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0F809724"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AF2BBC">
        <w:rPr>
          <w:rFonts w:ascii="Arial" w:hAnsi="Arial" w:cs="Arial"/>
          <w:sz w:val="40"/>
          <w:szCs w:val="40"/>
          <w:lang w:val="en-US"/>
        </w:rPr>
        <w:t>Samuel Rust</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000A7425"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AF2BBC">
        <w:rPr>
          <w:rFonts w:ascii="Arial" w:hAnsi="Arial" w:cs="Arial"/>
          <w:sz w:val="40"/>
          <w:szCs w:val="40"/>
          <w:lang w:val="en-US"/>
        </w:rPr>
        <w:t>2507584</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3D97E031"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proofErr w:type="spellStart"/>
      <w:r w:rsidR="00A23E07">
        <w:rPr>
          <w:rFonts w:ascii="Arial" w:hAnsi="Arial" w:cs="Arial"/>
          <w:color w:val="1D2125"/>
          <w:sz w:val="40"/>
          <w:szCs w:val="40"/>
          <w:shd w:val="clear" w:color="auto" w:fill="FFFFFF"/>
        </w:rPr>
        <w:t>AnnaMarie</w:t>
      </w:r>
      <w:proofErr w:type="spellEnd"/>
      <w:r w:rsidR="00A23E07">
        <w:rPr>
          <w:rFonts w:ascii="Arial" w:hAnsi="Arial" w:cs="Arial"/>
          <w:color w:val="1D2125"/>
          <w:sz w:val="40"/>
          <w:szCs w:val="40"/>
          <w:shd w:val="clear" w:color="auto" w:fill="FFFFFF"/>
        </w:rPr>
        <w:t xml:space="preserve"> </w:t>
      </w:r>
      <w:r w:rsidR="009473F5">
        <w:rPr>
          <w:rFonts w:ascii="Arial" w:hAnsi="Arial" w:cs="Arial"/>
          <w:color w:val="1D2125"/>
          <w:sz w:val="40"/>
          <w:szCs w:val="40"/>
          <w:shd w:val="clear" w:color="auto" w:fill="FFFFFF"/>
        </w:rPr>
        <w:t>Dufficy</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C74E6" w:rsidRDefault="009E2E03" w:rsidP="009E2E03">
      <w:pPr>
        <w:spacing w:after="120" w:line="276" w:lineRule="auto"/>
        <w:rPr>
          <w:rFonts w:ascii="Arial" w:hAnsi="Arial" w:cs="Arial"/>
        </w:rPr>
      </w:pPr>
      <w:r w:rsidRPr="009C74E6">
        <w:rPr>
          <w:rFonts w:ascii="Arial" w:hAnsi="Arial" w:cs="Arial"/>
        </w:rPr>
        <w:t xml:space="preserve">Task 1: </w:t>
      </w:r>
      <w:r w:rsidRPr="009C74E6">
        <w:rPr>
          <w:rFonts w:ascii="Arial" w:hAnsi="Arial" w:cs="Arial"/>
        </w:rPr>
        <w:tab/>
        <w:t>Overview of Case-study</w:t>
      </w:r>
      <w:r w:rsidRPr="009C74E6">
        <w:rPr>
          <w:rFonts w:ascii="Arial" w:hAnsi="Arial" w:cs="Arial"/>
        </w:rPr>
        <w:tab/>
      </w:r>
      <w:r w:rsidRPr="009C74E6">
        <w:rPr>
          <w:rFonts w:ascii="Arial" w:hAnsi="Arial" w:cs="Arial"/>
        </w:rPr>
        <w:tab/>
      </w:r>
      <w:r w:rsidRPr="009C74E6">
        <w:rPr>
          <w:rFonts w:ascii="Arial" w:hAnsi="Arial" w:cs="Arial"/>
        </w:rPr>
        <w:tab/>
      </w:r>
      <w:r w:rsidRPr="009C74E6">
        <w:rPr>
          <w:rFonts w:ascii="Arial" w:hAnsi="Arial" w:cs="Arial"/>
        </w:rPr>
        <w:tab/>
      </w:r>
      <w:r w:rsidRPr="009C74E6">
        <w:rPr>
          <w:rFonts w:ascii="Arial" w:hAnsi="Arial" w:cs="Arial"/>
        </w:rPr>
        <w:tab/>
      </w:r>
      <w:r w:rsidRPr="009C74E6">
        <w:rPr>
          <w:rFonts w:ascii="Arial" w:hAnsi="Arial" w:cs="Arial"/>
        </w:rPr>
        <w:tab/>
      </w:r>
      <w:r w:rsidRPr="009C74E6">
        <w:rPr>
          <w:rFonts w:ascii="Arial" w:hAnsi="Arial" w:cs="Arial"/>
        </w:rPr>
        <w:tab/>
        <w:t>3</w:t>
      </w:r>
    </w:p>
    <w:p w14:paraId="69AFA1B7" w14:textId="77777777" w:rsidR="009E2E03" w:rsidRPr="009C74E6" w:rsidRDefault="009E2E03" w:rsidP="009E2E03">
      <w:pPr>
        <w:keepNext/>
        <w:keepLines/>
        <w:spacing w:before="360" w:after="80" w:line="276" w:lineRule="auto"/>
        <w:outlineLvl w:val="0"/>
        <w:rPr>
          <w:rFonts w:ascii="Arial" w:eastAsiaTheme="majorEastAsia" w:hAnsi="Arial" w:cs="Arial"/>
          <w:lang w:val="en-US"/>
        </w:rPr>
      </w:pPr>
      <w:r w:rsidRPr="009C74E6">
        <w:rPr>
          <w:rFonts w:ascii="Arial" w:eastAsiaTheme="majorEastAsia" w:hAnsi="Arial" w:cs="Arial"/>
          <w:lang w:val="en-US"/>
        </w:rPr>
        <w:t>Task 2:</w:t>
      </w:r>
      <w:r w:rsidRPr="009C74E6">
        <w:rPr>
          <w:rFonts w:ascii="Arial" w:eastAsiaTheme="majorEastAsia" w:hAnsi="Arial" w:cs="Arial"/>
          <w:lang w:val="en-US"/>
        </w:rPr>
        <w:tab/>
        <w:t xml:space="preserve">Two proposed solutions </w:t>
      </w:r>
      <w:r w:rsidRPr="009C74E6">
        <w:rPr>
          <w:rFonts w:ascii="Arial" w:eastAsiaTheme="majorEastAsia" w:hAnsi="Arial" w:cs="Arial"/>
          <w:lang w:val="en-US"/>
        </w:rPr>
        <w:tab/>
      </w:r>
      <w:r w:rsidRPr="009C74E6">
        <w:rPr>
          <w:rFonts w:ascii="Arial" w:eastAsiaTheme="majorEastAsia" w:hAnsi="Arial" w:cs="Arial"/>
          <w:lang w:val="en-US"/>
        </w:rPr>
        <w:tab/>
      </w:r>
      <w:r w:rsidRPr="009C74E6">
        <w:rPr>
          <w:rFonts w:ascii="Arial" w:eastAsiaTheme="majorEastAsia" w:hAnsi="Arial" w:cs="Arial"/>
          <w:lang w:val="en-US"/>
        </w:rPr>
        <w:tab/>
      </w:r>
      <w:r w:rsidRPr="009C74E6">
        <w:rPr>
          <w:rFonts w:ascii="Arial" w:eastAsiaTheme="majorEastAsia" w:hAnsi="Arial" w:cs="Arial"/>
          <w:lang w:val="en-US"/>
        </w:rPr>
        <w:tab/>
      </w:r>
      <w:r w:rsidRPr="009C74E6">
        <w:rPr>
          <w:rFonts w:ascii="Arial" w:eastAsiaTheme="majorEastAsia" w:hAnsi="Arial" w:cs="Arial"/>
          <w:lang w:val="en-US"/>
        </w:rPr>
        <w:tab/>
      </w:r>
      <w:r w:rsidRPr="009C74E6">
        <w:rPr>
          <w:rFonts w:ascii="Arial" w:eastAsiaTheme="majorEastAsia" w:hAnsi="Arial" w:cs="Arial"/>
          <w:lang w:val="en-US"/>
        </w:rPr>
        <w:tab/>
      </w:r>
      <w:r w:rsidRPr="009C74E6">
        <w:rPr>
          <w:rFonts w:ascii="Arial" w:eastAsiaTheme="majorEastAsia" w:hAnsi="Arial" w:cs="Arial"/>
          <w:lang w:val="en-US"/>
        </w:rPr>
        <w:tab/>
        <w:t>3</w:t>
      </w:r>
    </w:p>
    <w:p w14:paraId="3CCEAE2D" w14:textId="37A84D7C" w:rsidR="009E2E03" w:rsidRPr="009C74E6" w:rsidRDefault="009E2E03" w:rsidP="009E2E03">
      <w:pPr>
        <w:keepNext/>
        <w:keepLines/>
        <w:spacing w:before="360" w:after="80" w:line="276" w:lineRule="auto"/>
        <w:outlineLvl w:val="0"/>
        <w:rPr>
          <w:rFonts w:ascii="Arial" w:eastAsiaTheme="majorEastAsia" w:hAnsi="Arial" w:cs="Arial"/>
          <w:lang w:val="en-US"/>
        </w:rPr>
      </w:pPr>
      <w:r w:rsidRPr="009C74E6">
        <w:rPr>
          <w:rFonts w:ascii="Arial" w:eastAsiaTheme="majorEastAsia" w:hAnsi="Arial" w:cs="Arial"/>
          <w:lang w:val="en-US"/>
        </w:rPr>
        <w:t>Task 3b)</w:t>
      </w:r>
      <w:proofErr w:type="gramStart"/>
      <w:r w:rsidRPr="009C74E6">
        <w:rPr>
          <w:rFonts w:ascii="Arial" w:eastAsiaTheme="majorEastAsia" w:hAnsi="Arial" w:cs="Arial"/>
          <w:lang w:val="en-US"/>
        </w:rPr>
        <w:t xml:space="preserve">: </w:t>
      </w:r>
      <w:r w:rsidRPr="009C74E6">
        <w:rPr>
          <w:rFonts w:ascii="Arial" w:eastAsiaTheme="majorEastAsia" w:hAnsi="Arial" w:cs="Arial"/>
          <w:lang w:val="en-US"/>
        </w:rPr>
        <w:tab/>
        <w:t>Evaluation</w:t>
      </w:r>
      <w:proofErr w:type="gramEnd"/>
      <w:r w:rsidRPr="009C74E6">
        <w:rPr>
          <w:rFonts w:ascii="Arial" w:eastAsiaTheme="majorEastAsia" w:hAnsi="Arial" w:cs="Arial"/>
          <w:lang w:val="en-US"/>
        </w:rPr>
        <w:t xml:space="preserve"> Results and Justifications</w:t>
      </w:r>
      <w:r w:rsidRPr="009C74E6">
        <w:rPr>
          <w:rFonts w:ascii="Arial" w:eastAsiaTheme="majorEastAsia" w:hAnsi="Arial" w:cs="Arial"/>
          <w:lang w:val="en-US"/>
        </w:rPr>
        <w:tab/>
      </w:r>
      <w:r w:rsidRPr="009C74E6">
        <w:rPr>
          <w:rFonts w:ascii="Arial" w:eastAsiaTheme="majorEastAsia" w:hAnsi="Arial" w:cs="Arial"/>
          <w:lang w:val="en-US"/>
        </w:rPr>
        <w:tab/>
      </w:r>
      <w:r w:rsidRPr="009C74E6">
        <w:rPr>
          <w:rFonts w:ascii="Arial" w:eastAsiaTheme="majorEastAsia" w:hAnsi="Arial" w:cs="Arial"/>
          <w:lang w:val="en-US"/>
        </w:rPr>
        <w:tab/>
      </w:r>
      <w:r w:rsidRPr="009C74E6">
        <w:rPr>
          <w:rFonts w:ascii="Arial" w:eastAsiaTheme="majorEastAsia" w:hAnsi="Arial" w:cs="Arial"/>
          <w:lang w:val="en-US"/>
        </w:rPr>
        <w:tab/>
      </w:r>
      <w:r w:rsidRPr="009C74E6">
        <w:rPr>
          <w:rFonts w:ascii="Arial" w:eastAsiaTheme="majorEastAsia" w:hAnsi="Arial" w:cs="Arial"/>
          <w:lang w:val="en-US"/>
        </w:rPr>
        <w:tab/>
      </w:r>
      <w:r w:rsidR="00491152" w:rsidRPr="009C74E6">
        <w:rPr>
          <w:rFonts w:ascii="Arial" w:eastAsiaTheme="majorEastAsia" w:hAnsi="Arial" w:cs="Arial"/>
          <w:lang w:val="en-US"/>
        </w:rPr>
        <w:t>4</w:t>
      </w:r>
    </w:p>
    <w:p w14:paraId="020B8744" w14:textId="4A1B61B9" w:rsidR="009E2E03" w:rsidRPr="009C74E6" w:rsidRDefault="009E2E03" w:rsidP="009E2E03">
      <w:pPr>
        <w:keepNext/>
        <w:keepLines/>
        <w:spacing w:before="360" w:after="80" w:line="276" w:lineRule="auto"/>
        <w:outlineLvl w:val="0"/>
        <w:rPr>
          <w:rFonts w:ascii="Arial" w:eastAsiaTheme="majorEastAsia" w:hAnsi="Arial" w:cs="Arial"/>
        </w:rPr>
      </w:pPr>
      <w:r w:rsidRPr="009C74E6">
        <w:rPr>
          <w:rFonts w:ascii="Arial" w:eastAsiaTheme="majorEastAsia" w:hAnsi="Arial" w:cs="Arial"/>
          <w:lang w:val="en-US"/>
        </w:rPr>
        <w:t>Task 4b)</w:t>
      </w:r>
      <w:proofErr w:type="gramStart"/>
      <w:r w:rsidRPr="009C74E6">
        <w:rPr>
          <w:rFonts w:ascii="Arial" w:eastAsiaTheme="majorEastAsia" w:hAnsi="Arial" w:cs="Arial"/>
          <w:lang w:val="en-US"/>
        </w:rPr>
        <w:t xml:space="preserve">: </w:t>
      </w:r>
      <w:r w:rsidRPr="009C74E6">
        <w:rPr>
          <w:rFonts w:ascii="Arial" w:eastAsiaTheme="majorEastAsia" w:hAnsi="Arial" w:cs="Arial"/>
          <w:lang w:val="en-US"/>
        </w:rPr>
        <w:tab/>
        <w:t>Risk</w:t>
      </w:r>
      <w:proofErr w:type="gramEnd"/>
      <w:r w:rsidRPr="009C74E6">
        <w:rPr>
          <w:rFonts w:ascii="Arial" w:eastAsiaTheme="majorEastAsia" w:hAnsi="Arial" w:cs="Arial"/>
          <w:lang w:val="en-US"/>
        </w:rPr>
        <w:t xml:space="preserve"> Analysis Results and Justifications </w:t>
      </w:r>
      <w:r w:rsidRPr="009C74E6">
        <w:rPr>
          <w:rFonts w:ascii="Arial" w:eastAsiaTheme="majorEastAsia" w:hAnsi="Arial" w:cs="Arial"/>
          <w:lang w:val="en-US"/>
        </w:rPr>
        <w:tab/>
      </w:r>
      <w:r w:rsidRPr="009C74E6">
        <w:rPr>
          <w:rFonts w:ascii="Arial" w:eastAsiaTheme="majorEastAsia" w:hAnsi="Arial" w:cs="Arial"/>
          <w:lang w:val="en-US"/>
        </w:rPr>
        <w:tab/>
      </w:r>
      <w:r w:rsidRPr="009C74E6">
        <w:rPr>
          <w:rFonts w:ascii="Arial" w:eastAsiaTheme="majorEastAsia" w:hAnsi="Arial" w:cs="Arial"/>
          <w:lang w:val="en-US"/>
        </w:rPr>
        <w:tab/>
      </w:r>
      <w:r w:rsidRPr="009C74E6">
        <w:rPr>
          <w:rFonts w:ascii="Arial" w:eastAsiaTheme="majorEastAsia" w:hAnsi="Arial" w:cs="Arial"/>
          <w:lang w:val="en-US"/>
        </w:rPr>
        <w:tab/>
      </w:r>
      <w:r w:rsidRPr="009C74E6">
        <w:rPr>
          <w:rFonts w:ascii="Arial" w:eastAsiaTheme="majorEastAsia" w:hAnsi="Arial" w:cs="Arial"/>
          <w:lang w:val="en-US"/>
        </w:rPr>
        <w:tab/>
      </w:r>
      <w:r w:rsidR="00B64CDF" w:rsidRPr="009C74E6">
        <w:rPr>
          <w:rFonts w:ascii="Arial" w:eastAsiaTheme="majorEastAsia" w:hAnsi="Arial" w:cs="Arial"/>
          <w:lang w:val="en-US"/>
        </w:rPr>
        <w:t>4</w:t>
      </w:r>
    </w:p>
    <w:p w14:paraId="2FE5FE86" w14:textId="42ABFA30" w:rsidR="009E2E03" w:rsidRPr="009C74E6"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C74E6">
        <w:rPr>
          <w:rFonts w:ascii="Arial" w:eastAsiaTheme="majorEastAsia" w:hAnsi="Arial" w:cs="Arial"/>
        </w:rPr>
        <w:t xml:space="preserve">Task 5b): </w:t>
      </w:r>
      <w:r w:rsidRPr="009C74E6">
        <w:rPr>
          <w:rFonts w:ascii="Arial" w:eastAsiaTheme="majorEastAsia" w:hAnsi="Arial" w:cs="Arial"/>
        </w:rPr>
        <w:tab/>
        <w:t>Justifications for the Implementation Plan</w:t>
      </w:r>
      <w:r w:rsidRPr="009C74E6">
        <w:rPr>
          <w:rFonts w:ascii="Arial" w:eastAsiaTheme="majorEastAsia" w:hAnsi="Arial" w:cs="Arial"/>
          <w:color w:val="0F4761" w:themeColor="accent1" w:themeShade="BF"/>
        </w:rPr>
        <w:tab/>
      </w:r>
      <w:r w:rsidRPr="009C74E6">
        <w:rPr>
          <w:rFonts w:ascii="Arial" w:eastAsiaTheme="majorEastAsia" w:hAnsi="Arial" w:cs="Arial"/>
          <w:color w:val="0F4761" w:themeColor="accent1" w:themeShade="BF"/>
        </w:rPr>
        <w:tab/>
      </w:r>
      <w:r w:rsidRPr="009C74E6">
        <w:rPr>
          <w:rFonts w:ascii="Arial" w:eastAsiaTheme="majorEastAsia" w:hAnsi="Arial" w:cs="Arial"/>
          <w:color w:val="0F4761" w:themeColor="accent1" w:themeShade="BF"/>
        </w:rPr>
        <w:tab/>
      </w:r>
      <w:r w:rsidRPr="009C74E6">
        <w:rPr>
          <w:rFonts w:ascii="Arial" w:eastAsiaTheme="majorEastAsia" w:hAnsi="Arial" w:cs="Arial"/>
          <w:color w:val="0F4761" w:themeColor="accent1" w:themeShade="BF"/>
        </w:rPr>
        <w:tab/>
      </w:r>
      <w:r w:rsidR="00B64CDF" w:rsidRPr="009C74E6">
        <w:rPr>
          <w:rFonts w:ascii="Arial" w:eastAsiaTheme="majorEastAsia" w:hAnsi="Arial" w:cs="Arial"/>
          <w:color w:val="0F4761" w:themeColor="accent1" w:themeShade="BF"/>
        </w:rPr>
        <w:t>4</w:t>
      </w:r>
    </w:p>
    <w:p w14:paraId="4104A0D4" w14:textId="135167C8" w:rsidR="009E2E03" w:rsidRPr="009C74E6" w:rsidRDefault="009E2E03" w:rsidP="009E2E03">
      <w:pPr>
        <w:keepNext/>
        <w:keepLines/>
        <w:spacing w:before="360" w:after="80" w:line="276" w:lineRule="auto"/>
        <w:outlineLvl w:val="0"/>
        <w:rPr>
          <w:rFonts w:ascii="Arial" w:eastAsiaTheme="majorEastAsia" w:hAnsi="Arial" w:cs="Arial"/>
        </w:rPr>
      </w:pPr>
      <w:r w:rsidRPr="009C74E6">
        <w:rPr>
          <w:rFonts w:ascii="Arial" w:eastAsiaTheme="majorEastAsia" w:hAnsi="Arial" w:cs="Arial"/>
        </w:rPr>
        <w:t xml:space="preserve">Task 6b): </w:t>
      </w:r>
      <w:r w:rsidRPr="009C74E6">
        <w:rPr>
          <w:rFonts w:ascii="Arial" w:eastAsiaTheme="majorEastAsia" w:hAnsi="Arial" w:cs="Arial"/>
        </w:rPr>
        <w:tab/>
        <w:t>Justifications for the KPI and SMART objectives</w:t>
      </w:r>
      <w:r w:rsidRPr="009C74E6">
        <w:rPr>
          <w:rFonts w:ascii="Arial" w:eastAsiaTheme="majorEastAsia" w:hAnsi="Arial" w:cs="Arial"/>
        </w:rPr>
        <w:tab/>
      </w:r>
      <w:r w:rsidRPr="009C74E6">
        <w:rPr>
          <w:rFonts w:ascii="Arial" w:eastAsiaTheme="majorEastAsia" w:hAnsi="Arial" w:cs="Arial"/>
        </w:rPr>
        <w:tab/>
      </w:r>
      <w:r w:rsidRPr="009C74E6">
        <w:rPr>
          <w:rFonts w:ascii="Arial" w:eastAsiaTheme="majorEastAsia" w:hAnsi="Arial" w:cs="Arial"/>
        </w:rPr>
        <w:tab/>
      </w:r>
      <w:r w:rsidR="00E01E7A" w:rsidRPr="009C74E6">
        <w:rPr>
          <w:rFonts w:ascii="Arial" w:eastAsiaTheme="majorEastAsia" w:hAnsi="Arial" w:cs="Arial"/>
        </w:rPr>
        <w:t>5</w:t>
      </w:r>
    </w:p>
    <w:p w14:paraId="699ABCAE" w14:textId="6E6DC9BC" w:rsidR="009E2E03" w:rsidRPr="009C74E6" w:rsidRDefault="009E2E03" w:rsidP="009E2E03">
      <w:pPr>
        <w:keepNext/>
        <w:keepLines/>
        <w:spacing w:before="360" w:after="80" w:line="276" w:lineRule="auto"/>
        <w:outlineLvl w:val="0"/>
        <w:rPr>
          <w:rFonts w:ascii="Arial" w:eastAsiaTheme="majorEastAsia" w:hAnsi="Arial" w:cs="Arial"/>
        </w:rPr>
      </w:pPr>
      <w:r w:rsidRPr="009C74E6">
        <w:rPr>
          <w:rFonts w:ascii="Arial" w:eastAsiaTheme="majorEastAsia" w:hAnsi="Arial" w:cs="Arial"/>
        </w:rPr>
        <w:t xml:space="preserve">Task 7: </w:t>
      </w:r>
      <w:r w:rsidRPr="009C74E6">
        <w:rPr>
          <w:rFonts w:ascii="Arial" w:eastAsiaTheme="majorEastAsia" w:hAnsi="Arial" w:cs="Arial"/>
        </w:rPr>
        <w:tab/>
        <w:t xml:space="preserve">Key </w:t>
      </w:r>
      <w:r w:rsidR="00FA4A04" w:rsidRPr="009C74E6">
        <w:rPr>
          <w:rFonts w:ascii="Arial" w:eastAsiaTheme="majorEastAsia" w:hAnsi="Arial" w:cs="Arial"/>
        </w:rPr>
        <w:t xml:space="preserve">Findings </w:t>
      </w:r>
      <w:r w:rsidR="00FA4A04" w:rsidRPr="009C74E6">
        <w:rPr>
          <w:rFonts w:ascii="Arial" w:eastAsiaTheme="majorEastAsia" w:hAnsi="Arial" w:cs="Arial"/>
        </w:rPr>
        <w:tab/>
      </w:r>
      <w:r w:rsidRPr="009C74E6">
        <w:rPr>
          <w:rFonts w:ascii="Arial" w:eastAsiaTheme="majorEastAsia" w:hAnsi="Arial" w:cs="Arial"/>
        </w:rPr>
        <w:tab/>
      </w:r>
      <w:r w:rsidRPr="009C74E6">
        <w:rPr>
          <w:rFonts w:ascii="Arial" w:eastAsiaTheme="majorEastAsia" w:hAnsi="Arial" w:cs="Arial"/>
        </w:rPr>
        <w:tab/>
      </w:r>
      <w:r w:rsidRPr="009C74E6">
        <w:rPr>
          <w:rFonts w:ascii="Arial" w:eastAsiaTheme="majorEastAsia" w:hAnsi="Arial" w:cs="Arial"/>
        </w:rPr>
        <w:tab/>
      </w:r>
      <w:r w:rsidRPr="009C74E6">
        <w:rPr>
          <w:rFonts w:ascii="Arial" w:eastAsiaTheme="majorEastAsia" w:hAnsi="Arial" w:cs="Arial"/>
        </w:rPr>
        <w:tab/>
      </w:r>
      <w:r w:rsidRPr="009C74E6">
        <w:rPr>
          <w:rFonts w:ascii="Arial" w:eastAsiaTheme="majorEastAsia" w:hAnsi="Arial" w:cs="Arial"/>
        </w:rPr>
        <w:tab/>
      </w:r>
      <w:r w:rsidRPr="009C74E6">
        <w:rPr>
          <w:rFonts w:ascii="Arial" w:eastAsiaTheme="majorEastAsia" w:hAnsi="Arial" w:cs="Arial"/>
        </w:rPr>
        <w:tab/>
      </w:r>
      <w:r w:rsidRPr="009C74E6">
        <w:rPr>
          <w:rFonts w:ascii="Arial" w:eastAsiaTheme="majorEastAsia" w:hAnsi="Arial" w:cs="Arial"/>
        </w:rPr>
        <w:tab/>
      </w:r>
      <w:r w:rsidR="00E01E7A" w:rsidRPr="009C74E6">
        <w:rPr>
          <w:rFonts w:ascii="Arial" w:eastAsiaTheme="majorEastAsia" w:hAnsi="Arial" w:cs="Arial"/>
        </w:rPr>
        <w:t>5</w:t>
      </w:r>
    </w:p>
    <w:p w14:paraId="70454CFA" w14:textId="77777777" w:rsidR="009E2E03" w:rsidRPr="009C74E6" w:rsidRDefault="009E2E03" w:rsidP="009E2E03">
      <w:pPr>
        <w:spacing w:after="120" w:line="276" w:lineRule="auto"/>
        <w:rPr>
          <w:rFonts w:ascii="Arial" w:hAnsi="Arial" w:cs="Arial"/>
        </w:rPr>
      </w:pPr>
    </w:p>
    <w:p w14:paraId="2DA716FF" w14:textId="7336B846" w:rsidR="009E2E03" w:rsidRPr="009C74E6" w:rsidRDefault="009E2E03" w:rsidP="009E2E03">
      <w:pPr>
        <w:spacing w:after="120" w:line="276" w:lineRule="auto"/>
        <w:rPr>
          <w:rFonts w:ascii="Arial" w:hAnsi="Arial" w:cs="Arial"/>
        </w:rPr>
      </w:pPr>
      <w:r w:rsidRPr="009C74E6">
        <w:rPr>
          <w:rFonts w:ascii="Arial" w:hAnsi="Arial" w:cs="Arial"/>
        </w:rPr>
        <w:t xml:space="preserve">Reference List                                                                                                          </w:t>
      </w:r>
      <w:r w:rsidR="00F15E33" w:rsidRPr="009C74E6">
        <w:rPr>
          <w:rFonts w:ascii="Arial" w:hAnsi="Arial" w:cs="Arial"/>
        </w:rPr>
        <w:t>6</w:t>
      </w:r>
    </w:p>
    <w:p w14:paraId="50CF4937" w14:textId="67EB6241" w:rsidR="009E2E03" w:rsidRPr="009C74E6" w:rsidRDefault="009E2E03" w:rsidP="009E2E03">
      <w:pPr>
        <w:pStyle w:val="Heading1"/>
        <w:jc w:val="center"/>
        <w:rPr>
          <w:rFonts w:ascii="Arial" w:hAnsi="Arial" w:cs="Arial"/>
          <w:b/>
          <w:bCs/>
          <w:color w:val="auto"/>
          <w:sz w:val="32"/>
          <w:szCs w:val="32"/>
          <w:u w:val="single"/>
        </w:rPr>
      </w:pPr>
      <w:r w:rsidRPr="009C74E6">
        <w:rPr>
          <w:rFonts w:ascii="Arial" w:hAnsi="Arial" w:cs="Arial"/>
          <w:b/>
          <w:bCs/>
          <w:color w:val="auto"/>
          <w:sz w:val="32"/>
          <w:szCs w:val="32"/>
          <w:u w:val="single"/>
        </w:rPr>
        <w:t>Appendices</w:t>
      </w:r>
    </w:p>
    <w:p w14:paraId="4C37FF4D" w14:textId="00D88260" w:rsidR="009E2E03" w:rsidRPr="009C74E6" w:rsidRDefault="009E2E03" w:rsidP="009E2E03">
      <w:pPr>
        <w:pStyle w:val="Heading1"/>
        <w:rPr>
          <w:rFonts w:ascii="Arial" w:hAnsi="Arial" w:cs="Arial"/>
          <w:color w:val="auto"/>
          <w:sz w:val="24"/>
          <w:szCs w:val="24"/>
        </w:rPr>
      </w:pPr>
      <w:r w:rsidRPr="009C74E6">
        <w:rPr>
          <w:rFonts w:ascii="Arial" w:hAnsi="Arial" w:cs="Arial"/>
          <w:color w:val="auto"/>
          <w:sz w:val="24"/>
          <w:szCs w:val="24"/>
        </w:rPr>
        <w:t>Appendix 1: Task 3a) Grid Analysis Table……………………………………8</w:t>
      </w:r>
    </w:p>
    <w:p w14:paraId="1B4A1187" w14:textId="7A8719E1" w:rsidR="009E2E03" w:rsidRPr="009C74E6" w:rsidRDefault="009E2E03" w:rsidP="009E2E03">
      <w:pPr>
        <w:pStyle w:val="Heading1"/>
        <w:rPr>
          <w:rFonts w:ascii="Arial" w:hAnsi="Arial" w:cs="Arial"/>
          <w:color w:val="auto"/>
          <w:sz w:val="24"/>
          <w:szCs w:val="24"/>
        </w:rPr>
      </w:pPr>
      <w:r w:rsidRPr="009C74E6">
        <w:rPr>
          <w:rFonts w:ascii="Arial" w:hAnsi="Arial" w:cs="Arial"/>
          <w:color w:val="auto"/>
          <w:sz w:val="24"/>
          <w:szCs w:val="24"/>
        </w:rPr>
        <w:t>Appendix 2: Task 4a) Risk Analysis Table…………………………………………</w:t>
      </w:r>
      <w:r w:rsidR="00B64CDF" w:rsidRPr="009C74E6">
        <w:rPr>
          <w:rFonts w:ascii="Arial" w:hAnsi="Arial" w:cs="Arial"/>
          <w:color w:val="auto"/>
          <w:sz w:val="24"/>
          <w:szCs w:val="24"/>
        </w:rPr>
        <w:t>….</w:t>
      </w:r>
      <w:r w:rsidR="003061A5" w:rsidRPr="009C74E6">
        <w:rPr>
          <w:rFonts w:ascii="Arial" w:hAnsi="Arial" w:cs="Arial"/>
          <w:color w:val="auto"/>
          <w:sz w:val="24"/>
          <w:szCs w:val="24"/>
        </w:rPr>
        <w:t>8</w:t>
      </w:r>
    </w:p>
    <w:p w14:paraId="038F38BF" w14:textId="27CD479E" w:rsidR="009E2E03" w:rsidRPr="009C74E6" w:rsidRDefault="009E2E03" w:rsidP="009E2E03">
      <w:pPr>
        <w:pStyle w:val="Heading1"/>
        <w:rPr>
          <w:rFonts w:ascii="Arial" w:hAnsi="Arial" w:cs="Arial"/>
          <w:color w:val="auto"/>
          <w:sz w:val="24"/>
          <w:szCs w:val="24"/>
        </w:rPr>
      </w:pPr>
      <w:r w:rsidRPr="009C74E6">
        <w:rPr>
          <w:rFonts w:ascii="Arial" w:hAnsi="Arial" w:cs="Arial"/>
          <w:color w:val="auto"/>
          <w:sz w:val="24"/>
          <w:szCs w:val="24"/>
        </w:rPr>
        <w:t>Appendix 3: Task 5a) Implementation Plan…………………………………………</w:t>
      </w:r>
      <w:r w:rsidR="00B64CDF" w:rsidRPr="009C74E6">
        <w:rPr>
          <w:rFonts w:ascii="Arial" w:hAnsi="Arial" w:cs="Arial"/>
          <w:color w:val="auto"/>
          <w:sz w:val="24"/>
          <w:szCs w:val="24"/>
        </w:rPr>
        <w:t>…</w:t>
      </w:r>
      <w:r w:rsidR="003061A5" w:rsidRPr="009C74E6">
        <w:rPr>
          <w:rFonts w:ascii="Arial" w:hAnsi="Arial" w:cs="Arial"/>
          <w:color w:val="auto"/>
          <w:sz w:val="24"/>
          <w:szCs w:val="24"/>
        </w:rPr>
        <w:t>9</w:t>
      </w:r>
    </w:p>
    <w:p w14:paraId="28809C8E" w14:textId="6408C18A" w:rsidR="009E2E03" w:rsidRPr="009C74E6" w:rsidRDefault="009E2E03" w:rsidP="009E2E03">
      <w:pPr>
        <w:pStyle w:val="Heading1"/>
        <w:rPr>
          <w:rFonts w:ascii="Arial" w:hAnsi="Arial" w:cs="Arial"/>
          <w:color w:val="auto"/>
          <w:sz w:val="24"/>
          <w:szCs w:val="24"/>
        </w:rPr>
      </w:pPr>
      <w:r w:rsidRPr="009C74E6">
        <w:rPr>
          <w:rFonts w:ascii="Arial" w:hAnsi="Arial" w:cs="Arial"/>
          <w:color w:val="auto"/>
          <w:sz w:val="24"/>
          <w:szCs w:val="24"/>
        </w:rPr>
        <w:t>Appendix 4: Task 6a) KPI and SMART Table…………………………………………</w:t>
      </w:r>
      <w:r w:rsidR="003061A5" w:rsidRPr="009C74E6">
        <w:rPr>
          <w:rFonts w:ascii="Arial" w:hAnsi="Arial" w:cs="Arial"/>
          <w:color w:val="auto"/>
          <w:sz w:val="24"/>
          <w:szCs w:val="24"/>
        </w:rPr>
        <w:t>10</w:t>
      </w:r>
    </w:p>
    <w:p w14:paraId="7E29F7FE" w14:textId="77777777" w:rsidR="009E2E03" w:rsidRDefault="009E2E03" w:rsidP="009E2E03">
      <w:pPr>
        <w:spacing w:after="120" w:line="276" w:lineRule="auto"/>
      </w:pP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p w14:paraId="080D6E4A" w14:textId="344DC97C" w:rsidR="00BC373A" w:rsidRPr="007B0554" w:rsidRDefault="001E6712" w:rsidP="00BC373A">
      <w:pPr>
        <w:spacing w:after="0" w:line="360" w:lineRule="auto"/>
        <w:jc w:val="both"/>
        <w:rPr>
          <w:rFonts w:ascii="Arial" w:hAnsi="Arial" w:cs="Arial"/>
          <w:lang w:val="en-US"/>
        </w:rPr>
      </w:pPr>
      <w:bookmarkStart w:id="1" w:name="_Hlk205979492"/>
      <w:bookmarkEnd w:id="0"/>
      <w:r>
        <w:rPr>
          <w:rFonts w:ascii="Arial" w:hAnsi="Arial" w:cs="Arial"/>
          <w:lang w:val="en-US"/>
        </w:rPr>
        <w:t>Green Haven florists</w:t>
      </w:r>
      <w:r w:rsidR="007B4A84">
        <w:rPr>
          <w:rFonts w:ascii="Arial" w:hAnsi="Arial" w:cs="Arial"/>
          <w:lang w:val="en-US"/>
        </w:rPr>
        <w:t>,</w:t>
      </w:r>
      <w:r>
        <w:rPr>
          <w:rFonts w:ascii="Arial" w:hAnsi="Arial" w:cs="Arial"/>
          <w:lang w:val="en-US"/>
        </w:rPr>
        <w:t xml:space="preserve"> owned by Liam and Priya Patel</w:t>
      </w:r>
      <w:r w:rsidR="007F3150">
        <w:rPr>
          <w:rFonts w:ascii="Arial" w:hAnsi="Arial" w:cs="Arial"/>
          <w:lang w:val="en-US"/>
        </w:rPr>
        <w:t>,</w:t>
      </w:r>
      <w:r>
        <w:rPr>
          <w:rFonts w:ascii="Arial" w:hAnsi="Arial" w:cs="Arial"/>
          <w:lang w:val="en-US"/>
        </w:rPr>
        <w:t xml:space="preserve"> </w:t>
      </w:r>
      <w:r w:rsidR="007B4A84">
        <w:rPr>
          <w:rFonts w:ascii="Arial" w:hAnsi="Arial" w:cs="Arial"/>
          <w:lang w:val="en-US"/>
        </w:rPr>
        <w:t xml:space="preserve">is </w:t>
      </w:r>
      <w:r w:rsidR="005913F8">
        <w:rPr>
          <w:rFonts w:ascii="Arial" w:hAnsi="Arial" w:cs="Arial"/>
          <w:lang w:val="en-US"/>
        </w:rPr>
        <w:t>struggling with a 30%</w:t>
      </w:r>
      <w:r w:rsidR="00191837">
        <w:rPr>
          <w:rFonts w:ascii="Arial" w:hAnsi="Arial" w:cs="Arial"/>
          <w:lang w:val="en-US"/>
        </w:rPr>
        <w:t xml:space="preserve"> </w:t>
      </w:r>
      <w:r w:rsidR="00C51B7E">
        <w:rPr>
          <w:rFonts w:ascii="Arial" w:hAnsi="Arial" w:cs="Arial"/>
          <w:lang w:val="en-US"/>
        </w:rPr>
        <w:t>decline in in-store sales</w:t>
      </w:r>
      <w:r w:rsidR="00E1652E">
        <w:rPr>
          <w:rFonts w:ascii="Arial" w:hAnsi="Arial" w:cs="Arial"/>
          <w:lang w:val="en-US"/>
        </w:rPr>
        <w:t xml:space="preserve">, </w:t>
      </w:r>
      <w:r w:rsidR="005A624E">
        <w:rPr>
          <w:rFonts w:ascii="Arial" w:hAnsi="Arial" w:cs="Arial"/>
          <w:lang w:val="en-US"/>
        </w:rPr>
        <w:t>higher operating costs for products and materials, and increased competition from new businesses opening on the high street amid</w:t>
      </w:r>
      <w:r w:rsidR="00832CFB">
        <w:rPr>
          <w:rFonts w:ascii="Arial" w:hAnsi="Arial" w:cs="Arial"/>
          <w:lang w:val="en-US"/>
        </w:rPr>
        <w:t xml:space="preserve"> reduced </w:t>
      </w:r>
      <w:r w:rsidR="0069525D">
        <w:rPr>
          <w:rFonts w:ascii="Arial" w:hAnsi="Arial" w:cs="Arial"/>
          <w:lang w:val="en-US"/>
        </w:rPr>
        <w:t>trade</w:t>
      </w:r>
      <w:r w:rsidR="007256C2">
        <w:rPr>
          <w:rFonts w:ascii="Arial" w:hAnsi="Arial" w:cs="Arial"/>
          <w:lang w:val="en-US"/>
        </w:rPr>
        <w:t>. Green Haven has</w:t>
      </w:r>
      <w:r w:rsidR="00DE3458">
        <w:rPr>
          <w:rFonts w:ascii="Arial" w:hAnsi="Arial" w:cs="Arial"/>
          <w:lang w:val="en-US"/>
        </w:rPr>
        <w:t>, however,</w:t>
      </w:r>
      <w:r w:rsidR="007256C2">
        <w:rPr>
          <w:rFonts w:ascii="Arial" w:hAnsi="Arial" w:cs="Arial"/>
          <w:lang w:val="en-US"/>
        </w:rPr>
        <w:t xml:space="preserve"> seen a slight </w:t>
      </w:r>
      <w:r w:rsidR="00463620">
        <w:rPr>
          <w:rFonts w:ascii="Arial" w:hAnsi="Arial" w:cs="Arial"/>
          <w:lang w:val="en-US"/>
        </w:rPr>
        <w:t>increase</w:t>
      </w:r>
      <w:r w:rsidR="007256C2">
        <w:rPr>
          <w:rFonts w:ascii="Arial" w:hAnsi="Arial" w:cs="Arial"/>
          <w:lang w:val="en-US"/>
        </w:rPr>
        <w:t xml:space="preserve"> in online sales</w:t>
      </w:r>
      <w:r w:rsidR="00463620">
        <w:rPr>
          <w:rFonts w:ascii="Arial" w:hAnsi="Arial" w:cs="Arial"/>
          <w:lang w:val="en-US"/>
        </w:rPr>
        <w:t>,</w:t>
      </w:r>
      <w:r w:rsidR="007256C2">
        <w:rPr>
          <w:rFonts w:ascii="Arial" w:hAnsi="Arial" w:cs="Arial"/>
          <w:lang w:val="en-US"/>
        </w:rPr>
        <w:t xml:space="preserve"> but not enough to cover the </w:t>
      </w:r>
      <w:r w:rsidR="00463620">
        <w:rPr>
          <w:rFonts w:ascii="Arial" w:hAnsi="Arial" w:cs="Arial"/>
          <w:lang w:val="en-US"/>
        </w:rPr>
        <w:t>in-store</w:t>
      </w:r>
      <w:r w:rsidR="007256C2">
        <w:rPr>
          <w:rFonts w:ascii="Arial" w:hAnsi="Arial" w:cs="Arial"/>
          <w:lang w:val="en-US"/>
        </w:rPr>
        <w:t xml:space="preserve"> </w:t>
      </w:r>
      <w:r w:rsidR="00463620">
        <w:rPr>
          <w:rFonts w:ascii="Arial" w:hAnsi="Arial" w:cs="Arial"/>
          <w:lang w:val="en-US"/>
        </w:rPr>
        <w:t>loss</w:t>
      </w:r>
      <w:r w:rsidR="007B7283">
        <w:rPr>
          <w:rFonts w:ascii="Arial" w:hAnsi="Arial" w:cs="Arial"/>
          <w:lang w:val="en-US"/>
        </w:rPr>
        <w:t xml:space="preserve">. The issues facing Green Haven can </w:t>
      </w:r>
      <w:r w:rsidR="00E55CD1">
        <w:rPr>
          <w:rFonts w:ascii="Arial" w:hAnsi="Arial" w:cs="Arial"/>
          <w:lang w:val="en-US"/>
        </w:rPr>
        <w:t xml:space="preserve">be resolved by addressing the specific factors contributing to the root cause of the 30% loss. This can be done </w:t>
      </w:r>
      <w:r w:rsidR="006174B9">
        <w:rPr>
          <w:rFonts w:ascii="Arial" w:hAnsi="Arial" w:cs="Arial"/>
          <w:lang w:val="en-US"/>
        </w:rPr>
        <w:t>through careful planning and implementation</w:t>
      </w:r>
      <w:r w:rsidR="00583FFC">
        <w:rPr>
          <w:rFonts w:ascii="Arial" w:hAnsi="Arial" w:cs="Arial"/>
          <w:lang w:val="en-US"/>
        </w:rPr>
        <w:t>,</w:t>
      </w:r>
      <w:r w:rsidR="006174B9">
        <w:rPr>
          <w:rFonts w:ascii="Arial" w:hAnsi="Arial" w:cs="Arial"/>
          <w:lang w:val="en-US"/>
        </w:rPr>
        <w:t xml:space="preserve"> </w:t>
      </w:r>
      <w:r w:rsidR="000B5C83">
        <w:rPr>
          <w:rFonts w:ascii="Arial" w:hAnsi="Arial" w:cs="Arial"/>
          <w:lang w:val="en-US"/>
        </w:rPr>
        <w:t xml:space="preserve">along with adapting </w:t>
      </w:r>
      <w:r w:rsidR="007A6B51">
        <w:rPr>
          <w:rFonts w:ascii="Arial" w:hAnsi="Arial" w:cs="Arial"/>
          <w:lang w:val="en-US"/>
        </w:rPr>
        <w:t>business methods to suit a changing market</w:t>
      </w:r>
      <w:r w:rsidR="00C55122">
        <w:rPr>
          <w:rFonts w:ascii="Arial" w:hAnsi="Arial" w:cs="Arial"/>
          <w:lang w:val="en-US"/>
        </w:rPr>
        <w:t>,</w:t>
      </w:r>
      <w:r w:rsidR="00583FFC">
        <w:rPr>
          <w:rFonts w:ascii="Arial" w:hAnsi="Arial" w:cs="Arial"/>
          <w:lang w:val="en-US"/>
        </w:rPr>
        <w:t xml:space="preserve"> </w:t>
      </w:r>
      <w:r w:rsidR="0069525D">
        <w:rPr>
          <w:rFonts w:ascii="Arial" w:hAnsi="Arial" w:cs="Arial"/>
          <w:lang w:val="en-US"/>
        </w:rPr>
        <w:t>utilising</w:t>
      </w:r>
      <w:r w:rsidR="00254911">
        <w:rPr>
          <w:rFonts w:ascii="Arial" w:hAnsi="Arial" w:cs="Arial"/>
          <w:lang w:val="en-US"/>
        </w:rPr>
        <w:t xml:space="preserve"> </w:t>
      </w:r>
      <w:r w:rsidR="00C55122">
        <w:rPr>
          <w:rFonts w:ascii="Arial" w:hAnsi="Arial" w:cs="Arial"/>
          <w:lang w:val="en-US"/>
        </w:rPr>
        <w:t>better practices to grow in neglected areas</w:t>
      </w:r>
      <w:r w:rsidR="005A624E">
        <w:rPr>
          <w:rFonts w:ascii="Arial" w:hAnsi="Arial" w:cs="Arial"/>
          <w:lang w:val="en-US"/>
        </w:rPr>
        <w:t>.</w:t>
      </w: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2"/>
    <w:p w14:paraId="43D6E081" w14:textId="4E61683A" w:rsidR="0005771F" w:rsidRPr="00225B06"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r w:rsidR="00D4106B">
        <w:rPr>
          <w:rFonts w:ascii="Arial" w:hAnsi="Arial" w:cs="Arial"/>
          <w:color w:val="auto"/>
          <w:sz w:val="28"/>
          <w:szCs w:val="28"/>
          <w:u w:val="single"/>
          <w:lang w:val="en-US"/>
        </w:rPr>
        <w:t xml:space="preserve"> </w:t>
      </w:r>
      <w:r w:rsidR="00F93D9B">
        <w:rPr>
          <w:rFonts w:ascii="Arial" w:hAnsi="Arial" w:cs="Arial"/>
          <w:color w:val="auto"/>
          <w:sz w:val="28"/>
          <w:szCs w:val="28"/>
          <w:u w:val="single"/>
          <w:lang w:val="en-US"/>
        </w:rPr>
        <w:t>–</w:t>
      </w:r>
      <w:r w:rsidR="00D4106B">
        <w:rPr>
          <w:rFonts w:ascii="Arial" w:hAnsi="Arial" w:cs="Arial"/>
          <w:color w:val="auto"/>
          <w:sz w:val="28"/>
          <w:szCs w:val="28"/>
          <w:u w:val="single"/>
          <w:lang w:val="en-US"/>
        </w:rPr>
        <w:t xml:space="preserve"> </w:t>
      </w:r>
      <w:r w:rsidR="00670030">
        <w:rPr>
          <w:rFonts w:ascii="Arial" w:hAnsi="Arial" w:cs="Arial"/>
          <w:color w:val="auto"/>
          <w:sz w:val="28"/>
          <w:szCs w:val="28"/>
          <w:u w:val="single"/>
          <w:lang w:val="en-US"/>
        </w:rPr>
        <w:t>Webpage</w:t>
      </w:r>
      <w:r w:rsidR="00992F57">
        <w:rPr>
          <w:rFonts w:ascii="Arial" w:hAnsi="Arial" w:cs="Arial"/>
          <w:color w:val="auto"/>
          <w:sz w:val="28"/>
          <w:szCs w:val="28"/>
          <w:u w:val="single"/>
          <w:lang w:val="en-US"/>
        </w:rPr>
        <w:t>,</w:t>
      </w:r>
      <w:r w:rsidR="00E07EF6">
        <w:rPr>
          <w:rFonts w:ascii="Arial" w:hAnsi="Arial" w:cs="Arial"/>
          <w:color w:val="auto"/>
          <w:sz w:val="28"/>
          <w:szCs w:val="28"/>
          <w:u w:val="single"/>
          <w:lang w:val="en-US"/>
        </w:rPr>
        <w:t xml:space="preserve"> marketing &amp; social media</w:t>
      </w:r>
    </w:p>
    <w:p w14:paraId="77F63236" w14:textId="518D5C63" w:rsidR="006C2653" w:rsidRDefault="004F682E" w:rsidP="000A2420">
      <w:pPr>
        <w:spacing w:after="0" w:line="360" w:lineRule="auto"/>
        <w:jc w:val="both"/>
        <w:rPr>
          <w:rFonts w:ascii="Arial" w:hAnsi="Arial" w:cs="Arial"/>
          <w:lang w:val="en-US"/>
        </w:rPr>
      </w:pPr>
      <w:r>
        <w:rPr>
          <w:rFonts w:ascii="Arial" w:hAnsi="Arial" w:cs="Arial"/>
          <w:lang w:val="en-US"/>
        </w:rPr>
        <w:t xml:space="preserve">The first solution I have </w:t>
      </w:r>
      <w:r w:rsidR="00131087">
        <w:rPr>
          <w:rFonts w:ascii="Arial" w:hAnsi="Arial" w:cs="Arial"/>
          <w:lang w:val="en-US"/>
        </w:rPr>
        <w:t xml:space="preserve">identified </w:t>
      </w:r>
      <w:r w:rsidR="00971C56">
        <w:rPr>
          <w:rFonts w:ascii="Arial" w:hAnsi="Arial" w:cs="Arial"/>
          <w:lang w:val="en-US"/>
        </w:rPr>
        <w:t xml:space="preserve">is </w:t>
      </w:r>
      <w:r w:rsidR="00F7383D">
        <w:rPr>
          <w:rFonts w:ascii="Arial" w:hAnsi="Arial" w:cs="Arial"/>
          <w:lang w:val="en-US"/>
        </w:rPr>
        <w:t xml:space="preserve">a </w:t>
      </w:r>
      <w:r w:rsidR="008B11F5">
        <w:rPr>
          <w:rFonts w:ascii="Arial" w:hAnsi="Arial" w:cs="Arial"/>
          <w:lang w:val="en-US"/>
        </w:rPr>
        <w:t>three-part</w:t>
      </w:r>
      <w:r w:rsidR="00F7383D">
        <w:rPr>
          <w:rFonts w:ascii="Arial" w:hAnsi="Arial" w:cs="Arial"/>
          <w:lang w:val="en-US"/>
        </w:rPr>
        <w:t xml:space="preserve"> </w:t>
      </w:r>
      <w:r w:rsidR="00F73F3D">
        <w:rPr>
          <w:rFonts w:ascii="Arial" w:hAnsi="Arial" w:cs="Arial"/>
          <w:lang w:val="en-US"/>
        </w:rPr>
        <w:t>plan for</w:t>
      </w:r>
      <w:r w:rsidR="00B7462E">
        <w:rPr>
          <w:rFonts w:ascii="Arial" w:hAnsi="Arial" w:cs="Arial"/>
          <w:lang w:val="en-US"/>
        </w:rPr>
        <w:t xml:space="preserve"> the </w:t>
      </w:r>
      <w:r w:rsidR="008B11F5">
        <w:rPr>
          <w:rFonts w:ascii="Arial" w:hAnsi="Arial" w:cs="Arial"/>
          <w:lang w:val="en-US"/>
        </w:rPr>
        <w:t>company’s</w:t>
      </w:r>
      <w:r w:rsidR="00B7462E">
        <w:rPr>
          <w:rFonts w:ascii="Arial" w:hAnsi="Arial" w:cs="Arial"/>
          <w:lang w:val="en-US"/>
        </w:rPr>
        <w:t xml:space="preserve"> online presence</w:t>
      </w:r>
      <w:r w:rsidR="00F73F3D">
        <w:rPr>
          <w:rFonts w:ascii="Arial" w:hAnsi="Arial" w:cs="Arial"/>
          <w:lang w:val="en-US"/>
        </w:rPr>
        <w:t xml:space="preserve">. This would involve </w:t>
      </w:r>
      <w:r w:rsidR="00223A2F">
        <w:rPr>
          <w:rFonts w:ascii="Arial" w:hAnsi="Arial" w:cs="Arial"/>
          <w:lang w:val="en-US"/>
        </w:rPr>
        <w:t>restructuring the business webpage to make it modern and easier</w:t>
      </w:r>
      <w:r w:rsidR="00F73F3D">
        <w:rPr>
          <w:rFonts w:ascii="Arial" w:hAnsi="Arial" w:cs="Arial"/>
          <w:lang w:val="en-US"/>
        </w:rPr>
        <w:t xml:space="preserve"> to navigate. This</w:t>
      </w:r>
      <w:r w:rsidR="00C26F0A">
        <w:rPr>
          <w:rFonts w:ascii="Arial" w:hAnsi="Arial" w:cs="Arial"/>
          <w:lang w:val="en-US"/>
        </w:rPr>
        <w:t xml:space="preserve"> will </w:t>
      </w:r>
      <w:r w:rsidR="00223A2F">
        <w:rPr>
          <w:rFonts w:ascii="Arial" w:hAnsi="Arial" w:cs="Arial"/>
          <w:lang w:val="en-US"/>
        </w:rPr>
        <w:t>streamline and simplify online sales processing</w:t>
      </w:r>
      <w:r w:rsidR="00CE7CDE">
        <w:rPr>
          <w:rFonts w:ascii="Arial" w:hAnsi="Arial" w:cs="Arial"/>
          <w:lang w:val="en-US"/>
        </w:rPr>
        <w:t xml:space="preserve">. </w:t>
      </w:r>
    </w:p>
    <w:p w14:paraId="2054C374" w14:textId="09047E91" w:rsidR="0005771F" w:rsidRDefault="006C2653" w:rsidP="000A2420">
      <w:pPr>
        <w:spacing w:after="0" w:line="360" w:lineRule="auto"/>
        <w:jc w:val="both"/>
        <w:rPr>
          <w:rFonts w:ascii="Arial" w:hAnsi="Arial" w:cs="Arial"/>
          <w:lang w:val="en-US"/>
        </w:rPr>
      </w:pPr>
      <w:r>
        <w:rPr>
          <w:rFonts w:ascii="Arial" w:hAnsi="Arial" w:cs="Arial"/>
          <w:lang w:val="en-US"/>
        </w:rPr>
        <w:t>A d</w:t>
      </w:r>
      <w:r w:rsidR="008B11F5">
        <w:rPr>
          <w:rFonts w:ascii="Arial" w:hAnsi="Arial" w:cs="Arial"/>
          <w:lang w:val="en-US"/>
        </w:rPr>
        <w:t>edica</w:t>
      </w:r>
      <w:r w:rsidR="00264DA9">
        <w:rPr>
          <w:rFonts w:ascii="Arial" w:hAnsi="Arial" w:cs="Arial"/>
          <w:lang w:val="en-US"/>
        </w:rPr>
        <w:t>tion to</w:t>
      </w:r>
      <w:r w:rsidR="00545BE8">
        <w:rPr>
          <w:rFonts w:ascii="Arial" w:hAnsi="Arial" w:cs="Arial"/>
          <w:lang w:val="en-US"/>
        </w:rPr>
        <w:t xml:space="preserve"> daily</w:t>
      </w:r>
      <w:r w:rsidR="008B11F5">
        <w:rPr>
          <w:rFonts w:ascii="Arial" w:hAnsi="Arial" w:cs="Arial"/>
          <w:lang w:val="en-US"/>
        </w:rPr>
        <w:t xml:space="preserve"> social media engagement </w:t>
      </w:r>
      <w:r w:rsidR="00223A2F">
        <w:rPr>
          <w:rFonts w:ascii="Arial" w:hAnsi="Arial" w:cs="Arial"/>
          <w:lang w:val="en-US"/>
        </w:rPr>
        <w:t>to</w:t>
      </w:r>
      <w:r w:rsidR="00A37704">
        <w:rPr>
          <w:rFonts w:ascii="Arial" w:hAnsi="Arial" w:cs="Arial"/>
          <w:lang w:val="en-US"/>
        </w:rPr>
        <w:t xml:space="preserve"> engage with consumers and create a virtual community based on Green Haven and </w:t>
      </w:r>
      <w:r w:rsidR="00B85A23">
        <w:rPr>
          <w:rFonts w:ascii="Arial" w:hAnsi="Arial" w:cs="Arial"/>
          <w:lang w:val="en-US"/>
        </w:rPr>
        <w:t>its</w:t>
      </w:r>
      <w:r w:rsidR="00A37704">
        <w:rPr>
          <w:rFonts w:ascii="Arial" w:hAnsi="Arial" w:cs="Arial"/>
          <w:lang w:val="en-US"/>
        </w:rPr>
        <w:t xml:space="preserve"> products</w:t>
      </w:r>
      <w:r w:rsidR="005753A9">
        <w:rPr>
          <w:rFonts w:ascii="Arial" w:hAnsi="Arial" w:cs="Arial"/>
          <w:lang w:val="en-US"/>
        </w:rPr>
        <w:t>. This</w:t>
      </w:r>
      <w:r w:rsidR="00264DA9">
        <w:rPr>
          <w:rFonts w:ascii="Arial" w:hAnsi="Arial" w:cs="Arial"/>
          <w:lang w:val="en-US"/>
        </w:rPr>
        <w:t xml:space="preserve"> can also be </w:t>
      </w:r>
      <w:r w:rsidR="00545BE8">
        <w:rPr>
          <w:rFonts w:ascii="Arial" w:hAnsi="Arial" w:cs="Arial"/>
          <w:lang w:val="en-US"/>
        </w:rPr>
        <w:t>utilised</w:t>
      </w:r>
      <w:r w:rsidR="00264DA9">
        <w:rPr>
          <w:rFonts w:ascii="Arial" w:hAnsi="Arial" w:cs="Arial"/>
          <w:lang w:val="en-US"/>
        </w:rPr>
        <w:t xml:space="preserve"> to promote </w:t>
      </w:r>
      <w:r w:rsidR="00BE0C3F">
        <w:rPr>
          <w:rFonts w:ascii="Arial" w:hAnsi="Arial" w:cs="Arial"/>
          <w:lang w:val="en-US"/>
        </w:rPr>
        <w:t>offers and highlighted products for</w:t>
      </w:r>
      <w:r w:rsidR="005753A9">
        <w:rPr>
          <w:rFonts w:ascii="Arial" w:hAnsi="Arial" w:cs="Arial"/>
          <w:lang w:val="en-US"/>
        </w:rPr>
        <w:t xml:space="preserve"> seasonal events</w:t>
      </w:r>
      <w:r w:rsidR="00545BE8">
        <w:rPr>
          <w:rFonts w:ascii="Arial" w:hAnsi="Arial" w:cs="Arial"/>
          <w:lang w:val="en-US"/>
        </w:rPr>
        <w:t>.</w:t>
      </w:r>
      <w:r w:rsidR="00673950">
        <w:rPr>
          <w:rFonts w:ascii="Arial" w:hAnsi="Arial" w:cs="Arial"/>
          <w:lang w:val="en-US"/>
        </w:rPr>
        <w:t xml:space="preserve"> </w:t>
      </w:r>
      <w:proofErr w:type="gramStart"/>
      <w:r w:rsidR="00673950">
        <w:rPr>
          <w:rFonts w:ascii="Arial" w:hAnsi="Arial" w:cs="Arial"/>
          <w:lang w:val="en-US"/>
        </w:rPr>
        <w:t>Finally</w:t>
      </w:r>
      <w:proofErr w:type="gramEnd"/>
      <w:r w:rsidR="00673950">
        <w:rPr>
          <w:rFonts w:ascii="Arial" w:hAnsi="Arial" w:cs="Arial"/>
          <w:lang w:val="en-US"/>
        </w:rPr>
        <w:t xml:space="preserve"> a</w:t>
      </w:r>
      <w:r w:rsidR="00D47180">
        <w:rPr>
          <w:rFonts w:ascii="Arial" w:hAnsi="Arial" w:cs="Arial"/>
          <w:lang w:val="en-US"/>
        </w:rPr>
        <w:t xml:space="preserve"> local</w:t>
      </w:r>
      <w:r w:rsidR="00673950">
        <w:rPr>
          <w:rFonts w:ascii="Arial" w:hAnsi="Arial" w:cs="Arial"/>
          <w:lang w:val="en-US"/>
        </w:rPr>
        <w:t xml:space="preserve"> marketing </w:t>
      </w:r>
      <w:r w:rsidR="00351A7B">
        <w:rPr>
          <w:rFonts w:ascii="Arial" w:hAnsi="Arial" w:cs="Arial"/>
          <w:lang w:val="en-US"/>
        </w:rPr>
        <w:t xml:space="preserve">campaign </w:t>
      </w:r>
      <w:r w:rsidR="008D33AE">
        <w:rPr>
          <w:rFonts w:ascii="Arial" w:hAnsi="Arial" w:cs="Arial"/>
          <w:lang w:val="en-US"/>
        </w:rPr>
        <w:t xml:space="preserve">to increase </w:t>
      </w:r>
      <w:r w:rsidR="00F8232C">
        <w:rPr>
          <w:rFonts w:ascii="Arial" w:hAnsi="Arial" w:cs="Arial"/>
          <w:lang w:val="en-US"/>
        </w:rPr>
        <w:t>consumer awareness of Green Haven</w:t>
      </w:r>
      <w:r w:rsidR="00E76BD3">
        <w:rPr>
          <w:rFonts w:ascii="Arial" w:hAnsi="Arial" w:cs="Arial"/>
          <w:lang w:val="en-US"/>
        </w:rPr>
        <w:t>,</w:t>
      </w:r>
      <w:r w:rsidR="00F8232C">
        <w:rPr>
          <w:rFonts w:ascii="Arial" w:hAnsi="Arial" w:cs="Arial"/>
          <w:lang w:val="en-US"/>
        </w:rPr>
        <w:t xml:space="preserve"> </w:t>
      </w:r>
      <w:r w:rsidR="00567058">
        <w:rPr>
          <w:rFonts w:ascii="Arial" w:hAnsi="Arial" w:cs="Arial"/>
          <w:lang w:val="en-US"/>
        </w:rPr>
        <w:t xml:space="preserve">driving community engagement with the company and potentially leading to an uptake in both online and </w:t>
      </w:r>
      <w:r w:rsidR="002423DE">
        <w:rPr>
          <w:rFonts w:ascii="Arial" w:hAnsi="Arial" w:cs="Arial"/>
          <w:lang w:val="en-US"/>
        </w:rPr>
        <w:t>in-store</w:t>
      </w:r>
      <w:r w:rsidR="00567058">
        <w:rPr>
          <w:rFonts w:ascii="Arial" w:hAnsi="Arial" w:cs="Arial"/>
          <w:lang w:val="en-US"/>
        </w:rPr>
        <w:t xml:space="preserve"> </w:t>
      </w:r>
      <w:r w:rsidR="002423DE">
        <w:rPr>
          <w:rFonts w:ascii="Arial" w:hAnsi="Arial" w:cs="Arial"/>
          <w:lang w:val="en-US"/>
        </w:rPr>
        <w:t>traffic</w:t>
      </w:r>
      <w:r w:rsidR="00E1622B">
        <w:rPr>
          <w:rFonts w:ascii="Arial" w:hAnsi="Arial" w:cs="Arial"/>
          <w:lang w:val="en-US"/>
        </w:rPr>
        <w:t>.</w:t>
      </w:r>
    </w:p>
    <w:p w14:paraId="5A34B2D0" w14:textId="77777777" w:rsidR="00131087" w:rsidRPr="00D910D1" w:rsidRDefault="00131087" w:rsidP="00D910D1">
      <w:pPr>
        <w:spacing w:after="0" w:line="360" w:lineRule="auto"/>
        <w:rPr>
          <w:rFonts w:ascii="Arial" w:hAnsi="Arial" w:cs="Arial"/>
          <w:lang w:val="en-US"/>
        </w:rPr>
      </w:pPr>
    </w:p>
    <w:p w14:paraId="258332D8" w14:textId="2C92F654" w:rsidR="0005771F" w:rsidRPr="00225B06"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r w:rsidR="00E07EF6">
        <w:rPr>
          <w:rFonts w:ascii="Arial" w:hAnsi="Arial" w:cs="Arial"/>
          <w:color w:val="auto"/>
          <w:sz w:val="28"/>
          <w:szCs w:val="28"/>
          <w:u w:val="single"/>
          <w:lang w:val="en-US"/>
        </w:rPr>
        <w:t xml:space="preserve"> </w:t>
      </w:r>
      <w:r w:rsidR="001E2F90">
        <w:rPr>
          <w:rFonts w:ascii="Arial" w:hAnsi="Arial" w:cs="Arial"/>
          <w:color w:val="auto"/>
          <w:sz w:val="28"/>
          <w:szCs w:val="28"/>
          <w:u w:val="single"/>
          <w:lang w:val="en-US"/>
        </w:rPr>
        <w:t>–</w:t>
      </w:r>
      <w:r w:rsidR="00E07EF6">
        <w:rPr>
          <w:rFonts w:ascii="Arial" w:hAnsi="Arial" w:cs="Arial"/>
          <w:color w:val="auto"/>
          <w:sz w:val="28"/>
          <w:szCs w:val="28"/>
          <w:u w:val="single"/>
          <w:lang w:val="en-US"/>
        </w:rPr>
        <w:t xml:space="preserve"> </w:t>
      </w:r>
      <w:r w:rsidR="00E1622B">
        <w:rPr>
          <w:rFonts w:ascii="Arial" w:hAnsi="Arial" w:cs="Arial"/>
          <w:color w:val="auto"/>
          <w:sz w:val="28"/>
          <w:szCs w:val="28"/>
          <w:u w:val="single"/>
          <w:lang w:val="en-US"/>
        </w:rPr>
        <w:t>Scrutiny of expen</w:t>
      </w:r>
      <w:r w:rsidR="0068066F">
        <w:rPr>
          <w:rFonts w:ascii="Arial" w:hAnsi="Arial" w:cs="Arial"/>
          <w:color w:val="auto"/>
          <w:sz w:val="28"/>
          <w:szCs w:val="28"/>
          <w:u w:val="single"/>
          <w:lang w:val="en-US"/>
        </w:rPr>
        <w:t>ditures</w:t>
      </w:r>
    </w:p>
    <w:p w14:paraId="5B384CDF" w14:textId="3005141D" w:rsidR="0011107E" w:rsidRDefault="0068066F" w:rsidP="000A2420">
      <w:pPr>
        <w:spacing w:line="360" w:lineRule="auto"/>
        <w:jc w:val="both"/>
        <w:rPr>
          <w:rFonts w:ascii="Arial" w:hAnsi="Arial" w:cs="Arial"/>
        </w:rPr>
      </w:pPr>
      <w:r>
        <w:rPr>
          <w:rFonts w:ascii="Arial" w:hAnsi="Arial" w:cs="Arial"/>
        </w:rPr>
        <w:t>The second solution I have identified is to target business outgoings</w:t>
      </w:r>
      <w:r w:rsidR="00946170">
        <w:rPr>
          <w:rFonts w:ascii="Arial" w:hAnsi="Arial" w:cs="Arial"/>
        </w:rPr>
        <w:t>,</w:t>
      </w:r>
      <w:r>
        <w:rPr>
          <w:rFonts w:ascii="Arial" w:hAnsi="Arial" w:cs="Arial"/>
        </w:rPr>
        <w:t xml:space="preserve"> </w:t>
      </w:r>
      <w:r w:rsidR="004F7FE9">
        <w:rPr>
          <w:rFonts w:ascii="Arial" w:hAnsi="Arial" w:cs="Arial"/>
        </w:rPr>
        <w:t>helping to improve Green Havens profitability</w:t>
      </w:r>
      <w:r w:rsidR="007839B6">
        <w:rPr>
          <w:rFonts w:ascii="Arial" w:hAnsi="Arial" w:cs="Arial"/>
        </w:rPr>
        <w:t>. I would look into sourcing cheaper</w:t>
      </w:r>
      <w:r w:rsidR="00365467">
        <w:rPr>
          <w:rFonts w:ascii="Arial" w:hAnsi="Arial" w:cs="Arial"/>
        </w:rPr>
        <w:t>,</w:t>
      </w:r>
      <w:r w:rsidR="007839B6">
        <w:rPr>
          <w:rFonts w:ascii="Arial" w:hAnsi="Arial" w:cs="Arial"/>
        </w:rPr>
        <w:t xml:space="preserve"> more viable flowers</w:t>
      </w:r>
      <w:r w:rsidR="00FB2551">
        <w:rPr>
          <w:rFonts w:ascii="Arial" w:hAnsi="Arial" w:cs="Arial"/>
        </w:rPr>
        <w:t>. This</w:t>
      </w:r>
      <w:r w:rsidR="00365467">
        <w:rPr>
          <w:rFonts w:ascii="Arial" w:hAnsi="Arial" w:cs="Arial"/>
        </w:rPr>
        <w:t xml:space="preserve"> will cut </w:t>
      </w:r>
      <w:r w:rsidR="00FB2551">
        <w:rPr>
          <w:rFonts w:ascii="Arial" w:hAnsi="Arial" w:cs="Arial"/>
        </w:rPr>
        <w:t xml:space="preserve">bottom-line costs, making the product more profitable. I would also </w:t>
      </w:r>
      <w:r w:rsidR="00257A22">
        <w:rPr>
          <w:rFonts w:ascii="Arial" w:hAnsi="Arial" w:cs="Arial"/>
        </w:rPr>
        <w:t>source</w:t>
      </w:r>
      <w:r w:rsidR="00842363">
        <w:rPr>
          <w:rFonts w:ascii="Arial" w:hAnsi="Arial" w:cs="Arial"/>
        </w:rPr>
        <w:t xml:space="preserve"> alternative</w:t>
      </w:r>
      <w:r w:rsidR="00A01290">
        <w:rPr>
          <w:rFonts w:ascii="Arial" w:hAnsi="Arial" w:cs="Arial"/>
        </w:rPr>
        <w:t>, cheaper</w:t>
      </w:r>
      <w:r w:rsidR="00842363">
        <w:rPr>
          <w:rFonts w:ascii="Arial" w:hAnsi="Arial" w:cs="Arial"/>
        </w:rPr>
        <w:t xml:space="preserve"> materials </w:t>
      </w:r>
      <w:r w:rsidR="00A01290">
        <w:rPr>
          <w:rFonts w:ascii="Arial" w:hAnsi="Arial" w:cs="Arial"/>
        </w:rPr>
        <w:t>for packaging and decorating purposes</w:t>
      </w:r>
      <w:r w:rsidR="00024FE8">
        <w:rPr>
          <w:rFonts w:ascii="Arial" w:hAnsi="Arial" w:cs="Arial"/>
        </w:rPr>
        <w:t>. This</w:t>
      </w:r>
      <w:r w:rsidR="00A01290">
        <w:rPr>
          <w:rFonts w:ascii="Arial" w:hAnsi="Arial" w:cs="Arial"/>
        </w:rPr>
        <w:t xml:space="preserve"> again </w:t>
      </w:r>
      <w:r w:rsidR="00024FE8">
        <w:rPr>
          <w:rFonts w:ascii="Arial" w:hAnsi="Arial" w:cs="Arial"/>
        </w:rPr>
        <w:t>helps</w:t>
      </w:r>
      <w:r w:rsidR="00A01290">
        <w:rPr>
          <w:rFonts w:ascii="Arial" w:hAnsi="Arial" w:cs="Arial"/>
        </w:rPr>
        <w:t xml:space="preserve"> </w:t>
      </w:r>
      <w:r w:rsidR="00BB2424">
        <w:rPr>
          <w:rFonts w:ascii="Arial" w:hAnsi="Arial" w:cs="Arial"/>
        </w:rPr>
        <w:t>reduce bottom-line costs and generates</w:t>
      </w:r>
      <w:r w:rsidR="00A01290">
        <w:rPr>
          <w:rFonts w:ascii="Arial" w:hAnsi="Arial" w:cs="Arial"/>
        </w:rPr>
        <w:t xml:space="preserve"> more profit from every sale</w:t>
      </w:r>
      <w:r w:rsidR="00BB2424">
        <w:rPr>
          <w:rFonts w:ascii="Arial" w:hAnsi="Arial" w:cs="Arial"/>
        </w:rPr>
        <w:t xml:space="preserve">. Green Haven </w:t>
      </w:r>
      <w:r w:rsidR="0067395D">
        <w:rPr>
          <w:rFonts w:ascii="Arial" w:hAnsi="Arial" w:cs="Arial"/>
        </w:rPr>
        <w:t xml:space="preserve">established an environmentally friendly </w:t>
      </w:r>
      <w:r w:rsidR="0074586C">
        <w:rPr>
          <w:rFonts w:ascii="Arial" w:hAnsi="Arial" w:cs="Arial"/>
        </w:rPr>
        <w:t xml:space="preserve">practice that resonated with consumers, but due to inflation and supply chain </w:t>
      </w:r>
      <w:r w:rsidR="0032294D">
        <w:rPr>
          <w:rFonts w:ascii="Arial" w:hAnsi="Arial" w:cs="Arial"/>
        </w:rPr>
        <w:t>challenges, maintaining it has become</w:t>
      </w:r>
      <w:r w:rsidR="0074586C">
        <w:rPr>
          <w:rFonts w:ascii="Arial" w:hAnsi="Arial" w:cs="Arial"/>
        </w:rPr>
        <w:t xml:space="preserve"> expensive, making a switch to cheaper products with a better profit margin more feasible.</w:t>
      </w:r>
    </w:p>
    <w:p w14:paraId="633ED547" w14:textId="77777777" w:rsidR="0074586C" w:rsidRPr="0035328C" w:rsidRDefault="0074586C" w:rsidP="007030AD">
      <w:pPr>
        <w:jc w:val="both"/>
        <w:rPr>
          <w:rFonts w:ascii="Arial" w:hAnsi="Arial" w:cs="Arial"/>
        </w:rPr>
      </w:pPr>
    </w:p>
    <w:p w14:paraId="6FBC12A7" w14:textId="74E0227C" w:rsidR="00C53212" w:rsidRPr="003217A7" w:rsidRDefault="009E2E03" w:rsidP="003217A7">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44251AA7" w14:textId="52795DBE" w:rsidR="009C5298" w:rsidRPr="00D238B9" w:rsidRDefault="00CF4A1C" w:rsidP="00D238B9">
      <w:pPr>
        <w:spacing w:line="360" w:lineRule="auto"/>
        <w:jc w:val="both"/>
        <w:rPr>
          <w:rFonts w:ascii="Arial" w:hAnsi="Arial" w:cs="Arial"/>
        </w:rPr>
      </w:pPr>
      <w:r w:rsidRPr="00D238B9">
        <w:rPr>
          <w:rFonts w:ascii="Arial" w:hAnsi="Arial" w:cs="Arial"/>
        </w:rPr>
        <w:t xml:space="preserve">Using </w:t>
      </w:r>
      <w:r w:rsidR="00DE4640" w:rsidRPr="00D238B9">
        <w:rPr>
          <w:rFonts w:ascii="Arial" w:hAnsi="Arial" w:cs="Arial"/>
        </w:rPr>
        <w:t>a grid analysis</w:t>
      </w:r>
      <w:r w:rsidR="00597F14">
        <w:rPr>
          <w:rFonts w:ascii="Arial" w:hAnsi="Arial" w:cs="Arial"/>
        </w:rPr>
        <w:t xml:space="preserve"> (see Appendi</w:t>
      </w:r>
      <w:r w:rsidR="00035674">
        <w:rPr>
          <w:rFonts w:ascii="Arial" w:hAnsi="Arial" w:cs="Arial"/>
        </w:rPr>
        <w:t>x</w:t>
      </w:r>
      <w:r w:rsidR="00597F14">
        <w:rPr>
          <w:rFonts w:ascii="Arial" w:hAnsi="Arial" w:cs="Arial"/>
        </w:rPr>
        <w:t>)</w:t>
      </w:r>
      <w:r w:rsidR="00E73BA8">
        <w:rPr>
          <w:rFonts w:ascii="Arial" w:hAnsi="Arial" w:cs="Arial"/>
        </w:rPr>
        <w:t>,</w:t>
      </w:r>
      <w:r w:rsidR="00DE4640" w:rsidRPr="00D238B9">
        <w:rPr>
          <w:rFonts w:ascii="Arial" w:hAnsi="Arial" w:cs="Arial"/>
        </w:rPr>
        <w:t xml:space="preserve"> I have determined </w:t>
      </w:r>
      <w:r w:rsidR="002B4D4B" w:rsidRPr="00D238B9">
        <w:rPr>
          <w:rFonts w:ascii="Arial" w:hAnsi="Arial" w:cs="Arial"/>
        </w:rPr>
        <w:t xml:space="preserve">that solution A </w:t>
      </w:r>
      <w:r w:rsidR="0074586C" w:rsidRPr="00D238B9">
        <w:rPr>
          <w:rFonts w:ascii="Arial" w:hAnsi="Arial" w:cs="Arial"/>
        </w:rPr>
        <w:t>(</w:t>
      </w:r>
      <w:r w:rsidR="000510A0" w:rsidRPr="00D238B9">
        <w:rPr>
          <w:rFonts w:ascii="Arial" w:hAnsi="Arial" w:cs="Arial"/>
        </w:rPr>
        <w:t>Webpage, Marketing &amp; Social Media)</w:t>
      </w:r>
      <w:r w:rsidR="00D238B9" w:rsidRPr="00D238B9">
        <w:rPr>
          <w:rFonts w:ascii="Arial" w:hAnsi="Arial" w:cs="Arial"/>
        </w:rPr>
        <w:t xml:space="preserve"> </w:t>
      </w:r>
      <w:r w:rsidR="00AE148B">
        <w:rPr>
          <w:rFonts w:ascii="Arial" w:hAnsi="Arial" w:cs="Arial"/>
        </w:rPr>
        <w:t>is</w:t>
      </w:r>
      <w:r w:rsidR="00380BB4">
        <w:rPr>
          <w:rFonts w:ascii="Arial" w:hAnsi="Arial" w:cs="Arial"/>
        </w:rPr>
        <w:t xml:space="preserve"> the most Viable option to help combat the problems facing Green Haven</w:t>
      </w:r>
      <w:r w:rsidR="00900368">
        <w:rPr>
          <w:rFonts w:ascii="Arial" w:hAnsi="Arial" w:cs="Arial"/>
        </w:rPr>
        <w:t xml:space="preserve">. I have </w:t>
      </w:r>
      <w:r w:rsidR="008F36DF">
        <w:rPr>
          <w:rFonts w:ascii="Arial" w:hAnsi="Arial" w:cs="Arial"/>
        </w:rPr>
        <w:t xml:space="preserve">analysed </w:t>
      </w:r>
      <w:r w:rsidR="004E26B4">
        <w:rPr>
          <w:rFonts w:ascii="Arial" w:hAnsi="Arial" w:cs="Arial"/>
        </w:rPr>
        <w:t>both</w:t>
      </w:r>
      <w:r w:rsidR="008F36DF">
        <w:rPr>
          <w:rFonts w:ascii="Arial" w:hAnsi="Arial" w:cs="Arial"/>
        </w:rPr>
        <w:t xml:space="preserve"> solutions based on four factors</w:t>
      </w:r>
      <w:r w:rsidR="004E26B4">
        <w:rPr>
          <w:rFonts w:ascii="Arial" w:hAnsi="Arial" w:cs="Arial"/>
        </w:rPr>
        <w:t xml:space="preserve"> (Consumer benefit, Cost, Implem</w:t>
      </w:r>
      <w:r w:rsidR="00CD5187">
        <w:rPr>
          <w:rFonts w:ascii="Arial" w:hAnsi="Arial" w:cs="Arial"/>
        </w:rPr>
        <w:t>entation Time &amp; Convenience)</w:t>
      </w:r>
      <w:r w:rsidR="008F36DF">
        <w:rPr>
          <w:rFonts w:ascii="Arial" w:hAnsi="Arial" w:cs="Arial"/>
        </w:rPr>
        <w:t xml:space="preserve"> </w:t>
      </w:r>
      <w:r w:rsidR="00D41DE6">
        <w:rPr>
          <w:rFonts w:ascii="Arial" w:hAnsi="Arial" w:cs="Arial"/>
        </w:rPr>
        <w:t>which I believe</w:t>
      </w:r>
      <w:r w:rsidR="00BD4B24">
        <w:rPr>
          <w:rFonts w:ascii="Arial" w:hAnsi="Arial" w:cs="Arial"/>
        </w:rPr>
        <w:t xml:space="preserve"> are the most important </w:t>
      </w:r>
      <w:r w:rsidR="00D86CF5">
        <w:rPr>
          <w:rFonts w:ascii="Arial" w:hAnsi="Arial" w:cs="Arial"/>
        </w:rPr>
        <w:t>elements of the solutions to a</w:t>
      </w:r>
      <w:r w:rsidR="00936090">
        <w:rPr>
          <w:rFonts w:ascii="Arial" w:hAnsi="Arial" w:cs="Arial"/>
        </w:rPr>
        <w:t>i</w:t>
      </w:r>
      <w:r w:rsidR="00D86CF5">
        <w:rPr>
          <w:rFonts w:ascii="Arial" w:hAnsi="Arial" w:cs="Arial"/>
        </w:rPr>
        <w:t>d Green Haven</w:t>
      </w:r>
      <w:r w:rsidR="0043063F">
        <w:rPr>
          <w:rFonts w:ascii="Arial" w:hAnsi="Arial" w:cs="Arial"/>
        </w:rPr>
        <w:t>,</w:t>
      </w:r>
      <w:r w:rsidR="00D86CF5">
        <w:rPr>
          <w:rFonts w:ascii="Arial" w:hAnsi="Arial" w:cs="Arial"/>
        </w:rPr>
        <w:t xml:space="preserve"> </w:t>
      </w:r>
      <w:r w:rsidR="00DA67E4">
        <w:rPr>
          <w:rFonts w:ascii="Arial" w:hAnsi="Arial" w:cs="Arial"/>
        </w:rPr>
        <w:t xml:space="preserve">and </w:t>
      </w:r>
      <w:r w:rsidR="00D02CCF">
        <w:rPr>
          <w:rFonts w:ascii="Arial" w:hAnsi="Arial" w:cs="Arial"/>
        </w:rPr>
        <w:t xml:space="preserve">graded </w:t>
      </w:r>
      <w:r w:rsidR="00192B62">
        <w:rPr>
          <w:rFonts w:ascii="Arial" w:hAnsi="Arial" w:cs="Arial"/>
        </w:rPr>
        <w:t>their</w:t>
      </w:r>
      <w:r w:rsidR="00D02CCF">
        <w:rPr>
          <w:rFonts w:ascii="Arial" w:hAnsi="Arial" w:cs="Arial"/>
        </w:rPr>
        <w:t xml:space="preserve"> weighting based </w:t>
      </w:r>
      <w:r w:rsidR="005D4AA2">
        <w:rPr>
          <w:rFonts w:ascii="Arial" w:hAnsi="Arial" w:cs="Arial"/>
        </w:rPr>
        <w:t>on</w:t>
      </w:r>
      <w:r w:rsidR="00D02CCF">
        <w:rPr>
          <w:rFonts w:ascii="Arial" w:hAnsi="Arial" w:cs="Arial"/>
        </w:rPr>
        <w:t xml:space="preserve"> the impact they will have on </w:t>
      </w:r>
      <w:r w:rsidR="00907371">
        <w:rPr>
          <w:rFonts w:ascii="Arial" w:hAnsi="Arial" w:cs="Arial"/>
        </w:rPr>
        <w:t xml:space="preserve">the business </w:t>
      </w:r>
      <w:r w:rsidR="001B73D8">
        <w:rPr>
          <w:rFonts w:ascii="Arial" w:hAnsi="Arial" w:cs="Arial"/>
        </w:rPr>
        <w:t>and through this method</w:t>
      </w:r>
      <w:r w:rsidR="00757127">
        <w:rPr>
          <w:rFonts w:ascii="Arial" w:hAnsi="Arial" w:cs="Arial"/>
        </w:rPr>
        <w:t>,</w:t>
      </w:r>
      <w:r w:rsidR="001B73D8">
        <w:rPr>
          <w:rFonts w:ascii="Arial" w:hAnsi="Arial" w:cs="Arial"/>
        </w:rPr>
        <w:t xml:space="preserve"> I have gauged that engaging solution A will have the greatest impact </w:t>
      </w:r>
      <w:r w:rsidR="00FC5002">
        <w:rPr>
          <w:rFonts w:ascii="Arial" w:hAnsi="Arial" w:cs="Arial"/>
        </w:rPr>
        <w:t>on Green Haven.</w:t>
      </w:r>
    </w:p>
    <w:p w14:paraId="3C988F7C" w14:textId="77777777" w:rsidR="000714E8" w:rsidRPr="000714E8" w:rsidRDefault="000714E8" w:rsidP="000714E8">
      <w:pPr>
        <w:spacing w:line="360" w:lineRule="auto"/>
        <w:jc w:val="both"/>
        <w:rPr>
          <w:rFonts w:ascii="Arial" w:hAnsi="Arial" w:cs="Arial"/>
        </w:rPr>
      </w:pPr>
    </w:p>
    <w:p w14:paraId="36D5619C" w14:textId="1C0ED274" w:rsidR="00C53212" w:rsidRPr="00EB24DB" w:rsidRDefault="009E2E03" w:rsidP="00EB24DB">
      <w:pPr>
        <w:pStyle w:val="Heading1"/>
        <w:rPr>
          <w:rFonts w:ascii="Arial" w:hAnsi="Arial" w:cs="Arial"/>
          <w:b/>
          <w:bCs/>
          <w:color w:val="auto"/>
          <w:sz w:val="28"/>
          <w:szCs w:val="28"/>
          <w:u w:val="single"/>
        </w:rPr>
      </w:pPr>
      <w:bookmarkStart w:id="3" w:name="_Hlk205982530"/>
      <w:r>
        <w:rPr>
          <w:rFonts w:ascii="Arial" w:hAnsi="Arial" w:cs="Arial"/>
          <w:b/>
          <w:bCs/>
          <w:color w:val="auto"/>
          <w:sz w:val="28"/>
          <w:szCs w:val="28"/>
          <w:u w:val="single"/>
          <w:lang w:val="en-US"/>
        </w:rPr>
        <w:t xml:space="preserve">Task 4b) </w:t>
      </w:r>
      <w:r w:rsidR="00F0190C" w:rsidRPr="00C53212">
        <w:rPr>
          <w:rFonts w:ascii="Arial" w:hAnsi="Arial" w:cs="Arial"/>
          <w:b/>
          <w:bCs/>
          <w:color w:val="auto"/>
          <w:sz w:val="28"/>
          <w:szCs w:val="28"/>
          <w:u w:val="single"/>
          <w:lang w:val="en-US"/>
        </w:rPr>
        <w:t>R</w:t>
      </w:r>
      <w:proofErr w:type="spellStart"/>
      <w:r w:rsidR="00F0190C" w:rsidRPr="00C53212">
        <w:rPr>
          <w:rFonts w:ascii="Arial" w:hAnsi="Arial" w:cs="Arial"/>
          <w:b/>
          <w:bCs/>
          <w:color w:val="auto"/>
          <w:sz w:val="28"/>
          <w:szCs w:val="28"/>
          <w:u w:val="single"/>
        </w:rPr>
        <w:t>isk</w:t>
      </w:r>
      <w:proofErr w:type="spellEnd"/>
      <w:r w:rsidR="00F0190C" w:rsidRPr="00C53212">
        <w:rPr>
          <w:rFonts w:ascii="Arial" w:hAnsi="Arial" w:cs="Arial"/>
          <w:b/>
          <w:bCs/>
          <w:color w:val="auto"/>
          <w:sz w:val="28"/>
          <w:szCs w:val="28"/>
          <w:u w:val="single"/>
        </w:rPr>
        <w:t xml:space="preserve"> Analysis </w:t>
      </w:r>
      <w:r>
        <w:rPr>
          <w:rFonts w:ascii="Arial" w:hAnsi="Arial" w:cs="Arial"/>
          <w:b/>
          <w:bCs/>
          <w:color w:val="auto"/>
          <w:sz w:val="28"/>
          <w:szCs w:val="28"/>
          <w:u w:val="single"/>
        </w:rPr>
        <w:t>Results and Justifications</w:t>
      </w:r>
      <w:bookmarkEnd w:id="3"/>
    </w:p>
    <w:p w14:paraId="485E6D68" w14:textId="36466AAB" w:rsidR="00C53212" w:rsidRDefault="00EB24DB" w:rsidP="000A2420">
      <w:pPr>
        <w:spacing w:line="360" w:lineRule="auto"/>
        <w:jc w:val="both"/>
        <w:rPr>
          <w:rFonts w:ascii="Arial" w:hAnsi="Arial" w:cs="Arial"/>
        </w:rPr>
      </w:pPr>
      <w:r>
        <w:rPr>
          <w:rFonts w:ascii="Arial" w:hAnsi="Arial" w:cs="Arial"/>
        </w:rPr>
        <w:t xml:space="preserve">Having performed a risk analysis of solution A, I have identified </w:t>
      </w:r>
      <w:r w:rsidR="005C20B9">
        <w:rPr>
          <w:rFonts w:ascii="Arial" w:hAnsi="Arial" w:cs="Arial"/>
        </w:rPr>
        <w:t>three main risk</w:t>
      </w:r>
      <w:r w:rsidR="00A85CD8">
        <w:rPr>
          <w:rFonts w:ascii="Arial" w:hAnsi="Arial" w:cs="Arial"/>
        </w:rPr>
        <w:t>s</w:t>
      </w:r>
      <w:r w:rsidR="006F7A6F">
        <w:rPr>
          <w:rFonts w:ascii="Arial" w:hAnsi="Arial" w:cs="Arial"/>
        </w:rPr>
        <w:t>. The</w:t>
      </w:r>
      <w:r w:rsidR="00A85CD8">
        <w:rPr>
          <w:rFonts w:ascii="Arial" w:hAnsi="Arial" w:cs="Arial"/>
        </w:rPr>
        <w:t xml:space="preserve"> first is </w:t>
      </w:r>
      <w:r w:rsidR="006F7A6F">
        <w:rPr>
          <w:rFonts w:ascii="Arial" w:hAnsi="Arial" w:cs="Arial"/>
        </w:rPr>
        <w:t>the loss of internet access</w:t>
      </w:r>
      <w:r w:rsidR="004C534A">
        <w:rPr>
          <w:rFonts w:ascii="Arial" w:hAnsi="Arial" w:cs="Arial"/>
        </w:rPr>
        <w:t>. This</w:t>
      </w:r>
      <w:r w:rsidR="005E4B5B">
        <w:rPr>
          <w:rFonts w:ascii="Arial" w:hAnsi="Arial" w:cs="Arial"/>
        </w:rPr>
        <w:t xml:space="preserve"> is</w:t>
      </w:r>
      <w:r w:rsidR="00BF63DA">
        <w:rPr>
          <w:rFonts w:ascii="Arial" w:hAnsi="Arial" w:cs="Arial"/>
        </w:rPr>
        <w:t xml:space="preserve"> unlikely to </w:t>
      </w:r>
      <w:r w:rsidR="00C37A68">
        <w:rPr>
          <w:rFonts w:ascii="Arial" w:hAnsi="Arial" w:cs="Arial"/>
        </w:rPr>
        <w:t>happen, but</w:t>
      </w:r>
      <w:r w:rsidR="00BF63DA">
        <w:rPr>
          <w:rFonts w:ascii="Arial" w:hAnsi="Arial" w:cs="Arial"/>
        </w:rPr>
        <w:t xml:space="preserve"> </w:t>
      </w:r>
      <w:r w:rsidR="00C37A68">
        <w:rPr>
          <w:rFonts w:ascii="Arial" w:hAnsi="Arial" w:cs="Arial"/>
        </w:rPr>
        <w:t>if it did, it would result in a serious loss. This</w:t>
      </w:r>
      <w:r w:rsidR="003029EF">
        <w:rPr>
          <w:rFonts w:ascii="Arial" w:hAnsi="Arial" w:cs="Arial"/>
        </w:rPr>
        <w:t xml:space="preserve"> </w:t>
      </w:r>
      <w:r w:rsidR="004C534A">
        <w:rPr>
          <w:rFonts w:ascii="Arial" w:hAnsi="Arial" w:cs="Arial"/>
        </w:rPr>
        <w:t>c</w:t>
      </w:r>
      <w:r w:rsidR="00C37A68">
        <w:rPr>
          <w:rFonts w:ascii="Arial" w:hAnsi="Arial" w:cs="Arial"/>
        </w:rPr>
        <w:t>ould</w:t>
      </w:r>
      <w:r w:rsidR="004C534A">
        <w:rPr>
          <w:rFonts w:ascii="Arial" w:hAnsi="Arial" w:cs="Arial"/>
        </w:rPr>
        <w:t xml:space="preserve"> be mitigated by using a reliable</w:t>
      </w:r>
      <w:r w:rsidR="00F04216">
        <w:rPr>
          <w:rFonts w:ascii="Arial" w:hAnsi="Arial" w:cs="Arial"/>
        </w:rPr>
        <w:t>, trusted service provider and by using non-internet-based marketing/advertising</w:t>
      </w:r>
      <w:r w:rsidR="003F0E79">
        <w:rPr>
          <w:rFonts w:ascii="Arial" w:hAnsi="Arial" w:cs="Arial"/>
        </w:rPr>
        <w:t>,</w:t>
      </w:r>
      <w:r w:rsidR="00DC50CE">
        <w:rPr>
          <w:rFonts w:ascii="Arial" w:hAnsi="Arial" w:cs="Arial"/>
        </w:rPr>
        <w:t xml:space="preserve"> such as </w:t>
      </w:r>
      <w:r w:rsidR="003F0E79">
        <w:rPr>
          <w:rFonts w:ascii="Arial" w:hAnsi="Arial" w:cs="Arial"/>
        </w:rPr>
        <w:t>TV</w:t>
      </w:r>
      <w:r w:rsidR="00DC50CE">
        <w:rPr>
          <w:rFonts w:ascii="Arial" w:hAnsi="Arial" w:cs="Arial"/>
        </w:rPr>
        <w:t xml:space="preserve">, radio </w:t>
      </w:r>
      <w:r w:rsidR="003F0E79">
        <w:rPr>
          <w:rFonts w:ascii="Arial" w:hAnsi="Arial" w:cs="Arial"/>
        </w:rPr>
        <w:t>&amp; paper</w:t>
      </w:r>
      <w:r w:rsidR="00F04216">
        <w:rPr>
          <w:rFonts w:ascii="Arial" w:hAnsi="Arial" w:cs="Arial"/>
        </w:rPr>
        <w:t xml:space="preserve">. </w:t>
      </w:r>
      <w:r w:rsidR="005F6B39">
        <w:rPr>
          <w:rFonts w:ascii="Arial" w:hAnsi="Arial" w:cs="Arial"/>
        </w:rPr>
        <w:t>The second risk is false advertising</w:t>
      </w:r>
      <w:r w:rsidR="0042024C">
        <w:rPr>
          <w:rFonts w:ascii="Arial" w:hAnsi="Arial" w:cs="Arial"/>
        </w:rPr>
        <w:t>,</w:t>
      </w:r>
      <w:r w:rsidR="005F6B39">
        <w:rPr>
          <w:rFonts w:ascii="Arial" w:hAnsi="Arial" w:cs="Arial"/>
        </w:rPr>
        <w:t xml:space="preserve"> which could </w:t>
      </w:r>
      <w:r w:rsidR="009910EF">
        <w:rPr>
          <w:rFonts w:ascii="Arial" w:hAnsi="Arial" w:cs="Arial"/>
        </w:rPr>
        <w:t>harm Green Haven’s reputation. This</w:t>
      </w:r>
      <w:r w:rsidR="00CA508E">
        <w:rPr>
          <w:rFonts w:ascii="Arial" w:hAnsi="Arial" w:cs="Arial"/>
        </w:rPr>
        <w:t xml:space="preserve"> risk could be managed effectively </w:t>
      </w:r>
      <w:r w:rsidR="009910EF">
        <w:rPr>
          <w:rFonts w:ascii="Arial" w:hAnsi="Arial" w:cs="Arial"/>
        </w:rPr>
        <w:t>by</w:t>
      </w:r>
      <w:r w:rsidR="00CA508E">
        <w:rPr>
          <w:rFonts w:ascii="Arial" w:hAnsi="Arial" w:cs="Arial"/>
        </w:rPr>
        <w:t xml:space="preserve"> ensuring that </w:t>
      </w:r>
      <w:r w:rsidR="006445A6">
        <w:rPr>
          <w:rFonts w:ascii="Arial" w:hAnsi="Arial" w:cs="Arial"/>
        </w:rPr>
        <w:t xml:space="preserve">all marketing material is checked multiple times before </w:t>
      </w:r>
      <w:r w:rsidR="0025625B">
        <w:rPr>
          <w:rFonts w:ascii="Arial" w:hAnsi="Arial" w:cs="Arial"/>
        </w:rPr>
        <w:t>pu</w:t>
      </w:r>
      <w:r w:rsidR="009D528A">
        <w:rPr>
          <w:rFonts w:ascii="Arial" w:hAnsi="Arial" w:cs="Arial"/>
        </w:rPr>
        <w:t xml:space="preserve">blication. The final risk I have identified is </w:t>
      </w:r>
      <w:r w:rsidR="00812D66">
        <w:rPr>
          <w:rFonts w:ascii="Arial" w:hAnsi="Arial" w:cs="Arial"/>
        </w:rPr>
        <w:t xml:space="preserve">the possibility </w:t>
      </w:r>
      <w:r w:rsidR="009B7544">
        <w:rPr>
          <w:rFonts w:ascii="Arial" w:hAnsi="Arial" w:cs="Arial"/>
        </w:rPr>
        <w:t>that the webpage will be overwhelmed by customer traffic, resulting in crashes and unavailability, and a loss of</w:t>
      </w:r>
      <w:r w:rsidR="00902AF5">
        <w:rPr>
          <w:rFonts w:ascii="Arial" w:hAnsi="Arial" w:cs="Arial"/>
        </w:rPr>
        <w:t xml:space="preserve"> online trade</w:t>
      </w:r>
      <w:r w:rsidR="00503C46">
        <w:rPr>
          <w:rFonts w:ascii="Arial" w:hAnsi="Arial" w:cs="Arial"/>
        </w:rPr>
        <w:t>. This</w:t>
      </w:r>
      <w:r w:rsidR="00A320EA">
        <w:rPr>
          <w:rFonts w:ascii="Arial" w:hAnsi="Arial" w:cs="Arial"/>
        </w:rPr>
        <w:t xml:space="preserve"> risk can be managed</w:t>
      </w:r>
      <w:r w:rsidR="009A03E4">
        <w:rPr>
          <w:rFonts w:ascii="Arial" w:hAnsi="Arial" w:cs="Arial"/>
        </w:rPr>
        <w:t>,</w:t>
      </w:r>
      <w:r w:rsidR="00A320EA">
        <w:rPr>
          <w:rFonts w:ascii="Arial" w:hAnsi="Arial" w:cs="Arial"/>
        </w:rPr>
        <w:t xml:space="preserve"> however</w:t>
      </w:r>
      <w:r w:rsidR="009B7544">
        <w:rPr>
          <w:rFonts w:ascii="Arial" w:hAnsi="Arial" w:cs="Arial"/>
        </w:rPr>
        <w:t xml:space="preserve">, by making the website capable of handling a lot of traffic and having a software engineer </w:t>
      </w:r>
      <w:r w:rsidR="00E67D6A">
        <w:rPr>
          <w:rFonts w:ascii="Arial" w:hAnsi="Arial" w:cs="Arial"/>
        </w:rPr>
        <w:t xml:space="preserve">on call during </w:t>
      </w:r>
      <w:r w:rsidR="009A03E4">
        <w:rPr>
          <w:rFonts w:ascii="Arial" w:hAnsi="Arial" w:cs="Arial"/>
        </w:rPr>
        <w:t>promotional periods.</w:t>
      </w:r>
      <w:r w:rsidR="00FB4E93">
        <w:rPr>
          <w:rFonts w:ascii="Arial" w:hAnsi="Arial" w:cs="Arial"/>
        </w:rPr>
        <w:t xml:space="preserve"> </w:t>
      </w:r>
      <w:r w:rsidR="00557309">
        <w:rPr>
          <w:rFonts w:ascii="Arial" w:hAnsi="Arial" w:cs="Arial"/>
        </w:rPr>
        <w:t xml:space="preserve">Solution A is a reliable solution and can be utilised with minimal </w:t>
      </w:r>
      <w:r w:rsidR="005A6F1F">
        <w:rPr>
          <w:rFonts w:ascii="Arial" w:hAnsi="Arial" w:cs="Arial"/>
        </w:rPr>
        <w:t>risk, provided the identified measures are put in</w:t>
      </w:r>
      <w:r w:rsidR="00557309">
        <w:rPr>
          <w:rFonts w:ascii="Arial" w:hAnsi="Arial" w:cs="Arial"/>
        </w:rPr>
        <w:t xml:space="preserve"> place.</w:t>
      </w:r>
    </w:p>
    <w:p w14:paraId="611689B7" w14:textId="4DD29003"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Task 5b)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0E82AF00" w14:textId="6B49AD8E" w:rsidR="00B91658" w:rsidRPr="00E9705A" w:rsidRDefault="00E9705A" w:rsidP="00876714">
      <w:pPr>
        <w:spacing w:line="360" w:lineRule="auto"/>
        <w:jc w:val="both"/>
        <w:rPr>
          <w:rFonts w:ascii="Arial" w:hAnsi="Arial" w:cs="Arial"/>
        </w:rPr>
      </w:pPr>
      <w:r>
        <w:rPr>
          <w:rFonts w:ascii="Arial" w:hAnsi="Arial" w:cs="Arial"/>
        </w:rPr>
        <w:t>In my implementation plan</w:t>
      </w:r>
      <w:r w:rsidR="000043E2">
        <w:rPr>
          <w:rFonts w:ascii="Arial" w:hAnsi="Arial" w:cs="Arial"/>
        </w:rPr>
        <w:t>,</w:t>
      </w:r>
      <w:r>
        <w:rPr>
          <w:rFonts w:ascii="Arial" w:hAnsi="Arial" w:cs="Arial"/>
        </w:rPr>
        <w:t xml:space="preserve"> I have </w:t>
      </w:r>
      <w:r w:rsidR="00454463">
        <w:rPr>
          <w:rFonts w:ascii="Arial" w:hAnsi="Arial" w:cs="Arial"/>
        </w:rPr>
        <w:t>identified 4 steps</w:t>
      </w:r>
      <w:r w:rsidR="002F167A">
        <w:rPr>
          <w:rFonts w:ascii="Arial" w:hAnsi="Arial" w:cs="Arial"/>
        </w:rPr>
        <w:t>, in order of importance, to implement solution</w:t>
      </w:r>
      <w:r w:rsidR="00600A1D">
        <w:rPr>
          <w:rFonts w:ascii="Arial" w:hAnsi="Arial" w:cs="Arial"/>
        </w:rPr>
        <w:t xml:space="preserve"> A</w:t>
      </w:r>
      <w:r w:rsidR="002F167A">
        <w:rPr>
          <w:rFonts w:ascii="Arial" w:hAnsi="Arial" w:cs="Arial"/>
        </w:rPr>
        <w:t xml:space="preserve"> to help</w:t>
      </w:r>
      <w:r w:rsidR="006A3BFF">
        <w:rPr>
          <w:rFonts w:ascii="Arial" w:hAnsi="Arial" w:cs="Arial"/>
        </w:rPr>
        <w:t xml:space="preserve"> Green Haven tackle </w:t>
      </w:r>
      <w:r w:rsidR="00503C46">
        <w:rPr>
          <w:rFonts w:ascii="Arial" w:hAnsi="Arial" w:cs="Arial"/>
        </w:rPr>
        <w:t>their</w:t>
      </w:r>
      <w:r w:rsidR="006A3BFF">
        <w:rPr>
          <w:rFonts w:ascii="Arial" w:hAnsi="Arial" w:cs="Arial"/>
        </w:rPr>
        <w:t xml:space="preserve"> losses</w:t>
      </w:r>
      <w:r w:rsidR="002202BE">
        <w:rPr>
          <w:rFonts w:ascii="Arial" w:hAnsi="Arial" w:cs="Arial"/>
        </w:rPr>
        <w:t>. I have listed all stages as being undertaken by Liam &amp; Priya</w:t>
      </w:r>
      <w:r w:rsidR="002F167A">
        <w:rPr>
          <w:rFonts w:ascii="Arial" w:hAnsi="Arial" w:cs="Arial"/>
        </w:rPr>
        <w:t>,</w:t>
      </w:r>
      <w:r w:rsidR="002202BE">
        <w:rPr>
          <w:rFonts w:ascii="Arial" w:hAnsi="Arial" w:cs="Arial"/>
        </w:rPr>
        <w:t xml:space="preserve"> as the business owners</w:t>
      </w:r>
      <w:r w:rsidR="002F167A">
        <w:rPr>
          <w:rFonts w:ascii="Arial" w:hAnsi="Arial" w:cs="Arial"/>
        </w:rPr>
        <w:t>,</w:t>
      </w:r>
      <w:r w:rsidR="002202BE">
        <w:rPr>
          <w:rFonts w:ascii="Arial" w:hAnsi="Arial" w:cs="Arial"/>
        </w:rPr>
        <w:t xml:space="preserve"> they will need to have oversight </w:t>
      </w:r>
      <w:r w:rsidR="002F167A">
        <w:rPr>
          <w:rFonts w:ascii="Arial" w:hAnsi="Arial" w:cs="Arial"/>
        </w:rPr>
        <w:t>of the plan and engage the relevant services of different people/companies</w:t>
      </w:r>
      <w:r w:rsidR="00C43121">
        <w:rPr>
          <w:rFonts w:ascii="Arial" w:hAnsi="Arial" w:cs="Arial"/>
        </w:rPr>
        <w:t xml:space="preserve">. I have identified </w:t>
      </w:r>
      <w:r w:rsidR="00E01E7A">
        <w:rPr>
          <w:rFonts w:ascii="Arial" w:hAnsi="Arial" w:cs="Arial"/>
        </w:rPr>
        <w:t xml:space="preserve">the first two stages to implement: engage website consultants to redesign the webpage, making it more functional and easier to navigate, and the second step is an overhaul of the social media accounts to create more effective </w:t>
      </w:r>
      <w:r w:rsidR="00E01E7A">
        <w:rPr>
          <w:rFonts w:ascii="Arial" w:hAnsi="Arial" w:cs="Arial"/>
        </w:rPr>
        <w:lastRenderedPageBreak/>
        <w:t>advertising and to start building</w:t>
      </w:r>
      <w:r w:rsidR="00242F81">
        <w:rPr>
          <w:rFonts w:ascii="Arial" w:hAnsi="Arial" w:cs="Arial"/>
        </w:rPr>
        <w:t xml:space="preserve"> an online community. Having done stages </w:t>
      </w:r>
      <w:r w:rsidR="00FD1A36">
        <w:rPr>
          <w:rFonts w:ascii="Arial" w:hAnsi="Arial" w:cs="Arial"/>
        </w:rPr>
        <w:t>1</w:t>
      </w:r>
      <w:r w:rsidR="001C347E">
        <w:rPr>
          <w:rFonts w:ascii="Arial" w:hAnsi="Arial" w:cs="Arial"/>
        </w:rPr>
        <w:t xml:space="preserve"> </w:t>
      </w:r>
      <w:r w:rsidR="00FD1A36">
        <w:rPr>
          <w:rFonts w:ascii="Arial" w:hAnsi="Arial" w:cs="Arial"/>
        </w:rPr>
        <w:t>&amp;</w:t>
      </w:r>
      <w:r w:rsidR="001C347E">
        <w:rPr>
          <w:rFonts w:ascii="Arial" w:hAnsi="Arial" w:cs="Arial"/>
        </w:rPr>
        <w:t xml:space="preserve"> </w:t>
      </w:r>
      <w:r w:rsidR="00FD1A36">
        <w:rPr>
          <w:rFonts w:ascii="Arial" w:hAnsi="Arial" w:cs="Arial"/>
        </w:rPr>
        <w:t>2 the remainder of the plan can be implemented</w:t>
      </w: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2659ED96"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Task 6b) Justifications for the KPI and SMART Objectives</w:t>
      </w:r>
    </w:p>
    <w:p w14:paraId="685EFF35" w14:textId="74AB9066" w:rsidR="00EE37EC" w:rsidRDefault="005A3975" w:rsidP="005A3975">
      <w:pPr>
        <w:spacing w:line="360" w:lineRule="auto"/>
        <w:jc w:val="both"/>
        <w:rPr>
          <w:rFonts w:ascii="Arial" w:hAnsi="Arial" w:cs="Arial"/>
        </w:rPr>
      </w:pPr>
      <w:r w:rsidRPr="005A3975">
        <w:rPr>
          <w:rFonts w:ascii="Arial" w:hAnsi="Arial" w:cs="Arial"/>
        </w:rPr>
        <w:t xml:space="preserve">I have identified the KPI as </w:t>
      </w:r>
      <w:r w:rsidR="00BF5589">
        <w:rPr>
          <w:rFonts w:ascii="Arial" w:hAnsi="Arial" w:cs="Arial"/>
        </w:rPr>
        <w:t>‘</w:t>
      </w:r>
      <w:r w:rsidRPr="005A3975">
        <w:rPr>
          <w:rFonts w:ascii="Arial" w:hAnsi="Arial" w:cs="Arial"/>
        </w:rPr>
        <w:t>growth in sales</w:t>
      </w:r>
      <w:r w:rsidR="00BF5589">
        <w:rPr>
          <w:rFonts w:ascii="Arial" w:hAnsi="Arial" w:cs="Arial"/>
        </w:rPr>
        <w:t>’</w:t>
      </w:r>
      <w:r w:rsidR="002F3728">
        <w:rPr>
          <w:rFonts w:ascii="Arial" w:hAnsi="Arial" w:cs="Arial"/>
        </w:rPr>
        <w:t xml:space="preserve"> as the root problem </w:t>
      </w:r>
      <w:r w:rsidR="001E5970">
        <w:rPr>
          <w:rFonts w:ascii="Arial" w:hAnsi="Arial" w:cs="Arial"/>
        </w:rPr>
        <w:t>affecting</w:t>
      </w:r>
      <w:r w:rsidR="002F3728">
        <w:rPr>
          <w:rFonts w:ascii="Arial" w:hAnsi="Arial" w:cs="Arial"/>
        </w:rPr>
        <w:t xml:space="preserve"> Green Haven is that they have </w:t>
      </w:r>
      <w:r w:rsidR="001E5970">
        <w:rPr>
          <w:rFonts w:ascii="Arial" w:hAnsi="Arial" w:cs="Arial"/>
        </w:rPr>
        <w:t>seen a 30% decrease in sales,</w:t>
      </w:r>
      <w:r w:rsidRPr="005A3975">
        <w:rPr>
          <w:rFonts w:ascii="Arial" w:hAnsi="Arial" w:cs="Arial"/>
        </w:rPr>
        <w:t xml:space="preserve"> </w:t>
      </w:r>
      <w:r w:rsidR="00F5771C">
        <w:rPr>
          <w:rFonts w:ascii="Arial" w:hAnsi="Arial" w:cs="Arial"/>
        </w:rPr>
        <w:t>and all SMART objectives</w:t>
      </w:r>
      <w:r w:rsidR="001E5970">
        <w:rPr>
          <w:rFonts w:ascii="Arial" w:hAnsi="Arial" w:cs="Arial"/>
        </w:rPr>
        <w:t>, which</w:t>
      </w:r>
      <w:r w:rsidR="00F5771C">
        <w:rPr>
          <w:rFonts w:ascii="Arial" w:hAnsi="Arial" w:cs="Arial"/>
        </w:rPr>
        <w:t xml:space="preserve"> </w:t>
      </w:r>
      <w:r w:rsidR="002F3728">
        <w:rPr>
          <w:rFonts w:ascii="Arial" w:hAnsi="Arial" w:cs="Arial"/>
        </w:rPr>
        <w:t xml:space="preserve">are detailed to help with growing the sales </w:t>
      </w:r>
      <w:r w:rsidR="00343F64">
        <w:rPr>
          <w:rFonts w:ascii="Arial" w:hAnsi="Arial" w:cs="Arial"/>
        </w:rPr>
        <w:t xml:space="preserve">through </w:t>
      </w:r>
      <w:r w:rsidR="005A5906">
        <w:rPr>
          <w:rFonts w:ascii="Arial" w:hAnsi="Arial" w:cs="Arial"/>
        </w:rPr>
        <w:t>their</w:t>
      </w:r>
      <w:r w:rsidR="00343F64">
        <w:rPr>
          <w:rFonts w:ascii="Arial" w:hAnsi="Arial" w:cs="Arial"/>
        </w:rPr>
        <w:t xml:space="preserve"> online presence</w:t>
      </w:r>
      <w:r w:rsidR="005A5906">
        <w:rPr>
          <w:rFonts w:ascii="Arial" w:hAnsi="Arial" w:cs="Arial"/>
        </w:rPr>
        <w:t>.</w:t>
      </w:r>
    </w:p>
    <w:p w14:paraId="7C8AA7D7" w14:textId="77777777" w:rsidR="005A3975" w:rsidRPr="001E5970" w:rsidRDefault="005A3975" w:rsidP="005A3975">
      <w:pPr>
        <w:spacing w:line="360" w:lineRule="auto"/>
        <w:jc w:val="both"/>
        <w:rPr>
          <w:rFonts w:ascii="Arial" w:hAnsi="Arial" w:cs="Arial"/>
        </w:rPr>
      </w:pP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2477C5E0" w14:textId="101C5CC5" w:rsidR="00A15CB2" w:rsidRDefault="005F645C" w:rsidP="005F645C">
      <w:pPr>
        <w:spacing w:after="0" w:line="360" w:lineRule="auto"/>
        <w:jc w:val="both"/>
        <w:rPr>
          <w:rFonts w:ascii="Arial" w:hAnsi="Arial" w:cs="Arial"/>
        </w:rPr>
      </w:pPr>
      <w:bookmarkStart w:id="4" w:name="_Hlk208302504"/>
      <w:r>
        <w:rPr>
          <w:rFonts w:ascii="Arial" w:hAnsi="Arial" w:cs="Arial"/>
        </w:rPr>
        <w:t>In this report</w:t>
      </w:r>
      <w:r w:rsidR="008B1A1F">
        <w:rPr>
          <w:rFonts w:ascii="Arial" w:hAnsi="Arial" w:cs="Arial"/>
        </w:rPr>
        <w:t>,</w:t>
      </w:r>
      <w:r>
        <w:rPr>
          <w:rFonts w:ascii="Arial" w:hAnsi="Arial" w:cs="Arial"/>
        </w:rPr>
        <w:t xml:space="preserve"> I have identified multiple </w:t>
      </w:r>
      <w:r w:rsidR="008B1A1F">
        <w:rPr>
          <w:rFonts w:ascii="Arial" w:hAnsi="Arial" w:cs="Arial"/>
        </w:rPr>
        <w:t xml:space="preserve">factors that </w:t>
      </w:r>
      <w:r w:rsidR="007D7485">
        <w:rPr>
          <w:rFonts w:ascii="Arial" w:hAnsi="Arial" w:cs="Arial"/>
        </w:rPr>
        <w:t xml:space="preserve">negatively impact Green Haven and </w:t>
      </w:r>
      <w:r w:rsidR="000D1135">
        <w:rPr>
          <w:rFonts w:ascii="Arial" w:hAnsi="Arial" w:cs="Arial"/>
        </w:rPr>
        <w:t>processes that</w:t>
      </w:r>
      <w:r w:rsidR="0065282F">
        <w:rPr>
          <w:rFonts w:ascii="Arial" w:hAnsi="Arial" w:cs="Arial"/>
        </w:rPr>
        <w:t>, if implemented, could have a positive effect.</w:t>
      </w:r>
      <w:r w:rsidR="000D1135">
        <w:rPr>
          <w:rFonts w:ascii="Arial" w:hAnsi="Arial" w:cs="Arial"/>
        </w:rPr>
        <w:t xml:space="preserve"> These are.</w:t>
      </w:r>
    </w:p>
    <w:p w14:paraId="67C539D0" w14:textId="196B7CD9" w:rsidR="000D1135" w:rsidRDefault="00F81F2A" w:rsidP="0065282F">
      <w:pPr>
        <w:pStyle w:val="ListParagraph"/>
        <w:numPr>
          <w:ilvl w:val="0"/>
          <w:numId w:val="6"/>
        </w:numPr>
        <w:spacing w:after="0" w:line="360" w:lineRule="auto"/>
        <w:jc w:val="both"/>
        <w:rPr>
          <w:rFonts w:ascii="Arial" w:hAnsi="Arial" w:cs="Arial"/>
        </w:rPr>
      </w:pPr>
      <w:r>
        <w:rPr>
          <w:rFonts w:ascii="Arial" w:hAnsi="Arial" w:cs="Arial"/>
        </w:rPr>
        <w:t xml:space="preserve">Green Havens webpage is not fit for purpose and would </w:t>
      </w:r>
      <w:r w:rsidR="00C4055D">
        <w:rPr>
          <w:rFonts w:ascii="Arial" w:hAnsi="Arial" w:cs="Arial"/>
        </w:rPr>
        <w:t xml:space="preserve">greatly benefit from a complete </w:t>
      </w:r>
      <w:r w:rsidR="00D373CD">
        <w:rPr>
          <w:rFonts w:ascii="Arial" w:hAnsi="Arial" w:cs="Arial"/>
        </w:rPr>
        <w:t>overhaul, making it simpler and easier to navigate.</w:t>
      </w:r>
    </w:p>
    <w:p w14:paraId="73405AFD" w14:textId="33233EB8" w:rsidR="00D373CD" w:rsidRDefault="005005D4" w:rsidP="0065282F">
      <w:pPr>
        <w:pStyle w:val="ListParagraph"/>
        <w:numPr>
          <w:ilvl w:val="0"/>
          <w:numId w:val="6"/>
        </w:numPr>
        <w:spacing w:after="0" w:line="360" w:lineRule="auto"/>
        <w:jc w:val="both"/>
        <w:rPr>
          <w:rFonts w:ascii="Arial" w:hAnsi="Arial" w:cs="Arial"/>
        </w:rPr>
      </w:pPr>
      <w:r>
        <w:rPr>
          <w:rFonts w:ascii="Arial" w:hAnsi="Arial" w:cs="Arial"/>
        </w:rPr>
        <w:t xml:space="preserve">Green Haven has little to no social media presence and would benefit from </w:t>
      </w:r>
      <w:r w:rsidR="004B3C42">
        <w:rPr>
          <w:rFonts w:ascii="Arial" w:hAnsi="Arial" w:cs="Arial"/>
        </w:rPr>
        <w:t xml:space="preserve">constant interaction with it </w:t>
      </w:r>
    </w:p>
    <w:p w14:paraId="632DF953" w14:textId="2B1DA54B" w:rsidR="004B3C42" w:rsidRPr="0065282F" w:rsidRDefault="00B37E16" w:rsidP="0065282F">
      <w:pPr>
        <w:pStyle w:val="ListParagraph"/>
        <w:numPr>
          <w:ilvl w:val="0"/>
          <w:numId w:val="6"/>
        </w:numPr>
        <w:spacing w:after="0" w:line="360" w:lineRule="auto"/>
        <w:jc w:val="both"/>
        <w:rPr>
          <w:rFonts w:ascii="Arial" w:hAnsi="Arial" w:cs="Arial"/>
        </w:rPr>
      </w:pPr>
      <w:r>
        <w:rPr>
          <w:rFonts w:ascii="Arial" w:hAnsi="Arial" w:cs="Arial"/>
        </w:rPr>
        <w:t xml:space="preserve">Green Haven should utilise social media and </w:t>
      </w:r>
      <w:r w:rsidR="00ED1DF5">
        <w:rPr>
          <w:rFonts w:ascii="Arial" w:hAnsi="Arial" w:cs="Arial"/>
        </w:rPr>
        <w:t>a webpage to advertise Green Haven and attract customers</w:t>
      </w:r>
    </w:p>
    <w:p w14:paraId="2B716BBF" w14:textId="02F8B39C" w:rsidR="003B629C" w:rsidRPr="00A15CB2" w:rsidRDefault="00EE37EC" w:rsidP="00A15CB2">
      <w:pPr>
        <w:pStyle w:val="ListParagraph"/>
        <w:numPr>
          <w:ilvl w:val="0"/>
          <w:numId w:val="6"/>
        </w:numPr>
        <w:spacing w:after="0" w:line="360" w:lineRule="auto"/>
        <w:jc w:val="both"/>
        <w:rPr>
          <w:rFonts w:ascii="Arial" w:hAnsi="Arial" w:cs="Arial"/>
        </w:rPr>
      </w:pPr>
      <w:r w:rsidRPr="00A15CB2">
        <w:rPr>
          <w:rFonts w:ascii="Arial" w:hAnsi="Arial" w:cs="Arial"/>
          <w:b/>
          <w:bCs/>
          <w:color w:val="FF0000"/>
        </w:rPr>
        <w:br w:type="page"/>
      </w:r>
      <w:bookmarkEnd w:id="4"/>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46A17C87" w14:textId="77777777" w:rsidR="0005310B" w:rsidRDefault="0005310B" w:rsidP="0005310B">
      <w:pPr>
        <w:pStyle w:val="NormalWeb"/>
        <w:spacing w:before="0" w:after="240" w:line="360" w:lineRule="auto"/>
        <w:rPr>
          <w:rFonts w:ascii="Arial" w:hAnsi="Arial" w:cs="Arial"/>
        </w:rPr>
      </w:pPr>
      <w:r>
        <w:rPr>
          <w:rFonts w:ascii="Arial" w:hAnsi="Arial" w:cs="Arial"/>
        </w:rPr>
        <w:t xml:space="preserve">Belton, V. and Stewart, T.J. (2002) </w:t>
      </w:r>
      <w:r>
        <w:rPr>
          <w:rFonts w:ascii="Arial" w:hAnsi="Arial" w:cs="Arial"/>
          <w:i/>
          <w:iCs/>
        </w:rPr>
        <w:t xml:space="preserve">Multiple criteria decision </w:t>
      </w:r>
      <w:proofErr w:type="gramStart"/>
      <w:r>
        <w:rPr>
          <w:rFonts w:ascii="Arial" w:hAnsi="Arial" w:cs="Arial"/>
          <w:i/>
          <w:iCs/>
        </w:rPr>
        <w:t>analysis :</w:t>
      </w:r>
      <w:proofErr w:type="gramEnd"/>
      <w:r>
        <w:rPr>
          <w:rFonts w:ascii="Arial" w:hAnsi="Arial" w:cs="Arial"/>
          <w:i/>
          <w:iCs/>
        </w:rPr>
        <w:t xml:space="preserve"> an integrated approach</w:t>
      </w:r>
      <w:r>
        <w:rPr>
          <w:rFonts w:ascii="Arial" w:hAnsi="Arial" w:cs="Arial"/>
        </w:rPr>
        <w:t xml:space="preserve">. </w:t>
      </w:r>
      <w:proofErr w:type="spellStart"/>
      <w:r>
        <w:rPr>
          <w:rFonts w:ascii="Arial" w:hAnsi="Arial" w:cs="Arial"/>
        </w:rPr>
        <w:t>Springer-Science+Business</w:t>
      </w:r>
      <w:proofErr w:type="spellEnd"/>
      <w:r>
        <w:rPr>
          <w:rFonts w:ascii="Arial" w:hAnsi="Arial" w:cs="Arial"/>
        </w:rPr>
        <w:t xml:space="preserve"> Media, C.</w:t>
      </w:r>
    </w:p>
    <w:p w14:paraId="3C331412" w14:textId="4F483915" w:rsidR="0005310B" w:rsidRDefault="0005310B" w:rsidP="0005310B">
      <w:pPr>
        <w:pStyle w:val="NormalWeb"/>
        <w:spacing w:before="0" w:after="240" w:line="360" w:lineRule="auto"/>
        <w:rPr>
          <w:rFonts w:ascii="Arial" w:hAnsi="Arial" w:cs="Arial"/>
        </w:rPr>
      </w:pPr>
      <w:r>
        <w:rPr>
          <w:rFonts w:ascii="Arial" w:hAnsi="Arial" w:cs="Arial"/>
        </w:rPr>
        <w:t xml:space="preserve">Eric, A. (2022) </w:t>
      </w:r>
      <w:r>
        <w:rPr>
          <w:rFonts w:ascii="Arial" w:hAnsi="Arial" w:cs="Arial"/>
          <w:i/>
          <w:iCs/>
        </w:rPr>
        <w:t>Decision making and problem solving: break through barriers and banish uncertainty at work</w:t>
      </w:r>
      <w:r>
        <w:rPr>
          <w:rFonts w:ascii="Arial" w:hAnsi="Arial" w:cs="Arial"/>
        </w:rPr>
        <w:t>. Kogan Page.</w:t>
      </w:r>
    </w:p>
    <w:p w14:paraId="0E95C5E4" w14:textId="77777777" w:rsidR="0005310B" w:rsidRDefault="0005310B" w:rsidP="0005310B">
      <w:pPr>
        <w:pStyle w:val="NormalWeb"/>
        <w:spacing w:before="0" w:after="240" w:line="360" w:lineRule="auto"/>
        <w:rPr>
          <w:rFonts w:ascii="Arial" w:hAnsi="Arial" w:cs="Arial"/>
        </w:rPr>
      </w:pPr>
      <w:r>
        <w:rPr>
          <w:rFonts w:ascii="Arial" w:hAnsi="Arial" w:cs="Arial"/>
        </w:rPr>
        <w:t xml:space="preserve">Grand View Research (2025) </w:t>
      </w:r>
      <w:r>
        <w:rPr>
          <w:rFonts w:ascii="Arial" w:hAnsi="Arial" w:cs="Arial"/>
          <w:i/>
          <w:iCs/>
        </w:rPr>
        <w:t xml:space="preserve">Cut Flowers Market Size, Share </w:t>
      </w:r>
      <w:proofErr w:type="gramStart"/>
      <w:r>
        <w:rPr>
          <w:rFonts w:ascii="Arial" w:hAnsi="Arial" w:cs="Arial"/>
          <w:i/>
          <w:iCs/>
        </w:rPr>
        <w:t>And</w:t>
      </w:r>
      <w:proofErr w:type="gramEnd"/>
      <w:r>
        <w:rPr>
          <w:rFonts w:ascii="Arial" w:hAnsi="Arial" w:cs="Arial"/>
          <w:i/>
          <w:iCs/>
        </w:rPr>
        <w:t xml:space="preserve"> Growth Report, 2030</w:t>
      </w:r>
      <w:r>
        <w:rPr>
          <w:rFonts w:ascii="Arial" w:hAnsi="Arial" w:cs="Arial"/>
        </w:rPr>
        <w:t xml:space="preserve">, </w:t>
      </w:r>
      <w:r>
        <w:rPr>
          <w:rFonts w:ascii="Arial" w:hAnsi="Arial" w:cs="Arial"/>
          <w:i/>
          <w:iCs/>
        </w:rPr>
        <w:t>www.grandviewresearch.com</w:t>
      </w:r>
      <w:r>
        <w:rPr>
          <w:rFonts w:ascii="Arial" w:hAnsi="Arial" w:cs="Arial"/>
        </w:rPr>
        <w:t>. Available at: https://www.grandviewresearch.com/industry-analysis/cut-flowers-market-report (Accessed: 16 March 2026).</w:t>
      </w:r>
    </w:p>
    <w:p w14:paraId="22D57D05" w14:textId="77777777" w:rsidR="0005310B" w:rsidRDefault="0005310B" w:rsidP="0005310B">
      <w:pPr>
        <w:pStyle w:val="NormalWeb"/>
        <w:spacing w:before="0" w:after="240" w:line="360" w:lineRule="auto"/>
        <w:rPr>
          <w:rFonts w:ascii="Arial" w:hAnsi="Arial" w:cs="Arial"/>
        </w:rPr>
      </w:pPr>
      <w:r>
        <w:rPr>
          <w:rFonts w:ascii="Arial" w:hAnsi="Arial" w:cs="Arial"/>
        </w:rPr>
        <w:t xml:space="preserve">Institute of Leadership &amp; Management (2013) </w:t>
      </w:r>
      <w:r>
        <w:rPr>
          <w:rFonts w:ascii="Arial" w:hAnsi="Arial" w:cs="Arial"/>
          <w:i/>
          <w:iCs/>
        </w:rPr>
        <w:t>Solving Problems and Making Decisions</w:t>
      </w:r>
      <w:r>
        <w:rPr>
          <w:rFonts w:ascii="Arial" w:hAnsi="Arial" w:cs="Arial"/>
        </w:rPr>
        <w:t>. Routledge, pp. 99–102.</w:t>
      </w:r>
    </w:p>
    <w:p w14:paraId="41457855" w14:textId="19D2E04B" w:rsidR="008414C5" w:rsidRDefault="008414C5" w:rsidP="008414C5">
      <w:pPr>
        <w:pStyle w:val="NormalWeb"/>
        <w:spacing w:before="0" w:after="240" w:line="360" w:lineRule="auto"/>
        <w:rPr>
          <w:rFonts w:ascii="Arial" w:hAnsi="Arial" w:cs="Arial"/>
        </w:rPr>
      </w:pPr>
      <w:r>
        <w:rPr>
          <w:rFonts w:ascii="Arial" w:hAnsi="Arial" w:cs="Arial"/>
        </w:rPr>
        <w:t>International Fresh Produce Association (2025</w:t>
      </w:r>
      <w:r>
        <w:rPr>
          <w:rFonts w:ascii="Arial" w:hAnsi="Arial" w:cs="Arial"/>
        </w:rPr>
        <w:t>a</w:t>
      </w:r>
      <w:r>
        <w:rPr>
          <w:rFonts w:ascii="Arial" w:hAnsi="Arial" w:cs="Arial"/>
        </w:rPr>
        <w:t xml:space="preserve">) </w:t>
      </w:r>
      <w:r>
        <w:rPr>
          <w:rFonts w:ascii="Arial" w:hAnsi="Arial" w:cs="Arial"/>
          <w:i/>
          <w:iCs/>
        </w:rPr>
        <w:t>2025 Floral Industry Trends</w:t>
      </w:r>
      <w:r>
        <w:rPr>
          <w:rFonts w:ascii="Arial" w:hAnsi="Arial" w:cs="Arial"/>
        </w:rPr>
        <w:t xml:space="preserve">, </w:t>
      </w:r>
      <w:r>
        <w:rPr>
          <w:rFonts w:ascii="Arial" w:hAnsi="Arial" w:cs="Arial"/>
          <w:i/>
          <w:iCs/>
        </w:rPr>
        <w:t>International Fresh Produce Association</w:t>
      </w:r>
      <w:r>
        <w:rPr>
          <w:rFonts w:ascii="Arial" w:hAnsi="Arial" w:cs="Arial"/>
        </w:rPr>
        <w:t>. Available at: https://www.freshproduce.com/resources/floral/2025-floral-industry-trends/ (Accessed: 16 March 2026).</w:t>
      </w:r>
    </w:p>
    <w:p w14:paraId="7329DD57" w14:textId="49F35DC2" w:rsidR="0005310B" w:rsidRDefault="0005310B" w:rsidP="0005310B">
      <w:pPr>
        <w:pStyle w:val="NormalWeb"/>
        <w:spacing w:before="0" w:after="240" w:line="360" w:lineRule="auto"/>
        <w:rPr>
          <w:rFonts w:ascii="Arial" w:hAnsi="Arial" w:cs="Arial"/>
        </w:rPr>
      </w:pPr>
      <w:r>
        <w:rPr>
          <w:rFonts w:ascii="Arial" w:hAnsi="Arial" w:cs="Arial"/>
        </w:rPr>
        <w:t>International Fresh Produce Association (2025</w:t>
      </w:r>
      <w:r w:rsidR="008414C5">
        <w:rPr>
          <w:rFonts w:ascii="Arial" w:hAnsi="Arial" w:cs="Arial"/>
        </w:rPr>
        <w:t>b</w:t>
      </w:r>
      <w:r>
        <w:rPr>
          <w:rFonts w:ascii="Arial" w:hAnsi="Arial" w:cs="Arial"/>
        </w:rPr>
        <w:t xml:space="preserve">) </w:t>
      </w:r>
      <w:r>
        <w:rPr>
          <w:rFonts w:ascii="Arial" w:hAnsi="Arial" w:cs="Arial"/>
          <w:i/>
          <w:iCs/>
        </w:rPr>
        <w:t>Floral Industry Trends Six months into 2025</w:t>
      </w:r>
      <w:r>
        <w:rPr>
          <w:rFonts w:ascii="Arial" w:hAnsi="Arial" w:cs="Arial"/>
        </w:rPr>
        <w:t>. Available at: https://www.freshproduce.com/siteassets/files/floral/2025-floral-consumer-trends-mid-year-update.pdf (Accessed: 17 March 2026).</w:t>
      </w:r>
    </w:p>
    <w:p w14:paraId="281D391C" w14:textId="77777777" w:rsidR="0005310B" w:rsidRDefault="0005310B" w:rsidP="0005310B">
      <w:pPr>
        <w:pStyle w:val="NormalWeb"/>
        <w:spacing w:before="0" w:after="240" w:line="360" w:lineRule="auto"/>
        <w:rPr>
          <w:rFonts w:ascii="Arial" w:hAnsi="Arial" w:cs="Arial"/>
        </w:rPr>
      </w:pPr>
      <w:r>
        <w:rPr>
          <w:rFonts w:ascii="Arial" w:hAnsi="Arial" w:cs="Arial"/>
        </w:rPr>
        <w:t xml:space="preserve">Sproull, B. (2018) </w:t>
      </w:r>
      <w:r>
        <w:rPr>
          <w:rFonts w:ascii="Arial" w:hAnsi="Arial" w:cs="Arial"/>
          <w:i/>
          <w:iCs/>
        </w:rPr>
        <w:t>The Problem-Solving, Problem-Prevention, and Decision-Making Guide</w:t>
      </w:r>
      <w:r>
        <w:rPr>
          <w:rFonts w:ascii="Arial" w:hAnsi="Arial" w:cs="Arial"/>
        </w:rPr>
        <w:t>. Taylor &amp; Francis.</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7D10E1DF" w14:textId="2EB1C83F" w:rsidR="00A448A7" w:rsidRPr="00D95CBA" w:rsidRDefault="00A448A7" w:rsidP="00D95CBA">
      <w:pPr>
        <w:jc w:val="right"/>
        <w:rPr>
          <w:rFonts w:ascii="Arial" w:hAnsi="Arial" w:cs="Arial"/>
          <w:b/>
          <w:bCs/>
          <w:i/>
          <w:iCs/>
          <w:sz w:val="32"/>
          <w:szCs w:val="32"/>
          <w:u w:val="single"/>
        </w:rPr>
      </w:pPr>
      <w:bookmarkStart w:id="5" w:name="_Hlk205987492"/>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bookmarkEnd w:id="5"/>
    </w:p>
    <w:p w14:paraId="098801D7" w14:textId="5FBCEE66" w:rsidR="00455AAA" w:rsidRDefault="00455AAA" w:rsidP="00D95CBA">
      <w:pPr>
        <w:jc w:val="center"/>
        <w:rPr>
          <w:rFonts w:ascii="Arial" w:hAnsi="Arial" w:cs="Arial"/>
          <w:b/>
          <w:bCs/>
          <w:sz w:val="32"/>
          <w:szCs w:val="32"/>
          <w:u w:val="single"/>
        </w:rPr>
      </w:pPr>
      <w:r>
        <w:rPr>
          <w:rFonts w:ascii="Arial" w:hAnsi="Arial" w:cs="Arial"/>
          <w:b/>
          <w:bCs/>
          <w:sz w:val="32"/>
          <w:szCs w:val="32"/>
          <w:u w:val="single"/>
        </w:rPr>
        <w:t>Grid Analysis Table</w:t>
      </w:r>
    </w:p>
    <w:tbl>
      <w:tblPr>
        <w:tblStyle w:val="TableGrid"/>
        <w:tblW w:w="10449" w:type="dxa"/>
        <w:tblInd w:w="-431" w:type="dxa"/>
        <w:tblLayout w:type="fixed"/>
        <w:tblLook w:val="04A0" w:firstRow="1" w:lastRow="0" w:firstColumn="1" w:lastColumn="0" w:noHBand="0" w:noVBand="1"/>
      </w:tblPr>
      <w:tblGrid>
        <w:gridCol w:w="1814"/>
        <w:gridCol w:w="1757"/>
        <w:gridCol w:w="1052"/>
        <w:gridCol w:w="2465"/>
        <w:gridCol w:w="2229"/>
        <w:gridCol w:w="1132"/>
      </w:tblGrid>
      <w:tr w:rsidR="00455AAA" w14:paraId="5624F5BF" w14:textId="77777777" w:rsidTr="005539E7">
        <w:trPr>
          <w:trHeight w:val="624"/>
        </w:trPr>
        <w:tc>
          <w:tcPr>
            <w:tcW w:w="1814" w:type="dxa"/>
            <w:vAlign w:val="center"/>
          </w:tcPr>
          <w:p w14:paraId="41BB4BF4" w14:textId="77777777" w:rsidR="00455AAA" w:rsidRPr="000F7456" w:rsidRDefault="00455AAA" w:rsidP="00EE1742">
            <w:pPr>
              <w:jc w:val="center"/>
              <w:rPr>
                <w:rFonts w:ascii="Arial" w:hAnsi="Arial" w:cs="Arial"/>
                <w:b/>
                <w:bCs/>
                <w:sz w:val="32"/>
                <w:szCs w:val="32"/>
              </w:rPr>
            </w:pPr>
            <w:r w:rsidRPr="000F7456">
              <w:rPr>
                <w:rFonts w:ascii="Arial" w:hAnsi="Arial" w:cs="Arial"/>
                <w:b/>
                <w:bCs/>
                <w:sz w:val="32"/>
                <w:szCs w:val="32"/>
              </w:rPr>
              <w:t>Factors to consider</w:t>
            </w:r>
          </w:p>
        </w:tc>
        <w:tc>
          <w:tcPr>
            <w:tcW w:w="1757" w:type="dxa"/>
          </w:tcPr>
          <w:p w14:paraId="495DA7FB" w14:textId="7CB82785" w:rsidR="00455AAA" w:rsidRDefault="00847EA9" w:rsidP="00EE1742">
            <w:pPr>
              <w:jc w:val="center"/>
              <w:rPr>
                <w:rFonts w:ascii="Arial" w:hAnsi="Arial" w:cs="Arial"/>
                <w:sz w:val="32"/>
                <w:szCs w:val="32"/>
              </w:rPr>
            </w:pPr>
            <w:r>
              <w:rPr>
                <w:rFonts w:ascii="Arial" w:hAnsi="Arial" w:cs="Arial"/>
                <w:sz w:val="32"/>
                <w:szCs w:val="32"/>
              </w:rPr>
              <w:t>Consumer Benefit</w:t>
            </w:r>
          </w:p>
        </w:tc>
        <w:tc>
          <w:tcPr>
            <w:tcW w:w="1052" w:type="dxa"/>
          </w:tcPr>
          <w:p w14:paraId="290227F2" w14:textId="07144F56" w:rsidR="00455AAA" w:rsidRDefault="006611E1" w:rsidP="00EE1742">
            <w:pPr>
              <w:jc w:val="center"/>
              <w:rPr>
                <w:rFonts w:ascii="Arial" w:hAnsi="Arial" w:cs="Arial"/>
                <w:sz w:val="32"/>
                <w:szCs w:val="32"/>
              </w:rPr>
            </w:pPr>
            <w:r>
              <w:rPr>
                <w:rFonts w:ascii="Arial" w:hAnsi="Arial" w:cs="Arial"/>
                <w:sz w:val="32"/>
                <w:szCs w:val="32"/>
              </w:rPr>
              <w:t>Cost</w:t>
            </w:r>
          </w:p>
        </w:tc>
        <w:tc>
          <w:tcPr>
            <w:tcW w:w="2465" w:type="dxa"/>
          </w:tcPr>
          <w:p w14:paraId="52C327A2" w14:textId="5C5B36CF" w:rsidR="00455AAA" w:rsidRDefault="00F3162F" w:rsidP="00EE1742">
            <w:pPr>
              <w:jc w:val="center"/>
              <w:rPr>
                <w:rFonts w:ascii="Arial" w:hAnsi="Arial" w:cs="Arial"/>
                <w:sz w:val="32"/>
                <w:szCs w:val="32"/>
              </w:rPr>
            </w:pPr>
            <w:r>
              <w:rPr>
                <w:rFonts w:ascii="Arial" w:hAnsi="Arial" w:cs="Arial"/>
                <w:sz w:val="32"/>
                <w:szCs w:val="32"/>
              </w:rPr>
              <w:t>Im</w:t>
            </w:r>
            <w:r w:rsidR="005F52DB">
              <w:rPr>
                <w:rFonts w:ascii="Arial" w:hAnsi="Arial" w:cs="Arial"/>
                <w:sz w:val="32"/>
                <w:szCs w:val="32"/>
              </w:rPr>
              <w:t>plementation</w:t>
            </w:r>
            <w:r>
              <w:rPr>
                <w:rFonts w:ascii="Arial" w:hAnsi="Arial" w:cs="Arial"/>
                <w:sz w:val="32"/>
                <w:szCs w:val="32"/>
              </w:rPr>
              <w:t xml:space="preserve"> Time</w:t>
            </w:r>
          </w:p>
        </w:tc>
        <w:tc>
          <w:tcPr>
            <w:tcW w:w="2229" w:type="dxa"/>
          </w:tcPr>
          <w:p w14:paraId="23D45EF3" w14:textId="2C4EB94F" w:rsidR="002D258A" w:rsidRDefault="002D258A" w:rsidP="00EE1742">
            <w:pPr>
              <w:jc w:val="center"/>
              <w:rPr>
                <w:rFonts w:ascii="Arial" w:hAnsi="Arial" w:cs="Arial"/>
                <w:sz w:val="32"/>
                <w:szCs w:val="32"/>
              </w:rPr>
            </w:pPr>
            <w:r>
              <w:rPr>
                <w:rFonts w:ascii="Arial" w:hAnsi="Arial" w:cs="Arial"/>
                <w:sz w:val="32"/>
                <w:szCs w:val="32"/>
              </w:rPr>
              <w:t>Convenience</w:t>
            </w:r>
          </w:p>
        </w:tc>
        <w:tc>
          <w:tcPr>
            <w:tcW w:w="1132" w:type="dxa"/>
            <w:vAlign w:val="center"/>
          </w:tcPr>
          <w:p w14:paraId="254B55BD" w14:textId="77777777" w:rsidR="00455AAA" w:rsidRPr="000F7456" w:rsidRDefault="00455AAA" w:rsidP="00F34512">
            <w:pPr>
              <w:jc w:val="center"/>
              <w:rPr>
                <w:rFonts w:ascii="Arial" w:hAnsi="Arial" w:cs="Arial"/>
                <w:b/>
                <w:bCs/>
                <w:sz w:val="32"/>
                <w:szCs w:val="32"/>
              </w:rPr>
            </w:pPr>
            <w:r w:rsidRPr="000F7456">
              <w:rPr>
                <w:rFonts w:ascii="Arial" w:hAnsi="Arial" w:cs="Arial"/>
                <w:b/>
                <w:bCs/>
                <w:sz w:val="32"/>
                <w:szCs w:val="32"/>
              </w:rPr>
              <w:t>Total</w:t>
            </w:r>
          </w:p>
        </w:tc>
      </w:tr>
      <w:tr w:rsidR="00455AAA" w14:paraId="2B2E2095" w14:textId="77777777" w:rsidTr="005539E7">
        <w:trPr>
          <w:trHeight w:val="624"/>
        </w:trPr>
        <w:tc>
          <w:tcPr>
            <w:tcW w:w="1814" w:type="dxa"/>
            <w:vAlign w:val="center"/>
          </w:tcPr>
          <w:p w14:paraId="62F4822B" w14:textId="7189BB99" w:rsidR="00455AAA" w:rsidRPr="009C3BCA" w:rsidRDefault="00455AAA" w:rsidP="009C3BCA">
            <w:pPr>
              <w:jc w:val="center"/>
              <w:rPr>
                <w:rFonts w:ascii="Arial" w:hAnsi="Arial" w:cs="Arial"/>
                <w:b/>
                <w:bCs/>
                <w:i/>
                <w:iCs/>
                <w:sz w:val="32"/>
                <w:szCs w:val="32"/>
              </w:rPr>
            </w:pPr>
            <w:r w:rsidRPr="009C3BCA">
              <w:rPr>
                <w:rFonts w:ascii="Arial" w:hAnsi="Arial" w:cs="Arial"/>
                <w:b/>
                <w:bCs/>
                <w:i/>
                <w:iCs/>
                <w:sz w:val="32"/>
                <w:szCs w:val="32"/>
              </w:rPr>
              <w:t>Weighting</w:t>
            </w:r>
          </w:p>
        </w:tc>
        <w:tc>
          <w:tcPr>
            <w:tcW w:w="1757" w:type="dxa"/>
          </w:tcPr>
          <w:p w14:paraId="59328708" w14:textId="3FD10597" w:rsidR="00455AAA" w:rsidRPr="009C3BCA" w:rsidRDefault="00847EA9" w:rsidP="002A69EB">
            <w:pPr>
              <w:jc w:val="center"/>
              <w:rPr>
                <w:rFonts w:ascii="Arial" w:hAnsi="Arial" w:cs="Arial"/>
                <w:i/>
                <w:iCs/>
                <w:sz w:val="32"/>
                <w:szCs w:val="32"/>
              </w:rPr>
            </w:pPr>
            <w:r>
              <w:rPr>
                <w:rFonts w:ascii="Arial" w:hAnsi="Arial" w:cs="Arial"/>
                <w:i/>
                <w:iCs/>
                <w:sz w:val="32"/>
                <w:szCs w:val="32"/>
              </w:rPr>
              <w:t>4</w:t>
            </w:r>
          </w:p>
        </w:tc>
        <w:tc>
          <w:tcPr>
            <w:tcW w:w="1052" w:type="dxa"/>
          </w:tcPr>
          <w:p w14:paraId="02732ED4" w14:textId="40A70D88" w:rsidR="00455AAA" w:rsidRPr="009C3BCA" w:rsidRDefault="00E143D0" w:rsidP="002A69EB">
            <w:pPr>
              <w:jc w:val="center"/>
              <w:rPr>
                <w:rFonts w:ascii="Arial" w:hAnsi="Arial" w:cs="Arial"/>
                <w:i/>
                <w:iCs/>
                <w:sz w:val="32"/>
                <w:szCs w:val="32"/>
              </w:rPr>
            </w:pPr>
            <w:r w:rsidRPr="009C3BCA">
              <w:rPr>
                <w:rFonts w:ascii="Arial" w:hAnsi="Arial" w:cs="Arial"/>
                <w:i/>
                <w:iCs/>
                <w:sz w:val="32"/>
                <w:szCs w:val="32"/>
              </w:rPr>
              <w:t>5</w:t>
            </w:r>
          </w:p>
        </w:tc>
        <w:tc>
          <w:tcPr>
            <w:tcW w:w="2465" w:type="dxa"/>
          </w:tcPr>
          <w:p w14:paraId="17D8243B" w14:textId="52731FA1" w:rsidR="00EE1742" w:rsidRPr="009C3BCA" w:rsidRDefault="00F3162F" w:rsidP="002A69EB">
            <w:pPr>
              <w:jc w:val="center"/>
              <w:rPr>
                <w:rFonts w:ascii="Arial" w:hAnsi="Arial" w:cs="Arial"/>
                <w:i/>
                <w:iCs/>
                <w:sz w:val="32"/>
                <w:szCs w:val="32"/>
              </w:rPr>
            </w:pPr>
            <w:r>
              <w:rPr>
                <w:rFonts w:ascii="Arial" w:hAnsi="Arial" w:cs="Arial"/>
                <w:i/>
                <w:iCs/>
                <w:sz w:val="32"/>
                <w:szCs w:val="32"/>
              </w:rPr>
              <w:t>4</w:t>
            </w:r>
          </w:p>
        </w:tc>
        <w:tc>
          <w:tcPr>
            <w:tcW w:w="2229" w:type="dxa"/>
          </w:tcPr>
          <w:p w14:paraId="59F29B2A" w14:textId="182C212C" w:rsidR="00455AAA" w:rsidRPr="009C3BCA" w:rsidRDefault="00366CB1" w:rsidP="002A69EB">
            <w:pPr>
              <w:jc w:val="center"/>
              <w:rPr>
                <w:rFonts w:ascii="Arial" w:hAnsi="Arial" w:cs="Arial"/>
                <w:i/>
                <w:iCs/>
                <w:sz w:val="32"/>
                <w:szCs w:val="32"/>
              </w:rPr>
            </w:pPr>
            <w:r>
              <w:rPr>
                <w:rFonts w:ascii="Arial" w:hAnsi="Arial" w:cs="Arial"/>
                <w:i/>
                <w:iCs/>
                <w:sz w:val="32"/>
                <w:szCs w:val="32"/>
              </w:rPr>
              <w:t>3</w:t>
            </w:r>
          </w:p>
        </w:tc>
        <w:tc>
          <w:tcPr>
            <w:tcW w:w="1132" w:type="dxa"/>
          </w:tcPr>
          <w:p w14:paraId="4B377FC9" w14:textId="77777777" w:rsidR="00455AAA" w:rsidRDefault="00455AAA" w:rsidP="00F34512">
            <w:pPr>
              <w:rPr>
                <w:rFonts w:ascii="Arial" w:hAnsi="Arial" w:cs="Arial"/>
                <w:sz w:val="32"/>
                <w:szCs w:val="32"/>
              </w:rPr>
            </w:pPr>
          </w:p>
        </w:tc>
      </w:tr>
      <w:tr w:rsidR="00455AAA" w14:paraId="28257C07" w14:textId="77777777" w:rsidTr="005539E7">
        <w:tc>
          <w:tcPr>
            <w:tcW w:w="1814" w:type="dxa"/>
          </w:tcPr>
          <w:p w14:paraId="34DFCCB7" w14:textId="77777777" w:rsidR="00455AAA" w:rsidRDefault="00847011" w:rsidP="00F34512">
            <w:pPr>
              <w:rPr>
                <w:rFonts w:ascii="Arial" w:hAnsi="Arial" w:cs="Arial"/>
                <w:sz w:val="32"/>
                <w:szCs w:val="32"/>
              </w:rPr>
            </w:pPr>
            <w:r>
              <w:rPr>
                <w:rFonts w:ascii="Arial" w:hAnsi="Arial" w:cs="Arial"/>
                <w:sz w:val="32"/>
                <w:szCs w:val="32"/>
              </w:rPr>
              <w:t>Solution A</w:t>
            </w:r>
          </w:p>
          <w:p w14:paraId="0011E7B9" w14:textId="24C8AF0F" w:rsidR="00BE22EA" w:rsidRDefault="00BE22EA" w:rsidP="00F34512">
            <w:pPr>
              <w:rPr>
                <w:rFonts w:ascii="Arial" w:hAnsi="Arial" w:cs="Arial"/>
                <w:sz w:val="32"/>
                <w:szCs w:val="32"/>
              </w:rPr>
            </w:pPr>
          </w:p>
        </w:tc>
        <w:tc>
          <w:tcPr>
            <w:tcW w:w="1757" w:type="dxa"/>
          </w:tcPr>
          <w:p w14:paraId="49F363AC" w14:textId="6247DFD9" w:rsidR="00334142" w:rsidRDefault="00334142" w:rsidP="00334142">
            <w:pPr>
              <w:jc w:val="center"/>
              <w:rPr>
                <w:rFonts w:ascii="Arial" w:hAnsi="Arial" w:cs="Arial"/>
                <w:sz w:val="32"/>
                <w:szCs w:val="32"/>
              </w:rPr>
            </w:pPr>
            <w:r>
              <w:rPr>
                <w:rFonts w:ascii="Arial" w:hAnsi="Arial" w:cs="Arial"/>
                <w:sz w:val="32"/>
                <w:szCs w:val="32"/>
              </w:rPr>
              <w:t>4</w:t>
            </w:r>
          </w:p>
        </w:tc>
        <w:tc>
          <w:tcPr>
            <w:tcW w:w="1052" w:type="dxa"/>
          </w:tcPr>
          <w:p w14:paraId="1943918F" w14:textId="14CA654A" w:rsidR="00455AAA" w:rsidRDefault="0004145C" w:rsidP="002A69EB">
            <w:pPr>
              <w:jc w:val="center"/>
              <w:rPr>
                <w:rFonts w:ascii="Arial" w:hAnsi="Arial" w:cs="Arial"/>
                <w:sz w:val="32"/>
                <w:szCs w:val="32"/>
              </w:rPr>
            </w:pPr>
            <w:r>
              <w:rPr>
                <w:rFonts w:ascii="Arial" w:hAnsi="Arial" w:cs="Arial"/>
                <w:sz w:val="32"/>
                <w:szCs w:val="32"/>
              </w:rPr>
              <w:t>4</w:t>
            </w:r>
          </w:p>
        </w:tc>
        <w:tc>
          <w:tcPr>
            <w:tcW w:w="2465" w:type="dxa"/>
          </w:tcPr>
          <w:p w14:paraId="5033D46B" w14:textId="2C0A77BD" w:rsidR="00455AAA" w:rsidRDefault="002A69EB" w:rsidP="002A69EB">
            <w:pPr>
              <w:jc w:val="center"/>
              <w:rPr>
                <w:rFonts w:ascii="Arial" w:hAnsi="Arial" w:cs="Arial"/>
                <w:sz w:val="32"/>
                <w:szCs w:val="32"/>
              </w:rPr>
            </w:pPr>
            <w:r>
              <w:rPr>
                <w:rFonts w:ascii="Arial" w:hAnsi="Arial" w:cs="Arial"/>
                <w:sz w:val="32"/>
                <w:szCs w:val="32"/>
              </w:rPr>
              <w:t>5</w:t>
            </w:r>
          </w:p>
        </w:tc>
        <w:tc>
          <w:tcPr>
            <w:tcW w:w="2229" w:type="dxa"/>
          </w:tcPr>
          <w:p w14:paraId="6F68F2EC" w14:textId="28A06614" w:rsidR="00455AAA" w:rsidRDefault="002A69EB" w:rsidP="002A69EB">
            <w:pPr>
              <w:jc w:val="center"/>
              <w:rPr>
                <w:rFonts w:ascii="Arial" w:hAnsi="Arial" w:cs="Arial"/>
                <w:sz w:val="32"/>
                <w:szCs w:val="32"/>
              </w:rPr>
            </w:pPr>
            <w:r>
              <w:rPr>
                <w:rFonts w:ascii="Arial" w:hAnsi="Arial" w:cs="Arial"/>
                <w:sz w:val="32"/>
                <w:szCs w:val="32"/>
              </w:rPr>
              <w:t>5</w:t>
            </w:r>
          </w:p>
        </w:tc>
        <w:tc>
          <w:tcPr>
            <w:tcW w:w="1132" w:type="dxa"/>
          </w:tcPr>
          <w:p w14:paraId="283C30B6" w14:textId="183E8728" w:rsidR="00DB0A86" w:rsidRDefault="00613E85" w:rsidP="006A6FBA">
            <w:pPr>
              <w:rPr>
                <w:rFonts w:ascii="Arial" w:hAnsi="Arial" w:cs="Arial"/>
                <w:sz w:val="32"/>
                <w:szCs w:val="32"/>
              </w:rPr>
            </w:pPr>
            <w:r>
              <w:rPr>
                <w:rFonts w:ascii="Arial" w:hAnsi="Arial" w:cs="Arial"/>
                <w:sz w:val="32"/>
                <w:szCs w:val="32"/>
              </w:rPr>
              <w:t>71</w:t>
            </w:r>
          </w:p>
        </w:tc>
      </w:tr>
      <w:tr w:rsidR="00455AAA" w14:paraId="45CA1F28" w14:textId="77777777" w:rsidTr="005539E7">
        <w:tc>
          <w:tcPr>
            <w:tcW w:w="1814" w:type="dxa"/>
          </w:tcPr>
          <w:p w14:paraId="4113DE14" w14:textId="74016BA3" w:rsidR="00455AAA" w:rsidRDefault="00847011" w:rsidP="00F34512">
            <w:pPr>
              <w:rPr>
                <w:rFonts w:ascii="Arial" w:hAnsi="Arial" w:cs="Arial"/>
                <w:sz w:val="32"/>
                <w:szCs w:val="32"/>
              </w:rPr>
            </w:pPr>
            <w:r>
              <w:rPr>
                <w:rFonts w:ascii="Arial" w:hAnsi="Arial" w:cs="Arial"/>
                <w:sz w:val="32"/>
                <w:szCs w:val="32"/>
              </w:rPr>
              <w:t>Solution B</w:t>
            </w:r>
          </w:p>
          <w:p w14:paraId="323B6E52" w14:textId="77777777" w:rsidR="00455AAA" w:rsidRDefault="00455AAA" w:rsidP="00F34512">
            <w:pPr>
              <w:rPr>
                <w:rFonts w:ascii="Arial" w:hAnsi="Arial" w:cs="Arial"/>
                <w:sz w:val="32"/>
                <w:szCs w:val="32"/>
              </w:rPr>
            </w:pPr>
          </w:p>
        </w:tc>
        <w:tc>
          <w:tcPr>
            <w:tcW w:w="1757" w:type="dxa"/>
          </w:tcPr>
          <w:p w14:paraId="2D041D73" w14:textId="3C1E416C" w:rsidR="00455AAA" w:rsidRDefault="00613E85" w:rsidP="002A69EB">
            <w:pPr>
              <w:jc w:val="center"/>
              <w:rPr>
                <w:rFonts w:ascii="Arial" w:hAnsi="Arial" w:cs="Arial"/>
                <w:sz w:val="32"/>
                <w:szCs w:val="32"/>
              </w:rPr>
            </w:pPr>
            <w:r>
              <w:rPr>
                <w:rFonts w:ascii="Arial" w:hAnsi="Arial" w:cs="Arial"/>
                <w:sz w:val="32"/>
                <w:szCs w:val="32"/>
              </w:rPr>
              <w:t>2</w:t>
            </w:r>
          </w:p>
        </w:tc>
        <w:tc>
          <w:tcPr>
            <w:tcW w:w="1052" w:type="dxa"/>
          </w:tcPr>
          <w:p w14:paraId="11EAA091" w14:textId="174ED1EA" w:rsidR="00455AAA" w:rsidRDefault="0004145C" w:rsidP="002A69EB">
            <w:pPr>
              <w:jc w:val="center"/>
              <w:rPr>
                <w:rFonts w:ascii="Arial" w:hAnsi="Arial" w:cs="Arial"/>
                <w:sz w:val="32"/>
                <w:szCs w:val="32"/>
              </w:rPr>
            </w:pPr>
            <w:r>
              <w:rPr>
                <w:rFonts w:ascii="Arial" w:hAnsi="Arial" w:cs="Arial"/>
                <w:sz w:val="32"/>
                <w:szCs w:val="32"/>
              </w:rPr>
              <w:t>4</w:t>
            </w:r>
          </w:p>
        </w:tc>
        <w:tc>
          <w:tcPr>
            <w:tcW w:w="2465" w:type="dxa"/>
          </w:tcPr>
          <w:p w14:paraId="711EA1B5" w14:textId="09CCD59B" w:rsidR="00455AAA" w:rsidRDefault="000D3065" w:rsidP="002A69EB">
            <w:pPr>
              <w:jc w:val="center"/>
              <w:rPr>
                <w:rFonts w:ascii="Arial" w:hAnsi="Arial" w:cs="Arial"/>
                <w:sz w:val="32"/>
                <w:szCs w:val="32"/>
              </w:rPr>
            </w:pPr>
            <w:r>
              <w:rPr>
                <w:rFonts w:ascii="Arial" w:hAnsi="Arial" w:cs="Arial"/>
                <w:sz w:val="32"/>
                <w:szCs w:val="32"/>
              </w:rPr>
              <w:t>3</w:t>
            </w:r>
          </w:p>
        </w:tc>
        <w:tc>
          <w:tcPr>
            <w:tcW w:w="2229" w:type="dxa"/>
          </w:tcPr>
          <w:p w14:paraId="3F2E7E16" w14:textId="2C78CDA1" w:rsidR="00455AAA" w:rsidRDefault="002A69EB" w:rsidP="002A69EB">
            <w:pPr>
              <w:jc w:val="center"/>
              <w:rPr>
                <w:rFonts w:ascii="Arial" w:hAnsi="Arial" w:cs="Arial"/>
                <w:sz w:val="32"/>
                <w:szCs w:val="32"/>
              </w:rPr>
            </w:pPr>
            <w:r>
              <w:rPr>
                <w:rFonts w:ascii="Arial" w:hAnsi="Arial" w:cs="Arial"/>
                <w:sz w:val="32"/>
                <w:szCs w:val="32"/>
              </w:rPr>
              <w:t>3</w:t>
            </w:r>
          </w:p>
        </w:tc>
        <w:tc>
          <w:tcPr>
            <w:tcW w:w="1132" w:type="dxa"/>
          </w:tcPr>
          <w:p w14:paraId="75A7EA08" w14:textId="4D7C0F64" w:rsidR="00455AAA" w:rsidRDefault="00FD0FA3" w:rsidP="00F34512">
            <w:pPr>
              <w:rPr>
                <w:rFonts w:ascii="Arial" w:hAnsi="Arial" w:cs="Arial"/>
                <w:sz w:val="32"/>
                <w:szCs w:val="32"/>
              </w:rPr>
            </w:pPr>
            <w:r>
              <w:rPr>
                <w:rFonts w:ascii="Arial" w:hAnsi="Arial" w:cs="Arial"/>
                <w:sz w:val="32"/>
                <w:szCs w:val="32"/>
              </w:rPr>
              <w:t>4</w:t>
            </w:r>
            <w:r w:rsidR="00613E85">
              <w:rPr>
                <w:rFonts w:ascii="Arial" w:hAnsi="Arial" w:cs="Arial"/>
                <w:sz w:val="32"/>
                <w:szCs w:val="32"/>
              </w:rPr>
              <w:t>9</w:t>
            </w:r>
          </w:p>
        </w:tc>
      </w:tr>
    </w:tbl>
    <w:p w14:paraId="714CD106" w14:textId="0AB43AD8" w:rsidR="0069332C" w:rsidRDefault="003E39BA" w:rsidP="00A448A7">
      <w:pPr>
        <w:rPr>
          <w:rFonts w:ascii="Arial" w:hAnsi="Arial" w:cs="Arial"/>
          <w:b/>
          <w:bCs/>
          <w:sz w:val="32"/>
          <w:szCs w:val="32"/>
          <w:u w:val="single"/>
        </w:rPr>
      </w:pPr>
      <w:r w:rsidRPr="003E39BA">
        <w:rPr>
          <w:noProof/>
        </w:rPr>
        <w:drawing>
          <wp:inline distT="0" distB="0" distL="0" distR="0" wp14:anchorId="647FC791" wp14:editId="12FC5BE0">
            <wp:extent cx="5731510" cy="390525"/>
            <wp:effectExtent l="0" t="0" r="0" b="0"/>
            <wp:docPr id="21062984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90525"/>
                    </a:xfrm>
                    <a:prstGeom prst="rect">
                      <a:avLst/>
                    </a:prstGeom>
                    <a:noFill/>
                    <a:ln>
                      <a:noFill/>
                    </a:ln>
                  </pic:spPr>
                </pic:pic>
              </a:graphicData>
            </a:graphic>
          </wp:inline>
        </w:drawing>
      </w:r>
    </w:p>
    <w:p w14:paraId="07B73F38" w14:textId="35E91A4E" w:rsidR="002832DB" w:rsidRPr="007C2D04" w:rsidRDefault="00A448A7" w:rsidP="007C2D04">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2</w:t>
      </w:r>
      <w:r w:rsidR="009E2E03">
        <w:rPr>
          <w:rFonts w:ascii="Arial" w:hAnsi="Arial" w:cs="Arial"/>
          <w:b/>
          <w:bCs/>
          <w:i/>
          <w:iCs/>
          <w:sz w:val="32"/>
          <w:szCs w:val="32"/>
          <w:u w:val="single"/>
        </w:rPr>
        <w:t xml:space="preserve"> – Task 4a</w:t>
      </w:r>
    </w:p>
    <w:p w14:paraId="1EAE777E" w14:textId="0A5EDB69" w:rsidR="002832DB" w:rsidRPr="000343F2" w:rsidRDefault="002832DB" w:rsidP="000343F2">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560"/>
        <w:gridCol w:w="1843"/>
        <w:gridCol w:w="1417"/>
        <w:gridCol w:w="1418"/>
        <w:gridCol w:w="1701"/>
        <w:gridCol w:w="2268"/>
      </w:tblGrid>
      <w:tr w:rsidR="002832DB" w:rsidRPr="00E14971" w14:paraId="39200C4F" w14:textId="77777777" w:rsidTr="003B24A8">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560"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843"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417"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418"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01"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268"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3B24A8">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560" w:type="dxa"/>
          </w:tcPr>
          <w:p w14:paraId="71C43B92" w14:textId="1AC84257" w:rsidR="002832DB" w:rsidRPr="00E14971" w:rsidRDefault="00240083" w:rsidP="00F34512">
            <w:pPr>
              <w:rPr>
                <w:rFonts w:ascii="Arial" w:hAnsi="Arial" w:cs="Arial"/>
              </w:rPr>
            </w:pPr>
            <w:r>
              <w:rPr>
                <w:rFonts w:ascii="Arial" w:hAnsi="Arial" w:cs="Arial"/>
              </w:rPr>
              <w:t xml:space="preserve">Loss of </w:t>
            </w:r>
            <w:r w:rsidR="00987A88">
              <w:rPr>
                <w:rFonts w:ascii="Arial" w:hAnsi="Arial" w:cs="Arial"/>
              </w:rPr>
              <w:t>internet/access to internet</w:t>
            </w:r>
          </w:p>
        </w:tc>
        <w:tc>
          <w:tcPr>
            <w:tcW w:w="1843" w:type="dxa"/>
          </w:tcPr>
          <w:p w14:paraId="102E387E" w14:textId="6CE5C743" w:rsidR="002832DB" w:rsidRPr="00E14971" w:rsidRDefault="00916A90" w:rsidP="007D0502">
            <w:pPr>
              <w:jc w:val="center"/>
              <w:rPr>
                <w:rFonts w:ascii="Arial" w:hAnsi="Arial" w:cs="Arial"/>
              </w:rPr>
            </w:pPr>
            <w:r>
              <w:rPr>
                <w:rFonts w:ascii="Arial" w:hAnsi="Arial" w:cs="Arial"/>
              </w:rPr>
              <w:t>2</w:t>
            </w:r>
          </w:p>
        </w:tc>
        <w:tc>
          <w:tcPr>
            <w:tcW w:w="1417" w:type="dxa"/>
          </w:tcPr>
          <w:p w14:paraId="5839F557" w14:textId="648BA8AD" w:rsidR="002832DB" w:rsidRPr="00E14971" w:rsidRDefault="00451299" w:rsidP="007D0502">
            <w:pPr>
              <w:jc w:val="center"/>
              <w:rPr>
                <w:rFonts w:ascii="Arial" w:hAnsi="Arial" w:cs="Arial"/>
              </w:rPr>
            </w:pPr>
            <w:r>
              <w:rPr>
                <w:rFonts w:ascii="Arial" w:hAnsi="Arial" w:cs="Arial"/>
              </w:rPr>
              <w:t>5</w:t>
            </w:r>
          </w:p>
        </w:tc>
        <w:tc>
          <w:tcPr>
            <w:tcW w:w="1418" w:type="dxa"/>
          </w:tcPr>
          <w:p w14:paraId="4285F3F4" w14:textId="66992C56" w:rsidR="002832DB" w:rsidRPr="00E14971" w:rsidRDefault="006870CF" w:rsidP="007D0502">
            <w:pPr>
              <w:jc w:val="center"/>
              <w:rPr>
                <w:rFonts w:ascii="Arial" w:hAnsi="Arial" w:cs="Arial"/>
              </w:rPr>
            </w:pPr>
            <w:r>
              <w:rPr>
                <w:rFonts w:ascii="Arial" w:hAnsi="Arial" w:cs="Arial"/>
              </w:rPr>
              <w:t>10</w:t>
            </w:r>
          </w:p>
        </w:tc>
        <w:tc>
          <w:tcPr>
            <w:tcW w:w="1701" w:type="dxa"/>
          </w:tcPr>
          <w:p w14:paraId="27ECC051" w14:textId="1CC3CF46" w:rsidR="002832DB" w:rsidRPr="00E14971" w:rsidRDefault="002C135E" w:rsidP="00F34512">
            <w:pPr>
              <w:rPr>
                <w:rFonts w:ascii="Arial" w:hAnsi="Arial" w:cs="Arial"/>
              </w:rPr>
            </w:pPr>
            <w:r>
              <w:rPr>
                <w:rFonts w:ascii="Arial" w:hAnsi="Arial" w:cs="Arial"/>
              </w:rPr>
              <w:t>E</w:t>
            </w:r>
            <w:r w:rsidR="00932BC7">
              <w:rPr>
                <w:rFonts w:ascii="Arial" w:hAnsi="Arial" w:cs="Arial"/>
              </w:rPr>
              <w:t xml:space="preserve">ngage </w:t>
            </w:r>
            <w:r w:rsidR="006F38E0">
              <w:rPr>
                <w:rFonts w:ascii="Arial" w:hAnsi="Arial" w:cs="Arial"/>
              </w:rPr>
              <w:t xml:space="preserve">a reliable </w:t>
            </w:r>
            <w:r w:rsidR="00932BC7">
              <w:rPr>
                <w:rFonts w:ascii="Arial" w:hAnsi="Arial" w:cs="Arial"/>
              </w:rPr>
              <w:t>service provider</w:t>
            </w:r>
          </w:p>
        </w:tc>
        <w:tc>
          <w:tcPr>
            <w:tcW w:w="2268" w:type="dxa"/>
          </w:tcPr>
          <w:p w14:paraId="409AB3C0" w14:textId="148E1D2B" w:rsidR="002832DB" w:rsidRPr="00E14971" w:rsidRDefault="00B62D2F" w:rsidP="00F34512">
            <w:pPr>
              <w:rPr>
                <w:rFonts w:ascii="Arial" w:hAnsi="Arial" w:cs="Arial"/>
              </w:rPr>
            </w:pPr>
            <w:r>
              <w:rPr>
                <w:rFonts w:ascii="Arial" w:hAnsi="Arial" w:cs="Arial"/>
              </w:rPr>
              <w:t>Ha</w:t>
            </w:r>
            <w:r w:rsidR="008C0514">
              <w:rPr>
                <w:rFonts w:ascii="Arial" w:hAnsi="Arial" w:cs="Arial"/>
              </w:rPr>
              <w:t xml:space="preserve">ve </w:t>
            </w:r>
            <w:r w:rsidR="00F732A4">
              <w:rPr>
                <w:rFonts w:ascii="Arial" w:hAnsi="Arial" w:cs="Arial"/>
              </w:rPr>
              <w:t xml:space="preserve">some </w:t>
            </w:r>
            <w:r w:rsidR="00947547">
              <w:rPr>
                <w:rFonts w:ascii="Arial" w:hAnsi="Arial" w:cs="Arial"/>
              </w:rPr>
              <w:t>non-internet</w:t>
            </w:r>
            <w:r w:rsidR="00F732A4">
              <w:rPr>
                <w:rFonts w:ascii="Arial" w:hAnsi="Arial" w:cs="Arial"/>
              </w:rPr>
              <w:t xml:space="preserve"> marketing</w:t>
            </w:r>
            <w:r w:rsidR="00947547">
              <w:rPr>
                <w:rFonts w:ascii="Arial" w:hAnsi="Arial" w:cs="Arial"/>
              </w:rPr>
              <w:t xml:space="preserve"> like</w:t>
            </w:r>
            <w:r w:rsidR="00F732A4">
              <w:rPr>
                <w:rFonts w:ascii="Arial" w:hAnsi="Arial" w:cs="Arial"/>
              </w:rPr>
              <w:t xml:space="preserve"> newspaper</w:t>
            </w:r>
            <w:r w:rsidR="00947547">
              <w:rPr>
                <w:rFonts w:ascii="Arial" w:hAnsi="Arial" w:cs="Arial"/>
              </w:rPr>
              <w:t xml:space="preserve"> or TV</w:t>
            </w:r>
            <w:r w:rsidR="00F732A4">
              <w:rPr>
                <w:rFonts w:ascii="Arial" w:hAnsi="Arial" w:cs="Arial"/>
              </w:rPr>
              <w:t xml:space="preserve"> adverts</w:t>
            </w:r>
          </w:p>
        </w:tc>
      </w:tr>
      <w:tr w:rsidR="002832DB" w:rsidRPr="00255D15" w14:paraId="40453EF9" w14:textId="77777777" w:rsidTr="003B24A8">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560" w:type="dxa"/>
          </w:tcPr>
          <w:p w14:paraId="0184575B" w14:textId="6AD94759" w:rsidR="002832DB" w:rsidRPr="00E14971" w:rsidRDefault="00827B0D" w:rsidP="00827B0D">
            <w:pPr>
              <w:rPr>
                <w:rFonts w:ascii="Arial" w:hAnsi="Arial" w:cs="Arial"/>
              </w:rPr>
            </w:pPr>
            <w:r>
              <w:rPr>
                <w:rFonts w:ascii="Arial" w:hAnsi="Arial" w:cs="Arial"/>
              </w:rPr>
              <w:t>Incorrect information advertised</w:t>
            </w:r>
          </w:p>
        </w:tc>
        <w:tc>
          <w:tcPr>
            <w:tcW w:w="1843" w:type="dxa"/>
          </w:tcPr>
          <w:p w14:paraId="4D17EBD7" w14:textId="1D46C85E" w:rsidR="002832DB" w:rsidRPr="00E14971" w:rsidRDefault="006870CF" w:rsidP="007D0502">
            <w:pPr>
              <w:jc w:val="center"/>
              <w:rPr>
                <w:rFonts w:ascii="Arial" w:hAnsi="Arial" w:cs="Arial"/>
              </w:rPr>
            </w:pPr>
            <w:r>
              <w:rPr>
                <w:rFonts w:ascii="Arial" w:hAnsi="Arial" w:cs="Arial"/>
              </w:rPr>
              <w:t>3</w:t>
            </w:r>
          </w:p>
        </w:tc>
        <w:tc>
          <w:tcPr>
            <w:tcW w:w="1417" w:type="dxa"/>
          </w:tcPr>
          <w:p w14:paraId="29BF7046" w14:textId="5CD2EA1C" w:rsidR="002832DB" w:rsidRPr="00E14971" w:rsidRDefault="00451299" w:rsidP="007D0502">
            <w:pPr>
              <w:jc w:val="center"/>
              <w:rPr>
                <w:rFonts w:ascii="Arial" w:hAnsi="Arial" w:cs="Arial"/>
              </w:rPr>
            </w:pPr>
            <w:r>
              <w:rPr>
                <w:rFonts w:ascii="Arial" w:hAnsi="Arial" w:cs="Arial"/>
              </w:rPr>
              <w:t>4</w:t>
            </w:r>
          </w:p>
        </w:tc>
        <w:tc>
          <w:tcPr>
            <w:tcW w:w="1418" w:type="dxa"/>
          </w:tcPr>
          <w:p w14:paraId="3042F237" w14:textId="27EC290C" w:rsidR="002832DB" w:rsidRPr="00E14971" w:rsidRDefault="00451299" w:rsidP="007D0502">
            <w:pPr>
              <w:jc w:val="center"/>
              <w:rPr>
                <w:rFonts w:ascii="Arial" w:hAnsi="Arial" w:cs="Arial"/>
              </w:rPr>
            </w:pPr>
            <w:r>
              <w:rPr>
                <w:rFonts w:ascii="Arial" w:hAnsi="Arial" w:cs="Arial"/>
              </w:rPr>
              <w:t>12</w:t>
            </w:r>
          </w:p>
        </w:tc>
        <w:tc>
          <w:tcPr>
            <w:tcW w:w="1701" w:type="dxa"/>
          </w:tcPr>
          <w:p w14:paraId="1352F815" w14:textId="6A2F50B9" w:rsidR="002832DB" w:rsidRPr="00E14971" w:rsidRDefault="007E546E" w:rsidP="00F34512">
            <w:pPr>
              <w:rPr>
                <w:rFonts w:ascii="Arial" w:hAnsi="Arial" w:cs="Arial"/>
              </w:rPr>
            </w:pPr>
            <w:r>
              <w:rPr>
                <w:rFonts w:ascii="Arial" w:hAnsi="Arial" w:cs="Arial"/>
              </w:rPr>
              <w:t>Perform multipl</w:t>
            </w:r>
            <w:r w:rsidR="00D10829">
              <w:rPr>
                <w:rFonts w:ascii="Arial" w:hAnsi="Arial" w:cs="Arial"/>
              </w:rPr>
              <w:t xml:space="preserve">e </w:t>
            </w:r>
            <w:r>
              <w:rPr>
                <w:rFonts w:ascii="Arial" w:hAnsi="Arial" w:cs="Arial"/>
              </w:rPr>
              <w:t>checks be</w:t>
            </w:r>
            <w:r w:rsidR="00D10829">
              <w:rPr>
                <w:rFonts w:ascii="Arial" w:hAnsi="Arial" w:cs="Arial"/>
              </w:rPr>
              <w:t>fo</w:t>
            </w:r>
            <w:r w:rsidR="00784488">
              <w:rPr>
                <w:rFonts w:ascii="Arial" w:hAnsi="Arial" w:cs="Arial"/>
              </w:rPr>
              <w:t>re advertising</w:t>
            </w:r>
          </w:p>
        </w:tc>
        <w:tc>
          <w:tcPr>
            <w:tcW w:w="2268" w:type="dxa"/>
          </w:tcPr>
          <w:p w14:paraId="7103F7C5" w14:textId="6963FEC2" w:rsidR="002832DB" w:rsidRPr="00E14971" w:rsidRDefault="003B678D" w:rsidP="00F34512">
            <w:pPr>
              <w:rPr>
                <w:rFonts w:ascii="Arial" w:hAnsi="Arial" w:cs="Arial"/>
              </w:rPr>
            </w:pPr>
            <w:r>
              <w:rPr>
                <w:rFonts w:ascii="Arial" w:hAnsi="Arial" w:cs="Arial"/>
              </w:rPr>
              <w:t>Respond quickly to</w:t>
            </w:r>
            <w:r w:rsidR="00784488">
              <w:rPr>
                <w:rFonts w:ascii="Arial" w:hAnsi="Arial" w:cs="Arial"/>
              </w:rPr>
              <w:t xml:space="preserve"> remove the false advert</w:t>
            </w:r>
            <w:r w:rsidR="003D666E">
              <w:rPr>
                <w:rFonts w:ascii="Arial" w:hAnsi="Arial" w:cs="Arial"/>
              </w:rPr>
              <w:t>/information</w:t>
            </w:r>
          </w:p>
        </w:tc>
      </w:tr>
      <w:tr w:rsidR="002832DB" w:rsidRPr="00255D15" w14:paraId="2515E35E" w14:textId="77777777" w:rsidTr="008E2089">
        <w:trPr>
          <w:trHeight w:val="1996"/>
        </w:trPr>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560" w:type="dxa"/>
          </w:tcPr>
          <w:p w14:paraId="6F9F4C78" w14:textId="11225435" w:rsidR="002832DB" w:rsidRPr="00E14971" w:rsidRDefault="00602BBB" w:rsidP="00F34512">
            <w:pPr>
              <w:rPr>
                <w:rFonts w:ascii="Arial" w:hAnsi="Arial" w:cs="Arial"/>
              </w:rPr>
            </w:pPr>
            <w:r>
              <w:rPr>
                <w:rFonts w:ascii="Arial" w:hAnsi="Arial" w:cs="Arial"/>
              </w:rPr>
              <w:t>Customer uptake could overwhelm/crash website</w:t>
            </w:r>
          </w:p>
        </w:tc>
        <w:tc>
          <w:tcPr>
            <w:tcW w:w="1843" w:type="dxa"/>
          </w:tcPr>
          <w:p w14:paraId="4D4591E0" w14:textId="0D1BAD80" w:rsidR="002832DB" w:rsidRPr="00E14971" w:rsidRDefault="009C696F" w:rsidP="007D0502">
            <w:pPr>
              <w:jc w:val="center"/>
              <w:rPr>
                <w:rFonts w:ascii="Arial" w:hAnsi="Arial" w:cs="Arial"/>
              </w:rPr>
            </w:pPr>
            <w:r>
              <w:rPr>
                <w:rFonts w:ascii="Arial" w:hAnsi="Arial" w:cs="Arial"/>
              </w:rPr>
              <w:t>4</w:t>
            </w:r>
          </w:p>
        </w:tc>
        <w:tc>
          <w:tcPr>
            <w:tcW w:w="1417" w:type="dxa"/>
          </w:tcPr>
          <w:p w14:paraId="00FA2901" w14:textId="79DBC7C9" w:rsidR="002832DB" w:rsidRPr="00E14971" w:rsidRDefault="009C696F" w:rsidP="007D0502">
            <w:pPr>
              <w:jc w:val="center"/>
              <w:rPr>
                <w:rFonts w:ascii="Arial" w:hAnsi="Arial" w:cs="Arial"/>
              </w:rPr>
            </w:pPr>
            <w:r>
              <w:rPr>
                <w:rFonts w:ascii="Arial" w:hAnsi="Arial" w:cs="Arial"/>
              </w:rPr>
              <w:t>4</w:t>
            </w:r>
          </w:p>
        </w:tc>
        <w:tc>
          <w:tcPr>
            <w:tcW w:w="1418" w:type="dxa"/>
          </w:tcPr>
          <w:p w14:paraId="1803AAB0" w14:textId="47F3A88B" w:rsidR="002832DB" w:rsidRPr="00E14971" w:rsidRDefault="009C696F" w:rsidP="007D0502">
            <w:pPr>
              <w:jc w:val="center"/>
              <w:rPr>
                <w:rFonts w:ascii="Arial" w:hAnsi="Arial" w:cs="Arial"/>
              </w:rPr>
            </w:pPr>
            <w:r>
              <w:rPr>
                <w:rFonts w:ascii="Arial" w:hAnsi="Arial" w:cs="Arial"/>
              </w:rPr>
              <w:t>16</w:t>
            </w:r>
          </w:p>
        </w:tc>
        <w:tc>
          <w:tcPr>
            <w:tcW w:w="1701" w:type="dxa"/>
          </w:tcPr>
          <w:p w14:paraId="5FB7D291" w14:textId="6C9CBB4B" w:rsidR="002832DB" w:rsidRPr="00E14971" w:rsidRDefault="008E2089" w:rsidP="00F34512">
            <w:pPr>
              <w:rPr>
                <w:rFonts w:ascii="Arial" w:hAnsi="Arial" w:cs="Arial"/>
              </w:rPr>
            </w:pPr>
            <w:r>
              <w:rPr>
                <w:rFonts w:ascii="Arial" w:hAnsi="Arial" w:cs="Arial"/>
              </w:rPr>
              <w:t xml:space="preserve">Ensure website is capable of handling a </w:t>
            </w:r>
            <w:proofErr w:type="gramStart"/>
            <w:r>
              <w:rPr>
                <w:rFonts w:ascii="Arial" w:hAnsi="Arial" w:cs="Arial"/>
              </w:rPr>
              <w:t>lot</w:t>
            </w:r>
            <w:proofErr w:type="gramEnd"/>
            <w:r>
              <w:rPr>
                <w:rFonts w:ascii="Arial" w:hAnsi="Arial" w:cs="Arial"/>
              </w:rPr>
              <w:t xml:space="preserve"> traffic </w:t>
            </w:r>
          </w:p>
        </w:tc>
        <w:tc>
          <w:tcPr>
            <w:tcW w:w="2268" w:type="dxa"/>
          </w:tcPr>
          <w:p w14:paraId="2A15E599" w14:textId="13C2778B" w:rsidR="002832DB" w:rsidRPr="00E14971" w:rsidRDefault="003B24A8" w:rsidP="00F34512">
            <w:pPr>
              <w:rPr>
                <w:rFonts w:ascii="Arial" w:hAnsi="Arial" w:cs="Arial"/>
              </w:rPr>
            </w:pPr>
            <w:r>
              <w:rPr>
                <w:rFonts w:ascii="Arial" w:hAnsi="Arial" w:cs="Arial"/>
              </w:rPr>
              <w:t>Employ an on-call engineer when running promotions</w:t>
            </w:r>
          </w:p>
        </w:tc>
      </w:tr>
    </w:tbl>
    <w:p w14:paraId="5862B038" w14:textId="726D109D" w:rsidR="00B91658" w:rsidRPr="009022DD" w:rsidRDefault="007C2D04" w:rsidP="00DF77C0">
      <w:pPr>
        <w:rPr>
          <w:rFonts w:ascii="Arial" w:hAnsi="Arial" w:cs="Arial"/>
        </w:rPr>
      </w:pPr>
      <w:r w:rsidRPr="007C2D04">
        <w:rPr>
          <w:noProof/>
        </w:rPr>
        <w:drawing>
          <wp:inline distT="0" distB="0" distL="0" distR="0" wp14:anchorId="0FA7EABC" wp14:editId="246CE311">
            <wp:extent cx="5731510" cy="376555"/>
            <wp:effectExtent l="0" t="0" r="2540" b="0"/>
            <wp:docPr id="1648503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76555"/>
                    </a:xfrm>
                    <a:prstGeom prst="rect">
                      <a:avLst/>
                    </a:prstGeom>
                    <a:noFill/>
                    <a:ln>
                      <a:noFill/>
                    </a:ln>
                  </pic:spPr>
                </pic:pic>
              </a:graphicData>
            </a:graphic>
          </wp:inline>
        </w:drawing>
      </w:r>
      <w:r w:rsidR="004E2BAE">
        <w:rPr>
          <w:rFonts w:ascii="Arial" w:hAnsi="Arial" w:cs="Arial"/>
          <w:b/>
          <w:bCs/>
          <w:color w:val="FF0000"/>
        </w:rPr>
        <w:br w:type="page"/>
      </w:r>
    </w:p>
    <w:p w14:paraId="58F1EFD3" w14:textId="4ECB75AB" w:rsidR="00F01BD7"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r w:rsidR="009E2E03">
        <w:rPr>
          <w:rFonts w:ascii="Arial" w:hAnsi="Arial" w:cs="Arial"/>
          <w:b/>
          <w:bCs/>
          <w:i/>
          <w:iCs/>
          <w:sz w:val="32"/>
          <w:szCs w:val="32"/>
          <w:u w:val="single"/>
        </w:rPr>
        <w:t xml:space="preserve"> – Task 5a</w:t>
      </w:r>
    </w:p>
    <w:p w14:paraId="5AE23481" w14:textId="77777777" w:rsidR="002B17C3" w:rsidRPr="00312FA9" w:rsidRDefault="002B17C3" w:rsidP="00312FA9">
      <w:pPr>
        <w:jc w:val="right"/>
        <w:rPr>
          <w:rFonts w:ascii="Arial" w:hAnsi="Arial" w:cs="Arial"/>
          <w:b/>
          <w:bCs/>
          <w:i/>
          <w:iCs/>
          <w:sz w:val="32"/>
          <w:szCs w:val="32"/>
          <w:u w:val="single"/>
        </w:rPr>
      </w:pPr>
    </w:p>
    <w:p w14:paraId="76E9A4E6" w14:textId="06D15BAC" w:rsidR="00312FA9" w:rsidRPr="00826639" w:rsidRDefault="00410BE8" w:rsidP="00826639">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B24AD0E" w14:textId="77777777" w:rsidR="000779B4" w:rsidRPr="00312FA9" w:rsidRDefault="000779B4" w:rsidP="00F01BD7">
      <w:pPr>
        <w:jc w:val="center"/>
        <w:rPr>
          <w:rFonts w:ascii="Arial" w:hAnsi="Arial" w:cs="Arial"/>
          <w:b/>
          <w:bCs/>
          <w:sz w:val="16"/>
          <w:szCs w:val="16"/>
          <w:u w:val="single"/>
        </w:rPr>
      </w:pPr>
    </w:p>
    <w:p w14:paraId="75AA067F" w14:textId="1C7B14B4" w:rsidR="00410BE8" w:rsidRPr="00410BE8" w:rsidRDefault="00410BE8" w:rsidP="00410BE8">
      <w:pPr>
        <w:ind w:left="-454"/>
        <w:rPr>
          <w:rFonts w:ascii="Arial" w:hAnsi="Arial" w:cs="Arial"/>
          <w:sz w:val="28"/>
          <w:szCs w:val="28"/>
        </w:rPr>
      </w:pPr>
      <w:r w:rsidRPr="00410BE8">
        <w:rPr>
          <w:rFonts w:ascii="Arial" w:hAnsi="Arial" w:cs="Arial"/>
          <w:sz w:val="28"/>
          <w:szCs w:val="28"/>
        </w:rPr>
        <w:t xml:space="preserve">Name the problem you are </w:t>
      </w:r>
      <w:proofErr w:type="gramStart"/>
      <w:r w:rsidRPr="00410BE8">
        <w:rPr>
          <w:rFonts w:ascii="Arial" w:hAnsi="Arial" w:cs="Arial"/>
          <w:sz w:val="28"/>
          <w:szCs w:val="28"/>
        </w:rPr>
        <w:t>solving:</w:t>
      </w:r>
      <w:proofErr w:type="gramEnd"/>
      <w:r w:rsidR="00507259">
        <w:rPr>
          <w:rFonts w:ascii="Arial" w:hAnsi="Arial" w:cs="Arial"/>
          <w:sz w:val="28"/>
          <w:szCs w:val="28"/>
        </w:rPr>
        <w:t xml:space="preserve"> Loss in </w:t>
      </w:r>
      <w:r w:rsidR="00E6331B">
        <w:rPr>
          <w:rFonts w:ascii="Arial" w:hAnsi="Arial" w:cs="Arial"/>
          <w:sz w:val="28"/>
          <w:szCs w:val="28"/>
        </w:rPr>
        <w:t>revenue at Green Haven</w:t>
      </w:r>
    </w:p>
    <w:p w14:paraId="18A30752" w14:textId="344C6B81"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r w:rsidR="00E6331B">
        <w:rPr>
          <w:rFonts w:ascii="Arial" w:hAnsi="Arial" w:cs="Arial"/>
          <w:sz w:val="28"/>
          <w:szCs w:val="28"/>
        </w:rPr>
        <w:t xml:space="preserve"> Solution A (Webpage</w:t>
      </w:r>
      <w:r w:rsidR="00B744A1">
        <w:rPr>
          <w:rFonts w:ascii="Arial" w:hAnsi="Arial" w:cs="Arial"/>
          <w:sz w:val="28"/>
          <w:szCs w:val="28"/>
        </w:rPr>
        <w:t>, Marketing &amp; Social Media)</w:t>
      </w:r>
    </w:p>
    <w:tbl>
      <w:tblPr>
        <w:tblpPr w:leftFromText="180" w:rightFromText="180" w:vertAnchor="text" w:horzAnchor="margin" w:tblpX="-431" w:tblpY="141"/>
        <w:tblW w:w="93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6"/>
        <w:gridCol w:w="1532"/>
        <w:gridCol w:w="2021"/>
        <w:gridCol w:w="1763"/>
        <w:gridCol w:w="1527"/>
        <w:gridCol w:w="2015"/>
      </w:tblGrid>
      <w:tr w:rsidR="00410BE8" w:rsidRPr="00DC1244" w14:paraId="0E1A26A7" w14:textId="77777777" w:rsidTr="00642A0E">
        <w:trPr>
          <w:trHeight w:val="417"/>
        </w:trPr>
        <w:tc>
          <w:tcPr>
            <w:tcW w:w="506" w:type="dxa"/>
          </w:tcPr>
          <w:p w14:paraId="415CA5DD" w14:textId="77777777" w:rsidR="00410BE8" w:rsidRPr="00DC1244" w:rsidRDefault="00410BE8" w:rsidP="00410BE8">
            <w:pPr>
              <w:jc w:val="center"/>
              <w:rPr>
                <w:rFonts w:ascii="Arial" w:hAnsi="Arial" w:cs="Arial"/>
                <w:b/>
                <w:sz w:val="32"/>
                <w:szCs w:val="32"/>
              </w:rPr>
            </w:pPr>
          </w:p>
        </w:tc>
        <w:tc>
          <w:tcPr>
            <w:tcW w:w="1532"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021"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63"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527"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2015"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642A0E">
        <w:trPr>
          <w:trHeight w:val="1037"/>
        </w:trPr>
        <w:tc>
          <w:tcPr>
            <w:tcW w:w="506"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532" w:type="dxa"/>
          </w:tcPr>
          <w:p w14:paraId="79A445D2" w14:textId="247F7B88" w:rsidR="00410BE8" w:rsidRPr="004E2BAE" w:rsidRDefault="008832E6" w:rsidP="007E0401">
            <w:pPr>
              <w:rPr>
                <w:rFonts w:ascii="Arial" w:hAnsi="Arial" w:cs="Arial"/>
                <w:bCs/>
              </w:rPr>
            </w:pPr>
            <w:r>
              <w:rPr>
                <w:rFonts w:ascii="Arial" w:hAnsi="Arial" w:cs="Arial"/>
                <w:bCs/>
              </w:rPr>
              <w:t>Address webpage issues</w:t>
            </w:r>
          </w:p>
        </w:tc>
        <w:tc>
          <w:tcPr>
            <w:tcW w:w="2021" w:type="dxa"/>
          </w:tcPr>
          <w:p w14:paraId="46677302" w14:textId="69AFBF51" w:rsidR="00410BE8" w:rsidRPr="004E2BAE" w:rsidRDefault="00F83EB9" w:rsidP="008832E6">
            <w:pPr>
              <w:rPr>
                <w:rFonts w:ascii="Arial" w:hAnsi="Arial" w:cs="Arial"/>
                <w:bCs/>
              </w:rPr>
            </w:pPr>
            <w:r>
              <w:rPr>
                <w:rFonts w:ascii="Arial" w:hAnsi="Arial" w:cs="Arial"/>
                <w:bCs/>
              </w:rPr>
              <w:t>E</w:t>
            </w:r>
            <w:r w:rsidR="003446A1">
              <w:rPr>
                <w:rFonts w:ascii="Arial" w:hAnsi="Arial" w:cs="Arial"/>
                <w:bCs/>
              </w:rPr>
              <w:t>mploy an IT consultant to create a functional webpage</w:t>
            </w:r>
          </w:p>
        </w:tc>
        <w:tc>
          <w:tcPr>
            <w:tcW w:w="1763" w:type="dxa"/>
          </w:tcPr>
          <w:p w14:paraId="40EEA0B2" w14:textId="47BEF5ED" w:rsidR="00410BE8" w:rsidRPr="004E2BAE" w:rsidRDefault="00943ECB" w:rsidP="00410BE8">
            <w:pPr>
              <w:rPr>
                <w:rFonts w:ascii="Arial" w:hAnsi="Arial" w:cs="Arial"/>
                <w:bCs/>
              </w:rPr>
            </w:pPr>
            <w:r>
              <w:rPr>
                <w:rFonts w:ascii="Arial" w:hAnsi="Arial" w:cs="Arial"/>
                <w:bCs/>
              </w:rPr>
              <w:t>Immediately</w:t>
            </w:r>
          </w:p>
        </w:tc>
        <w:tc>
          <w:tcPr>
            <w:tcW w:w="1527" w:type="dxa"/>
          </w:tcPr>
          <w:p w14:paraId="60E41FF3" w14:textId="24DA5718" w:rsidR="00410BE8" w:rsidRPr="004E2BAE" w:rsidRDefault="0076095E" w:rsidP="00410BE8">
            <w:pPr>
              <w:rPr>
                <w:rFonts w:ascii="Arial" w:hAnsi="Arial" w:cs="Arial"/>
                <w:bCs/>
              </w:rPr>
            </w:pPr>
            <w:r>
              <w:rPr>
                <w:rFonts w:ascii="Arial" w:hAnsi="Arial" w:cs="Arial"/>
                <w:bCs/>
              </w:rPr>
              <w:t xml:space="preserve">Liam </w:t>
            </w:r>
            <w:r w:rsidR="008B1A49">
              <w:rPr>
                <w:rFonts w:ascii="Arial" w:hAnsi="Arial" w:cs="Arial"/>
                <w:bCs/>
              </w:rPr>
              <w:t>&amp; Priya</w:t>
            </w:r>
          </w:p>
        </w:tc>
        <w:tc>
          <w:tcPr>
            <w:tcW w:w="2015" w:type="dxa"/>
          </w:tcPr>
          <w:p w14:paraId="76F94260" w14:textId="704B7E2C" w:rsidR="00410BE8" w:rsidRPr="004E2BAE" w:rsidRDefault="00AF4D5E" w:rsidP="00410BE8">
            <w:pPr>
              <w:rPr>
                <w:rFonts w:ascii="Arial" w:hAnsi="Arial" w:cs="Arial"/>
                <w:bCs/>
              </w:rPr>
            </w:pPr>
            <w:r>
              <w:rPr>
                <w:rFonts w:ascii="Arial" w:hAnsi="Arial" w:cs="Arial"/>
                <w:bCs/>
              </w:rPr>
              <w:t xml:space="preserve">Green Haven will have a webpage </w:t>
            </w:r>
            <w:r w:rsidR="00D67CDE">
              <w:rPr>
                <w:rFonts w:ascii="Arial" w:hAnsi="Arial" w:cs="Arial"/>
                <w:bCs/>
              </w:rPr>
              <w:t xml:space="preserve">that </w:t>
            </w:r>
            <w:r w:rsidR="00A60285">
              <w:rPr>
                <w:rFonts w:ascii="Arial" w:hAnsi="Arial" w:cs="Arial"/>
                <w:bCs/>
              </w:rPr>
              <w:t xml:space="preserve">is easy to use </w:t>
            </w:r>
            <w:r w:rsidR="0075777D">
              <w:rPr>
                <w:rFonts w:ascii="Arial" w:hAnsi="Arial" w:cs="Arial"/>
                <w:bCs/>
              </w:rPr>
              <w:t>and</w:t>
            </w:r>
            <w:r w:rsidR="00A60285">
              <w:rPr>
                <w:rFonts w:ascii="Arial" w:hAnsi="Arial" w:cs="Arial"/>
                <w:bCs/>
              </w:rPr>
              <w:t xml:space="preserve"> grows sales</w:t>
            </w:r>
          </w:p>
        </w:tc>
      </w:tr>
      <w:tr w:rsidR="00FD0A42" w:rsidRPr="0047687A" w14:paraId="6CFFC985" w14:textId="77777777" w:rsidTr="00642A0E">
        <w:trPr>
          <w:trHeight w:val="417"/>
        </w:trPr>
        <w:tc>
          <w:tcPr>
            <w:tcW w:w="506" w:type="dxa"/>
          </w:tcPr>
          <w:p w14:paraId="1DE99223" w14:textId="5F7DBCD4" w:rsidR="00FD0A42" w:rsidRPr="00DC1244" w:rsidRDefault="003566F1" w:rsidP="00FD0A42">
            <w:pPr>
              <w:jc w:val="center"/>
              <w:rPr>
                <w:rFonts w:ascii="Arial" w:hAnsi="Arial" w:cs="Arial"/>
                <w:b/>
                <w:sz w:val="28"/>
                <w:szCs w:val="28"/>
              </w:rPr>
            </w:pPr>
            <w:r>
              <w:rPr>
                <w:rFonts w:ascii="Arial" w:hAnsi="Arial" w:cs="Arial"/>
                <w:b/>
                <w:sz w:val="28"/>
                <w:szCs w:val="28"/>
              </w:rPr>
              <w:t>2</w:t>
            </w:r>
          </w:p>
        </w:tc>
        <w:tc>
          <w:tcPr>
            <w:tcW w:w="1532" w:type="dxa"/>
          </w:tcPr>
          <w:p w14:paraId="24981418" w14:textId="77777777" w:rsidR="00FD0A42" w:rsidRPr="004E2BAE" w:rsidRDefault="00FD0A42" w:rsidP="00FD0A42">
            <w:pPr>
              <w:rPr>
                <w:rFonts w:ascii="Arial" w:hAnsi="Arial" w:cs="Arial"/>
                <w:bCs/>
              </w:rPr>
            </w:pPr>
            <w:r>
              <w:rPr>
                <w:rFonts w:ascii="Arial" w:hAnsi="Arial" w:cs="Arial"/>
                <w:bCs/>
              </w:rPr>
              <w:t>Updated, more attractive social media account</w:t>
            </w:r>
          </w:p>
        </w:tc>
        <w:tc>
          <w:tcPr>
            <w:tcW w:w="2021" w:type="dxa"/>
          </w:tcPr>
          <w:p w14:paraId="7947AC37" w14:textId="77777777" w:rsidR="00FD0A42" w:rsidRPr="004E2BAE" w:rsidRDefault="00FD0A42" w:rsidP="00FD0A42">
            <w:pPr>
              <w:rPr>
                <w:rFonts w:ascii="Arial" w:hAnsi="Arial" w:cs="Arial"/>
                <w:bCs/>
              </w:rPr>
            </w:pPr>
            <w:r>
              <w:rPr>
                <w:rFonts w:ascii="Arial" w:hAnsi="Arial" w:cs="Arial"/>
                <w:bCs/>
              </w:rPr>
              <w:t>Redevelop social media account to advertise Green Haven more effectively</w:t>
            </w:r>
          </w:p>
        </w:tc>
        <w:tc>
          <w:tcPr>
            <w:tcW w:w="1763" w:type="dxa"/>
          </w:tcPr>
          <w:p w14:paraId="4DA6AF78" w14:textId="77777777" w:rsidR="00FD0A42" w:rsidRPr="004E2BAE" w:rsidRDefault="00FD0A42" w:rsidP="00FD0A42">
            <w:pPr>
              <w:rPr>
                <w:rFonts w:ascii="Arial" w:hAnsi="Arial" w:cs="Arial"/>
                <w:bCs/>
              </w:rPr>
            </w:pPr>
            <w:r>
              <w:rPr>
                <w:rFonts w:ascii="Arial" w:hAnsi="Arial" w:cs="Arial"/>
                <w:bCs/>
              </w:rPr>
              <w:t>Immediately</w:t>
            </w:r>
          </w:p>
        </w:tc>
        <w:tc>
          <w:tcPr>
            <w:tcW w:w="1527" w:type="dxa"/>
          </w:tcPr>
          <w:p w14:paraId="0EA6613E" w14:textId="77777777" w:rsidR="00FD0A42" w:rsidRPr="004E2BAE" w:rsidRDefault="00FD0A42" w:rsidP="00FD0A42">
            <w:pPr>
              <w:rPr>
                <w:rFonts w:ascii="Arial" w:hAnsi="Arial" w:cs="Arial"/>
                <w:bCs/>
              </w:rPr>
            </w:pPr>
            <w:r>
              <w:rPr>
                <w:rFonts w:ascii="Arial" w:hAnsi="Arial" w:cs="Arial"/>
                <w:bCs/>
              </w:rPr>
              <w:t>Liam &amp; Priya</w:t>
            </w:r>
          </w:p>
        </w:tc>
        <w:tc>
          <w:tcPr>
            <w:tcW w:w="2015" w:type="dxa"/>
          </w:tcPr>
          <w:p w14:paraId="1FED486A" w14:textId="77777777" w:rsidR="00FD0A42" w:rsidRPr="0047687A" w:rsidRDefault="00FD0A42" w:rsidP="00FD0A42">
            <w:pPr>
              <w:rPr>
                <w:rFonts w:ascii="Arial" w:hAnsi="Arial" w:cs="Arial"/>
                <w:bCs/>
              </w:rPr>
            </w:pPr>
            <w:r w:rsidRPr="0047687A">
              <w:rPr>
                <w:rFonts w:ascii="Arial" w:hAnsi="Arial" w:cs="Arial"/>
                <w:bCs/>
              </w:rPr>
              <w:t>Green Haven’s social media will</w:t>
            </w:r>
            <w:r>
              <w:rPr>
                <w:rFonts w:ascii="Arial" w:hAnsi="Arial" w:cs="Arial"/>
                <w:bCs/>
              </w:rPr>
              <w:t xml:space="preserve"> be more alluring advertising to a wider audience</w:t>
            </w:r>
          </w:p>
        </w:tc>
      </w:tr>
      <w:tr w:rsidR="003566F1" w:rsidRPr="00DC1244" w14:paraId="6A4F8366" w14:textId="77777777" w:rsidTr="00795F02">
        <w:trPr>
          <w:trHeight w:val="417"/>
        </w:trPr>
        <w:tc>
          <w:tcPr>
            <w:tcW w:w="506" w:type="dxa"/>
          </w:tcPr>
          <w:p w14:paraId="753C90B4" w14:textId="2B6444D8" w:rsidR="003566F1" w:rsidRPr="00DC1244" w:rsidRDefault="003566F1" w:rsidP="003566F1">
            <w:pPr>
              <w:jc w:val="center"/>
              <w:rPr>
                <w:rFonts w:ascii="Arial" w:hAnsi="Arial" w:cs="Arial"/>
                <w:b/>
                <w:sz w:val="28"/>
                <w:szCs w:val="28"/>
              </w:rPr>
            </w:pPr>
            <w:r>
              <w:rPr>
                <w:rFonts w:ascii="Arial" w:hAnsi="Arial" w:cs="Arial"/>
                <w:b/>
                <w:sz w:val="28"/>
                <w:szCs w:val="28"/>
              </w:rPr>
              <w:t>3</w:t>
            </w:r>
          </w:p>
        </w:tc>
        <w:tc>
          <w:tcPr>
            <w:tcW w:w="1532" w:type="dxa"/>
          </w:tcPr>
          <w:p w14:paraId="2F882EEB" w14:textId="77777777" w:rsidR="003566F1" w:rsidRPr="004E2BAE" w:rsidRDefault="003566F1" w:rsidP="003566F1">
            <w:pPr>
              <w:rPr>
                <w:rFonts w:ascii="Arial" w:hAnsi="Arial" w:cs="Arial"/>
                <w:bCs/>
              </w:rPr>
            </w:pPr>
            <w:r>
              <w:rPr>
                <w:rFonts w:ascii="Arial" w:hAnsi="Arial" w:cs="Arial"/>
                <w:bCs/>
              </w:rPr>
              <w:t>Create active social media advertising</w:t>
            </w:r>
          </w:p>
        </w:tc>
        <w:tc>
          <w:tcPr>
            <w:tcW w:w="2021" w:type="dxa"/>
          </w:tcPr>
          <w:p w14:paraId="167CCC02" w14:textId="77777777" w:rsidR="003566F1" w:rsidRPr="004E2BAE" w:rsidRDefault="003566F1" w:rsidP="003566F1">
            <w:pPr>
              <w:rPr>
                <w:rFonts w:ascii="Arial" w:hAnsi="Arial" w:cs="Arial"/>
                <w:bCs/>
              </w:rPr>
            </w:pPr>
            <w:r>
              <w:rPr>
                <w:rFonts w:ascii="Arial" w:hAnsi="Arial" w:cs="Arial"/>
                <w:bCs/>
              </w:rPr>
              <w:t>Engage with social media multiple times on a daily basis</w:t>
            </w:r>
          </w:p>
        </w:tc>
        <w:tc>
          <w:tcPr>
            <w:tcW w:w="1763" w:type="dxa"/>
          </w:tcPr>
          <w:p w14:paraId="4CAB2C03" w14:textId="77777777" w:rsidR="003566F1" w:rsidRPr="004E2BAE" w:rsidRDefault="003566F1" w:rsidP="003566F1">
            <w:pPr>
              <w:rPr>
                <w:rFonts w:ascii="Arial" w:hAnsi="Arial" w:cs="Arial"/>
                <w:bCs/>
              </w:rPr>
            </w:pPr>
            <w:r>
              <w:rPr>
                <w:rFonts w:ascii="Arial" w:hAnsi="Arial" w:cs="Arial"/>
                <w:bCs/>
              </w:rPr>
              <w:t>After social media updates with multiple daily points of engagement</w:t>
            </w:r>
          </w:p>
        </w:tc>
        <w:tc>
          <w:tcPr>
            <w:tcW w:w="1527" w:type="dxa"/>
          </w:tcPr>
          <w:p w14:paraId="5DC44D46" w14:textId="77777777" w:rsidR="003566F1" w:rsidRPr="004E2BAE" w:rsidRDefault="003566F1" w:rsidP="003566F1">
            <w:pPr>
              <w:rPr>
                <w:rFonts w:ascii="Arial" w:hAnsi="Arial" w:cs="Arial"/>
                <w:bCs/>
              </w:rPr>
            </w:pPr>
            <w:r>
              <w:rPr>
                <w:rFonts w:ascii="Arial" w:hAnsi="Arial" w:cs="Arial"/>
                <w:bCs/>
              </w:rPr>
              <w:t>Liam &amp; Priya</w:t>
            </w:r>
          </w:p>
        </w:tc>
        <w:tc>
          <w:tcPr>
            <w:tcW w:w="2015" w:type="dxa"/>
          </w:tcPr>
          <w:p w14:paraId="4ED55CA2" w14:textId="77777777" w:rsidR="003566F1" w:rsidRPr="004E2BAE" w:rsidRDefault="003566F1" w:rsidP="003566F1">
            <w:pPr>
              <w:rPr>
                <w:rFonts w:ascii="Arial" w:hAnsi="Arial" w:cs="Arial"/>
                <w:bCs/>
              </w:rPr>
            </w:pPr>
            <w:r>
              <w:rPr>
                <w:rFonts w:ascii="Arial" w:hAnsi="Arial" w:cs="Arial"/>
                <w:bCs/>
              </w:rPr>
              <w:t>Green Haven’s social will be working for them daily, advertising and growing stores presence and sales</w:t>
            </w:r>
          </w:p>
        </w:tc>
      </w:tr>
      <w:tr w:rsidR="00410BE8" w:rsidRPr="00DC1244" w14:paraId="5153D075" w14:textId="77777777" w:rsidTr="00642A0E">
        <w:trPr>
          <w:trHeight w:val="417"/>
        </w:trPr>
        <w:tc>
          <w:tcPr>
            <w:tcW w:w="506" w:type="dxa"/>
          </w:tcPr>
          <w:p w14:paraId="2F1B7CEF" w14:textId="5CD05C42" w:rsidR="00410BE8" w:rsidRPr="00DC1244" w:rsidRDefault="00FD0A42" w:rsidP="00410BE8">
            <w:pPr>
              <w:jc w:val="center"/>
              <w:rPr>
                <w:rFonts w:ascii="Arial" w:hAnsi="Arial" w:cs="Arial"/>
                <w:b/>
                <w:sz w:val="28"/>
                <w:szCs w:val="28"/>
              </w:rPr>
            </w:pPr>
            <w:r>
              <w:rPr>
                <w:rFonts w:ascii="Arial" w:hAnsi="Arial" w:cs="Arial"/>
                <w:b/>
                <w:sz w:val="28"/>
                <w:szCs w:val="28"/>
              </w:rPr>
              <w:t>4</w:t>
            </w:r>
          </w:p>
        </w:tc>
        <w:tc>
          <w:tcPr>
            <w:tcW w:w="1532" w:type="dxa"/>
          </w:tcPr>
          <w:p w14:paraId="21BDB825" w14:textId="31FE893B" w:rsidR="00410BE8" w:rsidRPr="004E2BAE" w:rsidRDefault="0099340F" w:rsidP="00410BE8">
            <w:pPr>
              <w:rPr>
                <w:rFonts w:ascii="Arial" w:hAnsi="Arial" w:cs="Arial"/>
                <w:bCs/>
              </w:rPr>
            </w:pPr>
            <w:r>
              <w:rPr>
                <w:rFonts w:ascii="Arial" w:hAnsi="Arial" w:cs="Arial"/>
                <w:bCs/>
              </w:rPr>
              <w:t>Marketing for</w:t>
            </w:r>
            <w:r w:rsidR="003C263E">
              <w:rPr>
                <w:rFonts w:ascii="Arial" w:hAnsi="Arial" w:cs="Arial"/>
                <w:bCs/>
              </w:rPr>
              <w:t xml:space="preserve"> </w:t>
            </w:r>
            <w:r>
              <w:rPr>
                <w:rFonts w:ascii="Arial" w:hAnsi="Arial" w:cs="Arial"/>
                <w:bCs/>
              </w:rPr>
              <w:t>Green Haven</w:t>
            </w:r>
          </w:p>
        </w:tc>
        <w:tc>
          <w:tcPr>
            <w:tcW w:w="2021" w:type="dxa"/>
          </w:tcPr>
          <w:p w14:paraId="1BDC939E" w14:textId="3ABAF89B" w:rsidR="00410BE8" w:rsidRPr="004E2BAE" w:rsidRDefault="00A841DD" w:rsidP="00410BE8">
            <w:pPr>
              <w:rPr>
                <w:rFonts w:ascii="Arial" w:hAnsi="Arial" w:cs="Arial"/>
                <w:bCs/>
              </w:rPr>
            </w:pPr>
            <w:r>
              <w:rPr>
                <w:rFonts w:ascii="Arial" w:hAnsi="Arial" w:cs="Arial"/>
                <w:bCs/>
              </w:rPr>
              <w:t xml:space="preserve">Launch advertising with local </w:t>
            </w:r>
            <w:r w:rsidR="003E3AFF">
              <w:rPr>
                <w:rFonts w:ascii="Arial" w:hAnsi="Arial" w:cs="Arial"/>
                <w:bCs/>
              </w:rPr>
              <w:t xml:space="preserve">media </w:t>
            </w:r>
            <w:r w:rsidR="00883CEC">
              <w:rPr>
                <w:rFonts w:ascii="Arial" w:hAnsi="Arial" w:cs="Arial"/>
                <w:bCs/>
              </w:rPr>
              <w:t>and social media accounts</w:t>
            </w:r>
          </w:p>
        </w:tc>
        <w:tc>
          <w:tcPr>
            <w:tcW w:w="1763" w:type="dxa"/>
          </w:tcPr>
          <w:p w14:paraId="3C64C40E" w14:textId="262DB337" w:rsidR="00410BE8" w:rsidRPr="004E2BAE" w:rsidRDefault="00DC50E0" w:rsidP="00410BE8">
            <w:pPr>
              <w:rPr>
                <w:rFonts w:ascii="Arial" w:hAnsi="Arial" w:cs="Arial"/>
                <w:bCs/>
              </w:rPr>
            </w:pPr>
            <w:r>
              <w:rPr>
                <w:rFonts w:ascii="Arial" w:hAnsi="Arial" w:cs="Arial"/>
                <w:bCs/>
              </w:rPr>
              <w:t>On</w:t>
            </w:r>
            <w:r w:rsidR="00B44F06">
              <w:rPr>
                <w:rFonts w:ascii="Arial" w:hAnsi="Arial" w:cs="Arial"/>
                <w:bCs/>
              </w:rPr>
              <w:t>ce the new webpage is running</w:t>
            </w:r>
          </w:p>
        </w:tc>
        <w:tc>
          <w:tcPr>
            <w:tcW w:w="1527" w:type="dxa"/>
          </w:tcPr>
          <w:p w14:paraId="7483C0FA" w14:textId="33C8E300" w:rsidR="00410BE8" w:rsidRPr="004E2BAE" w:rsidRDefault="00883CEC" w:rsidP="00410BE8">
            <w:pPr>
              <w:rPr>
                <w:rFonts w:ascii="Arial" w:hAnsi="Arial" w:cs="Arial"/>
                <w:bCs/>
              </w:rPr>
            </w:pPr>
            <w:r>
              <w:rPr>
                <w:rFonts w:ascii="Arial" w:hAnsi="Arial" w:cs="Arial"/>
                <w:bCs/>
              </w:rPr>
              <w:t>Liam &amp; Priya</w:t>
            </w:r>
          </w:p>
        </w:tc>
        <w:tc>
          <w:tcPr>
            <w:tcW w:w="2015" w:type="dxa"/>
          </w:tcPr>
          <w:p w14:paraId="25BCA6B2" w14:textId="17540C48" w:rsidR="00410BE8" w:rsidRPr="004E2BAE" w:rsidRDefault="00371F54" w:rsidP="00410BE8">
            <w:pPr>
              <w:rPr>
                <w:rFonts w:ascii="Arial" w:hAnsi="Arial" w:cs="Arial"/>
                <w:bCs/>
              </w:rPr>
            </w:pPr>
            <w:r>
              <w:rPr>
                <w:rFonts w:ascii="Arial" w:hAnsi="Arial" w:cs="Arial"/>
                <w:bCs/>
              </w:rPr>
              <w:t xml:space="preserve">Green </w:t>
            </w:r>
            <w:r w:rsidR="0047687A">
              <w:rPr>
                <w:rFonts w:ascii="Arial" w:hAnsi="Arial" w:cs="Arial"/>
                <w:bCs/>
              </w:rPr>
              <w:t xml:space="preserve">Haven </w:t>
            </w:r>
            <w:r>
              <w:rPr>
                <w:rFonts w:ascii="Arial" w:hAnsi="Arial" w:cs="Arial"/>
                <w:bCs/>
              </w:rPr>
              <w:t xml:space="preserve">will be advertised across multiple on &amp; offline </w:t>
            </w:r>
            <w:r w:rsidR="00287C0E">
              <w:rPr>
                <w:rFonts w:ascii="Arial" w:hAnsi="Arial" w:cs="Arial"/>
                <w:bCs/>
              </w:rPr>
              <w:t>sources</w:t>
            </w:r>
          </w:p>
        </w:tc>
      </w:tr>
    </w:tbl>
    <w:p w14:paraId="248BE7AB" w14:textId="77777777" w:rsidR="002B17C3" w:rsidRPr="002B17C3" w:rsidRDefault="002B17C3" w:rsidP="002B17C3">
      <w:pPr>
        <w:spacing w:after="0" w:line="240" w:lineRule="auto"/>
        <w:rPr>
          <w:rFonts w:ascii="Times New Roman" w:eastAsia="Times New Roman" w:hAnsi="Times New Roman" w:cs="Times New Roman"/>
          <w:kern w:val="0"/>
          <w:lang w:eastAsia="en-GB"/>
          <w14:ligatures w14:val="none"/>
        </w:rPr>
      </w:pPr>
      <w:r w:rsidRPr="002B17C3">
        <w:rPr>
          <w:rFonts w:ascii="Arial" w:eastAsiaTheme="minorEastAsia" w:hAnsi="Arial" w:cs="Arial"/>
          <w:color w:val="000000" w:themeColor="text1"/>
          <w:kern w:val="24"/>
          <w:lang w:eastAsia="en-GB"/>
          <w14:ligatures w14:val="none"/>
        </w:rPr>
        <w:t>Adapted from: Institute of Leadership &amp; Management (2013, page 102)</w:t>
      </w:r>
    </w:p>
    <w:p w14:paraId="51F0019B" w14:textId="1B816577" w:rsidR="00A448A7" w:rsidRDefault="00A448A7" w:rsidP="00FB6F7C">
      <w:pPr>
        <w:spacing w:line="360" w:lineRule="auto"/>
        <w:jc w:val="both"/>
        <w:rPr>
          <w:rFonts w:ascii="Arial" w:hAnsi="Arial" w:cs="Arial"/>
          <w:b/>
          <w:bCs/>
          <w:color w:val="FF0000"/>
        </w:rPr>
      </w:pPr>
    </w:p>
    <w:p w14:paraId="011A11E0" w14:textId="77777777" w:rsidR="000779B4" w:rsidRPr="00FB6F7C" w:rsidRDefault="000779B4" w:rsidP="00FB6F7C">
      <w:pPr>
        <w:spacing w:line="360" w:lineRule="auto"/>
        <w:jc w:val="both"/>
        <w:rPr>
          <w:rFonts w:ascii="Arial" w:hAnsi="Arial" w:cs="Arial"/>
          <w:b/>
          <w:bCs/>
          <w:color w:val="FF0000"/>
        </w:rPr>
      </w:pPr>
    </w:p>
    <w:p w14:paraId="3B9E31A9" w14:textId="280CF6B8"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4</w:t>
      </w:r>
      <w:r w:rsidR="009E2E03">
        <w:rPr>
          <w:rFonts w:ascii="Arial" w:hAnsi="Arial" w:cs="Arial"/>
          <w:b/>
          <w:bCs/>
          <w:i/>
          <w:iCs/>
          <w:sz w:val="32"/>
          <w:szCs w:val="32"/>
          <w:u w:val="single"/>
        </w:rPr>
        <w:t xml:space="preserve"> – Task 6a</w:t>
      </w:r>
    </w:p>
    <w:p w14:paraId="1F8152F1" w14:textId="77777777" w:rsidR="00410BE8" w:rsidRDefault="00410BE8" w:rsidP="00410BE8">
      <w:pPr>
        <w:rPr>
          <w:rFonts w:ascii="Arial" w:hAnsi="Arial" w:cs="Arial"/>
        </w:rPr>
      </w:pPr>
    </w:p>
    <w:p w14:paraId="777C4CF2" w14:textId="3C68AA3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w:t>
      </w:r>
      <w:proofErr w:type="gramStart"/>
      <w:r w:rsidR="00C95025" w:rsidRPr="00A352E7">
        <w:rPr>
          <w:rFonts w:ascii="Arial" w:hAnsi="Arial" w:cs="Arial"/>
          <w:sz w:val="32"/>
          <w:szCs w:val="32"/>
        </w:rPr>
        <w:t>is:</w:t>
      </w:r>
      <w:proofErr w:type="gramEnd"/>
      <w:r w:rsidR="00C95025" w:rsidRPr="00A352E7">
        <w:rPr>
          <w:rFonts w:ascii="Arial" w:hAnsi="Arial" w:cs="Arial"/>
          <w:sz w:val="32"/>
          <w:szCs w:val="32"/>
        </w:rPr>
        <w:t xml:space="preserve"> </w:t>
      </w:r>
      <w:r w:rsidR="00EF3B5C">
        <w:rPr>
          <w:rFonts w:ascii="Arial" w:hAnsi="Arial" w:cs="Arial"/>
          <w:sz w:val="32"/>
          <w:szCs w:val="32"/>
        </w:rPr>
        <w:t>Growth in Sales</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22CC8535" w14:textId="1B1F0B3D" w:rsidR="00A86B4B" w:rsidRDefault="005B6DE7" w:rsidP="0029776D">
            <w:pPr>
              <w:rPr>
                <w:rFonts w:ascii="Arial" w:hAnsi="Arial" w:cs="Arial"/>
              </w:rPr>
            </w:pPr>
            <w:r>
              <w:rPr>
                <w:rFonts w:ascii="Arial" w:hAnsi="Arial" w:cs="Arial"/>
              </w:rPr>
              <w:t xml:space="preserve">Green Haven has sales reporting abilities </w:t>
            </w:r>
            <w:r w:rsidR="0029776D">
              <w:rPr>
                <w:rFonts w:ascii="Arial" w:hAnsi="Arial" w:cs="Arial"/>
              </w:rPr>
              <w:t xml:space="preserve">that can show the </w:t>
            </w:r>
            <w:r w:rsidR="00E103C7">
              <w:rPr>
                <w:rFonts w:ascii="Arial" w:hAnsi="Arial" w:cs="Arial"/>
              </w:rPr>
              <w:t>difference</w:t>
            </w:r>
            <w:r w:rsidR="0029776D">
              <w:rPr>
                <w:rFonts w:ascii="Arial" w:hAnsi="Arial" w:cs="Arial"/>
              </w:rPr>
              <w:t xml:space="preserve"> in sales between </w:t>
            </w:r>
            <w:r w:rsidR="00E103C7">
              <w:rPr>
                <w:rFonts w:ascii="Arial" w:hAnsi="Arial" w:cs="Arial"/>
              </w:rPr>
              <w:t>in-store</w:t>
            </w:r>
            <w:r w:rsidR="0029776D">
              <w:rPr>
                <w:rFonts w:ascii="Arial" w:hAnsi="Arial" w:cs="Arial"/>
              </w:rPr>
              <w:t xml:space="preserve"> and online</w:t>
            </w:r>
            <w:r w:rsidR="00DE51C2">
              <w:rPr>
                <w:rFonts w:ascii="Arial" w:hAnsi="Arial" w:cs="Arial"/>
              </w:rPr>
              <w:t>,</w:t>
            </w:r>
            <w:r w:rsidR="0029776D">
              <w:rPr>
                <w:rFonts w:ascii="Arial" w:hAnsi="Arial" w:cs="Arial"/>
              </w:rPr>
              <w:t xml:space="preserve"> </w:t>
            </w:r>
            <w:r w:rsidR="00E103C7">
              <w:rPr>
                <w:rFonts w:ascii="Arial" w:hAnsi="Arial" w:cs="Arial"/>
              </w:rPr>
              <w:t xml:space="preserve">and should be looking for </w:t>
            </w:r>
            <w:r w:rsidR="00DE51C2">
              <w:rPr>
                <w:rFonts w:ascii="Arial" w:hAnsi="Arial" w:cs="Arial"/>
              </w:rPr>
              <w:t>a main increase in online sales</w:t>
            </w:r>
          </w:p>
          <w:p w14:paraId="5733474E" w14:textId="77621CE8" w:rsidR="00DE51C2" w:rsidRPr="007D0502" w:rsidRDefault="00DE51C2" w:rsidP="0029776D">
            <w:pPr>
              <w:rPr>
                <w:rFonts w:ascii="Arial" w:hAnsi="Arial" w:cs="Arial"/>
              </w:rPr>
            </w:pPr>
          </w:p>
        </w:tc>
        <w:tc>
          <w:tcPr>
            <w:tcW w:w="1984" w:type="dxa"/>
          </w:tcPr>
          <w:p w14:paraId="0C8AEE8E" w14:textId="54DCD00E" w:rsidR="00C95025" w:rsidRPr="007D0502" w:rsidRDefault="003321C8" w:rsidP="00F34512">
            <w:pPr>
              <w:rPr>
                <w:rFonts w:ascii="Arial" w:hAnsi="Arial" w:cs="Arial"/>
              </w:rPr>
            </w:pPr>
            <w:r>
              <w:rPr>
                <w:rFonts w:ascii="Arial" w:hAnsi="Arial" w:cs="Arial"/>
              </w:rPr>
              <w:t>Utilising the various reports</w:t>
            </w:r>
            <w:r w:rsidR="004B2066">
              <w:rPr>
                <w:rFonts w:ascii="Arial" w:hAnsi="Arial" w:cs="Arial"/>
              </w:rPr>
              <w:t>,</w:t>
            </w:r>
            <w:r>
              <w:rPr>
                <w:rFonts w:ascii="Arial" w:hAnsi="Arial" w:cs="Arial"/>
              </w:rPr>
              <w:t xml:space="preserve"> Green Haven should be able to compare </w:t>
            </w:r>
            <w:r w:rsidR="004B2066">
              <w:rPr>
                <w:rFonts w:ascii="Arial" w:hAnsi="Arial" w:cs="Arial"/>
              </w:rPr>
              <w:t xml:space="preserve">their </w:t>
            </w:r>
            <w:r w:rsidR="004E0089">
              <w:rPr>
                <w:rFonts w:ascii="Arial" w:hAnsi="Arial" w:cs="Arial"/>
              </w:rPr>
              <w:t>profit/sales against previous reports and should be looking for a steady increase</w:t>
            </w:r>
            <w:r>
              <w:rPr>
                <w:rFonts w:ascii="Arial" w:hAnsi="Arial" w:cs="Arial"/>
              </w:rPr>
              <w:t xml:space="preserve"> </w:t>
            </w:r>
          </w:p>
        </w:tc>
        <w:tc>
          <w:tcPr>
            <w:tcW w:w="2127" w:type="dxa"/>
          </w:tcPr>
          <w:p w14:paraId="6E7DEB42" w14:textId="6B177483" w:rsidR="00C95025" w:rsidRPr="007D0502" w:rsidRDefault="00915F6F" w:rsidP="00F34512">
            <w:pPr>
              <w:rPr>
                <w:rFonts w:ascii="Arial" w:hAnsi="Arial" w:cs="Arial"/>
              </w:rPr>
            </w:pPr>
            <w:r>
              <w:rPr>
                <w:rFonts w:ascii="Arial" w:hAnsi="Arial" w:cs="Arial"/>
              </w:rPr>
              <w:t xml:space="preserve">Constant engagement </w:t>
            </w:r>
            <w:r w:rsidR="002F0390">
              <w:rPr>
                <w:rFonts w:ascii="Arial" w:hAnsi="Arial" w:cs="Arial"/>
              </w:rPr>
              <w:t>with Green Havens' online resources will help</w:t>
            </w:r>
            <w:r w:rsidR="00D30E1E">
              <w:rPr>
                <w:rFonts w:ascii="Arial" w:hAnsi="Arial" w:cs="Arial"/>
              </w:rPr>
              <w:t xml:space="preserve"> make</w:t>
            </w:r>
            <w:r w:rsidR="00A07E32">
              <w:rPr>
                <w:rFonts w:ascii="Arial" w:hAnsi="Arial" w:cs="Arial"/>
              </w:rPr>
              <w:t xml:space="preserve"> the </w:t>
            </w:r>
            <w:r w:rsidR="00A938DA">
              <w:rPr>
                <w:rFonts w:ascii="Arial" w:hAnsi="Arial" w:cs="Arial"/>
              </w:rPr>
              <w:t>size of the task</w:t>
            </w:r>
            <w:r w:rsidR="00D30E1E">
              <w:rPr>
                <w:rFonts w:ascii="Arial" w:hAnsi="Arial" w:cs="Arial"/>
              </w:rPr>
              <w:t xml:space="preserve"> manageable on a daily basis</w:t>
            </w:r>
          </w:p>
        </w:tc>
        <w:tc>
          <w:tcPr>
            <w:tcW w:w="1842" w:type="dxa"/>
          </w:tcPr>
          <w:p w14:paraId="0E3E3316" w14:textId="2FE3C283" w:rsidR="00C95025" w:rsidRPr="007D0502" w:rsidRDefault="00D6092C" w:rsidP="00F34512">
            <w:pPr>
              <w:rPr>
                <w:rFonts w:ascii="Arial" w:hAnsi="Arial" w:cs="Arial"/>
              </w:rPr>
            </w:pPr>
            <w:r>
              <w:rPr>
                <w:rFonts w:ascii="Arial" w:hAnsi="Arial" w:cs="Arial"/>
              </w:rPr>
              <w:t>A consisten</w:t>
            </w:r>
            <w:r w:rsidR="00F64224">
              <w:rPr>
                <w:rFonts w:ascii="Arial" w:hAnsi="Arial" w:cs="Arial"/>
              </w:rPr>
              <w:t xml:space="preserve">t approach to online resources and social media </w:t>
            </w:r>
            <w:r w:rsidR="00E25EC1">
              <w:rPr>
                <w:rFonts w:ascii="Arial" w:hAnsi="Arial" w:cs="Arial"/>
              </w:rPr>
              <w:t>should provide Green Haven with a visible growth in sales</w:t>
            </w:r>
          </w:p>
        </w:tc>
        <w:tc>
          <w:tcPr>
            <w:tcW w:w="1985" w:type="dxa"/>
          </w:tcPr>
          <w:p w14:paraId="49229A61" w14:textId="3E388C7C" w:rsidR="007D0502" w:rsidRPr="007D0502" w:rsidRDefault="001853E3" w:rsidP="00F34512">
            <w:pPr>
              <w:rPr>
                <w:rFonts w:ascii="Arial" w:hAnsi="Arial" w:cs="Arial"/>
              </w:rPr>
            </w:pPr>
            <w:r>
              <w:rPr>
                <w:rFonts w:ascii="Arial" w:hAnsi="Arial" w:cs="Arial"/>
              </w:rPr>
              <w:t xml:space="preserve">Liam &amp; Priya should be looking to see results by the end of the first </w:t>
            </w:r>
            <w:r w:rsidR="00551C61">
              <w:rPr>
                <w:rFonts w:ascii="Arial" w:hAnsi="Arial" w:cs="Arial"/>
              </w:rPr>
              <w:t>month</w:t>
            </w:r>
            <w:r w:rsidR="00613A52">
              <w:rPr>
                <w:rFonts w:ascii="Arial" w:hAnsi="Arial" w:cs="Arial"/>
              </w:rPr>
              <w:t>,</w:t>
            </w:r>
            <w:r w:rsidR="00551C61">
              <w:rPr>
                <w:rFonts w:ascii="Arial" w:hAnsi="Arial" w:cs="Arial"/>
              </w:rPr>
              <w:t xml:space="preserve"> with consistent growth by month three</w:t>
            </w:r>
          </w:p>
        </w:tc>
      </w:tr>
    </w:tbl>
    <w:p w14:paraId="676AA761" w14:textId="77777777" w:rsidR="00C20BB5" w:rsidRPr="00E01E7A" w:rsidRDefault="00C20BB5" w:rsidP="00E01E7A">
      <w:pPr>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AFE305" w14:textId="77777777" w:rsidR="00DD1605" w:rsidRDefault="00DD1605" w:rsidP="00B244A8">
      <w:pPr>
        <w:spacing w:after="0" w:line="240" w:lineRule="auto"/>
      </w:pPr>
      <w:r>
        <w:separator/>
      </w:r>
    </w:p>
  </w:endnote>
  <w:endnote w:type="continuationSeparator" w:id="0">
    <w:p w14:paraId="27C1F71C" w14:textId="77777777" w:rsidR="00DD1605" w:rsidRDefault="00DD1605"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4577F0" w14:textId="77777777" w:rsidR="00DD1605" w:rsidRDefault="00DD1605" w:rsidP="00B244A8">
      <w:pPr>
        <w:spacing w:after="0" w:line="240" w:lineRule="auto"/>
      </w:pPr>
      <w:r>
        <w:separator/>
      </w:r>
    </w:p>
  </w:footnote>
  <w:footnote w:type="continuationSeparator" w:id="0">
    <w:p w14:paraId="0DD78F0F" w14:textId="77777777" w:rsidR="00DD1605" w:rsidRDefault="00DD1605"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BC20C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0A3B"/>
    <w:rsid w:val="00003382"/>
    <w:rsid w:val="000043E2"/>
    <w:rsid w:val="00016788"/>
    <w:rsid w:val="00024FE8"/>
    <w:rsid w:val="000343F2"/>
    <w:rsid w:val="00035674"/>
    <w:rsid w:val="0004145C"/>
    <w:rsid w:val="000510A0"/>
    <w:rsid w:val="0005310B"/>
    <w:rsid w:val="0005771F"/>
    <w:rsid w:val="00061015"/>
    <w:rsid w:val="00067AB3"/>
    <w:rsid w:val="000714E8"/>
    <w:rsid w:val="000779B4"/>
    <w:rsid w:val="000967E1"/>
    <w:rsid w:val="000A2420"/>
    <w:rsid w:val="000B4057"/>
    <w:rsid w:val="000B5C83"/>
    <w:rsid w:val="000D1135"/>
    <w:rsid w:val="000D17B4"/>
    <w:rsid w:val="000D3065"/>
    <w:rsid w:val="000E233A"/>
    <w:rsid w:val="000E7A4C"/>
    <w:rsid w:val="001030A5"/>
    <w:rsid w:val="00106B58"/>
    <w:rsid w:val="0011107E"/>
    <w:rsid w:val="001113AF"/>
    <w:rsid w:val="001134CC"/>
    <w:rsid w:val="001207CA"/>
    <w:rsid w:val="0012599A"/>
    <w:rsid w:val="00131087"/>
    <w:rsid w:val="0013486A"/>
    <w:rsid w:val="00175C4B"/>
    <w:rsid w:val="001853E3"/>
    <w:rsid w:val="00187A9A"/>
    <w:rsid w:val="00191837"/>
    <w:rsid w:val="00192B62"/>
    <w:rsid w:val="00196226"/>
    <w:rsid w:val="001A61CE"/>
    <w:rsid w:val="001B614B"/>
    <w:rsid w:val="001B6FDB"/>
    <w:rsid w:val="001B73D8"/>
    <w:rsid w:val="001C347E"/>
    <w:rsid w:val="001C628A"/>
    <w:rsid w:val="001E2F90"/>
    <w:rsid w:val="001E5970"/>
    <w:rsid w:val="001E6712"/>
    <w:rsid w:val="0021642E"/>
    <w:rsid w:val="00216C02"/>
    <w:rsid w:val="002202BE"/>
    <w:rsid w:val="00223A2F"/>
    <w:rsid w:val="00225B06"/>
    <w:rsid w:val="00230935"/>
    <w:rsid w:val="00231C1C"/>
    <w:rsid w:val="002355AB"/>
    <w:rsid w:val="00240083"/>
    <w:rsid w:val="002423DE"/>
    <w:rsid w:val="00242F81"/>
    <w:rsid w:val="00245D37"/>
    <w:rsid w:val="002522C1"/>
    <w:rsid w:val="00254911"/>
    <w:rsid w:val="0025625B"/>
    <w:rsid w:val="00257A22"/>
    <w:rsid w:val="00264DA9"/>
    <w:rsid w:val="00265A6D"/>
    <w:rsid w:val="0027531E"/>
    <w:rsid w:val="002770EB"/>
    <w:rsid w:val="002832DB"/>
    <w:rsid w:val="0028409B"/>
    <w:rsid w:val="00287C0E"/>
    <w:rsid w:val="0029233F"/>
    <w:rsid w:val="0029776D"/>
    <w:rsid w:val="002A69EB"/>
    <w:rsid w:val="002B17C3"/>
    <w:rsid w:val="002B4D4B"/>
    <w:rsid w:val="002C135E"/>
    <w:rsid w:val="002C6A50"/>
    <w:rsid w:val="002D258A"/>
    <w:rsid w:val="002D7222"/>
    <w:rsid w:val="002D754D"/>
    <w:rsid w:val="002E2FF6"/>
    <w:rsid w:val="002F0390"/>
    <w:rsid w:val="002F167A"/>
    <w:rsid w:val="002F3728"/>
    <w:rsid w:val="003029EF"/>
    <w:rsid w:val="003061A5"/>
    <w:rsid w:val="00312FA9"/>
    <w:rsid w:val="003217A7"/>
    <w:rsid w:val="0032294D"/>
    <w:rsid w:val="003321C8"/>
    <w:rsid w:val="00334142"/>
    <w:rsid w:val="00337C9B"/>
    <w:rsid w:val="00341CCF"/>
    <w:rsid w:val="003430D0"/>
    <w:rsid w:val="00343F64"/>
    <w:rsid w:val="003446A1"/>
    <w:rsid w:val="00351A7B"/>
    <w:rsid w:val="0035328C"/>
    <w:rsid w:val="003566F1"/>
    <w:rsid w:val="00364A2F"/>
    <w:rsid w:val="00365467"/>
    <w:rsid w:val="00366CB1"/>
    <w:rsid w:val="00371F54"/>
    <w:rsid w:val="00380BB4"/>
    <w:rsid w:val="00394A9D"/>
    <w:rsid w:val="003B0EC5"/>
    <w:rsid w:val="003B24A8"/>
    <w:rsid w:val="003B629C"/>
    <w:rsid w:val="003B678D"/>
    <w:rsid w:val="003C263E"/>
    <w:rsid w:val="003D666E"/>
    <w:rsid w:val="003E1A46"/>
    <w:rsid w:val="003E39BA"/>
    <w:rsid w:val="003E3AFF"/>
    <w:rsid w:val="003F0E79"/>
    <w:rsid w:val="003F6295"/>
    <w:rsid w:val="00410BE8"/>
    <w:rsid w:val="00416907"/>
    <w:rsid w:val="00417260"/>
    <w:rsid w:val="0042024C"/>
    <w:rsid w:val="00424723"/>
    <w:rsid w:val="0043063F"/>
    <w:rsid w:val="004356E6"/>
    <w:rsid w:val="00437111"/>
    <w:rsid w:val="00440FE0"/>
    <w:rsid w:val="00451299"/>
    <w:rsid w:val="00454463"/>
    <w:rsid w:val="00455AAA"/>
    <w:rsid w:val="00463620"/>
    <w:rsid w:val="0047521E"/>
    <w:rsid w:val="00475522"/>
    <w:rsid w:val="0047687A"/>
    <w:rsid w:val="00480CA6"/>
    <w:rsid w:val="00491152"/>
    <w:rsid w:val="004A63C1"/>
    <w:rsid w:val="004B2066"/>
    <w:rsid w:val="004B3C42"/>
    <w:rsid w:val="004C195B"/>
    <w:rsid w:val="004C534A"/>
    <w:rsid w:val="004C698C"/>
    <w:rsid w:val="004C7111"/>
    <w:rsid w:val="004D103B"/>
    <w:rsid w:val="004D1574"/>
    <w:rsid w:val="004E0089"/>
    <w:rsid w:val="004E26B4"/>
    <w:rsid w:val="004E2BAE"/>
    <w:rsid w:val="004E513A"/>
    <w:rsid w:val="004F682E"/>
    <w:rsid w:val="004F7FE9"/>
    <w:rsid w:val="005005D4"/>
    <w:rsid w:val="00503C46"/>
    <w:rsid w:val="00507259"/>
    <w:rsid w:val="00513F08"/>
    <w:rsid w:val="00514DEC"/>
    <w:rsid w:val="005150BA"/>
    <w:rsid w:val="00532B9D"/>
    <w:rsid w:val="00541B7D"/>
    <w:rsid w:val="00542A51"/>
    <w:rsid w:val="00545BE8"/>
    <w:rsid w:val="00551C61"/>
    <w:rsid w:val="005539E7"/>
    <w:rsid w:val="00557309"/>
    <w:rsid w:val="00566E63"/>
    <w:rsid w:val="00567058"/>
    <w:rsid w:val="005724CA"/>
    <w:rsid w:val="005753A9"/>
    <w:rsid w:val="005773DC"/>
    <w:rsid w:val="00583602"/>
    <w:rsid w:val="00583FFC"/>
    <w:rsid w:val="005913F8"/>
    <w:rsid w:val="005968AA"/>
    <w:rsid w:val="00597F14"/>
    <w:rsid w:val="005A3975"/>
    <w:rsid w:val="005A5906"/>
    <w:rsid w:val="005A624E"/>
    <w:rsid w:val="005A6F1F"/>
    <w:rsid w:val="005B6DE7"/>
    <w:rsid w:val="005C20B9"/>
    <w:rsid w:val="005C353C"/>
    <w:rsid w:val="005D11E9"/>
    <w:rsid w:val="005D4AA2"/>
    <w:rsid w:val="005E4B5B"/>
    <w:rsid w:val="005E6545"/>
    <w:rsid w:val="005F52DB"/>
    <w:rsid w:val="005F645C"/>
    <w:rsid w:val="005F6B39"/>
    <w:rsid w:val="00600A1D"/>
    <w:rsid w:val="00602BBB"/>
    <w:rsid w:val="00602FE6"/>
    <w:rsid w:val="00613A52"/>
    <w:rsid w:val="00613E85"/>
    <w:rsid w:val="006174B9"/>
    <w:rsid w:val="00626AC7"/>
    <w:rsid w:val="00642A0E"/>
    <w:rsid w:val="006445A6"/>
    <w:rsid w:val="0065282F"/>
    <w:rsid w:val="006569F5"/>
    <w:rsid w:val="006611E1"/>
    <w:rsid w:val="006666E7"/>
    <w:rsid w:val="00670030"/>
    <w:rsid w:val="006721BF"/>
    <w:rsid w:val="00673950"/>
    <w:rsid w:val="0067395D"/>
    <w:rsid w:val="00675990"/>
    <w:rsid w:val="0068066F"/>
    <w:rsid w:val="00685C57"/>
    <w:rsid w:val="006870CF"/>
    <w:rsid w:val="0069332C"/>
    <w:rsid w:val="0069525D"/>
    <w:rsid w:val="006A3BFF"/>
    <w:rsid w:val="006A6FBA"/>
    <w:rsid w:val="006C2653"/>
    <w:rsid w:val="006D5A12"/>
    <w:rsid w:val="006D6A13"/>
    <w:rsid w:val="006E70E5"/>
    <w:rsid w:val="006F2CA3"/>
    <w:rsid w:val="006F38E0"/>
    <w:rsid w:val="006F59A7"/>
    <w:rsid w:val="006F7A6F"/>
    <w:rsid w:val="007030AD"/>
    <w:rsid w:val="007125B7"/>
    <w:rsid w:val="0071677B"/>
    <w:rsid w:val="00721441"/>
    <w:rsid w:val="007256C2"/>
    <w:rsid w:val="00730E0E"/>
    <w:rsid w:val="0074586C"/>
    <w:rsid w:val="007502F9"/>
    <w:rsid w:val="00757127"/>
    <w:rsid w:val="0075777D"/>
    <w:rsid w:val="00760052"/>
    <w:rsid w:val="0076095E"/>
    <w:rsid w:val="00765AA0"/>
    <w:rsid w:val="00774A59"/>
    <w:rsid w:val="007768B0"/>
    <w:rsid w:val="007839B6"/>
    <w:rsid w:val="00784488"/>
    <w:rsid w:val="00790273"/>
    <w:rsid w:val="007927FD"/>
    <w:rsid w:val="00792C0F"/>
    <w:rsid w:val="007953DB"/>
    <w:rsid w:val="007A56AD"/>
    <w:rsid w:val="007A6B51"/>
    <w:rsid w:val="007A6B6B"/>
    <w:rsid w:val="007B0554"/>
    <w:rsid w:val="007B200A"/>
    <w:rsid w:val="007B4795"/>
    <w:rsid w:val="007B4A84"/>
    <w:rsid w:val="007B7283"/>
    <w:rsid w:val="007C2D04"/>
    <w:rsid w:val="007D0502"/>
    <w:rsid w:val="007D7485"/>
    <w:rsid w:val="007E0401"/>
    <w:rsid w:val="007E2740"/>
    <w:rsid w:val="007E2BAC"/>
    <w:rsid w:val="007E546E"/>
    <w:rsid w:val="007F3150"/>
    <w:rsid w:val="007F558A"/>
    <w:rsid w:val="00812D66"/>
    <w:rsid w:val="00825B6C"/>
    <w:rsid w:val="00826639"/>
    <w:rsid w:val="00827B0D"/>
    <w:rsid w:val="00827C35"/>
    <w:rsid w:val="00830749"/>
    <w:rsid w:val="00832CFB"/>
    <w:rsid w:val="00835044"/>
    <w:rsid w:val="008414C5"/>
    <w:rsid w:val="00842363"/>
    <w:rsid w:val="00842641"/>
    <w:rsid w:val="00847011"/>
    <w:rsid w:val="00847EA9"/>
    <w:rsid w:val="008577CD"/>
    <w:rsid w:val="00876714"/>
    <w:rsid w:val="008832E6"/>
    <w:rsid w:val="00883CAF"/>
    <w:rsid w:val="00883CEC"/>
    <w:rsid w:val="00885717"/>
    <w:rsid w:val="0089170F"/>
    <w:rsid w:val="008B11F5"/>
    <w:rsid w:val="008B1A1F"/>
    <w:rsid w:val="008B1A49"/>
    <w:rsid w:val="008B2119"/>
    <w:rsid w:val="008B5BA7"/>
    <w:rsid w:val="008B7B0A"/>
    <w:rsid w:val="008C0514"/>
    <w:rsid w:val="008C6A87"/>
    <w:rsid w:val="008D33AE"/>
    <w:rsid w:val="008D5CD9"/>
    <w:rsid w:val="008E00B6"/>
    <w:rsid w:val="008E2089"/>
    <w:rsid w:val="008E3204"/>
    <w:rsid w:val="008F36DF"/>
    <w:rsid w:val="008F5810"/>
    <w:rsid w:val="008F7BC4"/>
    <w:rsid w:val="00900368"/>
    <w:rsid w:val="009022DD"/>
    <w:rsid w:val="00902AF5"/>
    <w:rsid w:val="00907371"/>
    <w:rsid w:val="0091304C"/>
    <w:rsid w:val="00915F6F"/>
    <w:rsid w:val="00916A90"/>
    <w:rsid w:val="00926C8A"/>
    <w:rsid w:val="00932BC7"/>
    <w:rsid w:val="00936090"/>
    <w:rsid w:val="00943ECB"/>
    <w:rsid w:val="00945213"/>
    <w:rsid w:val="00946170"/>
    <w:rsid w:val="00946742"/>
    <w:rsid w:val="009473F5"/>
    <w:rsid w:val="00947547"/>
    <w:rsid w:val="00971C56"/>
    <w:rsid w:val="009727FC"/>
    <w:rsid w:val="00987A88"/>
    <w:rsid w:val="009910EF"/>
    <w:rsid w:val="00992F57"/>
    <w:rsid w:val="0099340F"/>
    <w:rsid w:val="009A03E4"/>
    <w:rsid w:val="009A3312"/>
    <w:rsid w:val="009B0DAE"/>
    <w:rsid w:val="009B7544"/>
    <w:rsid w:val="009C3BCA"/>
    <w:rsid w:val="009C5298"/>
    <w:rsid w:val="009C696F"/>
    <w:rsid w:val="009C74E6"/>
    <w:rsid w:val="009D528A"/>
    <w:rsid w:val="009E1F0E"/>
    <w:rsid w:val="009E2E03"/>
    <w:rsid w:val="00A01290"/>
    <w:rsid w:val="00A027D0"/>
    <w:rsid w:val="00A04D1F"/>
    <w:rsid w:val="00A07E32"/>
    <w:rsid w:val="00A14A03"/>
    <w:rsid w:val="00A15CB2"/>
    <w:rsid w:val="00A22BB0"/>
    <w:rsid w:val="00A23E07"/>
    <w:rsid w:val="00A31345"/>
    <w:rsid w:val="00A320EA"/>
    <w:rsid w:val="00A37704"/>
    <w:rsid w:val="00A401AF"/>
    <w:rsid w:val="00A420F1"/>
    <w:rsid w:val="00A448A7"/>
    <w:rsid w:val="00A56518"/>
    <w:rsid w:val="00A60285"/>
    <w:rsid w:val="00A841DD"/>
    <w:rsid w:val="00A85CD8"/>
    <w:rsid w:val="00A86B4B"/>
    <w:rsid w:val="00A938DA"/>
    <w:rsid w:val="00A94338"/>
    <w:rsid w:val="00AA5008"/>
    <w:rsid w:val="00AB7E77"/>
    <w:rsid w:val="00AC678A"/>
    <w:rsid w:val="00AC7EBC"/>
    <w:rsid w:val="00AD74AC"/>
    <w:rsid w:val="00AE148B"/>
    <w:rsid w:val="00AF2BBC"/>
    <w:rsid w:val="00AF4D5E"/>
    <w:rsid w:val="00B14506"/>
    <w:rsid w:val="00B152DF"/>
    <w:rsid w:val="00B244A8"/>
    <w:rsid w:val="00B37E16"/>
    <w:rsid w:val="00B44F06"/>
    <w:rsid w:val="00B57118"/>
    <w:rsid w:val="00B62D2F"/>
    <w:rsid w:val="00B64CDF"/>
    <w:rsid w:val="00B744A1"/>
    <w:rsid w:val="00B7462E"/>
    <w:rsid w:val="00B7788E"/>
    <w:rsid w:val="00B85A23"/>
    <w:rsid w:val="00B90342"/>
    <w:rsid w:val="00B91658"/>
    <w:rsid w:val="00B97E6F"/>
    <w:rsid w:val="00BA1F16"/>
    <w:rsid w:val="00BB2424"/>
    <w:rsid w:val="00BC373A"/>
    <w:rsid w:val="00BD04C3"/>
    <w:rsid w:val="00BD2C28"/>
    <w:rsid w:val="00BD339A"/>
    <w:rsid w:val="00BD4B24"/>
    <w:rsid w:val="00BE0C3F"/>
    <w:rsid w:val="00BE22EA"/>
    <w:rsid w:val="00BF5589"/>
    <w:rsid w:val="00BF63DA"/>
    <w:rsid w:val="00C03A79"/>
    <w:rsid w:val="00C10F6A"/>
    <w:rsid w:val="00C15F83"/>
    <w:rsid w:val="00C20BB5"/>
    <w:rsid w:val="00C22EF2"/>
    <w:rsid w:val="00C26F0A"/>
    <w:rsid w:val="00C27EC8"/>
    <w:rsid w:val="00C37A68"/>
    <w:rsid w:val="00C4055D"/>
    <w:rsid w:val="00C43121"/>
    <w:rsid w:val="00C4540F"/>
    <w:rsid w:val="00C51B7E"/>
    <w:rsid w:val="00C5255B"/>
    <w:rsid w:val="00C53212"/>
    <w:rsid w:val="00C55122"/>
    <w:rsid w:val="00C60DAC"/>
    <w:rsid w:val="00C6272F"/>
    <w:rsid w:val="00C65E4F"/>
    <w:rsid w:val="00C75A70"/>
    <w:rsid w:val="00C95025"/>
    <w:rsid w:val="00C963DB"/>
    <w:rsid w:val="00CA508E"/>
    <w:rsid w:val="00CC32EB"/>
    <w:rsid w:val="00CC5AD8"/>
    <w:rsid w:val="00CD5187"/>
    <w:rsid w:val="00CD7D23"/>
    <w:rsid w:val="00CE7CDE"/>
    <w:rsid w:val="00CF05A4"/>
    <w:rsid w:val="00CF4A1C"/>
    <w:rsid w:val="00D0208B"/>
    <w:rsid w:val="00D02CCF"/>
    <w:rsid w:val="00D10829"/>
    <w:rsid w:val="00D16077"/>
    <w:rsid w:val="00D238B9"/>
    <w:rsid w:val="00D30E1E"/>
    <w:rsid w:val="00D31DE1"/>
    <w:rsid w:val="00D373CD"/>
    <w:rsid w:val="00D4106B"/>
    <w:rsid w:val="00D41DE6"/>
    <w:rsid w:val="00D47180"/>
    <w:rsid w:val="00D6092C"/>
    <w:rsid w:val="00D60EA3"/>
    <w:rsid w:val="00D61860"/>
    <w:rsid w:val="00D67CDE"/>
    <w:rsid w:val="00D846CE"/>
    <w:rsid w:val="00D85AB3"/>
    <w:rsid w:val="00D86CF5"/>
    <w:rsid w:val="00D910D1"/>
    <w:rsid w:val="00D91D11"/>
    <w:rsid w:val="00D95CBA"/>
    <w:rsid w:val="00D97646"/>
    <w:rsid w:val="00DA1B79"/>
    <w:rsid w:val="00DA66F1"/>
    <w:rsid w:val="00DA67E4"/>
    <w:rsid w:val="00DB0A86"/>
    <w:rsid w:val="00DB7E7C"/>
    <w:rsid w:val="00DC50CE"/>
    <w:rsid w:val="00DC50E0"/>
    <w:rsid w:val="00DD0093"/>
    <w:rsid w:val="00DD1605"/>
    <w:rsid w:val="00DE3458"/>
    <w:rsid w:val="00DE4640"/>
    <w:rsid w:val="00DE51C2"/>
    <w:rsid w:val="00DF61CA"/>
    <w:rsid w:val="00DF77C0"/>
    <w:rsid w:val="00E01E7A"/>
    <w:rsid w:val="00E07EF6"/>
    <w:rsid w:val="00E103C7"/>
    <w:rsid w:val="00E11948"/>
    <w:rsid w:val="00E143D0"/>
    <w:rsid w:val="00E1622B"/>
    <w:rsid w:val="00E1652E"/>
    <w:rsid w:val="00E170A6"/>
    <w:rsid w:val="00E25EC1"/>
    <w:rsid w:val="00E34CFB"/>
    <w:rsid w:val="00E40708"/>
    <w:rsid w:val="00E55CD1"/>
    <w:rsid w:val="00E6331B"/>
    <w:rsid w:val="00E67D6A"/>
    <w:rsid w:val="00E73BA8"/>
    <w:rsid w:val="00E76BD3"/>
    <w:rsid w:val="00E9705A"/>
    <w:rsid w:val="00EA42A0"/>
    <w:rsid w:val="00EB24DB"/>
    <w:rsid w:val="00ED1DF5"/>
    <w:rsid w:val="00ED6D6D"/>
    <w:rsid w:val="00EE1742"/>
    <w:rsid w:val="00EE37EC"/>
    <w:rsid w:val="00EF3B5C"/>
    <w:rsid w:val="00F0190C"/>
    <w:rsid w:val="00F01BD7"/>
    <w:rsid w:val="00F04216"/>
    <w:rsid w:val="00F050E4"/>
    <w:rsid w:val="00F15E33"/>
    <w:rsid w:val="00F3162F"/>
    <w:rsid w:val="00F31FCC"/>
    <w:rsid w:val="00F46DF3"/>
    <w:rsid w:val="00F51B01"/>
    <w:rsid w:val="00F5771C"/>
    <w:rsid w:val="00F64224"/>
    <w:rsid w:val="00F677CE"/>
    <w:rsid w:val="00F67B55"/>
    <w:rsid w:val="00F732A4"/>
    <w:rsid w:val="00F7383D"/>
    <w:rsid w:val="00F73F3D"/>
    <w:rsid w:val="00F81F2A"/>
    <w:rsid w:val="00F8232C"/>
    <w:rsid w:val="00F83EB9"/>
    <w:rsid w:val="00F922B0"/>
    <w:rsid w:val="00F93D9B"/>
    <w:rsid w:val="00F950DF"/>
    <w:rsid w:val="00FA36EB"/>
    <w:rsid w:val="00FA4A04"/>
    <w:rsid w:val="00FB1D62"/>
    <w:rsid w:val="00FB2551"/>
    <w:rsid w:val="00FB4E93"/>
    <w:rsid w:val="00FB6F7C"/>
    <w:rsid w:val="00FC5002"/>
    <w:rsid w:val="00FD0A42"/>
    <w:rsid w:val="00FD0FA3"/>
    <w:rsid w:val="00FD1A36"/>
    <w:rsid w:val="00FD47A2"/>
    <w:rsid w:val="00FE0ADA"/>
    <w:rsid w:val="00FF3479"/>
    <w:rsid w:val="00FF7B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e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dc35a7c1ac02175b39898c604988d259">
  <xsd:schema xmlns:xsd="http://www.w3.org/2001/XMLSchema" xmlns:xs="http://www.w3.org/2001/XMLSchema" xmlns:p="http://schemas.microsoft.com/office/2006/metadata/properties" xmlns:ns3="b4f9f7ee-5770-4a14-8925-17f3d16e50b7" targetNamespace="http://schemas.microsoft.com/office/2006/metadata/properties" ma:root="true" ma:fieldsID="8d3c983ab287a6127c7629efdf077872"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51B82B-2606-43EF-8EC3-2FEF27055DD4}">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60C9A1CC-E439-4B79-B480-B469FF9103BB}">
  <ds:schemaRefs>
    <ds:schemaRef ds:uri="http://schemas.microsoft.com/sharepoint/v3/contenttype/forms"/>
  </ds:schemaRefs>
</ds:datastoreItem>
</file>

<file path=customXml/itemProps3.xml><?xml version="1.0" encoding="utf-8"?>
<ds:datastoreItem xmlns:ds="http://schemas.openxmlformats.org/officeDocument/2006/customXml" ds:itemID="{F9B3B9D9-5DF8-46C2-B654-DA1FA3B1E1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794</TotalTime>
  <Pages>10</Pages>
  <Words>1548</Words>
  <Characters>9072</Characters>
  <Application>Microsoft Office Word</Application>
  <DocSecurity>0</DocSecurity>
  <Lines>504</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Kiren Mubarik</cp:lastModifiedBy>
  <cp:revision>357</cp:revision>
  <cp:lastPrinted>2025-08-13T10:56:00Z</cp:lastPrinted>
  <dcterms:created xsi:type="dcterms:W3CDTF">2026-03-16T20:37:00Z</dcterms:created>
  <dcterms:modified xsi:type="dcterms:W3CDTF">2026-03-23T00:23:00Z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c88f3241-1b6c-4ba3-9f44-c9be4ffab6be</vt:lpwstr>
  </property>
  <property fmtid="{D5CDD505-2E9C-101B-9397-08002B2CF9AE}" pid="3" name="ContentTypeId">
    <vt:lpwstr>0x01010060C4E9246EAD664A9A522726E403CA17</vt:lpwstr>
  </property>
</Properties>
</file>