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22086" w14:textId="77777777" w:rsidR="0044649B" w:rsidRDefault="00AA652F" w:rsidP="0044649B">
      <w:pPr>
        <w:pStyle w:val="Title"/>
        <w:jc w:val="center"/>
      </w:pPr>
      <w:r>
        <w:t>BMIH6001 Contemporary Themes in the Hotel</w:t>
      </w:r>
    </w:p>
    <w:p w14:paraId="18A684EE" w14:textId="77777777" w:rsidR="00163566" w:rsidRDefault="00AA652F" w:rsidP="0044649B">
      <w:pPr>
        <w:pStyle w:val="Title"/>
        <w:jc w:val="center"/>
      </w:pPr>
      <w:r>
        <w:t>and Hospitality Sector</w:t>
      </w:r>
    </w:p>
    <w:p w14:paraId="4746668B" w14:textId="77777777" w:rsidR="00163566" w:rsidRDefault="00163566" w:rsidP="0044649B">
      <w:pPr>
        <w:pStyle w:val="Title"/>
        <w:jc w:val="center"/>
      </w:pPr>
    </w:p>
    <w:p w14:paraId="72D8B24B" w14:textId="77777777" w:rsidR="002C0D8B" w:rsidRDefault="002C0D8B" w:rsidP="002C0D8B"/>
    <w:p w14:paraId="7E3CD23D" w14:textId="77777777" w:rsidR="002C0D8B" w:rsidRDefault="002C0D8B" w:rsidP="002C0D8B"/>
    <w:p w14:paraId="7E5A7D0C" w14:textId="77777777" w:rsidR="002C0D8B" w:rsidRDefault="002C0D8B" w:rsidP="002C0D8B"/>
    <w:p w14:paraId="707C1E2E" w14:textId="77777777" w:rsidR="002C0D8B" w:rsidRDefault="002C0D8B" w:rsidP="002C0D8B"/>
    <w:p w14:paraId="649ECF68" w14:textId="77777777" w:rsidR="002C0D8B" w:rsidRDefault="002C0D8B" w:rsidP="002C0D8B"/>
    <w:p w14:paraId="3B87BCFF" w14:textId="348A37E0" w:rsidR="00163566" w:rsidRDefault="00AA652F" w:rsidP="002C0D8B">
      <w:r>
        <w:t>Student ID:</w:t>
      </w:r>
      <w:r w:rsidR="00AE31DA">
        <w:t xml:space="preserve">SHARIFUL ISLAM </w:t>
      </w:r>
    </w:p>
    <w:p w14:paraId="333EDA4A" w14:textId="6E65CBC1" w:rsidR="00AE31DA" w:rsidRDefault="00AE31DA" w:rsidP="002C0D8B">
      <w:r>
        <w:t>2013505</w:t>
      </w:r>
    </w:p>
    <w:p w14:paraId="616A51E9" w14:textId="77777777" w:rsidR="002C0D8B" w:rsidRPr="002C0D8B" w:rsidRDefault="00AA652F" w:rsidP="002C0D8B">
      <w:r>
        <w:t xml:space="preserve">Word Count: </w:t>
      </w:r>
      <w:r w:rsidR="00853D22">
        <w:t>3</w:t>
      </w:r>
      <w:r w:rsidR="00797302">
        <w:t>946</w:t>
      </w:r>
    </w:p>
    <w:p w14:paraId="46D5383A" w14:textId="77777777" w:rsidR="00913C8F" w:rsidRDefault="00913C8F" w:rsidP="0044649B">
      <w:pPr>
        <w:pStyle w:val="Title"/>
      </w:pPr>
    </w:p>
    <w:p w14:paraId="7CDAE813" w14:textId="77777777" w:rsidR="001834FC" w:rsidRDefault="001834FC"/>
    <w:p w14:paraId="75062D64" w14:textId="77777777" w:rsidR="001834FC" w:rsidRDefault="00AA652F">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09084559" w14:textId="77777777" w:rsidR="001834FC" w:rsidRDefault="00AA652F">
          <w:pPr>
            <w:pStyle w:val="TOCHeading"/>
          </w:pPr>
          <w:r>
            <w:t>Table of Contents</w:t>
          </w:r>
        </w:p>
        <w:p w14:paraId="1D593017" w14:textId="77777777" w:rsidR="007074E6" w:rsidRDefault="00AA652F">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52882642" w:history="1">
            <w:r w:rsidR="007074E6" w:rsidRPr="00F378E3">
              <w:rPr>
                <w:rStyle w:val="Hyperlink"/>
                <w:noProof/>
              </w:rPr>
              <w:t>Assignment 1: Research paper</w:t>
            </w:r>
            <w:r w:rsidR="007074E6">
              <w:rPr>
                <w:noProof/>
                <w:webHidden/>
              </w:rPr>
              <w:tab/>
            </w:r>
            <w:r w:rsidR="007074E6">
              <w:rPr>
                <w:noProof/>
                <w:webHidden/>
              </w:rPr>
              <w:fldChar w:fldCharType="begin"/>
            </w:r>
            <w:r w:rsidR="007074E6">
              <w:rPr>
                <w:noProof/>
                <w:webHidden/>
              </w:rPr>
              <w:instrText xml:space="preserve"> PAGEREF _Toc152882642 \h </w:instrText>
            </w:r>
            <w:r w:rsidR="007074E6">
              <w:rPr>
                <w:noProof/>
                <w:webHidden/>
              </w:rPr>
            </w:r>
            <w:r w:rsidR="007074E6">
              <w:rPr>
                <w:noProof/>
                <w:webHidden/>
              </w:rPr>
              <w:fldChar w:fldCharType="separate"/>
            </w:r>
            <w:r w:rsidR="007074E6">
              <w:rPr>
                <w:noProof/>
                <w:webHidden/>
              </w:rPr>
              <w:t>1</w:t>
            </w:r>
            <w:r w:rsidR="007074E6">
              <w:rPr>
                <w:noProof/>
                <w:webHidden/>
              </w:rPr>
              <w:fldChar w:fldCharType="end"/>
            </w:r>
          </w:hyperlink>
        </w:p>
        <w:p w14:paraId="0196A426"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3" w:history="1">
            <w:r w:rsidR="007074E6" w:rsidRPr="00F378E3">
              <w:rPr>
                <w:rStyle w:val="Hyperlink"/>
                <w:noProof/>
              </w:rPr>
              <w:t>Introduction</w:t>
            </w:r>
            <w:r w:rsidR="007074E6">
              <w:rPr>
                <w:noProof/>
                <w:webHidden/>
              </w:rPr>
              <w:tab/>
            </w:r>
            <w:r w:rsidR="007074E6">
              <w:rPr>
                <w:noProof/>
                <w:webHidden/>
              </w:rPr>
              <w:fldChar w:fldCharType="begin"/>
            </w:r>
            <w:r w:rsidR="007074E6">
              <w:rPr>
                <w:noProof/>
                <w:webHidden/>
              </w:rPr>
              <w:instrText xml:space="preserve"> PAGEREF _Toc152882643 \h </w:instrText>
            </w:r>
            <w:r w:rsidR="007074E6">
              <w:rPr>
                <w:noProof/>
                <w:webHidden/>
              </w:rPr>
            </w:r>
            <w:r w:rsidR="007074E6">
              <w:rPr>
                <w:noProof/>
                <w:webHidden/>
              </w:rPr>
              <w:fldChar w:fldCharType="separate"/>
            </w:r>
            <w:r w:rsidR="007074E6">
              <w:rPr>
                <w:noProof/>
                <w:webHidden/>
              </w:rPr>
              <w:t>1</w:t>
            </w:r>
            <w:r w:rsidR="007074E6">
              <w:rPr>
                <w:noProof/>
                <w:webHidden/>
              </w:rPr>
              <w:fldChar w:fldCharType="end"/>
            </w:r>
          </w:hyperlink>
        </w:p>
        <w:p w14:paraId="0B23E55A"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4" w:history="1">
            <w:r w:rsidR="007074E6" w:rsidRPr="00F378E3">
              <w:rPr>
                <w:rStyle w:val="Hyperlink"/>
                <w:noProof/>
              </w:rPr>
              <w:t>Overview of literature</w:t>
            </w:r>
            <w:r w:rsidR="007074E6">
              <w:rPr>
                <w:noProof/>
                <w:webHidden/>
              </w:rPr>
              <w:tab/>
            </w:r>
            <w:r w:rsidR="007074E6">
              <w:rPr>
                <w:noProof/>
                <w:webHidden/>
              </w:rPr>
              <w:fldChar w:fldCharType="begin"/>
            </w:r>
            <w:r w:rsidR="007074E6">
              <w:rPr>
                <w:noProof/>
                <w:webHidden/>
              </w:rPr>
              <w:instrText xml:space="preserve"> PAGEREF _Toc152882644 \h </w:instrText>
            </w:r>
            <w:r w:rsidR="007074E6">
              <w:rPr>
                <w:noProof/>
                <w:webHidden/>
              </w:rPr>
            </w:r>
            <w:r w:rsidR="007074E6">
              <w:rPr>
                <w:noProof/>
                <w:webHidden/>
              </w:rPr>
              <w:fldChar w:fldCharType="separate"/>
            </w:r>
            <w:r w:rsidR="007074E6">
              <w:rPr>
                <w:noProof/>
                <w:webHidden/>
              </w:rPr>
              <w:t>2</w:t>
            </w:r>
            <w:r w:rsidR="007074E6">
              <w:rPr>
                <w:noProof/>
                <w:webHidden/>
              </w:rPr>
              <w:fldChar w:fldCharType="end"/>
            </w:r>
          </w:hyperlink>
        </w:p>
        <w:p w14:paraId="7B22733A"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5" w:history="1">
            <w:r w:rsidR="007074E6" w:rsidRPr="00F378E3">
              <w:rPr>
                <w:rStyle w:val="Hyperlink"/>
                <w:noProof/>
              </w:rPr>
              <w:t>Application to the hotel and hospitality sector</w:t>
            </w:r>
            <w:r w:rsidR="007074E6">
              <w:rPr>
                <w:noProof/>
                <w:webHidden/>
              </w:rPr>
              <w:tab/>
            </w:r>
            <w:r w:rsidR="007074E6">
              <w:rPr>
                <w:noProof/>
                <w:webHidden/>
              </w:rPr>
              <w:fldChar w:fldCharType="begin"/>
            </w:r>
            <w:r w:rsidR="007074E6">
              <w:rPr>
                <w:noProof/>
                <w:webHidden/>
              </w:rPr>
              <w:instrText xml:space="preserve"> PAGEREF _Toc152882645 \h </w:instrText>
            </w:r>
            <w:r w:rsidR="007074E6">
              <w:rPr>
                <w:noProof/>
                <w:webHidden/>
              </w:rPr>
            </w:r>
            <w:r w:rsidR="007074E6">
              <w:rPr>
                <w:noProof/>
                <w:webHidden/>
              </w:rPr>
              <w:fldChar w:fldCharType="separate"/>
            </w:r>
            <w:r w:rsidR="007074E6">
              <w:rPr>
                <w:noProof/>
                <w:webHidden/>
              </w:rPr>
              <w:t>6</w:t>
            </w:r>
            <w:r w:rsidR="007074E6">
              <w:rPr>
                <w:noProof/>
                <w:webHidden/>
              </w:rPr>
              <w:fldChar w:fldCharType="end"/>
            </w:r>
          </w:hyperlink>
        </w:p>
        <w:p w14:paraId="73AB72FD"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6" w:history="1">
            <w:r w:rsidR="007074E6" w:rsidRPr="00F378E3">
              <w:rPr>
                <w:rStyle w:val="Hyperlink"/>
                <w:noProof/>
              </w:rPr>
              <w:t>Management Response 1: Sustainable Construction Practices</w:t>
            </w:r>
            <w:r w:rsidR="007074E6">
              <w:rPr>
                <w:noProof/>
                <w:webHidden/>
              </w:rPr>
              <w:tab/>
            </w:r>
            <w:r w:rsidR="007074E6">
              <w:rPr>
                <w:noProof/>
                <w:webHidden/>
              </w:rPr>
              <w:fldChar w:fldCharType="begin"/>
            </w:r>
            <w:r w:rsidR="007074E6">
              <w:rPr>
                <w:noProof/>
                <w:webHidden/>
              </w:rPr>
              <w:instrText xml:space="preserve"> PAGEREF _Toc152882646 \h </w:instrText>
            </w:r>
            <w:r w:rsidR="007074E6">
              <w:rPr>
                <w:noProof/>
                <w:webHidden/>
              </w:rPr>
            </w:r>
            <w:r w:rsidR="007074E6">
              <w:rPr>
                <w:noProof/>
                <w:webHidden/>
              </w:rPr>
              <w:fldChar w:fldCharType="separate"/>
            </w:r>
            <w:r w:rsidR="007074E6">
              <w:rPr>
                <w:noProof/>
                <w:webHidden/>
              </w:rPr>
              <w:t>6</w:t>
            </w:r>
            <w:r w:rsidR="007074E6">
              <w:rPr>
                <w:noProof/>
                <w:webHidden/>
              </w:rPr>
              <w:fldChar w:fldCharType="end"/>
            </w:r>
          </w:hyperlink>
        </w:p>
        <w:p w14:paraId="13674056"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7" w:history="1">
            <w:r w:rsidR="007074E6" w:rsidRPr="00F378E3">
              <w:rPr>
                <w:rStyle w:val="Hyperlink"/>
                <w:noProof/>
              </w:rPr>
              <w:t>Management Response 2: Energy Efficiency Measures</w:t>
            </w:r>
            <w:r w:rsidR="007074E6">
              <w:rPr>
                <w:noProof/>
                <w:webHidden/>
              </w:rPr>
              <w:tab/>
            </w:r>
            <w:r w:rsidR="007074E6">
              <w:rPr>
                <w:noProof/>
                <w:webHidden/>
              </w:rPr>
              <w:fldChar w:fldCharType="begin"/>
            </w:r>
            <w:r w:rsidR="007074E6">
              <w:rPr>
                <w:noProof/>
                <w:webHidden/>
              </w:rPr>
              <w:instrText xml:space="preserve"> PAGEREF _Toc152882647 \h </w:instrText>
            </w:r>
            <w:r w:rsidR="007074E6">
              <w:rPr>
                <w:noProof/>
                <w:webHidden/>
              </w:rPr>
            </w:r>
            <w:r w:rsidR="007074E6">
              <w:rPr>
                <w:noProof/>
                <w:webHidden/>
              </w:rPr>
              <w:fldChar w:fldCharType="separate"/>
            </w:r>
            <w:r w:rsidR="007074E6">
              <w:rPr>
                <w:noProof/>
                <w:webHidden/>
              </w:rPr>
              <w:t>6</w:t>
            </w:r>
            <w:r w:rsidR="007074E6">
              <w:rPr>
                <w:noProof/>
                <w:webHidden/>
              </w:rPr>
              <w:fldChar w:fldCharType="end"/>
            </w:r>
          </w:hyperlink>
        </w:p>
        <w:p w14:paraId="7B1BD06C"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8" w:history="1">
            <w:r w:rsidR="007074E6" w:rsidRPr="00F378E3">
              <w:rPr>
                <w:rStyle w:val="Hyperlink"/>
                <w:noProof/>
              </w:rPr>
              <w:t>Management Response 3: Sustainable Waste Management Within the Built Environment</w:t>
            </w:r>
            <w:r w:rsidR="007074E6">
              <w:rPr>
                <w:noProof/>
                <w:webHidden/>
              </w:rPr>
              <w:tab/>
            </w:r>
            <w:r w:rsidR="007074E6">
              <w:rPr>
                <w:noProof/>
                <w:webHidden/>
              </w:rPr>
              <w:fldChar w:fldCharType="begin"/>
            </w:r>
            <w:r w:rsidR="007074E6">
              <w:rPr>
                <w:noProof/>
                <w:webHidden/>
              </w:rPr>
              <w:instrText xml:space="preserve"> PAGEREF _Toc152882648 \h </w:instrText>
            </w:r>
            <w:r w:rsidR="007074E6">
              <w:rPr>
                <w:noProof/>
                <w:webHidden/>
              </w:rPr>
            </w:r>
            <w:r w:rsidR="007074E6">
              <w:rPr>
                <w:noProof/>
                <w:webHidden/>
              </w:rPr>
              <w:fldChar w:fldCharType="separate"/>
            </w:r>
            <w:r w:rsidR="007074E6">
              <w:rPr>
                <w:noProof/>
                <w:webHidden/>
              </w:rPr>
              <w:t>7</w:t>
            </w:r>
            <w:r w:rsidR="007074E6">
              <w:rPr>
                <w:noProof/>
                <w:webHidden/>
              </w:rPr>
              <w:fldChar w:fldCharType="end"/>
            </w:r>
          </w:hyperlink>
        </w:p>
        <w:p w14:paraId="7517AD60"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49" w:history="1">
            <w:r w:rsidR="007074E6" w:rsidRPr="00F378E3">
              <w:rPr>
                <w:rStyle w:val="Hyperlink"/>
                <w:noProof/>
              </w:rPr>
              <w:t>Evaluate future policy and management options for dealing with this issue.</w:t>
            </w:r>
            <w:r w:rsidR="007074E6">
              <w:rPr>
                <w:noProof/>
                <w:webHidden/>
              </w:rPr>
              <w:tab/>
            </w:r>
            <w:r w:rsidR="007074E6">
              <w:rPr>
                <w:noProof/>
                <w:webHidden/>
              </w:rPr>
              <w:fldChar w:fldCharType="begin"/>
            </w:r>
            <w:r w:rsidR="007074E6">
              <w:rPr>
                <w:noProof/>
                <w:webHidden/>
              </w:rPr>
              <w:instrText xml:space="preserve"> PAGEREF _Toc152882649 \h </w:instrText>
            </w:r>
            <w:r w:rsidR="007074E6">
              <w:rPr>
                <w:noProof/>
                <w:webHidden/>
              </w:rPr>
            </w:r>
            <w:r w:rsidR="007074E6">
              <w:rPr>
                <w:noProof/>
                <w:webHidden/>
              </w:rPr>
              <w:fldChar w:fldCharType="separate"/>
            </w:r>
            <w:r w:rsidR="007074E6">
              <w:rPr>
                <w:noProof/>
                <w:webHidden/>
              </w:rPr>
              <w:t>8</w:t>
            </w:r>
            <w:r w:rsidR="007074E6">
              <w:rPr>
                <w:noProof/>
                <w:webHidden/>
              </w:rPr>
              <w:fldChar w:fldCharType="end"/>
            </w:r>
          </w:hyperlink>
        </w:p>
        <w:p w14:paraId="28633CAE"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0" w:history="1">
            <w:r w:rsidR="007074E6" w:rsidRPr="00F378E3">
              <w:rPr>
                <w:rStyle w:val="Hyperlink"/>
                <w:noProof/>
              </w:rPr>
              <w:t>References</w:t>
            </w:r>
            <w:r w:rsidR="007074E6">
              <w:rPr>
                <w:noProof/>
                <w:webHidden/>
              </w:rPr>
              <w:tab/>
            </w:r>
            <w:r w:rsidR="007074E6">
              <w:rPr>
                <w:noProof/>
                <w:webHidden/>
              </w:rPr>
              <w:fldChar w:fldCharType="begin"/>
            </w:r>
            <w:r w:rsidR="007074E6">
              <w:rPr>
                <w:noProof/>
                <w:webHidden/>
              </w:rPr>
              <w:instrText xml:space="preserve"> PAGEREF _Toc152882650 \h </w:instrText>
            </w:r>
            <w:r w:rsidR="007074E6">
              <w:rPr>
                <w:noProof/>
                <w:webHidden/>
              </w:rPr>
            </w:r>
            <w:r w:rsidR="007074E6">
              <w:rPr>
                <w:noProof/>
                <w:webHidden/>
              </w:rPr>
              <w:fldChar w:fldCharType="separate"/>
            </w:r>
            <w:r w:rsidR="007074E6">
              <w:rPr>
                <w:noProof/>
                <w:webHidden/>
              </w:rPr>
              <w:t>11</w:t>
            </w:r>
            <w:r w:rsidR="007074E6">
              <w:rPr>
                <w:noProof/>
                <w:webHidden/>
              </w:rPr>
              <w:fldChar w:fldCharType="end"/>
            </w:r>
          </w:hyperlink>
        </w:p>
        <w:p w14:paraId="021B9BFB" w14:textId="77777777" w:rsidR="007074E6" w:rsidRDefault="00000000">
          <w:pPr>
            <w:pStyle w:val="TOC1"/>
            <w:tabs>
              <w:tab w:val="right" w:leader="dot" w:pos="9350"/>
            </w:tabs>
            <w:rPr>
              <w:rFonts w:asciiTheme="minorHAnsi" w:eastAsiaTheme="minorEastAsia" w:hAnsiTheme="minorHAnsi"/>
              <w:noProof/>
              <w:color w:val="auto"/>
              <w:sz w:val="22"/>
              <w:lang w:eastAsia="en-GB"/>
            </w:rPr>
          </w:pPr>
          <w:hyperlink w:anchor="_Toc152882651" w:history="1">
            <w:r w:rsidR="007074E6" w:rsidRPr="00F378E3">
              <w:rPr>
                <w:rStyle w:val="Hyperlink"/>
                <w:noProof/>
              </w:rPr>
              <w:t>Assignment 2: Conference presentation</w:t>
            </w:r>
            <w:r w:rsidR="007074E6">
              <w:rPr>
                <w:noProof/>
                <w:webHidden/>
              </w:rPr>
              <w:tab/>
            </w:r>
            <w:r w:rsidR="007074E6">
              <w:rPr>
                <w:noProof/>
                <w:webHidden/>
              </w:rPr>
              <w:fldChar w:fldCharType="begin"/>
            </w:r>
            <w:r w:rsidR="007074E6">
              <w:rPr>
                <w:noProof/>
                <w:webHidden/>
              </w:rPr>
              <w:instrText xml:space="preserve"> PAGEREF _Toc152882651 \h </w:instrText>
            </w:r>
            <w:r w:rsidR="007074E6">
              <w:rPr>
                <w:noProof/>
                <w:webHidden/>
              </w:rPr>
            </w:r>
            <w:r w:rsidR="007074E6">
              <w:rPr>
                <w:noProof/>
                <w:webHidden/>
              </w:rPr>
              <w:fldChar w:fldCharType="separate"/>
            </w:r>
            <w:r w:rsidR="007074E6">
              <w:rPr>
                <w:noProof/>
                <w:webHidden/>
              </w:rPr>
              <w:t>13</w:t>
            </w:r>
            <w:r w:rsidR="007074E6">
              <w:rPr>
                <w:noProof/>
                <w:webHidden/>
              </w:rPr>
              <w:fldChar w:fldCharType="end"/>
            </w:r>
          </w:hyperlink>
        </w:p>
        <w:p w14:paraId="783BAB92"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2" w:history="1">
            <w:r w:rsidR="007074E6" w:rsidRPr="00F378E3">
              <w:rPr>
                <w:rStyle w:val="Hyperlink"/>
                <w:noProof/>
              </w:rPr>
              <w:t>Introduction</w:t>
            </w:r>
            <w:r w:rsidR="007074E6">
              <w:rPr>
                <w:noProof/>
                <w:webHidden/>
              </w:rPr>
              <w:tab/>
            </w:r>
            <w:r w:rsidR="007074E6">
              <w:rPr>
                <w:noProof/>
                <w:webHidden/>
              </w:rPr>
              <w:fldChar w:fldCharType="begin"/>
            </w:r>
            <w:r w:rsidR="007074E6">
              <w:rPr>
                <w:noProof/>
                <w:webHidden/>
              </w:rPr>
              <w:instrText xml:space="preserve"> PAGEREF _Toc152882652 \h </w:instrText>
            </w:r>
            <w:r w:rsidR="007074E6">
              <w:rPr>
                <w:noProof/>
                <w:webHidden/>
              </w:rPr>
            </w:r>
            <w:r w:rsidR="007074E6">
              <w:rPr>
                <w:noProof/>
                <w:webHidden/>
              </w:rPr>
              <w:fldChar w:fldCharType="separate"/>
            </w:r>
            <w:r w:rsidR="007074E6">
              <w:rPr>
                <w:noProof/>
                <w:webHidden/>
              </w:rPr>
              <w:t>13</w:t>
            </w:r>
            <w:r w:rsidR="007074E6">
              <w:rPr>
                <w:noProof/>
                <w:webHidden/>
              </w:rPr>
              <w:fldChar w:fldCharType="end"/>
            </w:r>
          </w:hyperlink>
        </w:p>
        <w:p w14:paraId="2431F382"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3" w:history="1">
            <w:r w:rsidR="007074E6" w:rsidRPr="00F378E3">
              <w:rPr>
                <w:rStyle w:val="Hyperlink"/>
                <w:noProof/>
              </w:rPr>
              <w:t>Overview of literature</w:t>
            </w:r>
            <w:r w:rsidR="007074E6">
              <w:rPr>
                <w:noProof/>
                <w:webHidden/>
              </w:rPr>
              <w:tab/>
            </w:r>
            <w:r w:rsidR="007074E6">
              <w:rPr>
                <w:noProof/>
                <w:webHidden/>
              </w:rPr>
              <w:fldChar w:fldCharType="begin"/>
            </w:r>
            <w:r w:rsidR="007074E6">
              <w:rPr>
                <w:noProof/>
                <w:webHidden/>
              </w:rPr>
              <w:instrText xml:space="preserve"> PAGEREF _Toc152882653 \h </w:instrText>
            </w:r>
            <w:r w:rsidR="007074E6">
              <w:rPr>
                <w:noProof/>
                <w:webHidden/>
              </w:rPr>
            </w:r>
            <w:r w:rsidR="007074E6">
              <w:rPr>
                <w:noProof/>
                <w:webHidden/>
              </w:rPr>
              <w:fldChar w:fldCharType="separate"/>
            </w:r>
            <w:r w:rsidR="007074E6">
              <w:rPr>
                <w:noProof/>
                <w:webHidden/>
              </w:rPr>
              <w:t>14</w:t>
            </w:r>
            <w:r w:rsidR="007074E6">
              <w:rPr>
                <w:noProof/>
                <w:webHidden/>
              </w:rPr>
              <w:fldChar w:fldCharType="end"/>
            </w:r>
          </w:hyperlink>
        </w:p>
        <w:p w14:paraId="2B57892F"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4" w:history="1">
            <w:r w:rsidR="007074E6" w:rsidRPr="00F378E3">
              <w:rPr>
                <w:rStyle w:val="Hyperlink"/>
                <w:noProof/>
              </w:rPr>
              <w:t>Application to the hotel and hospitality sector</w:t>
            </w:r>
            <w:r w:rsidR="007074E6">
              <w:rPr>
                <w:noProof/>
                <w:webHidden/>
              </w:rPr>
              <w:tab/>
            </w:r>
            <w:r w:rsidR="007074E6">
              <w:rPr>
                <w:noProof/>
                <w:webHidden/>
              </w:rPr>
              <w:fldChar w:fldCharType="begin"/>
            </w:r>
            <w:r w:rsidR="007074E6">
              <w:rPr>
                <w:noProof/>
                <w:webHidden/>
              </w:rPr>
              <w:instrText xml:space="preserve"> PAGEREF _Toc152882654 \h </w:instrText>
            </w:r>
            <w:r w:rsidR="007074E6">
              <w:rPr>
                <w:noProof/>
                <w:webHidden/>
              </w:rPr>
            </w:r>
            <w:r w:rsidR="007074E6">
              <w:rPr>
                <w:noProof/>
                <w:webHidden/>
              </w:rPr>
              <w:fldChar w:fldCharType="separate"/>
            </w:r>
            <w:r w:rsidR="007074E6">
              <w:rPr>
                <w:noProof/>
                <w:webHidden/>
              </w:rPr>
              <w:t>17</w:t>
            </w:r>
            <w:r w:rsidR="007074E6">
              <w:rPr>
                <w:noProof/>
                <w:webHidden/>
              </w:rPr>
              <w:fldChar w:fldCharType="end"/>
            </w:r>
          </w:hyperlink>
        </w:p>
        <w:p w14:paraId="5836AA70"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5" w:history="1">
            <w:r w:rsidR="007074E6" w:rsidRPr="00F378E3">
              <w:rPr>
                <w:rStyle w:val="Hyperlink"/>
                <w:noProof/>
              </w:rPr>
              <w:t>Evaluate future policy and management options for dealing with this issue.</w:t>
            </w:r>
            <w:r w:rsidR="007074E6">
              <w:rPr>
                <w:noProof/>
                <w:webHidden/>
              </w:rPr>
              <w:tab/>
            </w:r>
            <w:r w:rsidR="007074E6">
              <w:rPr>
                <w:noProof/>
                <w:webHidden/>
              </w:rPr>
              <w:fldChar w:fldCharType="begin"/>
            </w:r>
            <w:r w:rsidR="007074E6">
              <w:rPr>
                <w:noProof/>
                <w:webHidden/>
              </w:rPr>
              <w:instrText xml:space="preserve"> PAGEREF _Toc152882655 \h </w:instrText>
            </w:r>
            <w:r w:rsidR="007074E6">
              <w:rPr>
                <w:noProof/>
                <w:webHidden/>
              </w:rPr>
            </w:r>
            <w:r w:rsidR="007074E6">
              <w:rPr>
                <w:noProof/>
                <w:webHidden/>
              </w:rPr>
              <w:fldChar w:fldCharType="separate"/>
            </w:r>
            <w:r w:rsidR="007074E6">
              <w:rPr>
                <w:noProof/>
                <w:webHidden/>
              </w:rPr>
              <w:t>20</w:t>
            </w:r>
            <w:r w:rsidR="007074E6">
              <w:rPr>
                <w:noProof/>
                <w:webHidden/>
              </w:rPr>
              <w:fldChar w:fldCharType="end"/>
            </w:r>
          </w:hyperlink>
        </w:p>
        <w:p w14:paraId="443566C6" w14:textId="77777777" w:rsidR="007074E6" w:rsidRDefault="00000000">
          <w:pPr>
            <w:pStyle w:val="TOC2"/>
            <w:tabs>
              <w:tab w:val="right" w:leader="dot" w:pos="9350"/>
            </w:tabs>
            <w:rPr>
              <w:rFonts w:asciiTheme="minorHAnsi" w:eastAsiaTheme="minorEastAsia" w:hAnsiTheme="minorHAnsi"/>
              <w:noProof/>
              <w:color w:val="auto"/>
              <w:sz w:val="22"/>
              <w:lang w:eastAsia="en-GB"/>
            </w:rPr>
          </w:pPr>
          <w:hyperlink w:anchor="_Toc152882656" w:history="1">
            <w:r w:rsidR="007074E6" w:rsidRPr="00F378E3">
              <w:rPr>
                <w:rStyle w:val="Hyperlink"/>
                <w:noProof/>
              </w:rPr>
              <w:t>References</w:t>
            </w:r>
            <w:r w:rsidR="007074E6">
              <w:rPr>
                <w:noProof/>
                <w:webHidden/>
              </w:rPr>
              <w:tab/>
            </w:r>
            <w:r w:rsidR="007074E6">
              <w:rPr>
                <w:noProof/>
                <w:webHidden/>
              </w:rPr>
              <w:fldChar w:fldCharType="begin"/>
            </w:r>
            <w:r w:rsidR="007074E6">
              <w:rPr>
                <w:noProof/>
                <w:webHidden/>
              </w:rPr>
              <w:instrText xml:space="preserve"> PAGEREF _Toc152882656 \h </w:instrText>
            </w:r>
            <w:r w:rsidR="007074E6">
              <w:rPr>
                <w:noProof/>
                <w:webHidden/>
              </w:rPr>
            </w:r>
            <w:r w:rsidR="007074E6">
              <w:rPr>
                <w:noProof/>
                <w:webHidden/>
              </w:rPr>
              <w:fldChar w:fldCharType="separate"/>
            </w:r>
            <w:r w:rsidR="007074E6">
              <w:rPr>
                <w:noProof/>
                <w:webHidden/>
              </w:rPr>
              <w:t>23</w:t>
            </w:r>
            <w:r w:rsidR="007074E6">
              <w:rPr>
                <w:noProof/>
                <w:webHidden/>
              </w:rPr>
              <w:fldChar w:fldCharType="end"/>
            </w:r>
          </w:hyperlink>
        </w:p>
        <w:p w14:paraId="4FB49CD6" w14:textId="77777777" w:rsidR="001834FC" w:rsidRDefault="00AA652F">
          <w:r>
            <w:rPr>
              <w:b/>
              <w:bCs/>
              <w:noProof/>
            </w:rPr>
            <w:fldChar w:fldCharType="end"/>
          </w:r>
        </w:p>
      </w:sdtContent>
    </w:sdt>
    <w:p w14:paraId="5EF18E97" w14:textId="77777777" w:rsidR="001834FC" w:rsidRDefault="001834FC"/>
    <w:p w14:paraId="73F81051" w14:textId="77777777" w:rsidR="001834FC" w:rsidRDefault="00AA652F">
      <w:r>
        <w:br w:type="page"/>
      </w:r>
    </w:p>
    <w:p w14:paraId="0E96EEFC"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4F5B0141" w14:textId="77777777" w:rsidR="0044649B" w:rsidRDefault="00AA652F" w:rsidP="0044649B">
      <w:pPr>
        <w:pStyle w:val="Heading1"/>
      </w:pPr>
      <w:bookmarkStart w:id="0" w:name="_Toc152882642"/>
      <w:r>
        <w:lastRenderedPageBreak/>
        <w:t>Assignment 1: Research paper</w:t>
      </w:r>
      <w:bookmarkEnd w:id="0"/>
    </w:p>
    <w:p w14:paraId="714BEDEE" w14:textId="77777777" w:rsidR="0044649B" w:rsidRDefault="00AA652F" w:rsidP="00B706F4">
      <w:pPr>
        <w:pStyle w:val="Heading2"/>
        <w:rPr>
          <w:rFonts w:ascii="Times New Roman" w:eastAsiaTheme="minorHAnsi" w:hAnsi="Times New Roman" w:cstheme="minorBidi"/>
          <w:sz w:val="24"/>
          <w:szCs w:val="22"/>
        </w:rPr>
      </w:pPr>
      <w:bookmarkStart w:id="1" w:name="_Toc152882643"/>
      <w:r>
        <w:t>Introduction</w:t>
      </w:r>
      <w:bookmarkEnd w:id="1"/>
      <w:r>
        <w:t xml:space="preserve"> </w:t>
      </w:r>
    </w:p>
    <w:p w14:paraId="08F3C311" w14:textId="77777777" w:rsidR="00163566" w:rsidRDefault="00AA652F" w:rsidP="00163566">
      <w:r w:rsidRPr="00F64379">
        <w:t>The consideration of sustainability as a fundamental principle in the hospitality industry has instigated a discerning examination of the methodologies employed in the construction sector. The waste management industry within hotels has become a subject of considerable interest due to its potential to contribute to environmental concerns, operational effectiveness, and financial implications</w:t>
      </w:r>
      <w:r w:rsidR="00592A61">
        <w:t xml:space="preserve"> </w:t>
      </w:r>
      <w:r w:rsidR="00592A61" w:rsidRPr="00592A61">
        <w:t>(Beall, 2018)</w:t>
      </w:r>
      <w:r w:rsidRPr="00F64379">
        <w:t>. This is due to the fact that hotels are becoming more environmentally conscious over time. The objective of this research endeavour is to investigate the tangible ramifications that the fashionable 'Sustainable' trend has imposed on waste management procedures in the hotel sector, focusing specifically on the physical surroundings of Marriott Hotels. Efficient waste management solutions are critical in nature due to the substantial amount of refuse produced by hotels, which includes materials such as food, paper, plastic, and technological devices, and the critical role hotels play in environmental impact. Inadequate waste management practices not only pose environmental hazards but also adversely affect the reputation of a hotel and its regulatory compliance</w:t>
      </w:r>
      <w:r w:rsidR="00592A61">
        <w:t xml:space="preserve"> </w:t>
      </w:r>
      <w:r w:rsidR="00592A61" w:rsidRPr="00592A61">
        <w:t>(Cohen, 2021)</w:t>
      </w:r>
      <w:r w:rsidRPr="00F64379">
        <w:t>. To overcome these challenges, the hotel administration has devised a number of solutions, each of which possesses a unique combination of benefits and drawbacks. Potential future policy and management alternatives for addressing sustainability concerns in the constructed environment are discussed throughout the conversation. The alternatives mentioned above consist of incentive programmes, industry standards, more stringent regulatory frameworks, technology integration, collaboration, community involvement, and research support. By investigating these alternatives, the hospitality industry, which is exemplified here by Marriott Hotels, can proactively address sustainability concerns, adapt to changing expectations, and contribute to a more resilient and environmentally responsible future.</w:t>
      </w:r>
    </w:p>
    <w:p w14:paraId="0A8F238B" w14:textId="77777777" w:rsidR="00171AC5" w:rsidRDefault="00AA652F">
      <w:pPr>
        <w:spacing w:line="259" w:lineRule="auto"/>
        <w:jc w:val="left"/>
      </w:pPr>
      <w:r>
        <w:br w:type="page"/>
      </w:r>
    </w:p>
    <w:p w14:paraId="30534019" w14:textId="77777777" w:rsidR="00171AC5" w:rsidRDefault="00AA652F" w:rsidP="00B706F4">
      <w:pPr>
        <w:pStyle w:val="Heading2"/>
      </w:pPr>
      <w:bookmarkStart w:id="2" w:name="_Toc152882644"/>
      <w:r w:rsidRPr="00171AC5">
        <w:lastRenderedPageBreak/>
        <w:t>Overview of literature</w:t>
      </w:r>
      <w:bookmarkEnd w:id="2"/>
    </w:p>
    <w:p w14:paraId="04CEC631" w14:textId="77777777" w:rsidR="00F64379" w:rsidRDefault="00AA652F" w:rsidP="00F64379">
      <w:r>
        <w:t>Marriott International, a titan in the hospitality enterprise, faces a complicated and ever-evolving panorama when it comes to sustainability</w:t>
      </w:r>
      <w:r w:rsidR="00592A61">
        <w:t xml:space="preserve"> </w:t>
      </w:r>
      <w:r w:rsidR="00592A61" w:rsidRPr="00592A61">
        <w:t>(</w:t>
      </w:r>
      <w:proofErr w:type="spellStart"/>
      <w:r w:rsidR="00592A61" w:rsidRPr="00592A61">
        <w:t>Gardetti</w:t>
      </w:r>
      <w:proofErr w:type="spellEnd"/>
      <w:r w:rsidR="00592A61" w:rsidRPr="00592A61">
        <w:t xml:space="preserve"> </w:t>
      </w:r>
      <w:r w:rsidR="00F16627">
        <w:t>and</w:t>
      </w:r>
      <w:r w:rsidR="00592A61" w:rsidRPr="00592A61">
        <w:t xml:space="preserve"> Torres, 2016)</w:t>
      </w:r>
      <w:r>
        <w:t xml:space="preserve">. Navigating this elaborate tapestry of external factors calls for a comprehensive and nuanced method. This improved PESTLE analysis delves deeper into each category, unveiling its unique implications and ability opportunities for Marriott's journey towards </w:t>
      </w:r>
      <w:r w:rsidR="00592A61">
        <w:t>an</w:t>
      </w:r>
      <w:r>
        <w:t xml:space="preserve"> extra sustainable future.</w:t>
      </w:r>
    </w:p>
    <w:p w14:paraId="0B9607BE" w14:textId="77777777" w:rsidR="00F64379" w:rsidRPr="00592A61" w:rsidRDefault="00AA652F" w:rsidP="00F64379">
      <w:pPr>
        <w:rPr>
          <w:b/>
        </w:rPr>
      </w:pPr>
      <w:r w:rsidRPr="00592A61">
        <w:rPr>
          <w:b/>
        </w:rPr>
        <w:t>Political Landscape</w:t>
      </w:r>
    </w:p>
    <w:p w14:paraId="15B3B182" w14:textId="77777777" w:rsidR="00F64379" w:rsidRDefault="00AA652F" w:rsidP="00F64379">
      <w:r w:rsidRPr="00592A61">
        <w:rPr>
          <w:b/>
        </w:rPr>
        <w:t>Regulatory Tightrope Walk:</w:t>
      </w:r>
      <w:r>
        <w:t xml:space="preserve"> Governments around the arena are increasingly enacting stricter environmental regulations, dictating carbon footprint boundaries and strength efficiency standards. Marriott has to navigate this regulatory panorama by proactively investing in sustainable practices to keep away from hefty penalties and ensure compliance</w:t>
      </w:r>
      <w:r w:rsidR="00592A61">
        <w:t xml:space="preserve"> </w:t>
      </w:r>
      <w:r w:rsidR="00592A61" w:rsidRPr="00592A61">
        <w:t xml:space="preserve">(Wonderful Hotels </w:t>
      </w:r>
      <w:r w:rsidR="00F16627">
        <w:t>and</w:t>
      </w:r>
      <w:r w:rsidR="00592A61" w:rsidRPr="00592A61">
        <w:t xml:space="preserve"> Resorts, 2022)</w:t>
      </w:r>
      <w:r>
        <w:t>.</w:t>
      </w:r>
    </w:p>
    <w:p w14:paraId="29AD8585" w14:textId="77777777" w:rsidR="00F64379" w:rsidRDefault="00AA652F" w:rsidP="00F64379">
      <w:r w:rsidRPr="00592A61">
        <w:rPr>
          <w:b/>
        </w:rPr>
        <w:t>Global Uncertainties:</w:t>
      </w:r>
      <w:r>
        <w:t xml:space="preserve"> Political instability in key tourism locations can lead to tour disruptions, immediately impacting Marriott's revenue and hindering its capacity to put in force sustainability projects in the areas</w:t>
      </w:r>
      <w:r w:rsidR="00592A61">
        <w:t xml:space="preserve"> </w:t>
      </w:r>
      <w:r w:rsidR="00592A61" w:rsidRPr="00592A61">
        <w:t>(Marriott International Reports on Environmental, social, and Governance Progress, 2021)</w:t>
      </w:r>
      <w:r>
        <w:t>. Engaging with neighbourhood groups and prioritizing accountable tourism practices can assist in mitigating those risks.</w:t>
      </w:r>
    </w:p>
    <w:p w14:paraId="00E80920" w14:textId="77777777" w:rsidR="00F64379" w:rsidRDefault="00AA652F" w:rsidP="00F64379">
      <w:r w:rsidRPr="00592A61">
        <w:rPr>
          <w:b/>
        </w:rPr>
        <w:t>Tax Incentives as Catalysts:</w:t>
      </w:r>
      <w:r>
        <w:t xml:space="preserve"> Government incentives for renewable energy and sustainable practices can function as effective motivators for Marriott</w:t>
      </w:r>
      <w:r w:rsidR="00592A61">
        <w:t xml:space="preserve"> </w:t>
      </w:r>
      <w:r w:rsidR="00592A61" w:rsidRPr="00592A61">
        <w:t>(Knowles, 2019)</w:t>
      </w:r>
      <w:r>
        <w:t>. Utilizing these incentives strategically can accelerate the adoption of green technology and reduce the organization's environmental footprint.</w:t>
      </w:r>
    </w:p>
    <w:p w14:paraId="60B2C0E1" w14:textId="77777777" w:rsidR="00F64379" w:rsidRPr="00592A61" w:rsidRDefault="00AA652F" w:rsidP="00F64379">
      <w:pPr>
        <w:rPr>
          <w:b/>
        </w:rPr>
      </w:pPr>
      <w:r>
        <w:rPr>
          <w:b/>
        </w:rPr>
        <w:t>Navigating Economic Tides</w:t>
      </w:r>
    </w:p>
    <w:p w14:paraId="449E50AE" w14:textId="77777777" w:rsidR="00F64379" w:rsidRDefault="00AA652F" w:rsidP="00F64379">
      <w:r w:rsidRPr="00592A61">
        <w:rPr>
          <w:b/>
        </w:rPr>
        <w:t>Consumer Power:</w:t>
      </w:r>
      <w:r>
        <w:t xml:space="preserve"> The tides are turning, with clients increasingly prioritizing sustainability while making buying selections</w:t>
      </w:r>
      <w:r w:rsidR="00592A61">
        <w:t xml:space="preserve"> </w:t>
      </w:r>
      <w:r w:rsidR="00592A61" w:rsidRPr="00592A61">
        <w:t>(Lye, 2021)</w:t>
      </w:r>
      <w:r>
        <w:t>. This gives an enormous possibility for Marriott to differentiate itself by using showcasing its commitment to environmental responsibility and ethical practices.</w:t>
      </w:r>
    </w:p>
    <w:p w14:paraId="0889F975" w14:textId="77777777" w:rsidR="00F64379" w:rsidRDefault="00AA652F" w:rsidP="00F64379">
      <w:r w:rsidRPr="00592A61">
        <w:rPr>
          <w:b/>
        </w:rPr>
        <w:t>Oil Price Fluctuations:</w:t>
      </w:r>
      <w:r>
        <w:t xml:space="preserve"> The risky nature of oil expenses may have a substantial effect on travel expenses, probably influencing demand for motel stays. Marriott needs to expand techniques to </w:t>
      </w:r>
      <w:r>
        <w:lastRenderedPageBreak/>
        <w:t>conform to these fluctuations, which include offering sustainable journey packages or investing in energy-green technology to decrease operational charges</w:t>
      </w:r>
      <w:r w:rsidR="00592A61">
        <w:t xml:space="preserve"> </w:t>
      </w:r>
      <w:r w:rsidR="00592A61" w:rsidRPr="00592A61">
        <w:t>(Muller, 2018)</w:t>
      </w:r>
      <w:r>
        <w:t>.</w:t>
      </w:r>
    </w:p>
    <w:p w14:paraId="3033B39A" w14:textId="77777777" w:rsidR="00F64379" w:rsidRDefault="00AA652F" w:rsidP="00F64379">
      <w:r w:rsidRPr="00592A61">
        <w:rPr>
          <w:b/>
        </w:rPr>
        <w:t>Economic Growth and its Duality:</w:t>
      </w:r>
      <w:r>
        <w:t xml:space="preserve"> A sturdy global economy can be a double-edged sword for Marriott's sustainability efforts. While it is able to offer the revenue needed for good-sized investments in renewable energy and inexperienced generation, it can also cause increased useful resource consumption and electricity use</w:t>
      </w:r>
      <w:r w:rsidR="00592A61">
        <w:t xml:space="preserve"> </w:t>
      </w:r>
      <w:r w:rsidR="00592A61" w:rsidRPr="00592A61">
        <w:t>(Naumann, 2021)</w:t>
      </w:r>
      <w:r>
        <w:t>. Striking a balance between economic growth and environmental duty is critical.</w:t>
      </w:r>
    </w:p>
    <w:p w14:paraId="4A7DFA54" w14:textId="77777777" w:rsidR="00F64379" w:rsidRPr="00592A61" w:rsidRDefault="00AA652F" w:rsidP="00F64379">
      <w:pPr>
        <w:rPr>
          <w:b/>
        </w:rPr>
      </w:pPr>
      <w:r w:rsidRPr="00592A61">
        <w:rPr>
          <w:b/>
        </w:rPr>
        <w:t>Soci</w:t>
      </w:r>
      <w:r w:rsidR="00592A61">
        <w:rPr>
          <w:b/>
        </w:rPr>
        <w:t>al Currents and Their Influence</w:t>
      </w:r>
    </w:p>
    <w:p w14:paraId="5DF94B1F" w14:textId="77777777" w:rsidR="00F64379" w:rsidRDefault="00AA652F" w:rsidP="00F64379">
      <w:r w:rsidRPr="00592A61">
        <w:rPr>
          <w:b/>
        </w:rPr>
        <w:t>Shifting Values:</w:t>
      </w:r>
      <w:r>
        <w:t xml:space="preserve"> Consumer values present a process of a vast shift, with sustainability and moral practices turning into paramount concerns</w:t>
      </w:r>
      <w:r w:rsidR="00592A61">
        <w:t xml:space="preserve"> </w:t>
      </w:r>
      <w:r w:rsidR="00592A61" w:rsidRPr="00592A61">
        <w:t>(Nicol, 2020)</w:t>
      </w:r>
      <w:r>
        <w:t>. This provides a project for Marriott to continuously adapt its practices to satisfy those evolving expectations and preserve its aggressive part.</w:t>
      </w:r>
    </w:p>
    <w:p w14:paraId="3FC3BF9A" w14:textId="77777777" w:rsidR="00F64379" w:rsidRDefault="00AA652F" w:rsidP="00F64379">
      <w:r w:rsidRPr="00592A61">
        <w:rPr>
          <w:b/>
        </w:rPr>
        <w:t>Climate Change Awareness:</w:t>
      </w:r>
      <w:r>
        <w:t xml:space="preserve"> Public awareness of climate trade is on the rise, placing stress on businesses like Marriott to take concrete steps in the direction of lowering their carbon footprint</w:t>
      </w:r>
      <w:r w:rsidR="00592A61">
        <w:t xml:space="preserve"> (Parker, 2022</w:t>
      </w:r>
      <w:r w:rsidR="00592A61" w:rsidRPr="00592A61">
        <w:t>)</w:t>
      </w:r>
      <w:r>
        <w:t>. This necessitates transparency in sustainability initiatives and a commitment to measurable effect.</w:t>
      </w:r>
    </w:p>
    <w:p w14:paraId="539A3A88" w14:textId="77777777" w:rsidR="00F64379" w:rsidRDefault="00AA652F" w:rsidP="00F64379">
      <w:r w:rsidRPr="00592A61">
        <w:rPr>
          <w:b/>
        </w:rPr>
        <w:t>Catering to Diverse Demographics:</w:t>
      </w:r>
      <w:r>
        <w:t xml:space="preserve"> An getting older population and a growing technology of eco-aware vacationers gift precise demanding situations and possibilities</w:t>
      </w:r>
      <w:r w:rsidR="00592A61">
        <w:t xml:space="preserve"> </w:t>
      </w:r>
      <w:r w:rsidR="00592A61" w:rsidRPr="00592A61">
        <w:t>(Pfister, 2018)</w:t>
      </w:r>
      <w:r>
        <w:t>. Marriott needs to increase strategies to cater to the numerous possibilities of these demographics, at the same time as concurrently making sure its sustainability efforts remain applicable and impactful.</w:t>
      </w:r>
    </w:p>
    <w:p w14:paraId="5EC44719" w14:textId="77777777" w:rsidR="00F64379" w:rsidRPr="00592A61" w:rsidRDefault="00AA652F" w:rsidP="00F64379">
      <w:pPr>
        <w:rPr>
          <w:b/>
        </w:rPr>
      </w:pPr>
      <w:r w:rsidRPr="00592A61">
        <w:rPr>
          <w:b/>
        </w:rPr>
        <w:t>Te</w:t>
      </w:r>
      <w:r w:rsidR="00592A61">
        <w:rPr>
          <w:b/>
        </w:rPr>
        <w:t>chnology as a Tool for Progress</w:t>
      </w:r>
    </w:p>
    <w:p w14:paraId="2AE8862A" w14:textId="77777777" w:rsidR="00F64379" w:rsidRDefault="00AA652F" w:rsidP="00F64379">
      <w:r w:rsidRPr="00592A61">
        <w:rPr>
          <w:b/>
        </w:rPr>
        <w:t>Green Tech Arsenal:</w:t>
      </w:r>
      <w:r>
        <w:t xml:space="preserve"> Advances in an inexperienced era provide a treasure trove of opportunities for Marriott to reduce its environmental footprint. Investing in renewable strength resources, smart thermostats and light structures, and power-green appliances can appreciably enhance operational performance and resource utilization</w:t>
      </w:r>
      <w:r w:rsidR="00592A61">
        <w:t xml:space="preserve"> </w:t>
      </w:r>
      <w:r w:rsidR="00592A61" w:rsidRPr="00592A61">
        <w:t>(Raucher, 2020)</w:t>
      </w:r>
      <w:r>
        <w:t>.</w:t>
      </w:r>
    </w:p>
    <w:p w14:paraId="356FCB4E" w14:textId="77777777" w:rsidR="00F64379" w:rsidRDefault="00AA652F" w:rsidP="00F64379">
      <w:r w:rsidRPr="00592A61">
        <w:rPr>
          <w:b/>
        </w:rPr>
        <w:t>Data-Driven Sustainability:</w:t>
      </w:r>
      <w:r>
        <w:t xml:space="preserve"> Leveraging facts analytics can be an effective device for tracking Marriott's sustainability progress, figuring out areas for improvement, and making informed </w:t>
      </w:r>
      <w:r>
        <w:lastRenderedPageBreak/>
        <w:t>decisions about destiny investments</w:t>
      </w:r>
      <w:r w:rsidR="00592A61">
        <w:t xml:space="preserve"> </w:t>
      </w:r>
      <w:r w:rsidR="00592A61" w:rsidRPr="00592A61">
        <w:t>(</w:t>
      </w:r>
      <w:proofErr w:type="spellStart"/>
      <w:r w:rsidR="00592A61" w:rsidRPr="00592A61">
        <w:t>Redclift</w:t>
      </w:r>
      <w:proofErr w:type="spellEnd"/>
      <w:r w:rsidR="00592A61" w:rsidRPr="00592A61">
        <w:t>, 2015)</w:t>
      </w:r>
      <w:r>
        <w:t xml:space="preserve">. By </w:t>
      </w:r>
      <w:proofErr w:type="spellStart"/>
      <w:r>
        <w:t>analyzing</w:t>
      </w:r>
      <w:proofErr w:type="spellEnd"/>
      <w:r>
        <w:t xml:space="preserve"> facts effectively, Marriott can optimize its useful resource allocation and maximize the impact of its sustainability tasks.</w:t>
      </w:r>
    </w:p>
    <w:p w14:paraId="1CD74535" w14:textId="77777777" w:rsidR="00F64379" w:rsidRDefault="00AA652F" w:rsidP="00F64379">
      <w:r w:rsidRPr="00592A61">
        <w:rPr>
          <w:b/>
        </w:rPr>
        <w:t>Smart Solutions for a Smarter Future:</w:t>
      </w:r>
      <w:r>
        <w:t xml:space="preserve"> Emerging technology like smart visitor rooms and AI-powered strength control systems offer promising answers for Marriott to in addition enhance its sustainability and overall performance</w:t>
      </w:r>
      <w:r w:rsidR="001D77E3">
        <w:t xml:space="preserve"> </w:t>
      </w:r>
      <w:r w:rsidR="001D77E3" w:rsidRPr="001D77E3">
        <w:t>(Schoff, 2021)</w:t>
      </w:r>
      <w:r>
        <w:t>. By embracing those technological advancements, Marriott can create a greater sustainable and useful resource-efficient destiny for its operations.</w:t>
      </w:r>
    </w:p>
    <w:p w14:paraId="0986BBE1" w14:textId="77777777" w:rsidR="00F64379" w:rsidRPr="00592A61" w:rsidRDefault="00AA652F" w:rsidP="00F64379">
      <w:pPr>
        <w:rPr>
          <w:b/>
        </w:rPr>
      </w:pPr>
      <w:r w:rsidRPr="00592A61">
        <w:rPr>
          <w:b/>
        </w:rPr>
        <w:t>Legal</w:t>
      </w:r>
      <w:r w:rsidR="00592A61">
        <w:rPr>
          <w:b/>
        </w:rPr>
        <w:t xml:space="preserve"> Framework and its Implications</w:t>
      </w:r>
    </w:p>
    <w:p w14:paraId="10E24E01" w14:textId="77777777" w:rsidR="00F64379" w:rsidRDefault="00AA652F" w:rsidP="00F64379">
      <w:r w:rsidRPr="00592A61">
        <w:rPr>
          <w:b/>
        </w:rPr>
        <w:t>Regulations as Drivers of Change:</w:t>
      </w:r>
      <w:r>
        <w:t xml:space="preserve"> Stricter environmental guidelines and growing penalties for non-compliance act as effective motivators for Marriott to prioritize sustainability</w:t>
      </w:r>
      <w:r w:rsidR="001D77E3">
        <w:t xml:space="preserve"> </w:t>
      </w:r>
      <w:r w:rsidR="001D77E3" w:rsidRPr="001D77E3">
        <w:t>(</w:t>
      </w:r>
      <w:proofErr w:type="spellStart"/>
      <w:r w:rsidR="001D77E3" w:rsidRPr="001D77E3">
        <w:t>Shykina</w:t>
      </w:r>
      <w:proofErr w:type="spellEnd"/>
      <w:r w:rsidR="001D77E3" w:rsidRPr="001D77E3">
        <w:t>, 2019)</w:t>
      </w:r>
      <w:r>
        <w:t>. This necessitates a proactive technique to compliance and a commitment to staying ahead of evolving prison frameworks.</w:t>
      </w:r>
    </w:p>
    <w:p w14:paraId="54D736BB" w14:textId="77777777" w:rsidR="00F64379" w:rsidRDefault="00AA652F" w:rsidP="00F64379">
      <w:r w:rsidRPr="00592A61">
        <w:rPr>
          <w:b/>
        </w:rPr>
        <w:t>Consumer Protection and Transparency:</w:t>
      </w:r>
      <w:r>
        <w:t xml:space="preserve"> Consumer protection legal guidelines regarding deceptive sustainability claims require Marriott to hold utmost transparency in its communique about its environmental efforts</w:t>
      </w:r>
      <w:r w:rsidR="001D77E3">
        <w:t xml:space="preserve"> </w:t>
      </w:r>
      <w:r w:rsidR="001D77E3" w:rsidRPr="001D77E3">
        <w:t xml:space="preserve">(Smith </w:t>
      </w:r>
      <w:r w:rsidR="00F16627">
        <w:t>and</w:t>
      </w:r>
      <w:r w:rsidR="001D77E3" w:rsidRPr="001D77E3">
        <w:t xml:space="preserve"> Leong, 2018)</w:t>
      </w:r>
      <w:r>
        <w:t>. This necessitates clear and accurate reporting, warding off greenwashing methods and constructing considerations with clients.</w:t>
      </w:r>
    </w:p>
    <w:p w14:paraId="5F5B90E1" w14:textId="77777777" w:rsidR="00F64379" w:rsidRDefault="00AA652F" w:rsidP="00F64379">
      <w:r w:rsidRPr="00592A61">
        <w:rPr>
          <w:b/>
        </w:rPr>
        <w:t>Fair Labor Practices as a Sustainability Pillar:</w:t>
      </w:r>
      <w:r>
        <w:t xml:space="preserve"> Labor laws regarding truthful wages and ethical hard work practices are not only most effective and critical for social duty but also contribute to a sustainable workforce and a wonderful </w:t>
      </w:r>
      <w:r w:rsidR="001D77E3">
        <w:t>brand</w:t>
      </w:r>
      <w:r>
        <w:t xml:space="preserve"> image</w:t>
      </w:r>
      <w:r w:rsidR="001D77E3">
        <w:t xml:space="preserve"> </w:t>
      </w:r>
      <w:r w:rsidR="001D77E3" w:rsidRPr="001D77E3">
        <w:t>(</w:t>
      </w:r>
      <w:proofErr w:type="spellStart"/>
      <w:r w:rsidR="001D77E3" w:rsidRPr="001D77E3">
        <w:t>Ahla</w:t>
      </w:r>
      <w:proofErr w:type="spellEnd"/>
      <w:r w:rsidR="001D77E3" w:rsidRPr="001D77E3">
        <w:t>, 2022)</w:t>
      </w:r>
      <w:r>
        <w:t>. Marriott must make certain compliance with these legal guidelines and promote moral exertion practices at some point in its international operations.</w:t>
      </w:r>
    </w:p>
    <w:p w14:paraId="56D1E59F" w14:textId="77777777" w:rsidR="00F64379" w:rsidRPr="00592A61" w:rsidRDefault="00AA652F" w:rsidP="00F64379">
      <w:pPr>
        <w:rPr>
          <w:b/>
        </w:rPr>
      </w:pPr>
      <w:r w:rsidRPr="00592A61">
        <w:rPr>
          <w:b/>
        </w:rPr>
        <w:t>Ecological</w:t>
      </w:r>
      <w:r w:rsidR="00592A61">
        <w:rPr>
          <w:b/>
        </w:rPr>
        <w:t xml:space="preserve"> Realities and Their Challenges</w:t>
      </w:r>
    </w:p>
    <w:p w14:paraId="4D62F574" w14:textId="77777777" w:rsidR="00F64379" w:rsidRDefault="00AA652F" w:rsidP="00F64379">
      <w:r w:rsidRPr="00592A61">
        <w:rPr>
          <w:b/>
        </w:rPr>
        <w:t>Climate Change's Grip Tightens:</w:t>
      </w:r>
      <w:r>
        <w:t xml:space="preserve"> The effects of climate alternate, which include growing sea ranges, extreme weather occasions, and resource scarcity, pose full-size demanding situations for Marriott's operations</w:t>
      </w:r>
      <w:r w:rsidR="001D77E3">
        <w:t xml:space="preserve"> </w:t>
      </w:r>
      <w:r w:rsidR="001D77E3" w:rsidRPr="001D77E3">
        <w:t>(Duric, 2021)</w:t>
      </w:r>
      <w:r>
        <w:t>. Adapting to these impacts requires proactive making plans, making an investment in climate-resilient infrastructure, and growing contingency plans for unforeseen events.</w:t>
      </w:r>
    </w:p>
    <w:p w14:paraId="686F442C" w14:textId="77777777" w:rsidR="00F64379" w:rsidRDefault="00AA652F" w:rsidP="00F64379">
      <w:r w:rsidRPr="00592A61">
        <w:rPr>
          <w:b/>
        </w:rPr>
        <w:lastRenderedPageBreak/>
        <w:t>Water Scarcity and its Limitations:</w:t>
      </w:r>
      <w:r>
        <w:t xml:space="preserve"> In certain regions, water scarcity affords a prime hurdle for Marriott's improvement and operations. Implementing water-saving technologies, adopting water-green landscaping practices, and investing</w:t>
      </w:r>
    </w:p>
    <w:p w14:paraId="0F972E72" w14:textId="77777777" w:rsidR="00F64379" w:rsidRDefault="00F64379" w:rsidP="00F64379"/>
    <w:p w14:paraId="35DD7274" w14:textId="77777777" w:rsidR="00F64379" w:rsidRDefault="00F64379" w:rsidP="00F64379"/>
    <w:p w14:paraId="0B7C97F9" w14:textId="77777777" w:rsidR="00795D52" w:rsidRDefault="00AA652F" w:rsidP="00256DF5">
      <w:r>
        <w:br w:type="page"/>
      </w:r>
    </w:p>
    <w:p w14:paraId="45DED80A" w14:textId="77777777" w:rsidR="00171AC5" w:rsidRDefault="00AA652F" w:rsidP="003B471F">
      <w:pPr>
        <w:pStyle w:val="Heading2"/>
      </w:pPr>
      <w:bookmarkStart w:id="3" w:name="_Toc152882645"/>
      <w:r w:rsidRPr="00795D52">
        <w:lastRenderedPageBreak/>
        <w:t>Application to t</w:t>
      </w:r>
      <w:r w:rsidR="00B706F4">
        <w:t>he hotel and hospitality sector</w:t>
      </w:r>
      <w:bookmarkEnd w:id="3"/>
    </w:p>
    <w:p w14:paraId="1112D466" w14:textId="77777777" w:rsidR="00F64379" w:rsidRDefault="00AA652F" w:rsidP="00F64379">
      <w:r>
        <w:t>The study project is focused on the "Built Environment"; component of sustainability in the hospitality industry, especially examining the tangible outcomes of the winning "Sustainable" fashion. The control of the built environment is an essential side of resorts' endeavours to embrace sustainability, exerting an instantaneous effect on environmental conservation, operational performance, and financial savings. Hotels, being considerable members of the environmental effect, generate substantial waste, encompassing food, paper, plastic, and technological waste</w:t>
      </w:r>
      <w:r w:rsidR="001D77E3">
        <w:t xml:space="preserve"> </w:t>
      </w:r>
      <w:r w:rsidR="001D77E3" w:rsidRPr="001D77E3">
        <w:t>(Jenns, 2021)</w:t>
      </w:r>
      <w:r>
        <w:t>. If now not managed efficaciously, these waste streams might also detrimentally affect the environment, potentially harming the resort's picture and triggering concerns concerning regulatory compliance</w:t>
      </w:r>
      <w:r w:rsidR="001D77E3">
        <w:t xml:space="preserve">. </w:t>
      </w:r>
      <w:r>
        <w:t>In reaction to these challenges, In Control has devised various solutions to address sustainability inside the built environment. These techniques may be seriously examined in terms of their respective strengths and weaknesses.</w:t>
      </w:r>
    </w:p>
    <w:p w14:paraId="1A6AFB96" w14:textId="77777777" w:rsidR="00F64379" w:rsidRPr="001D77E3" w:rsidRDefault="00AA652F" w:rsidP="001D77E3">
      <w:pPr>
        <w:pStyle w:val="Heading2"/>
      </w:pPr>
      <w:bookmarkStart w:id="4" w:name="_Toc152882646"/>
      <w:r w:rsidRPr="001D77E3">
        <w:t>Management Response 1: Sustainable Construction Practices</w:t>
      </w:r>
      <w:bookmarkEnd w:id="4"/>
    </w:p>
    <w:p w14:paraId="15427B9E" w14:textId="77777777" w:rsidR="00F64379" w:rsidRDefault="00AA652F" w:rsidP="00F64379">
      <w:r>
        <w:t>To mitigate the environmental effect of hotel production and renovations, numerous lodges, consisting of Marriott, have embraced sustainable production practices. This entails the use of eco-friendly materials, strength-efficient technologies, and adherence to inexperienced construction requirements</w:t>
      </w:r>
      <w:r w:rsidR="001D77E3">
        <w:t xml:space="preserve"> </w:t>
      </w:r>
      <w:r w:rsidR="001D77E3" w:rsidRPr="001D77E3">
        <w:t xml:space="preserve">(Kim </w:t>
      </w:r>
      <w:r w:rsidR="00F16627">
        <w:t>and</w:t>
      </w:r>
      <w:r w:rsidR="001D77E3" w:rsidRPr="001D77E3">
        <w:t xml:space="preserve"> Park, 2017)</w:t>
      </w:r>
      <w:r>
        <w:t xml:space="preserve">. These practices now not handiest lessen the environmental footprint but also align with the inn's dedication to sustainability, enhancing its </w:t>
      </w:r>
      <w:r w:rsidR="001D77E3">
        <w:t>brand</w:t>
      </w:r>
      <w:r>
        <w:t xml:space="preserve"> photograph.</w:t>
      </w:r>
    </w:p>
    <w:p w14:paraId="328D12DF" w14:textId="77777777" w:rsidR="00F64379" w:rsidRDefault="00AA652F" w:rsidP="00F64379">
      <w:r w:rsidRPr="001D77E3">
        <w:rPr>
          <w:b/>
        </w:rPr>
        <w:t>Strengths:</w:t>
      </w:r>
      <w:r>
        <w:t xml:space="preserve"> Sustainable production practices effectively reduce the environmental effects of building activities and make contributions to a fantastic brand belief</w:t>
      </w:r>
      <w:r w:rsidR="001D77E3">
        <w:t xml:space="preserve"> </w:t>
      </w:r>
      <w:r w:rsidR="001D77E3" w:rsidRPr="001D77E3">
        <w:t xml:space="preserve">(Lee </w:t>
      </w:r>
      <w:r w:rsidR="00F16627">
        <w:t>and</w:t>
      </w:r>
      <w:r w:rsidR="001D77E3" w:rsidRPr="001D77E3">
        <w:t xml:space="preserve"> Huang, 2021)</w:t>
      </w:r>
      <w:r>
        <w:t>. The use of eco-friendly materials aligns with the options of environmentally conscious customers.</w:t>
      </w:r>
    </w:p>
    <w:p w14:paraId="6919D0DF" w14:textId="77777777" w:rsidR="00F64379" w:rsidRDefault="00AA652F" w:rsidP="00F64379">
      <w:r w:rsidRPr="001D77E3">
        <w:rPr>
          <w:b/>
        </w:rPr>
        <w:t>Limitations:</w:t>
      </w:r>
      <w:r>
        <w:t xml:space="preserve"> Challenges might also get up in phrases of the initial funding required for sustainable construction substances and technology. Additionally, the availability of such substances in certain regions can also pose logistical demanding situations</w:t>
      </w:r>
      <w:r w:rsidR="001D77E3">
        <w:t xml:space="preserve"> </w:t>
      </w:r>
      <w:r w:rsidR="001D77E3" w:rsidRPr="001D77E3">
        <w:t>(</w:t>
      </w:r>
      <w:proofErr w:type="spellStart"/>
      <w:r w:rsidR="001D77E3" w:rsidRPr="001D77E3">
        <w:t>Melissen</w:t>
      </w:r>
      <w:proofErr w:type="spellEnd"/>
      <w:r w:rsidR="001D77E3" w:rsidRPr="001D77E3">
        <w:t>, 2017)</w:t>
      </w:r>
      <w:r>
        <w:t>.</w:t>
      </w:r>
    </w:p>
    <w:p w14:paraId="1E6EEF61" w14:textId="77777777" w:rsidR="00F64379" w:rsidRDefault="00AA652F" w:rsidP="001D77E3">
      <w:pPr>
        <w:pStyle w:val="Heading2"/>
      </w:pPr>
      <w:bookmarkStart w:id="5" w:name="_Toc152882647"/>
      <w:r>
        <w:t>Management Response 2: Energy Efficiency Measures</w:t>
      </w:r>
      <w:bookmarkEnd w:id="5"/>
    </w:p>
    <w:p w14:paraId="20E21317" w14:textId="77777777" w:rsidR="00F64379" w:rsidRDefault="00AA652F" w:rsidP="00F64379">
      <w:r>
        <w:t>Hotels, inclusive of Marriott, are increasingly adopting power-green technology within their built environments. This consists of using energy-green lights, HVAC systems, and smart construction technologies to reduce electricity intake and reduce the carbon footprint.</w:t>
      </w:r>
    </w:p>
    <w:p w14:paraId="1C030B56" w14:textId="77777777" w:rsidR="00F64379" w:rsidRDefault="00AA652F" w:rsidP="00F64379">
      <w:r w:rsidRPr="001D77E3">
        <w:rPr>
          <w:b/>
        </w:rPr>
        <w:lastRenderedPageBreak/>
        <w:t>Strengths:</w:t>
      </w:r>
      <w:r>
        <w:t xml:space="preserve"> Energy efficiency measures contribute to environmental maintenance, operational cost savings, and compliance with energy policies</w:t>
      </w:r>
      <w:r w:rsidR="001D77E3">
        <w:t xml:space="preserve"> </w:t>
      </w:r>
      <w:r w:rsidR="001D77E3" w:rsidRPr="001D77E3">
        <w:t>(</w:t>
      </w:r>
      <w:proofErr w:type="spellStart"/>
      <w:r w:rsidR="001D77E3" w:rsidRPr="001D77E3">
        <w:t>Slavković</w:t>
      </w:r>
      <w:proofErr w:type="spellEnd"/>
      <w:r w:rsidR="001D77E3" w:rsidRPr="001D77E3">
        <w:t xml:space="preserve"> et al., 2022)</w:t>
      </w:r>
      <w:r>
        <w:t>. They align with the wider intention of decreasing the carbon footprint of motel operations.</w:t>
      </w:r>
    </w:p>
    <w:p w14:paraId="3BD69BA3" w14:textId="77777777" w:rsidR="00F64379" w:rsidRDefault="00AA652F" w:rsidP="00F64379">
      <w:r w:rsidRPr="001D77E3">
        <w:rPr>
          <w:b/>
        </w:rPr>
        <w:t>Limitations:</w:t>
      </w:r>
      <w:r>
        <w:t xml:space="preserve"> The premature expenses of enforcing strength-green technologies may additionally pose financially demanding situations. Additionally, the effectiveness of those measures may depend upon elements together with local power infrastructure and rules</w:t>
      </w:r>
      <w:r w:rsidR="001D77E3">
        <w:t xml:space="preserve"> </w:t>
      </w:r>
      <w:r w:rsidR="001D77E3" w:rsidRPr="001D77E3">
        <w:t>(Nature-inspired hotel venture launched in Selangor, 2022)</w:t>
      </w:r>
      <w:r>
        <w:t>.</w:t>
      </w:r>
    </w:p>
    <w:p w14:paraId="331D9B4D" w14:textId="77777777" w:rsidR="00F64379" w:rsidRDefault="00AA652F" w:rsidP="001D77E3">
      <w:pPr>
        <w:pStyle w:val="Heading2"/>
      </w:pPr>
      <w:bookmarkStart w:id="6" w:name="_Toc152882648"/>
      <w:r>
        <w:t xml:space="preserve">Management Response </w:t>
      </w:r>
      <w:r w:rsidR="001D77E3">
        <w:t>3</w:t>
      </w:r>
      <w:r>
        <w:t>: Sustainable Waste Management Within the Built Environment</w:t>
      </w:r>
      <w:bookmarkEnd w:id="6"/>
    </w:p>
    <w:p w14:paraId="11DB9FB5" w14:textId="77777777" w:rsidR="00F64379" w:rsidRDefault="00AA652F" w:rsidP="00F64379">
      <w:r>
        <w:t>To address waste generation within the built environment, lodges are implementing sustainable waste control practices, along with recycling applications, waste reduction projects, and the removal of unmarried-use plastics</w:t>
      </w:r>
      <w:r w:rsidR="001D77E3">
        <w:t xml:space="preserve"> </w:t>
      </w:r>
      <w:r w:rsidR="001D77E3" w:rsidRPr="001D77E3">
        <w:t xml:space="preserve">(Wonderful Hotels </w:t>
      </w:r>
      <w:r w:rsidR="00F16627">
        <w:t>and</w:t>
      </w:r>
      <w:r w:rsidR="001D77E3" w:rsidRPr="001D77E3">
        <w:t xml:space="preserve"> Resorts, 2022)</w:t>
      </w:r>
      <w:r>
        <w:t>. These practices now not only make a contribution to environmental conservation but additionally align with the converting alternatives of environmentally aware visitors.</w:t>
      </w:r>
    </w:p>
    <w:p w14:paraId="318AA837" w14:textId="77777777" w:rsidR="00F64379" w:rsidRDefault="00AA652F" w:rsidP="00F64379">
      <w:r w:rsidRPr="001D77E3">
        <w:rPr>
          <w:b/>
        </w:rPr>
        <w:t>Strengths:</w:t>
      </w:r>
      <w:r>
        <w:t xml:space="preserve"> Sustainable waste management practices successfully reduce landfill-bound waste and display a commitment to environmental responsibility. They make contributions to a wonderful emblem photograph, </w:t>
      </w:r>
      <w:r w:rsidR="001D77E3">
        <w:t>especially</w:t>
      </w:r>
      <w:r>
        <w:t xml:space="preserve"> among visitors who prioritize sustainability.</w:t>
      </w:r>
    </w:p>
    <w:p w14:paraId="2F640812" w14:textId="77777777" w:rsidR="00F64379" w:rsidRDefault="00AA652F" w:rsidP="00F64379">
      <w:r w:rsidRPr="001D77E3">
        <w:rPr>
          <w:b/>
        </w:rPr>
        <w:t>Limitations:</w:t>
      </w:r>
      <w:r>
        <w:t xml:space="preserve"> Active engagement from guests and personnel is important for the fulfilment of these tasks. Challenges which include contamination of recyclables and constrained availability of environmentally superior options may additionally pose limitations</w:t>
      </w:r>
      <w:r w:rsidR="001D77E3">
        <w:t xml:space="preserve"> </w:t>
      </w:r>
      <w:r w:rsidR="001D77E3" w:rsidRPr="001D77E3">
        <w:t>(Duric, 2021)</w:t>
      </w:r>
      <w:r>
        <w:t>.</w:t>
      </w:r>
    </w:p>
    <w:p w14:paraId="2B9655F5" w14:textId="77777777" w:rsidR="00F64379" w:rsidRDefault="00AA652F" w:rsidP="00F64379">
      <w:r>
        <w:t xml:space="preserve">In the end, the constructed surroundings of motels, as an essential detail of sustainability, have gone through vast adjustments in reaction to the triumphing </w:t>
      </w:r>
      <w:r w:rsidR="001D77E3">
        <w:t>“</w:t>
      </w:r>
      <w:r>
        <w:t>Sustainable</w:t>
      </w:r>
      <w:r w:rsidR="001D77E3">
        <w:t>”</w:t>
      </w:r>
      <w:r>
        <w:t xml:space="preserve"> trend. The strengths of these management responses lie in their capacity to lessen environmental effects, enhance </w:t>
      </w:r>
      <w:r w:rsidR="001D77E3">
        <w:t>brand</w:t>
      </w:r>
      <w:r>
        <w:t xml:space="preserve"> recognition, and acquire fee discounts. However, challenges including the need for energetic engagement and logistical difficulties underscore the complexity of enforcing effective sustainability strategies in the constructed surroundings. Successful techniques frequently require an aggregate of various practices and an unwavering commitment to ongoing improvement.</w:t>
      </w:r>
    </w:p>
    <w:p w14:paraId="416C736B" w14:textId="77777777" w:rsidR="00F64379" w:rsidRDefault="00F64379" w:rsidP="00F64379"/>
    <w:p w14:paraId="78949A6C" w14:textId="77777777" w:rsidR="00732D60" w:rsidRDefault="00AA652F" w:rsidP="002206D4">
      <w:pPr>
        <w:pStyle w:val="Heading2"/>
      </w:pPr>
      <w:bookmarkStart w:id="7" w:name="_Toc152882649"/>
      <w:r w:rsidRPr="00795D52">
        <w:lastRenderedPageBreak/>
        <w:t>Evaluate future policy and management options for dealing with this issue.</w:t>
      </w:r>
      <w:bookmarkEnd w:id="7"/>
    </w:p>
    <w:p w14:paraId="77F5172B" w14:textId="77777777" w:rsidR="002206D4" w:rsidRDefault="00AA652F" w:rsidP="002206D4">
      <w:r>
        <w:t>Given the ongoing sustainability challenges faced by the hotel industry, specifically in relation to the constructed environment, several prospective policy and management alternatives may be explored to effectively tackle these concerns</w:t>
      </w:r>
      <w:r w:rsidR="001D77E3">
        <w:t xml:space="preserve"> </w:t>
      </w:r>
      <w:r w:rsidR="001D77E3" w:rsidRPr="001D77E3">
        <w:t>(Pfister, 2018)</w:t>
      </w:r>
      <w:r>
        <w:t>. The aforementioned possibilities comprise the subsequent prospects:</w:t>
      </w:r>
    </w:p>
    <w:p w14:paraId="1086C93B" w14:textId="77777777" w:rsidR="002206D4" w:rsidRPr="001D77E3" w:rsidRDefault="00AA652F" w:rsidP="002206D4">
      <w:pPr>
        <w:rPr>
          <w:b/>
        </w:rPr>
      </w:pPr>
      <w:r w:rsidRPr="001D77E3">
        <w:rPr>
          <w:b/>
        </w:rPr>
        <w:t>Regulatory frameworks characterised by greater strin</w:t>
      </w:r>
      <w:r w:rsidR="001D77E3" w:rsidRPr="001D77E3">
        <w:rPr>
          <w:b/>
        </w:rPr>
        <w:t>gency</w:t>
      </w:r>
    </w:p>
    <w:p w14:paraId="1DE2929C" w14:textId="77777777" w:rsidR="002206D4" w:rsidRDefault="00AA652F" w:rsidP="002206D4">
      <w:r w:rsidRPr="001D77E3">
        <w:rPr>
          <w:b/>
        </w:rPr>
        <w:t>Policy:</w:t>
      </w:r>
      <w:r>
        <w:t xml:space="preserve"> Governments and regulatory agencies possess the capacity to establish and enforce more rigorous environmental standards pertaining to the hotel industry, placing specific emphasis on the constructed surroundings</w:t>
      </w:r>
      <w:r w:rsidR="001D77E3">
        <w:t xml:space="preserve"> </w:t>
      </w:r>
      <w:r w:rsidR="001D77E3" w:rsidRPr="001D77E3">
        <w:t>(</w:t>
      </w:r>
      <w:proofErr w:type="spellStart"/>
      <w:r w:rsidR="001D77E3" w:rsidRPr="001D77E3">
        <w:t>Redclift</w:t>
      </w:r>
      <w:proofErr w:type="spellEnd"/>
      <w:r w:rsidR="001D77E3" w:rsidRPr="001D77E3">
        <w:t>, 2015)</w:t>
      </w:r>
      <w:r>
        <w:t>. This may encompass compulsory certifications for eco-conscious structures, regulations pertaining to energy efficiency, and waste reduction targets.</w:t>
      </w:r>
    </w:p>
    <w:p w14:paraId="181F2AAA" w14:textId="77777777" w:rsidR="002206D4" w:rsidRDefault="00AA652F" w:rsidP="002206D4">
      <w:r w:rsidRPr="001D77E3">
        <w:rPr>
          <w:b/>
        </w:rPr>
        <w:t>Management Administration:</w:t>
      </w:r>
      <w:r>
        <w:t xml:space="preserve"> By adopting sustainable practices voluntarily, hotel management can strategically position themselves to anticipate and overcome potential limitations</w:t>
      </w:r>
      <w:r w:rsidR="001D77E3">
        <w:t xml:space="preserve"> </w:t>
      </w:r>
      <w:r w:rsidR="001D77E3" w:rsidRPr="001D77E3">
        <w:t>(Knowles, 2019)</w:t>
      </w:r>
      <w:r>
        <w:t>. This approach not only ensures adherence but also positions the hotel as an industry leader in the realm of environmental stewardship for the lodging sector.</w:t>
      </w:r>
    </w:p>
    <w:p w14:paraId="7EB473E0" w14:textId="77777777" w:rsidR="002206D4" w:rsidRPr="001D77E3" w:rsidRDefault="00AA652F" w:rsidP="002206D4">
      <w:pPr>
        <w:rPr>
          <w:b/>
        </w:rPr>
      </w:pPr>
      <w:r w:rsidRPr="001D77E3">
        <w:rPr>
          <w:b/>
        </w:rPr>
        <w:t>Initiatives to Promote Environmental Re</w:t>
      </w:r>
      <w:r w:rsidR="001D77E3" w:rsidRPr="001D77E3">
        <w:rPr>
          <w:b/>
        </w:rPr>
        <w:t>sponsibility through Incentives</w:t>
      </w:r>
    </w:p>
    <w:p w14:paraId="6BCE5A73" w14:textId="77777777" w:rsidR="002206D4" w:rsidRDefault="00AA652F" w:rsidP="002206D4">
      <w:r w:rsidRPr="001D77E3">
        <w:rPr>
          <w:b/>
        </w:rPr>
        <w:t>Policy:</w:t>
      </w:r>
      <w:r>
        <w:t xml:space="preserve"> Hotels that adopt environmentally sustainable practices in their physical infrastructure may qualify for monetary incentives, government subsidies, or tax rebates</w:t>
      </w:r>
      <w:r w:rsidR="001D77E3">
        <w:t xml:space="preserve"> </w:t>
      </w:r>
      <w:r w:rsidR="001D77E3" w:rsidRPr="001D77E3">
        <w:t>(Nicol, 2020)</w:t>
      </w:r>
      <w:r>
        <w:t>. This may encompass tax credits for the implementation of energy-efficient renovations, waste reduction initiatives, and environmentally conscious construction projects.</w:t>
      </w:r>
    </w:p>
    <w:p w14:paraId="6670D434" w14:textId="77777777" w:rsidR="002206D4" w:rsidRDefault="00AA652F" w:rsidP="002206D4">
      <w:r w:rsidRPr="001D77E3">
        <w:rPr>
          <w:b/>
        </w:rPr>
        <w:t>Management Administration:</w:t>
      </w:r>
      <w:r w:rsidRPr="002206D4">
        <w:t xml:space="preserve"> </w:t>
      </w:r>
      <w:r>
        <w:t xml:space="preserve"> Hotel management possesses the capacity to proactively pursue and exploit pre-existing incentives, thus demonstrating their commitment to sustainability while concurrently benefiting from monetary compensation</w:t>
      </w:r>
      <w:r w:rsidR="001D77E3">
        <w:t xml:space="preserve"> </w:t>
      </w:r>
      <w:r w:rsidR="001D77E3" w:rsidRPr="001D77E3">
        <w:t>(Beall, 2018)</w:t>
      </w:r>
      <w:r>
        <w:t>.</w:t>
      </w:r>
    </w:p>
    <w:p w14:paraId="1189B46C" w14:textId="77777777" w:rsidR="002206D4" w:rsidRPr="001D77E3" w:rsidRDefault="00AA652F" w:rsidP="002206D4">
      <w:pPr>
        <w:rPr>
          <w:b/>
        </w:rPr>
      </w:pPr>
      <w:r w:rsidRPr="001D77E3">
        <w:rPr>
          <w:b/>
        </w:rPr>
        <w:t>Standards and Certifi</w:t>
      </w:r>
      <w:r w:rsidR="001D77E3" w:rsidRPr="001D77E3">
        <w:rPr>
          <w:b/>
        </w:rPr>
        <w:t>cations Typical of the Industry</w:t>
      </w:r>
    </w:p>
    <w:p w14:paraId="6ADB4B6E" w14:textId="77777777" w:rsidR="002206D4" w:rsidRDefault="00AA652F" w:rsidP="002206D4">
      <w:r w:rsidRPr="001D77E3">
        <w:rPr>
          <w:b/>
        </w:rPr>
        <w:t>Policy:</w:t>
      </w:r>
      <w:r>
        <w:t xml:space="preserve"> Industry associations may establish and advocate for compliance with environmentally sustainable practices among hotels. The standards may encompass a range of subjects, such as construction, energy consumption, and waste disposal</w:t>
      </w:r>
      <w:r w:rsidR="001D77E3">
        <w:t xml:space="preserve"> </w:t>
      </w:r>
      <w:r w:rsidR="001D77E3" w:rsidRPr="001D77E3">
        <w:t>(Lye, 2021)</w:t>
      </w:r>
      <w:r>
        <w:t>. There is a likelihood that compliance with these standards could emerge as a prerequisite for attaining acknowledgement within the industry.</w:t>
      </w:r>
    </w:p>
    <w:p w14:paraId="79E99DA3" w14:textId="77777777" w:rsidR="002206D4" w:rsidRDefault="00AA652F" w:rsidP="002206D4">
      <w:r w:rsidRPr="001D77E3">
        <w:rPr>
          <w:b/>
        </w:rPr>
        <w:lastRenderedPageBreak/>
        <w:t>Management Administration:</w:t>
      </w:r>
      <w:r>
        <w:t xml:space="preserve"> Hotels possess the capacity to intentionally pursue and exhibit their compliance with reputable sustainability benchmarks, such as LEED (Leadership in Energy and Environmental Design), with the intention of enhancing their reputation and appealing to environmentally conscious guests</w:t>
      </w:r>
      <w:r w:rsidR="001D77E3">
        <w:t xml:space="preserve"> </w:t>
      </w:r>
      <w:r w:rsidR="001D77E3" w:rsidRPr="001D77E3">
        <w:t>(</w:t>
      </w:r>
      <w:proofErr w:type="spellStart"/>
      <w:r w:rsidR="001D77E3" w:rsidRPr="001D77E3">
        <w:t>Gardetti</w:t>
      </w:r>
      <w:proofErr w:type="spellEnd"/>
      <w:r w:rsidR="001D77E3" w:rsidRPr="001D77E3">
        <w:t xml:space="preserve"> </w:t>
      </w:r>
      <w:r w:rsidR="00F16627">
        <w:t>and</w:t>
      </w:r>
      <w:r w:rsidR="001D77E3" w:rsidRPr="001D77E3">
        <w:t xml:space="preserve"> Torres, 2016)</w:t>
      </w:r>
      <w:r>
        <w:t>.</w:t>
      </w:r>
    </w:p>
    <w:p w14:paraId="12517EF6" w14:textId="77777777" w:rsidR="002206D4" w:rsidRPr="001D77E3" w:rsidRDefault="00AA652F" w:rsidP="002206D4">
      <w:pPr>
        <w:rPr>
          <w:b/>
        </w:rPr>
      </w:pPr>
      <w:r w:rsidRPr="001D77E3">
        <w:rPr>
          <w:b/>
        </w:rPr>
        <w:t>The incorporation of technological advancemen</w:t>
      </w:r>
      <w:r w:rsidR="001D77E3" w:rsidRPr="001D77E3">
        <w:rPr>
          <w:b/>
        </w:rPr>
        <w:t>ts to enhance energy efficiency</w:t>
      </w:r>
    </w:p>
    <w:p w14:paraId="5B8069E0" w14:textId="77777777" w:rsidR="002206D4" w:rsidRDefault="00AA652F" w:rsidP="002206D4">
      <w:r w:rsidRPr="001D77E3">
        <w:rPr>
          <w:b/>
        </w:rPr>
        <w:t>Policy:</w:t>
      </w:r>
      <w:r>
        <w:t xml:space="preserve"> Authorities possess the capacity to incentivize the adoption of cutting-edge technologies, including smart building systems, through the imposition of regulations or the provision of monetary rewards. Situations that qualify for this classification include those that require HVAC (heating, ventilation, and air conditioning) systems to operate in an energy-efficient manner</w:t>
      </w:r>
      <w:r w:rsidR="001D77E3">
        <w:t xml:space="preserve"> </w:t>
      </w:r>
      <w:r w:rsidR="001D77E3" w:rsidRPr="001D77E3">
        <w:t>(Marriott International Reports on environmental, social, and governance progress, 2021)</w:t>
      </w:r>
      <w:r>
        <w:t>.</w:t>
      </w:r>
    </w:p>
    <w:p w14:paraId="686A8D4A" w14:textId="77777777" w:rsidR="002206D4" w:rsidRDefault="00AA652F" w:rsidP="002206D4">
      <w:r w:rsidRPr="001D77E3">
        <w:rPr>
          <w:b/>
        </w:rPr>
        <w:t>Management Administration:</w:t>
      </w:r>
      <w:r w:rsidRPr="002206D4">
        <w:t xml:space="preserve"> </w:t>
      </w:r>
      <w:r>
        <w:t>Hotel management possesses the capacity to allocate resources towards and implement intelligent technology to enhance energy efficiency, real-time monitoring of building performance, and identification of potential areas requiring substantial enhancements</w:t>
      </w:r>
      <w:r w:rsidR="001D77E3">
        <w:t xml:space="preserve"> </w:t>
      </w:r>
      <w:r w:rsidR="001D77E3" w:rsidRPr="001D77E3">
        <w:t>(</w:t>
      </w:r>
      <w:proofErr w:type="spellStart"/>
      <w:r w:rsidR="001D77E3" w:rsidRPr="001D77E3">
        <w:t>Slavković</w:t>
      </w:r>
      <w:proofErr w:type="spellEnd"/>
      <w:r w:rsidR="001D77E3" w:rsidRPr="001D77E3">
        <w:t xml:space="preserve"> et al., 2022)</w:t>
      </w:r>
      <w:r>
        <w:t>.</w:t>
      </w:r>
    </w:p>
    <w:p w14:paraId="5ABB44B2" w14:textId="77777777" w:rsidR="002206D4" w:rsidRPr="001D77E3" w:rsidRDefault="00AA652F" w:rsidP="002206D4">
      <w:pPr>
        <w:rPr>
          <w:b/>
        </w:rPr>
      </w:pPr>
      <w:r w:rsidRPr="001D77E3">
        <w:rPr>
          <w:b/>
        </w:rPr>
        <w:t>The collaborative endeavour a</w:t>
      </w:r>
      <w:r w:rsidR="001D77E3" w:rsidRPr="001D77E3">
        <w:rPr>
          <w:b/>
        </w:rPr>
        <w:t>nd the interchange of knowledge</w:t>
      </w:r>
    </w:p>
    <w:p w14:paraId="5D474152" w14:textId="77777777" w:rsidR="002206D4" w:rsidRDefault="00AA652F" w:rsidP="002206D4">
      <w:r w:rsidRPr="001D77E3">
        <w:rPr>
          <w:b/>
        </w:rPr>
        <w:t>Policy:</w:t>
      </w:r>
      <w:r>
        <w:t xml:space="preserve"> Governments and industry associations may provide collaborative platforms that facilitate the share of information and the application of optimal methodologies. Given the circumstances, it would be prudent to contemplate the organisation of forums, seminars, or conferences that are specifically designed to foster the exchange of knowledge regarding sustainable built environment initiatives</w:t>
      </w:r>
      <w:r w:rsidR="001D77E3">
        <w:t xml:space="preserve"> </w:t>
      </w:r>
      <w:r w:rsidR="001D77E3" w:rsidRPr="001D77E3">
        <w:t>(</w:t>
      </w:r>
      <w:proofErr w:type="spellStart"/>
      <w:r w:rsidR="001D77E3" w:rsidRPr="001D77E3">
        <w:t>Melissen</w:t>
      </w:r>
      <w:proofErr w:type="spellEnd"/>
      <w:r w:rsidR="001D77E3" w:rsidRPr="001D77E3">
        <w:t>, 2017)</w:t>
      </w:r>
      <w:r>
        <w:t>.</w:t>
      </w:r>
    </w:p>
    <w:p w14:paraId="11A1CCC5" w14:textId="77777777" w:rsidR="002206D4" w:rsidRDefault="00AA652F" w:rsidP="002206D4">
      <w:r w:rsidRPr="001D77E3">
        <w:rPr>
          <w:b/>
        </w:rPr>
        <w:t>Management Administration:</w:t>
      </w:r>
      <w:r w:rsidRPr="002206D4">
        <w:t xml:space="preserve"> </w:t>
      </w:r>
      <w:r>
        <w:t>In order to perpetually improve their sustainable practises, hotels may actively participate in industry partnerships, wherein they can exchange effective techniques and gain insights from the experiences of their counterparts.</w:t>
      </w:r>
    </w:p>
    <w:p w14:paraId="07395D37" w14:textId="77777777" w:rsidR="002206D4" w:rsidRPr="001D77E3" w:rsidRDefault="00AA652F" w:rsidP="002206D4">
      <w:pPr>
        <w:rPr>
          <w:b/>
        </w:rPr>
      </w:pPr>
      <w:r w:rsidRPr="001D77E3">
        <w:rPr>
          <w:b/>
        </w:rPr>
        <w:t>Promoting Community Invol</w:t>
      </w:r>
      <w:r w:rsidR="001D77E3" w:rsidRPr="001D77E3">
        <w:rPr>
          <w:b/>
        </w:rPr>
        <w:t>vement and Educational Outreach</w:t>
      </w:r>
    </w:p>
    <w:p w14:paraId="3EB9AA92" w14:textId="77777777" w:rsidR="002206D4" w:rsidRDefault="00AA652F" w:rsidP="002206D4">
      <w:r w:rsidRPr="001D77E3">
        <w:rPr>
          <w:b/>
        </w:rPr>
        <w:t>Policy:</w:t>
      </w:r>
      <w:r>
        <w:t xml:space="preserve"> Governments may elect to conduct awareness campaigns with the purpose of enlightening the general populace regarding the importance of endorsing environmentally responsible accommodations</w:t>
      </w:r>
      <w:r w:rsidR="001D77E3">
        <w:t xml:space="preserve"> </w:t>
      </w:r>
      <w:r w:rsidR="001D77E3" w:rsidRPr="001D77E3">
        <w:t>(</w:t>
      </w:r>
      <w:proofErr w:type="spellStart"/>
      <w:r w:rsidR="001D77E3" w:rsidRPr="001D77E3">
        <w:t>Slavković</w:t>
      </w:r>
      <w:proofErr w:type="spellEnd"/>
      <w:r w:rsidR="001D77E3" w:rsidRPr="001D77E3">
        <w:t xml:space="preserve"> et al., 2022)</w:t>
      </w:r>
      <w:r>
        <w:t xml:space="preserve">. There is a likelihood that this will increase the demand </w:t>
      </w:r>
      <w:r>
        <w:lastRenderedPageBreak/>
        <w:t>for environmentally sustainable accommodations, thereby exerting pressure on hotels to implement environmentally responsible practices.</w:t>
      </w:r>
    </w:p>
    <w:p w14:paraId="73D18797" w14:textId="77777777" w:rsidR="002206D4" w:rsidRDefault="00AA652F" w:rsidP="002206D4">
      <w:r w:rsidRPr="001D77E3">
        <w:rPr>
          <w:b/>
        </w:rPr>
        <w:t>Management Administration:</w:t>
      </w:r>
      <w:r w:rsidRPr="002206D4">
        <w:t xml:space="preserve"> </w:t>
      </w:r>
      <w:r>
        <w:t>Hotel management possesses the ability to engage with the local communities in which they are situated, thereby attracting interest to the sustainability initiatives they undertake and encouraging community participation in endeavours like environmental education campaigns and recycling programmes</w:t>
      </w:r>
      <w:r w:rsidR="001D77E3">
        <w:t xml:space="preserve"> </w:t>
      </w:r>
      <w:r w:rsidR="001D77E3" w:rsidRPr="001D77E3">
        <w:t>(Raucher, 2020)</w:t>
      </w:r>
      <w:r>
        <w:t>.</w:t>
      </w:r>
    </w:p>
    <w:p w14:paraId="484BA2EB" w14:textId="77777777" w:rsidR="002206D4" w:rsidRPr="001D77E3" w:rsidRDefault="00AA652F" w:rsidP="002206D4">
      <w:pPr>
        <w:rPr>
          <w:b/>
        </w:rPr>
      </w:pPr>
      <w:r w:rsidRPr="001D77E3">
        <w:rPr>
          <w:b/>
        </w:rPr>
        <w:t>Advancing the C</w:t>
      </w:r>
      <w:r w:rsidR="001D77E3" w:rsidRPr="001D77E3">
        <w:rPr>
          <w:b/>
        </w:rPr>
        <w:t>ause of Research and Innovation</w:t>
      </w:r>
    </w:p>
    <w:p w14:paraId="18B5DCFA" w14:textId="77777777" w:rsidR="002206D4" w:rsidRDefault="00AA652F" w:rsidP="002206D4">
      <w:r w:rsidRPr="001D77E3">
        <w:rPr>
          <w:b/>
        </w:rPr>
        <w:t>Policy:</w:t>
      </w:r>
      <w:r>
        <w:t xml:space="preserve"> Governments have the capacity to allocate financial resources towards research and development pertaining to environmentally sustainable practices in the hotel sector. This phenomenon possesses the capacity to stimulate innovation across multiple domains, encompassing waste reduction technology, environmentally sustainable building materials, and renewable energy alternatives</w:t>
      </w:r>
      <w:r w:rsidR="001D77E3">
        <w:t xml:space="preserve"> </w:t>
      </w:r>
      <w:r w:rsidR="001D77E3" w:rsidRPr="001D77E3">
        <w:t>(Nicol, 2020)</w:t>
      </w:r>
      <w:r>
        <w:t>.</w:t>
      </w:r>
    </w:p>
    <w:p w14:paraId="13EB20DD" w14:textId="77777777" w:rsidR="002206D4" w:rsidRDefault="00AA652F" w:rsidP="002206D4">
      <w:r w:rsidRPr="001D77E3">
        <w:rPr>
          <w:b/>
        </w:rPr>
        <w:t>Management Administration:</w:t>
      </w:r>
      <w:r w:rsidRPr="002206D4">
        <w:t xml:space="preserve"> </w:t>
      </w:r>
      <w:r w:rsidR="009A5F6D" w:rsidRPr="009A5F6D">
        <w:t>Hotels have the capability to actively participate in or offer economic help to investigate projects, thereby permitting them to stay updated on emerging technology and combine innovative tactics into their method for the constructed surroundings.</w:t>
      </w:r>
    </w:p>
    <w:p w14:paraId="3E58810C" w14:textId="77777777" w:rsidR="002206D4" w:rsidRDefault="00AA652F" w:rsidP="002206D4">
      <w:r>
        <w:t>Collectively, stringent regulations, monetary incentives, industry benchmarks, technological advancements, collaboration, community engagement, and ongoing research funding could potentially contribute to the hotel industry's transition to a more sustainable built environment. Effective management should wholeheartedly adopt these forthcoming policy orientations to align with the escalating environmental pressures and ensure sustained sustainability. Proactive management responses are essential for effectiveness.</w:t>
      </w:r>
    </w:p>
    <w:p w14:paraId="645B7D21" w14:textId="77777777" w:rsidR="002206D4" w:rsidRDefault="002206D4" w:rsidP="002206D4">
      <w:pPr>
        <w:spacing w:line="259" w:lineRule="auto"/>
        <w:jc w:val="left"/>
      </w:pPr>
    </w:p>
    <w:p w14:paraId="24DC37AD" w14:textId="77777777" w:rsidR="002206D4" w:rsidRDefault="002206D4" w:rsidP="002206D4">
      <w:pPr>
        <w:spacing w:line="259" w:lineRule="auto"/>
        <w:jc w:val="left"/>
      </w:pPr>
    </w:p>
    <w:p w14:paraId="2F50B5C6" w14:textId="77777777" w:rsidR="002206D4" w:rsidRDefault="002206D4" w:rsidP="002206D4">
      <w:pPr>
        <w:spacing w:line="259" w:lineRule="auto"/>
        <w:jc w:val="left"/>
      </w:pPr>
    </w:p>
    <w:p w14:paraId="465A432C" w14:textId="77777777" w:rsidR="002206D4" w:rsidRDefault="002206D4" w:rsidP="002206D4">
      <w:pPr>
        <w:spacing w:line="259" w:lineRule="auto"/>
        <w:jc w:val="left"/>
      </w:pPr>
    </w:p>
    <w:p w14:paraId="0FCFCB73" w14:textId="77777777" w:rsidR="002206D4" w:rsidRDefault="002206D4" w:rsidP="002206D4">
      <w:pPr>
        <w:spacing w:line="259" w:lineRule="auto"/>
        <w:jc w:val="left"/>
      </w:pPr>
    </w:p>
    <w:p w14:paraId="31BCB3CD" w14:textId="77777777" w:rsidR="00732D60" w:rsidRDefault="00AA652F">
      <w:pPr>
        <w:spacing w:line="259" w:lineRule="auto"/>
        <w:jc w:val="left"/>
        <w:rPr>
          <w:rFonts w:asciiTheme="majorHAnsi" w:eastAsiaTheme="majorEastAsia" w:hAnsiTheme="majorHAnsi" w:cstheme="majorBidi"/>
          <w:b/>
          <w:sz w:val="28"/>
          <w:szCs w:val="26"/>
          <w:lang w:val="en-US"/>
        </w:rPr>
      </w:pPr>
      <w:r>
        <w:br w:type="page"/>
      </w:r>
    </w:p>
    <w:p w14:paraId="2F4A7BB7" w14:textId="77777777" w:rsidR="00795D52" w:rsidRDefault="00AA652F" w:rsidP="008B2272">
      <w:pPr>
        <w:pStyle w:val="Heading2"/>
      </w:pPr>
      <w:bookmarkStart w:id="8" w:name="_Toc152882650"/>
      <w:r>
        <w:lastRenderedPageBreak/>
        <w:t>References</w:t>
      </w:r>
      <w:bookmarkEnd w:id="8"/>
    </w:p>
    <w:p w14:paraId="5778F6D1" w14:textId="77777777" w:rsidR="001D77E3" w:rsidRDefault="00AA652F" w:rsidP="00F15007">
      <w:proofErr w:type="spellStart"/>
      <w:r>
        <w:t>Ahla</w:t>
      </w:r>
      <w:proofErr w:type="spellEnd"/>
      <w:r>
        <w:t xml:space="preserve">, M. (2022) Hotel Industry Launches Environmental Sustainability Initiative to provide a ‘responsible stay’, Hospitality Net. Available at: https://www.hospitalitynet.org/news/4113872.html (Accessed: 07 December 2023). </w:t>
      </w:r>
    </w:p>
    <w:p w14:paraId="56A199E0" w14:textId="77777777" w:rsidR="001D77E3" w:rsidRDefault="00AA652F" w:rsidP="00F15007">
      <w:r>
        <w:t xml:space="preserve">Beall, J. (2018) Sustainability. Milton Keynes: Open University Press. </w:t>
      </w:r>
    </w:p>
    <w:p w14:paraId="1098FA13" w14:textId="77777777" w:rsidR="001D77E3" w:rsidRDefault="00AA652F" w:rsidP="00F15007">
      <w:r>
        <w:t xml:space="preserve">Cohen, M.J. (2021) Sustainability. Cambridge: Polity. </w:t>
      </w:r>
    </w:p>
    <w:p w14:paraId="57BE5A42" w14:textId="77777777" w:rsidR="001D77E3" w:rsidRDefault="00AA652F" w:rsidP="00F15007">
      <w:r>
        <w:t xml:space="preserve">Duric, Z. (2021) ‘The role of performance and Environmental Sustainability Indicators in hotel competitiveness’, Sustainability, 13(12), p. 6574. doi:10.3390/su13126574. </w:t>
      </w:r>
    </w:p>
    <w:p w14:paraId="3C996806" w14:textId="77777777" w:rsidR="001D77E3" w:rsidRDefault="00AA652F" w:rsidP="00F15007">
      <w:proofErr w:type="spellStart"/>
      <w:r>
        <w:t>Gardetti</w:t>
      </w:r>
      <w:proofErr w:type="spellEnd"/>
      <w:r>
        <w:t xml:space="preserve">, M.A. and Torres, A.L. (2016) Sustainability in hospitality: How innovative hotels are transforming the industry. Sheffield: Greenleaf Publishing. </w:t>
      </w:r>
    </w:p>
    <w:p w14:paraId="6438840C" w14:textId="77777777" w:rsidR="001D77E3" w:rsidRDefault="00AA652F" w:rsidP="00F15007">
      <w:r>
        <w:t xml:space="preserve">Jenns, C. (2021) Marriott International publishes 2021 sustainability report, Hotel Management Network. Available at: https://www.hotelmanagement-network.com/news/marriott-international-2021-sustainability-report/ (Accessed: 07 December 2023). </w:t>
      </w:r>
    </w:p>
    <w:p w14:paraId="672EA057" w14:textId="77777777" w:rsidR="001D77E3" w:rsidRDefault="00AA652F" w:rsidP="00F15007">
      <w:r>
        <w:t xml:space="preserve">Kim, S. and Park, S. (2017) ‘The effects of perceived value, website trust and Hotel Trust on Online Hotel Booking Intention’, Sustainability, 9(12), p. 2262. doi:10.3390/su9122262. </w:t>
      </w:r>
    </w:p>
    <w:p w14:paraId="02CA1D99" w14:textId="77777777" w:rsidR="001D77E3" w:rsidRDefault="00AA652F" w:rsidP="00F15007">
      <w:r>
        <w:t xml:space="preserve">Knowles, Edwards. (2019) 'The San Francisco Marriott Hotel', PCI Journal, 35(1), pp. 46–49. doi:10.15554/pcij.01011990.46.49. </w:t>
      </w:r>
    </w:p>
    <w:p w14:paraId="1EDE30F4" w14:textId="77777777" w:rsidR="001D77E3" w:rsidRDefault="00AA652F" w:rsidP="00F15007">
      <w:r>
        <w:t xml:space="preserve">Lee, H.-H. and Huang, P.-Y. (2021) ‘Food waste and environmental sustainability of the hotel industry in Taiwan’, Sustainability, 15(21), p. 15459. doi:10.3390/su152115459. </w:t>
      </w:r>
    </w:p>
    <w:p w14:paraId="4D08C73A" w14:textId="77777777" w:rsidR="001D77E3" w:rsidRDefault="00AA652F" w:rsidP="00F15007">
      <w:r>
        <w:t xml:space="preserve">Lye, L.H. (2021) Sustainability Matters: Environmental Management in Asia. Singapore: World Scientific. </w:t>
      </w:r>
    </w:p>
    <w:p w14:paraId="64CFCA98" w14:textId="77777777" w:rsidR="001D77E3" w:rsidRDefault="00AA652F" w:rsidP="00F15007">
      <w:r>
        <w:t xml:space="preserve">Marriott International Reports on environmental, social, and governance progress (2021) Marriott International </w:t>
      </w:r>
      <w:proofErr w:type="spellStart"/>
      <w:r>
        <w:t>Newscenter</w:t>
      </w:r>
      <w:proofErr w:type="spellEnd"/>
      <w:r>
        <w:t xml:space="preserve"> (US). Available at: https://news.marriott.com/news/2021/09/14/marriott-international-reports-on-environmental-social-and-governance-progress (Accessed: 07 December 2023). </w:t>
      </w:r>
    </w:p>
    <w:p w14:paraId="129C10D9" w14:textId="77777777" w:rsidR="001D77E3" w:rsidRDefault="00AA652F" w:rsidP="00F15007">
      <w:proofErr w:type="spellStart"/>
      <w:r>
        <w:t>Melissen</w:t>
      </w:r>
      <w:proofErr w:type="spellEnd"/>
      <w:r>
        <w:t xml:space="preserve">, F. (2017) ‘Hotels and Sustainability’, Hotel Accommodation Management, pp. 152–163. doi:10.4324/9781315169965-12. </w:t>
      </w:r>
    </w:p>
    <w:p w14:paraId="083F1054" w14:textId="77777777" w:rsidR="001D77E3" w:rsidRDefault="00AA652F" w:rsidP="00F15007">
      <w:r>
        <w:lastRenderedPageBreak/>
        <w:t xml:space="preserve">Muller, C. (2018) 'The Marriott divestment', Cornell Hotel and Restaurant Administration Quarterly, 30(4), pp. 7–13. doi:10.1177/001088049003000404. </w:t>
      </w:r>
    </w:p>
    <w:p w14:paraId="76622288" w14:textId="77777777" w:rsidR="001D77E3" w:rsidRDefault="00AA652F" w:rsidP="00F15007">
      <w:r>
        <w:t xml:space="preserve">Nature-inspired hotel venture launched in Selangor (2020). The Star. Available at: https://www.thestar.com.my/metro/metro-news/2023/12/04/nature-inspired-hotel-venture-launched-in-selangor (Accessed: 07 December 2023). </w:t>
      </w:r>
    </w:p>
    <w:p w14:paraId="2DD3A834" w14:textId="77777777" w:rsidR="001D77E3" w:rsidRDefault="00AA652F" w:rsidP="00F15007">
      <w:r>
        <w:t xml:space="preserve">Naumann, R. (2021) Sustainability. Auckland, N.Z.: New House. </w:t>
      </w:r>
    </w:p>
    <w:p w14:paraId="2BE8A2D7" w14:textId="77777777" w:rsidR="001D77E3" w:rsidRDefault="00AA652F" w:rsidP="00F15007">
      <w:r>
        <w:t xml:space="preserve">Nicol, L. (2020) Sustainability. Glebe, NSW: Blake Education. </w:t>
      </w:r>
    </w:p>
    <w:p w14:paraId="16BBE4AE" w14:textId="77777777" w:rsidR="001D77E3" w:rsidRDefault="00AA652F" w:rsidP="00F15007">
      <w:r>
        <w:t xml:space="preserve">Parker, B. (2022) Marriott Swot Analysis, Business Strategy Hub. Available at: https://bstrategyhub.com/marriot-swot-analysis/ (Accessed: 07 December 2023). </w:t>
      </w:r>
    </w:p>
    <w:p w14:paraId="4140A121" w14:textId="77777777" w:rsidR="001D77E3" w:rsidRDefault="00AA652F" w:rsidP="00F15007">
      <w:r>
        <w:t xml:space="preserve">Pfister, T. (2018) Sustainability. London: Routledge Taylor </w:t>
      </w:r>
      <w:r w:rsidR="00F16627">
        <w:t>and</w:t>
      </w:r>
      <w:r>
        <w:t xml:space="preserve"> amp; Francis Group. </w:t>
      </w:r>
    </w:p>
    <w:p w14:paraId="6772587C" w14:textId="77777777" w:rsidR="001D77E3" w:rsidRDefault="00AA652F" w:rsidP="00F15007">
      <w:r>
        <w:t>Raucher, A.R. (2020) ‘Marriott, John Willard (1900-1985), founder of the restaurant and hotel chain that bears his name’, American National Biography Online [Preprint]. doi:10.1093/</w:t>
      </w:r>
      <w:proofErr w:type="spellStart"/>
      <w:r>
        <w:t>anb</w:t>
      </w:r>
      <w:proofErr w:type="spellEnd"/>
      <w:r>
        <w:t xml:space="preserve">/9780198606697.article.1002088. </w:t>
      </w:r>
    </w:p>
    <w:p w14:paraId="28B983A9" w14:textId="77777777" w:rsidR="001D77E3" w:rsidRDefault="00AA652F" w:rsidP="00F15007">
      <w:proofErr w:type="spellStart"/>
      <w:r>
        <w:t>Redclift</w:t>
      </w:r>
      <w:proofErr w:type="spellEnd"/>
      <w:r>
        <w:t xml:space="preserve">, M. (2015) Sustainability. London: Routledge, an imprint of Taylor </w:t>
      </w:r>
      <w:r w:rsidR="00F16627">
        <w:t>and</w:t>
      </w:r>
      <w:r>
        <w:t xml:space="preserve"> Francis Books Ltd. </w:t>
      </w:r>
    </w:p>
    <w:p w14:paraId="6FFCB279" w14:textId="77777777" w:rsidR="001D77E3" w:rsidRDefault="00AA652F" w:rsidP="00F15007">
      <w:r>
        <w:t xml:space="preserve">Schoff, R.F. (2021) ‘Marriott-Hot Shoppes’ Program for Productivity’, Cornell Hotel and Restaurant Administration Quarterly, 8(1), pp. 67–70. doi:10.1177/001088046700800117. </w:t>
      </w:r>
    </w:p>
    <w:p w14:paraId="4C57C21E" w14:textId="77777777" w:rsidR="001D77E3" w:rsidRDefault="00AA652F" w:rsidP="00F15007">
      <w:proofErr w:type="spellStart"/>
      <w:r>
        <w:t>Shykina</w:t>
      </w:r>
      <w:proofErr w:type="spellEnd"/>
      <w:r>
        <w:t xml:space="preserve">, O. (2019) ‘Research of operation of Marriott International Hotel Chain’, </w:t>
      </w:r>
      <w:proofErr w:type="spellStart"/>
      <w:r>
        <w:t>Pryazovskyi</w:t>
      </w:r>
      <w:proofErr w:type="spellEnd"/>
      <w:r>
        <w:t xml:space="preserve"> Economic Herald [Preprint], (6(17)). doi:10.32840/2522-4263/2019-6-41. </w:t>
      </w:r>
    </w:p>
    <w:p w14:paraId="5DBEE3F8" w14:textId="77777777" w:rsidR="001D77E3" w:rsidRDefault="00AA652F" w:rsidP="00F15007">
      <w:proofErr w:type="spellStart"/>
      <w:r>
        <w:t>Slavković</w:t>
      </w:r>
      <w:proofErr w:type="spellEnd"/>
      <w:r>
        <w:t xml:space="preserve">, M., </w:t>
      </w:r>
      <w:proofErr w:type="spellStart"/>
      <w:r>
        <w:t>Ognjanović</w:t>
      </w:r>
      <w:proofErr w:type="spellEnd"/>
      <w:r>
        <w:t xml:space="preserve">, J. and </w:t>
      </w:r>
      <w:proofErr w:type="spellStart"/>
      <w:r>
        <w:t>Bugarčić</w:t>
      </w:r>
      <w:proofErr w:type="spellEnd"/>
      <w:r>
        <w:t xml:space="preserve">, M. (2022) ‘Sustainability of human capital efficiency in the hotel industry: Panel Data evidence’, Sustainability, 15(3), p. 2268. doi:10.3390/su15032268. </w:t>
      </w:r>
    </w:p>
    <w:p w14:paraId="7F3C9095" w14:textId="77777777" w:rsidR="001D77E3" w:rsidRDefault="00AA652F" w:rsidP="00F15007">
      <w:r>
        <w:t xml:space="preserve">Smith, M. and Leong, S. (2018) Workshop proceedings, Marriott Hote. Gaithersburg, MD: The Institute. </w:t>
      </w:r>
    </w:p>
    <w:p w14:paraId="5183AF1F" w14:textId="77777777" w:rsidR="001D77E3" w:rsidRDefault="00AA652F" w:rsidP="00F15007">
      <w:r>
        <w:t xml:space="preserve">Wonderful Hotels </w:t>
      </w:r>
      <w:r w:rsidR="00F16627">
        <w:t>and</w:t>
      </w:r>
      <w:r>
        <w:t xml:space="preserve"> Resorts (2022) Marriott Hotels. Available at: https://marriott-hotels.marriott.com/ (Accessed: 07 December 2023). </w:t>
      </w:r>
      <w:r>
        <w:br w:type="page"/>
      </w:r>
    </w:p>
    <w:p w14:paraId="43E21001" w14:textId="77777777" w:rsidR="000A2EB5" w:rsidRDefault="00AA652F" w:rsidP="00F123A7">
      <w:pPr>
        <w:pStyle w:val="Heading1"/>
      </w:pPr>
      <w:bookmarkStart w:id="9" w:name="_Toc152882651"/>
      <w:r>
        <w:lastRenderedPageBreak/>
        <w:t xml:space="preserve">Assignment 2: </w:t>
      </w:r>
      <w:r w:rsidRPr="00F123A7">
        <w:t>Conference presentation</w:t>
      </w:r>
      <w:bookmarkEnd w:id="9"/>
    </w:p>
    <w:p w14:paraId="528CC4BD" w14:textId="77777777" w:rsidR="002C0D8B" w:rsidRPr="007074E6" w:rsidRDefault="00AA652F" w:rsidP="007074E6">
      <w:pPr>
        <w:pStyle w:val="Heading2"/>
      </w:pPr>
      <w:bookmarkStart w:id="10" w:name="_Toc152882652"/>
      <w:r w:rsidRPr="007074E6">
        <w:t>Introduction</w:t>
      </w:r>
      <w:bookmarkEnd w:id="10"/>
    </w:p>
    <w:p w14:paraId="7D646059" w14:textId="77777777" w:rsidR="007074E6" w:rsidRPr="007074E6" w:rsidRDefault="007074E6" w:rsidP="007074E6">
      <w:pPr>
        <w:rPr>
          <w:lang w:val="en-US"/>
        </w:rPr>
      </w:pPr>
      <w:r w:rsidRPr="007074E6">
        <w:rPr>
          <w:noProof/>
          <w:lang w:eastAsia="en-GB"/>
        </w:rPr>
        <w:drawing>
          <wp:inline distT="0" distB="0" distL="0" distR="0" wp14:anchorId="25BF0AC7" wp14:editId="2D0D485D">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ED1206F" w14:textId="77777777" w:rsidR="001C4457" w:rsidRPr="001C4457" w:rsidRDefault="00AA652F" w:rsidP="001C4457">
      <w:r w:rsidRPr="0078079E">
        <w:t>It is becoming more apparent that sustainability is a fundamental element in the hospitality business, which has resulted in a concentrated investigation of the building methods and waste management practices that are now in place. There is a great amount of interest in the waste management sector in hotels because of the influence it has on environmental, operational, and financial elements</w:t>
      </w:r>
      <w:r w:rsidR="00782019">
        <w:t xml:space="preserve"> (Beall, 2018)</w:t>
      </w:r>
      <w:r w:rsidRPr="0078079E">
        <w:t xml:space="preserve">. </w:t>
      </w:r>
      <w:r w:rsidR="009A5F6D" w:rsidRPr="009A5F6D">
        <w:t>This is especially proper in mild of the truth that accommodations are running to become greater ecologically aware. The motive of this have a look at is to research the tangible consequences that the 'Sustainable' fashion has had on waste management at Marriott Hotels, with a specific cognizance of the large function that resorts play in phrases of their impact on the environment.</w:t>
      </w:r>
      <w:r w:rsidRPr="001C4457">
        <w:br w:type="page"/>
      </w:r>
    </w:p>
    <w:p w14:paraId="07D5FD99" w14:textId="77777777" w:rsidR="001C4457" w:rsidRDefault="00AA652F" w:rsidP="007074E6">
      <w:pPr>
        <w:pStyle w:val="Heading2"/>
      </w:pPr>
      <w:bookmarkStart w:id="11" w:name="_Toc152882653"/>
      <w:r w:rsidRPr="001C4457">
        <w:lastRenderedPageBreak/>
        <w:t>Overview of literature</w:t>
      </w:r>
      <w:bookmarkEnd w:id="11"/>
    </w:p>
    <w:p w14:paraId="376E7DB2" w14:textId="77777777" w:rsidR="007074E6" w:rsidRPr="001C4457" w:rsidRDefault="007074E6" w:rsidP="007074E6">
      <w:pPr>
        <w:rPr>
          <w:lang w:val="en-US"/>
        </w:rPr>
      </w:pPr>
      <w:r w:rsidRPr="007074E6">
        <w:rPr>
          <w:noProof/>
          <w:lang w:eastAsia="en-GB"/>
        </w:rPr>
        <w:drawing>
          <wp:inline distT="0" distB="0" distL="0" distR="0" wp14:anchorId="719DE9FB" wp14:editId="522625FD">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24D8E876" w14:textId="77777777" w:rsidR="009A5F6D" w:rsidRDefault="00AA652F" w:rsidP="009A5F6D">
      <w:r>
        <w:t>Marriott International, a titan in the hospitality employer, faces a complex and ever-evolving panorama in relation to sustainability (</w:t>
      </w:r>
      <w:proofErr w:type="spellStart"/>
      <w:r>
        <w:t>Gardetti</w:t>
      </w:r>
      <w:proofErr w:type="spellEnd"/>
      <w:r>
        <w:t xml:space="preserve"> and Torres, 2016). Navigating this complex tapestry of external factors requires an entire and nuanced method. </w:t>
      </w:r>
    </w:p>
    <w:p w14:paraId="305AC5B1" w14:textId="77777777" w:rsidR="009A5F6D" w:rsidRPr="007074E6" w:rsidRDefault="00AA652F" w:rsidP="009A5F6D">
      <w:pPr>
        <w:rPr>
          <w:b/>
        </w:rPr>
      </w:pPr>
      <w:r w:rsidRPr="007074E6">
        <w:rPr>
          <w:b/>
        </w:rPr>
        <w:t>Political</w:t>
      </w:r>
    </w:p>
    <w:p w14:paraId="255EF470" w14:textId="77777777" w:rsidR="00A247F4" w:rsidRDefault="00A247F4" w:rsidP="00A247F4">
      <w:r>
        <w:t>More stringent environmental standards and repercussions serve as a source of inspiration for environmentally responsible practises.</w:t>
      </w:r>
    </w:p>
    <w:p w14:paraId="46D43E0F" w14:textId="77777777" w:rsidR="00A247F4" w:rsidRDefault="00A247F4" w:rsidP="00A247F4">
      <w:r>
        <w:t>The presence of political instability in important tourist locations has the potential to impede sustainability initiatives and cause disruptions to operations.</w:t>
      </w:r>
    </w:p>
    <w:p w14:paraId="575DA954" w14:textId="77777777" w:rsidR="009A5F6D" w:rsidRDefault="00A247F4" w:rsidP="00A247F4">
      <w:r>
        <w:t>The adoption of sustainable practises and renewable energy sources may be accelerated via the use of tax incentives offered by the government</w:t>
      </w:r>
      <w:r w:rsidR="00AA652F">
        <w:t>.</w:t>
      </w:r>
    </w:p>
    <w:p w14:paraId="3F35DA3A" w14:textId="77777777" w:rsidR="003B0FC8" w:rsidRPr="007074E6" w:rsidRDefault="003B0FC8" w:rsidP="003B0FC8">
      <w:pPr>
        <w:rPr>
          <w:b/>
        </w:rPr>
      </w:pPr>
      <w:r w:rsidRPr="007074E6">
        <w:rPr>
          <w:b/>
        </w:rPr>
        <w:t>Economic</w:t>
      </w:r>
    </w:p>
    <w:p w14:paraId="1001AD54" w14:textId="77777777" w:rsidR="00A247F4" w:rsidRDefault="00A247F4" w:rsidP="00A247F4">
      <w:r>
        <w:t>The increasing attention that customers are paying to sustainability presents opportunities for Marriott to distinguish itself from its competitors.</w:t>
      </w:r>
    </w:p>
    <w:p w14:paraId="2B632338" w14:textId="77777777" w:rsidR="00A247F4" w:rsidRDefault="00A247F4" w:rsidP="00A247F4">
      <w:r>
        <w:lastRenderedPageBreak/>
        <w:t>Fluctuations in the Price of Oil The fluctuating price of oil may have an impact on the pricing of excursions and the amount of money received, which necessitates the use of flexible strategies.</w:t>
      </w:r>
    </w:p>
    <w:p w14:paraId="154ADB8F" w14:textId="77777777" w:rsidR="003B0FC8" w:rsidRDefault="00A247F4" w:rsidP="00A247F4">
      <w:r>
        <w:t>A healthy worldwide economic device not only provides money for investments in sustainability, but it also has the potential to generate an increase in the use of usable resources</w:t>
      </w:r>
      <w:r w:rsidR="003B0FC8">
        <w:t>.</w:t>
      </w:r>
    </w:p>
    <w:p w14:paraId="73D5C9F9" w14:textId="77777777" w:rsidR="007074E6" w:rsidRDefault="007074E6" w:rsidP="00A247F4">
      <w:r w:rsidRPr="007074E6">
        <w:rPr>
          <w:noProof/>
          <w:lang w:eastAsia="en-GB"/>
        </w:rPr>
        <w:drawing>
          <wp:inline distT="0" distB="0" distL="0" distR="0" wp14:anchorId="1C8C32A7" wp14:editId="497FFF0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BB24B2B" w14:textId="77777777" w:rsidR="003B0FC8" w:rsidRPr="007074E6" w:rsidRDefault="003B0FC8" w:rsidP="003B0FC8">
      <w:pPr>
        <w:rPr>
          <w:b/>
        </w:rPr>
      </w:pPr>
      <w:r w:rsidRPr="007074E6">
        <w:rPr>
          <w:b/>
        </w:rPr>
        <w:t>Social</w:t>
      </w:r>
    </w:p>
    <w:p w14:paraId="31FA9840" w14:textId="77777777" w:rsidR="00A247F4" w:rsidRDefault="00A247F4" w:rsidP="00A247F4">
      <w:r>
        <w:t>The values of consumers are shifting in the direction of moral and sustainable practises, which necessitates a response from Marriott.</w:t>
      </w:r>
    </w:p>
    <w:p w14:paraId="75AF8AD1" w14:textId="77777777" w:rsidR="00A247F4" w:rsidRDefault="00A247F4" w:rsidP="00A247F4">
      <w:r>
        <w:t>The growing awareness of climate change has resulted in more public acknowledgment of weather exchange, which has put pressure on Marriott to reduce its carbon impact.</w:t>
      </w:r>
    </w:p>
    <w:p w14:paraId="6A6D5D46" w14:textId="77777777" w:rsidR="003B0FC8" w:rsidRDefault="00A247F4" w:rsidP="00A247F4">
      <w:r>
        <w:t>An ageing population and the growing number of visitors who are environmentally concerned provide one-of-a-kind possibilities and challenging circumstances</w:t>
      </w:r>
      <w:r w:rsidR="003B0FC8">
        <w:t>.</w:t>
      </w:r>
    </w:p>
    <w:p w14:paraId="00A02F42" w14:textId="77777777" w:rsidR="003B0FC8" w:rsidRPr="007074E6" w:rsidRDefault="003B0FC8" w:rsidP="003B0FC8">
      <w:pPr>
        <w:rPr>
          <w:b/>
        </w:rPr>
      </w:pPr>
      <w:r w:rsidRPr="007074E6">
        <w:rPr>
          <w:b/>
        </w:rPr>
        <w:t>Technological</w:t>
      </w:r>
    </w:p>
    <w:p w14:paraId="1C41AEE0" w14:textId="77777777" w:rsidR="00A247F4" w:rsidRDefault="00A247F4" w:rsidP="00A247F4">
      <w:r>
        <w:t>Marriott is able to improve its operational well-known normal performance and aid utilisation thanks to the advancements in technology that have been made in recent years.</w:t>
      </w:r>
    </w:p>
    <w:p w14:paraId="1EDE8E30" w14:textId="77777777" w:rsidR="00A247F4" w:rsidRDefault="00A247F4" w:rsidP="00A247F4">
      <w:r>
        <w:lastRenderedPageBreak/>
        <w:t>The use of data analytics may aid in tracking progress, gaining an understanding of regions that need growth, and informing future investments to ensure sustainability.</w:t>
      </w:r>
    </w:p>
    <w:p w14:paraId="5B017900" w14:textId="77777777" w:rsidR="003B0FC8" w:rsidRDefault="00A247F4" w:rsidP="00A247F4">
      <w:r>
        <w:t>Emerging technologies such as smart rooms and buildings driven by artificial intelligence promise similar improvements in terms of sustainability</w:t>
      </w:r>
      <w:r w:rsidR="003B0FC8">
        <w:t>.</w:t>
      </w:r>
    </w:p>
    <w:p w14:paraId="628BE7FA" w14:textId="77777777" w:rsidR="007074E6" w:rsidRDefault="007074E6" w:rsidP="007074E6">
      <w:r w:rsidRPr="007074E6">
        <w:rPr>
          <w:noProof/>
          <w:lang w:eastAsia="en-GB"/>
        </w:rPr>
        <w:drawing>
          <wp:inline distT="0" distB="0" distL="0" distR="0" wp14:anchorId="4E6822AF" wp14:editId="0C077DAD">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C4F446D" w14:textId="77777777" w:rsidR="003B0FC8" w:rsidRPr="007074E6" w:rsidRDefault="003B0FC8" w:rsidP="003B0FC8">
      <w:pPr>
        <w:rPr>
          <w:b/>
        </w:rPr>
      </w:pPr>
      <w:r w:rsidRPr="007074E6">
        <w:rPr>
          <w:b/>
        </w:rPr>
        <w:t>Legal</w:t>
      </w:r>
    </w:p>
    <w:p w14:paraId="7800E4EF" w14:textId="77777777" w:rsidR="00A247F4" w:rsidRDefault="00A247F4" w:rsidP="00A247F4">
      <w:r>
        <w:t>More stringent environmental guidelines promote attempts to be sustainable and necessitate proactive compliance.</w:t>
      </w:r>
    </w:p>
    <w:p w14:paraId="555B8EC6" w14:textId="77777777" w:rsidR="00A247F4" w:rsidRDefault="00A247F4" w:rsidP="00A247F4">
      <w:r>
        <w:t>Greenwashing should be avoided at all costs by adhering to consumer protection legislation rules that require openness in sustainability communication.</w:t>
      </w:r>
    </w:p>
    <w:p w14:paraId="348115C7" w14:textId="77777777" w:rsidR="003B0FC8" w:rsidRDefault="00A247F4" w:rsidP="00A247F4">
      <w:r>
        <w:t>Fair work practises are essential for fulfilling social obligations and presenting an amazing image for a company's logo</w:t>
      </w:r>
      <w:r w:rsidR="003B0FC8">
        <w:t>.</w:t>
      </w:r>
    </w:p>
    <w:p w14:paraId="572D3095" w14:textId="77777777" w:rsidR="003B0FC8" w:rsidRPr="007074E6" w:rsidRDefault="003B0FC8" w:rsidP="003B0FC8">
      <w:pPr>
        <w:rPr>
          <w:b/>
        </w:rPr>
      </w:pPr>
      <w:r w:rsidRPr="007074E6">
        <w:rPr>
          <w:b/>
        </w:rPr>
        <w:t>Ecological</w:t>
      </w:r>
    </w:p>
    <w:p w14:paraId="7BADB44B" w14:textId="77777777" w:rsidR="00A247F4" w:rsidRDefault="00A247F4" w:rsidP="00A247F4">
      <w:r>
        <w:t>The effects of climate change, which include the development of sea stages, extreme weather sports, and limitations of resources, provide challenging circumstances.</w:t>
      </w:r>
    </w:p>
    <w:p w14:paraId="51EA9E3A" w14:textId="77777777" w:rsidR="003B0FC8" w:rsidRDefault="00A247F4" w:rsidP="00A247F4">
      <w:r>
        <w:lastRenderedPageBreak/>
        <w:t>The lack of available water in some regions puts a damper on economic growth and necessitates the implementation of water conservation methods and the investment in infrastructure</w:t>
      </w:r>
      <w:r w:rsidR="003B0FC8">
        <w:t>.</w:t>
      </w:r>
    </w:p>
    <w:p w14:paraId="30C4F003" w14:textId="77777777" w:rsidR="00F16627" w:rsidRDefault="00AA652F" w:rsidP="00F16627">
      <w:r>
        <w:t>The PESTLE assessment is well-known as a complex and dynamic panorama for Marriott's sustainability journey. The corporation has to navigate numerous internal and outside elements, which include pointers, customer options, technological enhancements, and environmentally disturbing conditions. By proactively addressing these factors and seizing possibilities, Marriott can acquire its sustainability goals and maintain its competitive factor.</w:t>
      </w:r>
    </w:p>
    <w:p w14:paraId="0E386DDF" w14:textId="77777777" w:rsidR="001C4457" w:rsidRDefault="00AA652F" w:rsidP="007074E6">
      <w:pPr>
        <w:pStyle w:val="Heading2"/>
      </w:pPr>
      <w:bookmarkStart w:id="12" w:name="_Toc152882654"/>
      <w:r w:rsidRPr="001C4457">
        <w:t>Application to the hotel and hospitality sector</w:t>
      </w:r>
      <w:bookmarkEnd w:id="12"/>
    </w:p>
    <w:p w14:paraId="25DBC221" w14:textId="77777777" w:rsidR="007074E6" w:rsidRPr="001C4457" w:rsidRDefault="007074E6" w:rsidP="007074E6">
      <w:pPr>
        <w:rPr>
          <w:lang w:val="en-US"/>
        </w:rPr>
      </w:pPr>
      <w:r w:rsidRPr="007074E6">
        <w:rPr>
          <w:noProof/>
          <w:lang w:eastAsia="en-GB"/>
        </w:rPr>
        <w:drawing>
          <wp:inline distT="0" distB="0" distL="0" distR="0" wp14:anchorId="166D111E" wp14:editId="7136795F">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7AB335B7" w14:textId="77777777" w:rsidR="00F16627" w:rsidRDefault="00AA652F" w:rsidP="00F16627">
      <w:r>
        <w:t xml:space="preserve">The research assignment is targeted across the “Built Environment”; element of sustainability inside the hospitality enterprise, especially examining the tangible effects of the triumphing “Sustainable” fashion. Hotels, being great contributors to environmental impact, generate full-size waste, encompassing food, paper, plastic, and technological waste (Jenns, 2021). </w:t>
      </w:r>
    </w:p>
    <w:p w14:paraId="4820A37E" w14:textId="77777777" w:rsidR="00F16627" w:rsidRPr="007074E6" w:rsidRDefault="00AA652F" w:rsidP="00F16627">
      <w:pPr>
        <w:rPr>
          <w:b/>
        </w:rPr>
      </w:pPr>
      <w:r w:rsidRPr="007074E6">
        <w:rPr>
          <w:b/>
        </w:rPr>
        <w:t>Management Response 1: Sustainable Construction Practices</w:t>
      </w:r>
    </w:p>
    <w:p w14:paraId="272CF5E9" w14:textId="77777777" w:rsidR="00F16627" w:rsidRDefault="00AA652F" w:rsidP="00F16627">
      <w:r>
        <w:t xml:space="preserve">Many inns, like Marriott, use sustainable production methods to lessen the environmental effect of resort production and restorations. This calls for green materials, power-efficient generation, </w:t>
      </w:r>
      <w:r>
        <w:lastRenderedPageBreak/>
        <w:t>and novice construction standards (Kim and Park, 2017). These practices lessen the inn's environmental impact and increase its emblem photo by means of promoting sustainability.</w:t>
      </w:r>
    </w:p>
    <w:p w14:paraId="02E2BD05" w14:textId="77777777" w:rsidR="00F16627" w:rsidRDefault="00AA652F" w:rsidP="00F16627">
      <w:r w:rsidRPr="007074E6">
        <w:rPr>
          <w:b/>
        </w:rPr>
        <w:t>Strengths:</w:t>
      </w:r>
      <w:r>
        <w:t xml:space="preserve"> Reduced environmental impact, positive brand photograph, alignment with eco-aware clients.</w:t>
      </w:r>
    </w:p>
    <w:p w14:paraId="4F7A2655" w14:textId="77777777" w:rsidR="00F16627" w:rsidRDefault="00AA652F" w:rsidP="00F16627">
      <w:r w:rsidRPr="007074E6">
        <w:rPr>
          <w:b/>
        </w:rPr>
        <w:t>Limitations:</w:t>
      </w:r>
      <w:r>
        <w:t xml:space="preserve"> Initial investment, and logistical challenges for green materials.</w:t>
      </w:r>
    </w:p>
    <w:p w14:paraId="1C1D6998" w14:textId="77777777" w:rsidR="007074E6" w:rsidRDefault="007074E6" w:rsidP="00F16627">
      <w:r w:rsidRPr="007074E6">
        <w:rPr>
          <w:noProof/>
          <w:lang w:eastAsia="en-GB"/>
        </w:rPr>
        <w:drawing>
          <wp:inline distT="0" distB="0" distL="0" distR="0" wp14:anchorId="51DB2AAC" wp14:editId="6000D762">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F68A71D" w14:textId="77777777" w:rsidR="00F16627" w:rsidRPr="007074E6" w:rsidRDefault="00AA652F" w:rsidP="00F16627">
      <w:pPr>
        <w:rPr>
          <w:b/>
        </w:rPr>
      </w:pPr>
      <w:r w:rsidRPr="007074E6">
        <w:rPr>
          <w:b/>
        </w:rPr>
        <w:t>Management Response 2: Energy Efficiency Measures</w:t>
      </w:r>
    </w:p>
    <w:p w14:paraId="5CDFD488" w14:textId="77777777" w:rsidR="00F16627" w:rsidRDefault="00AA652F" w:rsidP="00F16627">
      <w:r>
        <w:t>Power-inexperienced technology is being utilized in more resorts, consisting of Marriott. Using strength-inexperienced lights, HVAC systems, and smart construction era reduces electricity use and carbon footprint.</w:t>
      </w:r>
    </w:p>
    <w:p w14:paraId="11E94CCF" w14:textId="77777777" w:rsidR="00F16627" w:rsidRDefault="00AA652F" w:rsidP="00F16627">
      <w:r w:rsidRPr="007074E6">
        <w:rPr>
          <w:b/>
        </w:rPr>
        <w:t>Strengths:</w:t>
      </w:r>
      <w:r>
        <w:t xml:space="preserve"> Environmental conservation, operational fee savings, compliance with power regulations, decreased carbon footprint.</w:t>
      </w:r>
    </w:p>
    <w:p w14:paraId="3E346E27" w14:textId="77777777" w:rsidR="00F16627" w:rsidRDefault="00AA652F" w:rsidP="00F16627">
      <w:r w:rsidRPr="007074E6">
        <w:rPr>
          <w:b/>
        </w:rPr>
        <w:t>Limitations:</w:t>
      </w:r>
      <w:r>
        <w:t xml:space="preserve"> High upfront charges, effectiveness dependent on local infrastructure and guidelines.</w:t>
      </w:r>
    </w:p>
    <w:p w14:paraId="7C72968C" w14:textId="77777777" w:rsidR="007074E6" w:rsidRDefault="007074E6" w:rsidP="00F16627">
      <w:r w:rsidRPr="007074E6">
        <w:rPr>
          <w:noProof/>
          <w:lang w:eastAsia="en-GB"/>
        </w:rPr>
        <w:lastRenderedPageBreak/>
        <w:drawing>
          <wp:inline distT="0" distB="0" distL="0" distR="0" wp14:anchorId="1B53AEB5" wp14:editId="74622301">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53066488" w14:textId="77777777" w:rsidR="00F16627" w:rsidRPr="007074E6" w:rsidRDefault="00AA652F" w:rsidP="00F16627">
      <w:pPr>
        <w:rPr>
          <w:b/>
        </w:rPr>
      </w:pPr>
      <w:r w:rsidRPr="007074E6">
        <w:rPr>
          <w:b/>
        </w:rPr>
        <w:t>Management Response 3: Sustainable Waste Management Within the Built Environment</w:t>
      </w:r>
    </w:p>
    <w:p w14:paraId="374B8FFF" w14:textId="77777777" w:rsidR="00F16627" w:rsidRDefault="00AA652F" w:rsidP="00F16627">
      <w:r>
        <w:t>Lodges utilise sustainable waste control, recycling, trash discounts, and unmarried-use plastic elimination to reduce waste within the constructed environment (Wonderful Hotels and Resorts, 2022). These practices make contributions to environmental protection and health through the changing choices of environmentally aware visitors.</w:t>
      </w:r>
    </w:p>
    <w:p w14:paraId="68DFF443" w14:textId="77777777" w:rsidR="00F16627" w:rsidRDefault="00AA652F" w:rsidP="00F16627">
      <w:r>
        <w:t>Strengths: Reduced landfill waste, demonstration of environmental duty, nice emblem picture.</w:t>
      </w:r>
    </w:p>
    <w:p w14:paraId="72AAAB3E" w14:textId="77777777" w:rsidR="00F16627" w:rsidRDefault="00AA652F" w:rsidP="00F16627">
      <w:r>
        <w:t>Limitations: Requires lively guest and workforce engagement, challenges with contamination and constrained availability of green options.</w:t>
      </w:r>
    </w:p>
    <w:p w14:paraId="187861DC" w14:textId="77777777" w:rsidR="00F16627" w:rsidRDefault="00AA652F" w:rsidP="00F16627">
      <w:r>
        <w:t>Hotels are adopting diverse innovative control responses to deal with the sustainability of their built environments. While those responses offer good-sized strengths like reduced environmental impact, value savings, and improved brand picture, demanding situations like preliminary investments, logistical problems, and operational barriers require ongoing consideration and development.</w:t>
      </w:r>
    </w:p>
    <w:p w14:paraId="5D4F03F8" w14:textId="77777777" w:rsidR="007074E6" w:rsidRDefault="007074E6" w:rsidP="00F16627">
      <w:r w:rsidRPr="007074E6">
        <w:rPr>
          <w:noProof/>
          <w:lang w:eastAsia="en-GB"/>
        </w:rPr>
        <w:lastRenderedPageBreak/>
        <w:drawing>
          <wp:inline distT="0" distB="0" distL="0" distR="0" wp14:anchorId="73E5C19D" wp14:editId="5041A5BC">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3B583323" w14:textId="77777777" w:rsidR="001C4457" w:rsidRPr="00E34245" w:rsidRDefault="00AA652F" w:rsidP="007074E6">
      <w:pPr>
        <w:pStyle w:val="Heading2"/>
      </w:pPr>
      <w:bookmarkStart w:id="13" w:name="_Toc152882655"/>
      <w:r w:rsidRPr="002D284B">
        <w:t>Evaluate future policy and management options for dealing with this issue.</w:t>
      </w:r>
      <w:bookmarkEnd w:id="13"/>
    </w:p>
    <w:p w14:paraId="41AE8AB9" w14:textId="77777777" w:rsidR="00E34245" w:rsidRPr="00E34245" w:rsidRDefault="00AA652F" w:rsidP="00E34245">
      <w:pPr>
        <w:rPr>
          <w:lang w:val="en-US"/>
        </w:rPr>
      </w:pPr>
      <w:r w:rsidRPr="00E34245">
        <w:rPr>
          <w:lang w:val="en-US"/>
        </w:rPr>
        <w:t>Given the continued sustainability demanding situations confronted by way of the resort enterprise, especially in terms of the built environment, several prospective coverage and control alternatives may be explored to successfully tackle those issues (Pfister, 2018). The aforementioned possibilities incorporate the subsequent potentialities:</w:t>
      </w:r>
    </w:p>
    <w:p w14:paraId="600CC035" w14:textId="77777777" w:rsidR="00E34245" w:rsidRPr="007074E6" w:rsidRDefault="00AA652F" w:rsidP="00E34245">
      <w:pPr>
        <w:rPr>
          <w:b/>
          <w:lang w:val="en-US"/>
        </w:rPr>
      </w:pPr>
      <w:r w:rsidRPr="007074E6">
        <w:rPr>
          <w:b/>
          <w:lang w:val="en-US"/>
        </w:rPr>
        <w:t xml:space="preserve">Regulatory frameworks </w:t>
      </w:r>
      <w:proofErr w:type="spellStart"/>
      <w:r w:rsidRPr="007074E6">
        <w:rPr>
          <w:b/>
          <w:lang w:val="en-US"/>
        </w:rPr>
        <w:t>characterised</w:t>
      </w:r>
      <w:proofErr w:type="spellEnd"/>
      <w:r w:rsidRPr="007074E6">
        <w:rPr>
          <w:b/>
          <w:lang w:val="en-US"/>
        </w:rPr>
        <w:t xml:space="preserve"> by using greater stringency</w:t>
      </w:r>
    </w:p>
    <w:p w14:paraId="6436ABC3" w14:textId="77777777" w:rsidR="00E34245" w:rsidRPr="00E34245" w:rsidRDefault="00AA652F" w:rsidP="00E34245">
      <w:pPr>
        <w:rPr>
          <w:lang w:val="en-US"/>
        </w:rPr>
      </w:pPr>
      <w:r w:rsidRPr="00E34245">
        <w:rPr>
          <w:lang w:val="en-US"/>
        </w:rPr>
        <w:t>Policy: Governments can put in force rigorous environmental standards for motels, emphasizing eco-conscious systems, electricity efficiency, and waste discounts.</w:t>
      </w:r>
    </w:p>
    <w:p w14:paraId="20683102" w14:textId="77777777" w:rsidR="00E34245" w:rsidRPr="00E34245" w:rsidRDefault="00AA652F" w:rsidP="00E34245">
      <w:pPr>
        <w:rPr>
          <w:lang w:val="en-US"/>
        </w:rPr>
      </w:pPr>
      <w:r w:rsidRPr="00E34245">
        <w:rPr>
          <w:lang w:val="en-US"/>
        </w:rPr>
        <w:t>Management: Voluntary adoption of sustainable practices positions resorts as environmental leaders, ensuring adherence and overcoming capability barriers.</w:t>
      </w:r>
    </w:p>
    <w:p w14:paraId="582CD30C" w14:textId="77777777" w:rsidR="00E34245" w:rsidRPr="007074E6" w:rsidRDefault="00AA652F" w:rsidP="00E34245">
      <w:pPr>
        <w:rPr>
          <w:b/>
          <w:lang w:val="en-US"/>
        </w:rPr>
      </w:pPr>
      <w:r w:rsidRPr="007074E6">
        <w:rPr>
          <w:b/>
          <w:lang w:val="en-US"/>
        </w:rPr>
        <w:t>Incentives f</w:t>
      </w:r>
      <w:r w:rsidR="003A7603" w:rsidRPr="007074E6">
        <w:rPr>
          <w:b/>
          <w:lang w:val="en-US"/>
        </w:rPr>
        <w:t>or Environmental Responsibility</w:t>
      </w:r>
    </w:p>
    <w:p w14:paraId="4AA94B7A" w14:textId="77777777" w:rsidR="00E34245" w:rsidRPr="00E34245" w:rsidRDefault="00AA652F" w:rsidP="00E34245">
      <w:pPr>
        <w:rPr>
          <w:lang w:val="en-US"/>
        </w:rPr>
      </w:pPr>
      <w:r w:rsidRPr="00E34245">
        <w:rPr>
          <w:lang w:val="en-US"/>
        </w:rPr>
        <w:t>Policy: Hotels adopting sustainable practices can also qualify for monetary incentives, subsidies, or tax rebates, encouraging projects like power-green renovations.</w:t>
      </w:r>
    </w:p>
    <w:p w14:paraId="5BC1522C" w14:textId="77777777" w:rsidR="00E34245" w:rsidRPr="00E34245" w:rsidRDefault="00AA652F" w:rsidP="00E34245">
      <w:pPr>
        <w:rPr>
          <w:lang w:val="en-US"/>
        </w:rPr>
      </w:pPr>
      <w:r w:rsidRPr="00E34245">
        <w:rPr>
          <w:lang w:val="en-US"/>
        </w:rPr>
        <w:t>Management: Proactively pursuing existing incentives demonstrates a commitment to sustainability and brings monetary repayment.</w:t>
      </w:r>
    </w:p>
    <w:p w14:paraId="227A4D6F" w14:textId="77777777" w:rsidR="00E34245" w:rsidRPr="007074E6" w:rsidRDefault="00AA652F" w:rsidP="00E34245">
      <w:pPr>
        <w:rPr>
          <w:b/>
          <w:lang w:val="en-US"/>
        </w:rPr>
      </w:pPr>
      <w:r w:rsidRPr="007074E6">
        <w:rPr>
          <w:b/>
          <w:lang w:val="en-US"/>
        </w:rPr>
        <w:lastRenderedPageBreak/>
        <w:t>Indust</w:t>
      </w:r>
      <w:r w:rsidR="003A7603" w:rsidRPr="007074E6">
        <w:rPr>
          <w:b/>
          <w:lang w:val="en-US"/>
        </w:rPr>
        <w:t>ry Standards and Certifications</w:t>
      </w:r>
    </w:p>
    <w:p w14:paraId="48F960EF" w14:textId="77777777" w:rsidR="00E34245" w:rsidRPr="00E34245" w:rsidRDefault="00AA652F" w:rsidP="00E34245">
      <w:pPr>
        <w:rPr>
          <w:lang w:val="en-US"/>
        </w:rPr>
      </w:pPr>
      <w:r w:rsidRPr="00E34245">
        <w:rPr>
          <w:lang w:val="en-US"/>
        </w:rPr>
        <w:t>Policy: Industry institutions can set up and propose compliance with sustainable practices, making adherence a potential prerequisite for enterprise acknowledgement.</w:t>
      </w:r>
    </w:p>
    <w:p w14:paraId="220880DA" w14:textId="77777777" w:rsidR="00E34245" w:rsidRDefault="00AA652F" w:rsidP="00E34245">
      <w:pPr>
        <w:rPr>
          <w:lang w:val="en-US"/>
        </w:rPr>
      </w:pPr>
      <w:r w:rsidRPr="00E34245">
        <w:rPr>
          <w:lang w:val="en-US"/>
        </w:rPr>
        <w:t>Management: Hotels can deliberately pursue compliance with legit sustainability benchmarks, which include LEED, improving their popularity and attracting environmentally conscious visitors.</w:t>
      </w:r>
    </w:p>
    <w:p w14:paraId="3B43DE5F" w14:textId="77777777" w:rsidR="007074E6" w:rsidRPr="00E34245" w:rsidRDefault="007074E6" w:rsidP="00E34245">
      <w:pPr>
        <w:rPr>
          <w:lang w:val="en-US"/>
        </w:rPr>
      </w:pPr>
      <w:r w:rsidRPr="007074E6">
        <w:rPr>
          <w:noProof/>
          <w:lang w:eastAsia="en-GB"/>
        </w:rPr>
        <w:drawing>
          <wp:inline distT="0" distB="0" distL="0" distR="0" wp14:anchorId="01800753" wp14:editId="27A5AF74">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35B6BEAD" w14:textId="77777777" w:rsidR="00E34245" w:rsidRPr="007074E6" w:rsidRDefault="00AA652F" w:rsidP="00E34245">
      <w:pPr>
        <w:rPr>
          <w:b/>
          <w:lang w:val="en-US"/>
        </w:rPr>
      </w:pPr>
      <w:r w:rsidRPr="007074E6">
        <w:rPr>
          <w:b/>
          <w:lang w:val="en-US"/>
        </w:rPr>
        <w:t>Technological Advancements for Energy Effi</w:t>
      </w:r>
      <w:r w:rsidR="003A7603" w:rsidRPr="007074E6">
        <w:rPr>
          <w:b/>
          <w:lang w:val="en-US"/>
        </w:rPr>
        <w:t>ciency</w:t>
      </w:r>
    </w:p>
    <w:p w14:paraId="3EBDB65C" w14:textId="77777777" w:rsidR="00E34245" w:rsidRPr="00E34245" w:rsidRDefault="00AA652F" w:rsidP="00E34245">
      <w:pPr>
        <w:rPr>
          <w:lang w:val="en-US"/>
        </w:rPr>
      </w:pPr>
      <w:r w:rsidRPr="00E34245">
        <w:rPr>
          <w:lang w:val="en-US"/>
        </w:rPr>
        <w:t>Policy: Authorities can incentivize the adoption of superior technologies, like clever constructing structures, through regulations or monetary rewards, mainly focusing on energy-efficient HVAC structures.</w:t>
      </w:r>
    </w:p>
    <w:p w14:paraId="0F09B427" w14:textId="77777777" w:rsidR="00E34245" w:rsidRPr="00E34245" w:rsidRDefault="00AA652F" w:rsidP="00E34245">
      <w:pPr>
        <w:rPr>
          <w:lang w:val="en-US"/>
        </w:rPr>
      </w:pPr>
      <w:r w:rsidRPr="00E34245">
        <w:rPr>
          <w:lang w:val="en-US"/>
        </w:rPr>
        <w:t>Management: Allocating assets for enforcing smart era enhances power efficiency, video display units building overall performance in actual time, and identifies regions for full-size enhancements.</w:t>
      </w:r>
      <w:r w:rsidR="003A7603">
        <w:rPr>
          <w:lang w:val="en-US"/>
        </w:rPr>
        <w:t xml:space="preserve"> </w:t>
      </w:r>
      <w:r w:rsidRPr="00E34245">
        <w:rPr>
          <w:lang w:val="en-US"/>
        </w:rPr>
        <w:t>These policy and management options together contribute to a greater sustainable built environment inside the inn enterprise, addressing ongoing challenges and aligning with evolving environmental expectancies.</w:t>
      </w:r>
    </w:p>
    <w:p w14:paraId="0250EFA6" w14:textId="77777777" w:rsidR="00E34245" w:rsidRPr="007074E6" w:rsidRDefault="00AA652F" w:rsidP="00E34245">
      <w:pPr>
        <w:rPr>
          <w:b/>
          <w:lang w:val="en-US"/>
        </w:rPr>
      </w:pPr>
      <w:r w:rsidRPr="007074E6">
        <w:rPr>
          <w:b/>
          <w:lang w:val="en-US"/>
        </w:rPr>
        <w:lastRenderedPageBreak/>
        <w:t>Collaborative Endeavour and Knowledge Interchange</w:t>
      </w:r>
    </w:p>
    <w:p w14:paraId="76065E9C" w14:textId="77777777" w:rsidR="00E34245" w:rsidRPr="00E34245" w:rsidRDefault="00AA652F" w:rsidP="00E34245">
      <w:pPr>
        <w:rPr>
          <w:lang w:val="en-US"/>
        </w:rPr>
      </w:pPr>
      <w:r w:rsidRPr="00E34245">
        <w:rPr>
          <w:lang w:val="en-US"/>
        </w:rPr>
        <w:t>Policy: Governments and enterprise institutions can establish platforms for sharing statistics and the most useful methodologies. This consists of organizing forums, seminars, and conferences committed to fostering an understanding of alternate sustainable built environment tasks (</w:t>
      </w:r>
      <w:proofErr w:type="spellStart"/>
      <w:r w:rsidRPr="00E34245">
        <w:rPr>
          <w:lang w:val="en-US"/>
        </w:rPr>
        <w:t>Melissen</w:t>
      </w:r>
      <w:proofErr w:type="spellEnd"/>
      <w:r w:rsidRPr="00E34245">
        <w:rPr>
          <w:lang w:val="en-US"/>
        </w:rPr>
        <w:t>, 2017).</w:t>
      </w:r>
    </w:p>
    <w:p w14:paraId="6D68866D" w14:textId="77777777" w:rsidR="00E34245" w:rsidRDefault="00AA652F" w:rsidP="00E34245">
      <w:pPr>
        <w:rPr>
          <w:lang w:val="en-US"/>
        </w:rPr>
      </w:pPr>
      <w:r w:rsidRPr="00E34245">
        <w:rPr>
          <w:lang w:val="en-US"/>
        </w:rPr>
        <w:t>Management Administration: Hotels can beautify sustainable practices via active participation in enterprise partnerships, facilitating the trade of effective strategies and insights with opposite numbers.</w:t>
      </w:r>
    </w:p>
    <w:p w14:paraId="5DF9E8D3" w14:textId="77777777" w:rsidR="007074E6" w:rsidRPr="00E34245" w:rsidRDefault="007074E6" w:rsidP="00E34245">
      <w:pPr>
        <w:rPr>
          <w:lang w:val="en-US"/>
        </w:rPr>
      </w:pPr>
      <w:r w:rsidRPr="007074E6">
        <w:rPr>
          <w:noProof/>
          <w:lang w:eastAsia="en-GB"/>
        </w:rPr>
        <w:drawing>
          <wp:inline distT="0" distB="0" distL="0" distR="0" wp14:anchorId="1A48C6BE" wp14:editId="74FD1E94">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5765CFC7" w14:textId="77777777" w:rsidR="00E34245" w:rsidRPr="007074E6" w:rsidRDefault="00AA652F" w:rsidP="00E34245">
      <w:pPr>
        <w:rPr>
          <w:b/>
          <w:lang w:val="en-US"/>
        </w:rPr>
      </w:pPr>
      <w:r w:rsidRPr="007074E6">
        <w:rPr>
          <w:b/>
          <w:lang w:val="en-US"/>
        </w:rPr>
        <w:t>Promoting Community Involvement and Educational Outreach</w:t>
      </w:r>
    </w:p>
    <w:p w14:paraId="77E0D90F" w14:textId="77777777" w:rsidR="00E34245" w:rsidRPr="00E34245" w:rsidRDefault="00AA652F" w:rsidP="00E34245">
      <w:pPr>
        <w:rPr>
          <w:lang w:val="en-US"/>
        </w:rPr>
      </w:pPr>
      <w:r w:rsidRPr="00E34245">
        <w:rPr>
          <w:lang w:val="en-US"/>
        </w:rPr>
        <w:t>Policy: Governments can behavior consciousness campaigns to enlighten the general public approximately the importance of environmentally responsible lodges (</w:t>
      </w:r>
      <w:proofErr w:type="spellStart"/>
      <w:r w:rsidRPr="00E34245">
        <w:rPr>
          <w:lang w:val="en-US"/>
        </w:rPr>
        <w:t>Slavković</w:t>
      </w:r>
      <w:proofErr w:type="spellEnd"/>
      <w:r w:rsidRPr="00E34245">
        <w:rPr>
          <w:lang w:val="en-US"/>
        </w:rPr>
        <w:t xml:space="preserve"> et al., 2022). This may increase demand for sustainable hotels, pressuring motels to adopt responsible practices.</w:t>
      </w:r>
    </w:p>
    <w:p w14:paraId="07F41781" w14:textId="77777777" w:rsidR="00E34245" w:rsidRPr="00E34245" w:rsidRDefault="00AA652F" w:rsidP="00E34245">
      <w:pPr>
        <w:rPr>
          <w:lang w:val="en-US"/>
        </w:rPr>
      </w:pPr>
      <w:r w:rsidRPr="00E34245">
        <w:rPr>
          <w:lang w:val="en-US"/>
        </w:rPr>
        <w:t>Management Administration: Hotel management can interact with nearby communities, showcasing sustainability initiatives and inspiring community participation in environmental training campaigns and recycling applications (Raucher, 2020).</w:t>
      </w:r>
    </w:p>
    <w:p w14:paraId="3A365780" w14:textId="77777777" w:rsidR="00E34245" w:rsidRPr="007074E6" w:rsidRDefault="00AA652F" w:rsidP="00E34245">
      <w:pPr>
        <w:rPr>
          <w:b/>
          <w:lang w:val="en-US"/>
        </w:rPr>
      </w:pPr>
      <w:r w:rsidRPr="007074E6">
        <w:rPr>
          <w:b/>
          <w:lang w:val="en-US"/>
        </w:rPr>
        <w:lastRenderedPageBreak/>
        <w:t>Advancing Research and Innovation</w:t>
      </w:r>
    </w:p>
    <w:p w14:paraId="51C7A6B6" w14:textId="77777777" w:rsidR="00E34245" w:rsidRPr="00E34245" w:rsidRDefault="00AA652F" w:rsidP="00E34245">
      <w:pPr>
        <w:rPr>
          <w:lang w:val="en-US"/>
        </w:rPr>
      </w:pPr>
      <w:r w:rsidRPr="00E34245">
        <w:rPr>
          <w:lang w:val="en-US"/>
        </w:rPr>
        <w:t>Policy: Governments can allocate resources for studies on environmentally sustainable practices within the resort sector, stimulating innovation in the waste discount era, sustainable constructing substances, and renewable energy options (Nicol, 2020).</w:t>
      </w:r>
    </w:p>
    <w:p w14:paraId="73536C74" w14:textId="77777777" w:rsidR="00E34245" w:rsidRPr="00E34245" w:rsidRDefault="00AA652F" w:rsidP="00E34245">
      <w:pPr>
        <w:rPr>
          <w:lang w:val="en-US"/>
        </w:rPr>
      </w:pPr>
      <w:r w:rsidRPr="00E34245">
        <w:rPr>
          <w:lang w:val="en-US"/>
        </w:rPr>
        <w:t>Management Administration: Hotels can actively participate in or offer monetary support to investigate projects, stay updated on emerging technologies and integrate progressive processes into their constructed surroundings strategy.</w:t>
      </w:r>
    </w:p>
    <w:p w14:paraId="6274A443" w14:textId="77777777" w:rsidR="00E34245" w:rsidRPr="00E34245" w:rsidRDefault="00AA652F" w:rsidP="00E34245">
      <w:pPr>
        <w:rPr>
          <w:lang w:val="en-US"/>
        </w:rPr>
      </w:pPr>
      <w:r w:rsidRPr="00E34245">
        <w:rPr>
          <w:lang w:val="en-US"/>
        </w:rPr>
        <w:t>In conclusion, stringent rules, financial incentives, industry benchmarks, technological advancements, collaboration, network engagement, and ongoing studies funding may want to contribute to the resort enterprise's transition to extra sustainable built surroundings. Proactive control responses are important for effective implementation.</w:t>
      </w:r>
    </w:p>
    <w:p w14:paraId="2FCE7D93" w14:textId="77777777" w:rsidR="003A7603" w:rsidRDefault="003A7603" w:rsidP="007074E6">
      <w:pPr>
        <w:pStyle w:val="Heading2"/>
      </w:pPr>
      <w:bookmarkStart w:id="14" w:name="_Toc152882656"/>
      <w:r w:rsidRPr="003A7603">
        <w:t>References</w:t>
      </w:r>
      <w:bookmarkEnd w:id="14"/>
    </w:p>
    <w:p w14:paraId="1FB44513" w14:textId="77777777" w:rsidR="007074E6" w:rsidRDefault="007074E6" w:rsidP="007074E6">
      <w:pPr>
        <w:rPr>
          <w:lang w:val="en-US"/>
        </w:rPr>
      </w:pPr>
      <w:r w:rsidRPr="007074E6">
        <w:rPr>
          <w:noProof/>
          <w:lang w:eastAsia="en-GB"/>
        </w:rPr>
        <w:drawing>
          <wp:inline distT="0" distB="0" distL="0" distR="0" wp14:anchorId="2D8B1B20" wp14:editId="4C9C6687">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61CAA71E" w14:textId="77777777" w:rsidR="007074E6" w:rsidRPr="007074E6" w:rsidRDefault="007074E6" w:rsidP="007074E6">
      <w:pPr>
        <w:rPr>
          <w:lang w:val="en-US"/>
        </w:rPr>
      </w:pPr>
      <w:r w:rsidRPr="007074E6">
        <w:rPr>
          <w:noProof/>
          <w:lang w:eastAsia="en-GB"/>
        </w:rPr>
        <w:lastRenderedPageBreak/>
        <w:drawing>
          <wp:inline distT="0" distB="0" distL="0" distR="0" wp14:anchorId="271622F5" wp14:editId="1747E9A6">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367A1319" w14:textId="77777777" w:rsidR="003A7603" w:rsidRPr="003A7603" w:rsidRDefault="003A7603" w:rsidP="003A7603">
      <w:pPr>
        <w:rPr>
          <w:lang w:val="en-US"/>
        </w:rPr>
      </w:pPr>
      <w:proofErr w:type="spellStart"/>
      <w:r w:rsidRPr="003A7603">
        <w:rPr>
          <w:lang w:val="en-US"/>
        </w:rPr>
        <w:t>Ahla</w:t>
      </w:r>
      <w:proofErr w:type="spellEnd"/>
      <w:r w:rsidRPr="003A7603">
        <w:rPr>
          <w:lang w:val="en-US"/>
        </w:rPr>
        <w:t xml:space="preserve">, M. (2022) Hotel Industry Launches Environmental Sustainability Initiative to provide a ‘responsible stay’, Hospitality Net. Available at: https://www.hospitalitynet.org/news/4113872.html (Accessed: 07 December 2023). </w:t>
      </w:r>
    </w:p>
    <w:p w14:paraId="043B80D3" w14:textId="77777777" w:rsidR="003A7603" w:rsidRPr="003A7603" w:rsidRDefault="003A7603" w:rsidP="003A7603">
      <w:pPr>
        <w:rPr>
          <w:lang w:val="en-US"/>
        </w:rPr>
      </w:pPr>
      <w:r w:rsidRPr="003A7603">
        <w:rPr>
          <w:lang w:val="en-US"/>
        </w:rPr>
        <w:t xml:space="preserve">Beall, J. (2018) Sustainability. Milton Keynes: Open University Press. </w:t>
      </w:r>
    </w:p>
    <w:p w14:paraId="79C9D0DA" w14:textId="77777777" w:rsidR="003A7603" w:rsidRPr="003A7603" w:rsidRDefault="003A7603" w:rsidP="003A7603">
      <w:pPr>
        <w:rPr>
          <w:lang w:val="en-US"/>
        </w:rPr>
      </w:pPr>
      <w:r w:rsidRPr="003A7603">
        <w:rPr>
          <w:lang w:val="en-US"/>
        </w:rPr>
        <w:t xml:space="preserve">Cohen, M.J. (2021) Sustainability. Cambridge: Polity. </w:t>
      </w:r>
    </w:p>
    <w:p w14:paraId="4E5E2FDC" w14:textId="77777777" w:rsidR="003A7603" w:rsidRPr="003A7603" w:rsidRDefault="003A7603" w:rsidP="003A7603">
      <w:pPr>
        <w:rPr>
          <w:lang w:val="en-US"/>
        </w:rPr>
      </w:pPr>
      <w:r w:rsidRPr="003A7603">
        <w:rPr>
          <w:lang w:val="en-US"/>
        </w:rPr>
        <w:t xml:space="preserve">Duric, Z. (2021) ‘The role of performance and Environmental Sustainability Indicators in hotel competitiveness’, Sustainability, 13(12), p. 6574. doi:10.3390/su13126574. </w:t>
      </w:r>
    </w:p>
    <w:p w14:paraId="0E5EDDB9" w14:textId="77777777" w:rsidR="003A7603" w:rsidRPr="003A7603" w:rsidRDefault="003A7603" w:rsidP="003A7603">
      <w:pPr>
        <w:rPr>
          <w:lang w:val="en-US"/>
        </w:rPr>
      </w:pPr>
      <w:proofErr w:type="spellStart"/>
      <w:r w:rsidRPr="003A7603">
        <w:rPr>
          <w:lang w:val="en-US"/>
        </w:rPr>
        <w:t>Gardetti</w:t>
      </w:r>
      <w:proofErr w:type="spellEnd"/>
      <w:r w:rsidRPr="003A7603">
        <w:rPr>
          <w:lang w:val="en-US"/>
        </w:rPr>
        <w:t xml:space="preserve">, M.A. and Torres, A.L. (2016) Sustainability in hospitality: How innovative hotels are transforming the industry. Sheffield: Greenleaf Publishing. </w:t>
      </w:r>
    </w:p>
    <w:p w14:paraId="686CAAAB" w14:textId="77777777" w:rsidR="003A7603" w:rsidRPr="003A7603" w:rsidRDefault="003A7603" w:rsidP="003A7603">
      <w:pPr>
        <w:rPr>
          <w:lang w:val="en-US"/>
        </w:rPr>
      </w:pPr>
      <w:r w:rsidRPr="003A7603">
        <w:rPr>
          <w:lang w:val="en-US"/>
        </w:rPr>
        <w:t xml:space="preserve">Jenns, C. (2021) Marriott International publishes 2021 sustainability report, Hotel Management Network. Available at: https://www.hotelmanagement-network.com/news/marriott-international-2021-sustainability-report/ (Accessed: 07 December 2023). </w:t>
      </w:r>
    </w:p>
    <w:p w14:paraId="2BDC3F42" w14:textId="77777777" w:rsidR="003A7603" w:rsidRPr="003A7603" w:rsidRDefault="003A7603" w:rsidP="003A7603">
      <w:pPr>
        <w:rPr>
          <w:lang w:val="en-US"/>
        </w:rPr>
      </w:pPr>
      <w:r w:rsidRPr="003A7603">
        <w:rPr>
          <w:lang w:val="en-US"/>
        </w:rPr>
        <w:t xml:space="preserve">Kim, S. and Park, S. (2017) ‘The effects of perceived value, website trust and Hotel Trust on Online Hotel Booking Intention’, Sustainability, 9(12), p. 2262. doi:10.3390/su9122262. </w:t>
      </w:r>
    </w:p>
    <w:p w14:paraId="3B739859" w14:textId="77777777" w:rsidR="003A7603" w:rsidRPr="003A7603" w:rsidRDefault="003A7603" w:rsidP="003A7603">
      <w:pPr>
        <w:rPr>
          <w:lang w:val="en-US"/>
        </w:rPr>
      </w:pPr>
      <w:r w:rsidRPr="003A7603">
        <w:rPr>
          <w:lang w:val="en-US"/>
        </w:rPr>
        <w:lastRenderedPageBreak/>
        <w:t xml:space="preserve">Knowles, Edwards. (2019) 'The San Francisco Marriott Hotel', PCI Journal, 35(1), pp. 46–49. doi:10.15554/pcij.01011990.46.49. </w:t>
      </w:r>
    </w:p>
    <w:p w14:paraId="5CA87236" w14:textId="77777777" w:rsidR="003A7603" w:rsidRPr="003A7603" w:rsidRDefault="003A7603" w:rsidP="003A7603">
      <w:pPr>
        <w:rPr>
          <w:lang w:val="en-US"/>
        </w:rPr>
      </w:pPr>
      <w:r w:rsidRPr="003A7603">
        <w:rPr>
          <w:lang w:val="en-US"/>
        </w:rPr>
        <w:t xml:space="preserve">Lee, H.-H. and Huang, P.-Y. (2021) ‘Food waste and environmental sustainability of the hotel industry in Taiwan’, Sustainability, 15(21), p. 15459. doi:10.3390/su152115459. </w:t>
      </w:r>
    </w:p>
    <w:p w14:paraId="45326054" w14:textId="77777777" w:rsidR="003A7603" w:rsidRPr="003A7603" w:rsidRDefault="003A7603" w:rsidP="003A7603">
      <w:pPr>
        <w:rPr>
          <w:lang w:val="en-US"/>
        </w:rPr>
      </w:pPr>
      <w:r w:rsidRPr="003A7603">
        <w:rPr>
          <w:lang w:val="en-US"/>
        </w:rPr>
        <w:t xml:space="preserve">Lye, L.H. (2021) Sustainability Matters: Environmental Management in Asia. Singapore: World Scientific. </w:t>
      </w:r>
    </w:p>
    <w:p w14:paraId="38A640C5" w14:textId="77777777" w:rsidR="003A7603" w:rsidRPr="003A7603" w:rsidRDefault="003A7603" w:rsidP="003A7603">
      <w:pPr>
        <w:rPr>
          <w:lang w:val="en-US"/>
        </w:rPr>
      </w:pPr>
      <w:r w:rsidRPr="003A7603">
        <w:rPr>
          <w:lang w:val="en-US"/>
        </w:rPr>
        <w:t xml:space="preserve">Marriott International Reports on environmental, social, and governance progress (2021) Marriott International </w:t>
      </w:r>
      <w:proofErr w:type="spellStart"/>
      <w:r w:rsidRPr="003A7603">
        <w:rPr>
          <w:lang w:val="en-US"/>
        </w:rPr>
        <w:t>Newscenter</w:t>
      </w:r>
      <w:proofErr w:type="spellEnd"/>
      <w:r w:rsidRPr="003A7603">
        <w:rPr>
          <w:lang w:val="en-US"/>
        </w:rPr>
        <w:t xml:space="preserve"> (US). Available at: https://news.marriott.com/news/2021/09/14/marriott-international-reports-on-environmental-social-and-governance-progress (Accessed: 07 December 2023). </w:t>
      </w:r>
    </w:p>
    <w:p w14:paraId="5D0F9FA1" w14:textId="77777777" w:rsidR="003A7603" w:rsidRPr="003A7603" w:rsidRDefault="003A7603" w:rsidP="003A7603">
      <w:pPr>
        <w:rPr>
          <w:lang w:val="en-US"/>
        </w:rPr>
      </w:pPr>
      <w:proofErr w:type="spellStart"/>
      <w:r w:rsidRPr="003A7603">
        <w:rPr>
          <w:lang w:val="en-US"/>
        </w:rPr>
        <w:t>Melissen</w:t>
      </w:r>
      <w:proofErr w:type="spellEnd"/>
      <w:r w:rsidRPr="003A7603">
        <w:rPr>
          <w:lang w:val="en-US"/>
        </w:rPr>
        <w:t xml:space="preserve">, F. (2017) ‘Hotels and Sustainability’, Hotel Accommodation Management, pp. 152–163. doi:10.4324/9781315169965-12. </w:t>
      </w:r>
    </w:p>
    <w:p w14:paraId="3B6BCA11" w14:textId="77777777" w:rsidR="003A7603" w:rsidRPr="003A7603" w:rsidRDefault="003A7603" w:rsidP="003A7603">
      <w:pPr>
        <w:rPr>
          <w:lang w:val="en-US"/>
        </w:rPr>
      </w:pPr>
      <w:r w:rsidRPr="003A7603">
        <w:rPr>
          <w:lang w:val="en-US"/>
        </w:rPr>
        <w:t xml:space="preserve">Muller, C. (2018) 'The Marriott divestment', Cornell Hotel and Restaurant Administration Quarterly, 30(4), pp. 7–13. doi:10.1177/001088049003000404. </w:t>
      </w:r>
    </w:p>
    <w:p w14:paraId="3133BB34" w14:textId="77777777" w:rsidR="003A7603" w:rsidRPr="003A7603" w:rsidRDefault="003A7603" w:rsidP="003A7603">
      <w:pPr>
        <w:rPr>
          <w:lang w:val="en-US"/>
        </w:rPr>
      </w:pPr>
      <w:r w:rsidRPr="003A7603">
        <w:rPr>
          <w:lang w:val="en-US"/>
        </w:rPr>
        <w:t xml:space="preserve">Nature-inspired hotel venture launched in Selangor (2020). The Star. Available at: https://www.thestar.com.my/metro/metro-news/2023/12/04/nature-inspired-hotel-venture-launched-in-selangor (Accessed: 07 December 2023). </w:t>
      </w:r>
    </w:p>
    <w:p w14:paraId="28A1893E" w14:textId="77777777" w:rsidR="003A7603" w:rsidRPr="003A7603" w:rsidRDefault="003A7603" w:rsidP="003A7603">
      <w:pPr>
        <w:rPr>
          <w:lang w:val="en-US"/>
        </w:rPr>
      </w:pPr>
      <w:r w:rsidRPr="003A7603">
        <w:rPr>
          <w:lang w:val="en-US"/>
        </w:rPr>
        <w:t xml:space="preserve">Naumann, R. (2021) Sustainability. Auckland, N.Z.: New House. </w:t>
      </w:r>
    </w:p>
    <w:p w14:paraId="581AD0B6" w14:textId="77777777" w:rsidR="003A7603" w:rsidRPr="003A7603" w:rsidRDefault="003A7603" w:rsidP="003A7603">
      <w:pPr>
        <w:rPr>
          <w:lang w:val="en-US"/>
        </w:rPr>
      </w:pPr>
      <w:r w:rsidRPr="003A7603">
        <w:rPr>
          <w:lang w:val="en-US"/>
        </w:rPr>
        <w:t xml:space="preserve">Nicol, L. (2020) Sustainability. Glebe, NSW: Blake Education. </w:t>
      </w:r>
    </w:p>
    <w:p w14:paraId="17C5B102" w14:textId="77777777" w:rsidR="003A7603" w:rsidRPr="003A7603" w:rsidRDefault="003A7603" w:rsidP="003A7603">
      <w:pPr>
        <w:rPr>
          <w:lang w:val="en-US"/>
        </w:rPr>
      </w:pPr>
      <w:r w:rsidRPr="003A7603">
        <w:rPr>
          <w:lang w:val="en-US"/>
        </w:rPr>
        <w:t xml:space="preserve">Parker, B. (2022) Marriott Swot Analysis, Business Strategy Hub. Available at: https://bstrategyhub.com/marriot-swot-analysis/ (Accessed: 07 December 2023). </w:t>
      </w:r>
    </w:p>
    <w:p w14:paraId="162459DE" w14:textId="77777777" w:rsidR="003A7603" w:rsidRPr="003A7603" w:rsidRDefault="003A7603" w:rsidP="003A7603">
      <w:pPr>
        <w:rPr>
          <w:lang w:val="en-US"/>
        </w:rPr>
      </w:pPr>
      <w:r w:rsidRPr="003A7603">
        <w:rPr>
          <w:lang w:val="en-US"/>
        </w:rPr>
        <w:t xml:space="preserve">Pfister, T. (2018) Sustainability. London: Routledge Taylor and amp; Francis Group. </w:t>
      </w:r>
    </w:p>
    <w:p w14:paraId="0B985FB6" w14:textId="77777777" w:rsidR="003A7603" w:rsidRPr="003A7603" w:rsidRDefault="003A7603" w:rsidP="003A7603">
      <w:pPr>
        <w:rPr>
          <w:lang w:val="en-US"/>
        </w:rPr>
      </w:pPr>
      <w:r w:rsidRPr="003A7603">
        <w:rPr>
          <w:lang w:val="en-US"/>
        </w:rPr>
        <w:t>Raucher, A.R. (2020) ‘Marriott, John Willard (1900-1985), founder of the restaurant and hotel chain that bears his name’, American National Biography Online [Preprint]. doi:10.1093/</w:t>
      </w:r>
      <w:proofErr w:type="spellStart"/>
      <w:r w:rsidRPr="003A7603">
        <w:rPr>
          <w:lang w:val="en-US"/>
        </w:rPr>
        <w:t>anb</w:t>
      </w:r>
      <w:proofErr w:type="spellEnd"/>
      <w:r w:rsidRPr="003A7603">
        <w:rPr>
          <w:lang w:val="en-US"/>
        </w:rPr>
        <w:t xml:space="preserve">/9780198606697.article.1002088. </w:t>
      </w:r>
    </w:p>
    <w:p w14:paraId="6F9C7639" w14:textId="77777777" w:rsidR="003A7603" w:rsidRPr="003A7603" w:rsidRDefault="003A7603" w:rsidP="003A7603">
      <w:pPr>
        <w:rPr>
          <w:lang w:val="en-US"/>
        </w:rPr>
      </w:pPr>
      <w:proofErr w:type="spellStart"/>
      <w:r w:rsidRPr="003A7603">
        <w:rPr>
          <w:lang w:val="en-US"/>
        </w:rPr>
        <w:t>Redclift</w:t>
      </w:r>
      <w:proofErr w:type="spellEnd"/>
      <w:r w:rsidRPr="003A7603">
        <w:rPr>
          <w:lang w:val="en-US"/>
        </w:rPr>
        <w:t xml:space="preserve">, M. (2015) Sustainability. London: Routledge, an imprint of Taylor and Francis Books Ltd. </w:t>
      </w:r>
    </w:p>
    <w:p w14:paraId="60704FE2" w14:textId="77777777" w:rsidR="003A7603" w:rsidRPr="003A7603" w:rsidRDefault="003A7603" w:rsidP="003A7603">
      <w:pPr>
        <w:rPr>
          <w:lang w:val="en-US"/>
        </w:rPr>
      </w:pPr>
      <w:r w:rsidRPr="003A7603">
        <w:rPr>
          <w:lang w:val="en-US"/>
        </w:rPr>
        <w:lastRenderedPageBreak/>
        <w:t xml:space="preserve">Schoff, R.F. (2021) ‘Marriott-Hot Shoppes’ Program for Productivity’, Cornell Hotel and Restaurant Administration Quarterly, 8(1), pp. 67–70. doi:10.1177/001088046700800117. </w:t>
      </w:r>
    </w:p>
    <w:p w14:paraId="4FB56F96" w14:textId="77777777" w:rsidR="003A7603" w:rsidRPr="003A7603" w:rsidRDefault="003A7603" w:rsidP="003A7603">
      <w:pPr>
        <w:rPr>
          <w:lang w:val="en-US"/>
        </w:rPr>
      </w:pPr>
      <w:proofErr w:type="spellStart"/>
      <w:r w:rsidRPr="003A7603">
        <w:rPr>
          <w:lang w:val="en-US"/>
        </w:rPr>
        <w:t>Shykina</w:t>
      </w:r>
      <w:proofErr w:type="spellEnd"/>
      <w:r w:rsidRPr="003A7603">
        <w:rPr>
          <w:lang w:val="en-US"/>
        </w:rPr>
        <w:t xml:space="preserve">, O. (2019) ‘Research of operation of Marriott International Hotel Chain’, </w:t>
      </w:r>
      <w:proofErr w:type="spellStart"/>
      <w:r w:rsidRPr="003A7603">
        <w:rPr>
          <w:lang w:val="en-US"/>
        </w:rPr>
        <w:t>Pryazovskyi</w:t>
      </w:r>
      <w:proofErr w:type="spellEnd"/>
      <w:r w:rsidRPr="003A7603">
        <w:rPr>
          <w:lang w:val="en-US"/>
        </w:rPr>
        <w:t xml:space="preserve"> Economic Herald [Preprint], (6(17)). doi:10.32840/2522-4263/2019-6-41. </w:t>
      </w:r>
    </w:p>
    <w:p w14:paraId="7E86A933" w14:textId="77777777" w:rsidR="003A7603" w:rsidRPr="003A7603" w:rsidRDefault="003A7603" w:rsidP="003A7603">
      <w:pPr>
        <w:rPr>
          <w:lang w:val="en-US"/>
        </w:rPr>
      </w:pPr>
      <w:proofErr w:type="spellStart"/>
      <w:r w:rsidRPr="003A7603">
        <w:rPr>
          <w:lang w:val="en-US"/>
        </w:rPr>
        <w:t>Slavković</w:t>
      </w:r>
      <w:proofErr w:type="spellEnd"/>
      <w:r w:rsidRPr="003A7603">
        <w:rPr>
          <w:lang w:val="en-US"/>
        </w:rPr>
        <w:t xml:space="preserve">, M., </w:t>
      </w:r>
      <w:proofErr w:type="spellStart"/>
      <w:r w:rsidRPr="003A7603">
        <w:rPr>
          <w:lang w:val="en-US"/>
        </w:rPr>
        <w:t>Ognjanović</w:t>
      </w:r>
      <w:proofErr w:type="spellEnd"/>
      <w:r w:rsidRPr="003A7603">
        <w:rPr>
          <w:lang w:val="en-US"/>
        </w:rPr>
        <w:t xml:space="preserve">, J. and </w:t>
      </w:r>
      <w:proofErr w:type="spellStart"/>
      <w:r w:rsidRPr="003A7603">
        <w:rPr>
          <w:lang w:val="en-US"/>
        </w:rPr>
        <w:t>Bugarčić</w:t>
      </w:r>
      <w:proofErr w:type="spellEnd"/>
      <w:r w:rsidRPr="003A7603">
        <w:rPr>
          <w:lang w:val="en-US"/>
        </w:rPr>
        <w:t xml:space="preserve">, M. (2022) ‘Sustainability of human capital efficiency in the hotel industry: Panel Data evidence’, Sustainability, 15(3), p. 2268. doi:10.3390/su15032268. </w:t>
      </w:r>
    </w:p>
    <w:p w14:paraId="0F161652" w14:textId="77777777" w:rsidR="003A7603" w:rsidRPr="003A7603" w:rsidRDefault="003A7603" w:rsidP="003A7603">
      <w:pPr>
        <w:rPr>
          <w:lang w:val="en-US"/>
        </w:rPr>
      </w:pPr>
      <w:r w:rsidRPr="003A7603">
        <w:rPr>
          <w:lang w:val="en-US"/>
        </w:rPr>
        <w:t xml:space="preserve">Smith, M. and Leong, S. (2018) Workshop proceedings, Marriott Hote. Gaithersburg, MD: The Institute. </w:t>
      </w:r>
    </w:p>
    <w:p w14:paraId="5D6306F4" w14:textId="77777777" w:rsidR="00E34245" w:rsidRPr="00E34245" w:rsidRDefault="003A7603" w:rsidP="003A7603">
      <w:pPr>
        <w:rPr>
          <w:lang w:val="en-US"/>
        </w:rPr>
      </w:pPr>
      <w:r w:rsidRPr="003A7603">
        <w:rPr>
          <w:lang w:val="en-US"/>
        </w:rPr>
        <w:t>Wonderful Hotels and Resorts (2022) Marriott Hotels. Available at: https://marriott-hotels.marriott.com/ (Accessed: 07 December 2023).  </w:t>
      </w:r>
    </w:p>
    <w:p w14:paraId="3B0E9D33" w14:textId="77777777" w:rsidR="00E34245" w:rsidRPr="00E34245" w:rsidRDefault="00E34245" w:rsidP="00E34245">
      <w:pPr>
        <w:rPr>
          <w:lang w:val="en-US"/>
        </w:rPr>
      </w:pPr>
    </w:p>
    <w:p w14:paraId="3AB19035" w14:textId="77777777" w:rsidR="00795D52" w:rsidRDefault="00795D52" w:rsidP="002D284B"/>
    <w:p w14:paraId="48F6238F" w14:textId="77777777" w:rsidR="00795D52" w:rsidRPr="00171AC5" w:rsidRDefault="00795D52" w:rsidP="00795D52"/>
    <w:sectPr w:rsidR="00795D52" w:rsidRPr="00171AC5"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CCFDA" w14:textId="77777777" w:rsidR="00032F07" w:rsidRDefault="00032F07">
      <w:pPr>
        <w:spacing w:after="0" w:line="240" w:lineRule="auto"/>
      </w:pPr>
      <w:r>
        <w:separator/>
      </w:r>
    </w:p>
  </w:endnote>
  <w:endnote w:type="continuationSeparator" w:id="0">
    <w:p w14:paraId="3D55624C" w14:textId="77777777" w:rsidR="00032F07" w:rsidRDefault="00032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3C0BF7A6" w14:textId="77777777" w:rsidR="001834FC" w:rsidRDefault="00AA652F">
        <w:pPr>
          <w:pStyle w:val="Footer"/>
          <w:jc w:val="right"/>
        </w:pPr>
        <w:r>
          <w:fldChar w:fldCharType="begin"/>
        </w:r>
        <w:r>
          <w:instrText xml:space="preserve"> PAGE   \* MERGEFORMAT </w:instrText>
        </w:r>
        <w:r>
          <w:fldChar w:fldCharType="separate"/>
        </w:r>
        <w:r w:rsidR="00FC7A93">
          <w:rPr>
            <w:noProof/>
          </w:rPr>
          <w:t>i</w:t>
        </w:r>
        <w:r>
          <w:rPr>
            <w:noProof/>
          </w:rPr>
          <w:fldChar w:fldCharType="end"/>
        </w:r>
      </w:p>
    </w:sdtContent>
  </w:sdt>
  <w:p w14:paraId="32286CD4"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34A98" w14:textId="77777777" w:rsidR="00032F07" w:rsidRDefault="00032F07">
      <w:pPr>
        <w:spacing w:after="0" w:line="240" w:lineRule="auto"/>
      </w:pPr>
      <w:r>
        <w:separator/>
      </w:r>
    </w:p>
  </w:footnote>
  <w:footnote w:type="continuationSeparator" w:id="0">
    <w:p w14:paraId="08028A11" w14:textId="77777777" w:rsidR="00032F07" w:rsidRDefault="00032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A60ED"/>
    <w:multiLevelType w:val="hybridMultilevel"/>
    <w:tmpl w:val="4D2856C8"/>
    <w:lvl w:ilvl="0" w:tplc="E6782E6E">
      <w:start w:val="1"/>
      <w:numFmt w:val="decimal"/>
      <w:lvlText w:val="%1."/>
      <w:lvlJc w:val="left"/>
      <w:pPr>
        <w:ind w:left="720" w:hanging="360"/>
      </w:pPr>
    </w:lvl>
    <w:lvl w:ilvl="1" w:tplc="99B2A6D8" w:tentative="1">
      <w:start w:val="1"/>
      <w:numFmt w:val="lowerLetter"/>
      <w:lvlText w:val="%2."/>
      <w:lvlJc w:val="left"/>
      <w:pPr>
        <w:ind w:left="1440" w:hanging="360"/>
      </w:pPr>
    </w:lvl>
    <w:lvl w:ilvl="2" w:tplc="205E129A" w:tentative="1">
      <w:start w:val="1"/>
      <w:numFmt w:val="lowerRoman"/>
      <w:lvlText w:val="%3."/>
      <w:lvlJc w:val="right"/>
      <w:pPr>
        <w:ind w:left="2160" w:hanging="180"/>
      </w:pPr>
    </w:lvl>
    <w:lvl w:ilvl="3" w:tplc="F0F823F6" w:tentative="1">
      <w:start w:val="1"/>
      <w:numFmt w:val="decimal"/>
      <w:lvlText w:val="%4."/>
      <w:lvlJc w:val="left"/>
      <w:pPr>
        <w:ind w:left="2880" w:hanging="360"/>
      </w:pPr>
    </w:lvl>
    <w:lvl w:ilvl="4" w:tplc="FCA4D30E" w:tentative="1">
      <w:start w:val="1"/>
      <w:numFmt w:val="lowerLetter"/>
      <w:lvlText w:val="%5."/>
      <w:lvlJc w:val="left"/>
      <w:pPr>
        <w:ind w:left="3600" w:hanging="360"/>
      </w:pPr>
    </w:lvl>
    <w:lvl w:ilvl="5" w:tplc="3F1C6438" w:tentative="1">
      <w:start w:val="1"/>
      <w:numFmt w:val="lowerRoman"/>
      <w:lvlText w:val="%6."/>
      <w:lvlJc w:val="right"/>
      <w:pPr>
        <w:ind w:left="4320" w:hanging="180"/>
      </w:pPr>
    </w:lvl>
    <w:lvl w:ilvl="6" w:tplc="1D5841E8" w:tentative="1">
      <w:start w:val="1"/>
      <w:numFmt w:val="decimal"/>
      <w:lvlText w:val="%7."/>
      <w:lvlJc w:val="left"/>
      <w:pPr>
        <w:ind w:left="5040" w:hanging="360"/>
      </w:pPr>
    </w:lvl>
    <w:lvl w:ilvl="7" w:tplc="B230909C" w:tentative="1">
      <w:start w:val="1"/>
      <w:numFmt w:val="lowerLetter"/>
      <w:lvlText w:val="%8."/>
      <w:lvlJc w:val="left"/>
      <w:pPr>
        <w:ind w:left="5760" w:hanging="360"/>
      </w:pPr>
    </w:lvl>
    <w:lvl w:ilvl="8" w:tplc="4F7003D6" w:tentative="1">
      <w:start w:val="1"/>
      <w:numFmt w:val="lowerRoman"/>
      <w:lvlText w:val="%9."/>
      <w:lvlJc w:val="right"/>
      <w:pPr>
        <w:ind w:left="6480" w:hanging="180"/>
      </w:pPr>
    </w:lvl>
  </w:abstractNum>
  <w:abstractNum w:abstractNumId="1" w15:restartNumberingAfterBreak="0">
    <w:nsid w:val="4E8E5123"/>
    <w:multiLevelType w:val="hybridMultilevel"/>
    <w:tmpl w:val="DE1A334A"/>
    <w:lvl w:ilvl="0" w:tplc="3A8EB354">
      <w:start w:val="1"/>
      <w:numFmt w:val="decimal"/>
      <w:lvlText w:val="%1."/>
      <w:lvlJc w:val="left"/>
      <w:pPr>
        <w:ind w:left="720" w:hanging="360"/>
      </w:pPr>
    </w:lvl>
    <w:lvl w:ilvl="1" w:tplc="45C86A42" w:tentative="1">
      <w:start w:val="1"/>
      <w:numFmt w:val="lowerLetter"/>
      <w:lvlText w:val="%2."/>
      <w:lvlJc w:val="left"/>
      <w:pPr>
        <w:ind w:left="1440" w:hanging="360"/>
      </w:pPr>
    </w:lvl>
    <w:lvl w:ilvl="2" w:tplc="DA626800" w:tentative="1">
      <w:start w:val="1"/>
      <w:numFmt w:val="lowerRoman"/>
      <w:lvlText w:val="%3."/>
      <w:lvlJc w:val="right"/>
      <w:pPr>
        <w:ind w:left="2160" w:hanging="180"/>
      </w:pPr>
    </w:lvl>
    <w:lvl w:ilvl="3" w:tplc="40C2A22E" w:tentative="1">
      <w:start w:val="1"/>
      <w:numFmt w:val="decimal"/>
      <w:lvlText w:val="%4."/>
      <w:lvlJc w:val="left"/>
      <w:pPr>
        <w:ind w:left="2880" w:hanging="360"/>
      </w:pPr>
    </w:lvl>
    <w:lvl w:ilvl="4" w:tplc="5BFA21FC" w:tentative="1">
      <w:start w:val="1"/>
      <w:numFmt w:val="lowerLetter"/>
      <w:lvlText w:val="%5."/>
      <w:lvlJc w:val="left"/>
      <w:pPr>
        <w:ind w:left="3600" w:hanging="360"/>
      </w:pPr>
    </w:lvl>
    <w:lvl w:ilvl="5" w:tplc="33EC510C" w:tentative="1">
      <w:start w:val="1"/>
      <w:numFmt w:val="lowerRoman"/>
      <w:lvlText w:val="%6."/>
      <w:lvlJc w:val="right"/>
      <w:pPr>
        <w:ind w:left="4320" w:hanging="180"/>
      </w:pPr>
    </w:lvl>
    <w:lvl w:ilvl="6" w:tplc="8F121C7C" w:tentative="1">
      <w:start w:val="1"/>
      <w:numFmt w:val="decimal"/>
      <w:lvlText w:val="%7."/>
      <w:lvlJc w:val="left"/>
      <w:pPr>
        <w:ind w:left="5040" w:hanging="360"/>
      </w:pPr>
    </w:lvl>
    <w:lvl w:ilvl="7" w:tplc="1F960BEA" w:tentative="1">
      <w:start w:val="1"/>
      <w:numFmt w:val="lowerLetter"/>
      <w:lvlText w:val="%8."/>
      <w:lvlJc w:val="left"/>
      <w:pPr>
        <w:ind w:left="5760" w:hanging="360"/>
      </w:pPr>
    </w:lvl>
    <w:lvl w:ilvl="8" w:tplc="848C8970" w:tentative="1">
      <w:start w:val="1"/>
      <w:numFmt w:val="lowerRoman"/>
      <w:lvlText w:val="%9."/>
      <w:lvlJc w:val="right"/>
      <w:pPr>
        <w:ind w:left="6480" w:hanging="180"/>
      </w:pPr>
    </w:lvl>
  </w:abstractNum>
  <w:abstractNum w:abstractNumId="2" w15:restartNumberingAfterBreak="0">
    <w:nsid w:val="792552E2"/>
    <w:multiLevelType w:val="hybridMultilevel"/>
    <w:tmpl w:val="C78614F4"/>
    <w:lvl w:ilvl="0" w:tplc="C5DC45B6">
      <w:start w:val="1"/>
      <w:numFmt w:val="decimal"/>
      <w:lvlText w:val="%1."/>
      <w:lvlJc w:val="left"/>
      <w:pPr>
        <w:ind w:left="720" w:hanging="360"/>
      </w:pPr>
    </w:lvl>
    <w:lvl w:ilvl="1" w:tplc="A91E6C8A" w:tentative="1">
      <w:start w:val="1"/>
      <w:numFmt w:val="lowerLetter"/>
      <w:lvlText w:val="%2."/>
      <w:lvlJc w:val="left"/>
      <w:pPr>
        <w:ind w:left="1440" w:hanging="360"/>
      </w:pPr>
    </w:lvl>
    <w:lvl w:ilvl="2" w:tplc="74C29860" w:tentative="1">
      <w:start w:val="1"/>
      <w:numFmt w:val="lowerRoman"/>
      <w:lvlText w:val="%3."/>
      <w:lvlJc w:val="right"/>
      <w:pPr>
        <w:ind w:left="2160" w:hanging="180"/>
      </w:pPr>
    </w:lvl>
    <w:lvl w:ilvl="3" w:tplc="0764CD76" w:tentative="1">
      <w:start w:val="1"/>
      <w:numFmt w:val="decimal"/>
      <w:lvlText w:val="%4."/>
      <w:lvlJc w:val="left"/>
      <w:pPr>
        <w:ind w:left="2880" w:hanging="360"/>
      </w:pPr>
    </w:lvl>
    <w:lvl w:ilvl="4" w:tplc="B008CDF2" w:tentative="1">
      <w:start w:val="1"/>
      <w:numFmt w:val="lowerLetter"/>
      <w:lvlText w:val="%5."/>
      <w:lvlJc w:val="left"/>
      <w:pPr>
        <w:ind w:left="3600" w:hanging="360"/>
      </w:pPr>
    </w:lvl>
    <w:lvl w:ilvl="5" w:tplc="531842D0" w:tentative="1">
      <w:start w:val="1"/>
      <w:numFmt w:val="lowerRoman"/>
      <w:lvlText w:val="%6."/>
      <w:lvlJc w:val="right"/>
      <w:pPr>
        <w:ind w:left="4320" w:hanging="180"/>
      </w:pPr>
    </w:lvl>
    <w:lvl w:ilvl="6" w:tplc="7F5EC59C" w:tentative="1">
      <w:start w:val="1"/>
      <w:numFmt w:val="decimal"/>
      <w:lvlText w:val="%7."/>
      <w:lvlJc w:val="left"/>
      <w:pPr>
        <w:ind w:left="5040" w:hanging="360"/>
      </w:pPr>
    </w:lvl>
    <w:lvl w:ilvl="7" w:tplc="9A94860A" w:tentative="1">
      <w:start w:val="1"/>
      <w:numFmt w:val="lowerLetter"/>
      <w:lvlText w:val="%8."/>
      <w:lvlJc w:val="left"/>
      <w:pPr>
        <w:ind w:left="5760" w:hanging="360"/>
      </w:pPr>
    </w:lvl>
    <w:lvl w:ilvl="8" w:tplc="CF5C8EEE" w:tentative="1">
      <w:start w:val="1"/>
      <w:numFmt w:val="lowerRoman"/>
      <w:lvlText w:val="%9."/>
      <w:lvlJc w:val="right"/>
      <w:pPr>
        <w:ind w:left="6480" w:hanging="180"/>
      </w:pPr>
    </w:lvl>
  </w:abstractNum>
  <w:num w:numId="1" w16cid:durableId="1118640902">
    <w:abstractNumId w:val="1"/>
  </w:num>
  <w:num w:numId="2" w16cid:durableId="1937440886">
    <w:abstractNumId w:val="0"/>
  </w:num>
  <w:num w:numId="3" w16cid:durableId="480778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3169C"/>
    <w:rsid w:val="00032F07"/>
    <w:rsid w:val="00045A12"/>
    <w:rsid w:val="000A2EB5"/>
    <w:rsid w:val="000E047C"/>
    <w:rsid w:val="000F02BF"/>
    <w:rsid w:val="001175A6"/>
    <w:rsid w:val="00130014"/>
    <w:rsid w:val="00161D67"/>
    <w:rsid w:val="00163566"/>
    <w:rsid w:val="00171AC5"/>
    <w:rsid w:val="001834FC"/>
    <w:rsid w:val="001C4457"/>
    <w:rsid w:val="001D16F6"/>
    <w:rsid w:val="001D77E3"/>
    <w:rsid w:val="001F0B71"/>
    <w:rsid w:val="002206D4"/>
    <w:rsid w:val="002218C3"/>
    <w:rsid w:val="0022399E"/>
    <w:rsid w:val="00252195"/>
    <w:rsid w:val="00256DF5"/>
    <w:rsid w:val="00256E66"/>
    <w:rsid w:val="002C0D8B"/>
    <w:rsid w:val="002D284B"/>
    <w:rsid w:val="002E4E13"/>
    <w:rsid w:val="00374A5A"/>
    <w:rsid w:val="003A7603"/>
    <w:rsid w:val="003B0FC8"/>
    <w:rsid w:val="003B471F"/>
    <w:rsid w:val="0044649B"/>
    <w:rsid w:val="00542D27"/>
    <w:rsid w:val="00592367"/>
    <w:rsid w:val="00592A61"/>
    <w:rsid w:val="006050D7"/>
    <w:rsid w:val="00606F8B"/>
    <w:rsid w:val="00632B51"/>
    <w:rsid w:val="00637767"/>
    <w:rsid w:val="006F3E7B"/>
    <w:rsid w:val="007074E6"/>
    <w:rsid w:val="00732D60"/>
    <w:rsid w:val="007528EF"/>
    <w:rsid w:val="007567F0"/>
    <w:rsid w:val="0078079E"/>
    <w:rsid w:val="00782019"/>
    <w:rsid w:val="00795D52"/>
    <w:rsid w:val="00797302"/>
    <w:rsid w:val="008176C8"/>
    <w:rsid w:val="00853D22"/>
    <w:rsid w:val="008857F5"/>
    <w:rsid w:val="008B2272"/>
    <w:rsid w:val="008D00E6"/>
    <w:rsid w:val="00913C8F"/>
    <w:rsid w:val="00975554"/>
    <w:rsid w:val="009A01C0"/>
    <w:rsid w:val="009A5F6D"/>
    <w:rsid w:val="00A1653F"/>
    <w:rsid w:val="00A247F4"/>
    <w:rsid w:val="00A60069"/>
    <w:rsid w:val="00A62304"/>
    <w:rsid w:val="00A70F92"/>
    <w:rsid w:val="00AA652F"/>
    <w:rsid w:val="00AE31DA"/>
    <w:rsid w:val="00B706F4"/>
    <w:rsid w:val="00B84845"/>
    <w:rsid w:val="00BB6D54"/>
    <w:rsid w:val="00C918AE"/>
    <w:rsid w:val="00CB7C31"/>
    <w:rsid w:val="00D17FA5"/>
    <w:rsid w:val="00D240ED"/>
    <w:rsid w:val="00D41E09"/>
    <w:rsid w:val="00D970F7"/>
    <w:rsid w:val="00DE6D59"/>
    <w:rsid w:val="00E34245"/>
    <w:rsid w:val="00EA2DF0"/>
    <w:rsid w:val="00EB7A2D"/>
    <w:rsid w:val="00EC16C3"/>
    <w:rsid w:val="00EF2090"/>
    <w:rsid w:val="00F123A7"/>
    <w:rsid w:val="00F15007"/>
    <w:rsid w:val="00F16627"/>
    <w:rsid w:val="00F64379"/>
    <w:rsid w:val="00F67574"/>
    <w:rsid w:val="00FC7A9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691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457"/>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3B471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163566"/>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0A2EB5"/>
    <w:pPr>
      <w:ind w:left="720"/>
      <w:contextualSpacing/>
    </w:pPr>
  </w:style>
  <w:style w:type="character" w:customStyle="1" w:styleId="Heading3Char">
    <w:name w:val="Heading 3 Char"/>
    <w:basedOn w:val="DefaultParagraphFont"/>
    <w:link w:val="Heading3"/>
    <w:uiPriority w:val="9"/>
    <w:rsid w:val="003B471F"/>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8B22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20546">
      <w:bodyDiv w:val="1"/>
      <w:marLeft w:val="0"/>
      <w:marRight w:val="0"/>
      <w:marTop w:val="0"/>
      <w:marBottom w:val="0"/>
      <w:divBdr>
        <w:top w:val="none" w:sz="0" w:space="0" w:color="auto"/>
        <w:left w:val="none" w:sz="0" w:space="0" w:color="auto"/>
        <w:bottom w:val="none" w:sz="0" w:space="0" w:color="auto"/>
        <w:right w:val="none" w:sz="0" w:space="0" w:color="auto"/>
      </w:divBdr>
      <w:divsChild>
        <w:div w:id="202333342">
          <w:marLeft w:val="0"/>
          <w:marRight w:val="0"/>
          <w:marTop w:val="0"/>
          <w:marBottom w:val="0"/>
          <w:divBdr>
            <w:top w:val="none" w:sz="0" w:space="0" w:color="auto"/>
            <w:left w:val="none" w:sz="0" w:space="0" w:color="auto"/>
            <w:bottom w:val="none" w:sz="0" w:space="0" w:color="auto"/>
            <w:right w:val="none" w:sz="0" w:space="0" w:color="auto"/>
          </w:divBdr>
          <w:divsChild>
            <w:div w:id="375131654">
              <w:marLeft w:val="0"/>
              <w:marRight w:val="0"/>
              <w:marTop w:val="300"/>
              <w:marBottom w:val="0"/>
              <w:divBdr>
                <w:top w:val="single" w:sz="6" w:space="0" w:color="DEDEDF"/>
                <w:left w:val="single" w:sz="6" w:space="15" w:color="DEDEDF"/>
                <w:bottom w:val="single" w:sz="6" w:space="0" w:color="DEDEDF"/>
                <w:right w:val="single" w:sz="6" w:space="15" w:color="DEDEDF"/>
              </w:divBdr>
              <w:divsChild>
                <w:div w:id="152131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71E617-BAB3-41C1-A71D-301B9A8A9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5997</Words>
  <Characters>34185</Characters>
  <Application>Microsoft Office Word</Application>
  <DocSecurity>0</DocSecurity>
  <Lines>284</Lines>
  <Paragraphs>80</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Assignment 1: Research paper</vt:lpstr>
      <vt:lpstr>    Introduction </vt:lpstr>
      <vt:lpstr>    Overview of literature</vt:lpstr>
      <vt:lpstr>    Application to the hotel and hospitality sector</vt:lpstr>
      <vt:lpstr>    Management Response 1: Sustainable Construction Practices</vt:lpstr>
      <vt:lpstr>    Management Response 2: Energy Efficiency Measures</vt:lpstr>
      <vt:lpstr>    Management Response 3: Sustainable Waste Management Within the Built Environment</vt:lpstr>
      <vt:lpstr>    Evaluate future policy and management options for dealing with this issue.</vt:lpstr>
      <vt:lpstr>    References</vt:lpstr>
      <vt:lpstr>Assignment 2: Conference presentation</vt:lpstr>
      <vt:lpstr>    Introduction</vt:lpstr>
      <vt:lpstr>    Overview of literature</vt:lpstr>
      <vt:lpstr>    Application to the hotel and hospitality sector</vt:lpstr>
    </vt:vector>
  </TitlesOfParts>
  <Company/>
  <LinksUpToDate>false</LinksUpToDate>
  <CharactersWithSpaces>40102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2020-06-20T09:46:00Z</dcterms:created>
  <dcterms:modified xsi:type="dcterms:W3CDTF">2023-12-08T11:39:00Z</dcterms:modified>
</cp:coreProperties>
</file>