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25FCF" w14:textId="77777777" w:rsidR="004F7615" w:rsidRDefault="004F7615" w:rsidP="235582EF">
      <w:pPr>
        <w:spacing w:line="360" w:lineRule="auto"/>
        <w:jc w:val="center"/>
        <w:rPr>
          <w:rFonts w:ascii="Arial" w:eastAsia="Arial" w:hAnsi="Arial" w:cs="Arial"/>
          <w:sz w:val="36"/>
          <w:szCs w:val="36"/>
        </w:rPr>
      </w:pPr>
    </w:p>
    <w:p w14:paraId="6AC0C6FA" w14:textId="77777777" w:rsidR="004F7615" w:rsidRDefault="004F7615" w:rsidP="235582EF">
      <w:pPr>
        <w:spacing w:line="360" w:lineRule="auto"/>
        <w:jc w:val="center"/>
        <w:rPr>
          <w:rFonts w:ascii="Arial" w:eastAsia="Arial" w:hAnsi="Arial" w:cs="Arial"/>
          <w:sz w:val="36"/>
          <w:szCs w:val="36"/>
        </w:rPr>
      </w:pPr>
    </w:p>
    <w:p w14:paraId="5773EA67" w14:textId="77777777" w:rsidR="004F7615" w:rsidRDefault="004F7615" w:rsidP="235582EF">
      <w:pPr>
        <w:spacing w:line="360" w:lineRule="auto"/>
        <w:jc w:val="center"/>
        <w:rPr>
          <w:rFonts w:ascii="Arial" w:eastAsia="Arial" w:hAnsi="Arial" w:cs="Arial"/>
          <w:sz w:val="36"/>
          <w:szCs w:val="36"/>
        </w:rPr>
      </w:pPr>
    </w:p>
    <w:p w14:paraId="7C902DBF" w14:textId="77777777" w:rsidR="004F7615" w:rsidRDefault="004F7615" w:rsidP="235582EF">
      <w:pPr>
        <w:spacing w:line="360" w:lineRule="auto"/>
        <w:jc w:val="center"/>
        <w:rPr>
          <w:rFonts w:ascii="Arial" w:eastAsia="Arial" w:hAnsi="Arial" w:cs="Arial"/>
          <w:sz w:val="36"/>
          <w:szCs w:val="36"/>
        </w:rPr>
      </w:pPr>
    </w:p>
    <w:p w14:paraId="758E09F3" w14:textId="77777777" w:rsidR="004F7615" w:rsidRDefault="004F7615" w:rsidP="235582EF">
      <w:pPr>
        <w:spacing w:line="360" w:lineRule="auto"/>
        <w:jc w:val="center"/>
        <w:rPr>
          <w:rFonts w:ascii="Arial" w:eastAsia="Arial" w:hAnsi="Arial" w:cs="Arial"/>
          <w:sz w:val="36"/>
          <w:szCs w:val="36"/>
        </w:rPr>
      </w:pPr>
    </w:p>
    <w:p w14:paraId="77250395" w14:textId="4237E662" w:rsidR="00B36A78" w:rsidRPr="004F7615" w:rsidRDefault="1CE36C66" w:rsidP="235582EF">
      <w:pPr>
        <w:spacing w:line="360" w:lineRule="auto"/>
        <w:jc w:val="center"/>
        <w:rPr>
          <w:rFonts w:ascii="Arial" w:eastAsia="Arial" w:hAnsi="Arial" w:cs="Arial"/>
          <w:sz w:val="48"/>
          <w:szCs w:val="48"/>
        </w:rPr>
      </w:pPr>
      <w:r w:rsidRPr="004F7615">
        <w:rPr>
          <w:rFonts w:ascii="Arial" w:eastAsia="Arial" w:hAnsi="Arial" w:cs="Arial"/>
          <w:sz w:val="48"/>
          <w:szCs w:val="48"/>
        </w:rPr>
        <w:t xml:space="preserve">Student Learning Log </w:t>
      </w:r>
    </w:p>
    <w:p w14:paraId="1D827492" w14:textId="42ABBE66" w:rsidR="00B36A78" w:rsidRDefault="1CE36C66" w:rsidP="235582EF">
      <w:pPr>
        <w:spacing w:line="360" w:lineRule="auto"/>
        <w:jc w:val="center"/>
        <w:rPr>
          <w:rFonts w:ascii="Arial" w:eastAsia="Arial" w:hAnsi="Arial" w:cs="Arial"/>
          <w:sz w:val="32"/>
          <w:szCs w:val="32"/>
        </w:rPr>
      </w:pPr>
      <w:r w:rsidRPr="235582EF">
        <w:rPr>
          <w:rFonts w:ascii="Arial" w:eastAsia="Arial" w:hAnsi="Arial" w:cs="Arial"/>
          <w:sz w:val="32"/>
          <w:szCs w:val="32"/>
        </w:rPr>
        <w:t xml:space="preserve"> </w:t>
      </w:r>
    </w:p>
    <w:p w14:paraId="48DFE659" w14:textId="77777777" w:rsidR="004F7615" w:rsidRDefault="004F7615" w:rsidP="235582EF">
      <w:pPr>
        <w:spacing w:line="360" w:lineRule="auto"/>
        <w:jc w:val="center"/>
        <w:rPr>
          <w:rFonts w:ascii="Arial" w:eastAsia="Arial" w:hAnsi="Arial" w:cs="Arial"/>
          <w:sz w:val="32"/>
          <w:szCs w:val="32"/>
        </w:rPr>
      </w:pPr>
    </w:p>
    <w:p w14:paraId="77729715" w14:textId="77777777" w:rsidR="004F7615" w:rsidRDefault="004F7615" w:rsidP="235582EF">
      <w:pPr>
        <w:spacing w:line="360" w:lineRule="auto"/>
        <w:jc w:val="center"/>
        <w:rPr>
          <w:rFonts w:ascii="Arial" w:eastAsia="Arial" w:hAnsi="Arial" w:cs="Arial"/>
          <w:sz w:val="32"/>
          <w:szCs w:val="32"/>
        </w:rPr>
      </w:pPr>
    </w:p>
    <w:p w14:paraId="5E8ED90F" w14:textId="77777777" w:rsidR="004F7615" w:rsidRDefault="004F7615" w:rsidP="235582EF">
      <w:pPr>
        <w:spacing w:line="360" w:lineRule="auto"/>
        <w:jc w:val="center"/>
        <w:rPr>
          <w:rFonts w:ascii="Arial" w:eastAsia="Arial" w:hAnsi="Arial" w:cs="Arial"/>
          <w:sz w:val="32"/>
          <w:szCs w:val="32"/>
        </w:rPr>
      </w:pPr>
    </w:p>
    <w:p w14:paraId="4ACC7CDB" w14:textId="77777777" w:rsidR="004F7615" w:rsidRDefault="004F7615" w:rsidP="235582EF">
      <w:pPr>
        <w:spacing w:line="360" w:lineRule="auto"/>
        <w:jc w:val="center"/>
        <w:rPr>
          <w:rFonts w:ascii="Arial" w:eastAsia="Arial" w:hAnsi="Arial" w:cs="Arial"/>
          <w:sz w:val="32"/>
          <w:szCs w:val="32"/>
        </w:rPr>
      </w:pPr>
    </w:p>
    <w:p w14:paraId="79878634" w14:textId="77777777" w:rsidR="004F7615" w:rsidRDefault="004F7615" w:rsidP="235582EF">
      <w:pPr>
        <w:spacing w:line="360" w:lineRule="auto"/>
        <w:jc w:val="center"/>
        <w:rPr>
          <w:rFonts w:ascii="Arial" w:eastAsia="Arial" w:hAnsi="Arial" w:cs="Arial"/>
          <w:sz w:val="32"/>
          <w:szCs w:val="32"/>
        </w:rPr>
      </w:pPr>
    </w:p>
    <w:p w14:paraId="4694CDBC" w14:textId="25B93506" w:rsidR="00B36A78" w:rsidRDefault="1CE36C66" w:rsidP="004F7615">
      <w:pPr>
        <w:spacing w:line="360" w:lineRule="auto"/>
        <w:jc w:val="right"/>
        <w:rPr>
          <w:rFonts w:ascii="Arial" w:eastAsia="Arial" w:hAnsi="Arial" w:cs="Arial"/>
          <w:sz w:val="32"/>
          <w:szCs w:val="32"/>
        </w:rPr>
      </w:pPr>
      <w:r w:rsidRPr="235582EF">
        <w:rPr>
          <w:rFonts w:ascii="Arial" w:eastAsia="Arial" w:hAnsi="Arial" w:cs="Arial"/>
          <w:sz w:val="32"/>
          <w:szCs w:val="32"/>
        </w:rPr>
        <w:t>Managing Food &amp; Beverage Operation (BMIH600</w:t>
      </w:r>
      <w:r w:rsidR="556510C9" w:rsidRPr="235582EF">
        <w:rPr>
          <w:rFonts w:ascii="Arial" w:eastAsia="Arial" w:hAnsi="Arial" w:cs="Arial"/>
          <w:sz w:val="32"/>
          <w:szCs w:val="32"/>
        </w:rPr>
        <w:t>2</w:t>
      </w:r>
      <w:r w:rsidRPr="235582EF">
        <w:rPr>
          <w:rFonts w:ascii="Arial" w:eastAsia="Arial" w:hAnsi="Arial" w:cs="Arial"/>
          <w:sz w:val="32"/>
          <w:szCs w:val="32"/>
        </w:rPr>
        <w:t>)</w:t>
      </w:r>
    </w:p>
    <w:p w14:paraId="2DF35F01" w14:textId="11EDC3C6" w:rsidR="00B36A78" w:rsidRDefault="1CE36C66" w:rsidP="004F7615">
      <w:pPr>
        <w:spacing w:line="360" w:lineRule="auto"/>
        <w:jc w:val="right"/>
        <w:rPr>
          <w:rFonts w:ascii="Arial" w:eastAsia="Arial" w:hAnsi="Arial" w:cs="Arial"/>
          <w:sz w:val="32"/>
          <w:szCs w:val="32"/>
        </w:rPr>
      </w:pPr>
      <w:r w:rsidRPr="235582EF">
        <w:rPr>
          <w:rFonts w:ascii="Arial" w:eastAsia="Arial" w:hAnsi="Arial" w:cs="Arial"/>
          <w:sz w:val="32"/>
          <w:szCs w:val="32"/>
        </w:rPr>
        <w:t xml:space="preserve"> </w:t>
      </w:r>
    </w:p>
    <w:p w14:paraId="75E952DC" w14:textId="78D1AF7B" w:rsidR="00B36A78" w:rsidRDefault="1CE36C66" w:rsidP="004F7615">
      <w:pPr>
        <w:spacing w:line="360" w:lineRule="auto"/>
        <w:jc w:val="right"/>
        <w:rPr>
          <w:rFonts w:ascii="Arial" w:eastAsia="Arial" w:hAnsi="Arial" w:cs="Arial"/>
          <w:sz w:val="32"/>
          <w:szCs w:val="32"/>
        </w:rPr>
      </w:pPr>
      <w:r w:rsidRPr="235582EF">
        <w:rPr>
          <w:rFonts w:ascii="Arial" w:eastAsia="Arial" w:hAnsi="Arial" w:cs="Arial"/>
          <w:sz w:val="32"/>
          <w:szCs w:val="32"/>
        </w:rPr>
        <w:t>Martin Toth (2025412)</w:t>
      </w:r>
    </w:p>
    <w:p w14:paraId="1F5C6286" w14:textId="59495315" w:rsidR="00B36A78" w:rsidRDefault="1CE36C66" w:rsidP="004F7615">
      <w:pPr>
        <w:spacing w:line="360" w:lineRule="auto"/>
        <w:jc w:val="right"/>
        <w:rPr>
          <w:rFonts w:ascii="Arial" w:eastAsia="Arial" w:hAnsi="Arial" w:cs="Arial"/>
          <w:sz w:val="32"/>
          <w:szCs w:val="32"/>
        </w:rPr>
      </w:pPr>
      <w:r w:rsidRPr="235582EF">
        <w:rPr>
          <w:rFonts w:ascii="Arial" w:eastAsia="Arial" w:hAnsi="Arial" w:cs="Arial"/>
          <w:sz w:val="32"/>
          <w:szCs w:val="32"/>
        </w:rPr>
        <w:t xml:space="preserve"> </w:t>
      </w:r>
    </w:p>
    <w:p w14:paraId="40672FF9" w14:textId="572ED260" w:rsidR="00B36A78" w:rsidRDefault="1CE36C66" w:rsidP="004F7615">
      <w:pPr>
        <w:spacing w:line="360" w:lineRule="auto"/>
        <w:jc w:val="right"/>
        <w:rPr>
          <w:rFonts w:ascii="Arial" w:eastAsia="Arial" w:hAnsi="Arial" w:cs="Arial"/>
          <w:sz w:val="32"/>
          <w:szCs w:val="32"/>
        </w:rPr>
      </w:pPr>
      <w:r w:rsidRPr="235582EF">
        <w:rPr>
          <w:rFonts w:ascii="Arial" w:eastAsia="Arial" w:hAnsi="Arial" w:cs="Arial"/>
          <w:sz w:val="32"/>
          <w:szCs w:val="32"/>
        </w:rPr>
        <w:t>Neil Dyer</w:t>
      </w:r>
    </w:p>
    <w:p w14:paraId="00540BC7" w14:textId="5C3A1209" w:rsidR="00B36A78" w:rsidRDefault="00000000">
      <w:r>
        <w:br w:type="page"/>
      </w:r>
    </w:p>
    <w:p w14:paraId="3FECEB1F" w14:textId="79EE3A9E" w:rsidR="00B36A78" w:rsidRDefault="004F7615" w:rsidP="235582EF">
      <w:pPr>
        <w:spacing w:line="360" w:lineRule="auto"/>
        <w:jc w:val="both"/>
        <w:rPr>
          <w:rFonts w:ascii="Arial" w:eastAsia="Arial" w:hAnsi="Arial" w:cs="Arial"/>
          <w:sz w:val="24"/>
          <w:szCs w:val="24"/>
        </w:rPr>
      </w:pPr>
      <w:r>
        <w:rPr>
          <w:rFonts w:ascii="Arial" w:eastAsia="Arial" w:hAnsi="Arial" w:cs="Arial"/>
          <w:color w:val="4471C4"/>
          <w:sz w:val="28"/>
          <w:szCs w:val="28"/>
        </w:rPr>
        <w:lastRenderedPageBreak/>
        <w:t>Introduction</w:t>
      </w:r>
    </w:p>
    <w:p w14:paraId="05F699D4" w14:textId="5812BA46" w:rsidR="00B36A78" w:rsidRDefault="08E1DC8A" w:rsidP="004F7615">
      <w:pPr>
        <w:spacing w:line="360" w:lineRule="auto"/>
        <w:ind w:firstLine="284"/>
        <w:jc w:val="both"/>
        <w:rPr>
          <w:rFonts w:ascii="Arial" w:eastAsia="Arial" w:hAnsi="Arial" w:cs="Arial"/>
          <w:sz w:val="24"/>
          <w:szCs w:val="24"/>
        </w:rPr>
      </w:pPr>
      <w:r w:rsidRPr="47D6A3A6">
        <w:rPr>
          <w:rFonts w:ascii="Arial" w:eastAsia="Arial" w:hAnsi="Arial" w:cs="Arial"/>
          <w:sz w:val="24"/>
          <w:szCs w:val="24"/>
        </w:rPr>
        <w:t>The objective of this Student Learning Log is to create a comprehensive investigation and analysis of the Food and Beverage department wi</w:t>
      </w:r>
      <w:r w:rsidR="68344F22" w:rsidRPr="47D6A3A6">
        <w:rPr>
          <w:rFonts w:ascii="Arial" w:eastAsia="Arial" w:hAnsi="Arial" w:cs="Arial"/>
          <w:sz w:val="24"/>
          <w:szCs w:val="24"/>
        </w:rPr>
        <w:t>thin</w:t>
      </w:r>
      <w:r w:rsidRPr="47D6A3A6">
        <w:rPr>
          <w:rFonts w:ascii="Arial" w:eastAsia="Arial" w:hAnsi="Arial" w:cs="Arial"/>
          <w:sz w:val="24"/>
          <w:szCs w:val="24"/>
        </w:rPr>
        <w:t xml:space="preserve"> the Mercure Bedford Centre Hotel. By using the Gibbs reflective cycle as a technique of analysis, this project displays the information that was learned throughout </w:t>
      </w:r>
      <w:r w:rsidR="4029F6BC" w:rsidRPr="47D6A3A6">
        <w:rPr>
          <w:rFonts w:ascii="Arial" w:eastAsia="Arial" w:hAnsi="Arial" w:cs="Arial"/>
          <w:sz w:val="24"/>
          <w:szCs w:val="24"/>
        </w:rPr>
        <w:t>my</w:t>
      </w:r>
      <w:r w:rsidRPr="47D6A3A6">
        <w:rPr>
          <w:rFonts w:ascii="Arial" w:eastAsia="Arial" w:hAnsi="Arial" w:cs="Arial"/>
          <w:sz w:val="24"/>
          <w:szCs w:val="24"/>
        </w:rPr>
        <w:t xml:space="preserve"> placement as well as the insights that developed on the supervisory role that is performed within the department. The purpose of this research is to conduct a comprehensive examination of the core job-related skills and technology competence that are necessary to carry out guest service operations within this region in an effective manner. Th</w:t>
      </w:r>
      <w:r w:rsidR="1A33DBB5" w:rsidRPr="47D6A3A6">
        <w:rPr>
          <w:rFonts w:ascii="Arial" w:eastAsia="Arial" w:hAnsi="Arial" w:cs="Arial"/>
          <w:sz w:val="24"/>
          <w:szCs w:val="24"/>
        </w:rPr>
        <w:t>is</w:t>
      </w:r>
      <w:r w:rsidRPr="47D6A3A6">
        <w:rPr>
          <w:rFonts w:ascii="Arial" w:eastAsia="Arial" w:hAnsi="Arial" w:cs="Arial"/>
          <w:sz w:val="24"/>
          <w:szCs w:val="24"/>
        </w:rPr>
        <w:t xml:space="preserve"> project will concentrate on highlighting the most significant challenges and organisational problems that have been seen within th</w:t>
      </w:r>
      <w:r w:rsidR="09CBB0D3" w:rsidRPr="47D6A3A6">
        <w:rPr>
          <w:rFonts w:ascii="Arial" w:eastAsia="Arial" w:hAnsi="Arial" w:cs="Arial"/>
          <w:sz w:val="24"/>
          <w:szCs w:val="24"/>
        </w:rPr>
        <w:t>is</w:t>
      </w:r>
      <w:r w:rsidRPr="47D6A3A6">
        <w:rPr>
          <w:rFonts w:ascii="Arial" w:eastAsia="Arial" w:hAnsi="Arial" w:cs="Arial"/>
          <w:sz w:val="24"/>
          <w:szCs w:val="24"/>
        </w:rPr>
        <w:t xml:space="preserve"> department. </w:t>
      </w:r>
    </w:p>
    <w:p w14:paraId="5379CF4C" w14:textId="7B776C39" w:rsidR="00B36A78" w:rsidRDefault="062BA6ED" w:rsidP="47D6A3A6">
      <w:pPr>
        <w:spacing w:line="360" w:lineRule="auto"/>
        <w:jc w:val="both"/>
        <w:rPr>
          <w:rFonts w:ascii="Arial" w:eastAsia="Arial" w:hAnsi="Arial" w:cs="Arial"/>
          <w:color w:val="4472C4" w:themeColor="accent1"/>
          <w:sz w:val="28"/>
          <w:szCs w:val="28"/>
        </w:rPr>
      </w:pPr>
      <w:r w:rsidRPr="47D6A3A6">
        <w:rPr>
          <w:rFonts w:ascii="Arial" w:eastAsia="Arial" w:hAnsi="Arial" w:cs="Arial"/>
          <w:color w:val="4471C4"/>
          <w:sz w:val="28"/>
          <w:szCs w:val="28"/>
        </w:rPr>
        <w:t>Brief overview of the Food &amp; Beverage department</w:t>
      </w:r>
    </w:p>
    <w:p w14:paraId="5E5787A5" w14:textId="47055199" w:rsidR="00B36A78" w:rsidRDefault="4C437B37" w:rsidP="004F7615">
      <w:pPr>
        <w:spacing w:line="360" w:lineRule="auto"/>
        <w:ind w:firstLine="284"/>
        <w:jc w:val="both"/>
        <w:rPr>
          <w:rFonts w:ascii="Arial" w:eastAsia="Arial" w:hAnsi="Arial" w:cs="Arial"/>
          <w:sz w:val="24"/>
          <w:szCs w:val="24"/>
        </w:rPr>
      </w:pPr>
      <w:r w:rsidRPr="47D6A3A6">
        <w:rPr>
          <w:rFonts w:ascii="Arial" w:eastAsia="Arial" w:hAnsi="Arial" w:cs="Arial"/>
          <w:sz w:val="24"/>
          <w:szCs w:val="24"/>
        </w:rPr>
        <w:t xml:space="preserve">The Food and Beverage </w:t>
      </w:r>
      <w:r w:rsidR="40769A8A" w:rsidRPr="47D6A3A6">
        <w:rPr>
          <w:rFonts w:ascii="Arial" w:eastAsia="Arial" w:hAnsi="Arial" w:cs="Arial"/>
          <w:sz w:val="24"/>
          <w:szCs w:val="24"/>
        </w:rPr>
        <w:t>department</w:t>
      </w:r>
      <w:r w:rsidRPr="47D6A3A6">
        <w:rPr>
          <w:rFonts w:ascii="Arial" w:eastAsia="Arial" w:hAnsi="Arial" w:cs="Arial"/>
          <w:sz w:val="24"/>
          <w:szCs w:val="24"/>
        </w:rPr>
        <w:t xml:space="preserve"> is a crucial component of the hotel. It greatly improves overall success and provides excellent customer service. </w:t>
      </w:r>
      <w:r w:rsidR="004F7615">
        <w:rPr>
          <w:rFonts w:ascii="Arial" w:eastAsia="Arial" w:hAnsi="Arial" w:cs="Arial"/>
          <w:sz w:val="24"/>
          <w:szCs w:val="24"/>
        </w:rPr>
        <w:t>Its workers</w:t>
      </w:r>
      <w:r w:rsidRPr="47D6A3A6">
        <w:rPr>
          <w:rFonts w:ascii="Arial" w:eastAsia="Arial" w:hAnsi="Arial" w:cs="Arial"/>
          <w:sz w:val="24"/>
          <w:szCs w:val="24"/>
        </w:rPr>
        <w:t xml:space="preserve"> are responsible for delivering room service and providing dishes in the restaurant, including breakfast, </w:t>
      </w:r>
      <w:proofErr w:type="gramStart"/>
      <w:r w:rsidRPr="47D6A3A6">
        <w:rPr>
          <w:rFonts w:ascii="Arial" w:eastAsia="Arial" w:hAnsi="Arial" w:cs="Arial"/>
          <w:sz w:val="24"/>
          <w:szCs w:val="24"/>
        </w:rPr>
        <w:t>lunch</w:t>
      </w:r>
      <w:proofErr w:type="gramEnd"/>
      <w:r w:rsidRPr="47D6A3A6">
        <w:rPr>
          <w:rFonts w:ascii="Arial" w:eastAsia="Arial" w:hAnsi="Arial" w:cs="Arial"/>
          <w:sz w:val="24"/>
          <w:szCs w:val="24"/>
        </w:rPr>
        <w:t xml:space="preserve"> and dinner. This department oversees bar management, event organisation for occasions including birthdays, anniversaries, </w:t>
      </w:r>
      <w:proofErr w:type="gramStart"/>
      <w:r w:rsidRPr="47D6A3A6">
        <w:rPr>
          <w:rFonts w:ascii="Arial" w:eastAsia="Arial" w:hAnsi="Arial" w:cs="Arial"/>
          <w:sz w:val="24"/>
          <w:szCs w:val="24"/>
        </w:rPr>
        <w:t>weddings</w:t>
      </w:r>
      <w:proofErr w:type="gramEnd"/>
      <w:r w:rsidRPr="47D6A3A6">
        <w:rPr>
          <w:rFonts w:ascii="Arial" w:eastAsia="Arial" w:hAnsi="Arial" w:cs="Arial"/>
          <w:sz w:val="24"/>
          <w:szCs w:val="24"/>
        </w:rPr>
        <w:t xml:space="preserve"> and corporate events. This part of the organisation is closely linked to the event management department, emphasising the critical need for effective communication and collaboration between both.</w:t>
      </w:r>
      <w:r w:rsidR="7297C774" w:rsidRPr="47D6A3A6">
        <w:rPr>
          <w:rFonts w:ascii="Arial" w:eastAsia="Arial" w:hAnsi="Arial" w:cs="Arial"/>
          <w:sz w:val="24"/>
          <w:szCs w:val="24"/>
        </w:rPr>
        <w:t xml:space="preserve"> (</w:t>
      </w:r>
      <w:proofErr w:type="spellStart"/>
      <w:r w:rsidR="7297C774" w:rsidRPr="47D6A3A6">
        <w:rPr>
          <w:rFonts w:ascii="Arial" w:eastAsia="Arial" w:hAnsi="Arial" w:cs="Arial"/>
          <w:sz w:val="24"/>
          <w:szCs w:val="24"/>
        </w:rPr>
        <w:t>Realfoodheaven</w:t>
      </w:r>
      <w:proofErr w:type="spellEnd"/>
      <w:r w:rsidR="7297C774" w:rsidRPr="47D6A3A6">
        <w:rPr>
          <w:rFonts w:ascii="Arial" w:eastAsia="Arial" w:hAnsi="Arial" w:cs="Arial"/>
          <w:sz w:val="24"/>
          <w:szCs w:val="24"/>
        </w:rPr>
        <w:t xml:space="preserve">, 2023) </w:t>
      </w:r>
      <w:r w:rsidRPr="47D6A3A6">
        <w:rPr>
          <w:rFonts w:ascii="Arial" w:eastAsia="Arial" w:hAnsi="Arial" w:cs="Arial"/>
          <w:sz w:val="24"/>
          <w:szCs w:val="24"/>
        </w:rPr>
        <w:t>The hotel where I completed my placement has a spacious bar on the ground level, a restaurant on the first floor and a smaller bar next to the function rooms on the second floor.</w:t>
      </w:r>
      <w:r w:rsidR="08E1DC8A" w:rsidRPr="47D6A3A6">
        <w:rPr>
          <w:rFonts w:ascii="Arial" w:eastAsia="Arial" w:hAnsi="Arial" w:cs="Arial"/>
          <w:sz w:val="24"/>
          <w:szCs w:val="24"/>
        </w:rPr>
        <w:t xml:space="preserve"> </w:t>
      </w:r>
    </w:p>
    <w:p w14:paraId="54A0DED2" w14:textId="10C1F9B8" w:rsidR="37DEE876" w:rsidRDefault="37DEE876" w:rsidP="47D6A3A6">
      <w:pPr>
        <w:spacing w:line="360" w:lineRule="auto"/>
        <w:jc w:val="both"/>
        <w:rPr>
          <w:rFonts w:ascii="Arial" w:eastAsia="Arial" w:hAnsi="Arial" w:cs="Arial"/>
          <w:color w:val="4472C4" w:themeColor="accent1"/>
          <w:sz w:val="28"/>
          <w:szCs w:val="28"/>
        </w:rPr>
      </w:pPr>
      <w:r w:rsidRPr="47D6A3A6">
        <w:rPr>
          <w:rFonts w:ascii="Arial" w:eastAsia="Arial" w:hAnsi="Arial" w:cs="Arial"/>
          <w:color w:val="4471C4"/>
          <w:sz w:val="28"/>
          <w:szCs w:val="28"/>
        </w:rPr>
        <w:t>Reflection on Experience and Personal Development</w:t>
      </w:r>
    </w:p>
    <w:p w14:paraId="3F92A409" w14:textId="16E55D22" w:rsidR="4C9AE986" w:rsidRDefault="4C9AE986" w:rsidP="004F7615">
      <w:pPr>
        <w:spacing w:line="360" w:lineRule="auto"/>
        <w:ind w:firstLine="284"/>
        <w:jc w:val="both"/>
        <w:rPr>
          <w:rFonts w:ascii="Arial" w:eastAsia="Arial" w:hAnsi="Arial" w:cs="Arial"/>
          <w:sz w:val="24"/>
          <w:szCs w:val="24"/>
        </w:rPr>
      </w:pPr>
      <w:r w:rsidRPr="47D6A3A6">
        <w:rPr>
          <w:rFonts w:ascii="Arial" w:eastAsia="Arial" w:hAnsi="Arial" w:cs="Arial"/>
          <w:sz w:val="24"/>
          <w:szCs w:val="24"/>
        </w:rPr>
        <w:t>Multiple positions in the food and beverage hierarchy are crucial for the department to operate effectively.  Th</w:t>
      </w:r>
      <w:r w:rsidR="0A0AC16F" w:rsidRPr="47D6A3A6">
        <w:rPr>
          <w:rFonts w:ascii="Arial" w:eastAsia="Arial" w:hAnsi="Arial" w:cs="Arial"/>
          <w:sz w:val="24"/>
          <w:szCs w:val="24"/>
        </w:rPr>
        <w:t>is department of</w:t>
      </w:r>
      <w:r w:rsidRPr="47D6A3A6">
        <w:rPr>
          <w:rFonts w:ascii="Arial" w:eastAsia="Arial" w:hAnsi="Arial" w:cs="Arial"/>
          <w:sz w:val="24"/>
          <w:szCs w:val="24"/>
        </w:rPr>
        <w:t xml:space="preserve"> th</w:t>
      </w:r>
      <w:r w:rsidR="6E1CC14D" w:rsidRPr="47D6A3A6">
        <w:rPr>
          <w:rFonts w:ascii="Arial" w:eastAsia="Arial" w:hAnsi="Arial" w:cs="Arial"/>
          <w:sz w:val="24"/>
          <w:szCs w:val="24"/>
        </w:rPr>
        <w:t>e</w:t>
      </w:r>
      <w:r w:rsidRPr="47D6A3A6">
        <w:rPr>
          <w:rFonts w:ascii="Arial" w:eastAsia="Arial" w:hAnsi="Arial" w:cs="Arial"/>
          <w:sz w:val="24"/>
          <w:szCs w:val="24"/>
        </w:rPr>
        <w:t xml:space="preserve"> hotel is overseen</w:t>
      </w:r>
      <w:r w:rsidR="68FF756A" w:rsidRPr="47D6A3A6">
        <w:rPr>
          <w:rFonts w:ascii="Arial" w:eastAsia="Arial" w:hAnsi="Arial" w:cs="Arial"/>
          <w:sz w:val="24"/>
          <w:szCs w:val="24"/>
        </w:rPr>
        <w:t xml:space="preserve"> here</w:t>
      </w:r>
      <w:r w:rsidRPr="47D6A3A6">
        <w:rPr>
          <w:rFonts w:ascii="Arial" w:eastAsia="Arial" w:hAnsi="Arial" w:cs="Arial"/>
          <w:sz w:val="24"/>
          <w:szCs w:val="24"/>
        </w:rPr>
        <w:t xml:space="preserve"> by the Food &amp; Beverage manager.  By observing his daily activities, I could identify the following tasks: Coordinate several divisions within a food and beverage department, including the kitchen, bars, management, purchasing and service</w:t>
      </w:r>
      <w:r w:rsidR="4FCE79C2" w:rsidRPr="47D6A3A6">
        <w:rPr>
          <w:rFonts w:ascii="Arial" w:eastAsia="Arial" w:hAnsi="Arial" w:cs="Arial"/>
          <w:sz w:val="24"/>
          <w:szCs w:val="24"/>
        </w:rPr>
        <w:t>.</w:t>
      </w:r>
      <w:r w:rsidRPr="47D6A3A6">
        <w:rPr>
          <w:rFonts w:ascii="Arial" w:eastAsia="Arial" w:hAnsi="Arial" w:cs="Arial"/>
          <w:sz w:val="24"/>
          <w:szCs w:val="24"/>
        </w:rPr>
        <w:t xml:space="preserve"> Manage the budget, quality criteria include monitoring safety and hygiene compliance, educating and controlling staff, administering pricing strategy and analysing features of competitive nearby hotels.</w:t>
      </w:r>
      <w:r w:rsidR="1A21E448" w:rsidRPr="47D6A3A6">
        <w:rPr>
          <w:rFonts w:ascii="Arial" w:eastAsia="Arial" w:hAnsi="Arial" w:cs="Arial"/>
          <w:sz w:val="24"/>
          <w:szCs w:val="24"/>
        </w:rPr>
        <w:t xml:space="preserve"> (</w:t>
      </w:r>
      <w:proofErr w:type="spellStart"/>
      <w:r w:rsidR="1A21E448" w:rsidRPr="47D6A3A6">
        <w:rPr>
          <w:rFonts w:ascii="Arial" w:eastAsia="Arial" w:hAnsi="Arial" w:cs="Arial"/>
          <w:sz w:val="24"/>
          <w:szCs w:val="24"/>
        </w:rPr>
        <w:t>Goguest</w:t>
      </w:r>
      <w:proofErr w:type="spellEnd"/>
      <w:r w:rsidR="1A21E448" w:rsidRPr="47D6A3A6">
        <w:rPr>
          <w:rFonts w:ascii="Arial" w:eastAsia="Arial" w:hAnsi="Arial" w:cs="Arial"/>
          <w:sz w:val="24"/>
          <w:szCs w:val="24"/>
        </w:rPr>
        <w:t xml:space="preserve">, 2023) </w:t>
      </w:r>
    </w:p>
    <w:p w14:paraId="3566B3B0" w14:textId="3FC7E69A" w:rsidR="3459CAB2" w:rsidRDefault="3459CAB2" w:rsidP="004F7615">
      <w:pPr>
        <w:spacing w:line="360" w:lineRule="auto"/>
        <w:ind w:firstLine="284"/>
        <w:jc w:val="both"/>
        <w:rPr>
          <w:rFonts w:ascii="Arial" w:eastAsia="Arial" w:hAnsi="Arial" w:cs="Arial"/>
          <w:sz w:val="24"/>
          <w:szCs w:val="24"/>
        </w:rPr>
      </w:pPr>
      <w:r w:rsidRPr="47D6A3A6">
        <w:rPr>
          <w:rFonts w:ascii="Arial" w:eastAsia="Arial" w:hAnsi="Arial" w:cs="Arial"/>
          <w:sz w:val="24"/>
          <w:szCs w:val="24"/>
        </w:rPr>
        <w:lastRenderedPageBreak/>
        <w:t xml:space="preserve">He is supported by two supervisors with over a decade of experience at this workplace. They manage the day-to-day activities of a restaurant or bar. They oversee people, provide training, guarantee client </w:t>
      </w:r>
      <w:proofErr w:type="gramStart"/>
      <w:r w:rsidRPr="47D6A3A6">
        <w:rPr>
          <w:rFonts w:ascii="Arial" w:eastAsia="Arial" w:hAnsi="Arial" w:cs="Arial"/>
          <w:sz w:val="24"/>
          <w:szCs w:val="24"/>
        </w:rPr>
        <w:t>happiness</w:t>
      </w:r>
      <w:proofErr w:type="gramEnd"/>
      <w:r w:rsidRPr="47D6A3A6">
        <w:rPr>
          <w:rFonts w:ascii="Arial" w:eastAsia="Arial" w:hAnsi="Arial" w:cs="Arial"/>
          <w:sz w:val="24"/>
          <w:szCs w:val="24"/>
        </w:rPr>
        <w:t xml:space="preserve"> and uphold quality standards</w:t>
      </w:r>
      <w:r w:rsidR="25434A29" w:rsidRPr="47D6A3A6">
        <w:rPr>
          <w:rFonts w:ascii="Arial" w:eastAsia="Arial" w:hAnsi="Arial" w:cs="Arial"/>
          <w:sz w:val="24"/>
          <w:szCs w:val="24"/>
        </w:rPr>
        <w:t>.</w:t>
      </w:r>
      <w:r w:rsidR="7CA08585" w:rsidRPr="47D6A3A6">
        <w:rPr>
          <w:rFonts w:ascii="Arial" w:eastAsia="Arial" w:hAnsi="Arial" w:cs="Arial"/>
          <w:sz w:val="24"/>
          <w:szCs w:val="24"/>
        </w:rPr>
        <w:t xml:space="preserve"> (</w:t>
      </w:r>
      <w:proofErr w:type="spellStart"/>
      <w:r w:rsidR="7CA08585" w:rsidRPr="47D6A3A6">
        <w:rPr>
          <w:rFonts w:ascii="Arial" w:eastAsia="Arial" w:hAnsi="Arial" w:cs="Arial"/>
          <w:sz w:val="24"/>
          <w:szCs w:val="24"/>
        </w:rPr>
        <w:t>Adriatik</w:t>
      </w:r>
      <w:proofErr w:type="spellEnd"/>
      <w:r w:rsidR="7CA08585" w:rsidRPr="47D6A3A6">
        <w:rPr>
          <w:rFonts w:ascii="Arial" w:eastAsia="Arial" w:hAnsi="Arial" w:cs="Arial"/>
          <w:sz w:val="24"/>
          <w:szCs w:val="24"/>
        </w:rPr>
        <w:t>, 2023)</w:t>
      </w:r>
    </w:p>
    <w:p w14:paraId="21CE97B2" w14:textId="22D375AE" w:rsidR="2FC8FFE9" w:rsidRDefault="2FC8FFE9" w:rsidP="004F7615">
      <w:pPr>
        <w:spacing w:line="360" w:lineRule="auto"/>
        <w:ind w:firstLine="284"/>
        <w:jc w:val="both"/>
        <w:rPr>
          <w:rFonts w:ascii="Arial" w:eastAsia="Arial" w:hAnsi="Arial" w:cs="Arial"/>
          <w:sz w:val="24"/>
          <w:szCs w:val="24"/>
        </w:rPr>
      </w:pPr>
      <w:r w:rsidRPr="47D6A3A6">
        <w:rPr>
          <w:rFonts w:ascii="Arial" w:eastAsia="Arial" w:hAnsi="Arial" w:cs="Arial"/>
          <w:sz w:val="24"/>
          <w:szCs w:val="24"/>
        </w:rPr>
        <w:t xml:space="preserve">I </w:t>
      </w:r>
      <w:r w:rsidR="1A97DD50" w:rsidRPr="47D6A3A6">
        <w:rPr>
          <w:rFonts w:ascii="Arial" w:eastAsia="Arial" w:hAnsi="Arial" w:cs="Arial"/>
          <w:sz w:val="24"/>
          <w:szCs w:val="24"/>
        </w:rPr>
        <w:t>had a</w:t>
      </w:r>
      <w:r w:rsidRPr="47D6A3A6">
        <w:rPr>
          <w:rFonts w:ascii="Arial" w:eastAsia="Arial" w:hAnsi="Arial" w:cs="Arial"/>
          <w:sz w:val="24"/>
          <w:szCs w:val="24"/>
        </w:rPr>
        <w:t xml:space="preserve"> chance to work in this area throughout the day, allowing me to see the breakfast preparation, lunch organising and key activities during the dinner period. All these needed specialised equipment and pre-configurations. Breakfast was self-catered, while waiters served the meal at lunch and during the dinner. As this is a corporate hotel, the visitors mostly visited for business purposes rather than for leisure reasons. Therefore, the restaurant and bar mainly catered to company groups and guests on business trips.</w:t>
      </w:r>
      <w:r w:rsidR="5313FC3B" w:rsidRPr="47D6A3A6">
        <w:rPr>
          <w:rFonts w:ascii="Arial" w:eastAsia="Arial" w:hAnsi="Arial" w:cs="Arial"/>
          <w:sz w:val="24"/>
          <w:szCs w:val="24"/>
        </w:rPr>
        <w:t xml:space="preserve"> As I have seen, this often-caused difficulties and complications in the restaurant and the bar, because companies provided different amounts of allowances to their employees, so by constantly tracking them, the payment and its accounting were carried out with exact accuracy on the invoices.</w:t>
      </w:r>
      <w:r w:rsidRPr="47D6A3A6">
        <w:rPr>
          <w:rFonts w:ascii="Arial" w:eastAsia="Arial" w:hAnsi="Arial" w:cs="Arial"/>
          <w:sz w:val="24"/>
          <w:szCs w:val="24"/>
        </w:rPr>
        <w:t xml:space="preserve"> </w:t>
      </w:r>
    </w:p>
    <w:p w14:paraId="45A059EA" w14:textId="247BE971" w:rsidR="3DCA522F" w:rsidRDefault="3DCA522F" w:rsidP="00C52E56">
      <w:pPr>
        <w:spacing w:line="360" w:lineRule="auto"/>
        <w:ind w:firstLine="284"/>
        <w:jc w:val="both"/>
        <w:rPr>
          <w:rFonts w:ascii="Arial" w:eastAsia="Arial" w:hAnsi="Arial" w:cs="Arial"/>
          <w:sz w:val="24"/>
          <w:szCs w:val="24"/>
        </w:rPr>
      </w:pPr>
      <w:r w:rsidRPr="235582EF">
        <w:rPr>
          <w:rFonts w:ascii="Arial" w:eastAsia="Arial" w:hAnsi="Arial" w:cs="Arial"/>
          <w:sz w:val="24"/>
          <w:szCs w:val="24"/>
        </w:rPr>
        <w:t>It is crucial to provide culinary alternatives for business customers staying at the hotel.</w:t>
      </w:r>
      <w:r w:rsidR="090D6AC2" w:rsidRPr="235582EF">
        <w:rPr>
          <w:rFonts w:ascii="Arial" w:eastAsia="Arial" w:hAnsi="Arial" w:cs="Arial"/>
          <w:sz w:val="24"/>
          <w:szCs w:val="24"/>
        </w:rPr>
        <w:t xml:space="preserve"> As</w:t>
      </w:r>
      <w:r w:rsidRPr="235582EF">
        <w:rPr>
          <w:rFonts w:ascii="Arial" w:eastAsia="Arial" w:hAnsi="Arial" w:cs="Arial"/>
          <w:sz w:val="24"/>
          <w:szCs w:val="24"/>
        </w:rPr>
        <w:t xml:space="preserve"> I learnt here it is essential to ensure the following:</w:t>
      </w:r>
    </w:p>
    <w:p w14:paraId="2563A86D" w14:textId="4F43EE8F" w:rsidR="3DCA522F" w:rsidRDefault="3DCA522F" w:rsidP="00C52E56">
      <w:pPr>
        <w:pStyle w:val="ListParagraph"/>
        <w:numPr>
          <w:ilvl w:val="0"/>
          <w:numId w:val="1"/>
        </w:numPr>
        <w:spacing w:line="360" w:lineRule="auto"/>
        <w:jc w:val="both"/>
        <w:rPr>
          <w:rFonts w:ascii="Arial" w:eastAsia="Arial" w:hAnsi="Arial" w:cs="Arial"/>
          <w:sz w:val="24"/>
          <w:szCs w:val="24"/>
        </w:rPr>
      </w:pPr>
      <w:r w:rsidRPr="235582EF">
        <w:rPr>
          <w:rFonts w:ascii="Arial" w:eastAsia="Arial" w:hAnsi="Arial" w:cs="Arial"/>
          <w:sz w:val="24"/>
          <w:szCs w:val="24"/>
        </w:rPr>
        <w:t xml:space="preserve">Early breakfast options are </w:t>
      </w:r>
      <w:proofErr w:type="gramStart"/>
      <w:r w:rsidRPr="235582EF">
        <w:rPr>
          <w:rFonts w:ascii="Arial" w:eastAsia="Arial" w:hAnsi="Arial" w:cs="Arial"/>
          <w:sz w:val="24"/>
          <w:szCs w:val="24"/>
        </w:rPr>
        <w:t>available</w:t>
      </w:r>
      <w:proofErr w:type="gramEnd"/>
    </w:p>
    <w:p w14:paraId="06BD7EF5" w14:textId="1B19F459" w:rsidR="3DCA522F" w:rsidRDefault="3DCA522F" w:rsidP="00C52E56">
      <w:pPr>
        <w:pStyle w:val="ListParagraph"/>
        <w:numPr>
          <w:ilvl w:val="0"/>
          <w:numId w:val="1"/>
        </w:numPr>
        <w:spacing w:line="360" w:lineRule="auto"/>
        <w:jc w:val="both"/>
        <w:rPr>
          <w:rFonts w:ascii="Arial" w:eastAsia="Arial" w:hAnsi="Arial" w:cs="Arial"/>
          <w:sz w:val="24"/>
          <w:szCs w:val="24"/>
        </w:rPr>
      </w:pPr>
      <w:r w:rsidRPr="235582EF">
        <w:rPr>
          <w:rFonts w:ascii="Arial" w:eastAsia="Arial" w:hAnsi="Arial" w:cs="Arial"/>
          <w:sz w:val="24"/>
          <w:szCs w:val="24"/>
        </w:rPr>
        <w:t xml:space="preserve">The hotel offers packed </w:t>
      </w:r>
      <w:proofErr w:type="gramStart"/>
      <w:r w:rsidRPr="235582EF">
        <w:rPr>
          <w:rFonts w:ascii="Arial" w:eastAsia="Arial" w:hAnsi="Arial" w:cs="Arial"/>
          <w:sz w:val="24"/>
          <w:szCs w:val="24"/>
        </w:rPr>
        <w:t>lunches</w:t>
      </w:r>
      <w:proofErr w:type="gramEnd"/>
    </w:p>
    <w:p w14:paraId="44665E92" w14:textId="2BF7DAC6" w:rsidR="3DCA522F" w:rsidRDefault="3DCA522F" w:rsidP="00C52E56">
      <w:pPr>
        <w:pStyle w:val="ListParagraph"/>
        <w:numPr>
          <w:ilvl w:val="0"/>
          <w:numId w:val="1"/>
        </w:numPr>
        <w:spacing w:line="360" w:lineRule="auto"/>
        <w:jc w:val="both"/>
        <w:rPr>
          <w:rFonts w:ascii="Arial" w:eastAsia="Arial" w:hAnsi="Arial" w:cs="Arial"/>
          <w:sz w:val="24"/>
          <w:szCs w:val="24"/>
        </w:rPr>
      </w:pPr>
      <w:r w:rsidRPr="235582EF">
        <w:rPr>
          <w:rFonts w:ascii="Arial" w:eastAsia="Arial" w:hAnsi="Arial" w:cs="Arial"/>
          <w:sz w:val="24"/>
          <w:szCs w:val="24"/>
        </w:rPr>
        <w:t xml:space="preserve">Healthy choices are offered since most business travellers choose for healthier food on their company </w:t>
      </w:r>
      <w:proofErr w:type="gramStart"/>
      <w:r w:rsidRPr="235582EF">
        <w:rPr>
          <w:rFonts w:ascii="Arial" w:eastAsia="Arial" w:hAnsi="Arial" w:cs="Arial"/>
          <w:sz w:val="24"/>
          <w:szCs w:val="24"/>
        </w:rPr>
        <w:t>visits</w:t>
      </w:r>
      <w:proofErr w:type="gramEnd"/>
    </w:p>
    <w:p w14:paraId="0EC9F4E7" w14:textId="5AB311F8" w:rsidR="3DCA522F" w:rsidRDefault="3DCA522F" w:rsidP="00C52E56">
      <w:pPr>
        <w:pStyle w:val="ListParagraph"/>
        <w:numPr>
          <w:ilvl w:val="0"/>
          <w:numId w:val="1"/>
        </w:numPr>
        <w:spacing w:line="360" w:lineRule="auto"/>
        <w:jc w:val="both"/>
        <w:rPr>
          <w:rFonts w:ascii="Arial" w:eastAsia="Arial" w:hAnsi="Arial" w:cs="Arial"/>
          <w:sz w:val="24"/>
          <w:szCs w:val="24"/>
        </w:rPr>
      </w:pPr>
      <w:r w:rsidRPr="235582EF">
        <w:rPr>
          <w:rFonts w:ascii="Arial" w:eastAsia="Arial" w:hAnsi="Arial" w:cs="Arial"/>
          <w:sz w:val="24"/>
          <w:szCs w:val="24"/>
        </w:rPr>
        <w:t>Ensuring optimal environment for holding business meetings and discussions</w:t>
      </w:r>
    </w:p>
    <w:p w14:paraId="4F571E98" w14:textId="701A713F" w:rsidR="3DCA522F" w:rsidRDefault="3DCA522F" w:rsidP="00C52E56">
      <w:pPr>
        <w:spacing w:line="360" w:lineRule="auto"/>
        <w:jc w:val="right"/>
        <w:rPr>
          <w:rFonts w:ascii="Arial" w:eastAsia="Arial" w:hAnsi="Arial" w:cs="Arial"/>
          <w:sz w:val="24"/>
          <w:szCs w:val="24"/>
        </w:rPr>
      </w:pPr>
      <w:r w:rsidRPr="47D6A3A6">
        <w:rPr>
          <w:rFonts w:ascii="Arial" w:eastAsia="Arial" w:hAnsi="Arial" w:cs="Arial"/>
          <w:sz w:val="24"/>
          <w:szCs w:val="24"/>
        </w:rPr>
        <w:t xml:space="preserve">  </w:t>
      </w:r>
      <w:r w:rsidR="7E7111A5" w:rsidRPr="47D6A3A6">
        <w:rPr>
          <w:rFonts w:ascii="Arial" w:eastAsia="Arial" w:hAnsi="Arial" w:cs="Arial"/>
          <w:sz w:val="24"/>
          <w:szCs w:val="24"/>
        </w:rPr>
        <w:t xml:space="preserve">(Regent Marketing, 2021) </w:t>
      </w:r>
    </w:p>
    <w:p w14:paraId="381A1C7C" w14:textId="6A5577DD" w:rsidR="531212A9" w:rsidRDefault="531212A9" w:rsidP="004F7615">
      <w:pPr>
        <w:spacing w:line="360" w:lineRule="auto"/>
        <w:ind w:firstLine="284"/>
        <w:jc w:val="both"/>
        <w:rPr>
          <w:rFonts w:ascii="Arial" w:eastAsia="Arial" w:hAnsi="Arial" w:cs="Arial"/>
          <w:sz w:val="24"/>
          <w:szCs w:val="24"/>
        </w:rPr>
      </w:pPr>
      <w:r w:rsidRPr="47D6A3A6">
        <w:rPr>
          <w:rFonts w:ascii="Arial" w:eastAsia="Arial" w:hAnsi="Arial" w:cs="Arial"/>
          <w:sz w:val="24"/>
          <w:szCs w:val="24"/>
        </w:rPr>
        <w:t xml:space="preserve"> Successful hotel kitchens include a staff hierarchical framework to provide clear job roles and reporting structures.</w:t>
      </w:r>
      <w:r w:rsidR="0803D6AF" w:rsidRPr="47D6A3A6">
        <w:rPr>
          <w:rFonts w:ascii="Arial" w:eastAsia="Arial" w:hAnsi="Arial" w:cs="Arial"/>
          <w:sz w:val="24"/>
          <w:szCs w:val="24"/>
        </w:rPr>
        <w:t xml:space="preserve"> (Brahma, 2023) </w:t>
      </w:r>
      <w:r w:rsidR="6A635E25" w:rsidRPr="47D6A3A6">
        <w:rPr>
          <w:rFonts w:ascii="Arial" w:eastAsia="Arial" w:hAnsi="Arial" w:cs="Arial"/>
          <w:sz w:val="24"/>
          <w:szCs w:val="24"/>
        </w:rPr>
        <w:t xml:space="preserve">This hotel has also adopted the same strategy. The kitchen was overseen by a head chef with the assistance of five sous chefs. They worked in teams of 3 people according to the weekly work schedule shared by the manager. Kitchen porters </w:t>
      </w:r>
      <w:r w:rsidR="63EDFB1F" w:rsidRPr="47D6A3A6">
        <w:rPr>
          <w:rFonts w:ascii="Arial" w:eastAsia="Arial" w:hAnsi="Arial" w:cs="Arial"/>
          <w:sz w:val="24"/>
          <w:szCs w:val="24"/>
        </w:rPr>
        <w:t>oversee</w:t>
      </w:r>
      <w:r w:rsidR="6A635E25" w:rsidRPr="47D6A3A6">
        <w:rPr>
          <w:rFonts w:ascii="Arial" w:eastAsia="Arial" w:hAnsi="Arial" w:cs="Arial"/>
          <w:sz w:val="24"/>
          <w:szCs w:val="24"/>
        </w:rPr>
        <w:t xml:space="preserve"> tasks such as cutting vegetables and meat and maintaining kitchen cleanliness throughout the cooking </w:t>
      </w:r>
      <w:r w:rsidR="59A94A97" w:rsidRPr="47D6A3A6">
        <w:rPr>
          <w:rFonts w:ascii="Arial" w:eastAsia="Arial" w:hAnsi="Arial" w:cs="Arial"/>
          <w:sz w:val="24"/>
          <w:szCs w:val="24"/>
        </w:rPr>
        <w:t>process.</w:t>
      </w:r>
      <w:r w:rsidR="6A549183" w:rsidRPr="47D6A3A6">
        <w:rPr>
          <w:rFonts w:ascii="Arial" w:eastAsia="Arial" w:hAnsi="Arial" w:cs="Arial"/>
          <w:sz w:val="24"/>
          <w:szCs w:val="24"/>
        </w:rPr>
        <w:t xml:space="preserve"> E</w:t>
      </w:r>
      <w:r w:rsidR="6A635E25" w:rsidRPr="47D6A3A6">
        <w:rPr>
          <w:rFonts w:ascii="Arial" w:eastAsia="Arial" w:hAnsi="Arial" w:cs="Arial"/>
          <w:sz w:val="24"/>
          <w:szCs w:val="24"/>
        </w:rPr>
        <w:t>mployees at this establishment always arrived first and departed last, overseeing the whole hotel.</w:t>
      </w:r>
      <w:r w:rsidR="706D7210" w:rsidRPr="47D6A3A6">
        <w:rPr>
          <w:rFonts w:ascii="Arial" w:eastAsia="Arial" w:hAnsi="Arial" w:cs="Arial"/>
          <w:sz w:val="24"/>
          <w:szCs w:val="24"/>
        </w:rPr>
        <w:t xml:space="preserve"> (</w:t>
      </w:r>
      <w:proofErr w:type="spellStart"/>
      <w:r w:rsidR="706D7210" w:rsidRPr="47D6A3A6">
        <w:rPr>
          <w:rFonts w:ascii="Arial" w:eastAsia="Arial" w:hAnsi="Arial" w:cs="Arial"/>
          <w:sz w:val="24"/>
          <w:szCs w:val="24"/>
        </w:rPr>
        <w:t>Tigerchef</w:t>
      </w:r>
      <w:proofErr w:type="spellEnd"/>
      <w:r w:rsidR="706D7210" w:rsidRPr="47D6A3A6">
        <w:rPr>
          <w:rFonts w:ascii="Arial" w:eastAsia="Arial" w:hAnsi="Arial" w:cs="Arial"/>
          <w:sz w:val="24"/>
          <w:szCs w:val="24"/>
        </w:rPr>
        <w:t>, 2024)</w:t>
      </w:r>
    </w:p>
    <w:p w14:paraId="1FB9B091" w14:textId="39E14952" w:rsidR="7861046B" w:rsidRDefault="7861046B" w:rsidP="47D6A3A6">
      <w:pPr>
        <w:spacing w:line="360" w:lineRule="auto"/>
        <w:jc w:val="both"/>
        <w:rPr>
          <w:rFonts w:ascii="Arial" w:eastAsia="Arial" w:hAnsi="Arial" w:cs="Arial"/>
          <w:sz w:val="24"/>
          <w:szCs w:val="24"/>
        </w:rPr>
      </w:pPr>
    </w:p>
    <w:p w14:paraId="36D837AC" w14:textId="12A10947" w:rsidR="7861046B" w:rsidRDefault="7861046B" w:rsidP="47D6A3A6">
      <w:pPr>
        <w:spacing w:line="360" w:lineRule="auto"/>
        <w:rPr>
          <w:rFonts w:ascii="Arial" w:eastAsia="Arial" w:hAnsi="Arial" w:cs="Arial"/>
          <w:color w:val="4472C4" w:themeColor="accent1"/>
          <w:sz w:val="28"/>
          <w:szCs w:val="28"/>
        </w:rPr>
      </w:pPr>
      <w:r w:rsidRPr="47D6A3A6">
        <w:rPr>
          <w:rFonts w:ascii="Arial" w:eastAsia="Arial" w:hAnsi="Arial" w:cs="Arial"/>
          <w:color w:val="4471C4"/>
          <w:sz w:val="28"/>
          <w:szCs w:val="28"/>
        </w:rPr>
        <w:lastRenderedPageBreak/>
        <w:t>Work-based skills and technical knowledge</w:t>
      </w:r>
    </w:p>
    <w:p w14:paraId="38B95FA2" w14:textId="30C0E1B3" w:rsidR="0A3BFA30" w:rsidRDefault="31CC1052" w:rsidP="004F7615">
      <w:pPr>
        <w:spacing w:line="360" w:lineRule="auto"/>
        <w:ind w:firstLine="284"/>
        <w:jc w:val="both"/>
        <w:rPr>
          <w:rFonts w:ascii="Arial" w:eastAsia="Arial" w:hAnsi="Arial" w:cs="Arial"/>
          <w:sz w:val="24"/>
          <w:szCs w:val="24"/>
        </w:rPr>
      </w:pPr>
      <w:r w:rsidRPr="47D6A3A6">
        <w:rPr>
          <w:rFonts w:ascii="Arial" w:eastAsia="Arial" w:hAnsi="Arial" w:cs="Arial"/>
          <w:sz w:val="24"/>
          <w:szCs w:val="24"/>
        </w:rPr>
        <w:t>Food and beverage management abilities include a range of technical and soft skills necessary for the profession. Managers from this sector often acquire their talents via hands-on experience and advance to this position from lower-level roles. Occasionally, they could acquire technical skills via obtaining relevant business or hospitality certifications. Good communication and competent interpersonal skills are crucial for developing successful professional connections. Leadership skills, including the ability to command with authority and respect are essential. Delegating tasks and supervising people are also key responsibilities. Proficiency in managing budgets and monitoring profitability is crucial due to the significant financial responsibilities involved</w:t>
      </w:r>
      <w:r w:rsidR="0EF5F6C8" w:rsidRPr="47D6A3A6">
        <w:rPr>
          <w:rFonts w:ascii="Arial" w:eastAsia="Arial" w:hAnsi="Arial" w:cs="Arial"/>
          <w:sz w:val="24"/>
          <w:szCs w:val="24"/>
        </w:rPr>
        <w:t>.</w:t>
      </w:r>
      <w:r w:rsidR="7CBC8DA7" w:rsidRPr="47D6A3A6">
        <w:rPr>
          <w:rFonts w:ascii="Arial" w:eastAsia="Arial" w:hAnsi="Arial" w:cs="Arial"/>
          <w:sz w:val="24"/>
          <w:szCs w:val="24"/>
        </w:rPr>
        <w:t xml:space="preserve"> (</w:t>
      </w:r>
      <w:bookmarkStart w:id="0" w:name="_Int_NXxJoTBe"/>
      <w:proofErr w:type="gramStart"/>
      <w:r w:rsidR="7CBC8DA7" w:rsidRPr="47D6A3A6">
        <w:rPr>
          <w:rFonts w:ascii="Arial" w:eastAsia="Arial" w:hAnsi="Arial" w:cs="Arial"/>
          <w:sz w:val="24"/>
          <w:szCs w:val="24"/>
        </w:rPr>
        <w:t>Indeed</w:t>
      </w:r>
      <w:bookmarkEnd w:id="0"/>
      <w:proofErr w:type="gramEnd"/>
      <w:r w:rsidR="7CBC8DA7" w:rsidRPr="47D6A3A6">
        <w:rPr>
          <w:rFonts w:ascii="Arial" w:eastAsia="Arial" w:hAnsi="Arial" w:cs="Arial"/>
          <w:sz w:val="24"/>
          <w:szCs w:val="24"/>
        </w:rPr>
        <w:t xml:space="preserve"> Editorial Team, 2024)</w:t>
      </w:r>
    </w:p>
    <w:p w14:paraId="6B59B80E" w14:textId="3FE754D4" w:rsidR="0A3BFA30" w:rsidRDefault="0A3BFA30" w:rsidP="47D6A3A6">
      <w:pPr>
        <w:spacing w:line="360" w:lineRule="auto"/>
        <w:jc w:val="both"/>
        <w:rPr>
          <w:rFonts w:ascii="Arial" w:eastAsia="Arial" w:hAnsi="Arial" w:cs="Arial"/>
          <w:color w:val="4472C4" w:themeColor="accent1"/>
          <w:sz w:val="28"/>
          <w:szCs w:val="28"/>
        </w:rPr>
      </w:pPr>
      <w:r w:rsidRPr="47D6A3A6">
        <w:rPr>
          <w:rFonts w:ascii="Arial" w:eastAsia="Arial" w:hAnsi="Arial" w:cs="Arial"/>
          <w:color w:val="4471C4"/>
          <w:sz w:val="28"/>
          <w:szCs w:val="28"/>
        </w:rPr>
        <w:t>Reflection on Organisational Issues</w:t>
      </w:r>
    </w:p>
    <w:p w14:paraId="14B441A0" w14:textId="2714212F" w:rsidR="0965C0DC" w:rsidRDefault="73F471A8" w:rsidP="004F7615">
      <w:pPr>
        <w:spacing w:line="360" w:lineRule="auto"/>
        <w:ind w:firstLine="284"/>
        <w:jc w:val="both"/>
        <w:rPr>
          <w:rFonts w:ascii="Arial" w:eastAsia="Arial" w:hAnsi="Arial" w:cs="Arial"/>
          <w:sz w:val="24"/>
          <w:szCs w:val="24"/>
        </w:rPr>
      </w:pPr>
      <w:r w:rsidRPr="47D6A3A6">
        <w:rPr>
          <w:rFonts w:ascii="Arial" w:eastAsia="Arial" w:hAnsi="Arial" w:cs="Arial"/>
          <w:sz w:val="24"/>
          <w:szCs w:val="24"/>
        </w:rPr>
        <w:t xml:space="preserve">My general experience with the Food &amp; Beverage was that it was a relatively well-managed department. The challenges seen mostly were to technical and administrative issues rather than guest service. They were generally attributed to staff carelessness, inadequate training, understaffing and obsolete technological equipment. </w:t>
      </w:r>
      <w:r w:rsidR="0965C0DC" w:rsidRPr="47D6A3A6">
        <w:rPr>
          <w:rFonts w:ascii="Arial" w:eastAsia="Arial" w:hAnsi="Arial" w:cs="Arial"/>
          <w:sz w:val="24"/>
          <w:szCs w:val="24"/>
        </w:rPr>
        <w:t>A particularly significant organisational problem that I discovered will be discussed in the following paragraphs with the assistance of the Gibbs reflective cycle.</w:t>
      </w:r>
    </w:p>
    <w:p w14:paraId="1016AEB6" w14:textId="09C5BBA7" w:rsidR="474F6C41" w:rsidRDefault="474F6C41" w:rsidP="235582EF">
      <w:pPr>
        <w:spacing w:line="360" w:lineRule="auto"/>
        <w:jc w:val="both"/>
        <w:rPr>
          <w:rFonts w:ascii="Arial" w:eastAsia="Arial" w:hAnsi="Arial" w:cs="Arial"/>
          <w:b/>
          <w:bCs/>
          <w:sz w:val="24"/>
          <w:szCs w:val="24"/>
        </w:rPr>
      </w:pPr>
      <w:r w:rsidRPr="235582EF">
        <w:rPr>
          <w:rFonts w:ascii="Arial" w:eastAsia="Arial" w:hAnsi="Arial" w:cs="Arial"/>
          <w:b/>
          <w:bCs/>
          <w:sz w:val="24"/>
          <w:szCs w:val="24"/>
        </w:rPr>
        <w:t>Gibbs' Reflective Cycle</w:t>
      </w:r>
    </w:p>
    <w:p w14:paraId="24002D22" w14:textId="76F18E1C" w:rsidR="26A1DEDA" w:rsidRDefault="26A1DEDA" w:rsidP="004F7615">
      <w:pPr>
        <w:spacing w:line="360" w:lineRule="auto"/>
        <w:ind w:firstLine="284"/>
        <w:jc w:val="both"/>
        <w:rPr>
          <w:rFonts w:ascii="Arial" w:eastAsia="Arial" w:hAnsi="Arial" w:cs="Arial"/>
          <w:sz w:val="24"/>
          <w:szCs w:val="24"/>
        </w:rPr>
      </w:pPr>
      <w:r w:rsidRPr="235582EF">
        <w:rPr>
          <w:rFonts w:ascii="Arial" w:eastAsia="Arial" w:hAnsi="Arial" w:cs="Arial"/>
          <w:sz w:val="24"/>
          <w:szCs w:val="24"/>
        </w:rPr>
        <w:t xml:space="preserve">The Gibbs' Reflective Cycle aims to provide people with the ability to understand the learning process from experience and maximise its advantages. This method is adaptable and may be used in many situations, such as self-enhancement, coaching, or mentoring. (Maria H, 2024) </w:t>
      </w:r>
    </w:p>
    <w:p w14:paraId="6B215F74" w14:textId="6B35AF41" w:rsidR="4A7B9AE6" w:rsidRDefault="4A7B9AE6" w:rsidP="004F7615">
      <w:pPr>
        <w:spacing w:line="360" w:lineRule="auto"/>
        <w:ind w:firstLine="284"/>
        <w:jc w:val="both"/>
        <w:rPr>
          <w:rFonts w:ascii="Arial" w:eastAsia="Arial" w:hAnsi="Arial" w:cs="Arial"/>
          <w:b/>
          <w:bCs/>
          <w:sz w:val="24"/>
          <w:szCs w:val="24"/>
        </w:rPr>
      </w:pPr>
      <w:r w:rsidRPr="235582EF">
        <w:rPr>
          <w:rFonts w:ascii="Arial" w:eastAsia="Arial" w:hAnsi="Arial" w:cs="Arial"/>
          <w:b/>
          <w:bCs/>
          <w:sz w:val="24"/>
          <w:szCs w:val="24"/>
        </w:rPr>
        <w:t>Description</w:t>
      </w:r>
    </w:p>
    <w:p w14:paraId="3D2CFE86" w14:textId="75E4AE46" w:rsidR="76DA5DC2" w:rsidRDefault="76DA5DC2" w:rsidP="004F7615">
      <w:pPr>
        <w:spacing w:line="360" w:lineRule="auto"/>
        <w:ind w:firstLine="284"/>
        <w:jc w:val="both"/>
        <w:rPr>
          <w:rFonts w:ascii="Arial" w:eastAsia="Arial" w:hAnsi="Arial" w:cs="Arial"/>
          <w:sz w:val="24"/>
          <w:szCs w:val="24"/>
        </w:rPr>
      </w:pPr>
      <w:r w:rsidRPr="47D6A3A6">
        <w:rPr>
          <w:rFonts w:ascii="Arial" w:eastAsia="Arial" w:hAnsi="Arial" w:cs="Arial"/>
          <w:sz w:val="24"/>
          <w:szCs w:val="24"/>
        </w:rPr>
        <w:t xml:space="preserve">I encountered an organisational problem in the department that led to major consequences. The hotel management convenes a weekly meeting every Thursday to discuss forthcoming important events for the next week. The issue may have stemmed from their oversight in arranging meals for a 12-person corporate gathering scheduled for an early lunch. This may have arisen due to a communication breakdown between the food &amp; beverage management and the head chef. This caused a feeling of urgency and tension among the affected people, leading to </w:t>
      </w:r>
      <w:r w:rsidRPr="47D6A3A6">
        <w:rPr>
          <w:rFonts w:ascii="Arial" w:eastAsia="Arial" w:hAnsi="Arial" w:cs="Arial"/>
          <w:sz w:val="24"/>
          <w:szCs w:val="24"/>
        </w:rPr>
        <w:lastRenderedPageBreak/>
        <w:t>dissatisfaction among the 12 individuals due to the delayed food delivery. The tight scenario led to further issues when the kitchen failed to label the food for self-catering owing to their stressful setting, leaving visitors unaware of the kind and contents of the prepared food, including some with dietary requirements.</w:t>
      </w:r>
      <w:r w:rsidR="6301B2F8" w:rsidRPr="47D6A3A6">
        <w:rPr>
          <w:rFonts w:ascii="Arial" w:eastAsia="Arial" w:hAnsi="Arial" w:cs="Arial"/>
          <w:sz w:val="24"/>
          <w:szCs w:val="24"/>
        </w:rPr>
        <w:t xml:space="preserve"> Allergen cross-contamination may occur if an allergen unintentionally penetrates the product during manufacture. This might happen when many food items are processed at the same location.</w:t>
      </w:r>
      <w:r w:rsidR="71A857D9" w:rsidRPr="47D6A3A6">
        <w:rPr>
          <w:rFonts w:ascii="Arial" w:eastAsia="Arial" w:hAnsi="Arial" w:cs="Arial"/>
          <w:sz w:val="24"/>
          <w:szCs w:val="24"/>
        </w:rPr>
        <w:t xml:space="preserve"> (Studholme, 2018) </w:t>
      </w:r>
    </w:p>
    <w:p w14:paraId="2203C77D" w14:textId="32E4D964" w:rsidR="76DA5DC2" w:rsidRDefault="76DA5DC2" w:rsidP="004F7615">
      <w:pPr>
        <w:spacing w:line="360" w:lineRule="auto"/>
        <w:ind w:firstLine="284"/>
        <w:jc w:val="both"/>
        <w:rPr>
          <w:rFonts w:ascii="Arial" w:eastAsia="Arial" w:hAnsi="Arial" w:cs="Arial"/>
          <w:b/>
          <w:bCs/>
          <w:sz w:val="24"/>
          <w:szCs w:val="24"/>
        </w:rPr>
      </w:pPr>
      <w:r w:rsidRPr="235582EF">
        <w:rPr>
          <w:rFonts w:ascii="Arial" w:eastAsia="Arial" w:hAnsi="Arial" w:cs="Arial"/>
          <w:sz w:val="24"/>
          <w:szCs w:val="24"/>
        </w:rPr>
        <w:t xml:space="preserve"> </w:t>
      </w:r>
      <w:r w:rsidR="368F1934" w:rsidRPr="235582EF">
        <w:rPr>
          <w:rFonts w:ascii="Arial" w:eastAsia="Arial" w:hAnsi="Arial" w:cs="Arial"/>
          <w:b/>
          <w:bCs/>
          <w:sz w:val="24"/>
          <w:szCs w:val="24"/>
        </w:rPr>
        <w:t>Feeling</w:t>
      </w:r>
    </w:p>
    <w:p w14:paraId="15A61752" w14:textId="25D1B151" w:rsidR="2BBCB9C8" w:rsidRDefault="2BBCB9C8" w:rsidP="004F7615">
      <w:pPr>
        <w:spacing w:line="360" w:lineRule="auto"/>
        <w:ind w:firstLine="284"/>
        <w:jc w:val="both"/>
        <w:rPr>
          <w:rFonts w:ascii="Arial" w:eastAsia="Arial" w:hAnsi="Arial" w:cs="Arial"/>
          <w:sz w:val="24"/>
          <w:szCs w:val="24"/>
        </w:rPr>
      </w:pPr>
      <w:r w:rsidRPr="47D6A3A6">
        <w:rPr>
          <w:rFonts w:ascii="Arial" w:eastAsia="Arial" w:hAnsi="Arial" w:cs="Arial"/>
          <w:sz w:val="24"/>
          <w:szCs w:val="24"/>
        </w:rPr>
        <w:t xml:space="preserve">I found it unusual when this </w:t>
      </w:r>
      <w:proofErr w:type="gramStart"/>
      <w:r w:rsidR="004F7615" w:rsidRPr="47D6A3A6">
        <w:rPr>
          <w:rFonts w:ascii="Arial" w:eastAsia="Arial" w:hAnsi="Arial" w:cs="Arial"/>
          <w:sz w:val="24"/>
          <w:szCs w:val="24"/>
        </w:rPr>
        <w:t>happened</w:t>
      </w:r>
      <w:proofErr w:type="gramEnd"/>
      <w:r w:rsidR="004F7615">
        <w:rPr>
          <w:rFonts w:ascii="Arial" w:eastAsia="Arial" w:hAnsi="Arial" w:cs="Arial"/>
          <w:sz w:val="24"/>
          <w:szCs w:val="24"/>
        </w:rPr>
        <w:t xml:space="preserve"> </w:t>
      </w:r>
      <w:r w:rsidRPr="47D6A3A6">
        <w:rPr>
          <w:rFonts w:ascii="Arial" w:eastAsia="Arial" w:hAnsi="Arial" w:cs="Arial"/>
          <w:sz w:val="24"/>
          <w:szCs w:val="24"/>
        </w:rPr>
        <w:t>and I thought that how a hotel with four stars could have made such a mistake. It was unpleasant to see the disappointment on the faces of the affected guests and then we were forced to explain</w:t>
      </w:r>
      <w:r w:rsidR="49A7041C" w:rsidRPr="47D6A3A6">
        <w:rPr>
          <w:rFonts w:ascii="Arial" w:eastAsia="Arial" w:hAnsi="Arial" w:cs="Arial"/>
          <w:sz w:val="24"/>
          <w:szCs w:val="24"/>
        </w:rPr>
        <w:t xml:space="preserve"> this situation</w:t>
      </w:r>
      <w:r w:rsidRPr="47D6A3A6">
        <w:rPr>
          <w:rFonts w:ascii="Arial" w:eastAsia="Arial" w:hAnsi="Arial" w:cs="Arial"/>
          <w:sz w:val="24"/>
          <w:szCs w:val="24"/>
        </w:rPr>
        <w:t xml:space="preserve"> and apologise.</w:t>
      </w:r>
    </w:p>
    <w:p w14:paraId="33EA63F9" w14:textId="10EB1D94" w:rsidR="2BBCB9C8" w:rsidRDefault="2BBCB9C8" w:rsidP="004F7615">
      <w:pPr>
        <w:spacing w:line="360" w:lineRule="auto"/>
        <w:ind w:firstLine="284"/>
        <w:jc w:val="both"/>
        <w:rPr>
          <w:rFonts w:ascii="Arial" w:eastAsia="Arial" w:hAnsi="Arial" w:cs="Arial"/>
          <w:b/>
          <w:bCs/>
          <w:sz w:val="24"/>
          <w:szCs w:val="24"/>
        </w:rPr>
      </w:pPr>
      <w:r w:rsidRPr="235582EF">
        <w:rPr>
          <w:rFonts w:ascii="Arial" w:eastAsia="Arial" w:hAnsi="Arial" w:cs="Arial"/>
          <w:b/>
          <w:bCs/>
          <w:sz w:val="24"/>
          <w:szCs w:val="24"/>
        </w:rPr>
        <w:t>Evaluation &amp; Analysis</w:t>
      </w:r>
    </w:p>
    <w:p w14:paraId="60C44394" w14:textId="629075C0" w:rsidR="0532804E" w:rsidRDefault="0532804E" w:rsidP="004F7615">
      <w:pPr>
        <w:spacing w:line="360" w:lineRule="auto"/>
        <w:ind w:firstLine="284"/>
        <w:jc w:val="both"/>
        <w:rPr>
          <w:rFonts w:ascii="Arial" w:eastAsia="Arial" w:hAnsi="Arial" w:cs="Arial"/>
          <w:sz w:val="24"/>
          <w:szCs w:val="24"/>
        </w:rPr>
      </w:pPr>
      <w:r w:rsidRPr="47D6A3A6">
        <w:rPr>
          <w:rFonts w:ascii="Arial" w:eastAsia="Arial" w:hAnsi="Arial" w:cs="Arial"/>
          <w:sz w:val="24"/>
          <w:szCs w:val="24"/>
        </w:rPr>
        <w:t xml:space="preserve">I recognised that there was likely a communication problem between the head chef and the Food &amp; Beverage manager. This indicates the possibility of administrative oversights, which should be documented in either paper or electronic format. This resulted in imprecision, insufficient organisational instructions, unclear </w:t>
      </w:r>
      <w:proofErr w:type="gramStart"/>
      <w:r w:rsidRPr="47D6A3A6">
        <w:rPr>
          <w:rFonts w:ascii="Arial" w:eastAsia="Arial" w:hAnsi="Arial" w:cs="Arial"/>
          <w:sz w:val="24"/>
          <w:szCs w:val="24"/>
        </w:rPr>
        <w:t>communication</w:t>
      </w:r>
      <w:proofErr w:type="gramEnd"/>
      <w:r w:rsidRPr="47D6A3A6">
        <w:rPr>
          <w:rFonts w:ascii="Arial" w:eastAsia="Arial" w:hAnsi="Arial" w:cs="Arial"/>
          <w:sz w:val="24"/>
          <w:szCs w:val="24"/>
        </w:rPr>
        <w:t xml:space="preserve"> and guidance. Moreover, in this scenario, there was no opportunity to address the issue </w:t>
      </w:r>
      <w:proofErr w:type="gramStart"/>
      <w:r w:rsidRPr="47D6A3A6">
        <w:rPr>
          <w:rFonts w:ascii="Arial" w:eastAsia="Arial" w:hAnsi="Arial" w:cs="Arial"/>
          <w:sz w:val="24"/>
          <w:szCs w:val="24"/>
        </w:rPr>
        <w:t>rationally, since</w:t>
      </w:r>
      <w:proofErr w:type="gramEnd"/>
      <w:r w:rsidRPr="47D6A3A6">
        <w:rPr>
          <w:rFonts w:ascii="Arial" w:eastAsia="Arial" w:hAnsi="Arial" w:cs="Arial"/>
          <w:sz w:val="24"/>
          <w:szCs w:val="24"/>
        </w:rPr>
        <w:t xml:space="preserve"> there was no established plan for such circumstances. The kitchen staff acted impulsively and attempted to rush, leading to further failures. </w:t>
      </w:r>
      <w:r w:rsidR="076F6027" w:rsidRPr="47D6A3A6">
        <w:rPr>
          <w:rFonts w:ascii="Arial" w:eastAsia="Arial" w:hAnsi="Arial" w:cs="Arial"/>
          <w:sz w:val="24"/>
          <w:szCs w:val="24"/>
        </w:rPr>
        <w:t xml:space="preserve">Problem-solving abilities include identifying issues, </w:t>
      </w:r>
      <w:proofErr w:type="gramStart"/>
      <w:r w:rsidR="076F6027" w:rsidRPr="47D6A3A6">
        <w:rPr>
          <w:rFonts w:ascii="Arial" w:eastAsia="Arial" w:hAnsi="Arial" w:cs="Arial"/>
          <w:sz w:val="24"/>
          <w:szCs w:val="24"/>
        </w:rPr>
        <w:t>generating</w:t>
      </w:r>
      <w:proofErr w:type="gramEnd"/>
      <w:r w:rsidR="076F6027" w:rsidRPr="47D6A3A6">
        <w:rPr>
          <w:rFonts w:ascii="Arial" w:eastAsia="Arial" w:hAnsi="Arial" w:cs="Arial"/>
          <w:sz w:val="24"/>
          <w:szCs w:val="24"/>
        </w:rPr>
        <w:t xml:space="preserve"> and evaluating solutions and executing the most effective ones. An individual that has strong problem-solving abilities demonstrates initiative and teamwork by proactively identifying the underlying issues and engaging with colleagues to explore several solutions before planning.</w:t>
      </w:r>
      <w:r w:rsidR="2765AF73" w:rsidRPr="47D6A3A6">
        <w:rPr>
          <w:rFonts w:ascii="Arial" w:eastAsia="Arial" w:hAnsi="Arial" w:cs="Arial"/>
          <w:sz w:val="24"/>
          <w:szCs w:val="24"/>
        </w:rPr>
        <w:t xml:space="preserve"> (Kaplan, 2023)</w:t>
      </w:r>
    </w:p>
    <w:p w14:paraId="1E779834" w14:textId="404C1598" w:rsidR="6D286923" w:rsidRDefault="6D286923" w:rsidP="004F7615">
      <w:pPr>
        <w:spacing w:line="360" w:lineRule="auto"/>
        <w:ind w:firstLine="284"/>
        <w:jc w:val="both"/>
        <w:rPr>
          <w:rFonts w:ascii="Arial" w:eastAsia="Arial" w:hAnsi="Arial" w:cs="Arial"/>
          <w:b/>
          <w:bCs/>
          <w:sz w:val="24"/>
          <w:szCs w:val="24"/>
        </w:rPr>
      </w:pPr>
      <w:r w:rsidRPr="235582EF">
        <w:rPr>
          <w:rFonts w:ascii="Arial" w:eastAsia="Arial" w:hAnsi="Arial" w:cs="Arial"/>
          <w:b/>
          <w:bCs/>
          <w:sz w:val="24"/>
          <w:szCs w:val="24"/>
        </w:rPr>
        <w:t xml:space="preserve">Conclusion </w:t>
      </w:r>
    </w:p>
    <w:p w14:paraId="6E846788" w14:textId="17197798" w:rsidR="71699405" w:rsidRDefault="71699405" w:rsidP="004F7615">
      <w:pPr>
        <w:spacing w:line="360" w:lineRule="auto"/>
        <w:ind w:firstLine="284"/>
        <w:jc w:val="both"/>
        <w:rPr>
          <w:rFonts w:ascii="Arial" w:eastAsia="Arial" w:hAnsi="Arial" w:cs="Arial"/>
          <w:sz w:val="24"/>
          <w:szCs w:val="24"/>
        </w:rPr>
      </w:pPr>
      <w:r w:rsidRPr="235582EF">
        <w:rPr>
          <w:rFonts w:ascii="Arial" w:eastAsia="Arial" w:hAnsi="Arial" w:cs="Arial"/>
          <w:sz w:val="24"/>
          <w:szCs w:val="24"/>
        </w:rPr>
        <w:t xml:space="preserve">Repeated occurrences of this condition might lead to a significant loss of profit for the hotel. Unsatisfied visitors or unfavourable criticism about F &amp; B services could negatively impact the overall value of the hotel and the brand image. </w:t>
      </w:r>
    </w:p>
    <w:p w14:paraId="35133207" w14:textId="77777777" w:rsidR="004F7615" w:rsidRDefault="004F7615" w:rsidP="004F7615">
      <w:pPr>
        <w:spacing w:line="360" w:lineRule="auto"/>
        <w:ind w:firstLine="284"/>
        <w:jc w:val="both"/>
        <w:rPr>
          <w:rFonts w:ascii="Arial" w:eastAsia="Arial" w:hAnsi="Arial" w:cs="Arial"/>
          <w:sz w:val="24"/>
          <w:szCs w:val="24"/>
        </w:rPr>
      </w:pPr>
    </w:p>
    <w:p w14:paraId="68F820CF" w14:textId="4AF3DCB9" w:rsidR="71699405" w:rsidRDefault="71699405" w:rsidP="004F7615">
      <w:pPr>
        <w:spacing w:line="360" w:lineRule="auto"/>
        <w:ind w:firstLine="284"/>
        <w:jc w:val="both"/>
        <w:rPr>
          <w:rFonts w:ascii="Arial" w:eastAsia="Arial" w:hAnsi="Arial" w:cs="Arial"/>
          <w:b/>
          <w:bCs/>
          <w:sz w:val="24"/>
          <w:szCs w:val="24"/>
        </w:rPr>
      </w:pPr>
      <w:r w:rsidRPr="235582EF">
        <w:rPr>
          <w:rFonts w:ascii="Arial" w:eastAsia="Arial" w:hAnsi="Arial" w:cs="Arial"/>
          <w:b/>
          <w:bCs/>
          <w:sz w:val="24"/>
          <w:szCs w:val="24"/>
        </w:rPr>
        <w:lastRenderedPageBreak/>
        <w:t>Plan of Action</w:t>
      </w:r>
    </w:p>
    <w:p w14:paraId="55A68F46" w14:textId="1EA2FCF9" w:rsidR="3428B8C6" w:rsidRDefault="3428B8C6" w:rsidP="004F7615">
      <w:pPr>
        <w:spacing w:line="360" w:lineRule="auto"/>
        <w:ind w:firstLine="284"/>
        <w:jc w:val="both"/>
        <w:rPr>
          <w:rFonts w:ascii="Arial" w:eastAsia="Arial" w:hAnsi="Arial" w:cs="Arial"/>
          <w:sz w:val="24"/>
          <w:szCs w:val="24"/>
        </w:rPr>
      </w:pPr>
      <w:r w:rsidRPr="47D6A3A6">
        <w:rPr>
          <w:rFonts w:ascii="Arial" w:eastAsia="Arial" w:hAnsi="Arial" w:cs="Arial"/>
          <w:sz w:val="24"/>
          <w:szCs w:val="24"/>
        </w:rPr>
        <w:t xml:space="preserve">It may be beneficial if the leaders in charge adequately preparing themselves before events. With detailed analysis, discussion and the involvement of more people for example supervisors, all similar events could be handled more smoothly. Successful strategies are essential for handling </w:t>
      </w:r>
      <w:bookmarkStart w:id="1" w:name="_Int_fpjrGhpk"/>
      <w:r w:rsidRPr="47D6A3A6">
        <w:rPr>
          <w:rFonts w:ascii="Arial" w:eastAsia="Arial" w:hAnsi="Arial" w:cs="Arial"/>
          <w:sz w:val="24"/>
          <w:szCs w:val="24"/>
        </w:rPr>
        <w:t>crises</w:t>
      </w:r>
      <w:bookmarkEnd w:id="1"/>
      <w:r w:rsidRPr="47D6A3A6">
        <w:rPr>
          <w:rFonts w:ascii="Arial" w:eastAsia="Arial" w:hAnsi="Arial" w:cs="Arial"/>
          <w:sz w:val="24"/>
          <w:szCs w:val="24"/>
        </w:rPr>
        <w:t xml:space="preserve"> and it is advisable to provide ongoing training programmes to support managers in problem-solving and ensure their peace of mind in these situations.</w:t>
      </w:r>
    </w:p>
    <w:p w14:paraId="3DAE2BBC" w14:textId="302E4395" w:rsidR="3428B8C6" w:rsidRDefault="3428B8C6" w:rsidP="004F7615">
      <w:pPr>
        <w:spacing w:line="360" w:lineRule="auto"/>
        <w:jc w:val="both"/>
        <w:rPr>
          <w:rFonts w:ascii="Arial" w:eastAsia="Arial" w:hAnsi="Arial" w:cs="Arial"/>
          <w:color w:val="4472C4" w:themeColor="accent1"/>
          <w:sz w:val="28"/>
          <w:szCs w:val="28"/>
        </w:rPr>
      </w:pPr>
      <w:r w:rsidRPr="47D6A3A6">
        <w:rPr>
          <w:rFonts w:ascii="Arial" w:eastAsia="Arial" w:hAnsi="Arial" w:cs="Arial"/>
          <w:color w:val="4471C4"/>
          <w:sz w:val="28"/>
          <w:szCs w:val="28"/>
        </w:rPr>
        <w:t xml:space="preserve">Conclusion </w:t>
      </w:r>
    </w:p>
    <w:p w14:paraId="1C69D40A" w14:textId="45BA0194" w:rsidR="761EF66C" w:rsidRDefault="761EF66C" w:rsidP="004F7615">
      <w:pPr>
        <w:spacing w:line="360" w:lineRule="auto"/>
        <w:ind w:firstLine="284"/>
        <w:jc w:val="both"/>
        <w:rPr>
          <w:rFonts w:ascii="Arial" w:eastAsia="Arial" w:hAnsi="Arial" w:cs="Arial"/>
          <w:sz w:val="24"/>
          <w:szCs w:val="24"/>
        </w:rPr>
      </w:pPr>
      <w:r w:rsidRPr="47D6A3A6">
        <w:rPr>
          <w:rFonts w:ascii="Arial" w:eastAsia="Arial" w:hAnsi="Arial" w:cs="Arial"/>
          <w:sz w:val="24"/>
          <w:szCs w:val="24"/>
        </w:rPr>
        <w:t xml:space="preserve">Summarising what has been said, I found that overseeing the manager and supervisors in the department was quite beneficial for my personal and professional growth. I understood the fundamental abilities required to manage this department and learned how to recognise and address any issues that may arise. This assisted me in identifying key areas where I need to improve in the future. </w:t>
      </w:r>
    </w:p>
    <w:p w14:paraId="2AC85D89" w14:textId="6248239F" w:rsidR="47D6A3A6" w:rsidRDefault="47D6A3A6">
      <w:r>
        <w:br w:type="page"/>
      </w:r>
    </w:p>
    <w:p w14:paraId="38F5802A" w14:textId="3C730CF0" w:rsidR="350DD7CF" w:rsidRDefault="350DD7CF" w:rsidP="004F7615">
      <w:pPr>
        <w:jc w:val="center"/>
        <w:rPr>
          <w:rFonts w:ascii="Arial" w:eastAsia="Arial" w:hAnsi="Arial" w:cs="Arial"/>
          <w:color w:val="4472C4" w:themeColor="accent1"/>
          <w:sz w:val="28"/>
          <w:szCs w:val="28"/>
        </w:rPr>
      </w:pPr>
      <w:r w:rsidRPr="47D6A3A6">
        <w:rPr>
          <w:rFonts w:ascii="Arial" w:eastAsia="Arial" w:hAnsi="Arial" w:cs="Arial"/>
          <w:color w:val="4472C4" w:themeColor="accent1"/>
          <w:sz w:val="28"/>
          <w:szCs w:val="28"/>
        </w:rPr>
        <w:lastRenderedPageBreak/>
        <w:t>Reference list</w:t>
      </w:r>
    </w:p>
    <w:p w14:paraId="154FF57F" w14:textId="77777777" w:rsidR="004F7615" w:rsidRPr="004F7615" w:rsidRDefault="004F7615" w:rsidP="004F7615">
      <w:pPr>
        <w:jc w:val="both"/>
        <w:rPr>
          <w:rFonts w:ascii="Arial" w:eastAsia="Arial" w:hAnsi="Arial" w:cs="Arial"/>
          <w:sz w:val="24"/>
          <w:szCs w:val="24"/>
        </w:rPr>
      </w:pPr>
      <w:proofErr w:type="spellStart"/>
      <w:r w:rsidRPr="004F7615">
        <w:rPr>
          <w:rFonts w:ascii="Arial" w:eastAsia="Arial" w:hAnsi="Arial" w:cs="Arial"/>
          <w:sz w:val="24"/>
          <w:szCs w:val="24"/>
        </w:rPr>
        <w:t>Adriatik</w:t>
      </w:r>
      <w:proofErr w:type="spellEnd"/>
      <w:r w:rsidRPr="004F7615">
        <w:rPr>
          <w:rFonts w:ascii="Arial" w:eastAsia="Arial" w:hAnsi="Arial" w:cs="Arial"/>
          <w:sz w:val="24"/>
          <w:szCs w:val="24"/>
        </w:rPr>
        <w:t xml:space="preserve"> (2023) </w:t>
      </w:r>
      <w:r w:rsidRPr="004F7615">
        <w:rPr>
          <w:rFonts w:ascii="Arial" w:eastAsia="Arial" w:hAnsi="Arial" w:cs="Arial"/>
          <w:i/>
          <w:iCs/>
          <w:sz w:val="24"/>
          <w:szCs w:val="24"/>
        </w:rPr>
        <w:t xml:space="preserve">Food and Beverage Hierarchy and Operations </w:t>
      </w:r>
      <w:r w:rsidRPr="004F7615">
        <w:rPr>
          <w:rFonts w:ascii="Arial" w:eastAsia="Arial" w:hAnsi="Arial" w:cs="Arial"/>
          <w:sz w:val="24"/>
          <w:szCs w:val="24"/>
        </w:rPr>
        <w:t xml:space="preserve">[blog]. Available at: </w:t>
      </w:r>
      <w:hyperlink r:id="rId5">
        <w:r w:rsidRPr="004F7615">
          <w:rPr>
            <w:rStyle w:val="Hyperlink"/>
            <w:rFonts w:ascii="Arial" w:eastAsia="Arial" w:hAnsi="Arial" w:cs="Arial"/>
            <w:sz w:val="24"/>
            <w:szCs w:val="24"/>
          </w:rPr>
          <w:t>https://hotelsandhoteliers.com/food-and-beverage-hierarchy-and-operations/</w:t>
        </w:r>
      </w:hyperlink>
      <w:r w:rsidRPr="004F7615">
        <w:rPr>
          <w:rFonts w:ascii="Arial" w:eastAsia="Arial" w:hAnsi="Arial" w:cs="Arial"/>
          <w:sz w:val="24"/>
          <w:szCs w:val="24"/>
        </w:rPr>
        <w:t xml:space="preserve"> (Accessed: 8 February 2024). </w:t>
      </w:r>
    </w:p>
    <w:p w14:paraId="3789B98B" w14:textId="77777777" w:rsidR="004F7615" w:rsidRPr="004F7615" w:rsidRDefault="004F7615" w:rsidP="004F7615">
      <w:pPr>
        <w:jc w:val="both"/>
        <w:rPr>
          <w:rFonts w:ascii="Arial" w:eastAsia="Arial" w:hAnsi="Arial" w:cs="Arial"/>
          <w:i/>
          <w:iCs/>
          <w:sz w:val="24"/>
          <w:szCs w:val="24"/>
        </w:rPr>
      </w:pPr>
      <w:r w:rsidRPr="004F7615">
        <w:rPr>
          <w:rFonts w:ascii="Arial" w:eastAsia="Arial" w:hAnsi="Arial" w:cs="Arial"/>
          <w:sz w:val="24"/>
          <w:szCs w:val="24"/>
        </w:rPr>
        <w:t xml:space="preserve">Brahma, D. (2023) </w:t>
      </w:r>
      <w:r w:rsidRPr="004F7615">
        <w:rPr>
          <w:rFonts w:ascii="Arial" w:eastAsia="Arial" w:hAnsi="Arial" w:cs="Arial"/>
          <w:i/>
          <w:iCs/>
          <w:sz w:val="24"/>
          <w:szCs w:val="24"/>
        </w:rPr>
        <w:t xml:space="preserve">Evolving Trends in Kitchen Fabrication for Five-Star Hotels in 2023 </w:t>
      </w:r>
      <w:r w:rsidRPr="004F7615">
        <w:rPr>
          <w:rFonts w:ascii="Arial" w:eastAsia="Arial" w:hAnsi="Arial" w:cs="Arial"/>
          <w:sz w:val="24"/>
          <w:szCs w:val="24"/>
        </w:rPr>
        <w:t xml:space="preserve">[online]. Available at: </w:t>
      </w:r>
      <w:hyperlink r:id="rId6">
        <w:r w:rsidRPr="004F7615">
          <w:rPr>
            <w:rStyle w:val="Hyperlink"/>
            <w:rFonts w:ascii="Arial" w:eastAsia="Arial" w:hAnsi="Arial" w:cs="Arial"/>
            <w:sz w:val="24"/>
            <w:szCs w:val="24"/>
          </w:rPr>
          <w:t>https://www.linkedin.com/pulse/evolving-trends-kitchen-fabrication-five-star-hotels-2023-brahma</w:t>
        </w:r>
      </w:hyperlink>
      <w:r w:rsidRPr="004F7615">
        <w:rPr>
          <w:rFonts w:ascii="Arial" w:eastAsia="Arial" w:hAnsi="Arial" w:cs="Arial"/>
          <w:sz w:val="24"/>
          <w:szCs w:val="24"/>
        </w:rPr>
        <w:t xml:space="preserve"> (Accessed: 9 February 2024). </w:t>
      </w:r>
    </w:p>
    <w:p w14:paraId="399FCA03" w14:textId="77777777" w:rsidR="004F7615" w:rsidRPr="004F7615" w:rsidRDefault="004F7615" w:rsidP="004F7615">
      <w:pPr>
        <w:jc w:val="both"/>
        <w:rPr>
          <w:rFonts w:ascii="Arial" w:eastAsia="Arial" w:hAnsi="Arial" w:cs="Arial"/>
          <w:i/>
          <w:iCs/>
          <w:sz w:val="24"/>
          <w:szCs w:val="24"/>
        </w:rPr>
      </w:pPr>
      <w:proofErr w:type="spellStart"/>
      <w:r w:rsidRPr="004F7615">
        <w:rPr>
          <w:rFonts w:ascii="Arial" w:eastAsia="Arial" w:hAnsi="Arial" w:cs="Arial"/>
          <w:sz w:val="24"/>
          <w:szCs w:val="24"/>
        </w:rPr>
        <w:t>Goguest</w:t>
      </w:r>
      <w:proofErr w:type="spellEnd"/>
      <w:r w:rsidRPr="004F7615">
        <w:rPr>
          <w:rFonts w:ascii="Arial" w:eastAsia="Arial" w:hAnsi="Arial" w:cs="Arial"/>
          <w:sz w:val="24"/>
          <w:szCs w:val="24"/>
        </w:rPr>
        <w:t xml:space="preserve"> (2023) </w:t>
      </w:r>
      <w:r w:rsidRPr="004F7615">
        <w:rPr>
          <w:rFonts w:ascii="Arial" w:eastAsia="Arial" w:hAnsi="Arial" w:cs="Arial"/>
          <w:i/>
          <w:iCs/>
          <w:sz w:val="24"/>
          <w:szCs w:val="24"/>
        </w:rPr>
        <w:t xml:space="preserve">Food and beverage in the hospitality industry </w:t>
      </w:r>
      <w:r w:rsidRPr="004F7615">
        <w:rPr>
          <w:rFonts w:ascii="Arial" w:eastAsia="Arial" w:hAnsi="Arial" w:cs="Arial"/>
          <w:sz w:val="24"/>
          <w:szCs w:val="24"/>
        </w:rPr>
        <w:t xml:space="preserve">[blog]. Available at: </w:t>
      </w:r>
      <w:hyperlink r:id="rId7">
        <w:r w:rsidRPr="004F7615">
          <w:rPr>
            <w:rStyle w:val="Hyperlink"/>
            <w:rFonts w:ascii="Arial" w:eastAsia="Arial" w:hAnsi="Arial" w:cs="Arial"/>
            <w:sz w:val="24"/>
            <w:szCs w:val="24"/>
          </w:rPr>
          <w:t>https://www.easygoband.com/blog/food-and-beverage-in-the-hospitality-industry/</w:t>
        </w:r>
      </w:hyperlink>
      <w:r w:rsidRPr="004F7615">
        <w:rPr>
          <w:rFonts w:ascii="Arial" w:eastAsia="Arial" w:hAnsi="Arial" w:cs="Arial"/>
          <w:sz w:val="24"/>
          <w:szCs w:val="24"/>
        </w:rPr>
        <w:t xml:space="preserve"> (Accessed: 7 February 2024).</w:t>
      </w:r>
    </w:p>
    <w:p w14:paraId="421597A0" w14:textId="77777777" w:rsidR="004F7615" w:rsidRPr="004F7615" w:rsidRDefault="004F7615" w:rsidP="004F7615">
      <w:pPr>
        <w:spacing w:line="360" w:lineRule="auto"/>
        <w:rPr>
          <w:rFonts w:ascii="Arial" w:eastAsia="Arial" w:hAnsi="Arial" w:cs="Arial"/>
          <w:sz w:val="24"/>
          <w:szCs w:val="24"/>
        </w:rPr>
      </w:pPr>
      <w:bookmarkStart w:id="2" w:name="_Int_uRVWRRoj"/>
      <w:proofErr w:type="gramStart"/>
      <w:r w:rsidRPr="004F7615">
        <w:rPr>
          <w:rFonts w:ascii="Arial" w:eastAsia="Arial" w:hAnsi="Arial" w:cs="Arial"/>
          <w:sz w:val="24"/>
          <w:szCs w:val="24"/>
        </w:rPr>
        <w:t>Indeed</w:t>
      </w:r>
      <w:bookmarkEnd w:id="2"/>
      <w:proofErr w:type="gramEnd"/>
      <w:r w:rsidRPr="004F7615">
        <w:rPr>
          <w:rFonts w:ascii="Arial" w:eastAsia="Arial" w:hAnsi="Arial" w:cs="Arial"/>
          <w:sz w:val="24"/>
          <w:szCs w:val="24"/>
        </w:rPr>
        <w:t xml:space="preserve"> Editorial Team (2024) </w:t>
      </w:r>
      <w:r w:rsidRPr="004F7615">
        <w:rPr>
          <w:rFonts w:ascii="Arial" w:eastAsia="Arial" w:hAnsi="Arial" w:cs="Arial"/>
          <w:i/>
          <w:iCs/>
          <w:sz w:val="24"/>
          <w:szCs w:val="24"/>
        </w:rPr>
        <w:t xml:space="preserve">2024 Food and Beverage Manager Skills </w:t>
      </w:r>
      <w:r w:rsidRPr="004F7615">
        <w:rPr>
          <w:rFonts w:ascii="Arial" w:eastAsia="Arial" w:hAnsi="Arial" w:cs="Arial"/>
          <w:sz w:val="24"/>
          <w:szCs w:val="24"/>
        </w:rPr>
        <w:t xml:space="preserve">[online]. Available at: </w:t>
      </w:r>
      <w:hyperlink r:id="rId8">
        <w:r w:rsidRPr="004F7615">
          <w:rPr>
            <w:rStyle w:val="Hyperlink"/>
            <w:rFonts w:ascii="Arial" w:eastAsia="Arial" w:hAnsi="Arial" w:cs="Arial"/>
            <w:sz w:val="24"/>
            <w:szCs w:val="24"/>
          </w:rPr>
          <w:t>https://uk.indeed.com/career-advice/career-development/food-and-beverage-manager-skills</w:t>
        </w:r>
      </w:hyperlink>
      <w:r w:rsidRPr="004F7615">
        <w:rPr>
          <w:rFonts w:ascii="Arial" w:eastAsia="Arial" w:hAnsi="Arial" w:cs="Arial"/>
          <w:sz w:val="24"/>
          <w:szCs w:val="24"/>
        </w:rPr>
        <w:t xml:space="preserve"> (Accessed: 11 February 2024). </w:t>
      </w:r>
    </w:p>
    <w:p w14:paraId="5166BA5A" w14:textId="77777777" w:rsidR="004F7615" w:rsidRDefault="004F7615" w:rsidP="004F7615">
      <w:pPr>
        <w:pStyle w:val="Heading1"/>
        <w:shd w:val="clear" w:color="auto" w:fill="FFFFFF" w:themeFill="background1"/>
        <w:spacing w:before="0" w:after="150"/>
        <w:rPr>
          <w:rFonts w:ascii="Arial" w:eastAsia="Arial" w:hAnsi="Arial" w:cs="Arial"/>
          <w:color w:val="000000" w:themeColor="text1"/>
          <w:sz w:val="24"/>
          <w:szCs w:val="24"/>
        </w:rPr>
      </w:pPr>
      <w:r w:rsidRPr="47D6A3A6">
        <w:rPr>
          <w:rFonts w:ascii="Arial" w:eastAsia="Arial" w:hAnsi="Arial" w:cs="Arial"/>
          <w:color w:val="auto"/>
          <w:sz w:val="24"/>
          <w:szCs w:val="24"/>
        </w:rPr>
        <w:t xml:space="preserve">Kaplan, Z. (2023) </w:t>
      </w:r>
      <w:r w:rsidRPr="47D6A3A6">
        <w:rPr>
          <w:rFonts w:ascii="Arial" w:eastAsia="Arial" w:hAnsi="Arial" w:cs="Arial"/>
          <w:i/>
          <w:iCs/>
          <w:color w:val="000000" w:themeColor="text1"/>
          <w:sz w:val="24"/>
          <w:szCs w:val="24"/>
        </w:rPr>
        <w:t xml:space="preserve">What Are Problem-Solving Skills? Definition and Examples </w:t>
      </w:r>
      <w:r w:rsidRPr="47D6A3A6">
        <w:rPr>
          <w:rFonts w:ascii="Arial" w:eastAsia="Arial" w:hAnsi="Arial" w:cs="Arial"/>
          <w:color w:val="000000" w:themeColor="text1"/>
          <w:sz w:val="24"/>
          <w:szCs w:val="24"/>
        </w:rPr>
        <w:t xml:space="preserve">[blog]. Available at: </w:t>
      </w:r>
      <w:hyperlink r:id="rId9">
        <w:r w:rsidRPr="47D6A3A6">
          <w:rPr>
            <w:rStyle w:val="Hyperlink"/>
            <w:rFonts w:ascii="Arial" w:eastAsia="Arial" w:hAnsi="Arial" w:cs="Arial"/>
            <w:sz w:val="24"/>
            <w:szCs w:val="24"/>
          </w:rPr>
          <w:t>https://www.theforage.com/blog/skills/problem-solving-skills</w:t>
        </w:r>
      </w:hyperlink>
      <w:r w:rsidRPr="47D6A3A6">
        <w:rPr>
          <w:rFonts w:ascii="Arial" w:eastAsia="Arial" w:hAnsi="Arial" w:cs="Arial"/>
          <w:color w:val="000000" w:themeColor="text1"/>
          <w:sz w:val="24"/>
          <w:szCs w:val="24"/>
        </w:rPr>
        <w:t xml:space="preserve"> (Accessed: 12 February 2024). </w:t>
      </w:r>
    </w:p>
    <w:p w14:paraId="6D07F7BE" w14:textId="77777777" w:rsidR="004F7615" w:rsidRPr="004F7615" w:rsidRDefault="004F7615" w:rsidP="004F7615">
      <w:pPr>
        <w:spacing w:line="360" w:lineRule="auto"/>
        <w:rPr>
          <w:rFonts w:ascii="Arial" w:eastAsia="Arial" w:hAnsi="Arial" w:cs="Arial"/>
          <w:sz w:val="24"/>
          <w:szCs w:val="24"/>
        </w:rPr>
      </w:pPr>
      <w:r w:rsidRPr="004F7615">
        <w:rPr>
          <w:rFonts w:ascii="Arial" w:eastAsia="Arial" w:hAnsi="Arial" w:cs="Arial"/>
          <w:sz w:val="24"/>
          <w:szCs w:val="24"/>
        </w:rPr>
        <w:t xml:space="preserve">Maria, H. (2024) </w:t>
      </w:r>
      <w:r w:rsidRPr="004F7615">
        <w:rPr>
          <w:rFonts w:ascii="Arial" w:eastAsia="Arial" w:hAnsi="Arial" w:cs="Arial"/>
          <w:i/>
          <w:iCs/>
          <w:sz w:val="24"/>
          <w:szCs w:val="24"/>
        </w:rPr>
        <w:t>6 Stages of Gibb`s Reflective Cycle</w:t>
      </w:r>
      <w:r w:rsidRPr="004F7615">
        <w:rPr>
          <w:rFonts w:ascii="Arial" w:eastAsia="Arial" w:hAnsi="Arial" w:cs="Arial"/>
          <w:sz w:val="24"/>
          <w:szCs w:val="24"/>
        </w:rPr>
        <w:t xml:space="preserve"> [blog]. Available at: </w:t>
      </w:r>
      <w:hyperlink r:id="rId10">
        <w:r w:rsidRPr="004F7615">
          <w:rPr>
            <w:rStyle w:val="Hyperlink"/>
            <w:rFonts w:ascii="Arial" w:eastAsia="Arial" w:hAnsi="Arial" w:cs="Arial"/>
            <w:sz w:val="24"/>
            <w:szCs w:val="24"/>
          </w:rPr>
          <w:t>https://productive.fish/blog/gibbs-reflective-cycle/</w:t>
        </w:r>
      </w:hyperlink>
      <w:r w:rsidRPr="004F7615">
        <w:rPr>
          <w:rFonts w:ascii="Arial" w:eastAsia="Arial" w:hAnsi="Arial" w:cs="Arial"/>
          <w:sz w:val="24"/>
          <w:szCs w:val="24"/>
        </w:rPr>
        <w:t xml:space="preserve"> (Accessed: 11 February 2024).</w:t>
      </w:r>
    </w:p>
    <w:p w14:paraId="65B82730" w14:textId="77777777" w:rsidR="004F7615" w:rsidRPr="004F7615" w:rsidRDefault="004F7615" w:rsidP="004F7615">
      <w:pPr>
        <w:jc w:val="both"/>
        <w:rPr>
          <w:rFonts w:ascii="Arial" w:eastAsia="Arial" w:hAnsi="Arial" w:cs="Arial"/>
          <w:i/>
          <w:iCs/>
          <w:sz w:val="24"/>
          <w:szCs w:val="24"/>
        </w:rPr>
      </w:pPr>
      <w:proofErr w:type="spellStart"/>
      <w:r w:rsidRPr="004F7615">
        <w:rPr>
          <w:rFonts w:ascii="Arial" w:eastAsia="Arial" w:hAnsi="Arial" w:cs="Arial"/>
          <w:sz w:val="24"/>
          <w:szCs w:val="24"/>
        </w:rPr>
        <w:t>Realfoodheaven</w:t>
      </w:r>
      <w:proofErr w:type="spellEnd"/>
      <w:r w:rsidRPr="004F7615">
        <w:rPr>
          <w:rFonts w:ascii="Arial" w:eastAsia="Arial" w:hAnsi="Arial" w:cs="Arial"/>
          <w:sz w:val="24"/>
          <w:szCs w:val="24"/>
        </w:rPr>
        <w:t xml:space="preserve"> (2023) </w:t>
      </w:r>
      <w:r w:rsidRPr="004F7615">
        <w:rPr>
          <w:rFonts w:ascii="Arial" w:eastAsia="Arial" w:hAnsi="Arial" w:cs="Arial"/>
          <w:i/>
          <w:iCs/>
          <w:sz w:val="24"/>
          <w:szCs w:val="24"/>
        </w:rPr>
        <w:t xml:space="preserve">What is the role of the food and beverage department in a hotel? </w:t>
      </w:r>
      <w:r w:rsidRPr="004F7615">
        <w:rPr>
          <w:rFonts w:ascii="Arial" w:eastAsia="Arial" w:hAnsi="Arial" w:cs="Arial"/>
          <w:sz w:val="24"/>
          <w:szCs w:val="24"/>
        </w:rPr>
        <w:t xml:space="preserve">[online]. Available at: </w:t>
      </w:r>
      <w:hyperlink r:id="rId11">
        <w:r w:rsidRPr="004F7615">
          <w:rPr>
            <w:rStyle w:val="Hyperlink"/>
            <w:rFonts w:ascii="Arial" w:eastAsia="Arial" w:hAnsi="Arial" w:cs="Arial"/>
            <w:sz w:val="24"/>
            <w:szCs w:val="24"/>
          </w:rPr>
          <w:t>https://medium.com/@realfoodheaven01/what-is-the-role-of-the-food-and-beverage-department-in-a-hotel-fb1ff4f0855a</w:t>
        </w:r>
      </w:hyperlink>
      <w:r w:rsidRPr="004F7615">
        <w:rPr>
          <w:rFonts w:ascii="Arial" w:eastAsia="Arial" w:hAnsi="Arial" w:cs="Arial"/>
          <w:sz w:val="24"/>
          <w:szCs w:val="24"/>
        </w:rPr>
        <w:t xml:space="preserve"> (Accessed: 7 February 2024). </w:t>
      </w:r>
    </w:p>
    <w:p w14:paraId="64C43D51" w14:textId="77777777" w:rsidR="004F7615" w:rsidRPr="004F7615" w:rsidRDefault="004F7615" w:rsidP="004F7615">
      <w:pPr>
        <w:jc w:val="both"/>
        <w:rPr>
          <w:rFonts w:ascii="Arial" w:eastAsia="Arial" w:hAnsi="Arial" w:cs="Arial"/>
          <w:sz w:val="24"/>
          <w:szCs w:val="24"/>
        </w:rPr>
      </w:pPr>
      <w:r w:rsidRPr="004F7615">
        <w:rPr>
          <w:rFonts w:ascii="Arial" w:eastAsia="Arial" w:hAnsi="Arial" w:cs="Arial"/>
          <w:sz w:val="24"/>
          <w:szCs w:val="24"/>
        </w:rPr>
        <w:t xml:space="preserve">Regent Marketing (2021) </w:t>
      </w:r>
      <w:r w:rsidRPr="004F7615">
        <w:rPr>
          <w:rFonts w:ascii="Arial" w:eastAsia="Arial" w:hAnsi="Arial" w:cs="Arial"/>
          <w:i/>
          <w:iCs/>
          <w:sz w:val="24"/>
          <w:szCs w:val="24"/>
        </w:rPr>
        <w:t xml:space="preserve">Corporate Guests </w:t>
      </w:r>
      <w:proofErr w:type="gramStart"/>
      <w:r w:rsidRPr="004F7615">
        <w:rPr>
          <w:rFonts w:ascii="Arial" w:eastAsia="Arial" w:hAnsi="Arial" w:cs="Arial"/>
          <w:i/>
          <w:iCs/>
          <w:sz w:val="24"/>
          <w:szCs w:val="24"/>
        </w:rPr>
        <w:t>In</w:t>
      </w:r>
      <w:proofErr w:type="gramEnd"/>
      <w:r w:rsidRPr="004F7615">
        <w:rPr>
          <w:rFonts w:ascii="Arial" w:eastAsia="Arial" w:hAnsi="Arial" w:cs="Arial"/>
          <w:i/>
          <w:iCs/>
          <w:sz w:val="24"/>
          <w:szCs w:val="24"/>
        </w:rPr>
        <w:t xml:space="preserve"> Your Hotel – A Hotelier’s Guide </w:t>
      </w:r>
      <w:r w:rsidRPr="004F7615">
        <w:rPr>
          <w:rFonts w:ascii="Arial" w:eastAsia="Arial" w:hAnsi="Arial" w:cs="Arial"/>
          <w:sz w:val="24"/>
          <w:szCs w:val="24"/>
        </w:rPr>
        <w:t xml:space="preserve">[blog]. Available at: </w:t>
      </w:r>
      <w:hyperlink r:id="rId12">
        <w:r w:rsidRPr="004F7615">
          <w:rPr>
            <w:rStyle w:val="Hyperlink"/>
            <w:rFonts w:ascii="Arial" w:eastAsia="Arial" w:hAnsi="Arial" w:cs="Arial"/>
            <w:sz w:val="24"/>
            <w:szCs w:val="24"/>
          </w:rPr>
          <w:t>https://www.regent.marketing/corporate-guests-in-your-hotel-a-hoteliers-guide/</w:t>
        </w:r>
      </w:hyperlink>
      <w:r w:rsidRPr="004F7615">
        <w:rPr>
          <w:rFonts w:ascii="Arial" w:eastAsia="Arial" w:hAnsi="Arial" w:cs="Arial"/>
          <w:sz w:val="24"/>
          <w:szCs w:val="24"/>
        </w:rPr>
        <w:t xml:space="preserve"> (Accessed: 9 February 2024). </w:t>
      </w:r>
    </w:p>
    <w:p w14:paraId="5771474F" w14:textId="77777777" w:rsidR="004F7615" w:rsidRPr="004F7615" w:rsidRDefault="004F7615" w:rsidP="004F7615">
      <w:pPr>
        <w:spacing w:line="360" w:lineRule="auto"/>
        <w:rPr>
          <w:rFonts w:ascii="Arial" w:eastAsia="Arial" w:hAnsi="Arial" w:cs="Arial"/>
          <w:sz w:val="24"/>
          <w:szCs w:val="24"/>
        </w:rPr>
      </w:pPr>
      <w:r w:rsidRPr="004F7615">
        <w:rPr>
          <w:rFonts w:ascii="Arial" w:eastAsia="Arial" w:hAnsi="Arial" w:cs="Arial"/>
          <w:sz w:val="24"/>
          <w:szCs w:val="24"/>
        </w:rPr>
        <w:t xml:space="preserve">Studholme, M. (2018) </w:t>
      </w:r>
      <w:r w:rsidRPr="004F7615">
        <w:rPr>
          <w:rFonts w:ascii="Arial" w:eastAsia="Arial" w:hAnsi="Arial" w:cs="Arial"/>
          <w:i/>
          <w:iCs/>
          <w:sz w:val="24"/>
          <w:szCs w:val="24"/>
        </w:rPr>
        <w:t>Help Reduce Cross Contamination Within the Hospitality Sector</w:t>
      </w:r>
      <w:r w:rsidRPr="004F7615">
        <w:rPr>
          <w:rFonts w:ascii="Arial" w:eastAsia="Arial" w:hAnsi="Arial" w:cs="Arial"/>
          <w:sz w:val="24"/>
          <w:szCs w:val="24"/>
        </w:rPr>
        <w:t xml:space="preserve"> [online]. Available at: </w:t>
      </w:r>
      <w:hyperlink r:id="rId13">
        <w:r w:rsidRPr="004F7615">
          <w:rPr>
            <w:rStyle w:val="Hyperlink"/>
            <w:rFonts w:ascii="Arial" w:eastAsia="Arial" w:hAnsi="Arial" w:cs="Arial"/>
            <w:sz w:val="24"/>
            <w:szCs w:val="24"/>
          </w:rPr>
          <w:t>https://www.linkedin.com/pulse/help-reduce-cross-contamination-within-hospitality-sector-studholme?trk=public_profile_article_view</w:t>
        </w:r>
      </w:hyperlink>
      <w:r w:rsidRPr="004F7615">
        <w:rPr>
          <w:rFonts w:ascii="Arial" w:eastAsia="Arial" w:hAnsi="Arial" w:cs="Arial"/>
          <w:sz w:val="24"/>
          <w:szCs w:val="24"/>
        </w:rPr>
        <w:t xml:space="preserve">  (Accessed: 12 February 2024).</w:t>
      </w:r>
    </w:p>
    <w:p w14:paraId="142AB8C0" w14:textId="5182FFD8" w:rsidR="235582EF" w:rsidRPr="004F7615" w:rsidRDefault="004F7615" w:rsidP="004F7615">
      <w:pPr>
        <w:pStyle w:val="Heading1"/>
        <w:shd w:val="clear" w:color="auto" w:fill="FFFFFF" w:themeFill="background1"/>
        <w:spacing w:before="0"/>
        <w:jc w:val="both"/>
        <w:rPr>
          <w:rFonts w:ascii="Arial" w:eastAsia="Arial" w:hAnsi="Arial" w:cs="Arial"/>
          <w:color w:val="auto"/>
          <w:sz w:val="24"/>
          <w:szCs w:val="24"/>
        </w:rPr>
      </w:pPr>
      <w:proofErr w:type="spellStart"/>
      <w:r w:rsidRPr="47D6A3A6">
        <w:rPr>
          <w:rFonts w:ascii="Arial" w:eastAsia="Arial" w:hAnsi="Arial" w:cs="Arial"/>
          <w:color w:val="auto"/>
          <w:sz w:val="24"/>
          <w:szCs w:val="24"/>
        </w:rPr>
        <w:t>Tigerchef</w:t>
      </w:r>
      <w:proofErr w:type="spellEnd"/>
      <w:r w:rsidRPr="47D6A3A6">
        <w:rPr>
          <w:rFonts w:ascii="Arial" w:eastAsia="Arial" w:hAnsi="Arial" w:cs="Arial"/>
          <w:color w:val="auto"/>
          <w:sz w:val="24"/>
          <w:szCs w:val="24"/>
        </w:rPr>
        <w:t xml:space="preserve"> (2024) </w:t>
      </w:r>
      <w:r w:rsidRPr="47D6A3A6">
        <w:rPr>
          <w:rFonts w:ascii="Arial" w:eastAsia="Arial" w:hAnsi="Arial" w:cs="Arial"/>
          <w:i/>
          <w:iCs/>
          <w:color w:val="auto"/>
          <w:sz w:val="24"/>
          <w:szCs w:val="24"/>
        </w:rPr>
        <w:t xml:space="preserve">Understanding a Hotel Kitchen </w:t>
      </w:r>
      <w:r w:rsidRPr="47D6A3A6">
        <w:rPr>
          <w:rFonts w:ascii="Arial" w:eastAsia="Arial" w:hAnsi="Arial" w:cs="Arial"/>
          <w:color w:val="auto"/>
          <w:sz w:val="24"/>
          <w:szCs w:val="24"/>
        </w:rPr>
        <w:t xml:space="preserve">[online]. Available at: </w:t>
      </w:r>
      <w:hyperlink r:id="rId14">
        <w:r w:rsidRPr="47D6A3A6">
          <w:rPr>
            <w:rStyle w:val="Hyperlink"/>
            <w:rFonts w:ascii="Arial" w:eastAsia="Arial" w:hAnsi="Arial" w:cs="Arial"/>
            <w:sz w:val="24"/>
            <w:szCs w:val="24"/>
          </w:rPr>
          <w:t>https://www.tigerchef.com/understanding-a-hotel-kitchen.html</w:t>
        </w:r>
      </w:hyperlink>
      <w:r w:rsidRPr="47D6A3A6">
        <w:rPr>
          <w:rFonts w:ascii="Arial" w:eastAsia="Arial" w:hAnsi="Arial" w:cs="Arial"/>
          <w:color w:val="auto"/>
          <w:sz w:val="24"/>
          <w:szCs w:val="24"/>
        </w:rPr>
        <w:t xml:space="preserve"> (Accessed: 10 February 2024). </w:t>
      </w:r>
    </w:p>
    <w:sectPr w:rsidR="235582EF" w:rsidRPr="004F761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BJgTJr1/OW6Kb0" int2:id="13HzXpwk">
      <int2:state int2:value="Rejected" int2:type="AugLoop_Text_Critique"/>
    </int2:textHash>
    <int2:textHash int2:hashCode="XYePIIuG+SeoXt" int2:id="ULeaBVhP">
      <int2:state int2:value="Rejected" int2:type="AugLoop_Text_Critique"/>
    </int2:textHash>
    <int2:textHash int2:hashCode="78AQZr3A2ZFEMe" int2:id="r78SMVxc">
      <int2:state int2:value="Rejected" int2:type="AugLoop_Text_Critique"/>
    </int2:textHash>
    <int2:bookmark int2:bookmarkName="_Int_NXxJoTBe" int2:invalidationBookmarkName="" int2:hashCode="UhhvpWKigxMbxO" int2:id="zZ9uoLcD">
      <int2:state int2:value="Rejected" int2:type="AugLoop_Text_Critique"/>
    </int2:bookmark>
    <int2:bookmark int2:bookmarkName="_Int_uRVWRRoj" int2:invalidationBookmarkName="" int2:hashCode="UhhvpWKigxMbxO" int2:id="F4KVdFFP">
      <int2:state int2:value="Rejected" int2:type="AugLoop_Text_Critique"/>
    </int2:bookmark>
    <int2:bookmark int2:bookmarkName="_Int_fpjrGhpk" int2:invalidationBookmarkName="" int2:hashCode="PuFITyh51f90/r" int2:id="Tq2aTDFK">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D4E80"/>
    <w:multiLevelType w:val="hybridMultilevel"/>
    <w:tmpl w:val="D5DE5492"/>
    <w:lvl w:ilvl="0" w:tplc="E2300796">
      <w:start w:val="1"/>
      <w:numFmt w:val="bullet"/>
      <w:lvlText w:val=""/>
      <w:lvlJc w:val="left"/>
      <w:pPr>
        <w:ind w:left="720" w:hanging="360"/>
      </w:pPr>
      <w:rPr>
        <w:rFonts w:ascii="Symbol" w:hAnsi="Symbol" w:hint="default"/>
      </w:rPr>
    </w:lvl>
    <w:lvl w:ilvl="1" w:tplc="46CA3E82">
      <w:start w:val="1"/>
      <w:numFmt w:val="bullet"/>
      <w:lvlText w:val="o"/>
      <w:lvlJc w:val="left"/>
      <w:pPr>
        <w:ind w:left="1440" w:hanging="360"/>
      </w:pPr>
      <w:rPr>
        <w:rFonts w:ascii="Courier New" w:hAnsi="Courier New" w:hint="default"/>
      </w:rPr>
    </w:lvl>
    <w:lvl w:ilvl="2" w:tplc="787244A2">
      <w:start w:val="1"/>
      <w:numFmt w:val="bullet"/>
      <w:lvlText w:val=""/>
      <w:lvlJc w:val="left"/>
      <w:pPr>
        <w:ind w:left="2160" w:hanging="360"/>
      </w:pPr>
      <w:rPr>
        <w:rFonts w:ascii="Wingdings" w:hAnsi="Wingdings" w:hint="default"/>
      </w:rPr>
    </w:lvl>
    <w:lvl w:ilvl="3" w:tplc="57DC03B2">
      <w:start w:val="1"/>
      <w:numFmt w:val="bullet"/>
      <w:lvlText w:val=""/>
      <w:lvlJc w:val="left"/>
      <w:pPr>
        <w:ind w:left="2880" w:hanging="360"/>
      </w:pPr>
      <w:rPr>
        <w:rFonts w:ascii="Symbol" w:hAnsi="Symbol" w:hint="default"/>
      </w:rPr>
    </w:lvl>
    <w:lvl w:ilvl="4" w:tplc="39EC748C">
      <w:start w:val="1"/>
      <w:numFmt w:val="bullet"/>
      <w:lvlText w:val="o"/>
      <w:lvlJc w:val="left"/>
      <w:pPr>
        <w:ind w:left="3600" w:hanging="360"/>
      </w:pPr>
      <w:rPr>
        <w:rFonts w:ascii="Courier New" w:hAnsi="Courier New" w:hint="default"/>
      </w:rPr>
    </w:lvl>
    <w:lvl w:ilvl="5" w:tplc="7BC6F1BE">
      <w:start w:val="1"/>
      <w:numFmt w:val="bullet"/>
      <w:lvlText w:val=""/>
      <w:lvlJc w:val="left"/>
      <w:pPr>
        <w:ind w:left="4320" w:hanging="360"/>
      </w:pPr>
      <w:rPr>
        <w:rFonts w:ascii="Wingdings" w:hAnsi="Wingdings" w:hint="default"/>
      </w:rPr>
    </w:lvl>
    <w:lvl w:ilvl="6" w:tplc="C78CF908">
      <w:start w:val="1"/>
      <w:numFmt w:val="bullet"/>
      <w:lvlText w:val=""/>
      <w:lvlJc w:val="left"/>
      <w:pPr>
        <w:ind w:left="5040" w:hanging="360"/>
      </w:pPr>
      <w:rPr>
        <w:rFonts w:ascii="Symbol" w:hAnsi="Symbol" w:hint="default"/>
      </w:rPr>
    </w:lvl>
    <w:lvl w:ilvl="7" w:tplc="55D4FF46">
      <w:start w:val="1"/>
      <w:numFmt w:val="bullet"/>
      <w:lvlText w:val="o"/>
      <w:lvlJc w:val="left"/>
      <w:pPr>
        <w:ind w:left="5760" w:hanging="360"/>
      </w:pPr>
      <w:rPr>
        <w:rFonts w:ascii="Courier New" w:hAnsi="Courier New" w:hint="default"/>
      </w:rPr>
    </w:lvl>
    <w:lvl w:ilvl="8" w:tplc="E4F88EB2">
      <w:start w:val="1"/>
      <w:numFmt w:val="bullet"/>
      <w:lvlText w:val=""/>
      <w:lvlJc w:val="left"/>
      <w:pPr>
        <w:ind w:left="6480" w:hanging="360"/>
      </w:pPr>
      <w:rPr>
        <w:rFonts w:ascii="Wingdings" w:hAnsi="Wingdings" w:hint="default"/>
      </w:rPr>
    </w:lvl>
  </w:abstractNum>
  <w:abstractNum w:abstractNumId="1" w15:restartNumberingAfterBreak="0">
    <w:nsid w:val="3D094507"/>
    <w:multiLevelType w:val="hybridMultilevel"/>
    <w:tmpl w:val="CC50A1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6066833">
    <w:abstractNumId w:val="0"/>
  </w:num>
  <w:num w:numId="2" w16cid:durableId="1068263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F99507"/>
    <w:rsid w:val="004F7615"/>
    <w:rsid w:val="00B36A78"/>
    <w:rsid w:val="00C52E56"/>
    <w:rsid w:val="010123F8"/>
    <w:rsid w:val="016DBB94"/>
    <w:rsid w:val="01B8DF7D"/>
    <w:rsid w:val="01C06185"/>
    <w:rsid w:val="024BF2FE"/>
    <w:rsid w:val="03E7C35F"/>
    <w:rsid w:val="04316AEB"/>
    <w:rsid w:val="04BC1DA1"/>
    <w:rsid w:val="0507A987"/>
    <w:rsid w:val="0523AAEA"/>
    <w:rsid w:val="0532804E"/>
    <w:rsid w:val="0592B606"/>
    <w:rsid w:val="05CD3B4C"/>
    <w:rsid w:val="060FE3AF"/>
    <w:rsid w:val="062BA6ED"/>
    <w:rsid w:val="06A379E8"/>
    <w:rsid w:val="06B8220C"/>
    <w:rsid w:val="072E8667"/>
    <w:rsid w:val="076F6027"/>
    <w:rsid w:val="0803D6AF"/>
    <w:rsid w:val="083F4A49"/>
    <w:rsid w:val="085B4BAC"/>
    <w:rsid w:val="08BB3482"/>
    <w:rsid w:val="08E1DC8A"/>
    <w:rsid w:val="090D6AC2"/>
    <w:rsid w:val="0965C0DC"/>
    <w:rsid w:val="09CBB0D3"/>
    <w:rsid w:val="09DB1AAA"/>
    <w:rsid w:val="0A0AC16F"/>
    <w:rsid w:val="0A3BFA30"/>
    <w:rsid w:val="0B3ED8D5"/>
    <w:rsid w:val="0BF2AE06"/>
    <w:rsid w:val="0C7BE8D5"/>
    <w:rsid w:val="0DC421DC"/>
    <w:rsid w:val="0EAE8BCD"/>
    <w:rsid w:val="0EF5F6C8"/>
    <w:rsid w:val="0F348378"/>
    <w:rsid w:val="0FA8D08B"/>
    <w:rsid w:val="0FF50BA0"/>
    <w:rsid w:val="104A5C2E"/>
    <w:rsid w:val="10A4DF56"/>
    <w:rsid w:val="110F23AA"/>
    <w:rsid w:val="111AFF78"/>
    <w:rsid w:val="11BD9A5B"/>
    <w:rsid w:val="11CDF08D"/>
    <w:rsid w:val="12342FA5"/>
    <w:rsid w:val="12B11FE5"/>
    <w:rsid w:val="144CF046"/>
    <w:rsid w:val="14A2AD16"/>
    <w:rsid w:val="14FF916F"/>
    <w:rsid w:val="15930A62"/>
    <w:rsid w:val="16C02B98"/>
    <w:rsid w:val="17CA2A07"/>
    <w:rsid w:val="19ECB059"/>
    <w:rsid w:val="1A21E448"/>
    <w:rsid w:val="1A33DBB5"/>
    <w:rsid w:val="1A4DD3C6"/>
    <w:rsid w:val="1A97DD50"/>
    <w:rsid w:val="1B01CAC9"/>
    <w:rsid w:val="1C71B1B1"/>
    <w:rsid w:val="1C9D9B2A"/>
    <w:rsid w:val="1CE36C66"/>
    <w:rsid w:val="1ED41E50"/>
    <w:rsid w:val="201B0D28"/>
    <w:rsid w:val="20729DF0"/>
    <w:rsid w:val="228A358A"/>
    <w:rsid w:val="2352D528"/>
    <w:rsid w:val="235582EF"/>
    <w:rsid w:val="25434A29"/>
    <w:rsid w:val="25C1D64C"/>
    <w:rsid w:val="26A1DEDA"/>
    <w:rsid w:val="26D070DE"/>
    <w:rsid w:val="2765AF73"/>
    <w:rsid w:val="27ABEAED"/>
    <w:rsid w:val="27E6FC18"/>
    <w:rsid w:val="28536C76"/>
    <w:rsid w:val="29EF3CD7"/>
    <w:rsid w:val="2A6E7010"/>
    <w:rsid w:val="2BBCB9C8"/>
    <w:rsid w:val="2C7DCD35"/>
    <w:rsid w:val="2D80FFDB"/>
    <w:rsid w:val="2E199D96"/>
    <w:rsid w:val="2F09A1E3"/>
    <w:rsid w:val="2FA3842F"/>
    <w:rsid w:val="2FC8FFE9"/>
    <w:rsid w:val="3080614D"/>
    <w:rsid w:val="30827B74"/>
    <w:rsid w:val="308AD862"/>
    <w:rsid w:val="31CC1052"/>
    <w:rsid w:val="334F56BE"/>
    <w:rsid w:val="3370E678"/>
    <w:rsid w:val="3428B8C6"/>
    <w:rsid w:val="3459CAB2"/>
    <w:rsid w:val="348450FF"/>
    <w:rsid w:val="350CB6D9"/>
    <w:rsid w:val="350DD7CF"/>
    <w:rsid w:val="3553D270"/>
    <w:rsid w:val="368F1934"/>
    <w:rsid w:val="37353BD0"/>
    <w:rsid w:val="376D7088"/>
    <w:rsid w:val="37DEE876"/>
    <w:rsid w:val="3A2E2ED1"/>
    <w:rsid w:val="3AB582D3"/>
    <w:rsid w:val="3B141C92"/>
    <w:rsid w:val="3B95D3DD"/>
    <w:rsid w:val="3D31A43E"/>
    <w:rsid w:val="3DCA522F"/>
    <w:rsid w:val="3E2FC160"/>
    <w:rsid w:val="3EE979DF"/>
    <w:rsid w:val="4029F6BC"/>
    <w:rsid w:val="40769A8A"/>
    <w:rsid w:val="40FBC2E4"/>
    <w:rsid w:val="41676222"/>
    <w:rsid w:val="43F3C98C"/>
    <w:rsid w:val="4486DD7D"/>
    <w:rsid w:val="462864C2"/>
    <w:rsid w:val="46B7EC6E"/>
    <w:rsid w:val="474F6C41"/>
    <w:rsid w:val="47534D20"/>
    <w:rsid w:val="47A19160"/>
    <w:rsid w:val="47D6A3A6"/>
    <w:rsid w:val="48B13E3C"/>
    <w:rsid w:val="492926FA"/>
    <w:rsid w:val="498061C1"/>
    <w:rsid w:val="49A7041C"/>
    <w:rsid w:val="4A54FC23"/>
    <w:rsid w:val="4A7B9AE6"/>
    <w:rsid w:val="4AC97277"/>
    <w:rsid w:val="4B11A3D3"/>
    <w:rsid w:val="4B65DC3D"/>
    <w:rsid w:val="4BF99507"/>
    <w:rsid w:val="4C437B37"/>
    <w:rsid w:val="4C9AE986"/>
    <w:rsid w:val="4C9E9642"/>
    <w:rsid w:val="4D7FA814"/>
    <w:rsid w:val="4F207FC0"/>
    <w:rsid w:val="4FB379C5"/>
    <w:rsid w:val="4FBFE4A9"/>
    <w:rsid w:val="4FCE79C2"/>
    <w:rsid w:val="514000A2"/>
    <w:rsid w:val="514F4A26"/>
    <w:rsid w:val="52582082"/>
    <w:rsid w:val="52603315"/>
    <w:rsid w:val="531212A9"/>
    <w:rsid w:val="5313FC3B"/>
    <w:rsid w:val="54A4EECD"/>
    <w:rsid w:val="54C6D1BF"/>
    <w:rsid w:val="556510C9"/>
    <w:rsid w:val="559A87D0"/>
    <w:rsid w:val="5662A220"/>
    <w:rsid w:val="5816BFD6"/>
    <w:rsid w:val="58D22892"/>
    <w:rsid w:val="590C638D"/>
    <w:rsid w:val="59811A85"/>
    <w:rsid w:val="59A94A97"/>
    <w:rsid w:val="5A428DB9"/>
    <w:rsid w:val="5A851774"/>
    <w:rsid w:val="5B04EC4D"/>
    <w:rsid w:val="5B1CEAE6"/>
    <w:rsid w:val="5C09C954"/>
    <w:rsid w:val="5C429132"/>
    <w:rsid w:val="5C7ED90C"/>
    <w:rsid w:val="5D899852"/>
    <w:rsid w:val="5DA599B5"/>
    <w:rsid w:val="5E3334B3"/>
    <w:rsid w:val="5E548BA8"/>
    <w:rsid w:val="5F3E9110"/>
    <w:rsid w:val="6196122E"/>
    <w:rsid w:val="61E97CB1"/>
    <w:rsid w:val="6244CD73"/>
    <w:rsid w:val="627631D2"/>
    <w:rsid w:val="62D735A1"/>
    <w:rsid w:val="6301B2F8"/>
    <w:rsid w:val="6327FCCB"/>
    <w:rsid w:val="63EDFB1F"/>
    <w:rsid w:val="64E4AF43"/>
    <w:rsid w:val="657C6E35"/>
    <w:rsid w:val="68344F22"/>
    <w:rsid w:val="68E57356"/>
    <w:rsid w:val="68FF756A"/>
    <w:rsid w:val="6933C478"/>
    <w:rsid w:val="6A549183"/>
    <w:rsid w:val="6A635E25"/>
    <w:rsid w:val="6A8143B7"/>
    <w:rsid w:val="6ACF94D9"/>
    <w:rsid w:val="6AE00418"/>
    <w:rsid w:val="6B330EB0"/>
    <w:rsid w:val="6C1863EB"/>
    <w:rsid w:val="6C712B08"/>
    <w:rsid w:val="6D286923"/>
    <w:rsid w:val="6DB73C73"/>
    <w:rsid w:val="6DB8E479"/>
    <w:rsid w:val="6E1CC14D"/>
    <w:rsid w:val="6E5A9E5F"/>
    <w:rsid w:val="6F2760A5"/>
    <w:rsid w:val="6F55643C"/>
    <w:rsid w:val="6FBF2743"/>
    <w:rsid w:val="7006BD3C"/>
    <w:rsid w:val="706D7210"/>
    <w:rsid w:val="7091EA0E"/>
    <w:rsid w:val="70F0853B"/>
    <w:rsid w:val="71126A48"/>
    <w:rsid w:val="71506538"/>
    <w:rsid w:val="715AF7A4"/>
    <w:rsid w:val="71699405"/>
    <w:rsid w:val="71A857D9"/>
    <w:rsid w:val="71AA3DBA"/>
    <w:rsid w:val="728C559C"/>
    <w:rsid w:val="7297C774"/>
    <w:rsid w:val="73C98AD0"/>
    <w:rsid w:val="73F471A8"/>
    <w:rsid w:val="742825FD"/>
    <w:rsid w:val="7511985E"/>
    <w:rsid w:val="76017150"/>
    <w:rsid w:val="761EF66C"/>
    <w:rsid w:val="76BE2143"/>
    <w:rsid w:val="76DA5DC2"/>
    <w:rsid w:val="7713BC97"/>
    <w:rsid w:val="774A017C"/>
    <w:rsid w:val="782138F8"/>
    <w:rsid w:val="7861046B"/>
    <w:rsid w:val="7A178C81"/>
    <w:rsid w:val="7A20EB70"/>
    <w:rsid w:val="7AB9CDDB"/>
    <w:rsid w:val="7BBCBBD1"/>
    <w:rsid w:val="7C2A8C7D"/>
    <w:rsid w:val="7CA08585"/>
    <w:rsid w:val="7CBC8DA7"/>
    <w:rsid w:val="7CECF061"/>
    <w:rsid w:val="7E7111A5"/>
    <w:rsid w:val="7FC51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99507"/>
  <w15:chartTrackingRefBased/>
  <w15:docId w15:val="{66995B05-B356-4F8A-8B30-E22F80C9F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areer-advice/career-development/food-and-beverage-manager-skills" TargetMode="External"/><Relationship Id="rId13" Type="http://schemas.openxmlformats.org/officeDocument/2006/relationships/hyperlink" Target="https://www.linkedin.com/pulse/help-reduce-cross-contamination-within-hospitality-sector-studholme?trk=public_profile_article_view" TargetMode="External"/><Relationship Id="rId3" Type="http://schemas.openxmlformats.org/officeDocument/2006/relationships/settings" Target="settings.xml"/><Relationship Id="rId7" Type="http://schemas.openxmlformats.org/officeDocument/2006/relationships/hyperlink" Target="https://www.easygoband.com/blog/food-and-beverage-in-the-hospitality-industry/" TargetMode="External"/><Relationship Id="rId12" Type="http://schemas.openxmlformats.org/officeDocument/2006/relationships/hyperlink" Target="https://www.regent.marketing/corporate-guests-in-your-hotel-a-hoteliers-guide/"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linkedin.com/pulse/evolving-trends-kitchen-fabrication-five-star-hotels-2023-brahma" TargetMode="External"/><Relationship Id="rId11" Type="http://schemas.openxmlformats.org/officeDocument/2006/relationships/hyperlink" Target="https://medium.com/@realfoodheaven01/what-is-the-role-of-the-food-and-beverage-department-in-a-hotel-fb1ff4f0855a" TargetMode="External"/><Relationship Id="rId5" Type="http://schemas.openxmlformats.org/officeDocument/2006/relationships/hyperlink" Target="https://hotelsandhoteliers.com/food-and-beverage-hierarchy-and-operations/" TargetMode="External"/><Relationship Id="rId15" Type="http://schemas.openxmlformats.org/officeDocument/2006/relationships/fontTable" Target="fontTable.xml"/><Relationship Id="rId10" Type="http://schemas.openxmlformats.org/officeDocument/2006/relationships/hyperlink" Target="https://productive.fish/blog/gibbs-reflective-cycle/" TargetMode="External"/><Relationship Id="rId4" Type="http://schemas.openxmlformats.org/officeDocument/2006/relationships/webSettings" Target="webSettings.xml"/><Relationship Id="rId9" Type="http://schemas.openxmlformats.org/officeDocument/2006/relationships/hyperlink" Target="https://www.theforage.com/blog/skills/problem-solving-skills" TargetMode="External"/><Relationship Id="rId14" Type="http://schemas.openxmlformats.org/officeDocument/2006/relationships/hyperlink" Target="https://www.tigerchef.com/understanding-a-hotel-kitch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1906</Words>
  <Characters>10866</Characters>
  <Application>Microsoft Office Word</Application>
  <DocSecurity>0</DocSecurity>
  <Lines>90</Lines>
  <Paragraphs>25</Paragraphs>
  <ScaleCrop>false</ScaleCrop>
  <Company/>
  <LinksUpToDate>false</LinksUpToDate>
  <CharactersWithSpaces>12747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Toth (2025412)</dc:creator>
  <cp:keywords/>
  <dc:description/>
  <cp:lastModifiedBy>Renata Varju (2027787)</cp:lastModifiedBy>
  <cp:revision>5</cp:revision>
  <dcterms:created xsi:type="dcterms:W3CDTF">2024-02-18T11:25:00Z</dcterms:created>
  <dcterms:modified xsi:type="dcterms:W3CDTF">2024-02-20T21:46:00Z</dcterms:modified>
</cp:coreProperties>
</file>