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D8B01" w14:textId="7AD0BC10" w:rsidR="000642F9" w:rsidRPr="0092324E" w:rsidRDefault="002D7283" w:rsidP="0092324E">
      <w:pPr>
        <w:spacing w:line="360" w:lineRule="auto"/>
        <w:jc w:val="center"/>
        <w:rPr>
          <w:rFonts w:ascii="Arial" w:hAnsi="Arial" w:cs="Arial"/>
          <w:sz w:val="24"/>
          <w:szCs w:val="24"/>
          <w:u w:val="single"/>
        </w:rPr>
      </w:pPr>
      <w:r w:rsidRPr="0092324E">
        <w:rPr>
          <w:rFonts w:ascii="Arial" w:hAnsi="Arial" w:cs="Arial"/>
          <w:sz w:val="24"/>
          <w:szCs w:val="24"/>
          <w:u w:val="single"/>
        </w:rPr>
        <w:t xml:space="preserve">Micro lesson </w:t>
      </w:r>
      <w:r w:rsidR="002A64FF" w:rsidRPr="0092324E">
        <w:rPr>
          <w:rFonts w:ascii="Arial" w:hAnsi="Arial" w:cs="Arial"/>
          <w:sz w:val="24"/>
          <w:szCs w:val="24"/>
          <w:u w:val="single"/>
        </w:rPr>
        <w:t>S</w:t>
      </w:r>
      <w:r w:rsidRPr="0092324E">
        <w:rPr>
          <w:rFonts w:ascii="Arial" w:hAnsi="Arial" w:cs="Arial"/>
          <w:sz w:val="24"/>
          <w:szCs w:val="24"/>
          <w:u w:val="single"/>
        </w:rPr>
        <w:t>cript</w:t>
      </w:r>
    </w:p>
    <w:p w14:paraId="585BF0CF" w14:textId="77777777" w:rsidR="005132CC" w:rsidRPr="0092324E" w:rsidRDefault="005132CC" w:rsidP="0092324E">
      <w:pPr>
        <w:spacing w:line="360" w:lineRule="auto"/>
        <w:rPr>
          <w:rFonts w:ascii="Arial" w:hAnsi="Arial" w:cs="Arial"/>
          <w:sz w:val="24"/>
          <w:szCs w:val="24"/>
          <w:u w:val="single"/>
        </w:rPr>
      </w:pPr>
    </w:p>
    <w:p w14:paraId="54846543" w14:textId="7D0588BF" w:rsidR="002D7283" w:rsidRPr="0092324E" w:rsidRDefault="002D7283"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1 </w:t>
      </w:r>
    </w:p>
    <w:p w14:paraId="54BDE944" w14:textId="3D625632" w:rsidR="002D7283" w:rsidRPr="0092324E" w:rsidRDefault="002D7283" w:rsidP="0092324E">
      <w:pPr>
        <w:spacing w:line="360" w:lineRule="auto"/>
        <w:rPr>
          <w:rFonts w:ascii="Arial" w:hAnsi="Arial" w:cs="Arial"/>
          <w:sz w:val="24"/>
          <w:szCs w:val="24"/>
        </w:rPr>
      </w:pPr>
      <w:r w:rsidRPr="0092324E">
        <w:rPr>
          <w:rFonts w:ascii="Arial" w:hAnsi="Arial" w:cs="Arial"/>
          <w:sz w:val="24"/>
          <w:szCs w:val="24"/>
        </w:rPr>
        <w:t xml:space="preserve">Bore da </w:t>
      </w:r>
      <w:proofErr w:type="spellStart"/>
      <w:r w:rsidRPr="0092324E">
        <w:rPr>
          <w:rFonts w:ascii="Arial" w:hAnsi="Arial" w:cs="Arial"/>
          <w:sz w:val="24"/>
          <w:szCs w:val="24"/>
        </w:rPr>
        <w:t>blwyddyn</w:t>
      </w:r>
      <w:proofErr w:type="spellEnd"/>
      <w:r w:rsidRPr="0092324E">
        <w:rPr>
          <w:rFonts w:ascii="Arial" w:hAnsi="Arial" w:cs="Arial"/>
          <w:sz w:val="24"/>
          <w:szCs w:val="24"/>
        </w:rPr>
        <w:t xml:space="preserve"> </w:t>
      </w:r>
      <w:proofErr w:type="spellStart"/>
      <w:r w:rsidRPr="0092324E">
        <w:rPr>
          <w:rFonts w:ascii="Arial" w:hAnsi="Arial" w:cs="Arial"/>
          <w:sz w:val="24"/>
          <w:szCs w:val="24"/>
        </w:rPr>
        <w:t>dau</w:t>
      </w:r>
      <w:proofErr w:type="spellEnd"/>
      <w:r w:rsidRPr="0092324E">
        <w:rPr>
          <w:rFonts w:ascii="Arial" w:hAnsi="Arial" w:cs="Arial"/>
          <w:sz w:val="24"/>
          <w:szCs w:val="24"/>
        </w:rPr>
        <w:t xml:space="preserve">. </w:t>
      </w:r>
    </w:p>
    <w:p w14:paraId="00919ABA" w14:textId="7E65644A" w:rsidR="008B1553" w:rsidRPr="0092324E" w:rsidRDefault="008B1553"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2 </w:t>
      </w:r>
    </w:p>
    <w:p w14:paraId="12C57880" w14:textId="6B83B166" w:rsidR="008B1553" w:rsidRPr="0092324E" w:rsidRDefault="008B1553" w:rsidP="0092324E">
      <w:pPr>
        <w:spacing w:line="360" w:lineRule="auto"/>
        <w:rPr>
          <w:rFonts w:ascii="Arial" w:hAnsi="Arial" w:cs="Arial"/>
          <w:sz w:val="24"/>
          <w:szCs w:val="24"/>
        </w:rPr>
      </w:pPr>
      <w:r w:rsidRPr="0092324E">
        <w:rPr>
          <w:rFonts w:ascii="Arial" w:hAnsi="Arial" w:cs="Arial"/>
          <w:sz w:val="24"/>
          <w:szCs w:val="24"/>
        </w:rPr>
        <w:t xml:space="preserve">Some unfamiliar words </w:t>
      </w:r>
      <w:r w:rsidR="00DA04BA" w:rsidRPr="0092324E">
        <w:rPr>
          <w:rFonts w:ascii="Arial" w:hAnsi="Arial" w:cs="Arial"/>
          <w:sz w:val="24"/>
          <w:szCs w:val="24"/>
        </w:rPr>
        <w:t>are.</w:t>
      </w:r>
    </w:p>
    <w:p w14:paraId="0965BD2C" w14:textId="20449718" w:rsidR="00DA04BA" w:rsidRPr="0092324E" w:rsidRDefault="00DA04BA" w:rsidP="0092324E">
      <w:pPr>
        <w:spacing w:line="360" w:lineRule="auto"/>
        <w:rPr>
          <w:rFonts w:ascii="Arial" w:hAnsi="Arial" w:cs="Arial"/>
          <w:sz w:val="24"/>
          <w:szCs w:val="24"/>
        </w:rPr>
      </w:pPr>
      <w:r w:rsidRPr="0092324E">
        <w:rPr>
          <w:rFonts w:ascii="Arial" w:hAnsi="Arial" w:cs="Arial"/>
          <w:sz w:val="24"/>
          <w:szCs w:val="24"/>
        </w:rPr>
        <w:t xml:space="preserve">Numbers which translate to </w:t>
      </w:r>
      <w:proofErr w:type="spellStart"/>
      <w:r w:rsidRPr="0092324E">
        <w:rPr>
          <w:rFonts w:ascii="Arial" w:hAnsi="Arial" w:cs="Arial"/>
          <w:sz w:val="24"/>
          <w:szCs w:val="24"/>
        </w:rPr>
        <w:t>rhifiau</w:t>
      </w:r>
      <w:proofErr w:type="spellEnd"/>
      <w:r w:rsidRPr="0092324E">
        <w:rPr>
          <w:rFonts w:ascii="Arial" w:hAnsi="Arial" w:cs="Arial"/>
          <w:sz w:val="24"/>
          <w:szCs w:val="24"/>
        </w:rPr>
        <w:t xml:space="preserve"> </w:t>
      </w:r>
    </w:p>
    <w:p w14:paraId="3C1D3210" w14:textId="5DCDD14F" w:rsidR="00DA04BA" w:rsidRPr="0092324E" w:rsidRDefault="00DA04BA" w:rsidP="0092324E">
      <w:pPr>
        <w:spacing w:line="360" w:lineRule="auto"/>
        <w:rPr>
          <w:rFonts w:ascii="Arial" w:hAnsi="Arial" w:cs="Arial"/>
          <w:sz w:val="24"/>
          <w:szCs w:val="24"/>
        </w:rPr>
      </w:pPr>
      <w:r w:rsidRPr="0092324E">
        <w:rPr>
          <w:rFonts w:ascii="Arial" w:hAnsi="Arial" w:cs="Arial"/>
          <w:sz w:val="24"/>
          <w:szCs w:val="24"/>
        </w:rPr>
        <w:t xml:space="preserve">Activity which translates to </w:t>
      </w:r>
      <w:proofErr w:type="spellStart"/>
      <w:r w:rsidRPr="0092324E">
        <w:rPr>
          <w:rFonts w:ascii="Arial" w:hAnsi="Arial" w:cs="Arial"/>
          <w:sz w:val="24"/>
          <w:szCs w:val="24"/>
        </w:rPr>
        <w:t>gweithgaredd</w:t>
      </w:r>
      <w:proofErr w:type="spellEnd"/>
      <w:r w:rsidRPr="0092324E">
        <w:rPr>
          <w:rFonts w:ascii="Arial" w:hAnsi="Arial" w:cs="Arial"/>
          <w:sz w:val="24"/>
          <w:szCs w:val="24"/>
        </w:rPr>
        <w:t xml:space="preserve"> </w:t>
      </w:r>
    </w:p>
    <w:p w14:paraId="3BE39C91" w14:textId="7F9BC6C2" w:rsidR="00DA04BA" w:rsidRPr="0092324E" w:rsidRDefault="00DA04BA" w:rsidP="0092324E">
      <w:pPr>
        <w:spacing w:line="360" w:lineRule="auto"/>
        <w:rPr>
          <w:rFonts w:ascii="Arial" w:hAnsi="Arial" w:cs="Arial"/>
          <w:sz w:val="24"/>
          <w:szCs w:val="24"/>
        </w:rPr>
      </w:pPr>
      <w:r w:rsidRPr="0092324E">
        <w:rPr>
          <w:rFonts w:ascii="Arial" w:hAnsi="Arial" w:cs="Arial"/>
          <w:sz w:val="24"/>
          <w:szCs w:val="24"/>
        </w:rPr>
        <w:t xml:space="preserve">Addition which translates to </w:t>
      </w:r>
      <w:proofErr w:type="spellStart"/>
      <w:r w:rsidRPr="0092324E">
        <w:rPr>
          <w:rFonts w:ascii="Arial" w:hAnsi="Arial" w:cs="Arial"/>
          <w:sz w:val="24"/>
          <w:szCs w:val="24"/>
        </w:rPr>
        <w:t>ychwanegu</w:t>
      </w:r>
      <w:proofErr w:type="spellEnd"/>
      <w:r w:rsidRPr="0092324E">
        <w:rPr>
          <w:rFonts w:ascii="Arial" w:hAnsi="Arial" w:cs="Arial"/>
          <w:sz w:val="24"/>
          <w:szCs w:val="24"/>
        </w:rPr>
        <w:t xml:space="preserve"> </w:t>
      </w:r>
    </w:p>
    <w:p w14:paraId="68E44CA7" w14:textId="22C93754" w:rsidR="00DA04BA" w:rsidRPr="0092324E" w:rsidRDefault="00DA04BA" w:rsidP="0092324E">
      <w:pPr>
        <w:spacing w:line="360" w:lineRule="auto"/>
        <w:rPr>
          <w:rFonts w:ascii="Arial" w:hAnsi="Arial" w:cs="Arial"/>
          <w:sz w:val="24"/>
          <w:szCs w:val="24"/>
        </w:rPr>
      </w:pPr>
      <w:r w:rsidRPr="0092324E">
        <w:rPr>
          <w:rFonts w:ascii="Arial" w:hAnsi="Arial" w:cs="Arial"/>
          <w:sz w:val="24"/>
          <w:szCs w:val="24"/>
        </w:rPr>
        <w:t xml:space="preserve">Subtract which translates to </w:t>
      </w:r>
      <w:proofErr w:type="spellStart"/>
      <w:proofErr w:type="gramStart"/>
      <w:r w:rsidRPr="0092324E">
        <w:rPr>
          <w:rFonts w:ascii="Arial" w:hAnsi="Arial" w:cs="Arial"/>
          <w:sz w:val="24"/>
          <w:szCs w:val="24"/>
        </w:rPr>
        <w:t>tynnu</w:t>
      </w:r>
      <w:proofErr w:type="spellEnd"/>
      <w:proofErr w:type="gramEnd"/>
      <w:r w:rsidRPr="0092324E">
        <w:rPr>
          <w:rFonts w:ascii="Arial" w:hAnsi="Arial" w:cs="Arial"/>
          <w:sz w:val="24"/>
          <w:szCs w:val="24"/>
        </w:rPr>
        <w:t xml:space="preserve"> </w:t>
      </w:r>
    </w:p>
    <w:p w14:paraId="64AA297E" w14:textId="772C4B02" w:rsidR="00DA04BA" w:rsidRPr="0092324E" w:rsidRDefault="00DA04BA" w:rsidP="0092324E">
      <w:pPr>
        <w:spacing w:line="360" w:lineRule="auto"/>
        <w:rPr>
          <w:rFonts w:ascii="Arial" w:hAnsi="Arial" w:cs="Arial"/>
          <w:sz w:val="24"/>
          <w:szCs w:val="24"/>
        </w:rPr>
      </w:pPr>
      <w:r w:rsidRPr="0092324E">
        <w:rPr>
          <w:rFonts w:ascii="Arial" w:hAnsi="Arial" w:cs="Arial"/>
          <w:sz w:val="24"/>
          <w:szCs w:val="24"/>
        </w:rPr>
        <w:t xml:space="preserve">Lastly number bond which is </w:t>
      </w:r>
      <w:proofErr w:type="spellStart"/>
      <w:r w:rsidRPr="0092324E">
        <w:rPr>
          <w:rFonts w:ascii="Arial" w:hAnsi="Arial" w:cs="Arial"/>
          <w:sz w:val="24"/>
          <w:szCs w:val="24"/>
        </w:rPr>
        <w:t>bondiau</w:t>
      </w:r>
      <w:proofErr w:type="spellEnd"/>
      <w:r w:rsidRPr="0092324E">
        <w:rPr>
          <w:rFonts w:ascii="Arial" w:hAnsi="Arial" w:cs="Arial"/>
          <w:sz w:val="24"/>
          <w:szCs w:val="24"/>
        </w:rPr>
        <w:t xml:space="preserve"> </w:t>
      </w:r>
      <w:proofErr w:type="spellStart"/>
      <w:r w:rsidRPr="0092324E">
        <w:rPr>
          <w:rFonts w:ascii="Arial" w:hAnsi="Arial" w:cs="Arial"/>
          <w:sz w:val="24"/>
          <w:szCs w:val="24"/>
        </w:rPr>
        <w:t>rhif</w:t>
      </w:r>
      <w:proofErr w:type="spellEnd"/>
      <w:r w:rsidRPr="0092324E">
        <w:rPr>
          <w:rFonts w:ascii="Arial" w:hAnsi="Arial" w:cs="Arial"/>
          <w:sz w:val="24"/>
          <w:szCs w:val="24"/>
        </w:rPr>
        <w:t>.</w:t>
      </w:r>
    </w:p>
    <w:p w14:paraId="405350DB" w14:textId="55B13A7B" w:rsidR="002D7283" w:rsidRPr="0092324E" w:rsidRDefault="002D7283"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3</w:t>
      </w:r>
      <w:r w:rsidRPr="0092324E">
        <w:rPr>
          <w:rFonts w:ascii="Arial" w:hAnsi="Arial" w:cs="Arial"/>
          <w:sz w:val="24"/>
          <w:szCs w:val="24"/>
          <w:u w:val="single"/>
        </w:rPr>
        <w:t xml:space="preserve"> </w:t>
      </w:r>
    </w:p>
    <w:p w14:paraId="65F1794E" w14:textId="36D3FF51" w:rsidR="002D7283" w:rsidRPr="0092324E" w:rsidRDefault="002D7283" w:rsidP="0092324E">
      <w:pPr>
        <w:spacing w:line="360" w:lineRule="auto"/>
        <w:rPr>
          <w:rFonts w:ascii="Arial" w:hAnsi="Arial" w:cs="Arial"/>
          <w:sz w:val="24"/>
          <w:szCs w:val="24"/>
        </w:rPr>
      </w:pPr>
      <w:r w:rsidRPr="0092324E">
        <w:rPr>
          <w:rFonts w:ascii="Arial" w:hAnsi="Arial" w:cs="Arial"/>
          <w:sz w:val="24"/>
          <w:szCs w:val="24"/>
        </w:rPr>
        <w:t xml:space="preserve">Sut </w:t>
      </w:r>
      <w:proofErr w:type="spellStart"/>
      <w:r w:rsidRPr="0092324E">
        <w:rPr>
          <w:rFonts w:ascii="Arial" w:hAnsi="Arial" w:cs="Arial"/>
          <w:sz w:val="24"/>
          <w:szCs w:val="24"/>
        </w:rPr>
        <w:t>wyt</w:t>
      </w:r>
      <w:proofErr w:type="spellEnd"/>
      <w:r w:rsidRPr="0092324E">
        <w:rPr>
          <w:rFonts w:ascii="Arial" w:hAnsi="Arial" w:cs="Arial"/>
          <w:sz w:val="24"/>
          <w:szCs w:val="24"/>
        </w:rPr>
        <w:t xml:space="preserve"> </w:t>
      </w:r>
      <w:proofErr w:type="spellStart"/>
      <w:r w:rsidRPr="0092324E">
        <w:rPr>
          <w:rFonts w:ascii="Arial" w:hAnsi="Arial" w:cs="Arial"/>
          <w:sz w:val="24"/>
          <w:szCs w:val="24"/>
        </w:rPr>
        <w:t>ti</w:t>
      </w:r>
      <w:proofErr w:type="spellEnd"/>
      <w:r w:rsidRPr="0092324E">
        <w:rPr>
          <w:rFonts w:ascii="Arial" w:hAnsi="Arial" w:cs="Arial"/>
          <w:sz w:val="24"/>
          <w:szCs w:val="24"/>
        </w:rPr>
        <w:t xml:space="preserve"> </w:t>
      </w:r>
      <w:proofErr w:type="spellStart"/>
      <w:r w:rsidRPr="0092324E">
        <w:rPr>
          <w:rFonts w:ascii="Arial" w:hAnsi="Arial" w:cs="Arial"/>
          <w:sz w:val="24"/>
          <w:szCs w:val="24"/>
        </w:rPr>
        <w:t>heddiw</w:t>
      </w:r>
      <w:proofErr w:type="spellEnd"/>
      <w:r w:rsidRPr="0092324E">
        <w:rPr>
          <w:rFonts w:ascii="Arial" w:hAnsi="Arial" w:cs="Arial"/>
          <w:sz w:val="24"/>
          <w:szCs w:val="24"/>
        </w:rPr>
        <w:t xml:space="preserve"> Helen?</w:t>
      </w:r>
    </w:p>
    <w:p w14:paraId="7DF694DF" w14:textId="605D2C89" w:rsidR="002D7283" w:rsidRPr="0092324E" w:rsidRDefault="002D7283" w:rsidP="0092324E">
      <w:pPr>
        <w:spacing w:line="360" w:lineRule="auto"/>
        <w:rPr>
          <w:rFonts w:ascii="Arial" w:hAnsi="Arial" w:cs="Arial"/>
          <w:sz w:val="24"/>
          <w:szCs w:val="24"/>
        </w:rPr>
      </w:pPr>
      <w:r w:rsidRPr="0092324E">
        <w:rPr>
          <w:rFonts w:ascii="Arial" w:hAnsi="Arial" w:cs="Arial"/>
          <w:sz w:val="24"/>
          <w:szCs w:val="24"/>
        </w:rPr>
        <w:t xml:space="preserve">(Helen’s response). </w:t>
      </w:r>
    </w:p>
    <w:p w14:paraId="34C42054" w14:textId="19E1DC17" w:rsidR="002D7283" w:rsidRPr="0092324E" w:rsidRDefault="00B43580" w:rsidP="0092324E">
      <w:pPr>
        <w:spacing w:line="360" w:lineRule="auto"/>
        <w:rPr>
          <w:rFonts w:ascii="Arial" w:hAnsi="Arial" w:cs="Arial"/>
          <w:sz w:val="24"/>
          <w:szCs w:val="24"/>
        </w:rPr>
      </w:pPr>
      <w:proofErr w:type="spellStart"/>
      <w:r w:rsidRPr="0092324E">
        <w:rPr>
          <w:rFonts w:ascii="Arial" w:hAnsi="Arial" w:cs="Arial"/>
          <w:sz w:val="24"/>
          <w:szCs w:val="24"/>
        </w:rPr>
        <w:t>Gret</w:t>
      </w:r>
      <w:proofErr w:type="spellEnd"/>
      <w:r w:rsidRPr="0092324E">
        <w:rPr>
          <w:rFonts w:ascii="Arial" w:hAnsi="Arial" w:cs="Arial"/>
          <w:sz w:val="24"/>
          <w:szCs w:val="24"/>
        </w:rPr>
        <w:t>.</w:t>
      </w:r>
    </w:p>
    <w:p w14:paraId="0250E88B" w14:textId="02DB5930" w:rsidR="002D7283" w:rsidRPr="0092324E" w:rsidRDefault="002D7283"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4</w:t>
      </w:r>
      <w:r w:rsidRPr="0092324E">
        <w:rPr>
          <w:rFonts w:ascii="Arial" w:hAnsi="Arial" w:cs="Arial"/>
          <w:sz w:val="24"/>
          <w:szCs w:val="24"/>
          <w:u w:val="single"/>
        </w:rPr>
        <w:t xml:space="preserve"> </w:t>
      </w:r>
    </w:p>
    <w:p w14:paraId="6FBDAFA8" w14:textId="55D921A0" w:rsidR="002D7283" w:rsidRPr="0092324E" w:rsidRDefault="002D7283" w:rsidP="0092324E">
      <w:pPr>
        <w:spacing w:line="360" w:lineRule="auto"/>
        <w:rPr>
          <w:rFonts w:ascii="Arial" w:hAnsi="Arial" w:cs="Arial"/>
          <w:sz w:val="24"/>
          <w:szCs w:val="24"/>
        </w:rPr>
      </w:pPr>
      <w:r w:rsidRPr="0092324E">
        <w:rPr>
          <w:rFonts w:ascii="Arial" w:hAnsi="Arial" w:cs="Arial"/>
          <w:sz w:val="24"/>
          <w:szCs w:val="24"/>
        </w:rPr>
        <w:t xml:space="preserve">Today we are going to learn about numbers </w:t>
      </w:r>
      <w:r w:rsidR="005132CC" w:rsidRPr="0092324E">
        <w:rPr>
          <w:rFonts w:ascii="Arial" w:hAnsi="Arial" w:cs="Arial"/>
          <w:sz w:val="24"/>
          <w:szCs w:val="24"/>
        </w:rPr>
        <w:t>up to 100 in Welsh, numbers</w:t>
      </w:r>
      <w:r w:rsidRPr="0092324E">
        <w:rPr>
          <w:rFonts w:ascii="Arial" w:hAnsi="Arial" w:cs="Arial"/>
          <w:sz w:val="24"/>
          <w:szCs w:val="24"/>
        </w:rPr>
        <w:t xml:space="preserve"> </w:t>
      </w:r>
      <w:r w:rsidR="005132CC" w:rsidRPr="0092324E">
        <w:rPr>
          <w:rFonts w:ascii="Arial" w:hAnsi="Arial" w:cs="Arial"/>
          <w:sz w:val="24"/>
          <w:szCs w:val="24"/>
        </w:rPr>
        <w:t>translate</w:t>
      </w:r>
      <w:r w:rsidRPr="0092324E">
        <w:rPr>
          <w:rFonts w:ascii="Arial" w:hAnsi="Arial" w:cs="Arial"/>
          <w:sz w:val="24"/>
          <w:szCs w:val="24"/>
        </w:rPr>
        <w:t xml:space="preserve"> to </w:t>
      </w:r>
      <w:proofErr w:type="spellStart"/>
      <w:r w:rsidRPr="0092324E">
        <w:rPr>
          <w:rFonts w:ascii="Arial" w:hAnsi="Arial" w:cs="Arial"/>
          <w:sz w:val="24"/>
          <w:szCs w:val="24"/>
        </w:rPr>
        <w:t>rhifiau</w:t>
      </w:r>
      <w:proofErr w:type="spellEnd"/>
      <w:r w:rsidRPr="0092324E">
        <w:rPr>
          <w:rFonts w:ascii="Arial" w:hAnsi="Arial" w:cs="Arial"/>
          <w:sz w:val="24"/>
          <w:szCs w:val="24"/>
        </w:rPr>
        <w:t xml:space="preserve">. </w:t>
      </w:r>
    </w:p>
    <w:p w14:paraId="6915F1C0" w14:textId="6ECE9FE2" w:rsidR="005132CC" w:rsidRPr="0092324E" w:rsidRDefault="005132CC"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5</w:t>
      </w:r>
    </w:p>
    <w:p w14:paraId="55412481" w14:textId="2B33CA1F" w:rsidR="005132CC" w:rsidRPr="0092324E" w:rsidRDefault="005132CC" w:rsidP="0092324E">
      <w:pPr>
        <w:spacing w:line="360" w:lineRule="auto"/>
        <w:rPr>
          <w:rFonts w:ascii="Arial" w:hAnsi="Arial" w:cs="Arial"/>
          <w:sz w:val="24"/>
          <w:szCs w:val="24"/>
        </w:rPr>
      </w:pPr>
      <w:proofErr w:type="spellStart"/>
      <w:r w:rsidRPr="0092324E">
        <w:rPr>
          <w:rFonts w:ascii="Arial" w:hAnsi="Arial" w:cs="Arial"/>
          <w:sz w:val="24"/>
          <w:szCs w:val="24"/>
        </w:rPr>
        <w:t>Rhifiau</w:t>
      </w:r>
      <w:proofErr w:type="spellEnd"/>
      <w:r w:rsidRPr="0092324E">
        <w:rPr>
          <w:rFonts w:ascii="Arial" w:hAnsi="Arial" w:cs="Arial"/>
          <w:sz w:val="24"/>
          <w:szCs w:val="24"/>
        </w:rPr>
        <w:t xml:space="preserve">, one to ten. </w:t>
      </w:r>
    </w:p>
    <w:p w14:paraId="7CDDDCE7" w14:textId="6CBA316C"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1 is un, </w:t>
      </w:r>
    </w:p>
    <w:p w14:paraId="3E06F22C" w14:textId="6C5F0B43"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2 is </w:t>
      </w:r>
      <w:proofErr w:type="spellStart"/>
      <w:r w:rsidRPr="0092324E">
        <w:rPr>
          <w:rFonts w:ascii="Arial" w:hAnsi="Arial" w:cs="Arial"/>
          <w:sz w:val="24"/>
          <w:szCs w:val="24"/>
        </w:rPr>
        <w:t>dau</w:t>
      </w:r>
      <w:proofErr w:type="spellEnd"/>
      <w:r w:rsidRPr="0092324E">
        <w:rPr>
          <w:rFonts w:ascii="Arial" w:hAnsi="Arial" w:cs="Arial"/>
          <w:sz w:val="24"/>
          <w:szCs w:val="24"/>
        </w:rPr>
        <w:t xml:space="preserve">, </w:t>
      </w:r>
    </w:p>
    <w:p w14:paraId="153FF9CF" w14:textId="1005970C"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3 is tri, </w:t>
      </w:r>
    </w:p>
    <w:p w14:paraId="41805BE2" w14:textId="6CE5B9B2"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4 is </w:t>
      </w:r>
      <w:proofErr w:type="spellStart"/>
      <w:r w:rsidRPr="0092324E">
        <w:rPr>
          <w:rFonts w:ascii="Arial" w:hAnsi="Arial" w:cs="Arial"/>
          <w:sz w:val="24"/>
          <w:szCs w:val="24"/>
        </w:rPr>
        <w:t>pedwar</w:t>
      </w:r>
      <w:proofErr w:type="spellEnd"/>
      <w:r w:rsidRPr="0092324E">
        <w:rPr>
          <w:rFonts w:ascii="Arial" w:hAnsi="Arial" w:cs="Arial"/>
          <w:sz w:val="24"/>
          <w:szCs w:val="24"/>
        </w:rPr>
        <w:t xml:space="preserve">, </w:t>
      </w:r>
    </w:p>
    <w:p w14:paraId="4411D7C0" w14:textId="101C2004"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5 is pump, </w:t>
      </w:r>
    </w:p>
    <w:p w14:paraId="2204E6B6" w14:textId="0D9953DE"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lastRenderedPageBreak/>
        <w:t xml:space="preserve">6 is </w:t>
      </w:r>
      <w:proofErr w:type="spellStart"/>
      <w:r w:rsidRPr="0092324E">
        <w:rPr>
          <w:rFonts w:ascii="Arial" w:hAnsi="Arial" w:cs="Arial"/>
          <w:sz w:val="24"/>
          <w:szCs w:val="24"/>
        </w:rPr>
        <w:t>chwech</w:t>
      </w:r>
      <w:proofErr w:type="spellEnd"/>
      <w:r w:rsidRPr="0092324E">
        <w:rPr>
          <w:rFonts w:ascii="Arial" w:hAnsi="Arial" w:cs="Arial"/>
          <w:sz w:val="24"/>
          <w:szCs w:val="24"/>
        </w:rPr>
        <w:t xml:space="preserve">, </w:t>
      </w:r>
    </w:p>
    <w:p w14:paraId="4E332DF6" w14:textId="08D46C43"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7 is saith, </w:t>
      </w:r>
    </w:p>
    <w:p w14:paraId="584A0E32" w14:textId="30141CF4"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8 is </w:t>
      </w:r>
      <w:proofErr w:type="spellStart"/>
      <w:r w:rsidRPr="0092324E">
        <w:rPr>
          <w:rFonts w:ascii="Arial" w:hAnsi="Arial" w:cs="Arial"/>
          <w:sz w:val="24"/>
          <w:szCs w:val="24"/>
        </w:rPr>
        <w:t>w</w:t>
      </w:r>
      <w:r w:rsidR="0024731E" w:rsidRPr="0092324E">
        <w:rPr>
          <w:rFonts w:ascii="Arial" w:hAnsi="Arial" w:cs="Arial"/>
          <w:sz w:val="24"/>
          <w:szCs w:val="24"/>
        </w:rPr>
        <w:t>y</w:t>
      </w:r>
      <w:r w:rsidRPr="0092324E">
        <w:rPr>
          <w:rFonts w:ascii="Arial" w:hAnsi="Arial" w:cs="Arial"/>
          <w:sz w:val="24"/>
          <w:szCs w:val="24"/>
        </w:rPr>
        <w:t>th</w:t>
      </w:r>
      <w:proofErr w:type="spellEnd"/>
      <w:r w:rsidRPr="0092324E">
        <w:rPr>
          <w:rFonts w:ascii="Arial" w:hAnsi="Arial" w:cs="Arial"/>
          <w:sz w:val="24"/>
          <w:szCs w:val="24"/>
        </w:rPr>
        <w:t xml:space="preserve">, </w:t>
      </w:r>
    </w:p>
    <w:p w14:paraId="31A3AA2B" w14:textId="456F6AFE"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9 is </w:t>
      </w:r>
      <w:proofErr w:type="spellStart"/>
      <w:r w:rsidRPr="0092324E">
        <w:rPr>
          <w:rFonts w:ascii="Arial" w:hAnsi="Arial" w:cs="Arial"/>
          <w:sz w:val="24"/>
          <w:szCs w:val="24"/>
        </w:rPr>
        <w:t>naw</w:t>
      </w:r>
      <w:proofErr w:type="spellEnd"/>
      <w:r w:rsidRPr="0092324E">
        <w:rPr>
          <w:rFonts w:ascii="Arial" w:hAnsi="Arial" w:cs="Arial"/>
          <w:sz w:val="24"/>
          <w:szCs w:val="24"/>
        </w:rPr>
        <w:t xml:space="preserve">, </w:t>
      </w:r>
    </w:p>
    <w:p w14:paraId="5E6866CB" w14:textId="1376CEF8"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10 is deg. </w:t>
      </w:r>
    </w:p>
    <w:p w14:paraId="4FEEBBD0" w14:textId="69876CAF"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(Go through this twice).</w:t>
      </w:r>
    </w:p>
    <w:p w14:paraId="0B616E4A" w14:textId="17D45729" w:rsidR="005132CC" w:rsidRPr="0092324E" w:rsidRDefault="005132CC"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6</w:t>
      </w:r>
      <w:r w:rsidRPr="0092324E">
        <w:rPr>
          <w:rFonts w:ascii="Arial" w:hAnsi="Arial" w:cs="Arial"/>
          <w:sz w:val="24"/>
          <w:szCs w:val="24"/>
          <w:u w:val="single"/>
        </w:rPr>
        <w:t xml:space="preserve"> </w:t>
      </w:r>
    </w:p>
    <w:p w14:paraId="6981B9D7" w14:textId="0EC31DBF"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The following activities include adding and subtracting. </w:t>
      </w:r>
    </w:p>
    <w:p w14:paraId="6E58DC16" w14:textId="74F16B48" w:rsidR="005132CC" w:rsidRPr="0092324E" w:rsidRDefault="005132CC" w:rsidP="0092324E">
      <w:pPr>
        <w:spacing w:line="360" w:lineRule="auto"/>
        <w:rPr>
          <w:rFonts w:ascii="Arial" w:hAnsi="Arial" w:cs="Arial"/>
          <w:sz w:val="24"/>
          <w:szCs w:val="24"/>
        </w:rPr>
      </w:pPr>
      <w:proofErr w:type="spellStart"/>
      <w:r w:rsidRPr="0092324E">
        <w:rPr>
          <w:rFonts w:ascii="Arial" w:hAnsi="Arial" w:cs="Arial"/>
          <w:sz w:val="24"/>
          <w:szCs w:val="24"/>
        </w:rPr>
        <w:t>Rhifiau</w:t>
      </w:r>
      <w:proofErr w:type="spellEnd"/>
      <w:r w:rsidRPr="0092324E">
        <w:rPr>
          <w:rFonts w:ascii="Arial" w:hAnsi="Arial" w:cs="Arial"/>
          <w:sz w:val="24"/>
          <w:szCs w:val="24"/>
        </w:rPr>
        <w:t xml:space="preserve"> un (Number one) does anyone know what the first dice is </w:t>
      </w:r>
      <w:proofErr w:type="spellStart"/>
      <w:r w:rsidRPr="0092324E">
        <w:rPr>
          <w:rFonts w:ascii="Arial" w:hAnsi="Arial" w:cs="Arial"/>
          <w:sz w:val="24"/>
          <w:szCs w:val="24"/>
        </w:rPr>
        <w:t>yn</w:t>
      </w:r>
      <w:proofErr w:type="spellEnd"/>
      <w:r w:rsidRPr="0092324E">
        <w:rPr>
          <w:rFonts w:ascii="Arial" w:hAnsi="Arial" w:cs="Arial"/>
          <w:sz w:val="24"/>
          <w:szCs w:val="24"/>
        </w:rPr>
        <w:t xml:space="preserve"> Cymraeg? </w:t>
      </w:r>
    </w:p>
    <w:p w14:paraId="6CAD998C" w14:textId="28BC3BB5"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(Response) </w:t>
      </w:r>
    </w:p>
    <w:p w14:paraId="584B50EA" w14:textId="1F772036" w:rsidR="005132CC" w:rsidRPr="0092324E" w:rsidRDefault="005132CC" w:rsidP="0092324E">
      <w:pPr>
        <w:spacing w:line="360" w:lineRule="auto"/>
        <w:rPr>
          <w:rFonts w:ascii="Arial" w:hAnsi="Arial" w:cs="Arial"/>
          <w:sz w:val="24"/>
          <w:szCs w:val="24"/>
        </w:rPr>
      </w:pPr>
      <w:proofErr w:type="spellStart"/>
      <w:r w:rsidRPr="0092324E">
        <w:rPr>
          <w:rFonts w:ascii="Arial" w:hAnsi="Arial" w:cs="Arial"/>
          <w:sz w:val="24"/>
          <w:szCs w:val="24"/>
        </w:rPr>
        <w:t>Ar</w:t>
      </w:r>
      <w:r w:rsidR="00B43580" w:rsidRPr="0092324E">
        <w:rPr>
          <w:rFonts w:ascii="Arial" w:hAnsi="Arial" w:cs="Arial"/>
          <w:sz w:val="24"/>
          <w:szCs w:val="24"/>
        </w:rPr>
        <w:t>dderdhog</w:t>
      </w:r>
      <w:proofErr w:type="spellEnd"/>
      <w:r w:rsidRPr="0092324E">
        <w:rPr>
          <w:rFonts w:ascii="Arial" w:hAnsi="Arial" w:cs="Arial"/>
          <w:sz w:val="24"/>
          <w:szCs w:val="24"/>
        </w:rPr>
        <w:t xml:space="preserve">. </w:t>
      </w:r>
    </w:p>
    <w:p w14:paraId="497A1025" w14:textId="6E969FEA"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Does anyone know what the second dice says? </w:t>
      </w:r>
    </w:p>
    <w:p w14:paraId="2381C0F5" w14:textId="25A231E6"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(Response) </w:t>
      </w:r>
    </w:p>
    <w:p w14:paraId="5A60FD20" w14:textId="6EA25DA5" w:rsidR="005132CC" w:rsidRPr="0092324E" w:rsidRDefault="005132CC" w:rsidP="0092324E">
      <w:pPr>
        <w:spacing w:line="360" w:lineRule="auto"/>
        <w:rPr>
          <w:rFonts w:ascii="Arial" w:hAnsi="Arial" w:cs="Arial"/>
          <w:sz w:val="24"/>
          <w:szCs w:val="24"/>
        </w:rPr>
      </w:pPr>
      <w:proofErr w:type="spellStart"/>
      <w:r w:rsidRPr="0092324E">
        <w:rPr>
          <w:rFonts w:ascii="Arial" w:hAnsi="Arial" w:cs="Arial"/>
          <w:sz w:val="24"/>
          <w:szCs w:val="24"/>
        </w:rPr>
        <w:t>Ar</w:t>
      </w:r>
      <w:r w:rsidR="00B43580" w:rsidRPr="0092324E">
        <w:rPr>
          <w:rFonts w:ascii="Arial" w:hAnsi="Arial" w:cs="Arial"/>
          <w:sz w:val="24"/>
          <w:szCs w:val="24"/>
        </w:rPr>
        <w:t>dderdhog</w:t>
      </w:r>
      <w:proofErr w:type="spellEnd"/>
      <w:r w:rsidR="00B43580" w:rsidRPr="0092324E">
        <w:rPr>
          <w:rFonts w:ascii="Arial" w:hAnsi="Arial" w:cs="Arial"/>
          <w:sz w:val="24"/>
          <w:szCs w:val="24"/>
        </w:rPr>
        <w:t>.</w:t>
      </w:r>
    </w:p>
    <w:p w14:paraId="48C4826D" w14:textId="0EA777B0" w:rsidR="005132CC" w:rsidRPr="0092324E" w:rsidRDefault="005132CC" w:rsidP="0092324E">
      <w:pPr>
        <w:spacing w:line="360" w:lineRule="auto"/>
        <w:rPr>
          <w:rFonts w:ascii="Arial" w:hAnsi="Arial" w:cs="Arial"/>
          <w:sz w:val="24"/>
          <w:szCs w:val="24"/>
        </w:rPr>
      </w:pPr>
      <w:r w:rsidRPr="0092324E">
        <w:rPr>
          <w:rFonts w:ascii="Arial" w:hAnsi="Arial" w:cs="Arial"/>
          <w:sz w:val="24"/>
          <w:szCs w:val="24"/>
        </w:rPr>
        <w:t xml:space="preserve">What does pump a </w:t>
      </w:r>
      <w:proofErr w:type="gramStart"/>
      <w:r w:rsidRPr="0092324E">
        <w:rPr>
          <w:rFonts w:ascii="Arial" w:hAnsi="Arial" w:cs="Arial"/>
          <w:sz w:val="24"/>
          <w:szCs w:val="24"/>
        </w:rPr>
        <w:t>un equal</w:t>
      </w:r>
      <w:proofErr w:type="gramEnd"/>
      <w:r w:rsidRPr="0092324E">
        <w:rPr>
          <w:rFonts w:ascii="Arial" w:hAnsi="Arial" w:cs="Arial"/>
          <w:sz w:val="24"/>
          <w:szCs w:val="24"/>
        </w:rPr>
        <w:t xml:space="preserve">? </w:t>
      </w:r>
    </w:p>
    <w:p w14:paraId="49A75382" w14:textId="68AAF9B6" w:rsidR="0024731E" w:rsidRPr="0092324E" w:rsidRDefault="0024731E" w:rsidP="0092324E">
      <w:pPr>
        <w:spacing w:line="360" w:lineRule="auto"/>
        <w:rPr>
          <w:rFonts w:ascii="Arial" w:hAnsi="Arial" w:cs="Arial"/>
          <w:sz w:val="24"/>
          <w:szCs w:val="24"/>
        </w:rPr>
      </w:pPr>
      <w:r w:rsidRPr="0092324E">
        <w:rPr>
          <w:rFonts w:ascii="Arial" w:hAnsi="Arial" w:cs="Arial"/>
          <w:sz w:val="24"/>
          <w:szCs w:val="24"/>
        </w:rPr>
        <w:t>(Response)</w:t>
      </w:r>
    </w:p>
    <w:p w14:paraId="585FB65F" w14:textId="6C16EC7B" w:rsidR="005132CC" w:rsidRPr="0092324E" w:rsidRDefault="00193763" w:rsidP="0092324E">
      <w:pPr>
        <w:spacing w:line="360" w:lineRule="auto"/>
        <w:rPr>
          <w:rFonts w:ascii="Arial" w:hAnsi="Arial" w:cs="Arial"/>
          <w:sz w:val="24"/>
          <w:szCs w:val="24"/>
        </w:rPr>
      </w:pPr>
      <w:proofErr w:type="spellStart"/>
      <w:r w:rsidRPr="0092324E">
        <w:rPr>
          <w:rFonts w:ascii="Arial" w:hAnsi="Arial" w:cs="Arial"/>
          <w:sz w:val="24"/>
          <w:szCs w:val="24"/>
        </w:rPr>
        <w:t>Rhifiau</w:t>
      </w:r>
      <w:proofErr w:type="spellEnd"/>
      <w:r w:rsidRPr="0092324E">
        <w:rPr>
          <w:rFonts w:ascii="Arial" w:hAnsi="Arial" w:cs="Arial"/>
          <w:sz w:val="24"/>
          <w:szCs w:val="24"/>
        </w:rPr>
        <w:t xml:space="preserve"> </w:t>
      </w:r>
      <w:proofErr w:type="spellStart"/>
      <w:r w:rsidRPr="0092324E">
        <w:rPr>
          <w:rFonts w:ascii="Arial" w:hAnsi="Arial" w:cs="Arial"/>
          <w:sz w:val="24"/>
          <w:szCs w:val="24"/>
        </w:rPr>
        <w:t>dau</w:t>
      </w:r>
      <w:proofErr w:type="spellEnd"/>
      <w:r w:rsidRPr="0092324E">
        <w:rPr>
          <w:rFonts w:ascii="Arial" w:hAnsi="Arial" w:cs="Arial"/>
          <w:sz w:val="24"/>
          <w:szCs w:val="24"/>
        </w:rPr>
        <w:t xml:space="preserve">, what does this equal? </w:t>
      </w:r>
    </w:p>
    <w:p w14:paraId="467B1A40" w14:textId="20C67DDE" w:rsidR="0024731E" w:rsidRPr="0092324E" w:rsidRDefault="0024731E" w:rsidP="0092324E">
      <w:pPr>
        <w:spacing w:line="360" w:lineRule="auto"/>
        <w:rPr>
          <w:rFonts w:ascii="Arial" w:hAnsi="Arial" w:cs="Arial"/>
          <w:sz w:val="24"/>
          <w:szCs w:val="24"/>
        </w:rPr>
      </w:pPr>
      <w:r w:rsidRPr="0092324E">
        <w:rPr>
          <w:rFonts w:ascii="Arial" w:hAnsi="Arial" w:cs="Arial"/>
          <w:sz w:val="24"/>
          <w:szCs w:val="24"/>
        </w:rPr>
        <w:t>(Response)</w:t>
      </w:r>
    </w:p>
    <w:p w14:paraId="59F2BA5B" w14:textId="1F307E1C" w:rsidR="00193763" w:rsidRPr="0092324E" w:rsidRDefault="00193763"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7</w:t>
      </w:r>
      <w:r w:rsidRPr="0092324E">
        <w:rPr>
          <w:rFonts w:ascii="Arial" w:hAnsi="Arial" w:cs="Arial"/>
          <w:sz w:val="24"/>
          <w:szCs w:val="24"/>
          <w:u w:val="single"/>
        </w:rPr>
        <w:t xml:space="preserve"> </w:t>
      </w:r>
    </w:p>
    <w:p w14:paraId="75A0FFE4" w14:textId="22C0E06C" w:rsidR="00193763" w:rsidRPr="0092324E" w:rsidRDefault="00193763" w:rsidP="0092324E">
      <w:pPr>
        <w:spacing w:line="360" w:lineRule="auto"/>
        <w:rPr>
          <w:rFonts w:ascii="Arial" w:hAnsi="Arial" w:cs="Arial"/>
          <w:sz w:val="24"/>
          <w:szCs w:val="24"/>
        </w:rPr>
      </w:pPr>
      <w:proofErr w:type="spellStart"/>
      <w:r w:rsidRPr="0092324E">
        <w:rPr>
          <w:rFonts w:ascii="Arial" w:hAnsi="Arial" w:cs="Arial"/>
          <w:sz w:val="24"/>
          <w:szCs w:val="24"/>
        </w:rPr>
        <w:t>Rhifiau</w:t>
      </w:r>
      <w:proofErr w:type="spellEnd"/>
      <w:r w:rsidRPr="0092324E">
        <w:rPr>
          <w:rFonts w:ascii="Arial" w:hAnsi="Arial" w:cs="Arial"/>
          <w:sz w:val="24"/>
          <w:szCs w:val="24"/>
        </w:rPr>
        <w:t xml:space="preserve"> tri, what does this equal? </w:t>
      </w:r>
    </w:p>
    <w:p w14:paraId="5C6E41F6" w14:textId="1D3DEF6D" w:rsidR="0024731E" w:rsidRPr="0092324E" w:rsidRDefault="0024731E" w:rsidP="0092324E">
      <w:pPr>
        <w:spacing w:line="360" w:lineRule="auto"/>
        <w:rPr>
          <w:rFonts w:ascii="Arial" w:hAnsi="Arial" w:cs="Arial"/>
          <w:sz w:val="24"/>
          <w:szCs w:val="24"/>
        </w:rPr>
      </w:pPr>
      <w:r w:rsidRPr="0092324E">
        <w:rPr>
          <w:rFonts w:ascii="Arial" w:hAnsi="Arial" w:cs="Arial"/>
          <w:sz w:val="24"/>
          <w:szCs w:val="24"/>
        </w:rPr>
        <w:t>(Response)</w:t>
      </w:r>
    </w:p>
    <w:p w14:paraId="463DC665" w14:textId="023AA046" w:rsidR="00193763" w:rsidRPr="0092324E" w:rsidRDefault="00193763" w:rsidP="0092324E">
      <w:pPr>
        <w:spacing w:line="360" w:lineRule="auto"/>
        <w:rPr>
          <w:rFonts w:ascii="Arial" w:hAnsi="Arial" w:cs="Arial"/>
          <w:sz w:val="24"/>
          <w:szCs w:val="24"/>
        </w:rPr>
      </w:pPr>
      <w:proofErr w:type="spellStart"/>
      <w:r w:rsidRPr="0092324E">
        <w:rPr>
          <w:rFonts w:ascii="Arial" w:hAnsi="Arial" w:cs="Arial"/>
          <w:sz w:val="24"/>
          <w:szCs w:val="24"/>
        </w:rPr>
        <w:t>Rhifiau</w:t>
      </w:r>
      <w:proofErr w:type="spellEnd"/>
      <w:r w:rsidRPr="0092324E">
        <w:rPr>
          <w:rFonts w:ascii="Arial" w:hAnsi="Arial" w:cs="Arial"/>
          <w:sz w:val="24"/>
          <w:szCs w:val="24"/>
        </w:rPr>
        <w:t xml:space="preserve"> </w:t>
      </w:r>
      <w:proofErr w:type="spellStart"/>
      <w:r w:rsidRPr="0092324E">
        <w:rPr>
          <w:rFonts w:ascii="Arial" w:hAnsi="Arial" w:cs="Arial"/>
          <w:sz w:val="24"/>
          <w:szCs w:val="24"/>
        </w:rPr>
        <w:t>pedwar</w:t>
      </w:r>
      <w:proofErr w:type="spellEnd"/>
      <w:r w:rsidRPr="0092324E">
        <w:rPr>
          <w:rFonts w:ascii="Arial" w:hAnsi="Arial" w:cs="Arial"/>
          <w:sz w:val="24"/>
          <w:szCs w:val="24"/>
        </w:rPr>
        <w:t xml:space="preserve">, what does pump a tri a </w:t>
      </w:r>
      <w:proofErr w:type="gramStart"/>
      <w:r w:rsidRPr="0092324E">
        <w:rPr>
          <w:rFonts w:ascii="Arial" w:hAnsi="Arial" w:cs="Arial"/>
          <w:sz w:val="24"/>
          <w:szCs w:val="24"/>
        </w:rPr>
        <w:t>un equal</w:t>
      </w:r>
      <w:proofErr w:type="gramEnd"/>
      <w:r w:rsidRPr="0092324E">
        <w:rPr>
          <w:rFonts w:ascii="Arial" w:hAnsi="Arial" w:cs="Arial"/>
          <w:sz w:val="24"/>
          <w:szCs w:val="24"/>
        </w:rPr>
        <w:t xml:space="preserve">? </w:t>
      </w:r>
    </w:p>
    <w:p w14:paraId="1E235926" w14:textId="26443C0F" w:rsidR="0024731E" w:rsidRPr="0092324E" w:rsidRDefault="0024731E" w:rsidP="0092324E">
      <w:pPr>
        <w:spacing w:line="360" w:lineRule="auto"/>
        <w:rPr>
          <w:rFonts w:ascii="Arial" w:hAnsi="Arial" w:cs="Arial"/>
          <w:sz w:val="24"/>
          <w:szCs w:val="24"/>
        </w:rPr>
      </w:pPr>
      <w:r w:rsidRPr="0092324E">
        <w:rPr>
          <w:rFonts w:ascii="Arial" w:hAnsi="Arial" w:cs="Arial"/>
          <w:sz w:val="24"/>
          <w:szCs w:val="24"/>
        </w:rPr>
        <w:t>(Response)</w:t>
      </w:r>
    </w:p>
    <w:p w14:paraId="4BB1AEDC" w14:textId="40AD1677" w:rsidR="00193763" w:rsidRPr="0092324E" w:rsidRDefault="00193763"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8</w:t>
      </w:r>
    </w:p>
    <w:p w14:paraId="0B7F9C2D" w14:textId="77777777"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lastRenderedPageBreak/>
        <w:t xml:space="preserve">This activity includes subtracting. </w:t>
      </w:r>
    </w:p>
    <w:p w14:paraId="7765620B" w14:textId="0F8B06A3"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 xml:space="preserve">Does anyone know what the first number is? </w:t>
      </w:r>
    </w:p>
    <w:p w14:paraId="638A4FAA" w14:textId="4E50B9C1"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(Response).</w:t>
      </w:r>
    </w:p>
    <w:p w14:paraId="4FFF0D4B" w14:textId="09F30EE3"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 xml:space="preserve">Does anyone know what the second number is? </w:t>
      </w:r>
    </w:p>
    <w:p w14:paraId="4C8ED1E9" w14:textId="206B41B3"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 xml:space="preserve">(Response). </w:t>
      </w:r>
    </w:p>
    <w:p w14:paraId="4DC42334" w14:textId="006ABFCA"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 xml:space="preserve">What does tri take away </w:t>
      </w:r>
      <w:proofErr w:type="spellStart"/>
      <w:r w:rsidRPr="0092324E">
        <w:rPr>
          <w:rFonts w:ascii="Arial" w:hAnsi="Arial" w:cs="Arial"/>
          <w:sz w:val="24"/>
          <w:szCs w:val="24"/>
        </w:rPr>
        <w:t>dau</w:t>
      </w:r>
      <w:proofErr w:type="spellEnd"/>
      <w:r w:rsidRPr="0092324E">
        <w:rPr>
          <w:rFonts w:ascii="Arial" w:hAnsi="Arial" w:cs="Arial"/>
          <w:sz w:val="24"/>
          <w:szCs w:val="24"/>
        </w:rPr>
        <w:t xml:space="preserve"> equal? </w:t>
      </w:r>
    </w:p>
    <w:p w14:paraId="1A4C483B" w14:textId="34B69990"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 xml:space="preserve">(Response). </w:t>
      </w:r>
    </w:p>
    <w:p w14:paraId="5C2DF0A5" w14:textId="1D208A11" w:rsidR="00193763" w:rsidRPr="0092324E" w:rsidRDefault="00193763" w:rsidP="0092324E">
      <w:pPr>
        <w:spacing w:line="360" w:lineRule="auto"/>
        <w:rPr>
          <w:rFonts w:ascii="Arial" w:hAnsi="Arial" w:cs="Arial"/>
          <w:sz w:val="24"/>
          <w:szCs w:val="24"/>
        </w:rPr>
      </w:pPr>
      <w:proofErr w:type="spellStart"/>
      <w:r w:rsidRPr="0092324E">
        <w:rPr>
          <w:rFonts w:ascii="Arial" w:hAnsi="Arial" w:cs="Arial"/>
          <w:sz w:val="24"/>
          <w:szCs w:val="24"/>
        </w:rPr>
        <w:t>Chwech</w:t>
      </w:r>
      <w:proofErr w:type="spellEnd"/>
      <w:r w:rsidRPr="0092324E">
        <w:rPr>
          <w:rFonts w:ascii="Arial" w:hAnsi="Arial" w:cs="Arial"/>
          <w:sz w:val="24"/>
          <w:szCs w:val="24"/>
        </w:rPr>
        <w:t xml:space="preserve"> take away un equals, what? </w:t>
      </w:r>
    </w:p>
    <w:p w14:paraId="045D6866" w14:textId="52A59E4D"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 xml:space="preserve">(Response). </w:t>
      </w:r>
    </w:p>
    <w:p w14:paraId="36B6DFEB" w14:textId="7597C838" w:rsidR="00193763" w:rsidRPr="0092324E" w:rsidRDefault="00193763" w:rsidP="0092324E">
      <w:pPr>
        <w:spacing w:line="360" w:lineRule="auto"/>
        <w:rPr>
          <w:rFonts w:ascii="Arial" w:hAnsi="Arial" w:cs="Arial"/>
          <w:sz w:val="24"/>
          <w:szCs w:val="24"/>
        </w:rPr>
      </w:pPr>
      <w:r w:rsidRPr="0092324E">
        <w:rPr>
          <w:rFonts w:ascii="Arial" w:hAnsi="Arial" w:cs="Arial"/>
          <w:sz w:val="24"/>
          <w:szCs w:val="24"/>
        </w:rPr>
        <w:t xml:space="preserve">Da </w:t>
      </w:r>
      <w:proofErr w:type="spellStart"/>
      <w:r w:rsidRPr="0092324E">
        <w:rPr>
          <w:rFonts w:ascii="Arial" w:hAnsi="Arial" w:cs="Arial"/>
          <w:sz w:val="24"/>
          <w:szCs w:val="24"/>
        </w:rPr>
        <w:t>iawn</w:t>
      </w:r>
      <w:proofErr w:type="spellEnd"/>
      <w:r w:rsidRPr="0092324E">
        <w:rPr>
          <w:rFonts w:ascii="Arial" w:hAnsi="Arial" w:cs="Arial"/>
          <w:sz w:val="24"/>
          <w:szCs w:val="24"/>
        </w:rPr>
        <w:t xml:space="preserve">. </w:t>
      </w:r>
    </w:p>
    <w:p w14:paraId="5AE8F9BD" w14:textId="7E227F68" w:rsidR="00193763" w:rsidRPr="0092324E" w:rsidRDefault="00193763"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9</w:t>
      </w:r>
    </w:p>
    <w:p w14:paraId="45A39849" w14:textId="1F88B0AB" w:rsidR="00193763"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is the first number? </w:t>
      </w:r>
    </w:p>
    <w:p w14:paraId="59EE598D" w14:textId="68CA7D34"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(Response) </w:t>
      </w:r>
    </w:p>
    <w:p w14:paraId="3B321440" w14:textId="0D800EAB" w:rsidR="002F06ED" w:rsidRPr="0092324E" w:rsidRDefault="002F06ED" w:rsidP="0092324E">
      <w:pPr>
        <w:spacing w:line="360" w:lineRule="auto"/>
        <w:rPr>
          <w:rFonts w:ascii="Arial" w:hAnsi="Arial" w:cs="Arial"/>
          <w:sz w:val="24"/>
          <w:szCs w:val="24"/>
        </w:rPr>
      </w:pPr>
      <w:proofErr w:type="spellStart"/>
      <w:r w:rsidRPr="0092324E">
        <w:rPr>
          <w:rFonts w:ascii="Arial" w:hAnsi="Arial" w:cs="Arial"/>
          <w:sz w:val="24"/>
          <w:szCs w:val="24"/>
        </w:rPr>
        <w:t>Ar</w:t>
      </w:r>
      <w:r w:rsidR="00B43580" w:rsidRPr="0092324E">
        <w:rPr>
          <w:rFonts w:ascii="Arial" w:hAnsi="Arial" w:cs="Arial"/>
          <w:sz w:val="24"/>
          <w:szCs w:val="24"/>
        </w:rPr>
        <w:t>dderdhog</w:t>
      </w:r>
      <w:proofErr w:type="spellEnd"/>
      <w:r w:rsidR="00B43580" w:rsidRPr="0092324E">
        <w:rPr>
          <w:rFonts w:ascii="Arial" w:hAnsi="Arial" w:cs="Arial"/>
          <w:sz w:val="24"/>
          <w:szCs w:val="24"/>
        </w:rPr>
        <w:t>.</w:t>
      </w:r>
    </w:p>
    <w:p w14:paraId="4C810AD3" w14:textId="4C32B0CE"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is the second number? </w:t>
      </w:r>
    </w:p>
    <w:p w14:paraId="4FB59C9C" w14:textId="556022FB"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(Response)</w:t>
      </w:r>
    </w:p>
    <w:p w14:paraId="642AD657" w14:textId="5B6967BB"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Da </w:t>
      </w:r>
      <w:proofErr w:type="spellStart"/>
      <w:r w:rsidRPr="0092324E">
        <w:rPr>
          <w:rFonts w:ascii="Arial" w:hAnsi="Arial" w:cs="Arial"/>
          <w:sz w:val="24"/>
          <w:szCs w:val="24"/>
        </w:rPr>
        <w:t>iawn</w:t>
      </w:r>
      <w:proofErr w:type="spellEnd"/>
      <w:r w:rsidRPr="0092324E">
        <w:rPr>
          <w:rFonts w:ascii="Arial" w:hAnsi="Arial" w:cs="Arial"/>
          <w:sz w:val="24"/>
          <w:szCs w:val="24"/>
        </w:rPr>
        <w:t xml:space="preserve">. </w:t>
      </w:r>
    </w:p>
    <w:p w14:paraId="75BD68BE" w14:textId="44B79747"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does </w:t>
      </w:r>
      <w:proofErr w:type="spellStart"/>
      <w:r w:rsidRPr="0092324E">
        <w:rPr>
          <w:rFonts w:ascii="Arial" w:hAnsi="Arial" w:cs="Arial"/>
          <w:sz w:val="24"/>
          <w:szCs w:val="24"/>
        </w:rPr>
        <w:t>deg</w:t>
      </w:r>
      <w:proofErr w:type="spellEnd"/>
      <w:r w:rsidRPr="0092324E">
        <w:rPr>
          <w:rFonts w:ascii="Arial" w:hAnsi="Arial" w:cs="Arial"/>
          <w:sz w:val="24"/>
          <w:szCs w:val="24"/>
        </w:rPr>
        <w:t xml:space="preserve"> take away pump equal? </w:t>
      </w:r>
    </w:p>
    <w:p w14:paraId="5233587B" w14:textId="55A2FF40"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(Response). </w:t>
      </w:r>
    </w:p>
    <w:p w14:paraId="6927295E" w14:textId="3267E505" w:rsidR="002F06ED" w:rsidRPr="0092324E" w:rsidRDefault="002F06ED" w:rsidP="0092324E">
      <w:pPr>
        <w:spacing w:line="360" w:lineRule="auto"/>
        <w:rPr>
          <w:rFonts w:ascii="Arial" w:hAnsi="Arial" w:cs="Arial"/>
          <w:sz w:val="24"/>
          <w:szCs w:val="24"/>
        </w:rPr>
      </w:pPr>
      <w:proofErr w:type="spellStart"/>
      <w:r w:rsidRPr="0092324E">
        <w:rPr>
          <w:rFonts w:ascii="Arial" w:hAnsi="Arial" w:cs="Arial"/>
          <w:sz w:val="24"/>
          <w:szCs w:val="24"/>
        </w:rPr>
        <w:t>Bendigedig</w:t>
      </w:r>
      <w:proofErr w:type="spellEnd"/>
    </w:p>
    <w:p w14:paraId="56C9CD34" w14:textId="5BF15E08" w:rsidR="002F06ED" w:rsidRPr="0092324E" w:rsidRDefault="002F06ED" w:rsidP="0092324E">
      <w:pPr>
        <w:spacing w:line="360" w:lineRule="auto"/>
        <w:rPr>
          <w:rFonts w:ascii="Arial" w:hAnsi="Arial" w:cs="Arial"/>
          <w:sz w:val="24"/>
          <w:szCs w:val="24"/>
        </w:rPr>
      </w:pPr>
      <w:proofErr w:type="spellStart"/>
      <w:r w:rsidRPr="0092324E">
        <w:rPr>
          <w:rFonts w:ascii="Arial" w:hAnsi="Arial" w:cs="Arial"/>
          <w:sz w:val="24"/>
          <w:szCs w:val="24"/>
        </w:rPr>
        <w:t>Rhifiau</w:t>
      </w:r>
      <w:proofErr w:type="spellEnd"/>
      <w:r w:rsidRPr="0092324E">
        <w:rPr>
          <w:rFonts w:ascii="Arial" w:hAnsi="Arial" w:cs="Arial"/>
          <w:sz w:val="24"/>
          <w:szCs w:val="24"/>
        </w:rPr>
        <w:t xml:space="preserve"> </w:t>
      </w:r>
      <w:proofErr w:type="spellStart"/>
      <w:r w:rsidRPr="0092324E">
        <w:rPr>
          <w:rFonts w:ascii="Arial" w:hAnsi="Arial" w:cs="Arial"/>
          <w:sz w:val="24"/>
          <w:szCs w:val="24"/>
        </w:rPr>
        <w:t>w</w:t>
      </w:r>
      <w:r w:rsidR="0024731E" w:rsidRPr="0092324E">
        <w:rPr>
          <w:rFonts w:ascii="Arial" w:hAnsi="Arial" w:cs="Arial"/>
          <w:sz w:val="24"/>
          <w:szCs w:val="24"/>
        </w:rPr>
        <w:t>y</w:t>
      </w:r>
      <w:r w:rsidRPr="0092324E">
        <w:rPr>
          <w:rFonts w:ascii="Arial" w:hAnsi="Arial" w:cs="Arial"/>
          <w:sz w:val="24"/>
          <w:szCs w:val="24"/>
        </w:rPr>
        <w:t>th</w:t>
      </w:r>
      <w:proofErr w:type="spellEnd"/>
      <w:r w:rsidRPr="0092324E">
        <w:rPr>
          <w:rFonts w:ascii="Arial" w:hAnsi="Arial" w:cs="Arial"/>
          <w:sz w:val="24"/>
          <w:szCs w:val="24"/>
        </w:rPr>
        <w:t xml:space="preserve">, what is the first number? </w:t>
      </w:r>
    </w:p>
    <w:p w14:paraId="55888342" w14:textId="7E17F1FC"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(Response). </w:t>
      </w:r>
    </w:p>
    <w:p w14:paraId="77AB3C84" w14:textId="3026BBBC" w:rsidR="002F06ED" w:rsidRPr="0092324E" w:rsidRDefault="008F1CEB" w:rsidP="0092324E">
      <w:pPr>
        <w:spacing w:line="360" w:lineRule="auto"/>
        <w:rPr>
          <w:rFonts w:ascii="Arial" w:hAnsi="Arial" w:cs="Arial"/>
          <w:sz w:val="24"/>
          <w:szCs w:val="24"/>
        </w:rPr>
      </w:pPr>
      <w:proofErr w:type="spellStart"/>
      <w:r w:rsidRPr="0092324E">
        <w:rPr>
          <w:rFonts w:ascii="Arial" w:hAnsi="Arial" w:cs="Arial"/>
          <w:sz w:val="24"/>
          <w:szCs w:val="24"/>
        </w:rPr>
        <w:t>Gret</w:t>
      </w:r>
      <w:proofErr w:type="spellEnd"/>
      <w:r w:rsidRPr="0092324E">
        <w:rPr>
          <w:rFonts w:ascii="Arial" w:hAnsi="Arial" w:cs="Arial"/>
          <w:sz w:val="24"/>
          <w:szCs w:val="24"/>
        </w:rPr>
        <w:t>.</w:t>
      </w:r>
      <w:r w:rsidR="002F06ED" w:rsidRPr="0092324E">
        <w:rPr>
          <w:rFonts w:ascii="Arial" w:hAnsi="Arial" w:cs="Arial"/>
          <w:sz w:val="24"/>
          <w:szCs w:val="24"/>
        </w:rPr>
        <w:t xml:space="preserve"> </w:t>
      </w:r>
    </w:p>
    <w:p w14:paraId="12D6CD5D" w14:textId="5FB1A863"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is the second number? </w:t>
      </w:r>
    </w:p>
    <w:p w14:paraId="3245A24D" w14:textId="47A658D9"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lastRenderedPageBreak/>
        <w:t xml:space="preserve">(Response). </w:t>
      </w:r>
    </w:p>
    <w:p w14:paraId="53AB4BCE" w14:textId="0DABC3C8" w:rsidR="002F06ED" w:rsidRPr="0092324E" w:rsidRDefault="008F1CEB" w:rsidP="0092324E">
      <w:pPr>
        <w:spacing w:line="360" w:lineRule="auto"/>
        <w:rPr>
          <w:rFonts w:ascii="Arial" w:hAnsi="Arial" w:cs="Arial"/>
          <w:sz w:val="24"/>
          <w:szCs w:val="24"/>
        </w:rPr>
      </w:pPr>
      <w:r w:rsidRPr="0092324E">
        <w:rPr>
          <w:rFonts w:ascii="Arial" w:hAnsi="Arial" w:cs="Arial"/>
          <w:sz w:val="24"/>
          <w:szCs w:val="24"/>
        </w:rPr>
        <w:t xml:space="preserve">Da </w:t>
      </w:r>
      <w:proofErr w:type="spellStart"/>
      <w:r w:rsidRPr="0092324E">
        <w:rPr>
          <w:rFonts w:ascii="Arial" w:hAnsi="Arial" w:cs="Arial"/>
          <w:sz w:val="24"/>
          <w:szCs w:val="24"/>
        </w:rPr>
        <w:t>iawn</w:t>
      </w:r>
      <w:proofErr w:type="spellEnd"/>
      <w:r w:rsidRPr="0092324E">
        <w:rPr>
          <w:rFonts w:ascii="Arial" w:hAnsi="Arial" w:cs="Arial"/>
          <w:sz w:val="24"/>
          <w:szCs w:val="24"/>
        </w:rPr>
        <w:t>.</w:t>
      </w:r>
    </w:p>
    <w:p w14:paraId="67EB428D" w14:textId="1913E47A"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does </w:t>
      </w:r>
      <w:proofErr w:type="spellStart"/>
      <w:r w:rsidRPr="0092324E">
        <w:rPr>
          <w:rFonts w:ascii="Arial" w:hAnsi="Arial" w:cs="Arial"/>
          <w:sz w:val="24"/>
          <w:szCs w:val="24"/>
        </w:rPr>
        <w:t>naw</w:t>
      </w:r>
      <w:proofErr w:type="spellEnd"/>
      <w:r w:rsidRPr="0092324E">
        <w:rPr>
          <w:rFonts w:ascii="Arial" w:hAnsi="Arial" w:cs="Arial"/>
          <w:sz w:val="24"/>
          <w:szCs w:val="24"/>
        </w:rPr>
        <w:t xml:space="preserve"> minus saith equal? </w:t>
      </w:r>
    </w:p>
    <w:p w14:paraId="2B30E215" w14:textId="6CF65301"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(Response). </w:t>
      </w:r>
    </w:p>
    <w:p w14:paraId="40DB2F72" w14:textId="42F18C58" w:rsidR="002F06ED" w:rsidRPr="0092324E" w:rsidRDefault="008F1CEB" w:rsidP="0092324E">
      <w:pPr>
        <w:spacing w:line="360" w:lineRule="auto"/>
        <w:rPr>
          <w:rFonts w:ascii="Arial" w:hAnsi="Arial" w:cs="Arial"/>
          <w:sz w:val="24"/>
          <w:szCs w:val="24"/>
        </w:rPr>
      </w:pPr>
      <w:proofErr w:type="spellStart"/>
      <w:r w:rsidRPr="0092324E">
        <w:rPr>
          <w:rFonts w:ascii="Arial" w:hAnsi="Arial" w:cs="Arial"/>
          <w:sz w:val="24"/>
          <w:szCs w:val="24"/>
        </w:rPr>
        <w:t>Gret</w:t>
      </w:r>
      <w:proofErr w:type="spellEnd"/>
      <w:r w:rsidRPr="0092324E">
        <w:rPr>
          <w:rFonts w:ascii="Arial" w:hAnsi="Arial" w:cs="Arial"/>
          <w:sz w:val="24"/>
          <w:szCs w:val="24"/>
        </w:rPr>
        <w:t>.</w:t>
      </w:r>
    </w:p>
    <w:p w14:paraId="16917926" w14:textId="37C88B1F" w:rsidR="002F06ED" w:rsidRPr="0092324E" w:rsidRDefault="002F06ED" w:rsidP="0092324E">
      <w:pPr>
        <w:spacing w:line="360" w:lineRule="auto"/>
        <w:rPr>
          <w:rFonts w:ascii="Arial" w:hAnsi="Arial" w:cs="Arial"/>
          <w:sz w:val="24"/>
          <w:szCs w:val="24"/>
          <w:u w:val="single"/>
        </w:rPr>
      </w:pPr>
      <w:r w:rsidRPr="0092324E">
        <w:rPr>
          <w:rFonts w:ascii="Arial" w:hAnsi="Arial" w:cs="Arial"/>
          <w:sz w:val="24"/>
          <w:szCs w:val="24"/>
          <w:u w:val="single"/>
        </w:rPr>
        <w:t xml:space="preserve">Slide </w:t>
      </w:r>
      <w:r w:rsidR="00DA04BA" w:rsidRPr="0092324E">
        <w:rPr>
          <w:rFonts w:ascii="Arial" w:hAnsi="Arial" w:cs="Arial"/>
          <w:sz w:val="24"/>
          <w:szCs w:val="24"/>
          <w:u w:val="single"/>
        </w:rPr>
        <w:t>10</w:t>
      </w:r>
    </w:p>
    <w:p w14:paraId="50E533BF" w14:textId="06AB08CD"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With the information you have just learnt can you translate the following numbers to English? </w:t>
      </w:r>
    </w:p>
    <w:p w14:paraId="6A7D5FEF" w14:textId="73A1EB38"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is the first number, </w:t>
      </w:r>
      <w:proofErr w:type="spellStart"/>
      <w:r w:rsidRPr="0092324E">
        <w:rPr>
          <w:rFonts w:ascii="Arial" w:hAnsi="Arial" w:cs="Arial"/>
          <w:sz w:val="24"/>
          <w:szCs w:val="24"/>
        </w:rPr>
        <w:t>deg</w:t>
      </w:r>
      <w:proofErr w:type="spellEnd"/>
      <w:r w:rsidRPr="0092324E">
        <w:rPr>
          <w:rFonts w:ascii="Arial" w:hAnsi="Arial" w:cs="Arial"/>
          <w:sz w:val="24"/>
          <w:szCs w:val="24"/>
        </w:rPr>
        <w:t xml:space="preserve"> translated to English?</w:t>
      </w:r>
    </w:p>
    <w:p w14:paraId="25C9C858" w14:textId="69CDB69C"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(Response – 10). </w:t>
      </w:r>
    </w:p>
    <w:p w14:paraId="13E35F42" w14:textId="78AFBCD0" w:rsidR="002F06ED" w:rsidRPr="0092324E" w:rsidRDefault="002F06ED" w:rsidP="0092324E">
      <w:pPr>
        <w:spacing w:line="360" w:lineRule="auto"/>
        <w:rPr>
          <w:rFonts w:ascii="Arial" w:hAnsi="Arial" w:cs="Arial"/>
          <w:sz w:val="24"/>
          <w:szCs w:val="24"/>
        </w:rPr>
      </w:pPr>
      <w:proofErr w:type="spellStart"/>
      <w:r w:rsidRPr="0092324E">
        <w:rPr>
          <w:rFonts w:ascii="Arial" w:hAnsi="Arial" w:cs="Arial"/>
          <w:sz w:val="24"/>
          <w:szCs w:val="24"/>
        </w:rPr>
        <w:t>Bendigedig</w:t>
      </w:r>
      <w:proofErr w:type="spellEnd"/>
      <w:r w:rsidRPr="0092324E">
        <w:rPr>
          <w:rFonts w:ascii="Arial" w:hAnsi="Arial" w:cs="Arial"/>
          <w:sz w:val="24"/>
          <w:szCs w:val="24"/>
        </w:rPr>
        <w:t xml:space="preserve">. </w:t>
      </w:r>
    </w:p>
    <w:p w14:paraId="08EB6509" w14:textId="199799FB"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is the second number? </w:t>
      </w:r>
    </w:p>
    <w:p w14:paraId="67FAF05F" w14:textId="1085E9F2"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(Response -2)</w:t>
      </w:r>
    </w:p>
    <w:p w14:paraId="7C6C962B" w14:textId="226FD8AA" w:rsidR="002F06ED" w:rsidRPr="0092324E" w:rsidRDefault="002F06ED" w:rsidP="0092324E">
      <w:pPr>
        <w:spacing w:line="360" w:lineRule="auto"/>
        <w:rPr>
          <w:rFonts w:ascii="Arial" w:hAnsi="Arial" w:cs="Arial"/>
          <w:sz w:val="24"/>
          <w:szCs w:val="24"/>
        </w:rPr>
      </w:pPr>
      <w:proofErr w:type="spellStart"/>
      <w:r w:rsidRPr="0092324E">
        <w:rPr>
          <w:rFonts w:ascii="Arial" w:hAnsi="Arial" w:cs="Arial"/>
          <w:sz w:val="24"/>
          <w:szCs w:val="24"/>
        </w:rPr>
        <w:t>Ar</w:t>
      </w:r>
      <w:r w:rsidR="008F1CEB" w:rsidRPr="0092324E">
        <w:rPr>
          <w:rFonts w:ascii="Arial" w:hAnsi="Arial" w:cs="Arial"/>
          <w:sz w:val="24"/>
          <w:szCs w:val="24"/>
        </w:rPr>
        <w:t>dderdhog</w:t>
      </w:r>
      <w:proofErr w:type="spellEnd"/>
      <w:r w:rsidR="008F1CEB" w:rsidRPr="0092324E">
        <w:rPr>
          <w:rFonts w:ascii="Arial" w:hAnsi="Arial" w:cs="Arial"/>
          <w:sz w:val="24"/>
          <w:szCs w:val="24"/>
        </w:rPr>
        <w:t>.</w:t>
      </w:r>
    </w:p>
    <w:p w14:paraId="440B34FE" w14:textId="1C15BA52"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What is </w:t>
      </w:r>
      <w:proofErr w:type="spellStart"/>
      <w:r w:rsidRPr="0092324E">
        <w:rPr>
          <w:rFonts w:ascii="Arial" w:hAnsi="Arial" w:cs="Arial"/>
          <w:sz w:val="24"/>
          <w:szCs w:val="24"/>
        </w:rPr>
        <w:t>pedwar</w:t>
      </w:r>
      <w:proofErr w:type="spellEnd"/>
      <w:r w:rsidRPr="0092324E">
        <w:rPr>
          <w:rFonts w:ascii="Arial" w:hAnsi="Arial" w:cs="Arial"/>
          <w:sz w:val="24"/>
          <w:szCs w:val="24"/>
        </w:rPr>
        <w:t xml:space="preserve"> in English? </w:t>
      </w:r>
    </w:p>
    <w:p w14:paraId="08999FFA" w14:textId="10AF2FD3" w:rsidR="002F06ED" w:rsidRPr="0092324E" w:rsidRDefault="002F06ED" w:rsidP="0092324E">
      <w:pPr>
        <w:spacing w:line="360" w:lineRule="auto"/>
        <w:rPr>
          <w:rFonts w:ascii="Arial" w:hAnsi="Arial" w:cs="Arial"/>
          <w:sz w:val="24"/>
          <w:szCs w:val="24"/>
        </w:rPr>
      </w:pPr>
      <w:r w:rsidRPr="0092324E">
        <w:rPr>
          <w:rFonts w:ascii="Arial" w:hAnsi="Arial" w:cs="Arial"/>
          <w:sz w:val="24"/>
          <w:szCs w:val="24"/>
        </w:rPr>
        <w:t xml:space="preserve">(Response – 4). </w:t>
      </w:r>
    </w:p>
    <w:p w14:paraId="2BCA5CA0" w14:textId="3AAC9DF8" w:rsidR="00866AC2" w:rsidRPr="0092324E" w:rsidRDefault="00866AC2" w:rsidP="0092324E">
      <w:pPr>
        <w:spacing w:line="360" w:lineRule="auto"/>
        <w:rPr>
          <w:rFonts w:ascii="Arial" w:hAnsi="Arial" w:cs="Arial"/>
          <w:sz w:val="24"/>
          <w:szCs w:val="24"/>
        </w:rPr>
      </w:pPr>
      <w:proofErr w:type="spellStart"/>
      <w:r w:rsidRPr="0092324E">
        <w:rPr>
          <w:rFonts w:ascii="Arial" w:hAnsi="Arial" w:cs="Arial"/>
          <w:sz w:val="24"/>
          <w:szCs w:val="24"/>
        </w:rPr>
        <w:t>Bendigedig</w:t>
      </w:r>
      <w:proofErr w:type="spellEnd"/>
      <w:r w:rsidRPr="0092324E">
        <w:rPr>
          <w:rFonts w:ascii="Arial" w:hAnsi="Arial" w:cs="Arial"/>
          <w:sz w:val="24"/>
          <w:szCs w:val="24"/>
        </w:rPr>
        <w:t xml:space="preserve">. </w:t>
      </w:r>
    </w:p>
    <w:p w14:paraId="0B350991" w14:textId="4AE81176"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t xml:space="preserve">What is </w:t>
      </w:r>
      <w:proofErr w:type="spellStart"/>
      <w:r w:rsidRPr="0092324E">
        <w:rPr>
          <w:rFonts w:ascii="Arial" w:hAnsi="Arial" w:cs="Arial"/>
          <w:sz w:val="24"/>
          <w:szCs w:val="24"/>
        </w:rPr>
        <w:t>chwech</w:t>
      </w:r>
      <w:proofErr w:type="spellEnd"/>
      <w:r w:rsidRPr="0092324E">
        <w:rPr>
          <w:rFonts w:ascii="Arial" w:hAnsi="Arial" w:cs="Arial"/>
          <w:sz w:val="24"/>
          <w:szCs w:val="24"/>
        </w:rPr>
        <w:t xml:space="preserve">? </w:t>
      </w:r>
    </w:p>
    <w:p w14:paraId="43F2CAFC" w14:textId="4CB68CC3"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t xml:space="preserve">(Response – 6). </w:t>
      </w:r>
    </w:p>
    <w:p w14:paraId="1242EE62" w14:textId="4548DDDA" w:rsidR="00866AC2" w:rsidRPr="0092324E" w:rsidRDefault="00866AC2" w:rsidP="0092324E">
      <w:pPr>
        <w:spacing w:line="360" w:lineRule="auto"/>
        <w:rPr>
          <w:rFonts w:ascii="Arial" w:hAnsi="Arial" w:cs="Arial"/>
          <w:sz w:val="24"/>
          <w:szCs w:val="24"/>
        </w:rPr>
      </w:pPr>
      <w:proofErr w:type="spellStart"/>
      <w:r w:rsidRPr="0092324E">
        <w:rPr>
          <w:rFonts w:ascii="Arial" w:hAnsi="Arial" w:cs="Arial"/>
          <w:sz w:val="24"/>
          <w:szCs w:val="24"/>
        </w:rPr>
        <w:t>Ar</w:t>
      </w:r>
      <w:r w:rsidR="008F1CEB" w:rsidRPr="0092324E">
        <w:rPr>
          <w:rFonts w:ascii="Arial" w:hAnsi="Arial" w:cs="Arial"/>
          <w:sz w:val="24"/>
          <w:szCs w:val="24"/>
        </w:rPr>
        <w:t>dderdhog</w:t>
      </w:r>
      <w:proofErr w:type="spellEnd"/>
      <w:r w:rsidR="008F1CEB" w:rsidRPr="0092324E">
        <w:rPr>
          <w:rFonts w:ascii="Arial" w:hAnsi="Arial" w:cs="Arial"/>
          <w:sz w:val="24"/>
          <w:szCs w:val="24"/>
        </w:rPr>
        <w:t>.</w:t>
      </w:r>
      <w:r w:rsidRPr="0092324E">
        <w:rPr>
          <w:rFonts w:ascii="Arial" w:hAnsi="Arial" w:cs="Arial"/>
          <w:sz w:val="24"/>
          <w:szCs w:val="24"/>
        </w:rPr>
        <w:t xml:space="preserve"> </w:t>
      </w:r>
    </w:p>
    <w:p w14:paraId="0BEC6130" w14:textId="0F399196"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t xml:space="preserve">What is un? </w:t>
      </w:r>
    </w:p>
    <w:p w14:paraId="2E92EFE0" w14:textId="03D5E56D"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t xml:space="preserve">(Response – 1). </w:t>
      </w:r>
    </w:p>
    <w:p w14:paraId="3FCF39ED" w14:textId="4AA9EB98"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t xml:space="preserve">Brilliant. </w:t>
      </w:r>
    </w:p>
    <w:p w14:paraId="73C0012E" w14:textId="42C1DC17"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t xml:space="preserve">Lastly, what is saith? </w:t>
      </w:r>
    </w:p>
    <w:p w14:paraId="222547EE" w14:textId="51B26E52"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t xml:space="preserve">(Response – 7) </w:t>
      </w:r>
    </w:p>
    <w:p w14:paraId="453F0EC3" w14:textId="7E854D78" w:rsidR="00866AC2" w:rsidRPr="0092324E" w:rsidRDefault="00866AC2" w:rsidP="0092324E">
      <w:pPr>
        <w:spacing w:line="360" w:lineRule="auto"/>
        <w:rPr>
          <w:rFonts w:ascii="Arial" w:hAnsi="Arial" w:cs="Arial"/>
          <w:sz w:val="24"/>
          <w:szCs w:val="24"/>
        </w:rPr>
      </w:pPr>
      <w:r w:rsidRPr="0092324E">
        <w:rPr>
          <w:rFonts w:ascii="Arial" w:hAnsi="Arial" w:cs="Arial"/>
          <w:sz w:val="24"/>
          <w:szCs w:val="24"/>
        </w:rPr>
        <w:lastRenderedPageBreak/>
        <w:t xml:space="preserve">Excellent. </w:t>
      </w:r>
    </w:p>
    <w:p w14:paraId="5AF9E2F6" w14:textId="180C8C1F" w:rsidR="00866AC2" w:rsidRPr="0092324E" w:rsidRDefault="00866AC2" w:rsidP="0092324E">
      <w:pPr>
        <w:spacing w:line="360" w:lineRule="auto"/>
        <w:rPr>
          <w:rFonts w:ascii="Arial" w:hAnsi="Arial" w:cs="Arial"/>
          <w:sz w:val="24"/>
          <w:szCs w:val="24"/>
          <w:u w:val="single"/>
        </w:rPr>
      </w:pPr>
      <w:r w:rsidRPr="0092324E">
        <w:rPr>
          <w:rFonts w:ascii="Arial" w:hAnsi="Arial" w:cs="Arial"/>
          <w:sz w:val="24"/>
          <w:szCs w:val="24"/>
          <w:u w:val="single"/>
        </w:rPr>
        <w:t>Slide 1</w:t>
      </w:r>
      <w:r w:rsidR="00DA04BA" w:rsidRPr="0092324E">
        <w:rPr>
          <w:rFonts w:ascii="Arial" w:hAnsi="Arial" w:cs="Arial"/>
          <w:sz w:val="24"/>
          <w:szCs w:val="24"/>
          <w:u w:val="single"/>
        </w:rPr>
        <w:t>1</w:t>
      </w:r>
    </w:p>
    <w:p w14:paraId="00F5A7DE" w14:textId="32B53D81" w:rsidR="002F06ED" w:rsidRPr="0092324E" w:rsidRDefault="00866AC2" w:rsidP="0092324E">
      <w:pPr>
        <w:spacing w:line="360" w:lineRule="auto"/>
        <w:rPr>
          <w:rFonts w:ascii="Arial" w:hAnsi="Arial" w:cs="Arial"/>
          <w:sz w:val="24"/>
          <w:szCs w:val="24"/>
        </w:rPr>
      </w:pPr>
      <w:proofErr w:type="spellStart"/>
      <w:r w:rsidRPr="0092324E">
        <w:rPr>
          <w:rFonts w:ascii="Arial" w:hAnsi="Arial" w:cs="Arial"/>
          <w:sz w:val="24"/>
          <w:szCs w:val="24"/>
        </w:rPr>
        <w:t>Rhifiau</w:t>
      </w:r>
      <w:proofErr w:type="spellEnd"/>
      <w:r w:rsidRPr="0092324E">
        <w:rPr>
          <w:rFonts w:ascii="Arial" w:hAnsi="Arial" w:cs="Arial"/>
          <w:sz w:val="24"/>
          <w:szCs w:val="24"/>
        </w:rPr>
        <w:t xml:space="preserve"> beyond deg. </w:t>
      </w:r>
    </w:p>
    <w:p w14:paraId="56C0FA65" w14:textId="254B73E2" w:rsidR="00193763" w:rsidRPr="0092324E" w:rsidRDefault="00866AC2" w:rsidP="0092324E">
      <w:pPr>
        <w:spacing w:line="360" w:lineRule="auto"/>
        <w:rPr>
          <w:rFonts w:ascii="Arial" w:hAnsi="Arial" w:cs="Arial"/>
          <w:sz w:val="24"/>
          <w:szCs w:val="24"/>
        </w:rPr>
      </w:pPr>
      <w:r w:rsidRPr="0092324E">
        <w:rPr>
          <w:rFonts w:ascii="Arial" w:hAnsi="Arial" w:cs="Arial"/>
          <w:sz w:val="24"/>
          <w:szCs w:val="24"/>
        </w:rPr>
        <w:t>For numbers 11 to 100 in Welsh there are a few patterns that are to be followed.</w:t>
      </w:r>
      <w:r w:rsidR="001D48B1" w:rsidRPr="0092324E">
        <w:rPr>
          <w:rFonts w:ascii="Arial" w:hAnsi="Arial" w:cs="Arial"/>
          <w:sz w:val="24"/>
          <w:szCs w:val="24"/>
        </w:rPr>
        <w:t xml:space="preserve"> All numbers beyond 10 have a </w:t>
      </w:r>
      <w:proofErr w:type="spellStart"/>
      <w:r w:rsidR="001D48B1" w:rsidRPr="0092324E">
        <w:rPr>
          <w:rFonts w:ascii="Arial" w:hAnsi="Arial" w:cs="Arial"/>
          <w:sz w:val="24"/>
          <w:szCs w:val="24"/>
        </w:rPr>
        <w:t>deg</w:t>
      </w:r>
      <w:proofErr w:type="spellEnd"/>
      <w:r w:rsidR="001D48B1" w:rsidRPr="0092324E">
        <w:rPr>
          <w:rFonts w:ascii="Arial" w:hAnsi="Arial" w:cs="Arial"/>
          <w:sz w:val="24"/>
          <w:szCs w:val="24"/>
        </w:rPr>
        <w:t xml:space="preserve"> within them. If the number is 14 for example it would translate to un </w:t>
      </w:r>
      <w:proofErr w:type="spellStart"/>
      <w:r w:rsidR="001D48B1" w:rsidRPr="0092324E">
        <w:rPr>
          <w:rFonts w:ascii="Arial" w:hAnsi="Arial" w:cs="Arial"/>
          <w:sz w:val="24"/>
          <w:szCs w:val="24"/>
        </w:rPr>
        <w:t>deg</w:t>
      </w:r>
      <w:proofErr w:type="spellEnd"/>
      <w:r w:rsidR="001D48B1" w:rsidRPr="0092324E">
        <w:rPr>
          <w:rFonts w:ascii="Arial" w:hAnsi="Arial" w:cs="Arial"/>
          <w:sz w:val="24"/>
          <w:szCs w:val="24"/>
        </w:rPr>
        <w:t xml:space="preserve"> </w:t>
      </w:r>
      <w:proofErr w:type="spellStart"/>
      <w:r w:rsidR="001D48B1" w:rsidRPr="0092324E">
        <w:rPr>
          <w:rFonts w:ascii="Arial" w:hAnsi="Arial" w:cs="Arial"/>
          <w:sz w:val="24"/>
          <w:szCs w:val="24"/>
        </w:rPr>
        <w:t>pedwar</w:t>
      </w:r>
      <w:proofErr w:type="spellEnd"/>
      <w:r w:rsidR="001D48B1" w:rsidRPr="0092324E">
        <w:rPr>
          <w:rFonts w:ascii="Arial" w:hAnsi="Arial" w:cs="Arial"/>
          <w:sz w:val="24"/>
          <w:szCs w:val="24"/>
        </w:rPr>
        <w:t xml:space="preserve"> because the number begins with one which translates to un and the second number is four which translates to </w:t>
      </w:r>
      <w:proofErr w:type="spellStart"/>
      <w:r w:rsidR="001D48B1" w:rsidRPr="0092324E">
        <w:rPr>
          <w:rFonts w:ascii="Arial" w:hAnsi="Arial" w:cs="Arial"/>
          <w:sz w:val="24"/>
          <w:szCs w:val="24"/>
        </w:rPr>
        <w:t>pedwar</w:t>
      </w:r>
      <w:proofErr w:type="spellEnd"/>
      <w:r w:rsidR="001D48B1" w:rsidRPr="0092324E">
        <w:rPr>
          <w:rFonts w:ascii="Arial" w:hAnsi="Arial" w:cs="Arial"/>
          <w:sz w:val="24"/>
          <w:szCs w:val="24"/>
        </w:rPr>
        <w:t xml:space="preserve">. Also, because of the rule I have mentioned previously the number as a whole would be un </w:t>
      </w:r>
      <w:proofErr w:type="spellStart"/>
      <w:r w:rsidR="001D48B1" w:rsidRPr="0092324E">
        <w:rPr>
          <w:rFonts w:ascii="Arial" w:hAnsi="Arial" w:cs="Arial"/>
          <w:sz w:val="24"/>
          <w:szCs w:val="24"/>
        </w:rPr>
        <w:t>deg</w:t>
      </w:r>
      <w:proofErr w:type="spellEnd"/>
      <w:r w:rsidR="001D48B1" w:rsidRPr="0092324E">
        <w:rPr>
          <w:rFonts w:ascii="Arial" w:hAnsi="Arial" w:cs="Arial"/>
          <w:sz w:val="24"/>
          <w:szCs w:val="24"/>
        </w:rPr>
        <w:t xml:space="preserve"> </w:t>
      </w:r>
      <w:proofErr w:type="spellStart"/>
      <w:r w:rsidR="001D48B1" w:rsidRPr="0092324E">
        <w:rPr>
          <w:rFonts w:ascii="Arial" w:hAnsi="Arial" w:cs="Arial"/>
          <w:sz w:val="24"/>
          <w:szCs w:val="24"/>
        </w:rPr>
        <w:t>pedwar</w:t>
      </w:r>
      <w:proofErr w:type="spellEnd"/>
      <w:r w:rsidR="001D48B1" w:rsidRPr="0092324E">
        <w:rPr>
          <w:rFonts w:ascii="Arial" w:hAnsi="Arial" w:cs="Arial"/>
          <w:sz w:val="24"/>
          <w:szCs w:val="24"/>
        </w:rPr>
        <w:t>. The exception to this would be all numbers twenty to twenty-nine as the ‘</w:t>
      </w:r>
      <w:proofErr w:type="spellStart"/>
      <w:r w:rsidR="001D48B1" w:rsidRPr="0092324E">
        <w:rPr>
          <w:rFonts w:ascii="Arial" w:hAnsi="Arial" w:cs="Arial"/>
          <w:sz w:val="24"/>
          <w:szCs w:val="24"/>
        </w:rPr>
        <w:t>deg</w:t>
      </w:r>
      <w:proofErr w:type="spellEnd"/>
      <w:r w:rsidR="001D48B1" w:rsidRPr="0092324E">
        <w:rPr>
          <w:rFonts w:ascii="Arial" w:hAnsi="Arial" w:cs="Arial"/>
          <w:sz w:val="24"/>
          <w:szCs w:val="24"/>
        </w:rPr>
        <w:t xml:space="preserve">’ pronounced </w:t>
      </w:r>
      <w:proofErr w:type="spellStart"/>
      <w:r w:rsidR="001D48B1" w:rsidRPr="0092324E">
        <w:rPr>
          <w:rFonts w:ascii="Arial" w:hAnsi="Arial" w:cs="Arial"/>
          <w:sz w:val="24"/>
          <w:szCs w:val="24"/>
        </w:rPr>
        <w:t>deg</w:t>
      </w:r>
      <w:proofErr w:type="spellEnd"/>
      <w:r w:rsidR="001D48B1" w:rsidRPr="0092324E">
        <w:rPr>
          <w:rFonts w:ascii="Arial" w:hAnsi="Arial" w:cs="Arial"/>
          <w:sz w:val="24"/>
          <w:szCs w:val="24"/>
        </w:rPr>
        <w:t xml:space="preserve"> mutates to  ‘</w:t>
      </w:r>
      <w:proofErr w:type="spellStart"/>
      <w:r w:rsidR="001D48B1" w:rsidRPr="0092324E">
        <w:rPr>
          <w:rFonts w:ascii="Arial" w:hAnsi="Arial" w:cs="Arial"/>
          <w:sz w:val="24"/>
          <w:szCs w:val="24"/>
        </w:rPr>
        <w:t>ddeg</w:t>
      </w:r>
      <w:proofErr w:type="spellEnd"/>
      <w:r w:rsidR="001D48B1" w:rsidRPr="0092324E">
        <w:rPr>
          <w:rFonts w:ascii="Arial" w:hAnsi="Arial" w:cs="Arial"/>
          <w:sz w:val="24"/>
          <w:szCs w:val="24"/>
        </w:rPr>
        <w:t>’ which is pronounced with a</w:t>
      </w:r>
      <w:r w:rsidR="003F4FDD" w:rsidRPr="0092324E">
        <w:rPr>
          <w:rFonts w:ascii="Arial" w:hAnsi="Arial" w:cs="Arial"/>
          <w:sz w:val="24"/>
          <w:szCs w:val="24"/>
        </w:rPr>
        <w:t xml:space="preserve">s ‘ </w:t>
      </w:r>
      <w:proofErr w:type="spellStart"/>
      <w:r w:rsidR="003F4FDD" w:rsidRPr="0092324E">
        <w:rPr>
          <w:rFonts w:ascii="Arial" w:hAnsi="Arial" w:cs="Arial"/>
          <w:sz w:val="24"/>
          <w:szCs w:val="24"/>
        </w:rPr>
        <w:t>theg</w:t>
      </w:r>
      <w:proofErr w:type="spellEnd"/>
      <w:r w:rsidR="003F4FDD" w:rsidRPr="0092324E">
        <w:rPr>
          <w:rFonts w:ascii="Arial" w:hAnsi="Arial" w:cs="Arial"/>
          <w:sz w:val="24"/>
          <w:szCs w:val="24"/>
        </w:rPr>
        <w:t xml:space="preserve">’. </w:t>
      </w:r>
      <w:r w:rsidR="001D48B1" w:rsidRPr="0092324E">
        <w:rPr>
          <w:rFonts w:ascii="Arial" w:hAnsi="Arial" w:cs="Arial"/>
          <w:sz w:val="24"/>
          <w:szCs w:val="24"/>
        </w:rPr>
        <w:t xml:space="preserve">Here are some examples of numbers beyond deg. </w:t>
      </w:r>
    </w:p>
    <w:p w14:paraId="4C2C10C5" w14:textId="3E906ECE"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11 is un </w:t>
      </w:r>
      <w:proofErr w:type="spellStart"/>
      <w:r w:rsidRPr="0092324E">
        <w:rPr>
          <w:rFonts w:ascii="Arial" w:hAnsi="Arial" w:cs="Arial"/>
          <w:sz w:val="24"/>
          <w:szCs w:val="24"/>
        </w:rPr>
        <w:t>deg</w:t>
      </w:r>
      <w:proofErr w:type="spellEnd"/>
      <w:r w:rsidRPr="0092324E">
        <w:rPr>
          <w:rFonts w:ascii="Arial" w:hAnsi="Arial" w:cs="Arial"/>
          <w:sz w:val="24"/>
          <w:szCs w:val="24"/>
        </w:rPr>
        <w:t xml:space="preserve"> un. </w:t>
      </w:r>
    </w:p>
    <w:p w14:paraId="45F7B1BF" w14:textId="7BF956D1"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20 is </w:t>
      </w:r>
      <w:proofErr w:type="spellStart"/>
      <w:r w:rsidRPr="0092324E">
        <w:rPr>
          <w:rFonts w:ascii="Arial" w:hAnsi="Arial" w:cs="Arial"/>
          <w:sz w:val="24"/>
          <w:szCs w:val="24"/>
        </w:rPr>
        <w:t>dau</w:t>
      </w:r>
      <w:proofErr w:type="spellEnd"/>
      <w:r w:rsidRPr="0092324E">
        <w:rPr>
          <w:rFonts w:ascii="Arial" w:hAnsi="Arial" w:cs="Arial"/>
          <w:sz w:val="24"/>
          <w:szCs w:val="24"/>
        </w:rPr>
        <w:t xml:space="preserve"> </w:t>
      </w:r>
      <w:proofErr w:type="spellStart"/>
      <w:proofErr w:type="gramStart"/>
      <w:r w:rsidRPr="0092324E">
        <w:rPr>
          <w:rFonts w:ascii="Arial" w:hAnsi="Arial" w:cs="Arial"/>
          <w:sz w:val="24"/>
          <w:szCs w:val="24"/>
        </w:rPr>
        <w:t>ddeg</w:t>
      </w:r>
      <w:proofErr w:type="spellEnd"/>
      <w:proofErr w:type="gramEnd"/>
    </w:p>
    <w:p w14:paraId="27849D2B" w14:textId="74BE397C"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30 is tri </w:t>
      </w:r>
      <w:proofErr w:type="spellStart"/>
      <w:proofErr w:type="gramStart"/>
      <w:r w:rsidRPr="0092324E">
        <w:rPr>
          <w:rFonts w:ascii="Arial" w:hAnsi="Arial" w:cs="Arial"/>
          <w:sz w:val="24"/>
          <w:szCs w:val="24"/>
        </w:rPr>
        <w:t>deg</w:t>
      </w:r>
      <w:proofErr w:type="spellEnd"/>
      <w:proofErr w:type="gramEnd"/>
      <w:r w:rsidRPr="0092324E">
        <w:rPr>
          <w:rFonts w:ascii="Arial" w:hAnsi="Arial" w:cs="Arial"/>
          <w:sz w:val="24"/>
          <w:szCs w:val="24"/>
        </w:rPr>
        <w:t xml:space="preserve"> </w:t>
      </w:r>
    </w:p>
    <w:p w14:paraId="40B05005" w14:textId="61876F9F"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40 is </w:t>
      </w:r>
      <w:proofErr w:type="spellStart"/>
      <w:r w:rsidRPr="0092324E">
        <w:rPr>
          <w:rFonts w:ascii="Arial" w:hAnsi="Arial" w:cs="Arial"/>
          <w:sz w:val="24"/>
          <w:szCs w:val="24"/>
        </w:rPr>
        <w:t>pedwar</w:t>
      </w:r>
      <w:proofErr w:type="spellEnd"/>
      <w:r w:rsidRPr="0092324E">
        <w:rPr>
          <w:rFonts w:ascii="Arial" w:hAnsi="Arial" w:cs="Arial"/>
          <w:sz w:val="24"/>
          <w:szCs w:val="24"/>
        </w:rPr>
        <w:t xml:space="preserve"> </w:t>
      </w:r>
      <w:proofErr w:type="spellStart"/>
      <w:proofErr w:type="gramStart"/>
      <w:r w:rsidRPr="0092324E">
        <w:rPr>
          <w:rFonts w:ascii="Arial" w:hAnsi="Arial" w:cs="Arial"/>
          <w:sz w:val="24"/>
          <w:szCs w:val="24"/>
        </w:rPr>
        <w:t>deg</w:t>
      </w:r>
      <w:proofErr w:type="spellEnd"/>
      <w:proofErr w:type="gramEnd"/>
      <w:r w:rsidRPr="0092324E">
        <w:rPr>
          <w:rFonts w:ascii="Arial" w:hAnsi="Arial" w:cs="Arial"/>
          <w:sz w:val="24"/>
          <w:szCs w:val="24"/>
        </w:rPr>
        <w:t xml:space="preserve"> </w:t>
      </w:r>
    </w:p>
    <w:p w14:paraId="23D20C37" w14:textId="39155AB4"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50 is </w:t>
      </w:r>
      <w:proofErr w:type="spellStart"/>
      <w:r w:rsidRPr="0092324E">
        <w:rPr>
          <w:rFonts w:ascii="Arial" w:hAnsi="Arial" w:cs="Arial"/>
          <w:sz w:val="24"/>
          <w:szCs w:val="24"/>
        </w:rPr>
        <w:t>pum</w:t>
      </w:r>
      <w:proofErr w:type="spellEnd"/>
      <w:r w:rsidRPr="0092324E">
        <w:rPr>
          <w:rFonts w:ascii="Arial" w:hAnsi="Arial" w:cs="Arial"/>
          <w:sz w:val="24"/>
          <w:szCs w:val="24"/>
        </w:rPr>
        <w:t xml:space="preserve"> </w:t>
      </w:r>
      <w:proofErr w:type="spellStart"/>
      <w:proofErr w:type="gramStart"/>
      <w:r w:rsidRPr="0092324E">
        <w:rPr>
          <w:rFonts w:ascii="Arial" w:hAnsi="Arial" w:cs="Arial"/>
          <w:sz w:val="24"/>
          <w:szCs w:val="24"/>
        </w:rPr>
        <w:t>deg</w:t>
      </w:r>
      <w:proofErr w:type="spellEnd"/>
      <w:proofErr w:type="gramEnd"/>
      <w:r w:rsidRPr="0092324E">
        <w:rPr>
          <w:rFonts w:ascii="Arial" w:hAnsi="Arial" w:cs="Arial"/>
          <w:sz w:val="24"/>
          <w:szCs w:val="24"/>
        </w:rPr>
        <w:t xml:space="preserve"> </w:t>
      </w:r>
    </w:p>
    <w:p w14:paraId="034574F9" w14:textId="592571FC"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60 is </w:t>
      </w:r>
      <w:proofErr w:type="spellStart"/>
      <w:r w:rsidRPr="0092324E">
        <w:rPr>
          <w:rFonts w:ascii="Arial" w:hAnsi="Arial" w:cs="Arial"/>
          <w:sz w:val="24"/>
          <w:szCs w:val="24"/>
        </w:rPr>
        <w:t>chwech</w:t>
      </w:r>
      <w:proofErr w:type="spellEnd"/>
      <w:r w:rsidRPr="0092324E">
        <w:rPr>
          <w:rFonts w:ascii="Arial" w:hAnsi="Arial" w:cs="Arial"/>
          <w:sz w:val="24"/>
          <w:szCs w:val="24"/>
        </w:rPr>
        <w:t xml:space="preserve"> </w:t>
      </w:r>
      <w:proofErr w:type="spellStart"/>
      <w:proofErr w:type="gramStart"/>
      <w:r w:rsidRPr="0092324E">
        <w:rPr>
          <w:rFonts w:ascii="Arial" w:hAnsi="Arial" w:cs="Arial"/>
          <w:sz w:val="24"/>
          <w:szCs w:val="24"/>
        </w:rPr>
        <w:t>deg</w:t>
      </w:r>
      <w:proofErr w:type="spellEnd"/>
      <w:proofErr w:type="gramEnd"/>
      <w:r w:rsidRPr="0092324E">
        <w:rPr>
          <w:rFonts w:ascii="Arial" w:hAnsi="Arial" w:cs="Arial"/>
          <w:sz w:val="24"/>
          <w:szCs w:val="24"/>
        </w:rPr>
        <w:t xml:space="preserve"> </w:t>
      </w:r>
    </w:p>
    <w:p w14:paraId="0C92C12B" w14:textId="4B65002B"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70 is saith </w:t>
      </w:r>
      <w:proofErr w:type="spellStart"/>
      <w:proofErr w:type="gramStart"/>
      <w:r w:rsidRPr="0092324E">
        <w:rPr>
          <w:rFonts w:ascii="Arial" w:hAnsi="Arial" w:cs="Arial"/>
          <w:sz w:val="24"/>
          <w:szCs w:val="24"/>
        </w:rPr>
        <w:t>deg</w:t>
      </w:r>
      <w:proofErr w:type="spellEnd"/>
      <w:proofErr w:type="gramEnd"/>
      <w:r w:rsidRPr="0092324E">
        <w:rPr>
          <w:rFonts w:ascii="Arial" w:hAnsi="Arial" w:cs="Arial"/>
          <w:sz w:val="24"/>
          <w:szCs w:val="24"/>
        </w:rPr>
        <w:t xml:space="preserve"> </w:t>
      </w:r>
    </w:p>
    <w:p w14:paraId="7CC4489C" w14:textId="4883054D"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80 is </w:t>
      </w:r>
      <w:proofErr w:type="spellStart"/>
      <w:r w:rsidRPr="0092324E">
        <w:rPr>
          <w:rFonts w:ascii="Arial" w:hAnsi="Arial" w:cs="Arial"/>
          <w:sz w:val="24"/>
          <w:szCs w:val="24"/>
        </w:rPr>
        <w:t>wyth</w:t>
      </w:r>
      <w:proofErr w:type="spellEnd"/>
      <w:r w:rsidRPr="0092324E">
        <w:rPr>
          <w:rFonts w:ascii="Arial" w:hAnsi="Arial" w:cs="Arial"/>
          <w:sz w:val="24"/>
          <w:szCs w:val="24"/>
        </w:rPr>
        <w:t xml:space="preserve"> </w:t>
      </w:r>
      <w:proofErr w:type="spellStart"/>
      <w:proofErr w:type="gramStart"/>
      <w:r w:rsidRPr="0092324E">
        <w:rPr>
          <w:rFonts w:ascii="Arial" w:hAnsi="Arial" w:cs="Arial"/>
          <w:sz w:val="24"/>
          <w:szCs w:val="24"/>
        </w:rPr>
        <w:t>deg</w:t>
      </w:r>
      <w:proofErr w:type="spellEnd"/>
      <w:proofErr w:type="gramEnd"/>
      <w:r w:rsidRPr="0092324E">
        <w:rPr>
          <w:rFonts w:ascii="Arial" w:hAnsi="Arial" w:cs="Arial"/>
          <w:sz w:val="24"/>
          <w:szCs w:val="24"/>
        </w:rPr>
        <w:t xml:space="preserve"> </w:t>
      </w:r>
    </w:p>
    <w:p w14:paraId="1917FA7E" w14:textId="77777777"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90 is </w:t>
      </w:r>
      <w:proofErr w:type="spellStart"/>
      <w:r w:rsidRPr="0092324E">
        <w:rPr>
          <w:rFonts w:ascii="Arial" w:hAnsi="Arial" w:cs="Arial"/>
          <w:sz w:val="24"/>
          <w:szCs w:val="24"/>
        </w:rPr>
        <w:t>naw</w:t>
      </w:r>
      <w:proofErr w:type="spellEnd"/>
      <w:r w:rsidRPr="0092324E">
        <w:rPr>
          <w:rFonts w:ascii="Arial" w:hAnsi="Arial" w:cs="Arial"/>
          <w:sz w:val="24"/>
          <w:szCs w:val="24"/>
        </w:rPr>
        <w:t xml:space="preserve"> deg. </w:t>
      </w:r>
    </w:p>
    <w:p w14:paraId="497E0227" w14:textId="1AB86AEB"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However 100 does not follow a pattern the same as the other number 11 to 99 as 100 translates to </w:t>
      </w:r>
      <w:proofErr w:type="gramStart"/>
      <w:r w:rsidRPr="0092324E">
        <w:rPr>
          <w:rFonts w:ascii="Arial" w:hAnsi="Arial" w:cs="Arial"/>
          <w:sz w:val="24"/>
          <w:szCs w:val="24"/>
        </w:rPr>
        <w:t>cant</w:t>
      </w:r>
      <w:proofErr w:type="gramEnd"/>
      <w:r w:rsidRPr="0092324E">
        <w:rPr>
          <w:rFonts w:ascii="Arial" w:hAnsi="Arial" w:cs="Arial"/>
          <w:sz w:val="24"/>
          <w:szCs w:val="24"/>
        </w:rPr>
        <w:t xml:space="preserve">. </w:t>
      </w:r>
    </w:p>
    <w:p w14:paraId="2FEA6C2C" w14:textId="042B07D5"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Using what I have just taught you what would 17 be in Welsh? </w:t>
      </w:r>
    </w:p>
    <w:p w14:paraId="01D82FDA" w14:textId="5FA9EEEF"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(Response – un </w:t>
      </w:r>
      <w:proofErr w:type="spellStart"/>
      <w:r w:rsidRPr="0092324E">
        <w:rPr>
          <w:rFonts w:ascii="Arial" w:hAnsi="Arial" w:cs="Arial"/>
          <w:sz w:val="24"/>
          <w:szCs w:val="24"/>
        </w:rPr>
        <w:t>deg</w:t>
      </w:r>
      <w:proofErr w:type="spellEnd"/>
      <w:r w:rsidRPr="0092324E">
        <w:rPr>
          <w:rFonts w:ascii="Arial" w:hAnsi="Arial" w:cs="Arial"/>
          <w:sz w:val="24"/>
          <w:szCs w:val="24"/>
        </w:rPr>
        <w:t xml:space="preserve"> saith) </w:t>
      </w:r>
    </w:p>
    <w:p w14:paraId="2CCD6235" w14:textId="1102B057"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Da </w:t>
      </w:r>
      <w:proofErr w:type="spellStart"/>
      <w:r w:rsidRPr="0092324E">
        <w:rPr>
          <w:rFonts w:ascii="Arial" w:hAnsi="Arial" w:cs="Arial"/>
          <w:sz w:val="24"/>
          <w:szCs w:val="24"/>
        </w:rPr>
        <w:t>iawn</w:t>
      </w:r>
      <w:proofErr w:type="spellEnd"/>
      <w:r w:rsidRPr="0092324E">
        <w:rPr>
          <w:rFonts w:ascii="Arial" w:hAnsi="Arial" w:cs="Arial"/>
          <w:sz w:val="24"/>
          <w:szCs w:val="24"/>
        </w:rPr>
        <w:t xml:space="preserve">. </w:t>
      </w:r>
    </w:p>
    <w:p w14:paraId="2F33ABA9" w14:textId="74B48ACE"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What would 24 be in Welsh? </w:t>
      </w:r>
    </w:p>
    <w:p w14:paraId="49F1E215" w14:textId="02D3EEEE"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(Response – </w:t>
      </w:r>
      <w:proofErr w:type="spellStart"/>
      <w:r w:rsidRPr="0092324E">
        <w:rPr>
          <w:rFonts w:ascii="Arial" w:hAnsi="Arial" w:cs="Arial"/>
          <w:sz w:val="24"/>
          <w:szCs w:val="24"/>
        </w:rPr>
        <w:t>dau</w:t>
      </w:r>
      <w:proofErr w:type="spellEnd"/>
      <w:r w:rsidRPr="0092324E">
        <w:rPr>
          <w:rFonts w:ascii="Arial" w:hAnsi="Arial" w:cs="Arial"/>
          <w:sz w:val="24"/>
          <w:szCs w:val="24"/>
        </w:rPr>
        <w:t xml:space="preserve"> </w:t>
      </w:r>
      <w:proofErr w:type="spellStart"/>
      <w:r w:rsidRPr="0092324E">
        <w:rPr>
          <w:rFonts w:ascii="Arial" w:hAnsi="Arial" w:cs="Arial"/>
          <w:sz w:val="24"/>
          <w:szCs w:val="24"/>
        </w:rPr>
        <w:t>ddeg</w:t>
      </w:r>
      <w:proofErr w:type="spellEnd"/>
      <w:r w:rsidRPr="0092324E">
        <w:rPr>
          <w:rFonts w:ascii="Arial" w:hAnsi="Arial" w:cs="Arial"/>
          <w:sz w:val="24"/>
          <w:szCs w:val="24"/>
        </w:rPr>
        <w:t xml:space="preserve"> </w:t>
      </w:r>
      <w:proofErr w:type="spellStart"/>
      <w:r w:rsidRPr="0092324E">
        <w:rPr>
          <w:rFonts w:ascii="Arial" w:hAnsi="Arial" w:cs="Arial"/>
          <w:sz w:val="24"/>
          <w:szCs w:val="24"/>
        </w:rPr>
        <w:t>pedwar</w:t>
      </w:r>
      <w:proofErr w:type="spellEnd"/>
      <w:r w:rsidRPr="0092324E">
        <w:rPr>
          <w:rFonts w:ascii="Arial" w:hAnsi="Arial" w:cs="Arial"/>
          <w:sz w:val="24"/>
          <w:szCs w:val="24"/>
        </w:rPr>
        <w:t xml:space="preserve">). </w:t>
      </w:r>
    </w:p>
    <w:p w14:paraId="1781DA62" w14:textId="2FC25946" w:rsidR="000642F9" w:rsidRPr="0092324E" w:rsidRDefault="000642F9" w:rsidP="0092324E">
      <w:pPr>
        <w:spacing w:line="360" w:lineRule="auto"/>
        <w:rPr>
          <w:rFonts w:ascii="Arial" w:hAnsi="Arial" w:cs="Arial"/>
          <w:sz w:val="24"/>
          <w:szCs w:val="24"/>
        </w:rPr>
      </w:pPr>
      <w:r w:rsidRPr="0092324E">
        <w:rPr>
          <w:rFonts w:ascii="Arial" w:hAnsi="Arial" w:cs="Arial"/>
          <w:sz w:val="24"/>
          <w:szCs w:val="24"/>
        </w:rPr>
        <w:lastRenderedPageBreak/>
        <w:t>Brilliant.</w:t>
      </w:r>
    </w:p>
    <w:p w14:paraId="35ABBA61" w14:textId="62AD7F4A"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What would 77 be in Welsh? </w:t>
      </w:r>
    </w:p>
    <w:p w14:paraId="34F925A1" w14:textId="1D32B04B"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(Response – saith </w:t>
      </w:r>
      <w:proofErr w:type="spellStart"/>
      <w:r w:rsidRPr="0092324E">
        <w:rPr>
          <w:rFonts w:ascii="Arial" w:hAnsi="Arial" w:cs="Arial"/>
          <w:sz w:val="24"/>
          <w:szCs w:val="24"/>
        </w:rPr>
        <w:t>deg</w:t>
      </w:r>
      <w:proofErr w:type="spellEnd"/>
      <w:r w:rsidRPr="0092324E">
        <w:rPr>
          <w:rFonts w:ascii="Arial" w:hAnsi="Arial" w:cs="Arial"/>
          <w:sz w:val="24"/>
          <w:szCs w:val="24"/>
        </w:rPr>
        <w:t xml:space="preserve"> saith). </w:t>
      </w:r>
    </w:p>
    <w:p w14:paraId="3CA1F507" w14:textId="553C09DF"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Which 9 numbers use double dd instead of one d? – Change to slide 11 for this. </w:t>
      </w:r>
    </w:p>
    <w:p w14:paraId="7B53A4E6" w14:textId="4BA6085F"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(Response – 20 – 29)</w:t>
      </w:r>
    </w:p>
    <w:p w14:paraId="3B9C0D30" w14:textId="54C65243"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Brilliant. </w:t>
      </w:r>
    </w:p>
    <w:p w14:paraId="089EE166" w14:textId="1F512A97" w:rsidR="001D48B1" w:rsidRPr="0092324E" w:rsidRDefault="001D48B1" w:rsidP="0092324E">
      <w:pPr>
        <w:spacing w:line="360" w:lineRule="auto"/>
        <w:rPr>
          <w:rFonts w:ascii="Arial" w:hAnsi="Arial" w:cs="Arial"/>
          <w:sz w:val="24"/>
          <w:szCs w:val="24"/>
          <w:u w:val="single"/>
        </w:rPr>
      </w:pPr>
      <w:r w:rsidRPr="0092324E">
        <w:rPr>
          <w:rFonts w:ascii="Arial" w:hAnsi="Arial" w:cs="Arial"/>
          <w:sz w:val="24"/>
          <w:szCs w:val="24"/>
          <w:u w:val="single"/>
        </w:rPr>
        <w:t>Slide 1</w:t>
      </w:r>
      <w:r w:rsidR="00DA04BA" w:rsidRPr="0092324E">
        <w:rPr>
          <w:rFonts w:ascii="Arial" w:hAnsi="Arial" w:cs="Arial"/>
          <w:sz w:val="24"/>
          <w:szCs w:val="24"/>
          <w:u w:val="single"/>
        </w:rPr>
        <w:t>2</w:t>
      </w:r>
    </w:p>
    <w:p w14:paraId="1EE78ED6" w14:textId="15F6590C" w:rsidR="001D48B1" w:rsidRPr="0092324E" w:rsidRDefault="001D48B1" w:rsidP="0092324E">
      <w:pPr>
        <w:spacing w:line="360" w:lineRule="auto"/>
        <w:rPr>
          <w:rFonts w:ascii="Arial" w:hAnsi="Arial" w:cs="Arial"/>
          <w:sz w:val="24"/>
          <w:szCs w:val="24"/>
        </w:rPr>
      </w:pPr>
      <w:r w:rsidRPr="0092324E">
        <w:rPr>
          <w:rFonts w:ascii="Arial" w:hAnsi="Arial" w:cs="Arial"/>
          <w:sz w:val="24"/>
          <w:szCs w:val="24"/>
        </w:rPr>
        <w:t xml:space="preserve">The number bonds on this slide are equal to 10. The first number that is part of this number bond formation is </w:t>
      </w:r>
      <w:proofErr w:type="spellStart"/>
      <w:r w:rsidRPr="0092324E">
        <w:rPr>
          <w:rFonts w:ascii="Arial" w:hAnsi="Arial" w:cs="Arial"/>
          <w:sz w:val="24"/>
          <w:szCs w:val="24"/>
        </w:rPr>
        <w:t>pedwar</w:t>
      </w:r>
      <w:proofErr w:type="spellEnd"/>
      <w:r w:rsidRPr="0092324E">
        <w:rPr>
          <w:rFonts w:ascii="Arial" w:hAnsi="Arial" w:cs="Arial"/>
          <w:sz w:val="24"/>
          <w:szCs w:val="24"/>
        </w:rPr>
        <w:t xml:space="preserve"> </w:t>
      </w:r>
      <w:r w:rsidR="002A1977" w:rsidRPr="0092324E">
        <w:rPr>
          <w:rFonts w:ascii="Arial" w:hAnsi="Arial" w:cs="Arial"/>
          <w:sz w:val="24"/>
          <w:szCs w:val="24"/>
        </w:rPr>
        <w:t xml:space="preserve">what would the second number be to make 10? </w:t>
      </w:r>
    </w:p>
    <w:p w14:paraId="26C2EE50" w14:textId="1BB6E8D9"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(Response – </w:t>
      </w:r>
      <w:proofErr w:type="spellStart"/>
      <w:r w:rsidRPr="0092324E">
        <w:rPr>
          <w:rFonts w:ascii="Arial" w:hAnsi="Arial" w:cs="Arial"/>
          <w:sz w:val="24"/>
          <w:szCs w:val="24"/>
        </w:rPr>
        <w:t>chwech</w:t>
      </w:r>
      <w:proofErr w:type="spellEnd"/>
      <w:r w:rsidRPr="0092324E">
        <w:rPr>
          <w:rFonts w:ascii="Arial" w:hAnsi="Arial" w:cs="Arial"/>
          <w:sz w:val="24"/>
          <w:szCs w:val="24"/>
        </w:rPr>
        <w:t xml:space="preserve">) </w:t>
      </w:r>
    </w:p>
    <w:p w14:paraId="36873FD3" w14:textId="18FD618A"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Da </w:t>
      </w:r>
      <w:proofErr w:type="spellStart"/>
      <w:r w:rsidRPr="0092324E">
        <w:rPr>
          <w:rFonts w:ascii="Arial" w:hAnsi="Arial" w:cs="Arial"/>
          <w:sz w:val="24"/>
          <w:szCs w:val="24"/>
        </w:rPr>
        <w:t>iawn</w:t>
      </w:r>
      <w:proofErr w:type="spellEnd"/>
      <w:r w:rsidRPr="0092324E">
        <w:rPr>
          <w:rFonts w:ascii="Arial" w:hAnsi="Arial" w:cs="Arial"/>
          <w:sz w:val="24"/>
          <w:szCs w:val="24"/>
        </w:rPr>
        <w:t xml:space="preserve">. </w:t>
      </w:r>
    </w:p>
    <w:p w14:paraId="4B93B95C" w14:textId="327BC398"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The second set of number bonds has the number two at the start. What would the second number be? </w:t>
      </w:r>
    </w:p>
    <w:p w14:paraId="510B67B9" w14:textId="5E0C2D88"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(Response – </w:t>
      </w:r>
      <w:proofErr w:type="spellStart"/>
      <w:r w:rsidRPr="0092324E">
        <w:rPr>
          <w:rFonts w:ascii="Arial" w:hAnsi="Arial" w:cs="Arial"/>
          <w:sz w:val="24"/>
          <w:szCs w:val="24"/>
        </w:rPr>
        <w:t>wyth</w:t>
      </w:r>
      <w:proofErr w:type="spellEnd"/>
      <w:r w:rsidRPr="0092324E">
        <w:rPr>
          <w:rFonts w:ascii="Arial" w:hAnsi="Arial" w:cs="Arial"/>
          <w:sz w:val="24"/>
          <w:szCs w:val="24"/>
        </w:rPr>
        <w:t>)</w:t>
      </w:r>
    </w:p>
    <w:p w14:paraId="143BB165" w14:textId="56392511"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Da </w:t>
      </w:r>
      <w:proofErr w:type="spellStart"/>
      <w:r w:rsidRPr="0092324E">
        <w:rPr>
          <w:rFonts w:ascii="Arial" w:hAnsi="Arial" w:cs="Arial"/>
          <w:sz w:val="24"/>
          <w:szCs w:val="24"/>
        </w:rPr>
        <w:t>iawn</w:t>
      </w:r>
      <w:proofErr w:type="spellEnd"/>
      <w:r w:rsidRPr="0092324E">
        <w:rPr>
          <w:rFonts w:ascii="Arial" w:hAnsi="Arial" w:cs="Arial"/>
          <w:sz w:val="24"/>
          <w:szCs w:val="24"/>
        </w:rPr>
        <w:t xml:space="preserve">. </w:t>
      </w:r>
    </w:p>
    <w:p w14:paraId="694FCDDF" w14:textId="0FC0F9EE" w:rsidR="002A1977" w:rsidRPr="0092324E" w:rsidRDefault="002A1977" w:rsidP="0092324E">
      <w:pPr>
        <w:spacing w:line="360" w:lineRule="auto"/>
        <w:rPr>
          <w:rFonts w:ascii="Arial" w:hAnsi="Arial" w:cs="Arial"/>
          <w:sz w:val="24"/>
          <w:szCs w:val="24"/>
          <w:u w:val="single"/>
        </w:rPr>
      </w:pPr>
      <w:r w:rsidRPr="0092324E">
        <w:rPr>
          <w:rFonts w:ascii="Arial" w:hAnsi="Arial" w:cs="Arial"/>
          <w:sz w:val="24"/>
          <w:szCs w:val="24"/>
          <w:u w:val="single"/>
        </w:rPr>
        <w:t>Slide 1</w:t>
      </w:r>
      <w:r w:rsidR="00DA04BA" w:rsidRPr="0092324E">
        <w:rPr>
          <w:rFonts w:ascii="Arial" w:hAnsi="Arial" w:cs="Arial"/>
          <w:sz w:val="24"/>
          <w:szCs w:val="24"/>
          <w:u w:val="single"/>
        </w:rPr>
        <w:t>3</w:t>
      </w:r>
    </w:p>
    <w:p w14:paraId="0DFF3777" w14:textId="43ABE3B6"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These number bonds are more difficult as they equal 50 (pump </w:t>
      </w:r>
      <w:proofErr w:type="spellStart"/>
      <w:r w:rsidRPr="0092324E">
        <w:rPr>
          <w:rFonts w:ascii="Arial" w:hAnsi="Arial" w:cs="Arial"/>
          <w:sz w:val="24"/>
          <w:szCs w:val="24"/>
        </w:rPr>
        <w:t>deg</w:t>
      </w:r>
      <w:proofErr w:type="spellEnd"/>
      <w:r w:rsidRPr="0092324E">
        <w:rPr>
          <w:rFonts w:ascii="Arial" w:hAnsi="Arial" w:cs="Arial"/>
          <w:sz w:val="24"/>
          <w:szCs w:val="24"/>
        </w:rPr>
        <w:t xml:space="preserve">). If the first number is un </w:t>
      </w:r>
      <w:proofErr w:type="spellStart"/>
      <w:r w:rsidRPr="0092324E">
        <w:rPr>
          <w:rFonts w:ascii="Arial" w:hAnsi="Arial" w:cs="Arial"/>
          <w:sz w:val="24"/>
          <w:szCs w:val="24"/>
        </w:rPr>
        <w:t>deg</w:t>
      </w:r>
      <w:proofErr w:type="spellEnd"/>
      <w:r w:rsidRPr="0092324E">
        <w:rPr>
          <w:rFonts w:ascii="Arial" w:hAnsi="Arial" w:cs="Arial"/>
          <w:sz w:val="24"/>
          <w:szCs w:val="24"/>
        </w:rPr>
        <w:t xml:space="preserve"> </w:t>
      </w:r>
      <w:proofErr w:type="spellStart"/>
      <w:r w:rsidRPr="0092324E">
        <w:rPr>
          <w:rFonts w:ascii="Arial" w:hAnsi="Arial" w:cs="Arial"/>
          <w:sz w:val="24"/>
          <w:szCs w:val="24"/>
        </w:rPr>
        <w:t>pedwar</w:t>
      </w:r>
      <w:proofErr w:type="spellEnd"/>
      <w:r w:rsidRPr="0092324E">
        <w:rPr>
          <w:rFonts w:ascii="Arial" w:hAnsi="Arial" w:cs="Arial"/>
          <w:sz w:val="24"/>
          <w:szCs w:val="24"/>
        </w:rPr>
        <w:t xml:space="preserve"> what would the second number be? </w:t>
      </w:r>
    </w:p>
    <w:p w14:paraId="344BA27F" w14:textId="5C156D02"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(Response – tri </w:t>
      </w:r>
      <w:proofErr w:type="spellStart"/>
      <w:r w:rsidRPr="0092324E">
        <w:rPr>
          <w:rFonts w:ascii="Arial" w:hAnsi="Arial" w:cs="Arial"/>
          <w:sz w:val="24"/>
          <w:szCs w:val="24"/>
        </w:rPr>
        <w:t>deg</w:t>
      </w:r>
      <w:proofErr w:type="spellEnd"/>
      <w:r w:rsidRPr="0092324E">
        <w:rPr>
          <w:rFonts w:ascii="Arial" w:hAnsi="Arial" w:cs="Arial"/>
          <w:sz w:val="24"/>
          <w:szCs w:val="24"/>
        </w:rPr>
        <w:t xml:space="preserve"> </w:t>
      </w:r>
      <w:proofErr w:type="spellStart"/>
      <w:r w:rsidRPr="0092324E">
        <w:rPr>
          <w:rFonts w:ascii="Arial" w:hAnsi="Arial" w:cs="Arial"/>
          <w:sz w:val="24"/>
          <w:szCs w:val="24"/>
        </w:rPr>
        <w:t>chwech</w:t>
      </w:r>
      <w:proofErr w:type="spellEnd"/>
      <w:r w:rsidRPr="0092324E">
        <w:rPr>
          <w:rFonts w:ascii="Arial" w:hAnsi="Arial" w:cs="Arial"/>
          <w:sz w:val="24"/>
          <w:szCs w:val="24"/>
        </w:rPr>
        <w:t>)</w:t>
      </w:r>
    </w:p>
    <w:p w14:paraId="3D03CA35" w14:textId="0FD6CD49"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Da </w:t>
      </w:r>
      <w:proofErr w:type="spellStart"/>
      <w:r w:rsidRPr="0092324E">
        <w:rPr>
          <w:rFonts w:ascii="Arial" w:hAnsi="Arial" w:cs="Arial"/>
          <w:sz w:val="24"/>
          <w:szCs w:val="24"/>
        </w:rPr>
        <w:t>iawn</w:t>
      </w:r>
      <w:proofErr w:type="spellEnd"/>
      <w:r w:rsidRPr="0092324E">
        <w:rPr>
          <w:rFonts w:ascii="Arial" w:hAnsi="Arial" w:cs="Arial"/>
          <w:sz w:val="24"/>
          <w:szCs w:val="24"/>
        </w:rPr>
        <w:t xml:space="preserve">. </w:t>
      </w:r>
    </w:p>
    <w:p w14:paraId="3E8E102F" w14:textId="169060F1"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Lastly, if the first number </w:t>
      </w:r>
      <w:proofErr w:type="gramStart"/>
      <w:r w:rsidRPr="0092324E">
        <w:rPr>
          <w:rFonts w:ascii="Arial" w:hAnsi="Arial" w:cs="Arial"/>
          <w:sz w:val="24"/>
          <w:szCs w:val="24"/>
        </w:rPr>
        <w:t>was</w:t>
      </w:r>
      <w:proofErr w:type="gramEnd"/>
      <w:r w:rsidRPr="0092324E">
        <w:rPr>
          <w:rFonts w:ascii="Arial" w:hAnsi="Arial" w:cs="Arial"/>
          <w:sz w:val="24"/>
          <w:szCs w:val="24"/>
        </w:rPr>
        <w:t xml:space="preserve"> </w:t>
      </w:r>
      <w:proofErr w:type="spellStart"/>
      <w:r w:rsidRPr="0092324E">
        <w:rPr>
          <w:rFonts w:ascii="Arial" w:hAnsi="Arial" w:cs="Arial"/>
          <w:sz w:val="24"/>
          <w:szCs w:val="24"/>
        </w:rPr>
        <w:t>dau</w:t>
      </w:r>
      <w:proofErr w:type="spellEnd"/>
      <w:r w:rsidRPr="0092324E">
        <w:rPr>
          <w:rFonts w:ascii="Arial" w:hAnsi="Arial" w:cs="Arial"/>
          <w:sz w:val="24"/>
          <w:szCs w:val="24"/>
        </w:rPr>
        <w:t xml:space="preserve"> </w:t>
      </w:r>
      <w:proofErr w:type="spellStart"/>
      <w:r w:rsidRPr="0092324E">
        <w:rPr>
          <w:rFonts w:ascii="Arial" w:hAnsi="Arial" w:cs="Arial"/>
          <w:sz w:val="24"/>
          <w:szCs w:val="24"/>
        </w:rPr>
        <w:t>ddeg</w:t>
      </w:r>
      <w:proofErr w:type="spellEnd"/>
      <w:r w:rsidRPr="0092324E">
        <w:rPr>
          <w:rFonts w:ascii="Arial" w:hAnsi="Arial" w:cs="Arial"/>
          <w:sz w:val="24"/>
          <w:szCs w:val="24"/>
        </w:rPr>
        <w:t xml:space="preserve"> saith what would the second number be? </w:t>
      </w:r>
    </w:p>
    <w:p w14:paraId="3BE3BCB7" w14:textId="207AA344" w:rsidR="002A1977" w:rsidRPr="0092324E" w:rsidRDefault="002A1977" w:rsidP="0092324E">
      <w:pPr>
        <w:spacing w:line="360" w:lineRule="auto"/>
        <w:rPr>
          <w:rFonts w:ascii="Arial" w:hAnsi="Arial" w:cs="Arial"/>
          <w:sz w:val="24"/>
          <w:szCs w:val="24"/>
        </w:rPr>
      </w:pPr>
      <w:r w:rsidRPr="0092324E">
        <w:rPr>
          <w:rFonts w:ascii="Arial" w:hAnsi="Arial" w:cs="Arial"/>
          <w:sz w:val="24"/>
          <w:szCs w:val="24"/>
        </w:rPr>
        <w:t xml:space="preserve">Response: </w:t>
      </w:r>
      <w:proofErr w:type="spellStart"/>
      <w:r w:rsidRPr="0092324E">
        <w:rPr>
          <w:rFonts w:ascii="Arial" w:hAnsi="Arial" w:cs="Arial"/>
          <w:sz w:val="24"/>
          <w:szCs w:val="24"/>
        </w:rPr>
        <w:t>dau</w:t>
      </w:r>
      <w:proofErr w:type="spellEnd"/>
      <w:r w:rsidRPr="0092324E">
        <w:rPr>
          <w:rFonts w:ascii="Arial" w:hAnsi="Arial" w:cs="Arial"/>
          <w:sz w:val="24"/>
          <w:szCs w:val="24"/>
        </w:rPr>
        <w:t xml:space="preserve"> </w:t>
      </w:r>
      <w:proofErr w:type="spellStart"/>
      <w:r w:rsidRPr="0092324E">
        <w:rPr>
          <w:rFonts w:ascii="Arial" w:hAnsi="Arial" w:cs="Arial"/>
          <w:sz w:val="24"/>
          <w:szCs w:val="24"/>
        </w:rPr>
        <w:t>ddeg</w:t>
      </w:r>
      <w:proofErr w:type="spellEnd"/>
      <w:r w:rsidRPr="0092324E">
        <w:rPr>
          <w:rFonts w:ascii="Arial" w:hAnsi="Arial" w:cs="Arial"/>
          <w:sz w:val="24"/>
          <w:szCs w:val="24"/>
        </w:rPr>
        <w:t xml:space="preserve"> tri. </w:t>
      </w:r>
    </w:p>
    <w:p w14:paraId="1BD62380" w14:textId="61AC74F3" w:rsidR="002A1977" w:rsidRPr="0092324E" w:rsidRDefault="002A1977" w:rsidP="0092324E">
      <w:pPr>
        <w:spacing w:line="360" w:lineRule="auto"/>
        <w:rPr>
          <w:rFonts w:ascii="Arial" w:hAnsi="Arial" w:cs="Arial"/>
          <w:sz w:val="24"/>
          <w:szCs w:val="24"/>
        </w:rPr>
      </w:pPr>
      <w:proofErr w:type="spellStart"/>
      <w:r w:rsidRPr="0092324E">
        <w:rPr>
          <w:rFonts w:ascii="Arial" w:hAnsi="Arial" w:cs="Arial"/>
          <w:sz w:val="24"/>
          <w:szCs w:val="24"/>
        </w:rPr>
        <w:t>Bendigedig</w:t>
      </w:r>
      <w:proofErr w:type="spellEnd"/>
      <w:r w:rsidRPr="0092324E">
        <w:rPr>
          <w:rFonts w:ascii="Arial" w:hAnsi="Arial" w:cs="Arial"/>
          <w:sz w:val="24"/>
          <w:szCs w:val="24"/>
        </w:rPr>
        <w:t xml:space="preserve"> </w:t>
      </w:r>
    </w:p>
    <w:p w14:paraId="300F70A9" w14:textId="49E5B075" w:rsidR="002A1977" w:rsidRPr="0092324E" w:rsidRDefault="002A1977" w:rsidP="0092324E">
      <w:pPr>
        <w:spacing w:line="360" w:lineRule="auto"/>
        <w:rPr>
          <w:rFonts w:ascii="Arial" w:hAnsi="Arial" w:cs="Arial"/>
          <w:sz w:val="24"/>
          <w:szCs w:val="24"/>
          <w:u w:val="single"/>
        </w:rPr>
      </w:pPr>
      <w:r w:rsidRPr="0092324E">
        <w:rPr>
          <w:rFonts w:ascii="Arial" w:hAnsi="Arial" w:cs="Arial"/>
          <w:sz w:val="24"/>
          <w:szCs w:val="24"/>
          <w:u w:val="single"/>
        </w:rPr>
        <w:t>Slide 1</w:t>
      </w:r>
      <w:r w:rsidR="00DA04BA" w:rsidRPr="0092324E">
        <w:rPr>
          <w:rFonts w:ascii="Arial" w:hAnsi="Arial" w:cs="Arial"/>
          <w:sz w:val="24"/>
          <w:szCs w:val="24"/>
          <w:u w:val="single"/>
        </w:rPr>
        <w:t>4</w:t>
      </w:r>
    </w:p>
    <w:p w14:paraId="20847C8A" w14:textId="7D95E403" w:rsidR="001D48B1" w:rsidRPr="0092324E" w:rsidRDefault="002A1977" w:rsidP="0092324E">
      <w:pPr>
        <w:spacing w:line="360" w:lineRule="auto"/>
        <w:rPr>
          <w:rFonts w:ascii="Arial" w:hAnsi="Arial" w:cs="Arial"/>
          <w:sz w:val="24"/>
          <w:szCs w:val="24"/>
        </w:rPr>
      </w:pPr>
      <w:proofErr w:type="spellStart"/>
      <w:r w:rsidRPr="0092324E">
        <w:rPr>
          <w:rFonts w:ascii="Arial" w:hAnsi="Arial" w:cs="Arial"/>
          <w:sz w:val="24"/>
          <w:szCs w:val="24"/>
        </w:rPr>
        <w:t>Diolch</w:t>
      </w:r>
      <w:proofErr w:type="spellEnd"/>
      <w:r w:rsidRPr="0092324E">
        <w:rPr>
          <w:rFonts w:ascii="Arial" w:hAnsi="Arial" w:cs="Arial"/>
          <w:sz w:val="24"/>
          <w:szCs w:val="24"/>
        </w:rPr>
        <w:t xml:space="preserve"> </w:t>
      </w:r>
      <w:proofErr w:type="spellStart"/>
      <w:r w:rsidRPr="0092324E">
        <w:rPr>
          <w:rFonts w:ascii="Arial" w:hAnsi="Arial" w:cs="Arial"/>
          <w:sz w:val="24"/>
          <w:szCs w:val="24"/>
        </w:rPr>
        <w:t>yn</w:t>
      </w:r>
      <w:proofErr w:type="spellEnd"/>
      <w:r w:rsidRPr="0092324E">
        <w:rPr>
          <w:rFonts w:ascii="Arial" w:hAnsi="Arial" w:cs="Arial"/>
          <w:sz w:val="24"/>
          <w:szCs w:val="24"/>
        </w:rPr>
        <w:t xml:space="preserve"> </w:t>
      </w:r>
      <w:proofErr w:type="spellStart"/>
      <w:r w:rsidRPr="0092324E">
        <w:rPr>
          <w:rFonts w:ascii="Arial" w:hAnsi="Arial" w:cs="Arial"/>
          <w:sz w:val="24"/>
          <w:szCs w:val="24"/>
        </w:rPr>
        <w:t>fawr</w:t>
      </w:r>
      <w:proofErr w:type="spellEnd"/>
      <w:r w:rsidRPr="0092324E">
        <w:rPr>
          <w:rFonts w:ascii="Arial" w:hAnsi="Arial" w:cs="Arial"/>
          <w:sz w:val="24"/>
          <w:szCs w:val="24"/>
        </w:rPr>
        <w:t xml:space="preserve">, </w:t>
      </w:r>
      <w:proofErr w:type="spellStart"/>
      <w:r w:rsidRPr="0092324E">
        <w:rPr>
          <w:rFonts w:ascii="Arial" w:hAnsi="Arial" w:cs="Arial"/>
          <w:sz w:val="24"/>
          <w:szCs w:val="24"/>
        </w:rPr>
        <w:t>blwyddn</w:t>
      </w:r>
      <w:proofErr w:type="spellEnd"/>
      <w:r w:rsidRPr="0092324E">
        <w:rPr>
          <w:rFonts w:ascii="Arial" w:hAnsi="Arial" w:cs="Arial"/>
          <w:sz w:val="24"/>
          <w:szCs w:val="24"/>
        </w:rPr>
        <w:t xml:space="preserve"> </w:t>
      </w:r>
      <w:proofErr w:type="spellStart"/>
      <w:r w:rsidRPr="0092324E">
        <w:rPr>
          <w:rFonts w:ascii="Arial" w:hAnsi="Arial" w:cs="Arial"/>
          <w:sz w:val="24"/>
          <w:szCs w:val="24"/>
        </w:rPr>
        <w:t>dau</w:t>
      </w:r>
      <w:proofErr w:type="spellEnd"/>
      <w:r w:rsidRPr="0092324E">
        <w:rPr>
          <w:rFonts w:ascii="Arial" w:hAnsi="Arial" w:cs="Arial"/>
          <w:sz w:val="24"/>
          <w:szCs w:val="24"/>
        </w:rPr>
        <w:t>. Excellent job today!</w:t>
      </w:r>
    </w:p>
    <w:p w14:paraId="4FDCC54D"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u w:val="single"/>
        </w:rPr>
        <w:lastRenderedPageBreak/>
        <w:t>Theory and Pedagogy</w:t>
      </w:r>
      <w:r w:rsidRPr="0092324E">
        <w:rPr>
          <w:rFonts w:ascii="Arial" w:hAnsi="Arial" w:cs="Arial"/>
          <w:sz w:val="24"/>
          <w:szCs w:val="24"/>
        </w:rPr>
        <w:t xml:space="preserve"> </w:t>
      </w:r>
    </w:p>
    <w:p w14:paraId="6389F436"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Throughout this assignment, I will explore best practise relating to education in Wales. I will explore theory relating to successful language proficiency and development. I will demonstrate that to achieve best practise a positive attitude must be taken towards the development of the Welsh language. </w:t>
      </w:r>
    </w:p>
    <w:p w14:paraId="3E6AA245"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A large amount of best practise teaching has occurred within Wales. The successful completion of lessons in Wales ensures the majority of academic settings develop students listening and speaking skills in the foundation phase. Where applicable, practitioners encourage learners’ understanding of language by demonstrating a gesture that conveys the meaning of different words and phrases. Extra-curricular opportunities are offered to enable students to develop their language skills. Some primary schools attend the Urdd to enable students to further their knowledge and understanding of listening and talking in the Welsh language. This is an excellent way for students to better understand and communicate in</w:t>
      </w:r>
      <w:r w:rsidRPr="0092324E">
        <w:rPr>
          <w:rFonts w:ascii="Arial" w:hAnsi="Arial" w:cs="Arial"/>
          <w:color w:val="FF0000"/>
          <w:sz w:val="24"/>
          <w:szCs w:val="24"/>
        </w:rPr>
        <w:t xml:space="preserve"> </w:t>
      </w:r>
      <w:r w:rsidRPr="0092324E">
        <w:rPr>
          <w:rFonts w:ascii="Arial" w:hAnsi="Arial" w:cs="Arial"/>
          <w:sz w:val="24"/>
          <w:szCs w:val="24"/>
        </w:rPr>
        <w:t xml:space="preserve">Welsh. However, an individual’s ability to communicate via the Welsh language is dependent upon whether a child is educated through the medium of English or Welsh. Therefore, children of the same age brought up in Wales will have different abilities in relation to the Welsh language, as some will be educated through the medium of Welsh whilst others are educated in English with minimal Welsh taught. (Publication Section, 2021). </w:t>
      </w:r>
    </w:p>
    <w:p w14:paraId="1BE00510" w14:textId="526EC3D1"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Events such as the Urdd were created to promote the Welsh language. Since the Urdd was established in 1922 it has played a significant role in encouraging the Welsh language. The Urdd focuses on creating an unforgettable experience for young Welsh people providing them with opportunities to expand upon social and personal skills. An excellent way to improve upon social and personal skills is to use Welsh in relaxed and friendly environments. Some places this is done is within Llangrannog and Glan-llyn. (Urdd </w:t>
      </w:r>
      <w:proofErr w:type="spellStart"/>
      <w:r w:rsidRPr="0092324E">
        <w:rPr>
          <w:rFonts w:ascii="Arial" w:hAnsi="Arial" w:cs="Arial"/>
          <w:sz w:val="24"/>
          <w:szCs w:val="24"/>
        </w:rPr>
        <w:t>Gobaith</w:t>
      </w:r>
      <w:proofErr w:type="spellEnd"/>
      <w:r w:rsidRPr="0092324E">
        <w:rPr>
          <w:rFonts w:ascii="Arial" w:hAnsi="Arial" w:cs="Arial"/>
          <w:sz w:val="24"/>
          <w:szCs w:val="24"/>
        </w:rPr>
        <w:t xml:space="preserve"> Cymru, 2021). </w:t>
      </w:r>
    </w:p>
    <w:p w14:paraId="7C2F020A"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Moreover, the implementation of the new curriculum will be carried out in September of 2021. (Hwb, 2021). There are four main purposes within this, these are displayed below. Previously the curriculum has been assessed on the coverage, whereas it will  become purpose driven. Within the Welsh curriculum, the aims set out are a key influence throughout the delivery. This is displayed through the framework that has </w:t>
      </w:r>
      <w:r w:rsidRPr="0092324E">
        <w:rPr>
          <w:rFonts w:ascii="Arial" w:hAnsi="Arial" w:cs="Arial"/>
          <w:sz w:val="24"/>
          <w:szCs w:val="24"/>
        </w:rPr>
        <w:lastRenderedPageBreak/>
        <w:t xml:space="preserve">been produced. Secondly, the new curriculum addresses progression, progression is viewed as an entity that needs to be as seamless as possible. For instance, key stages within education enable there to be a natural progression between differing academic abilities. These are usually distinguished by age but can also be distinguished by a student’s ability. Furthermore, the new curriculum presents an opportunity for a much richer form of learning. How the pedagogy is framed means that pedagogy can be more imaginative and creative than it has previously been. Lastly, the new curriculum changes how Wales views assessments. Previously assessments have pressurised students to perform to a high standard, whereas this curriculum encapsulates the purpose of an assessment which is to identify a student’s strengths and weaknesses to assist them in their academic progression. By changing the way assessments are viewed in the academic system it provides students with comfort within their academic environment. As a direct result of assessments being used for the primary purpose of aiding education and not to unfairly judge students on their academic ability. Furthermore, there are some negatives to this implementation of the new curriculum. One of which is the delivery of the curriculum may differ between each school because the curriculum does not follow a rigid structure. Therefore, the curriculum is open to a level of interpretation. Furthermore, the new curriculum encourages the use of the history of Wales and the Welsh language through upholding a separate curriculum from the rest of the United Kingdom. (Education Wales, 2019). </w:t>
      </w:r>
    </w:p>
    <w:p w14:paraId="326E218F"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Moreover, there are some similarities throughout the sections I have previously discussed. Additional opportunities are offered to students to encourage them to improve their Welsh language skills, this is conveyed by Estyn and within the New Welsh Curriculum. Furthermore, both sections strongly encourage the use of the Welsh language and the historical background of the country as both are interlinked. </w:t>
      </w:r>
    </w:p>
    <w:p w14:paraId="460A4264" w14:textId="4A6C895F"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Cummings explores the difference between two language proficiencies. The acronym BICS is defined as ‘Basic Interpersonal Communication Skills’ these “surface” skills of listening and speaking are obtained swiftly by students, who acquire their second language at a young age. Furthermore, CALP known as ‘Cognitive Academic Language Proficiency’  is </w:t>
      </w:r>
      <w:r w:rsidR="00896A2E" w:rsidRPr="0092324E">
        <w:rPr>
          <w:rFonts w:ascii="Arial" w:hAnsi="Arial" w:cs="Arial"/>
          <w:sz w:val="24"/>
          <w:szCs w:val="24"/>
        </w:rPr>
        <w:t xml:space="preserve">a </w:t>
      </w:r>
      <w:r w:rsidRPr="0092324E">
        <w:rPr>
          <w:rFonts w:ascii="Arial" w:hAnsi="Arial" w:cs="Arial"/>
          <w:sz w:val="24"/>
          <w:szCs w:val="24"/>
        </w:rPr>
        <w:t xml:space="preserve">child’s ability to </w:t>
      </w:r>
      <w:r w:rsidR="00896A2E" w:rsidRPr="0092324E">
        <w:rPr>
          <w:rFonts w:ascii="Arial" w:hAnsi="Arial" w:cs="Arial"/>
          <w:sz w:val="24"/>
          <w:szCs w:val="24"/>
        </w:rPr>
        <w:t>manage</w:t>
      </w:r>
      <w:r w:rsidRPr="0092324E">
        <w:rPr>
          <w:rFonts w:ascii="Arial" w:hAnsi="Arial" w:cs="Arial"/>
          <w:sz w:val="24"/>
          <w:szCs w:val="24"/>
        </w:rPr>
        <w:t xml:space="preserve"> the </w:t>
      </w:r>
      <w:r w:rsidR="00896A2E" w:rsidRPr="0092324E">
        <w:rPr>
          <w:rFonts w:ascii="Arial" w:hAnsi="Arial" w:cs="Arial"/>
          <w:sz w:val="24"/>
          <w:szCs w:val="24"/>
        </w:rPr>
        <w:t>educational</w:t>
      </w:r>
      <w:r w:rsidRPr="0092324E">
        <w:rPr>
          <w:rFonts w:ascii="Arial" w:hAnsi="Arial" w:cs="Arial"/>
          <w:sz w:val="24"/>
          <w:szCs w:val="24"/>
        </w:rPr>
        <w:t xml:space="preserve"> </w:t>
      </w:r>
      <w:r w:rsidR="00896A2E" w:rsidRPr="0092324E">
        <w:rPr>
          <w:rFonts w:ascii="Arial" w:hAnsi="Arial" w:cs="Arial"/>
          <w:sz w:val="24"/>
          <w:szCs w:val="24"/>
        </w:rPr>
        <w:t>pressures</w:t>
      </w:r>
      <w:r w:rsidRPr="0092324E">
        <w:rPr>
          <w:rFonts w:ascii="Arial" w:hAnsi="Arial" w:cs="Arial"/>
          <w:sz w:val="24"/>
          <w:szCs w:val="24"/>
        </w:rPr>
        <w:t xml:space="preserve"> placed on them in </w:t>
      </w:r>
      <w:r w:rsidR="00896A2E" w:rsidRPr="0092324E">
        <w:rPr>
          <w:rFonts w:ascii="Arial" w:hAnsi="Arial" w:cs="Arial"/>
          <w:sz w:val="24"/>
          <w:szCs w:val="24"/>
        </w:rPr>
        <w:t>various</w:t>
      </w:r>
      <w:r w:rsidRPr="0092324E">
        <w:rPr>
          <w:rFonts w:ascii="Arial" w:hAnsi="Arial" w:cs="Arial"/>
          <w:sz w:val="24"/>
          <w:szCs w:val="24"/>
        </w:rPr>
        <w:t xml:space="preserve"> subjects. Cummings states whilst most students </w:t>
      </w:r>
      <w:r w:rsidR="00896A2E" w:rsidRPr="0092324E">
        <w:rPr>
          <w:rFonts w:ascii="Arial" w:hAnsi="Arial" w:cs="Arial"/>
          <w:sz w:val="24"/>
          <w:szCs w:val="24"/>
        </w:rPr>
        <w:t xml:space="preserve">establish </w:t>
      </w:r>
      <w:r w:rsidRPr="0092324E">
        <w:rPr>
          <w:rFonts w:ascii="Arial" w:hAnsi="Arial" w:cs="Arial"/>
          <w:sz w:val="24"/>
          <w:szCs w:val="24"/>
        </w:rPr>
        <w:t xml:space="preserve">native speaker fluency defined as BICS </w:t>
      </w:r>
      <w:r w:rsidR="00896A2E" w:rsidRPr="0092324E">
        <w:rPr>
          <w:rFonts w:ascii="Arial" w:hAnsi="Arial" w:cs="Arial"/>
          <w:sz w:val="24"/>
          <w:szCs w:val="24"/>
        </w:rPr>
        <w:t>following</w:t>
      </w:r>
      <w:r w:rsidRPr="0092324E">
        <w:rPr>
          <w:rFonts w:ascii="Arial" w:hAnsi="Arial" w:cs="Arial"/>
          <w:sz w:val="24"/>
          <w:szCs w:val="24"/>
        </w:rPr>
        <w:t xml:space="preserve"> two years </w:t>
      </w:r>
      <w:r w:rsidRPr="0092324E">
        <w:rPr>
          <w:rFonts w:ascii="Arial" w:hAnsi="Arial" w:cs="Arial"/>
          <w:sz w:val="24"/>
          <w:szCs w:val="24"/>
        </w:rPr>
        <w:lastRenderedPageBreak/>
        <w:t xml:space="preserve">of </w:t>
      </w:r>
      <w:r w:rsidR="00896A2E" w:rsidRPr="0092324E">
        <w:rPr>
          <w:rFonts w:ascii="Arial" w:hAnsi="Arial" w:cs="Arial"/>
          <w:sz w:val="24"/>
          <w:szCs w:val="24"/>
        </w:rPr>
        <w:t>engagement</w:t>
      </w:r>
      <w:r w:rsidRPr="0092324E">
        <w:rPr>
          <w:rFonts w:ascii="Arial" w:hAnsi="Arial" w:cs="Arial"/>
          <w:sz w:val="24"/>
          <w:szCs w:val="24"/>
        </w:rPr>
        <w:t xml:space="preserve"> in the target language</w:t>
      </w:r>
      <w:r w:rsidR="00896A2E" w:rsidRPr="0092324E">
        <w:rPr>
          <w:rFonts w:ascii="Arial" w:hAnsi="Arial" w:cs="Arial"/>
          <w:sz w:val="24"/>
          <w:szCs w:val="24"/>
        </w:rPr>
        <w:t>.</w:t>
      </w:r>
      <w:r w:rsidRPr="0092324E">
        <w:rPr>
          <w:rFonts w:ascii="Arial" w:hAnsi="Arial" w:cs="Arial"/>
          <w:sz w:val="24"/>
          <w:szCs w:val="24"/>
        </w:rPr>
        <w:t xml:space="preserve"> </w:t>
      </w:r>
      <w:r w:rsidR="00896A2E" w:rsidRPr="0092324E">
        <w:rPr>
          <w:rFonts w:ascii="Arial" w:hAnsi="Arial" w:cs="Arial"/>
          <w:sz w:val="24"/>
          <w:szCs w:val="24"/>
        </w:rPr>
        <w:t>I</w:t>
      </w:r>
      <w:r w:rsidRPr="0092324E">
        <w:rPr>
          <w:rFonts w:ascii="Arial" w:hAnsi="Arial" w:cs="Arial"/>
          <w:sz w:val="24"/>
          <w:szCs w:val="24"/>
        </w:rPr>
        <w:t xml:space="preserve">t takes five to seven years to have a high </w:t>
      </w:r>
      <w:r w:rsidR="00896A2E" w:rsidRPr="0092324E">
        <w:rPr>
          <w:rFonts w:ascii="Arial" w:hAnsi="Arial" w:cs="Arial"/>
          <w:sz w:val="24"/>
          <w:szCs w:val="24"/>
        </w:rPr>
        <w:t>degree</w:t>
      </w:r>
      <w:r w:rsidRPr="0092324E">
        <w:rPr>
          <w:rFonts w:ascii="Arial" w:hAnsi="Arial" w:cs="Arial"/>
          <w:sz w:val="24"/>
          <w:szCs w:val="24"/>
        </w:rPr>
        <w:t xml:space="preserve"> of accuracy within </w:t>
      </w:r>
      <w:r w:rsidR="00896A2E" w:rsidRPr="0092324E">
        <w:rPr>
          <w:rFonts w:ascii="Arial" w:hAnsi="Arial" w:cs="Arial"/>
          <w:sz w:val="24"/>
          <w:szCs w:val="24"/>
        </w:rPr>
        <w:t>a</w:t>
      </w:r>
      <w:r w:rsidRPr="0092324E">
        <w:rPr>
          <w:rFonts w:ascii="Arial" w:hAnsi="Arial" w:cs="Arial"/>
          <w:sz w:val="24"/>
          <w:szCs w:val="24"/>
        </w:rPr>
        <w:t xml:space="preserve"> second language. A positive to this theory is Cummings has established language is learned quickly and accurately at a young age. This meaning that if a child attends a Welsh-medium school, they will have a high level of understanding of the Welsh language. However, a negative to this theory is if a child is not placed within a Welsh-medium school, they will be placed at a disadvantage. (Second language acquisition – essential information, no date). </w:t>
      </w:r>
    </w:p>
    <w:p w14:paraId="12A1CF32"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Cummings and Ashford have stated second language writers are passive recipients instead of proactive agents. Cummings also states written corrective feedback (WCF) contributes to feedback-seeking behaviour. Furthermore, the notion of second language writers being ‘passive’ in comparison to first language Welsh speakers being ‘proactive’ insinuates that no matter the effort placed upon learning an additional language an individual will not achieve the same level of accuracy as within their first language. However, Cummings and Ashford still believe that second language communicators still uphold some accuracy within the language.  (</w:t>
      </w:r>
      <w:proofErr w:type="spellStart"/>
      <w:r w:rsidRPr="0092324E">
        <w:rPr>
          <w:rFonts w:ascii="Arial" w:hAnsi="Arial" w:cs="Arial"/>
          <w:sz w:val="24"/>
          <w:szCs w:val="24"/>
        </w:rPr>
        <w:t>Mostfa</w:t>
      </w:r>
      <w:proofErr w:type="spellEnd"/>
      <w:r w:rsidRPr="0092324E">
        <w:rPr>
          <w:rFonts w:ascii="Arial" w:hAnsi="Arial" w:cs="Arial"/>
          <w:sz w:val="24"/>
          <w:szCs w:val="24"/>
        </w:rPr>
        <w:t xml:space="preserve">, 2020, </w:t>
      </w:r>
      <w:proofErr w:type="spellStart"/>
      <w:r w:rsidRPr="0092324E">
        <w:rPr>
          <w:rFonts w:ascii="Arial" w:hAnsi="Arial" w:cs="Arial"/>
          <w:sz w:val="24"/>
          <w:szCs w:val="24"/>
        </w:rPr>
        <w:t>pg</w:t>
      </w:r>
      <w:proofErr w:type="spellEnd"/>
      <w:r w:rsidRPr="0092324E">
        <w:rPr>
          <w:rFonts w:ascii="Arial" w:hAnsi="Arial" w:cs="Arial"/>
          <w:sz w:val="24"/>
          <w:szCs w:val="24"/>
        </w:rPr>
        <w:t xml:space="preserve"> 485). </w:t>
      </w:r>
    </w:p>
    <w:p w14:paraId="649674F9"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Henceforth, the previous two paragraphs are similar as both state if a language is learned at an early age, it will be memorised more efficiently. However, they differ because one states a second language can be learned efficiently whereas the other insinuates that a second language is extremely difficult to fully comprehend. </w:t>
      </w:r>
    </w:p>
    <w:p w14:paraId="6D9E986B" w14:textId="54457079"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To conclude, I have established that language is learned more effectively at a young age. In addition, promoting the history of Wales and the Welsh language enables individuals to learn the language more efficiently, as they value the importance of the language</w:t>
      </w:r>
      <w:r w:rsidR="00896A2E" w:rsidRPr="0092324E">
        <w:rPr>
          <w:rFonts w:ascii="Arial" w:hAnsi="Arial" w:cs="Arial"/>
          <w:sz w:val="24"/>
          <w:szCs w:val="24"/>
        </w:rPr>
        <w:t xml:space="preserve">. </w:t>
      </w:r>
    </w:p>
    <w:p w14:paraId="784A2067" w14:textId="77777777" w:rsidR="00C47EDD" w:rsidRPr="0092324E" w:rsidRDefault="00C47EDD" w:rsidP="0092324E">
      <w:pPr>
        <w:spacing w:line="360" w:lineRule="auto"/>
        <w:rPr>
          <w:rFonts w:ascii="Arial" w:hAnsi="Arial" w:cs="Arial"/>
          <w:sz w:val="24"/>
          <w:szCs w:val="24"/>
        </w:rPr>
      </w:pPr>
    </w:p>
    <w:p w14:paraId="4ECA0009" w14:textId="77777777" w:rsidR="00C47EDD" w:rsidRPr="0092324E" w:rsidRDefault="00C47EDD" w:rsidP="0092324E">
      <w:pPr>
        <w:spacing w:line="360" w:lineRule="auto"/>
        <w:rPr>
          <w:rFonts w:ascii="Arial" w:hAnsi="Arial" w:cs="Arial"/>
          <w:sz w:val="24"/>
          <w:szCs w:val="24"/>
        </w:rPr>
      </w:pPr>
    </w:p>
    <w:p w14:paraId="36703369" w14:textId="77777777" w:rsidR="00C47EDD" w:rsidRPr="0092324E" w:rsidRDefault="00C47EDD" w:rsidP="0092324E">
      <w:pPr>
        <w:spacing w:line="360" w:lineRule="auto"/>
        <w:rPr>
          <w:rFonts w:ascii="Arial" w:hAnsi="Arial" w:cs="Arial"/>
          <w:sz w:val="24"/>
          <w:szCs w:val="24"/>
        </w:rPr>
      </w:pPr>
    </w:p>
    <w:p w14:paraId="09710A54" w14:textId="77777777" w:rsidR="00C47EDD" w:rsidRPr="0092324E" w:rsidRDefault="00C47EDD" w:rsidP="0092324E">
      <w:pPr>
        <w:spacing w:line="360" w:lineRule="auto"/>
        <w:rPr>
          <w:rFonts w:ascii="Arial" w:hAnsi="Arial" w:cs="Arial"/>
          <w:sz w:val="24"/>
          <w:szCs w:val="24"/>
        </w:rPr>
      </w:pPr>
    </w:p>
    <w:p w14:paraId="50A6016C" w14:textId="77777777" w:rsidR="00C47EDD" w:rsidRPr="0092324E" w:rsidRDefault="00C47EDD" w:rsidP="0092324E">
      <w:pPr>
        <w:spacing w:line="360" w:lineRule="auto"/>
        <w:rPr>
          <w:rFonts w:ascii="Arial" w:hAnsi="Arial" w:cs="Arial"/>
          <w:sz w:val="24"/>
          <w:szCs w:val="24"/>
        </w:rPr>
      </w:pPr>
    </w:p>
    <w:p w14:paraId="0B915BF6" w14:textId="77777777" w:rsidR="00C47EDD" w:rsidRPr="0092324E" w:rsidRDefault="00C47EDD" w:rsidP="0092324E">
      <w:pPr>
        <w:spacing w:line="360" w:lineRule="auto"/>
        <w:rPr>
          <w:rFonts w:ascii="Arial" w:hAnsi="Arial" w:cs="Arial"/>
          <w:sz w:val="24"/>
          <w:szCs w:val="24"/>
        </w:rPr>
      </w:pPr>
    </w:p>
    <w:p w14:paraId="0C034CDF" w14:textId="77777777" w:rsidR="00896A2E" w:rsidRPr="0092324E" w:rsidRDefault="00896A2E" w:rsidP="0092324E">
      <w:pPr>
        <w:spacing w:line="360" w:lineRule="auto"/>
        <w:rPr>
          <w:rFonts w:ascii="Arial" w:hAnsi="Arial" w:cs="Arial"/>
          <w:sz w:val="24"/>
          <w:szCs w:val="24"/>
        </w:rPr>
      </w:pPr>
    </w:p>
    <w:p w14:paraId="1694E2BC" w14:textId="06F8A5F5" w:rsidR="00C47EDD" w:rsidRPr="0092324E" w:rsidRDefault="00C47EDD" w:rsidP="0092324E">
      <w:pPr>
        <w:spacing w:line="360" w:lineRule="auto"/>
        <w:rPr>
          <w:rFonts w:ascii="Arial" w:hAnsi="Arial" w:cs="Arial"/>
          <w:sz w:val="24"/>
          <w:szCs w:val="24"/>
          <w:u w:val="single"/>
        </w:rPr>
      </w:pPr>
      <w:r w:rsidRPr="0092324E">
        <w:rPr>
          <w:rFonts w:ascii="Arial" w:hAnsi="Arial" w:cs="Arial"/>
          <w:sz w:val="24"/>
          <w:szCs w:val="24"/>
          <w:u w:val="single"/>
        </w:rPr>
        <w:t>Reference list</w:t>
      </w:r>
    </w:p>
    <w:p w14:paraId="68CAF7AC"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Publication section (2021) </w:t>
      </w:r>
      <w:r w:rsidRPr="0092324E">
        <w:rPr>
          <w:rFonts w:ascii="Arial" w:hAnsi="Arial" w:cs="Arial"/>
          <w:i/>
          <w:iCs/>
          <w:sz w:val="24"/>
          <w:szCs w:val="24"/>
        </w:rPr>
        <w:t xml:space="preserve">Welsh language acquisition. </w:t>
      </w:r>
      <w:r w:rsidRPr="0092324E">
        <w:rPr>
          <w:rFonts w:ascii="Arial" w:hAnsi="Arial" w:cs="Arial"/>
          <w:sz w:val="24"/>
          <w:szCs w:val="24"/>
        </w:rPr>
        <w:t xml:space="preserve">Cardiff: Estyn. Available at: </w:t>
      </w:r>
      <w:hyperlink r:id="rId4" w:history="1">
        <w:r w:rsidRPr="0092324E">
          <w:rPr>
            <w:rStyle w:val="Hyperlink"/>
            <w:rFonts w:ascii="Arial" w:hAnsi="Arial" w:cs="Arial"/>
            <w:sz w:val="24"/>
            <w:szCs w:val="24"/>
          </w:rPr>
          <w:t>https://www.estyn.gov.wales/system/files/2021-03/Estyn%20Welsh%20language%20acquisition%20E%2810%29.pdf</w:t>
        </w:r>
      </w:hyperlink>
      <w:r w:rsidRPr="0092324E">
        <w:rPr>
          <w:rFonts w:ascii="Arial" w:hAnsi="Arial" w:cs="Arial"/>
          <w:sz w:val="24"/>
          <w:szCs w:val="24"/>
        </w:rPr>
        <w:t xml:space="preserve"> (Accessed: 15/05/21. </w:t>
      </w:r>
    </w:p>
    <w:p w14:paraId="4D8C7639"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Urdd (2021) </w:t>
      </w:r>
      <w:r w:rsidRPr="0092324E">
        <w:rPr>
          <w:rFonts w:ascii="Arial" w:hAnsi="Arial" w:cs="Arial"/>
          <w:i/>
          <w:iCs/>
          <w:sz w:val="24"/>
          <w:szCs w:val="24"/>
        </w:rPr>
        <w:t xml:space="preserve">Urdd </w:t>
      </w:r>
      <w:proofErr w:type="spellStart"/>
      <w:r w:rsidRPr="0092324E">
        <w:rPr>
          <w:rFonts w:ascii="Arial" w:hAnsi="Arial" w:cs="Arial"/>
          <w:i/>
          <w:iCs/>
          <w:sz w:val="24"/>
          <w:szCs w:val="24"/>
        </w:rPr>
        <w:t>Gobaith</w:t>
      </w:r>
      <w:proofErr w:type="spellEnd"/>
      <w:r w:rsidRPr="0092324E">
        <w:rPr>
          <w:rFonts w:ascii="Arial" w:hAnsi="Arial" w:cs="Arial"/>
          <w:i/>
          <w:iCs/>
          <w:sz w:val="24"/>
          <w:szCs w:val="24"/>
        </w:rPr>
        <w:t xml:space="preserve"> Cymru</w:t>
      </w:r>
      <w:r w:rsidRPr="0092324E">
        <w:rPr>
          <w:rFonts w:ascii="Arial" w:hAnsi="Arial" w:cs="Arial"/>
          <w:sz w:val="24"/>
          <w:szCs w:val="24"/>
        </w:rPr>
        <w:t xml:space="preserve"> Available at: </w:t>
      </w:r>
      <w:hyperlink r:id="rId5" w:history="1">
        <w:r w:rsidRPr="0092324E">
          <w:rPr>
            <w:rStyle w:val="Hyperlink"/>
            <w:rFonts w:ascii="Arial" w:hAnsi="Arial" w:cs="Arial"/>
            <w:sz w:val="24"/>
            <w:szCs w:val="24"/>
          </w:rPr>
          <w:t>https://www.urdd.cymru/en/support-us/donate/</w:t>
        </w:r>
      </w:hyperlink>
      <w:r w:rsidRPr="0092324E">
        <w:rPr>
          <w:rFonts w:ascii="Arial" w:hAnsi="Arial" w:cs="Arial"/>
          <w:sz w:val="24"/>
          <w:szCs w:val="24"/>
        </w:rPr>
        <w:t xml:space="preserve"> (Accessed: 15/05/21). </w:t>
      </w:r>
    </w:p>
    <w:p w14:paraId="20A04266"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Hwb (2021) </w:t>
      </w:r>
      <w:r w:rsidRPr="0092324E">
        <w:rPr>
          <w:rFonts w:ascii="Arial" w:hAnsi="Arial" w:cs="Arial"/>
          <w:i/>
          <w:iCs/>
          <w:sz w:val="24"/>
          <w:szCs w:val="24"/>
        </w:rPr>
        <w:t xml:space="preserve">Curriculum for Wales. </w:t>
      </w:r>
      <w:r w:rsidRPr="0092324E">
        <w:rPr>
          <w:rFonts w:ascii="Arial" w:hAnsi="Arial" w:cs="Arial"/>
          <w:sz w:val="24"/>
          <w:szCs w:val="24"/>
        </w:rPr>
        <w:t xml:space="preserve">Education Wales. Available at: </w:t>
      </w:r>
      <w:hyperlink r:id="rId6" w:history="1">
        <w:r w:rsidRPr="0092324E">
          <w:rPr>
            <w:rStyle w:val="Hyperlink"/>
            <w:rFonts w:ascii="Arial" w:hAnsi="Arial" w:cs="Arial"/>
            <w:sz w:val="24"/>
            <w:szCs w:val="24"/>
          </w:rPr>
          <w:t>https://hwb.gov.wales/curriculum-for-wales/</w:t>
        </w:r>
      </w:hyperlink>
      <w:r w:rsidRPr="0092324E">
        <w:rPr>
          <w:rFonts w:ascii="Arial" w:hAnsi="Arial" w:cs="Arial"/>
          <w:sz w:val="24"/>
          <w:szCs w:val="24"/>
        </w:rPr>
        <w:t xml:space="preserve"> (Accessed: 15/05/21). </w:t>
      </w:r>
    </w:p>
    <w:p w14:paraId="3F2006CA"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Education Wales (2019) </w:t>
      </w:r>
      <w:r w:rsidRPr="0092324E">
        <w:rPr>
          <w:rFonts w:ascii="Arial" w:hAnsi="Arial" w:cs="Arial"/>
          <w:i/>
          <w:iCs/>
          <w:sz w:val="24"/>
          <w:szCs w:val="24"/>
        </w:rPr>
        <w:t>New Welsh curriculum – what makes it so different?</w:t>
      </w:r>
      <w:r w:rsidRPr="0092324E">
        <w:rPr>
          <w:rFonts w:ascii="Arial" w:hAnsi="Arial" w:cs="Arial"/>
          <w:sz w:val="24"/>
          <w:szCs w:val="24"/>
        </w:rPr>
        <w:t xml:space="preserve"> [video]. Available at: </w:t>
      </w:r>
      <w:hyperlink r:id="rId7" w:history="1">
        <w:r w:rsidRPr="0092324E">
          <w:rPr>
            <w:rStyle w:val="Hyperlink"/>
            <w:rFonts w:ascii="Arial" w:hAnsi="Arial" w:cs="Arial"/>
            <w:sz w:val="24"/>
            <w:szCs w:val="24"/>
          </w:rPr>
          <w:t>https://www.youtube.com/watch?v=SZ3bVjsbAkY</w:t>
        </w:r>
      </w:hyperlink>
      <w:r w:rsidRPr="0092324E">
        <w:rPr>
          <w:rFonts w:ascii="Arial" w:hAnsi="Arial" w:cs="Arial"/>
          <w:sz w:val="24"/>
          <w:szCs w:val="24"/>
        </w:rPr>
        <w:t xml:space="preserve"> (Accessed: 15/05/21). </w:t>
      </w:r>
    </w:p>
    <w:p w14:paraId="4AB15504" w14:textId="77777777" w:rsidR="00C47EDD" w:rsidRPr="0092324E" w:rsidRDefault="00C47EDD" w:rsidP="0092324E">
      <w:pPr>
        <w:spacing w:line="360" w:lineRule="auto"/>
        <w:rPr>
          <w:rFonts w:ascii="Arial" w:hAnsi="Arial" w:cs="Arial"/>
          <w:sz w:val="24"/>
          <w:szCs w:val="24"/>
        </w:rPr>
      </w:pPr>
      <w:proofErr w:type="spellStart"/>
      <w:r w:rsidRPr="0092324E">
        <w:rPr>
          <w:rFonts w:ascii="Arial" w:hAnsi="Arial" w:cs="Arial"/>
          <w:sz w:val="24"/>
          <w:szCs w:val="24"/>
        </w:rPr>
        <w:t>Papi</w:t>
      </w:r>
      <w:proofErr w:type="spellEnd"/>
      <w:r w:rsidRPr="0092324E">
        <w:rPr>
          <w:rFonts w:ascii="Arial" w:hAnsi="Arial" w:cs="Arial"/>
          <w:sz w:val="24"/>
          <w:szCs w:val="24"/>
        </w:rPr>
        <w:t xml:space="preserve"> Mostafa (2020) ‘ProQuest’. </w:t>
      </w:r>
      <w:r w:rsidRPr="0092324E">
        <w:rPr>
          <w:rFonts w:ascii="Arial" w:hAnsi="Arial" w:cs="Arial"/>
          <w:i/>
          <w:iCs/>
          <w:sz w:val="24"/>
          <w:szCs w:val="24"/>
        </w:rPr>
        <w:t>Feedback- seeking behaviour in second language writing: motivational mechanisms.</w:t>
      </w:r>
      <w:r w:rsidRPr="0092324E">
        <w:rPr>
          <w:rFonts w:ascii="Arial" w:hAnsi="Arial" w:cs="Arial"/>
          <w:sz w:val="24"/>
          <w:szCs w:val="24"/>
        </w:rPr>
        <w:t xml:space="preserve"> Volume 33, Issue 2. Page 485. Range of article: 485-505. Available at: </w:t>
      </w:r>
      <w:hyperlink r:id="rId8" w:history="1">
        <w:r w:rsidRPr="0092324E">
          <w:rPr>
            <w:rStyle w:val="Hyperlink"/>
            <w:rFonts w:ascii="Arial" w:hAnsi="Arial" w:cs="Arial"/>
            <w:sz w:val="24"/>
            <w:szCs w:val="24"/>
          </w:rPr>
          <w:t>https://www-proquest-com.ezproxy.uwtsd.ac.uk/docview/2260499604?accountid=130472&amp;pq-origsite=primo</w:t>
        </w:r>
      </w:hyperlink>
      <w:r w:rsidRPr="0092324E">
        <w:rPr>
          <w:rFonts w:ascii="Arial" w:hAnsi="Arial" w:cs="Arial"/>
          <w:sz w:val="24"/>
          <w:szCs w:val="24"/>
        </w:rPr>
        <w:t xml:space="preserve"> (Accessed: 15/05/21). </w:t>
      </w:r>
    </w:p>
    <w:p w14:paraId="101747EF" w14:textId="77777777" w:rsidR="00C47EDD" w:rsidRPr="0092324E" w:rsidRDefault="00C47EDD" w:rsidP="0092324E">
      <w:pPr>
        <w:spacing w:line="360" w:lineRule="auto"/>
        <w:rPr>
          <w:rFonts w:ascii="Arial" w:hAnsi="Arial" w:cs="Arial"/>
          <w:sz w:val="24"/>
          <w:szCs w:val="24"/>
        </w:rPr>
      </w:pPr>
      <w:r w:rsidRPr="0092324E">
        <w:rPr>
          <w:rFonts w:ascii="Arial" w:hAnsi="Arial" w:cs="Arial"/>
          <w:sz w:val="24"/>
          <w:szCs w:val="24"/>
        </w:rPr>
        <w:t xml:space="preserve">Second language acquisition – second language (no date). </w:t>
      </w:r>
      <w:r w:rsidRPr="0092324E">
        <w:rPr>
          <w:rFonts w:ascii="Arial" w:hAnsi="Arial" w:cs="Arial"/>
          <w:i/>
          <w:iCs/>
          <w:sz w:val="24"/>
          <w:szCs w:val="24"/>
        </w:rPr>
        <w:t xml:space="preserve">BICS/CALP. </w:t>
      </w:r>
      <w:r w:rsidRPr="0092324E">
        <w:rPr>
          <w:rFonts w:ascii="Arial" w:hAnsi="Arial" w:cs="Arial"/>
          <w:sz w:val="24"/>
          <w:szCs w:val="24"/>
        </w:rPr>
        <w:t xml:space="preserve">Available at: </w:t>
      </w:r>
      <w:hyperlink r:id="rId9" w:history="1">
        <w:r w:rsidRPr="0092324E">
          <w:rPr>
            <w:rStyle w:val="Hyperlink"/>
            <w:rFonts w:ascii="Arial" w:hAnsi="Arial" w:cs="Arial"/>
            <w:sz w:val="24"/>
            <w:szCs w:val="24"/>
          </w:rPr>
          <w:t>http://esl.fis.edu/teachers/support/cummin.htm</w:t>
        </w:r>
      </w:hyperlink>
      <w:r w:rsidRPr="0092324E">
        <w:rPr>
          <w:rFonts w:ascii="Arial" w:hAnsi="Arial" w:cs="Arial"/>
          <w:sz w:val="24"/>
          <w:szCs w:val="24"/>
        </w:rPr>
        <w:t xml:space="preserve"> (Accessed: 15/05/21). </w:t>
      </w:r>
    </w:p>
    <w:p w14:paraId="682F4841" w14:textId="77777777" w:rsidR="00C47EDD" w:rsidRPr="0092324E" w:rsidRDefault="00C47EDD" w:rsidP="0092324E">
      <w:pPr>
        <w:spacing w:line="360" w:lineRule="auto"/>
        <w:rPr>
          <w:rFonts w:ascii="Arial" w:hAnsi="Arial" w:cs="Arial"/>
          <w:sz w:val="24"/>
          <w:szCs w:val="24"/>
        </w:rPr>
      </w:pPr>
    </w:p>
    <w:p w14:paraId="78F3DACC" w14:textId="77777777" w:rsidR="00C47EDD" w:rsidRPr="0092324E" w:rsidRDefault="00C47EDD" w:rsidP="0092324E">
      <w:pPr>
        <w:spacing w:line="360" w:lineRule="auto"/>
        <w:rPr>
          <w:rFonts w:ascii="Arial" w:hAnsi="Arial" w:cs="Arial"/>
          <w:sz w:val="24"/>
          <w:szCs w:val="24"/>
        </w:rPr>
      </w:pPr>
    </w:p>
    <w:p w14:paraId="3E1DC79C" w14:textId="77777777" w:rsidR="00C47EDD" w:rsidRPr="0092324E" w:rsidRDefault="00C47EDD" w:rsidP="0092324E">
      <w:pPr>
        <w:spacing w:line="360" w:lineRule="auto"/>
        <w:rPr>
          <w:rFonts w:ascii="Arial" w:hAnsi="Arial" w:cs="Arial"/>
          <w:sz w:val="24"/>
          <w:szCs w:val="24"/>
        </w:rPr>
      </w:pPr>
    </w:p>
    <w:p w14:paraId="177F7D1F" w14:textId="77777777" w:rsidR="00C47EDD" w:rsidRPr="0092324E" w:rsidRDefault="00C47EDD" w:rsidP="0092324E">
      <w:pPr>
        <w:spacing w:line="360" w:lineRule="auto"/>
        <w:rPr>
          <w:rFonts w:ascii="Arial" w:hAnsi="Arial" w:cs="Arial"/>
          <w:sz w:val="24"/>
          <w:szCs w:val="24"/>
        </w:rPr>
      </w:pPr>
    </w:p>
    <w:p w14:paraId="10EFD2C0" w14:textId="77777777" w:rsidR="00C47EDD" w:rsidRPr="0092324E" w:rsidRDefault="00C47EDD" w:rsidP="0092324E">
      <w:pPr>
        <w:spacing w:line="360" w:lineRule="auto"/>
        <w:rPr>
          <w:rFonts w:ascii="Arial" w:hAnsi="Arial" w:cs="Arial"/>
          <w:sz w:val="24"/>
          <w:szCs w:val="24"/>
        </w:rPr>
      </w:pPr>
    </w:p>
    <w:p w14:paraId="7A595347" w14:textId="73BBD0B4" w:rsidR="00C47EDD" w:rsidRPr="0092324E" w:rsidRDefault="00C47EDD" w:rsidP="0092324E">
      <w:pPr>
        <w:spacing w:line="360" w:lineRule="auto"/>
        <w:rPr>
          <w:rFonts w:ascii="Arial" w:hAnsi="Arial" w:cs="Arial"/>
          <w:sz w:val="24"/>
          <w:szCs w:val="24"/>
        </w:rPr>
      </w:pPr>
    </w:p>
    <w:p w14:paraId="074274EB" w14:textId="1B8C01A9" w:rsidR="00C16C2C" w:rsidRPr="0092324E" w:rsidRDefault="00C16C2C" w:rsidP="0092324E">
      <w:pPr>
        <w:spacing w:line="360" w:lineRule="auto"/>
        <w:rPr>
          <w:rFonts w:ascii="Arial" w:hAnsi="Arial" w:cs="Arial"/>
          <w:sz w:val="24"/>
          <w:szCs w:val="24"/>
        </w:rPr>
      </w:pPr>
    </w:p>
    <w:p w14:paraId="57F06A2E" w14:textId="77777777" w:rsidR="0092324E" w:rsidRDefault="0092324E" w:rsidP="0092324E">
      <w:pPr>
        <w:tabs>
          <w:tab w:val="left" w:pos="3430"/>
        </w:tabs>
        <w:spacing w:line="360" w:lineRule="auto"/>
        <w:rPr>
          <w:rFonts w:ascii="Arial" w:hAnsi="Arial" w:cs="Arial"/>
          <w:sz w:val="24"/>
          <w:szCs w:val="24"/>
        </w:rPr>
      </w:pPr>
    </w:p>
    <w:p w14:paraId="20E69956" w14:textId="7BC1E162" w:rsidR="00C16C2C" w:rsidRPr="0092324E" w:rsidRDefault="00C16C2C" w:rsidP="0092324E">
      <w:pPr>
        <w:tabs>
          <w:tab w:val="left" w:pos="3430"/>
        </w:tabs>
        <w:spacing w:line="360" w:lineRule="auto"/>
        <w:rPr>
          <w:rFonts w:ascii="Arial" w:hAnsi="Arial" w:cs="Arial"/>
          <w:sz w:val="24"/>
          <w:szCs w:val="24"/>
          <w:u w:val="single"/>
        </w:rPr>
      </w:pPr>
      <w:r w:rsidRPr="0092324E">
        <w:rPr>
          <w:rFonts w:ascii="Arial" w:hAnsi="Arial" w:cs="Arial"/>
          <w:sz w:val="24"/>
          <w:szCs w:val="24"/>
          <w:u w:val="single"/>
        </w:rPr>
        <w:lastRenderedPageBreak/>
        <w:t xml:space="preserve">Academic Presentation Script </w:t>
      </w:r>
    </w:p>
    <w:p w14:paraId="49953D1A"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Within this assignment, I will explore the historical development of the Welsh language. I will also research into the following. A million Welsh speakers by 2050, The Wellbeing of Future Generations Act 2015 and Welsh in Education Action Plan 2017-2021. These policies were created to encourage the use of the Welsh language and achieve the aim of a million Welsh speakers by 2050. Furthermore, the number of Welsh speakers can be increased by ensuring language transmission in families, ensure Welsh is taught to a sufficient level within academic settings, ensure Welsh is encouraged between staff in educational settings. Similarly, some places that would be suitable to increase the use of the Welsh language are the workplace, and socially. Likewise, the final step to encouraging the use of the language is creating favourable conditions, “community and economy, culture and media, Wales and the wider world” to name a few. (Welsh Language Division, 2017). </w:t>
      </w:r>
    </w:p>
    <w:p w14:paraId="7D55E582" w14:textId="77777777" w:rsidR="00C16C2C" w:rsidRPr="0092324E" w:rsidRDefault="00C16C2C" w:rsidP="0092324E">
      <w:pPr>
        <w:spacing w:line="360" w:lineRule="auto"/>
        <w:rPr>
          <w:rFonts w:ascii="Arial" w:hAnsi="Arial" w:cs="Arial"/>
          <w:color w:val="FF0000"/>
          <w:sz w:val="24"/>
          <w:szCs w:val="24"/>
        </w:rPr>
      </w:pPr>
      <w:r w:rsidRPr="0092324E">
        <w:rPr>
          <w:rFonts w:ascii="Arial" w:hAnsi="Arial" w:cs="Arial"/>
          <w:sz w:val="24"/>
          <w:szCs w:val="24"/>
        </w:rPr>
        <w:t xml:space="preserve">During the 1951 census, the lack of Welsh speakers caused vast concern, which led to attempts at restoring the Welsh language. Attempts were made to restore the Welsh language however, by 1991 census figures displayed the Welsh language was spoken less frequently than in 1951, which was a major influence on the implementation of policies previously mentioned. (Welsh Government, 2017). </w:t>
      </w:r>
    </w:p>
    <w:p w14:paraId="6352AEF9"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Moreover, the number of Welsh speakers continued to decrease as the 2011 census conveyed. Which led to the Welsh Government implementing the policy of a million Welsh speakers by 2050. This policy aims to encourage the use of the Welsh language, it is not feasible to have a million people fluent in the language however it would be highly beneficial to have a million people who can communicate with some level of confidence. (Stevens, 2009, page 33).  </w:t>
      </w:r>
    </w:p>
    <w:p w14:paraId="760F854F"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Bilingualism is defined as “the fact of being able to use two languages equally well”. Cambridge University Press (2021). However, when fluent speakers were asked if they consider themselves bilingual the majority stated they did not. The definition of bilingualism is interpreted differently depending upon who is asked. (</w:t>
      </w:r>
      <w:proofErr w:type="spellStart"/>
      <w:r w:rsidRPr="0092324E">
        <w:rPr>
          <w:rFonts w:ascii="Arial" w:hAnsi="Arial" w:cs="Arial"/>
          <w:sz w:val="24"/>
          <w:szCs w:val="24"/>
        </w:rPr>
        <w:t>Babbel</w:t>
      </w:r>
      <w:proofErr w:type="spellEnd"/>
      <w:r w:rsidRPr="0092324E">
        <w:rPr>
          <w:rFonts w:ascii="Arial" w:hAnsi="Arial" w:cs="Arial"/>
          <w:sz w:val="24"/>
          <w:szCs w:val="24"/>
        </w:rPr>
        <w:t xml:space="preserve">, 2015). </w:t>
      </w:r>
    </w:p>
    <w:p w14:paraId="4C7A1565" w14:textId="4EE95975" w:rsidR="00C16C2C" w:rsidRPr="0092324E" w:rsidRDefault="00C16C2C" w:rsidP="0092324E">
      <w:pPr>
        <w:spacing w:line="360" w:lineRule="auto"/>
        <w:rPr>
          <w:rFonts w:ascii="Arial" w:hAnsi="Arial" w:cs="Arial"/>
          <w:color w:val="FF0000"/>
          <w:sz w:val="24"/>
          <w:szCs w:val="24"/>
        </w:rPr>
      </w:pPr>
      <w:r w:rsidRPr="0092324E">
        <w:rPr>
          <w:rFonts w:ascii="Arial" w:hAnsi="Arial" w:cs="Arial"/>
          <w:sz w:val="24"/>
          <w:szCs w:val="24"/>
        </w:rPr>
        <w:t xml:space="preserve">There are a variety of advantages to bilingualism, if a child learns a language in infancy their cognitive control is vastly improved. Early experience with multiple languages could improve memory, and a bilingual child’s capacity to become educated in multiple languages. Most of the research reporting cognitive advantages </w:t>
      </w:r>
      <w:r w:rsidRPr="0092324E">
        <w:rPr>
          <w:rFonts w:ascii="Arial" w:hAnsi="Arial" w:cs="Arial"/>
          <w:sz w:val="24"/>
          <w:szCs w:val="24"/>
        </w:rPr>
        <w:lastRenderedPageBreak/>
        <w:t>of bilingualism early in development has been conducted with young children aged 3 to 5. (Bialystok, et al. 2009).</w:t>
      </w:r>
      <w:r w:rsidRPr="0092324E">
        <w:rPr>
          <w:rFonts w:ascii="Arial" w:hAnsi="Arial" w:cs="Arial"/>
          <w:color w:val="FF0000"/>
          <w:sz w:val="24"/>
          <w:szCs w:val="24"/>
        </w:rPr>
        <w:t xml:space="preserve"> </w:t>
      </w:r>
      <w:r w:rsidRPr="0092324E">
        <w:rPr>
          <w:rFonts w:ascii="Arial" w:hAnsi="Arial" w:cs="Arial"/>
          <w:sz w:val="24"/>
          <w:szCs w:val="24"/>
        </w:rPr>
        <w:t>A bilingual child has two active languages; these languages are used interchangeably. This provides the child with a fantastic opportunity to</w:t>
      </w:r>
      <w:r w:rsidR="00896A2E" w:rsidRPr="0092324E">
        <w:rPr>
          <w:rFonts w:ascii="Arial" w:hAnsi="Arial" w:cs="Arial"/>
          <w:sz w:val="24"/>
          <w:szCs w:val="24"/>
        </w:rPr>
        <w:t xml:space="preserve"> grasp</w:t>
      </w:r>
      <w:r w:rsidRPr="0092324E">
        <w:rPr>
          <w:rFonts w:ascii="Arial" w:hAnsi="Arial" w:cs="Arial"/>
          <w:sz w:val="24"/>
          <w:szCs w:val="24"/>
        </w:rPr>
        <w:t xml:space="preserve"> </w:t>
      </w:r>
      <w:r w:rsidR="00896A2E" w:rsidRPr="0092324E">
        <w:rPr>
          <w:rFonts w:ascii="Arial" w:hAnsi="Arial" w:cs="Arial"/>
          <w:sz w:val="24"/>
          <w:szCs w:val="24"/>
        </w:rPr>
        <w:t>several</w:t>
      </w:r>
      <w:r w:rsidRPr="0092324E">
        <w:rPr>
          <w:rFonts w:ascii="Arial" w:hAnsi="Arial" w:cs="Arial"/>
          <w:sz w:val="24"/>
          <w:szCs w:val="24"/>
        </w:rPr>
        <w:t xml:space="preserve"> sets of rules for </w:t>
      </w:r>
      <w:r w:rsidR="00896A2E" w:rsidRPr="0092324E">
        <w:rPr>
          <w:rFonts w:ascii="Arial" w:hAnsi="Arial" w:cs="Arial"/>
          <w:sz w:val="24"/>
          <w:szCs w:val="24"/>
        </w:rPr>
        <w:t xml:space="preserve">the </w:t>
      </w:r>
      <w:r w:rsidRPr="0092324E">
        <w:rPr>
          <w:rFonts w:ascii="Arial" w:hAnsi="Arial" w:cs="Arial"/>
          <w:sz w:val="24"/>
          <w:szCs w:val="24"/>
        </w:rPr>
        <w:t>language, whilst preventing misusing the different rules, by doing this the bilingual child is given a greater opportunity to learn from a mixed input. Research has shown that mixed input, as well as mindfulness of differing languages, has caused development advantage in non-linguistic tasks that demand cognitive flexibility. All of these factors are extremely beneficial to a child because as demonstrated above the earlier a child learns a language the larger the understanding of that language. However, because this research is conducted with children aged 3 – 5 I fear this information may not be entirely reliable. (Adi-</w:t>
      </w:r>
      <w:proofErr w:type="spellStart"/>
      <w:r w:rsidRPr="0092324E">
        <w:rPr>
          <w:rFonts w:ascii="Arial" w:hAnsi="Arial" w:cs="Arial"/>
          <w:sz w:val="24"/>
          <w:szCs w:val="24"/>
        </w:rPr>
        <w:t>Japha</w:t>
      </w:r>
      <w:proofErr w:type="spellEnd"/>
      <w:r w:rsidRPr="0092324E">
        <w:rPr>
          <w:rFonts w:ascii="Arial" w:hAnsi="Arial" w:cs="Arial"/>
          <w:sz w:val="24"/>
          <w:szCs w:val="24"/>
        </w:rPr>
        <w:t xml:space="preserve">, et al. 2004). (Brito and Barr, 2012). </w:t>
      </w:r>
    </w:p>
    <w:p w14:paraId="02939A8A" w14:textId="032E1F51"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To </w:t>
      </w:r>
      <w:r w:rsidR="0092324E" w:rsidRPr="0092324E">
        <w:rPr>
          <w:rFonts w:ascii="Arial" w:hAnsi="Arial" w:cs="Arial"/>
          <w:sz w:val="24"/>
          <w:szCs w:val="24"/>
        </w:rPr>
        <w:t>accomplish</w:t>
      </w:r>
      <w:r w:rsidRPr="0092324E">
        <w:rPr>
          <w:rFonts w:ascii="Arial" w:hAnsi="Arial" w:cs="Arial"/>
          <w:sz w:val="24"/>
          <w:szCs w:val="24"/>
        </w:rPr>
        <w:t xml:space="preserve"> the ambition of </w:t>
      </w:r>
      <w:r w:rsidR="0092324E" w:rsidRPr="0092324E">
        <w:rPr>
          <w:rFonts w:ascii="Arial" w:hAnsi="Arial" w:cs="Arial"/>
          <w:sz w:val="24"/>
          <w:szCs w:val="24"/>
        </w:rPr>
        <w:t>‘A</w:t>
      </w:r>
      <w:r w:rsidRPr="0092324E">
        <w:rPr>
          <w:rFonts w:ascii="Arial" w:hAnsi="Arial" w:cs="Arial"/>
          <w:sz w:val="24"/>
          <w:szCs w:val="24"/>
        </w:rPr>
        <w:t xml:space="preserve"> million Welsh speakers by 2050</w:t>
      </w:r>
      <w:r w:rsidR="0092324E" w:rsidRPr="0092324E">
        <w:rPr>
          <w:rFonts w:ascii="Arial" w:hAnsi="Arial" w:cs="Arial"/>
          <w:sz w:val="24"/>
          <w:szCs w:val="24"/>
        </w:rPr>
        <w:t>’</w:t>
      </w:r>
      <w:r w:rsidRPr="0092324E">
        <w:rPr>
          <w:rFonts w:ascii="Arial" w:hAnsi="Arial" w:cs="Arial"/>
          <w:sz w:val="24"/>
          <w:szCs w:val="24"/>
        </w:rPr>
        <w:t xml:space="preserve"> the Government has set in place short-term goals, one of which being ‘Taking Wales Forward 2016 – 2021’ this strategy has enabled the Government to make a difference to everyone at each phase of their life. The initiative ‘Taking Wales Forward 2016 -2021’ displays how the Welsh Government will distribute improved </w:t>
      </w:r>
      <w:r w:rsidR="0092324E" w:rsidRPr="0092324E">
        <w:rPr>
          <w:rFonts w:ascii="Arial" w:hAnsi="Arial" w:cs="Arial"/>
          <w:sz w:val="24"/>
          <w:szCs w:val="24"/>
        </w:rPr>
        <w:t>employment via</w:t>
      </w:r>
      <w:r w:rsidRPr="0092324E">
        <w:rPr>
          <w:rFonts w:ascii="Arial" w:hAnsi="Arial" w:cs="Arial"/>
          <w:sz w:val="24"/>
          <w:szCs w:val="24"/>
        </w:rPr>
        <w:t xml:space="preserve"> a tougher, fairer economy, advance and </w:t>
      </w:r>
      <w:r w:rsidR="0092324E" w:rsidRPr="0092324E">
        <w:rPr>
          <w:rFonts w:ascii="Arial" w:hAnsi="Arial" w:cs="Arial"/>
          <w:sz w:val="24"/>
          <w:szCs w:val="24"/>
        </w:rPr>
        <w:t>restore</w:t>
      </w:r>
      <w:r w:rsidRPr="0092324E">
        <w:rPr>
          <w:rFonts w:ascii="Arial" w:hAnsi="Arial" w:cs="Arial"/>
          <w:sz w:val="24"/>
          <w:szCs w:val="24"/>
        </w:rPr>
        <w:t xml:space="preserve"> our public services, and create a unified, and </w:t>
      </w:r>
      <w:r w:rsidR="0092324E" w:rsidRPr="0092324E">
        <w:rPr>
          <w:rFonts w:ascii="Arial" w:hAnsi="Arial" w:cs="Arial"/>
          <w:sz w:val="24"/>
          <w:szCs w:val="24"/>
        </w:rPr>
        <w:t>workable</w:t>
      </w:r>
      <w:r w:rsidRPr="0092324E">
        <w:rPr>
          <w:rFonts w:ascii="Arial" w:hAnsi="Arial" w:cs="Arial"/>
          <w:sz w:val="24"/>
          <w:szCs w:val="24"/>
        </w:rPr>
        <w:t xml:space="preserve"> Wales. </w:t>
      </w:r>
      <w:r w:rsidR="0092324E" w:rsidRPr="0092324E">
        <w:rPr>
          <w:rFonts w:ascii="Arial" w:hAnsi="Arial" w:cs="Arial"/>
          <w:sz w:val="24"/>
          <w:szCs w:val="24"/>
        </w:rPr>
        <w:t>T</w:t>
      </w:r>
      <w:r w:rsidRPr="0092324E">
        <w:rPr>
          <w:rFonts w:ascii="Arial" w:hAnsi="Arial" w:cs="Arial"/>
          <w:sz w:val="24"/>
          <w:szCs w:val="24"/>
        </w:rPr>
        <w:t>his initiative supports individuals when they need it most, the Government is prepared to respond to “an ageing population, a changing climate, new technologies, and globalisation.” Welsh Government, 2016 (</w:t>
      </w:r>
      <w:hyperlink r:id="rId10" w:history="1">
        <w:r w:rsidRPr="0092324E">
          <w:rPr>
            <w:rFonts w:ascii="Arial" w:hAnsi="Arial" w:cs="Arial"/>
            <w:color w:val="0000FF"/>
            <w:sz w:val="24"/>
            <w:szCs w:val="24"/>
            <w:u w:val="single"/>
          </w:rPr>
          <w:t>Taking Wales Forward (ioe.ac.uk)</w:t>
        </w:r>
      </w:hyperlink>
      <w:r w:rsidRPr="0092324E">
        <w:rPr>
          <w:rFonts w:ascii="Arial" w:hAnsi="Arial" w:cs="Arial"/>
          <w:sz w:val="24"/>
          <w:szCs w:val="24"/>
        </w:rPr>
        <w:t xml:space="preserve">). </w:t>
      </w:r>
    </w:p>
    <w:p w14:paraId="739C4140" w14:textId="06918840"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Following on from ‘Taking Wales Forward’ the Government has produced well-being objectives that displays how the Well-being of Future Generations Act (Wales) 2015  help</w:t>
      </w:r>
      <w:r w:rsidR="0092324E" w:rsidRPr="0092324E">
        <w:rPr>
          <w:rFonts w:ascii="Arial" w:hAnsi="Arial" w:cs="Arial"/>
          <w:sz w:val="24"/>
          <w:szCs w:val="24"/>
        </w:rPr>
        <w:t>s</w:t>
      </w:r>
      <w:r w:rsidRPr="0092324E">
        <w:rPr>
          <w:rFonts w:ascii="Arial" w:hAnsi="Arial" w:cs="Arial"/>
          <w:sz w:val="24"/>
          <w:szCs w:val="24"/>
        </w:rPr>
        <w:t xml:space="preserve"> deliver the programme for the seven shared national well-being goals. These goals are as follows. </w:t>
      </w:r>
    </w:p>
    <w:p w14:paraId="4C801908" w14:textId="77777777" w:rsidR="00C16C2C" w:rsidRPr="0092324E" w:rsidRDefault="00C16C2C" w:rsidP="0092324E">
      <w:pPr>
        <w:spacing w:line="360" w:lineRule="auto"/>
        <w:ind w:left="720"/>
        <w:rPr>
          <w:rFonts w:ascii="Arial" w:hAnsi="Arial" w:cs="Arial"/>
          <w:sz w:val="24"/>
          <w:szCs w:val="24"/>
        </w:rPr>
      </w:pPr>
      <w:r w:rsidRPr="0092324E">
        <w:rPr>
          <w:rFonts w:ascii="Arial" w:hAnsi="Arial" w:cs="Arial"/>
          <w:sz w:val="24"/>
          <w:szCs w:val="24"/>
        </w:rPr>
        <w:t>A prosperous Wales, a resilient Wales, a more equal Wales, a healthier Wales, a Wales of cohesive communities, a Wales of vibrant culture and thriving Welsh language and a globally responsible Wales. Commissioner for Wales, 2015 (</w:t>
      </w:r>
      <w:hyperlink r:id="rId11" w:history="1">
        <w:r w:rsidRPr="0092324E">
          <w:rPr>
            <w:rStyle w:val="Hyperlink"/>
            <w:rFonts w:ascii="Arial" w:hAnsi="Arial" w:cs="Arial"/>
            <w:sz w:val="24"/>
            <w:szCs w:val="24"/>
          </w:rPr>
          <w:t>https://www.futuregenerations.wales/about-us/future-generations-act/</w:t>
        </w:r>
      </w:hyperlink>
      <w:r w:rsidRPr="0092324E">
        <w:rPr>
          <w:rFonts w:ascii="Arial" w:hAnsi="Arial" w:cs="Arial"/>
          <w:sz w:val="24"/>
          <w:szCs w:val="24"/>
        </w:rPr>
        <w:t xml:space="preserve">).  </w:t>
      </w:r>
    </w:p>
    <w:p w14:paraId="694D1E26" w14:textId="053AACD2"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lastRenderedPageBreak/>
        <w:t xml:space="preserve">The Wellbeing of Future Generations Act involves public bodies in Wales to reflect upon the </w:t>
      </w:r>
      <w:r w:rsidR="0092324E" w:rsidRPr="0092324E">
        <w:rPr>
          <w:rFonts w:ascii="Arial" w:hAnsi="Arial" w:cs="Arial"/>
          <w:sz w:val="24"/>
          <w:szCs w:val="24"/>
        </w:rPr>
        <w:t>lasting</w:t>
      </w:r>
      <w:r w:rsidRPr="0092324E">
        <w:rPr>
          <w:rFonts w:ascii="Arial" w:hAnsi="Arial" w:cs="Arial"/>
          <w:sz w:val="24"/>
          <w:szCs w:val="24"/>
        </w:rPr>
        <w:t xml:space="preserve"> consequences of their</w:t>
      </w:r>
      <w:r w:rsidR="0092324E" w:rsidRPr="0092324E">
        <w:rPr>
          <w:rFonts w:ascii="Arial" w:hAnsi="Arial" w:cs="Arial"/>
          <w:sz w:val="24"/>
          <w:szCs w:val="24"/>
        </w:rPr>
        <w:t xml:space="preserve"> choices</w:t>
      </w:r>
      <w:r w:rsidRPr="0092324E">
        <w:rPr>
          <w:rFonts w:ascii="Arial" w:hAnsi="Arial" w:cs="Arial"/>
          <w:sz w:val="24"/>
          <w:szCs w:val="24"/>
        </w:rPr>
        <w:t>, to work better with individuals, communities, and one another. By considering these factors poverty, health inequalities and climate change can be improved vastly. This act has created open communication between countries a</w:t>
      </w:r>
      <w:r w:rsidR="0092324E" w:rsidRPr="0092324E">
        <w:rPr>
          <w:rFonts w:ascii="Arial" w:hAnsi="Arial" w:cs="Arial"/>
          <w:sz w:val="24"/>
          <w:szCs w:val="24"/>
        </w:rPr>
        <w:t>round</w:t>
      </w:r>
      <w:r w:rsidRPr="0092324E">
        <w:rPr>
          <w:rFonts w:ascii="Arial" w:hAnsi="Arial" w:cs="Arial"/>
          <w:sz w:val="24"/>
          <w:szCs w:val="24"/>
        </w:rPr>
        <w:t xml:space="preserve"> the </w:t>
      </w:r>
      <w:r w:rsidR="0092324E" w:rsidRPr="0092324E">
        <w:rPr>
          <w:rFonts w:ascii="Arial" w:hAnsi="Arial" w:cs="Arial"/>
          <w:sz w:val="24"/>
          <w:szCs w:val="24"/>
        </w:rPr>
        <w:t>globe</w:t>
      </w:r>
      <w:r w:rsidRPr="0092324E">
        <w:rPr>
          <w:rFonts w:ascii="Arial" w:hAnsi="Arial" w:cs="Arial"/>
          <w:sz w:val="24"/>
          <w:szCs w:val="24"/>
        </w:rPr>
        <w:t xml:space="preserve">, as this initiative creates a significant opportunity to uphold a positive impact on current and future generations. (Future Generations Commissioner for Wales, 2015).  </w:t>
      </w:r>
    </w:p>
    <w:p w14:paraId="4E8A7444"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There are a variety of positives to the implementation of a million Welsh speakers by 2050. Those who speak the Welsh language are advantaged in relation to job opportunities, as the Welsh language is becoming increasingly important in the workplace. Moreover, promoting the use of the Welsh language encourages Welsh independence.</w:t>
      </w:r>
      <w:r w:rsidRPr="0092324E">
        <w:rPr>
          <w:rFonts w:ascii="Arial" w:hAnsi="Arial" w:cs="Arial"/>
          <w:color w:val="FF0000"/>
          <w:sz w:val="24"/>
          <w:szCs w:val="24"/>
        </w:rPr>
        <w:t xml:space="preserve"> </w:t>
      </w:r>
      <w:r w:rsidRPr="0092324E">
        <w:rPr>
          <w:rFonts w:ascii="Arial" w:hAnsi="Arial" w:cs="Arial"/>
          <w:sz w:val="24"/>
          <w:szCs w:val="24"/>
        </w:rPr>
        <w:t xml:space="preserve">(Welsh Language Division, 2017). Former Welsh Minister Carwyn Jones states that complete independence from the Union may become a reality. Some of the population wishes for complete independence from the rest of the United Kingdom, whereas others believe independence would negatively impact our economy and the relationships we uphold with the wider world. Furthermore, encouraging the use of the Welsh language enables us to become independent from other countries which will determine the success of Welsh independence. (BBC Newsnight, 2019). </w:t>
      </w:r>
    </w:p>
    <w:p w14:paraId="309B3417"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To conclude, the use of the Welsh language has significantly increased since the implementation of the policy of a million Welsh speakers by 2050. Furthermore, there are many advantages to bilingualism. An example of this is Welsh speakers are advantaged in relation to job opportunities. Whereas those who do not speak Welsh are disadvantaged. </w:t>
      </w:r>
    </w:p>
    <w:p w14:paraId="4D2A1299" w14:textId="77777777" w:rsidR="00C16C2C" w:rsidRPr="0092324E" w:rsidRDefault="00C16C2C" w:rsidP="0092324E">
      <w:pPr>
        <w:spacing w:line="360" w:lineRule="auto"/>
        <w:rPr>
          <w:rFonts w:ascii="Arial" w:hAnsi="Arial" w:cs="Arial"/>
          <w:sz w:val="24"/>
          <w:szCs w:val="24"/>
        </w:rPr>
      </w:pPr>
    </w:p>
    <w:p w14:paraId="621852EB" w14:textId="77777777" w:rsidR="00C16C2C" w:rsidRPr="0092324E" w:rsidRDefault="00C16C2C" w:rsidP="0092324E">
      <w:pPr>
        <w:spacing w:line="360" w:lineRule="auto"/>
        <w:rPr>
          <w:rFonts w:ascii="Arial" w:hAnsi="Arial" w:cs="Arial"/>
          <w:color w:val="FF0000"/>
          <w:sz w:val="24"/>
          <w:szCs w:val="24"/>
        </w:rPr>
      </w:pPr>
    </w:p>
    <w:p w14:paraId="5A31EB52" w14:textId="77777777" w:rsidR="00C16C2C" w:rsidRPr="0092324E" w:rsidRDefault="00C16C2C" w:rsidP="0092324E">
      <w:pPr>
        <w:spacing w:line="360" w:lineRule="auto"/>
        <w:rPr>
          <w:rFonts w:ascii="Arial" w:hAnsi="Arial" w:cs="Arial"/>
          <w:color w:val="FF0000"/>
          <w:sz w:val="24"/>
          <w:szCs w:val="24"/>
        </w:rPr>
      </w:pPr>
    </w:p>
    <w:p w14:paraId="481D7C7C" w14:textId="77777777" w:rsidR="00C16C2C" w:rsidRPr="0092324E" w:rsidRDefault="00C16C2C" w:rsidP="0092324E">
      <w:pPr>
        <w:spacing w:line="360" w:lineRule="auto"/>
        <w:rPr>
          <w:rFonts w:ascii="Arial" w:hAnsi="Arial" w:cs="Arial"/>
          <w:color w:val="FF0000"/>
          <w:sz w:val="24"/>
          <w:szCs w:val="24"/>
        </w:rPr>
      </w:pPr>
    </w:p>
    <w:p w14:paraId="2E3D76C4" w14:textId="79D83525" w:rsidR="00C16C2C" w:rsidRPr="0092324E" w:rsidRDefault="00C16C2C" w:rsidP="0092324E">
      <w:pPr>
        <w:spacing w:line="360" w:lineRule="auto"/>
        <w:rPr>
          <w:rFonts w:ascii="Arial" w:hAnsi="Arial" w:cs="Arial"/>
          <w:sz w:val="24"/>
          <w:szCs w:val="24"/>
          <w:u w:val="single"/>
        </w:rPr>
      </w:pPr>
      <w:r w:rsidRPr="0092324E">
        <w:rPr>
          <w:rFonts w:ascii="Arial" w:hAnsi="Arial" w:cs="Arial"/>
          <w:sz w:val="24"/>
          <w:szCs w:val="24"/>
          <w:u w:val="single"/>
        </w:rPr>
        <w:t>Reference List</w:t>
      </w:r>
    </w:p>
    <w:p w14:paraId="750FE01D" w14:textId="77777777" w:rsidR="00C16C2C" w:rsidRPr="0092324E" w:rsidRDefault="00C16C2C" w:rsidP="0092324E">
      <w:pPr>
        <w:spacing w:line="360" w:lineRule="auto"/>
        <w:rPr>
          <w:rFonts w:ascii="Arial" w:hAnsi="Arial" w:cs="Arial"/>
          <w:sz w:val="24"/>
          <w:szCs w:val="24"/>
        </w:rPr>
      </w:pPr>
      <w:proofErr w:type="spellStart"/>
      <w:r w:rsidRPr="0092324E">
        <w:rPr>
          <w:rFonts w:ascii="Arial" w:hAnsi="Arial" w:cs="Arial"/>
          <w:sz w:val="24"/>
          <w:szCs w:val="24"/>
        </w:rPr>
        <w:lastRenderedPageBreak/>
        <w:t>Babbel</w:t>
      </w:r>
      <w:proofErr w:type="spellEnd"/>
      <w:r w:rsidRPr="0092324E">
        <w:rPr>
          <w:rFonts w:ascii="Arial" w:hAnsi="Arial" w:cs="Arial"/>
          <w:sz w:val="24"/>
          <w:szCs w:val="24"/>
        </w:rPr>
        <w:t xml:space="preserve"> (2015) </w:t>
      </w:r>
      <w:r w:rsidRPr="0092324E">
        <w:rPr>
          <w:rFonts w:ascii="Arial" w:hAnsi="Arial" w:cs="Arial"/>
          <w:i/>
          <w:iCs/>
          <w:sz w:val="24"/>
          <w:szCs w:val="24"/>
        </w:rPr>
        <w:t xml:space="preserve">What does it mean to be bilingual? </w:t>
      </w:r>
      <w:r w:rsidRPr="0092324E">
        <w:rPr>
          <w:rFonts w:ascii="Arial" w:hAnsi="Arial" w:cs="Arial"/>
          <w:sz w:val="24"/>
          <w:szCs w:val="24"/>
        </w:rPr>
        <w:t xml:space="preserve">[video]. Available at: </w:t>
      </w:r>
      <w:hyperlink r:id="rId12" w:history="1">
        <w:r w:rsidRPr="0092324E">
          <w:rPr>
            <w:rStyle w:val="Hyperlink"/>
            <w:rFonts w:ascii="Arial" w:hAnsi="Arial" w:cs="Arial"/>
            <w:sz w:val="24"/>
            <w:szCs w:val="24"/>
          </w:rPr>
          <w:t>What Does It Mean To Be Bilingual? - YouTube</w:t>
        </w:r>
      </w:hyperlink>
      <w:r w:rsidRPr="0092324E">
        <w:rPr>
          <w:rFonts w:ascii="Arial" w:hAnsi="Arial" w:cs="Arial"/>
          <w:sz w:val="24"/>
          <w:szCs w:val="24"/>
        </w:rPr>
        <w:t xml:space="preserve"> (Accessed: 13</w:t>
      </w:r>
      <w:r w:rsidRPr="0092324E">
        <w:rPr>
          <w:rFonts w:ascii="Arial" w:hAnsi="Arial" w:cs="Arial"/>
          <w:sz w:val="24"/>
          <w:szCs w:val="24"/>
          <w:vertAlign w:val="superscript"/>
        </w:rPr>
        <w:t>th</w:t>
      </w:r>
      <w:r w:rsidRPr="0092324E">
        <w:rPr>
          <w:rFonts w:ascii="Arial" w:hAnsi="Arial" w:cs="Arial"/>
          <w:sz w:val="24"/>
          <w:szCs w:val="24"/>
        </w:rPr>
        <w:t xml:space="preserve"> May 2021). </w:t>
      </w:r>
    </w:p>
    <w:p w14:paraId="7D15BEE1"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BBC Newsnight (2019) </w:t>
      </w:r>
      <w:r w:rsidRPr="0092324E">
        <w:rPr>
          <w:rFonts w:ascii="Arial" w:hAnsi="Arial" w:cs="Arial"/>
          <w:i/>
          <w:iCs/>
          <w:sz w:val="24"/>
          <w:szCs w:val="24"/>
        </w:rPr>
        <w:t>Brexit: Welsh independence ‘is on the table’ – BBC Newsnight</w:t>
      </w:r>
      <w:r w:rsidRPr="0092324E">
        <w:rPr>
          <w:rFonts w:ascii="Arial" w:hAnsi="Arial" w:cs="Arial"/>
          <w:sz w:val="24"/>
          <w:szCs w:val="24"/>
        </w:rPr>
        <w:t xml:space="preserve"> [video]. Available at: </w:t>
      </w:r>
      <w:hyperlink r:id="rId13" w:history="1">
        <w:r w:rsidRPr="0092324E">
          <w:rPr>
            <w:rStyle w:val="Hyperlink"/>
            <w:rFonts w:ascii="Arial" w:hAnsi="Arial" w:cs="Arial"/>
            <w:sz w:val="24"/>
            <w:szCs w:val="24"/>
          </w:rPr>
          <w:t>Brexit: Welsh independence 'is on the table' - BBC Newsnight - YouTube</w:t>
        </w:r>
      </w:hyperlink>
      <w:r w:rsidRPr="0092324E">
        <w:rPr>
          <w:rFonts w:ascii="Arial" w:hAnsi="Arial" w:cs="Arial"/>
          <w:sz w:val="24"/>
          <w:szCs w:val="24"/>
        </w:rPr>
        <w:t xml:space="preserve"> (Accessed: 12</w:t>
      </w:r>
      <w:r w:rsidRPr="0092324E">
        <w:rPr>
          <w:rFonts w:ascii="Arial" w:hAnsi="Arial" w:cs="Arial"/>
          <w:sz w:val="24"/>
          <w:szCs w:val="24"/>
          <w:vertAlign w:val="superscript"/>
        </w:rPr>
        <w:t>th</w:t>
      </w:r>
      <w:r w:rsidRPr="0092324E">
        <w:rPr>
          <w:rFonts w:ascii="Arial" w:hAnsi="Arial" w:cs="Arial"/>
          <w:sz w:val="24"/>
          <w:szCs w:val="24"/>
        </w:rPr>
        <w:t xml:space="preserve"> May 2021). </w:t>
      </w:r>
    </w:p>
    <w:p w14:paraId="4648B1CD"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Cambridge University Press (2021) </w:t>
      </w:r>
      <w:r w:rsidRPr="0092324E">
        <w:rPr>
          <w:rFonts w:ascii="Arial" w:hAnsi="Arial" w:cs="Arial"/>
          <w:i/>
          <w:iCs/>
          <w:sz w:val="24"/>
          <w:szCs w:val="24"/>
        </w:rPr>
        <w:t xml:space="preserve">Bilingualism. </w:t>
      </w:r>
      <w:r w:rsidRPr="0092324E">
        <w:rPr>
          <w:rFonts w:ascii="Arial" w:hAnsi="Arial" w:cs="Arial"/>
          <w:sz w:val="24"/>
          <w:szCs w:val="24"/>
        </w:rPr>
        <w:t>Available at:</w:t>
      </w:r>
      <w:r w:rsidRPr="0092324E">
        <w:rPr>
          <w:rFonts w:ascii="Arial" w:hAnsi="Arial" w:cs="Arial"/>
          <w:i/>
          <w:iCs/>
          <w:sz w:val="24"/>
          <w:szCs w:val="24"/>
        </w:rPr>
        <w:t xml:space="preserve"> </w:t>
      </w:r>
      <w:hyperlink r:id="rId14" w:history="1">
        <w:r w:rsidRPr="0092324E">
          <w:rPr>
            <w:rStyle w:val="Hyperlink"/>
            <w:rFonts w:ascii="Arial" w:hAnsi="Arial" w:cs="Arial"/>
            <w:sz w:val="24"/>
            <w:szCs w:val="24"/>
          </w:rPr>
          <w:t>BILINGUALISM | meaning in the Cambridge English Dictionary</w:t>
        </w:r>
      </w:hyperlink>
      <w:r w:rsidRPr="0092324E">
        <w:rPr>
          <w:rFonts w:ascii="Arial" w:hAnsi="Arial" w:cs="Arial"/>
          <w:sz w:val="24"/>
          <w:szCs w:val="24"/>
        </w:rPr>
        <w:t xml:space="preserve"> (Accessed: 13</w:t>
      </w:r>
      <w:r w:rsidRPr="0092324E">
        <w:rPr>
          <w:rFonts w:ascii="Arial" w:hAnsi="Arial" w:cs="Arial"/>
          <w:sz w:val="24"/>
          <w:szCs w:val="24"/>
          <w:vertAlign w:val="superscript"/>
        </w:rPr>
        <w:t>th</w:t>
      </w:r>
      <w:r w:rsidRPr="0092324E">
        <w:rPr>
          <w:rFonts w:ascii="Arial" w:hAnsi="Arial" w:cs="Arial"/>
          <w:sz w:val="24"/>
          <w:szCs w:val="24"/>
        </w:rPr>
        <w:t xml:space="preserve"> May 2021). </w:t>
      </w:r>
    </w:p>
    <w:p w14:paraId="6DD9ED3F" w14:textId="77777777" w:rsidR="00C16C2C" w:rsidRPr="0092324E" w:rsidRDefault="00C16C2C" w:rsidP="0092324E">
      <w:pPr>
        <w:spacing w:line="360" w:lineRule="auto"/>
        <w:rPr>
          <w:rFonts w:ascii="Arial" w:hAnsi="Arial" w:cs="Arial"/>
          <w:sz w:val="24"/>
          <w:szCs w:val="24"/>
        </w:rPr>
      </w:pPr>
      <w:proofErr w:type="spellStart"/>
      <w:r w:rsidRPr="0092324E">
        <w:rPr>
          <w:rFonts w:ascii="Arial" w:hAnsi="Arial" w:cs="Arial"/>
          <w:sz w:val="24"/>
          <w:szCs w:val="24"/>
        </w:rPr>
        <w:t>Catrin</w:t>
      </w:r>
      <w:proofErr w:type="spellEnd"/>
      <w:r w:rsidRPr="0092324E">
        <w:rPr>
          <w:rFonts w:ascii="Arial" w:hAnsi="Arial" w:cs="Arial"/>
          <w:sz w:val="24"/>
          <w:szCs w:val="24"/>
        </w:rPr>
        <w:t xml:space="preserve"> Stevens, (2009) </w:t>
      </w:r>
      <w:r w:rsidRPr="0092324E">
        <w:rPr>
          <w:rFonts w:ascii="Arial" w:hAnsi="Arial" w:cs="Arial"/>
          <w:i/>
          <w:iCs/>
          <w:sz w:val="24"/>
          <w:szCs w:val="24"/>
        </w:rPr>
        <w:t>Telling the story of Welsh.</w:t>
      </w:r>
      <w:r w:rsidRPr="0092324E">
        <w:rPr>
          <w:rFonts w:ascii="Arial" w:hAnsi="Arial" w:cs="Arial"/>
          <w:sz w:val="24"/>
          <w:szCs w:val="24"/>
        </w:rPr>
        <w:t xml:space="preserve"> Gomer: Llandysul. </w:t>
      </w:r>
    </w:p>
    <w:p w14:paraId="5C6F79AE"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Future Generation Commissioner for Wales (2015) </w:t>
      </w:r>
      <w:r w:rsidRPr="0092324E">
        <w:rPr>
          <w:rFonts w:ascii="Arial" w:hAnsi="Arial" w:cs="Arial"/>
          <w:i/>
          <w:iCs/>
          <w:sz w:val="24"/>
          <w:szCs w:val="24"/>
        </w:rPr>
        <w:t xml:space="preserve">Well-being of Future Generations (Wales) Act 2015. </w:t>
      </w:r>
      <w:r w:rsidRPr="0092324E">
        <w:rPr>
          <w:rFonts w:ascii="Arial" w:hAnsi="Arial" w:cs="Arial"/>
          <w:sz w:val="24"/>
          <w:szCs w:val="24"/>
        </w:rPr>
        <w:t>Available at:</w:t>
      </w:r>
      <w:r w:rsidRPr="0092324E">
        <w:rPr>
          <w:rFonts w:ascii="Arial" w:hAnsi="Arial" w:cs="Arial"/>
          <w:i/>
          <w:iCs/>
          <w:sz w:val="24"/>
          <w:szCs w:val="24"/>
        </w:rPr>
        <w:t xml:space="preserve"> </w:t>
      </w:r>
      <w:hyperlink r:id="rId15" w:history="1">
        <w:r w:rsidRPr="0092324E">
          <w:rPr>
            <w:rStyle w:val="Hyperlink"/>
            <w:rFonts w:ascii="Arial" w:hAnsi="Arial" w:cs="Arial"/>
            <w:sz w:val="24"/>
            <w:szCs w:val="24"/>
          </w:rPr>
          <w:t>https://www.futuregenerations.wales/about-us/future-generations-act/</w:t>
        </w:r>
      </w:hyperlink>
      <w:r w:rsidRPr="0092324E">
        <w:rPr>
          <w:rFonts w:ascii="Arial" w:hAnsi="Arial" w:cs="Arial"/>
          <w:sz w:val="24"/>
          <w:szCs w:val="24"/>
        </w:rPr>
        <w:t xml:space="preserve"> (Accessed: 12</w:t>
      </w:r>
      <w:r w:rsidRPr="0092324E">
        <w:rPr>
          <w:rFonts w:ascii="Arial" w:hAnsi="Arial" w:cs="Arial"/>
          <w:sz w:val="24"/>
          <w:szCs w:val="24"/>
          <w:vertAlign w:val="superscript"/>
        </w:rPr>
        <w:t>th</w:t>
      </w:r>
      <w:r w:rsidRPr="0092324E">
        <w:rPr>
          <w:rFonts w:ascii="Arial" w:hAnsi="Arial" w:cs="Arial"/>
          <w:sz w:val="24"/>
          <w:szCs w:val="24"/>
        </w:rPr>
        <w:t xml:space="preserve"> May 2021). </w:t>
      </w:r>
    </w:p>
    <w:p w14:paraId="3B9BE25A"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Natalie Brito and Rachel Barr (2012) ‘Developmental  Science’ </w:t>
      </w:r>
      <w:r w:rsidRPr="0092324E">
        <w:rPr>
          <w:rFonts w:ascii="Arial" w:hAnsi="Arial" w:cs="Arial"/>
          <w:i/>
          <w:iCs/>
          <w:sz w:val="24"/>
          <w:szCs w:val="24"/>
        </w:rPr>
        <w:t xml:space="preserve">Influence of bilingualism on memory generalization during infancy. </w:t>
      </w:r>
      <w:r w:rsidRPr="0092324E">
        <w:rPr>
          <w:rFonts w:ascii="Arial" w:hAnsi="Arial" w:cs="Arial"/>
          <w:sz w:val="24"/>
          <w:szCs w:val="24"/>
        </w:rPr>
        <w:t xml:space="preserve">Volume 15, Issue 6. Page number 812, range of article: 812- 816. Available at: </w:t>
      </w:r>
      <w:hyperlink r:id="rId16" w:history="1">
        <w:r w:rsidRPr="0092324E">
          <w:rPr>
            <w:rFonts w:ascii="Arial" w:hAnsi="Arial" w:cs="Arial"/>
            <w:color w:val="0000FF"/>
            <w:sz w:val="24"/>
            <w:szCs w:val="24"/>
            <w:u w:val="single"/>
          </w:rPr>
          <w:t>Influence of bilingualism on memory generalization during infancy - Brito - 2012 - Developmental Science - Wiley Online Library</w:t>
        </w:r>
      </w:hyperlink>
      <w:r w:rsidRPr="0092324E">
        <w:rPr>
          <w:rFonts w:ascii="Arial" w:hAnsi="Arial" w:cs="Arial"/>
          <w:sz w:val="24"/>
          <w:szCs w:val="24"/>
        </w:rPr>
        <w:t xml:space="preserve"> (Accessed: 13</w:t>
      </w:r>
      <w:r w:rsidRPr="0092324E">
        <w:rPr>
          <w:rFonts w:ascii="Arial" w:hAnsi="Arial" w:cs="Arial"/>
          <w:sz w:val="24"/>
          <w:szCs w:val="24"/>
          <w:vertAlign w:val="superscript"/>
        </w:rPr>
        <w:t>th</w:t>
      </w:r>
      <w:r w:rsidRPr="0092324E">
        <w:rPr>
          <w:rFonts w:ascii="Arial" w:hAnsi="Arial" w:cs="Arial"/>
          <w:sz w:val="24"/>
          <w:szCs w:val="24"/>
        </w:rPr>
        <w:t xml:space="preserve"> May 2021). </w:t>
      </w:r>
    </w:p>
    <w:p w14:paraId="66475DE0" w14:textId="77777777" w:rsidR="00C16C2C" w:rsidRPr="0092324E" w:rsidRDefault="00C16C2C" w:rsidP="0092324E">
      <w:pPr>
        <w:spacing w:line="360" w:lineRule="auto"/>
        <w:rPr>
          <w:rFonts w:ascii="Arial" w:hAnsi="Arial" w:cs="Arial"/>
          <w:sz w:val="24"/>
          <w:szCs w:val="24"/>
        </w:rPr>
      </w:pPr>
      <w:r w:rsidRPr="0092324E">
        <w:rPr>
          <w:rFonts w:ascii="Arial" w:hAnsi="Arial" w:cs="Arial"/>
          <w:sz w:val="24"/>
          <w:szCs w:val="24"/>
        </w:rPr>
        <w:t xml:space="preserve">Welsh Language Division (2017) </w:t>
      </w:r>
      <w:r w:rsidRPr="0092324E">
        <w:rPr>
          <w:rFonts w:ascii="Arial" w:hAnsi="Arial" w:cs="Arial"/>
          <w:i/>
          <w:iCs/>
          <w:sz w:val="24"/>
          <w:szCs w:val="24"/>
        </w:rPr>
        <w:t xml:space="preserve">Cymraeg 2050 A million Welsh speakers. </w:t>
      </w:r>
      <w:r w:rsidRPr="0092324E">
        <w:rPr>
          <w:rFonts w:ascii="Arial" w:hAnsi="Arial" w:cs="Arial"/>
          <w:sz w:val="24"/>
          <w:szCs w:val="24"/>
        </w:rPr>
        <w:t xml:space="preserve">Cathays Park, Cardiff. Available at: </w:t>
      </w:r>
      <w:hyperlink r:id="rId17" w:history="1">
        <w:r w:rsidRPr="0092324E">
          <w:rPr>
            <w:rStyle w:val="Hyperlink"/>
            <w:rFonts w:ascii="Arial" w:hAnsi="Arial" w:cs="Arial"/>
            <w:sz w:val="24"/>
            <w:szCs w:val="24"/>
          </w:rPr>
          <w:t>Cymraeg 2050: A million Welsh speakers (</w:t>
        </w:r>
        <w:proofErr w:type="spellStart"/>
        <w:r w:rsidRPr="0092324E">
          <w:rPr>
            <w:rStyle w:val="Hyperlink"/>
            <w:rFonts w:ascii="Arial" w:hAnsi="Arial" w:cs="Arial"/>
            <w:sz w:val="24"/>
            <w:szCs w:val="24"/>
          </w:rPr>
          <w:t>gov.wales</w:t>
        </w:r>
        <w:proofErr w:type="spellEnd"/>
        <w:r w:rsidRPr="0092324E">
          <w:rPr>
            <w:rStyle w:val="Hyperlink"/>
            <w:rFonts w:ascii="Arial" w:hAnsi="Arial" w:cs="Arial"/>
            <w:sz w:val="24"/>
            <w:szCs w:val="24"/>
          </w:rPr>
          <w:t>)</w:t>
        </w:r>
      </w:hyperlink>
      <w:r w:rsidRPr="0092324E">
        <w:rPr>
          <w:rFonts w:ascii="Arial" w:hAnsi="Arial" w:cs="Arial"/>
          <w:sz w:val="24"/>
          <w:szCs w:val="24"/>
        </w:rPr>
        <w:t xml:space="preserve"> (Accessed: 12</w:t>
      </w:r>
      <w:r w:rsidRPr="0092324E">
        <w:rPr>
          <w:rFonts w:ascii="Arial" w:hAnsi="Arial" w:cs="Arial"/>
          <w:sz w:val="24"/>
          <w:szCs w:val="24"/>
          <w:vertAlign w:val="superscript"/>
        </w:rPr>
        <w:t>th</w:t>
      </w:r>
      <w:r w:rsidRPr="0092324E">
        <w:rPr>
          <w:rFonts w:ascii="Arial" w:hAnsi="Arial" w:cs="Arial"/>
          <w:sz w:val="24"/>
          <w:szCs w:val="24"/>
        </w:rPr>
        <w:t xml:space="preserve"> May 2021). </w:t>
      </w:r>
    </w:p>
    <w:p w14:paraId="124FF7EA" w14:textId="77777777" w:rsidR="00C16C2C" w:rsidRPr="0092324E" w:rsidRDefault="00C16C2C" w:rsidP="0092324E">
      <w:pPr>
        <w:spacing w:line="360" w:lineRule="auto"/>
        <w:rPr>
          <w:rFonts w:ascii="Arial" w:hAnsi="Arial" w:cs="Arial"/>
          <w:sz w:val="24"/>
          <w:szCs w:val="24"/>
        </w:rPr>
      </w:pPr>
    </w:p>
    <w:p w14:paraId="1BF268A6" w14:textId="77777777" w:rsidR="00193763" w:rsidRPr="0092324E" w:rsidRDefault="00193763" w:rsidP="0092324E">
      <w:pPr>
        <w:spacing w:line="360" w:lineRule="auto"/>
        <w:rPr>
          <w:rFonts w:ascii="Arial" w:hAnsi="Arial" w:cs="Arial"/>
          <w:sz w:val="24"/>
          <w:szCs w:val="24"/>
        </w:rPr>
      </w:pPr>
    </w:p>
    <w:p w14:paraId="21CA9CE3" w14:textId="77777777" w:rsidR="005132CC" w:rsidRPr="0092324E" w:rsidRDefault="005132CC" w:rsidP="0092324E">
      <w:pPr>
        <w:spacing w:line="360" w:lineRule="auto"/>
        <w:rPr>
          <w:rFonts w:ascii="Arial" w:hAnsi="Arial" w:cs="Arial"/>
          <w:sz w:val="24"/>
          <w:szCs w:val="24"/>
        </w:rPr>
      </w:pPr>
    </w:p>
    <w:p w14:paraId="3CF0B185" w14:textId="77777777" w:rsidR="005132CC" w:rsidRPr="0092324E" w:rsidRDefault="005132CC" w:rsidP="0092324E">
      <w:pPr>
        <w:spacing w:line="360" w:lineRule="auto"/>
        <w:rPr>
          <w:rFonts w:ascii="Arial" w:hAnsi="Arial" w:cs="Arial"/>
          <w:sz w:val="24"/>
          <w:szCs w:val="24"/>
        </w:rPr>
      </w:pPr>
    </w:p>
    <w:p w14:paraId="2097DFBA" w14:textId="77777777" w:rsidR="002D7283" w:rsidRPr="0092324E" w:rsidRDefault="002D7283" w:rsidP="0092324E">
      <w:pPr>
        <w:spacing w:line="360" w:lineRule="auto"/>
        <w:rPr>
          <w:rFonts w:ascii="Arial" w:hAnsi="Arial" w:cs="Arial"/>
          <w:sz w:val="24"/>
          <w:szCs w:val="24"/>
        </w:rPr>
      </w:pPr>
    </w:p>
    <w:sectPr w:rsidR="002D7283" w:rsidRPr="009232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283"/>
    <w:rsid w:val="000642F9"/>
    <w:rsid w:val="00193763"/>
    <w:rsid w:val="001D48B1"/>
    <w:rsid w:val="001E7419"/>
    <w:rsid w:val="0024731E"/>
    <w:rsid w:val="002A1977"/>
    <w:rsid w:val="002A64FF"/>
    <w:rsid w:val="002D7283"/>
    <w:rsid w:val="002F06ED"/>
    <w:rsid w:val="003F4FDD"/>
    <w:rsid w:val="005132CC"/>
    <w:rsid w:val="007E753C"/>
    <w:rsid w:val="00866AC2"/>
    <w:rsid w:val="00896A2E"/>
    <w:rsid w:val="008B1553"/>
    <w:rsid w:val="008F1CEB"/>
    <w:rsid w:val="0092324E"/>
    <w:rsid w:val="00B43580"/>
    <w:rsid w:val="00B84B47"/>
    <w:rsid w:val="00C16C2C"/>
    <w:rsid w:val="00C47EDD"/>
    <w:rsid w:val="00DA0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87E70"/>
  <w15:chartTrackingRefBased/>
  <w15:docId w15:val="{9CC7013C-D696-4E53-936B-C0B9427A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7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ezproxy.uwtsd.ac.uk/docview/2260499604?accountid=130472&amp;pq-origsite=primo" TargetMode="External"/><Relationship Id="rId13" Type="http://schemas.openxmlformats.org/officeDocument/2006/relationships/hyperlink" Target="https://www.youtube.com/watch?v=OtoO5u0X6LA"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SZ3bVjsbAkY" TargetMode="External"/><Relationship Id="rId12" Type="http://schemas.openxmlformats.org/officeDocument/2006/relationships/hyperlink" Target="https://www.youtube.com/watch?v=ABcNewF69Nw" TargetMode="External"/><Relationship Id="rId17" Type="http://schemas.openxmlformats.org/officeDocument/2006/relationships/hyperlink" Target="https://gov.wales/sites/default/files/publications/2018-12/cymraeg-2050-welsh-language-strategy.pdf" TargetMode="External"/><Relationship Id="rId2" Type="http://schemas.openxmlformats.org/officeDocument/2006/relationships/settings" Target="settings.xml"/><Relationship Id="rId16" Type="http://schemas.openxmlformats.org/officeDocument/2006/relationships/hyperlink" Target="https://onlinelibrary.wiley.com/doi/full/10.1111/j.1467-7687.2012.1184.x" TargetMode="External"/><Relationship Id="rId1" Type="http://schemas.openxmlformats.org/officeDocument/2006/relationships/styles" Target="styles.xml"/><Relationship Id="rId6" Type="http://schemas.openxmlformats.org/officeDocument/2006/relationships/hyperlink" Target="https://hwb.gov.wales/curriculum-for-wales/" TargetMode="External"/><Relationship Id="rId11" Type="http://schemas.openxmlformats.org/officeDocument/2006/relationships/hyperlink" Target="https://www.futuregenerations.wales/about-us/future-generations-act/" TargetMode="External"/><Relationship Id="rId5" Type="http://schemas.openxmlformats.org/officeDocument/2006/relationships/hyperlink" Target="https://www.urdd.cymru/en/support-us/donate/" TargetMode="External"/><Relationship Id="rId15" Type="http://schemas.openxmlformats.org/officeDocument/2006/relationships/hyperlink" Target="https://www.futuregenerations.wales/about-us/future-generations-act/" TargetMode="External"/><Relationship Id="rId10" Type="http://schemas.openxmlformats.org/officeDocument/2006/relationships/hyperlink" Target="https://dera.ioe.ac.uk/27564/1/160920-taking-wales-forward-en.pdf" TargetMode="External"/><Relationship Id="rId19" Type="http://schemas.openxmlformats.org/officeDocument/2006/relationships/theme" Target="theme/theme1.xml"/><Relationship Id="rId4" Type="http://schemas.openxmlformats.org/officeDocument/2006/relationships/hyperlink" Target="https://www.estyn.gov.wales/system/files/2021-03/Estyn%20Welsh%20language%20acquisition%20E%2810%29.pdf" TargetMode="External"/><Relationship Id="rId9" Type="http://schemas.openxmlformats.org/officeDocument/2006/relationships/hyperlink" Target="http://esl.fis.edu/teachers/support/cummin.htm" TargetMode="External"/><Relationship Id="rId14" Type="http://schemas.openxmlformats.org/officeDocument/2006/relationships/hyperlink" Target="https://dictionary.cambridge.org/dictionary/english/bilingualism?q=bilingu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3140</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Lily Hughes (1900883)</dc:creator>
  <cp:keywords/>
  <dc:description/>
  <cp:lastModifiedBy>Sophie Lily Hughes (1900883)</cp:lastModifiedBy>
  <cp:revision>2</cp:revision>
  <dcterms:created xsi:type="dcterms:W3CDTF">2021-05-17T11:23:00Z</dcterms:created>
  <dcterms:modified xsi:type="dcterms:W3CDTF">2021-05-17T11:23:00Z</dcterms:modified>
</cp:coreProperties>
</file>