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797F09" w14:textId="77777777" w:rsidR="00212DAC" w:rsidRPr="00A9274C" w:rsidRDefault="00212DAC" w:rsidP="00A9274C">
      <w:pPr>
        <w:spacing w:before="240" w:line="360" w:lineRule="auto"/>
        <w:rPr>
          <w:rFonts w:ascii="Times New Roman" w:hAnsi="Times New Roman" w:cs="Times New Roman"/>
          <w:szCs w:val="24"/>
        </w:rPr>
      </w:pPr>
      <w:bookmarkStart w:id="0" w:name="_Hlk148018773"/>
      <w:r w:rsidRPr="00A9274C">
        <w:rPr>
          <w:rFonts w:ascii="Times New Roman" w:hAnsi="Times New Roman" w:cs="Times New Roman"/>
          <w:noProof/>
        </w:rPr>
        <w:drawing>
          <wp:anchor distT="0" distB="0" distL="114300" distR="114300" simplePos="0" relativeHeight="251652096" behindDoc="1" locked="0" layoutInCell="1" allowOverlap="1" wp14:anchorId="2D118059" wp14:editId="27113A15">
            <wp:simplePos x="0" y="0"/>
            <wp:positionH relativeFrom="page">
              <wp:posOffset>701040</wp:posOffset>
            </wp:positionH>
            <wp:positionV relativeFrom="page">
              <wp:posOffset>647700</wp:posOffset>
            </wp:positionV>
            <wp:extent cx="2229438" cy="981710"/>
            <wp:effectExtent l="0" t="0" r="0" b="8890"/>
            <wp:wrapNone/>
            <wp:docPr id="60" name="_x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29438" cy="981710"/>
                    </a:xfrm>
                    <a:prstGeom prst="rect">
                      <a:avLst/>
                    </a:prstGeom>
                    <a:noFill/>
                  </pic:spPr>
                </pic:pic>
              </a:graphicData>
            </a:graphic>
            <wp14:sizeRelH relativeFrom="page">
              <wp14:pctWidth>0</wp14:pctWidth>
            </wp14:sizeRelH>
            <wp14:sizeRelV relativeFrom="page">
              <wp14:pctHeight>0</wp14:pctHeight>
            </wp14:sizeRelV>
          </wp:anchor>
        </w:drawing>
      </w:r>
    </w:p>
    <w:p w14:paraId="720B2973" w14:textId="77777777" w:rsidR="00212DAC" w:rsidRPr="00A9274C" w:rsidRDefault="00212DAC" w:rsidP="00A9274C">
      <w:pPr>
        <w:spacing w:before="240" w:line="360" w:lineRule="auto"/>
        <w:jc w:val="center"/>
        <w:rPr>
          <w:rFonts w:ascii="Times New Roman" w:hAnsi="Times New Roman" w:cs="Times New Roman"/>
          <w:b/>
          <w:bCs/>
          <w:szCs w:val="24"/>
        </w:rPr>
      </w:pPr>
    </w:p>
    <w:p w14:paraId="31420EEC" w14:textId="77777777" w:rsidR="00212DAC" w:rsidRPr="00A9274C" w:rsidRDefault="00212DAC" w:rsidP="00A9274C">
      <w:pPr>
        <w:spacing w:before="240" w:line="360" w:lineRule="auto"/>
        <w:jc w:val="center"/>
        <w:rPr>
          <w:rFonts w:ascii="Times New Roman" w:hAnsi="Times New Roman" w:cs="Times New Roman"/>
          <w:b/>
          <w:bCs/>
          <w:szCs w:val="24"/>
        </w:rPr>
      </w:pPr>
    </w:p>
    <w:p w14:paraId="4E434E2C" w14:textId="77777777" w:rsidR="00212DAC" w:rsidRPr="00A9274C" w:rsidRDefault="00212DAC" w:rsidP="00A9274C">
      <w:pPr>
        <w:spacing w:before="240" w:line="360" w:lineRule="auto"/>
        <w:jc w:val="center"/>
        <w:rPr>
          <w:rFonts w:ascii="Times New Roman" w:hAnsi="Times New Roman" w:cs="Times New Roman"/>
          <w:b/>
          <w:bCs/>
          <w:szCs w:val="24"/>
        </w:rPr>
      </w:pPr>
    </w:p>
    <w:p w14:paraId="071AD10B" w14:textId="77777777" w:rsidR="00212DAC" w:rsidRPr="00A9274C" w:rsidRDefault="00212DAC" w:rsidP="00A9274C">
      <w:pPr>
        <w:spacing w:before="240" w:line="360" w:lineRule="auto"/>
        <w:rPr>
          <w:rFonts w:ascii="Times New Roman" w:hAnsi="Times New Roman" w:cs="Times New Roman"/>
          <w:b/>
          <w:bCs/>
          <w:szCs w:val="24"/>
        </w:rPr>
      </w:pPr>
    </w:p>
    <w:p w14:paraId="2AD24B6B" w14:textId="77777777" w:rsidR="00212DAC" w:rsidRPr="00A9274C" w:rsidRDefault="00212DAC" w:rsidP="00A9274C">
      <w:pPr>
        <w:spacing w:before="240" w:line="360" w:lineRule="auto"/>
        <w:rPr>
          <w:rFonts w:ascii="Times New Roman" w:hAnsi="Times New Roman" w:cs="Times New Roman"/>
          <w:b/>
          <w:bCs/>
          <w:szCs w:val="24"/>
        </w:rPr>
      </w:pPr>
    </w:p>
    <w:p w14:paraId="60A41917" w14:textId="77777777" w:rsidR="00212DAC" w:rsidRPr="00A9274C" w:rsidRDefault="00212DAC" w:rsidP="00A9274C">
      <w:pPr>
        <w:spacing w:before="240" w:line="360" w:lineRule="auto"/>
        <w:rPr>
          <w:rFonts w:ascii="Times New Roman" w:hAnsi="Times New Roman" w:cs="Times New Roman"/>
          <w:b/>
          <w:bCs/>
          <w:szCs w:val="24"/>
        </w:rPr>
      </w:pPr>
    </w:p>
    <w:p w14:paraId="126383AA" w14:textId="77777777" w:rsidR="00212DAC" w:rsidRPr="00A9274C" w:rsidRDefault="00212DAC" w:rsidP="00A9274C">
      <w:pPr>
        <w:spacing w:before="240" w:line="360" w:lineRule="auto"/>
        <w:jc w:val="center"/>
        <w:rPr>
          <w:rFonts w:ascii="Times New Roman" w:hAnsi="Times New Roman" w:cs="Times New Roman"/>
          <w:b/>
          <w:bCs/>
          <w:sz w:val="40"/>
          <w:szCs w:val="40"/>
        </w:rPr>
      </w:pPr>
      <w:r w:rsidRPr="00A9274C">
        <w:rPr>
          <w:rFonts w:ascii="Times New Roman" w:hAnsi="Times New Roman" w:cs="Times New Roman"/>
          <w:b/>
          <w:bCs/>
          <w:sz w:val="40"/>
          <w:szCs w:val="40"/>
        </w:rPr>
        <w:t>Student Learning Log</w:t>
      </w:r>
    </w:p>
    <w:p w14:paraId="0EBED159" w14:textId="77777777" w:rsidR="00212DAC" w:rsidRPr="00A9274C" w:rsidRDefault="00212DAC" w:rsidP="00A9274C">
      <w:pPr>
        <w:spacing w:before="240" w:line="360" w:lineRule="auto"/>
        <w:jc w:val="center"/>
        <w:rPr>
          <w:rFonts w:ascii="Times New Roman" w:hAnsi="Times New Roman" w:cs="Times New Roman"/>
          <w:bCs/>
          <w:szCs w:val="24"/>
        </w:rPr>
      </w:pPr>
    </w:p>
    <w:p w14:paraId="49720CD6" w14:textId="77777777" w:rsidR="00212DAC" w:rsidRPr="00A9274C" w:rsidRDefault="00212DAC" w:rsidP="00A9274C">
      <w:pPr>
        <w:spacing w:before="240" w:line="360" w:lineRule="auto"/>
        <w:rPr>
          <w:rFonts w:ascii="Times New Roman" w:hAnsi="Times New Roman" w:cs="Times New Roman"/>
          <w:bCs/>
          <w:szCs w:val="24"/>
        </w:rPr>
      </w:pPr>
    </w:p>
    <w:p w14:paraId="37634EDA" w14:textId="77777777" w:rsidR="00212DAC" w:rsidRPr="00A9274C" w:rsidRDefault="00212DAC" w:rsidP="00A9274C">
      <w:pPr>
        <w:spacing w:before="240" w:line="360" w:lineRule="auto"/>
        <w:rPr>
          <w:rFonts w:ascii="Times New Roman" w:hAnsi="Times New Roman" w:cs="Times New Roman"/>
          <w:bCs/>
          <w:szCs w:val="24"/>
        </w:rPr>
      </w:pPr>
    </w:p>
    <w:p w14:paraId="77D4C441" w14:textId="77777777" w:rsidR="00212DAC" w:rsidRPr="00A9274C" w:rsidRDefault="00212DAC" w:rsidP="00A9274C">
      <w:pPr>
        <w:spacing w:before="240" w:line="360" w:lineRule="auto"/>
        <w:rPr>
          <w:rFonts w:ascii="Times New Roman" w:hAnsi="Times New Roman" w:cs="Times New Roman"/>
          <w:bCs/>
          <w:szCs w:val="24"/>
        </w:rPr>
      </w:pPr>
    </w:p>
    <w:p w14:paraId="3879E142" w14:textId="77777777" w:rsidR="00212DAC" w:rsidRPr="00A9274C" w:rsidRDefault="00212DAC" w:rsidP="00A9274C">
      <w:pPr>
        <w:spacing w:before="240" w:line="360" w:lineRule="auto"/>
        <w:rPr>
          <w:rFonts w:ascii="Times New Roman" w:hAnsi="Times New Roman" w:cs="Times New Roman"/>
          <w:bCs/>
          <w:szCs w:val="24"/>
        </w:rPr>
      </w:pPr>
    </w:p>
    <w:p w14:paraId="36C36D54" w14:textId="77777777" w:rsidR="00212DAC" w:rsidRPr="00A9274C" w:rsidRDefault="00212DAC" w:rsidP="00A9274C">
      <w:pPr>
        <w:spacing w:before="240" w:line="360" w:lineRule="auto"/>
        <w:jc w:val="right"/>
        <w:rPr>
          <w:rFonts w:ascii="Times New Roman" w:hAnsi="Times New Roman" w:cs="Times New Roman"/>
          <w:bCs/>
          <w:szCs w:val="24"/>
        </w:rPr>
      </w:pPr>
      <w:r w:rsidRPr="00A9274C">
        <w:rPr>
          <w:rFonts w:ascii="Times New Roman" w:hAnsi="Times New Roman" w:cs="Times New Roman"/>
          <w:bCs/>
          <w:szCs w:val="24"/>
        </w:rPr>
        <w:t xml:space="preserve">Student Name: </w:t>
      </w:r>
      <w:r w:rsidRPr="00A9274C">
        <w:rPr>
          <w:rFonts w:ascii="Times New Roman" w:hAnsi="Times New Roman" w:cs="Times New Roman"/>
          <w:b/>
          <w:szCs w:val="24"/>
        </w:rPr>
        <w:t>VICTORIA CHILIANU</w:t>
      </w:r>
    </w:p>
    <w:p w14:paraId="02460CE1" w14:textId="77777777" w:rsidR="00212DAC" w:rsidRPr="00A9274C" w:rsidRDefault="00212DAC" w:rsidP="00A9274C">
      <w:pPr>
        <w:spacing w:before="240" w:line="360" w:lineRule="auto"/>
        <w:jc w:val="right"/>
        <w:rPr>
          <w:rFonts w:ascii="Times New Roman" w:hAnsi="Times New Roman" w:cs="Times New Roman"/>
          <w:bCs/>
          <w:szCs w:val="24"/>
        </w:rPr>
      </w:pPr>
      <w:r w:rsidRPr="00A9274C">
        <w:rPr>
          <w:rFonts w:ascii="Times New Roman" w:hAnsi="Times New Roman" w:cs="Times New Roman"/>
          <w:bCs/>
          <w:szCs w:val="24"/>
        </w:rPr>
        <w:t>Student ID Number: 2208500</w:t>
      </w:r>
    </w:p>
    <w:p w14:paraId="5468D3A7" w14:textId="3ED02B08" w:rsidR="00212DAC" w:rsidRPr="00A9274C" w:rsidRDefault="00212DAC" w:rsidP="00A9274C">
      <w:pPr>
        <w:spacing w:before="240" w:line="360" w:lineRule="auto"/>
        <w:jc w:val="right"/>
        <w:rPr>
          <w:rFonts w:ascii="Times New Roman" w:hAnsi="Times New Roman" w:cs="Times New Roman"/>
          <w:bCs/>
        </w:rPr>
      </w:pPr>
      <w:r w:rsidRPr="00A9274C">
        <w:rPr>
          <w:rFonts w:ascii="Times New Roman" w:hAnsi="Times New Roman" w:cs="Times New Roman"/>
          <w:bCs/>
          <w:szCs w:val="24"/>
        </w:rPr>
        <w:t>The Module Title: Managing Hotel Administration</w:t>
      </w:r>
      <w:r w:rsidRPr="00A9274C">
        <w:rPr>
          <w:rFonts w:ascii="Times New Roman" w:hAnsi="Times New Roman" w:cs="Times New Roman"/>
          <w:bCs/>
          <w:lang w:val="en-US"/>
        </w:rPr>
        <w:t xml:space="preserve"> (BMIH6004)</w:t>
      </w:r>
    </w:p>
    <w:p w14:paraId="548C8530" w14:textId="77777777" w:rsidR="00212DAC" w:rsidRPr="00A9274C" w:rsidRDefault="00212DAC" w:rsidP="00A9274C">
      <w:pPr>
        <w:spacing w:before="240" w:line="360" w:lineRule="auto"/>
        <w:jc w:val="right"/>
        <w:rPr>
          <w:rFonts w:ascii="Times New Roman" w:hAnsi="Times New Roman" w:cs="Times New Roman"/>
          <w:b/>
          <w:szCs w:val="24"/>
        </w:rPr>
      </w:pPr>
      <w:r w:rsidRPr="00A9274C">
        <w:rPr>
          <w:rFonts w:ascii="Times New Roman" w:hAnsi="Times New Roman" w:cs="Times New Roman"/>
          <w:bCs/>
          <w:szCs w:val="24"/>
        </w:rPr>
        <w:t xml:space="preserve">Lecturer’s Name: </w:t>
      </w:r>
      <w:r w:rsidRPr="00A9274C">
        <w:rPr>
          <w:rFonts w:ascii="Times New Roman" w:hAnsi="Times New Roman" w:cs="Times New Roman"/>
          <w:b/>
          <w:szCs w:val="24"/>
        </w:rPr>
        <w:t>KATHRYN ROBERTS</w:t>
      </w:r>
    </w:p>
    <w:p w14:paraId="16F52EE1" w14:textId="50CCC48D" w:rsidR="00E744C2" w:rsidRPr="00A9274C" w:rsidRDefault="00E744C2" w:rsidP="00A9274C">
      <w:pPr>
        <w:spacing w:before="240" w:line="360" w:lineRule="auto"/>
        <w:jc w:val="right"/>
        <w:rPr>
          <w:rFonts w:ascii="Times New Roman" w:hAnsi="Times New Roman" w:cs="Times New Roman"/>
          <w:bCs/>
          <w:szCs w:val="24"/>
        </w:rPr>
      </w:pPr>
      <w:r w:rsidRPr="00A9274C">
        <w:rPr>
          <w:rFonts w:ascii="Times New Roman" w:hAnsi="Times New Roman" w:cs="Times New Roman"/>
          <w:bCs/>
          <w:szCs w:val="24"/>
        </w:rPr>
        <w:t>Word count: 1</w:t>
      </w:r>
      <w:r w:rsidR="00DC2B67" w:rsidRPr="00A9274C">
        <w:rPr>
          <w:rFonts w:ascii="Times New Roman" w:hAnsi="Times New Roman" w:cs="Times New Roman"/>
          <w:bCs/>
          <w:szCs w:val="24"/>
        </w:rPr>
        <w:t>3</w:t>
      </w:r>
      <w:r w:rsidR="00201C7D" w:rsidRPr="00A9274C">
        <w:rPr>
          <w:rFonts w:ascii="Times New Roman" w:hAnsi="Times New Roman" w:cs="Times New Roman"/>
          <w:bCs/>
          <w:szCs w:val="24"/>
        </w:rPr>
        <w:t>7</w:t>
      </w:r>
      <w:r w:rsidR="00584FAB">
        <w:rPr>
          <w:rFonts w:ascii="Times New Roman" w:hAnsi="Times New Roman" w:cs="Times New Roman"/>
          <w:bCs/>
          <w:szCs w:val="24"/>
        </w:rPr>
        <w:t>5</w:t>
      </w:r>
    </w:p>
    <w:p w14:paraId="690F9C89" w14:textId="77777777" w:rsidR="00E744C2" w:rsidRPr="00A9274C" w:rsidRDefault="00E744C2" w:rsidP="00A9274C">
      <w:pPr>
        <w:spacing w:before="240" w:line="360" w:lineRule="auto"/>
        <w:jc w:val="right"/>
        <w:rPr>
          <w:rFonts w:ascii="Times New Roman" w:hAnsi="Times New Roman" w:cs="Times New Roman"/>
          <w:b/>
          <w:szCs w:val="24"/>
        </w:rPr>
      </w:pPr>
    </w:p>
    <w:p w14:paraId="2DDE52E9" w14:textId="77777777" w:rsidR="00212DAC" w:rsidRPr="00A9274C" w:rsidRDefault="00212DAC" w:rsidP="00A9274C">
      <w:pPr>
        <w:spacing w:line="360" w:lineRule="auto"/>
        <w:rPr>
          <w:rFonts w:ascii="Times New Roman" w:hAnsi="Times New Roman" w:cs="Times New Roman"/>
        </w:rPr>
      </w:pPr>
    </w:p>
    <w:p w14:paraId="451F91A1" w14:textId="77777777" w:rsidR="00212DAC" w:rsidRPr="00A9274C" w:rsidRDefault="00212DAC" w:rsidP="00A9274C">
      <w:pPr>
        <w:spacing w:line="360" w:lineRule="auto"/>
        <w:rPr>
          <w:rFonts w:ascii="Times New Roman" w:hAnsi="Times New Roman" w:cs="Times New Roman"/>
        </w:rPr>
      </w:pPr>
    </w:p>
    <w:p w14:paraId="0105080A" w14:textId="77777777" w:rsidR="00BE13A0" w:rsidRPr="00A9274C" w:rsidRDefault="00E9340F" w:rsidP="00A9274C">
      <w:pPr>
        <w:spacing w:after="0" w:line="360" w:lineRule="auto"/>
        <w:jc w:val="left"/>
        <w:rPr>
          <w:rFonts w:ascii="Times New Roman" w:hAnsi="Times New Roman" w:cs="Times New Roman"/>
          <w:sz w:val="28"/>
          <w:szCs w:val="24"/>
        </w:rPr>
      </w:pPr>
      <w:r w:rsidRPr="00A9274C">
        <w:rPr>
          <w:rFonts w:ascii="Times New Roman" w:hAnsi="Times New Roman" w:cs="Times New Roman"/>
          <w:b/>
          <w:bCs/>
          <w:sz w:val="28"/>
          <w:szCs w:val="24"/>
        </w:rPr>
        <w:lastRenderedPageBreak/>
        <w:t>Acknowledgement of AI tool use</w:t>
      </w:r>
      <w:r w:rsidRPr="00A9274C">
        <w:rPr>
          <w:rFonts w:ascii="Times New Roman" w:hAnsi="Times New Roman" w:cs="Times New Roman"/>
          <w:sz w:val="28"/>
          <w:szCs w:val="24"/>
        </w:rPr>
        <w:t xml:space="preserve"> </w:t>
      </w:r>
    </w:p>
    <w:p w14:paraId="369F822E" w14:textId="264004CE" w:rsidR="008662DD" w:rsidRPr="00A9274C" w:rsidRDefault="00E9340F" w:rsidP="00A9274C">
      <w:pPr>
        <w:spacing w:after="0" w:line="360" w:lineRule="auto"/>
        <w:jc w:val="left"/>
        <w:rPr>
          <w:rFonts w:ascii="Times New Roman" w:hAnsi="Times New Roman" w:cs="Times New Roman"/>
          <w:szCs w:val="24"/>
        </w:rPr>
      </w:pPr>
      <w:r w:rsidRPr="00A9274C">
        <w:rPr>
          <w:rFonts w:ascii="Times New Roman" w:hAnsi="Times New Roman" w:cs="Times New Roman"/>
        </w:rPr>
        <w:br/>
      </w:r>
      <w:r w:rsidR="008662DD" w:rsidRPr="00A9274C">
        <w:rPr>
          <w:rFonts w:ascii="Times New Roman" w:hAnsi="Times New Roman" w:cs="Times New Roman"/>
          <w:szCs w:val="24"/>
        </w:rPr>
        <w:t>I acknowledge the use of Google Scholar (</w:t>
      </w:r>
      <w:hyperlink r:id="rId9" w:history="1">
        <w:r w:rsidR="008662DD" w:rsidRPr="00A9274C">
          <w:rPr>
            <w:rStyle w:val="Hyperlink"/>
            <w:rFonts w:ascii="Times New Roman" w:hAnsi="Times New Roman" w:cs="Times New Roman"/>
            <w:szCs w:val="24"/>
          </w:rPr>
          <w:t>https://scholar.google.com/</w:t>
        </w:r>
      </w:hyperlink>
      <w:r w:rsidR="008662DD" w:rsidRPr="00A9274C">
        <w:rPr>
          <w:rFonts w:ascii="Times New Roman" w:hAnsi="Times New Roman" w:cs="Times New Roman"/>
          <w:szCs w:val="24"/>
        </w:rPr>
        <w:t xml:space="preserve">) on </w:t>
      </w:r>
      <w:r w:rsidR="008662DD" w:rsidRPr="00A9274C">
        <w:rPr>
          <w:rFonts w:ascii="Times New Roman" w:hAnsi="Times New Roman" w:cs="Times New Roman"/>
        </w:rPr>
        <w:t xml:space="preserve">11 </w:t>
      </w:r>
      <w:r w:rsidR="00DF7056" w:rsidRPr="00A9274C">
        <w:rPr>
          <w:rFonts w:ascii="Times New Roman" w:hAnsi="Times New Roman" w:cs="Times New Roman"/>
        </w:rPr>
        <w:t>February</w:t>
      </w:r>
      <w:r w:rsidR="008662DD" w:rsidRPr="00A9274C">
        <w:rPr>
          <w:rFonts w:ascii="Times New Roman" w:hAnsi="Times New Roman" w:cs="Times New Roman"/>
        </w:rPr>
        <w:t xml:space="preserve"> 2025 to write my notes into submission format using the prompt(s)</w:t>
      </w:r>
      <w:r w:rsidR="008662DD" w:rsidRPr="00A9274C">
        <w:rPr>
          <w:rFonts w:ascii="Times New Roman" w:hAnsi="Times New Roman" w:cs="Times New Roman"/>
          <w:szCs w:val="24"/>
        </w:rPr>
        <w:t>:</w:t>
      </w:r>
    </w:p>
    <w:p w14:paraId="4CBFCC41" w14:textId="7A9F2361" w:rsidR="000D4F46" w:rsidRPr="00A9274C" w:rsidRDefault="00B37AC1" w:rsidP="00A9274C">
      <w:pPr>
        <w:pStyle w:val="ListParagraph"/>
        <w:numPr>
          <w:ilvl w:val="0"/>
          <w:numId w:val="3"/>
        </w:numPr>
        <w:spacing w:after="0" w:line="360" w:lineRule="auto"/>
        <w:jc w:val="left"/>
        <w:rPr>
          <w:rFonts w:ascii="Times New Roman" w:hAnsi="Times New Roman" w:cs="Times New Roman"/>
          <w:bCs/>
          <w:lang w:val="en-US"/>
        </w:rPr>
      </w:pPr>
      <w:r w:rsidRPr="00A9274C">
        <w:rPr>
          <w:rFonts w:ascii="Times New Roman" w:hAnsi="Times New Roman" w:cs="Times New Roman"/>
          <w:szCs w:val="24"/>
        </w:rPr>
        <w:t xml:space="preserve">Please </w:t>
      </w:r>
      <w:r w:rsidR="00B7130B" w:rsidRPr="00A9274C">
        <w:rPr>
          <w:rFonts w:ascii="Times New Roman" w:hAnsi="Times New Roman" w:cs="Times New Roman"/>
          <w:szCs w:val="24"/>
        </w:rPr>
        <w:t>provide me with materials on reflective models and their applications in hospitality and tourism.</w:t>
      </w:r>
    </w:p>
    <w:p w14:paraId="25EFDFBD" w14:textId="750BA5F6" w:rsidR="00B37AC1" w:rsidRPr="00A9274C" w:rsidRDefault="00B37AC1" w:rsidP="00A9274C">
      <w:pPr>
        <w:pStyle w:val="ListParagraph"/>
        <w:spacing w:after="0" w:line="360" w:lineRule="auto"/>
        <w:ind w:left="927"/>
        <w:jc w:val="left"/>
        <w:rPr>
          <w:rFonts w:ascii="Times New Roman" w:hAnsi="Times New Roman" w:cs="Times New Roman"/>
          <w:bCs/>
          <w:lang w:val="en-US"/>
        </w:rPr>
      </w:pPr>
      <w:r w:rsidRPr="00A9274C">
        <w:rPr>
          <w:rFonts w:ascii="Times New Roman" w:hAnsi="Times New Roman" w:cs="Times New Roman"/>
          <w:bCs/>
          <w:lang w:val="en-US"/>
        </w:rPr>
        <w:t>i.e.,</w:t>
      </w:r>
    </w:p>
    <w:p w14:paraId="68139B6F" w14:textId="0B1F1242" w:rsidR="00981C90" w:rsidRPr="00A9274C" w:rsidRDefault="00981C90" w:rsidP="00A9274C">
      <w:pPr>
        <w:pStyle w:val="ListParagraph"/>
        <w:spacing w:after="0" w:line="360" w:lineRule="auto"/>
        <w:ind w:left="927"/>
        <w:jc w:val="center"/>
        <w:rPr>
          <w:rFonts w:ascii="Times New Roman" w:hAnsi="Times New Roman" w:cs="Times New Roman"/>
          <w:bCs/>
          <w:lang w:val="en-US"/>
        </w:rPr>
      </w:pPr>
      <w:r w:rsidRPr="00A9274C">
        <w:rPr>
          <w:rFonts w:ascii="Times New Roman" w:hAnsi="Times New Roman" w:cs="Times New Roman"/>
          <w:noProof/>
        </w:rPr>
        <w:drawing>
          <wp:inline distT="0" distB="0" distL="0" distR="0" wp14:anchorId="420C2234" wp14:editId="173F1161">
            <wp:extent cx="4201200" cy="914400"/>
            <wp:effectExtent l="19050" t="19050" r="27940" b="19050"/>
            <wp:docPr id="8409419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941964" name=""/>
                    <pic:cNvPicPr/>
                  </pic:nvPicPr>
                  <pic:blipFill>
                    <a:blip r:embed="rId10"/>
                    <a:stretch>
                      <a:fillRect/>
                    </a:stretch>
                  </pic:blipFill>
                  <pic:spPr>
                    <a:xfrm>
                      <a:off x="0" y="0"/>
                      <a:ext cx="4201200" cy="914400"/>
                    </a:xfrm>
                    <a:prstGeom prst="rect">
                      <a:avLst/>
                    </a:prstGeom>
                    <a:ln>
                      <a:solidFill>
                        <a:schemeClr val="tx1"/>
                      </a:solidFill>
                    </a:ln>
                  </pic:spPr>
                </pic:pic>
              </a:graphicData>
            </a:graphic>
          </wp:inline>
        </w:drawing>
      </w:r>
    </w:p>
    <w:p w14:paraId="0DCC5D8E" w14:textId="6C08968D" w:rsidR="00FF4AFB" w:rsidRPr="00A9274C" w:rsidRDefault="00FF4AFB" w:rsidP="00A9274C">
      <w:pPr>
        <w:pStyle w:val="ListParagraph"/>
        <w:numPr>
          <w:ilvl w:val="0"/>
          <w:numId w:val="3"/>
        </w:numPr>
        <w:spacing w:line="360" w:lineRule="auto"/>
        <w:rPr>
          <w:rFonts w:ascii="Times New Roman" w:hAnsi="Times New Roman" w:cs="Times New Roman"/>
          <w:color w:val="ED0000"/>
          <w:szCs w:val="24"/>
        </w:rPr>
      </w:pPr>
      <w:r w:rsidRPr="00A9274C">
        <w:rPr>
          <w:rFonts w:ascii="Times New Roman" w:hAnsi="Times New Roman" w:cs="Times New Roman"/>
          <w:szCs w:val="24"/>
        </w:rPr>
        <w:t xml:space="preserve">Please provide me with materials on </w:t>
      </w:r>
      <w:r w:rsidR="00430C9D" w:rsidRPr="00A9274C">
        <w:rPr>
          <w:rFonts w:ascii="Times New Roman" w:hAnsi="Times New Roman" w:cs="Times New Roman"/>
          <w:szCs w:val="24"/>
        </w:rPr>
        <w:t>t</w:t>
      </w:r>
      <w:r w:rsidRPr="00A9274C">
        <w:rPr>
          <w:rFonts w:ascii="Times New Roman" w:hAnsi="Times New Roman" w:cs="Times New Roman"/>
          <w:szCs w:val="24"/>
        </w:rPr>
        <w:t xml:space="preserve">he role of </w:t>
      </w:r>
      <w:r w:rsidR="00430C9D" w:rsidRPr="00A9274C">
        <w:rPr>
          <w:rFonts w:ascii="Times New Roman" w:hAnsi="Times New Roman" w:cs="Times New Roman"/>
          <w:szCs w:val="24"/>
        </w:rPr>
        <w:t>human resource</w:t>
      </w:r>
      <w:r w:rsidRPr="00A9274C">
        <w:rPr>
          <w:rFonts w:ascii="Times New Roman" w:hAnsi="Times New Roman" w:cs="Times New Roman"/>
          <w:szCs w:val="24"/>
        </w:rPr>
        <w:t xml:space="preserve"> practices in </w:t>
      </w:r>
      <w:r w:rsidR="00430C9D" w:rsidRPr="00A9274C">
        <w:rPr>
          <w:rFonts w:ascii="Times New Roman" w:hAnsi="Times New Roman" w:cs="Times New Roman"/>
          <w:szCs w:val="24"/>
        </w:rPr>
        <w:t xml:space="preserve">the </w:t>
      </w:r>
      <w:r w:rsidRPr="00A9274C">
        <w:rPr>
          <w:rFonts w:ascii="Times New Roman" w:hAnsi="Times New Roman" w:cs="Times New Roman"/>
          <w:szCs w:val="24"/>
        </w:rPr>
        <w:t>hospitality industry.</w:t>
      </w:r>
    </w:p>
    <w:p w14:paraId="0205C2B5" w14:textId="320B49DC" w:rsidR="001007F5" w:rsidRPr="00A9274C" w:rsidRDefault="001007F5" w:rsidP="00A9274C">
      <w:pPr>
        <w:pStyle w:val="ListParagraph"/>
        <w:spacing w:line="360" w:lineRule="auto"/>
        <w:ind w:left="927"/>
        <w:jc w:val="center"/>
        <w:rPr>
          <w:rFonts w:ascii="Times New Roman" w:hAnsi="Times New Roman" w:cs="Times New Roman"/>
          <w:color w:val="ED0000"/>
          <w:szCs w:val="24"/>
        </w:rPr>
      </w:pPr>
      <w:r w:rsidRPr="00A9274C">
        <w:rPr>
          <w:rFonts w:ascii="Times New Roman" w:hAnsi="Times New Roman" w:cs="Times New Roman"/>
          <w:noProof/>
          <w14:ligatures w14:val="standardContextual"/>
        </w:rPr>
        <w:drawing>
          <wp:inline distT="0" distB="0" distL="0" distR="0" wp14:anchorId="761D47ED" wp14:editId="5C5D391F">
            <wp:extent cx="4161600" cy="817200"/>
            <wp:effectExtent l="19050" t="19050" r="10795" b="21590"/>
            <wp:docPr id="18183295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329503" name=""/>
                    <pic:cNvPicPr/>
                  </pic:nvPicPr>
                  <pic:blipFill>
                    <a:blip r:embed="rId11"/>
                    <a:stretch>
                      <a:fillRect/>
                    </a:stretch>
                  </pic:blipFill>
                  <pic:spPr>
                    <a:xfrm>
                      <a:off x="0" y="0"/>
                      <a:ext cx="4161600" cy="817200"/>
                    </a:xfrm>
                    <a:prstGeom prst="rect">
                      <a:avLst/>
                    </a:prstGeom>
                    <a:ln>
                      <a:solidFill>
                        <a:schemeClr val="tx1"/>
                      </a:solidFill>
                    </a:ln>
                  </pic:spPr>
                </pic:pic>
              </a:graphicData>
            </a:graphic>
          </wp:inline>
        </w:drawing>
      </w:r>
    </w:p>
    <w:p w14:paraId="603CEF98" w14:textId="2C2A8B80" w:rsidR="0005042D" w:rsidRPr="00A9274C" w:rsidRDefault="0005042D" w:rsidP="00A9274C">
      <w:pPr>
        <w:pStyle w:val="ListParagraph"/>
        <w:numPr>
          <w:ilvl w:val="0"/>
          <w:numId w:val="3"/>
        </w:numPr>
        <w:spacing w:line="360" w:lineRule="auto"/>
        <w:rPr>
          <w:rFonts w:ascii="Times New Roman" w:hAnsi="Times New Roman" w:cs="Times New Roman"/>
          <w:szCs w:val="24"/>
        </w:rPr>
      </w:pPr>
      <w:r w:rsidRPr="00A9274C">
        <w:rPr>
          <w:rFonts w:ascii="Times New Roman" w:hAnsi="Times New Roman" w:cs="Times New Roman"/>
          <w:szCs w:val="24"/>
        </w:rPr>
        <w:t>Please provide me with materials on effective financial management.</w:t>
      </w:r>
    </w:p>
    <w:p w14:paraId="4AF97CFE" w14:textId="4BD94D35" w:rsidR="0005042D" w:rsidRPr="00A9274C" w:rsidRDefault="00210EAA" w:rsidP="00A9274C">
      <w:pPr>
        <w:pStyle w:val="ListParagraph"/>
        <w:spacing w:line="360" w:lineRule="auto"/>
        <w:ind w:left="927"/>
        <w:jc w:val="center"/>
        <w:rPr>
          <w:rFonts w:ascii="Times New Roman" w:hAnsi="Times New Roman" w:cs="Times New Roman"/>
          <w:szCs w:val="24"/>
        </w:rPr>
      </w:pPr>
      <w:r w:rsidRPr="00A9274C">
        <w:rPr>
          <w:rFonts w:ascii="Times New Roman" w:hAnsi="Times New Roman" w:cs="Times New Roman"/>
          <w:noProof/>
          <w14:ligatures w14:val="standardContextual"/>
        </w:rPr>
        <w:drawing>
          <wp:inline distT="0" distB="0" distL="0" distR="0" wp14:anchorId="00C18CFB" wp14:editId="1C4A2EFC">
            <wp:extent cx="4496400" cy="939600"/>
            <wp:effectExtent l="19050" t="19050" r="19050" b="13335"/>
            <wp:docPr id="3740081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008142" name=""/>
                    <pic:cNvPicPr/>
                  </pic:nvPicPr>
                  <pic:blipFill>
                    <a:blip r:embed="rId12"/>
                    <a:stretch>
                      <a:fillRect/>
                    </a:stretch>
                  </pic:blipFill>
                  <pic:spPr>
                    <a:xfrm>
                      <a:off x="0" y="0"/>
                      <a:ext cx="4496400" cy="939600"/>
                    </a:xfrm>
                    <a:prstGeom prst="rect">
                      <a:avLst/>
                    </a:prstGeom>
                    <a:ln>
                      <a:solidFill>
                        <a:schemeClr val="tx1"/>
                      </a:solidFill>
                    </a:ln>
                  </pic:spPr>
                </pic:pic>
              </a:graphicData>
            </a:graphic>
          </wp:inline>
        </w:drawing>
      </w:r>
    </w:p>
    <w:p w14:paraId="5105C5C2" w14:textId="4DBF256B" w:rsidR="00E9340F" w:rsidRDefault="003A769D" w:rsidP="00A9274C">
      <w:pPr>
        <w:spacing w:after="0" w:line="360" w:lineRule="auto"/>
        <w:rPr>
          <w:rFonts w:ascii="Times New Roman" w:hAnsi="Times New Roman" w:cs="Times New Roman"/>
        </w:rPr>
      </w:pPr>
      <w:r w:rsidRPr="00A9274C">
        <w:rPr>
          <w:rFonts w:ascii="Times New Roman" w:hAnsi="Times New Roman" w:cs="Times New Roman"/>
        </w:rPr>
        <w:t>I confirm that I have not presented any AI-generated text as my own work. I confirm I have copies of my drafts, notes, and other resources I used before, and after the use of AI tools which I may be asked to provide in evidence. </w:t>
      </w:r>
    </w:p>
    <w:p w14:paraId="05CD59CE" w14:textId="77777777" w:rsidR="00BA7780" w:rsidRPr="00A9274C" w:rsidRDefault="00BA7780" w:rsidP="00A9274C">
      <w:pPr>
        <w:spacing w:after="0" w:line="360" w:lineRule="auto"/>
        <w:rPr>
          <w:rFonts w:ascii="Times New Roman" w:hAnsi="Times New Roman" w:cs="Times New Roman"/>
        </w:rPr>
      </w:pPr>
    </w:p>
    <w:p w14:paraId="1B4634D4" w14:textId="77777777" w:rsidR="00E9340F" w:rsidRPr="00A9274C" w:rsidRDefault="00E9340F" w:rsidP="00A9274C">
      <w:pPr>
        <w:spacing w:after="0" w:line="360" w:lineRule="auto"/>
        <w:rPr>
          <w:rFonts w:ascii="Times New Roman" w:hAnsi="Times New Roman" w:cs="Times New Roman"/>
        </w:rPr>
      </w:pPr>
    </w:p>
    <w:p w14:paraId="10BCE245" w14:textId="77777777" w:rsidR="00BA2150" w:rsidRDefault="00BA2150" w:rsidP="00A9274C">
      <w:pPr>
        <w:spacing w:after="0" w:line="360" w:lineRule="auto"/>
        <w:rPr>
          <w:rFonts w:ascii="Times New Roman" w:hAnsi="Times New Roman" w:cs="Times New Roman"/>
        </w:rPr>
      </w:pPr>
    </w:p>
    <w:p w14:paraId="39355B56" w14:textId="77777777" w:rsidR="005F34C8" w:rsidRDefault="005F34C8" w:rsidP="00A9274C">
      <w:pPr>
        <w:spacing w:after="0" w:line="360" w:lineRule="auto"/>
        <w:rPr>
          <w:rFonts w:ascii="Times New Roman" w:hAnsi="Times New Roman" w:cs="Times New Roman"/>
        </w:rPr>
      </w:pPr>
    </w:p>
    <w:p w14:paraId="75CDDE5D" w14:textId="77777777" w:rsidR="005F34C8" w:rsidRDefault="005F34C8" w:rsidP="00A9274C">
      <w:pPr>
        <w:spacing w:after="0" w:line="360" w:lineRule="auto"/>
        <w:rPr>
          <w:rFonts w:ascii="Times New Roman" w:hAnsi="Times New Roman" w:cs="Times New Roman"/>
        </w:rPr>
      </w:pPr>
    </w:p>
    <w:p w14:paraId="0F9D4C7E" w14:textId="77777777" w:rsidR="005F34C8" w:rsidRPr="00A9274C" w:rsidRDefault="005F34C8" w:rsidP="00A9274C">
      <w:pPr>
        <w:spacing w:after="0" w:line="360" w:lineRule="auto"/>
        <w:rPr>
          <w:rFonts w:ascii="Times New Roman" w:hAnsi="Times New Roman" w:cs="Times New Roman"/>
        </w:rPr>
      </w:pPr>
    </w:p>
    <w:p w14:paraId="3E752879" w14:textId="77777777" w:rsidR="005F34C8" w:rsidRDefault="005F34C8" w:rsidP="00A9274C">
      <w:pPr>
        <w:spacing w:after="0" w:line="360" w:lineRule="auto"/>
        <w:rPr>
          <w:rFonts w:ascii="Times New Roman" w:hAnsi="Times New Roman" w:cs="Times New Roman"/>
          <w:szCs w:val="24"/>
        </w:rPr>
      </w:pPr>
    </w:p>
    <w:p w14:paraId="5B47E4B5" w14:textId="208C390B" w:rsidR="00DF7056" w:rsidRPr="00A9274C" w:rsidRDefault="00DF7056" w:rsidP="00A9274C">
      <w:pPr>
        <w:spacing w:after="0" w:line="360" w:lineRule="auto"/>
        <w:rPr>
          <w:rFonts w:ascii="Times New Roman" w:hAnsi="Times New Roman" w:cs="Times New Roman"/>
          <w:szCs w:val="24"/>
        </w:rPr>
      </w:pPr>
      <w:r w:rsidRPr="00A9274C">
        <w:rPr>
          <w:rFonts w:ascii="Times New Roman" w:hAnsi="Times New Roman" w:cs="Times New Roman"/>
          <w:szCs w:val="24"/>
        </w:rPr>
        <w:lastRenderedPageBreak/>
        <w:t>I acknowledge the use of ChatGPT (</w:t>
      </w:r>
      <w:hyperlink r:id="rId13" w:history="1">
        <w:r w:rsidRPr="00A9274C">
          <w:rPr>
            <w:rStyle w:val="Hyperlink"/>
            <w:rFonts w:ascii="Times New Roman" w:hAnsi="Times New Roman" w:cs="Times New Roman"/>
            <w:szCs w:val="24"/>
          </w:rPr>
          <w:t>https://chatgpt.com/</w:t>
        </w:r>
      </w:hyperlink>
      <w:r w:rsidRPr="00A9274C">
        <w:rPr>
          <w:rFonts w:ascii="Times New Roman" w:hAnsi="Times New Roman" w:cs="Times New Roman"/>
          <w:szCs w:val="24"/>
        </w:rPr>
        <w:t xml:space="preserve">) on </w:t>
      </w:r>
      <w:r w:rsidR="00B725A5" w:rsidRPr="00A9274C">
        <w:rPr>
          <w:rFonts w:ascii="Times New Roman" w:hAnsi="Times New Roman" w:cs="Times New Roman"/>
        </w:rPr>
        <w:t xml:space="preserve">11 February 2025 </w:t>
      </w:r>
      <w:r w:rsidRPr="00A9274C">
        <w:rPr>
          <w:rFonts w:ascii="Times New Roman" w:hAnsi="Times New Roman" w:cs="Times New Roman"/>
        </w:rPr>
        <w:t>to write my notes into submission format using the prompt</w:t>
      </w:r>
      <w:r w:rsidRPr="00A9274C">
        <w:rPr>
          <w:rFonts w:ascii="Times New Roman" w:hAnsi="Times New Roman" w:cs="Times New Roman"/>
          <w:szCs w:val="24"/>
        </w:rPr>
        <w:t xml:space="preserve">: </w:t>
      </w:r>
    </w:p>
    <w:p w14:paraId="701DDAC7" w14:textId="08DF9E9D" w:rsidR="00DF7056" w:rsidRPr="00A9274C" w:rsidRDefault="00DF7056" w:rsidP="00A9274C">
      <w:pPr>
        <w:pStyle w:val="ListParagraph"/>
        <w:numPr>
          <w:ilvl w:val="0"/>
          <w:numId w:val="4"/>
        </w:numPr>
        <w:spacing w:after="0" w:line="360" w:lineRule="auto"/>
        <w:jc w:val="left"/>
        <w:rPr>
          <w:rFonts w:ascii="Times New Roman" w:hAnsi="Times New Roman" w:cs="Times New Roman"/>
          <w:szCs w:val="24"/>
        </w:rPr>
      </w:pPr>
      <w:r w:rsidRPr="00A9274C">
        <w:rPr>
          <w:rFonts w:ascii="Times New Roman" w:hAnsi="Times New Roman" w:cs="Times New Roman"/>
        </w:rPr>
        <w:t xml:space="preserve">Please </w:t>
      </w:r>
      <w:r w:rsidRPr="00A9274C">
        <w:rPr>
          <w:rFonts w:ascii="Times New Roman" w:hAnsi="Times New Roman" w:cs="Times New Roman"/>
          <w:szCs w:val="24"/>
        </w:rPr>
        <w:t>summarise the main concepts, findings, and discussions in books</w:t>
      </w:r>
      <w:r w:rsidR="003B2B06" w:rsidRPr="00A9274C">
        <w:rPr>
          <w:rFonts w:ascii="Times New Roman" w:hAnsi="Times New Roman" w:cs="Times New Roman"/>
          <w:szCs w:val="24"/>
        </w:rPr>
        <w:t>, reports,</w:t>
      </w:r>
      <w:r w:rsidRPr="00A9274C">
        <w:rPr>
          <w:rFonts w:ascii="Times New Roman" w:hAnsi="Times New Roman" w:cs="Times New Roman"/>
          <w:szCs w:val="24"/>
        </w:rPr>
        <w:t xml:space="preserve"> and academic articles.</w:t>
      </w:r>
    </w:p>
    <w:p w14:paraId="25F28313" w14:textId="77777777" w:rsidR="00C35B82" w:rsidRPr="00A9274C" w:rsidRDefault="00C35B82" w:rsidP="00A9274C">
      <w:pPr>
        <w:pStyle w:val="ListParagraph"/>
        <w:spacing w:after="0" w:line="360" w:lineRule="auto"/>
        <w:ind w:left="927"/>
        <w:rPr>
          <w:rFonts w:ascii="Times New Roman" w:hAnsi="Times New Roman" w:cs="Times New Roman"/>
        </w:rPr>
      </w:pPr>
      <w:r w:rsidRPr="00A9274C">
        <w:rPr>
          <w:rFonts w:ascii="Times New Roman" w:hAnsi="Times New Roman" w:cs="Times New Roman"/>
        </w:rPr>
        <w:t xml:space="preserve">i.e., </w:t>
      </w:r>
    </w:p>
    <w:p w14:paraId="35840CF9" w14:textId="1B957F72" w:rsidR="00C35B82" w:rsidRPr="00A9274C" w:rsidRDefault="00404736" w:rsidP="00A9274C">
      <w:pPr>
        <w:pStyle w:val="ListParagraph"/>
        <w:spacing w:after="0" w:line="360" w:lineRule="auto"/>
        <w:ind w:left="927"/>
        <w:jc w:val="center"/>
        <w:rPr>
          <w:rFonts w:ascii="Times New Roman" w:hAnsi="Times New Roman" w:cs="Times New Roman"/>
          <w:szCs w:val="24"/>
        </w:rPr>
      </w:pPr>
      <w:r w:rsidRPr="00A9274C">
        <w:rPr>
          <w:rFonts w:ascii="Times New Roman" w:hAnsi="Times New Roman" w:cs="Times New Roman"/>
          <w:noProof/>
          <w14:ligatures w14:val="standardContextual"/>
        </w:rPr>
        <w:drawing>
          <wp:inline distT="0" distB="0" distL="0" distR="0" wp14:anchorId="5146EEF6" wp14:editId="294A3633">
            <wp:extent cx="4258800" cy="2264400"/>
            <wp:effectExtent l="19050" t="19050" r="8890" b="22225"/>
            <wp:docPr id="8315257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525757" name=""/>
                    <pic:cNvPicPr/>
                  </pic:nvPicPr>
                  <pic:blipFill>
                    <a:blip r:embed="rId14"/>
                    <a:stretch>
                      <a:fillRect/>
                    </a:stretch>
                  </pic:blipFill>
                  <pic:spPr>
                    <a:xfrm>
                      <a:off x="0" y="0"/>
                      <a:ext cx="4258800" cy="2264400"/>
                    </a:xfrm>
                    <a:prstGeom prst="rect">
                      <a:avLst/>
                    </a:prstGeom>
                    <a:ln>
                      <a:solidFill>
                        <a:schemeClr val="tx1"/>
                      </a:solidFill>
                    </a:ln>
                  </pic:spPr>
                </pic:pic>
              </a:graphicData>
            </a:graphic>
          </wp:inline>
        </w:drawing>
      </w:r>
    </w:p>
    <w:p w14:paraId="1D90C0F7" w14:textId="55479540" w:rsidR="00467D19" w:rsidRPr="00A9274C" w:rsidRDefault="00467D19" w:rsidP="00A9274C">
      <w:pPr>
        <w:pStyle w:val="ListParagraph"/>
        <w:spacing w:after="0" w:line="360" w:lineRule="auto"/>
        <w:ind w:left="927"/>
        <w:jc w:val="center"/>
        <w:rPr>
          <w:rFonts w:ascii="Times New Roman" w:hAnsi="Times New Roman" w:cs="Times New Roman"/>
          <w:szCs w:val="24"/>
        </w:rPr>
      </w:pPr>
      <w:r w:rsidRPr="00A9274C">
        <w:rPr>
          <w:rFonts w:ascii="Times New Roman" w:hAnsi="Times New Roman" w:cs="Times New Roman"/>
          <w:noProof/>
          <w14:ligatures w14:val="standardContextual"/>
        </w:rPr>
        <w:drawing>
          <wp:inline distT="0" distB="0" distL="0" distR="0" wp14:anchorId="3635AA11" wp14:editId="43CA24A5">
            <wp:extent cx="4374000" cy="2314800"/>
            <wp:effectExtent l="19050" t="19050" r="26670" b="28575"/>
            <wp:docPr id="1585703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703225" name=""/>
                    <pic:cNvPicPr/>
                  </pic:nvPicPr>
                  <pic:blipFill>
                    <a:blip r:embed="rId15"/>
                    <a:stretch>
                      <a:fillRect/>
                    </a:stretch>
                  </pic:blipFill>
                  <pic:spPr>
                    <a:xfrm>
                      <a:off x="0" y="0"/>
                      <a:ext cx="4374000" cy="2314800"/>
                    </a:xfrm>
                    <a:prstGeom prst="rect">
                      <a:avLst/>
                    </a:prstGeom>
                    <a:ln>
                      <a:solidFill>
                        <a:schemeClr val="tx1"/>
                      </a:solidFill>
                    </a:ln>
                  </pic:spPr>
                </pic:pic>
              </a:graphicData>
            </a:graphic>
          </wp:inline>
        </w:drawing>
      </w:r>
    </w:p>
    <w:p w14:paraId="513F788E" w14:textId="0DF3A990" w:rsidR="00467D19" w:rsidRPr="00A9274C" w:rsidRDefault="00467D19" w:rsidP="00A9274C">
      <w:pPr>
        <w:pStyle w:val="ListParagraph"/>
        <w:spacing w:after="0" w:line="360" w:lineRule="auto"/>
        <w:ind w:left="927"/>
        <w:jc w:val="center"/>
        <w:rPr>
          <w:rFonts w:ascii="Times New Roman" w:hAnsi="Times New Roman" w:cs="Times New Roman"/>
          <w:szCs w:val="24"/>
        </w:rPr>
      </w:pPr>
      <w:r w:rsidRPr="00A9274C">
        <w:rPr>
          <w:rFonts w:ascii="Times New Roman" w:hAnsi="Times New Roman" w:cs="Times New Roman"/>
          <w:noProof/>
          <w14:ligatures w14:val="standardContextual"/>
        </w:rPr>
        <w:drawing>
          <wp:inline distT="0" distB="0" distL="0" distR="0" wp14:anchorId="57BCC12B" wp14:editId="7F4B6FE0">
            <wp:extent cx="4316400" cy="2318400"/>
            <wp:effectExtent l="19050" t="19050" r="27305" b="24765"/>
            <wp:docPr id="1058854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854312" name=""/>
                    <pic:cNvPicPr/>
                  </pic:nvPicPr>
                  <pic:blipFill>
                    <a:blip r:embed="rId16"/>
                    <a:stretch>
                      <a:fillRect/>
                    </a:stretch>
                  </pic:blipFill>
                  <pic:spPr>
                    <a:xfrm>
                      <a:off x="0" y="0"/>
                      <a:ext cx="4316400" cy="2318400"/>
                    </a:xfrm>
                    <a:prstGeom prst="rect">
                      <a:avLst/>
                    </a:prstGeom>
                    <a:ln>
                      <a:solidFill>
                        <a:schemeClr val="tx1"/>
                      </a:solidFill>
                    </a:ln>
                  </pic:spPr>
                </pic:pic>
              </a:graphicData>
            </a:graphic>
          </wp:inline>
        </w:drawing>
      </w:r>
    </w:p>
    <w:p w14:paraId="2D35F170" w14:textId="097C1B26" w:rsidR="00467D19" w:rsidRPr="00A9274C" w:rsidRDefault="00467D19" w:rsidP="00A9274C">
      <w:pPr>
        <w:pStyle w:val="ListParagraph"/>
        <w:spacing w:after="0" w:line="360" w:lineRule="auto"/>
        <w:ind w:left="927"/>
        <w:jc w:val="center"/>
        <w:rPr>
          <w:rFonts w:ascii="Times New Roman" w:hAnsi="Times New Roman" w:cs="Times New Roman"/>
          <w:szCs w:val="24"/>
        </w:rPr>
      </w:pPr>
      <w:r w:rsidRPr="00A9274C">
        <w:rPr>
          <w:rFonts w:ascii="Times New Roman" w:hAnsi="Times New Roman" w:cs="Times New Roman"/>
          <w:noProof/>
          <w14:ligatures w14:val="standardContextual"/>
        </w:rPr>
        <w:lastRenderedPageBreak/>
        <w:drawing>
          <wp:inline distT="0" distB="0" distL="0" distR="0" wp14:anchorId="792A42E3" wp14:editId="6555069C">
            <wp:extent cx="4262400" cy="3279600"/>
            <wp:effectExtent l="19050" t="19050" r="24130" b="16510"/>
            <wp:docPr id="6484348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434896" name=""/>
                    <pic:cNvPicPr/>
                  </pic:nvPicPr>
                  <pic:blipFill>
                    <a:blip r:embed="rId17"/>
                    <a:stretch>
                      <a:fillRect/>
                    </a:stretch>
                  </pic:blipFill>
                  <pic:spPr>
                    <a:xfrm>
                      <a:off x="0" y="0"/>
                      <a:ext cx="4262400" cy="3279600"/>
                    </a:xfrm>
                    <a:prstGeom prst="rect">
                      <a:avLst/>
                    </a:prstGeom>
                    <a:ln>
                      <a:solidFill>
                        <a:schemeClr val="tx1"/>
                      </a:solidFill>
                    </a:ln>
                  </pic:spPr>
                </pic:pic>
              </a:graphicData>
            </a:graphic>
          </wp:inline>
        </w:drawing>
      </w:r>
    </w:p>
    <w:p w14:paraId="3FEE2CEB" w14:textId="77777777" w:rsidR="003A769D" w:rsidRPr="00A9274C" w:rsidRDefault="003A769D" w:rsidP="00A9274C">
      <w:pPr>
        <w:spacing w:after="0" w:line="360" w:lineRule="auto"/>
        <w:rPr>
          <w:rFonts w:ascii="Times New Roman" w:hAnsi="Times New Roman" w:cs="Times New Roman"/>
        </w:rPr>
      </w:pPr>
      <w:r w:rsidRPr="00A9274C">
        <w:rPr>
          <w:rFonts w:ascii="Times New Roman" w:hAnsi="Times New Roman" w:cs="Times New Roman"/>
        </w:rPr>
        <w:t>I confirm that I have not presented any AI-generated text as my own work. I confirm I have copies of my drafts, notes, and other resources I used before, and after the use of AI tools which I may be asked to provide in evidence. </w:t>
      </w:r>
    </w:p>
    <w:p w14:paraId="068F03FE" w14:textId="77777777" w:rsidR="00D732D3" w:rsidRPr="00A9274C" w:rsidRDefault="00D732D3" w:rsidP="00A9274C">
      <w:pPr>
        <w:spacing w:after="0" w:line="360" w:lineRule="auto"/>
        <w:rPr>
          <w:rFonts w:ascii="Times New Roman" w:hAnsi="Times New Roman" w:cs="Times New Roman"/>
          <w:szCs w:val="24"/>
        </w:rPr>
      </w:pPr>
    </w:p>
    <w:p w14:paraId="0E1290DB" w14:textId="77777777" w:rsidR="00D732D3" w:rsidRPr="00A9274C" w:rsidRDefault="00D732D3" w:rsidP="00A9274C">
      <w:pPr>
        <w:spacing w:after="0" w:line="360" w:lineRule="auto"/>
        <w:rPr>
          <w:rFonts w:ascii="Times New Roman" w:hAnsi="Times New Roman" w:cs="Times New Roman"/>
          <w:szCs w:val="24"/>
        </w:rPr>
      </w:pPr>
    </w:p>
    <w:p w14:paraId="4187D98A" w14:textId="77777777" w:rsidR="005E13C4" w:rsidRPr="00A9274C" w:rsidRDefault="005E13C4" w:rsidP="00A9274C">
      <w:pPr>
        <w:spacing w:after="0" w:line="360" w:lineRule="auto"/>
        <w:jc w:val="left"/>
        <w:rPr>
          <w:rFonts w:ascii="Times New Roman" w:hAnsi="Times New Roman" w:cs="Times New Roman"/>
        </w:rPr>
      </w:pPr>
    </w:p>
    <w:p w14:paraId="15C17436" w14:textId="77777777" w:rsidR="005E13C4" w:rsidRPr="00A9274C" w:rsidRDefault="005E13C4" w:rsidP="00A9274C">
      <w:pPr>
        <w:spacing w:after="0" w:line="360" w:lineRule="auto"/>
        <w:jc w:val="left"/>
        <w:rPr>
          <w:rFonts w:ascii="Times New Roman" w:hAnsi="Times New Roman" w:cs="Times New Roman"/>
        </w:rPr>
      </w:pPr>
    </w:p>
    <w:p w14:paraId="7B7EDAEE" w14:textId="77777777" w:rsidR="005E13C4" w:rsidRPr="00A9274C" w:rsidRDefault="005E13C4" w:rsidP="00A9274C">
      <w:pPr>
        <w:spacing w:after="0" w:line="360" w:lineRule="auto"/>
        <w:jc w:val="left"/>
        <w:rPr>
          <w:rFonts w:ascii="Times New Roman" w:hAnsi="Times New Roman" w:cs="Times New Roman"/>
        </w:rPr>
      </w:pPr>
    </w:p>
    <w:p w14:paraId="784D9AEB" w14:textId="77777777" w:rsidR="005E13C4" w:rsidRPr="00A9274C" w:rsidRDefault="005E13C4" w:rsidP="00A9274C">
      <w:pPr>
        <w:spacing w:after="0" w:line="360" w:lineRule="auto"/>
        <w:jc w:val="left"/>
        <w:rPr>
          <w:rFonts w:ascii="Times New Roman" w:hAnsi="Times New Roman" w:cs="Times New Roman"/>
        </w:rPr>
      </w:pPr>
    </w:p>
    <w:p w14:paraId="48CCE598" w14:textId="77777777" w:rsidR="005E13C4" w:rsidRPr="00A9274C" w:rsidRDefault="005E13C4" w:rsidP="00A9274C">
      <w:pPr>
        <w:spacing w:after="0" w:line="360" w:lineRule="auto"/>
        <w:jc w:val="left"/>
        <w:rPr>
          <w:rFonts w:ascii="Times New Roman" w:hAnsi="Times New Roman" w:cs="Times New Roman"/>
        </w:rPr>
      </w:pPr>
    </w:p>
    <w:p w14:paraId="0C91DBB3" w14:textId="77777777" w:rsidR="005E13C4" w:rsidRPr="00A9274C" w:rsidRDefault="005E13C4" w:rsidP="00A9274C">
      <w:pPr>
        <w:spacing w:after="0" w:line="360" w:lineRule="auto"/>
        <w:jc w:val="left"/>
        <w:rPr>
          <w:rFonts w:ascii="Times New Roman" w:hAnsi="Times New Roman" w:cs="Times New Roman"/>
        </w:rPr>
      </w:pPr>
    </w:p>
    <w:p w14:paraId="47ED0F09" w14:textId="77777777" w:rsidR="005E13C4" w:rsidRPr="00A9274C" w:rsidRDefault="005E13C4" w:rsidP="00A9274C">
      <w:pPr>
        <w:spacing w:after="0" w:line="360" w:lineRule="auto"/>
        <w:jc w:val="left"/>
        <w:rPr>
          <w:rFonts w:ascii="Times New Roman" w:hAnsi="Times New Roman" w:cs="Times New Roman"/>
        </w:rPr>
      </w:pPr>
    </w:p>
    <w:p w14:paraId="3A41435C" w14:textId="77777777" w:rsidR="005E13C4" w:rsidRPr="00A9274C" w:rsidRDefault="005E13C4" w:rsidP="00A9274C">
      <w:pPr>
        <w:spacing w:after="0" w:line="360" w:lineRule="auto"/>
        <w:jc w:val="left"/>
        <w:rPr>
          <w:rFonts w:ascii="Times New Roman" w:hAnsi="Times New Roman" w:cs="Times New Roman"/>
        </w:rPr>
      </w:pPr>
    </w:p>
    <w:p w14:paraId="50713099" w14:textId="77777777" w:rsidR="005E13C4" w:rsidRPr="00A9274C" w:rsidRDefault="005E13C4" w:rsidP="00A9274C">
      <w:pPr>
        <w:spacing w:after="0" w:line="360" w:lineRule="auto"/>
        <w:jc w:val="left"/>
        <w:rPr>
          <w:rFonts w:ascii="Times New Roman" w:hAnsi="Times New Roman" w:cs="Times New Roman"/>
        </w:rPr>
      </w:pPr>
    </w:p>
    <w:p w14:paraId="50C3F298" w14:textId="77777777" w:rsidR="005E13C4" w:rsidRPr="00A9274C" w:rsidRDefault="005E13C4" w:rsidP="00A9274C">
      <w:pPr>
        <w:spacing w:after="0" w:line="360" w:lineRule="auto"/>
        <w:jc w:val="left"/>
        <w:rPr>
          <w:rFonts w:ascii="Times New Roman" w:hAnsi="Times New Roman" w:cs="Times New Roman"/>
        </w:rPr>
      </w:pPr>
    </w:p>
    <w:p w14:paraId="63DF3F4F" w14:textId="77777777" w:rsidR="005E13C4" w:rsidRPr="00A9274C" w:rsidRDefault="005E13C4" w:rsidP="00A9274C">
      <w:pPr>
        <w:spacing w:after="0" w:line="360" w:lineRule="auto"/>
        <w:jc w:val="left"/>
        <w:rPr>
          <w:rFonts w:ascii="Times New Roman" w:hAnsi="Times New Roman" w:cs="Times New Roman"/>
        </w:rPr>
      </w:pPr>
    </w:p>
    <w:p w14:paraId="5A276540" w14:textId="77777777" w:rsidR="005E13C4" w:rsidRPr="00A9274C" w:rsidRDefault="005E13C4" w:rsidP="00A9274C">
      <w:pPr>
        <w:spacing w:after="0" w:line="360" w:lineRule="auto"/>
        <w:jc w:val="left"/>
        <w:rPr>
          <w:rFonts w:ascii="Times New Roman" w:hAnsi="Times New Roman" w:cs="Times New Roman"/>
        </w:rPr>
      </w:pPr>
    </w:p>
    <w:p w14:paraId="0481AFBC" w14:textId="77777777" w:rsidR="005E13C4" w:rsidRPr="00A9274C" w:rsidRDefault="005E13C4" w:rsidP="00A9274C">
      <w:pPr>
        <w:spacing w:after="0" w:line="360" w:lineRule="auto"/>
        <w:jc w:val="left"/>
        <w:rPr>
          <w:rFonts w:ascii="Times New Roman" w:hAnsi="Times New Roman" w:cs="Times New Roman"/>
        </w:rPr>
      </w:pPr>
    </w:p>
    <w:p w14:paraId="607106A3" w14:textId="77777777" w:rsidR="005E13C4" w:rsidRPr="00A9274C" w:rsidRDefault="005E13C4" w:rsidP="00A9274C">
      <w:pPr>
        <w:spacing w:after="0" w:line="360" w:lineRule="auto"/>
        <w:jc w:val="left"/>
        <w:rPr>
          <w:rFonts w:ascii="Times New Roman" w:hAnsi="Times New Roman" w:cs="Times New Roman"/>
        </w:rPr>
      </w:pPr>
    </w:p>
    <w:p w14:paraId="28C1B88C" w14:textId="77777777" w:rsidR="005E13C4" w:rsidRPr="00A9274C" w:rsidRDefault="005E13C4" w:rsidP="00A9274C">
      <w:pPr>
        <w:spacing w:after="0" w:line="360" w:lineRule="auto"/>
        <w:jc w:val="left"/>
        <w:rPr>
          <w:rFonts w:ascii="Times New Roman" w:hAnsi="Times New Roman" w:cs="Times New Roman"/>
        </w:rPr>
      </w:pPr>
    </w:p>
    <w:p w14:paraId="6CD19DA1" w14:textId="6B1892B9" w:rsidR="0037231E" w:rsidRPr="00A9274C" w:rsidRDefault="0037231E" w:rsidP="00A9274C">
      <w:pPr>
        <w:spacing w:after="0" w:line="360" w:lineRule="auto"/>
        <w:jc w:val="left"/>
        <w:rPr>
          <w:rFonts w:ascii="Times New Roman" w:hAnsi="Times New Roman" w:cs="Times New Roman"/>
        </w:rPr>
      </w:pPr>
      <w:r w:rsidRPr="00A9274C">
        <w:rPr>
          <w:rFonts w:ascii="Times New Roman" w:hAnsi="Times New Roman" w:cs="Times New Roman"/>
        </w:rPr>
        <w:lastRenderedPageBreak/>
        <w:t>I acknowledge the use of Grammarly (</w:t>
      </w:r>
      <w:hyperlink r:id="rId18" w:history="1">
        <w:r w:rsidRPr="00A9274C">
          <w:rPr>
            <w:rStyle w:val="Hyperlink"/>
            <w:rFonts w:ascii="Times New Roman" w:hAnsi="Times New Roman" w:cs="Times New Roman"/>
          </w:rPr>
          <w:t>https://www.grammarly.com/</w:t>
        </w:r>
      </w:hyperlink>
      <w:r w:rsidRPr="00A9274C">
        <w:rPr>
          <w:rFonts w:ascii="Times New Roman" w:hAnsi="Times New Roman" w:cs="Times New Roman"/>
        </w:rPr>
        <w:t xml:space="preserve">) on </w:t>
      </w:r>
      <w:r w:rsidR="00B725A5" w:rsidRPr="00A9274C">
        <w:rPr>
          <w:rFonts w:ascii="Times New Roman" w:hAnsi="Times New Roman" w:cs="Times New Roman"/>
        </w:rPr>
        <w:t xml:space="preserve">11 February 2025 </w:t>
      </w:r>
      <w:r w:rsidRPr="00A9274C">
        <w:rPr>
          <w:rFonts w:ascii="Times New Roman" w:hAnsi="Times New Roman" w:cs="Times New Roman"/>
        </w:rPr>
        <w:t xml:space="preserve">to check my work using the prompt: </w:t>
      </w:r>
    </w:p>
    <w:p w14:paraId="40990F17" w14:textId="77777777" w:rsidR="0037231E" w:rsidRPr="00A9274C" w:rsidRDefault="0037231E" w:rsidP="00A9274C">
      <w:pPr>
        <w:pStyle w:val="ListParagraph"/>
        <w:numPr>
          <w:ilvl w:val="0"/>
          <w:numId w:val="1"/>
        </w:numPr>
        <w:spacing w:after="0" w:line="360" w:lineRule="auto"/>
        <w:rPr>
          <w:rFonts w:ascii="Times New Roman" w:hAnsi="Times New Roman" w:cs="Times New Roman"/>
        </w:rPr>
      </w:pPr>
      <w:r w:rsidRPr="00A9274C">
        <w:rPr>
          <w:rFonts w:ascii="Times New Roman" w:hAnsi="Times New Roman" w:cs="Times New Roman"/>
        </w:rPr>
        <w:t xml:space="preserve">Please check the text for readability, grammar, and syntax. </w:t>
      </w:r>
    </w:p>
    <w:p w14:paraId="22734509" w14:textId="2F26A8EE" w:rsidR="00940544" w:rsidRPr="00940544" w:rsidRDefault="0037231E" w:rsidP="00940544">
      <w:pPr>
        <w:pStyle w:val="ListParagraph"/>
        <w:spacing w:after="0" w:line="360" w:lineRule="auto"/>
        <w:ind w:left="785"/>
        <w:rPr>
          <w:rFonts w:ascii="Times New Roman" w:hAnsi="Times New Roman" w:cs="Times New Roman"/>
        </w:rPr>
      </w:pPr>
      <w:r w:rsidRPr="00A9274C">
        <w:rPr>
          <w:rFonts w:ascii="Times New Roman" w:hAnsi="Times New Roman" w:cs="Times New Roman"/>
        </w:rPr>
        <w:t xml:space="preserve">i.e., </w:t>
      </w:r>
    </w:p>
    <w:p w14:paraId="3B2C3E6A" w14:textId="77777777" w:rsidR="00940544" w:rsidRPr="003E68D3" w:rsidRDefault="00940544" w:rsidP="00940544">
      <w:pPr>
        <w:spacing w:line="360" w:lineRule="auto"/>
        <w:jc w:val="center"/>
        <w:rPr>
          <w:rFonts w:ascii="Times New Roman" w:hAnsi="Times New Roman" w:cs="Times New Roman"/>
          <w:szCs w:val="24"/>
        </w:rPr>
      </w:pPr>
      <w:r w:rsidRPr="003E68D3">
        <w:rPr>
          <w:rFonts w:ascii="Times New Roman" w:hAnsi="Times New Roman" w:cs="Times New Roman"/>
          <w:noProof/>
          <w14:ligatures w14:val="standardContextual"/>
        </w:rPr>
        <w:drawing>
          <wp:inline distT="0" distB="0" distL="0" distR="0" wp14:anchorId="310DD52E" wp14:editId="7AB8229E">
            <wp:extent cx="4338000" cy="1627200"/>
            <wp:effectExtent l="19050" t="19050" r="24765" b="11430"/>
            <wp:docPr id="3221095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109533" name=""/>
                    <pic:cNvPicPr/>
                  </pic:nvPicPr>
                  <pic:blipFill rotWithShape="1">
                    <a:blip r:embed="rId19"/>
                    <a:srcRect l="50388" t="46091" r="9195" b="26965"/>
                    <a:stretch/>
                  </pic:blipFill>
                  <pic:spPr bwMode="auto">
                    <a:xfrm>
                      <a:off x="0" y="0"/>
                      <a:ext cx="4338000" cy="162720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B6341AD" w14:textId="77777777" w:rsidR="00940544" w:rsidRPr="003E68D3" w:rsidRDefault="00940544" w:rsidP="00940544">
      <w:pPr>
        <w:spacing w:line="360" w:lineRule="auto"/>
        <w:jc w:val="center"/>
        <w:rPr>
          <w:rFonts w:ascii="Times New Roman" w:hAnsi="Times New Roman" w:cs="Times New Roman"/>
          <w:szCs w:val="24"/>
        </w:rPr>
      </w:pPr>
      <w:r w:rsidRPr="003E68D3">
        <w:rPr>
          <w:rFonts w:ascii="Times New Roman" w:hAnsi="Times New Roman" w:cs="Times New Roman"/>
          <w:noProof/>
          <w14:ligatures w14:val="standardContextual"/>
        </w:rPr>
        <w:drawing>
          <wp:inline distT="0" distB="0" distL="0" distR="0" wp14:anchorId="05151099" wp14:editId="142A612D">
            <wp:extent cx="5007600" cy="1170000"/>
            <wp:effectExtent l="19050" t="19050" r="22225" b="11430"/>
            <wp:docPr id="19954402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440256" name=""/>
                    <pic:cNvPicPr/>
                  </pic:nvPicPr>
                  <pic:blipFill rotWithShape="1">
                    <a:blip r:embed="rId20"/>
                    <a:srcRect l="50122" t="25054" r="3213" b="55564"/>
                    <a:stretch/>
                  </pic:blipFill>
                  <pic:spPr bwMode="auto">
                    <a:xfrm>
                      <a:off x="0" y="0"/>
                      <a:ext cx="5007600" cy="117000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19DB432C" w14:textId="77777777" w:rsidR="00940544" w:rsidRPr="003E68D3" w:rsidRDefault="00940544" w:rsidP="00940544">
      <w:pPr>
        <w:spacing w:line="360" w:lineRule="auto"/>
        <w:jc w:val="center"/>
        <w:rPr>
          <w:rFonts w:ascii="Times New Roman" w:hAnsi="Times New Roman" w:cs="Times New Roman"/>
          <w:szCs w:val="24"/>
        </w:rPr>
      </w:pPr>
      <w:r w:rsidRPr="003E68D3">
        <w:rPr>
          <w:rFonts w:ascii="Times New Roman" w:hAnsi="Times New Roman" w:cs="Times New Roman"/>
          <w:noProof/>
          <w14:ligatures w14:val="standardContextual"/>
        </w:rPr>
        <w:drawing>
          <wp:inline distT="0" distB="0" distL="0" distR="0" wp14:anchorId="38DEB98A" wp14:editId="5380B3D4">
            <wp:extent cx="4226400" cy="1411200"/>
            <wp:effectExtent l="19050" t="19050" r="22225" b="17780"/>
            <wp:docPr id="1450929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929995" name=""/>
                    <pic:cNvPicPr/>
                  </pic:nvPicPr>
                  <pic:blipFill rotWithShape="1">
                    <a:blip r:embed="rId21"/>
                    <a:srcRect l="50654" t="34415" r="9195" b="41754"/>
                    <a:stretch/>
                  </pic:blipFill>
                  <pic:spPr bwMode="auto">
                    <a:xfrm>
                      <a:off x="0" y="0"/>
                      <a:ext cx="4226400" cy="1411200"/>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0BACA0BE" w14:textId="77777777" w:rsidR="00940544" w:rsidRPr="003E68D3" w:rsidRDefault="00940544" w:rsidP="00940544">
      <w:pPr>
        <w:spacing w:line="360" w:lineRule="auto"/>
        <w:jc w:val="center"/>
        <w:rPr>
          <w:rFonts w:ascii="Times New Roman" w:hAnsi="Times New Roman" w:cs="Times New Roman"/>
        </w:rPr>
      </w:pPr>
      <w:r w:rsidRPr="003E68D3">
        <w:rPr>
          <w:rFonts w:ascii="Times New Roman" w:hAnsi="Times New Roman" w:cs="Times New Roman"/>
          <w:noProof/>
        </w:rPr>
        <w:drawing>
          <wp:inline distT="0" distB="0" distL="0" distR="0" wp14:anchorId="0B7FBDE9" wp14:editId="3EA54AB8">
            <wp:extent cx="4366800" cy="1382400"/>
            <wp:effectExtent l="19050" t="19050" r="15240" b="27305"/>
            <wp:docPr id="18968626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862608" name=""/>
                    <pic:cNvPicPr/>
                  </pic:nvPicPr>
                  <pic:blipFill rotWithShape="1">
                    <a:blip r:embed="rId22"/>
                    <a:srcRect l="41048" t="25770" r="18418" b="51425"/>
                    <a:stretch/>
                  </pic:blipFill>
                  <pic:spPr bwMode="auto">
                    <a:xfrm>
                      <a:off x="0" y="0"/>
                      <a:ext cx="4366800" cy="138240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789F3D83" w14:textId="77777777" w:rsidR="00940544" w:rsidRPr="003E68D3" w:rsidRDefault="00940544" w:rsidP="00940544">
      <w:pPr>
        <w:spacing w:line="360" w:lineRule="auto"/>
        <w:jc w:val="center"/>
        <w:rPr>
          <w:rFonts w:ascii="Times New Roman" w:hAnsi="Times New Roman" w:cs="Times New Roman"/>
        </w:rPr>
      </w:pPr>
      <w:r w:rsidRPr="003E68D3">
        <w:rPr>
          <w:rFonts w:ascii="Times New Roman" w:hAnsi="Times New Roman" w:cs="Times New Roman"/>
          <w:noProof/>
        </w:rPr>
        <w:lastRenderedPageBreak/>
        <w:drawing>
          <wp:inline distT="0" distB="0" distL="0" distR="0" wp14:anchorId="66303BB9" wp14:editId="637021F7">
            <wp:extent cx="4338000" cy="1767600"/>
            <wp:effectExtent l="19050" t="19050" r="24765" b="23495"/>
            <wp:docPr id="1058107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107246" name=""/>
                    <pic:cNvPicPr/>
                  </pic:nvPicPr>
                  <pic:blipFill rotWithShape="1">
                    <a:blip r:embed="rId23"/>
                    <a:srcRect l="41176" t="44470" r="18546" b="26340"/>
                    <a:stretch/>
                  </pic:blipFill>
                  <pic:spPr bwMode="auto">
                    <a:xfrm>
                      <a:off x="0" y="0"/>
                      <a:ext cx="4338000" cy="176760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1007B60A" w14:textId="77777777" w:rsidR="00940544" w:rsidRPr="003E68D3" w:rsidRDefault="00940544" w:rsidP="00940544">
      <w:pPr>
        <w:spacing w:line="360" w:lineRule="auto"/>
        <w:jc w:val="center"/>
        <w:rPr>
          <w:rFonts w:ascii="Times New Roman" w:hAnsi="Times New Roman" w:cs="Times New Roman"/>
        </w:rPr>
      </w:pPr>
      <w:r w:rsidRPr="003E68D3">
        <w:rPr>
          <w:rFonts w:ascii="Times New Roman" w:hAnsi="Times New Roman" w:cs="Times New Roman"/>
          <w:noProof/>
        </w:rPr>
        <w:drawing>
          <wp:inline distT="0" distB="0" distL="0" distR="0" wp14:anchorId="5FD3E0F0" wp14:editId="5E6939B7">
            <wp:extent cx="5508000" cy="1242000"/>
            <wp:effectExtent l="19050" t="19050" r="16510" b="15875"/>
            <wp:docPr id="711154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15406" name=""/>
                    <pic:cNvPicPr/>
                  </pic:nvPicPr>
                  <pic:blipFill rotWithShape="1">
                    <a:blip r:embed="rId24"/>
                    <a:srcRect l="41176" t="63855" r="7643" b="15621"/>
                    <a:stretch/>
                  </pic:blipFill>
                  <pic:spPr bwMode="auto">
                    <a:xfrm>
                      <a:off x="0" y="0"/>
                      <a:ext cx="5508000" cy="124200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12DF6365" w14:textId="77777777" w:rsidR="00940544" w:rsidRPr="003E68D3" w:rsidRDefault="00940544" w:rsidP="00940544">
      <w:pPr>
        <w:spacing w:line="360" w:lineRule="auto"/>
        <w:jc w:val="center"/>
        <w:rPr>
          <w:rFonts w:ascii="Times New Roman" w:hAnsi="Times New Roman" w:cs="Times New Roman"/>
        </w:rPr>
      </w:pPr>
      <w:r w:rsidRPr="003E68D3">
        <w:rPr>
          <w:rFonts w:ascii="Times New Roman" w:hAnsi="Times New Roman" w:cs="Times New Roman"/>
          <w:noProof/>
        </w:rPr>
        <w:drawing>
          <wp:inline distT="0" distB="0" distL="0" distR="0" wp14:anchorId="05D81C38" wp14:editId="4EBF31B0">
            <wp:extent cx="5500800" cy="1879200"/>
            <wp:effectExtent l="19050" t="19050" r="24130" b="26035"/>
            <wp:docPr id="1237404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404131" name=""/>
                    <pic:cNvPicPr/>
                  </pic:nvPicPr>
                  <pic:blipFill rotWithShape="1">
                    <a:blip r:embed="rId25"/>
                    <a:srcRect l="41047" t="53820" r="7900" b="15165"/>
                    <a:stretch/>
                  </pic:blipFill>
                  <pic:spPr bwMode="auto">
                    <a:xfrm>
                      <a:off x="0" y="0"/>
                      <a:ext cx="5500800" cy="187920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74E8CFA8" w14:textId="3BA632D9" w:rsidR="00940544" w:rsidRPr="008F5558" w:rsidRDefault="00940544" w:rsidP="008F5558">
      <w:pPr>
        <w:spacing w:line="360" w:lineRule="auto"/>
        <w:jc w:val="center"/>
        <w:rPr>
          <w:rFonts w:ascii="Times New Roman" w:hAnsi="Times New Roman" w:cs="Times New Roman"/>
        </w:rPr>
      </w:pPr>
      <w:r w:rsidRPr="003E68D3">
        <w:rPr>
          <w:rFonts w:ascii="Times New Roman" w:hAnsi="Times New Roman" w:cs="Times New Roman"/>
          <w:noProof/>
        </w:rPr>
        <w:drawing>
          <wp:inline distT="0" distB="0" distL="0" distR="0" wp14:anchorId="17E20043" wp14:editId="5430BD37">
            <wp:extent cx="4312800" cy="1450800"/>
            <wp:effectExtent l="19050" t="19050" r="12065" b="16510"/>
            <wp:docPr id="10195068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506849" name=""/>
                    <pic:cNvPicPr/>
                  </pic:nvPicPr>
                  <pic:blipFill rotWithShape="1">
                    <a:blip r:embed="rId26"/>
                    <a:srcRect l="41176" t="38540" r="18802" b="37514"/>
                    <a:stretch/>
                  </pic:blipFill>
                  <pic:spPr bwMode="auto">
                    <a:xfrm>
                      <a:off x="0" y="0"/>
                      <a:ext cx="4312800" cy="145080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5F4E8259" w14:textId="77777777" w:rsidR="0037231E" w:rsidRPr="00A9274C" w:rsidRDefault="0037231E" w:rsidP="00A9274C">
      <w:pPr>
        <w:spacing w:after="0" w:line="360" w:lineRule="auto"/>
        <w:rPr>
          <w:rFonts w:ascii="Times New Roman" w:hAnsi="Times New Roman" w:cs="Times New Roman"/>
        </w:rPr>
      </w:pPr>
      <w:r w:rsidRPr="00A9274C">
        <w:rPr>
          <w:rFonts w:ascii="Times New Roman" w:hAnsi="Times New Roman" w:cs="Times New Roman"/>
        </w:rPr>
        <w:t>I confirm that I have not presented any AI-generated text as my own work. I confirm I have copies of my drafts, notes, and other resources I used before, and after the use of AI tools which I may be asked to provide in evidence. </w:t>
      </w:r>
    </w:p>
    <w:p w14:paraId="67808902" w14:textId="77777777" w:rsidR="0027398B" w:rsidRPr="00A9274C" w:rsidRDefault="0027398B" w:rsidP="00A9274C">
      <w:pPr>
        <w:spacing w:after="0" w:line="360" w:lineRule="auto"/>
        <w:rPr>
          <w:rFonts w:ascii="Times New Roman" w:hAnsi="Times New Roman" w:cs="Times New Roman"/>
          <w:szCs w:val="24"/>
        </w:rPr>
      </w:pPr>
    </w:p>
    <w:p w14:paraId="35E885CB" w14:textId="77777777" w:rsidR="008F5558" w:rsidRDefault="008F5558" w:rsidP="00A9274C">
      <w:pPr>
        <w:spacing w:after="0" w:line="360" w:lineRule="auto"/>
        <w:rPr>
          <w:rFonts w:ascii="Times New Roman" w:hAnsi="Times New Roman" w:cs="Times New Roman"/>
        </w:rPr>
      </w:pPr>
    </w:p>
    <w:p w14:paraId="78BB322E" w14:textId="198F9F8C" w:rsidR="002143B7" w:rsidRPr="00A9274C" w:rsidRDefault="002143B7" w:rsidP="00A9274C">
      <w:pPr>
        <w:spacing w:after="0" w:line="360" w:lineRule="auto"/>
        <w:rPr>
          <w:rFonts w:ascii="Times New Roman" w:hAnsi="Times New Roman" w:cs="Times New Roman"/>
          <w:szCs w:val="24"/>
        </w:rPr>
      </w:pPr>
      <w:r w:rsidRPr="00A9274C">
        <w:rPr>
          <w:rFonts w:ascii="Times New Roman" w:hAnsi="Times New Roman" w:cs="Times New Roman"/>
        </w:rPr>
        <w:lastRenderedPageBreak/>
        <w:t>I acknowledge the use of the Snipping Tool (</w:t>
      </w:r>
      <w:hyperlink r:id="rId27" w:history="1">
        <w:r w:rsidRPr="00A9274C">
          <w:rPr>
            <w:rStyle w:val="Hyperlink"/>
            <w:rFonts w:ascii="Times New Roman" w:hAnsi="Times New Roman" w:cs="Times New Roman"/>
          </w:rPr>
          <w:t>https://markuphero.com/</w:t>
        </w:r>
      </w:hyperlink>
      <w:r w:rsidRPr="00A9274C">
        <w:rPr>
          <w:rFonts w:ascii="Times New Roman" w:hAnsi="Times New Roman" w:cs="Times New Roman"/>
        </w:rPr>
        <w:t xml:space="preserve">) on </w:t>
      </w:r>
      <w:r w:rsidR="00141E51" w:rsidRPr="00A9274C">
        <w:rPr>
          <w:rFonts w:ascii="Times New Roman" w:hAnsi="Times New Roman" w:cs="Times New Roman"/>
        </w:rPr>
        <w:t>11 February 2025</w:t>
      </w:r>
      <w:r w:rsidRPr="00A9274C">
        <w:rPr>
          <w:rFonts w:ascii="Times New Roman" w:hAnsi="Times New Roman" w:cs="Times New Roman"/>
        </w:rPr>
        <w:t xml:space="preserve"> to edit photographic material: </w:t>
      </w:r>
    </w:p>
    <w:p w14:paraId="4080F67D" w14:textId="77777777" w:rsidR="002143B7" w:rsidRPr="00A9274C" w:rsidRDefault="002143B7" w:rsidP="00A9274C">
      <w:pPr>
        <w:pStyle w:val="ListParagraph"/>
        <w:numPr>
          <w:ilvl w:val="0"/>
          <w:numId w:val="2"/>
        </w:numPr>
        <w:spacing w:after="0" w:line="360" w:lineRule="auto"/>
        <w:rPr>
          <w:rFonts w:ascii="Times New Roman" w:hAnsi="Times New Roman" w:cs="Times New Roman"/>
        </w:rPr>
      </w:pPr>
      <w:r w:rsidRPr="00A9274C">
        <w:rPr>
          <w:rFonts w:ascii="Times New Roman" w:hAnsi="Times New Roman" w:cs="Times New Roman"/>
        </w:rPr>
        <w:t>Facilitate the inclusion of relevant images and screenshots, enhancing the document's clarity and visual appeal.</w:t>
      </w:r>
    </w:p>
    <w:p w14:paraId="2E7CE2EB" w14:textId="77777777" w:rsidR="002143B7" w:rsidRPr="00A9274C" w:rsidRDefault="002143B7" w:rsidP="00A9274C">
      <w:pPr>
        <w:pStyle w:val="ListParagraph"/>
        <w:spacing w:after="0" w:line="360" w:lineRule="auto"/>
        <w:rPr>
          <w:rFonts w:ascii="Times New Roman" w:hAnsi="Times New Roman" w:cs="Times New Roman"/>
        </w:rPr>
      </w:pPr>
      <w:r w:rsidRPr="00A9274C">
        <w:rPr>
          <w:rFonts w:ascii="Times New Roman" w:hAnsi="Times New Roman" w:cs="Times New Roman"/>
        </w:rPr>
        <w:t xml:space="preserve">(i.e., </w:t>
      </w:r>
      <w:r w:rsidRPr="00A9274C">
        <w:rPr>
          <w:rFonts w:ascii="Times New Roman" w:hAnsi="Times New Roman" w:cs="Times New Roman"/>
          <w:szCs w:val="24"/>
        </w:rPr>
        <w:t xml:space="preserve">Acknowledgement of AI tool and </w:t>
      </w:r>
      <w:r w:rsidRPr="00A9274C">
        <w:rPr>
          <w:rFonts w:ascii="Times New Roman" w:hAnsi="Times New Roman" w:cs="Times New Roman"/>
        </w:rPr>
        <w:t>Appendices</w:t>
      </w:r>
      <w:r w:rsidRPr="00A9274C">
        <w:rPr>
          <w:rFonts w:ascii="Times New Roman" w:hAnsi="Times New Roman" w:cs="Times New Roman"/>
          <w:szCs w:val="24"/>
        </w:rPr>
        <w:t>).</w:t>
      </w:r>
    </w:p>
    <w:p w14:paraId="081A0C1E" w14:textId="77777777" w:rsidR="002143B7" w:rsidRPr="00A9274C" w:rsidRDefault="002143B7" w:rsidP="00A9274C">
      <w:pPr>
        <w:spacing w:after="0" w:line="360" w:lineRule="auto"/>
        <w:rPr>
          <w:rFonts w:ascii="Times New Roman" w:hAnsi="Times New Roman" w:cs="Times New Roman"/>
        </w:rPr>
      </w:pPr>
      <w:r w:rsidRPr="00A9274C">
        <w:rPr>
          <w:rFonts w:ascii="Times New Roman" w:hAnsi="Times New Roman" w:cs="Times New Roman"/>
        </w:rPr>
        <w:t>I confirm that I have not presented any AI-generated text as my own work. I confirm I have copies of my drafts, notes, and other resources I used before, and after the use of AI tools which I may be asked to provide in evidence. </w:t>
      </w:r>
    </w:p>
    <w:p w14:paraId="444E943C" w14:textId="77777777" w:rsidR="00B871D8" w:rsidRPr="00A9274C" w:rsidRDefault="00B871D8" w:rsidP="00A9274C">
      <w:pPr>
        <w:spacing w:line="360" w:lineRule="auto"/>
        <w:rPr>
          <w:rFonts w:ascii="Times New Roman" w:hAnsi="Times New Roman" w:cs="Times New Roman"/>
        </w:rPr>
      </w:pPr>
    </w:p>
    <w:p w14:paraId="4081930F" w14:textId="77777777" w:rsidR="00B871D8" w:rsidRPr="00A9274C" w:rsidRDefault="00B871D8" w:rsidP="00A9274C">
      <w:pPr>
        <w:spacing w:line="360" w:lineRule="auto"/>
        <w:rPr>
          <w:rFonts w:ascii="Times New Roman" w:hAnsi="Times New Roman" w:cs="Times New Roman"/>
        </w:rPr>
      </w:pPr>
    </w:p>
    <w:p w14:paraId="2B3115AD" w14:textId="77777777" w:rsidR="00B871D8" w:rsidRPr="00A9274C" w:rsidRDefault="00B871D8" w:rsidP="00A9274C">
      <w:pPr>
        <w:spacing w:line="360" w:lineRule="auto"/>
        <w:rPr>
          <w:rFonts w:ascii="Times New Roman" w:hAnsi="Times New Roman" w:cs="Times New Roman"/>
        </w:rPr>
      </w:pPr>
    </w:p>
    <w:p w14:paraId="21D50C8A" w14:textId="77777777" w:rsidR="00212DAC" w:rsidRPr="00A9274C" w:rsidRDefault="00212DAC" w:rsidP="00A9274C">
      <w:pPr>
        <w:spacing w:line="360" w:lineRule="auto"/>
        <w:rPr>
          <w:rFonts w:ascii="Times New Roman" w:hAnsi="Times New Roman" w:cs="Times New Roman"/>
        </w:rPr>
      </w:pPr>
    </w:p>
    <w:p w14:paraId="26AB818A" w14:textId="77777777" w:rsidR="00CB3815" w:rsidRPr="00A9274C" w:rsidRDefault="00CB3815" w:rsidP="00A9274C">
      <w:pPr>
        <w:spacing w:line="360" w:lineRule="auto"/>
        <w:rPr>
          <w:rFonts w:ascii="Times New Roman" w:hAnsi="Times New Roman" w:cs="Times New Roman"/>
        </w:rPr>
      </w:pPr>
    </w:p>
    <w:p w14:paraId="2613C6E3" w14:textId="77777777" w:rsidR="00CB3815" w:rsidRPr="00A9274C" w:rsidRDefault="00CB3815" w:rsidP="00A9274C">
      <w:pPr>
        <w:spacing w:line="360" w:lineRule="auto"/>
        <w:rPr>
          <w:rFonts w:ascii="Times New Roman" w:hAnsi="Times New Roman" w:cs="Times New Roman"/>
        </w:rPr>
      </w:pPr>
    </w:p>
    <w:p w14:paraId="25D3A006" w14:textId="77777777" w:rsidR="00CB3815" w:rsidRPr="00A9274C" w:rsidRDefault="00CB3815" w:rsidP="00A9274C">
      <w:pPr>
        <w:spacing w:line="360" w:lineRule="auto"/>
        <w:rPr>
          <w:rFonts w:ascii="Times New Roman" w:hAnsi="Times New Roman" w:cs="Times New Roman"/>
        </w:rPr>
      </w:pPr>
    </w:p>
    <w:p w14:paraId="4576C3CC" w14:textId="77777777" w:rsidR="00CB3815" w:rsidRPr="00A9274C" w:rsidRDefault="00CB3815" w:rsidP="00A9274C">
      <w:pPr>
        <w:spacing w:line="360" w:lineRule="auto"/>
        <w:rPr>
          <w:rFonts w:ascii="Times New Roman" w:hAnsi="Times New Roman" w:cs="Times New Roman"/>
        </w:rPr>
      </w:pPr>
    </w:p>
    <w:p w14:paraId="1FC4A4D3" w14:textId="77777777" w:rsidR="00CB3815" w:rsidRPr="00A9274C" w:rsidRDefault="00CB3815" w:rsidP="00A9274C">
      <w:pPr>
        <w:spacing w:line="360" w:lineRule="auto"/>
        <w:rPr>
          <w:rFonts w:ascii="Times New Roman" w:hAnsi="Times New Roman" w:cs="Times New Roman"/>
        </w:rPr>
      </w:pPr>
    </w:p>
    <w:p w14:paraId="0ACA3AE7" w14:textId="77777777" w:rsidR="00CB3815" w:rsidRPr="00A9274C" w:rsidRDefault="00CB3815" w:rsidP="00A9274C">
      <w:pPr>
        <w:spacing w:line="360" w:lineRule="auto"/>
        <w:rPr>
          <w:rFonts w:ascii="Times New Roman" w:hAnsi="Times New Roman" w:cs="Times New Roman"/>
        </w:rPr>
      </w:pPr>
    </w:p>
    <w:p w14:paraId="0D64A5EF" w14:textId="77777777" w:rsidR="00CB3815" w:rsidRPr="00A9274C" w:rsidRDefault="00CB3815" w:rsidP="00A9274C">
      <w:pPr>
        <w:spacing w:line="360" w:lineRule="auto"/>
        <w:rPr>
          <w:rFonts w:ascii="Times New Roman" w:hAnsi="Times New Roman" w:cs="Times New Roman"/>
        </w:rPr>
      </w:pPr>
    </w:p>
    <w:p w14:paraId="1EE43D17" w14:textId="77777777" w:rsidR="00CB3815" w:rsidRPr="00A9274C" w:rsidRDefault="00CB3815" w:rsidP="00A9274C">
      <w:pPr>
        <w:spacing w:line="360" w:lineRule="auto"/>
        <w:rPr>
          <w:rFonts w:ascii="Times New Roman" w:hAnsi="Times New Roman" w:cs="Times New Roman"/>
        </w:rPr>
      </w:pPr>
    </w:p>
    <w:p w14:paraId="1F3D1F95" w14:textId="77777777" w:rsidR="00CB3815" w:rsidRPr="00A9274C" w:rsidRDefault="00CB3815" w:rsidP="00A9274C">
      <w:pPr>
        <w:spacing w:line="360" w:lineRule="auto"/>
        <w:rPr>
          <w:rFonts w:ascii="Times New Roman" w:hAnsi="Times New Roman" w:cs="Times New Roman"/>
        </w:rPr>
      </w:pPr>
    </w:p>
    <w:p w14:paraId="7E5C5110" w14:textId="77777777" w:rsidR="001D6149" w:rsidRPr="00A9274C" w:rsidRDefault="001D6149" w:rsidP="00A9274C">
      <w:pPr>
        <w:spacing w:line="360" w:lineRule="auto"/>
        <w:rPr>
          <w:rFonts w:ascii="Times New Roman" w:hAnsi="Times New Roman" w:cs="Times New Roman"/>
          <w:b/>
          <w:bCs/>
          <w:sz w:val="32"/>
          <w:szCs w:val="28"/>
        </w:rPr>
      </w:pPr>
    </w:p>
    <w:p w14:paraId="047424D4" w14:textId="77777777" w:rsidR="001D6149" w:rsidRPr="00A9274C" w:rsidRDefault="001D6149" w:rsidP="00A9274C">
      <w:pPr>
        <w:spacing w:line="360" w:lineRule="auto"/>
        <w:rPr>
          <w:rFonts w:ascii="Times New Roman" w:hAnsi="Times New Roman" w:cs="Times New Roman"/>
          <w:b/>
          <w:bCs/>
          <w:sz w:val="32"/>
          <w:szCs w:val="28"/>
        </w:rPr>
      </w:pPr>
    </w:p>
    <w:p w14:paraId="33B76458" w14:textId="77777777" w:rsidR="001D6149" w:rsidRPr="00A9274C" w:rsidRDefault="001D6149" w:rsidP="00A9274C">
      <w:pPr>
        <w:spacing w:line="360" w:lineRule="auto"/>
        <w:rPr>
          <w:rFonts w:ascii="Times New Roman" w:hAnsi="Times New Roman" w:cs="Times New Roman"/>
          <w:b/>
          <w:bCs/>
          <w:sz w:val="32"/>
          <w:szCs w:val="28"/>
        </w:rPr>
      </w:pPr>
    </w:p>
    <w:p w14:paraId="4B64CB1B" w14:textId="77777777" w:rsidR="000F7A50" w:rsidRPr="00A9274C" w:rsidRDefault="000F7A50" w:rsidP="00A9274C">
      <w:pPr>
        <w:spacing w:after="0" w:line="360" w:lineRule="auto"/>
        <w:rPr>
          <w:rFonts w:ascii="Times New Roman" w:hAnsi="Times New Roman" w:cs="Times New Roman"/>
          <w:szCs w:val="24"/>
        </w:rPr>
      </w:pPr>
    </w:p>
    <w:p w14:paraId="2FAD3E61" w14:textId="6853E12F" w:rsidR="00EB53EC" w:rsidRPr="00B41613" w:rsidRDefault="00FB2596" w:rsidP="00A9274C">
      <w:pPr>
        <w:spacing w:after="0" w:line="360" w:lineRule="auto"/>
      </w:pPr>
      <w:r w:rsidRPr="00A9274C">
        <w:rPr>
          <w:rFonts w:ascii="Times New Roman" w:hAnsi="Times New Roman" w:cs="Times New Roman"/>
          <w:szCs w:val="24"/>
        </w:rPr>
        <w:lastRenderedPageBreak/>
        <w:t>Reflecting on my placement at The White Hart Hotel, I have gained invaluable insights into the administrative aspects of hospitality operations, particularly in financial management and human resourc</w:t>
      </w:r>
      <w:r w:rsidRPr="00957736">
        <w:rPr>
          <w:rFonts w:ascii="Times New Roman" w:hAnsi="Times New Roman" w:cs="Times New Roman"/>
          <w:szCs w:val="24"/>
        </w:rPr>
        <w:t>es.</w:t>
      </w:r>
      <w:r w:rsidR="00957736" w:rsidRPr="00957736">
        <w:rPr>
          <w:rFonts w:ascii="Times New Roman" w:hAnsi="Times New Roman" w:cs="Times New Roman"/>
          <w:szCs w:val="24"/>
        </w:rPr>
        <w:t xml:space="preserve"> </w:t>
      </w:r>
      <w:r w:rsidR="00957736" w:rsidRPr="00957736">
        <w:rPr>
          <w:rFonts w:ascii="Times New Roman" w:hAnsi="Times New Roman" w:cs="Times New Roman"/>
        </w:rPr>
        <w:t xml:space="preserve">My learning experience aligns with key concepts covered in my academic studies, particularly in </w:t>
      </w:r>
      <w:r w:rsidR="00957736" w:rsidRPr="00957736">
        <w:rPr>
          <w:rFonts w:ascii="Times New Roman" w:hAnsi="Times New Roman" w:cs="Times New Roman"/>
          <w:i/>
          <w:iCs/>
        </w:rPr>
        <w:t>Financial Management for the Hotel Industry</w:t>
      </w:r>
      <w:r w:rsidR="00957736" w:rsidRPr="00957736">
        <w:rPr>
          <w:rFonts w:ascii="Times New Roman" w:hAnsi="Times New Roman" w:cs="Times New Roman"/>
        </w:rPr>
        <w:t xml:space="preserve">, </w:t>
      </w:r>
      <w:r w:rsidR="00957736" w:rsidRPr="00957736">
        <w:rPr>
          <w:rFonts w:ascii="Times New Roman" w:hAnsi="Times New Roman" w:cs="Times New Roman"/>
          <w:i/>
          <w:iCs/>
        </w:rPr>
        <w:t>Personnel Resourcing and Development</w:t>
      </w:r>
      <w:r w:rsidR="00957736" w:rsidRPr="00957736">
        <w:rPr>
          <w:rFonts w:ascii="Times New Roman" w:hAnsi="Times New Roman" w:cs="Times New Roman"/>
        </w:rPr>
        <w:t xml:space="preserve">, and </w:t>
      </w:r>
      <w:r w:rsidR="00957736" w:rsidRPr="00957736">
        <w:rPr>
          <w:rFonts w:ascii="Times New Roman" w:hAnsi="Times New Roman" w:cs="Times New Roman"/>
          <w:i/>
          <w:iCs/>
        </w:rPr>
        <w:t>Management and Organisational Behaviour</w:t>
      </w:r>
      <w:r w:rsidR="00957736" w:rsidRPr="00957736">
        <w:rPr>
          <w:rFonts w:ascii="Times New Roman" w:hAnsi="Times New Roman" w:cs="Times New Roman"/>
        </w:rPr>
        <w:t>.</w:t>
      </w:r>
      <w:r w:rsidRPr="00957736">
        <w:rPr>
          <w:rFonts w:ascii="Times New Roman" w:hAnsi="Times New Roman" w:cs="Times New Roman"/>
          <w:szCs w:val="24"/>
        </w:rPr>
        <w:t xml:space="preserve"> </w:t>
      </w:r>
      <w:r w:rsidRPr="00A9274C">
        <w:rPr>
          <w:rFonts w:ascii="Times New Roman" w:hAnsi="Times New Roman" w:cs="Times New Roman"/>
          <w:szCs w:val="24"/>
        </w:rPr>
        <w:t xml:space="preserve">The Human Resources (HR) Department typically ensures that employees receive proper orientation regarding health and safety procedures, company policies, and operational protocols, contributing to improved staff performance and reduced turnover (Burke, 2018). Hotel administration encompasses various operations, including financial record-keeping, payroll management, risk assessments, and staff induction processes. Risk assessments are crucial for student placements to ensure the safety and compliance of operations, identifying potential hazards such as fire risks, equipment malfunctions, and security concerns (ASET, 2021).  My exposure to risk assessments (see Appendix 1) and induction processes reinforced their importance in maintaining compliance and operational efficiency. For </w:t>
      </w:r>
      <w:r w:rsidR="004332D8">
        <w:rPr>
          <w:rFonts w:ascii="Times New Roman" w:hAnsi="Times New Roman" w:cs="Times New Roman"/>
          <w:szCs w:val="24"/>
        </w:rPr>
        <w:t>instance</w:t>
      </w:r>
      <w:r w:rsidRPr="00A9274C">
        <w:rPr>
          <w:rFonts w:ascii="Times New Roman" w:hAnsi="Times New Roman" w:cs="Times New Roman"/>
          <w:szCs w:val="24"/>
        </w:rPr>
        <w:t xml:space="preserve">, I participated in the </w:t>
      </w:r>
      <w:r w:rsidR="00472EDA" w:rsidRPr="00A9274C">
        <w:rPr>
          <w:rFonts w:ascii="Times New Roman" w:hAnsi="Times New Roman" w:cs="Times New Roman"/>
          <w:szCs w:val="24"/>
        </w:rPr>
        <w:t xml:space="preserve">student </w:t>
      </w:r>
      <w:r w:rsidRPr="00A9274C">
        <w:rPr>
          <w:rFonts w:ascii="Times New Roman" w:hAnsi="Times New Roman" w:cs="Times New Roman"/>
          <w:szCs w:val="24"/>
        </w:rPr>
        <w:t xml:space="preserve">induction session, which covered essential safety procedures such as fire evacuation routes and manual handling guidelines (see Appendix 2). The structured induction checklist ensured that all aspects were documented, mitigating potential liability issues. My experience has been structured using Gibbs’ Reflective Cycle (1988), a widely recognised framework for systematic reflection in professional and academic settings. This model provides a structured approach to analysing experiences through six stages: Description, Feelings, Evaluation, Analysis, Conclusion, and Action Plan. According to Dominguez </w:t>
      </w:r>
      <w:r w:rsidRPr="00A9274C">
        <w:rPr>
          <w:rFonts w:ascii="Times New Roman" w:hAnsi="Times New Roman" w:cs="Times New Roman"/>
          <w:i/>
          <w:iCs/>
          <w:szCs w:val="24"/>
        </w:rPr>
        <w:t>et al.</w:t>
      </w:r>
      <w:r w:rsidRPr="00A9274C">
        <w:rPr>
          <w:rFonts w:ascii="Times New Roman" w:hAnsi="Times New Roman" w:cs="Times New Roman"/>
          <w:szCs w:val="24"/>
        </w:rPr>
        <w:t xml:space="preserve"> (2023), reflective practice is essential for continuous learning and professional growth, as it enables individuals to assess their experiences and implement improvements critically. </w:t>
      </w:r>
      <w:r w:rsidR="00EB53EC" w:rsidRPr="00A9274C">
        <w:rPr>
          <w:rFonts w:ascii="Times New Roman" w:hAnsi="Times New Roman" w:cs="Times New Roman"/>
        </w:rPr>
        <w:t>This framework deepened my self-awareness and decision-making, improving my ability to find practical solutions for future challenges.</w:t>
      </w:r>
    </w:p>
    <w:p w14:paraId="1C357997" w14:textId="00561686" w:rsidR="00270E49" w:rsidRPr="00A9274C" w:rsidRDefault="00FB2596" w:rsidP="00A9274C">
      <w:pPr>
        <w:spacing w:after="0" w:line="360" w:lineRule="auto"/>
        <w:rPr>
          <w:rFonts w:ascii="Times New Roman" w:hAnsi="Times New Roman" w:cs="Times New Roman"/>
          <w:szCs w:val="24"/>
        </w:rPr>
      </w:pPr>
      <w:r w:rsidRPr="00A9274C">
        <w:rPr>
          <w:rFonts w:ascii="Times New Roman" w:hAnsi="Times New Roman" w:cs="Times New Roman"/>
          <w:szCs w:val="24"/>
        </w:rPr>
        <w:t>I believe structured reflection is a valuable tool for self-improvement, as it encourages critical thinking and professional development.</w:t>
      </w:r>
    </w:p>
    <w:p w14:paraId="51D324DE" w14:textId="77777777" w:rsidR="00FB2596" w:rsidRPr="00A9274C" w:rsidRDefault="00FB2596" w:rsidP="00A9274C">
      <w:pPr>
        <w:spacing w:after="0" w:line="360" w:lineRule="auto"/>
        <w:rPr>
          <w:rFonts w:ascii="Times New Roman" w:hAnsi="Times New Roman" w:cs="Times New Roman"/>
          <w:szCs w:val="24"/>
        </w:rPr>
      </w:pPr>
      <w:r w:rsidRPr="00A9274C">
        <w:rPr>
          <w:rFonts w:ascii="Times New Roman" w:hAnsi="Times New Roman" w:cs="Times New Roman"/>
          <w:szCs w:val="24"/>
        </w:rPr>
        <w:t>My goal was to accomplish the following objectives:</w:t>
      </w:r>
    </w:p>
    <w:p w14:paraId="2C3A454C" w14:textId="77777777" w:rsidR="00FB2596" w:rsidRPr="00A9274C" w:rsidRDefault="00FB2596" w:rsidP="00A9274C">
      <w:pPr>
        <w:numPr>
          <w:ilvl w:val="0"/>
          <w:numId w:val="5"/>
        </w:numPr>
        <w:spacing w:after="0" w:line="360" w:lineRule="auto"/>
        <w:rPr>
          <w:rFonts w:ascii="Times New Roman" w:hAnsi="Times New Roman" w:cs="Times New Roman"/>
          <w:szCs w:val="24"/>
        </w:rPr>
      </w:pPr>
      <w:r w:rsidRPr="00A9274C">
        <w:rPr>
          <w:rFonts w:ascii="Times New Roman" w:hAnsi="Times New Roman" w:cs="Times New Roman"/>
          <w:szCs w:val="24"/>
        </w:rPr>
        <w:t>Develop a comprehensive understanding of financial management processes, including revenue tracking, expense management, and payroll processing in a hospitality setting.</w:t>
      </w:r>
    </w:p>
    <w:p w14:paraId="5281369F" w14:textId="77777777" w:rsidR="00FB2596" w:rsidRPr="00A9274C" w:rsidRDefault="00FB2596" w:rsidP="00A9274C">
      <w:pPr>
        <w:numPr>
          <w:ilvl w:val="0"/>
          <w:numId w:val="5"/>
        </w:numPr>
        <w:spacing w:after="120" w:line="360" w:lineRule="auto"/>
        <w:rPr>
          <w:rFonts w:ascii="Times New Roman" w:hAnsi="Times New Roman" w:cs="Times New Roman"/>
          <w:szCs w:val="24"/>
        </w:rPr>
      </w:pPr>
      <w:r w:rsidRPr="00A9274C">
        <w:rPr>
          <w:rFonts w:ascii="Times New Roman" w:hAnsi="Times New Roman" w:cs="Times New Roman"/>
          <w:szCs w:val="24"/>
        </w:rPr>
        <w:t>Gain hands-on experience with financial software to improve financial accuracy, reporting, and forecasting for hospitality operations.</w:t>
      </w:r>
    </w:p>
    <w:p w14:paraId="42194C93" w14:textId="77777777" w:rsidR="00FB2596" w:rsidRPr="00A9274C" w:rsidRDefault="00FB2596" w:rsidP="00A9274C">
      <w:pPr>
        <w:numPr>
          <w:ilvl w:val="0"/>
          <w:numId w:val="5"/>
        </w:numPr>
        <w:spacing w:after="120" w:line="360" w:lineRule="auto"/>
        <w:rPr>
          <w:rFonts w:ascii="Times New Roman" w:hAnsi="Times New Roman" w:cs="Times New Roman"/>
          <w:szCs w:val="24"/>
        </w:rPr>
      </w:pPr>
      <w:r w:rsidRPr="00A9274C">
        <w:rPr>
          <w:rFonts w:ascii="Times New Roman" w:hAnsi="Times New Roman" w:cs="Times New Roman"/>
          <w:szCs w:val="24"/>
        </w:rPr>
        <w:lastRenderedPageBreak/>
        <w:t>Enhance knowledge of HR management, particularly in payroll administration, employee scheduling, and leave entitlements.</w:t>
      </w:r>
    </w:p>
    <w:p w14:paraId="5F9B82EF" w14:textId="77777777" w:rsidR="00FB2596" w:rsidRPr="00A9274C" w:rsidRDefault="00FB2596" w:rsidP="00A9274C">
      <w:pPr>
        <w:numPr>
          <w:ilvl w:val="0"/>
          <w:numId w:val="5"/>
        </w:numPr>
        <w:spacing w:after="120" w:line="360" w:lineRule="auto"/>
        <w:rPr>
          <w:rFonts w:ascii="Times New Roman" w:hAnsi="Times New Roman" w:cs="Times New Roman"/>
          <w:szCs w:val="24"/>
        </w:rPr>
      </w:pPr>
      <w:r w:rsidRPr="00A9274C">
        <w:rPr>
          <w:rFonts w:ascii="Times New Roman" w:hAnsi="Times New Roman" w:cs="Times New Roman"/>
          <w:szCs w:val="24"/>
        </w:rPr>
        <w:t>Identify key financial administration and HR management challenges and propose strategies for improving efficiency and risk mitigation.</w:t>
      </w:r>
    </w:p>
    <w:p w14:paraId="6BFAFB5D" w14:textId="77777777" w:rsidR="00FB2596" w:rsidRPr="00A9274C" w:rsidRDefault="00FB2596" w:rsidP="00A9274C">
      <w:pPr>
        <w:numPr>
          <w:ilvl w:val="0"/>
          <w:numId w:val="5"/>
        </w:numPr>
        <w:spacing w:after="120" w:line="360" w:lineRule="auto"/>
        <w:rPr>
          <w:rFonts w:ascii="Times New Roman" w:hAnsi="Times New Roman" w:cs="Times New Roman"/>
          <w:szCs w:val="24"/>
        </w:rPr>
      </w:pPr>
      <w:r w:rsidRPr="00A9274C">
        <w:rPr>
          <w:rFonts w:ascii="Times New Roman" w:hAnsi="Times New Roman" w:cs="Times New Roman"/>
          <w:szCs w:val="24"/>
        </w:rPr>
        <w:t>Assess the impact of financial decision-making on operational efficiency and staff productivity within the hospitality industry.</w:t>
      </w:r>
    </w:p>
    <w:p w14:paraId="168A183F" w14:textId="77777777" w:rsidR="00FB2596" w:rsidRPr="00A9274C" w:rsidRDefault="00FB2596" w:rsidP="00A9274C">
      <w:pPr>
        <w:numPr>
          <w:ilvl w:val="0"/>
          <w:numId w:val="5"/>
        </w:numPr>
        <w:spacing w:after="120" w:line="360" w:lineRule="auto"/>
        <w:rPr>
          <w:rFonts w:ascii="Times New Roman" w:hAnsi="Times New Roman" w:cs="Times New Roman"/>
          <w:szCs w:val="24"/>
        </w:rPr>
      </w:pPr>
      <w:r w:rsidRPr="00A9274C">
        <w:rPr>
          <w:rFonts w:ascii="Times New Roman" w:hAnsi="Times New Roman" w:cs="Times New Roman"/>
          <w:szCs w:val="24"/>
        </w:rPr>
        <w:t>Investigate best practices for improving financial transparency and compliance in hotel management.</w:t>
      </w:r>
    </w:p>
    <w:p w14:paraId="5A33104B" w14:textId="00030153" w:rsidR="00B01FD0" w:rsidRPr="00690B9B" w:rsidRDefault="00690B9B" w:rsidP="00A9274C">
      <w:pPr>
        <w:spacing w:line="360" w:lineRule="auto"/>
      </w:pPr>
      <w:r w:rsidRPr="00690B9B">
        <w:rPr>
          <w:rFonts w:ascii="Times New Roman" w:hAnsi="Times New Roman" w:cs="Times New Roman"/>
          <w:szCs w:val="24"/>
        </w:rPr>
        <w:t>I</w:t>
      </w:r>
      <w:r w:rsidRPr="00690B9B">
        <w:rPr>
          <w:rFonts w:ascii="Times New Roman" w:hAnsi="Times New Roman" w:cs="Times New Roman"/>
        </w:rPr>
        <w:t xml:space="preserve">n line with concepts from </w:t>
      </w:r>
      <w:r w:rsidRPr="00690B9B">
        <w:rPr>
          <w:rFonts w:ascii="Times New Roman" w:hAnsi="Times New Roman" w:cs="Times New Roman"/>
          <w:i/>
          <w:iCs/>
        </w:rPr>
        <w:t>Financial Management for the Hotel Industry</w:t>
      </w:r>
      <w:r w:rsidR="00FB2596" w:rsidRPr="00690B9B">
        <w:rPr>
          <w:rFonts w:ascii="Times New Roman" w:hAnsi="Times New Roman" w:cs="Times New Roman"/>
          <w:szCs w:val="24"/>
        </w:rPr>
        <w:t>, I</w:t>
      </w:r>
      <w:r w:rsidR="00FB2596" w:rsidRPr="00A9274C">
        <w:rPr>
          <w:rFonts w:ascii="Times New Roman" w:hAnsi="Times New Roman" w:cs="Times New Roman"/>
          <w:szCs w:val="24"/>
        </w:rPr>
        <w:t xml:space="preserve"> managed the hotel’s financial transactions through the SAGE</w:t>
      </w:r>
      <w:r w:rsidR="00544A80" w:rsidRPr="00A9274C">
        <w:rPr>
          <w:rFonts w:ascii="Times New Roman" w:hAnsi="Times New Roman" w:cs="Times New Roman"/>
          <w:szCs w:val="24"/>
        </w:rPr>
        <w:t>50</w:t>
      </w:r>
      <w:r w:rsidR="00FB2596" w:rsidRPr="00A9274C">
        <w:rPr>
          <w:rFonts w:ascii="Times New Roman" w:hAnsi="Times New Roman" w:cs="Times New Roman"/>
          <w:szCs w:val="24"/>
        </w:rPr>
        <w:t xml:space="preserve"> accounting software, ensuring accurate recording of revenue, expenses, and payroll processing. Sage is a cloud-native accounting software that provides visibility, flexibility, and efficiency in managing finances and operations (Sage Group, 2025</w:t>
      </w:r>
      <w:r w:rsidR="001D44A3" w:rsidRPr="00A9274C">
        <w:rPr>
          <w:rFonts w:ascii="Times New Roman" w:hAnsi="Times New Roman" w:cs="Times New Roman"/>
          <w:szCs w:val="24"/>
        </w:rPr>
        <w:t>a</w:t>
      </w:r>
      <w:r w:rsidR="00FB2596" w:rsidRPr="00A9274C">
        <w:rPr>
          <w:rFonts w:ascii="Times New Roman" w:hAnsi="Times New Roman" w:cs="Times New Roman"/>
          <w:szCs w:val="24"/>
        </w:rPr>
        <w:t>). I verified the cash float each morning, ensuring the three tills contained exactly £150. This process involved counting the previous night’s takings, reconciling discrepancies, and preparing the bank deposit. On one occasion, I noticed a shortfall in one of the tills, requiring me to meticulously check transaction records and speak with the front desk team to identify the cause. The SAGE</w:t>
      </w:r>
      <w:r w:rsidR="00544A80" w:rsidRPr="00A9274C">
        <w:rPr>
          <w:rFonts w:ascii="Times New Roman" w:hAnsi="Times New Roman" w:cs="Times New Roman"/>
          <w:szCs w:val="24"/>
        </w:rPr>
        <w:t>50</w:t>
      </w:r>
      <w:r w:rsidR="00FB2596" w:rsidRPr="00A9274C">
        <w:rPr>
          <w:rFonts w:ascii="Times New Roman" w:hAnsi="Times New Roman" w:cs="Times New Roman"/>
          <w:szCs w:val="24"/>
        </w:rPr>
        <w:t xml:space="preserve"> system allowed me to track all transactions, helping to identify the missing amount and ensure it was adequately accounted for. This process was essential for financial accountability and preventing cash flow issues</w:t>
      </w:r>
      <w:r w:rsidR="00DE091F" w:rsidRPr="00A9274C">
        <w:rPr>
          <w:rFonts w:ascii="Times New Roman" w:hAnsi="Times New Roman" w:cs="Times New Roman"/>
          <w:szCs w:val="24"/>
        </w:rPr>
        <w:t xml:space="preserve"> (see Appendix 3)</w:t>
      </w:r>
      <w:r w:rsidR="00FB2596" w:rsidRPr="00A9274C">
        <w:rPr>
          <w:rFonts w:ascii="Times New Roman" w:hAnsi="Times New Roman" w:cs="Times New Roman"/>
          <w:szCs w:val="24"/>
        </w:rPr>
        <w:t xml:space="preserve">. </w:t>
      </w:r>
      <w:r w:rsidR="00544A80" w:rsidRPr="00A9274C">
        <w:rPr>
          <w:rFonts w:ascii="Times New Roman" w:hAnsi="Times New Roman" w:cs="Times New Roman"/>
          <w:szCs w:val="24"/>
        </w:rPr>
        <w:t>The software</w:t>
      </w:r>
      <w:r w:rsidR="00FB2596" w:rsidRPr="00A9274C">
        <w:rPr>
          <w:rFonts w:ascii="Times New Roman" w:hAnsi="Times New Roman" w:cs="Times New Roman"/>
          <w:szCs w:val="24"/>
        </w:rPr>
        <w:t xml:space="preserve"> also facilitated tracking daily revenue streams, including room bookings, restaurant sales, and bar transactions, providing real-time financial data that informed managerial decision-making. Supplier payments were another crucial aspect of my role, requiring meticulous entry into SAGE</w:t>
      </w:r>
      <w:r w:rsidR="00544A80" w:rsidRPr="00A9274C">
        <w:rPr>
          <w:rFonts w:ascii="Times New Roman" w:hAnsi="Times New Roman" w:cs="Times New Roman"/>
          <w:szCs w:val="24"/>
        </w:rPr>
        <w:t>50</w:t>
      </w:r>
      <w:r w:rsidR="00FB2596" w:rsidRPr="00A9274C">
        <w:rPr>
          <w:rFonts w:ascii="Times New Roman" w:hAnsi="Times New Roman" w:cs="Times New Roman"/>
          <w:szCs w:val="24"/>
        </w:rPr>
        <w:t xml:space="preserve"> to ensure timely payments and avoid supply chain disruptions</w:t>
      </w:r>
      <w:r w:rsidR="00DE091F" w:rsidRPr="00A9274C">
        <w:rPr>
          <w:rFonts w:ascii="Times New Roman" w:hAnsi="Times New Roman" w:cs="Times New Roman"/>
          <w:szCs w:val="24"/>
        </w:rPr>
        <w:t xml:space="preserve"> (see Appendix 4). </w:t>
      </w:r>
      <w:r w:rsidR="00FB2596" w:rsidRPr="00A9274C">
        <w:rPr>
          <w:rFonts w:ascii="Times New Roman" w:hAnsi="Times New Roman" w:cs="Times New Roman"/>
          <w:szCs w:val="24"/>
        </w:rPr>
        <w:t xml:space="preserve"> Payroll processing was also complex, as the hotel operates on an hourly wage system, requiring accurate recording of staff hours and leave entitlements</w:t>
      </w:r>
      <w:r w:rsidR="007044E8" w:rsidRPr="00A9274C">
        <w:rPr>
          <w:rFonts w:ascii="Times New Roman" w:hAnsi="Times New Roman" w:cs="Times New Roman"/>
          <w:szCs w:val="24"/>
        </w:rPr>
        <w:t xml:space="preserve"> (see Appendix </w:t>
      </w:r>
      <w:r w:rsidR="00DE091F" w:rsidRPr="00A9274C">
        <w:rPr>
          <w:rFonts w:ascii="Times New Roman" w:hAnsi="Times New Roman" w:cs="Times New Roman"/>
          <w:szCs w:val="24"/>
        </w:rPr>
        <w:t>5</w:t>
      </w:r>
      <w:r w:rsidR="007044E8" w:rsidRPr="00A9274C">
        <w:rPr>
          <w:rFonts w:ascii="Times New Roman" w:hAnsi="Times New Roman" w:cs="Times New Roman"/>
          <w:szCs w:val="24"/>
        </w:rPr>
        <w:t>)</w:t>
      </w:r>
      <w:r w:rsidR="00FB2596" w:rsidRPr="00A9274C">
        <w:rPr>
          <w:rFonts w:ascii="Times New Roman" w:hAnsi="Times New Roman" w:cs="Times New Roman"/>
          <w:szCs w:val="24"/>
        </w:rPr>
        <w:t>. Annual leave calculations followed government guidelines (UK Government, 2024) but also incorporated the average hours worked over the past three months to ensure fairness.</w:t>
      </w:r>
    </w:p>
    <w:p w14:paraId="0F9AC5BF" w14:textId="41A5A1BD" w:rsidR="00B01FD0" w:rsidRPr="00492890" w:rsidRDefault="00492890" w:rsidP="00A9274C">
      <w:pPr>
        <w:spacing w:line="360" w:lineRule="auto"/>
        <w:rPr>
          <w:rFonts w:ascii="Times New Roman" w:hAnsi="Times New Roman" w:cs="Times New Roman"/>
          <w:szCs w:val="24"/>
        </w:rPr>
      </w:pPr>
      <w:r w:rsidRPr="00492890">
        <w:rPr>
          <w:rFonts w:ascii="Times New Roman" w:hAnsi="Times New Roman" w:cs="Times New Roman"/>
          <w:szCs w:val="24"/>
        </w:rPr>
        <w:t xml:space="preserve">As part of </w:t>
      </w:r>
      <w:r w:rsidRPr="00492890">
        <w:rPr>
          <w:rFonts w:ascii="Times New Roman" w:hAnsi="Times New Roman" w:cs="Times New Roman"/>
          <w:i/>
          <w:iCs/>
          <w:szCs w:val="24"/>
        </w:rPr>
        <w:t>Personnel Resourcing and Development</w:t>
      </w:r>
      <w:r w:rsidRPr="00492890">
        <w:rPr>
          <w:rFonts w:ascii="Times New Roman" w:hAnsi="Times New Roman" w:cs="Times New Roman"/>
          <w:szCs w:val="24"/>
        </w:rPr>
        <w:t xml:space="preserve">, I observed key HR processes, including staff scheduling, compliance training, and performance management. One </w:t>
      </w:r>
      <w:r w:rsidR="00FB2596" w:rsidRPr="00A9274C">
        <w:rPr>
          <w:rFonts w:ascii="Times New Roman" w:hAnsi="Times New Roman" w:cs="Times New Roman"/>
          <w:szCs w:val="24"/>
        </w:rPr>
        <w:t xml:space="preserve">significant operational challenge I encountered was the over-reliance on a single employee to manage the finance and </w:t>
      </w:r>
      <w:r>
        <w:rPr>
          <w:rFonts w:ascii="Times New Roman" w:hAnsi="Times New Roman" w:cs="Times New Roman"/>
          <w:szCs w:val="24"/>
        </w:rPr>
        <w:t xml:space="preserve">HR </w:t>
      </w:r>
      <w:r w:rsidR="00FB2596" w:rsidRPr="00A9274C">
        <w:rPr>
          <w:rFonts w:ascii="Times New Roman" w:hAnsi="Times New Roman" w:cs="Times New Roman"/>
          <w:szCs w:val="24"/>
        </w:rPr>
        <w:t xml:space="preserve">departments. This individual had an extensive workload, handling </w:t>
      </w:r>
      <w:r w:rsidR="00FB2596" w:rsidRPr="00A9274C">
        <w:rPr>
          <w:rFonts w:ascii="Times New Roman" w:hAnsi="Times New Roman" w:cs="Times New Roman"/>
          <w:szCs w:val="24"/>
        </w:rPr>
        <w:lastRenderedPageBreak/>
        <w:t xml:space="preserve">payroll, supplier payments, staff contracts, and financial reporting alone, creating significant operational risk. I recall an instance where urgent supplier payments had to be processed while simultaneously managing payroll, leading to </w:t>
      </w:r>
      <w:r w:rsidR="00397965" w:rsidRPr="00A9274C">
        <w:rPr>
          <w:rFonts w:ascii="Times New Roman" w:hAnsi="Times New Roman" w:cs="Times New Roman"/>
          <w:szCs w:val="24"/>
        </w:rPr>
        <w:t>considerable</w:t>
      </w:r>
      <w:r w:rsidR="00FB2596" w:rsidRPr="00A9274C">
        <w:rPr>
          <w:rFonts w:ascii="Times New Roman" w:hAnsi="Times New Roman" w:cs="Times New Roman"/>
          <w:szCs w:val="24"/>
        </w:rPr>
        <w:t xml:space="preserve"> pressure on the responsible individual. Recognising this issue, management highly appreciated my ability to learn financial and HR processes, alleviating some pressure on the existing staff.</w:t>
      </w:r>
    </w:p>
    <w:p w14:paraId="5DDB8666" w14:textId="77777777" w:rsidR="00B01FD0" w:rsidRPr="00A9274C" w:rsidRDefault="00FB2596" w:rsidP="00A9274C">
      <w:pPr>
        <w:spacing w:line="360" w:lineRule="auto"/>
        <w:rPr>
          <w:rFonts w:ascii="Times New Roman" w:hAnsi="Times New Roman" w:cs="Times New Roman"/>
        </w:rPr>
      </w:pPr>
      <w:r w:rsidRPr="00A9274C">
        <w:rPr>
          <w:rFonts w:ascii="Times New Roman" w:hAnsi="Times New Roman" w:cs="Times New Roman"/>
          <w:szCs w:val="24"/>
        </w:rPr>
        <w:t>Overall, my experience in financial administration was highly valuable. I developed key financial management skills, including expense tracking, payroll calculations, and supplier payment processing. However, I observed a significant challenge in the business: the reliance on one individual for critical financial and HR functions. Sharma's (2019) research suggests that over-dependence on a single employee can lead to delays and increased business risk. While my contributions helped reduce some of this load, the long-term viability of this system remains a concern. One particular challenge I faced was processing payroll adjustments for staff members who worked extra shifts. Due to a lack of digital integration between scheduling and payroll systems, adjustments had to be manually entered, increasing the risk of human error.</w:t>
      </w:r>
    </w:p>
    <w:p w14:paraId="5D2BAD1A" w14:textId="1C4099D2" w:rsidR="00AC7959" w:rsidRPr="00A9274C" w:rsidRDefault="00FB2596" w:rsidP="00A9274C">
      <w:pPr>
        <w:spacing w:after="0" w:line="360" w:lineRule="auto"/>
        <w:rPr>
          <w:rFonts w:ascii="Times New Roman" w:hAnsi="Times New Roman" w:cs="Times New Roman"/>
        </w:rPr>
      </w:pPr>
      <w:r w:rsidRPr="00A9274C">
        <w:rPr>
          <w:rFonts w:ascii="Times New Roman" w:hAnsi="Times New Roman" w:cs="Times New Roman"/>
          <w:szCs w:val="24"/>
        </w:rPr>
        <w:t>Guilding and Mingjie Ji (2022)</w:t>
      </w:r>
      <w:r w:rsidR="006D7A06">
        <w:rPr>
          <w:rFonts w:ascii="Times New Roman" w:hAnsi="Times New Roman" w:cs="Times New Roman"/>
          <w:szCs w:val="24"/>
        </w:rPr>
        <w:t xml:space="preserve"> </w:t>
      </w:r>
      <w:r w:rsidRPr="00A9274C">
        <w:rPr>
          <w:rFonts w:ascii="Times New Roman" w:hAnsi="Times New Roman" w:cs="Times New Roman"/>
          <w:szCs w:val="24"/>
        </w:rPr>
        <w:t xml:space="preserve">provide an updated comprehensive overview of financial and managerial accounting principles tailored to the hospitality industry, focusing on financial reporting, cost control, budgeting, and performance evaluation to enhance strategic decision-making. Franco </w:t>
      </w:r>
      <w:r w:rsidRPr="00A9274C">
        <w:rPr>
          <w:rFonts w:ascii="Times New Roman" w:hAnsi="Times New Roman" w:cs="Times New Roman"/>
          <w:i/>
          <w:iCs/>
          <w:szCs w:val="24"/>
        </w:rPr>
        <w:t xml:space="preserve">et al. </w:t>
      </w:r>
      <w:r w:rsidRPr="00A9274C">
        <w:rPr>
          <w:rFonts w:ascii="Times New Roman" w:hAnsi="Times New Roman" w:cs="Times New Roman"/>
          <w:szCs w:val="24"/>
        </w:rPr>
        <w:t>(2020)</w:t>
      </w:r>
      <w:r w:rsidRPr="00A9274C">
        <w:rPr>
          <w:rFonts w:ascii="Times New Roman" w:hAnsi="Times New Roman" w:cs="Times New Roman"/>
          <w:i/>
          <w:iCs/>
          <w:szCs w:val="24"/>
        </w:rPr>
        <w:t xml:space="preserve"> </w:t>
      </w:r>
      <w:r w:rsidRPr="00A9274C">
        <w:rPr>
          <w:rFonts w:ascii="Times New Roman" w:hAnsi="Times New Roman" w:cs="Times New Roman"/>
          <w:szCs w:val="24"/>
        </w:rPr>
        <w:t>regard effective financial management as essential for ensuring a hotel’s profitability and long-term durability.  Additionally, economic pressures led to cost-cutting measures, including reduced staff hours and higher room rates and food and beverage prices, due to rising utility, supplier, and wage costs</w:t>
      </w:r>
      <w:r w:rsidRPr="00A9274C">
        <w:rPr>
          <w:rFonts w:ascii="Times New Roman" w:hAnsi="Times New Roman" w:cs="Times New Roman"/>
        </w:rPr>
        <w:t xml:space="preserve"> </w:t>
      </w:r>
      <w:r w:rsidRPr="00A9274C">
        <w:rPr>
          <w:rFonts w:ascii="Times New Roman" w:hAnsi="Times New Roman" w:cs="Times New Roman"/>
          <w:szCs w:val="24"/>
        </w:rPr>
        <w:t xml:space="preserve">(Hutton </w:t>
      </w:r>
      <w:r w:rsidRPr="00A9274C">
        <w:rPr>
          <w:rFonts w:ascii="Times New Roman" w:hAnsi="Times New Roman" w:cs="Times New Roman"/>
          <w:i/>
          <w:iCs/>
          <w:szCs w:val="24"/>
        </w:rPr>
        <w:t>et al.,</w:t>
      </w:r>
      <w:r w:rsidRPr="00A9274C">
        <w:rPr>
          <w:rFonts w:ascii="Times New Roman" w:hAnsi="Times New Roman" w:cs="Times New Roman"/>
          <w:szCs w:val="24"/>
        </w:rPr>
        <w:t xml:space="preserve"> 2024). At the White Hart Hotel, reduced staff hours may affect service quality, potentially leading to lower guest satisfaction and fewer returning customers. Likewise, higher prices </w:t>
      </w:r>
      <w:r w:rsidR="001B36D1" w:rsidRPr="00A9274C">
        <w:rPr>
          <w:rFonts w:ascii="Times New Roman" w:hAnsi="Times New Roman" w:cs="Times New Roman"/>
          <w:szCs w:val="24"/>
        </w:rPr>
        <w:t xml:space="preserve">may reduce occupancy and revenue. A balanced approach ensures cost efficiency and guest experience. </w:t>
      </w:r>
      <w:r w:rsidRPr="00A9274C">
        <w:rPr>
          <w:rFonts w:ascii="Times New Roman" w:hAnsi="Times New Roman" w:cs="Times New Roman"/>
          <w:szCs w:val="24"/>
        </w:rPr>
        <w:t>Accordingly, the experience reinforced the importance of using software like SAGE</w:t>
      </w:r>
      <w:r w:rsidR="00544A80" w:rsidRPr="00A9274C">
        <w:rPr>
          <w:rFonts w:ascii="Times New Roman" w:hAnsi="Times New Roman" w:cs="Times New Roman"/>
          <w:szCs w:val="24"/>
        </w:rPr>
        <w:t>50</w:t>
      </w:r>
      <w:r w:rsidRPr="00A9274C">
        <w:rPr>
          <w:rFonts w:ascii="Times New Roman" w:hAnsi="Times New Roman" w:cs="Times New Roman"/>
          <w:szCs w:val="24"/>
        </w:rPr>
        <w:t xml:space="preserve"> to streamline administrative processes and improve financial transparency.</w:t>
      </w:r>
    </w:p>
    <w:p w14:paraId="5E59E457" w14:textId="702CA6D0" w:rsidR="00576BB9" w:rsidRPr="00725132" w:rsidRDefault="00725132" w:rsidP="00A9274C">
      <w:pPr>
        <w:spacing w:line="360" w:lineRule="auto"/>
        <w:rPr>
          <w:rFonts w:ascii="Times New Roman" w:hAnsi="Times New Roman" w:cs="Times New Roman"/>
          <w:szCs w:val="24"/>
        </w:rPr>
      </w:pPr>
      <w:r w:rsidRPr="00725132">
        <w:rPr>
          <w:rFonts w:ascii="Times New Roman" w:hAnsi="Times New Roman" w:cs="Times New Roman"/>
          <w:szCs w:val="24"/>
        </w:rPr>
        <w:t xml:space="preserve">My experience aligns with </w:t>
      </w:r>
      <w:r w:rsidRPr="00725132">
        <w:rPr>
          <w:rFonts w:ascii="Times New Roman" w:hAnsi="Times New Roman" w:cs="Times New Roman"/>
          <w:i/>
          <w:iCs/>
          <w:szCs w:val="24"/>
        </w:rPr>
        <w:t>Management and Organisational Behaviour</w:t>
      </w:r>
      <w:r w:rsidRPr="00725132">
        <w:rPr>
          <w:rFonts w:ascii="Times New Roman" w:hAnsi="Times New Roman" w:cs="Times New Roman"/>
          <w:szCs w:val="24"/>
        </w:rPr>
        <w:t xml:space="preserve"> concepts, particularly Maslow’s Hierarchy of Needs (1943)</w:t>
      </w:r>
      <w:r w:rsidR="00FA2A8C">
        <w:rPr>
          <w:rFonts w:ascii="Times New Roman" w:hAnsi="Times New Roman" w:cs="Times New Roman"/>
          <w:szCs w:val="24"/>
        </w:rPr>
        <w:t xml:space="preserve">. The </w:t>
      </w:r>
      <w:r w:rsidR="00FA2A8C" w:rsidRPr="00FA2A8C">
        <w:rPr>
          <w:rFonts w:ascii="Times New Roman" w:hAnsi="Times New Roman" w:cs="Times New Roman"/>
          <w:szCs w:val="24"/>
        </w:rPr>
        <w:t>theory</w:t>
      </w:r>
      <w:r>
        <w:rPr>
          <w:rFonts w:ascii="Times New Roman" w:hAnsi="Times New Roman" w:cs="Times New Roman"/>
          <w:szCs w:val="24"/>
        </w:rPr>
        <w:t xml:space="preserve"> </w:t>
      </w:r>
      <w:r w:rsidR="00FB2596" w:rsidRPr="00A9274C">
        <w:rPr>
          <w:rFonts w:ascii="Times New Roman" w:hAnsi="Times New Roman" w:cs="Times New Roman"/>
          <w:szCs w:val="24"/>
        </w:rPr>
        <w:t xml:space="preserve">provided a valuable framework for understanding staff engagement, particularly in financial </w:t>
      </w:r>
      <w:r>
        <w:rPr>
          <w:rFonts w:ascii="Times New Roman" w:hAnsi="Times New Roman" w:cs="Times New Roman"/>
          <w:szCs w:val="24"/>
        </w:rPr>
        <w:t xml:space="preserve">and HR </w:t>
      </w:r>
      <w:r w:rsidR="00FB2596" w:rsidRPr="00A9274C">
        <w:rPr>
          <w:rFonts w:ascii="Times New Roman" w:hAnsi="Times New Roman" w:cs="Times New Roman"/>
          <w:szCs w:val="24"/>
        </w:rPr>
        <w:t xml:space="preserve">management (Dogonyaro, 2021). Basic salary and job stability at The White Hart ensured that staff could meet fundamental needs, with payroll accuracy crucial in preventing stress. Job security and compliance were reinforced through risk assessments and safety protocols. Effective </w:t>
      </w:r>
      <w:r w:rsidR="00FB2596" w:rsidRPr="00A9274C">
        <w:rPr>
          <w:rFonts w:ascii="Times New Roman" w:hAnsi="Times New Roman" w:cs="Times New Roman"/>
          <w:szCs w:val="24"/>
        </w:rPr>
        <w:lastRenderedPageBreak/>
        <w:t>teamwork improved operations, while recognition and career growth opportunities boosted motivation. Skill development and cross-training supported long-term career aspirations. Addressing these needs holistically enhanced staff retention, service quality, and overall business sustainability.</w:t>
      </w:r>
    </w:p>
    <w:p w14:paraId="0B1CADE7" w14:textId="784D7429" w:rsidR="00FB2596" w:rsidRPr="00A9274C" w:rsidRDefault="00EB0A6C" w:rsidP="00053DCA">
      <w:pPr>
        <w:spacing w:line="360" w:lineRule="auto"/>
        <w:rPr>
          <w:rFonts w:ascii="Times New Roman" w:hAnsi="Times New Roman" w:cs="Times New Roman"/>
          <w:szCs w:val="24"/>
        </w:rPr>
      </w:pPr>
      <w:r w:rsidRPr="00EB0A6C">
        <w:rPr>
          <w:rFonts w:ascii="Times New Roman" w:hAnsi="Times New Roman" w:cs="Times New Roman"/>
          <w:szCs w:val="24"/>
        </w:rPr>
        <w:t xml:space="preserve">In contrast to my Level 4 placement, which focused on </w:t>
      </w:r>
      <w:r w:rsidRPr="00EB0A6C">
        <w:rPr>
          <w:rFonts w:ascii="Times New Roman" w:hAnsi="Times New Roman" w:cs="Times New Roman"/>
          <w:i/>
          <w:iCs/>
          <w:szCs w:val="24"/>
        </w:rPr>
        <w:t>Hotel Administration and Front Office Operations</w:t>
      </w:r>
      <w:r w:rsidRPr="00EB0A6C">
        <w:rPr>
          <w:rFonts w:ascii="Times New Roman" w:hAnsi="Times New Roman" w:cs="Times New Roman"/>
          <w:szCs w:val="24"/>
        </w:rPr>
        <w:t xml:space="preserve">, this placement provided deeper exposure to financial and HR management. While my previous experience involved basic reservation systems, check-in/check-out processes, and customer service, my Level 6 placement required more responsibility in financial decision-making and compliance. Additionally, my Level 4 coursework in </w:t>
      </w:r>
      <w:r w:rsidRPr="00EB0A6C">
        <w:rPr>
          <w:rFonts w:ascii="Times New Roman" w:hAnsi="Times New Roman" w:cs="Times New Roman"/>
          <w:i/>
          <w:iCs/>
          <w:szCs w:val="24"/>
        </w:rPr>
        <w:t>Business Skills for the International Hotel Industry</w:t>
      </w:r>
      <w:r w:rsidRPr="00EB0A6C">
        <w:rPr>
          <w:rFonts w:ascii="Times New Roman" w:hAnsi="Times New Roman" w:cs="Times New Roman"/>
          <w:szCs w:val="24"/>
        </w:rPr>
        <w:t xml:space="preserve"> introduced fundamental financial concepts, which I could now apply practically in revenue tracking and payroll administration.</w:t>
      </w:r>
      <w:r>
        <w:rPr>
          <w:rFonts w:ascii="Times New Roman" w:hAnsi="Times New Roman" w:cs="Times New Roman"/>
          <w:szCs w:val="24"/>
        </w:rPr>
        <w:t xml:space="preserve"> </w:t>
      </w:r>
      <w:r w:rsidR="00FB2596" w:rsidRPr="00A9274C">
        <w:rPr>
          <w:rFonts w:ascii="Times New Roman" w:hAnsi="Times New Roman" w:cs="Times New Roman"/>
          <w:szCs w:val="24"/>
        </w:rPr>
        <w:t xml:space="preserve">The placement experience at The White Hart Hotel has given me a deeper understanding of financial </w:t>
      </w:r>
      <w:r>
        <w:rPr>
          <w:rFonts w:ascii="Times New Roman" w:hAnsi="Times New Roman" w:cs="Times New Roman"/>
          <w:szCs w:val="24"/>
        </w:rPr>
        <w:t xml:space="preserve">and HR </w:t>
      </w:r>
      <w:r w:rsidR="00FB2596" w:rsidRPr="00A9274C">
        <w:rPr>
          <w:rFonts w:ascii="Times New Roman" w:hAnsi="Times New Roman" w:cs="Times New Roman"/>
          <w:szCs w:val="24"/>
        </w:rPr>
        <w:t>management</w:t>
      </w:r>
      <w:r>
        <w:rPr>
          <w:rFonts w:ascii="Times New Roman" w:hAnsi="Times New Roman" w:cs="Times New Roman"/>
          <w:szCs w:val="24"/>
        </w:rPr>
        <w:t xml:space="preserve"> </w:t>
      </w:r>
      <w:r w:rsidR="00FB2596" w:rsidRPr="00A9274C">
        <w:rPr>
          <w:rFonts w:ascii="Times New Roman" w:hAnsi="Times New Roman" w:cs="Times New Roman"/>
          <w:szCs w:val="24"/>
        </w:rPr>
        <w:t>within a hospitality setting. I gained practical experience with SAGE</w:t>
      </w:r>
      <w:r w:rsidR="00544A80" w:rsidRPr="00A9274C">
        <w:rPr>
          <w:rFonts w:ascii="Times New Roman" w:hAnsi="Times New Roman" w:cs="Times New Roman"/>
          <w:szCs w:val="24"/>
        </w:rPr>
        <w:t>50</w:t>
      </w:r>
      <w:r w:rsidR="00FB2596" w:rsidRPr="00A9274C">
        <w:rPr>
          <w:rFonts w:ascii="Times New Roman" w:hAnsi="Times New Roman" w:cs="Times New Roman"/>
          <w:szCs w:val="24"/>
        </w:rPr>
        <w:t xml:space="preserve"> accounting software, payroll processing, and risk assessments, reinforcing the importance of compliance and operational efficiency. </w:t>
      </w:r>
      <w:r w:rsidR="001E15A0" w:rsidRPr="001E15A0">
        <w:rPr>
          <w:rFonts w:ascii="Times New Roman" w:hAnsi="Times New Roman" w:cs="Times New Roman"/>
          <w:szCs w:val="24"/>
        </w:rPr>
        <w:t>At The White Hart Hotel, I noted an over-reliance on one employee for finance and HR, requiring better workload distribution and digital integration. Cost-cutting measures may also affect service quality and guest satisfaction.</w:t>
      </w:r>
    </w:p>
    <w:p w14:paraId="66483C60" w14:textId="7AF779FA" w:rsidR="00FB2596" w:rsidRPr="00A9274C" w:rsidRDefault="00FB2596" w:rsidP="00A9274C">
      <w:pPr>
        <w:spacing w:after="0" w:line="360" w:lineRule="auto"/>
        <w:rPr>
          <w:rFonts w:ascii="Times New Roman" w:hAnsi="Times New Roman" w:cs="Times New Roman"/>
          <w:szCs w:val="24"/>
        </w:rPr>
      </w:pPr>
      <w:r w:rsidRPr="00A9274C">
        <w:rPr>
          <w:rFonts w:ascii="Times New Roman" w:hAnsi="Times New Roman" w:cs="Times New Roman"/>
          <w:szCs w:val="24"/>
        </w:rPr>
        <w:t>To enhance financial processes, optimi</w:t>
      </w:r>
      <w:r w:rsidR="008B4C41">
        <w:rPr>
          <w:rFonts w:ascii="Times New Roman" w:hAnsi="Times New Roman" w:cs="Times New Roman"/>
          <w:szCs w:val="24"/>
        </w:rPr>
        <w:t>s</w:t>
      </w:r>
      <w:r w:rsidRPr="00A9274C">
        <w:rPr>
          <w:rFonts w:ascii="Times New Roman" w:hAnsi="Times New Roman" w:cs="Times New Roman"/>
          <w:szCs w:val="24"/>
        </w:rPr>
        <w:t>ing SAGE</w:t>
      </w:r>
      <w:r w:rsidR="00544A80" w:rsidRPr="00A9274C">
        <w:rPr>
          <w:rFonts w:ascii="Times New Roman" w:hAnsi="Times New Roman" w:cs="Times New Roman"/>
          <w:szCs w:val="24"/>
        </w:rPr>
        <w:t>50</w:t>
      </w:r>
      <w:r w:rsidRPr="00A9274C">
        <w:rPr>
          <w:rFonts w:ascii="Times New Roman" w:hAnsi="Times New Roman" w:cs="Times New Roman"/>
          <w:szCs w:val="24"/>
        </w:rPr>
        <w:t xml:space="preserve"> accounting software, standardi</w:t>
      </w:r>
      <w:r w:rsidR="008B4C41">
        <w:rPr>
          <w:rFonts w:ascii="Times New Roman" w:hAnsi="Times New Roman" w:cs="Times New Roman"/>
          <w:szCs w:val="24"/>
        </w:rPr>
        <w:t>s</w:t>
      </w:r>
      <w:r w:rsidRPr="00A9274C">
        <w:rPr>
          <w:rFonts w:ascii="Times New Roman" w:hAnsi="Times New Roman" w:cs="Times New Roman"/>
          <w:szCs w:val="24"/>
        </w:rPr>
        <w:t>ing reconciliation, and conducting regular audits will improve transparency and payroll accuracy within six months.</w:t>
      </w:r>
    </w:p>
    <w:p w14:paraId="7C411752" w14:textId="77777777" w:rsidR="00FB2596" w:rsidRPr="00A9274C" w:rsidRDefault="00FB2596" w:rsidP="00A9274C">
      <w:pPr>
        <w:spacing w:after="0" w:line="360" w:lineRule="auto"/>
        <w:rPr>
          <w:rFonts w:ascii="Times New Roman" w:hAnsi="Times New Roman" w:cs="Times New Roman"/>
          <w:szCs w:val="24"/>
        </w:rPr>
      </w:pPr>
      <w:r w:rsidRPr="00A9274C">
        <w:rPr>
          <w:rFonts w:ascii="Times New Roman" w:hAnsi="Times New Roman" w:cs="Times New Roman"/>
          <w:szCs w:val="24"/>
        </w:rPr>
        <w:t>Addressing HR workload, hiring an HR and finance assistant, implementing digital payroll integration, and cross-training staff will enhance efficiency and flexibility within twelve months.</w:t>
      </w:r>
    </w:p>
    <w:p w14:paraId="6828ACEF" w14:textId="77777777" w:rsidR="00FB2596" w:rsidRPr="00A9274C" w:rsidRDefault="00FB2596" w:rsidP="00A9274C">
      <w:pPr>
        <w:spacing w:after="0" w:line="360" w:lineRule="auto"/>
        <w:rPr>
          <w:rFonts w:ascii="Times New Roman" w:hAnsi="Times New Roman" w:cs="Times New Roman"/>
          <w:szCs w:val="24"/>
        </w:rPr>
      </w:pPr>
      <w:r w:rsidRPr="00A9274C">
        <w:rPr>
          <w:rFonts w:ascii="Times New Roman" w:hAnsi="Times New Roman" w:cs="Times New Roman"/>
          <w:szCs w:val="24"/>
        </w:rPr>
        <w:t>Risk management will be strengthened through regular assessments, updated inductions, and structured document management, ensuring compliance and reducing risks.</w:t>
      </w:r>
    </w:p>
    <w:p w14:paraId="7B7F284F" w14:textId="77777777" w:rsidR="00FB2596" w:rsidRPr="00A9274C" w:rsidRDefault="00FB2596" w:rsidP="00A9274C">
      <w:pPr>
        <w:spacing w:after="0" w:line="360" w:lineRule="auto"/>
        <w:rPr>
          <w:rFonts w:ascii="Times New Roman" w:hAnsi="Times New Roman" w:cs="Times New Roman"/>
          <w:szCs w:val="24"/>
        </w:rPr>
      </w:pPr>
      <w:r w:rsidRPr="00A9274C">
        <w:rPr>
          <w:rFonts w:ascii="Times New Roman" w:hAnsi="Times New Roman" w:cs="Times New Roman"/>
          <w:szCs w:val="24"/>
        </w:rPr>
        <w:t>Balancing cost efficiency with service quality requires strategic pricing, guest feedback monitoring, and staff engagement, with implementation within nine months.</w:t>
      </w:r>
    </w:p>
    <w:p w14:paraId="583A5695" w14:textId="77777777" w:rsidR="00FB2596" w:rsidRPr="00A9274C" w:rsidRDefault="00FB2596" w:rsidP="00A9274C">
      <w:pPr>
        <w:spacing w:after="0" w:line="360" w:lineRule="auto"/>
        <w:rPr>
          <w:rFonts w:ascii="Times New Roman" w:hAnsi="Times New Roman" w:cs="Times New Roman"/>
          <w:szCs w:val="24"/>
        </w:rPr>
      </w:pPr>
      <w:r w:rsidRPr="00A9274C">
        <w:rPr>
          <w:rFonts w:ascii="Times New Roman" w:hAnsi="Times New Roman" w:cs="Times New Roman"/>
          <w:szCs w:val="24"/>
        </w:rPr>
        <w:t>This action plan will improve efficiency, compliance, and sustainability at The White Hart Hotel.</w:t>
      </w:r>
    </w:p>
    <w:p w14:paraId="3411AB6D" w14:textId="77777777" w:rsidR="00AA0689" w:rsidRPr="00A9274C" w:rsidRDefault="00AA0689" w:rsidP="00A9274C">
      <w:pPr>
        <w:spacing w:line="360" w:lineRule="auto"/>
        <w:rPr>
          <w:rFonts w:ascii="Times New Roman" w:hAnsi="Times New Roman" w:cs="Times New Roman"/>
          <w:b/>
          <w:bCs/>
          <w:sz w:val="32"/>
          <w:szCs w:val="28"/>
        </w:rPr>
      </w:pPr>
    </w:p>
    <w:p w14:paraId="0A06E795" w14:textId="77777777" w:rsidR="001B36D1" w:rsidRPr="00A9274C" w:rsidRDefault="001B36D1" w:rsidP="00A9274C">
      <w:pPr>
        <w:spacing w:line="360" w:lineRule="auto"/>
        <w:rPr>
          <w:rFonts w:ascii="Times New Roman" w:hAnsi="Times New Roman" w:cs="Times New Roman"/>
          <w:b/>
          <w:bCs/>
          <w:sz w:val="32"/>
          <w:szCs w:val="28"/>
        </w:rPr>
      </w:pPr>
    </w:p>
    <w:p w14:paraId="054EDB6F" w14:textId="742E6CD2" w:rsidR="00212DAC" w:rsidRPr="00A9274C" w:rsidRDefault="00212DAC" w:rsidP="00A9274C">
      <w:pPr>
        <w:spacing w:line="360" w:lineRule="auto"/>
        <w:rPr>
          <w:rFonts w:ascii="Times New Roman" w:hAnsi="Times New Roman" w:cs="Times New Roman"/>
          <w:b/>
          <w:bCs/>
          <w:sz w:val="32"/>
          <w:szCs w:val="28"/>
        </w:rPr>
      </w:pPr>
      <w:r w:rsidRPr="00A9274C">
        <w:rPr>
          <w:rFonts w:ascii="Times New Roman" w:hAnsi="Times New Roman" w:cs="Times New Roman"/>
          <w:b/>
          <w:bCs/>
          <w:sz w:val="32"/>
          <w:szCs w:val="28"/>
        </w:rPr>
        <w:lastRenderedPageBreak/>
        <w:t>References</w:t>
      </w:r>
    </w:p>
    <w:bookmarkEnd w:id="0"/>
    <w:p w14:paraId="6E8E23A1" w14:textId="77777777" w:rsidR="00961E57" w:rsidRPr="00A9274C" w:rsidRDefault="00961E57" w:rsidP="00A9274C">
      <w:pPr>
        <w:spacing w:line="360" w:lineRule="auto"/>
        <w:jc w:val="left"/>
        <w:rPr>
          <w:rFonts w:ascii="Times New Roman" w:hAnsi="Times New Roman" w:cs="Times New Roman"/>
        </w:rPr>
      </w:pPr>
      <w:r w:rsidRPr="00A9274C">
        <w:rPr>
          <w:rFonts w:ascii="Times New Roman" w:hAnsi="Times New Roman" w:cs="Times New Roman"/>
        </w:rPr>
        <w:t xml:space="preserve">Arnott, L. (2019) </w:t>
      </w:r>
      <w:r w:rsidRPr="00A9274C">
        <w:rPr>
          <w:rFonts w:ascii="Times New Roman" w:hAnsi="Times New Roman" w:cs="Times New Roman"/>
          <w:i/>
          <w:iCs/>
        </w:rPr>
        <w:t xml:space="preserve">The White Hart Hotel Health &amp; Safety Risk Assessment. </w:t>
      </w:r>
      <w:r w:rsidRPr="00A9274C">
        <w:rPr>
          <w:rFonts w:ascii="Times New Roman" w:hAnsi="Times New Roman" w:cs="Times New Roman"/>
        </w:rPr>
        <w:t>The White Hart Hotel. Unpublished.</w:t>
      </w:r>
    </w:p>
    <w:p w14:paraId="5DF9D092" w14:textId="77777777" w:rsidR="00961E57" w:rsidRPr="00A9274C" w:rsidRDefault="00961E57" w:rsidP="00A9274C">
      <w:pPr>
        <w:spacing w:line="360" w:lineRule="auto"/>
        <w:jc w:val="left"/>
        <w:rPr>
          <w:rFonts w:ascii="Times New Roman" w:hAnsi="Times New Roman" w:cs="Times New Roman"/>
          <w:szCs w:val="24"/>
        </w:rPr>
      </w:pPr>
      <w:r w:rsidRPr="00A9274C">
        <w:rPr>
          <w:rFonts w:ascii="Times New Roman" w:hAnsi="Times New Roman" w:cs="Times New Roman"/>
          <w:szCs w:val="24"/>
        </w:rPr>
        <w:t xml:space="preserve">ASET (2021) </w:t>
      </w:r>
      <w:r w:rsidRPr="00A9274C">
        <w:rPr>
          <w:rFonts w:ascii="Times New Roman" w:hAnsi="Times New Roman" w:cs="Times New Roman"/>
          <w:i/>
          <w:iCs/>
          <w:szCs w:val="24"/>
        </w:rPr>
        <w:t xml:space="preserve">Good Practice Guide for Managing Student Placements' Health, Safety, and Welfare. </w:t>
      </w:r>
      <w:r w:rsidRPr="00A9274C">
        <w:rPr>
          <w:rFonts w:ascii="Times New Roman" w:hAnsi="Times New Roman" w:cs="Times New Roman"/>
          <w:szCs w:val="24"/>
        </w:rPr>
        <w:t xml:space="preserve">Available at: </w:t>
      </w:r>
      <w:hyperlink r:id="rId28" w:history="1">
        <w:r w:rsidRPr="00A9274C">
          <w:rPr>
            <w:rStyle w:val="Hyperlink"/>
            <w:rFonts w:ascii="Times New Roman" w:hAnsi="Times New Roman" w:cs="Times New Roman"/>
            <w:szCs w:val="24"/>
          </w:rPr>
          <w:t>https://www.asetonline.org/wp-content/uploads/2023/04/Good-Practice-Guide-for-Managing-Health-Safety-and-Welfare-for-Student-Placements.pdf</w:t>
        </w:r>
      </w:hyperlink>
      <w:r w:rsidRPr="00A9274C">
        <w:rPr>
          <w:rFonts w:ascii="Times New Roman" w:hAnsi="Times New Roman" w:cs="Times New Roman"/>
          <w:szCs w:val="24"/>
        </w:rPr>
        <w:t xml:space="preserve"> (Accessed: 11</w:t>
      </w:r>
      <w:r w:rsidRPr="00A9274C">
        <w:rPr>
          <w:rFonts w:ascii="Times New Roman" w:hAnsi="Times New Roman" w:cs="Times New Roman"/>
          <w:szCs w:val="24"/>
          <w:vertAlign w:val="superscript"/>
        </w:rPr>
        <w:t>th</w:t>
      </w:r>
      <w:r w:rsidRPr="00A9274C">
        <w:rPr>
          <w:rFonts w:ascii="Times New Roman" w:hAnsi="Times New Roman" w:cs="Times New Roman"/>
          <w:szCs w:val="24"/>
        </w:rPr>
        <w:t xml:space="preserve"> February 2025). </w:t>
      </w:r>
    </w:p>
    <w:p w14:paraId="0146B4C1" w14:textId="77777777" w:rsidR="005E13C4" w:rsidRPr="00A9274C" w:rsidRDefault="005E13C4" w:rsidP="00A9274C">
      <w:pPr>
        <w:spacing w:line="360" w:lineRule="auto"/>
        <w:jc w:val="left"/>
        <w:rPr>
          <w:rFonts w:ascii="Times New Roman" w:hAnsi="Times New Roman" w:cs="Times New Roman"/>
          <w:szCs w:val="24"/>
        </w:rPr>
      </w:pPr>
      <w:r w:rsidRPr="00A9274C">
        <w:rPr>
          <w:rFonts w:ascii="Times New Roman" w:hAnsi="Times New Roman" w:cs="Times New Roman"/>
          <w:szCs w:val="24"/>
        </w:rPr>
        <w:t>Burke, R. J. (2018) ‘Human resource management in the hospitality and tourism sector’, In </w:t>
      </w:r>
      <w:r w:rsidRPr="00A9274C">
        <w:rPr>
          <w:rFonts w:ascii="Times New Roman" w:hAnsi="Times New Roman" w:cs="Times New Roman"/>
          <w:i/>
          <w:iCs/>
          <w:szCs w:val="24"/>
        </w:rPr>
        <w:t>Handbook of Human Resource Management in the Tourism and Hospitality Industries</w:t>
      </w:r>
      <w:r w:rsidRPr="00A9274C">
        <w:rPr>
          <w:rFonts w:ascii="Times New Roman" w:hAnsi="Times New Roman" w:cs="Times New Roman"/>
          <w:szCs w:val="24"/>
        </w:rPr>
        <w:t xml:space="preserve">. Cheltenham, UK: Edward Elgar Publishing, Chapter 1, pp. 3-39. Available at: </w:t>
      </w:r>
      <w:hyperlink r:id="rId29" w:history="1">
        <w:r w:rsidRPr="00A9274C">
          <w:rPr>
            <w:rStyle w:val="Hyperlink"/>
            <w:rFonts w:ascii="Times New Roman" w:hAnsi="Times New Roman" w:cs="Times New Roman"/>
            <w:szCs w:val="24"/>
          </w:rPr>
          <w:t>https://doi.org/10.4337/9781786431370.00007</w:t>
        </w:r>
      </w:hyperlink>
      <w:r w:rsidRPr="00A9274C">
        <w:rPr>
          <w:rFonts w:ascii="Times New Roman" w:hAnsi="Times New Roman" w:cs="Times New Roman"/>
          <w:szCs w:val="24"/>
        </w:rPr>
        <w:t xml:space="preserve"> (Accessed: 11</w:t>
      </w:r>
      <w:r w:rsidRPr="00A9274C">
        <w:rPr>
          <w:rFonts w:ascii="Times New Roman" w:hAnsi="Times New Roman" w:cs="Times New Roman"/>
          <w:szCs w:val="24"/>
          <w:vertAlign w:val="superscript"/>
        </w:rPr>
        <w:t>th</w:t>
      </w:r>
      <w:r w:rsidRPr="00A9274C">
        <w:rPr>
          <w:rFonts w:ascii="Times New Roman" w:hAnsi="Times New Roman" w:cs="Times New Roman"/>
          <w:szCs w:val="24"/>
        </w:rPr>
        <w:t xml:space="preserve"> February 2025). </w:t>
      </w:r>
    </w:p>
    <w:p w14:paraId="604D6A41" w14:textId="77777777" w:rsidR="00AB11BC" w:rsidRPr="00A9274C" w:rsidRDefault="007F570B" w:rsidP="00A9274C">
      <w:pPr>
        <w:spacing w:line="360" w:lineRule="auto"/>
        <w:jc w:val="left"/>
        <w:rPr>
          <w:rFonts w:ascii="Times New Roman" w:hAnsi="Times New Roman" w:cs="Times New Roman"/>
          <w:szCs w:val="24"/>
        </w:rPr>
      </w:pPr>
      <w:r w:rsidRPr="00A9274C">
        <w:rPr>
          <w:rFonts w:ascii="Times New Roman" w:hAnsi="Times New Roman" w:cs="Times New Roman"/>
          <w:szCs w:val="24"/>
        </w:rPr>
        <w:t xml:space="preserve">Davies, S. (2020) </w:t>
      </w:r>
      <w:r w:rsidRPr="00A9274C">
        <w:rPr>
          <w:rFonts w:ascii="Times New Roman" w:hAnsi="Times New Roman" w:cs="Times New Roman"/>
          <w:i/>
          <w:iCs/>
          <w:szCs w:val="24"/>
        </w:rPr>
        <w:t>Accounting software for hospitality.</w:t>
      </w:r>
      <w:r w:rsidRPr="00A9274C">
        <w:rPr>
          <w:rFonts w:ascii="Times New Roman" w:hAnsi="Times New Roman" w:cs="Times New Roman"/>
          <w:szCs w:val="24"/>
        </w:rPr>
        <w:t xml:space="preserve"> 11 February. Available at: </w:t>
      </w:r>
      <w:hyperlink r:id="rId30" w:history="1">
        <w:r w:rsidRPr="00A9274C">
          <w:rPr>
            <w:rStyle w:val="Hyperlink"/>
            <w:rFonts w:ascii="Times New Roman" w:hAnsi="Times New Roman" w:cs="Times New Roman"/>
          </w:rPr>
          <w:t>https://www.youtube.com/watch?v=nFtFywqGyTE</w:t>
        </w:r>
      </w:hyperlink>
      <w:r w:rsidRPr="00A9274C">
        <w:rPr>
          <w:rFonts w:ascii="Times New Roman" w:hAnsi="Times New Roman" w:cs="Times New Roman"/>
        </w:rPr>
        <w:t xml:space="preserve"> </w:t>
      </w:r>
      <w:r w:rsidRPr="00A9274C">
        <w:rPr>
          <w:rFonts w:ascii="Times New Roman" w:hAnsi="Times New Roman" w:cs="Times New Roman"/>
          <w:szCs w:val="24"/>
        </w:rPr>
        <w:t>(Accessed: 12</w:t>
      </w:r>
      <w:r w:rsidRPr="00A9274C">
        <w:rPr>
          <w:rFonts w:ascii="Times New Roman" w:hAnsi="Times New Roman" w:cs="Times New Roman"/>
          <w:szCs w:val="24"/>
          <w:vertAlign w:val="superscript"/>
        </w:rPr>
        <w:t>th</w:t>
      </w:r>
      <w:r w:rsidRPr="00A9274C">
        <w:rPr>
          <w:rFonts w:ascii="Times New Roman" w:hAnsi="Times New Roman" w:cs="Times New Roman"/>
          <w:szCs w:val="24"/>
        </w:rPr>
        <w:t xml:space="preserve"> Februar</w:t>
      </w:r>
      <w:r w:rsidR="00D30066" w:rsidRPr="00A9274C">
        <w:rPr>
          <w:rFonts w:ascii="Times New Roman" w:hAnsi="Times New Roman" w:cs="Times New Roman"/>
          <w:szCs w:val="24"/>
        </w:rPr>
        <w:t>y</w:t>
      </w:r>
      <w:r w:rsidR="00AB11BC" w:rsidRPr="00A9274C">
        <w:rPr>
          <w:rFonts w:ascii="Times New Roman" w:hAnsi="Times New Roman" w:cs="Times New Roman"/>
          <w:szCs w:val="24"/>
        </w:rPr>
        <w:t xml:space="preserve">).  </w:t>
      </w:r>
    </w:p>
    <w:p w14:paraId="51102AD9" w14:textId="592B0756" w:rsidR="00AB11BC" w:rsidRPr="00A9274C" w:rsidRDefault="00AB11BC" w:rsidP="00A9274C">
      <w:pPr>
        <w:spacing w:line="360" w:lineRule="auto"/>
        <w:jc w:val="left"/>
        <w:rPr>
          <w:rFonts w:ascii="Times New Roman" w:hAnsi="Times New Roman" w:cs="Times New Roman"/>
          <w:szCs w:val="24"/>
        </w:rPr>
      </w:pPr>
      <w:r w:rsidRPr="00A9274C">
        <w:rPr>
          <w:rFonts w:ascii="Times New Roman" w:hAnsi="Times New Roman" w:cs="Times New Roman"/>
          <w:szCs w:val="24"/>
        </w:rPr>
        <w:t>Dogonyaro, H. (2021) </w:t>
      </w:r>
      <w:r w:rsidRPr="00A9274C">
        <w:rPr>
          <w:rFonts w:ascii="Times New Roman" w:hAnsi="Times New Roman" w:cs="Times New Roman"/>
          <w:i/>
          <w:iCs/>
          <w:szCs w:val="24"/>
        </w:rPr>
        <w:t>Employee retention strategy in the hospitality industry</w:t>
      </w:r>
      <w:r w:rsidRPr="00A9274C">
        <w:rPr>
          <w:rFonts w:ascii="Times New Roman" w:hAnsi="Times New Roman" w:cs="Times New Roman"/>
          <w:szCs w:val="24"/>
        </w:rPr>
        <w:t xml:space="preserve">. PhD thesis. Walden University. Available at: </w:t>
      </w:r>
      <w:hyperlink r:id="rId31" w:history="1">
        <w:r w:rsidRPr="00A9274C">
          <w:rPr>
            <w:rStyle w:val="Hyperlink"/>
            <w:rFonts w:ascii="Times New Roman" w:hAnsi="Times New Roman" w:cs="Times New Roman"/>
            <w:szCs w:val="24"/>
          </w:rPr>
          <w:t>https://www.proquest.com/dissertations-theses/employee-retention-strategy-hospitality-industry/docview/2545629862/se-2?accountid=130472</w:t>
        </w:r>
      </w:hyperlink>
      <w:r w:rsidRPr="00A9274C">
        <w:rPr>
          <w:rFonts w:ascii="Times New Roman" w:hAnsi="Times New Roman" w:cs="Times New Roman"/>
          <w:szCs w:val="24"/>
        </w:rPr>
        <w:t xml:space="preserve"> (Accessed: 16</w:t>
      </w:r>
      <w:r w:rsidRPr="00A9274C">
        <w:rPr>
          <w:rFonts w:ascii="Times New Roman" w:hAnsi="Times New Roman" w:cs="Times New Roman"/>
          <w:szCs w:val="24"/>
          <w:vertAlign w:val="superscript"/>
        </w:rPr>
        <w:t>th</w:t>
      </w:r>
      <w:r w:rsidRPr="00A9274C">
        <w:rPr>
          <w:rFonts w:ascii="Times New Roman" w:hAnsi="Times New Roman" w:cs="Times New Roman"/>
          <w:szCs w:val="24"/>
        </w:rPr>
        <w:t xml:space="preserve"> February 2025).</w:t>
      </w:r>
    </w:p>
    <w:p w14:paraId="4505FEBF" w14:textId="77777777" w:rsidR="00AB11BC" w:rsidRPr="00A9274C" w:rsidRDefault="00AB11BC" w:rsidP="00A9274C">
      <w:pPr>
        <w:spacing w:line="360" w:lineRule="auto"/>
        <w:jc w:val="left"/>
        <w:rPr>
          <w:rFonts w:ascii="Times New Roman" w:hAnsi="Times New Roman" w:cs="Times New Roman"/>
          <w:szCs w:val="24"/>
        </w:rPr>
      </w:pPr>
      <w:r w:rsidRPr="00A9274C">
        <w:rPr>
          <w:rFonts w:ascii="Times New Roman" w:hAnsi="Times New Roman" w:cs="Times New Roman"/>
          <w:szCs w:val="24"/>
        </w:rPr>
        <w:t>Dominguez Picart, G., Fornells Herrera, A., Ferreras-Garcia, R. and Sales-Zaguirre, J. (2023) ‘Discover, reflect, and live. A tailored, active, and transversal learning approach to develop relevant hospitality competencies’, </w:t>
      </w:r>
      <w:r w:rsidRPr="00A9274C">
        <w:rPr>
          <w:rFonts w:ascii="Times New Roman" w:hAnsi="Times New Roman" w:cs="Times New Roman"/>
          <w:i/>
          <w:iCs/>
          <w:szCs w:val="24"/>
        </w:rPr>
        <w:t>Journal of Hospitality &amp; Tourism Education</w:t>
      </w:r>
      <w:r w:rsidRPr="00A9274C">
        <w:rPr>
          <w:rFonts w:ascii="Times New Roman" w:hAnsi="Times New Roman" w:cs="Times New Roman"/>
          <w:szCs w:val="24"/>
        </w:rPr>
        <w:t xml:space="preserve">, pp. 1-12. Available at: </w:t>
      </w:r>
      <w:hyperlink r:id="rId32" w:history="1">
        <w:r w:rsidRPr="00A9274C">
          <w:rPr>
            <w:rStyle w:val="Hyperlink"/>
            <w:rFonts w:ascii="Times New Roman" w:hAnsi="Times New Roman" w:cs="Times New Roman"/>
            <w:szCs w:val="24"/>
          </w:rPr>
          <w:t>https://doi.org/10.1080/10963758.2023.2200004</w:t>
        </w:r>
      </w:hyperlink>
      <w:r w:rsidRPr="00A9274C">
        <w:rPr>
          <w:rFonts w:ascii="Times New Roman" w:hAnsi="Times New Roman" w:cs="Times New Roman"/>
          <w:szCs w:val="24"/>
        </w:rPr>
        <w:t xml:space="preserve"> (Accessed: 11</w:t>
      </w:r>
      <w:r w:rsidRPr="00A9274C">
        <w:rPr>
          <w:rFonts w:ascii="Times New Roman" w:hAnsi="Times New Roman" w:cs="Times New Roman"/>
          <w:szCs w:val="24"/>
          <w:vertAlign w:val="superscript"/>
        </w:rPr>
        <w:t>th</w:t>
      </w:r>
      <w:r w:rsidRPr="00A9274C">
        <w:rPr>
          <w:rFonts w:ascii="Times New Roman" w:hAnsi="Times New Roman" w:cs="Times New Roman"/>
          <w:szCs w:val="24"/>
        </w:rPr>
        <w:t xml:space="preserve"> February 2025). </w:t>
      </w:r>
    </w:p>
    <w:p w14:paraId="120AB7D0" w14:textId="77777777" w:rsidR="00AB11BC" w:rsidRPr="00A9274C" w:rsidRDefault="00AB11BC" w:rsidP="00A9274C">
      <w:pPr>
        <w:spacing w:line="360" w:lineRule="auto"/>
        <w:jc w:val="left"/>
        <w:rPr>
          <w:rFonts w:ascii="Times New Roman" w:hAnsi="Times New Roman" w:cs="Times New Roman"/>
          <w:szCs w:val="24"/>
        </w:rPr>
      </w:pPr>
      <w:r w:rsidRPr="00A9274C">
        <w:rPr>
          <w:rFonts w:ascii="Times New Roman" w:hAnsi="Times New Roman" w:cs="Times New Roman"/>
          <w:szCs w:val="24"/>
        </w:rPr>
        <w:t>Franco, S., Caroli, M.G., Cappa, F. and Del Chiappa, G. (2020) Are you good enough? CSR, quality management and corporate financial performance in the hospitality industry, </w:t>
      </w:r>
      <w:r w:rsidRPr="00A9274C">
        <w:rPr>
          <w:rFonts w:ascii="Times New Roman" w:hAnsi="Times New Roman" w:cs="Times New Roman"/>
          <w:i/>
          <w:iCs/>
          <w:szCs w:val="24"/>
        </w:rPr>
        <w:t>International Journal of Hospitality Management</w:t>
      </w:r>
      <w:r w:rsidRPr="00A9274C">
        <w:rPr>
          <w:rFonts w:ascii="Times New Roman" w:hAnsi="Times New Roman" w:cs="Times New Roman"/>
          <w:szCs w:val="24"/>
        </w:rPr>
        <w:t>, </w:t>
      </w:r>
      <w:r w:rsidRPr="00A9274C">
        <w:rPr>
          <w:rFonts w:ascii="Times New Roman" w:hAnsi="Times New Roman" w:cs="Times New Roman"/>
          <w:i/>
          <w:iCs/>
          <w:szCs w:val="24"/>
        </w:rPr>
        <w:t>88</w:t>
      </w:r>
      <w:r w:rsidRPr="00A9274C">
        <w:rPr>
          <w:rFonts w:ascii="Times New Roman" w:hAnsi="Times New Roman" w:cs="Times New Roman"/>
          <w:szCs w:val="24"/>
        </w:rPr>
        <w:t xml:space="preserve">, p.102395. Available at: </w:t>
      </w:r>
      <w:hyperlink r:id="rId33" w:history="1">
        <w:r w:rsidRPr="00A9274C">
          <w:rPr>
            <w:rStyle w:val="Hyperlink"/>
            <w:rFonts w:ascii="Times New Roman" w:hAnsi="Times New Roman" w:cs="Times New Roman"/>
            <w:szCs w:val="24"/>
          </w:rPr>
          <w:t>https://doi.org/10.1016/j.ijhm.2019.102395</w:t>
        </w:r>
      </w:hyperlink>
      <w:r w:rsidRPr="00A9274C">
        <w:rPr>
          <w:rFonts w:ascii="Times New Roman" w:hAnsi="Times New Roman" w:cs="Times New Roman"/>
          <w:szCs w:val="24"/>
        </w:rPr>
        <w:t xml:space="preserve"> (Accessed: 16</w:t>
      </w:r>
      <w:r w:rsidRPr="00A9274C">
        <w:rPr>
          <w:rFonts w:ascii="Times New Roman" w:hAnsi="Times New Roman" w:cs="Times New Roman"/>
          <w:szCs w:val="24"/>
          <w:vertAlign w:val="superscript"/>
        </w:rPr>
        <w:t>th</w:t>
      </w:r>
      <w:r w:rsidRPr="00A9274C">
        <w:rPr>
          <w:rFonts w:ascii="Times New Roman" w:hAnsi="Times New Roman" w:cs="Times New Roman"/>
          <w:szCs w:val="24"/>
        </w:rPr>
        <w:t xml:space="preserve"> February 2025). </w:t>
      </w:r>
    </w:p>
    <w:p w14:paraId="403A528C" w14:textId="77777777" w:rsidR="00AB11BC" w:rsidRPr="00A9274C" w:rsidRDefault="00AB11BC" w:rsidP="00A9274C">
      <w:pPr>
        <w:spacing w:line="360" w:lineRule="auto"/>
        <w:jc w:val="left"/>
        <w:rPr>
          <w:rFonts w:ascii="Times New Roman" w:hAnsi="Times New Roman" w:cs="Times New Roman"/>
          <w:szCs w:val="24"/>
        </w:rPr>
      </w:pPr>
      <w:r w:rsidRPr="00A9274C">
        <w:rPr>
          <w:rFonts w:ascii="Times New Roman" w:hAnsi="Times New Roman" w:cs="Times New Roman"/>
          <w:szCs w:val="24"/>
        </w:rPr>
        <w:t>Guilding, C. and Mingjie Ji. K. (2022) </w:t>
      </w:r>
      <w:r w:rsidRPr="00A9274C">
        <w:rPr>
          <w:rFonts w:ascii="Times New Roman" w:hAnsi="Times New Roman" w:cs="Times New Roman"/>
          <w:i/>
          <w:iCs/>
          <w:szCs w:val="24"/>
        </w:rPr>
        <w:t>Accounting essentials for hospitality managers</w:t>
      </w:r>
      <w:r w:rsidRPr="00A9274C">
        <w:rPr>
          <w:rFonts w:ascii="Times New Roman" w:hAnsi="Times New Roman" w:cs="Times New Roman"/>
          <w:szCs w:val="24"/>
        </w:rPr>
        <w:t>. 4</w:t>
      </w:r>
      <w:r w:rsidRPr="00A9274C">
        <w:rPr>
          <w:rFonts w:ascii="Times New Roman" w:hAnsi="Times New Roman" w:cs="Times New Roman"/>
          <w:szCs w:val="24"/>
          <w:vertAlign w:val="superscript"/>
        </w:rPr>
        <w:t>th</w:t>
      </w:r>
      <w:r w:rsidRPr="00A9274C">
        <w:rPr>
          <w:rFonts w:ascii="Times New Roman" w:hAnsi="Times New Roman" w:cs="Times New Roman"/>
          <w:szCs w:val="24"/>
        </w:rPr>
        <w:t xml:space="preserve"> Ed. London: Routledge.</w:t>
      </w:r>
    </w:p>
    <w:p w14:paraId="0F9175A9" w14:textId="77777777" w:rsidR="00AC0433" w:rsidRPr="00A9274C" w:rsidRDefault="00AC0433" w:rsidP="00A9274C">
      <w:pPr>
        <w:spacing w:line="360" w:lineRule="auto"/>
        <w:jc w:val="left"/>
        <w:rPr>
          <w:rFonts w:ascii="Times New Roman" w:hAnsi="Times New Roman" w:cs="Times New Roman"/>
          <w:szCs w:val="24"/>
        </w:rPr>
      </w:pPr>
    </w:p>
    <w:p w14:paraId="187D903D" w14:textId="77777777" w:rsidR="00AB11BC" w:rsidRPr="00A9274C" w:rsidRDefault="00AB11BC" w:rsidP="00A9274C">
      <w:pPr>
        <w:spacing w:line="360" w:lineRule="auto"/>
        <w:jc w:val="left"/>
        <w:rPr>
          <w:rFonts w:ascii="Times New Roman" w:hAnsi="Times New Roman" w:cs="Times New Roman"/>
          <w:szCs w:val="24"/>
        </w:rPr>
      </w:pPr>
      <w:r w:rsidRPr="00A9274C">
        <w:rPr>
          <w:rFonts w:ascii="Times New Roman" w:hAnsi="Times New Roman" w:cs="Times New Roman"/>
          <w:szCs w:val="24"/>
        </w:rPr>
        <w:lastRenderedPageBreak/>
        <w:t>Hutton, G., Panjwani, A., Murray, A., Sandford, M. and Masala, F. (2024) </w:t>
      </w:r>
      <w:r w:rsidRPr="00A9274C">
        <w:rPr>
          <w:rFonts w:ascii="Times New Roman" w:hAnsi="Times New Roman" w:cs="Times New Roman"/>
          <w:i/>
          <w:iCs/>
          <w:szCs w:val="24"/>
        </w:rPr>
        <w:t>Support for pubs and the hospitality sector</w:t>
      </w:r>
      <w:r w:rsidRPr="00A9274C">
        <w:rPr>
          <w:rFonts w:ascii="Times New Roman" w:hAnsi="Times New Roman" w:cs="Times New Roman"/>
          <w:szCs w:val="24"/>
        </w:rPr>
        <w:t xml:space="preserve"> (House of Commons Library briefing paper 0132). Available at: </w:t>
      </w:r>
      <w:hyperlink r:id="rId34" w:history="1">
        <w:r w:rsidRPr="00A9274C">
          <w:rPr>
            <w:rStyle w:val="Hyperlink"/>
            <w:rFonts w:ascii="Times New Roman" w:hAnsi="Times New Roman" w:cs="Times New Roman"/>
            <w:szCs w:val="24"/>
          </w:rPr>
          <w:t>https://researchbriefings.files.parliament.uk/documents/CDP-2024-0132/CDP-2024-0132.pdf</w:t>
        </w:r>
      </w:hyperlink>
      <w:r w:rsidRPr="00A9274C">
        <w:rPr>
          <w:rFonts w:ascii="Times New Roman" w:hAnsi="Times New Roman" w:cs="Times New Roman"/>
          <w:szCs w:val="24"/>
        </w:rPr>
        <w:t xml:space="preserve"> (Accessed: 16</w:t>
      </w:r>
      <w:r w:rsidRPr="00A9274C">
        <w:rPr>
          <w:rFonts w:ascii="Times New Roman" w:hAnsi="Times New Roman" w:cs="Times New Roman"/>
          <w:szCs w:val="24"/>
          <w:vertAlign w:val="superscript"/>
        </w:rPr>
        <w:t>th</w:t>
      </w:r>
      <w:r w:rsidRPr="00A9274C">
        <w:rPr>
          <w:rFonts w:ascii="Times New Roman" w:hAnsi="Times New Roman" w:cs="Times New Roman"/>
          <w:szCs w:val="24"/>
        </w:rPr>
        <w:t xml:space="preserve"> February 2025). </w:t>
      </w:r>
    </w:p>
    <w:p w14:paraId="241343A9" w14:textId="77777777" w:rsidR="00AB11BC" w:rsidRPr="00A9274C" w:rsidRDefault="00AB11BC" w:rsidP="00A9274C">
      <w:pPr>
        <w:spacing w:line="360" w:lineRule="auto"/>
        <w:jc w:val="left"/>
        <w:rPr>
          <w:rFonts w:ascii="Times New Roman" w:hAnsi="Times New Roman" w:cs="Times New Roman"/>
          <w:szCs w:val="24"/>
        </w:rPr>
      </w:pPr>
      <w:r w:rsidRPr="00A9274C">
        <w:rPr>
          <w:rFonts w:ascii="Times New Roman" w:hAnsi="Times New Roman" w:cs="Times New Roman"/>
          <w:szCs w:val="24"/>
        </w:rPr>
        <w:t xml:space="preserve">Sage Group (2025a) </w:t>
      </w:r>
      <w:r w:rsidRPr="00A9274C">
        <w:rPr>
          <w:rFonts w:ascii="Times New Roman" w:hAnsi="Times New Roman" w:cs="Times New Roman"/>
          <w:i/>
          <w:iCs/>
          <w:szCs w:val="24"/>
        </w:rPr>
        <w:t>Cloud finance software that drives clarity</w:t>
      </w:r>
      <w:r w:rsidRPr="00A9274C">
        <w:rPr>
          <w:rFonts w:ascii="Times New Roman" w:hAnsi="Times New Roman" w:cs="Times New Roman"/>
          <w:szCs w:val="24"/>
        </w:rPr>
        <w:t xml:space="preserve">. Available at: </w:t>
      </w:r>
      <w:hyperlink r:id="rId35" w:history="1">
        <w:r w:rsidRPr="00A9274C">
          <w:rPr>
            <w:rStyle w:val="Hyperlink"/>
            <w:rFonts w:ascii="Times New Roman" w:hAnsi="Times New Roman" w:cs="Times New Roman"/>
            <w:szCs w:val="24"/>
          </w:rPr>
          <w:t>https://www.sage.com/en-gb/sage-business-cloud/intacct/industries/hospitality/</w:t>
        </w:r>
      </w:hyperlink>
      <w:r w:rsidRPr="00A9274C">
        <w:rPr>
          <w:rFonts w:ascii="Times New Roman" w:hAnsi="Times New Roman" w:cs="Times New Roman"/>
          <w:szCs w:val="24"/>
        </w:rPr>
        <w:t xml:space="preserve"> (Accessed: 12</w:t>
      </w:r>
      <w:r w:rsidRPr="00A9274C">
        <w:rPr>
          <w:rFonts w:ascii="Times New Roman" w:hAnsi="Times New Roman" w:cs="Times New Roman"/>
          <w:szCs w:val="24"/>
          <w:vertAlign w:val="superscript"/>
        </w:rPr>
        <w:t>th</w:t>
      </w:r>
      <w:r w:rsidRPr="00A9274C">
        <w:rPr>
          <w:rFonts w:ascii="Times New Roman" w:hAnsi="Times New Roman" w:cs="Times New Roman"/>
          <w:szCs w:val="24"/>
        </w:rPr>
        <w:t xml:space="preserve"> February 2025). </w:t>
      </w:r>
    </w:p>
    <w:p w14:paraId="12177986" w14:textId="77777777" w:rsidR="00AB11BC" w:rsidRPr="00A9274C" w:rsidRDefault="00AB11BC" w:rsidP="00A9274C">
      <w:pPr>
        <w:spacing w:line="360" w:lineRule="auto"/>
        <w:jc w:val="left"/>
        <w:rPr>
          <w:rFonts w:ascii="Times New Roman" w:hAnsi="Times New Roman" w:cs="Times New Roman"/>
          <w:b/>
          <w:bCs/>
          <w:szCs w:val="24"/>
        </w:rPr>
      </w:pPr>
      <w:r w:rsidRPr="00A9274C">
        <w:rPr>
          <w:rFonts w:ascii="Times New Roman" w:hAnsi="Times New Roman" w:cs="Times New Roman"/>
          <w:szCs w:val="24"/>
        </w:rPr>
        <w:t xml:space="preserve">Sage Group (2025b) </w:t>
      </w:r>
      <w:r w:rsidRPr="00A9274C">
        <w:rPr>
          <w:rFonts w:ascii="Times New Roman" w:hAnsi="Times New Roman" w:cs="Times New Roman"/>
          <w:i/>
          <w:iCs/>
          <w:szCs w:val="24"/>
        </w:rPr>
        <w:t xml:space="preserve">Powerful desktop accounting with Sage 50 Accounts. </w:t>
      </w:r>
      <w:r w:rsidRPr="00A9274C">
        <w:rPr>
          <w:rFonts w:ascii="Times New Roman" w:hAnsi="Times New Roman" w:cs="Times New Roman"/>
          <w:szCs w:val="24"/>
        </w:rPr>
        <w:t xml:space="preserve">Available at: </w:t>
      </w:r>
      <w:hyperlink r:id="rId36" w:anchor="gate-34cb21d1-ff25-4472-b10d-bf9d006f07e6" w:history="1">
        <w:r w:rsidRPr="00A9274C">
          <w:rPr>
            <w:rStyle w:val="Hyperlink"/>
            <w:rFonts w:ascii="Times New Roman" w:hAnsi="Times New Roman" w:cs="Times New Roman"/>
          </w:rPr>
          <w:t>https://www.sage.com/en-gb/products/sage-50-accounts/#gate-34cb21d1-ff25-4472-b10d-bf9d006f07e6</w:t>
        </w:r>
      </w:hyperlink>
      <w:r w:rsidRPr="00A9274C">
        <w:rPr>
          <w:rFonts w:ascii="Times New Roman" w:hAnsi="Times New Roman" w:cs="Times New Roman"/>
          <w:b/>
          <w:bCs/>
          <w:szCs w:val="24"/>
        </w:rPr>
        <w:t xml:space="preserve"> </w:t>
      </w:r>
      <w:r w:rsidRPr="00A9274C">
        <w:rPr>
          <w:rFonts w:ascii="Times New Roman" w:hAnsi="Times New Roman" w:cs="Times New Roman"/>
          <w:szCs w:val="24"/>
        </w:rPr>
        <w:t>(Accessed: 12</w:t>
      </w:r>
      <w:r w:rsidRPr="00A9274C">
        <w:rPr>
          <w:rFonts w:ascii="Times New Roman" w:hAnsi="Times New Roman" w:cs="Times New Roman"/>
          <w:szCs w:val="24"/>
          <w:vertAlign w:val="superscript"/>
        </w:rPr>
        <w:t>th</w:t>
      </w:r>
      <w:r w:rsidRPr="00A9274C">
        <w:rPr>
          <w:rFonts w:ascii="Times New Roman" w:hAnsi="Times New Roman" w:cs="Times New Roman"/>
          <w:szCs w:val="24"/>
        </w:rPr>
        <w:t xml:space="preserve"> February 2025). </w:t>
      </w:r>
    </w:p>
    <w:p w14:paraId="299DB5F7" w14:textId="77777777" w:rsidR="00AB11BC" w:rsidRPr="00A9274C" w:rsidRDefault="00AB11BC" w:rsidP="00A9274C">
      <w:pPr>
        <w:spacing w:line="360" w:lineRule="auto"/>
        <w:jc w:val="left"/>
        <w:rPr>
          <w:rFonts w:ascii="Times New Roman" w:hAnsi="Times New Roman" w:cs="Times New Roman"/>
          <w:szCs w:val="24"/>
        </w:rPr>
      </w:pPr>
      <w:r w:rsidRPr="00A9274C">
        <w:rPr>
          <w:rFonts w:ascii="Times New Roman" w:hAnsi="Times New Roman" w:cs="Times New Roman"/>
          <w:szCs w:val="24"/>
        </w:rPr>
        <w:t xml:space="preserve">Sharma, B. (2019) ‘Review of human resource practices in hospitality and tourism’, </w:t>
      </w:r>
      <w:r w:rsidRPr="00A9274C">
        <w:rPr>
          <w:rFonts w:ascii="Times New Roman" w:hAnsi="Times New Roman" w:cs="Times New Roman"/>
          <w:i/>
          <w:iCs/>
          <w:szCs w:val="24"/>
        </w:rPr>
        <w:t>Journal of Hospitality, 1</w:t>
      </w:r>
      <w:r w:rsidRPr="00A9274C">
        <w:rPr>
          <w:rFonts w:ascii="Times New Roman" w:hAnsi="Times New Roman" w:cs="Times New Roman"/>
          <w:szCs w:val="24"/>
        </w:rPr>
        <w:t xml:space="preserve">(1), pp. 15-30. Available at: </w:t>
      </w:r>
      <w:hyperlink r:id="rId37" w:history="1">
        <w:r w:rsidRPr="00A9274C">
          <w:rPr>
            <w:rStyle w:val="Hyperlink"/>
            <w:rFonts w:ascii="Times New Roman" w:hAnsi="Times New Roman" w:cs="Times New Roman"/>
            <w:szCs w:val="24"/>
          </w:rPr>
          <w:t>http://htmjournals.com/jh/index.php/jh/article/view/4</w:t>
        </w:r>
      </w:hyperlink>
      <w:r w:rsidRPr="00A9274C">
        <w:rPr>
          <w:rFonts w:ascii="Times New Roman" w:hAnsi="Times New Roman" w:cs="Times New Roman"/>
          <w:szCs w:val="24"/>
        </w:rPr>
        <w:t xml:space="preserve"> (Accessed: 12</w:t>
      </w:r>
      <w:r w:rsidRPr="00A9274C">
        <w:rPr>
          <w:rFonts w:ascii="Times New Roman" w:hAnsi="Times New Roman" w:cs="Times New Roman"/>
          <w:szCs w:val="24"/>
          <w:vertAlign w:val="superscript"/>
        </w:rPr>
        <w:t>th</w:t>
      </w:r>
      <w:r w:rsidRPr="00A9274C">
        <w:rPr>
          <w:rFonts w:ascii="Times New Roman" w:hAnsi="Times New Roman" w:cs="Times New Roman"/>
          <w:szCs w:val="24"/>
        </w:rPr>
        <w:t xml:space="preserve"> February 2025). </w:t>
      </w:r>
    </w:p>
    <w:p w14:paraId="225A859F" w14:textId="77777777" w:rsidR="00AB11BC" w:rsidRPr="00A9274C" w:rsidRDefault="00AB11BC" w:rsidP="00A9274C">
      <w:pPr>
        <w:spacing w:line="360" w:lineRule="auto"/>
        <w:jc w:val="left"/>
        <w:rPr>
          <w:rFonts w:ascii="Times New Roman" w:hAnsi="Times New Roman" w:cs="Times New Roman"/>
          <w:szCs w:val="24"/>
        </w:rPr>
      </w:pPr>
      <w:r w:rsidRPr="00A9274C">
        <w:rPr>
          <w:rFonts w:ascii="Times New Roman" w:hAnsi="Times New Roman" w:cs="Times New Roman"/>
          <w:szCs w:val="24"/>
        </w:rPr>
        <w:t xml:space="preserve">UK Government (2024) </w:t>
      </w:r>
      <w:r w:rsidRPr="00A9274C">
        <w:rPr>
          <w:rFonts w:ascii="Times New Roman" w:hAnsi="Times New Roman" w:cs="Times New Roman"/>
          <w:i/>
          <w:iCs/>
          <w:szCs w:val="24"/>
        </w:rPr>
        <w:t xml:space="preserve">Guidance. Holiday pay and entitlement reforms from 1 January 2024: April 2024 update. </w:t>
      </w:r>
      <w:r w:rsidRPr="00A9274C">
        <w:rPr>
          <w:rFonts w:ascii="Times New Roman" w:hAnsi="Times New Roman" w:cs="Times New Roman"/>
          <w:szCs w:val="24"/>
        </w:rPr>
        <w:t xml:space="preserve">Available at: </w:t>
      </w:r>
      <w:hyperlink r:id="rId38" w:history="1">
        <w:r w:rsidRPr="00A9274C">
          <w:rPr>
            <w:rStyle w:val="Hyperlink"/>
            <w:rFonts w:ascii="Times New Roman" w:hAnsi="Times New Roman" w:cs="Times New Roman"/>
            <w:szCs w:val="24"/>
          </w:rPr>
          <w:t>https://www.gov.uk/government/publications/simplifying-holiday-entitlement-and-holiday-pay-calculations/holiday-pay-and-entitlement-reforms-from-1-january-2024</w:t>
        </w:r>
      </w:hyperlink>
      <w:r w:rsidRPr="00A9274C">
        <w:rPr>
          <w:rFonts w:ascii="Times New Roman" w:hAnsi="Times New Roman" w:cs="Times New Roman"/>
          <w:szCs w:val="24"/>
        </w:rPr>
        <w:t xml:space="preserve"> (Accessed: 12</w:t>
      </w:r>
      <w:r w:rsidRPr="00A9274C">
        <w:rPr>
          <w:rFonts w:ascii="Times New Roman" w:hAnsi="Times New Roman" w:cs="Times New Roman"/>
          <w:szCs w:val="24"/>
          <w:vertAlign w:val="superscript"/>
        </w:rPr>
        <w:t>th</w:t>
      </w:r>
      <w:r w:rsidRPr="00A9274C">
        <w:rPr>
          <w:rFonts w:ascii="Times New Roman" w:hAnsi="Times New Roman" w:cs="Times New Roman"/>
          <w:szCs w:val="24"/>
        </w:rPr>
        <w:t xml:space="preserve"> February 2025). </w:t>
      </w:r>
    </w:p>
    <w:p w14:paraId="47D8035E" w14:textId="77777777" w:rsidR="00AB11BC" w:rsidRPr="00A9274C" w:rsidRDefault="00AB11BC" w:rsidP="00A9274C">
      <w:pPr>
        <w:spacing w:line="360" w:lineRule="auto"/>
        <w:jc w:val="left"/>
        <w:rPr>
          <w:rFonts w:ascii="Times New Roman" w:hAnsi="Times New Roman" w:cs="Times New Roman"/>
          <w:szCs w:val="24"/>
        </w:rPr>
      </w:pPr>
    </w:p>
    <w:p w14:paraId="2BC0AF86" w14:textId="77777777" w:rsidR="00D30066" w:rsidRPr="00A9274C" w:rsidRDefault="00D30066" w:rsidP="00A9274C">
      <w:pPr>
        <w:spacing w:line="360" w:lineRule="auto"/>
        <w:jc w:val="left"/>
        <w:rPr>
          <w:rFonts w:ascii="Times New Roman" w:hAnsi="Times New Roman" w:cs="Times New Roman"/>
          <w:szCs w:val="24"/>
        </w:rPr>
      </w:pPr>
    </w:p>
    <w:p w14:paraId="53036D9B" w14:textId="77777777" w:rsidR="00AB11BC" w:rsidRPr="00A9274C" w:rsidRDefault="00AB11BC" w:rsidP="00A9274C">
      <w:pPr>
        <w:spacing w:line="360" w:lineRule="auto"/>
        <w:jc w:val="left"/>
        <w:rPr>
          <w:rFonts w:ascii="Times New Roman" w:hAnsi="Times New Roman" w:cs="Times New Roman"/>
          <w:szCs w:val="24"/>
        </w:rPr>
      </w:pPr>
    </w:p>
    <w:p w14:paraId="0053B877" w14:textId="74489F2B" w:rsidR="00EC18B2" w:rsidRPr="00A9274C" w:rsidRDefault="00EC18B2" w:rsidP="00A9274C">
      <w:pPr>
        <w:spacing w:line="360" w:lineRule="auto"/>
        <w:jc w:val="left"/>
        <w:rPr>
          <w:rFonts w:ascii="Times New Roman" w:hAnsi="Times New Roman" w:cs="Times New Roman"/>
          <w:szCs w:val="24"/>
        </w:rPr>
        <w:sectPr w:rsidR="00EC18B2" w:rsidRPr="00A9274C" w:rsidSect="0029221B">
          <w:headerReference w:type="even" r:id="rId39"/>
          <w:headerReference w:type="default" r:id="rId40"/>
          <w:footerReference w:type="even" r:id="rId41"/>
          <w:footerReference w:type="default" r:id="rId42"/>
          <w:headerReference w:type="first" r:id="rId43"/>
          <w:footerReference w:type="first" r:id="rId44"/>
          <w:pgSz w:w="11906" w:h="16838"/>
          <w:pgMar w:top="1440" w:right="1440" w:bottom="1440" w:left="1440" w:header="708" w:footer="708" w:gutter="0"/>
          <w:cols w:space="708"/>
          <w:titlePg/>
          <w:docGrid w:linePitch="360"/>
        </w:sectPr>
      </w:pPr>
    </w:p>
    <w:p w14:paraId="59F9663F" w14:textId="18DC2E10" w:rsidR="00200A32" w:rsidRPr="00A9274C" w:rsidRDefault="00EC18B2" w:rsidP="00A9274C">
      <w:pPr>
        <w:spacing w:line="360" w:lineRule="auto"/>
        <w:jc w:val="left"/>
        <w:rPr>
          <w:rFonts w:ascii="Times New Roman" w:hAnsi="Times New Roman" w:cs="Times New Roman"/>
          <w:szCs w:val="24"/>
        </w:rPr>
      </w:pPr>
      <w:r w:rsidRPr="00A9274C">
        <w:rPr>
          <w:rFonts w:ascii="Times New Roman" w:hAnsi="Times New Roman" w:cs="Times New Roman"/>
          <w:noProof/>
        </w:rPr>
        <w:lastRenderedPageBreak/>
        <mc:AlternateContent>
          <mc:Choice Requires="wpg">
            <w:drawing>
              <wp:anchor distT="0" distB="0" distL="114300" distR="114300" simplePos="0" relativeHeight="251664384" behindDoc="1" locked="0" layoutInCell="1" allowOverlap="1" wp14:anchorId="31B142E2" wp14:editId="38AF88F6">
                <wp:simplePos x="0" y="0"/>
                <wp:positionH relativeFrom="page">
                  <wp:posOffset>8060690</wp:posOffset>
                </wp:positionH>
                <wp:positionV relativeFrom="page">
                  <wp:posOffset>914400</wp:posOffset>
                </wp:positionV>
                <wp:extent cx="1837656" cy="1390516"/>
                <wp:effectExtent l="0" t="0" r="0" b="635"/>
                <wp:wrapNone/>
                <wp:docPr id="15839" name="Group 15839"/>
                <wp:cNvGraphicFramePr/>
                <a:graphic xmlns:a="http://schemas.openxmlformats.org/drawingml/2006/main">
                  <a:graphicData uri="http://schemas.microsoft.com/office/word/2010/wordprocessingGroup">
                    <wpg:wgp>
                      <wpg:cNvGrpSpPr/>
                      <wpg:grpSpPr>
                        <a:xfrm>
                          <a:off x="0" y="0"/>
                          <a:ext cx="1837656" cy="1390516"/>
                          <a:chOff x="0" y="0"/>
                          <a:chExt cx="1597124" cy="1190492"/>
                        </a:xfrm>
                      </wpg:grpSpPr>
                      <pic:pic xmlns:pic="http://schemas.openxmlformats.org/drawingml/2006/picture">
                        <pic:nvPicPr>
                          <pic:cNvPr id="15840" name="Picture 15840"/>
                          <pic:cNvPicPr/>
                        </pic:nvPicPr>
                        <pic:blipFill>
                          <a:blip r:embed="rId45"/>
                          <a:stretch>
                            <a:fillRect/>
                          </a:stretch>
                        </pic:blipFill>
                        <pic:spPr>
                          <a:xfrm>
                            <a:off x="0" y="0"/>
                            <a:ext cx="1597124" cy="1190492"/>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8477699" id="Group 15839" o:spid="_x0000_s1026" style="position:absolute;margin-left:634.7pt;margin-top:1in;width:144.7pt;height:109.5pt;z-index:-251652096;mso-position-horizontal-relative:page;mso-position-vertical-relative:page;mso-width-relative:margin;mso-height-relative:margin" coordsize="15971,1190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840" o:spid="_x0000_s1027" type="#_x0000_t75" style="position:absolute;width:15971;height:119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">
                  <v:imagedata r:id="rId46" o:title=""/>
                </v:shape>
                <w10:wrap anchorx="page" anchory="page"/>
              </v:group>
            </w:pict>
          </mc:Fallback>
        </mc:AlternateContent>
      </w:r>
      <w:r w:rsidR="00200A32" w:rsidRPr="00A9274C">
        <w:rPr>
          <w:rFonts w:ascii="Times New Roman" w:hAnsi="Times New Roman" w:cs="Times New Roman"/>
          <w:b/>
          <w:bCs/>
          <w:sz w:val="32"/>
          <w:szCs w:val="28"/>
        </w:rPr>
        <w:t>Appendices</w:t>
      </w:r>
    </w:p>
    <w:p w14:paraId="17BDC017" w14:textId="657EF7BD" w:rsidR="00D311D0" w:rsidRPr="00A9274C" w:rsidRDefault="001A30A5" w:rsidP="00A9274C">
      <w:pPr>
        <w:spacing w:after="0" w:line="360" w:lineRule="auto"/>
        <w:ind w:right="-1997"/>
        <w:jc w:val="left"/>
        <w:rPr>
          <w:rFonts w:ascii="Times New Roman" w:eastAsia="Arial" w:hAnsi="Times New Roman" w:cs="Times New Roman"/>
          <w:i/>
          <w:iCs/>
          <w:szCs w:val="24"/>
        </w:rPr>
      </w:pPr>
      <w:r w:rsidRPr="00A9274C">
        <w:rPr>
          <w:rFonts w:ascii="Times New Roman" w:hAnsi="Times New Roman" w:cs="Times New Roman"/>
          <w:b/>
          <w:bCs/>
          <w:szCs w:val="24"/>
        </w:rPr>
        <w:t xml:space="preserve">Appendix 1: </w:t>
      </w:r>
      <w:r w:rsidR="00D311D0" w:rsidRPr="00A9274C">
        <w:rPr>
          <w:rFonts w:ascii="Times New Roman" w:eastAsia="Arial" w:hAnsi="Times New Roman" w:cs="Times New Roman"/>
          <w:i/>
          <w:iCs/>
          <w:szCs w:val="24"/>
        </w:rPr>
        <w:t xml:space="preserve">Internal </w:t>
      </w:r>
      <w:r w:rsidR="00D311D0" w:rsidRPr="00A9274C">
        <w:rPr>
          <w:rFonts w:ascii="Times New Roman" w:hAnsi="Times New Roman" w:cs="Times New Roman"/>
          <w:i/>
          <w:iCs/>
          <w:szCs w:val="24"/>
        </w:rPr>
        <w:t xml:space="preserve">Data on </w:t>
      </w:r>
      <w:r w:rsidR="00D311D0" w:rsidRPr="00A9274C">
        <w:rPr>
          <w:rFonts w:ascii="Times New Roman" w:eastAsia="Arial" w:hAnsi="Times New Roman" w:cs="Times New Roman"/>
          <w:i/>
          <w:iCs/>
          <w:szCs w:val="24"/>
        </w:rPr>
        <w:t>Health and Safety Risk Assessment – The White Hart Hotel</w:t>
      </w:r>
    </w:p>
    <w:p w14:paraId="4CCD1DFB" w14:textId="77777777" w:rsidR="00D311D0" w:rsidRPr="00A9274C" w:rsidRDefault="00D311D0" w:rsidP="00A9274C">
      <w:pPr>
        <w:spacing w:after="0" w:line="360" w:lineRule="auto"/>
        <w:ind w:right="-1997"/>
        <w:jc w:val="left"/>
        <w:rPr>
          <w:rFonts w:ascii="Times New Roman" w:eastAsia="Arial" w:hAnsi="Times New Roman" w:cs="Times New Roman"/>
          <w:i/>
          <w:iCs/>
          <w:szCs w:val="24"/>
        </w:rPr>
      </w:pPr>
    </w:p>
    <w:p w14:paraId="1C318AEB" w14:textId="77777777" w:rsidR="00652B60" w:rsidRPr="00A9274C" w:rsidRDefault="00D311D0" w:rsidP="00A9274C">
      <w:pPr>
        <w:spacing w:after="0" w:line="360" w:lineRule="auto"/>
        <w:ind w:right="-1999"/>
        <w:jc w:val="left"/>
        <w:rPr>
          <w:rFonts w:ascii="Times New Roman" w:eastAsia="Arial" w:hAnsi="Times New Roman" w:cs="Times New Roman"/>
          <w:sz w:val="20"/>
          <w:szCs w:val="20"/>
        </w:rPr>
      </w:pPr>
      <w:r w:rsidRPr="00A9274C">
        <w:rPr>
          <w:rFonts w:ascii="Times New Roman" w:eastAsia="Arial" w:hAnsi="Times New Roman" w:cs="Times New Roman"/>
          <w:sz w:val="20"/>
          <w:szCs w:val="20"/>
        </w:rPr>
        <w:t xml:space="preserve">The Company wide risk assessment captures and quantifies the health and safety hazards and risks present throughout The White Hart Hotel. </w:t>
      </w:r>
    </w:p>
    <w:p w14:paraId="70A46A90" w14:textId="77777777" w:rsidR="00A61203" w:rsidRDefault="00D311D0" w:rsidP="00A61203">
      <w:pPr>
        <w:spacing w:after="0" w:line="360" w:lineRule="auto"/>
        <w:ind w:right="-1999"/>
        <w:jc w:val="left"/>
        <w:rPr>
          <w:rFonts w:ascii="Times New Roman" w:eastAsia="Arial" w:hAnsi="Times New Roman" w:cs="Times New Roman"/>
          <w:sz w:val="20"/>
          <w:szCs w:val="20"/>
        </w:rPr>
      </w:pPr>
      <w:r w:rsidRPr="00A9274C">
        <w:rPr>
          <w:rFonts w:ascii="Times New Roman" w:eastAsia="Arial" w:hAnsi="Times New Roman" w:cs="Times New Roman"/>
          <w:sz w:val="20"/>
          <w:szCs w:val="20"/>
        </w:rPr>
        <w:t xml:space="preserve">Last reviewed – April 2019. </w:t>
      </w:r>
      <w:r w:rsidR="00652B60" w:rsidRPr="00A9274C">
        <w:rPr>
          <w:rFonts w:ascii="Times New Roman" w:eastAsia="Arial" w:hAnsi="Times New Roman" w:cs="Times New Roman"/>
          <w:sz w:val="20"/>
          <w:szCs w:val="20"/>
        </w:rPr>
        <w:t>(</w:t>
      </w:r>
      <w:r w:rsidR="00276D0E" w:rsidRPr="00A9274C">
        <w:rPr>
          <w:rFonts w:ascii="Times New Roman" w:eastAsia="Arial" w:hAnsi="Times New Roman" w:cs="Times New Roman"/>
          <w:sz w:val="20"/>
          <w:szCs w:val="20"/>
        </w:rPr>
        <w:t>Developed</w:t>
      </w:r>
      <w:r w:rsidR="00652B60" w:rsidRPr="00A9274C">
        <w:rPr>
          <w:rFonts w:ascii="Times New Roman" w:eastAsia="Arial" w:hAnsi="Times New Roman" w:cs="Times New Roman"/>
          <w:sz w:val="20"/>
          <w:szCs w:val="20"/>
        </w:rPr>
        <w:t xml:space="preserve"> by L</w:t>
      </w:r>
      <w:r w:rsidR="004A7D81" w:rsidRPr="00A9274C">
        <w:rPr>
          <w:rFonts w:ascii="Times New Roman" w:eastAsia="Arial" w:hAnsi="Times New Roman" w:cs="Times New Roman"/>
          <w:sz w:val="20"/>
          <w:szCs w:val="20"/>
        </w:rPr>
        <w:t>au</w:t>
      </w:r>
      <w:r w:rsidR="00652B60" w:rsidRPr="00A9274C">
        <w:rPr>
          <w:rFonts w:ascii="Times New Roman" w:eastAsia="Arial" w:hAnsi="Times New Roman" w:cs="Times New Roman"/>
          <w:sz w:val="20"/>
          <w:szCs w:val="20"/>
        </w:rPr>
        <w:t>ren Arnott</w:t>
      </w:r>
      <w:r w:rsidR="00A61203">
        <w:rPr>
          <w:rFonts w:ascii="Times New Roman" w:eastAsia="Arial" w:hAnsi="Times New Roman" w:cs="Times New Roman"/>
          <w:sz w:val="20"/>
          <w:szCs w:val="20"/>
        </w:rPr>
        <w:t>)</w:t>
      </w:r>
    </w:p>
    <w:p w14:paraId="73BD02A7" w14:textId="04028B3E" w:rsidR="00A61203" w:rsidRDefault="00A61203" w:rsidP="00A61203">
      <w:pPr>
        <w:spacing w:after="0" w:line="360" w:lineRule="auto"/>
        <w:ind w:right="-1999"/>
        <w:rPr>
          <w:rFonts w:ascii="Times New Roman" w:eastAsia="Arial" w:hAnsi="Times New Roman" w:cs="Times New Roman"/>
          <w:sz w:val="20"/>
          <w:szCs w:val="20"/>
        </w:rPr>
      </w:pPr>
      <w:r>
        <w:rPr>
          <w:noProof/>
        </w:rPr>
        <w:drawing>
          <wp:inline distT="0" distB="0" distL="0" distR="0" wp14:anchorId="2AF570AA" wp14:editId="6738DCF8">
            <wp:extent cx="8863330" cy="3989070"/>
            <wp:effectExtent l="0" t="0" r="0" b="0"/>
            <wp:docPr id="20642522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252222" name=""/>
                    <pic:cNvPicPr/>
                  </pic:nvPicPr>
                  <pic:blipFill>
                    <a:blip r:embed="rId47"/>
                    <a:stretch>
                      <a:fillRect/>
                    </a:stretch>
                  </pic:blipFill>
                  <pic:spPr>
                    <a:xfrm>
                      <a:off x="0" y="0"/>
                      <a:ext cx="8863330" cy="3989070"/>
                    </a:xfrm>
                    <a:prstGeom prst="rect">
                      <a:avLst/>
                    </a:prstGeom>
                  </pic:spPr>
                </pic:pic>
              </a:graphicData>
            </a:graphic>
          </wp:inline>
        </w:drawing>
      </w:r>
    </w:p>
    <w:p w14:paraId="3F6A6446" w14:textId="74B90706" w:rsidR="00002530" w:rsidRPr="00A61203" w:rsidRDefault="00002530" w:rsidP="00A61203">
      <w:pPr>
        <w:spacing w:after="0" w:line="360" w:lineRule="auto"/>
        <w:ind w:right="-1999"/>
        <w:rPr>
          <w:rFonts w:ascii="Times New Roman" w:eastAsia="Arial" w:hAnsi="Times New Roman" w:cs="Times New Roman"/>
          <w:sz w:val="20"/>
          <w:szCs w:val="20"/>
        </w:rPr>
      </w:pPr>
      <w:r>
        <w:rPr>
          <w:noProof/>
        </w:rPr>
        <w:lastRenderedPageBreak/>
        <w:drawing>
          <wp:inline distT="0" distB="0" distL="0" distR="0" wp14:anchorId="794F565E" wp14:editId="640DB9D9">
            <wp:extent cx="8863330" cy="1122045"/>
            <wp:effectExtent l="0" t="0" r="0" b="1905"/>
            <wp:docPr id="223842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842883" name=""/>
                    <pic:cNvPicPr/>
                  </pic:nvPicPr>
                  <pic:blipFill>
                    <a:blip r:embed="rId48"/>
                    <a:stretch>
                      <a:fillRect/>
                    </a:stretch>
                  </pic:blipFill>
                  <pic:spPr>
                    <a:xfrm>
                      <a:off x="0" y="0"/>
                      <a:ext cx="8863330" cy="1122045"/>
                    </a:xfrm>
                    <a:prstGeom prst="rect">
                      <a:avLst/>
                    </a:prstGeom>
                  </pic:spPr>
                </pic:pic>
              </a:graphicData>
            </a:graphic>
          </wp:inline>
        </w:drawing>
      </w:r>
    </w:p>
    <w:p w14:paraId="62B1EB17" w14:textId="07272F30" w:rsidR="00D811D9" w:rsidRDefault="00002530" w:rsidP="00A9274C">
      <w:pPr>
        <w:spacing w:after="0" w:line="360" w:lineRule="auto"/>
        <w:ind w:right="11327"/>
        <w:jc w:val="left"/>
        <w:rPr>
          <w:rFonts w:ascii="Times New Roman" w:hAnsi="Times New Roman" w:cs="Times New Roman"/>
        </w:rPr>
      </w:pPr>
      <w:r>
        <w:rPr>
          <w:noProof/>
        </w:rPr>
        <w:drawing>
          <wp:inline distT="0" distB="0" distL="0" distR="0" wp14:anchorId="0549FA8B" wp14:editId="25B7F775">
            <wp:extent cx="8863330" cy="3695699"/>
            <wp:effectExtent l="0" t="0" r="0" b="635"/>
            <wp:docPr id="2026364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364883" name=""/>
                    <pic:cNvPicPr/>
                  </pic:nvPicPr>
                  <pic:blipFill>
                    <a:blip r:embed="rId49"/>
                    <a:stretch>
                      <a:fillRect/>
                    </a:stretch>
                  </pic:blipFill>
                  <pic:spPr>
                    <a:xfrm>
                      <a:off x="0" y="0"/>
                      <a:ext cx="8901100" cy="3711448"/>
                    </a:xfrm>
                    <a:prstGeom prst="rect">
                      <a:avLst/>
                    </a:prstGeom>
                  </pic:spPr>
                </pic:pic>
              </a:graphicData>
            </a:graphic>
          </wp:inline>
        </w:drawing>
      </w:r>
    </w:p>
    <w:p w14:paraId="30F2C311" w14:textId="011510B7" w:rsidR="00345470" w:rsidRDefault="00345470" w:rsidP="00A9274C">
      <w:pPr>
        <w:spacing w:after="0" w:line="360" w:lineRule="auto"/>
        <w:ind w:right="11327"/>
        <w:jc w:val="left"/>
        <w:rPr>
          <w:rFonts w:ascii="Times New Roman" w:hAnsi="Times New Roman" w:cs="Times New Roman"/>
        </w:rPr>
      </w:pPr>
      <w:r>
        <w:rPr>
          <w:noProof/>
        </w:rPr>
        <w:lastRenderedPageBreak/>
        <w:drawing>
          <wp:inline distT="0" distB="0" distL="0" distR="0" wp14:anchorId="202EFF3E" wp14:editId="666F215D">
            <wp:extent cx="8863330" cy="4832985"/>
            <wp:effectExtent l="0" t="0" r="0" b="5715"/>
            <wp:docPr id="9128006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800699" name=""/>
                    <pic:cNvPicPr/>
                  </pic:nvPicPr>
                  <pic:blipFill>
                    <a:blip r:embed="rId50"/>
                    <a:stretch>
                      <a:fillRect/>
                    </a:stretch>
                  </pic:blipFill>
                  <pic:spPr>
                    <a:xfrm>
                      <a:off x="0" y="0"/>
                      <a:ext cx="8863330" cy="4832985"/>
                    </a:xfrm>
                    <a:prstGeom prst="rect">
                      <a:avLst/>
                    </a:prstGeom>
                  </pic:spPr>
                </pic:pic>
              </a:graphicData>
            </a:graphic>
          </wp:inline>
        </w:drawing>
      </w:r>
    </w:p>
    <w:p w14:paraId="600C5DF4" w14:textId="46DF613C" w:rsidR="00345470" w:rsidRDefault="00345470" w:rsidP="00A9274C">
      <w:pPr>
        <w:spacing w:after="0" w:line="360" w:lineRule="auto"/>
        <w:ind w:right="11327"/>
        <w:jc w:val="left"/>
        <w:rPr>
          <w:rFonts w:ascii="Times New Roman" w:hAnsi="Times New Roman" w:cs="Times New Roman"/>
        </w:rPr>
      </w:pPr>
      <w:r>
        <w:rPr>
          <w:noProof/>
        </w:rPr>
        <w:lastRenderedPageBreak/>
        <w:drawing>
          <wp:inline distT="0" distB="0" distL="0" distR="0" wp14:anchorId="02A224D3" wp14:editId="07DF57CC">
            <wp:extent cx="8863330" cy="2805430"/>
            <wp:effectExtent l="0" t="0" r="0" b="0"/>
            <wp:docPr id="5567052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705259" name=""/>
                    <pic:cNvPicPr/>
                  </pic:nvPicPr>
                  <pic:blipFill>
                    <a:blip r:embed="rId51"/>
                    <a:stretch>
                      <a:fillRect/>
                    </a:stretch>
                  </pic:blipFill>
                  <pic:spPr>
                    <a:xfrm>
                      <a:off x="0" y="0"/>
                      <a:ext cx="8863330" cy="2805430"/>
                    </a:xfrm>
                    <a:prstGeom prst="rect">
                      <a:avLst/>
                    </a:prstGeom>
                  </pic:spPr>
                </pic:pic>
              </a:graphicData>
            </a:graphic>
          </wp:inline>
        </w:drawing>
      </w:r>
    </w:p>
    <w:p w14:paraId="1849F192" w14:textId="7880E333" w:rsidR="00DA2655" w:rsidRDefault="00345470" w:rsidP="00F64627">
      <w:pPr>
        <w:spacing w:after="0" w:line="360" w:lineRule="auto"/>
        <w:ind w:right="11327"/>
        <w:jc w:val="center"/>
        <w:rPr>
          <w:rFonts w:ascii="Times New Roman" w:hAnsi="Times New Roman" w:cs="Times New Roman"/>
        </w:rPr>
      </w:pPr>
      <w:r>
        <w:rPr>
          <w:noProof/>
        </w:rPr>
        <w:lastRenderedPageBreak/>
        <w:drawing>
          <wp:inline distT="0" distB="0" distL="0" distR="0" wp14:anchorId="1A3E39E6" wp14:editId="77502263">
            <wp:extent cx="8863330" cy="5207000"/>
            <wp:effectExtent l="0" t="0" r="0" b="0"/>
            <wp:docPr id="8914811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481191" name=""/>
                    <pic:cNvPicPr/>
                  </pic:nvPicPr>
                  <pic:blipFill>
                    <a:blip r:embed="rId52"/>
                    <a:stretch>
                      <a:fillRect/>
                    </a:stretch>
                  </pic:blipFill>
                  <pic:spPr>
                    <a:xfrm>
                      <a:off x="0" y="0"/>
                      <a:ext cx="8863330" cy="5207000"/>
                    </a:xfrm>
                    <a:prstGeom prst="rect">
                      <a:avLst/>
                    </a:prstGeom>
                  </pic:spPr>
                </pic:pic>
              </a:graphicData>
            </a:graphic>
          </wp:inline>
        </w:drawing>
      </w:r>
    </w:p>
    <w:p w14:paraId="20E6E7FF" w14:textId="568CD80E" w:rsidR="00345470" w:rsidRPr="00345470" w:rsidRDefault="00345470" w:rsidP="00C80617">
      <w:pPr>
        <w:spacing w:after="0" w:line="360" w:lineRule="auto"/>
        <w:ind w:right="11327"/>
        <w:jc w:val="center"/>
        <w:rPr>
          <w:rFonts w:ascii="Times New Roman" w:hAnsi="Times New Roman" w:cs="Times New Roman"/>
        </w:rPr>
      </w:pPr>
    </w:p>
    <w:p w14:paraId="36AA40E8" w14:textId="00D9E6A8" w:rsidR="00345470" w:rsidRPr="00A9274C" w:rsidRDefault="00345470" w:rsidP="00345470">
      <w:pPr>
        <w:spacing w:after="0" w:line="360" w:lineRule="auto"/>
        <w:ind w:right="11327"/>
        <w:jc w:val="right"/>
        <w:rPr>
          <w:rFonts w:ascii="Times New Roman" w:hAnsi="Times New Roman" w:cs="Times New Roman"/>
          <w:b/>
          <w:bCs/>
        </w:rPr>
      </w:pPr>
    </w:p>
    <w:p w14:paraId="1E43A028" w14:textId="77777777" w:rsidR="00C80617" w:rsidRDefault="00C80617" w:rsidP="00C80617">
      <w:pPr>
        <w:spacing w:line="360" w:lineRule="auto"/>
        <w:jc w:val="center"/>
        <w:rPr>
          <w:rFonts w:ascii="Times New Roman" w:hAnsi="Times New Roman" w:cs="Times New Roman"/>
          <w:b/>
          <w:bCs/>
        </w:rPr>
      </w:pPr>
      <w:r>
        <w:rPr>
          <w:noProof/>
        </w:rPr>
        <w:drawing>
          <wp:inline distT="0" distB="0" distL="0" distR="0" wp14:anchorId="4D660715" wp14:editId="5E2A8599">
            <wp:extent cx="6581775" cy="4867275"/>
            <wp:effectExtent l="0" t="0" r="9525" b="9525"/>
            <wp:docPr id="4991055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105532" name=""/>
                    <pic:cNvPicPr/>
                  </pic:nvPicPr>
                  <pic:blipFill>
                    <a:blip r:embed="rId53"/>
                    <a:stretch>
                      <a:fillRect/>
                    </a:stretch>
                  </pic:blipFill>
                  <pic:spPr>
                    <a:xfrm>
                      <a:off x="0" y="0"/>
                      <a:ext cx="6581775" cy="4867275"/>
                    </a:xfrm>
                    <a:prstGeom prst="rect">
                      <a:avLst/>
                    </a:prstGeom>
                  </pic:spPr>
                </pic:pic>
              </a:graphicData>
            </a:graphic>
          </wp:inline>
        </w:drawing>
      </w:r>
    </w:p>
    <w:p w14:paraId="75B9F92F" w14:textId="0AC774B7" w:rsidR="00977054" w:rsidRPr="00A9274C" w:rsidRDefault="00C80617" w:rsidP="002B1119">
      <w:pPr>
        <w:spacing w:line="360" w:lineRule="auto"/>
        <w:jc w:val="right"/>
        <w:rPr>
          <w:rFonts w:ascii="Times New Roman" w:hAnsi="Times New Roman" w:cs="Times New Roman"/>
        </w:rPr>
      </w:pPr>
      <w:r w:rsidRPr="00A9274C">
        <w:rPr>
          <w:rFonts w:ascii="Times New Roman" w:hAnsi="Times New Roman" w:cs="Times New Roman"/>
          <w:b/>
          <w:bCs/>
        </w:rPr>
        <w:t>Source:</w:t>
      </w:r>
      <w:r w:rsidRPr="00A9274C">
        <w:rPr>
          <w:rFonts w:ascii="Times New Roman" w:hAnsi="Times New Roman" w:cs="Times New Roman"/>
        </w:rPr>
        <w:t xml:space="preserve"> Arnott, 2019</w:t>
      </w:r>
    </w:p>
    <w:p w14:paraId="7C98CC4B" w14:textId="1FFA164E" w:rsidR="00EE2DDE" w:rsidRPr="00A9274C" w:rsidRDefault="00EE2DDE" w:rsidP="00A9274C">
      <w:pPr>
        <w:spacing w:after="0" w:line="360" w:lineRule="auto"/>
        <w:ind w:right="-1997"/>
        <w:jc w:val="left"/>
        <w:rPr>
          <w:rFonts w:ascii="Times New Roman" w:eastAsia="Arial" w:hAnsi="Times New Roman" w:cs="Times New Roman"/>
          <w:i/>
          <w:iCs/>
          <w:szCs w:val="24"/>
        </w:rPr>
      </w:pPr>
      <w:r w:rsidRPr="00A9274C">
        <w:rPr>
          <w:rFonts w:ascii="Times New Roman" w:hAnsi="Times New Roman" w:cs="Times New Roman"/>
          <w:b/>
          <w:bCs/>
          <w:szCs w:val="24"/>
        </w:rPr>
        <w:lastRenderedPageBreak/>
        <w:t xml:space="preserve">Appendix 2: </w:t>
      </w:r>
      <w:r w:rsidR="007F043B" w:rsidRPr="00A9274C">
        <w:rPr>
          <w:rFonts w:ascii="Times New Roman" w:eastAsia="Arial" w:hAnsi="Times New Roman" w:cs="Times New Roman"/>
          <w:i/>
          <w:iCs/>
          <w:szCs w:val="24"/>
        </w:rPr>
        <w:t>Student Placement Induction Checklist</w:t>
      </w:r>
    </w:p>
    <w:p w14:paraId="69C318BC" w14:textId="300BB48F" w:rsidR="00EE2DDE" w:rsidRPr="00A9274C" w:rsidRDefault="00472EDA" w:rsidP="00A9274C">
      <w:pPr>
        <w:spacing w:line="360" w:lineRule="auto"/>
        <w:jc w:val="center"/>
        <w:rPr>
          <w:rFonts w:ascii="Times New Roman" w:hAnsi="Times New Roman" w:cs="Times New Roman"/>
          <w:b/>
          <w:bCs/>
        </w:rPr>
      </w:pPr>
      <w:r w:rsidRPr="00A9274C">
        <w:rPr>
          <w:rFonts w:ascii="Times New Roman" w:hAnsi="Times New Roman" w:cs="Times New Roman"/>
          <w:noProof/>
        </w:rPr>
        <w:drawing>
          <wp:inline distT="0" distB="0" distL="0" distR="0" wp14:anchorId="316AEF23" wp14:editId="1A97DC97">
            <wp:extent cx="3340838" cy="4860736"/>
            <wp:effectExtent l="19050" t="19050" r="12065" b="16510"/>
            <wp:docPr id="15319390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939096" name=""/>
                    <pic:cNvPicPr/>
                  </pic:nvPicPr>
                  <pic:blipFill>
                    <a:blip r:embed="rId54"/>
                    <a:stretch>
                      <a:fillRect/>
                    </a:stretch>
                  </pic:blipFill>
                  <pic:spPr>
                    <a:xfrm>
                      <a:off x="0" y="0"/>
                      <a:ext cx="3346227" cy="4868577"/>
                    </a:xfrm>
                    <a:prstGeom prst="rect">
                      <a:avLst/>
                    </a:prstGeom>
                    <a:ln>
                      <a:solidFill>
                        <a:schemeClr val="tx1"/>
                      </a:solidFill>
                    </a:ln>
                  </pic:spPr>
                </pic:pic>
              </a:graphicData>
            </a:graphic>
          </wp:inline>
        </w:drawing>
      </w:r>
      <w:r w:rsidRPr="00A9274C">
        <w:rPr>
          <w:rFonts w:ascii="Times New Roman" w:hAnsi="Times New Roman" w:cs="Times New Roman"/>
          <w:b/>
          <w:bCs/>
        </w:rPr>
        <w:t xml:space="preserve">         </w:t>
      </w:r>
      <w:r w:rsidRPr="00A9274C">
        <w:rPr>
          <w:rFonts w:ascii="Times New Roman" w:hAnsi="Times New Roman" w:cs="Times New Roman"/>
          <w:noProof/>
        </w:rPr>
        <w:drawing>
          <wp:inline distT="0" distB="0" distL="0" distR="0" wp14:anchorId="776DF0EC" wp14:editId="544B3ECF">
            <wp:extent cx="3409950" cy="4877761"/>
            <wp:effectExtent l="19050" t="19050" r="19050" b="18415"/>
            <wp:docPr id="5563894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389447" name=""/>
                    <pic:cNvPicPr/>
                  </pic:nvPicPr>
                  <pic:blipFill>
                    <a:blip r:embed="rId55"/>
                    <a:stretch>
                      <a:fillRect/>
                    </a:stretch>
                  </pic:blipFill>
                  <pic:spPr>
                    <a:xfrm>
                      <a:off x="0" y="0"/>
                      <a:ext cx="3420796" cy="4893276"/>
                    </a:xfrm>
                    <a:prstGeom prst="rect">
                      <a:avLst/>
                    </a:prstGeom>
                    <a:ln>
                      <a:solidFill>
                        <a:schemeClr val="tx1"/>
                      </a:solidFill>
                    </a:ln>
                  </pic:spPr>
                </pic:pic>
              </a:graphicData>
            </a:graphic>
          </wp:inline>
        </w:drawing>
      </w:r>
    </w:p>
    <w:p w14:paraId="04A6A0D6" w14:textId="15D8008E" w:rsidR="00347F08" w:rsidRPr="00A9274C" w:rsidRDefault="00347F08" w:rsidP="00A9274C">
      <w:pPr>
        <w:spacing w:line="360" w:lineRule="auto"/>
        <w:jc w:val="right"/>
        <w:rPr>
          <w:rFonts w:ascii="Times New Roman" w:hAnsi="Times New Roman" w:cs="Times New Roman"/>
        </w:rPr>
      </w:pPr>
      <w:r w:rsidRPr="00A9274C">
        <w:rPr>
          <w:rFonts w:ascii="Times New Roman" w:hAnsi="Times New Roman" w:cs="Times New Roman"/>
          <w:b/>
          <w:bCs/>
        </w:rPr>
        <w:t>Source:</w:t>
      </w:r>
      <w:r w:rsidRPr="00A9274C">
        <w:rPr>
          <w:rFonts w:ascii="Times New Roman" w:hAnsi="Times New Roman" w:cs="Times New Roman"/>
        </w:rPr>
        <w:t xml:space="preserve"> </w:t>
      </w:r>
      <w:r w:rsidR="00F2192B" w:rsidRPr="00A9274C">
        <w:rPr>
          <w:rFonts w:ascii="Times New Roman" w:hAnsi="Times New Roman" w:cs="Times New Roman"/>
        </w:rPr>
        <w:t>Developed by Author</w:t>
      </w:r>
    </w:p>
    <w:p w14:paraId="49F4034C" w14:textId="1DCD5859" w:rsidR="0070436C" w:rsidRPr="00A9274C" w:rsidRDefault="00200A32" w:rsidP="00A9274C">
      <w:pPr>
        <w:spacing w:line="360" w:lineRule="auto"/>
        <w:jc w:val="left"/>
        <w:rPr>
          <w:rFonts w:ascii="Times New Roman" w:hAnsi="Times New Roman" w:cs="Times New Roman"/>
          <w:i/>
          <w:iCs/>
        </w:rPr>
      </w:pPr>
      <w:r w:rsidRPr="00A9274C">
        <w:rPr>
          <w:rFonts w:ascii="Times New Roman" w:hAnsi="Times New Roman" w:cs="Times New Roman"/>
          <w:b/>
          <w:bCs/>
        </w:rPr>
        <w:lastRenderedPageBreak/>
        <w:t xml:space="preserve">Appendix </w:t>
      </w:r>
      <w:r w:rsidR="002B00BE" w:rsidRPr="00A9274C">
        <w:rPr>
          <w:rFonts w:ascii="Times New Roman" w:hAnsi="Times New Roman" w:cs="Times New Roman"/>
          <w:b/>
          <w:bCs/>
        </w:rPr>
        <w:t>3</w:t>
      </w:r>
      <w:r w:rsidRPr="00A9274C">
        <w:rPr>
          <w:rFonts w:ascii="Times New Roman" w:hAnsi="Times New Roman" w:cs="Times New Roman"/>
          <w:b/>
          <w:bCs/>
        </w:rPr>
        <w:t xml:space="preserve">: </w:t>
      </w:r>
      <w:r w:rsidR="0042690F" w:rsidRPr="00A9274C">
        <w:rPr>
          <w:rFonts w:ascii="Times New Roman" w:hAnsi="Times New Roman" w:cs="Times New Roman"/>
          <w:i/>
          <w:iCs/>
        </w:rPr>
        <w:t>External Data on Cash Flow Management</w:t>
      </w:r>
    </w:p>
    <w:p w14:paraId="3D44E7DF" w14:textId="69E25809" w:rsidR="00212DAC" w:rsidRPr="00A9274C" w:rsidRDefault="00436302" w:rsidP="00A9274C">
      <w:pPr>
        <w:spacing w:line="360" w:lineRule="auto"/>
        <w:jc w:val="center"/>
        <w:rPr>
          <w:rFonts w:ascii="Times New Roman" w:hAnsi="Times New Roman" w:cs="Times New Roman"/>
        </w:rPr>
      </w:pPr>
      <w:r w:rsidRPr="00A9274C">
        <w:rPr>
          <w:rFonts w:ascii="Times New Roman" w:hAnsi="Times New Roman" w:cs="Times New Roman"/>
          <w:noProof/>
        </w:rPr>
        <w:drawing>
          <wp:inline distT="0" distB="0" distL="0" distR="0" wp14:anchorId="2B584197" wp14:editId="09ABF1EA">
            <wp:extent cx="6707753" cy="4266415"/>
            <wp:effectExtent l="19050" t="19050" r="17145" b="20320"/>
            <wp:docPr id="313538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538607" name=""/>
                    <pic:cNvPicPr/>
                  </pic:nvPicPr>
                  <pic:blipFill>
                    <a:blip r:embed="rId56"/>
                    <a:stretch>
                      <a:fillRect/>
                    </a:stretch>
                  </pic:blipFill>
                  <pic:spPr>
                    <a:xfrm>
                      <a:off x="0" y="0"/>
                      <a:ext cx="6712754" cy="4269596"/>
                    </a:xfrm>
                    <a:prstGeom prst="rect">
                      <a:avLst/>
                    </a:prstGeom>
                    <a:ln>
                      <a:solidFill>
                        <a:schemeClr val="tx1"/>
                      </a:solidFill>
                    </a:ln>
                  </pic:spPr>
                </pic:pic>
              </a:graphicData>
            </a:graphic>
          </wp:inline>
        </w:drawing>
      </w:r>
    </w:p>
    <w:p w14:paraId="1A27537B" w14:textId="77ED931C" w:rsidR="007955E6" w:rsidRPr="00A9274C" w:rsidRDefault="007955E6" w:rsidP="00A9274C">
      <w:pPr>
        <w:spacing w:line="360" w:lineRule="auto"/>
        <w:jc w:val="right"/>
        <w:rPr>
          <w:rFonts w:ascii="Times New Roman" w:hAnsi="Times New Roman" w:cs="Times New Roman"/>
        </w:rPr>
      </w:pPr>
      <w:r w:rsidRPr="00A9274C">
        <w:rPr>
          <w:rFonts w:ascii="Times New Roman" w:hAnsi="Times New Roman" w:cs="Times New Roman"/>
          <w:b/>
          <w:bCs/>
        </w:rPr>
        <w:t>Source:</w:t>
      </w:r>
      <w:r w:rsidRPr="00A9274C">
        <w:rPr>
          <w:rFonts w:ascii="Times New Roman" w:hAnsi="Times New Roman" w:cs="Times New Roman"/>
        </w:rPr>
        <w:t xml:space="preserve"> </w:t>
      </w:r>
      <w:r w:rsidR="00C865C8" w:rsidRPr="00A9274C">
        <w:rPr>
          <w:rFonts w:ascii="Times New Roman" w:hAnsi="Times New Roman" w:cs="Times New Roman"/>
          <w:szCs w:val="24"/>
        </w:rPr>
        <w:t xml:space="preserve">Sage Group, 2025b </w:t>
      </w:r>
    </w:p>
    <w:p w14:paraId="7B05D3DF" w14:textId="77777777" w:rsidR="00DE091F" w:rsidRPr="00A9274C" w:rsidRDefault="00DE091F" w:rsidP="00A9274C">
      <w:pPr>
        <w:spacing w:line="360" w:lineRule="auto"/>
        <w:jc w:val="left"/>
        <w:rPr>
          <w:rFonts w:ascii="Times New Roman" w:hAnsi="Times New Roman" w:cs="Times New Roman"/>
          <w:b/>
          <w:bCs/>
        </w:rPr>
      </w:pPr>
    </w:p>
    <w:p w14:paraId="6AC02551" w14:textId="110C3A4C" w:rsidR="00DE091F" w:rsidRDefault="00DE091F" w:rsidP="00A9274C">
      <w:pPr>
        <w:spacing w:line="360" w:lineRule="auto"/>
        <w:jc w:val="left"/>
        <w:rPr>
          <w:rFonts w:ascii="Times New Roman" w:hAnsi="Times New Roman" w:cs="Times New Roman"/>
          <w:szCs w:val="24"/>
        </w:rPr>
      </w:pPr>
      <w:r w:rsidRPr="00A9274C">
        <w:rPr>
          <w:rFonts w:ascii="Times New Roman" w:hAnsi="Times New Roman" w:cs="Times New Roman"/>
          <w:b/>
          <w:bCs/>
        </w:rPr>
        <w:lastRenderedPageBreak/>
        <w:t xml:space="preserve">Appendix 4: </w:t>
      </w:r>
      <w:r w:rsidR="008E78ED" w:rsidRPr="00A9274C">
        <w:rPr>
          <w:rFonts w:ascii="Times New Roman" w:hAnsi="Times New Roman" w:cs="Times New Roman"/>
          <w:i/>
          <w:iCs/>
        </w:rPr>
        <w:t xml:space="preserve">External Data on </w:t>
      </w:r>
      <w:r w:rsidR="008E78ED" w:rsidRPr="00A9274C">
        <w:rPr>
          <w:rFonts w:ascii="Times New Roman" w:hAnsi="Times New Roman" w:cs="Times New Roman"/>
          <w:i/>
          <w:iCs/>
          <w:szCs w:val="24"/>
        </w:rPr>
        <w:t>Supplier Payments</w:t>
      </w:r>
      <w:r w:rsidR="008E78ED" w:rsidRPr="00A9274C">
        <w:rPr>
          <w:rFonts w:ascii="Times New Roman" w:hAnsi="Times New Roman" w:cs="Times New Roman"/>
          <w:szCs w:val="24"/>
        </w:rPr>
        <w:t xml:space="preserve"> </w:t>
      </w:r>
    </w:p>
    <w:p w14:paraId="4B748994" w14:textId="46DE7CB0" w:rsidR="00E23E9D" w:rsidRPr="006156EF" w:rsidRDefault="006156EF" w:rsidP="006156EF">
      <w:pPr>
        <w:spacing w:line="360" w:lineRule="auto"/>
        <w:jc w:val="center"/>
        <w:rPr>
          <w:rFonts w:ascii="Times New Roman" w:hAnsi="Times New Roman" w:cs="Times New Roman"/>
          <w:szCs w:val="24"/>
        </w:rPr>
      </w:pPr>
      <w:r>
        <w:rPr>
          <w:noProof/>
        </w:rPr>
        <w:drawing>
          <wp:inline distT="0" distB="0" distL="0" distR="0" wp14:anchorId="0856899F" wp14:editId="5BDA3705">
            <wp:extent cx="8863330" cy="4135120"/>
            <wp:effectExtent l="0" t="0" r="0" b="0"/>
            <wp:docPr id="10429256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925637" name=""/>
                    <pic:cNvPicPr/>
                  </pic:nvPicPr>
                  <pic:blipFill>
                    <a:blip r:embed="rId57"/>
                    <a:stretch>
                      <a:fillRect/>
                    </a:stretch>
                  </pic:blipFill>
                  <pic:spPr>
                    <a:xfrm>
                      <a:off x="0" y="0"/>
                      <a:ext cx="8863330" cy="4135120"/>
                    </a:xfrm>
                    <a:prstGeom prst="rect">
                      <a:avLst/>
                    </a:prstGeom>
                  </pic:spPr>
                </pic:pic>
              </a:graphicData>
            </a:graphic>
          </wp:inline>
        </w:drawing>
      </w:r>
    </w:p>
    <w:p w14:paraId="71067307" w14:textId="68E4C7B5" w:rsidR="00DE091F" w:rsidRPr="00A9274C" w:rsidRDefault="00233406" w:rsidP="00A9274C">
      <w:pPr>
        <w:spacing w:line="360" w:lineRule="auto"/>
        <w:jc w:val="right"/>
        <w:rPr>
          <w:rFonts w:ascii="Times New Roman" w:hAnsi="Times New Roman" w:cs="Times New Roman"/>
        </w:rPr>
        <w:sectPr w:rsidR="00DE091F" w:rsidRPr="00A9274C" w:rsidSect="00973EF1">
          <w:headerReference w:type="default" r:id="rId58"/>
          <w:footerReference w:type="default" r:id="rId59"/>
          <w:footerReference w:type="first" r:id="rId60"/>
          <w:pgSz w:w="16838" w:h="11906" w:orient="landscape" w:code="9"/>
          <w:pgMar w:top="1440" w:right="1440" w:bottom="1440" w:left="1440" w:header="709" w:footer="709" w:gutter="0"/>
          <w:cols w:space="708"/>
          <w:docGrid w:linePitch="360"/>
        </w:sectPr>
      </w:pPr>
      <w:r w:rsidRPr="00A9274C">
        <w:rPr>
          <w:rFonts w:ascii="Times New Roman" w:hAnsi="Times New Roman" w:cs="Times New Roman"/>
          <w:b/>
          <w:bCs/>
        </w:rPr>
        <w:t>Source:</w:t>
      </w:r>
      <w:r w:rsidRPr="00A9274C">
        <w:rPr>
          <w:rFonts w:ascii="Times New Roman" w:hAnsi="Times New Roman" w:cs="Times New Roman"/>
        </w:rPr>
        <w:t xml:space="preserve"> </w:t>
      </w:r>
      <w:r w:rsidR="001D0202" w:rsidRPr="00A9274C">
        <w:rPr>
          <w:rFonts w:ascii="Times New Roman" w:hAnsi="Times New Roman" w:cs="Times New Roman"/>
          <w:szCs w:val="24"/>
        </w:rPr>
        <w:t>Davies, 2020</w:t>
      </w:r>
      <w:r w:rsidR="002F66BE" w:rsidRPr="00A9274C">
        <w:rPr>
          <w:rFonts w:ascii="Times New Roman" w:hAnsi="Times New Roman" w:cs="Times New Roman"/>
        </w:rPr>
        <w:t xml:space="preserve"> </w:t>
      </w:r>
      <w:r w:rsidR="00CA62D5" w:rsidRPr="00A9274C">
        <w:rPr>
          <w:rFonts w:ascii="Times New Roman" w:hAnsi="Times New Roman" w:cs="Times New Roman"/>
        </w:rPr>
        <w:t xml:space="preserve"> </w:t>
      </w:r>
    </w:p>
    <w:p w14:paraId="09420262" w14:textId="503213FE" w:rsidR="00F342AC" w:rsidRPr="00A9274C" w:rsidRDefault="002B00BE" w:rsidP="00A9274C">
      <w:pPr>
        <w:spacing w:line="360" w:lineRule="auto"/>
        <w:jc w:val="left"/>
        <w:rPr>
          <w:rFonts w:ascii="Times New Roman" w:hAnsi="Times New Roman" w:cs="Times New Roman"/>
          <w:szCs w:val="24"/>
        </w:rPr>
      </w:pPr>
      <w:r w:rsidRPr="00A9274C">
        <w:rPr>
          <w:rFonts w:ascii="Times New Roman" w:hAnsi="Times New Roman" w:cs="Times New Roman"/>
          <w:b/>
          <w:bCs/>
        </w:rPr>
        <w:lastRenderedPageBreak/>
        <w:t xml:space="preserve">Appendix </w:t>
      </w:r>
      <w:r w:rsidR="00DE091F" w:rsidRPr="00A9274C">
        <w:rPr>
          <w:rFonts w:ascii="Times New Roman" w:hAnsi="Times New Roman" w:cs="Times New Roman"/>
          <w:b/>
          <w:bCs/>
        </w:rPr>
        <w:t>5</w:t>
      </w:r>
      <w:r w:rsidRPr="00A9274C">
        <w:rPr>
          <w:rFonts w:ascii="Times New Roman" w:hAnsi="Times New Roman" w:cs="Times New Roman"/>
          <w:b/>
          <w:bCs/>
        </w:rPr>
        <w:t xml:space="preserve">: </w:t>
      </w:r>
      <w:r w:rsidR="00454A61" w:rsidRPr="00A9274C">
        <w:rPr>
          <w:rFonts w:ascii="Times New Roman" w:hAnsi="Times New Roman" w:cs="Times New Roman"/>
          <w:i/>
          <w:iCs/>
        </w:rPr>
        <w:t xml:space="preserve">External Data on </w:t>
      </w:r>
      <w:r w:rsidR="003E78F4" w:rsidRPr="00A9274C">
        <w:rPr>
          <w:rFonts w:ascii="Times New Roman" w:hAnsi="Times New Roman" w:cs="Times New Roman"/>
          <w:i/>
          <w:iCs/>
          <w:szCs w:val="24"/>
        </w:rPr>
        <w:t>Payroll Processing</w:t>
      </w:r>
      <w:r w:rsidR="003E78F4" w:rsidRPr="00A9274C">
        <w:rPr>
          <w:rFonts w:ascii="Times New Roman" w:hAnsi="Times New Roman" w:cs="Times New Roman"/>
          <w:szCs w:val="24"/>
        </w:rPr>
        <w:t xml:space="preserve"> </w:t>
      </w:r>
    </w:p>
    <w:p w14:paraId="0733D9BA" w14:textId="3A1EBF65" w:rsidR="008B50EB" w:rsidRPr="00A9274C" w:rsidRDefault="008F5F0A" w:rsidP="00A9274C">
      <w:pPr>
        <w:spacing w:line="360" w:lineRule="auto"/>
        <w:jc w:val="center"/>
        <w:rPr>
          <w:rFonts w:ascii="Times New Roman" w:hAnsi="Times New Roman" w:cs="Times New Roman"/>
        </w:rPr>
      </w:pPr>
      <w:r w:rsidRPr="00A9274C">
        <w:rPr>
          <w:rFonts w:ascii="Times New Roman" w:hAnsi="Times New Roman" w:cs="Times New Roman"/>
          <w:noProof/>
        </w:rPr>
        <w:drawing>
          <wp:inline distT="0" distB="0" distL="0" distR="0" wp14:anchorId="48A16141" wp14:editId="72581742">
            <wp:extent cx="8863330" cy="4985385"/>
            <wp:effectExtent l="19050" t="19050" r="13970" b="24765"/>
            <wp:docPr id="18921986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198606" name=""/>
                    <pic:cNvPicPr/>
                  </pic:nvPicPr>
                  <pic:blipFill>
                    <a:blip r:embed="rId61"/>
                    <a:stretch>
                      <a:fillRect/>
                    </a:stretch>
                  </pic:blipFill>
                  <pic:spPr>
                    <a:xfrm>
                      <a:off x="0" y="0"/>
                      <a:ext cx="8863330" cy="4985385"/>
                    </a:xfrm>
                    <a:prstGeom prst="rect">
                      <a:avLst/>
                    </a:prstGeom>
                    <a:ln>
                      <a:solidFill>
                        <a:schemeClr val="tx1"/>
                      </a:solidFill>
                    </a:ln>
                  </pic:spPr>
                </pic:pic>
              </a:graphicData>
            </a:graphic>
          </wp:inline>
        </w:drawing>
      </w:r>
    </w:p>
    <w:p w14:paraId="60284976" w14:textId="7944FEDB" w:rsidR="008F5F0A" w:rsidRPr="00A9274C" w:rsidRDefault="008F5F0A" w:rsidP="00A9274C">
      <w:pPr>
        <w:spacing w:line="360" w:lineRule="auto"/>
        <w:jc w:val="center"/>
        <w:rPr>
          <w:rFonts w:ascii="Times New Roman" w:hAnsi="Times New Roman" w:cs="Times New Roman"/>
        </w:rPr>
      </w:pPr>
      <w:r w:rsidRPr="00A9274C">
        <w:rPr>
          <w:rFonts w:ascii="Times New Roman" w:hAnsi="Times New Roman" w:cs="Times New Roman"/>
          <w:noProof/>
        </w:rPr>
        <w:lastRenderedPageBreak/>
        <w:drawing>
          <wp:inline distT="0" distB="0" distL="0" distR="0" wp14:anchorId="66F21596" wp14:editId="590F6B85">
            <wp:extent cx="8863330" cy="4985385"/>
            <wp:effectExtent l="19050" t="19050" r="13970" b="24765"/>
            <wp:docPr id="5874492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449216" name=""/>
                    <pic:cNvPicPr/>
                  </pic:nvPicPr>
                  <pic:blipFill>
                    <a:blip r:embed="rId62"/>
                    <a:stretch>
                      <a:fillRect/>
                    </a:stretch>
                  </pic:blipFill>
                  <pic:spPr>
                    <a:xfrm>
                      <a:off x="0" y="0"/>
                      <a:ext cx="8863330" cy="4985385"/>
                    </a:xfrm>
                    <a:prstGeom prst="rect">
                      <a:avLst/>
                    </a:prstGeom>
                    <a:ln>
                      <a:solidFill>
                        <a:schemeClr val="tx1"/>
                      </a:solidFill>
                    </a:ln>
                  </pic:spPr>
                </pic:pic>
              </a:graphicData>
            </a:graphic>
          </wp:inline>
        </w:drawing>
      </w:r>
    </w:p>
    <w:p w14:paraId="1730EFA9" w14:textId="28A18DAB" w:rsidR="00305E5F" w:rsidRPr="00A9274C" w:rsidRDefault="002F66BE" w:rsidP="00A9274C">
      <w:pPr>
        <w:spacing w:line="360" w:lineRule="auto"/>
        <w:jc w:val="right"/>
        <w:rPr>
          <w:rFonts w:ascii="Times New Roman" w:hAnsi="Times New Roman" w:cs="Times New Roman"/>
        </w:rPr>
      </w:pPr>
      <w:r w:rsidRPr="00A9274C">
        <w:rPr>
          <w:rFonts w:ascii="Times New Roman" w:hAnsi="Times New Roman" w:cs="Times New Roman"/>
          <w:b/>
          <w:bCs/>
        </w:rPr>
        <w:t>Source:</w:t>
      </w:r>
      <w:r w:rsidRPr="00A9274C">
        <w:rPr>
          <w:rFonts w:ascii="Times New Roman" w:hAnsi="Times New Roman" w:cs="Times New Roman"/>
        </w:rPr>
        <w:t xml:space="preserve"> </w:t>
      </w:r>
      <w:r w:rsidR="001D0202" w:rsidRPr="00A9274C">
        <w:rPr>
          <w:rFonts w:ascii="Times New Roman" w:hAnsi="Times New Roman" w:cs="Times New Roman"/>
          <w:szCs w:val="24"/>
        </w:rPr>
        <w:t>Davies, 2020</w:t>
      </w:r>
      <w:r w:rsidRPr="00A9274C">
        <w:rPr>
          <w:rFonts w:ascii="Times New Roman" w:hAnsi="Times New Roman" w:cs="Times New Roman"/>
        </w:rPr>
        <w:t xml:space="preserve"> </w:t>
      </w:r>
    </w:p>
    <w:sectPr w:rsidR="00305E5F" w:rsidRPr="00A9274C" w:rsidSect="00973EF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A3DFF8" w14:textId="77777777" w:rsidR="009E1E70" w:rsidRPr="002130E3" w:rsidRDefault="009E1E70" w:rsidP="0063736D">
      <w:pPr>
        <w:spacing w:after="0" w:line="240" w:lineRule="auto"/>
      </w:pPr>
      <w:r w:rsidRPr="002130E3">
        <w:separator/>
      </w:r>
    </w:p>
  </w:endnote>
  <w:endnote w:type="continuationSeparator" w:id="0">
    <w:p w14:paraId="06D7D9ED" w14:textId="77777777" w:rsidR="009E1E70" w:rsidRPr="002130E3" w:rsidRDefault="009E1E70" w:rsidP="0063736D">
      <w:pPr>
        <w:spacing w:after="0" w:line="240" w:lineRule="auto"/>
      </w:pPr>
      <w:r w:rsidRPr="002130E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CDF0A" w14:textId="77777777" w:rsidR="0029221B" w:rsidRDefault="002922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3422981"/>
      <w:docPartObj>
        <w:docPartGallery w:val="Page Numbers (Bottom of Page)"/>
        <w:docPartUnique/>
      </w:docPartObj>
    </w:sdtPr>
    <w:sdtContent>
      <w:p w14:paraId="183389D7" w14:textId="77777777" w:rsidR="007F570B" w:rsidRPr="002130E3" w:rsidRDefault="007F570B">
        <w:pPr>
          <w:pStyle w:val="Footer"/>
          <w:jc w:val="right"/>
        </w:pPr>
        <w:r w:rsidRPr="002130E3">
          <w:fldChar w:fldCharType="begin"/>
        </w:r>
        <w:r w:rsidRPr="002130E3">
          <w:instrText xml:space="preserve"> PAGE   \* MERGEFORMAT </w:instrText>
        </w:r>
        <w:r w:rsidRPr="002130E3">
          <w:fldChar w:fldCharType="separate"/>
        </w:r>
        <w:r w:rsidRPr="002130E3">
          <w:t>2</w:t>
        </w:r>
        <w:r w:rsidRPr="002130E3">
          <w:fldChar w:fldCharType="end"/>
        </w:r>
      </w:p>
    </w:sdtContent>
  </w:sdt>
  <w:p w14:paraId="0C3BAA37" w14:textId="77777777" w:rsidR="007F570B" w:rsidRPr="002130E3" w:rsidRDefault="007F570B" w:rsidP="00C34377">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A0A29" w14:textId="77777777" w:rsidR="007F570B" w:rsidRPr="002130E3" w:rsidRDefault="007F570B">
    <w:pPr>
      <w:pStyle w:val="Footer"/>
      <w:jc w:val="right"/>
    </w:pPr>
  </w:p>
  <w:p w14:paraId="23C47547" w14:textId="77777777" w:rsidR="007F570B" w:rsidRPr="002130E3" w:rsidRDefault="007F570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9656237"/>
      <w:docPartObj>
        <w:docPartGallery w:val="Page Numbers (Bottom of Page)"/>
        <w:docPartUnique/>
      </w:docPartObj>
    </w:sdtPr>
    <w:sdtContent>
      <w:p w14:paraId="12D7B43B" w14:textId="77777777" w:rsidR="00C34377" w:rsidRPr="002130E3" w:rsidRDefault="00C34377">
        <w:pPr>
          <w:pStyle w:val="Footer"/>
          <w:jc w:val="right"/>
        </w:pPr>
        <w:r w:rsidRPr="002130E3">
          <w:fldChar w:fldCharType="begin"/>
        </w:r>
        <w:r w:rsidRPr="002130E3">
          <w:instrText xml:space="preserve"> PAGE   \* MERGEFORMAT </w:instrText>
        </w:r>
        <w:r w:rsidRPr="002130E3">
          <w:fldChar w:fldCharType="separate"/>
        </w:r>
        <w:r w:rsidRPr="002130E3">
          <w:t>2</w:t>
        </w:r>
        <w:r w:rsidRPr="002130E3">
          <w:fldChar w:fldCharType="end"/>
        </w:r>
      </w:p>
    </w:sdtContent>
  </w:sdt>
  <w:p w14:paraId="7829F414" w14:textId="77777777" w:rsidR="00C34377" w:rsidRPr="002130E3" w:rsidRDefault="00C34377" w:rsidP="00C34377">
    <w:pPr>
      <w:pStyle w:val="Footer"/>
      <w:jc w:val="righ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B29E7" w14:textId="159194FD" w:rsidR="00F46F31" w:rsidRPr="002130E3" w:rsidRDefault="00F46F31">
    <w:pPr>
      <w:pStyle w:val="Footer"/>
      <w:jc w:val="right"/>
    </w:pPr>
  </w:p>
  <w:p w14:paraId="4AA1D8E8" w14:textId="77777777" w:rsidR="00F46F31" w:rsidRPr="002130E3" w:rsidRDefault="00F46F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508480" w14:textId="77777777" w:rsidR="009E1E70" w:rsidRPr="002130E3" w:rsidRDefault="009E1E70" w:rsidP="0063736D">
      <w:pPr>
        <w:spacing w:after="0" w:line="240" w:lineRule="auto"/>
      </w:pPr>
      <w:r w:rsidRPr="002130E3">
        <w:separator/>
      </w:r>
    </w:p>
  </w:footnote>
  <w:footnote w:type="continuationSeparator" w:id="0">
    <w:p w14:paraId="696A3DD6" w14:textId="77777777" w:rsidR="009E1E70" w:rsidRPr="002130E3" w:rsidRDefault="009E1E70" w:rsidP="0063736D">
      <w:pPr>
        <w:spacing w:after="0" w:line="240" w:lineRule="auto"/>
      </w:pPr>
      <w:r w:rsidRPr="002130E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17056" w14:textId="77777777" w:rsidR="0029221B" w:rsidRDefault="002922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4D6E1" w14:textId="77777777" w:rsidR="0029221B" w:rsidRDefault="002922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167E8" w14:textId="77777777" w:rsidR="0029221B" w:rsidRDefault="0029221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EB3FD" w14:textId="77777777" w:rsidR="00E76A0C" w:rsidRDefault="00E76A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6697A"/>
    <w:multiLevelType w:val="hybridMultilevel"/>
    <w:tmpl w:val="63CAD54E"/>
    <w:lvl w:ilvl="0" w:tplc="C5F85CB8">
      <w:start w:val="1"/>
      <w:numFmt w:val="bullet"/>
      <w:lvlText w:val="•"/>
      <w:lvlJc w:val="left"/>
      <w:pPr>
        <w:ind w:left="-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C6C5744">
      <w:start w:val="1"/>
      <w:numFmt w:val="bullet"/>
      <w:lvlText w:val="o"/>
      <w:lvlJc w:val="left"/>
      <w:pPr>
        <w:ind w:left="50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D2C994C">
      <w:start w:val="1"/>
      <w:numFmt w:val="bullet"/>
      <w:lvlText w:val="▪"/>
      <w:lvlJc w:val="left"/>
      <w:pPr>
        <w:ind w:left="122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EE60BE2">
      <w:start w:val="1"/>
      <w:numFmt w:val="bullet"/>
      <w:lvlText w:val="•"/>
      <w:lvlJc w:val="left"/>
      <w:pPr>
        <w:ind w:left="194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C1493F8">
      <w:start w:val="1"/>
      <w:numFmt w:val="bullet"/>
      <w:lvlText w:val="o"/>
      <w:lvlJc w:val="left"/>
      <w:pPr>
        <w:ind w:left="266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D06EB1E">
      <w:start w:val="1"/>
      <w:numFmt w:val="bullet"/>
      <w:lvlText w:val="▪"/>
      <w:lvlJc w:val="left"/>
      <w:pPr>
        <w:ind w:left="338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E0AB982">
      <w:start w:val="1"/>
      <w:numFmt w:val="bullet"/>
      <w:lvlText w:val="•"/>
      <w:lvlJc w:val="left"/>
      <w:pPr>
        <w:ind w:left="410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F9A8600">
      <w:start w:val="1"/>
      <w:numFmt w:val="bullet"/>
      <w:lvlText w:val="o"/>
      <w:lvlJc w:val="left"/>
      <w:pPr>
        <w:ind w:left="482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6EE97F8">
      <w:start w:val="1"/>
      <w:numFmt w:val="bullet"/>
      <w:lvlText w:val="▪"/>
      <w:lvlJc w:val="left"/>
      <w:pPr>
        <w:ind w:left="554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5664DB3"/>
    <w:multiLevelType w:val="multilevel"/>
    <w:tmpl w:val="1E642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0A7E17"/>
    <w:multiLevelType w:val="hybridMultilevel"/>
    <w:tmpl w:val="14463AE0"/>
    <w:lvl w:ilvl="0" w:tplc="33D4CEE2">
      <w:start w:val="1"/>
      <w:numFmt w:val="bullet"/>
      <w:lvlText w:val="•"/>
      <w:lvlJc w:val="left"/>
      <w:pPr>
        <w:ind w:left="3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D56A9C8">
      <w:start w:val="1"/>
      <w:numFmt w:val="bullet"/>
      <w:lvlText w:val="o"/>
      <w:lvlJc w:val="left"/>
      <w:pPr>
        <w:ind w:left="12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E485392">
      <w:start w:val="1"/>
      <w:numFmt w:val="bullet"/>
      <w:lvlText w:val="▪"/>
      <w:lvlJc w:val="left"/>
      <w:pPr>
        <w:ind w:left="19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9EEDABA">
      <w:start w:val="1"/>
      <w:numFmt w:val="bullet"/>
      <w:lvlText w:val="•"/>
      <w:lvlJc w:val="left"/>
      <w:pPr>
        <w:ind w:left="26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D94F47A">
      <w:start w:val="1"/>
      <w:numFmt w:val="bullet"/>
      <w:lvlText w:val="o"/>
      <w:lvlJc w:val="left"/>
      <w:pPr>
        <w:ind w:left="34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A366E42">
      <w:start w:val="1"/>
      <w:numFmt w:val="bullet"/>
      <w:lvlText w:val="▪"/>
      <w:lvlJc w:val="left"/>
      <w:pPr>
        <w:ind w:left="41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6D857E8">
      <w:start w:val="1"/>
      <w:numFmt w:val="bullet"/>
      <w:lvlText w:val="•"/>
      <w:lvlJc w:val="left"/>
      <w:pPr>
        <w:ind w:left="48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C70BA3A">
      <w:start w:val="1"/>
      <w:numFmt w:val="bullet"/>
      <w:lvlText w:val="o"/>
      <w:lvlJc w:val="left"/>
      <w:pPr>
        <w:ind w:left="55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13487EC">
      <w:start w:val="1"/>
      <w:numFmt w:val="bullet"/>
      <w:lvlText w:val="▪"/>
      <w:lvlJc w:val="left"/>
      <w:pPr>
        <w:ind w:left="62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0BF5660D"/>
    <w:multiLevelType w:val="hybridMultilevel"/>
    <w:tmpl w:val="AE1CD592"/>
    <w:lvl w:ilvl="0" w:tplc="DB04D4FA">
      <w:start w:val="1"/>
      <w:numFmt w:val="bullet"/>
      <w:lvlText w:val="•"/>
      <w:lvlJc w:val="left"/>
      <w:pPr>
        <w:ind w:left="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764E628">
      <w:start w:val="1"/>
      <w:numFmt w:val="bullet"/>
      <w:lvlText w:val="o"/>
      <w:lvlJc w:val="left"/>
      <w:pPr>
        <w:ind w:left="118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C8AF2C8">
      <w:start w:val="1"/>
      <w:numFmt w:val="bullet"/>
      <w:lvlText w:val="▪"/>
      <w:lvlJc w:val="left"/>
      <w:pPr>
        <w:ind w:left="190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09431B0">
      <w:start w:val="1"/>
      <w:numFmt w:val="bullet"/>
      <w:lvlText w:val="•"/>
      <w:lvlJc w:val="left"/>
      <w:pPr>
        <w:ind w:left="26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EA2149C">
      <w:start w:val="1"/>
      <w:numFmt w:val="bullet"/>
      <w:lvlText w:val="o"/>
      <w:lvlJc w:val="left"/>
      <w:pPr>
        <w:ind w:left="334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29291D2">
      <w:start w:val="1"/>
      <w:numFmt w:val="bullet"/>
      <w:lvlText w:val="▪"/>
      <w:lvlJc w:val="left"/>
      <w:pPr>
        <w:ind w:left="406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310C548">
      <w:start w:val="1"/>
      <w:numFmt w:val="bullet"/>
      <w:lvlText w:val="•"/>
      <w:lvlJc w:val="left"/>
      <w:pPr>
        <w:ind w:left="478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EC88608">
      <w:start w:val="1"/>
      <w:numFmt w:val="bullet"/>
      <w:lvlText w:val="o"/>
      <w:lvlJc w:val="left"/>
      <w:pPr>
        <w:ind w:left="550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6423580">
      <w:start w:val="1"/>
      <w:numFmt w:val="bullet"/>
      <w:lvlText w:val="▪"/>
      <w:lvlJc w:val="left"/>
      <w:pPr>
        <w:ind w:left="622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E0A58F4"/>
    <w:multiLevelType w:val="hybridMultilevel"/>
    <w:tmpl w:val="2A348D5C"/>
    <w:lvl w:ilvl="0" w:tplc="B1C454A2">
      <w:start w:val="2"/>
      <w:numFmt w:val="bullet"/>
      <w:lvlText w:val="-"/>
      <w:lvlJc w:val="left"/>
      <w:pPr>
        <w:ind w:left="408" w:hanging="360"/>
      </w:pPr>
      <w:rPr>
        <w:rFonts w:ascii="Times New Roman" w:eastAsia="Calibri" w:hAnsi="Times New Roman" w:cs="Times New Roman" w:hint="default"/>
        <w:sz w:val="20"/>
      </w:rPr>
    </w:lvl>
    <w:lvl w:ilvl="1" w:tplc="04190003" w:tentative="1">
      <w:start w:val="1"/>
      <w:numFmt w:val="bullet"/>
      <w:lvlText w:val="o"/>
      <w:lvlJc w:val="left"/>
      <w:pPr>
        <w:ind w:left="1128" w:hanging="360"/>
      </w:pPr>
      <w:rPr>
        <w:rFonts w:ascii="Courier New" w:hAnsi="Courier New" w:cs="Courier New" w:hint="default"/>
      </w:rPr>
    </w:lvl>
    <w:lvl w:ilvl="2" w:tplc="04190005" w:tentative="1">
      <w:start w:val="1"/>
      <w:numFmt w:val="bullet"/>
      <w:lvlText w:val=""/>
      <w:lvlJc w:val="left"/>
      <w:pPr>
        <w:ind w:left="1848" w:hanging="360"/>
      </w:pPr>
      <w:rPr>
        <w:rFonts w:ascii="Wingdings" w:hAnsi="Wingdings" w:hint="default"/>
      </w:rPr>
    </w:lvl>
    <w:lvl w:ilvl="3" w:tplc="04190001" w:tentative="1">
      <w:start w:val="1"/>
      <w:numFmt w:val="bullet"/>
      <w:lvlText w:val=""/>
      <w:lvlJc w:val="left"/>
      <w:pPr>
        <w:ind w:left="2568" w:hanging="360"/>
      </w:pPr>
      <w:rPr>
        <w:rFonts w:ascii="Symbol" w:hAnsi="Symbol" w:hint="default"/>
      </w:rPr>
    </w:lvl>
    <w:lvl w:ilvl="4" w:tplc="04190003" w:tentative="1">
      <w:start w:val="1"/>
      <w:numFmt w:val="bullet"/>
      <w:lvlText w:val="o"/>
      <w:lvlJc w:val="left"/>
      <w:pPr>
        <w:ind w:left="3288" w:hanging="360"/>
      </w:pPr>
      <w:rPr>
        <w:rFonts w:ascii="Courier New" w:hAnsi="Courier New" w:cs="Courier New" w:hint="default"/>
      </w:rPr>
    </w:lvl>
    <w:lvl w:ilvl="5" w:tplc="04190005" w:tentative="1">
      <w:start w:val="1"/>
      <w:numFmt w:val="bullet"/>
      <w:lvlText w:val=""/>
      <w:lvlJc w:val="left"/>
      <w:pPr>
        <w:ind w:left="4008" w:hanging="360"/>
      </w:pPr>
      <w:rPr>
        <w:rFonts w:ascii="Wingdings" w:hAnsi="Wingdings" w:hint="default"/>
      </w:rPr>
    </w:lvl>
    <w:lvl w:ilvl="6" w:tplc="04190001" w:tentative="1">
      <w:start w:val="1"/>
      <w:numFmt w:val="bullet"/>
      <w:lvlText w:val=""/>
      <w:lvlJc w:val="left"/>
      <w:pPr>
        <w:ind w:left="4728" w:hanging="360"/>
      </w:pPr>
      <w:rPr>
        <w:rFonts w:ascii="Symbol" w:hAnsi="Symbol" w:hint="default"/>
      </w:rPr>
    </w:lvl>
    <w:lvl w:ilvl="7" w:tplc="04190003" w:tentative="1">
      <w:start w:val="1"/>
      <w:numFmt w:val="bullet"/>
      <w:lvlText w:val="o"/>
      <w:lvlJc w:val="left"/>
      <w:pPr>
        <w:ind w:left="5448" w:hanging="360"/>
      </w:pPr>
      <w:rPr>
        <w:rFonts w:ascii="Courier New" w:hAnsi="Courier New" w:cs="Courier New" w:hint="default"/>
      </w:rPr>
    </w:lvl>
    <w:lvl w:ilvl="8" w:tplc="04190005" w:tentative="1">
      <w:start w:val="1"/>
      <w:numFmt w:val="bullet"/>
      <w:lvlText w:val=""/>
      <w:lvlJc w:val="left"/>
      <w:pPr>
        <w:ind w:left="6168" w:hanging="360"/>
      </w:pPr>
      <w:rPr>
        <w:rFonts w:ascii="Wingdings" w:hAnsi="Wingdings" w:hint="default"/>
      </w:rPr>
    </w:lvl>
  </w:abstractNum>
  <w:abstractNum w:abstractNumId="5" w15:restartNumberingAfterBreak="0">
    <w:nsid w:val="25BB2135"/>
    <w:multiLevelType w:val="hybridMultilevel"/>
    <w:tmpl w:val="46582A02"/>
    <w:lvl w:ilvl="0" w:tplc="6344BFA6">
      <w:start w:val="1"/>
      <w:numFmt w:val="bullet"/>
      <w:lvlText w:val=""/>
      <w:lvlJc w:val="left"/>
      <w:pPr>
        <w:ind w:left="360" w:hanging="360"/>
      </w:pPr>
      <w:rPr>
        <w:rFonts w:ascii="Symbol" w:hAnsi="Symbol" w:hint="default"/>
        <w:sz w:val="16"/>
        <w:szCs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AF400F4"/>
    <w:multiLevelType w:val="hybridMultilevel"/>
    <w:tmpl w:val="46B4B5CC"/>
    <w:lvl w:ilvl="0" w:tplc="6344BFA6">
      <w:start w:val="1"/>
      <w:numFmt w:val="bullet"/>
      <w:lvlText w:val=""/>
      <w:lvlJc w:val="left"/>
      <w:pPr>
        <w:ind w:left="722" w:hanging="360"/>
      </w:pPr>
      <w:rPr>
        <w:rFonts w:ascii="Symbol" w:hAnsi="Symbol" w:hint="default"/>
        <w:sz w:val="16"/>
        <w:szCs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4E6769"/>
    <w:multiLevelType w:val="hybridMultilevel"/>
    <w:tmpl w:val="55FC2F50"/>
    <w:lvl w:ilvl="0" w:tplc="92C054C4">
      <w:start w:val="1"/>
      <w:numFmt w:val="decimal"/>
      <w:lvlText w:val="%1."/>
      <w:lvlJc w:val="left"/>
      <w:pPr>
        <w:ind w:left="927" w:hanging="360"/>
      </w:pPr>
      <w:rPr>
        <w:rFonts w:hint="default"/>
        <w:color w:val="auto"/>
        <w:lang w:val="en-US"/>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31EA176A"/>
    <w:multiLevelType w:val="hybridMultilevel"/>
    <w:tmpl w:val="DD942216"/>
    <w:lvl w:ilvl="0" w:tplc="2F74C0A2">
      <w:start w:val="1"/>
      <w:numFmt w:val="bullet"/>
      <w:lvlText w:val="•"/>
      <w:lvlJc w:val="left"/>
      <w:pPr>
        <w:ind w:left="21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DBCA7A8">
      <w:start w:val="1"/>
      <w:numFmt w:val="bullet"/>
      <w:lvlText w:val="o"/>
      <w:lvlJc w:val="left"/>
      <w:pPr>
        <w:ind w:left="123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1708850">
      <w:start w:val="1"/>
      <w:numFmt w:val="bullet"/>
      <w:lvlText w:val="▪"/>
      <w:lvlJc w:val="left"/>
      <w:pPr>
        <w:ind w:left="195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FE2D42A">
      <w:start w:val="1"/>
      <w:numFmt w:val="bullet"/>
      <w:lvlText w:val="•"/>
      <w:lvlJc w:val="left"/>
      <w:pPr>
        <w:ind w:left="26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6222B8C">
      <w:start w:val="1"/>
      <w:numFmt w:val="bullet"/>
      <w:lvlText w:val="o"/>
      <w:lvlJc w:val="left"/>
      <w:pPr>
        <w:ind w:left="339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0EAC564">
      <w:start w:val="1"/>
      <w:numFmt w:val="bullet"/>
      <w:lvlText w:val="▪"/>
      <w:lvlJc w:val="left"/>
      <w:pPr>
        <w:ind w:left="411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E721E14">
      <w:start w:val="1"/>
      <w:numFmt w:val="bullet"/>
      <w:lvlText w:val="•"/>
      <w:lvlJc w:val="left"/>
      <w:pPr>
        <w:ind w:left="48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DFA9B26">
      <w:start w:val="1"/>
      <w:numFmt w:val="bullet"/>
      <w:lvlText w:val="o"/>
      <w:lvlJc w:val="left"/>
      <w:pPr>
        <w:ind w:left="555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224F716">
      <w:start w:val="1"/>
      <w:numFmt w:val="bullet"/>
      <w:lvlText w:val="▪"/>
      <w:lvlJc w:val="left"/>
      <w:pPr>
        <w:ind w:left="627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324F4DD6"/>
    <w:multiLevelType w:val="hybridMultilevel"/>
    <w:tmpl w:val="0D3E4D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4024151"/>
    <w:multiLevelType w:val="hybridMultilevel"/>
    <w:tmpl w:val="5A1684AE"/>
    <w:lvl w:ilvl="0" w:tplc="8F2E7152">
      <w:start w:val="1"/>
      <w:numFmt w:val="bullet"/>
      <w:lvlText w:val="–"/>
      <w:lvlJc w:val="left"/>
      <w:pPr>
        <w:ind w:left="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E6F4D7E0">
      <w:start w:val="1"/>
      <w:numFmt w:val="bullet"/>
      <w:lvlText w:val="o"/>
      <w:lvlJc w:val="left"/>
      <w:pPr>
        <w:ind w:left="11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60342086">
      <w:start w:val="1"/>
      <w:numFmt w:val="bullet"/>
      <w:lvlText w:val="▪"/>
      <w:lvlJc w:val="left"/>
      <w:pPr>
        <w:ind w:left="19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23A61D2A">
      <w:start w:val="1"/>
      <w:numFmt w:val="bullet"/>
      <w:lvlText w:val="•"/>
      <w:lvlJc w:val="left"/>
      <w:pPr>
        <w:ind w:left="26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2ADEDEE8">
      <w:start w:val="1"/>
      <w:numFmt w:val="bullet"/>
      <w:lvlText w:val="o"/>
      <w:lvlJc w:val="left"/>
      <w:pPr>
        <w:ind w:left="33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2E886966">
      <w:start w:val="1"/>
      <w:numFmt w:val="bullet"/>
      <w:lvlText w:val="▪"/>
      <w:lvlJc w:val="left"/>
      <w:pPr>
        <w:ind w:left="40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FA8C6BC2">
      <w:start w:val="1"/>
      <w:numFmt w:val="bullet"/>
      <w:lvlText w:val="•"/>
      <w:lvlJc w:val="left"/>
      <w:pPr>
        <w:ind w:left="47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8D28C03E">
      <w:start w:val="1"/>
      <w:numFmt w:val="bullet"/>
      <w:lvlText w:val="o"/>
      <w:lvlJc w:val="left"/>
      <w:pPr>
        <w:ind w:left="55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960851CC">
      <w:start w:val="1"/>
      <w:numFmt w:val="bullet"/>
      <w:lvlText w:val="▪"/>
      <w:lvlJc w:val="left"/>
      <w:pPr>
        <w:ind w:left="62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475A7E14"/>
    <w:multiLevelType w:val="hybridMultilevel"/>
    <w:tmpl w:val="34EC9B72"/>
    <w:lvl w:ilvl="0" w:tplc="1032950C">
      <w:start w:val="1"/>
      <w:numFmt w:val="decimal"/>
      <w:lvlText w:val="%1."/>
      <w:lvlJc w:val="left"/>
      <w:pPr>
        <w:ind w:left="785" w:hanging="360"/>
      </w:pPr>
      <w:rPr>
        <w:rFonts w:hint="default"/>
        <w:b w:val="0"/>
        <w:bCs w:val="0"/>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2" w15:restartNumberingAfterBreak="0">
    <w:nsid w:val="47AF4C42"/>
    <w:multiLevelType w:val="hybridMultilevel"/>
    <w:tmpl w:val="A7C0E6BA"/>
    <w:lvl w:ilvl="0" w:tplc="0E6459A6">
      <w:start w:val="1"/>
      <w:numFmt w:val="bullet"/>
      <w:lvlText w:val="•"/>
      <w:lvlJc w:val="left"/>
      <w:pPr>
        <w:ind w:left="3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21A7DAA">
      <w:start w:val="1"/>
      <w:numFmt w:val="bullet"/>
      <w:lvlText w:val="o"/>
      <w:lvlJc w:val="left"/>
      <w:pPr>
        <w:ind w:left="1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DF61A64">
      <w:start w:val="1"/>
      <w:numFmt w:val="bullet"/>
      <w:lvlText w:val="▪"/>
      <w:lvlJc w:val="left"/>
      <w:pPr>
        <w:ind w:left="19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78A5D26">
      <w:start w:val="1"/>
      <w:numFmt w:val="bullet"/>
      <w:lvlText w:val="•"/>
      <w:lvlJc w:val="left"/>
      <w:pPr>
        <w:ind w:left="26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3D4C0F8">
      <w:start w:val="1"/>
      <w:numFmt w:val="bullet"/>
      <w:lvlText w:val="o"/>
      <w:lvlJc w:val="left"/>
      <w:pPr>
        <w:ind w:left="33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0DC3A46">
      <w:start w:val="1"/>
      <w:numFmt w:val="bullet"/>
      <w:lvlText w:val="▪"/>
      <w:lvlJc w:val="left"/>
      <w:pPr>
        <w:ind w:left="41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6500AF8">
      <w:start w:val="1"/>
      <w:numFmt w:val="bullet"/>
      <w:lvlText w:val="•"/>
      <w:lvlJc w:val="left"/>
      <w:pPr>
        <w:ind w:left="48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92ABC24">
      <w:start w:val="1"/>
      <w:numFmt w:val="bullet"/>
      <w:lvlText w:val="o"/>
      <w:lvlJc w:val="left"/>
      <w:pPr>
        <w:ind w:left="5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DA45A3C">
      <w:start w:val="1"/>
      <w:numFmt w:val="bullet"/>
      <w:lvlText w:val="▪"/>
      <w:lvlJc w:val="left"/>
      <w:pPr>
        <w:ind w:left="62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47B362BB"/>
    <w:multiLevelType w:val="hybridMultilevel"/>
    <w:tmpl w:val="B43C0526"/>
    <w:lvl w:ilvl="0" w:tplc="6344BFA6">
      <w:start w:val="1"/>
      <w:numFmt w:val="bullet"/>
      <w:lvlText w:val=""/>
      <w:lvlJc w:val="left"/>
      <w:pPr>
        <w:ind w:left="722" w:hanging="360"/>
      </w:pPr>
      <w:rPr>
        <w:rFonts w:ascii="Symbol" w:hAnsi="Symbol" w:hint="default"/>
        <w:sz w:val="16"/>
        <w:szCs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4A461FBA"/>
    <w:multiLevelType w:val="hybridMultilevel"/>
    <w:tmpl w:val="58AAED2C"/>
    <w:lvl w:ilvl="0" w:tplc="6344BFA6">
      <w:start w:val="1"/>
      <w:numFmt w:val="bullet"/>
      <w:lvlText w:val=""/>
      <w:lvlJc w:val="left"/>
      <w:pPr>
        <w:ind w:left="360" w:hanging="360"/>
      </w:pPr>
      <w:rPr>
        <w:rFonts w:ascii="Symbol" w:hAnsi="Symbol" w:hint="default"/>
        <w:sz w:val="16"/>
        <w:szCs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EA469AC"/>
    <w:multiLevelType w:val="hybridMultilevel"/>
    <w:tmpl w:val="89340A6E"/>
    <w:lvl w:ilvl="0" w:tplc="6344BFA6">
      <w:start w:val="1"/>
      <w:numFmt w:val="bullet"/>
      <w:lvlText w:val=""/>
      <w:lvlJc w:val="left"/>
      <w:pPr>
        <w:ind w:left="722" w:hanging="360"/>
      </w:pPr>
      <w:rPr>
        <w:rFonts w:ascii="Symbol" w:hAnsi="Symbol" w:hint="default"/>
        <w:sz w:val="16"/>
        <w:szCs w:val="16"/>
      </w:rPr>
    </w:lvl>
    <w:lvl w:ilvl="1" w:tplc="04190003" w:tentative="1">
      <w:start w:val="1"/>
      <w:numFmt w:val="bullet"/>
      <w:lvlText w:val="o"/>
      <w:lvlJc w:val="left"/>
      <w:pPr>
        <w:ind w:left="1442" w:hanging="360"/>
      </w:pPr>
      <w:rPr>
        <w:rFonts w:ascii="Courier New" w:hAnsi="Courier New" w:cs="Courier New" w:hint="default"/>
      </w:rPr>
    </w:lvl>
    <w:lvl w:ilvl="2" w:tplc="04190005" w:tentative="1">
      <w:start w:val="1"/>
      <w:numFmt w:val="bullet"/>
      <w:lvlText w:val=""/>
      <w:lvlJc w:val="left"/>
      <w:pPr>
        <w:ind w:left="2162" w:hanging="360"/>
      </w:pPr>
      <w:rPr>
        <w:rFonts w:ascii="Wingdings" w:hAnsi="Wingdings" w:hint="default"/>
      </w:rPr>
    </w:lvl>
    <w:lvl w:ilvl="3" w:tplc="04190001" w:tentative="1">
      <w:start w:val="1"/>
      <w:numFmt w:val="bullet"/>
      <w:lvlText w:val=""/>
      <w:lvlJc w:val="left"/>
      <w:pPr>
        <w:ind w:left="2882" w:hanging="360"/>
      </w:pPr>
      <w:rPr>
        <w:rFonts w:ascii="Symbol" w:hAnsi="Symbol" w:hint="default"/>
      </w:rPr>
    </w:lvl>
    <w:lvl w:ilvl="4" w:tplc="04190003" w:tentative="1">
      <w:start w:val="1"/>
      <w:numFmt w:val="bullet"/>
      <w:lvlText w:val="o"/>
      <w:lvlJc w:val="left"/>
      <w:pPr>
        <w:ind w:left="3602" w:hanging="360"/>
      </w:pPr>
      <w:rPr>
        <w:rFonts w:ascii="Courier New" w:hAnsi="Courier New" w:cs="Courier New" w:hint="default"/>
      </w:rPr>
    </w:lvl>
    <w:lvl w:ilvl="5" w:tplc="04190005" w:tentative="1">
      <w:start w:val="1"/>
      <w:numFmt w:val="bullet"/>
      <w:lvlText w:val=""/>
      <w:lvlJc w:val="left"/>
      <w:pPr>
        <w:ind w:left="4322" w:hanging="360"/>
      </w:pPr>
      <w:rPr>
        <w:rFonts w:ascii="Wingdings" w:hAnsi="Wingdings" w:hint="default"/>
      </w:rPr>
    </w:lvl>
    <w:lvl w:ilvl="6" w:tplc="04190001" w:tentative="1">
      <w:start w:val="1"/>
      <w:numFmt w:val="bullet"/>
      <w:lvlText w:val=""/>
      <w:lvlJc w:val="left"/>
      <w:pPr>
        <w:ind w:left="5042" w:hanging="360"/>
      </w:pPr>
      <w:rPr>
        <w:rFonts w:ascii="Symbol" w:hAnsi="Symbol" w:hint="default"/>
      </w:rPr>
    </w:lvl>
    <w:lvl w:ilvl="7" w:tplc="04190003" w:tentative="1">
      <w:start w:val="1"/>
      <w:numFmt w:val="bullet"/>
      <w:lvlText w:val="o"/>
      <w:lvlJc w:val="left"/>
      <w:pPr>
        <w:ind w:left="5762" w:hanging="360"/>
      </w:pPr>
      <w:rPr>
        <w:rFonts w:ascii="Courier New" w:hAnsi="Courier New" w:cs="Courier New" w:hint="default"/>
      </w:rPr>
    </w:lvl>
    <w:lvl w:ilvl="8" w:tplc="04190005" w:tentative="1">
      <w:start w:val="1"/>
      <w:numFmt w:val="bullet"/>
      <w:lvlText w:val=""/>
      <w:lvlJc w:val="left"/>
      <w:pPr>
        <w:ind w:left="6482" w:hanging="360"/>
      </w:pPr>
      <w:rPr>
        <w:rFonts w:ascii="Wingdings" w:hAnsi="Wingdings" w:hint="default"/>
      </w:rPr>
    </w:lvl>
  </w:abstractNum>
  <w:abstractNum w:abstractNumId="16" w15:restartNumberingAfterBreak="0">
    <w:nsid w:val="6FAF530F"/>
    <w:multiLevelType w:val="hybridMultilevel"/>
    <w:tmpl w:val="7D209C88"/>
    <w:lvl w:ilvl="0" w:tplc="7BCA6424">
      <w:start w:val="1"/>
      <w:numFmt w:val="bullet"/>
      <w:lvlText w:val="•"/>
      <w:lvlJc w:val="left"/>
      <w:pPr>
        <w:ind w:left="3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B8E0D3C">
      <w:start w:val="1"/>
      <w:numFmt w:val="bullet"/>
      <w:lvlText w:val="o"/>
      <w:lvlJc w:val="left"/>
      <w:pPr>
        <w:ind w:left="114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D7C1506">
      <w:start w:val="1"/>
      <w:numFmt w:val="bullet"/>
      <w:lvlText w:val="▪"/>
      <w:lvlJc w:val="left"/>
      <w:pPr>
        <w:ind w:left="186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2383474">
      <w:start w:val="1"/>
      <w:numFmt w:val="bullet"/>
      <w:lvlText w:val="•"/>
      <w:lvlJc w:val="left"/>
      <w:pPr>
        <w:ind w:left="25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DAEEEB2">
      <w:start w:val="1"/>
      <w:numFmt w:val="bullet"/>
      <w:lvlText w:val="o"/>
      <w:lvlJc w:val="left"/>
      <w:pPr>
        <w:ind w:left="330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8E6C644">
      <w:start w:val="1"/>
      <w:numFmt w:val="bullet"/>
      <w:lvlText w:val="▪"/>
      <w:lvlJc w:val="left"/>
      <w:pPr>
        <w:ind w:left="402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460A712">
      <w:start w:val="1"/>
      <w:numFmt w:val="bullet"/>
      <w:lvlText w:val="•"/>
      <w:lvlJc w:val="left"/>
      <w:pPr>
        <w:ind w:left="47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EBC80BE">
      <w:start w:val="1"/>
      <w:numFmt w:val="bullet"/>
      <w:lvlText w:val="o"/>
      <w:lvlJc w:val="left"/>
      <w:pPr>
        <w:ind w:left="546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9B4B940">
      <w:start w:val="1"/>
      <w:numFmt w:val="bullet"/>
      <w:lvlText w:val="▪"/>
      <w:lvlJc w:val="left"/>
      <w:pPr>
        <w:ind w:left="618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7D0E46C5"/>
    <w:multiLevelType w:val="hybridMultilevel"/>
    <w:tmpl w:val="78BA09E8"/>
    <w:lvl w:ilvl="0" w:tplc="149AD37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7D6E330D"/>
    <w:multiLevelType w:val="hybridMultilevel"/>
    <w:tmpl w:val="55F4C540"/>
    <w:lvl w:ilvl="0" w:tplc="A2C02B60">
      <w:start w:val="1"/>
      <w:numFmt w:val="bullet"/>
      <w:lvlText w:val="•"/>
      <w:lvlJc w:val="left"/>
      <w:pPr>
        <w:ind w:left="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92E3A08">
      <w:start w:val="1"/>
      <w:numFmt w:val="bullet"/>
      <w:lvlText w:val="o"/>
      <w:lvlJc w:val="left"/>
      <w:pPr>
        <w:ind w:left="1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1D61822">
      <w:start w:val="1"/>
      <w:numFmt w:val="bullet"/>
      <w:lvlText w:val="▪"/>
      <w:lvlJc w:val="left"/>
      <w:pPr>
        <w:ind w:left="19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CE4BE90">
      <w:start w:val="1"/>
      <w:numFmt w:val="bullet"/>
      <w:lvlText w:val="•"/>
      <w:lvlJc w:val="left"/>
      <w:pPr>
        <w:ind w:left="26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85AADA2">
      <w:start w:val="1"/>
      <w:numFmt w:val="bullet"/>
      <w:lvlText w:val="o"/>
      <w:lvlJc w:val="left"/>
      <w:pPr>
        <w:ind w:left="33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0ECAF3E">
      <w:start w:val="1"/>
      <w:numFmt w:val="bullet"/>
      <w:lvlText w:val="▪"/>
      <w:lvlJc w:val="left"/>
      <w:pPr>
        <w:ind w:left="41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1E26BCA">
      <w:start w:val="1"/>
      <w:numFmt w:val="bullet"/>
      <w:lvlText w:val="•"/>
      <w:lvlJc w:val="left"/>
      <w:pPr>
        <w:ind w:left="48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4CAB90A">
      <w:start w:val="1"/>
      <w:numFmt w:val="bullet"/>
      <w:lvlText w:val="o"/>
      <w:lvlJc w:val="left"/>
      <w:pPr>
        <w:ind w:left="5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64C28DE">
      <w:start w:val="1"/>
      <w:numFmt w:val="bullet"/>
      <w:lvlText w:val="▪"/>
      <w:lvlJc w:val="left"/>
      <w:pPr>
        <w:ind w:left="62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511843558">
    <w:abstractNumId w:val="11"/>
  </w:num>
  <w:num w:numId="2" w16cid:durableId="1683047685">
    <w:abstractNumId w:val="9"/>
  </w:num>
  <w:num w:numId="3" w16cid:durableId="1966308412">
    <w:abstractNumId w:val="7"/>
  </w:num>
  <w:num w:numId="4" w16cid:durableId="78261971">
    <w:abstractNumId w:val="17"/>
  </w:num>
  <w:num w:numId="5" w16cid:durableId="1998415132">
    <w:abstractNumId w:val="1"/>
  </w:num>
  <w:num w:numId="6" w16cid:durableId="2105878293">
    <w:abstractNumId w:val="16"/>
  </w:num>
  <w:num w:numId="7" w16cid:durableId="1587230785">
    <w:abstractNumId w:val="2"/>
  </w:num>
  <w:num w:numId="8" w16cid:durableId="1705668365">
    <w:abstractNumId w:val="10"/>
  </w:num>
  <w:num w:numId="9" w16cid:durableId="427117286">
    <w:abstractNumId w:val="18"/>
  </w:num>
  <w:num w:numId="10" w16cid:durableId="978340472">
    <w:abstractNumId w:val="0"/>
  </w:num>
  <w:num w:numId="11" w16cid:durableId="1452672813">
    <w:abstractNumId w:val="3"/>
  </w:num>
  <w:num w:numId="12" w16cid:durableId="286788342">
    <w:abstractNumId w:val="8"/>
  </w:num>
  <w:num w:numId="13" w16cid:durableId="1133409148">
    <w:abstractNumId w:val="12"/>
  </w:num>
  <w:num w:numId="14" w16cid:durableId="1150291193">
    <w:abstractNumId w:val="15"/>
  </w:num>
  <w:num w:numId="15" w16cid:durableId="1930650731">
    <w:abstractNumId w:val="6"/>
  </w:num>
  <w:num w:numId="16" w16cid:durableId="191458099">
    <w:abstractNumId w:val="13"/>
  </w:num>
  <w:num w:numId="17" w16cid:durableId="1842895168">
    <w:abstractNumId w:val="5"/>
  </w:num>
  <w:num w:numId="18" w16cid:durableId="1407148023">
    <w:abstractNumId w:val="14"/>
  </w:num>
  <w:num w:numId="19" w16cid:durableId="97310272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20434"/>
    <w:rsid w:val="000006D5"/>
    <w:rsid w:val="000021A5"/>
    <w:rsid w:val="00002530"/>
    <w:rsid w:val="00003068"/>
    <w:rsid w:val="0000390E"/>
    <w:rsid w:val="00003B6A"/>
    <w:rsid w:val="00003FCB"/>
    <w:rsid w:val="0000536E"/>
    <w:rsid w:val="0000543F"/>
    <w:rsid w:val="00005FC9"/>
    <w:rsid w:val="00006439"/>
    <w:rsid w:val="00007471"/>
    <w:rsid w:val="0000785B"/>
    <w:rsid w:val="000078D4"/>
    <w:rsid w:val="00010101"/>
    <w:rsid w:val="00010F8B"/>
    <w:rsid w:val="00012270"/>
    <w:rsid w:val="00012911"/>
    <w:rsid w:val="00012A33"/>
    <w:rsid w:val="00012B98"/>
    <w:rsid w:val="00014104"/>
    <w:rsid w:val="00014189"/>
    <w:rsid w:val="00014E55"/>
    <w:rsid w:val="0001528A"/>
    <w:rsid w:val="00015CDF"/>
    <w:rsid w:val="00015E5C"/>
    <w:rsid w:val="000173DB"/>
    <w:rsid w:val="00017B07"/>
    <w:rsid w:val="00021596"/>
    <w:rsid w:val="00021CEC"/>
    <w:rsid w:val="00022D07"/>
    <w:rsid w:val="00025D03"/>
    <w:rsid w:val="00025FA1"/>
    <w:rsid w:val="00026C45"/>
    <w:rsid w:val="00027B42"/>
    <w:rsid w:val="000322CF"/>
    <w:rsid w:val="000326EC"/>
    <w:rsid w:val="00032BE3"/>
    <w:rsid w:val="000336AB"/>
    <w:rsid w:val="00033809"/>
    <w:rsid w:val="0003410A"/>
    <w:rsid w:val="00035474"/>
    <w:rsid w:val="000365F3"/>
    <w:rsid w:val="00037A6B"/>
    <w:rsid w:val="00037F38"/>
    <w:rsid w:val="000412F8"/>
    <w:rsid w:val="00041669"/>
    <w:rsid w:val="000419DC"/>
    <w:rsid w:val="00042274"/>
    <w:rsid w:val="00042AA8"/>
    <w:rsid w:val="000431FE"/>
    <w:rsid w:val="000443BA"/>
    <w:rsid w:val="0004462D"/>
    <w:rsid w:val="00044790"/>
    <w:rsid w:val="000461FF"/>
    <w:rsid w:val="0004690A"/>
    <w:rsid w:val="00046EE7"/>
    <w:rsid w:val="0004798C"/>
    <w:rsid w:val="0005019D"/>
    <w:rsid w:val="0005042D"/>
    <w:rsid w:val="0005056B"/>
    <w:rsid w:val="00051142"/>
    <w:rsid w:val="000525BA"/>
    <w:rsid w:val="00052FFC"/>
    <w:rsid w:val="00053A1E"/>
    <w:rsid w:val="00053DCA"/>
    <w:rsid w:val="0005402E"/>
    <w:rsid w:val="00054427"/>
    <w:rsid w:val="000549B6"/>
    <w:rsid w:val="00055214"/>
    <w:rsid w:val="00055D13"/>
    <w:rsid w:val="00056028"/>
    <w:rsid w:val="000569DF"/>
    <w:rsid w:val="00060E29"/>
    <w:rsid w:val="00061FAD"/>
    <w:rsid w:val="00064BC7"/>
    <w:rsid w:val="00064DFE"/>
    <w:rsid w:val="00064E55"/>
    <w:rsid w:val="000655D1"/>
    <w:rsid w:val="00065A44"/>
    <w:rsid w:val="00065DAA"/>
    <w:rsid w:val="000660CD"/>
    <w:rsid w:val="000663F0"/>
    <w:rsid w:val="0006691C"/>
    <w:rsid w:val="00066C64"/>
    <w:rsid w:val="0007035D"/>
    <w:rsid w:val="00070BF0"/>
    <w:rsid w:val="000710E4"/>
    <w:rsid w:val="000729AE"/>
    <w:rsid w:val="00072C7B"/>
    <w:rsid w:val="00073663"/>
    <w:rsid w:val="00073E0B"/>
    <w:rsid w:val="0007423A"/>
    <w:rsid w:val="000747FE"/>
    <w:rsid w:val="000751B0"/>
    <w:rsid w:val="00075B7C"/>
    <w:rsid w:val="00076047"/>
    <w:rsid w:val="000769EC"/>
    <w:rsid w:val="000771CA"/>
    <w:rsid w:val="00077BDA"/>
    <w:rsid w:val="00080AA2"/>
    <w:rsid w:val="000818D7"/>
    <w:rsid w:val="00081954"/>
    <w:rsid w:val="00081EA0"/>
    <w:rsid w:val="000829D1"/>
    <w:rsid w:val="00082A46"/>
    <w:rsid w:val="00082FD3"/>
    <w:rsid w:val="0008308C"/>
    <w:rsid w:val="00083335"/>
    <w:rsid w:val="00083595"/>
    <w:rsid w:val="00084476"/>
    <w:rsid w:val="00084802"/>
    <w:rsid w:val="000868BF"/>
    <w:rsid w:val="00087F94"/>
    <w:rsid w:val="00090509"/>
    <w:rsid w:val="000912A2"/>
    <w:rsid w:val="00091561"/>
    <w:rsid w:val="00091CF3"/>
    <w:rsid w:val="00092611"/>
    <w:rsid w:val="000937A4"/>
    <w:rsid w:val="00093A12"/>
    <w:rsid w:val="00094255"/>
    <w:rsid w:val="0009429F"/>
    <w:rsid w:val="000949A6"/>
    <w:rsid w:val="0009513C"/>
    <w:rsid w:val="0009529A"/>
    <w:rsid w:val="0009633C"/>
    <w:rsid w:val="0009689E"/>
    <w:rsid w:val="000979D7"/>
    <w:rsid w:val="00097F91"/>
    <w:rsid w:val="000A02E0"/>
    <w:rsid w:val="000A06AE"/>
    <w:rsid w:val="000A08C8"/>
    <w:rsid w:val="000A0B58"/>
    <w:rsid w:val="000A2935"/>
    <w:rsid w:val="000A4124"/>
    <w:rsid w:val="000A414C"/>
    <w:rsid w:val="000A59FF"/>
    <w:rsid w:val="000A71B9"/>
    <w:rsid w:val="000A7B02"/>
    <w:rsid w:val="000B02AD"/>
    <w:rsid w:val="000B10E4"/>
    <w:rsid w:val="000B1475"/>
    <w:rsid w:val="000B1513"/>
    <w:rsid w:val="000B20C6"/>
    <w:rsid w:val="000B2E65"/>
    <w:rsid w:val="000B3360"/>
    <w:rsid w:val="000B4290"/>
    <w:rsid w:val="000B47A0"/>
    <w:rsid w:val="000B48A4"/>
    <w:rsid w:val="000B4E0B"/>
    <w:rsid w:val="000B5158"/>
    <w:rsid w:val="000B65F2"/>
    <w:rsid w:val="000B6D10"/>
    <w:rsid w:val="000B78D6"/>
    <w:rsid w:val="000C002F"/>
    <w:rsid w:val="000C291B"/>
    <w:rsid w:val="000C2A32"/>
    <w:rsid w:val="000C2F35"/>
    <w:rsid w:val="000C43E2"/>
    <w:rsid w:val="000C43E5"/>
    <w:rsid w:val="000C4868"/>
    <w:rsid w:val="000C5D11"/>
    <w:rsid w:val="000C62BF"/>
    <w:rsid w:val="000D085F"/>
    <w:rsid w:val="000D1141"/>
    <w:rsid w:val="000D2164"/>
    <w:rsid w:val="000D2A1E"/>
    <w:rsid w:val="000D4F46"/>
    <w:rsid w:val="000D5448"/>
    <w:rsid w:val="000D60DE"/>
    <w:rsid w:val="000D7006"/>
    <w:rsid w:val="000E016D"/>
    <w:rsid w:val="000E0348"/>
    <w:rsid w:val="000E03CF"/>
    <w:rsid w:val="000E071E"/>
    <w:rsid w:val="000E099B"/>
    <w:rsid w:val="000E46B3"/>
    <w:rsid w:val="000E4FAF"/>
    <w:rsid w:val="000E652A"/>
    <w:rsid w:val="000E7390"/>
    <w:rsid w:val="000E742C"/>
    <w:rsid w:val="000E791E"/>
    <w:rsid w:val="000E7DF5"/>
    <w:rsid w:val="000E7E51"/>
    <w:rsid w:val="000F01DE"/>
    <w:rsid w:val="000F1E1F"/>
    <w:rsid w:val="000F3278"/>
    <w:rsid w:val="000F379D"/>
    <w:rsid w:val="000F3DF9"/>
    <w:rsid w:val="000F4773"/>
    <w:rsid w:val="000F53A2"/>
    <w:rsid w:val="000F554D"/>
    <w:rsid w:val="000F595A"/>
    <w:rsid w:val="000F6354"/>
    <w:rsid w:val="000F6EE1"/>
    <w:rsid w:val="000F750B"/>
    <w:rsid w:val="000F77D7"/>
    <w:rsid w:val="000F7A50"/>
    <w:rsid w:val="000F7A98"/>
    <w:rsid w:val="001002E9"/>
    <w:rsid w:val="00100388"/>
    <w:rsid w:val="001007F5"/>
    <w:rsid w:val="00100ED1"/>
    <w:rsid w:val="00100FA0"/>
    <w:rsid w:val="0010122B"/>
    <w:rsid w:val="00101634"/>
    <w:rsid w:val="00101B49"/>
    <w:rsid w:val="00102BAD"/>
    <w:rsid w:val="001045F6"/>
    <w:rsid w:val="0010488C"/>
    <w:rsid w:val="00104B9E"/>
    <w:rsid w:val="00104EE3"/>
    <w:rsid w:val="0010514C"/>
    <w:rsid w:val="001051B7"/>
    <w:rsid w:val="00105355"/>
    <w:rsid w:val="00105622"/>
    <w:rsid w:val="001057C4"/>
    <w:rsid w:val="00105EC5"/>
    <w:rsid w:val="0010657D"/>
    <w:rsid w:val="0010692D"/>
    <w:rsid w:val="00106E65"/>
    <w:rsid w:val="00107063"/>
    <w:rsid w:val="00107304"/>
    <w:rsid w:val="0011054E"/>
    <w:rsid w:val="001109AA"/>
    <w:rsid w:val="00112EE9"/>
    <w:rsid w:val="00113154"/>
    <w:rsid w:val="001139CC"/>
    <w:rsid w:val="00113A7C"/>
    <w:rsid w:val="001144B7"/>
    <w:rsid w:val="00114E0A"/>
    <w:rsid w:val="0011548F"/>
    <w:rsid w:val="00115C1F"/>
    <w:rsid w:val="00115E9F"/>
    <w:rsid w:val="001165D3"/>
    <w:rsid w:val="00116D02"/>
    <w:rsid w:val="001173BE"/>
    <w:rsid w:val="001177E4"/>
    <w:rsid w:val="00117ABD"/>
    <w:rsid w:val="00120637"/>
    <w:rsid w:val="00122919"/>
    <w:rsid w:val="00122F84"/>
    <w:rsid w:val="00123D0E"/>
    <w:rsid w:val="00124EAD"/>
    <w:rsid w:val="00125789"/>
    <w:rsid w:val="00126EE2"/>
    <w:rsid w:val="00127172"/>
    <w:rsid w:val="001276F1"/>
    <w:rsid w:val="001277BC"/>
    <w:rsid w:val="001321A0"/>
    <w:rsid w:val="00132AAF"/>
    <w:rsid w:val="00132CDF"/>
    <w:rsid w:val="001339F0"/>
    <w:rsid w:val="001342B0"/>
    <w:rsid w:val="001343D5"/>
    <w:rsid w:val="0013443C"/>
    <w:rsid w:val="0013501E"/>
    <w:rsid w:val="00135106"/>
    <w:rsid w:val="00135FBD"/>
    <w:rsid w:val="00136F3B"/>
    <w:rsid w:val="00137C88"/>
    <w:rsid w:val="00137CE1"/>
    <w:rsid w:val="00140ABC"/>
    <w:rsid w:val="0014141F"/>
    <w:rsid w:val="00141E51"/>
    <w:rsid w:val="00142251"/>
    <w:rsid w:val="001425C8"/>
    <w:rsid w:val="00142A89"/>
    <w:rsid w:val="00142F42"/>
    <w:rsid w:val="0014343A"/>
    <w:rsid w:val="001439F6"/>
    <w:rsid w:val="00144AF5"/>
    <w:rsid w:val="00145B94"/>
    <w:rsid w:val="00145BD9"/>
    <w:rsid w:val="0014628C"/>
    <w:rsid w:val="00151AF7"/>
    <w:rsid w:val="00151BE0"/>
    <w:rsid w:val="0015260D"/>
    <w:rsid w:val="00152EBC"/>
    <w:rsid w:val="00153BB2"/>
    <w:rsid w:val="001547F1"/>
    <w:rsid w:val="00154EC7"/>
    <w:rsid w:val="00154FF0"/>
    <w:rsid w:val="00156C6B"/>
    <w:rsid w:val="001578E3"/>
    <w:rsid w:val="0016083B"/>
    <w:rsid w:val="001611E8"/>
    <w:rsid w:val="00161645"/>
    <w:rsid w:val="00162B88"/>
    <w:rsid w:val="00162F8B"/>
    <w:rsid w:val="001661AB"/>
    <w:rsid w:val="001710E2"/>
    <w:rsid w:val="0017148D"/>
    <w:rsid w:val="00172088"/>
    <w:rsid w:val="00172248"/>
    <w:rsid w:val="00172723"/>
    <w:rsid w:val="00172922"/>
    <w:rsid w:val="00172AB4"/>
    <w:rsid w:val="00172C72"/>
    <w:rsid w:val="00173141"/>
    <w:rsid w:val="00173816"/>
    <w:rsid w:val="00174705"/>
    <w:rsid w:val="00175EB4"/>
    <w:rsid w:val="0017640A"/>
    <w:rsid w:val="00176499"/>
    <w:rsid w:val="001767C5"/>
    <w:rsid w:val="00177359"/>
    <w:rsid w:val="00181B6C"/>
    <w:rsid w:val="0018225E"/>
    <w:rsid w:val="001846AB"/>
    <w:rsid w:val="00185527"/>
    <w:rsid w:val="00185A70"/>
    <w:rsid w:val="001867EB"/>
    <w:rsid w:val="00186BA8"/>
    <w:rsid w:val="00186D7F"/>
    <w:rsid w:val="00186DB5"/>
    <w:rsid w:val="00186DD8"/>
    <w:rsid w:val="00186FB4"/>
    <w:rsid w:val="00187AEE"/>
    <w:rsid w:val="00191172"/>
    <w:rsid w:val="00191DFC"/>
    <w:rsid w:val="00191E58"/>
    <w:rsid w:val="00192489"/>
    <w:rsid w:val="0019284D"/>
    <w:rsid w:val="00193642"/>
    <w:rsid w:val="00193EA1"/>
    <w:rsid w:val="001951D4"/>
    <w:rsid w:val="001953E0"/>
    <w:rsid w:val="00196043"/>
    <w:rsid w:val="00196C4C"/>
    <w:rsid w:val="00196E9C"/>
    <w:rsid w:val="0019710E"/>
    <w:rsid w:val="0019720B"/>
    <w:rsid w:val="0019767A"/>
    <w:rsid w:val="001A073D"/>
    <w:rsid w:val="001A1897"/>
    <w:rsid w:val="001A18C7"/>
    <w:rsid w:val="001A1C77"/>
    <w:rsid w:val="001A1CF2"/>
    <w:rsid w:val="001A228C"/>
    <w:rsid w:val="001A2360"/>
    <w:rsid w:val="001A269B"/>
    <w:rsid w:val="001A30A5"/>
    <w:rsid w:val="001A4475"/>
    <w:rsid w:val="001A4E47"/>
    <w:rsid w:val="001A563B"/>
    <w:rsid w:val="001A6063"/>
    <w:rsid w:val="001A6410"/>
    <w:rsid w:val="001A6AFF"/>
    <w:rsid w:val="001B01EA"/>
    <w:rsid w:val="001B01FE"/>
    <w:rsid w:val="001B0ACF"/>
    <w:rsid w:val="001B0ECD"/>
    <w:rsid w:val="001B0F9C"/>
    <w:rsid w:val="001B24BC"/>
    <w:rsid w:val="001B2634"/>
    <w:rsid w:val="001B2CB8"/>
    <w:rsid w:val="001B2F2C"/>
    <w:rsid w:val="001B3164"/>
    <w:rsid w:val="001B36D1"/>
    <w:rsid w:val="001B3D4D"/>
    <w:rsid w:val="001B4384"/>
    <w:rsid w:val="001B4A05"/>
    <w:rsid w:val="001B4A75"/>
    <w:rsid w:val="001B6AB7"/>
    <w:rsid w:val="001B7078"/>
    <w:rsid w:val="001B7994"/>
    <w:rsid w:val="001B7FAF"/>
    <w:rsid w:val="001C1860"/>
    <w:rsid w:val="001C1DD8"/>
    <w:rsid w:val="001C2384"/>
    <w:rsid w:val="001C238F"/>
    <w:rsid w:val="001C3447"/>
    <w:rsid w:val="001C3AE0"/>
    <w:rsid w:val="001C41B7"/>
    <w:rsid w:val="001C4B66"/>
    <w:rsid w:val="001C4C4E"/>
    <w:rsid w:val="001C4F20"/>
    <w:rsid w:val="001C5E03"/>
    <w:rsid w:val="001C5EB4"/>
    <w:rsid w:val="001C6004"/>
    <w:rsid w:val="001C63CE"/>
    <w:rsid w:val="001C66F4"/>
    <w:rsid w:val="001C69EF"/>
    <w:rsid w:val="001C6A87"/>
    <w:rsid w:val="001C743B"/>
    <w:rsid w:val="001C74E9"/>
    <w:rsid w:val="001D0202"/>
    <w:rsid w:val="001D112D"/>
    <w:rsid w:val="001D44A3"/>
    <w:rsid w:val="001D4E3E"/>
    <w:rsid w:val="001D536A"/>
    <w:rsid w:val="001D54A5"/>
    <w:rsid w:val="001D5809"/>
    <w:rsid w:val="001D6149"/>
    <w:rsid w:val="001D73EE"/>
    <w:rsid w:val="001D7DD9"/>
    <w:rsid w:val="001E1478"/>
    <w:rsid w:val="001E15A0"/>
    <w:rsid w:val="001E1797"/>
    <w:rsid w:val="001E26F7"/>
    <w:rsid w:val="001E2A96"/>
    <w:rsid w:val="001E2BA7"/>
    <w:rsid w:val="001E2E21"/>
    <w:rsid w:val="001E4B04"/>
    <w:rsid w:val="001E4B98"/>
    <w:rsid w:val="001E5079"/>
    <w:rsid w:val="001E515E"/>
    <w:rsid w:val="001E5299"/>
    <w:rsid w:val="001E57C9"/>
    <w:rsid w:val="001E5D42"/>
    <w:rsid w:val="001E6404"/>
    <w:rsid w:val="001F0145"/>
    <w:rsid w:val="001F05AB"/>
    <w:rsid w:val="001F0B02"/>
    <w:rsid w:val="001F1460"/>
    <w:rsid w:val="001F1B5A"/>
    <w:rsid w:val="001F1DF3"/>
    <w:rsid w:val="001F2594"/>
    <w:rsid w:val="001F274D"/>
    <w:rsid w:val="001F6736"/>
    <w:rsid w:val="001F6A0A"/>
    <w:rsid w:val="001F7A6E"/>
    <w:rsid w:val="001F7CC1"/>
    <w:rsid w:val="001F7E07"/>
    <w:rsid w:val="00200A32"/>
    <w:rsid w:val="00200BEA"/>
    <w:rsid w:val="00201C7D"/>
    <w:rsid w:val="00201E5A"/>
    <w:rsid w:val="00201FB2"/>
    <w:rsid w:val="0020231C"/>
    <w:rsid w:val="002027F5"/>
    <w:rsid w:val="0020452E"/>
    <w:rsid w:val="00204723"/>
    <w:rsid w:val="002055CA"/>
    <w:rsid w:val="00205819"/>
    <w:rsid w:val="00205F71"/>
    <w:rsid w:val="00206428"/>
    <w:rsid w:val="002068AF"/>
    <w:rsid w:val="00206DDA"/>
    <w:rsid w:val="00210493"/>
    <w:rsid w:val="00210576"/>
    <w:rsid w:val="002105AE"/>
    <w:rsid w:val="00210EAA"/>
    <w:rsid w:val="00211E4E"/>
    <w:rsid w:val="00212DAC"/>
    <w:rsid w:val="002130E3"/>
    <w:rsid w:val="002130FD"/>
    <w:rsid w:val="00213CDD"/>
    <w:rsid w:val="002143B7"/>
    <w:rsid w:val="0021444A"/>
    <w:rsid w:val="002146BB"/>
    <w:rsid w:val="002147F9"/>
    <w:rsid w:val="00215A07"/>
    <w:rsid w:val="00215A60"/>
    <w:rsid w:val="00216CB3"/>
    <w:rsid w:val="00217CD0"/>
    <w:rsid w:val="002209D8"/>
    <w:rsid w:val="00221612"/>
    <w:rsid w:val="002217B0"/>
    <w:rsid w:val="00221D5F"/>
    <w:rsid w:val="00223251"/>
    <w:rsid w:val="00224C1F"/>
    <w:rsid w:val="00225186"/>
    <w:rsid w:val="00226330"/>
    <w:rsid w:val="00226B08"/>
    <w:rsid w:val="00227578"/>
    <w:rsid w:val="00230838"/>
    <w:rsid w:val="0023114B"/>
    <w:rsid w:val="002319CF"/>
    <w:rsid w:val="002328DA"/>
    <w:rsid w:val="00233406"/>
    <w:rsid w:val="00233F3D"/>
    <w:rsid w:val="00234259"/>
    <w:rsid w:val="00234292"/>
    <w:rsid w:val="00234660"/>
    <w:rsid w:val="00234AA9"/>
    <w:rsid w:val="002358D4"/>
    <w:rsid w:val="002370D8"/>
    <w:rsid w:val="00240E27"/>
    <w:rsid w:val="0024197B"/>
    <w:rsid w:val="002426D1"/>
    <w:rsid w:val="00243573"/>
    <w:rsid w:val="0024608E"/>
    <w:rsid w:val="00246C86"/>
    <w:rsid w:val="0024765F"/>
    <w:rsid w:val="00247B4F"/>
    <w:rsid w:val="00252AC2"/>
    <w:rsid w:val="0025331F"/>
    <w:rsid w:val="00253425"/>
    <w:rsid w:val="002535FC"/>
    <w:rsid w:val="0025394E"/>
    <w:rsid w:val="00253EC8"/>
    <w:rsid w:val="002552F6"/>
    <w:rsid w:val="00256929"/>
    <w:rsid w:val="00257FD9"/>
    <w:rsid w:val="00260B55"/>
    <w:rsid w:val="00262B6F"/>
    <w:rsid w:val="00262F8E"/>
    <w:rsid w:val="0026428C"/>
    <w:rsid w:val="00264AA2"/>
    <w:rsid w:val="00266615"/>
    <w:rsid w:val="00266C19"/>
    <w:rsid w:val="00267A0E"/>
    <w:rsid w:val="00270E49"/>
    <w:rsid w:val="002711BF"/>
    <w:rsid w:val="00271C1B"/>
    <w:rsid w:val="00271FA8"/>
    <w:rsid w:val="002721B1"/>
    <w:rsid w:val="0027263D"/>
    <w:rsid w:val="00273177"/>
    <w:rsid w:val="0027398B"/>
    <w:rsid w:val="00273E8B"/>
    <w:rsid w:val="00274B26"/>
    <w:rsid w:val="00274B5B"/>
    <w:rsid w:val="00275AAF"/>
    <w:rsid w:val="00275BD1"/>
    <w:rsid w:val="00275D78"/>
    <w:rsid w:val="00276093"/>
    <w:rsid w:val="0027643D"/>
    <w:rsid w:val="00276A93"/>
    <w:rsid w:val="00276D0E"/>
    <w:rsid w:val="002770CB"/>
    <w:rsid w:val="002771AC"/>
    <w:rsid w:val="0028069F"/>
    <w:rsid w:val="0028080D"/>
    <w:rsid w:val="00280EA9"/>
    <w:rsid w:val="002823C8"/>
    <w:rsid w:val="002841D3"/>
    <w:rsid w:val="00284C03"/>
    <w:rsid w:val="00284FF0"/>
    <w:rsid w:val="002859E6"/>
    <w:rsid w:val="00285BA9"/>
    <w:rsid w:val="00286F5B"/>
    <w:rsid w:val="002872EE"/>
    <w:rsid w:val="002873D9"/>
    <w:rsid w:val="00287B51"/>
    <w:rsid w:val="0029043B"/>
    <w:rsid w:val="00291DFC"/>
    <w:rsid w:val="0029221B"/>
    <w:rsid w:val="002922B6"/>
    <w:rsid w:val="00292AE4"/>
    <w:rsid w:val="00293811"/>
    <w:rsid w:val="00293AE8"/>
    <w:rsid w:val="002942D2"/>
    <w:rsid w:val="00294523"/>
    <w:rsid w:val="00295DF4"/>
    <w:rsid w:val="00295FF5"/>
    <w:rsid w:val="0029604D"/>
    <w:rsid w:val="002965BF"/>
    <w:rsid w:val="00297381"/>
    <w:rsid w:val="00297E1B"/>
    <w:rsid w:val="002A04E8"/>
    <w:rsid w:val="002A1E50"/>
    <w:rsid w:val="002A2169"/>
    <w:rsid w:val="002A28CE"/>
    <w:rsid w:val="002A2B09"/>
    <w:rsid w:val="002A34E7"/>
    <w:rsid w:val="002A3FD7"/>
    <w:rsid w:val="002A446D"/>
    <w:rsid w:val="002A47C8"/>
    <w:rsid w:val="002A545E"/>
    <w:rsid w:val="002A632F"/>
    <w:rsid w:val="002A6381"/>
    <w:rsid w:val="002A69A5"/>
    <w:rsid w:val="002A7D5D"/>
    <w:rsid w:val="002A7E08"/>
    <w:rsid w:val="002B00BE"/>
    <w:rsid w:val="002B015A"/>
    <w:rsid w:val="002B07A2"/>
    <w:rsid w:val="002B1119"/>
    <w:rsid w:val="002B1A56"/>
    <w:rsid w:val="002B1CE7"/>
    <w:rsid w:val="002B288D"/>
    <w:rsid w:val="002B2BCE"/>
    <w:rsid w:val="002B34F9"/>
    <w:rsid w:val="002B3BE5"/>
    <w:rsid w:val="002B607D"/>
    <w:rsid w:val="002B700F"/>
    <w:rsid w:val="002B72E1"/>
    <w:rsid w:val="002B74B6"/>
    <w:rsid w:val="002B75FD"/>
    <w:rsid w:val="002B7BCC"/>
    <w:rsid w:val="002C39B6"/>
    <w:rsid w:val="002C3FAC"/>
    <w:rsid w:val="002C4156"/>
    <w:rsid w:val="002C4F14"/>
    <w:rsid w:val="002C6C88"/>
    <w:rsid w:val="002C71B3"/>
    <w:rsid w:val="002C7281"/>
    <w:rsid w:val="002C7975"/>
    <w:rsid w:val="002C7AD4"/>
    <w:rsid w:val="002D17E6"/>
    <w:rsid w:val="002D3C57"/>
    <w:rsid w:val="002D41B2"/>
    <w:rsid w:val="002D4D7D"/>
    <w:rsid w:val="002D5507"/>
    <w:rsid w:val="002D6EFB"/>
    <w:rsid w:val="002D758E"/>
    <w:rsid w:val="002D7C0E"/>
    <w:rsid w:val="002E05FD"/>
    <w:rsid w:val="002E127F"/>
    <w:rsid w:val="002E1913"/>
    <w:rsid w:val="002E249A"/>
    <w:rsid w:val="002E28CA"/>
    <w:rsid w:val="002E2CAB"/>
    <w:rsid w:val="002E2FBE"/>
    <w:rsid w:val="002E3014"/>
    <w:rsid w:val="002E3456"/>
    <w:rsid w:val="002E3FF0"/>
    <w:rsid w:val="002E5401"/>
    <w:rsid w:val="002E58D0"/>
    <w:rsid w:val="002E5EA2"/>
    <w:rsid w:val="002E6DE5"/>
    <w:rsid w:val="002E6FDE"/>
    <w:rsid w:val="002E7163"/>
    <w:rsid w:val="002F0270"/>
    <w:rsid w:val="002F09B0"/>
    <w:rsid w:val="002F1FCC"/>
    <w:rsid w:val="002F25C2"/>
    <w:rsid w:val="002F39D0"/>
    <w:rsid w:val="002F3EBD"/>
    <w:rsid w:val="002F4052"/>
    <w:rsid w:val="002F4ABC"/>
    <w:rsid w:val="002F55A9"/>
    <w:rsid w:val="002F5D07"/>
    <w:rsid w:val="002F64C1"/>
    <w:rsid w:val="002F66BE"/>
    <w:rsid w:val="002F6787"/>
    <w:rsid w:val="002F6A79"/>
    <w:rsid w:val="002F7E80"/>
    <w:rsid w:val="002F7F4B"/>
    <w:rsid w:val="00300838"/>
    <w:rsid w:val="003010DD"/>
    <w:rsid w:val="003024ED"/>
    <w:rsid w:val="0030262C"/>
    <w:rsid w:val="00302695"/>
    <w:rsid w:val="0030327B"/>
    <w:rsid w:val="00303343"/>
    <w:rsid w:val="00303BF8"/>
    <w:rsid w:val="00304791"/>
    <w:rsid w:val="00304A54"/>
    <w:rsid w:val="00304D1B"/>
    <w:rsid w:val="00304F51"/>
    <w:rsid w:val="0030520D"/>
    <w:rsid w:val="00305E5F"/>
    <w:rsid w:val="0030736C"/>
    <w:rsid w:val="00307DC7"/>
    <w:rsid w:val="003101CB"/>
    <w:rsid w:val="003110BF"/>
    <w:rsid w:val="003115BB"/>
    <w:rsid w:val="00313286"/>
    <w:rsid w:val="003132C1"/>
    <w:rsid w:val="00314031"/>
    <w:rsid w:val="003149D4"/>
    <w:rsid w:val="00314B79"/>
    <w:rsid w:val="00314C79"/>
    <w:rsid w:val="003152FB"/>
    <w:rsid w:val="00315FD5"/>
    <w:rsid w:val="003171BE"/>
    <w:rsid w:val="0031753B"/>
    <w:rsid w:val="003176FF"/>
    <w:rsid w:val="00320CF9"/>
    <w:rsid w:val="00321502"/>
    <w:rsid w:val="00321B72"/>
    <w:rsid w:val="00322DA6"/>
    <w:rsid w:val="0032333F"/>
    <w:rsid w:val="003237B8"/>
    <w:rsid w:val="00323ED9"/>
    <w:rsid w:val="00325001"/>
    <w:rsid w:val="00325895"/>
    <w:rsid w:val="00325E0C"/>
    <w:rsid w:val="00326BBD"/>
    <w:rsid w:val="00327184"/>
    <w:rsid w:val="00327817"/>
    <w:rsid w:val="00330895"/>
    <w:rsid w:val="00331243"/>
    <w:rsid w:val="003315B3"/>
    <w:rsid w:val="003320EB"/>
    <w:rsid w:val="00332839"/>
    <w:rsid w:val="0033355E"/>
    <w:rsid w:val="00333C8E"/>
    <w:rsid w:val="00333CB3"/>
    <w:rsid w:val="003340C9"/>
    <w:rsid w:val="00334144"/>
    <w:rsid w:val="00334AC0"/>
    <w:rsid w:val="00334CA8"/>
    <w:rsid w:val="00334F2D"/>
    <w:rsid w:val="00335AE4"/>
    <w:rsid w:val="0033620C"/>
    <w:rsid w:val="003362AB"/>
    <w:rsid w:val="00336DDB"/>
    <w:rsid w:val="0033751A"/>
    <w:rsid w:val="00337EF9"/>
    <w:rsid w:val="00337F91"/>
    <w:rsid w:val="0034045D"/>
    <w:rsid w:val="003413E5"/>
    <w:rsid w:val="00341EA3"/>
    <w:rsid w:val="00341FCD"/>
    <w:rsid w:val="00342046"/>
    <w:rsid w:val="003421E0"/>
    <w:rsid w:val="003423EC"/>
    <w:rsid w:val="00344088"/>
    <w:rsid w:val="0034528B"/>
    <w:rsid w:val="00345470"/>
    <w:rsid w:val="00345E22"/>
    <w:rsid w:val="003460A0"/>
    <w:rsid w:val="003479A9"/>
    <w:rsid w:val="00347A25"/>
    <w:rsid w:val="00347F08"/>
    <w:rsid w:val="003504D0"/>
    <w:rsid w:val="0035076B"/>
    <w:rsid w:val="0035081D"/>
    <w:rsid w:val="00350FA4"/>
    <w:rsid w:val="00350FED"/>
    <w:rsid w:val="003513A6"/>
    <w:rsid w:val="00351EBF"/>
    <w:rsid w:val="00351F2C"/>
    <w:rsid w:val="00352B18"/>
    <w:rsid w:val="00353567"/>
    <w:rsid w:val="00353D9D"/>
    <w:rsid w:val="00354CA3"/>
    <w:rsid w:val="00354E26"/>
    <w:rsid w:val="003550B3"/>
    <w:rsid w:val="0035521A"/>
    <w:rsid w:val="003554AB"/>
    <w:rsid w:val="00355C48"/>
    <w:rsid w:val="00356914"/>
    <w:rsid w:val="0036014F"/>
    <w:rsid w:val="00360211"/>
    <w:rsid w:val="003603A1"/>
    <w:rsid w:val="0036146A"/>
    <w:rsid w:val="00361A25"/>
    <w:rsid w:val="0036552D"/>
    <w:rsid w:val="00365B89"/>
    <w:rsid w:val="00366398"/>
    <w:rsid w:val="00366B7D"/>
    <w:rsid w:val="003676BF"/>
    <w:rsid w:val="00370943"/>
    <w:rsid w:val="003714EE"/>
    <w:rsid w:val="00371546"/>
    <w:rsid w:val="0037231E"/>
    <w:rsid w:val="00373640"/>
    <w:rsid w:val="00373B2E"/>
    <w:rsid w:val="003741A9"/>
    <w:rsid w:val="003743D0"/>
    <w:rsid w:val="00374F31"/>
    <w:rsid w:val="003752AE"/>
    <w:rsid w:val="0037552D"/>
    <w:rsid w:val="003766C4"/>
    <w:rsid w:val="0037673E"/>
    <w:rsid w:val="00376B48"/>
    <w:rsid w:val="00377765"/>
    <w:rsid w:val="0037795C"/>
    <w:rsid w:val="00380FB4"/>
    <w:rsid w:val="0038287E"/>
    <w:rsid w:val="00382BEC"/>
    <w:rsid w:val="00383200"/>
    <w:rsid w:val="003836C7"/>
    <w:rsid w:val="003843BF"/>
    <w:rsid w:val="00384423"/>
    <w:rsid w:val="00384E49"/>
    <w:rsid w:val="00385C18"/>
    <w:rsid w:val="0038628C"/>
    <w:rsid w:val="0038643F"/>
    <w:rsid w:val="00386462"/>
    <w:rsid w:val="00390017"/>
    <w:rsid w:val="0039138E"/>
    <w:rsid w:val="003916A3"/>
    <w:rsid w:val="00392C7B"/>
    <w:rsid w:val="003932B6"/>
    <w:rsid w:val="00393CCB"/>
    <w:rsid w:val="00393E3E"/>
    <w:rsid w:val="00394E54"/>
    <w:rsid w:val="00394EDD"/>
    <w:rsid w:val="00395E49"/>
    <w:rsid w:val="00395F96"/>
    <w:rsid w:val="003964AE"/>
    <w:rsid w:val="00396F78"/>
    <w:rsid w:val="003970F7"/>
    <w:rsid w:val="00397110"/>
    <w:rsid w:val="00397965"/>
    <w:rsid w:val="00397FA0"/>
    <w:rsid w:val="003A1359"/>
    <w:rsid w:val="003A15B0"/>
    <w:rsid w:val="003A22B3"/>
    <w:rsid w:val="003A3BFE"/>
    <w:rsid w:val="003A495A"/>
    <w:rsid w:val="003A5A24"/>
    <w:rsid w:val="003A60B6"/>
    <w:rsid w:val="003A769D"/>
    <w:rsid w:val="003B26DE"/>
    <w:rsid w:val="003B2B06"/>
    <w:rsid w:val="003B30F8"/>
    <w:rsid w:val="003B32A0"/>
    <w:rsid w:val="003B3584"/>
    <w:rsid w:val="003B3959"/>
    <w:rsid w:val="003B49E0"/>
    <w:rsid w:val="003B4CEC"/>
    <w:rsid w:val="003B5DFC"/>
    <w:rsid w:val="003B68E9"/>
    <w:rsid w:val="003B6C08"/>
    <w:rsid w:val="003B6E90"/>
    <w:rsid w:val="003B6EE5"/>
    <w:rsid w:val="003B7AD2"/>
    <w:rsid w:val="003C03AB"/>
    <w:rsid w:val="003C0490"/>
    <w:rsid w:val="003C0A58"/>
    <w:rsid w:val="003C102F"/>
    <w:rsid w:val="003C1528"/>
    <w:rsid w:val="003C245D"/>
    <w:rsid w:val="003C2FFE"/>
    <w:rsid w:val="003C33A5"/>
    <w:rsid w:val="003C400F"/>
    <w:rsid w:val="003C49B2"/>
    <w:rsid w:val="003C5BAD"/>
    <w:rsid w:val="003C5CF6"/>
    <w:rsid w:val="003C7702"/>
    <w:rsid w:val="003C7E35"/>
    <w:rsid w:val="003C7F18"/>
    <w:rsid w:val="003D03D0"/>
    <w:rsid w:val="003D0CD2"/>
    <w:rsid w:val="003D1DC7"/>
    <w:rsid w:val="003D21A0"/>
    <w:rsid w:val="003D294B"/>
    <w:rsid w:val="003D2CDF"/>
    <w:rsid w:val="003D39FC"/>
    <w:rsid w:val="003D4441"/>
    <w:rsid w:val="003D4476"/>
    <w:rsid w:val="003D4721"/>
    <w:rsid w:val="003D5703"/>
    <w:rsid w:val="003D583B"/>
    <w:rsid w:val="003D75BA"/>
    <w:rsid w:val="003E0111"/>
    <w:rsid w:val="003E0300"/>
    <w:rsid w:val="003E0FAD"/>
    <w:rsid w:val="003E1339"/>
    <w:rsid w:val="003E2107"/>
    <w:rsid w:val="003E2AAF"/>
    <w:rsid w:val="003E4CCB"/>
    <w:rsid w:val="003E50B7"/>
    <w:rsid w:val="003E5442"/>
    <w:rsid w:val="003E5EDA"/>
    <w:rsid w:val="003E68D3"/>
    <w:rsid w:val="003E6ACD"/>
    <w:rsid w:val="003E7459"/>
    <w:rsid w:val="003E76A5"/>
    <w:rsid w:val="003E78F4"/>
    <w:rsid w:val="003F1266"/>
    <w:rsid w:val="003F18D7"/>
    <w:rsid w:val="003F33B5"/>
    <w:rsid w:val="003F3C52"/>
    <w:rsid w:val="003F450F"/>
    <w:rsid w:val="003F5960"/>
    <w:rsid w:val="003F5E81"/>
    <w:rsid w:val="003F5ED3"/>
    <w:rsid w:val="003F6E68"/>
    <w:rsid w:val="00400EE0"/>
    <w:rsid w:val="00400F57"/>
    <w:rsid w:val="00401168"/>
    <w:rsid w:val="00401CCB"/>
    <w:rsid w:val="00401D03"/>
    <w:rsid w:val="00403351"/>
    <w:rsid w:val="00403FD2"/>
    <w:rsid w:val="004041E1"/>
    <w:rsid w:val="00404311"/>
    <w:rsid w:val="00404736"/>
    <w:rsid w:val="0040684B"/>
    <w:rsid w:val="00407CDE"/>
    <w:rsid w:val="00411939"/>
    <w:rsid w:val="00412C56"/>
    <w:rsid w:val="00414256"/>
    <w:rsid w:val="0041469F"/>
    <w:rsid w:val="00414EC2"/>
    <w:rsid w:val="004152D2"/>
    <w:rsid w:val="00416799"/>
    <w:rsid w:val="00416F39"/>
    <w:rsid w:val="00417011"/>
    <w:rsid w:val="004207C1"/>
    <w:rsid w:val="00420A10"/>
    <w:rsid w:val="00421657"/>
    <w:rsid w:val="004218DB"/>
    <w:rsid w:val="0042192D"/>
    <w:rsid w:val="00422317"/>
    <w:rsid w:val="00422738"/>
    <w:rsid w:val="004227C8"/>
    <w:rsid w:val="00424D46"/>
    <w:rsid w:val="00424D94"/>
    <w:rsid w:val="0042690F"/>
    <w:rsid w:val="00426AE4"/>
    <w:rsid w:val="00426CC6"/>
    <w:rsid w:val="0042723D"/>
    <w:rsid w:val="00427C93"/>
    <w:rsid w:val="0043051F"/>
    <w:rsid w:val="00430C9D"/>
    <w:rsid w:val="00432BCC"/>
    <w:rsid w:val="00432C79"/>
    <w:rsid w:val="00432D74"/>
    <w:rsid w:val="00432D82"/>
    <w:rsid w:val="004332D8"/>
    <w:rsid w:val="004335A8"/>
    <w:rsid w:val="00433EDF"/>
    <w:rsid w:val="00434083"/>
    <w:rsid w:val="0043496D"/>
    <w:rsid w:val="0043500B"/>
    <w:rsid w:val="00435CF8"/>
    <w:rsid w:val="00436033"/>
    <w:rsid w:val="00436302"/>
    <w:rsid w:val="00436819"/>
    <w:rsid w:val="00437894"/>
    <w:rsid w:val="00440A33"/>
    <w:rsid w:val="00441051"/>
    <w:rsid w:val="00441D19"/>
    <w:rsid w:val="00441DDE"/>
    <w:rsid w:val="00442A90"/>
    <w:rsid w:val="00443D55"/>
    <w:rsid w:val="0044405C"/>
    <w:rsid w:val="00445727"/>
    <w:rsid w:val="00445998"/>
    <w:rsid w:val="00445BBB"/>
    <w:rsid w:val="00446677"/>
    <w:rsid w:val="00447394"/>
    <w:rsid w:val="0044795B"/>
    <w:rsid w:val="00447ACD"/>
    <w:rsid w:val="00450763"/>
    <w:rsid w:val="00450E78"/>
    <w:rsid w:val="00451F45"/>
    <w:rsid w:val="00454148"/>
    <w:rsid w:val="00454918"/>
    <w:rsid w:val="00454A61"/>
    <w:rsid w:val="00455095"/>
    <w:rsid w:val="00456948"/>
    <w:rsid w:val="00457939"/>
    <w:rsid w:val="00460369"/>
    <w:rsid w:val="00460F46"/>
    <w:rsid w:val="004613EC"/>
    <w:rsid w:val="004636D9"/>
    <w:rsid w:val="0046429F"/>
    <w:rsid w:val="00465905"/>
    <w:rsid w:val="00465B05"/>
    <w:rsid w:val="004660B6"/>
    <w:rsid w:val="00466123"/>
    <w:rsid w:val="00466A58"/>
    <w:rsid w:val="00467D19"/>
    <w:rsid w:val="0047032E"/>
    <w:rsid w:val="0047084D"/>
    <w:rsid w:val="00470FFF"/>
    <w:rsid w:val="00471289"/>
    <w:rsid w:val="004720DA"/>
    <w:rsid w:val="00472BE0"/>
    <w:rsid w:val="00472BEF"/>
    <w:rsid w:val="00472EDA"/>
    <w:rsid w:val="0047358A"/>
    <w:rsid w:val="0047472A"/>
    <w:rsid w:val="0047497E"/>
    <w:rsid w:val="00474984"/>
    <w:rsid w:val="004753DE"/>
    <w:rsid w:val="0047697C"/>
    <w:rsid w:val="00477232"/>
    <w:rsid w:val="0047754E"/>
    <w:rsid w:val="00477E89"/>
    <w:rsid w:val="0048054E"/>
    <w:rsid w:val="00480AE5"/>
    <w:rsid w:val="00481040"/>
    <w:rsid w:val="00482ABC"/>
    <w:rsid w:val="0048362E"/>
    <w:rsid w:val="00483CAA"/>
    <w:rsid w:val="00484758"/>
    <w:rsid w:val="004849D1"/>
    <w:rsid w:val="00485A06"/>
    <w:rsid w:val="00485B79"/>
    <w:rsid w:val="00486E6C"/>
    <w:rsid w:val="0048745F"/>
    <w:rsid w:val="00490584"/>
    <w:rsid w:val="004906EE"/>
    <w:rsid w:val="0049076A"/>
    <w:rsid w:val="00490D4C"/>
    <w:rsid w:val="00491E5E"/>
    <w:rsid w:val="00491E8F"/>
    <w:rsid w:val="004921A2"/>
    <w:rsid w:val="004923C1"/>
    <w:rsid w:val="00492890"/>
    <w:rsid w:val="004929BC"/>
    <w:rsid w:val="00492BEA"/>
    <w:rsid w:val="004933A0"/>
    <w:rsid w:val="004947AF"/>
    <w:rsid w:val="00495CCF"/>
    <w:rsid w:val="004971F9"/>
    <w:rsid w:val="004972F1"/>
    <w:rsid w:val="00497675"/>
    <w:rsid w:val="00497B3E"/>
    <w:rsid w:val="00497DB4"/>
    <w:rsid w:val="004A0429"/>
    <w:rsid w:val="004A1A30"/>
    <w:rsid w:val="004A1E2D"/>
    <w:rsid w:val="004A1FFD"/>
    <w:rsid w:val="004A30E4"/>
    <w:rsid w:val="004A3C8F"/>
    <w:rsid w:val="004A42E9"/>
    <w:rsid w:val="004A6868"/>
    <w:rsid w:val="004A7278"/>
    <w:rsid w:val="004A7353"/>
    <w:rsid w:val="004A76BA"/>
    <w:rsid w:val="004A76E2"/>
    <w:rsid w:val="004A7D81"/>
    <w:rsid w:val="004A7FF6"/>
    <w:rsid w:val="004B13DA"/>
    <w:rsid w:val="004B1833"/>
    <w:rsid w:val="004B18B7"/>
    <w:rsid w:val="004B2237"/>
    <w:rsid w:val="004B359D"/>
    <w:rsid w:val="004B461A"/>
    <w:rsid w:val="004B470F"/>
    <w:rsid w:val="004B472A"/>
    <w:rsid w:val="004B4894"/>
    <w:rsid w:val="004B492B"/>
    <w:rsid w:val="004B4985"/>
    <w:rsid w:val="004B6215"/>
    <w:rsid w:val="004B6BEE"/>
    <w:rsid w:val="004B6C94"/>
    <w:rsid w:val="004B761A"/>
    <w:rsid w:val="004B78A6"/>
    <w:rsid w:val="004C0202"/>
    <w:rsid w:val="004C0AC1"/>
    <w:rsid w:val="004C16F4"/>
    <w:rsid w:val="004C1922"/>
    <w:rsid w:val="004C2AA7"/>
    <w:rsid w:val="004C2E8E"/>
    <w:rsid w:val="004C31FE"/>
    <w:rsid w:val="004C3210"/>
    <w:rsid w:val="004C3C01"/>
    <w:rsid w:val="004C4CEB"/>
    <w:rsid w:val="004C59E5"/>
    <w:rsid w:val="004C5C5F"/>
    <w:rsid w:val="004C615C"/>
    <w:rsid w:val="004C63BF"/>
    <w:rsid w:val="004C6E50"/>
    <w:rsid w:val="004C707A"/>
    <w:rsid w:val="004C7FF2"/>
    <w:rsid w:val="004D0898"/>
    <w:rsid w:val="004D1184"/>
    <w:rsid w:val="004D18AF"/>
    <w:rsid w:val="004D1F38"/>
    <w:rsid w:val="004D2E5A"/>
    <w:rsid w:val="004D3821"/>
    <w:rsid w:val="004D3AB2"/>
    <w:rsid w:val="004D3D05"/>
    <w:rsid w:val="004D3D6C"/>
    <w:rsid w:val="004D5549"/>
    <w:rsid w:val="004D5E2D"/>
    <w:rsid w:val="004D5F36"/>
    <w:rsid w:val="004E03EB"/>
    <w:rsid w:val="004E093C"/>
    <w:rsid w:val="004E0AB4"/>
    <w:rsid w:val="004E0BBB"/>
    <w:rsid w:val="004E1222"/>
    <w:rsid w:val="004E183C"/>
    <w:rsid w:val="004E2577"/>
    <w:rsid w:val="004E2BC7"/>
    <w:rsid w:val="004E4434"/>
    <w:rsid w:val="004E447D"/>
    <w:rsid w:val="004E4C15"/>
    <w:rsid w:val="004E4CC7"/>
    <w:rsid w:val="004E5934"/>
    <w:rsid w:val="004E5E83"/>
    <w:rsid w:val="004E69A7"/>
    <w:rsid w:val="004E70B4"/>
    <w:rsid w:val="004E71D6"/>
    <w:rsid w:val="004E7430"/>
    <w:rsid w:val="004E75C7"/>
    <w:rsid w:val="004E7DD4"/>
    <w:rsid w:val="004F00B4"/>
    <w:rsid w:val="004F06F3"/>
    <w:rsid w:val="004F1E35"/>
    <w:rsid w:val="004F2049"/>
    <w:rsid w:val="004F284C"/>
    <w:rsid w:val="004F48D5"/>
    <w:rsid w:val="004F4FC2"/>
    <w:rsid w:val="004F54EF"/>
    <w:rsid w:val="004F59DE"/>
    <w:rsid w:val="004F6589"/>
    <w:rsid w:val="004F6C8D"/>
    <w:rsid w:val="004F6D1F"/>
    <w:rsid w:val="0050176F"/>
    <w:rsid w:val="00501D0F"/>
    <w:rsid w:val="005024FF"/>
    <w:rsid w:val="0050278B"/>
    <w:rsid w:val="00502990"/>
    <w:rsid w:val="00502B96"/>
    <w:rsid w:val="00502D6F"/>
    <w:rsid w:val="00503511"/>
    <w:rsid w:val="00504377"/>
    <w:rsid w:val="0050438D"/>
    <w:rsid w:val="00504470"/>
    <w:rsid w:val="00505026"/>
    <w:rsid w:val="00505B46"/>
    <w:rsid w:val="00505CBE"/>
    <w:rsid w:val="005060B9"/>
    <w:rsid w:val="00506AC5"/>
    <w:rsid w:val="005071DD"/>
    <w:rsid w:val="005074C4"/>
    <w:rsid w:val="00507533"/>
    <w:rsid w:val="005079E9"/>
    <w:rsid w:val="00510200"/>
    <w:rsid w:val="0051043B"/>
    <w:rsid w:val="005106AA"/>
    <w:rsid w:val="00511086"/>
    <w:rsid w:val="005112CD"/>
    <w:rsid w:val="005124C9"/>
    <w:rsid w:val="00513064"/>
    <w:rsid w:val="00513143"/>
    <w:rsid w:val="00513966"/>
    <w:rsid w:val="00513E0D"/>
    <w:rsid w:val="00517FB4"/>
    <w:rsid w:val="00520B71"/>
    <w:rsid w:val="005218DD"/>
    <w:rsid w:val="00521AC7"/>
    <w:rsid w:val="00521F37"/>
    <w:rsid w:val="005222A8"/>
    <w:rsid w:val="005226FE"/>
    <w:rsid w:val="00522F97"/>
    <w:rsid w:val="00523D20"/>
    <w:rsid w:val="00524BF9"/>
    <w:rsid w:val="00525AC3"/>
    <w:rsid w:val="0052620A"/>
    <w:rsid w:val="00526A8C"/>
    <w:rsid w:val="00526BAA"/>
    <w:rsid w:val="00526FBD"/>
    <w:rsid w:val="00527A4F"/>
    <w:rsid w:val="005304FE"/>
    <w:rsid w:val="00530675"/>
    <w:rsid w:val="00532926"/>
    <w:rsid w:val="0053377C"/>
    <w:rsid w:val="00533C33"/>
    <w:rsid w:val="00533DE2"/>
    <w:rsid w:val="00533E6D"/>
    <w:rsid w:val="005350CB"/>
    <w:rsid w:val="00535A6B"/>
    <w:rsid w:val="00540C7F"/>
    <w:rsid w:val="005429DE"/>
    <w:rsid w:val="00542FEF"/>
    <w:rsid w:val="005431BE"/>
    <w:rsid w:val="00544223"/>
    <w:rsid w:val="00544A80"/>
    <w:rsid w:val="00545592"/>
    <w:rsid w:val="0054665A"/>
    <w:rsid w:val="00547791"/>
    <w:rsid w:val="00547D4D"/>
    <w:rsid w:val="00547F7D"/>
    <w:rsid w:val="00550E63"/>
    <w:rsid w:val="00551F80"/>
    <w:rsid w:val="00552C4B"/>
    <w:rsid w:val="005533EB"/>
    <w:rsid w:val="00553FE4"/>
    <w:rsid w:val="0055547C"/>
    <w:rsid w:val="005554E4"/>
    <w:rsid w:val="00555ED1"/>
    <w:rsid w:val="005562CB"/>
    <w:rsid w:val="0055657A"/>
    <w:rsid w:val="00560D37"/>
    <w:rsid w:val="00560D85"/>
    <w:rsid w:val="00560DCA"/>
    <w:rsid w:val="0056109A"/>
    <w:rsid w:val="005612BD"/>
    <w:rsid w:val="00561623"/>
    <w:rsid w:val="00561756"/>
    <w:rsid w:val="0056180D"/>
    <w:rsid w:val="00561BEE"/>
    <w:rsid w:val="00562268"/>
    <w:rsid w:val="005638D6"/>
    <w:rsid w:val="0056426D"/>
    <w:rsid w:val="00565DA4"/>
    <w:rsid w:val="00566243"/>
    <w:rsid w:val="005663A9"/>
    <w:rsid w:val="00567D0D"/>
    <w:rsid w:val="00570563"/>
    <w:rsid w:val="00571C11"/>
    <w:rsid w:val="0057287D"/>
    <w:rsid w:val="005728D9"/>
    <w:rsid w:val="00572B3D"/>
    <w:rsid w:val="0057413D"/>
    <w:rsid w:val="0057468B"/>
    <w:rsid w:val="005762BE"/>
    <w:rsid w:val="005767EC"/>
    <w:rsid w:val="00576BB9"/>
    <w:rsid w:val="0057747E"/>
    <w:rsid w:val="005800B1"/>
    <w:rsid w:val="0058059F"/>
    <w:rsid w:val="00580DD1"/>
    <w:rsid w:val="00581D1D"/>
    <w:rsid w:val="00582629"/>
    <w:rsid w:val="00582BDA"/>
    <w:rsid w:val="00582F58"/>
    <w:rsid w:val="005839D8"/>
    <w:rsid w:val="0058416A"/>
    <w:rsid w:val="00584FAB"/>
    <w:rsid w:val="00585AB7"/>
    <w:rsid w:val="00586054"/>
    <w:rsid w:val="0058647D"/>
    <w:rsid w:val="00586611"/>
    <w:rsid w:val="005867BE"/>
    <w:rsid w:val="005869EF"/>
    <w:rsid w:val="00586AE8"/>
    <w:rsid w:val="00586DA0"/>
    <w:rsid w:val="00590639"/>
    <w:rsid w:val="005915E2"/>
    <w:rsid w:val="0059181C"/>
    <w:rsid w:val="00592024"/>
    <w:rsid w:val="00592304"/>
    <w:rsid w:val="005927A4"/>
    <w:rsid w:val="005927BE"/>
    <w:rsid w:val="00592B47"/>
    <w:rsid w:val="00592E7E"/>
    <w:rsid w:val="00592FAB"/>
    <w:rsid w:val="00594A84"/>
    <w:rsid w:val="00595951"/>
    <w:rsid w:val="00595C51"/>
    <w:rsid w:val="00595D1C"/>
    <w:rsid w:val="00597032"/>
    <w:rsid w:val="005972EA"/>
    <w:rsid w:val="00597491"/>
    <w:rsid w:val="00597F96"/>
    <w:rsid w:val="005A0D25"/>
    <w:rsid w:val="005A1ADD"/>
    <w:rsid w:val="005A30F0"/>
    <w:rsid w:val="005A44D7"/>
    <w:rsid w:val="005A4DF7"/>
    <w:rsid w:val="005A542C"/>
    <w:rsid w:val="005A5CF9"/>
    <w:rsid w:val="005A638C"/>
    <w:rsid w:val="005A7241"/>
    <w:rsid w:val="005A7392"/>
    <w:rsid w:val="005A7E17"/>
    <w:rsid w:val="005B0087"/>
    <w:rsid w:val="005B0DAA"/>
    <w:rsid w:val="005B1BDF"/>
    <w:rsid w:val="005B2BEE"/>
    <w:rsid w:val="005B3D7A"/>
    <w:rsid w:val="005B3EDA"/>
    <w:rsid w:val="005B43A1"/>
    <w:rsid w:val="005B4B94"/>
    <w:rsid w:val="005B535F"/>
    <w:rsid w:val="005B536C"/>
    <w:rsid w:val="005B646A"/>
    <w:rsid w:val="005B6E2A"/>
    <w:rsid w:val="005B7111"/>
    <w:rsid w:val="005B745F"/>
    <w:rsid w:val="005B761F"/>
    <w:rsid w:val="005C0445"/>
    <w:rsid w:val="005C060A"/>
    <w:rsid w:val="005C2168"/>
    <w:rsid w:val="005C2C4E"/>
    <w:rsid w:val="005C3791"/>
    <w:rsid w:val="005C3E2D"/>
    <w:rsid w:val="005C430A"/>
    <w:rsid w:val="005C4A7A"/>
    <w:rsid w:val="005C4D26"/>
    <w:rsid w:val="005C4E9D"/>
    <w:rsid w:val="005C5514"/>
    <w:rsid w:val="005C5A06"/>
    <w:rsid w:val="005C6475"/>
    <w:rsid w:val="005C64A5"/>
    <w:rsid w:val="005C6A07"/>
    <w:rsid w:val="005C6FF2"/>
    <w:rsid w:val="005C7425"/>
    <w:rsid w:val="005C7C30"/>
    <w:rsid w:val="005D0244"/>
    <w:rsid w:val="005D0397"/>
    <w:rsid w:val="005D1757"/>
    <w:rsid w:val="005D1B59"/>
    <w:rsid w:val="005D3562"/>
    <w:rsid w:val="005D440F"/>
    <w:rsid w:val="005D49BA"/>
    <w:rsid w:val="005D5716"/>
    <w:rsid w:val="005D5BAB"/>
    <w:rsid w:val="005D5EAD"/>
    <w:rsid w:val="005D65E8"/>
    <w:rsid w:val="005D6CE9"/>
    <w:rsid w:val="005D733B"/>
    <w:rsid w:val="005E02A7"/>
    <w:rsid w:val="005E0955"/>
    <w:rsid w:val="005E0FC6"/>
    <w:rsid w:val="005E136D"/>
    <w:rsid w:val="005E13C4"/>
    <w:rsid w:val="005E19F9"/>
    <w:rsid w:val="005E1B69"/>
    <w:rsid w:val="005E270A"/>
    <w:rsid w:val="005E3098"/>
    <w:rsid w:val="005E34FB"/>
    <w:rsid w:val="005E369F"/>
    <w:rsid w:val="005E3A66"/>
    <w:rsid w:val="005E3DCD"/>
    <w:rsid w:val="005E430E"/>
    <w:rsid w:val="005E4BB8"/>
    <w:rsid w:val="005E4E49"/>
    <w:rsid w:val="005E4E55"/>
    <w:rsid w:val="005E5122"/>
    <w:rsid w:val="005E57BB"/>
    <w:rsid w:val="005E65E4"/>
    <w:rsid w:val="005E6700"/>
    <w:rsid w:val="005E6CBD"/>
    <w:rsid w:val="005E7636"/>
    <w:rsid w:val="005E78BB"/>
    <w:rsid w:val="005F1912"/>
    <w:rsid w:val="005F2EC4"/>
    <w:rsid w:val="005F34C8"/>
    <w:rsid w:val="005F44AB"/>
    <w:rsid w:val="005F4B9C"/>
    <w:rsid w:val="005F4DA3"/>
    <w:rsid w:val="005F5311"/>
    <w:rsid w:val="005F6AC0"/>
    <w:rsid w:val="005F6F42"/>
    <w:rsid w:val="005F76F7"/>
    <w:rsid w:val="005F7E42"/>
    <w:rsid w:val="00600730"/>
    <w:rsid w:val="00600861"/>
    <w:rsid w:val="00600A07"/>
    <w:rsid w:val="00600BE0"/>
    <w:rsid w:val="00601CB9"/>
    <w:rsid w:val="00602C61"/>
    <w:rsid w:val="00603139"/>
    <w:rsid w:val="00604DC3"/>
    <w:rsid w:val="00606BF3"/>
    <w:rsid w:val="00606C48"/>
    <w:rsid w:val="00607706"/>
    <w:rsid w:val="00607E1E"/>
    <w:rsid w:val="00610026"/>
    <w:rsid w:val="006111A1"/>
    <w:rsid w:val="00611736"/>
    <w:rsid w:val="00612AEC"/>
    <w:rsid w:val="00612CB0"/>
    <w:rsid w:val="00613990"/>
    <w:rsid w:val="00614010"/>
    <w:rsid w:val="006156EF"/>
    <w:rsid w:val="00616BF2"/>
    <w:rsid w:val="006203D2"/>
    <w:rsid w:val="00620478"/>
    <w:rsid w:val="00620A62"/>
    <w:rsid w:val="0062201D"/>
    <w:rsid w:val="00622100"/>
    <w:rsid w:val="006225AB"/>
    <w:rsid w:val="00623825"/>
    <w:rsid w:val="006252F9"/>
    <w:rsid w:val="0062707C"/>
    <w:rsid w:val="00627BC2"/>
    <w:rsid w:val="00627D6D"/>
    <w:rsid w:val="00631252"/>
    <w:rsid w:val="0063128C"/>
    <w:rsid w:val="00631577"/>
    <w:rsid w:val="00632336"/>
    <w:rsid w:val="00632AE8"/>
    <w:rsid w:val="00633534"/>
    <w:rsid w:val="00634266"/>
    <w:rsid w:val="00635579"/>
    <w:rsid w:val="00635B0C"/>
    <w:rsid w:val="0063608F"/>
    <w:rsid w:val="0063736D"/>
    <w:rsid w:val="00640B36"/>
    <w:rsid w:val="00642026"/>
    <w:rsid w:val="0064366A"/>
    <w:rsid w:val="00643A8A"/>
    <w:rsid w:val="00644F15"/>
    <w:rsid w:val="0064619C"/>
    <w:rsid w:val="00647FD4"/>
    <w:rsid w:val="0065020A"/>
    <w:rsid w:val="00651058"/>
    <w:rsid w:val="006511B1"/>
    <w:rsid w:val="0065125E"/>
    <w:rsid w:val="00652B60"/>
    <w:rsid w:val="00652B7F"/>
    <w:rsid w:val="006536EE"/>
    <w:rsid w:val="0065371B"/>
    <w:rsid w:val="00655619"/>
    <w:rsid w:val="0065563B"/>
    <w:rsid w:val="00656826"/>
    <w:rsid w:val="00656C54"/>
    <w:rsid w:val="00657875"/>
    <w:rsid w:val="00657FDA"/>
    <w:rsid w:val="0066172E"/>
    <w:rsid w:val="00662351"/>
    <w:rsid w:val="0066278A"/>
    <w:rsid w:val="00663479"/>
    <w:rsid w:val="0066358F"/>
    <w:rsid w:val="0066396C"/>
    <w:rsid w:val="00663C1D"/>
    <w:rsid w:val="00664260"/>
    <w:rsid w:val="00665117"/>
    <w:rsid w:val="006676E8"/>
    <w:rsid w:val="006703E1"/>
    <w:rsid w:val="006717F7"/>
    <w:rsid w:val="00671CA9"/>
    <w:rsid w:val="00672AD7"/>
    <w:rsid w:val="0067301B"/>
    <w:rsid w:val="00674632"/>
    <w:rsid w:val="00674A1B"/>
    <w:rsid w:val="00675BC3"/>
    <w:rsid w:val="00675CBB"/>
    <w:rsid w:val="006761EC"/>
    <w:rsid w:val="00677145"/>
    <w:rsid w:val="006777B2"/>
    <w:rsid w:val="00677A37"/>
    <w:rsid w:val="00677B1D"/>
    <w:rsid w:val="0068097A"/>
    <w:rsid w:val="00680E91"/>
    <w:rsid w:val="00680F6C"/>
    <w:rsid w:val="00681076"/>
    <w:rsid w:val="00681125"/>
    <w:rsid w:val="006825A0"/>
    <w:rsid w:val="00682820"/>
    <w:rsid w:val="00682AC8"/>
    <w:rsid w:val="00683014"/>
    <w:rsid w:val="00683615"/>
    <w:rsid w:val="00683EC4"/>
    <w:rsid w:val="0068412E"/>
    <w:rsid w:val="00684342"/>
    <w:rsid w:val="00684543"/>
    <w:rsid w:val="00684572"/>
    <w:rsid w:val="00685AB9"/>
    <w:rsid w:val="006861AF"/>
    <w:rsid w:val="006863E3"/>
    <w:rsid w:val="00687524"/>
    <w:rsid w:val="00687AB4"/>
    <w:rsid w:val="00690B1B"/>
    <w:rsid w:val="00690B9B"/>
    <w:rsid w:val="00690CED"/>
    <w:rsid w:val="00691421"/>
    <w:rsid w:val="00692A3F"/>
    <w:rsid w:val="00692C92"/>
    <w:rsid w:val="00692CE9"/>
    <w:rsid w:val="00692F65"/>
    <w:rsid w:val="00693698"/>
    <w:rsid w:val="006937CF"/>
    <w:rsid w:val="00695469"/>
    <w:rsid w:val="0069557D"/>
    <w:rsid w:val="00695F35"/>
    <w:rsid w:val="00696D80"/>
    <w:rsid w:val="0069778E"/>
    <w:rsid w:val="006A044C"/>
    <w:rsid w:val="006A05AA"/>
    <w:rsid w:val="006A109D"/>
    <w:rsid w:val="006A11DC"/>
    <w:rsid w:val="006A1910"/>
    <w:rsid w:val="006A245F"/>
    <w:rsid w:val="006A36A2"/>
    <w:rsid w:val="006A46A4"/>
    <w:rsid w:val="006A5C6B"/>
    <w:rsid w:val="006A6228"/>
    <w:rsid w:val="006A64D0"/>
    <w:rsid w:val="006A6623"/>
    <w:rsid w:val="006A6AF0"/>
    <w:rsid w:val="006A6D97"/>
    <w:rsid w:val="006A77A2"/>
    <w:rsid w:val="006A7BED"/>
    <w:rsid w:val="006B0176"/>
    <w:rsid w:val="006B116A"/>
    <w:rsid w:val="006B23DE"/>
    <w:rsid w:val="006B280A"/>
    <w:rsid w:val="006B297B"/>
    <w:rsid w:val="006B2FB7"/>
    <w:rsid w:val="006B3BAD"/>
    <w:rsid w:val="006B4A9E"/>
    <w:rsid w:val="006B538F"/>
    <w:rsid w:val="006B5907"/>
    <w:rsid w:val="006B5FB1"/>
    <w:rsid w:val="006B5FEA"/>
    <w:rsid w:val="006B6672"/>
    <w:rsid w:val="006C0449"/>
    <w:rsid w:val="006C0886"/>
    <w:rsid w:val="006C0991"/>
    <w:rsid w:val="006C1319"/>
    <w:rsid w:val="006C13DA"/>
    <w:rsid w:val="006C19FB"/>
    <w:rsid w:val="006C1F46"/>
    <w:rsid w:val="006C27B1"/>
    <w:rsid w:val="006C40CE"/>
    <w:rsid w:val="006C4547"/>
    <w:rsid w:val="006C58D2"/>
    <w:rsid w:val="006C7327"/>
    <w:rsid w:val="006C7AEB"/>
    <w:rsid w:val="006C7C73"/>
    <w:rsid w:val="006D076B"/>
    <w:rsid w:val="006D0CC9"/>
    <w:rsid w:val="006D0D30"/>
    <w:rsid w:val="006D0EA3"/>
    <w:rsid w:val="006D102C"/>
    <w:rsid w:val="006D108B"/>
    <w:rsid w:val="006D1192"/>
    <w:rsid w:val="006D33AA"/>
    <w:rsid w:val="006D4125"/>
    <w:rsid w:val="006D446E"/>
    <w:rsid w:val="006D4A5B"/>
    <w:rsid w:val="006D4B32"/>
    <w:rsid w:val="006D5250"/>
    <w:rsid w:val="006D534E"/>
    <w:rsid w:val="006D6681"/>
    <w:rsid w:val="006D6D65"/>
    <w:rsid w:val="006D7A06"/>
    <w:rsid w:val="006E028C"/>
    <w:rsid w:val="006E0A93"/>
    <w:rsid w:val="006E139B"/>
    <w:rsid w:val="006E169D"/>
    <w:rsid w:val="006E1C4D"/>
    <w:rsid w:val="006E1D15"/>
    <w:rsid w:val="006E21BA"/>
    <w:rsid w:val="006E356D"/>
    <w:rsid w:val="006E398C"/>
    <w:rsid w:val="006E49B8"/>
    <w:rsid w:val="006E4A90"/>
    <w:rsid w:val="006E632B"/>
    <w:rsid w:val="006E664F"/>
    <w:rsid w:val="006F009C"/>
    <w:rsid w:val="006F0A87"/>
    <w:rsid w:val="006F2DE6"/>
    <w:rsid w:val="006F379C"/>
    <w:rsid w:val="006F4131"/>
    <w:rsid w:val="006F43C0"/>
    <w:rsid w:val="006F4619"/>
    <w:rsid w:val="006F4D3B"/>
    <w:rsid w:val="006F5D53"/>
    <w:rsid w:val="006F5EE5"/>
    <w:rsid w:val="006F6021"/>
    <w:rsid w:val="006F62C8"/>
    <w:rsid w:val="006F7438"/>
    <w:rsid w:val="006F7883"/>
    <w:rsid w:val="0070088A"/>
    <w:rsid w:val="0070351A"/>
    <w:rsid w:val="007040DD"/>
    <w:rsid w:val="0070436C"/>
    <w:rsid w:val="007044E8"/>
    <w:rsid w:val="0070459B"/>
    <w:rsid w:val="0070467A"/>
    <w:rsid w:val="00704844"/>
    <w:rsid w:val="0070539B"/>
    <w:rsid w:val="0070570E"/>
    <w:rsid w:val="007059FE"/>
    <w:rsid w:val="00705B31"/>
    <w:rsid w:val="00705CE9"/>
    <w:rsid w:val="0070637D"/>
    <w:rsid w:val="007074A1"/>
    <w:rsid w:val="00707814"/>
    <w:rsid w:val="0071016B"/>
    <w:rsid w:val="00711CE0"/>
    <w:rsid w:val="00712793"/>
    <w:rsid w:val="0071293D"/>
    <w:rsid w:val="00712E70"/>
    <w:rsid w:val="00714A40"/>
    <w:rsid w:val="00714D0C"/>
    <w:rsid w:val="00714EAB"/>
    <w:rsid w:val="00715E8A"/>
    <w:rsid w:val="007172C4"/>
    <w:rsid w:val="00717FF8"/>
    <w:rsid w:val="007208CA"/>
    <w:rsid w:val="00721723"/>
    <w:rsid w:val="007217B7"/>
    <w:rsid w:val="00721AE2"/>
    <w:rsid w:val="00721EEC"/>
    <w:rsid w:val="0072259E"/>
    <w:rsid w:val="00722846"/>
    <w:rsid w:val="00723343"/>
    <w:rsid w:val="007241E4"/>
    <w:rsid w:val="00725132"/>
    <w:rsid w:val="00725487"/>
    <w:rsid w:val="00726E61"/>
    <w:rsid w:val="007273D4"/>
    <w:rsid w:val="0072749E"/>
    <w:rsid w:val="00727DCA"/>
    <w:rsid w:val="00727F24"/>
    <w:rsid w:val="00731117"/>
    <w:rsid w:val="00733558"/>
    <w:rsid w:val="00733935"/>
    <w:rsid w:val="00733F4A"/>
    <w:rsid w:val="00734068"/>
    <w:rsid w:val="0073488E"/>
    <w:rsid w:val="00735232"/>
    <w:rsid w:val="00736982"/>
    <w:rsid w:val="007371D9"/>
    <w:rsid w:val="00737D75"/>
    <w:rsid w:val="00741112"/>
    <w:rsid w:val="00741884"/>
    <w:rsid w:val="00744132"/>
    <w:rsid w:val="00744DFF"/>
    <w:rsid w:val="00745557"/>
    <w:rsid w:val="00746926"/>
    <w:rsid w:val="00746AB6"/>
    <w:rsid w:val="00746CBA"/>
    <w:rsid w:val="00747224"/>
    <w:rsid w:val="0074756B"/>
    <w:rsid w:val="00750D01"/>
    <w:rsid w:val="00750F61"/>
    <w:rsid w:val="007518FB"/>
    <w:rsid w:val="00751ECF"/>
    <w:rsid w:val="007523DD"/>
    <w:rsid w:val="00752A5D"/>
    <w:rsid w:val="00753BCB"/>
    <w:rsid w:val="007541D1"/>
    <w:rsid w:val="007541EB"/>
    <w:rsid w:val="00754458"/>
    <w:rsid w:val="007545A4"/>
    <w:rsid w:val="0075645D"/>
    <w:rsid w:val="007572A8"/>
    <w:rsid w:val="00760353"/>
    <w:rsid w:val="0076244B"/>
    <w:rsid w:val="00762487"/>
    <w:rsid w:val="00762533"/>
    <w:rsid w:val="00762792"/>
    <w:rsid w:val="007638B8"/>
    <w:rsid w:val="00763D56"/>
    <w:rsid w:val="00764B75"/>
    <w:rsid w:val="00764DD8"/>
    <w:rsid w:val="00765268"/>
    <w:rsid w:val="00765DDB"/>
    <w:rsid w:val="00766443"/>
    <w:rsid w:val="00766F6D"/>
    <w:rsid w:val="00767BD1"/>
    <w:rsid w:val="00770987"/>
    <w:rsid w:val="00770EDC"/>
    <w:rsid w:val="007724BD"/>
    <w:rsid w:val="00772F60"/>
    <w:rsid w:val="0077376C"/>
    <w:rsid w:val="00774CB3"/>
    <w:rsid w:val="00774D9A"/>
    <w:rsid w:val="00775DF7"/>
    <w:rsid w:val="00776BEE"/>
    <w:rsid w:val="00776FC0"/>
    <w:rsid w:val="007771AE"/>
    <w:rsid w:val="0077760B"/>
    <w:rsid w:val="007778EA"/>
    <w:rsid w:val="00777F81"/>
    <w:rsid w:val="00780A81"/>
    <w:rsid w:val="00780C8E"/>
    <w:rsid w:val="007814E0"/>
    <w:rsid w:val="00781984"/>
    <w:rsid w:val="00781DE7"/>
    <w:rsid w:val="00782015"/>
    <w:rsid w:val="0078210A"/>
    <w:rsid w:val="00783F24"/>
    <w:rsid w:val="007841C5"/>
    <w:rsid w:val="007846F1"/>
    <w:rsid w:val="00784CB0"/>
    <w:rsid w:val="00786A93"/>
    <w:rsid w:val="00787812"/>
    <w:rsid w:val="007905B8"/>
    <w:rsid w:val="00791975"/>
    <w:rsid w:val="00792E19"/>
    <w:rsid w:val="00792EC9"/>
    <w:rsid w:val="00793A03"/>
    <w:rsid w:val="00793E6B"/>
    <w:rsid w:val="007946BE"/>
    <w:rsid w:val="007949A3"/>
    <w:rsid w:val="007955E6"/>
    <w:rsid w:val="00795838"/>
    <w:rsid w:val="007973B4"/>
    <w:rsid w:val="007975AB"/>
    <w:rsid w:val="007976C1"/>
    <w:rsid w:val="007A035A"/>
    <w:rsid w:val="007A106D"/>
    <w:rsid w:val="007A184B"/>
    <w:rsid w:val="007A233B"/>
    <w:rsid w:val="007A2A5B"/>
    <w:rsid w:val="007A32B6"/>
    <w:rsid w:val="007A442B"/>
    <w:rsid w:val="007A4CF2"/>
    <w:rsid w:val="007A566C"/>
    <w:rsid w:val="007A573F"/>
    <w:rsid w:val="007A5E3C"/>
    <w:rsid w:val="007A5EFC"/>
    <w:rsid w:val="007A6D50"/>
    <w:rsid w:val="007B0E5C"/>
    <w:rsid w:val="007B1054"/>
    <w:rsid w:val="007B105E"/>
    <w:rsid w:val="007B12D8"/>
    <w:rsid w:val="007B13E8"/>
    <w:rsid w:val="007B2B34"/>
    <w:rsid w:val="007B33F6"/>
    <w:rsid w:val="007B35A8"/>
    <w:rsid w:val="007B37F3"/>
    <w:rsid w:val="007B3C14"/>
    <w:rsid w:val="007B3D90"/>
    <w:rsid w:val="007B4860"/>
    <w:rsid w:val="007B58B6"/>
    <w:rsid w:val="007B5E3A"/>
    <w:rsid w:val="007B5FC8"/>
    <w:rsid w:val="007B65A5"/>
    <w:rsid w:val="007B719B"/>
    <w:rsid w:val="007C02A9"/>
    <w:rsid w:val="007C0E34"/>
    <w:rsid w:val="007C1875"/>
    <w:rsid w:val="007C2148"/>
    <w:rsid w:val="007C2EB2"/>
    <w:rsid w:val="007C32C4"/>
    <w:rsid w:val="007C34F1"/>
    <w:rsid w:val="007C36B2"/>
    <w:rsid w:val="007C372F"/>
    <w:rsid w:val="007C3CFD"/>
    <w:rsid w:val="007C44C5"/>
    <w:rsid w:val="007C4E80"/>
    <w:rsid w:val="007C56D2"/>
    <w:rsid w:val="007C5CA5"/>
    <w:rsid w:val="007C6115"/>
    <w:rsid w:val="007C62B9"/>
    <w:rsid w:val="007C63FB"/>
    <w:rsid w:val="007C6960"/>
    <w:rsid w:val="007C69E4"/>
    <w:rsid w:val="007C6C8D"/>
    <w:rsid w:val="007C7254"/>
    <w:rsid w:val="007C7F19"/>
    <w:rsid w:val="007C7F52"/>
    <w:rsid w:val="007D1159"/>
    <w:rsid w:val="007D1708"/>
    <w:rsid w:val="007D28E8"/>
    <w:rsid w:val="007D31EF"/>
    <w:rsid w:val="007D69D4"/>
    <w:rsid w:val="007D6A83"/>
    <w:rsid w:val="007D724F"/>
    <w:rsid w:val="007D7311"/>
    <w:rsid w:val="007E03AD"/>
    <w:rsid w:val="007E0625"/>
    <w:rsid w:val="007E0DD0"/>
    <w:rsid w:val="007E225A"/>
    <w:rsid w:val="007E2698"/>
    <w:rsid w:val="007E2C3F"/>
    <w:rsid w:val="007E332D"/>
    <w:rsid w:val="007E3724"/>
    <w:rsid w:val="007E3823"/>
    <w:rsid w:val="007E3B79"/>
    <w:rsid w:val="007E4B40"/>
    <w:rsid w:val="007E5063"/>
    <w:rsid w:val="007E5A3E"/>
    <w:rsid w:val="007E618B"/>
    <w:rsid w:val="007E685B"/>
    <w:rsid w:val="007E7F20"/>
    <w:rsid w:val="007F041C"/>
    <w:rsid w:val="007F043B"/>
    <w:rsid w:val="007F07EF"/>
    <w:rsid w:val="007F124F"/>
    <w:rsid w:val="007F132B"/>
    <w:rsid w:val="007F1B2D"/>
    <w:rsid w:val="007F1C19"/>
    <w:rsid w:val="007F1D82"/>
    <w:rsid w:val="007F1E32"/>
    <w:rsid w:val="007F204C"/>
    <w:rsid w:val="007F20C3"/>
    <w:rsid w:val="007F2472"/>
    <w:rsid w:val="007F2887"/>
    <w:rsid w:val="007F2F13"/>
    <w:rsid w:val="007F2FC0"/>
    <w:rsid w:val="007F3CC8"/>
    <w:rsid w:val="007F401B"/>
    <w:rsid w:val="007F5415"/>
    <w:rsid w:val="007F570B"/>
    <w:rsid w:val="007F58C8"/>
    <w:rsid w:val="007F6DCF"/>
    <w:rsid w:val="007F74D8"/>
    <w:rsid w:val="007F7AE1"/>
    <w:rsid w:val="00800E45"/>
    <w:rsid w:val="00802C67"/>
    <w:rsid w:val="0080543C"/>
    <w:rsid w:val="00806777"/>
    <w:rsid w:val="008068CF"/>
    <w:rsid w:val="008078D0"/>
    <w:rsid w:val="00810688"/>
    <w:rsid w:val="00810BE4"/>
    <w:rsid w:val="00810FE4"/>
    <w:rsid w:val="008115E7"/>
    <w:rsid w:val="008120C4"/>
    <w:rsid w:val="00812239"/>
    <w:rsid w:val="00814531"/>
    <w:rsid w:val="00814D08"/>
    <w:rsid w:val="00815215"/>
    <w:rsid w:val="00816365"/>
    <w:rsid w:val="008170CB"/>
    <w:rsid w:val="00817DA8"/>
    <w:rsid w:val="0082023B"/>
    <w:rsid w:val="00820EA0"/>
    <w:rsid w:val="00820FFC"/>
    <w:rsid w:val="0082139A"/>
    <w:rsid w:val="00821ADE"/>
    <w:rsid w:val="008220D9"/>
    <w:rsid w:val="0082211A"/>
    <w:rsid w:val="008222D6"/>
    <w:rsid w:val="008225D5"/>
    <w:rsid w:val="00822EB8"/>
    <w:rsid w:val="00822F79"/>
    <w:rsid w:val="008245E4"/>
    <w:rsid w:val="00824CD9"/>
    <w:rsid w:val="00824DFC"/>
    <w:rsid w:val="00825284"/>
    <w:rsid w:val="0082561B"/>
    <w:rsid w:val="008264ED"/>
    <w:rsid w:val="008269A8"/>
    <w:rsid w:val="00830386"/>
    <w:rsid w:val="00830E1C"/>
    <w:rsid w:val="0083124E"/>
    <w:rsid w:val="008313E6"/>
    <w:rsid w:val="008319E3"/>
    <w:rsid w:val="008325D8"/>
    <w:rsid w:val="00832999"/>
    <w:rsid w:val="00832C49"/>
    <w:rsid w:val="008333C9"/>
    <w:rsid w:val="0083437B"/>
    <w:rsid w:val="0083474D"/>
    <w:rsid w:val="00835086"/>
    <w:rsid w:val="008354DD"/>
    <w:rsid w:val="00835741"/>
    <w:rsid w:val="00836D0C"/>
    <w:rsid w:val="008415C4"/>
    <w:rsid w:val="0084273D"/>
    <w:rsid w:val="008427EF"/>
    <w:rsid w:val="00842F82"/>
    <w:rsid w:val="00843549"/>
    <w:rsid w:val="00843B1D"/>
    <w:rsid w:val="00844191"/>
    <w:rsid w:val="008450EF"/>
    <w:rsid w:val="00845831"/>
    <w:rsid w:val="00845A06"/>
    <w:rsid w:val="00845CAB"/>
    <w:rsid w:val="0085027C"/>
    <w:rsid w:val="00851829"/>
    <w:rsid w:val="008520D7"/>
    <w:rsid w:val="008522E0"/>
    <w:rsid w:val="00852E2C"/>
    <w:rsid w:val="00853D9C"/>
    <w:rsid w:val="008541BD"/>
    <w:rsid w:val="00855419"/>
    <w:rsid w:val="008563F0"/>
    <w:rsid w:val="008568B2"/>
    <w:rsid w:val="00856B0C"/>
    <w:rsid w:val="00856F46"/>
    <w:rsid w:val="008571C3"/>
    <w:rsid w:val="00857B7E"/>
    <w:rsid w:val="00857E8E"/>
    <w:rsid w:val="0086001B"/>
    <w:rsid w:val="008602CC"/>
    <w:rsid w:val="0086046C"/>
    <w:rsid w:val="00860BB9"/>
    <w:rsid w:val="00860C21"/>
    <w:rsid w:val="00861108"/>
    <w:rsid w:val="00861901"/>
    <w:rsid w:val="00863367"/>
    <w:rsid w:val="008635D7"/>
    <w:rsid w:val="008641A9"/>
    <w:rsid w:val="00864372"/>
    <w:rsid w:val="00864568"/>
    <w:rsid w:val="0086499F"/>
    <w:rsid w:val="00864AB2"/>
    <w:rsid w:val="008653FA"/>
    <w:rsid w:val="0086582D"/>
    <w:rsid w:val="00865843"/>
    <w:rsid w:val="008662DD"/>
    <w:rsid w:val="00866363"/>
    <w:rsid w:val="00866689"/>
    <w:rsid w:val="00866BC5"/>
    <w:rsid w:val="00867BFD"/>
    <w:rsid w:val="00870800"/>
    <w:rsid w:val="0087135C"/>
    <w:rsid w:val="0087174D"/>
    <w:rsid w:val="00871A73"/>
    <w:rsid w:val="008722D3"/>
    <w:rsid w:val="00873093"/>
    <w:rsid w:val="0087311B"/>
    <w:rsid w:val="00874221"/>
    <w:rsid w:val="0087497D"/>
    <w:rsid w:val="00874FB1"/>
    <w:rsid w:val="00875C9A"/>
    <w:rsid w:val="00876E52"/>
    <w:rsid w:val="00877832"/>
    <w:rsid w:val="00877E0E"/>
    <w:rsid w:val="008800A8"/>
    <w:rsid w:val="00880464"/>
    <w:rsid w:val="0088084C"/>
    <w:rsid w:val="00880E14"/>
    <w:rsid w:val="00881440"/>
    <w:rsid w:val="00881D34"/>
    <w:rsid w:val="00881E20"/>
    <w:rsid w:val="0088225E"/>
    <w:rsid w:val="008823C4"/>
    <w:rsid w:val="008825CF"/>
    <w:rsid w:val="00882876"/>
    <w:rsid w:val="00882E91"/>
    <w:rsid w:val="00883A16"/>
    <w:rsid w:val="0088423D"/>
    <w:rsid w:val="00884AE9"/>
    <w:rsid w:val="00886218"/>
    <w:rsid w:val="0088668D"/>
    <w:rsid w:val="00887967"/>
    <w:rsid w:val="008906C7"/>
    <w:rsid w:val="008907B8"/>
    <w:rsid w:val="008918C3"/>
    <w:rsid w:val="00892452"/>
    <w:rsid w:val="00892D7D"/>
    <w:rsid w:val="008932AE"/>
    <w:rsid w:val="00894CB3"/>
    <w:rsid w:val="00894F03"/>
    <w:rsid w:val="008953F4"/>
    <w:rsid w:val="00895AC0"/>
    <w:rsid w:val="00897DA3"/>
    <w:rsid w:val="008A0283"/>
    <w:rsid w:val="008A1441"/>
    <w:rsid w:val="008A24F3"/>
    <w:rsid w:val="008A2A29"/>
    <w:rsid w:val="008A2C7F"/>
    <w:rsid w:val="008A2CE6"/>
    <w:rsid w:val="008A3EDB"/>
    <w:rsid w:val="008A3EFF"/>
    <w:rsid w:val="008A49A9"/>
    <w:rsid w:val="008A4A3C"/>
    <w:rsid w:val="008A5750"/>
    <w:rsid w:val="008A5A91"/>
    <w:rsid w:val="008A5EAE"/>
    <w:rsid w:val="008A676E"/>
    <w:rsid w:val="008A7067"/>
    <w:rsid w:val="008A7599"/>
    <w:rsid w:val="008A7B5B"/>
    <w:rsid w:val="008B0905"/>
    <w:rsid w:val="008B1989"/>
    <w:rsid w:val="008B2265"/>
    <w:rsid w:val="008B4C41"/>
    <w:rsid w:val="008B50EB"/>
    <w:rsid w:val="008B548B"/>
    <w:rsid w:val="008B555E"/>
    <w:rsid w:val="008B568D"/>
    <w:rsid w:val="008C156B"/>
    <w:rsid w:val="008C1A30"/>
    <w:rsid w:val="008C2F98"/>
    <w:rsid w:val="008C3112"/>
    <w:rsid w:val="008C31B3"/>
    <w:rsid w:val="008C42CF"/>
    <w:rsid w:val="008C4797"/>
    <w:rsid w:val="008C5207"/>
    <w:rsid w:val="008C5FB2"/>
    <w:rsid w:val="008C67A9"/>
    <w:rsid w:val="008C7463"/>
    <w:rsid w:val="008D1046"/>
    <w:rsid w:val="008D1852"/>
    <w:rsid w:val="008D2C42"/>
    <w:rsid w:val="008D3358"/>
    <w:rsid w:val="008D34FA"/>
    <w:rsid w:val="008D3D9C"/>
    <w:rsid w:val="008D48DD"/>
    <w:rsid w:val="008D512D"/>
    <w:rsid w:val="008D526D"/>
    <w:rsid w:val="008D53B7"/>
    <w:rsid w:val="008D5924"/>
    <w:rsid w:val="008D612E"/>
    <w:rsid w:val="008D61A5"/>
    <w:rsid w:val="008D69AF"/>
    <w:rsid w:val="008D6BED"/>
    <w:rsid w:val="008D77AB"/>
    <w:rsid w:val="008E0B90"/>
    <w:rsid w:val="008E1837"/>
    <w:rsid w:val="008E18DD"/>
    <w:rsid w:val="008E19B4"/>
    <w:rsid w:val="008E268C"/>
    <w:rsid w:val="008E2820"/>
    <w:rsid w:val="008E37CA"/>
    <w:rsid w:val="008E3807"/>
    <w:rsid w:val="008E4ADA"/>
    <w:rsid w:val="008E60A6"/>
    <w:rsid w:val="008E673F"/>
    <w:rsid w:val="008E78ED"/>
    <w:rsid w:val="008E7E67"/>
    <w:rsid w:val="008F0517"/>
    <w:rsid w:val="008F1395"/>
    <w:rsid w:val="008F1541"/>
    <w:rsid w:val="008F1908"/>
    <w:rsid w:val="008F2980"/>
    <w:rsid w:val="008F3226"/>
    <w:rsid w:val="008F35A2"/>
    <w:rsid w:val="008F45A3"/>
    <w:rsid w:val="008F5558"/>
    <w:rsid w:val="008F5D4E"/>
    <w:rsid w:val="008F5F0A"/>
    <w:rsid w:val="008F69D6"/>
    <w:rsid w:val="008F771C"/>
    <w:rsid w:val="00900706"/>
    <w:rsid w:val="00900F6E"/>
    <w:rsid w:val="009015AD"/>
    <w:rsid w:val="00901C46"/>
    <w:rsid w:val="0090364E"/>
    <w:rsid w:val="009043B9"/>
    <w:rsid w:val="009057AF"/>
    <w:rsid w:val="009059AA"/>
    <w:rsid w:val="00905A2E"/>
    <w:rsid w:val="009066D3"/>
    <w:rsid w:val="009100A9"/>
    <w:rsid w:val="009103AA"/>
    <w:rsid w:val="00912107"/>
    <w:rsid w:val="00912A59"/>
    <w:rsid w:val="00912BE2"/>
    <w:rsid w:val="00912E2B"/>
    <w:rsid w:val="0091486D"/>
    <w:rsid w:val="00914B94"/>
    <w:rsid w:val="00914E53"/>
    <w:rsid w:val="0091587C"/>
    <w:rsid w:val="0091598E"/>
    <w:rsid w:val="009161F6"/>
    <w:rsid w:val="0091660C"/>
    <w:rsid w:val="00916FF1"/>
    <w:rsid w:val="009170EB"/>
    <w:rsid w:val="00920724"/>
    <w:rsid w:val="0092146F"/>
    <w:rsid w:val="00921C5B"/>
    <w:rsid w:val="009222EA"/>
    <w:rsid w:val="00922498"/>
    <w:rsid w:val="009224E6"/>
    <w:rsid w:val="0092274C"/>
    <w:rsid w:val="00922DA9"/>
    <w:rsid w:val="0092321F"/>
    <w:rsid w:val="00923745"/>
    <w:rsid w:val="009241D8"/>
    <w:rsid w:val="00924446"/>
    <w:rsid w:val="009249F8"/>
    <w:rsid w:val="009250AA"/>
    <w:rsid w:val="00925E29"/>
    <w:rsid w:val="009262A2"/>
    <w:rsid w:val="00926A1C"/>
    <w:rsid w:val="009318C4"/>
    <w:rsid w:val="0093190E"/>
    <w:rsid w:val="00933D38"/>
    <w:rsid w:val="0093445F"/>
    <w:rsid w:val="0093530D"/>
    <w:rsid w:val="0093615D"/>
    <w:rsid w:val="009367A2"/>
    <w:rsid w:val="00936EDE"/>
    <w:rsid w:val="00936F57"/>
    <w:rsid w:val="009404D8"/>
    <w:rsid w:val="00940544"/>
    <w:rsid w:val="009406F9"/>
    <w:rsid w:val="009407B5"/>
    <w:rsid w:val="0094102A"/>
    <w:rsid w:val="00941525"/>
    <w:rsid w:val="00941B4E"/>
    <w:rsid w:val="009428D4"/>
    <w:rsid w:val="00942CA4"/>
    <w:rsid w:val="00943848"/>
    <w:rsid w:val="00943AD5"/>
    <w:rsid w:val="00944104"/>
    <w:rsid w:val="009441EF"/>
    <w:rsid w:val="00945FF5"/>
    <w:rsid w:val="0094625C"/>
    <w:rsid w:val="00946CC6"/>
    <w:rsid w:val="00947006"/>
    <w:rsid w:val="00947028"/>
    <w:rsid w:val="00950A53"/>
    <w:rsid w:val="00950C82"/>
    <w:rsid w:val="009510CC"/>
    <w:rsid w:val="009515AE"/>
    <w:rsid w:val="00951E59"/>
    <w:rsid w:val="00952DFA"/>
    <w:rsid w:val="0095360C"/>
    <w:rsid w:val="00953F08"/>
    <w:rsid w:val="0095450E"/>
    <w:rsid w:val="009549E4"/>
    <w:rsid w:val="009559FE"/>
    <w:rsid w:val="00956948"/>
    <w:rsid w:val="00957476"/>
    <w:rsid w:val="00957736"/>
    <w:rsid w:val="009600FF"/>
    <w:rsid w:val="00961E57"/>
    <w:rsid w:val="00962363"/>
    <w:rsid w:val="009623DF"/>
    <w:rsid w:val="00963A37"/>
    <w:rsid w:val="00963B9F"/>
    <w:rsid w:val="009645AE"/>
    <w:rsid w:val="00965C76"/>
    <w:rsid w:val="00965F27"/>
    <w:rsid w:val="00965FFE"/>
    <w:rsid w:val="00967A61"/>
    <w:rsid w:val="00967DD8"/>
    <w:rsid w:val="00971DCC"/>
    <w:rsid w:val="009723B3"/>
    <w:rsid w:val="009735BD"/>
    <w:rsid w:val="00973A42"/>
    <w:rsid w:val="00973EF1"/>
    <w:rsid w:val="00974321"/>
    <w:rsid w:val="00974A1B"/>
    <w:rsid w:val="00975FA0"/>
    <w:rsid w:val="00976AB2"/>
    <w:rsid w:val="00976CAC"/>
    <w:rsid w:val="00977054"/>
    <w:rsid w:val="00977927"/>
    <w:rsid w:val="00977DB9"/>
    <w:rsid w:val="00981752"/>
    <w:rsid w:val="00981C90"/>
    <w:rsid w:val="00983F3B"/>
    <w:rsid w:val="009842DB"/>
    <w:rsid w:val="00984EC1"/>
    <w:rsid w:val="0098570C"/>
    <w:rsid w:val="009863BC"/>
    <w:rsid w:val="00986A39"/>
    <w:rsid w:val="00990AA9"/>
    <w:rsid w:val="00990FE2"/>
    <w:rsid w:val="00991809"/>
    <w:rsid w:val="00992FB9"/>
    <w:rsid w:val="00993A9C"/>
    <w:rsid w:val="00993DD4"/>
    <w:rsid w:val="00994D09"/>
    <w:rsid w:val="009959AA"/>
    <w:rsid w:val="0099725A"/>
    <w:rsid w:val="009A2064"/>
    <w:rsid w:val="009A39EC"/>
    <w:rsid w:val="009A3A40"/>
    <w:rsid w:val="009A4409"/>
    <w:rsid w:val="009A4891"/>
    <w:rsid w:val="009A48DB"/>
    <w:rsid w:val="009A57BA"/>
    <w:rsid w:val="009A61F1"/>
    <w:rsid w:val="009B1166"/>
    <w:rsid w:val="009B1730"/>
    <w:rsid w:val="009B17EE"/>
    <w:rsid w:val="009B18D8"/>
    <w:rsid w:val="009B1DB9"/>
    <w:rsid w:val="009B2A00"/>
    <w:rsid w:val="009B2B40"/>
    <w:rsid w:val="009B2BDC"/>
    <w:rsid w:val="009B3EFE"/>
    <w:rsid w:val="009B4617"/>
    <w:rsid w:val="009B5836"/>
    <w:rsid w:val="009B678B"/>
    <w:rsid w:val="009B700A"/>
    <w:rsid w:val="009B7079"/>
    <w:rsid w:val="009B7969"/>
    <w:rsid w:val="009C043E"/>
    <w:rsid w:val="009C068C"/>
    <w:rsid w:val="009C08CA"/>
    <w:rsid w:val="009C0C10"/>
    <w:rsid w:val="009C134B"/>
    <w:rsid w:val="009C1594"/>
    <w:rsid w:val="009C1C34"/>
    <w:rsid w:val="009C35DE"/>
    <w:rsid w:val="009C3D5F"/>
    <w:rsid w:val="009C4BEC"/>
    <w:rsid w:val="009C54EE"/>
    <w:rsid w:val="009C619F"/>
    <w:rsid w:val="009C663C"/>
    <w:rsid w:val="009C6A7D"/>
    <w:rsid w:val="009C6F94"/>
    <w:rsid w:val="009C7832"/>
    <w:rsid w:val="009C78BF"/>
    <w:rsid w:val="009C7E83"/>
    <w:rsid w:val="009D03DC"/>
    <w:rsid w:val="009D0D65"/>
    <w:rsid w:val="009D170D"/>
    <w:rsid w:val="009D201E"/>
    <w:rsid w:val="009D220D"/>
    <w:rsid w:val="009D2A44"/>
    <w:rsid w:val="009D4066"/>
    <w:rsid w:val="009D4124"/>
    <w:rsid w:val="009D4BF4"/>
    <w:rsid w:val="009D635A"/>
    <w:rsid w:val="009D6879"/>
    <w:rsid w:val="009D7224"/>
    <w:rsid w:val="009D76F8"/>
    <w:rsid w:val="009E0A75"/>
    <w:rsid w:val="009E0D83"/>
    <w:rsid w:val="009E1010"/>
    <w:rsid w:val="009E1B69"/>
    <w:rsid w:val="009E1E70"/>
    <w:rsid w:val="009E1FD2"/>
    <w:rsid w:val="009E41CE"/>
    <w:rsid w:val="009E45D4"/>
    <w:rsid w:val="009E5543"/>
    <w:rsid w:val="009E59DB"/>
    <w:rsid w:val="009E5FC7"/>
    <w:rsid w:val="009E6311"/>
    <w:rsid w:val="009E6919"/>
    <w:rsid w:val="009E6F2E"/>
    <w:rsid w:val="009E7282"/>
    <w:rsid w:val="009E7966"/>
    <w:rsid w:val="009F13CE"/>
    <w:rsid w:val="009F2367"/>
    <w:rsid w:val="009F27B9"/>
    <w:rsid w:val="009F2903"/>
    <w:rsid w:val="009F2DC9"/>
    <w:rsid w:val="009F3529"/>
    <w:rsid w:val="009F424F"/>
    <w:rsid w:val="009F4349"/>
    <w:rsid w:val="009F45E2"/>
    <w:rsid w:val="009F4FC2"/>
    <w:rsid w:val="009F5512"/>
    <w:rsid w:val="009F5BB5"/>
    <w:rsid w:val="009F69CA"/>
    <w:rsid w:val="009F6B34"/>
    <w:rsid w:val="009F6E52"/>
    <w:rsid w:val="009F7395"/>
    <w:rsid w:val="00A0069E"/>
    <w:rsid w:val="00A00D44"/>
    <w:rsid w:val="00A016D4"/>
    <w:rsid w:val="00A03750"/>
    <w:rsid w:val="00A039CB"/>
    <w:rsid w:val="00A03F6E"/>
    <w:rsid w:val="00A05FE3"/>
    <w:rsid w:val="00A06016"/>
    <w:rsid w:val="00A067E4"/>
    <w:rsid w:val="00A06E49"/>
    <w:rsid w:val="00A06E4B"/>
    <w:rsid w:val="00A0774C"/>
    <w:rsid w:val="00A10598"/>
    <w:rsid w:val="00A1082F"/>
    <w:rsid w:val="00A109F1"/>
    <w:rsid w:val="00A11542"/>
    <w:rsid w:val="00A11EF6"/>
    <w:rsid w:val="00A13270"/>
    <w:rsid w:val="00A137EF"/>
    <w:rsid w:val="00A141F1"/>
    <w:rsid w:val="00A14CEB"/>
    <w:rsid w:val="00A15062"/>
    <w:rsid w:val="00A16338"/>
    <w:rsid w:val="00A1684A"/>
    <w:rsid w:val="00A16C44"/>
    <w:rsid w:val="00A213A7"/>
    <w:rsid w:val="00A22D63"/>
    <w:rsid w:val="00A23B37"/>
    <w:rsid w:val="00A2419F"/>
    <w:rsid w:val="00A2456E"/>
    <w:rsid w:val="00A24624"/>
    <w:rsid w:val="00A26659"/>
    <w:rsid w:val="00A3011E"/>
    <w:rsid w:val="00A30C33"/>
    <w:rsid w:val="00A32E0E"/>
    <w:rsid w:val="00A332C8"/>
    <w:rsid w:val="00A3334F"/>
    <w:rsid w:val="00A336D3"/>
    <w:rsid w:val="00A33755"/>
    <w:rsid w:val="00A34A6F"/>
    <w:rsid w:val="00A37B2E"/>
    <w:rsid w:val="00A37C42"/>
    <w:rsid w:val="00A402EE"/>
    <w:rsid w:val="00A407C2"/>
    <w:rsid w:val="00A41349"/>
    <w:rsid w:val="00A4172F"/>
    <w:rsid w:val="00A41B38"/>
    <w:rsid w:val="00A42509"/>
    <w:rsid w:val="00A427CE"/>
    <w:rsid w:val="00A42C54"/>
    <w:rsid w:val="00A43B3E"/>
    <w:rsid w:val="00A446FC"/>
    <w:rsid w:val="00A45156"/>
    <w:rsid w:val="00A45567"/>
    <w:rsid w:val="00A4563A"/>
    <w:rsid w:val="00A45762"/>
    <w:rsid w:val="00A46C73"/>
    <w:rsid w:val="00A50269"/>
    <w:rsid w:val="00A50599"/>
    <w:rsid w:val="00A51596"/>
    <w:rsid w:val="00A5324D"/>
    <w:rsid w:val="00A54061"/>
    <w:rsid w:val="00A551AD"/>
    <w:rsid w:val="00A55939"/>
    <w:rsid w:val="00A55E21"/>
    <w:rsid w:val="00A56D01"/>
    <w:rsid w:val="00A57012"/>
    <w:rsid w:val="00A61203"/>
    <w:rsid w:val="00A63CA6"/>
    <w:rsid w:val="00A63E79"/>
    <w:rsid w:val="00A64C56"/>
    <w:rsid w:val="00A65981"/>
    <w:rsid w:val="00A6666B"/>
    <w:rsid w:val="00A666A7"/>
    <w:rsid w:val="00A667EA"/>
    <w:rsid w:val="00A66BDA"/>
    <w:rsid w:val="00A7080C"/>
    <w:rsid w:val="00A7106C"/>
    <w:rsid w:val="00A731D3"/>
    <w:rsid w:val="00A75A47"/>
    <w:rsid w:val="00A76A0B"/>
    <w:rsid w:val="00A7754F"/>
    <w:rsid w:val="00A806E7"/>
    <w:rsid w:val="00A81051"/>
    <w:rsid w:val="00A811E9"/>
    <w:rsid w:val="00A82BC9"/>
    <w:rsid w:val="00A82DD4"/>
    <w:rsid w:val="00A82E43"/>
    <w:rsid w:val="00A848F3"/>
    <w:rsid w:val="00A84DFD"/>
    <w:rsid w:val="00A8549F"/>
    <w:rsid w:val="00A85F9D"/>
    <w:rsid w:val="00A8688C"/>
    <w:rsid w:val="00A86BCB"/>
    <w:rsid w:val="00A879C0"/>
    <w:rsid w:val="00A87FCA"/>
    <w:rsid w:val="00A91303"/>
    <w:rsid w:val="00A91526"/>
    <w:rsid w:val="00A91E1D"/>
    <w:rsid w:val="00A92630"/>
    <w:rsid w:val="00A9274C"/>
    <w:rsid w:val="00A92CF3"/>
    <w:rsid w:val="00A943CE"/>
    <w:rsid w:val="00A94950"/>
    <w:rsid w:val="00A957EB"/>
    <w:rsid w:val="00A9623C"/>
    <w:rsid w:val="00A977E5"/>
    <w:rsid w:val="00AA0689"/>
    <w:rsid w:val="00AA0A0A"/>
    <w:rsid w:val="00AA0BA3"/>
    <w:rsid w:val="00AA1833"/>
    <w:rsid w:val="00AA1D87"/>
    <w:rsid w:val="00AA44B4"/>
    <w:rsid w:val="00AA4590"/>
    <w:rsid w:val="00AA46AF"/>
    <w:rsid w:val="00AA4FD9"/>
    <w:rsid w:val="00AA6272"/>
    <w:rsid w:val="00AA6AE7"/>
    <w:rsid w:val="00AA6E48"/>
    <w:rsid w:val="00AA6EAF"/>
    <w:rsid w:val="00AA71ED"/>
    <w:rsid w:val="00AA7364"/>
    <w:rsid w:val="00AB092D"/>
    <w:rsid w:val="00AB096B"/>
    <w:rsid w:val="00AB0CFD"/>
    <w:rsid w:val="00AB11BC"/>
    <w:rsid w:val="00AB1445"/>
    <w:rsid w:val="00AB195C"/>
    <w:rsid w:val="00AB19B1"/>
    <w:rsid w:val="00AB1B53"/>
    <w:rsid w:val="00AB2718"/>
    <w:rsid w:val="00AB4287"/>
    <w:rsid w:val="00AB43EB"/>
    <w:rsid w:val="00AB4F78"/>
    <w:rsid w:val="00AB59B2"/>
    <w:rsid w:val="00AB681B"/>
    <w:rsid w:val="00AB6980"/>
    <w:rsid w:val="00AB6FD0"/>
    <w:rsid w:val="00AB7CA5"/>
    <w:rsid w:val="00AC0433"/>
    <w:rsid w:val="00AC0BAC"/>
    <w:rsid w:val="00AC17BC"/>
    <w:rsid w:val="00AC1B5E"/>
    <w:rsid w:val="00AC1F85"/>
    <w:rsid w:val="00AC2435"/>
    <w:rsid w:val="00AC2AEE"/>
    <w:rsid w:val="00AC2C9F"/>
    <w:rsid w:val="00AC2EF6"/>
    <w:rsid w:val="00AC332B"/>
    <w:rsid w:val="00AC3F48"/>
    <w:rsid w:val="00AC4CD4"/>
    <w:rsid w:val="00AC55E8"/>
    <w:rsid w:val="00AC5954"/>
    <w:rsid w:val="00AC68B3"/>
    <w:rsid w:val="00AC6916"/>
    <w:rsid w:val="00AC6A83"/>
    <w:rsid w:val="00AC6C70"/>
    <w:rsid w:val="00AC72EA"/>
    <w:rsid w:val="00AC7959"/>
    <w:rsid w:val="00AC7A7C"/>
    <w:rsid w:val="00AC7DEC"/>
    <w:rsid w:val="00AD05B8"/>
    <w:rsid w:val="00AD1320"/>
    <w:rsid w:val="00AD1E78"/>
    <w:rsid w:val="00AD2013"/>
    <w:rsid w:val="00AD2A4F"/>
    <w:rsid w:val="00AD2ECC"/>
    <w:rsid w:val="00AD30A3"/>
    <w:rsid w:val="00AD4071"/>
    <w:rsid w:val="00AD432F"/>
    <w:rsid w:val="00AD4700"/>
    <w:rsid w:val="00AD4A72"/>
    <w:rsid w:val="00AD4A90"/>
    <w:rsid w:val="00AD52A8"/>
    <w:rsid w:val="00AD55AB"/>
    <w:rsid w:val="00AD5D64"/>
    <w:rsid w:val="00AD607B"/>
    <w:rsid w:val="00AD626F"/>
    <w:rsid w:val="00AD7075"/>
    <w:rsid w:val="00AE071B"/>
    <w:rsid w:val="00AE0C32"/>
    <w:rsid w:val="00AE1814"/>
    <w:rsid w:val="00AE2BA1"/>
    <w:rsid w:val="00AE2C83"/>
    <w:rsid w:val="00AE3D29"/>
    <w:rsid w:val="00AE3ECE"/>
    <w:rsid w:val="00AE4447"/>
    <w:rsid w:val="00AE44E4"/>
    <w:rsid w:val="00AE4FB4"/>
    <w:rsid w:val="00AE56CB"/>
    <w:rsid w:val="00AE5E98"/>
    <w:rsid w:val="00AE64E5"/>
    <w:rsid w:val="00AE68D8"/>
    <w:rsid w:val="00AE758C"/>
    <w:rsid w:val="00AE7BFA"/>
    <w:rsid w:val="00AF1585"/>
    <w:rsid w:val="00AF1AA9"/>
    <w:rsid w:val="00AF2E20"/>
    <w:rsid w:val="00AF35DE"/>
    <w:rsid w:val="00AF4393"/>
    <w:rsid w:val="00AF4808"/>
    <w:rsid w:val="00AF480E"/>
    <w:rsid w:val="00AF4AB0"/>
    <w:rsid w:val="00AF51A0"/>
    <w:rsid w:val="00AF580C"/>
    <w:rsid w:val="00AF5A2A"/>
    <w:rsid w:val="00AF5CAD"/>
    <w:rsid w:val="00AF64FA"/>
    <w:rsid w:val="00AF6E82"/>
    <w:rsid w:val="00AF7133"/>
    <w:rsid w:val="00AF73D3"/>
    <w:rsid w:val="00AF74DB"/>
    <w:rsid w:val="00B01396"/>
    <w:rsid w:val="00B0164C"/>
    <w:rsid w:val="00B017B4"/>
    <w:rsid w:val="00B01AB5"/>
    <w:rsid w:val="00B01FD0"/>
    <w:rsid w:val="00B02DB2"/>
    <w:rsid w:val="00B03629"/>
    <w:rsid w:val="00B04CA9"/>
    <w:rsid w:val="00B05182"/>
    <w:rsid w:val="00B05F54"/>
    <w:rsid w:val="00B06ADA"/>
    <w:rsid w:val="00B076AF"/>
    <w:rsid w:val="00B10E97"/>
    <w:rsid w:val="00B117CF"/>
    <w:rsid w:val="00B117E1"/>
    <w:rsid w:val="00B125C6"/>
    <w:rsid w:val="00B13042"/>
    <w:rsid w:val="00B138E6"/>
    <w:rsid w:val="00B13DFF"/>
    <w:rsid w:val="00B13E40"/>
    <w:rsid w:val="00B15174"/>
    <w:rsid w:val="00B15696"/>
    <w:rsid w:val="00B17DAE"/>
    <w:rsid w:val="00B17E1D"/>
    <w:rsid w:val="00B20042"/>
    <w:rsid w:val="00B209BD"/>
    <w:rsid w:val="00B20DEF"/>
    <w:rsid w:val="00B215ED"/>
    <w:rsid w:val="00B21786"/>
    <w:rsid w:val="00B23037"/>
    <w:rsid w:val="00B23785"/>
    <w:rsid w:val="00B237A0"/>
    <w:rsid w:val="00B23A66"/>
    <w:rsid w:val="00B24148"/>
    <w:rsid w:val="00B250F6"/>
    <w:rsid w:val="00B25B88"/>
    <w:rsid w:val="00B25FC2"/>
    <w:rsid w:val="00B26683"/>
    <w:rsid w:val="00B26A7B"/>
    <w:rsid w:val="00B270B5"/>
    <w:rsid w:val="00B276AE"/>
    <w:rsid w:val="00B279B3"/>
    <w:rsid w:val="00B309A5"/>
    <w:rsid w:val="00B3270A"/>
    <w:rsid w:val="00B32D74"/>
    <w:rsid w:val="00B337A3"/>
    <w:rsid w:val="00B3414E"/>
    <w:rsid w:val="00B343D3"/>
    <w:rsid w:val="00B34661"/>
    <w:rsid w:val="00B34B05"/>
    <w:rsid w:val="00B35197"/>
    <w:rsid w:val="00B3551F"/>
    <w:rsid w:val="00B36468"/>
    <w:rsid w:val="00B36C7F"/>
    <w:rsid w:val="00B37166"/>
    <w:rsid w:val="00B37ABC"/>
    <w:rsid w:val="00B37AC1"/>
    <w:rsid w:val="00B37AEB"/>
    <w:rsid w:val="00B40759"/>
    <w:rsid w:val="00B40E41"/>
    <w:rsid w:val="00B41613"/>
    <w:rsid w:val="00B416D5"/>
    <w:rsid w:val="00B42986"/>
    <w:rsid w:val="00B42A0B"/>
    <w:rsid w:val="00B43694"/>
    <w:rsid w:val="00B43ACC"/>
    <w:rsid w:val="00B43CF7"/>
    <w:rsid w:val="00B4438F"/>
    <w:rsid w:val="00B4471E"/>
    <w:rsid w:val="00B45137"/>
    <w:rsid w:val="00B4549D"/>
    <w:rsid w:val="00B45A3A"/>
    <w:rsid w:val="00B46331"/>
    <w:rsid w:val="00B47413"/>
    <w:rsid w:val="00B47631"/>
    <w:rsid w:val="00B479C5"/>
    <w:rsid w:val="00B47B03"/>
    <w:rsid w:val="00B47D6D"/>
    <w:rsid w:val="00B5017F"/>
    <w:rsid w:val="00B5029D"/>
    <w:rsid w:val="00B50E77"/>
    <w:rsid w:val="00B53AD6"/>
    <w:rsid w:val="00B53E65"/>
    <w:rsid w:val="00B53F56"/>
    <w:rsid w:val="00B54E63"/>
    <w:rsid w:val="00B55149"/>
    <w:rsid w:val="00B552D8"/>
    <w:rsid w:val="00B55B35"/>
    <w:rsid w:val="00B56416"/>
    <w:rsid w:val="00B56E21"/>
    <w:rsid w:val="00B56EDC"/>
    <w:rsid w:val="00B57B14"/>
    <w:rsid w:val="00B57F81"/>
    <w:rsid w:val="00B61D8A"/>
    <w:rsid w:val="00B61E91"/>
    <w:rsid w:val="00B62DA2"/>
    <w:rsid w:val="00B63ADE"/>
    <w:rsid w:val="00B65F79"/>
    <w:rsid w:val="00B6657D"/>
    <w:rsid w:val="00B66BAD"/>
    <w:rsid w:val="00B671F0"/>
    <w:rsid w:val="00B6789B"/>
    <w:rsid w:val="00B679A7"/>
    <w:rsid w:val="00B7082D"/>
    <w:rsid w:val="00B70A70"/>
    <w:rsid w:val="00B71116"/>
    <w:rsid w:val="00B7130B"/>
    <w:rsid w:val="00B71D72"/>
    <w:rsid w:val="00B725A5"/>
    <w:rsid w:val="00B7355B"/>
    <w:rsid w:val="00B737E7"/>
    <w:rsid w:val="00B73B58"/>
    <w:rsid w:val="00B73D2C"/>
    <w:rsid w:val="00B742A7"/>
    <w:rsid w:val="00B74495"/>
    <w:rsid w:val="00B746A8"/>
    <w:rsid w:val="00B74962"/>
    <w:rsid w:val="00B749DD"/>
    <w:rsid w:val="00B74A37"/>
    <w:rsid w:val="00B771C6"/>
    <w:rsid w:val="00B77BD9"/>
    <w:rsid w:val="00B802E9"/>
    <w:rsid w:val="00B80749"/>
    <w:rsid w:val="00B80C04"/>
    <w:rsid w:val="00B816B7"/>
    <w:rsid w:val="00B8173F"/>
    <w:rsid w:val="00B81A51"/>
    <w:rsid w:val="00B824CD"/>
    <w:rsid w:val="00B824FA"/>
    <w:rsid w:val="00B82849"/>
    <w:rsid w:val="00B83086"/>
    <w:rsid w:val="00B83899"/>
    <w:rsid w:val="00B838B9"/>
    <w:rsid w:val="00B8403A"/>
    <w:rsid w:val="00B85CC3"/>
    <w:rsid w:val="00B86A6F"/>
    <w:rsid w:val="00B871D8"/>
    <w:rsid w:val="00B87A6F"/>
    <w:rsid w:val="00B90989"/>
    <w:rsid w:val="00B9135C"/>
    <w:rsid w:val="00B914C4"/>
    <w:rsid w:val="00B914F4"/>
    <w:rsid w:val="00B9160A"/>
    <w:rsid w:val="00B91C8E"/>
    <w:rsid w:val="00B91EC6"/>
    <w:rsid w:val="00B9276D"/>
    <w:rsid w:val="00B93CC3"/>
    <w:rsid w:val="00B94340"/>
    <w:rsid w:val="00B9443E"/>
    <w:rsid w:val="00B94AC3"/>
    <w:rsid w:val="00B95951"/>
    <w:rsid w:val="00B96160"/>
    <w:rsid w:val="00B97361"/>
    <w:rsid w:val="00B97536"/>
    <w:rsid w:val="00BA0007"/>
    <w:rsid w:val="00BA0069"/>
    <w:rsid w:val="00BA0CE1"/>
    <w:rsid w:val="00BA10F6"/>
    <w:rsid w:val="00BA1165"/>
    <w:rsid w:val="00BA1844"/>
    <w:rsid w:val="00BA2150"/>
    <w:rsid w:val="00BA23B3"/>
    <w:rsid w:val="00BA3253"/>
    <w:rsid w:val="00BA4C7C"/>
    <w:rsid w:val="00BA5136"/>
    <w:rsid w:val="00BA52B3"/>
    <w:rsid w:val="00BA559F"/>
    <w:rsid w:val="00BA55B6"/>
    <w:rsid w:val="00BA6403"/>
    <w:rsid w:val="00BA7380"/>
    <w:rsid w:val="00BA7780"/>
    <w:rsid w:val="00BA779F"/>
    <w:rsid w:val="00BA78B8"/>
    <w:rsid w:val="00BB06A9"/>
    <w:rsid w:val="00BB0CB6"/>
    <w:rsid w:val="00BB135F"/>
    <w:rsid w:val="00BB16B8"/>
    <w:rsid w:val="00BB1AFC"/>
    <w:rsid w:val="00BB2519"/>
    <w:rsid w:val="00BB280A"/>
    <w:rsid w:val="00BB2C68"/>
    <w:rsid w:val="00BB3280"/>
    <w:rsid w:val="00BB36B5"/>
    <w:rsid w:val="00BB5749"/>
    <w:rsid w:val="00BB5E12"/>
    <w:rsid w:val="00BB6D0C"/>
    <w:rsid w:val="00BC013D"/>
    <w:rsid w:val="00BC10CB"/>
    <w:rsid w:val="00BC1750"/>
    <w:rsid w:val="00BC1C01"/>
    <w:rsid w:val="00BC2F59"/>
    <w:rsid w:val="00BC3833"/>
    <w:rsid w:val="00BC3852"/>
    <w:rsid w:val="00BC3EBC"/>
    <w:rsid w:val="00BC4023"/>
    <w:rsid w:val="00BC4681"/>
    <w:rsid w:val="00BC4BA4"/>
    <w:rsid w:val="00BC4C0C"/>
    <w:rsid w:val="00BC4D99"/>
    <w:rsid w:val="00BC572E"/>
    <w:rsid w:val="00BC62E4"/>
    <w:rsid w:val="00BC6705"/>
    <w:rsid w:val="00BC750A"/>
    <w:rsid w:val="00BC7A72"/>
    <w:rsid w:val="00BD0FC7"/>
    <w:rsid w:val="00BD102B"/>
    <w:rsid w:val="00BD18B1"/>
    <w:rsid w:val="00BD2393"/>
    <w:rsid w:val="00BD2A9C"/>
    <w:rsid w:val="00BD3242"/>
    <w:rsid w:val="00BD3B19"/>
    <w:rsid w:val="00BD413E"/>
    <w:rsid w:val="00BD4842"/>
    <w:rsid w:val="00BD544C"/>
    <w:rsid w:val="00BD58CA"/>
    <w:rsid w:val="00BD6D36"/>
    <w:rsid w:val="00BE1188"/>
    <w:rsid w:val="00BE13A0"/>
    <w:rsid w:val="00BE16FB"/>
    <w:rsid w:val="00BE1817"/>
    <w:rsid w:val="00BE19DF"/>
    <w:rsid w:val="00BE1D10"/>
    <w:rsid w:val="00BE231B"/>
    <w:rsid w:val="00BE2AD4"/>
    <w:rsid w:val="00BE3144"/>
    <w:rsid w:val="00BE3515"/>
    <w:rsid w:val="00BE36C9"/>
    <w:rsid w:val="00BE5CC2"/>
    <w:rsid w:val="00BE6418"/>
    <w:rsid w:val="00BE7459"/>
    <w:rsid w:val="00BE7FC2"/>
    <w:rsid w:val="00BF01F0"/>
    <w:rsid w:val="00BF0271"/>
    <w:rsid w:val="00BF08A1"/>
    <w:rsid w:val="00BF0ED3"/>
    <w:rsid w:val="00BF1BBC"/>
    <w:rsid w:val="00BF2607"/>
    <w:rsid w:val="00BF2F48"/>
    <w:rsid w:val="00BF407A"/>
    <w:rsid w:val="00BF47A3"/>
    <w:rsid w:val="00BF5341"/>
    <w:rsid w:val="00BF5F4C"/>
    <w:rsid w:val="00BF672E"/>
    <w:rsid w:val="00BF7B16"/>
    <w:rsid w:val="00C00045"/>
    <w:rsid w:val="00C00556"/>
    <w:rsid w:val="00C0151A"/>
    <w:rsid w:val="00C01864"/>
    <w:rsid w:val="00C019B5"/>
    <w:rsid w:val="00C01E34"/>
    <w:rsid w:val="00C024F2"/>
    <w:rsid w:val="00C02893"/>
    <w:rsid w:val="00C029C4"/>
    <w:rsid w:val="00C02EAF"/>
    <w:rsid w:val="00C03670"/>
    <w:rsid w:val="00C03A83"/>
    <w:rsid w:val="00C040AA"/>
    <w:rsid w:val="00C0416D"/>
    <w:rsid w:val="00C041E3"/>
    <w:rsid w:val="00C04281"/>
    <w:rsid w:val="00C053EB"/>
    <w:rsid w:val="00C06079"/>
    <w:rsid w:val="00C067B6"/>
    <w:rsid w:val="00C067F2"/>
    <w:rsid w:val="00C06ED9"/>
    <w:rsid w:val="00C06EE1"/>
    <w:rsid w:val="00C07203"/>
    <w:rsid w:val="00C07312"/>
    <w:rsid w:val="00C073E5"/>
    <w:rsid w:val="00C07A4C"/>
    <w:rsid w:val="00C11712"/>
    <w:rsid w:val="00C12D1D"/>
    <w:rsid w:val="00C1342A"/>
    <w:rsid w:val="00C13A1A"/>
    <w:rsid w:val="00C143ED"/>
    <w:rsid w:val="00C144C4"/>
    <w:rsid w:val="00C14D96"/>
    <w:rsid w:val="00C15C71"/>
    <w:rsid w:val="00C16E37"/>
    <w:rsid w:val="00C22861"/>
    <w:rsid w:val="00C22970"/>
    <w:rsid w:val="00C24CDA"/>
    <w:rsid w:val="00C24DCC"/>
    <w:rsid w:val="00C25A2A"/>
    <w:rsid w:val="00C25A65"/>
    <w:rsid w:val="00C27183"/>
    <w:rsid w:val="00C2720B"/>
    <w:rsid w:val="00C27406"/>
    <w:rsid w:val="00C2761A"/>
    <w:rsid w:val="00C278C5"/>
    <w:rsid w:val="00C30353"/>
    <w:rsid w:val="00C304C0"/>
    <w:rsid w:val="00C30B57"/>
    <w:rsid w:val="00C30C18"/>
    <w:rsid w:val="00C320A2"/>
    <w:rsid w:val="00C320F5"/>
    <w:rsid w:val="00C32699"/>
    <w:rsid w:val="00C327DC"/>
    <w:rsid w:val="00C33CE7"/>
    <w:rsid w:val="00C33FBA"/>
    <w:rsid w:val="00C34249"/>
    <w:rsid w:val="00C34377"/>
    <w:rsid w:val="00C35045"/>
    <w:rsid w:val="00C35B82"/>
    <w:rsid w:val="00C36FFB"/>
    <w:rsid w:val="00C3762A"/>
    <w:rsid w:val="00C411E2"/>
    <w:rsid w:val="00C41597"/>
    <w:rsid w:val="00C41EC4"/>
    <w:rsid w:val="00C439DF"/>
    <w:rsid w:val="00C43A09"/>
    <w:rsid w:val="00C43F21"/>
    <w:rsid w:val="00C44545"/>
    <w:rsid w:val="00C4509F"/>
    <w:rsid w:val="00C45462"/>
    <w:rsid w:val="00C457FB"/>
    <w:rsid w:val="00C461D1"/>
    <w:rsid w:val="00C462AD"/>
    <w:rsid w:val="00C4683A"/>
    <w:rsid w:val="00C46909"/>
    <w:rsid w:val="00C46C37"/>
    <w:rsid w:val="00C4719C"/>
    <w:rsid w:val="00C47E10"/>
    <w:rsid w:val="00C50508"/>
    <w:rsid w:val="00C50764"/>
    <w:rsid w:val="00C50C65"/>
    <w:rsid w:val="00C519E7"/>
    <w:rsid w:val="00C51B60"/>
    <w:rsid w:val="00C51C77"/>
    <w:rsid w:val="00C52AB5"/>
    <w:rsid w:val="00C52B3D"/>
    <w:rsid w:val="00C53099"/>
    <w:rsid w:val="00C53265"/>
    <w:rsid w:val="00C53B7D"/>
    <w:rsid w:val="00C554B4"/>
    <w:rsid w:val="00C5597C"/>
    <w:rsid w:val="00C57D51"/>
    <w:rsid w:val="00C6026F"/>
    <w:rsid w:val="00C60E5A"/>
    <w:rsid w:val="00C60F35"/>
    <w:rsid w:val="00C61847"/>
    <w:rsid w:val="00C62F00"/>
    <w:rsid w:val="00C62F95"/>
    <w:rsid w:val="00C638E9"/>
    <w:rsid w:val="00C642E7"/>
    <w:rsid w:val="00C652CB"/>
    <w:rsid w:val="00C66228"/>
    <w:rsid w:val="00C70ED2"/>
    <w:rsid w:val="00C70F2B"/>
    <w:rsid w:val="00C7129E"/>
    <w:rsid w:val="00C71311"/>
    <w:rsid w:val="00C718B7"/>
    <w:rsid w:val="00C725A0"/>
    <w:rsid w:val="00C72F84"/>
    <w:rsid w:val="00C7324E"/>
    <w:rsid w:val="00C737AE"/>
    <w:rsid w:val="00C7516B"/>
    <w:rsid w:val="00C753AE"/>
    <w:rsid w:val="00C77945"/>
    <w:rsid w:val="00C80617"/>
    <w:rsid w:val="00C8078F"/>
    <w:rsid w:val="00C80F1E"/>
    <w:rsid w:val="00C81590"/>
    <w:rsid w:val="00C81896"/>
    <w:rsid w:val="00C82E6F"/>
    <w:rsid w:val="00C832F3"/>
    <w:rsid w:val="00C83F55"/>
    <w:rsid w:val="00C85B92"/>
    <w:rsid w:val="00C865C8"/>
    <w:rsid w:val="00C869A1"/>
    <w:rsid w:val="00C869F7"/>
    <w:rsid w:val="00C90188"/>
    <w:rsid w:val="00C9070E"/>
    <w:rsid w:val="00C9118C"/>
    <w:rsid w:val="00C91942"/>
    <w:rsid w:val="00C91B38"/>
    <w:rsid w:val="00C91CAA"/>
    <w:rsid w:val="00C921DA"/>
    <w:rsid w:val="00C92211"/>
    <w:rsid w:val="00C92B1C"/>
    <w:rsid w:val="00C92C6D"/>
    <w:rsid w:val="00C93684"/>
    <w:rsid w:val="00C936CD"/>
    <w:rsid w:val="00C937F1"/>
    <w:rsid w:val="00C93F75"/>
    <w:rsid w:val="00C941CE"/>
    <w:rsid w:val="00C97389"/>
    <w:rsid w:val="00C976F4"/>
    <w:rsid w:val="00C979DA"/>
    <w:rsid w:val="00CA025F"/>
    <w:rsid w:val="00CA0455"/>
    <w:rsid w:val="00CA14F4"/>
    <w:rsid w:val="00CA1A00"/>
    <w:rsid w:val="00CA2A38"/>
    <w:rsid w:val="00CA2B7A"/>
    <w:rsid w:val="00CA3780"/>
    <w:rsid w:val="00CA37CD"/>
    <w:rsid w:val="00CA4031"/>
    <w:rsid w:val="00CA4135"/>
    <w:rsid w:val="00CA58A3"/>
    <w:rsid w:val="00CA62D5"/>
    <w:rsid w:val="00CA63D4"/>
    <w:rsid w:val="00CA6AEC"/>
    <w:rsid w:val="00CA772B"/>
    <w:rsid w:val="00CA78AD"/>
    <w:rsid w:val="00CA7CA5"/>
    <w:rsid w:val="00CB2E21"/>
    <w:rsid w:val="00CB318F"/>
    <w:rsid w:val="00CB336F"/>
    <w:rsid w:val="00CB3815"/>
    <w:rsid w:val="00CB3F6A"/>
    <w:rsid w:val="00CB3FA7"/>
    <w:rsid w:val="00CB4173"/>
    <w:rsid w:val="00CB4252"/>
    <w:rsid w:val="00CB490A"/>
    <w:rsid w:val="00CB5D23"/>
    <w:rsid w:val="00CB5D4C"/>
    <w:rsid w:val="00CC04A8"/>
    <w:rsid w:val="00CC0874"/>
    <w:rsid w:val="00CC0AF8"/>
    <w:rsid w:val="00CC0BBD"/>
    <w:rsid w:val="00CC1794"/>
    <w:rsid w:val="00CC1FC0"/>
    <w:rsid w:val="00CC28C1"/>
    <w:rsid w:val="00CC3041"/>
    <w:rsid w:val="00CC5077"/>
    <w:rsid w:val="00CC62FC"/>
    <w:rsid w:val="00CC6720"/>
    <w:rsid w:val="00CC68BB"/>
    <w:rsid w:val="00CC6F39"/>
    <w:rsid w:val="00CC7293"/>
    <w:rsid w:val="00CC76B4"/>
    <w:rsid w:val="00CD0027"/>
    <w:rsid w:val="00CD063A"/>
    <w:rsid w:val="00CD0865"/>
    <w:rsid w:val="00CD1AAE"/>
    <w:rsid w:val="00CD2147"/>
    <w:rsid w:val="00CD2D55"/>
    <w:rsid w:val="00CD302B"/>
    <w:rsid w:val="00CD3436"/>
    <w:rsid w:val="00CD3D4D"/>
    <w:rsid w:val="00CD3FF3"/>
    <w:rsid w:val="00CD494E"/>
    <w:rsid w:val="00CD4DD0"/>
    <w:rsid w:val="00CD5EA4"/>
    <w:rsid w:val="00CD5F56"/>
    <w:rsid w:val="00CD73D1"/>
    <w:rsid w:val="00CD76C0"/>
    <w:rsid w:val="00CE021E"/>
    <w:rsid w:val="00CE11D9"/>
    <w:rsid w:val="00CE1619"/>
    <w:rsid w:val="00CE1D60"/>
    <w:rsid w:val="00CE2DEB"/>
    <w:rsid w:val="00CE33F7"/>
    <w:rsid w:val="00CE3DCD"/>
    <w:rsid w:val="00CE3E67"/>
    <w:rsid w:val="00CE4377"/>
    <w:rsid w:val="00CE4445"/>
    <w:rsid w:val="00CE49DC"/>
    <w:rsid w:val="00CE4F0A"/>
    <w:rsid w:val="00CE51C5"/>
    <w:rsid w:val="00CE6424"/>
    <w:rsid w:val="00CE6EEE"/>
    <w:rsid w:val="00CE740F"/>
    <w:rsid w:val="00CE75A2"/>
    <w:rsid w:val="00CF08D9"/>
    <w:rsid w:val="00CF0A05"/>
    <w:rsid w:val="00CF0CBD"/>
    <w:rsid w:val="00CF0F1F"/>
    <w:rsid w:val="00CF1959"/>
    <w:rsid w:val="00CF3451"/>
    <w:rsid w:val="00CF482C"/>
    <w:rsid w:val="00CF582A"/>
    <w:rsid w:val="00CF5980"/>
    <w:rsid w:val="00CF5A7E"/>
    <w:rsid w:val="00CF6B87"/>
    <w:rsid w:val="00CF6F26"/>
    <w:rsid w:val="00D00353"/>
    <w:rsid w:val="00D00B50"/>
    <w:rsid w:val="00D00D4E"/>
    <w:rsid w:val="00D016FC"/>
    <w:rsid w:val="00D02548"/>
    <w:rsid w:val="00D03BE9"/>
    <w:rsid w:val="00D05C0D"/>
    <w:rsid w:val="00D06032"/>
    <w:rsid w:val="00D06335"/>
    <w:rsid w:val="00D10018"/>
    <w:rsid w:val="00D1020B"/>
    <w:rsid w:val="00D1022C"/>
    <w:rsid w:val="00D10AD6"/>
    <w:rsid w:val="00D10B98"/>
    <w:rsid w:val="00D10DD7"/>
    <w:rsid w:val="00D10FD5"/>
    <w:rsid w:val="00D124A6"/>
    <w:rsid w:val="00D1284E"/>
    <w:rsid w:val="00D12902"/>
    <w:rsid w:val="00D12FE0"/>
    <w:rsid w:val="00D13041"/>
    <w:rsid w:val="00D131D7"/>
    <w:rsid w:val="00D13A9B"/>
    <w:rsid w:val="00D13F65"/>
    <w:rsid w:val="00D14195"/>
    <w:rsid w:val="00D147A3"/>
    <w:rsid w:val="00D14FBC"/>
    <w:rsid w:val="00D16400"/>
    <w:rsid w:val="00D16B80"/>
    <w:rsid w:val="00D16C01"/>
    <w:rsid w:val="00D16F49"/>
    <w:rsid w:val="00D214A6"/>
    <w:rsid w:val="00D2173C"/>
    <w:rsid w:val="00D21CC0"/>
    <w:rsid w:val="00D22177"/>
    <w:rsid w:val="00D2237D"/>
    <w:rsid w:val="00D22B85"/>
    <w:rsid w:val="00D22C66"/>
    <w:rsid w:val="00D23735"/>
    <w:rsid w:val="00D23A11"/>
    <w:rsid w:val="00D23A71"/>
    <w:rsid w:val="00D23AD3"/>
    <w:rsid w:val="00D23CE4"/>
    <w:rsid w:val="00D23D6D"/>
    <w:rsid w:val="00D24335"/>
    <w:rsid w:val="00D24C0A"/>
    <w:rsid w:val="00D2686D"/>
    <w:rsid w:val="00D26B6A"/>
    <w:rsid w:val="00D26D00"/>
    <w:rsid w:val="00D26E9A"/>
    <w:rsid w:val="00D27474"/>
    <w:rsid w:val="00D2782F"/>
    <w:rsid w:val="00D30066"/>
    <w:rsid w:val="00D30659"/>
    <w:rsid w:val="00D30D53"/>
    <w:rsid w:val="00D311D0"/>
    <w:rsid w:val="00D31393"/>
    <w:rsid w:val="00D32682"/>
    <w:rsid w:val="00D32686"/>
    <w:rsid w:val="00D32AD3"/>
    <w:rsid w:val="00D33B66"/>
    <w:rsid w:val="00D34A67"/>
    <w:rsid w:val="00D3618D"/>
    <w:rsid w:val="00D372DA"/>
    <w:rsid w:val="00D37305"/>
    <w:rsid w:val="00D3742A"/>
    <w:rsid w:val="00D37458"/>
    <w:rsid w:val="00D37903"/>
    <w:rsid w:val="00D401C3"/>
    <w:rsid w:val="00D41447"/>
    <w:rsid w:val="00D41852"/>
    <w:rsid w:val="00D41C23"/>
    <w:rsid w:val="00D426A5"/>
    <w:rsid w:val="00D43CCD"/>
    <w:rsid w:val="00D43D5A"/>
    <w:rsid w:val="00D448C9"/>
    <w:rsid w:val="00D44F1D"/>
    <w:rsid w:val="00D45064"/>
    <w:rsid w:val="00D452B3"/>
    <w:rsid w:val="00D456D8"/>
    <w:rsid w:val="00D459FD"/>
    <w:rsid w:val="00D5087B"/>
    <w:rsid w:val="00D519D2"/>
    <w:rsid w:val="00D52AF0"/>
    <w:rsid w:val="00D52E6A"/>
    <w:rsid w:val="00D535AE"/>
    <w:rsid w:val="00D5389A"/>
    <w:rsid w:val="00D53EB6"/>
    <w:rsid w:val="00D54251"/>
    <w:rsid w:val="00D544DF"/>
    <w:rsid w:val="00D54FC9"/>
    <w:rsid w:val="00D5531E"/>
    <w:rsid w:val="00D55984"/>
    <w:rsid w:val="00D55ABE"/>
    <w:rsid w:val="00D55D29"/>
    <w:rsid w:val="00D55D34"/>
    <w:rsid w:val="00D574E3"/>
    <w:rsid w:val="00D57A60"/>
    <w:rsid w:val="00D6034C"/>
    <w:rsid w:val="00D60BD1"/>
    <w:rsid w:val="00D60ED0"/>
    <w:rsid w:val="00D61221"/>
    <w:rsid w:val="00D61B37"/>
    <w:rsid w:val="00D621D9"/>
    <w:rsid w:val="00D626E4"/>
    <w:rsid w:val="00D62928"/>
    <w:rsid w:val="00D62DF1"/>
    <w:rsid w:val="00D6316F"/>
    <w:rsid w:val="00D6333E"/>
    <w:rsid w:val="00D6352A"/>
    <w:rsid w:val="00D63604"/>
    <w:rsid w:val="00D63967"/>
    <w:rsid w:val="00D63E87"/>
    <w:rsid w:val="00D640DA"/>
    <w:rsid w:val="00D6415F"/>
    <w:rsid w:val="00D66761"/>
    <w:rsid w:val="00D670E5"/>
    <w:rsid w:val="00D670FB"/>
    <w:rsid w:val="00D67A69"/>
    <w:rsid w:val="00D67CFF"/>
    <w:rsid w:val="00D7139E"/>
    <w:rsid w:val="00D71776"/>
    <w:rsid w:val="00D71B5D"/>
    <w:rsid w:val="00D72086"/>
    <w:rsid w:val="00D732D3"/>
    <w:rsid w:val="00D73356"/>
    <w:rsid w:val="00D7354A"/>
    <w:rsid w:val="00D74911"/>
    <w:rsid w:val="00D74A3B"/>
    <w:rsid w:val="00D74FD5"/>
    <w:rsid w:val="00D75B1B"/>
    <w:rsid w:val="00D763D9"/>
    <w:rsid w:val="00D76D79"/>
    <w:rsid w:val="00D77349"/>
    <w:rsid w:val="00D8047A"/>
    <w:rsid w:val="00D80B26"/>
    <w:rsid w:val="00D80C5E"/>
    <w:rsid w:val="00D80ED9"/>
    <w:rsid w:val="00D81016"/>
    <w:rsid w:val="00D811D9"/>
    <w:rsid w:val="00D8176C"/>
    <w:rsid w:val="00D837D3"/>
    <w:rsid w:val="00D83D38"/>
    <w:rsid w:val="00D83DEB"/>
    <w:rsid w:val="00D83FD4"/>
    <w:rsid w:val="00D8430E"/>
    <w:rsid w:val="00D84E6D"/>
    <w:rsid w:val="00D855FA"/>
    <w:rsid w:val="00D87130"/>
    <w:rsid w:val="00D87EF2"/>
    <w:rsid w:val="00D908F0"/>
    <w:rsid w:val="00D9138F"/>
    <w:rsid w:val="00D916D5"/>
    <w:rsid w:val="00D91E49"/>
    <w:rsid w:val="00D920AD"/>
    <w:rsid w:val="00D92AAC"/>
    <w:rsid w:val="00D92E3D"/>
    <w:rsid w:val="00D92FD4"/>
    <w:rsid w:val="00D9429A"/>
    <w:rsid w:val="00D94AA0"/>
    <w:rsid w:val="00D95715"/>
    <w:rsid w:val="00D96302"/>
    <w:rsid w:val="00D9651C"/>
    <w:rsid w:val="00D96FA6"/>
    <w:rsid w:val="00D97582"/>
    <w:rsid w:val="00D97ACC"/>
    <w:rsid w:val="00DA02BE"/>
    <w:rsid w:val="00DA08E8"/>
    <w:rsid w:val="00DA17D6"/>
    <w:rsid w:val="00DA248D"/>
    <w:rsid w:val="00DA2655"/>
    <w:rsid w:val="00DA41B8"/>
    <w:rsid w:val="00DA53D1"/>
    <w:rsid w:val="00DA6AE1"/>
    <w:rsid w:val="00DA6B14"/>
    <w:rsid w:val="00DA7AC5"/>
    <w:rsid w:val="00DB07CD"/>
    <w:rsid w:val="00DB0E3E"/>
    <w:rsid w:val="00DB13E7"/>
    <w:rsid w:val="00DB1944"/>
    <w:rsid w:val="00DB1E45"/>
    <w:rsid w:val="00DB2A80"/>
    <w:rsid w:val="00DB3C99"/>
    <w:rsid w:val="00DB4556"/>
    <w:rsid w:val="00DB471C"/>
    <w:rsid w:val="00DB473E"/>
    <w:rsid w:val="00DB4E48"/>
    <w:rsid w:val="00DB50B8"/>
    <w:rsid w:val="00DB55A4"/>
    <w:rsid w:val="00DB622B"/>
    <w:rsid w:val="00DB640B"/>
    <w:rsid w:val="00DB641A"/>
    <w:rsid w:val="00DB6855"/>
    <w:rsid w:val="00DB6C34"/>
    <w:rsid w:val="00DB70E9"/>
    <w:rsid w:val="00DB729E"/>
    <w:rsid w:val="00DC0429"/>
    <w:rsid w:val="00DC078F"/>
    <w:rsid w:val="00DC0888"/>
    <w:rsid w:val="00DC0DB2"/>
    <w:rsid w:val="00DC126F"/>
    <w:rsid w:val="00DC2916"/>
    <w:rsid w:val="00DC2B67"/>
    <w:rsid w:val="00DC2E02"/>
    <w:rsid w:val="00DC3327"/>
    <w:rsid w:val="00DC5422"/>
    <w:rsid w:val="00DC5F07"/>
    <w:rsid w:val="00DC5F39"/>
    <w:rsid w:val="00DC5FD3"/>
    <w:rsid w:val="00DC6A44"/>
    <w:rsid w:val="00DC6DB4"/>
    <w:rsid w:val="00DC7035"/>
    <w:rsid w:val="00DC7A62"/>
    <w:rsid w:val="00DD00DA"/>
    <w:rsid w:val="00DD07F5"/>
    <w:rsid w:val="00DD1B9D"/>
    <w:rsid w:val="00DD291D"/>
    <w:rsid w:val="00DD4422"/>
    <w:rsid w:val="00DD4AA3"/>
    <w:rsid w:val="00DD4C73"/>
    <w:rsid w:val="00DD56B1"/>
    <w:rsid w:val="00DD584F"/>
    <w:rsid w:val="00DD7212"/>
    <w:rsid w:val="00DE00BA"/>
    <w:rsid w:val="00DE06D1"/>
    <w:rsid w:val="00DE091F"/>
    <w:rsid w:val="00DE0B6F"/>
    <w:rsid w:val="00DE1772"/>
    <w:rsid w:val="00DE178A"/>
    <w:rsid w:val="00DE2B50"/>
    <w:rsid w:val="00DE31A0"/>
    <w:rsid w:val="00DE36D6"/>
    <w:rsid w:val="00DE49A0"/>
    <w:rsid w:val="00DE4B11"/>
    <w:rsid w:val="00DE50CA"/>
    <w:rsid w:val="00DE50E3"/>
    <w:rsid w:val="00DE7062"/>
    <w:rsid w:val="00DE7580"/>
    <w:rsid w:val="00DE77C3"/>
    <w:rsid w:val="00DE7F83"/>
    <w:rsid w:val="00DF08CA"/>
    <w:rsid w:val="00DF0C3B"/>
    <w:rsid w:val="00DF110D"/>
    <w:rsid w:val="00DF190C"/>
    <w:rsid w:val="00DF1D20"/>
    <w:rsid w:val="00DF2961"/>
    <w:rsid w:val="00DF3651"/>
    <w:rsid w:val="00DF3D82"/>
    <w:rsid w:val="00DF4895"/>
    <w:rsid w:val="00DF4A05"/>
    <w:rsid w:val="00DF5943"/>
    <w:rsid w:val="00DF6041"/>
    <w:rsid w:val="00DF7056"/>
    <w:rsid w:val="00DF7A13"/>
    <w:rsid w:val="00E0074D"/>
    <w:rsid w:val="00E00D32"/>
    <w:rsid w:val="00E00E8D"/>
    <w:rsid w:val="00E01F10"/>
    <w:rsid w:val="00E0352F"/>
    <w:rsid w:val="00E035EF"/>
    <w:rsid w:val="00E0435B"/>
    <w:rsid w:val="00E0443F"/>
    <w:rsid w:val="00E04623"/>
    <w:rsid w:val="00E04C20"/>
    <w:rsid w:val="00E04F06"/>
    <w:rsid w:val="00E04F2C"/>
    <w:rsid w:val="00E05A31"/>
    <w:rsid w:val="00E069B3"/>
    <w:rsid w:val="00E07627"/>
    <w:rsid w:val="00E07654"/>
    <w:rsid w:val="00E07E78"/>
    <w:rsid w:val="00E10E22"/>
    <w:rsid w:val="00E11585"/>
    <w:rsid w:val="00E1180F"/>
    <w:rsid w:val="00E11833"/>
    <w:rsid w:val="00E12C7F"/>
    <w:rsid w:val="00E1406D"/>
    <w:rsid w:val="00E144E1"/>
    <w:rsid w:val="00E14695"/>
    <w:rsid w:val="00E146A7"/>
    <w:rsid w:val="00E14A75"/>
    <w:rsid w:val="00E1599A"/>
    <w:rsid w:val="00E15EA7"/>
    <w:rsid w:val="00E20434"/>
    <w:rsid w:val="00E20D4E"/>
    <w:rsid w:val="00E20F46"/>
    <w:rsid w:val="00E2310D"/>
    <w:rsid w:val="00E23601"/>
    <w:rsid w:val="00E23E9D"/>
    <w:rsid w:val="00E24504"/>
    <w:rsid w:val="00E24BA6"/>
    <w:rsid w:val="00E25773"/>
    <w:rsid w:val="00E25C97"/>
    <w:rsid w:val="00E25E4A"/>
    <w:rsid w:val="00E26077"/>
    <w:rsid w:val="00E26F25"/>
    <w:rsid w:val="00E30C08"/>
    <w:rsid w:val="00E3218C"/>
    <w:rsid w:val="00E323DF"/>
    <w:rsid w:val="00E329C3"/>
    <w:rsid w:val="00E32F05"/>
    <w:rsid w:val="00E334D9"/>
    <w:rsid w:val="00E33E9A"/>
    <w:rsid w:val="00E3439E"/>
    <w:rsid w:val="00E348B5"/>
    <w:rsid w:val="00E34F64"/>
    <w:rsid w:val="00E34F6C"/>
    <w:rsid w:val="00E36765"/>
    <w:rsid w:val="00E36B8F"/>
    <w:rsid w:val="00E36F61"/>
    <w:rsid w:val="00E377AE"/>
    <w:rsid w:val="00E4017E"/>
    <w:rsid w:val="00E4082D"/>
    <w:rsid w:val="00E40B01"/>
    <w:rsid w:val="00E40C62"/>
    <w:rsid w:val="00E4165A"/>
    <w:rsid w:val="00E4245F"/>
    <w:rsid w:val="00E42D1D"/>
    <w:rsid w:val="00E43111"/>
    <w:rsid w:val="00E43A65"/>
    <w:rsid w:val="00E44E91"/>
    <w:rsid w:val="00E44FFA"/>
    <w:rsid w:val="00E4537B"/>
    <w:rsid w:val="00E45431"/>
    <w:rsid w:val="00E47049"/>
    <w:rsid w:val="00E50BF7"/>
    <w:rsid w:val="00E51933"/>
    <w:rsid w:val="00E52118"/>
    <w:rsid w:val="00E5225C"/>
    <w:rsid w:val="00E5255A"/>
    <w:rsid w:val="00E53109"/>
    <w:rsid w:val="00E5315E"/>
    <w:rsid w:val="00E53AB5"/>
    <w:rsid w:val="00E54B97"/>
    <w:rsid w:val="00E54FAE"/>
    <w:rsid w:val="00E55275"/>
    <w:rsid w:val="00E558B5"/>
    <w:rsid w:val="00E55AA3"/>
    <w:rsid w:val="00E55B18"/>
    <w:rsid w:val="00E55E25"/>
    <w:rsid w:val="00E56A2D"/>
    <w:rsid w:val="00E6001A"/>
    <w:rsid w:val="00E6057B"/>
    <w:rsid w:val="00E61AC3"/>
    <w:rsid w:val="00E61D40"/>
    <w:rsid w:val="00E62075"/>
    <w:rsid w:val="00E62351"/>
    <w:rsid w:val="00E62C16"/>
    <w:rsid w:val="00E63239"/>
    <w:rsid w:val="00E637D9"/>
    <w:rsid w:val="00E65AAB"/>
    <w:rsid w:val="00E66C69"/>
    <w:rsid w:val="00E66F71"/>
    <w:rsid w:val="00E702E3"/>
    <w:rsid w:val="00E70807"/>
    <w:rsid w:val="00E70DA3"/>
    <w:rsid w:val="00E713B0"/>
    <w:rsid w:val="00E71562"/>
    <w:rsid w:val="00E72E2C"/>
    <w:rsid w:val="00E7325C"/>
    <w:rsid w:val="00E744C2"/>
    <w:rsid w:val="00E75C9B"/>
    <w:rsid w:val="00E75D0E"/>
    <w:rsid w:val="00E76314"/>
    <w:rsid w:val="00E76A0C"/>
    <w:rsid w:val="00E8050D"/>
    <w:rsid w:val="00E8061F"/>
    <w:rsid w:val="00E8130E"/>
    <w:rsid w:val="00E822EF"/>
    <w:rsid w:val="00E83659"/>
    <w:rsid w:val="00E83810"/>
    <w:rsid w:val="00E83ABA"/>
    <w:rsid w:val="00E84168"/>
    <w:rsid w:val="00E85102"/>
    <w:rsid w:val="00E8627F"/>
    <w:rsid w:val="00E877AD"/>
    <w:rsid w:val="00E878B5"/>
    <w:rsid w:val="00E87A41"/>
    <w:rsid w:val="00E87E61"/>
    <w:rsid w:val="00E90125"/>
    <w:rsid w:val="00E9180B"/>
    <w:rsid w:val="00E918DD"/>
    <w:rsid w:val="00E92515"/>
    <w:rsid w:val="00E92DF2"/>
    <w:rsid w:val="00E9340F"/>
    <w:rsid w:val="00E95556"/>
    <w:rsid w:val="00E956A9"/>
    <w:rsid w:val="00E95823"/>
    <w:rsid w:val="00E964D7"/>
    <w:rsid w:val="00E97777"/>
    <w:rsid w:val="00E97C36"/>
    <w:rsid w:val="00E97EE6"/>
    <w:rsid w:val="00EA00CB"/>
    <w:rsid w:val="00EA0686"/>
    <w:rsid w:val="00EA0902"/>
    <w:rsid w:val="00EA1323"/>
    <w:rsid w:val="00EA2032"/>
    <w:rsid w:val="00EA2108"/>
    <w:rsid w:val="00EA2A9F"/>
    <w:rsid w:val="00EA2C00"/>
    <w:rsid w:val="00EA3071"/>
    <w:rsid w:val="00EA3459"/>
    <w:rsid w:val="00EA3CD9"/>
    <w:rsid w:val="00EA3CFC"/>
    <w:rsid w:val="00EA43F9"/>
    <w:rsid w:val="00EA5EF0"/>
    <w:rsid w:val="00EA702A"/>
    <w:rsid w:val="00EA7A87"/>
    <w:rsid w:val="00EB0A6C"/>
    <w:rsid w:val="00EB1684"/>
    <w:rsid w:val="00EB1C30"/>
    <w:rsid w:val="00EB1C44"/>
    <w:rsid w:val="00EB211D"/>
    <w:rsid w:val="00EB29B4"/>
    <w:rsid w:val="00EB4074"/>
    <w:rsid w:val="00EB44A0"/>
    <w:rsid w:val="00EB469D"/>
    <w:rsid w:val="00EB4DFE"/>
    <w:rsid w:val="00EB4E66"/>
    <w:rsid w:val="00EB53EC"/>
    <w:rsid w:val="00EB776C"/>
    <w:rsid w:val="00EB7A7C"/>
    <w:rsid w:val="00EC039E"/>
    <w:rsid w:val="00EC0922"/>
    <w:rsid w:val="00EC097F"/>
    <w:rsid w:val="00EC0EC6"/>
    <w:rsid w:val="00EC18B2"/>
    <w:rsid w:val="00EC1D82"/>
    <w:rsid w:val="00EC39C2"/>
    <w:rsid w:val="00EC402B"/>
    <w:rsid w:val="00EC4736"/>
    <w:rsid w:val="00EC4F6F"/>
    <w:rsid w:val="00EC6723"/>
    <w:rsid w:val="00EC67D4"/>
    <w:rsid w:val="00EC7A32"/>
    <w:rsid w:val="00ED03C0"/>
    <w:rsid w:val="00ED20EB"/>
    <w:rsid w:val="00ED24CA"/>
    <w:rsid w:val="00ED2859"/>
    <w:rsid w:val="00ED2EA6"/>
    <w:rsid w:val="00ED37BB"/>
    <w:rsid w:val="00ED64EA"/>
    <w:rsid w:val="00ED6878"/>
    <w:rsid w:val="00ED6CA8"/>
    <w:rsid w:val="00EE0178"/>
    <w:rsid w:val="00EE01C8"/>
    <w:rsid w:val="00EE0B48"/>
    <w:rsid w:val="00EE2250"/>
    <w:rsid w:val="00EE248C"/>
    <w:rsid w:val="00EE24E9"/>
    <w:rsid w:val="00EE27B5"/>
    <w:rsid w:val="00EE2D7A"/>
    <w:rsid w:val="00EE2DDE"/>
    <w:rsid w:val="00EE362C"/>
    <w:rsid w:val="00EE3C98"/>
    <w:rsid w:val="00EE43B9"/>
    <w:rsid w:val="00EE43CC"/>
    <w:rsid w:val="00EE484E"/>
    <w:rsid w:val="00EE4949"/>
    <w:rsid w:val="00EE4BD4"/>
    <w:rsid w:val="00EE529C"/>
    <w:rsid w:val="00EE5AE4"/>
    <w:rsid w:val="00EE630F"/>
    <w:rsid w:val="00EE6B8E"/>
    <w:rsid w:val="00EE7773"/>
    <w:rsid w:val="00EF03D6"/>
    <w:rsid w:val="00EF1B35"/>
    <w:rsid w:val="00EF284A"/>
    <w:rsid w:val="00EF330C"/>
    <w:rsid w:val="00EF4A7B"/>
    <w:rsid w:val="00EF53F5"/>
    <w:rsid w:val="00EF61C3"/>
    <w:rsid w:val="00EF652C"/>
    <w:rsid w:val="00EF6685"/>
    <w:rsid w:val="00EF6B18"/>
    <w:rsid w:val="00EF6CC6"/>
    <w:rsid w:val="00EF6F6F"/>
    <w:rsid w:val="00EF79B5"/>
    <w:rsid w:val="00EF7C18"/>
    <w:rsid w:val="00EF7C6D"/>
    <w:rsid w:val="00F00973"/>
    <w:rsid w:val="00F014C0"/>
    <w:rsid w:val="00F01708"/>
    <w:rsid w:val="00F01887"/>
    <w:rsid w:val="00F01D9B"/>
    <w:rsid w:val="00F02B99"/>
    <w:rsid w:val="00F03C69"/>
    <w:rsid w:val="00F0439A"/>
    <w:rsid w:val="00F04BE1"/>
    <w:rsid w:val="00F0505F"/>
    <w:rsid w:val="00F051CD"/>
    <w:rsid w:val="00F057D2"/>
    <w:rsid w:val="00F05ACF"/>
    <w:rsid w:val="00F05FB1"/>
    <w:rsid w:val="00F07426"/>
    <w:rsid w:val="00F07486"/>
    <w:rsid w:val="00F100AC"/>
    <w:rsid w:val="00F11AB7"/>
    <w:rsid w:val="00F11BFC"/>
    <w:rsid w:val="00F13701"/>
    <w:rsid w:val="00F1641B"/>
    <w:rsid w:val="00F20298"/>
    <w:rsid w:val="00F20531"/>
    <w:rsid w:val="00F212D3"/>
    <w:rsid w:val="00F2178A"/>
    <w:rsid w:val="00F2192B"/>
    <w:rsid w:val="00F21933"/>
    <w:rsid w:val="00F223D6"/>
    <w:rsid w:val="00F23C9D"/>
    <w:rsid w:val="00F27252"/>
    <w:rsid w:val="00F2760D"/>
    <w:rsid w:val="00F30E8B"/>
    <w:rsid w:val="00F310C5"/>
    <w:rsid w:val="00F31DE2"/>
    <w:rsid w:val="00F320C2"/>
    <w:rsid w:val="00F322BE"/>
    <w:rsid w:val="00F328F1"/>
    <w:rsid w:val="00F33614"/>
    <w:rsid w:val="00F342AC"/>
    <w:rsid w:val="00F3465F"/>
    <w:rsid w:val="00F354D6"/>
    <w:rsid w:val="00F35779"/>
    <w:rsid w:val="00F35975"/>
    <w:rsid w:val="00F35DCD"/>
    <w:rsid w:val="00F36E8C"/>
    <w:rsid w:val="00F373B9"/>
    <w:rsid w:val="00F377E8"/>
    <w:rsid w:val="00F4014F"/>
    <w:rsid w:val="00F40239"/>
    <w:rsid w:val="00F406EC"/>
    <w:rsid w:val="00F40992"/>
    <w:rsid w:val="00F42C5A"/>
    <w:rsid w:val="00F446E2"/>
    <w:rsid w:val="00F449CB"/>
    <w:rsid w:val="00F459A2"/>
    <w:rsid w:val="00F45A4F"/>
    <w:rsid w:val="00F46F31"/>
    <w:rsid w:val="00F47292"/>
    <w:rsid w:val="00F501F0"/>
    <w:rsid w:val="00F50F0F"/>
    <w:rsid w:val="00F51270"/>
    <w:rsid w:val="00F51578"/>
    <w:rsid w:val="00F51BC3"/>
    <w:rsid w:val="00F52A0D"/>
    <w:rsid w:val="00F52F99"/>
    <w:rsid w:val="00F53554"/>
    <w:rsid w:val="00F553D1"/>
    <w:rsid w:val="00F55595"/>
    <w:rsid w:val="00F55628"/>
    <w:rsid w:val="00F55886"/>
    <w:rsid w:val="00F55C51"/>
    <w:rsid w:val="00F6018C"/>
    <w:rsid w:val="00F6082E"/>
    <w:rsid w:val="00F6127B"/>
    <w:rsid w:val="00F61591"/>
    <w:rsid w:val="00F61D96"/>
    <w:rsid w:val="00F61F82"/>
    <w:rsid w:val="00F62158"/>
    <w:rsid w:val="00F62CE5"/>
    <w:rsid w:val="00F63728"/>
    <w:rsid w:val="00F643F7"/>
    <w:rsid w:val="00F64627"/>
    <w:rsid w:val="00F649CF"/>
    <w:rsid w:val="00F64A0F"/>
    <w:rsid w:val="00F666A1"/>
    <w:rsid w:val="00F668A2"/>
    <w:rsid w:val="00F66DC6"/>
    <w:rsid w:val="00F67088"/>
    <w:rsid w:val="00F6778C"/>
    <w:rsid w:val="00F706C9"/>
    <w:rsid w:val="00F71EE0"/>
    <w:rsid w:val="00F730C1"/>
    <w:rsid w:val="00F74151"/>
    <w:rsid w:val="00F745AF"/>
    <w:rsid w:val="00F74BB7"/>
    <w:rsid w:val="00F74EEF"/>
    <w:rsid w:val="00F74F11"/>
    <w:rsid w:val="00F751B8"/>
    <w:rsid w:val="00F75434"/>
    <w:rsid w:val="00F77406"/>
    <w:rsid w:val="00F8007A"/>
    <w:rsid w:val="00F81438"/>
    <w:rsid w:val="00F81C61"/>
    <w:rsid w:val="00F81EBF"/>
    <w:rsid w:val="00F82E20"/>
    <w:rsid w:val="00F8388C"/>
    <w:rsid w:val="00F847F2"/>
    <w:rsid w:val="00F84DC1"/>
    <w:rsid w:val="00F85327"/>
    <w:rsid w:val="00F85B9B"/>
    <w:rsid w:val="00F85D60"/>
    <w:rsid w:val="00F85D6E"/>
    <w:rsid w:val="00F8652A"/>
    <w:rsid w:val="00F87052"/>
    <w:rsid w:val="00F90502"/>
    <w:rsid w:val="00F90D93"/>
    <w:rsid w:val="00F9125C"/>
    <w:rsid w:val="00F91C33"/>
    <w:rsid w:val="00F91E30"/>
    <w:rsid w:val="00F920BB"/>
    <w:rsid w:val="00F93185"/>
    <w:rsid w:val="00F9322E"/>
    <w:rsid w:val="00F932D3"/>
    <w:rsid w:val="00F93718"/>
    <w:rsid w:val="00F9405D"/>
    <w:rsid w:val="00F94246"/>
    <w:rsid w:val="00F9431A"/>
    <w:rsid w:val="00F95090"/>
    <w:rsid w:val="00F95124"/>
    <w:rsid w:val="00F9517C"/>
    <w:rsid w:val="00F95A31"/>
    <w:rsid w:val="00F95F93"/>
    <w:rsid w:val="00F96E10"/>
    <w:rsid w:val="00F96E86"/>
    <w:rsid w:val="00F96FA1"/>
    <w:rsid w:val="00F97D1C"/>
    <w:rsid w:val="00FA0FFC"/>
    <w:rsid w:val="00FA1441"/>
    <w:rsid w:val="00FA144D"/>
    <w:rsid w:val="00FA2381"/>
    <w:rsid w:val="00FA244A"/>
    <w:rsid w:val="00FA2A8C"/>
    <w:rsid w:val="00FA368E"/>
    <w:rsid w:val="00FA3882"/>
    <w:rsid w:val="00FA48AB"/>
    <w:rsid w:val="00FA617C"/>
    <w:rsid w:val="00FA6358"/>
    <w:rsid w:val="00FA6782"/>
    <w:rsid w:val="00FA6D42"/>
    <w:rsid w:val="00FA7078"/>
    <w:rsid w:val="00FA79D5"/>
    <w:rsid w:val="00FB03B2"/>
    <w:rsid w:val="00FB07D1"/>
    <w:rsid w:val="00FB0926"/>
    <w:rsid w:val="00FB0964"/>
    <w:rsid w:val="00FB0ED9"/>
    <w:rsid w:val="00FB17FF"/>
    <w:rsid w:val="00FB18EC"/>
    <w:rsid w:val="00FB1A5F"/>
    <w:rsid w:val="00FB1D15"/>
    <w:rsid w:val="00FB2596"/>
    <w:rsid w:val="00FB2F4B"/>
    <w:rsid w:val="00FB2F77"/>
    <w:rsid w:val="00FB3000"/>
    <w:rsid w:val="00FB4A36"/>
    <w:rsid w:val="00FB4DDF"/>
    <w:rsid w:val="00FB526F"/>
    <w:rsid w:val="00FB5A79"/>
    <w:rsid w:val="00FB5BA2"/>
    <w:rsid w:val="00FB6179"/>
    <w:rsid w:val="00FB68DB"/>
    <w:rsid w:val="00FB6B3A"/>
    <w:rsid w:val="00FB6EE6"/>
    <w:rsid w:val="00FB6FC7"/>
    <w:rsid w:val="00FB710B"/>
    <w:rsid w:val="00FB782B"/>
    <w:rsid w:val="00FB7872"/>
    <w:rsid w:val="00FB7EF8"/>
    <w:rsid w:val="00FC01EA"/>
    <w:rsid w:val="00FC0B16"/>
    <w:rsid w:val="00FC1EEC"/>
    <w:rsid w:val="00FC29A2"/>
    <w:rsid w:val="00FC4C9B"/>
    <w:rsid w:val="00FC4F94"/>
    <w:rsid w:val="00FC5418"/>
    <w:rsid w:val="00FC59EE"/>
    <w:rsid w:val="00FC605B"/>
    <w:rsid w:val="00FC6802"/>
    <w:rsid w:val="00FC69FB"/>
    <w:rsid w:val="00FC6DD5"/>
    <w:rsid w:val="00FC76C1"/>
    <w:rsid w:val="00FC7826"/>
    <w:rsid w:val="00FD098D"/>
    <w:rsid w:val="00FD1463"/>
    <w:rsid w:val="00FD2748"/>
    <w:rsid w:val="00FD4A46"/>
    <w:rsid w:val="00FD50A0"/>
    <w:rsid w:val="00FD5378"/>
    <w:rsid w:val="00FD5D4B"/>
    <w:rsid w:val="00FD5E72"/>
    <w:rsid w:val="00FD6047"/>
    <w:rsid w:val="00FD64E4"/>
    <w:rsid w:val="00FD712D"/>
    <w:rsid w:val="00FD7E7E"/>
    <w:rsid w:val="00FD7FE9"/>
    <w:rsid w:val="00FE0132"/>
    <w:rsid w:val="00FE043F"/>
    <w:rsid w:val="00FE04E9"/>
    <w:rsid w:val="00FE068B"/>
    <w:rsid w:val="00FE12D0"/>
    <w:rsid w:val="00FE30CA"/>
    <w:rsid w:val="00FE3B3B"/>
    <w:rsid w:val="00FE4218"/>
    <w:rsid w:val="00FE4303"/>
    <w:rsid w:val="00FE4969"/>
    <w:rsid w:val="00FE4A1B"/>
    <w:rsid w:val="00FE4BB4"/>
    <w:rsid w:val="00FE593C"/>
    <w:rsid w:val="00FE62B0"/>
    <w:rsid w:val="00FE64DC"/>
    <w:rsid w:val="00FE6622"/>
    <w:rsid w:val="00FE7BF6"/>
    <w:rsid w:val="00FF0F32"/>
    <w:rsid w:val="00FF1388"/>
    <w:rsid w:val="00FF1E0D"/>
    <w:rsid w:val="00FF27F3"/>
    <w:rsid w:val="00FF289A"/>
    <w:rsid w:val="00FF2EFF"/>
    <w:rsid w:val="00FF3559"/>
    <w:rsid w:val="00FF3E1E"/>
    <w:rsid w:val="00FF4AFB"/>
    <w:rsid w:val="00FF5DD6"/>
    <w:rsid w:val="00FF5F82"/>
    <w:rsid w:val="00FF6505"/>
    <w:rsid w:val="00FF6B4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9E6C34"/>
  <w15:docId w15:val="{E785DBA3-1792-444C-B4A6-556CCDD19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ADE"/>
    <w:pPr>
      <w:jc w:val="both"/>
    </w:pPr>
    <w:rPr>
      <w:rFonts w:ascii="Arial" w:hAnsi="Arial"/>
      <w:sz w:val="24"/>
      <w:lang w:val="en-GB"/>
    </w:rPr>
  </w:style>
  <w:style w:type="paragraph" w:styleId="Heading1">
    <w:name w:val="heading 1"/>
    <w:basedOn w:val="Normal"/>
    <w:next w:val="Normal"/>
    <w:link w:val="Heading1Char"/>
    <w:uiPriority w:val="9"/>
    <w:qFormat/>
    <w:rsid w:val="0063736D"/>
    <w:pPr>
      <w:keepNext/>
      <w:keepLines/>
      <w:spacing w:before="240" w:after="0" w:line="360" w:lineRule="auto"/>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next w:val="Normal"/>
    <w:link w:val="Heading2Char"/>
    <w:uiPriority w:val="9"/>
    <w:unhideWhenUsed/>
    <w:qFormat/>
    <w:rsid w:val="0063736D"/>
    <w:pPr>
      <w:keepNext/>
      <w:keepLines/>
      <w:spacing w:before="40" w:after="0" w:line="360" w:lineRule="auto"/>
      <w:outlineLvl w:val="1"/>
    </w:pPr>
    <w:rPr>
      <w:rFonts w:ascii="Times New Roman" w:eastAsiaTheme="majorEastAsia" w:hAnsi="Times New Roman" w:cstheme="majorBidi"/>
      <w:b/>
      <w:color w:val="000000" w:themeColor="text1"/>
      <w:sz w:val="26"/>
      <w:szCs w:val="26"/>
    </w:rPr>
  </w:style>
  <w:style w:type="paragraph" w:styleId="Heading3">
    <w:name w:val="heading 3"/>
    <w:basedOn w:val="Normal"/>
    <w:next w:val="Normal"/>
    <w:link w:val="Heading3Char"/>
    <w:uiPriority w:val="9"/>
    <w:unhideWhenUsed/>
    <w:qFormat/>
    <w:rsid w:val="0063736D"/>
    <w:pPr>
      <w:keepNext/>
      <w:keepLines/>
      <w:spacing w:before="40" w:after="0" w:line="360" w:lineRule="auto"/>
      <w:outlineLvl w:val="2"/>
    </w:pPr>
    <w:rPr>
      <w:rFonts w:ascii="Times New Roman" w:eastAsiaTheme="majorEastAsia" w:hAnsi="Times New Roman"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79C5"/>
    <w:pPr>
      <w:ind w:left="720"/>
      <w:contextualSpacing/>
    </w:pPr>
  </w:style>
  <w:style w:type="character" w:customStyle="1" w:styleId="Heading1Char">
    <w:name w:val="Heading 1 Char"/>
    <w:basedOn w:val="DefaultParagraphFont"/>
    <w:link w:val="Heading1"/>
    <w:uiPriority w:val="9"/>
    <w:rsid w:val="0063736D"/>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63736D"/>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rsid w:val="0063736D"/>
    <w:rPr>
      <w:rFonts w:ascii="Times New Roman" w:eastAsiaTheme="majorEastAsia" w:hAnsi="Times New Roman" w:cstheme="majorBidi"/>
      <w:b/>
      <w:color w:val="000000" w:themeColor="text1"/>
      <w:sz w:val="24"/>
      <w:szCs w:val="24"/>
    </w:rPr>
  </w:style>
  <w:style w:type="paragraph" w:styleId="TOCHeading">
    <w:name w:val="TOC Heading"/>
    <w:basedOn w:val="Heading1"/>
    <w:next w:val="Normal"/>
    <w:uiPriority w:val="39"/>
    <w:unhideWhenUsed/>
    <w:qFormat/>
    <w:rsid w:val="0063736D"/>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CD0865"/>
    <w:pPr>
      <w:tabs>
        <w:tab w:val="right" w:leader="dot" w:pos="9016"/>
      </w:tabs>
      <w:spacing w:after="100" w:line="360" w:lineRule="auto"/>
    </w:pPr>
    <w:rPr>
      <w:rFonts w:ascii="Times New Roman" w:hAnsi="Times New Roman" w:cs="Times New Roman"/>
      <w:b/>
      <w:bCs/>
      <w:noProof/>
    </w:rPr>
  </w:style>
  <w:style w:type="paragraph" w:styleId="TOC2">
    <w:name w:val="toc 2"/>
    <w:basedOn w:val="Normal"/>
    <w:next w:val="Normal"/>
    <w:autoRedefine/>
    <w:uiPriority w:val="39"/>
    <w:unhideWhenUsed/>
    <w:rsid w:val="00CD0865"/>
    <w:pPr>
      <w:tabs>
        <w:tab w:val="right" w:leader="dot" w:pos="9016"/>
      </w:tabs>
      <w:spacing w:after="100"/>
      <w:ind w:left="220"/>
    </w:pPr>
    <w:rPr>
      <w:rFonts w:ascii="Times New Roman" w:hAnsi="Times New Roman" w:cs="Times New Roman"/>
      <w:b/>
      <w:bCs/>
      <w:noProof/>
    </w:rPr>
  </w:style>
  <w:style w:type="paragraph" w:styleId="TOC3">
    <w:name w:val="toc 3"/>
    <w:basedOn w:val="Normal"/>
    <w:next w:val="Normal"/>
    <w:autoRedefine/>
    <w:uiPriority w:val="39"/>
    <w:unhideWhenUsed/>
    <w:rsid w:val="005E3098"/>
    <w:pPr>
      <w:tabs>
        <w:tab w:val="right" w:leader="dot" w:pos="9016"/>
      </w:tabs>
      <w:spacing w:after="100" w:line="360" w:lineRule="auto"/>
      <w:ind w:left="440"/>
    </w:pPr>
  </w:style>
  <w:style w:type="character" w:styleId="Hyperlink">
    <w:name w:val="Hyperlink"/>
    <w:basedOn w:val="DefaultParagraphFont"/>
    <w:uiPriority w:val="99"/>
    <w:unhideWhenUsed/>
    <w:rsid w:val="0063736D"/>
    <w:rPr>
      <w:color w:val="0563C1" w:themeColor="hyperlink"/>
      <w:u w:val="single"/>
    </w:rPr>
  </w:style>
  <w:style w:type="paragraph" w:styleId="Header">
    <w:name w:val="header"/>
    <w:basedOn w:val="Normal"/>
    <w:link w:val="HeaderChar"/>
    <w:uiPriority w:val="99"/>
    <w:unhideWhenUsed/>
    <w:rsid w:val="006373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736D"/>
  </w:style>
  <w:style w:type="paragraph" w:styleId="Footer">
    <w:name w:val="footer"/>
    <w:basedOn w:val="Normal"/>
    <w:link w:val="FooterChar"/>
    <w:uiPriority w:val="99"/>
    <w:unhideWhenUsed/>
    <w:rsid w:val="006373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736D"/>
  </w:style>
  <w:style w:type="paragraph" w:styleId="BalloonText">
    <w:name w:val="Balloon Text"/>
    <w:basedOn w:val="Normal"/>
    <w:link w:val="BalloonTextChar"/>
    <w:uiPriority w:val="99"/>
    <w:semiHidden/>
    <w:unhideWhenUsed/>
    <w:rsid w:val="00821A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1ADE"/>
    <w:rPr>
      <w:rFonts w:ascii="Tahoma" w:hAnsi="Tahoma" w:cs="Tahoma"/>
      <w:sz w:val="16"/>
      <w:szCs w:val="16"/>
    </w:rPr>
  </w:style>
  <w:style w:type="paragraph" w:styleId="NormalWeb">
    <w:name w:val="Normal (Web)"/>
    <w:basedOn w:val="Normal"/>
    <w:uiPriority w:val="99"/>
    <w:semiHidden/>
    <w:unhideWhenUsed/>
    <w:rsid w:val="00AF2E20"/>
    <w:pPr>
      <w:spacing w:before="100" w:beforeAutospacing="1" w:after="100" w:afterAutospacing="1" w:line="240" w:lineRule="auto"/>
      <w:jc w:val="left"/>
    </w:pPr>
    <w:rPr>
      <w:rFonts w:ascii="Times New Roman" w:eastAsia="Times New Roman" w:hAnsi="Times New Roman" w:cs="Times New Roman"/>
      <w:szCs w:val="24"/>
      <w:lang w:val="ru-RU" w:eastAsia="ru-RU"/>
    </w:rPr>
  </w:style>
  <w:style w:type="paragraph" w:styleId="NoSpacing">
    <w:name w:val="No Spacing"/>
    <w:link w:val="NoSpacingChar"/>
    <w:uiPriority w:val="1"/>
    <w:qFormat/>
    <w:rsid w:val="008B548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548B"/>
    <w:rPr>
      <w:rFonts w:eastAsiaTheme="minorEastAsia"/>
      <w:lang w:val="en-US"/>
    </w:rPr>
  </w:style>
  <w:style w:type="character" w:styleId="UnresolvedMention">
    <w:name w:val="Unresolved Mention"/>
    <w:basedOn w:val="DefaultParagraphFont"/>
    <w:uiPriority w:val="99"/>
    <w:semiHidden/>
    <w:unhideWhenUsed/>
    <w:rsid w:val="00BF5341"/>
    <w:rPr>
      <w:color w:val="605E5C"/>
      <w:shd w:val="clear" w:color="auto" w:fill="E1DFDD"/>
    </w:rPr>
  </w:style>
  <w:style w:type="character" w:styleId="FollowedHyperlink">
    <w:name w:val="FollowedHyperlink"/>
    <w:basedOn w:val="DefaultParagraphFont"/>
    <w:uiPriority w:val="99"/>
    <w:semiHidden/>
    <w:unhideWhenUsed/>
    <w:rsid w:val="00304A54"/>
    <w:rPr>
      <w:color w:val="954F72" w:themeColor="followedHyperlink"/>
      <w:u w:val="single"/>
    </w:rPr>
  </w:style>
  <w:style w:type="paragraph" w:customStyle="1" w:styleId="Default">
    <w:name w:val="Default"/>
    <w:rsid w:val="00B914F4"/>
    <w:pPr>
      <w:autoSpaceDE w:val="0"/>
      <w:autoSpaceDN w:val="0"/>
      <w:adjustRightInd w:val="0"/>
      <w:spacing w:after="0" w:line="240" w:lineRule="auto"/>
    </w:pPr>
    <w:rPr>
      <w:rFonts w:ascii="Arial" w:hAnsi="Arial" w:cs="Arial"/>
      <w:color w:val="000000"/>
      <w:sz w:val="24"/>
      <w:szCs w:val="24"/>
      <w:lang w:val="en-GB"/>
    </w:rPr>
  </w:style>
  <w:style w:type="table" w:styleId="TableGrid">
    <w:name w:val="Table Grid"/>
    <w:basedOn w:val="TableNormal"/>
    <w:uiPriority w:val="39"/>
    <w:rsid w:val="00AD60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realisation">
    <w:name w:val="title-realisation"/>
    <w:basedOn w:val="Normal"/>
    <w:rsid w:val="007B1054"/>
    <w:pPr>
      <w:spacing w:before="100" w:beforeAutospacing="1" w:after="100" w:afterAutospacing="1" w:line="240" w:lineRule="auto"/>
      <w:jc w:val="left"/>
    </w:pPr>
    <w:rPr>
      <w:rFonts w:ascii="Times New Roman" w:eastAsia="Times New Roman" w:hAnsi="Times New Roman" w:cs="Times New Roman"/>
      <w:szCs w:val="24"/>
      <w:lang w:val="ru-RU" w:eastAsia="ru-RU"/>
    </w:rPr>
  </w:style>
  <w:style w:type="paragraph" w:customStyle="1" w:styleId="description">
    <w:name w:val="description"/>
    <w:basedOn w:val="Normal"/>
    <w:rsid w:val="007B1054"/>
    <w:pPr>
      <w:spacing w:before="100" w:beforeAutospacing="1" w:after="100" w:afterAutospacing="1" w:line="240" w:lineRule="auto"/>
      <w:jc w:val="left"/>
    </w:pPr>
    <w:rPr>
      <w:rFonts w:ascii="Times New Roman" w:eastAsia="Times New Roman" w:hAnsi="Times New Roman" w:cs="Times New Roman"/>
      <w:szCs w:val="24"/>
      <w:lang w:val="ru-RU" w:eastAsia="ru-RU"/>
    </w:rPr>
  </w:style>
  <w:style w:type="table" w:customStyle="1" w:styleId="TableGrid0">
    <w:name w:val="TableGrid"/>
    <w:rsid w:val="00D811D9"/>
    <w:pPr>
      <w:spacing w:after="0" w:line="240" w:lineRule="auto"/>
    </w:pPr>
    <w:rPr>
      <w:rFonts w:eastAsiaTheme="minorEastAsia"/>
      <w:kern w:val="2"/>
      <w:sz w:val="24"/>
      <w:szCs w:val="24"/>
      <w:lang w:val="ru-RU" w:eastAsia="ru-RU"/>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244860">
      <w:bodyDiv w:val="1"/>
      <w:marLeft w:val="0"/>
      <w:marRight w:val="0"/>
      <w:marTop w:val="0"/>
      <w:marBottom w:val="0"/>
      <w:divBdr>
        <w:top w:val="none" w:sz="0" w:space="0" w:color="auto"/>
        <w:left w:val="none" w:sz="0" w:space="0" w:color="auto"/>
        <w:bottom w:val="none" w:sz="0" w:space="0" w:color="auto"/>
        <w:right w:val="none" w:sz="0" w:space="0" w:color="auto"/>
      </w:divBdr>
    </w:div>
    <w:div w:id="144664538">
      <w:bodyDiv w:val="1"/>
      <w:marLeft w:val="0"/>
      <w:marRight w:val="0"/>
      <w:marTop w:val="0"/>
      <w:marBottom w:val="0"/>
      <w:divBdr>
        <w:top w:val="none" w:sz="0" w:space="0" w:color="auto"/>
        <w:left w:val="none" w:sz="0" w:space="0" w:color="auto"/>
        <w:bottom w:val="none" w:sz="0" w:space="0" w:color="auto"/>
        <w:right w:val="none" w:sz="0" w:space="0" w:color="auto"/>
      </w:divBdr>
    </w:div>
    <w:div w:id="144974153">
      <w:bodyDiv w:val="1"/>
      <w:marLeft w:val="0"/>
      <w:marRight w:val="0"/>
      <w:marTop w:val="0"/>
      <w:marBottom w:val="0"/>
      <w:divBdr>
        <w:top w:val="none" w:sz="0" w:space="0" w:color="auto"/>
        <w:left w:val="none" w:sz="0" w:space="0" w:color="auto"/>
        <w:bottom w:val="none" w:sz="0" w:space="0" w:color="auto"/>
        <w:right w:val="none" w:sz="0" w:space="0" w:color="auto"/>
      </w:divBdr>
    </w:div>
    <w:div w:id="157112526">
      <w:bodyDiv w:val="1"/>
      <w:marLeft w:val="0"/>
      <w:marRight w:val="0"/>
      <w:marTop w:val="0"/>
      <w:marBottom w:val="0"/>
      <w:divBdr>
        <w:top w:val="none" w:sz="0" w:space="0" w:color="auto"/>
        <w:left w:val="none" w:sz="0" w:space="0" w:color="auto"/>
        <w:bottom w:val="none" w:sz="0" w:space="0" w:color="auto"/>
        <w:right w:val="none" w:sz="0" w:space="0" w:color="auto"/>
      </w:divBdr>
    </w:div>
    <w:div w:id="158737234">
      <w:bodyDiv w:val="1"/>
      <w:marLeft w:val="0"/>
      <w:marRight w:val="0"/>
      <w:marTop w:val="0"/>
      <w:marBottom w:val="0"/>
      <w:divBdr>
        <w:top w:val="none" w:sz="0" w:space="0" w:color="auto"/>
        <w:left w:val="none" w:sz="0" w:space="0" w:color="auto"/>
        <w:bottom w:val="none" w:sz="0" w:space="0" w:color="auto"/>
        <w:right w:val="none" w:sz="0" w:space="0" w:color="auto"/>
      </w:divBdr>
    </w:div>
    <w:div w:id="250622764">
      <w:bodyDiv w:val="1"/>
      <w:marLeft w:val="0"/>
      <w:marRight w:val="0"/>
      <w:marTop w:val="0"/>
      <w:marBottom w:val="0"/>
      <w:divBdr>
        <w:top w:val="none" w:sz="0" w:space="0" w:color="auto"/>
        <w:left w:val="none" w:sz="0" w:space="0" w:color="auto"/>
        <w:bottom w:val="none" w:sz="0" w:space="0" w:color="auto"/>
        <w:right w:val="none" w:sz="0" w:space="0" w:color="auto"/>
      </w:divBdr>
    </w:div>
    <w:div w:id="324407374">
      <w:bodyDiv w:val="1"/>
      <w:marLeft w:val="0"/>
      <w:marRight w:val="0"/>
      <w:marTop w:val="0"/>
      <w:marBottom w:val="0"/>
      <w:divBdr>
        <w:top w:val="none" w:sz="0" w:space="0" w:color="auto"/>
        <w:left w:val="none" w:sz="0" w:space="0" w:color="auto"/>
        <w:bottom w:val="none" w:sz="0" w:space="0" w:color="auto"/>
        <w:right w:val="none" w:sz="0" w:space="0" w:color="auto"/>
      </w:divBdr>
    </w:div>
    <w:div w:id="324939967">
      <w:bodyDiv w:val="1"/>
      <w:marLeft w:val="0"/>
      <w:marRight w:val="0"/>
      <w:marTop w:val="0"/>
      <w:marBottom w:val="0"/>
      <w:divBdr>
        <w:top w:val="none" w:sz="0" w:space="0" w:color="auto"/>
        <w:left w:val="none" w:sz="0" w:space="0" w:color="auto"/>
        <w:bottom w:val="none" w:sz="0" w:space="0" w:color="auto"/>
        <w:right w:val="none" w:sz="0" w:space="0" w:color="auto"/>
      </w:divBdr>
      <w:divsChild>
        <w:div w:id="961035761">
          <w:marLeft w:val="0"/>
          <w:marRight w:val="0"/>
          <w:marTop w:val="0"/>
          <w:marBottom w:val="0"/>
          <w:divBdr>
            <w:top w:val="none" w:sz="0" w:space="0" w:color="auto"/>
            <w:left w:val="none" w:sz="0" w:space="0" w:color="auto"/>
            <w:bottom w:val="none" w:sz="0" w:space="0" w:color="auto"/>
            <w:right w:val="none" w:sz="0" w:space="0" w:color="auto"/>
          </w:divBdr>
        </w:div>
      </w:divsChild>
    </w:div>
    <w:div w:id="356933184">
      <w:bodyDiv w:val="1"/>
      <w:marLeft w:val="0"/>
      <w:marRight w:val="0"/>
      <w:marTop w:val="0"/>
      <w:marBottom w:val="0"/>
      <w:divBdr>
        <w:top w:val="none" w:sz="0" w:space="0" w:color="auto"/>
        <w:left w:val="none" w:sz="0" w:space="0" w:color="auto"/>
        <w:bottom w:val="none" w:sz="0" w:space="0" w:color="auto"/>
        <w:right w:val="none" w:sz="0" w:space="0" w:color="auto"/>
      </w:divBdr>
    </w:div>
    <w:div w:id="361052503">
      <w:bodyDiv w:val="1"/>
      <w:marLeft w:val="0"/>
      <w:marRight w:val="0"/>
      <w:marTop w:val="0"/>
      <w:marBottom w:val="0"/>
      <w:divBdr>
        <w:top w:val="none" w:sz="0" w:space="0" w:color="auto"/>
        <w:left w:val="none" w:sz="0" w:space="0" w:color="auto"/>
        <w:bottom w:val="none" w:sz="0" w:space="0" w:color="auto"/>
        <w:right w:val="none" w:sz="0" w:space="0" w:color="auto"/>
      </w:divBdr>
      <w:divsChild>
        <w:div w:id="1821992856">
          <w:marLeft w:val="0"/>
          <w:marRight w:val="0"/>
          <w:marTop w:val="0"/>
          <w:marBottom w:val="0"/>
          <w:divBdr>
            <w:top w:val="none" w:sz="0" w:space="0" w:color="auto"/>
            <w:left w:val="none" w:sz="0" w:space="0" w:color="auto"/>
            <w:bottom w:val="none" w:sz="0" w:space="0" w:color="auto"/>
            <w:right w:val="none" w:sz="0" w:space="0" w:color="auto"/>
          </w:divBdr>
          <w:divsChild>
            <w:div w:id="141122255">
              <w:marLeft w:val="0"/>
              <w:marRight w:val="0"/>
              <w:marTop w:val="0"/>
              <w:marBottom w:val="0"/>
              <w:divBdr>
                <w:top w:val="none" w:sz="0" w:space="0" w:color="auto"/>
                <w:left w:val="none" w:sz="0" w:space="0" w:color="auto"/>
                <w:bottom w:val="none" w:sz="0" w:space="0" w:color="auto"/>
                <w:right w:val="none" w:sz="0" w:space="0" w:color="auto"/>
              </w:divBdr>
              <w:divsChild>
                <w:div w:id="1584726133">
                  <w:marLeft w:val="0"/>
                  <w:marRight w:val="0"/>
                  <w:marTop w:val="0"/>
                  <w:marBottom w:val="0"/>
                  <w:divBdr>
                    <w:top w:val="none" w:sz="0" w:space="0" w:color="auto"/>
                    <w:left w:val="none" w:sz="0" w:space="0" w:color="auto"/>
                    <w:bottom w:val="none" w:sz="0" w:space="0" w:color="auto"/>
                    <w:right w:val="none" w:sz="0" w:space="0" w:color="auto"/>
                  </w:divBdr>
                  <w:divsChild>
                    <w:div w:id="947657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511170">
          <w:marLeft w:val="0"/>
          <w:marRight w:val="0"/>
          <w:marTop w:val="0"/>
          <w:marBottom w:val="0"/>
          <w:divBdr>
            <w:top w:val="none" w:sz="0" w:space="0" w:color="auto"/>
            <w:left w:val="none" w:sz="0" w:space="0" w:color="auto"/>
            <w:bottom w:val="none" w:sz="0" w:space="0" w:color="auto"/>
            <w:right w:val="none" w:sz="0" w:space="0" w:color="auto"/>
          </w:divBdr>
          <w:divsChild>
            <w:div w:id="970356550">
              <w:marLeft w:val="0"/>
              <w:marRight w:val="0"/>
              <w:marTop w:val="0"/>
              <w:marBottom w:val="0"/>
              <w:divBdr>
                <w:top w:val="none" w:sz="0" w:space="0" w:color="auto"/>
                <w:left w:val="none" w:sz="0" w:space="0" w:color="auto"/>
                <w:bottom w:val="none" w:sz="0" w:space="0" w:color="auto"/>
                <w:right w:val="none" w:sz="0" w:space="0" w:color="auto"/>
              </w:divBdr>
              <w:divsChild>
                <w:div w:id="1091197032">
                  <w:marLeft w:val="0"/>
                  <w:marRight w:val="0"/>
                  <w:marTop w:val="0"/>
                  <w:marBottom w:val="0"/>
                  <w:divBdr>
                    <w:top w:val="none" w:sz="0" w:space="0" w:color="auto"/>
                    <w:left w:val="none" w:sz="0" w:space="0" w:color="auto"/>
                    <w:bottom w:val="none" w:sz="0" w:space="0" w:color="auto"/>
                    <w:right w:val="none" w:sz="0" w:space="0" w:color="auto"/>
                  </w:divBdr>
                  <w:divsChild>
                    <w:div w:id="1707414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5055373">
      <w:bodyDiv w:val="1"/>
      <w:marLeft w:val="0"/>
      <w:marRight w:val="0"/>
      <w:marTop w:val="0"/>
      <w:marBottom w:val="0"/>
      <w:divBdr>
        <w:top w:val="none" w:sz="0" w:space="0" w:color="auto"/>
        <w:left w:val="none" w:sz="0" w:space="0" w:color="auto"/>
        <w:bottom w:val="none" w:sz="0" w:space="0" w:color="auto"/>
        <w:right w:val="none" w:sz="0" w:space="0" w:color="auto"/>
      </w:divBdr>
    </w:div>
    <w:div w:id="559488683">
      <w:bodyDiv w:val="1"/>
      <w:marLeft w:val="0"/>
      <w:marRight w:val="0"/>
      <w:marTop w:val="0"/>
      <w:marBottom w:val="0"/>
      <w:divBdr>
        <w:top w:val="none" w:sz="0" w:space="0" w:color="auto"/>
        <w:left w:val="none" w:sz="0" w:space="0" w:color="auto"/>
        <w:bottom w:val="none" w:sz="0" w:space="0" w:color="auto"/>
        <w:right w:val="none" w:sz="0" w:space="0" w:color="auto"/>
      </w:divBdr>
    </w:div>
    <w:div w:id="630406972">
      <w:bodyDiv w:val="1"/>
      <w:marLeft w:val="0"/>
      <w:marRight w:val="0"/>
      <w:marTop w:val="0"/>
      <w:marBottom w:val="0"/>
      <w:divBdr>
        <w:top w:val="none" w:sz="0" w:space="0" w:color="auto"/>
        <w:left w:val="none" w:sz="0" w:space="0" w:color="auto"/>
        <w:bottom w:val="none" w:sz="0" w:space="0" w:color="auto"/>
        <w:right w:val="none" w:sz="0" w:space="0" w:color="auto"/>
      </w:divBdr>
    </w:div>
    <w:div w:id="653023895">
      <w:bodyDiv w:val="1"/>
      <w:marLeft w:val="0"/>
      <w:marRight w:val="0"/>
      <w:marTop w:val="0"/>
      <w:marBottom w:val="0"/>
      <w:divBdr>
        <w:top w:val="none" w:sz="0" w:space="0" w:color="auto"/>
        <w:left w:val="none" w:sz="0" w:space="0" w:color="auto"/>
        <w:bottom w:val="none" w:sz="0" w:space="0" w:color="auto"/>
        <w:right w:val="none" w:sz="0" w:space="0" w:color="auto"/>
      </w:divBdr>
    </w:div>
    <w:div w:id="665472741">
      <w:bodyDiv w:val="1"/>
      <w:marLeft w:val="0"/>
      <w:marRight w:val="0"/>
      <w:marTop w:val="0"/>
      <w:marBottom w:val="0"/>
      <w:divBdr>
        <w:top w:val="none" w:sz="0" w:space="0" w:color="auto"/>
        <w:left w:val="none" w:sz="0" w:space="0" w:color="auto"/>
        <w:bottom w:val="none" w:sz="0" w:space="0" w:color="auto"/>
        <w:right w:val="none" w:sz="0" w:space="0" w:color="auto"/>
      </w:divBdr>
    </w:div>
    <w:div w:id="667489131">
      <w:bodyDiv w:val="1"/>
      <w:marLeft w:val="0"/>
      <w:marRight w:val="0"/>
      <w:marTop w:val="0"/>
      <w:marBottom w:val="0"/>
      <w:divBdr>
        <w:top w:val="none" w:sz="0" w:space="0" w:color="auto"/>
        <w:left w:val="none" w:sz="0" w:space="0" w:color="auto"/>
        <w:bottom w:val="none" w:sz="0" w:space="0" w:color="auto"/>
        <w:right w:val="none" w:sz="0" w:space="0" w:color="auto"/>
      </w:divBdr>
    </w:div>
    <w:div w:id="723216165">
      <w:bodyDiv w:val="1"/>
      <w:marLeft w:val="0"/>
      <w:marRight w:val="0"/>
      <w:marTop w:val="0"/>
      <w:marBottom w:val="0"/>
      <w:divBdr>
        <w:top w:val="none" w:sz="0" w:space="0" w:color="auto"/>
        <w:left w:val="none" w:sz="0" w:space="0" w:color="auto"/>
        <w:bottom w:val="none" w:sz="0" w:space="0" w:color="auto"/>
        <w:right w:val="none" w:sz="0" w:space="0" w:color="auto"/>
      </w:divBdr>
      <w:divsChild>
        <w:div w:id="808088833">
          <w:marLeft w:val="547"/>
          <w:marRight w:val="0"/>
          <w:marTop w:val="0"/>
          <w:marBottom w:val="160"/>
          <w:divBdr>
            <w:top w:val="none" w:sz="0" w:space="0" w:color="auto"/>
            <w:left w:val="none" w:sz="0" w:space="0" w:color="auto"/>
            <w:bottom w:val="none" w:sz="0" w:space="0" w:color="auto"/>
            <w:right w:val="none" w:sz="0" w:space="0" w:color="auto"/>
          </w:divBdr>
        </w:div>
        <w:div w:id="1017541681">
          <w:marLeft w:val="547"/>
          <w:marRight w:val="0"/>
          <w:marTop w:val="0"/>
          <w:marBottom w:val="160"/>
          <w:divBdr>
            <w:top w:val="none" w:sz="0" w:space="0" w:color="auto"/>
            <w:left w:val="none" w:sz="0" w:space="0" w:color="auto"/>
            <w:bottom w:val="none" w:sz="0" w:space="0" w:color="auto"/>
            <w:right w:val="none" w:sz="0" w:space="0" w:color="auto"/>
          </w:divBdr>
        </w:div>
        <w:div w:id="1825975560">
          <w:marLeft w:val="547"/>
          <w:marRight w:val="0"/>
          <w:marTop w:val="0"/>
          <w:marBottom w:val="160"/>
          <w:divBdr>
            <w:top w:val="none" w:sz="0" w:space="0" w:color="auto"/>
            <w:left w:val="none" w:sz="0" w:space="0" w:color="auto"/>
            <w:bottom w:val="none" w:sz="0" w:space="0" w:color="auto"/>
            <w:right w:val="none" w:sz="0" w:space="0" w:color="auto"/>
          </w:divBdr>
        </w:div>
        <w:div w:id="132331834">
          <w:marLeft w:val="547"/>
          <w:marRight w:val="0"/>
          <w:marTop w:val="0"/>
          <w:marBottom w:val="160"/>
          <w:divBdr>
            <w:top w:val="none" w:sz="0" w:space="0" w:color="auto"/>
            <w:left w:val="none" w:sz="0" w:space="0" w:color="auto"/>
            <w:bottom w:val="none" w:sz="0" w:space="0" w:color="auto"/>
            <w:right w:val="none" w:sz="0" w:space="0" w:color="auto"/>
          </w:divBdr>
        </w:div>
        <w:div w:id="301618240">
          <w:marLeft w:val="547"/>
          <w:marRight w:val="0"/>
          <w:marTop w:val="0"/>
          <w:marBottom w:val="160"/>
          <w:divBdr>
            <w:top w:val="none" w:sz="0" w:space="0" w:color="auto"/>
            <w:left w:val="none" w:sz="0" w:space="0" w:color="auto"/>
            <w:bottom w:val="none" w:sz="0" w:space="0" w:color="auto"/>
            <w:right w:val="none" w:sz="0" w:space="0" w:color="auto"/>
          </w:divBdr>
        </w:div>
        <w:div w:id="202640200">
          <w:marLeft w:val="547"/>
          <w:marRight w:val="0"/>
          <w:marTop w:val="0"/>
          <w:marBottom w:val="160"/>
          <w:divBdr>
            <w:top w:val="none" w:sz="0" w:space="0" w:color="auto"/>
            <w:left w:val="none" w:sz="0" w:space="0" w:color="auto"/>
            <w:bottom w:val="none" w:sz="0" w:space="0" w:color="auto"/>
            <w:right w:val="none" w:sz="0" w:space="0" w:color="auto"/>
          </w:divBdr>
        </w:div>
        <w:div w:id="1449009759">
          <w:marLeft w:val="547"/>
          <w:marRight w:val="0"/>
          <w:marTop w:val="0"/>
          <w:marBottom w:val="160"/>
          <w:divBdr>
            <w:top w:val="none" w:sz="0" w:space="0" w:color="auto"/>
            <w:left w:val="none" w:sz="0" w:space="0" w:color="auto"/>
            <w:bottom w:val="none" w:sz="0" w:space="0" w:color="auto"/>
            <w:right w:val="none" w:sz="0" w:space="0" w:color="auto"/>
          </w:divBdr>
        </w:div>
        <w:div w:id="509218835">
          <w:marLeft w:val="547"/>
          <w:marRight w:val="0"/>
          <w:marTop w:val="0"/>
          <w:marBottom w:val="160"/>
          <w:divBdr>
            <w:top w:val="none" w:sz="0" w:space="0" w:color="auto"/>
            <w:left w:val="none" w:sz="0" w:space="0" w:color="auto"/>
            <w:bottom w:val="none" w:sz="0" w:space="0" w:color="auto"/>
            <w:right w:val="none" w:sz="0" w:space="0" w:color="auto"/>
          </w:divBdr>
        </w:div>
        <w:div w:id="2137719320">
          <w:marLeft w:val="547"/>
          <w:marRight w:val="0"/>
          <w:marTop w:val="0"/>
          <w:marBottom w:val="160"/>
          <w:divBdr>
            <w:top w:val="none" w:sz="0" w:space="0" w:color="auto"/>
            <w:left w:val="none" w:sz="0" w:space="0" w:color="auto"/>
            <w:bottom w:val="none" w:sz="0" w:space="0" w:color="auto"/>
            <w:right w:val="none" w:sz="0" w:space="0" w:color="auto"/>
          </w:divBdr>
        </w:div>
        <w:div w:id="496188560">
          <w:marLeft w:val="547"/>
          <w:marRight w:val="0"/>
          <w:marTop w:val="0"/>
          <w:marBottom w:val="160"/>
          <w:divBdr>
            <w:top w:val="none" w:sz="0" w:space="0" w:color="auto"/>
            <w:left w:val="none" w:sz="0" w:space="0" w:color="auto"/>
            <w:bottom w:val="none" w:sz="0" w:space="0" w:color="auto"/>
            <w:right w:val="none" w:sz="0" w:space="0" w:color="auto"/>
          </w:divBdr>
        </w:div>
        <w:div w:id="556404403">
          <w:marLeft w:val="547"/>
          <w:marRight w:val="0"/>
          <w:marTop w:val="0"/>
          <w:marBottom w:val="160"/>
          <w:divBdr>
            <w:top w:val="none" w:sz="0" w:space="0" w:color="auto"/>
            <w:left w:val="none" w:sz="0" w:space="0" w:color="auto"/>
            <w:bottom w:val="none" w:sz="0" w:space="0" w:color="auto"/>
            <w:right w:val="none" w:sz="0" w:space="0" w:color="auto"/>
          </w:divBdr>
        </w:div>
        <w:div w:id="153955237">
          <w:marLeft w:val="547"/>
          <w:marRight w:val="0"/>
          <w:marTop w:val="0"/>
          <w:marBottom w:val="160"/>
          <w:divBdr>
            <w:top w:val="none" w:sz="0" w:space="0" w:color="auto"/>
            <w:left w:val="none" w:sz="0" w:space="0" w:color="auto"/>
            <w:bottom w:val="none" w:sz="0" w:space="0" w:color="auto"/>
            <w:right w:val="none" w:sz="0" w:space="0" w:color="auto"/>
          </w:divBdr>
        </w:div>
        <w:div w:id="479883423">
          <w:marLeft w:val="547"/>
          <w:marRight w:val="0"/>
          <w:marTop w:val="0"/>
          <w:marBottom w:val="160"/>
          <w:divBdr>
            <w:top w:val="none" w:sz="0" w:space="0" w:color="auto"/>
            <w:left w:val="none" w:sz="0" w:space="0" w:color="auto"/>
            <w:bottom w:val="none" w:sz="0" w:space="0" w:color="auto"/>
            <w:right w:val="none" w:sz="0" w:space="0" w:color="auto"/>
          </w:divBdr>
        </w:div>
        <w:div w:id="2091076051">
          <w:marLeft w:val="547"/>
          <w:marRight w:val="0"/>
          <w:marTop w:val="0"/>
          <w:marBottom w:val="160"/>
          <w:divBdr>
            <w:top w:val="none" w:sz="0" w:space="0" w:color="auto"/>
            <w:left w:val="none" w:sz="0" w:space="0" w:color="auto"/>
            <w:bottom w:val="none" w:sz="0" w:space="0" w:color="auto"/>
            <w:right w:val="none" w:sz="0" w:space="0" w:color="auto"/>
          </w:divBdr>
        </w:div>
        <w:div w:id="768625515">
          <w:marLeft w:val="547"/>
          <w:marRight w:val="0"/>
          <w:marTop w:val="0"/>
          <w:marBottom w:val="160"/>
          <w:divBdr>
            <w:top w:val="none" w:sz="0" w:space="0" w:color="auto"/>
            <w:left w:val="none" w:sz="0" w:space="0" w:color="auto"/>
            <w:bottom w:val="none" w:sz="0" w:space="0" w:color="auto"/>
            <w:right w:val="none" w:sz="0" w:space="0" w:color="auto"/>
          </w:divBdr>
        </w:div>
        <w:div w:id="758597365">
          <w:marLeft w:val="547"/>
          <w:marRight w:val="0"/>
          <w:marTop w:val="0"/>
          <w:marBottom w:val="160"/>
          <w:divBdr>
            <w:top w:val="none" w:sz="0" w:space="0" w:color="auto"/>
            <w:left w:val="none" w:sz="0" w:space="0" w:color="auto"/>
            <w:bottom w:val="none" w:sz="0" w:space="0" w:color="auto"/>
            <w:right w:val="none" w:sz="0" w:space="0" w:color="auto"/>
          </w:divBdr>
        </w:div>
        <w:div w:id="1419669448">
          <w:marLeft w:val="547"/>
          <w:marRight w:val="0"/>
          <w:marTop w:val="0"/>
          <w:marBottom w:val="160"/>
          <w:divBdr>
            <w:top w:val="none" w:sz="0" w:space="0" w:color="auto"/>
            <w:left w:val="none" w:sz="0" w:space="0" w:color="auto"/>
            <w:bottom w:val="none" w:sz="0" w:space="0" w:color="auto"/>
            <w:right w:val="none" w:sz="0" w:space="0" w:color="auto"/>
          </w:divBdr>
        </w:div>
        <w:div w:id="836657134">
          <w:marLeft w:val="547"/>
          <w:marRight w:val="0"/>
          <w:marTop w:val="0"/>
          <w:marBottom w:val="160"/>
          <w:divBdr>
            <w:top w:val="none" w:sz="0" w:space="0" w:color="auto"/>
            <w:left w:val="none" w:sz="0" w:space="0" w:color="auto"/>
            <w:bottom w:val="none" w:sz="0" w:space="0" w:color="auto"/>
            <w:right w:val="none" w:sz="0" w:space="0" w:color="auto"/>
          </w:divBdr>
        </w:div>
        <w:div w:id="1916428939">
          <w:marLeft w:val="547"/>
          <w:marRight w:val="0"/>
          <w:marTop w:val="0"/>
          <w:marBottom w:val="160"/>
          <w:divBdr>
            <w:top w:val="none" w:sz="0" w:space="0" w:color="auto"/>
            <w:left w:val="none" w:sz="0" w:space="0" w:color="auto"/>
            <w:bottom w:val="none" w:sz="0" w:space="0" w:color="auto"/>
            <w:right w:val="none" w:sz="0" w:space="0" w:color="auto"/>
          </w:divBdr>
        </w:div>
        <w:div w:id="1129321192">
          <w:marLeft w:val="547"/>
          <w:marRight w:val="0"/>
          <w:marTop w:val="0"/>
          <w:marBottom w:val="160"/>
          <w:divBdr>
            <w:top w:val="none" w:sz="0" w:space="0" w:color="auto"/>
            <w:left w:val="none" w:sz="0" w:space="0" w:color="auto"/>
            <w:bottom w:val="none" w:sz="0" w:space="0" w:color="auto"/>
            <w:right w:val="none" w:sz="0" w:space="0" w:color="auto"/>
          </w:divBdr>
        </w:div>
        <w:div w:id="485172713">
          <w:marLeft w:val="547"/>
          <w:marRight w:val="0"/>
          <w:marTop w:val="0"/>
          <w:marBottom w:val="160"/>
          <w:divBdr>
            <w:top w:val="none" w:sz="0" w:space="0" w:color="auto"/>
            <w:left w:val="none" w:sz="0" w:space="0" w:color="auto"/>
            <w:bottom w:val="none" w:sz="0" w:space="0" w:color="auto"/>
            <w:right w:val="none" w:sz="0" w:space="0" w:color="auto"/>
          </w:divBdr>
        </w:div>
        <w:div w:id="1286156746">
          <w:marLeft w:val="547"/>
          <w:marRight w:val="0"/>
          <w:marTop w:val="0"/>
          <w:marBottom w:val="160"/>
          <w:divBdr>
            <w:top w:val="none" w:sz="0" w:space="0" w:color="auto"/>
            <w:left w:val="none" w:sz="0" w:space="0" w:color="auto"/>
            <w:bottom w:val="none" w:sz="0" w:space="0" w:color="auto"/>
            <w:right w:val="none" w:sz="0" w:space="0" w:color="auto"/>
          </w:divBdr>
        </w:div>
      </w:divsChild>
    </w:div>
    <w:div w:id="783038577">
      <w:bodyDiv w:val="1"/>
      <w:marLeft w:val="0"/>
      <w:marRight w:val="0"/>
      <w:marTop w:val="0"/>
      <w:marBottom w:val="0"/>
      <w:divBdr>
        <w:top w:val="none" w:sz="0" w:space="0" w:color="auto"/>
        <w:left w:val="none" w:sz="0" w:space="0" w:color="auto"/>
        <w:bottom w:val="none" w:sz="0" w:space="0" w:color="auto"/>
        <w:right w:val="none" w:sz="0" w:space="0" w:color="auto"/>
      </w:divBdr>
    </w:div>
    <w:div w:id="802307597">
      <w:bodyDiv w:val="1"/>
      <w:marLeft w:val="0"/>
      <w:marRight w:val="0"/>
      <w:marTop w:val="0"/>
      <w:marBottom w:val="0"/>
      <w:divBdr>
        <w:top w:val="none" w:sz="0" w:space="0" w:color="auto"/>
        <w:left w:val="none" w:sz="0" w:space="0" w:color="auto"/>
        <w:bottom w:val="none" w:sz="0" w:space="0" w:color="auto"/>
        <w:right w:val="none" w:sz="0" w:space="0" w:color="auto"/>
      </w:divBdr>
    </w:div>
    <w:div w:id="853149280">
      <w:bodyDiv w:val="1"/>
      <w:marLeft w:val="0"/>
      <w:marRight w:val="0"/>
      <w:marTop w:val="0"/>
      <w:marBottom w:val="0"/>
      <w:divBdr>
        <w:top w:val="none" w:sz="0" w:space="0" w:color="auto"/>
        <w:left w:val="none" w:sz="0" w:space="0" w:color="auto"/>
        <w:bottom w:val="none" w:sz="0" w:space="0" w:color="auto"/>
        <w:right w:val="none" w:sz="0" w:space="0" w:color="auto"/>
      </w:divBdr>
    </w:div>
    <w:div w:id="944732202">
      <w:bodyDiv w:val="1"/>
      <w:marLeft w:val="0"/>
      <w:marRight w:val="0"/>
      <w:marTop w:val="0"/>
      <w:marBottom w:val="0"/>
      <w:divBdr>
        <w:top w:val="none" w:sz="0" w:space="0" w:color="auto"/>
        <w:left w:val="none" w:sz="0" w:space="0" w:color="auto"/>
        <w:bottom w:val="none" w:sz="0" w:space="0" w:color="auto"/>
        <w:right w:val="none" w:sz="0" w:space="0" w:color="auto"/>
      </w:divBdr>
    </w:div>
    <w:div w:id="980378509">
      <w:bodyDiv w:val="1"/>
      <w:marLeft w:val="0"/>
      <w:marRight w:val="0"/>
      <w:marTop w:val="0"/>
      <w:marBottom w:val="0"/>
      <w:divBdr>
        <w:top w:val="none" w:sz="0" w:space="0" w:color="auto"/>
        <w:left w:val="none" w:sz="0" w:space="0" w:color="auto"/>
        <w:bottom w:val="none" w:sz="0" w:space="0" w:color="auto"/>
        <w:right w:val="none" w:sz="0" w:space="0" w:color="auto"/>
      </w:divBdr>
      <w:divsChild>
        <w:div w:id="370766970">
          <w:marLeft w:val="0"/>
          <w:marRight w:val="0"/>
          <w:marTop w:val="0"/>
          <w:marBottom w:val="0"/>
          <w:divBdr>
            <w:top w:val="none" w:sz="0" w:space="0" w:color="auto"/>
            <w:left w:val="none" w:sz="0" w:space="0" w:color="auto"/>
            <w:bottom w:val="none" w:sz="0" w:space="0" w:color="auto"/>
            <w:right w:val="none" w:sz="0" w:space="0" w:color="auto"/>
          </w:divBdr>
        </w:div>
      </w:divsChild>
    </w:div>
    <w:div w:id="1183324921">
      <w:bodyDiv w:val="1"/>
      <w:marLeft w:val="0"/>
      <w:marRight w:val="0"/>
      <w:marTop w:val="0"/>
      <w:marBottom w:val="0"/>
      <w:divBdr>
        <w:top w:val="none" w:sz="0" w:space="0" w:color="auto"/>
        <w:left w:val="none" w:sz="0" w:space="0" w:color="auto"/>
        <w:bottom w:val="none" w:sz="0" w:space="0" w:color="auto"/>
        <w:right w:val="none" w:sz="0" w:space="0" w:color="auto"/>
      </w:divBdr>
    </w:div>
    <w:div w:id="1311330281">
      <w:bodyDiv w:val="1"/>
      <w:marLeft w:val="0"/>
      <w:marRight w:val="0"/>
      <w:marTop w:val="0"/>
      <w:marBottom w:val="0"/>
      <w:divBdr>
        <w:top w:val="none" w:sz="0" w:space="0" w:color="auto"/>
        <w:left w:val="none" w:sz="0" w:space="0" w:color="auto"/>
        <w:bottom w:val="none" w:sz="0" w:space="0" w:color="auto"/>
        <w:right w:val="none" w:sz="0" w:space="0" w:color="auto"/>
      </w:divBdr>
    </w:div>
    <w:div w:id="1370296731">
      <w:bodyDiv w:val="1"/>
      <w:marLeft w:val="0"/>
      <w:marRight w:val="0"/>
      <w:marTop w:val="0"/>
      <w:marBottom w:val="0"/>
      <w:divBdr>
        <w:top w:val="none" w:sz="0" w:space="0" w:color="auto"/>
        <w:left w:val="none" w:sz="0" w:space="0" w:color="auto"/>
        <w:bottom w:val="none" w:sz="0" w:space="0" w:color="auto"/>
        <w:right w:val="none" w:sz="0" w:space="0" w:color="auto"/>
      </w:divBdr>
      <w:divsChild>
        <w:div w:id="1578515594">
          <w:marLeft w:val="0"/>
          <w:marRight w:val="0"/>
          <w:marTop w:val="0"/>
          <w:marBottom w:val="0"/>
          <w:divBdr>
            <w:top w:val="none" w:sz="0" w:space="0" w:color="auto"/>
            <w:left w:val="none" w:sz="0" w:space="0" w:color="auto"/>
            <w:bottom w:val="none" w:sz="0" w:space="0" w:color="auto"/>
            <w:right w:val="none" w:sz="0" w:space="0" w:color="auto"/>
          </w:divBdr>
          <w:divsChild>
            <w:div w:id="685787731">
              <w:marLeft w:val="0"/>
              <w:marRight w:val="0"/>
              <w:marTop w:val="0"/>
              <w:marBottom w:val="0"/>
              <w:divBdr>
                <w:top w:val="none" w:sz="0" w:space="0" w:color="auto"/>
                <w:left w:val="none" w:sz="0" w:space="0" w:color="auto"/>
                <w:bottom w:val="none" w:sz="0" w:space="0" w:color="auto"/>
                <w:right w:val="none" w:sz="0" w:space="0" w:color="auto"/>
              </w:divBdr>
              <w:divsChild>
                <w:div w:id="1841194069">
                  <w:marLeft w:val="0"/>
                  <w:marRight w:val="0"/>
                  <w:marTop w:val="0"/>
                  <w:marBottom w:val="0"/>
                  <w:divBdr>
                    <w:top w:val="none" w:sz="0" w:space="0" w:color="auto"/>
                    <w:left w:val="none" w:sz="0" w:space="0" w:color="auto"/>
                    <w:bottom w:val="none" w:sz="0" w:space="0" w:color="auto"/>
                    <w:right w:val="none" w:sz="0" w:space="0" w:color="auto"/>
                  </w:divBdr>
                  <w:divsChild>
                    <w:div w:id="1247492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9379432">
          <w:marLeft w:val="0"/>
          <w:marRight w:val="0"/>
          <w:marTop w:val="0"/>
          <w:marBottom w:val="0"/>
          <w:divBdr>
            <w:top w:val="none" w:sz="0" w:space="0" w:color="auto"/>
            <w:left w:val="none" w:sz="0" w:space="0" w:color="auto"/>
            <w:bottom w:val="none" w:sz="0" w:space="0" w:color="auto"/>
            <w:right w:val="none" w:sz="0" w:space="0" w:color="auto"/>
          </w:divBdr>
          <w:divsChild>
            <w:div w:id="1271205664">
              <w:marLeft w:val="0"/>
              <w:marRight w:val="0"/>
              <w:marTop w:val="0"/>
              <w:marBottom w:val="0"/>
              <w:divBdr>
                <w:top w:val="none" w:sz="0" w:space="0" w:color="auto"/>
                <w:left w:val="none" w:sz="0" w:space="0" w:color="auto"/>
                <w:bottom w:val="none" w:sz="0" w:space="0" w:color="auto"/>
                <w:right w:val="none" w:sz="0" w:space="0" w:color="auto"/>
              </w:divBdr>
              <w:divsChild>
                <w:div w:id="979652178">
                  <w:marLeft w:val="0"/>
                  <w:marRight w:val="0"/>
                  <w:marTop w:val="0"/>
                  <w:marBottom w:val="0"/>
                  <w:divBdr>
                    <w:top w:val="none" w:sz="0" w:space="0" w:color="auto"/>
                    <w:left w:val="none" w:sz="0" w:space="0" w:color="auto"/>
                    <w:bottom w:val="none" w:sz="0" w:space="0" w:color="auto"/>
                    <w:right w:val="none" w:sz="0" w:space="0" w:color="auto"/>
                  </w:divBdr>
                  <w:divsChild>
                    <w:div w:id="405495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6276975">
      <w:bodyDiv w:val="1"/>
      <w:marLeft w:val="0"/>
      <w:marRight w:val="0"/>
      <w:marTop w:val="0"/>
      <w:marBottom w:val="0"/>
      <w:divBdr>
        <w:top w:val="none" w:sz="0" w:space="0" w:color="auto"/>
        <w:left w:val="none" w:sz="0" w:space="0" w:color="auto"/>
        <w:bottom w:val="none" w:sz="0" w:space="0" w:color="auto"/>
        <w:right w:val="none" w:sz="0" w:space="0" w:color="auto"/>
      </w:divBdr>
    </w:div>
    <w:div w:id="1448619977">
      <w:bodyDiv w:val="1"/>
      <w:marLeft w:val="0"/>
      <w:marRight w:val="0"/>
      <w:marTop w:val="0"/>
      <w:marBottom w:val="0"/>
      <w:divBdr>
        <w:top w:val="none" w:sz="0" w:space="0" w:color="auto"/>
        <w:left w:val="none" w:sz="0" w:space="0" w:color="auto"/>
        <w:bottom w:val="none" w:sz="0" w:space="0" w:color="auto"/>
        <w:right w:val="none" w:sz="0" w:space="0" w:color="auto"/>
      </w:divBdr>
    </w:div>
    <w:div w:id="1510631578">
      <w:bodyDiv w:val="1"/>
      <w:marLeft w:val="0"/>
      <w:marRight w:val="0"/>
      <w:marTop w:val="0"/>
      <w:marBottom w:val="0"/>
      <w:divBdr>
        <w:top w:val="none" w:sz="0" w:space="0" w:color="auto"/>
        <w:left w:val="none" w:sz="0" w:space="0" w:color="auto"/>
        <w:bottom w:val="none" w:sz="0" w:space="0" w:color="auto"/>
        <w:right w:val="none" w:sz="0" w:space="0" w:color="auto"/>
      </w:divBdr>
    </w:div>
    <w:div w:id="1515345969">
      <w:bodyDiv w:val="1"/>
      <w:marLeft w:val="0"/>
      <w:marRight w:val="0"/>
      <w:marTop w:val="0"/>
      <w:marBottom w:val="0"/>
      <w:divBdr>
        <w:top w:val="none" w:sz="0" w:space="0" w:color="auto"/>
        <w:left w:val="none" w:sz="0" w:space="0" w:color="auto"/>
        <w:bottom w:val="none" w:sz="0" w:space="0" w:color="auto"/>
        <w:right w:val="none" w:sz="0" w:space="0" w:color="auto"/>
      </w:divBdr>
    </w:div>
    <w:div w:id="1598519034">
      <w:bodyDiv w:val="1"/>
      <w:marLeft w:val="0"/>
      <w:marRight w:val="0"/>
      <w:marTop w:val="0"/>
      <w:marBottom w:val="0"/>
      <w:divBdr>
        <w:top w:val="none" w:sz="0" w:space="0" w:color="auto"/>
        <w:left w:val="none" w:sz="0" w:space="0" w:color="auto"/>
        <w:bottom w:val="none" w:sz="0" w:space="0" w:color="auto"/>
        <w:right w:val="none" w:sz="0" w:space="0" w:color="auto"/>
      </w:divBdr>
    </w:div>
    <w:div w:id="1645546258">
      <w:bodyDiv w:val="1"/>
      <w:marLeft w:val="0"/>
      <w:marRight w:val="0"/>
      <w:marTop w:val="0"/>
      <w:marBottom w:val="0"/>
      <w:divBdr>
        <w:top w:val="none" w:sz="0" w:space="0" w:color="auto"/>
        <w:left w:val="none" w:sz="0" w:space="0" w:color="auto"/>
        <w:bottom w:val="none" w:sz="0" w:space="0" w:color="auto"/>
        <w:right w:val="none" w:sz="0" w:space="0" w:color="auto"/>
      </w:divBdr>
    </w:div>
    <w:div w:id="1678532983">
      <w:bodyDiv w:val="1"/>
      <w:marLeft w:val="0"/>
      <w:marRight w:val="0"/>
      <w:marTop w:val="0"/>
      <w:marBottom w:val="0"/>
      <w:divBdr>
        <w:top w:val="none" w:sz="0" w:space="0" w:color="auto"/>
        <w:left w:val="none" w:sz="0" w:space="0" w:color="auto"/>
        <w:bottom w:val="none" w:sz="0" w:space="0" w:color="auto"/>
        <w:right w:val="none" w:sz="0" w:space="0" w:color="auto"/>
      </w:divBdr>
      <w:divsChild>
        <w:div w:id="622076853">
          <w:marLeft w:val="0"/>
          <w:marRight w:val="0"/>
          <w:marTop w:val="0"/>
          <w:marBottom w:val="0"/>
          <w:divBdr>
            <w:top w:val="none" w:sz="0" w:space="0" w:color="auto"/>
            <w:left w:val="none" w:sz="0" w:space="0" w:color="auto"/>
            <w:bottom w:val="none" w:sz="0" w:space="0" w:color="auto"/>
            <w:right w:val="none" w:sz="0" w:space="0" w:color="auto"/>
          </w:divBdr>
        </w:div>
      </w:divsChild>
    </w:div>
    <w:div w:id="1730153518">
      <w:bodyDiv w:val="1"/>
      <w:marLeft w:val="0"/>
      <w:marRight w:val="0"/>
      <w:marTop w:val="0"/>
      <w:marBottom w:val="0"/>
      <w:divBdr>
        <w:top w:val="none" w:sz="0" w:space="0" w:color="auto"/>
        <w:left w:val="none" w:sz="0" w:space="0" w:color="auto"/>
        <w:bottom w:val="none" w:sz="0" w:space="0" w:color="auto"/>
        <w:right w:val="none" w:sz="0" w:space="0" w:color="auto"/>
      </w:divBdr>
      <w:divsChild>
        <w:div w:id="206793964">
          <w:marLeft w:val="0"/>
          <w:marRight w:val="0"/>
          <w:marTop w:val="0"/>
          <w:marBottom w:val="0"/>
          <w:divBdr>
            <w:top w:val="none" w:sz="0" w:space="0" w:color="auto"/>
            <w:left w:val="none" w:sz="0" w:space="0" w:color="auto"/>
            <w:bottom w:val="none" w:sz="0" w:space="0" w:color="auto"/>
            <w:right w:val="none" w:sz="0" w:space="0" w:color="auto"/>
          </w:divBdr>
        </w:div>
      </w:divsChild>
    </w:div>
    <w:div w:id="1784693741">
      <w:bodyDiv w:val="1"/>
      <w:marLeft w:val="0"/>
      <w:marRight w:val="0"/>
      <w:marTop w:val="0"/>
      <w:marBottom w:val="0"/>
      <w:divBdr>
        <w:top w:val="none" w:sz="0" w:space="0" w:color="auto"/>
        <w:left w:val="none" w:sz="0" w:space="0" w:color="auto"/>
        <w:bottom w:val="none" w:sz="0" w:space="0" w:color="auto"/>
        <w:right w:val="none" w:sz="0" w:space="0" w:color="auto"/>
      </w:divBdr>
    </w:div>
    <w:div w:id="1799638668">
      <w:bodyDiv w:val="1"/>
      <w:marLeft w:val="0"/>
      <w:marRight w:val="0"/>
      <w:marTop w:val="0"/>
      <w:marBottom w:val="0"/>
      <w:divBdr>
        <w:top w:val="none" w:sz="0" w:space="0" w:color="auto"/>
        <w:left w:val="none" w:sz="0" w:space="0" w:color="auto"/>
        <w:bottom w:val="none" w:sz="0" w:space="0" w:color="auto"/>
        <w:right w:val="none" w:sz="0" w:space="0" w:color="auto"/>
      </w:divBdr>
    </w:div>
    <w:div w:id="1849982606">
      <w:bodyDiv w:val="1"/>
      <w:marLeft w:val="0"/>
      <w:marRight w:val="0"/>
      <w:marTop w:val="0"/>
      <w:marBottom w:val="0"/>
      <w:divBdr>
        <w:top w:val="none" w:sz="0" w:space="0" w:color="auto"/>
        <w:left w:val="none" w:sz="0" w:space="0" w:color="auto"/>
        <w:bottom w:val="none" w:sz="0" w:space="0" w:color="auto"/>
        <w:right w:val="none" w:sz="0" w:space="0" w:color="auto"/>
      </w:divBdr>
    </w:div>
    <w:div w:id="2027829948">
      <w:bodyDiv w:val="1"/>
      <w:marLeft w:val="0"/>
      <w:marRight w:val="0"/>
      <w:marTop w:val="0"/>
      <w:marBottom w:val="0"/>
      <w:divBdr>
        <w:top w:val="none" w:sz="0" w:space="0" w:color="auto"/>
        <w:left w:val="none" w:sz="0" w:space="0" w:color="auto"/>
        <w:bottom w:val="none" w:sz="0" w:space="0" w:color="auto"/>
        <w:right w:val="none" w:sz="0" w:space="0" w:color="auto"/>
      </w:divBdr>
      <w:divsChild>
        <w:div w:id="13753508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hatgpt.com/" TargetMode="External"/><Relationship Id="rId18" Type="http://schemas.openxmlformats.org/officeDocument/2006/relationships/hyperlink" Target="https://www.grammarly.com/" TargetMode="External"/><Relationship Id="rId26" Type="http://schemas.openxmlformats.org/officeDocument/2006/relationships/image" Target="media/image16.png"/><Relationship Id="rId39" Type="http://schemas.openxmlformats.org/officeDocument/2006/relationships/header" Target="header1.xml"/><Relationship Id="rId21" Type="http://schemas.openxmlformats.org/officeDocument/2006/relationships/image" Target="media/image11.png"/><Relationship Id="rId34" Type="http://schemas.openxmlformats.org/officeDocument/2006/relationships/hyperlink" Target="https://researchbriefings.files.parliament.uk/documents/CDP-2024-0132/CDP-2024-0132.pdf" TargetMode="External"/><Relationship Id="rId42" Type="http://schemas.openxmlformats.org/officeDocument/2006/relationships/footer" Target="footer2.xml"/><Relationship Id="rId47" Type="http://schemas.openxmlformats.org/officeDocument/2006/relationships/image" Target="media/image19.png"/><Relationship Id="rId50" Type="http://schemas.openxmlformats.org/officeDocument/2006/relationships/image" Target="media/image22.png"/><Relationship Id="rId55" Type="http://schemas.openxmlformats.org/officeDocument/2006/relationships/image" Target="media/image27.png"/><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hyperlink" Target="https://doi.org/10.4337/9781786431370.00007" TargetMode="External"/><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hyperlink" Target="https://doi.org/10.1080/10963758.2023.2200004" TargetMode="External"/><Relationship Id="rId37" Type="http://schemas.openxmlformats.org/officeDocument/2006/relationships/hyperlink" Target="http://htmjournals.com/jh/index.php/jh/article/view/4" TargetMode="External"/><Relationship Id="rId40" Type="http://schemas.openxmlformats.org/officeDocument/2006/relationships/header" Target="header2.xml"/><Relationship Id="rId45" Type="http://schemas.openxmlformats.org/officeDocument/2006/relationships/image" Target="media/image17.jpg"/><Relationship Id="rId53" Type="http://schemas.openxmlformats.org/officeDocument/2006/relationships/image" Target="media/image25.png"/><Relationship Id="rId58" Type="http://schemas.openxmlformats.org/officeDocument/2006/relationships/header" Target="header4.xml"/><Relationship Id="rId5" Type="http://schemas.openxmlformats.org/officeDocument/2006/relationships/webSettings" Target="webSettings.xml"/><Relationship Id="rId61" Type="http://schemas.openxmlformats.org/officeDocument/2006/relationships/image" Target="media/image30.png"/><Relationship Id="rId19" Type="http://schemas.openxmlformats.org/officeDocument/2006/relationships/image" Target="media/image9.png"/><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hyperlink" Target="https://markuphero.com/" TargetMode="External"/><Relationship Id="rId30" Type="http://schemas.openxmlformats.org/officeDocument/2006/relationships/hyperlink" Target="https://www.youtube.com/watch?v=nFtFywqGyTE" TargetMode="External"/><Relationship Id="rId35" Type="http://schemas.openxmlformats.org/officeDocument/2006/relationships/hyperlink" Target="https://www.sage.com/en-gb/sage-business-cloud/intacct/industries/hospitality/" TargetMode="External"/><Relationship Id="rId43" Type="http://schemas.openxmlformats.org/officeDocument/2006/relationships/header" Target="header3.xml"/><Relationship Id="rId48" Type="http://schemas.openxmlformats.org/officeDocument/2006/relationships/image" Target="media/image20.png"/><Relationship Id="rId56" Type="http://schemas.openxmlformats.org/officeDocument/2006/relationships/image" Target="media/image28.png"/><Relationship Id="rId64"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image" Target="media/image23.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5.png"/><Relationship Id="rId33" Type="http://schemas.openxmlformats.org/officeDocument/2006/relationships/hyperlink" Target="https://doi.org/10.1016/j.ijhm.2019.102395" TargetMode="External"/><Relationship Id="rId38" Type="http://schemas.openxmlformats.org/officeDocument/2006/relationships/hyperlink" Target="https://www.gov.uk/government/publications/simplifying-holiday-entitlement-and-holiday-pay-calculations/holiday-pay-and-entitlement-reforms-from-1-january-2024" TargetMode="External"/><Relationship Id="rId46" Type="http://schemas.openxmlformats.org/officeDocument/2006/relationships/image" Target="media/image18.jpeg"/><Relationship Id="rId59" Type="http://schemas.openxmlformats.org/officeDocument/2006/relationships/footer" Target="footer4.xml"/><Relationship Id="rId20" Type="http://schemas.openxmlformats.org/officeDocument/2006/relationships/image" Target="media/image10.png"/><Relationship Id="rId41" Type="http://schemas.openxmlformats.org/officeDocument/2006/relationships/footer" Target="footer1.xml"/><Relationship Id="rId54" Type="http://schemas.openxmlformats.org/officeDocument/2006/relationships/image" Target="media/image26.png"/><Relationship Id="rId62"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hyperlink" Target="https://www.asetonline.org/wp-content/uploads/2023/04/Good-Practice-Guide-for-Managing-Health-Safety-and-Welfare-for-Student-Placements.pdf" TargetMode="External"/><Relationship Id="rId36" Type="http://schemas.openxmlformats.org/officeDocument/2006/relationships/hyperlink" Target="https://www.sage.com/en-gb/products/sage-50-accounts/" TargetMode="External"/><Relationship Id="rId49" Type="http://schemas.openxmlformats.org/officeDocument/2006/relationships/image" Target="media/image21.png"/><Relationship Id="rId57" Type="http://schemas.openxmlformats.org/officeDocument/2006/relationships/image" Target="media/image29.png"/><Relationship Id="rId10" Type="http://schemas.openxmlformats.org/officeDocument/2006/relationships/image" Target="media/image2.png"/><Relationship Id="rId31" Type="http://schemas.openxmlformats.org/officeDocument/2006/relationships/hyperlink" Target="https://www.proquest.com/dissertations-theses/employee-retention-strategy-hospitality-industry/docview/2545629862/se-2?accountid=130472" TargetMode="External"/><Relationship Id="rId44" Type="http://schemas.openxmlformats.org/officeDocument/2006/relationships/footer" Target="footer3.xml"/><Relationship Id="rId52" Type="http://schemas.openxmlformats.org/officeDocument/2006/relationships/image" Target="media/image24.png"/><Relationship Id="rId60"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yperlink" Target="https://scholar.googl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87A3263-4903-46EE-9450-5F746044AD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15845</TotalTime>
  <Pages>24</Pages>
  <Words>2360</Words>
  <Characters>15536</Characters>
  <Application>Microsoft Office Word</Application>
  <DocSecurity>0</DocSecurity>
  <Lines>361</Lines>
  <Paragraphs>89</Paragraphs>
  <ScaleCrop>false</ScaleCrop>
  <HeadingPairs>
    <vt:vector size="2" baseType="variant">
      <vt:variant>
        <vt:lpstr>Title</vt:lpstr>
      </vt:variant>
      <vt:variant>
        <vt:i4>1</vt:i4>
      </vt:variant>
    </vt:vector>
  </HeadingPairs>
  <TitlesOfParts>
    <vt:vector size="1" baseType="lpstr">
      <vt:lpstr>HOTEL STANDARDS, REPUTATION MANAGEMENT, BUILDING AND RETAINING CUSTOMER LOYALTY</vt:lpstr>
    </vt:vector>
  </TitlesOfParts>
  <Company/>
  <LinksUpToDate>false</LinksUpToDate>
  <CharactersWithSpaces>17807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STANDARDS, REPUTATION MANAGEMENT, BUILDING AND RETAINING CUSTOMER LOYALTY</dc:title>
  <cp:lastModifiedBy>Victoria Chilianu</cp:lastModifiedBy>
  <cp:revision>4587</cp:revision>
  <dcterms:created xsi:type="dcterms:W3CDTF">2023-01-14T15:11:00Z</dcterms:created>
  <dcterms:modified xsi:type="dcterms:W3CDTF">2025-03-04T22:42:00Z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644b68a13848381d5b3852014fc67fb44d962abb8487d43d2185dab1d78a9809</vt:lpwstr>
  </property>
</Properties>
</file>