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01339" w:rsidRDefault="004B7431">
      <w:pPr>
        <w:pStyle w:val="NormalWeb"/>
        <w:spacing w:before="0" w:after="0"/>
      </w:pPr>
      <w:r>
        <w:rPr>
          <w:noProof/>
        </w:rPr>
        <w:drawing>
          <wp:inline distT="0" distB="0" distL="0" distR="0">
            <wp:extent cx="2877973" cy="1048512"/>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TSD_logo2010.png"/>
                    <pic:cNvPicPr>
                      <a:picLocks noChangeAspect="1"/>
                    </pic:cNvPicPr>
                  </pic:nvPicPr>
                  <pic:blipFill>
                    <a:blip r:embed="rId6"/>
                    <a:stretch>
                      <a:fillRect/>
                    </a:stretch>
                  </pic:blipFill>
                  <pic:spPr>
                    <a:xfrm>
                      <a:off x="0" y="0"/>
                      <a:ext cx="2877973" cy="1048512"/>
                    </a:xfrm>
                    <a:prstGeom prst="rect">
                      <a:avLst/>
                    </a:prstGeom>
                    <a:ln w="19050" cap="flat">
                      <a:solidFill>
                        <a:srgbClr val="000000"/>
                      </a:solidFill>
                      <a:prstDash val="solid"/>
                      <a:round/>
                    </a:ln>
                    <a:effectLst/>
                  </pic:spPr>
                </pic:pic>
              </a:graphicData>
            </a:graphic>
          </wp:inline>
        </w:drawing>
      </w:r>
    </w:p>
    <w:p w:rsidR="00E01339" w:rsidRDefault="004B7431">
      <w:pPr>
        <w:pStyle w:val="Default"/>
      </w:pPr>
      <w:r>
        <w:t xml:space="preserve">Postgraduate Dissertation coversheet &amp; feedback form: </w:t>
      </w:r>
    </w:p>
    <w:tbl>
      <w:tblPr>
        <w:tblW w:w="885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tblPr>
      <w:tblGrid>
        <w:gridCol w:w="4777"/>
        <w:gridCol w:w="422"/>
        <w:gridCol w:w="283"/>
        <w:gridCol w:w="1270"/>
        <w:gridCol w:w="284"/>
        <w:gridCol w:w="1577"/>
        <w:gridCol w:w="243"/>
      </w:tblGrid>
      <w:tr w:rsidR="00E01339" w:rsidTr="006415E6">
        <w:trPr>
          <w:trHeight w:val="454"/>
          <w:jc w:val="center"/>
        </w:trPr>
        <w:tc>
          <w:tcPr>
            <w:tcW w:w="8613"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rsidR="00E01339" w:rsidRDefault="004B7431">
            <w:pPr>
              <w:pStyle w:val="NormalWeb"/>
              <w:spacing w:before="0" w:after="0"/>
              <w:ind w:right="34"/>
            </w:pPr>
            <w:r>
              <w:t>THIS SHEET MUST BE THE FIRST PAGE OF THE ASSIGNMENT YOU ARE SUBMITTING  (DO NOT SEND AS A SEPARATE FILE)</w:t>
            </w:r>
            <w:r>
              <w:rPr>
                <w:rFonts w:ascii="Calibri" w:eastAsia="Calibri" w:hAnsi="Calibri" w:cs="Calibri"/>
                <w:i/>
                <w:iCs/>
                <w:sz w:val="24"/>
                <w:szCs w:val="24"/>
              </w:rPr>
              <w:t>For completion by student:</w:t>
            </w:r>
          </w:p>
        </w:tc>
        <w:tc>
          <w:tcPr>
            <w:tcW w:w="243" w:type="dxa"/>
            <w:tcBorders>
              <w:top w:val="nil"/>
              <w:left w:val="single" w:sz="4" w:space="0" w:color="000000"/>
              <w:bottom w:val="nil"/>
              <w:right w:val="nil"/>
            </w:tcBorders>
            <w:shd w:val="clear" w:color="auto" w:fill="auto"/>
            <w:tcMar>
              <w:top w:w="80" w:type="dxa"/>
              <w:left w:w="80" w:type="dxa"/>
              <w:bottom w:w="80" w:type="dxa"/>
              <w:right w:w="80" w:type="dxa"/>
            </w:tcMar>
          </w:tcPr>
          <w:p w:rsidR="00E01339" w:rsidRDefault="00E01339"/>
        </w:tc>
      </w:tr>
      <w:tr w:rsidR="00E01339" w:rsidTr="006415E6">
        <w:trPr>
          <w:trHeight w:val="990"/>
          <w:jc w:val="center"/>
        </w:trPr>
        <w:tc>
          <w:tcPr>
            <w:tcW w:w="8613"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rsidR="00E01339" w:rsidRDefault="004B7431">
            <w:pPr>
              <w:pStyle w:val="NormalWeb"/>
              <w:spacing w:before="0" w:after="0"/>
              <w:ind w:right="34"/>
              <w:rPr>
                <w:rFonts w:ascii="Calibri" w:eastAsia="Calibri" w:hAnsi="Calibri" w:cs="Calibri"/>
                <w:i/>
                <w:iCs/>
                <w:sz w:val="24"/>
                <w:szCs w:val="24"/>
              </w:rPr>
            </w:pPr>
            <w:r>
              <w:rPr>
                <w:rFonts w:ascii="Calibri" w:eastAsia="Calibri" w:hAnsi="Calibri" w:cs="Calibri"/>
                <w:i/>
                <w:iCs/>
                <w:sz w:val="24"/>
                <w:szCs w:val="24"/>
              </w:rPr>
              <w:t>Student Name:</w:t>
            </w:r>
            <w:r>
              <w:rPr>
                <w:rFonts w:ascii="Calibri" w:eastAsia="Calibri" w:hAnsi="Calibri" w:cs="Calibri"/>
                <w:sz w:val="24"/>
                <w:szCs w:val="24"/>
              </w:rPr>
              <w:t>Emily Robinson</w:t>
            </w:r>
          </w:p>
          <w:p w:rsidR="00E01339" w:rsidRDefault="00E01339">
            <w:pPr>
              <w:pStyle w:val="NormalWeb"/>
              <w:spacing w:before="0" w:after="0"/>
              <w:ind w:right="34"/>
              <w:rPr>
                <w:rFonts w:ascii="Calibri" w:eastAsia="Calibri" w:hAnsi="Calibri" w:cs="Calibri"/>
                <w:i/>
                <w:iCs/>
                <w:sz w:val="36"/>
                <w:szCs w:val="36"/>
              </w:rPr>
            </w:pPr>
          </w:p>
          <w:p w:rsidR="00E01339" w:rsidRDefault="004B7431">
            <w:pPr>
              <w:pStyle w:val="NormalWeb"/>
              <w:spacing w:before="0" w:after="0"/>
              <w:ind w:right="34"/>
            </w:pPr>
            <w:r>
              <w:rPr>
                <w:rFonts w:ascii="Calibri" w:eastAsia="Calibri" w:hAnsi="Calibri" w:cs="Calibri"/>
                <w:i/>
                <w:iCs/>
                <w:sz w:val="24"/>
                <w:szCs w:val="24"/>
              </w:rPr>
              <w:t xml:space="preserve">Student </w:t>
            </w:r>
            <w:r>
              <w:rPr>
                <w:rFonts w:ascii="Calibri" w:eastAsia="Calibri" w:hAnsi="Calibri" w:cs="Calibri"/>
                <w:b/>
                <w:bCs/>
                <w:i/>
                <w:iCs/>
                <w:sz w:val="24"/>
                <w:szCs w:val="24"/>
                <w:u w:val="single"/>
              </w:rPr>
              <w:t>University</w:t>
            </w:r>
            <w:r>
              <w:rPr>
                <w:rFonts w:ascii="Calibri" w:eastAsia="Calibri" w:hAnsi="Calibri" w:cs="Calibri"/>
                <w:i/>
                <w:iCs/>
                <w:sz w:val="24"/>
                <w:szCs w:val="24"/>
              </w:rPr>
              <w:t xml:space="preserve">Email: </w:t>
            </w:r>
            <w:r>
              <w:rPr>
                <w:rFonts w:ascii="Calibri" w:eastAsia="Calibri" w:hAnsi="Calibri" w:cs="Calibri"/>
                <w:sz w:val="24"/>
                <w:szCs w:val="24"/>
                <w:lang w:val="nl-NL"/>
              </w:rPr>
              <w:t>1806481@student.uwtsd.ac.uk</w:t>
            </w:r>
          </w:p>
        </w:tc>
        <w:tc>
          <w:tcPr>
            <w:tcW w:w="243" w:type="dxa"/>
            <w:tcBorders>
              <w:top w:val="nil"/>
              <w:left w:val="single" w:sz="4" w:space="0" w:color="000000"/>
              <w:bottom w:val="nil"/>
              <w:right w:val="nil"/>
            </w:tcBorders>
            <w:shd w:val="clear" w:color="auto" w:fill="auto"/>
            <w:tcMar>
              <w:top w:w="80" w:type="dxa"/>
              <w:left w:w="80" w:type="dxa"/>
              <w:bottom w:w="80" w:type="dxa"/>
              <w:right w:w="80" w:type="dxa"/>
            </w:tcMar>
          </w:tcPr>
          <w:p w:rsidR="00E01339" w:rsidRDefault="00E01339"/>
        </w:tc>
      </w:tr>
      <w:tr w:rsidR="00E01339" w:rsidTr="006415E6">
        <w:trPr>
          <w:trHeight w:val="1130"/>
          <w:jc w:val="center"/>
        </w:trPr>
        <w:tc>
          <w:tcPr>
            <w:tcW w:w="477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rsidR="00E01339" w:rsidRDefault="00E01339">
            <w:pPr>
              <w:pStyle w:val="NormalWeb"/>
              <w:spacing w:before="0" w:after="0"/>
              <w:ind w:right="34"/>
              <w:rPr>
                <w:rFonts w:ascii="Calibri" w:eastAsia="Calibri" w:hAnsi="Calibri" w:cs="Calibri"/>
                <w:i/>
                <w:iCs/>
                <w:sz w:val="24"/>
                <w:szCs w:val="24"/>
              </w:rPr>
            </w:pPr>
          </w:p>
          <w:p w:rsidR="00E01339" w:rsidRDefault="004B7431">
            <w:pPr>
              <w:pStyle w:val="NormalWeb"/>
              <w:spacing w:before="0" w:after="0"/>
              <w:ind w:right="34"/>
            </w:pPr>
            <w:r>
              <w:rPr>
                <w:rFonts w:ascii="Calibri" w:eastAsia="Calibri" w:hAnsi="Calibri" w:cs="Calibri"/>
                <w:i/>
                <w:iCs/>
                <w:sz w:val="24"/>
                <w:szCs w:val="24"/>
              </w:rPr>
              <w:t>Module code:</w:t>
            </w:r>
            <w:r>
              <w:rPr>
                <w:rFonts w:ascii="Calibri" w:eastAsia="Calibri" w:hAnsi="Calibri" w:cs="Calibri"/>
                <w:sz w:val="24"/>
                <w:szCs w:val="24"/>
              </w:rPr>
              <w:t>HPCA7022</w:t>
            </w:r>
          </w:p>
        </w:tc>
        <w:tc>
          <w:tcPr>
            <w:tcW w:w="2259"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rsidR="00E01339" w:rsidRDefault="004B7431">
            <w:pPr>
              <w:pStyle w:val="NormalWeb"/>
              <w:spacing w:before="0" w:after="0"/>
              <w:ind w:right="34"/>
            </w:pPr>
            <w:r>
              <w:rPr>
                <w:rFonts w:ascii="Calibri" w:eastAsia="Calibri" w:hAnsi="Calibri" w:cs="Calibri"/>
                <w:i/>
                <w:iCs/>
                <w:sz w:val="24"/>
                <w:szCs w:val="24"/>
              </w:rPr>
              <w:t>Student ID number:</w:t>
            </w:r>
            <w:r>
              <w:rPr>
                <w:rFonts w:ascii="Calibri" w:eastAsia="Calibri" w:hAnsi="Calibri" w:cs="Calibri"/>
                <w:sz w:val="24"/>
                <w:szCs w:val="24"/>
              </w:rPr>
              <w:t>1806481</w:t>
            </w:r>
          </w:p>
        </w:tc>
        <w:tc>
          <w:tcPr>
            <w:tcW w:w="157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rsidR="00E01339" w:rsidRDefault="004B7431">
            <w:pPr>
              <w:pStyle w:val="NormalWeb"/>
              <w:spacing w:before="0" w:after="0"/>
              <w:ind w:right="34"/>
              <w:rPr>
                <w:rFonts w:ascii="Calibri" w:eastAsia="Calibri" w:hAnsi="Calibri" w:cs="Calibri"/>
                <w:i/>
                <w:iCs/>
                <w:sz w:val="24"/>
                <w:szCs w:val="24"/>
              </w:rPr>
            </w:pPr>
            <w:r>
              <w:rPr>
                <w:rFonts w:ascii="Calibri" w:eastAsia="Calibri" w:hAnsi="Calibri" w:cs="Calibri"/>
                <w:i/>
                <w:iCs/>
                <w:sz w:val="24"/>
                <w:szCs w:val="24"/>
              </w:rPr>
              <w:t>Educational support needs:</w:t>
            </w:r>
          </w:p>
          <w:p w:rsidR="00E01339" w:rsidRDefault="004B7431">
            <w:pPr>
              <w:pStyle w:val="NormalWeb"/>
              <w:spacing w:before="0" w:after="0"/>
              <w:ind w:right="34"/>
            </w:pPr>
            <w:r>
              <w:rPr>
                <w:rFonts w:ascii="Calibri" w:eastAsia="Calibri" w:hAnsi="Calibri" w:cs="Calibri"/>
                <w:i/>
                <w:iCs/>
                <w:sz w:val="24"/>
                <w:szCs w:val="24"/>
              </w:rPr>
              <w:t>Yes/</w:t>
            </w:r>
            <w:r>
              <w:rPr>
                <w:rFonts w:ascii="Calibri" w:eastAsia="Calibri" w:hAnsi="Calibri" w:cs="Calibri"/>
                <w:b/>
                <w:bCs/>
                <w:i/>
                <w:iCs/>
                <w:sz w:val="24"/>
                <w:szCs w:val="24"/>
              </w:rPr>
              <w:t>No</w:t>
            </w:r>
          </w:p>
        </w:tc>
        <w:tc>
          <w:tcPr>
            <w:tcW w:w="243" w:type="dxa"/>
            <w:tcBorders>
              <w:top w:val="nil"/>
              <w:left w:val="single" w:sz="4" w:space="0" w:color="000000"/>
              <w:bottom w:val="nil"/>
              <w:right w:val="nil"/>
            </w:tcBorders>
            <w:shd w:val="clear" w:color="auto" w:fill="auto"/>
            <w:tcMar>
              <w:top w:w="80" w:type="dxa"/>
              <w:left w:w="80" w:type="dxa"/>
              <w:bottom w:w="80" w:type="dxa"/>
              <w:right w:w="80" w:type="dxa"/>
            </w:tcMar>
          </w:tcPr>
          <w:p w:rsidR="00E01339" w:rsidRDefault="00E01339"/>
        </w:tc>
      </w:tr>
      <w:tr w:rsidR="00E01339" w:rsidTr="006415E6">
        <w:trPr>
          <w:trHeight w:val="1270"/>
          <w:jc w:val="center"/>
        </w:trPr>
        <w:tc>
          <w:tcPr>
            <w:tcW w:w="8613"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rsidR="00E01339" w:rsidRDefault="004B7431">
            <w:pPr>
              <w:pStyle w:val="NormalWeb"/>
              <w:spacing w:before="0" w:after="0"/>
              <w:ind w:right="34"/>
            </w:pPr>
            <w:r>
              <w:rPr>
                <w:rFonts w:ascii="Calibri" w:eastAsia="Calibri" w:hAnsi="Calibri" w:cs="Calibri"/>
                <w:i/>
                <w:iCs/>
                <w:sz w:val="24"/>
                <w:szCs w:val="24"/>
              </w:rPr>
              <w:t>Dissertation title:</w:t>
            </w:r>
            <w:r>
              <w:rPr>
                <w:rFonts w:ascii="Calibri" w:eastAsia="Calibri" w:hAnsi="Calibri" w:cs="Calibri"/>
                <w:sz w:val="24"/>
                <w:szCs w:val="24"/>
              </w:rPr>
              <w:t xml:space="preserve">An Examination of the Role of Astrological Images in Aby Warburg’s </w:t>
            </w:r>
            <w:r>
              <w:rPr>
                <w:rFonts w:ascii="Calibri" w:eastAsia="Calibri" w:hAnsi="Calibri" w:cs="Calibri"/>
                <w:i/>
                <w:iCs/>
                <w:sz w:val="24"/>
                <w:szCs w:val="24"/>
              </w:rPr>
              <w:t xml:space="preserve">BilderatlasMnemosyne </w:t>
            </w:r>
            <w:r>
              <w:rPr>
                <w:rFonts w:ascii="Calibri" w:eastAsia="Calibri" w:hAnsi="Calibri" w:cs="Calibri"/>
                <w:sz w:val="24"/>
                <w:szCs w:val="24"/>
              </w:rPr>
              <w:t>(1929) in an Analysis of Three Panels (Panels 23a, 24, and 50-51)</w:t>
            </w:r>
          </w:p>
        </w:tc>
        <w:tc>
          <w:tcPr>
            <w:tcW w:w="243" w:type="dxa"/>
            <w:tcBorders>
              <w:top w:val="nil"/>
              <w:left w:val="single" w:sz="4" w:space="0" w:color="000000"/>
              <w:bottom w:val="nil"/>
              <w:right w:val="nil"/>
            </w:tcBorders>
            <w:shd w:val="clear" w:color="auto" w:fill="auto"/>
            <w:tcMar>
              <w:top w:w="80" w:type="dxa"/>
              <w:left w:w="80" w:type="dxa"/>
              <w:bottom w:w="80" w:type="dxa"/>
              <w:right w:w="80" w:type="dxa"/>
            </w:tcMar>
          </w:tcPr>
          <w:p w:rsidR="00E01339" w:rsidRDefault="00E01339"/>
        </w:tc>
      </w:tr>
      <w:tr w:rsidR="00E01339" w:rsidTr="006415E6">
        <w:trPr>
          <w:trHeight w:val="379"/>
          <w:jc w:val="center"/>
        </w:trPr>
        <w:tc>
          <w:tcPr>
            <w:tcW w:w="5482"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rsidR="00E01339" w:rsidRDefault="004B7431">
            <w:pPr>
              <w:pStyle w:val="NormalWeb"/>
              <w:spacing w:before="0" w:after="0"/>
              <w:ind w:right="34"/>
            </w:pPr>
            <w:r>
              <w:rPr>
                <w:rFonts w:ascii="Calibri" w:eastAsia="Calibri" w:hAnsi="Calibri" w:cs="Calibri"/>
                <w:i/>
                <w:iCs/>
                <w:sz w:val="24"/>
                <w:szCs w:val="24"/>
              </w:rPr>
              <w:t xml:space="preserve">Supervisor: </w:t>
            </w:r>
            <w:r>
              <w:rPr>
                <w:rFonts w:ascii="Calibri" w:eastAsia="Calibri" w:hAnsi="Calibri" w:cs="Calibri"/>
                <w:sz w:val="24"/>
                <w:szCs w:val="24"/>
              </w:rPr>
              <w:t>Dr. Darrelyn Gunzburg</w:t>
            </w:r>
          </w:p>
        </w:tc>
        <w:tc>
          <w:tcPr>
            <w:tcW w:w="313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rsidR="00E01339" w:rsidRDefault="004B7431">
            <w:pPr>
              <w:pStyle w:val="NormalWeb"/>
              <w:spacing w:before="0" w:after="0"/>
              <w:ind w:right="34"/>
            </w:pPr>
            <w:r>
              <w:rPr>
                <w:rFonts w:ascii="Calibri" w:eastAsia="Calibri" w:hAnsi="Calibri" w:cs="Calibri"/>
                <w:i/>
                <w:iCs/>
                <w:sz w:val="24"/>
                <w:szCs w:val="24"/>
              </w:rPr>
              <w:t>Word count:</w:t>
            </w:r>
            <w:r>
              <w:rPr>
                <w:rFonts w:ascii="Calibri" w:eastAsia="Calibri" w:hAnsi="Calibri" w:cs="Calibri"/>
                <w:sz w:val="24"/>
                <w:szCs w:val="24"/>
              </w:rPr>
              <w:t xml:space="preserve"> 15,450</w:t>
            </w:r>
          </w:p>
        </w:tc>
        <w:tc>
          <w:tcPr>
            <w:tcW w:w="243" w:type="dxa"/>
            <w:tcBorders>
              <w:top w:val="nil"/>
              <w:left w:val="single" w:sz="4" w:space="0" w:color="000000"/>
              <w:bottom w:val="nil"/>
              <w:right w:val="nil"/>
            </w:tcBorders>
            <w:shd w:val="clear" w:color="auto" w:fill="auto"/>
            <w:tcMar>
              <w:top w:w="80" w:type="dxa"/>
              <w:left w:w="80" w:type="dxa"/>
              <w:bottom w:w="80" w:type="dxa"/>
              <w:right w:w="80" w:type="dxa"/>
            </w:tcMar>
          </w:tcPr>
          <w:p w:rsidR="00E01339" w:rsidRDefault="00E01339"/>
        </w:tc>
      </w:tr>
      <w:tr w:rsidR="00E01339" w:rsidTr="006415E6">
        <w:trPr>
          <w:trHeight w:val="2150"/>
          <w:jc w:val="center"/>
        </w:trPr>
        <w:tc>
          <w:tcPr>
            <w:tcW w:w="8613" w:type="dxa"/>
            <w:gridSpan w:val="6"/>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rsidR="00E01339" w:rsidRDefault="004B7431">
            <w:pPr>
              <w:pStyle w:val="NormalWeb"/>
              <w:spacing w:before="0" w:after="0"/>
              <w:ind w:right="34"/>
              <w:rPr>
                <w:rFonts w:ascii="Calibri" w:eastAsia="Calibri" w:hAnsi="Calibri" w:cs="Calibri"/>
                <w:sz w:val="24"/>
                <w:szCs w:val="24"/>
              </w:rPr>
            </w:pPr>
            <w:r>
              <w:rPr>
                <w:rFonts w:ascii="Calibri" w:eastAsia="Calibri" w:hAnsi="Calibri" w:cs="Calibri"/>
                <w:sz w:val="24"/>
                <w:szCs w:val="24"/>
              </w:rPr>
              <w:t>I confirm that this is my original work and that I have adhered to the University policy on plagiarism.</w:t>
            </w:r>
          </w:p>
          <w:p w:rsidR="00E01339" w:rsidRDefault="004B7431">
            <w:pPr>
              <w:pStyle w:val="NormalWeb"/>
              <w:spacing w:before="0" w:after="0"/>
              <w:ind w:right="34"/>
              <w:rPr>
                <w:rFonts w:ascii="Calibri" w:eastAsia="Calibri" w:hAnsi="Calibri" w:cs="Calibri"/>
                <w:sz w:val="24"/>
                <w:szCs w:val="24"/>
              </w:rPr>
            </w:pPr>
            <w:r>
              <w:rPr>
                <w:rFonts w:ascii="Calibri" w:eastAsia="Calibri" w:hAnsi="Calibri" w:cs="Calibri"/>
                <w:sz w:val="24"/>
                <w:szCs w:val="24"/>
              </w:rPr>
              <w:t>Signed… Emily Robinson</w:t>
            </w:r>
          </w:p>
          <w:p w:rsidR="00E01339" w:rsidRDefault="004B7431">
            <w:pPr>
              <w:pStyle w:val="NormalWeb"/>
              <w:spacing w:before="0" w:after="0"/>
              <w:ind w:right="34"/>
              <w:rPr>
                <w:rFonts w:ascii="Calibri" w:eastAsia="Calibri" w:hAnsi="Calibri" w:cs="Calibri"/>
                <w:b/>
                <w:bCs/>
                <w:sz w:val="44"/>
                <w:szCs w:val="44"/>
              </w:rPr>
            </w:pPr>
            <w:r>
              <w:rPr>
                <w:rFonts w:ascii="Calibri" w:eastAsia="Calibri" w:hAnsi="Calibri" w:cs="Calibri"/>
                <w:b/>
                <w:bCs/>
                <w:sz w:val="24"/>
                <w:szCs w:val="24"/>
              </w:rPr>
              <w:t xml:space="preserve">Email submission:if you are submitting this form via email, please tick this box </w:t>
            </w:r>
            <w:r>
              <w:rPr>
                <w:rFonts w:ascii="Calibri" w:eastAsia="Calibri" w:hAnsi="Calibri" w:cs="Calibri"/>
                <w:b/>
                <w:bCs/>
                <w:sz w:val="44"/>
                <w:szCs w:val="44"/>
              </w:rPr>
              <w:t>☒</w:t>
            </w:r>
          </w:p>
          <w:p w:rsidR="00E01339" w:rsidRDefault="004B7431">
            <w:pPr>
              <w:pStyle w:val="NormalWeb"/>
              <w:spacing w:before="0" w:after="0"/>
              <w:ind w:right="34"/>
            </w:pPr>
            <w:r>
              <w:rPr>
                <w:rFonts w:ascii="Calibri" w:eastAsia="Calibri" w:hAnsi="Calibri" w:cs="Calibri"/>
                <w:b/>
                <w:bCs/>
                <w:sz w:val="24"/>
                <w:szCs w:val="24"/>
              </w:rPr>
              <w:t>(as a substitute for your signature) to confirm that you agree to the above declaration.</w:t>
            </w:r>
          </w:p>
        </w:tc>
        <w:tc>
          <w:tcPr>
            <w:tcW w:w="243" w:type="dxa"/>
            <w:tcBorders>
              <w:top w:val="nil"/>
              <w:left w:val="single" w:sz="4" w:space="0" w:color="000000"/>
              <w:bottom w:val="nil"/>
              <w:right w:val="nil"/>
            </w:tcBorders>
            <w:shd w:val="clear" w:color="auto" w:fill="auto"/>
            <w:tcMar>
              <w:top w:w="80" w:type="dxa"/>
              <w:left w:w="80" w:type="dxa"/>
              <w:bottom w:w="80" w:type="dxa"/>
              <w:right w:w="80" w:type="dxa"/>
            </w:tcMar>
          </w:tcPr>
          <w:p w:rsidR="00E01339" w:rsidRDefault="00E01339"/>
        </w:tc>
      </w:tr>
      <w:tr w:rsidR="00E01339" w:rsidTr="006415E6">
        <w:trPr>
          <w:trHeight w:val="3812"/>
          <w:jc w:val="center"/>
        </w:trPr>
        <w:tc>
          <w:tcPr>
            <w:tcW w:w="8613"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E01339" w:rsidRDefault="004B7431">
            <w:pPr>
              <w:pStyle w:val="NormalWeb"/>
              <w:spacing w:before="0" w:after="0"/>
              <w:rPr>
                <w:rFonts w:ascii="Calibri" w:eastAsia="Calibri" w:hAnsi="Calibri" w:cs="Calibri"/>
                <w:i/>
                <w:iCs/>
                <w:sz w:val="24"/>
                <w:szCs w:val="24"/>
              </w:rPr>
            </w:pPr>
            <w:r>
              <w:rPr>
                <w:rFonts w:ascii="Calibri" w:eastAsia="Calibri" w:hAnsi="Calibri" w:cs="Calibri"/>
                <w:b/>
                <w:bCs/>
                <w:i/>
                <w:iCs/>
                <w:sz w:val="24"/>
                <w:szCs w:val="24"/>
              </w:rPr>
              <w:t>For completion by the first marker</w:t>
            </w:r>
            <w:r>
              <w:rPr>
                <w:rFonts w:ascii="Calibri" w:eastAsia="Calibri" w:hAnsi="Calibri" w:cs="Calibri"/>
                <w:i/>
                <w:iCs/>
                <w:sz w:val="24"/>
                <w:szCs w:val="24"/>
              </w:rPr>
              <w:t>:</w:t>
            </w:r>
          </w:p>
          <w:p w:rsidR="00E01339" w:rsidRDefault="004B7431">
            <w:pPr>
              <w:pStyle w:val="NormalWeb"/>
              <w:rPr>
                <w:rFonts w:ascii="Calibri" w:eastAsia="Calibri" w:hAnsi="Calibri" w:cs="Calibri"/>
                <w:iCs/>
                <w:sz w:val="24"/>
                <w:szCs w:val="24"/>
              </w:rPr>
            </w:pPr>
            <w:r>
              <w:rPr>
                <w:rFonts w:ascii="Calibri" w:eastAsia="Calibri" w:hAnsi="Calibri" w:cs="Calibri"/>
                <w:i/>
                <w:iCs/>
                <w:sz w:val="24"/>
                <w:szCs w:val="24"/>
              </w:rPr>
              <w:t>Comments:</w:t>
            </w:r>
            <w:r w:rsidR="0026775E" w:rsidRPr="0026775E">
              <w:rPr>
                <w:rFonts w:ascii="Calibri" w:eastAsia="Calibri" w:hAnsi="Calibri" w:cs="Calibri"/>
                <w:iCs/>
                <w:sz w:val="24"/>
                <w:szCs w:val="24"/>
              </w:rPr>
              <w:t>This is</w:t>
            </w:r>
            <w:r w:rsidR="0026775E">
              <w:rPr>
                <w:rFonts w:ascii="Calibri" w:eastAsia="Calibri" w:hAnsi="Calibri" w:cs="Calibri"/>
                <w:iCs/>
                <w:sz w:val="24"/>
                <w:szCs w:val="24"/>
              </w:rPr>
              <w:t>an excellent dissertation.</w:t>
            </w:r>
            <w:r w:rsidR="00DC7FF4">
              <w:rPr>
                <w:rFonts w:ascii="Calibri" w:eastAsia="Calibri" w:hAnsi="Calibri" w:cs="Calibri"/>
                <w:iCs/>
                <w:sz w:val="24"/>
                <w:szCs w:val="24"/>
              </w:rPr>
              <w:t xml:space="preserve">It is well-organised and well-written, and shows an excellent grasp of the material. The subject material has not been extensively studied, and </w:t>
            </w:r>
            <w:r w:rsidR="000E4572">
              <w:rPr>
                <w:rFonts w:ascii="Calibri" w:eastAsia="Calibri" w:hAnsi="Calibri" w:cs="Calibri"/>
                <w:iCs/>
                <w:sz w:val="24"/>
                <w:szCs w:val="24"/>
              </w:rPr>
              <w:t>the dissertation</w:t>
            </w:r>
            <w:r w:rsidR="00DC7FF4">
              <w:rPr>
                <w:rFonts w:ascii="Calibri" w:eastAsia="Calibri" w:hAnsi="Calibri" w:cs="Calibri"/>
                <w:iCs/>
                <w:sz w:val="24"/>
                <w:szCs w:val="24"/>
              </w:rPr>
              <w:t xml:space="preserve"> makes some perceptive and compelling observations that add to </w:t>
            </w:r>
            <w:r w:rsidR="00F73B07">
              <w:rPr>
                <w:rFonts w:ascii="Calibri" w:eastAsia="Calibri" w:hAnsi="Calibri" w:cs="Calibri"/>
                <w:iCs/>
                <w:sz w:val="24"/>
                <w:szCs w:val="24"/>
              </w:rPr>
              <w:t xml:space="preserve">previous </w:t>
            </w:r>
            <w:r w:rsidR="00DC7FF4">
              <w:rPr>
                <w:rFonts w:ascii="Calibri" w:eastAsia="Calibri" w:hAnsi="Calibri" w:cs="Calibri"/>
                <w:iCs/>
                <w:sz w:val="24"/>
                <w:szCs w:val="24"/>
              </w:rPr>
              <w:t>scholarship in the topics covered.</w:t>
            </w:r>
          </w:p>
          <w:p w:rsidR="00DC7FF4" w:rsidRDefault="00F73B07">
            <w:pPr>
              <w:pStyle w:val="NormalWeb"/>
              <w:rPr>
                <w:rFonts w:ascii="Calibri" w:eastAsia="Calibri" w:hAnsi="Calibri" w:cs="Calibri"/>
                <w:iCs/>
                <w:sz w:val="24"/>
                <w:szCs w:val="24"/>
              </w:rPr>
            </w:pPr>
            <w:r>
              <w:rPr>
                <w:rFonts w:ascii="Calibri" w:eastAsia="Calibri" w:hAnsi="Calibri" w:cs="Calibri"/>
                <w:iCs/>
                <w:sz w:val="24"/>
                <w:szCs w:val="24"/>
              </w:rPr>
              <w:t xml:space="preserve">The Introduction </w:t>
            </w:r>
            <w:r w:rsidR="000E4572">
              <w:rPr>
                <w:rFonts w:ascii="Calibri" w:eastAsia="Calibri" w:hAnsi="Calibri" w:cs="Calibri"/>
                <w:iCs/>
                <w:sz w:val="24"/>
                <w:szCs w:val="24"/>
              </w:rPr>
              <w:t>lays out the plan of the dissertation and the reasons for the research very well</w:t>
            </w:r>
            <w:r w:rsidR="006415E6">
              <w:rPr>
                <w:rFonts w:ascii="Calibri" w:eastAsia="Calibri" w:hAnsi="Calibri" w:cs="Calibri"/>
                <w:iCs/>
                <w:sz w:val="24"/>
                <w:szCs w:val="24"/>
              </w:rPr>
              <w:t xml:space="preserve">. </w:t>
            </w:r>
            <w:r w:rsidR="000E4572">
              <w:rPr>
                <w:rFonts w:ascii="Calibri" w:eastAsia="Calibri" w:hAnsi="Calibri" w:cs="Calibri"/>
                <w:iCs/>
                <w:sz w:val="24"/>
                <w:szCs w:val="24"/>
              </w:rPr>
              <w:t>The panels of the Bideratlas Mnemosyne are complex, but they are described in a cogent manner and their history is helpful for what is to come. The definitions of the terms that Aby Warburg uses in the development of his art historical analysis of the Atlas are very well done and quite useful for the reader who is not necessarily familiar with them. The Introduction, therefore, successfully sets up the reader for what is to come.</w:t>
            </w:r>
          </w:p>
          <w:p w:rsidR="00BF2357" w:rsidRDefault="000E4572">
            <w:pPr>
              <w:pStyle w:val="NormalWeb"/>
              <w:rPr>
                <w:rFonts w:ascii="Calibri" w:eastAsia="Calibri" w:hAnsi="Calibri" w:cs="Calibri"/>
                <w:iCs/>
                <w:sz w:val="24"/>
                <w:szCs w:val="24"/>
              </w:rPr>
            </w:pPr>
            <w:r>
              <w:rPr>
                <w:rFonts w:ascii="Calibri" w:eastAsia="Calibri" w:hAnsi="Calibri" w:cs="Calibri"/>
                <w:iCs/>
                <w:sz w:val="24"/>
                <w:szCs w:val="24"/>
              </w:rPr>
              <w:t xml:space="preserve">The methodology section, where you outline the rhizome theory of Deleuze and </w:t>
            </w:r>
            <w:r>
              <w:rPr>
                <w:rFonts w:ascii="Calibri" w:eastAsia="Calibri" w:hAnsi="Calibri" w:cs="Calibri"/>
                <w:iCs/>
                <w:sz w:val="24"/>
                <w:szCs w:val="24"/>
              </w:rPr>
              <w:lastRenderedPageBreak/>
              <w:t xml:space="preserve">Guattari and how you plan to use it in analysing the panels, </w:t>
            </w:r>
            <w:r w:rsidR="00BF2357">
              <w:rPr>
                <w:rFonts w:ascii="Calibri" w:eastAsia="Calibri" w:hAnsi="Calibri" w:cs="Calibri"/>
                <w:iCs/>
                <w:sz w:val="24"/>
                <w:szCs w:val="24"/>
              </w:rPr>
              <w:t xml:space="preserve">explains how you came to the rhizome theory and discovered that your independent work on the application of Deleuze et al. had also been noticed by other scholars whose work could also help to develop this idea, tracing it back to Nietzsche. These scholarly </w:t>
            </w:r>
            <w:r w:rsidR="000D0BF2">
              <w:rPr>
                <w:rFonts w:ascii="Calibri" w:eastAsia="Calibri" w:hAnsi="Calibri" w:cs="Calibri"/>
                <w:iCs/>
                <w:sz w:val="24"/>
                <w:szCs w:val="24"/>
              </w:rPr>
              <w:t>investigations</w:t>
            </w:r>
            <w:r w:rsidR="00BF2357">
              <w:rPr>
                <w:rFonts w:ascii="Calibri" w:eastAsia="Calibri" w:hAnsi="Calibri" w:cs="Calibri"/>
                <w:iCs/>
                <w:sz w:val="24"/>
                <w:szCs w:val="24"/>
              </w:rPr>
              <w:t xml:space="preserve"> of Warburg’s influences in this area opened the door for fuller analysis in later sections.</w:t>
            </w:r>
            <w:r w:rsidR="00475393">
              <w:rPr>
                <w:rFonts w:ascii="Calibri" w:eastAsia="Calibri" w:hAnsi="Calibri" w:cs="Calibri"/>
                <w:iCs/>
                <w:sz w:val="24"/>
                <w:szCs w:val="24"/>
              </w:rPr>
              <w:t xml:space="preserve"> This was well done.</w:t>
            </w:r>
          </w:p>
          <w:p w:rsidR="0096484B" w:rsidRDefault="007401ED">
            <w:pPr>
              <w:pStyle w:val="NormalWeb"/>
              <w:rPr>
                <w:rFonts w:ascii="Calibri" w:eastAsia="Calibri" w:hAnsi="Calibri" w:cs="Calibri"/>
                <w:iCs/>
                <w:sz w:val="24"/>
                <w:szCs w:val="24"/>
              </w:rPr>
            </w:pPr>
            <w:r>
              <w:rPr>
                <w:rFonts w:ascii="Calibri" w:eastAsia="Calibri" w:hAnsi="Calibri" w:cs="Calibri"/>
                <w:iCs/>
                <w:sz w:val="24"/>
                <w:szCs w:val="24"/>
              </w:rPr>
              <w:t xml:space="preserve">In the section ‘Warburg and Astrology’, you did some </w:t>
            </w:r>
            <w:r w:rsidR="00DC7FF4">
              <w:rPr>
                <w:rFonts w:ascii="Calibri" w:eastAsia="Calibri" w:hAnsi="Calibri" w:cs="Calibri"/>
                <w:iCs/>
                <w:sz w:val="24"/>
                <w:szCs w:val="24"/>
              </w:rPr>
              <w:t>original</w:t>
            </w:r>
            <w:r>
              <w:rPr>
                <w:rFonts w:ascii="Calibri" w:eastAsia="Calibri" w:hAnsi="Calibri" w:cs="Calibri"/>
                <w:iCs/>
                <w:sz w:val="24"/>
                <w:szCs w:val="24"/>
              </w:rPr>
              <w:t xml:space="preserve"> research on Warburg’s view of astrology and how it changed after 1912, because from 1910-1912 he had had unfortunate experiences with a fraudulent astrologer. In spite of that, historical use of astrology from antiquity to the early modern period, seems still to have been important to him in his research and formulation of his approach to art history and other disciplines</w:t>
            </w:r>
            <w:r w:rsidR="001978F4">
              <w:rPr>
                <w:rFonts w:ascii="Calibri" w:eastAsia="Calibri" w:hAnsi="Calibri" w:cs="Calibri"/>
                <w:iCs/>
                <w:sz w:val="24"/>
                <w:szCs w:val="24"/>
              </w:rPr>
              <w:t>.</w:t>
            </w:r>
            <w:r w:rsidR="005E2F42">
              <w:rPr>
                <w:rFonts w:ascii="Calibri" w:eastAsia="Calibri" w:hAnsi="Calibri" w:cs="Calibri"/>
                <w:iCs/>
                <w:sz w:val="24"/>
                <w:szCs w:val="24"/>
              </w:rPr>
              <w:t xml:space="preserve">You make this clear in other sections of the dissertation. </w:t>
            </w:r>
            <w:r w:rsidR="0096484B">
              <w:rPr>
                <w:rFonts w:ascii="Calibri" w:eastAsia="Calibri" w:hAnsi="Calibri" w:cs="Calibri"/>
                <w:iCs/>
                <w:sz w:val="24"/>
                <w:szCs w:val="24"/>
              </w:rPr>
              <w:t>The last part of ‘Warburg and Astrology’ deals with Warburg’s article on Luther, and you make the interesting, and credible, observation that his article seems to show his identification with Luther and thus ‘Luther as a corollary to himself.’ This is excellent.</w:t>
            </w:r>
          </w:p>
          <w:p w:rsidR="00CC55F3" w:rsidRDefault="00CC55F3">
            <w:pPr>
              <w:pStyle w:val="NormalWeb"/>
              <w:rPr>
                <w:rFonts w:ascii="Calibri" w:eastAsia="Calibri" w:hAnsi="Calibri" w:cs="Calibri"/>
                <w:iCs/>
                <w:sz w:val="24"/>
                <w:szCs w:val="24"/>
              </w:rPr>
            </w:pPr>
            <w:r>
              <w:rPr>
                <w:rFonts w:ascii="Calibri" w:eastAsia="Calibri" w:hAnsi="Calibri" w:cs="Calibri"/>
                <w:iCs/>
                <w:sz w:val="24"/>
                <w:szCs w:val="24"/>
              </w:rPr>
              <w:t xml:space="preserve">The literature review looks at previous scholarship on astrology in the </w:t>
            </w:r>
            <w:r w:rsidRPr="00CC55F3">
              <w:rPr>
                <w:rFonts w:ascii="Calibri" w:eastAsia="Calibri" w:hAnsi="Calibri" w:cs="Calibri"/>
                <w:i/>
                <w:iCs/>
                <w:sz w:val="24"/>
                <w:szCs w:val="24"/>
              </w:rPr>
              <w:t>Atlas</w:t>
            </w:r>
            <w:r>
              <w:rPr>
                <w:rFonts w:ascii="Calibri" w:eastAsia="Calibri" w:hAnsi="Calibri" w:cs="Calibri"/>
                <w:iCs/>
                <w:sz w:val="24"/>
                <w:szCs w:val="24"/>
              </w:rPr>
              <w:t xml:space="preserve">. It also gives an overview of the introductory panels that depict the overall themes of the </w:t>
            </w:r>
            <w:r w:rsidRPr="005E2F42">
              <w:rPr>
                <w:rFonts w:ascii="Calibri" w:eastAsia="Calibri" w:hAnsi="Calibri" w:cs="Calibri"/>
                <w:i/>
                <w:iCs/>
                <w:sz w:val="24"/>
                <w:szCs w:val="24"/>
              </w:rPr>
              <w:t>Atlas</w:t>
            </w:r>
            <w:r>
              <w:rPr>
                <w:rFonts w:ascii="Calibri" w:eastAsia="Calibri" w:hAnsi="Calibri" w:cs="Calibri"/>
                <w:iCs/>
                <w:sz w:val="24"/>
                <w:szCs w:val="24"/>
              </w:rPr>
              <w:t xml:space="preserve">, in which cosmos plays a role. This is generally very well done. It is a sign of good scholarly investigation that you reached out to other scholars writing on this topic, </w:t>
            </w:r>
            <w:r w:rsidR="005E2F42">
              <w:rPr>
                <w:rFonts w:ascii="Calibri" w:eastAsia="Calibri" w:hAnsi="Calibri" w:cs="Calibri"/>
                <w:iCs/>
                <w:sz w:val="24"/>
                <w:szCs w:val="24"/>
              </w:rPr>
              <w:t>in this case</w:t>
            </w:r>
            <w:r>
              <w:rPr>
                <w:rFonts w:ascii="Calibri" w:eastAsia="Calibri" w:hAnsi="Calibri" w:cs="Calibri"/>
                <w:iCs/>
                <w:sz w:val="24"/>
                <w:szCs w:val="24"/>
              </w:rPr>
              <w:t xml:space="preserve"> Peter van Huisstede. (As a matter of curiosity, what unpublished work by Warburg did he give you? You don’t say.) In the section on Michaud’s work </w:t>
            </w:r>
            <w:r w:rsidR="00857D15">
              <w:rPr>
                <w:rFonts w:ascii="Calibri" w:eastAsia="Calibri" w:hAnsi="Calibri" w:cs="Calibri"/>
                <w:iCs/>
                <w:sz w:val="24"/>
                <w:szCs w:val="24"/>
              </w:rPr>
              <w:t>it seems that he was only interested in astrological imagery as it related to motion – is that right? I</w:t>
            </w:r>
            <w:r>
              <w:rPr>
                <w:rFonts w:ascii="Calibri" w:eastAsia="Calibri" w:hAnsi="Calibri" w:cs="Calibri"/>
                <w:iCs/>
                <w:sz w:val="24"/>
                <w:szCs w:val="24"/>
              </w:rPr>
              <w:t xml:space="preserve">t was not </w:t>
            </w:r>
            <w:r w:rsidR="00857D15">
              <w:rPr>
                <w:rFonts w:ascii="Calibri" w:eastAsia="Calibri" w:hAnsi="Calibri" w:cs="Calibri"/>
                <w:iCs/>
                <w:sz w:val="24"/>
                <w:szCs w:val="24"/>
              </w:rPr>
              <w:t>completely clear</w:t>
            </w:r>
            <w:r w:rsidR="00C86E73">
              <w:rPr>
                <w:rFonts w:ascii="Calibri" w:eastAsia="Calibri" w:hAnsi="Calibri" w:cs="Calibri"/>
                <w:iCs/>
                <w:sz w:val="24"/>
                <w:szCs w:val="24"/>
              </w:rPr>
              <w:t xml:space="preserve"> from the way you wrote this</w:t>
            </w:r>
            <w:r w:rsidR="00857D15">
              <w:rPr>
                <w:rFonts w:ascii="Calibri" w:eastAsia="Calibri" w:hAnsi="Calibri" w:cs="Calibri"/>
                <w:iCs/>
                <w:sz w:val="24"/>
                <w:szCs w:val="24"/>
              </w:rPr>
              <w:t xml:space="preserve"> that this was his motivation. It is curious that Michaud considered that the ‘anachronisms of images</w:t>
            </w:r>
            <w:r w:rsidR="005E2F42">
              <w:rPr>
                <w:rFonts w:ascii="Calibri" w:eastAsia="Calibri" w:hAnsi="Calibri" w:cs="Calibri"/>
                <w:iCs/>
                <w:sz w:val="24"/>
                <w:szCs w:val="24"/>
              </w:rPr>
              <w:t>’</w:t>
            </w:r>
            <w:r w:rsidR="00857D15">
              <w:rPr>
                <w:rFonts w:ascii="Calibri" w:eastAsia="Calibri" w:hAnsi="Calibri" w:cs="Calibri"/>
                <w:iCs/>
                <w:sz w:val="24"/>
                <w:szCs w:val="24"/>
              </w:rPr>
              <w:t xml:space="preserve"> created ‘tensions’</w:t>
            </w:r>
            <w:r w:rsidR="005E2F42">
              <w:rPr>
                <w:rFonts w:ascii="Calibri" w:eastAsia="Calibri" w:hAnsi="Calibri" w:cs="Calibri"/>
                <w:iCs/>
                <w:sz w:val="24"/>
                <w:szCs w:val="24"/>
              </w:rPr>
              <w:t xml:space="preserve"> – why?</w:t>
            </w:r>
            <w:r w:rsidR="00857D15">
              <w:rPr>
                <w:rFonts w:ascii="Calibri" w:eastAsia="Calibri" w:hAnsi="Calibri" w:cs="Calibri"/>
                <w:iCs/>
                <w:sz w:val="24"/>
                <w:szCs w:val="24"/>
              </w:rPr>
              <w:t>, and it would have been helpful to unpack that a bit more. Your discussion of Panel C on the metamorphosis of Kepler’s images of Mars into that of the Zeppelin was also quite interesting. (As a personal aside, your discussions of the work of Dorothea McEwan [the Warburg archivist before Claudia], Claudia Wedepohl and</w:t>
            </w:r>
            <w:r w:rsidR="00C86E73">
              <w:rPr>
                <w:rFonts w:ascii="Calibri" w:eastAsia="Calibri" w:hAnsi="Calibri" w:cs="Calibri"/>
                <w:iCs/>
                <w:sz w:val="24"/>
                <w:szCs w:val="24"/>
              </w:rPr>
              <w:t>, later in the dissertation,</w:t>
            </w:r>
            <w:r w:rsidR="00857D15">
              <w:rPr>
                <w:rFonts w:ascii="Calibri" w:eastAsia="Calibri" w:hAnsi="Calibri" w:cs="Calibri"/>
                <w:iCs/>
                <w:sz w:val="24"/>
                <w:szCs w:val="24"/>
              </w:rPr>
              <w:t xml:space="preserve"> Elizabeth Sears</w:t>
            </w:r>
            <w:r w:rsidR="00C86E73">
              <w:rPr>
                <w:rFonts w:ascii="Calibri" w:eastAsia="Calibri" w:hAnsi="Calibri" w:cs="Calibri"/>
                <w:iCs/>
                <w:sz w:val="24"/>
                <w:szCs w:val="24"/>
              </w:rPr>
              <w:t>,</w:t>
            </w:r>
            <w:r w:rsidR="00857D15">
              <w:rPr>
                <w:rFonts w:ascii="Calibri" w:eastAsia="Calibri" w:hAnsi="Calibri" w:cs="Calibri"/>
                <w:iCs/>
                <w:sz w:val="24"/>
                <w:szCs w:val="24"/>
              </w:rPr>
              <w:t xml:space="preserve"> brought back memories of my time at the Warburg, where I came to know all of them. If you wanted to, I</w:t>
            </w:r>
            <w:r w:rsidR="00475393">
              <w:rPr>
                <w:rFonts w:ascii="Calibri" w:eastAsia="Calibri" w:hAnsi="Calibri" w:cs="Calibri"/>
                <w:iCs/>
                <w:sz w:val="24"/>
                <w:szCs w:val="24"/>
              </w:rPr>
              <w:t xml:space="preserve"> think</w:t>
            </w:r>
            <w:r w:rsidR="00857D15">
              <w:rPr>
                <w:rFonts w:ascii="Calibri" w:eastAsia="Calibri" w:hAnsi="Calibri" w:cs="Calibri"/>
                <w:iCs/>
                <w:sz w:val="24"/>
                <w:szCs w:val="24"/>
              </w:rPr>
              <w:t xml:space="preserve"> you could let Claudia know of her error in assigning Mars to the rulership of Taurus [!] so that </w:t>
            </w:r>
            <w:r w:rsidR="00475393">
              <w:rPr>
                <w:rFonts w:ascii="Calibri" w:eastAsia="Calibri" w:hAnsi="Calibri" w:cs="Calibri"/>
                <w:iCs/>
                <w:sz w:val="24"/>
                <w:szCs w:val="24"/>
              </w:rPr>
              <w:t>it could</w:t>
            </w:r>
            <w:r w:rsidR="00857D15">
              <w:rPr>
                <w:rFonts w:ascii="Calibri" w:eastAsia="Calibri" w:hAnsi="Calibri" w:cs="Calibri"/>
                <w:iCs/>
                <w:sz w:val="24"/>
                <w:szCs w:val="24"/>
              </w:rPr>
              <w:t xml:space="preserve"> be corrected</w:t>
            </w:r>
            <w:r w:rsidR="00475393">
              <w:rPr>
                <w:rFonts w:ascii="Calibri" w:eastAsia="Calibri" w:hAnsi="Calibri" w:cs="Calibri"/>
                <w:iCs/>
                <w:sz w:val="24"/>
                <w:szCs w:val="24"/>
              </w:rPr>
              <w:t>.</w:t>
            </w:r>
            <w:r w:rsidR="00857D15">
              <w:rPr>
                <w:rFonts w:ascii="Calibri" w:eastAsia="Calibri" w:hAnsi="Calibri" w:cs="Calibri"/>
                <w:iCs/>
                <w:sz w:val="24"/>
                <w:szCs w:val="24"/>
              </w:rPr>
              <w:t xml:space="preserve">) </w:t>
            </w:r>
          </w:p>
          <w:p w:rsidR="0096484B" w:rsidRPr="0096484B" w:rsidRDefault="0096484B">
            <w:pPr>
              <w:pStyle w:val="NormalWeb"/>
              <w:rPr>
                <w:rFonts w:ascii="Calibri" w:eastAsia="Calibri" w:hAnsi="Calibri" w:cs="Calibri"/>
                <w:i/>
                <w:iCs/>
                <w:sz w:val="24"/>
                <w:szCs w:val="24"/>
              </w:rPr>
            </w:pPr>
            <w:r w:rsidRPr="0096484B">
              <w:rPr>
                <w:rFonts w:ascii="Calibri" w:eastAsia="Calibri" w:hAnsi="Calibri" w:cs="Calibri"/>
                <w:i/>
                <w:iCs/>
                <w:sz w:val="24"/>
                <w:szCs w:val="24"/>
              </w:rPr>
              <w:t>The Panel Sections</w:t>
            </w:r>
          </w:p>
          <w:p w:rsidR="0096484B" w:rsidRDefault="00CC55F3">
            <w:pPr>
              <w:pStyle w:val="NormalWeb"/>
              <w:rPr>
                <w:rFonts w:ascii="Calibri" w:eastAsia="Calibri" w:hAnsi="Calibri" w:cs="Calibri"/>
                <w:iCs/>
                <w:sz w:val="24"/>
                <w:szCs w:val="24"/>
              </w:rPr>
            </w:pPr>
            <w:r>
              <w:rPr>
                <w:rFonts w:ascii="Calibri" w:eastAsia="Calibri" w:hAnsi="Calibri" w:cs="Calibri"/>
                <w:iCs/>
                <w:sz w:val="24"/>
                <w:szCs w:val="24"/>
              </w:rPr>
              <w:t xml:space="preserve">The </w:t>
            </w:r>
            <w:r w:rsidR="00475393">
              <w:rPr>
                <w:rFonts w:ascii="Calibri" w:eastAsia="Calibri" w:hAnsi="Calibri" w:cs="Calibri"/>
                <w:iCs/>
                <w:sz w:val="24"/>
                <w:szCs w:val="24"/>
              </w:rPr>
              <w:t>‘</w:t>
            </w:r>
            <w:r>
              <w:rPr>
                <w:rFonts w:ascii="Calibri" w:eastAsia="Calibri" w:hAnsi="Calibri" w:cs="Calibri"/>
                <w:iCs/>
                <w:sz w:val="24"/>
                <w:szCs w:val="24"/>
              </w:rPr>
              <w:t xml:space="preserve">main </w:t>
            </w:r>
            <w:r w:rsidR="00475393">
              <w:rPr>
                <w:rFonts w:ascii="Calibri" w:eastAsia="Calibri" w:hAnsi="Calibri" w:cs="Calibri"/>
                <w:iCs/>
                <w:sz w:val="24"/>
                <w:szCs w:val="24"/>
              </w:rPr>
              <w:t>event’</w:t>
            </w:r>
            <w:r>
              <w:rPr>
                <w:rFonts w:ascii="Calibri" w:eastAsia="Calibri" w:hAnsi="Calibri" w:cs="Calibri"/>
                <w:iCs/>
                <w:sz w:val="24"/>
                <w:szCs w:val="24"/>
              </w:rPr>
              <w:t xml:space="preserve"> of the dissertation is your </w:t>
            </w:r>
            <w:r w:rsidR="00475393">
              <w:rPr>
                <w:rFonts w:ascii="Calibri" w:eastAsia="Calibri" w:hAnsi="Calibri" w:cs="Calibri"/>
                <w:iCs/>
                <w:sz w:val="24"/>
                <w:szCs w:val="24"/>
              </w:rPr>
              <w:t xml:space="preserve">close </w:t>
            </w:r>
            <w:r>
              <w:rPr>
                <w:rFonts w:ascii="Calibri" w:eastAsia="Calibri" w:hAnsi="Calibri" w:cs="Calibri"/>
                <w:iCs/>
                <w:sz w:val="24"/>
                <w:szCs w:val="24"/>
              </w:rPr>
              <w:t xml:space="preserve">analysis of the three panels you chose in order to </w:t>
            </w:r>
            <w:r w:rsidR="00475393">
              <w:rPr>
                <w:rFonts w:ascii="Calibri" w:eastAsia="Calibri" w:hAnsi="Calibri" w:cs="Calibri"/>
                <w:iCs/>
                <w:sz w:val="24"/>
                <w:szCs w:val="24"/>
              </w:rPr>
              <w:t>examine</w:t>
            </w:r>
            <w:r>
              <w:rPr>
                <w:rFonts w:ascii="Calibri" w:eastAsia="Calibri" w:hAnsi="Calibri" w:cs="Calibri"/>
                <w:iCs/>
                <w:sz w:val="24"/>
                <w:szCs w:val="24"/>
              </w:rPr>
              <w:t xml:space="preserve"> astrological content of the Atlas. </w:t>
            </w:r>
            <w:r w:rsidR="00475393">
              <w:rPr>
                <w:rFonts w:ascii="Calibri" w:eastAsia="Calibri" w:hAnsi="Calibri" w:cs="Calibri"/>
                <w:iCs/>
                <w:sz w:val="24"/>
                <w:szCs w:val="24"/>
              </w:rPr>
              <w:t xml:space="preserve">These were chosen carefully, and your reasons for choosing them were well-articulated. In general these analyses are very well done, with perceptive observations and excellent arguments. </w:t>
            </w:r>
          </w:p>
          <w:p w:rsidR="00C54A27" w:rsidRDefault="00381F6A">
            <w:pPr>
              <w:pStyle w:val="NormalWeb"/>
              <w:rPr>
                <w:rFonts w:ascii="Calibri" w:eastAsia="Calibri" w:hAnsi="Calibri" w:cs="Calibri"/>
                <w:iCs/>
                <w:sz w:val="24"/>
                <w:szCs w:val="24"/>
              </w:rPr>
            </w:pPr>
            <w:r>
              <w:rPr>
                <w:rFonts w:ascii="Calibri" w:eastAsia="Calibri" w:hAnsi="Calibri" w:cs="Calibri"/>
                <w:iCs/>
                <w:sz w:val="24"/>
                <w:szCs w:val="24"/>
              </w:rPr>
              <w:t xml:space="preserve">For Panel 23a, </w:t>
            </w:r>
            <w:r w:rsidR="00BC4FE7">
              <w:rPr>
                <w:rFonts w:ascii="Calibri" w:eastAsia="Calibri" w:hAnsi="Calibri" w:cs="Calibri"/>
                <w:iCs/>
                <w:sz w:val="24"/>
                <w:szCs w:val="24"/>
              </w:rPr>
              <w:t xml:space="preserve">you make good comparisons with other panels and the items on them; </w:t>
            </w:r>
            <w:r>
              <w:rPr>
                <w:rFonts w:ascii="Calibri" w:eastAsia="Calibri" w:hAnsi="Calibri" w:cs="Calibri"/>
                <w:iCs/>
                <w:sz w:val="24"/>
                <w:szCs w:val="24"/>
              </w:rPr>
              <w:t xml:space="preserve">your analysis of the Gnostic amulets and comparison to patrons and royalty was very good. In the section on dice, it would be good to have a reference to ancient Greek and Roman dice games, e.g. Fritz Graf, ‘Rolling the Dice for an Answer’, pp. 51-97; and William E. Klingshirn, ‘Christian Divination in Late Roman Gaul: the Sortes Sangallenses, pp. 99-128; both in Johnston and Struck, eds, </w:t>
            </w:r>
            <w:r w:rsidRPr="00381F6A">
              <w:rPr>
                <w:rFonts w:ascii="Calibri" w:eastAsia="Calibri" w:hAnsi="Calibri" w:cs="Calibri"/>
                <w:i/>
                <w:iCs/>
                <w:sz w:val="24"/>
                <w:szCs w:val="24"/>
              </w:rPr>
              <w:t>Mantikê: Studies in Ancient Divination</w:t>
            </w:r>
            <w:r>
              <w:rPr>
                <w:rFonts w:ascii="Calibri" w:eastAsia="Calibri" w:hAnsi="Calibri" w:cs="Calibri"/>
                <w:iCs/>
                <w:sz w:val="24"/>
                <w:szCs w:val="24"/>
              </w:rPr>
              <w:t xml:space="preserve">, Leiden/Boston: Brill, 2005. It would have been useful in the section </w:t>
            </w:r>
            <w:r>
              <w:rPr>
                <w:rFonts w:ascii="Calibri" w:eastAsia="Calibri" w:hAnsi="Calibri" w:cs="Calibri"/>
                <w:iCs/>
                <w:sz w:val="24"/>
                <w:szCs w:val="24"/>
              </w:rPr>
              <w:lastRenderedPageBreak/>
              <w:t xml:space="preserve">on the dodecahedron to mention Plato’s </w:t>
            </w:r>
            <w:r w:rsidR="00BC4FE7">
              <w:rPr>
                <w:rFonts w:ascii="Calibri" w:eastAsia="Calibri" w:hAnsi="Calibri" w:cs="Calibri"/>
                <w:iCs/>
                <w:sz w:val="24"/>
                <w:szCs w:val="24"/>
              </w:rPr>
              <w:t>remark about</w:t>
            </w:r>
            <w:r>
              <w:rPr>
                <w:rFonts w:ascii="Calibri" w:eastAsia="Calibri" w:hAnsi="Calibri" w:cs="Calibri"/>
                <w:iCs/>
                <w:sz w:val="24"/>
                <w:szCs w:val="24"/>
              </w:rPr>
              <w:t xml:space="preserve"> the </w:t>
            </w:r>
            <w:r w:rsidR="00BC4FE7">
              <w:rPr>
                <w:rFonts w:ascii="Calibri" w:eastAsia="Calibri" w:hAnsi="Calibri" w:cs="Calibri"/>
                <w:iCs/>
                <w:sz w:val="24"/>
                <w:szCs w:val="24"/>
              </w:rPr>
              <w:t>dodecahedron as the whole of the universe</w:t>
            </w:r>
            <w:r>
              <w:rPr>
                <w:rFonts w:ascii="Calibri" w:eastAsia="Calibri" w:hAnsi="Calibri" w:cs="Calibri"/>
                <w:iCs/>
                <w:sz w:val="24"/>
                <w:szCs w:val="24"/>
              </w:rPr>
              <w:t xml:space="preserve"> in </w:t>
            </w:r>
            <w:r w:rsidRPr="00381F6A">
              <w:rPr>
                <w:rFonts w:ascii="Calibri" w:eastAsia="Calibri" w:hAnsi="Calibri" w:cs="Calibri"/>
                <w:i/>
                <w:iCs/>
                <w:sz w:val="24"/>
                <w:szCs w:val="24"/>
              </w:rPr>
              <w:t>Timaeus</w:t>
            </w:r>
            <w:r w:rsidR="00F12E19">
              <w:rPr>
                <w:rFonts w:ascii="Calibri" w:eastAsia="Calibri" w:hAnsi="Calibri" w:cs="Calibri"/>
                <w:iCs/>
                <w:sz w:val="24"/>
                <w:szCs w:val="24"/>
              </w:rPr>
              <w:t xml:space="preserve"> 55</w:t>
            </w:r>
            <w:r w:rsidR="00C86E73">
              <w:rPr>
                <w:rFonts w:ascii="Calibri" w:eastAsia="Calibri" w:hAnsi="Calibri" w:cs="Calibri"/>
                <w:iCs/>
                <w:sz w:val="24"/>
                <w:szCs w:val="24"/>
              </w:rPr>
              <w:t>c</w:t>
            </w:r>
            <w:r>
              <w:rPr>
                <w:rFonts w:ascii="Calibri" w:eastAsia="Calibri" w:hAnsi="Calibri" w:cs="Calibri"/>
                <w:iCs/>
                <w:sz w:val="24"/>
                <w:szCs w:val="24"/>
              </w:rPr>
              <w:t>.</w:t>
            </w:r>
            <w:r w:rsidR="00BC4FE7">
              <w:rPr>
                <w:rFonts w:ascii="Calibri" w:eastAsia="Calibri" w:hAnsi="Calibri" w:cs="Calibri"/>
                <w:iCs/>
                <w:sz w:val="24"/>
                <w:szCs w:val="24"/>
              </w:rPr>
              <w:t xml:space="preserve"> Be careful to be consistent in your descriptions of the same item, namely the </w:t>
            </w:r>
            <w:r w:rsidR="00C86E73">
              <w:rPr>
                <w:rFonts w:ascii="Calibri" w:eastAsia="Calibri" w:hAnsi="Calibri" w:cs="Calibri"/>
                <w:iCs/>
                <w:sz w:val="24"/>
                <w:szCs w:val="24"/>
              </w:rPr>
              <w:t>‘</w:t>
            </w:r>
            <w:r w:rsidR="00BC4FE7">
              <w:rPr>
                <w:rFonts w:ascii="Calibri" w:eastAsia="Calibri" w:hAnsi="Calibri" w:cs="Calibri"/>
                <w:iCs/>
                <w:sz w:val="24"/>
                <w:szCs w:val="24"/>
              </w:rPr>
              <w:t>Sternweissagung durch das Los</w:t>
            </w:r>
            <w:r w:rsidR="00C86E73">
              <w:rPr>
                <w:rFonts w:ascii="Calibri" w:eastAsia="Calibri" w:hAnsi="Calibri" w:cs="Calibri"/>
                <w:iCs/>
                <w:sz w:val="24"/>
                <w:szCs w:val="24"/>
              </w:rPr>
              <w:t>’</w:t>
            </w:r>
            <w:r w:rsidR="00BC4FE7">
              <w:rPr>
                <w:rFonts w:ascii="Calibri" w:eastAsia="Calibri" w:hAnsi="Calibri" w:cs="Calibri"/>
                <w:iCs/>
                <w:sz w:val="24"/>
                <w:szCs w:val="24"/>
              </w:rPr>
              <w:t xml:space="preserve">, which in the captions on pp. 58 and 60 you call ‘Star Prophecy by Lot’ but ‘Star Divination by Lot’ on p. 59. </w:t>
            </w:r>
            <w:r w:rsidR="00C86E73">
              <w:rPr>
                <w:rFonts w:ascii="Calibri" w:eastAsia="Calibri" w:hAnsi="Calibri" w:cs="Calibri"/>
                <w:iCs/>
                <w:sz w:val="24"/>
                <w:szCs w:val="24"/>
              </w:rPr>
              <w:t>Nevertheless</w:t>
            </w:r>
            <w:r w:rsidR="00BC4FE7">
              <w:rPr>
                <w:rFonts w:ascii="Calibri" w:eastAsia="Calibri" w:hAnsi="Calibri" w:cs="Calibri"/>
                <w:iCs/>
                <w:sz w:val="24"/>
                <w:szCs w:val="24"/>
              </w:rPr>
              <w:t xml:space="preserve">, the corollary you point out between this and the pages from Le </w:t>
            </w:r>
            <w:r w:rsidR="00C54A27">
              <w:rPr>
                <w:rFonts w:ascii="Calibri" w:eastAsia="Calibri" w:hAnsi="Calibri" w:cs="Calibri"/>
                <w:iCs/>
                <w:sz w:val="24"/>
                <w:szCs w:val="24"/>
              </w:rPr>
              <w:t>plaisant Jeu and the Libro delle Sort</w:t>
            </w:r>
            <w:r w:rsidR="00C86E73">
              <w:rPr>
                <w:rFonts w:ascii="Calibri" w:eastAsia="Calibri" w:hAnsi="Calibri" w:cs="Calibri"/>
                <w:iCs/>
                <w:sz w:val="24"/>
                <w:szCs w:val="24"/>
              </w:rPr>
              <w:t>i</w:t>
            </w:r>
            <w:r w:rsidR="00C54A27">
              <w:rPr>
                <w:rFonts w:ascii="Calibri" w:eastAsia="Calibri" w:hAnsi="Calibri" w:cs="Calibri"/>
                <w:iCs/>
                <w:sz w:val="24"/>
                <w:szCs w:val="24"/>
              </w:rPr>
              <w:t xml:space="preserve"> is quite interesting.</w:t>
            </w:r>
            <w:r w:rsidR="00B47E71">
              <w:rPr>
                <w:rFonts w:ascii="Calibri" w:eastAsia="Calibri" w:hAnsi="Calibri" w:cs="Calibri"/>
                <w:iCs/>
                <w:sz w:val="24"/>
                <w:szCs w:val="24"/>
              </w:rPr>
              <w:t xml:space="preserve"> And I love the way you end this section by mentioning Warburg’s term of </w:t>
            </w:r>
            <w:r w:rsidR="00B47E71" w:rsidRPr="00C86E73">
              <w:rPr>
                <w:rFonts w:ascii="Calibri" w:eastAsia="Calibri" w:hAnsi="Calibri" w:cs="Calibri"/>
                <w:i/>
                <w:iCs/>
                <w:sz w:val="24"/>
                <w:szCs w:val="24"/>
              </w:rPr>
              <w:t>Aalsuppenstil</w:t>
            </w:r>
            <w:r w:rsidR="00B47E71">
              <w:rPr>
                <w:rFonts w:ascii="Calibri" w:eastAsia="Calibri" w:hAnsi="Calibri" w:cs="Calibri"/>
                <w:iCs/>
                <w:sz w:val="24"/>
                <w:szCs w:val="24"/>
              </w:rPr>
              <w:t>, ‘eel soup style’, for the ‘mélange of interconnected images.’ This is very good work.</w:t>
            </w:r>
          </w:p>
          <w:p w:rsidR="00C54A27" w:rsidRDefault="00C54A27">
            <w:pPr>
              <w:pStyle w:val="NormalWeb"/>
              <w:rPr>
                <w:rFonts w:ascii="Calibri" w:eastAsia="Calibri" w:hAnsi="Calibri" w:cs="Calibri"/>
                <w:iCs/>
                <w:sz w:val="24"/>
                <w:szCs w:val="24"/>
              </w:rPr>
            </w:pPr>
            <w:r>
              <w:rPr>
                <w:rFonts w:ascii="Calibri" w:eastAsia="Calibri" w:hAnsi="Calibri" w:cs="Calibri"/>
                <w:iCs/>
                <w:sz w:val="24"/>
                <w:szCs w:val="24"/>
              </w:rPr>
              <w:t xml:space="preserve">Panel 24, which you designate judiciously as a control, showcases the Children of the Planets, an extremely popular trope in the Middle Ages and Renaissance. This analysis is very good, and it ties in the particular Warburgian themes of </w:t>
            </w:r>
            <w:r w:rsidRPr="00C86E73">
              <w:rPr>
                <w:rFonts w:ascii="Calibri" w:eastAsia="Calibri" w:hAnsi="Calibri" w:cs="Calibri"/>
                <w:i/>
                <w:iCs/>
                <w:sz w:val="24"/>
                <w:szCs w:val="24"/>
              </w:rPr>
              <w:t>Wanderstrasse</w:t>
            </w:r>
            <w:r>
              <w:rPr>
                <w:rFonts w:ascii="Calibri" w:eastAsia="Calibri" w:hAnsi="Calibri" w:cs="Calibri"/>
                <w:iCs/>
                <w:sz w:val="24"/>
                <w:szCs w:val="24"/>
              </w:rPr>
              <w:t xml:space="preserve"> and </w:t>
            </w:r>
            <w:r w:rsidRPr="00C86E73">
              <w:rPr>
                <w:rFonts w:ascii="Calibri" w:eastAsia="Calibri" w:hAnsi="Calibri" w:cs="Calibri"/>
                <w:i/>
                <w:iCs/>
                <w:sz w:val="24"/>
                <w:szCs w:val="24"/>
              </w:rPr>
              <w:t>Vorprägung</w:t>
            </w:r>
            <w:r>
              <w:rPr>
                <w:rFonts w:ascii="Calibri" w:eastAsia="Calibri" w:hAnsi="Calibri" w:cs="Calibri"/>
                <w:iCs/>
                <w:sz w:val="24"/>
                <w:szCs w:val="24"/>
              </w:rPr>
              <w:t>, as well as tying in the panel images with images in non-proximate panels, thus illustrating the rhizomatic approach.</w:t>
            </w:r>
          </w:p>
          <w:p w:rsidR="00381F6A" w:rsidRDefault="00C54A27">
            <w:pPr>
              <w:pStyle w:val="NormalWeb"/>
              <w:rPr>
                <w:rFonts w:ascii="Calibri" w:eastAsia="Calibri" w:hAnsi="Calibri" w:cs="Calibri"/>
                <w:iCs/>
                <w:sz w:val="24"/>
                <w:szCs w:val="24"/>
              </w:rPr>
            </w:pPr>
            <w:r>
              <w:rPr>
                <w:rFonts w:ascii="Calibri" w:eastAsia="Calibri" w:hAnsi="Calibri" w:cs="Calibri"/>
                <w:iCs/>
                <w:sz w:val="24"/>
                <w:szCs w:val="24"/>
              </w:rPr>
              <w:t xml:space="preserve">For Panel 50-51, whose overt theme is the tarot, you again tie in the themes of </w:t>
            </w:r>
            <w:r w:rsidRPr="00C86E73">
              <w:rPr>
                <w:rFonts w:ascii="Calibri" w:eastAsia="Calibri" w:hAnsi="Calibri" w:cs="Calibri"/>
                <w:i/>
                <w:iCs/>
                <w:sz w:val="24"/>
                <w:szCs w:val="24"/>
              </w:rPr>
              <w:t>Nachleben</w:t>
            </w:r>
            <w:r>
              <w:rPr>
                <w:rFonts w:ascii="Calibri" w:eastAsia="Calibri" w:hAnsi="Calibri" w:cs="Calibri"/>
                <w:iCs/>
                <w:sz w:val="24"/>
                <w:szCs w:val="24"/>
              </w:rPr>
              <w:t xml:space="preserve">, </w:t>
            </w:r>
            <w:r w:rsidRPr="00C86E73">
              <w:rPr>
                <w:rFonts w:ascii="Calibri" w:eastAsia="Calibri" w:hAnsi="Calibri" w:cs="Calibri"/>
                <w:i/>
                <w:iCs/>
                <w:sz w:val="24"/>
                <w:szCs w:val="24"/>
              </w:rPr>
              <w:t>Wanderstrasse</w:t>
            </w:r>
            <w:r>
              <w:rPr>
                <w:rFonts w:ascii="Calibri" w:eastAsia="Calibri" w:hAnsi="Calibri" w:cs="Calibri"/>
                <w:iCs/>
                <w:sz w:val="24"/>
                <w:szCs w:val="24"/>
              </w:rPr>
              <w:t xml:space="preserve">, </w:t>
            </w:r>
            <w:r w:rsidRPr="00C86E73">
              <w:rPr>
                <w:rFonts w:ascii="Calibri" w:eastAsia="Calibri" w:hAnsi="Calibri" w:cs="Calibri"/>
                <w:i/>
                <w:iCs/>
                <w:sz w:val="24"/>
                <w:szCs w:val="24"/>
              </w:rPr>
              <w:t>Vorprägung</w:t>
            </w:r>
            <w:r>
              <w:rPr>
                <w:rFonts w:ascii="Calibri" w:eastAsia="Calibri" w:hAnsi="Calibri" w:cs="Calibri"/>
                <w:iCs/>
                <w:sz w:val="24"/>
                <w:szCs w:val="24"/>
              </w:rPr>
              <w:t xml:space="preserve"> and </w:t>
            </w:r>
            <w:r w:rsidRPr="00C86E73">
              <w:rPr>
                <w:rFonts w:ascii="Calibri" w:eastAsia="Calibri" w:hAnsi="Calibri" w:cs="Calibri"/>
                <w:i/>
                <w:iCs/>
                <w:sz w:val="24"/>
                <w:szCs w:val="24"/>
              </w:rPr>
              <w:t>Pathosformeln</w:t>
            </w:r>
            <w:r>
              <w:rPr>
                <w:rFonts w:ascii="Calibri" w:eastAsia="Calibri" w:hAnsi="Calibri" w:cs="Calibri"/>
                <w:iCs/>
                <w:sz w:val="24"/>
                <w:szCs w:val="24"/>
              </w:rPr>
              <w:t xml:space="preserve"> very effectively. Your artistic analysis correlating </w:t>
            </w:r>
            <w:r w:rsidR="00B47E71">
              <w:rPr>
                <w:rFonts w:ascii="Calibri" w:eastAsia="Calibri" w:hAnsi="Calibri" w:cs="Calibri"/>
                <w:iCs/>
                <w:sz w:val="24"/>
                <w:szCs w:val="24"/>
              </w:rPr>
              <w:t xml:space="preserve">visual similarities in </w:t>
            </w:r>
            <w:r>
              <w:rPr>
                <w:rFonts w:ascii="Calibri" w:eastAsia="Calibri" w:hAnsi="Calibri" w:cs="Calibri"/>
                <w:iCs/>
                <w:sz w:val="24"/>
                <w:szCs w:val="24"/>
              </w:rPr>
              <w:t xml:space="preserve">the </w:t>
            </w:r>
            <w:r w:rsidR="00B47E71">
              <w:rPr>
                <w:rFonts w:ascii="Calibri" w:eastAsia="Calibri" w:hAnsi="Calibri" w:cs="Calibri"/>
                <w:iCs/>
                <w:sz w:val="24"/>
                <w:szCs w:val="24"/>
              </w:rPr>
              <w:t xml:space="preserve">mirroring </w:t>
            </w:r>
            <w:r>
              <w:rPr>
                <w:rFonts w:ascii="Calibri" w:eastAsia="Calibri" w:hAnsi="Calibri" w:cs="Calibri"/>
                <w:iCs/>
                <w:sz w:val="24"/>
                <w:szCs w:val="24"/>
              </w:rPr>
              <w:t xml:space="preserve">of tarot images </w:t>
            </w:r>
            <w:r w:rsidR="005622B2">
              <w:rPr>
                <w:rFonts w:ascii="Calibri" w:eastAsia="Calibri" w:hAnsi="Calibri" w:cs="Calibri"/>
                <w:iCs/>
                <w:sz w:val="24"/>
                <w:szCs w:val="24"/>
              </w:rPr>
              <w:t>from different</w:t>
            </w:r>
            <w:r w:rsidR="00B47E71">
              <w:rPr>
                <w:rFonts w:ascii="Calibri" w:eastAsia="Calibri" w:hAnsi="Calibri" w:cs="Calibri"/>
                <w:iCs/>
                <w:sz w:val="24"/>
                <w:szCs w:val="24"/>
              </w:rPr>
              <w:t xml:space="preserve">decks is also very well done. </w:t>
            </w:r>
          </w:p>
          <w:p w:rsidR="00B47E71" w:rsidRDefault="00B47E71">
            <w:pPr>
              <w:pStyle w:val="NormalWeb"/>
              <w:rPr>
                <w:rFonts w:ascii="Calibri" w:eastAsia="Calibri" w:hAnsi="Calibri" w:cs="Calibri"/>
                <w:i/>
                <w:iCs/>
                <w:sz w:val="24"/>
                <w:szCs w:val="24"/>
              </w:rPr>
            </w:pPr>
            <w:r w:rsidRPr="00B47E71">
              <w:rPr>
                <w:rFonts w:ascii="Calibri" w:eastAsia="Calibri" w:hAnsi="Calibri" w:cs="Calibri"/>
                <w:i/>
                <w:iCs/>
                <w:sz w:val="24"/>
                <w:szCs w:val="24"/>
              </w:rPr>
              <w:t>Conclusion</w:t>
            </w:r>
          </w:p>
          <w:p w:rsidR="00D3330F" w:rsidRPr="00D3330F" w:rsidRDefault="00D3330F">
            <w:pPr>
              <w:pStyle w:val="NormalWeb"/>
              <w:rPr>
                <w:rFonts w:ascii="Calibri" w:eastAsia="Calibri" w:hAnsi="Calibri" w:cs="Calibri"/>
                <w:iCs/>
                <w:sz w:val="24"/>
                <w:szCs w:val="24"/>
              </w:rPr>
            </w:pPr>
            <w:r>
              <w:rPr>
                <w:rFonts w:ascii="Calibri" w:eastAsia="Calibri" w:hAnsi="Calibri" w:cs="Calibri"/>
                <w:iCs/>
                <w:sz w:val="24"/>
                <w:szCs w:val="24"/>
              </w:rPr>
              <w:t xml:space="preserve">Overall the conclusion is excellent, drawing together the conclusions you have made in previous sections, and it consolidates your arguments cogently and well. On p. 83, you state Warburg’s positions on astrology, and the reasons for them, very effectively; in reiterating the experience Warburg had with Roxroy, you make clear to the reader how Warburg could reject modern astrology (or perhaps its practice) but still find it a compelling exemplar of a lens through which to look at art and cultural history. Your section on the </w:t>
            </w:r>
            <w:r w:rsidR="005A5374">
              <w:rPr>
                <w:rFonts w:ascii="Calibri" w:eastAsia="Calibri" w:hAnsi="Calibri" w:cs="Calibri"/>
                <w:iCs/>
                <w:sz w:val="24"/>
                <w:szCs w:val="24"/>
              </w:rPr>
              <w:t xml:space="preserve">twofold </w:t>
            </w:r>
            <w:r>
              <w:rPr>
                <w:rFonts w:ascii="Calibri" w:eastAsia="Calibri" w:hAnsi="Calibri" w:cs="Calibri"/>
                <w:iCs/>
                <w:sz w:val="24"/>
                <w:szCs w:val="24"/>
              </w:rPr>
              <w:t xml:space="preserve">role of astrology </w:t>
            </w:r>
            <w:r w:rsidR="005A5374">
              <w:rPr>
                <w:rFonts w:ascii="Calibri" w:eastAsia="Calibri" w:hAnsi="Calibri" w:cs="Calibri"/>
                <w:iCs/>
                <w:sz w:val="24"/>
                <w:szCs w:val="24"/>
              </w:rPr>
              <w:t>as a gauge is clearly written, and your summary of this on pp. 88-89 is excellent.</w:t>
            </w:r>
          </w:p>
          <w:p w:rsidR="00F73B07" w:rsidRPr="00B51516" w:rsidRDefault="00F73B07">
            <w:pPr>
              <w:pStyle w:val="NormalWeb"/>
              <w:rPr>
                <w:rFonts w:ascii="Calibri" w:eastAsia="Calibri" w:hAnsi="Calibri" w:cs="Calibri"/>
                <w:i/>
                <w:iCs/>
                <w:sz w:val="24"/>
                <w:szCs w:val="24"/>
              </w:rPr>
            </w:pPr>
            <w:r w:rsidRPr="00B51516">
              <w:rPr>
                <w:rFonts w:ascii="Calibri" w:eastAsia="Calibri" w:hAnsi="Calibri" w:cs="Calibri"/>
                <w:i/>
                <w:iCs/>
                <w:sz w:val="24"/>
                <w:szCs w:val="24"/>
              </w:rPr>
              <w:t>Housekeeping Issues</w:t>
            </w:r>
            <w:r w:rsidR="005E2F42" w:rsidRPr="00B51516">
              <w:rPr>
                <w:rFonts w:ascii="Calibri" w:eastAsia="Calibri" w:hAnsi="Calibri" w:cs="Calibri"/>
                <w:i/>
                <w:iCs/>
                <w:sz w:val="24"/>
                <w:szCs w:val="24"/>
              </w:rPr>
              <w:t xml:space="preserve"> before possible publication</w:t>
            </w:r>
          </w:p>
          <w:p w:rsidR="00E01339" w:rsidRPr="00FF7E64" w:rsidRDefault="00E31E3B" w:rsidP="00F66D14">
            <w:pPr>
              <w:rPr>
                <w:rFonts w:ascii="Calibri" w:eastAsia="Calibri" w:hAnsi="Calibri" w:cs="Calibri"/>
                <w:iCs/>
              </w:rPr>
            </w:pPr>
            <w:r w:rsidRPr="00B51516">
              <w:rPr>
                <w:rFonts w:ascii="Calibri" w:eastAsia="Calibri" w:hAnsi="Calibri" w:cs="Calibri"/>
                <w:iCs/>
                <w:color w:val="000000"/>
              </w:rPr>
              <w:t xml:space="preserve">The first thing is the German word </w:t>
            </w:r>
            <w:r w:rsidRPr="00B51516">
              <w:rPr>
                <w:rFonts w:ascii="Calibri" w:eastAsia="Calibri" w:hAnsi="Calibri" w:cs="Calibri"/>
                <w:i/>
                <w:iCs/>
                <w:color w:val="000000"/>
              </w:rPr>
              <w:t>Vorprägung</w:t>
            </w:r>
            <w:r w:rsidRPr="00B51516">
              <w:rPr>
                <w:rFonts w:ascii="Calibri" w:eastAsia="Calibri" w:hAnsi="Calibri" w:cs="Calibri"/>
                <w:iCs/>
                <w:color w:val="000000"/>
              </w:rPr>
              <w:t xml:space="preserve">, a noun, and derivatives that you spell variously as ‘vorgeprägung’, ‘vorgeprägt’ (the past participle), or ‘vorgeprägter’ (participle). I looked up the word in Warburg’s works and it is written </w:t>
            </w:r>
            <w:r w:rsidRPr="00B51516">
              <w:rPr>
                <w:rFonts w:ascii="Calibri" w:eastAsia="Calibri" w:hAnsi="Calibri" w:cs="Calibri"/>
                <w:i/>
                <w:iCs/>
                <w:color w:val="000000"/>
              </w:rPr>
              <w:t>Vorprägung</w:t>
            </w:r>
            <w:r w:rsidRPr="00B51516">
              <w:rPr>
                <w:rFonts w:ascii="Calibri" w:eastAsia="Calibri" w:hAnsi="Calibri" w:cs="Calibri"/>
                <w:iCs/>
                <w:color w:val="000000"/>
              </w:rPr>
              <w:t xml:space="preserve">, plural </w:t>
            </w:r>
            <w:r w:rsidRPr="00B51516">
              <w:rPr>
                <w:rFonts w:ascii="Calibri" w:eastAsia="Calibri" w:hAnsi="Calibri" w:cs="Calibri"/>
                <w:i/>
                <w:iCs/>
                <w:color w:val="000000"/>
              </w:rPr>
              <w:t>Vorprägungen</w:t>
            </w:r>
            <w:r w:rsidRPr="00B51516">
              <w:rPr>
                <w:rFonts w:ascii="Calibri" w:eastAsia="Calibri" w:hAnsi="Calibri" w:cs="Calibri"/>
                <w:iCs/>
                <w:color w:val="000000"/>
              </w:rPr>
              <w:t xml:space="preserve">. By the way, nouns in German are always capitalised. The word ‘vorgeprägung’ (which, if a noun, should be capitalised) does not exist in German according to two native German speakers, both academics and both Warburg alumnae, whom I consulted. ‘vorgeprägter’, a participle, can be used as an adjective or a noun, depending on the grammatical structure. If a noun (someone or something ‘pre-stamped’) it must be capitalised. On p. 51 when you say ‘the Nachleben der Antike of their vorgeprägter of the Gnostic and Mithraic amulets...’, it seems you intended to use it as a noun, but this word wouldn’t be correct in the context – you should have used ‘Vorprägung’ here. On p. 85, your syntax is wrong; you follow your plural antecedent ‘deities’ with a singular – ‘a vorgeprägter in the secular cards’; you would need to drop the ‘a’ and capitalise the German, but the phrase sounds very awkward. It would have been better to say something like </w:t>
            </w:r>
            <w:r w:rsidRPr="00B51516">
              <w:rPr>
                <w:rFonts w:ascii="Calibri" w:eastAsia="Times New Roman" w:hAnsi="Calibri" w:cs="Calibri"/>
                <w:color w:val="000000"/>
                <w:bdr w:val="none" w:sz="0" w:space="0" w:color="auto" w:frame="1"/>
              </w:rPr>
              <w:t xml:space="preserve">'The Mantegna Tarocchi's deities were employed as </w:t>
            </w:r>
            <w:r w:rsidRPr="00B51516">
              <w:rPr>
                <w:rFonts w:ascii="Calibri" w:eastAsia="Times New Roman" w:hAnsi="Calibri" w:cs="Calibri"/>
                <w:i/>
                <w:iCs/>
                <w:color w:val="000000"/>
                <w:bdr w:val="none" w:sz="0" w:space="0" w:color="auto" w:frame="1"/>
              </w:rPr>
              <w:t>Vorprägungen</w:t>
            </w:r>
            <w:r w:rsidRPr="00B51516">
              <w:rPr>
                <w:rFonts w:ascii="Calibri" w:eastAsia="Times New Roman" w:hAnsi="Calibri" w:cs="Calibri"/>
                <w:color w:val="000000"/>
                <w:bdr w:val="none" w:sz="0" w:space="0" w:color="auto" w:frame="1"/>
              </w:rPr>
              <w:t xml:space="preserve"> in the secular cards of the Tarot of Marseilles.'  </w:t>
            </w:r>
            <w:r w:rsidRPr="00B51516">
              <w:rPr>
                <w:rFonts w:ascii="Calibri" w:eastAsia="Times New Roman" w:hAnsi="Calibri" w:cs="Calibri"/>
                <w:color w:val="000000"/>
                <w:bdr w:val="none" w:sz="0" w:space="0" w:color="auto" w:frame="1"/>
              </w:rPr>
              <w:br/>
            </w:r>
            <w:r w:rsidR="00F66D14">
              <w:rPr>
                <w:rFonts w:ascii="Calibri" w:eastAsia="Calibri" w:hAnsi="Calibri" w:cs="Calibri"/>
                <w:iCs/>
              </w:rPr>
              <w:lastRenderedPageBreak/>
              <w:br/>
            </w:r>
            <w:r w:rsidR="00FF7E64">
              <w:rPr>
                <w:rFonts w:ascii="Calibri" w:eastAsia="Calibri" w:hAnsi="Calibri" w:cs="Calibri"/>
                <w:iCs/>
              </w:rPr>
              <w:t xml:space="preserve">At times some word choices seem to be made a bit carelessly. For example, on p. 86 when you talk about Warburg’s realisation that, in reference to the Hopi, ‘pre-historic societies’ can produce the equivalent of an ‘aesthetic event’, you then apply the same adjective ‘pre-historic’ to the societies of antiquity, a period which definitely had developed writing (the meaning of the word ‘historic’). On p. 28, you say that Franz Boll ‘translated Egyptian and Babylonian accounts of the fixed stars.’ Boll was not an Egyptologist or Assyriologist. He was a Greek philologist who worked with Assyriologist Carl Bezold in examining texts of the type you describe. </w:t>
            </w:r>
            <w:r w:rsidR="00B15882">
              <w:rPr>
                <w:rFonts w:ascii="Calibri" w:eastAsia="Calibri" w:hAnsi="Calibri" w:cs="Calibri"/>
                <w:iCs/>
              </w:rPr>
              <w:t xml:space="preserve">In </w:t>
            </w:r>
            <w:r w:rsidR="00F66D14">
              <w:rPr>
                <w:rFonts w:ascii="Calibri" w:eastAsia="Calibri" w:hAnsi="Calibri" w:cs="Calibri"/>
                <w:iCs/>
              </w:rPr>
              <w:t>addition,</w:t>
            </w:r>
            <w:r w:rsidR="00B15882">
              <w:rPr>
                <w:rFonts w:ascii="Calibri" w:eastAsia="Calibri" w:hAnsi="Calibri" w:cs="Calibri"/>
                <w:iCs/>
              </w:rPr>
              <w:t xml:space="preserve"> the name of his well-known book is </w:t>
            </w:r>
            <w:r w:rsidR="00B15882" w:rsidRPr="00B15882">
              <w:rPr>
                <w:rFonts w:ascii="Calibri" w:eastAsia="Calibri" w:hAnsi="Calibri" w:cs="Calibri"/>
                <w:i/>
                <w:iCs/>
              </w:rPr>
              <w:t>Sphaera</w:t>
            </w:r>
            <w:r w:rsidR="00B15882">
              <w:rPr>
                <w:rFonts w:ascii="Calibri" w:eastAsia="Calibri" w:hAnsi="Calibri" w:cs="Calibri"/>
                <w:iCs/>
              </w:rPr>
              <w:t xml:space="preserve">, not </w:t>
            </w:r>
            <w:r w:rsidR="00B15882" w:rsidRPr="00B15882">
              <w:rPr>
                <w:rFonts w:ascii="Calibri" w:eastAsia="Calibri" w:hAnsi="Calibri" w:cs="Calibri"/>
                <w:i/>
                <w:iCs/>
              </w:rPr>
              <w:t>Sphaera Barbarica</w:t>
            </w:r>
            <w:r w:rsidR="00B15882">
              <w:rPr>
                <w:rFonts w:ascii="Calibri" w:eastAsia="Calibri" w:hAnsi="Calibri" w:cs="Calibri"/>
                <w:iCs/>
              </w:rPr>
              <w:t>.</w:t>
            </w:r>
          </w:p>
          <w:p w:rsidR="00F73B07" w:rsidRPr="00F73B07" w:rsidRDefault="00F73B07">
            <w:pPr>
              <w:pStyle w:val="NormalWeb"/>
              <w:rPr>
                <w:rFonts w:ascii="Calibri" w:eastAsia="Calibri" w:hAnsi="Calibri" w:cs="Calibri"/>
                <w:i/>
                <w:iCs/>
                <w:sz w:val="24"/>
                <w:szCs w:val="24"/>
              </w:rPr>
            </w:pPr>
            <w:r w:rsidRPr="00F73B07">
              <w:rPr>
                <w:rFonts w:ascii="Calibri" w:eastAsia="Calibri" w:hAnsi="Calibri" w:cs="Calibri"/>
                <w:i/>
                <w:iCs/>
                <w:sz w:val="24"/>
                <w:szCs w:val="24"/>
              </w:rPr>
              <w:t>Publication</w:t>
            </w:r>
          </w:p>
          <w:p w:rsidR="00D512A2" w:rsidRPr="00DC7FF4" w:rsidRDefault="00DC7FF4">
            <w:pPr>
              <w:pStyle w:val="NormalWeb"/>
              <w:rPr>
                <w:rFonts w:ascii="Calibri" w:eastAsia="Calibri" w:hAnsi="Calibri" w:cs="Calibri"/>
                <w:iCs/>
                <w:sz w:val="24"/>
                <w:szCs w:val="24"/>
              </w:rPr>
            </w:pPr>
            <w:r>
              <w:rPr>
                <w:rFonts w:ascii="Calibri" w:eastAsia="Calibri" w:hAnsi="Calibri" w:cs="Calibri"/>
                <w:iCs/>
                <w:sz w:val="24"/>
                <w:szCs w:val="24"/>
              </w:rPr>
              <w:t xml:space="preserve">Regarding publication in a scholarly venue, overall this is a piece almost ready to be published. </w:t>
            </w:r>
            <w:r w:rsidR="00D512A2">
              <w:rPr>
                <w:rFonts w:ascii="Calibri" w:eastAsia="Calibri" w:hAnsi="Calibri" w:cs="Calibri"/>
                <w:iCs/>
                <w:sz w:val="24"/>
                <w:szCs w:val="24"/>
              </w:rPr>
              <w:t>In addition to the housekeeping suggestions above, there are a few t</w:t>
            </w:r>
            <w:r>
              <w:rPr>
                <w:rFonts w:ascii="Calibri" w:eastAsia="Calibri" w:hAnsi="Calibri" w:cs="Calibri"/>
                <w:iCs/>
                <w:sz w:val="24"/>
                <w:szCs w:val="24"/>
              </w:rPr>
              <w:t>ypos</w:t>
            </w:r>
            <w:r w:rsidR="00475393">
              <w:rPr>
                <w:rFonts w:ascii="Calibri" w:eastAsia="Calibri" w:hAnsi="Calibri" w:cs="Calibri"/>
                <w:iCs/>
                <w:sz w:val="24"/>
                <w:szCs w:val="24"/>
              </w:rPr>
              <w:t xml:space="preserve"> (e.g. ‘astrological’ on p. 68 line 10 should be ‘astrologically’)</w:t>
            </w:r>
            <w:r>
              <w:rPr>
                <w:rFonts w:ascii="Calibri" w:eastAsia="Calibri" w:hAnsi="Calibri" w:cs="Calibri"/>
                <w:iCs/>
                <w:sz w:val="24"/>
                <w:szCs w:val="24"/>
              </w:rPr>
              <w:t xml:space="preserve"> and duplicat</w:t>
            </w:r>
            <w:r w:rsidR="00D512A2">
              <w:rPr>
                <w:rFonts w:ascii="Calibri" w:eastAsia="Calibri" w:hAnsi="Calibri" w:cs="Calibri"/>
                <w:iCs/>
                <w:sz w:val="24"/>
                <w:szCs w:val="24"/>
              </w:rPr>
              <w:t xml:space="preserve">ions of text (for example on pp. 42-43, you repeat the sentence beginning with ‘The Seminario’); these should be fixed. Occasionally there are misspelled words (for example p. 77, line 5, </w:t>
            </w:r>
            <w:r w:rsidR="00C86E73">
              <w:rPr>
                <w:rFonts w:ascii="Calibri" w:eastAsia="Calibri" w:hAnsi="Calibri" w:cs="Calibri"/>
                <w:iCs/>
                <w:sz w:val="24"/>
                <w:szCs w:val="24"/>
              </w:rPr>
              <w:t xml:space="preserve">it should be </w:t>
            </w:r>
            <w:r w:rsidR="00D512A2">
              <w:rPr>
                <w:rFonts w:ascii="Calibri" w:eastAsia="Calibri" w:hAnsi="Calibri" w:cs="Calibri"/>
                <w:iCs/>
                <w:sz w:val="24"/>
                <w:szCs w:val="24"/>
              </w:rPr>
              <w:t xml:space="preserve">not ‘Imaginubus’ but ‘Imaginibus’ [a dative plural in Latin]). I would suggest that the qualifiers for scholars, like ‘historian X’ or ‘philosopher Y’ be kept to a minimum (this is fine in a student paper, but not necessary in most scholarship – the name of the scholar is sufficient). </w:t>
            </w:r>
            <w:r w:rsidR="00F73B07">
              <w:rPr>
                <w:rFonts w:ascii="Calibri" w:eastAsia="Calibri" w:hAnsi="Calibri" w:cs="Calibri"/>
                <w:iCs/>
                <w:sz w:val="24"/>
                <w:szCs w:val="24"/>
              </w:rPr>
              <w:t xml:space="preserve">I also suggest the substitution of ‘human’ for </w:t>
            </w:r>
            <w:r w:rsidR="00D3330F">
              <w:rPr>
                <w:rFonts w:ascii="Calibri" w:eastAsia="Calibri" w:hAnsi="Calibri" w:cs="Calibri"/>
                <w:iCs/>
                <w:sz w:val="24"/>
                <w:szCs w:val="24"/>
              </w:rPr>
              <w:t>‘</w:t>
            </w:r>
            <w:r w:rsidR="00F73B07">
              <w:rPr>
                <w:rFonts w:ascii="Calibri" w:eastAsia="Calibri" w:hAnsi="Calibri" w:cs="Calibri"/>
                <w:iCs/>
                <w:sz w:val="24"/>
                <w:szCs w:val="24"/>
              </w:rPr>
              <w:t>man</w:t>
            </w:r>
            <w:r w:rsidR="00D3330F">
              <w:rPr>
                <w:rFonts w:ascii="Calibri" w:eastAsia="Calibri" w:hAnsi="Calibri" w:cs="Calibri"/>
                <w:iCs/>
                <w:sz w:val="24"/>
                <w:szCs w:val="24"/>
              </w:rPr>
              <w:t>’</w:t>
            </w:r>
            <w:r w:rsidR="00F73B07">
              <w:rPr>
                <w:rFonts w:ascii="Calibri" w:eastAsia="Calibri" w:hAnsi="Calibri" w:cs="Calibri"/>
                <w:iCs/>
                <w:sz w:val="24"/>
                <w:szCs w:val="24"/>
              </w:rPr>
              <w:t xml:space="preserve"> when referring to humans, unless in direct quotation.</w:t>
            </w:r>
          </w:p>
          <w:p w:rsidR="00E01339" w:rsidRPr="00D14D14" w:rsidRDefault="00D14D14">
            <w:pPr>
              <w:pStyle w:val="NormalWeb"/>
              <w:rPr>
                <w:rFonts w:ascii="Calibri" w:eastAsia="Calibri" w:hAnsi="Calibri" w:cs="Calibri"/>
                <w:iCs/>
                <w:sz w:val="24"/>
                <w:szCs w:val="24"/>
              </w:rPr>
            </w:pPr>
            <w:r>
              <w:rPr>
                <w:rFonts w:ascii="Calibri" w:eastAsia="Calibri" w:hAnsi="Calibri" w:cs="Calibri"/>
                <w:iCs/>
                <w:sz w:val="24"/>
                <w:szCs w:val="24"/>
              </w:rPr>
              <w:t>And finally, congratulations on a fine piece of work!</w:t>
            </w:r>
          </w:p>
          <w:p w:rsidR="00E01339" w:rsidRDefault="00E01339">
            <w:pPr>
              <w:pStyle w:val="NormalWeb"/>
            </w:pPr>
          </w:p>
        </w:tc>
        <w:tc>
          <w:tcPr>
            <w:tcW w:w="243" w:type="dxa"/>
            <w:tcBorders>
              <w:top w:val="nil"/>
              <w:left w:val="single" w:sz="4" w:space="0" w:color="000000"/>
              <w:bottom w:val="nil"/>
              <w:right w:val="nil"/>
            </w:tcBorders>
            <w:shd w:val="clear" w:color="auto" w:fill="auto"/>
            <w:tcMar>
              <w:top w:w="80" w:type="dxa"/>
              <w:left w:w="80" w:type="dxa"/>
              <w:bottom w:w="80" w:type="dxa"/>
              <w:right w:w="80" w:type="dxa"/>
            </w:tcMar>
          </w:tcPr>
          <w:p w:rsidR="00E01339" w:rsidRDefault="00E01339"/>
        </w:tc>
      </w:tr>
      <w:tr w:rsidR="00E01339" w:rsidTr="006415E6">
        <w:trPr>
          <w:trHeight w:val="670"/>
          <w:jc w:val="center"/>
        </w:trPr>
        <w:tc>
          <w:tcPr>
            <w:tcW w:w="6752"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rsidR="00E01339" w:rsidRDefault="004B7431">
            <w:pPr>
              <w:pStyle w:val="NormalWeb"/>
              <w:ind w:left="142" w:right="34"/>
              <w:rPr>
                <w:rFonts w:ascii="Calibri" w:eastAsia="Calibri" w:hAnsi="Calibri" w:cs="Calibri"/>
                <w:sz w:val="24"/>
                <w:szCs w:val="24"/>
              </w:rPr>
            </w:pPr>
            <w:r>
              <w:rPr>
                <w:rFonts w:ascii="Calibri" w:eastAsia="Calibri" w:hAnsi="Calibri" w:cs="Calibri"/>
                <w:sz w:val="24"/>
                <w:szCs w:val="24"/>
              </w:rPr>
              <w:lastRenderedPageBreak/>
              <w:t>First Marker’s Mark:</w:t>
            </w:r>
            <w:r w:rsidR="00D14D14">
              <w:rPr>
                <w:rFonts w:ascii="Calibri" w:eastAsia="Calibri" w:hAnsi="Calibri" w:cs="Calibri"/>
                <w:sz w:val="24"/>
                <w:szCs w:val="24"/>
              </w:rPr>
              <w:t xml:space="preserve">    75%</w:t>
            </w:r>
          </w:p>
          <w:p w:rsidR="00E01339" w:rsidRDefault="004B7431">
            <w:pPr>
              <w:pStyle w:val="NormalWeb"/>
              <w:ind w:left="142" w:right="34"/>
            </w:pPr>
            <w:r>
              <w:rPr>
                <w:rFonts w:ascii="Calibri" w:eastAsia="Calibri" w:hAnsi="Calibri" w:cs="Calibri"/>
                <w:sz w:val="24"/>
                <w:szCs w:val="24"/>
              </w:rPr>
              <w:t>Signature:</w:t>
            </w:r>
            <w:r w:rsidR="00D14D14">
              <w:rPr>
                <w:noProof/>
              </w:rPr>
              <w:drawing>
                <wp:inline distT="0" distB="0" distL="0" distR="0">
                  <wp:extent cx="1628775" cy="345982"/>
                  <wp:effectExtent l="19050" t="0" r="0" b="0"/>
                  <wp:docPr id="1" name="Picture 0" descr="Dorian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rianSignature.jpg"/>
                          <pic:cNvPicPr/>
                        </pic:nvPicPr>
                        <pic:blipFill>
                          <a:blip r:embed="rId7"/>
                          <a:stretch>
                            <a:fillRect/>
                          </a:stretch>
                        </pic:blipFill>
                        <pic:spPr>
                          <a:xfrm>
                            <a:off x="0" y="0"/>
                            <a:ext cx="1628553" cy="345935"/>
                          </a:xfrm>
                          <a:prstGeom prst="rect">
                            <a:avLst/>
                          </a:prstGeom>
                        </pic:spPr>
                      </pic:pic>
                    </a:graphicData>
                  </a:graphic>
                </wp:inline>
              </w:drawing>
            </w:r>
          </w:p>
        </w:tc>
        <w:tc>
          <w:tcPr>
            <w:tcW w:w="186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rsidR="00E01339" w:rsidRPr="00D14D14" w:rsidRDefault="004B7431">
            <w:pPr>
              <w:pStyle w:val="NormalWeb"/>
              <w:ind w:left="142" w:right="34"/>
            </w:pPr>
            <w:r>
              <w:rPr>
                <w:rFonts w:ascii="Calibri" w:eastAsia="Calibri" w:hAnsi="Calibri" w:cs="Calibri"/>
                <w:i/>
                <w:iCs/>
                <w:sz w:val="24"/>
                <w:szCs w:val="24"/>
              </w:rPr>
              <w:t>Date:</w:t>
            </w:r>
            <w:r w:rsidR="00D14D14">
              <w:rPr>
                <w:rFonts w:ascii="Calibri" w:eastAsia="Calibri" w:hAnsi="Calibri" w:cs="Calibri"/>
                <w:iCs/>
                <w:sz w:val="24"/>
                <w:szCs w:val="24"/>
              </w:rPr>
              <w:t>6 Feb 2022</w:t>
            </w:r>
          </w:p>
        </w:tc>
        <w:tc>
          <w:tcPr>
            <w:tcW w:w="243"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rsidR="00E01339" w:rsidRDefault="00E01339"/>
        </w:tc>
      </w:tr>
      <w:tr w:rsidR="00E01339" w:rsidTr="007E7280">
        <w:trPr>
          <w:trHeight w:val="5439"/>
          <w:jc w:val="center"/>
        </w:trPr>
        <w:tc>
          <w:tcPr>
            <w:tcW w:w="8856" w:type="dxa"/>
            <w:gridSpan w:val="7"/>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E01339" w:rsidRDefault="004B7431">
            <w:pPr>
              <w:pStyle w:val="NormalWeb"/>
              <w:spacing w:before="0" w:after="0"/>
              <w:rPr>
                <w:rFonts w:ascii="Calibri" w:eastAsia="Calibri" w:hAnsi="Calibri" w:cs="Calibri"/>
                <w:sz w:val="24"/>
                <w:szCs w:val="24"/>
              </w:rPr>
            </w:pPr>
            <w:r>
              <w:rPr>
                <w:rFonts w:ascii="Calibri" w:eastAsia="Calibri" w:hAnsi="Calibri" w:cs="Calibri"/>
                <w:i/>
                <w:iCs/>
                <w:sz w:val="24"/>
                <w:szCs w:val="24"/>
              </w:rPr>
              <w:lastRenderedPageBreak/>
              <w:t>For completion by the second marker</w:t>
            </w:r>
            <w:r>
              <w:rPr>
                <w:rFonts w:ascii="Calibri" w:eastAsia="Calibri" w:hAnsi="Calibri" w:cs="Calibri"/>
                <w:sz w:val="24"/>
                <w:szCs w:val="24"/>
              </w:rPr>
              <w:t>:</w:t>
            </w:r>
          </w:p>
          <w:p w:rsidR="00E01339" w:rsidRDefault="00E01339">
            <w:pPr>
              <w:pStyle w:val="NormalWeb"/>
              <w:spacing w:before="0" w:after="0"/>
              <w:rPr>
                <w:rFonts w:ascii="Calibri" w:eastAsia="Calibri" w:hAnsi="Calibri" w:cs="Calibri"/>
                <w:sz w:val="24"/>
                <w:szCs w:val="24"/>
              </w:rPr>
            </w:pPr>
          </w:p>
          <w:p w:rsidR="00823185" w:rsidRDefault="004B7431" w:rsidP="00823185">
            <w:pPr>
              <w:pStyle w:val="NormalWeb"/>
              <w:spacing w:before="0" w:after="0"/>
              <w:rPr>
                <w:rFonts w:ascii="Calibri" w:eastAsia="Calibri" w:hAnsi="Calibri" w:cs="Calibri"/>
                <w:sz w:val="24"/>
                <w:szCs w:val="24"/>
              </w:rPr>
            </w:pPr>
            <w:r>
              <w:rPr>
                <w:rFonts w:ascii="Calibri" w:eastAsia="Calibri" w:hAnsi="Calibri" w:cs="Calibri"/>
                <w:sz w:val="24"/>
                <w:szCs w:val="24"/>
              </w:rPr>
              <w:t>Comments:</w:t>
            </w:r>
          </w:p>
          <w:p w:rsidR="00823185" w:rsidRDefault="00823185" w:rsidP="00823185">
            <w:pPr>
              <w:pStyle w:val="NormalWeb"/>
              <w:spacing w:before="0" w:after="0"/>
              <w:rPr>
                <w:rFonts w:ascii="Calibri" w:eastAsia="Calibri" w:hAnsi="Calibri" w:cs="Calibri"/>
                <w:sz w:val="24"/>
                <w:szCs w:val="24"/>
              </w:rPr>
            </w:pPr>
          </w:p>
          <w:p w:rsidR="00C46398" w:rsidRDefault="00F20507" w:rsidP="00C46398">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Calibri" w:hAnsi="Calibri" w:cs="Calibri"/>
                <w:lang w:val="en-GB"/>
              </w:rPr>
            </w:pPr>
            <w:r w:rsidRPr="00823185">
              <w:rPr>
                <w:rFonts w:ascii="Calibri" w:hAnsi="Calibri" w:cs="Calibri"/>
              </w:rPr>
              <w:t>T</w:t>
            </w:r>
            <w:r w:rsidR="00E70D2D" w:rsidRPr="00823185">
              <w:rPr>
                <w:rFonts w:ascii="Calibri" w:hAnsi="Calibri" w:cs="Calibri"/>
              </w:rPr>
              <w:t xml:space="preserve">his is a well-written, </w:t>
            </w:r>
            <w:r w:rsidR="0004221B" w:rsidRPr="00823185">
              <w:rPr>
                <w:rFonts w:ascii="Calibri" w:hAnsi="Calibri" w:cs="Calibri"/>
              </w:rPr>
              <w:t>highly skilled</w:t>
            </w:r>
            <w:r w:rsidR="00E70D2D" w:rsidRPr="00823185">
              <w:rPr>
                <w:rFonts w:ascii="Calibri" w:hAnsi="Calibri" w:cs="Calibri"/>
              </w:rPr>
              <w:t xml:space="preserve"> examination of </w:t>
            </w:r>
            <w:r w:rsidR="00E85AA1">
              <w:rPr>
                <w:rFonts w:ascii="Calibri" w:eastAsia="Calibri" w:hAnsi="Calibri" w:cs="Calibri"/>
              </w:rPr>
              <w:t>a fascinating subject</w:t>
            </w:r>
            <w:r w:rsidR="00BD5C20">
              <w:rPr>
                <w:rFonts w:ascii="Calibri" w:hAnsi="Calibri" w:cs="Calibri"/>
              </w:rPr>
              <w:t xml:space="preserve">, </w:t>
            </w:r>
            <w:r w:rsidR="0004221B" w:rsidRPr="00823185">
              <w:rPr>
                <w:rFonts w:ascii="Calibri" w:hAnsi="Calibri" w:cs="Calibri"/>
              </w:rPr>
              <w:t xml:space="preserve">the </w:t>
            </w:r>
            <w:r w:rsidR="00C946D6" w:rsidRPr="00823185">
              <w:rPr>
                <w:rFonts w:ascii="Calibri" w:hAnsi="Calibri" w:cs="Calibri"/>
                <w:lang w:val="en-GB"/>
              </w:rPr>
              <w:t>astrological images in Aby Warburg</w:t>
            </w:r>
            <w:r w:rsidR="0004221B" w:rsidRPr="00823185">
              <w:rPr>
                <w:rFonts w:ascii="Calibri" w:hAnsi="Calibri" w:cs="Calibri"/>
                <w:lang w:val="en-GB"/>
              </w:rPr>
              <w:t>’s</w:t>
            </w:r>
            <w:r w:rsidR="00C946D6" w:rsidRPr="00823185">
              <w:rPr>
                <w:rFonts w:ascii="Calibri" w:hAnsi="Calibri" w:cs="Calibri"/>
                <w:i/>
                <w:iCs/>
                <w:lang w:val="en-GB"/>
              </w:rPr>
              <w:t>Bilderatlas Mnemosyne</w:t>
            </w:r>
            <w:r w:rsidR="00C946D6" w:rsidRPr="00823185">
              <w:rPr>
                <w:rFonts w:ascii="Calibri" w:hAnsi="Calibri" w:cs="Calibri"/>
                <w:lang w:val="en-GB"/>
              </w:rPr>
              <w:t>(c.1929)</w:t>
            </w:r>
            <w:r w:rsidR="00E8465A">
              <w:rPr>
                <w:rFonts w:ascii="Calibri" w:hAnsi="Calibri" w:cs="Calibri"/>
                <w:lang w:val="en-GB"/>
              </w:rPr>
              <w:t xml:space="preserve">. While this </w:t>
            </w:r>
            <w:r w:rsidR="00E8465A" w:rsidRPr="00B76D8E">
              <w:rPr>
                <w:rFonts w:ascii="Calibri" w:hAnsi="Calibri" w:cs="Calibri"/>
                <w:i/>
                <w:iCs/>
                <w:lang w:val="en-GB"/>
              </w:rPr>
              <w:t>Atlas</w:t>
            </w:r>
            <w:r w:rsidR="00E8465A">
              <w:rPr>
                <w:rFonts w:ascii="Calibri" w:hAnsi="Calibri" w:cs="Calibri"/>
                <w:lang w:val="en-GB"/>
              </w:rPr>
              <w:t xml:space="preserve"> was in</w:t>
            </w:r>
            <w:r w:rsidR="00B3125B">
              <w:rPr>
                <w:rFonts w:ascii="Calibri" w:hAnsi="Calibri" w:cs="Calibri"/>
                <w:lang w:val="en-GB"/>
              </w:rPr>
              <w:t xml:space="preserve">complete </w:t>
            </w:r>
            <w:r w:rsidR="00E8465A">
              <w:rPr>
                <w:rFonts w:ascii="Calibri" w:hAnsi="Calibri" w:cs="Calibri"/>
                <w:lang w:val="en-GB"/>
              </w:rPr>
              <w:t xml:space="preserve">at the time of </w:t>
            </w:r>
            <w:r w:rsidR="00B76D8E">
              <w:rPr>
                <w:rFonts w:ascii="Calibri" w:hAnsi="Calibri" w:cs="Calibri"/>
                <w:lang w:val="en-GB"/>
              </w:rPr>
              <w:t>Warburg’s</w:t>
            </w:r>
            <w:r w:rsidR="00E8465A">
              <w:rPr>
                <w:rFonts w:ascii="Calibri" w:hAnsi="Calibri" w:cs="Calibri"/>
                <w:lang w:val="en-GB"/>
              </w:rPr>
              <w:t xml:space="preserve"> death, it </w:t>
            </w:r>
            <w:r w:rsidR="00B3125B">
              <w:rPr>
                <w:rFonts w:ascii="Calibri" w:hAnsi="Calibri" w:cs="Calibri"/>
                <w:lang w:val="en-GB"/>
              </w:rPr>
              <w:t xml:space="preserve">was </w:t>
            </w:r>
            <w:r w:rsidR="00715489">
              <w:rPr>
                <w:rFonts w:ascii="Calibri" w:hAnsi="Calibri" w:cs="Calibri"/>
                <w:lang w:val="en-GB"/>
              </w:rPr>
              <w:t>reconstructed</w:t>
            </w:r>
            <w:r w:rsidR="000648E2" w:rsidRPr="00823185">
              <w:rPr>
                <w:rFonts w:ascii="Calibri" w:hAnsi="Calibri" w:cs="Calibri"/>
                <w:lang w:val="en-GB"/>
              </w:rPr>
              <w:t>by Berlin’s Haus der Kulturen der Welt</w:t>
            </w:r>
            <w:r w:rsidR="00FB3462" w:rsidRPr="00823185">
              <w:rPr>
                <w:rFonts w:ascii="Calibri" w:hAnsi="Calibri" w:cs="Calibri"/>
                <w:lang w:val="en-GB"/>
              </w:rPr>
              <w:t xml:space="preserve"> and presented in an exhibition </w:t>
            </w:r>
            <w:r w:rsidR="000968F2" w:rsidRPr="00823185">
              <w:rPr>
                <w:rFonts w:ascii="Calibri" w:hAnsi="Calibri" w:cs="Calibri"/>
                <w:lang w:val="en-GB"/>
              </w:rPr>
              <w:t>4 September-1 November 2020</w:t>
            </w:r>
            <w:r w:rsidR="00FB3462" w:rsidRPr="00823185">
              <w:rPr>
                <w:rFonts w:ascii="Calibri" w:hAnsi="Calibri" w:cs="Calibri"/>
                <w:lang w:val="en-GB"/>
              </w:rPr>
              <w:t xml:space="preserve">. </w:t>
            </w:r>
            <w:r w:rsidR="00623361">
              <w:rPr>
                <w:rFonts w:ascii="Calibri" w:hAnsi="Calibri" w:cs="Calibri"/>
                <w:lang w:val="en-GB"/>
              </w:rPr>
              <w:t>Fortunately for the purposes of this dissertation</w:t>
            </w:r>
            <w:r w:rsidR="00623361" w:rsidRPr="00823185">
              <w:rPr>
                <w:rFonts w:ascii="Calibri" w:hAnsi="Calibri" w:cs="Calibri"/>
                <w:lang w:val="en-GB"/>
              </w:rPr>
              <w:t>, the worldwide pandemic</w:t>
            </w:r>
            <w:r w:rsidR="00623361">
              <w:rPr>
                <w:rFonts w:ascii="Calibri" w:hAnsi="Calibri" w:cs="Calibri"/>
                <w:lang w:val="en-GB"/>
              </w:rPr>
              <w:t xml:space="preserve"> meant that </w:t>
            </w:r>
            <w:r w:rsidR="00623361" w:rsidRPr="00823185">
              <w:rPr>
                <w:rFonts w:ascii="Calibri" w:hAnsi="Calibri" w:cs="Calibri"/>
                <w:lang w:val="en-GB"/>
              </w:rPr>
              <w:t>the exhibition was made electronically accessible</w:t>
            </w:r>
            <w:r w:rsidR="00623361">
              <w:rPr>
                <w:rFonts w:ascii="Calibri" w:hAnsi="Calibri" w:cs="Calibri"/>
                <w:lang w:val="en-GB"/>
              </w:rPr>
              <w:t>, giving you easy access to the images</w:t>
            </w:r>
            <w:r w:rsidR="00AA1CF1">
              <w:rPr>
                <w:rFonts w:ascii="Calibri" w:hAnsi="Calibri" w:cs="Calibri"/>
                <w:lang w:val="en-GB"/>
              </w:rPr>
              <w:t xml:space="preserve"> and the ability to examine them through enlargement</w:t>
            </w:r>
            <w:r w:rsidR="00623361">
              <w:rPr>
                <w:rFonts w:ascii="Calibri" w:hAnsi="Calibri" w:cs="Calibri"/>
                <w:lang w:val="en-GB"/>
              </w:rPr>
              <w:t xml:space="preserve">. </w:t>
            </w:r>
            <w:r w:rsidR="0048294F">
              <w:rPr>
                <w:rFonts w:ascii="Calibri" w:hAnsi="Calibri" w:cs="Calibri"/>
                <w:lang w:val="en-GB"/>
              </w:rPr>
              <w:t xml:space="preserve">Of the 63 </w:t>
            </w:r>
            <w:r w:rsidR="0054101D">
              <w:rPr>
                <w:rFonts w:ascii="Calibri" w:hAnsi="Calibri" w:cs="Calibri"/>
                <w:lang w:val="en-GB"/>
              </w:rPr>
              <w:t xml:space="preserve">moveable </w:t>
            </w:r>
            <w:r w:rsidR="0048294F">
              <w:rPr>
                <w:rFonts w:ascii="Calibri" w:hAnsi="Calibri" w:cs="Calibri"/>
                <w:lang w:val="en-GB"/>
              </w:rPr>
              <w:t xml:space="preserve">panels that comprised the </w:t>
            </w:r>
            <w:r w:rsidR="0054101D">
              <w:rPr>
                <w:rFonts w:ascii="Calibri" w:hAnsi="Calibri" w:cs="Calibri"/>
                <w:lang w:val="en-GB"/>
              </w:rPr>
              <w:t>exhibition,</w:t>
            </w:r>
            <w:r w:rsidR="0004221B" w:rsidRPr="00823185">
              <w:rPr>
                <w:rFonts w:ascii="Calibri" w:hAnsi="Calibri" w:cs="Calibri"/>
                <w:lang w:val="en-GB"/>
              </w:rPr>
              <w:t xml:space="preserve">you chose to examinePanels </w:t>
            </w:r>
            <w:r w:rsidR="003C6C62" w:rsidRPr="00823185">
              <w:rPr>
                <w:rFonts w:ascii="Calibri" w:hAnsi="Calibri" w:cs="Calibri"/>
                <w:lang w:val="en-GB"/>
              </w:rPr>
              <w:t>23A, 24, and 50-51</w:t>
            </w:r>
            <w:r w:rsidR="000968F2" w:rsidRPr="00823185">
              <w:rPr>
                <w:rFonts w:ascii="Calibri" w:hAnsi="Calibri" w:cs="Calibri"/>
                <w:lang w:val="en-GB"/>
              </w:rPr>
              <w:t>as</w:t>
            </w:r>
            <w:r w:rsidR="00C75EE1" w:rsidRPr="00823185">
              <w:rPr>
                <w:rFonts w:ascii="Calibri" w:hAnsi="Calibri" w:cs="Calibri"/>
                <w:lang w:val="en-GB"/>
              </w:rPr>
              <w:t xml:space="preserve"> a sampling to ascertain Warburg’s </w:t>
            </w:r>
            <w:r w:rsidR="00623361">
              <w:rPr>
                <w:rFonts w:ascii="Calibri" w:hAnsi="Calibri" w:cs="Calibri"/>
                <w:lang w:val="en-GB"/>
              </w:rPr>
              <w:t>new approach to art history</w:t>
            </w:r>
            <w:r w:rsidR="00B76D8E">
              <w:rPr>
                <w:rFonts w:ascii="Calibri" w:hAnsi="Calibri" w:cs="Calibri"/>
                <w:lang w:val="en-GB"/>
              </w:rPr>
              <w:t xml:space="preserve"> involving his </w:t>
            </w:r>
            <w:r w:rsidR="00C75EE1" w:rsidRPr="00823185">
              <w:rPr>
                <w:rFonts w:ascii="Calibri" w:hAnsi="Calibri" w:cs="Calibri"/>
                <w:lang w:val="en-GB"/>
              </w:rPr>
              <w:t xml:space="preserve">inclusion </w:t>
            </w:r>
            <w:r w:rsidR="001A31F7" w:rsidRPr="00823185">
              <w:rPr>
                <w:rFonts w:ascii="Calibri" w:hAnsi="Calibri" w:cs="Calibri"/>
                <w:lang w:val="en-GB"/>
              </w:rPr>
              <w:t xml:space="preserve">and use </w:t>
            </w:r>
            <w:r w:rsidR="00C75EE1" w:rsidRPr="00823185">
              <w:rPr>
                <w:rFonts w:ascii="Calibri" w:hAnsi="Calibri" w:cs="Calibri"/>
                <w:lang w:val="en-GB"/>
              </w:rPr>
              <w:t>ofastrology as a major motif.</w:t>
            </w:r>
            <w:r w:rsidR="00C46398">
              <w:rPr>
                <w:rFonts w:ascii="Calibri" w:hAnsi="Calibri" w:cs="Calibri"/>
                <w:lang w:val="en-GB"/>
              </w:rPr>
              <w:t>You made it clear on page 19 that you intended to diverge</w:t>
            </w:r>
            <w:r w:rsidR="00C46398" w:rsidRPr="00532C10">
              <w:rPr>
                <w:rFonts w:ascii="Calibri" w:hAnsi="Calibri" w:cs="Calibri"/>
                <w:lang w:val="en-GB"/>
              </w:rPr>
              <w:t xml:space="preserve"> from previous scholarship that connected Deleuze</w:t>
            </w:r>
            <w:r w:rsidR="00F55CB6">
              <w:rPr>
                <w:rFonts w:ascii="Calibri" w:hAnsi="Calibri" w:cs="Calibri"/>
                <w:lang w:val="en-GB"/>
              </w:rPr>
              <w:t xml:space="preserve"> and</w:t>
            </w:r>
            <w:r w:rsidR="00C46398" w:rsidRPr="00532C10">
              <w:rPr>
                <w:rFonts w:ascii="Calibri" w:hAnsi="Calibri" w:cs="Calibri"/>
                <w:lang w:val="en-GB"/>
              </w:rPr>
              <w:t xml:space="preserve"> Guattari </w:t>
            </w:r>
            <w:r w:rsidR="00FB6EF0">
              <w:rPr>
                <w:rFonts w:ascii="Calibri" w:hAnsi="Calibri" w:cs="Calibri"/>
                <w:lang w:val="en-GB"/>
              </w:rPr>
              <w:t>with</w:t>
            </w:r>
            <w:r w:rsidR="00C46398" w:rsidRPr="00532C10">
              <w:rPr>
                <w:rFonts w:ascii="Calibri" w:hAnsi="Calibri" w:cs="Calibri"/>
                <w:lang w:val="en-GB"/>
              </w:rPr>
              <w:t xml:space="preserve"> Warburg by identifying the rhizomatic connections </w:t>
            </w:r>
            <w:r w:rsidR="00C46398">
              <w:rPr>
                <w:rFonts w:ascii="Calibri" w:hAnsi="Calibri" w:cs="Calibri"/>
                <w:lang w:val="en-GB"/>
              </w:rPr>
              <w:t>between the images you were examining and verify</w:t>
            </w:r>
            <w:r w:rsidR="00F55CB6">
              <w:rPr>
                <w:rFonts w:ascii="Calibri" w:hAnsi="Calibri" w:cs="Calibri"/>
                <w:lang w:val="en-GB"/>
              </w:rPr>
              <w:t>ing</w:t>
            </w:r>
            <w:r w:rsidR="00C46398">
              <w:rPr>
                <w:rFonts w:ascii="Calibri" w:hAnsi="Calibri" w:cs="Calibri"/>
                <w:lang w:val="en-GB"/>
              </w:rPr>
              <w:t xml:space="preserve"> therhizomatic structure</w:t>
            </w:r>
            <w:r w:rsidR="00F55CB6">
              <w:rPr>
                <w:rFonts w:ascii="Calibri" w:hAnsi="Calibri" w:cs="Calibri"/>
                <w:lang w:val="en-GB"/>
              </w:rPr>
              <w:t xml:space="preserve"> of the </w:t>
            </w:r>
            <w:r w:rsidR="00F55CB6" w:rsidRPr="00B76D8E">
              <w:rPr>
                <w:rFonts w:ascii="Calibri" w:hAnsi="Calibri" w:cs="Calibri"/>
                <w:i/>
                <w:iCs/>
                <w:lang w:val="en-GB"/>
              </w:rPr>
              <w:t>Atlas</w:t>
            </w:r>
            <w:r w:rsidR="00FB473D">
              <w:rPr>
                <w:rFonts w:ascii="Calibri" w:hAnsi="Calibri" w:cs="Calibri"/>
                <w:lang w:val="en-GB"/>
              </w:rPr>
              <w:t>through the use of</w:t>
            </w:r>
            <w:r w:rsidR="00F55CB6">
              <w:rPr>
                <w:rFonts w:ascii="Calibri" w:hAnsi="Calibri" w:cs="Calibri"/>
                <w:lang w:val="en-GB"/>
              </w:rPr>
              <w:t xml:space="preserve"> the astrological images</w:t>
            </w:r>
            <w:r w:rsidR="006D2221">
              <w:rPr>
                <w:rFonts w:ascii="Calibri" w:hAnsi="Calibri" w:cs="Calibri"/>
                <w:lang w:val="en-GB"/>
              </w:rPr>
              <w:t>.</w:t>
            </w:r>
          </w:p>
          <w:p w:rsidR="00E85AA1" w:rsidRDefault="00E85AA1" w:rsidP="00823185">
            <w:pPr>
              <w:pStyle w:val="NormalWeb"/>
              <w:spacing w:before="0" w:after="0"/>
              <w:rPr>
                <w:rFonts w:ascii="Calibri" w:eastAsia="Calibri" w:hAnsi="Calibri" w:cs="Calibri"/>
                <w:sz w:val="24"/>
                <w:szCs w:val="24"/>
              </w:rPr>
            </w:pPr>
          </w:p>
          <w:p w:rsidR="005C71D9" w:rsidRPr="00823185" w:rsidRDefault="00357C1C" w:rsidP="005C71D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Calibri" w:hAnsi="Calibri" w:cs="Calibri"/>
                <w:lang w:val="en-GB"/>
              </w:rPr>
            </w:pPr>
            <w:r w:rsidRPr="00823185">
              <w:rPr>
                <w:rFonts w:ascii="Calibri" w:hAnsi="Calibri" w:cs="Calibri"/>
              </w:rPr>
              <w:t>You</w:t>
            </w:r>
            <w:r w:rsidR="00F426A6">
              <w:rPr>
                <w:rFonts w:ascii="Calibri" w:hAnsi="Calibri" w:cs="Calibri"/>
              </w:rPr>
              <w:t xml:space="preserve"> gave </w:t>
            </w:r>
            <w:r w:rsidR="009F7CC3">
              <w:rPr>
                <w:rFonts w:ascii="Calibri" w:hAnsi="Calibri" w:cs="Calibri"/>
              </w:rPr>
              <w:t xml:space="preserve">a comprehensive </w:t>
            </w:r>
            <w:r w:rsidR="00ED7C14" w:rsidRPr="00823185">
              <w:rPr>
                <w:rFonts w:ascii="Calibri" w:hAnsi="Calibri" w:cs="Calibri"/>
              </w:rPr>
              <w:t>backg</w:t>
            </w:r>
            <w:r w:rsidR="000D0F2E" w:rsidRPr="00823185">
              <w:rPr>
                <w:rFonts w:ascii="Calibri" w:hAnsi="Calibri" w:cs="Calibri"/>
              </w:rPr>
              <w:t xml:space="preserve">round to the </w:t>
            </w:r>
            <w:r w:rsidR="000D0F2E" w:rsidRPr="00823185">
              <w:rPr>
                <w:rFonts w:ascii="Calibri" w:hAnsi="Calibri" w:cs="Calibri"/>
                <w:i/>
                <w:iCs/>
              </w:rPr>
              <w:t>Atlas</w:t>
            </w:r>
            <w:r w:rsidR="00380140" w:rsidRPr="00823185">
              <w:rPr>
                <w:rFonts w:ascii="Calibri" w:hAnsi="Calibri" w:cs="Calibri"/>
              </w:rPr>
              <w:t xml:space="preserve"> and introduc</w:t>
            </w:r>
            <w:r w:rsidR="00BD5C20">
              <w:rPr>
                <w:rFonts w:ascii="Calibri" w:hAnsi="Calibri" w:cs="Calibri"/>
              </w:rPr>
              <w:t>ed</w:t>
            </w:r>
            <w:r w:rsidR="00380140" w:rsidRPr="00823185">
              <w:rPr>
                <w:rFonts w:ascii="Calibri" w:hAnsi="Calibri" w:cs="Calibri"/>
              </w:rPr>
              <w:t xml:space="preserve"> Warburg’s idea of Orientation.</w:t>
            </w:r>
            <w:r w:rsidR="00D632B2" w:rsidRPr="00823185">
              <w:rPr>
                <w:rFonts w:ascii="Calibri" w:hAnsi="Calibri" w:cs="Calibri"/>
              </w:rPr>
              <w:t>On pages 9-10 y</w:t>
            </w:r>
            <w:r w:rsidR="001A31F7" w:rsidRPr="00823185">
              <w:rPr>
                <w:rFonts w:ascii="Calibri" w:hAnsi="Calibri" w:cs="Calibri"/>
              </w:rPr>
              <w:t xml:space="preserve">ou defined five of the terms that </w:t>
            </w:r>
            <w:r w:rsidR="006E4070" w:rsidRPr="00823185">
              <w:rPr>
                <w:rFonts w:ascii="Calibri" w:hAnsi="Calibri" w:cs="Calibri"/>
                <w:lang w:val="en-GB"/>
              </w:rPr>
              <w:t>Warburg</w:t>
            </w:r>
            <w:r w:rsidR="00452936" w:rsidRPr="00823185">
              <w:rPr>
                <w:rFonts w:ascii="Calibri" w:hAnsi="Calibri" w:cs="Calibri"/>
                <w:lang w:val="en-GB"/>
              </w:rPr>
              <w:t xml:space="preserve"> utilized in his art historical analysis</w:t>
            </w:r>
            <w:r w:rsidR="006E4070" w:rsidRPr="00823185">
              <w:rPr>
                <w:rFonts w:ascii="Calibri" w:hAnsi="Calibri" w:cs="Calibri"/>
                <w:lang w:val="en-GB"/>
              </w:rPr>
              <w:t xml:space="preserve">: </w:t>
            </w:r>
            <w:r w:rsidR="00452936" w:rsidRPr="00823185">
              <w:rPr>
                <w:rFonts w:ascii="Calibri" w:hAnsi="Calibri" w:cs="Calibri"/>
                <w:i/>
                <w:iCs/>
                <w:lang w:val="en-GB"/>
              </w:rPr>
              <w:t>Denkraum,Pathosformeln, Wanderstrassen, Nachleben</w:t>
            </w:r>
            <w:r w:rsidR="00452936" w:rsidRPr="00823185">
              <w:rPr>
                <w:rFonts w:ascii="Calibri" w:hAnsi="Calibri" w:cs="Calibri"/>
                <w:lang w:val="en-GB"/>
              </w:rPr>
              <w:t xml:space="preserve">, and </w:t>
            </w:r>
            <w:r w:rsidR="00452936" w:rsidRPr="00823185">
              <w:rPr>
                <w:rFonts w:ascii="Calibri" w:hAnsi="Calibri" w:cs="Calibri"/>
                <w:i/>
                <w:iCs/>
                <w:lang w:val="en-GB"/>
              </w:rPr>
              <w:t>vorgeprägter</w:t>
            </w:r>
            <w:r w:rsidR="00452936" w:rsidRPr="00823185">
              <w:rPr>
                <w:rFonts w:ascii="Calibri" w:hAnsi="Calibri" w:cs="Calibri"/>
                <w:lang w:val="en-GB"/>
              </w:rPr>
              <w:t>.</w:t>
            </w:r>
            <w:r w:rsidR="006E4070" w:rsidRPr="00823185">
              <w:rPr>
                <w:rFonts w:ascii="Calibri" w:hAnsi="Calibri" w:cs="Calibri"/>
                <w:lang w:val="en-GB"/>
              </w:rPr>
              <w:t xml:space="preserve"> A strength of this dissertation was the way you </w:t>
            </w:r>
            <w:r w:rsidR="00F426A6" w:rsidRPr="00823185">
              <w:rPr>
                <w:rFonts w:ascii="Calibri" w:hAnsi="Calibri" w:cs="Calibri"/>
                <w:lang w:val="en-GB"/>
              </w:rPr>
              <w:t>illustrate</w:t>
            </w:r>
            <w:r w:rsidR="00F426A6">
              <w:rPr>
                <w:rFonts w:ascii="Calibri" w:hAnsi="Calibri" w:cs="Calibri"/>
                <w:lang w:val="en-GB"/>
              </w:rPr>
              <w:t>d</w:t>
            </w:r>
            <w:r w:rsidR="00F426A6" w:rsidRPr="00823185">
              <w:rPr>
                <w:rFonts w:ascii="Calibri" w:hAnsi="Calibri" w:cs="Calibri"/>
                <w:lang w:val="en-GB"/>
              </w:rPr>
              <w:t xml:space="preserve"> these terms</w:t>
            </w:r>
            <w:r w:rsidR="00F426A6">
              <w:rPr>
                <w:rFonts w:ascii="Calibri" w:hAnsi="Calibri" w:cs="Calibri"/>
                <w:lang w:val="en-GB"/>
              </w:rPr>
              <w:t>through a consideration of t</w:t>
            </w:r>
            <w:r w:rsidR="006E4070" w:rsidRPr="00823185">
              <w:rPr>
                <w:rFonts w:ascii="Calibri" w:hAnsi="Calibri" w:cs="Calibri"/>
                <w:lang w:val="en-GB"/>
              </w:rPr>
              <w:t xml:space="preserve">he </w:t>
            </w:r>
            <w:r w:rsidR="00380140" w:rsidRPr="00823185">
              <w:rPr>
                <w:rFonts w:ascii="Calibri" w:hAnsi="Calibri" w:cs="Calibri"/>
                <w:lang w:val="en-GB"/>
              </w:rPr>
              <w:t xml:space="preserve">style and </w:t>
            </w:r>
            <w:r w:rsidR="00B854E1" w:rsidRPr="00823185">
              <w:rPr>
                <w:rFonts w:ascii="Calibri" w:hAnsi="Calibri" w:cs="Calibri"/>
                <w:lang w:val="en-GB"/>
              </w:rPr>
              <w:t xml:space="preserve">location of </w:t>
            </w:r>
            <w:r w:rsidR="006E4070" w:rsidRPr="00823185">
              <w:rPr>
                <w:rFonts w:ascii="Calibri" w:hAnsi="Calibri" w:cs="Calibri"/>
                <w:lang w:val="en-GB"/>
              </w:rPr>
              <w:t xml:space="preserve">the images </w:t>
            </w:r>
            <w:r w:rsidR="00913629">
              <w:rPr>
                <w:rFonts w:ascii="Calibri" w:hAnsi="Calibri" w:cs="Calibri"/>
                <w:lang w:val="en-GB"/>
              </w:rPr>
              <w:t>on the panels</w:t>
            </w:r>
            <w:r w:rsidR="00CA7143" w:rsidRPr="00823185">
              <w:rPr>
                <w:rFonts w:ascii="Calibri" w:hAnsi="Calibri" w:cs="Calibri"/>
                <w:lang w:val="en-GB"/>
              </w:rPr>
              <w:t xml:space="preserve">. </w:t>
            </w:r>
          </w:p>
          <w:p w:rsidR="000D0F2E" w:rsidRPr="00823185" w:rsidRDefault="000D0F2E" w:rsidP="0045293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Calibri" w:hAnsi="Calibri" w:cs="Calibri"/>
                <w:lang w:val="en-GB"/>
              </w:rPr>
            </w:pPr>
          </w:p>
          <w:p w:rsidR="003B2A26" w:rsidRPr="00211941" w:rsidRDefault="00D14CBC" w:rsidP="005F79E5">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Calibri" w:hAnsi="Calibri" w:cs="Calibri"/>
              </w:rPr>
            </w:pPr>
            <w:r w:rsidRPr="00823185">
              <w:rPr>
                <w:rFonts w:ascii="Calibri" w:hAnsi="Calibri" w:cs="Calibri"/>
                <w:lang w:val="en-GB"/>
              </w:rPr>
              <w:t>You</w:t>
            </w:r>
            <w:r w:rsidR="006C46E5">
              <w:rPr>
                <w:rFonts w:ascii="Calibri" w:hAnsi="Calibri" w:cs="Calibri"/>
                <w:lang w:val="en-GB"/>
              </w:rPr>
              <w:t xml:space="preserve">r </w:t>
            </w:r>
            <w:r w:rsidRPr="00823185">
              <w:rPr>
                <w:rFonts w:ascii="Calibri" w:hAnsi="Calibri" w:cs="Calibri"/>
                <w:lang w:val="en-GB"/>
              </w:rPr>
              <w:t>M</w:t>
            </w:r>
            <w:r w:rsidR="00AD11F6" w:rsidRPr="00823185">
              <w:rPr>
                <w:rFonts w:ascii="Calibri" w:hAnsi="Calibri" w:cs="Calibri"/>
                <w:lang w:val="en-GB"/>
              </w:rPr>
              <w:t>e</w:t>
            </w:r>
            <w:r w:rsidRPr="00823185">
              <w:rPr>
                <w:rFonts w:ascii="Calibri" w:hAnsi="Calibri" w:cs="Calibri"/>
                <w:lang w:val="en-GB"/>
              </w:rPr>
              <w:t>thodology</w:t>
            </w:r>
            <w:r w:rsidR="00E15133" w:rsidRPr="00823185">
              <w:rPr>
                <w:rFonts w:ascii="Calibri" w:hAnsi="Calibri" w:cs="Calibri"/>
                <w:lang w:val="en-GB"/>
              </w:rPr>
              <w:t xml:space="preserve"> combined both text and image-based research methods and </w:t>
            </w:r>
            <w:r w:rsidR="00532C10" w:rsidRPr="00823185">
              <w:rPr>
                <w:rFonts w:ascii="Calibri" w:hAnsi="Calibri" w:cs="Calibri"/>
                <w:lang w:val="en-GB"/>
              </w:rPr>
              <w:t>took</w:t>
            </w:r>
            <w:r w:rsidR="00E15133" w:rsidRPr="00823185">
              <w:rPr>
                <w:rFonts w:ascii="Calibri" w:hAnsi="Calibri" w:cs="Calibri"/>
                <w:lang w:val="en-GB"/>
              </w:rPr>
              <w:t xml:space="preserve"> into account</w:t>
            </w:r>
            <w:r w:rsidR="00AD11F6" w:rsidRPr="00823185">
              <w:rPr>
                <w:rFonts w:ascii="Calibri" w:hAnsi="Calibri" w:cs="Calibri"/>
                <w:lang w:val="en-GB"/>
              </w:rPr>
              <w:t xml:space="preserve"> your </w:t>
            </w:r>
            <w:r w:rsidR="00E517D7" w:rsidRPr="00823185">
              <w:rPr>
                <w:rFonts w:ascii="Calibri" w:hAnsi="Calibri" w:cs="Calibri"/>
                <w:lang w:val="en-GB"/>
              </w:rPr>
              <w:t>training</w:t>
            </w:r>
            <w:r w:rsidR="00AD11F6" w:rsidRPr="00823185">
              <w:rPr>
                <w:rFonts w:ascii="Calibri" w:hAnsi="Calibri" w:cs="Calibri"/>
                <w:lang w:val="en-GB"/>
              </w:rPr>
              <w:t xml:space="preserve"> in art </w:t>
            </w:r>
            <w:r w:rsidR="00E517D7" w:rsidRPr="00823185">
              <w:rPr>
                <w:rFonts w:ascii="Calibri" w:hAnsi="Calibri" w:cs="Calibri"/>
                <w:lang w:val="en-GB"/>
              </w:rPr>
              <w:t>history, critical theory, and astrology.</w:t>
            </w:r>
            <w:r w:rsidR="003B2A26" w:rsidRPr="00211941">
              <w:rPr>
                <w:rFonts w:ascii="Calibri" w:hAnsi="Calibri" w:cs="Calibri"/>
                <w:lang w:val="en-GB"/>
              </w:rPr>
              <w:t xml:space="preserve">Your background on Warburg was </w:t>
            </w:r>
            <w:r w:rsidR="00831CC0" w:rsidRPr="00211941">
              <w:rPr>
                <w:rFonts w:ascii="Calibri" w:hAnsi="Calibri" w:cs="Calibri"/>
                <w:lang w:val="en-GB"/>
              </w:rPr>
              <w:t>concise</w:t>
            </w:r>
            <w:r w:rsidR="003B2A26" w:rsidRPr="00211941">
              <w:rPr>
                <w:rFonts w:ascii="Calibri" w:hAnsi="Calibri" w:cs="Calibri"/>
                <w:lang w:val="en-GB"/>
              </w:rPr>
              <w:t xml:space="preserve"> and </w:t>
            </w:r>
            <w:r w:rsidR="00831CC0" w:rsidRPr="00211941">
              <w:rPr>
                <w:rFonts w:ascii="Calibri" w:hAnsi="Calibri" w:cs="Calibri"/>
                <w:lang w:val="en-GB"/>
              </w:rPr>
              <w:t xml:space="preserve">focused on the relevant point of </w:t>
            </w:r>
            <w:r w:rsidR="006C46E5" w:rsidRPr="00211941">
              <w:rPr>
                <w:rFonts w:ascii="Calibri" w:hAnsi="Calibri" w:cs="Calibri"/>
                <w:lang w:val="en-GB"/>
              </w:rPr>
              <w:t>how he was using</w:t>
            </w:r>
            <w:r w:rsidR="00831CC0" w:rsidRPr="00211941">
              <w:rPr>
                <w:rFonts w:ascii="Calibri" w:hAnsi="Calibri" w:cs="Calibri"/>
                <w:lang w:val="en-GB"/>
              </w:rPr>
              <w:t xml:space="preserve"> astrology</w:t>
            </w:r>
            <w:r w:rsidR="006C46E5" w:rsidRPr="00211941">
              <w:rPr>
                <w:rFonts w:ascii="Calibri" w:hAnsi="Calibri" w:cs="Calibri"/>
                <w:lang w:val="en-GB"/>
              </w:rPr>
              <w:t xml:space="preserve">, and that understanding drove your examination </w:t>
            </w:r>
            <w:r w:rsidR="00ED1359" w:rsidRPr="00211941">
              <w:rPr>
                <w:rFonts w:ascii="Calibri" w:hAnsi="Calibri" w:cs="Calibri"/>
                <w:lang w:val="en-GB"/>
              </w:rPr>
              <w:t>of</w:t>
            </w:r>
            <w:r w:rsidR="006C46E5" w:rsidRPr="00211941">
              <w:rPr>
                <w:rFonts w:ascii="Calibri" w:hAnsi="Calibri" w:cs="Calibri"/>
                <w:lang w:val="en-GB"/>
              </w:rPr>
              <w:t xml:space="preserve"> the imageson the panels</w:t>
            </w:r>
            <w:r w:rsidR="003B2A26" w:rsidRPr="00211941">
              <w:rPr>
                <w:rFonts w:ascii="Calibri" w:hAnsi="Calibri" w:cs="Calibri"/>
                <w:lang w:val="en-GB"/>
              </w:rPr>
              <w:t>.</w:t>
            </w:r>
            <w:r w:rsidR="00511221" w:rsidRPr="00823185">
              <w:rPr>
                <w:rFonts w:ascii="Calibri" w:hAnsi="Calibri" w:cs="Calibri"/>
                <w:lang w:val="en-GB"/>
              </w:rPr>
              <w:t xml:space="preserve">Your extensive images were well-laid out with clear captions and cross-referenced to the points being </w:t>
            </w:r>
            <w:r w:rsidR="00511221" w:rsidRPr="00211941">
              <w:rPr>
                <w:rFonts w:ascii="Calibri" w:hAnsi="Calibri" w:cs="Calibri"/>
                <w:lang w:val="en-GB"/>
              </w:rPr>
              <w:t xml:space="preserve">made in the body of your dissertation. </w:t>
            </w:r>
            <w:r w:rsidR="00831CC0" w:rsidRPr="00211941">
              <w:rPr>
                <w:rFonts w:ascii="Calibri" w:hAnsi="Calibri" w:cs="Calibri"/>
                <w:lang w:val="en-GB"/>
              </w:rPr>
              <w:t xml:space="preserve">You used appropriate secondary sources to support your </w:t>
            </w:r>
            <w:r w:rsidR="00093A88" w:rsidRPr="00211941">
              <w:rPr>
                <w:rFonts w:ascii="Calibri" w:hAnsi="Calibri" w:cs="Calibri"/>
                <w:lang w:val="en-GB"/>
              </w:rPr>
              <w:t>outline</w:t>
            </w:r>
            <w:r w:rsidR="00784299">
              <w:rPr>
                <w:rFonts w:ascii="Calibri" w:hAnsi="Calibri" w:cs="Calibri"/>
                <w:lang w:val="en-GB"/>
              </w:rPr>
              <w:t xml:space="preserve">. A defining point in your dissertation was your suggestion </w:t>
            </w:r>
            <w:r w:rsidR="0010192D" w:rsidRPr="00211941">
              <w:rPr>
                <w:rFonts w:ascii="Calibri" w:hAnsi="Calibri" w:cs="Calibri"/>
                <w:lang w:val="en-GB"/>
              </w:rPr>
              <w:t xml:space="preserve">that his connection with Professor Randolph Roxroy </w:t>
            </w:r>
            <w:r w:rsidR="00A61794" w:rsidRPr="00211941">
              <w:rPr>
                <w:rFonts w:ascii="Calibri" w:hAnsi="Calibri" w:cs="Calibri"/>
                <w:lang w:val="en-GB"/>
              </w:rPr>
              <w:t xml:space="preserve">in 1910 </w:t>
            </w:r>
            <w:r w:rsidR="0010192D" w:rsidRPr="00211941">
              <w:rPr>
                <w:rFonts w:ascii="Calibri" w:hAnsi="Calibri" w:cs="Calibri"/>
                <w:lang w:val="en-GB"/>
              </w:rPr>
              <w:t>may have soured</w:t>
            </w:r>
            <w:r w:rsidR="008E34B2" w:rsidRPr="00211941">
              <w:rPr>
                <w:rFonts w:ascii="Calibri" w:hAnsi="Calibri" w:cs="Calibri"/>
                <w:lang w:val="en-GB"/>
              </w:rPr>
              <w:t xml:space="preserve"> what might otherwise have been a very different engagement with astrology as a methodology. </w:t>
            </w:r>
            <w:r w:rsidR="00784299">
              <w:rPr>
                <w:rFonts w:ascii="Calibri" w:hAnsi="Calibri" w:cs="Calibri"/>
                <w:lang w:val="en-GB"/>
              </w:rPr>
              <w:t>W</w:t>
            </w:r>
            <w:r w:rsidR="008E34B2" w:rsidRPr="00211941">
              <w:rPr>
                <w:rFonts w:ascii="Calibri" w:hAnsi="Calibri" w:cs="Calibri"/>
                <w:lang w:val="en-GB"/>
              </w:rPr>
              <w:t xml:space="preserve">hat you highlighted with </w:t>
            </w:r>
            <w:r w:rsidR="00FF3261" w:rsidRPr="00211941">
              <w:rPr>
                <w:rFonts w:ascii="Calibri" w:hAnsi="Calibri" w:cs="Calibri"/>
                <w:lang w:val="en-GB"/>
              </w:rPr>
              <w:t>your detailed examination</w:t>
            </w:r>
            <w:r w:rsidR="00F11D7F" w:rsidRPr="00211941">
              <w:rPr>
                <w:rFonts w:ascii="Calibri" w:hAnsi="Calibri" w:cs="Calibri"/>
                <w:lang w:val="en-GB"/>
              </w:rPr>
              <w:t xml:space="preserve"> of the panels </w:t>
            </w:r>
            <w:r w:rsidR="008E34B2" w:rsidRPr="00211941">
              <w:rPr>
                <w:rFonts w:ascii="Calibri" w:hAnsi="Calibri" w:cs="Calibri"/>
                <w:lang w:val="en-GB"/>
              </w:rPr>
              <w:t xml:space="preserve">is </w:t>
            </w:r>
            <w:r w:rsidR="007C0BF0" w:rsidRPr="00211941">
              <w:rPr>
                <w:rFonts w:ascii="Calibri" w:hAnsi="Calibri" w:cs="Calibri"/>
                <w:lang w:val="en-GB"/>
              </w:rPr>
              <w:t>that while Warburg wanted to offer a new approach t</w:t>
            </w:r>
            <w:r w:rsidR="00F60CBC" w:rsidRPr="00211941">
              <w:rPr>
                <w:rFonts w:ascii="Calibri" w:hAnsi="Calibri" w:cs="Calibri"/>
                <w:lang w:val="en-GB"/>
              </w:rPr>
              <w:t>o</w:t>
            </w:r>
            <w:r w:rsidR="007C0BF0" w:rsidRPr="00211941">
              <w:rPr>
                <w:rFonts w:ascii="Calibri" w:hAnsi="Calibri" w:cs="Calibri"/>
                <w:lang w:val="en-GB"/>
              </w:rPr>
              <w:t xml:space="preserve"> art </w:t>
            </w:r>
            <w:r w:rsidR="00F60CBC" w:rsidRPr="00211941">
              <w:rPr>
                <w:rFonts w:ascii="Calibri" w:hAnsi="Calibri" w:cs="Calibri"/>
                <w:lang w:val="en-GB"/>
              </w:rPr>
              <w:t xml:space="preserve">history, his images and what he wrote of them revealed </w:t>
            </w:r>
            <w:r w:rsidR="008E34B2" w:rsidRPr="00211941">
              <w:rPr>
                <w:rFonts w:ascii="Calibri" w:hAnsi="Calibri" w:cs="Calibri"/>
                <w:lang w:val="en-GB"/>
              </w:rPr>
              <w:t xml:space="preserve">the </w:t>
            </w:r>
            <w:r w:rsidR="00F11D7F" w:rsidRPr="00211941">
              <w:rPr>
                <w:rFonts w:ascii="Calibri" w:hAnsi="Calibri" w:cs="Calibri"/>
                <w:lang w:val="en-GB"/>
              </w:rPr>
              <w:t>love-hate relationship he had with astrology</w:t>
            </w:r>
            <w:r w:rsidR="001211FF" w:rsidRPr="00211941">
              <w:rPr>
                <w:rFonts w:ascii="Calibri" w:hAnsi="Calibri" w:cs="Calibri"/>
                <w:lang w:val="en-GB"/>
              </w:rPr>
              <w:t xml:space="preserve">, which he understood </w:t>
            </w:r>
            <w:r w:rsidR="005E2018" w:rsidRPr="00211941">
              <w:rPr>
                <w:rFonts w:ascii="Calibri" w:hAnsi="Calibri" w:cs="Calibri"/>
                <w:lang w:val="en-GB"/>
              </w:rPr>
              <w:t>through Nietzsche’s concept of the Apollo-Dionysus polarity</w:t>
            </w:r>
            <w:r w:rsidR="001A0C05" w:rsidRPr="00211941">
              <w:rPr>
                <w:rFonts w:ascii="Calibri" w:hAnsi="Calibri" w:cs="Calibri"/>
                <w:lang w:val="en-GB"/>
              </w:rPr>
              <w:t xml:space="preserve"> (p.20)</w:t>
            </w:r>
            <w:r w:rsidR="008A0EA9" w:rsidRPr="00211941">
              <w:rPr>
                <w:rFonts w:ascii="Calibri" w:hAnsi="Calibri" w:cs="Calibri"/>
                <w:lang w:val="en-GB"/>
              </w:rPr>
              <w:t xml:space="preserve"> a</w:t>
            </w:r>
            <w:r w:rsidR="000E5D2A" w:rsidRPr="00211941">
              <w:rPr>
                <w:rFonts w:ascii="Calibri" w:hAnsi="Calibri" w:cs="Calibri"/>
                <w:lang w:val="en-GB"/>
              </w:rPr>
              <w:t xml:space="preserve">nd </w:t>
            </w:r>
            <w:r w:rsidR="009F7CC3" w:rsidRPr="00211941">
              <w:rPr>
                <w:rFonts w:ascii="Calibri" w:hAnsi="Calibri" w:cs="Calibri"/>
                <w:lang w:val="en-GB"/>
              </w:rPr>
              <w:t xml:space="preserve">through his research on Martin Luther </w:t>
            </w:r>
            <w:r w:rsidR="0063238D">
              <w:rPr>
                <w:rFonts w:ascii="Calibri" w:hAnsi="Calibri" w:cs="Calibri"/>
                <w:lang w:val="en-GB"/>
              </w:rPr>
              <w:t xml:space="preserve">and his explanation of this as </w:t>
            </w:r>
            <w:r w:rsidR="000E5D2A" w:rsidRPr="00211941">
              <w:rPr>
                <w:rFonts w:ascii="Calibri" w:hAnsi="Calibri" w:cs="Calibri"/>
                <w:lang w:val="en-GB"/>
              </w:rPr>
              <w:t xml:space="preserve">the psychological polarities of logic versus the demonic </w:t>
            </w:r>
            <w:r w:rsidR="00F83D46" w:rsidRPr="00211941">
              <w:rPr>
                <w:rFonts w:ascii="Calibri" w:hAnsi="Calibri" w:cs="Calibri"/>
                <w:lang w:val="en-GB"/>
              </w:rPr>
              <w:t>(p.</w:t>
            </w:r>
            <w:r w:rsidR="008A0EA9" w:rsidRPr="00211941">
              <w:rPr>
                <w:rFonts w:ascii="Calibri" w:hAnsi="Calibri" w:cs="Calibri"/>
                <w:lang w:val="en-GB"/>
              </w:rPr>
              <w:t>25)</w:t>
            </w:r>
            <w:r w:rsidR="005F79E5" w:rsidRPr="00211941">
              <w:rPr>
                <w:rFonts w:ascii="Calibri" w:hAnsi="Calibri" w:cs="Calibri"/>
                <w:lang w:val="en-GB"/>
              </w:rPr>
              <w:t>. Ultimately, as you state on page 27,</w:t>
            </w:r>
            <w:r w:rsidR="0063238D">
              <w:rPr>
                <w:rFonts w:ascii="Calibri" w:hAnsi="Calibri" w:cs="Calibri"/>
                <w:lang w:val="en-GB"/>
              </w:rPr>
              <w:t xml:space="preserve"> Warburg ‘</w:t>
            </w:r>
            <w:r w:rsidR="005F79E5" w:rsidRPr="00211941">
              <w:rPr>
                <w:rFonts w:ascii="Calibri" w:hAnsi="Calibri" w:cs="Calibri"/>
                <w:lang w:val="en-GB"/>
              </w:rPr>
              <w:t>had dissatisfying interactions with astrologers, found the practice to be intellectually incorrect, but benefited from the understanding of its history and the use of its images as a vehicle to pursue his own intellectual aims.’</w:t>
            </w:r>
            <w:r w:rsidR="00211941">
              <w:rPr>
                <w:rFonts w:ascii="Calibri" w:hAnsi="Calibri" w:cs="Calibri"/>
                <w:lang w:val="en-GB"/>
              </w:rPr>
              <w:t xml:space="preserve"> I</w:t>
            </w:r>
            <w:r w:rsidR="0063238D">
              <w:rPr>
                <w:rFonts w:ascii="Calibri" w:hAnsi="Calibri" w:cs="Calibri"/>
                <w:lang w:val="en-GB"/>
              </w:rPr>
              <w:t xml:space="preserve">n </w:t>
            </w:r>
            <w:r w:rsidR="00211941">
              <w:rPr>
                <w:rFonts w:ascii="Calibri" w:hAnsi="Calibri" w:cs="Calibri"/>
                <w:lang w:val="en-GB"/>
              </w:rPr>
              <w:t xml:space="preserve">this </w:t>
            </w:r>
            <w:r w:rsidR="00A37780">
              <w:rPr>
                <w:rFonts w:ascii="Calibri" w:hAnsi="Calibri" w:cs="Calibri"/>
                <w:lang w:val="en-GB"/>
              </w:rPr>
              <w:t>attenuation of positions</w:t>
            </w:r>
            <w:r w:rsidR="0063238D">
              <w:rPr>
                <w:rFonts w:ascii="Calibri" w:hAnsi="Calibri" w:cs="Calibri"/>
                <w:lang w:val="en-GB"/>
              </w:rPr>
              <w:t xml:space="preserve">, </w:t>
            </w:r>
            <w:r w:rsidR="00AD2B14">
              <w:rPr>
                <w:rFonts w:ascii="Calibri" w:hAnsi="Calibri" w:cs="Calibri"/>
                <w:lang w:val="en-GB"/>
              </w:rPr>
              <w:t>you reveal</w:t>
            </w:r>
            <w:r w:rsidR="00BE377B">
              <w:rPr>
                <w:rFonts w:ascii="Calibri" w:hAnsi="Calibri" w:cs="Calibri"/>
                <w:lang w:val="en-GB"/>
              </w:rPr>
              <w:t>ed</w:t>
            </w:r>
            <w:r w:rsidR="00ED3AFB" w:rsidRPr="0063238D">
              <w:rPr>
                <w:rFonts w:ascii="Calibri" w:hAnsi="Calibri" w:cs="Calibri"/>
                <w:lang w:val="en-GB"/>
              </w:rPr>
              <w:t xml:space="preserve">astrology’s robustness over time and its ability to adapt to and reflect the </w:t>
            </w:r>
            <w:r w:rsidR="007E7280" w:rsidRPr="0063238D">
              <w:rPr>
                <w:rFonts w:ascii="Calibri" w:hAnsi="Calibri" w:cs="Calibri"/>
                <w:lang w:val="en-GB"/>
              </w:rPr>
              <w:t>cultures</w:t>
            </w:r>
            <w:r w:rsidR="00ED3AFB" w:rsidRPr="0063238D">
              <w:rPr>
                <w:rFonts w:ascii="Calibri" w:hAnsi="Calibri" w:cs="Calibri"/>
                <w:lang w:val="en-GB"/>
              </w:rPr>
              <w:t xml:space="preserve"> in which it is present.</w:t>
            </w:r>
          </w:p>
          <w:p w:rsidR="000D0F2E" w:rsidRDefault="000D0F2E" w:rsidP="00357C1C">
            <w:pPr>
              <w:pStyle w:val="NormalWeb"/>
              <w:spacing w:before="0" w:after="0"/>
              <w:rPr>
                <w:rFonts w:ascii="Calibri" w:hAnsi="Calibri" w:cs="Calibri"/>
                <w:sz w:val="24"/>
                <w:szCs w:val="24"/>
              </w:rPr>
            </w:pPr>
          </w:p>
          <w:p w:rsidR="00357C1C" w:rsidRDefault="00C9357F" w:rsidP="00C75EE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Calibri" w:hAnsi="Calibri" w:cs="Calibri"/>
              </w:rPr>
            </w:pPr>
            <w:r>
              <w:rPr>
                <w:rFonts w:ascii="Calibri" w:hAnsi="Calibri" w:cs="Calibri"/>
              </w:rPr>
              <w:t>Given that the images were your primary source, y</w:t>
            </w:r>
            <w:r w:rsidR="007E7280">
              <w:rPr>
                <w:rFonts w:ascii="Calibri" w:hAnsi="Calibri" w:cs="Calibri"/>
              </w:rPr>
              <w:t xml:space="preserve">our analysis of the panels and </w:t>
            </w:r>
            <w:r w:rsidR="007E7280">
              <w:rPr>
                <w:rFonts w:ascii="Calibri" w:hAnsi="Calibri" w:cs="Calibri"/>
              </w:rPr>
              <w:lastRenderedPageBreak/>
              <w:t xml:space="preserve">handling of images </w:t>
            </w:r>
            <w:r>
              <w:rPr>
                <w:rFonts w:ascii="Calibri" w:hAnsi="Calibri" w:cs="Calibri"/>
              </w:rPr>
              <w:t xml:space="preserve">was exceptional. </w:t>
            </w:r>
            <w:r w:rsidR="007A628C">
              <w:rPr>
                <w:rFonts w:ascii="Calibri" w:hAnsi="Calibri" w:cs="Calibri"/>
              </w:rPr>
              <w:t xml:space="preserve">Your writing was clear and displayed the depth of your examination of the images. </w:t>
            </w:r>
            <w:r>
              <w:rPr>
                <w:rFonts w:ascii="Calibri" w:hAnsi="Calibri" w:cs="Calibri"/>
              </w:rPr>
              <w:t>Your presentation of the panels and</w:t>
            </w:r>
            <w:r w:rsidR="00C34BB1">
              <w:rPr>
                <w:rFonts w:ascii="Calibri" w:hAnsi="Calibri" w:cs="Calibri"/>
              </w:rPr>
              <w:t xml:space="preserve"> the use ofenlargements and arrows to indicate where on the panels they fell made it easy to follow </w:t>
            </w:r>
            <w:r w:rsidR="007A628C">
              <w:rPr>
                <w:rFonts w:ascii="Calibri" w:hAnsi="Calibri" w:cs="Calibri"/>
              </w:rPr>
              <w:t xml:space="preserve">your </w:t>
            </w:r>
            <w:r w:rsidR="00C34BB1">
              <w:rPr>
                <w:rFonts w:ascii="Calibri" w:hAnsi="Calibri" w:cs="Calibri"/>
              </w:rPr>
              <w:t xml:space="preserve">journey and your </w:t>
            </w:r>
            <w:r w:rsidR="006F0ACC">
              <w:rPr>
                <w:rFonts w:ascii="Calibri" w:hAnsi="Calibri" w:cs="Calibri"/>
              </w:rPr>
              <w:t xml:space="preserve">thinking. </w:t>
            </w:r>
            <w:r w:rsidR="00177078">
              <w:rPr>
                <w:rFonts w:ascii="Calibri" w:hAnsi="Calibri" w:cs="Calibri"/>
              </w:rPr>
              <w:t>Your</w:t>
            </w:r>
            <w:r w:rsidR="00F55AD7">
              <w:rPr>
                <w:rFonts w:ascii="Calibri" w:hAnsi="Calibri" w:cs="Calibri"/>
              </w:rPr>
              <w:t xml:space="preserve"> Conclusion was exceptionally strong and drew the dissertation together. </w:t>
            </w:r>
            <w:r w:rsidR="00F55AD7">
              <w:rPr>
                <w:rFonts w:ascii="Calibri" w:hAnsi="Calibri" w:cs="Calibri"/>
              </w:rPr>
              <w:br/>
            </w:r>
          </w:p>
          <w:p w:rsidR="00F55AD7" w:rsidRPr="00357C1C" w:rsidRDefault="00245BA8" w:rsidP="00C75EE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Calibri" w:hAnsi="Calibri" w:cs="Calibri"/>
              </w:rPr>
            </w:pPr>
            <w:r w:rsidRPr="00865C52">
              <w:rPr>
                <w:rFonts w:ascii="Calibri" w:hAnsi="Calibri" w:cs="Calibri"/>
                <w:u w:val="single"/>
              </w:rPr>
              <w:t>A few points to note:</w:t>
            </w:r>
            <w:r>
              <w:rPr>
                <w:rFonts w:ascii="Calibri" w:hAnsi="Calibri" w:cs="Calibri"/>
              </w:rPr>
              <w:br/>
              <w:t>Page 19: The first line is incomplete and a word has been cut off before the footnote numeral.</w:t>
            </w:r>
          </w:p>
          <w:p w:rsidR="009F159A" w:rsidRDefault="00D4292F" w:rsidP="00C75EE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Calibri" w:hAnsi="Calibri" w:cs="Calibri"/>
                <w:lang w:val="en-GB"/>
              </w:rPr>
            </w:pPr>
            <w:r>
              <w:rPr>
                <w:rFonts w:ascii="Calibri" w:hAnsi="Calibri" w:cs="Calibri"/>
                <w:lang w:val="en-GB"/>
              </w:rPr>
              <w:t>Page 33: Mars has been spelled with two rs in the second last line.</w:t>
            </w:r>
          </w:p>
          <w:p w:rsidR="00D4292F" w:rsidRDefault="00D4292F" w:rsidP="00C75EE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Calibri" w:hAnsi="Calibri" w:cs="Calibri"/>
                <w:lang w:val="en-GB"/>
              </w:rPr>
            </w:pPr>
            <w:r>
              <w:rPr>
                <w:rFonts w:ascii="Calibri" w:hAnsi="Calibri" w:cs="Calibri"/>
                <w:lang w:val="en-GB"/>
              </w:rPr>
              <w:t>Page 36: Line 10</w:t>
            </w:r>
            <w:r w:rsidR="00E66291">
              <w:rPr>
                <w:rFonts w:ascii="Calibri" w:hAnsi="Calibri" w:cs="Calibri"/>
                <w:lang w:val="en-GB"/>
              </w:rPr>
              <w:t xml:space="preserve"> has an extra ‘and’ at the end.</w:t>
            </w:r>
          </w:p>
          <w:p w:rsidR="00E66291" w:rsidRDefault="00E66291" w:rsidP="00C75EE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Calibri" w:hAnsi="Calibri" w:cs="Calibri"/>
                <w:lang w:val="en-GB"/>
              </w:rPr>
            </w:pPr>
            <w:r>
              <w:rPr>
                <w:rFonts w:ascii="Calibri" w:hAnsi="Calibri" w:cs="Calibri"/>
                <w:lang w:val="en-GB"/>
              </w:rPr>
              <w:t>Page 42: A whole sentence has been duplicated between footnote 117 and 118.</w:t>
            </w:r>
          </w:p>
          <w:p w:rsidR="00321225" w:rsidRDefault="00321225" w:rsidP="00C75EE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Calibri" w:hAnsi="Calibri" w:cs="Calibri"/>
                <w:lang w:val="en-GB"/>
              </w:rPr>
            </w:pPr>
            <w:r>
              <w:rPr>
                <w:rFonts w:ascii="Calibri" w:hAnsi="Calibri" w:cs="Calibri"/>
                <w:lang w:val="en-GB"/>
              </w:rPr>
              <w:t xml:space="preserve">Page 61 </w:t>
            </w:r>
            <w:r w:rsidR="00865C52">
              <w:rPr>
                <w:rFonts w:ascii="Calibri" w:hAnsi="Calibri" w:cs="Calibri"/>
                <w:lang w:val="en-GB"/>
              </w:rPr>
              <w:t xml:space="preserve">–Line 11 ends with ‘came arose’ one of which needs to be eliminated. </w:t>
            </w:r>
          </w:p>
          <w:p w:rsidR="00321225" w:rsidRDefault="00321225" w:rsidP="00C75EE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Calibri" w:hAnsi="Calibri" w:cs="Calibri"/>
                <w:lang w:val="en-GB"/>
              </w:rPr>
            </w:pPr>
            <w:r>
              <w:rPr>
                <w:rFonts w:ascii="Calibri" w:hAnsi="Calibri" w:cs="Calibri"/>
                <w:lang w:val="en-GB"/>
              </w:rPr>
              <w:t>Page 70: Third line form the bottom – ‘coped’ should be ‘copied’.</w:t>
            </w:r>
          </w:p>
          <w:p w:rsidR="00321225" w:rsidRDefault="00321225" w:rsidP="00C75EE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Calibri" w:hAnsi="Calibri" w:cs="Calibri"/>
                <w:lang w:val="en-GB"/>
              </w:rPr>
            </w:pPr>
          </w:p>
          <w:p w:rsidR="00E01339" w:rsidRPr="00F9544D" w:rsidRDefault="00D73034" w:rsidP="00F9544D">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rFonts w:ascii="Calibri" w:hAnsi="Calibri" w:cs="Calibri"/>
              </w:rPr>
            </w:pPr>
            <w:r>
              <w:rPr>
                <w:rFonts w:ascii="Calibri" w:hAnsi="Calibri" w:cs="Calibri"/>
                <w:lang w:val="en-GB"/>
              </w:rPr>
              <w:t>Overall y</w:t>
            </w:r>
            <w:r w:rsidR="00810127">
              <w:rPr>
                <w:rFonts w:ascii="Calibri" w:hAnsi="Calibri" w:cs="Calibri"/>
                <w:lang w:val="en-GB"/>
              </w:rPr>
              <w:t>ou</w:t>
            </w:r>
            <w:r w:rsidR="00EC1B77">
              <w:rPr>
                <w:rFonts w:ascii="Calibri" w:hAnsi="Calibri" w:cs="Calibri"/>
                <w:lang w:val="en-GB"/>
              </w:rPr>
              <w:t xml:space="preserve">r </w:t>
            </w:r>
            <w:r w:rsidR="00810127" w:rsidRPr="004045A4">
              <w:rPr>
                <w:rFonts w:ascii="Calibri" w:hAnsi="Calibri" w:cs="Calibri"/>
                <w:lang w:val="en-GB"/>
              </w:rPr>
              <w:t>choice of subject matteroffer</w:t>
            </w:r>
            <w:r w:rsidR="00777F7D">
              <w:rPr>
                <w:rFonts w:ascii="Calibri" w:hAnsi="Calibri" w:cs="Calibri"/>
                <w:lang w:val="en-GB"/>
              </w:rPr>
              <w:t>ed</w:t>
            </w:r>
            <w:r w:rsidR="00810127" w:rsidRPr="004045A4">
              <w:rPr>
                <w:rFonts w:ascii="Calibri" w:hAnsi="Calibri" w:cs="Calibri"/>
                <w:lang w:val="en-GB"/>
              </w:rPr>
              <w:t xml:space="preserve"> you the opportunity to examine the astrological images </w:t>
            </w:r>
            <w:r w:rsidR="00FF3261">
              <w:rPr>
                <w:rFonts w:ascii="Calibri" w:hAnsi="Calibri" w:cs="Calibri"/>
                <w:lang w:val="en-GB"/>
              </w:rPr>
              <w:t xml:space="preserve">that Warburg </w:t>
            </w:r>
            <w:r w:rsidR="00777F7D">
              <w:rPr>
                <w:rFonts w:ascii="Calibri" w:hAnsi="Calibri" w:cs="Calibri"/>
                <w:lang w:val="en-GB"/>
              </w:rPr>
              <w:t xml:space="preserve">selected to illustrate </w:t>
            </w:r>
            <w:r w:rsidR="00F27E58">
              <w:rPr>
                <w:rFonts w:ascii="Calibri" w:hAnsi="Calibri" w:cs="Calibri"/>
                <w:lang w:val="en-GB"/>
              </w:rPr>
              <w:t>what he defined as a</w:t>
            </w:r>
            <w:r w:rsidR="00777F7D">
              <w:rPr>
                <w:rFonts w:ascii="Calibri" w:hAnsi="Calibri" w:cs="Calibri"/>
                <w:lang w:val="en-GB"/>
              </w:rPr>
              <w:t xml:space="preserve"> new approach to art history. </w:t>
            </w:r>
            <w:r w:rsidR="00421116">
              <w:rPr>
                <w:rFonts w:ascii="Calibri" w:hAnsi="Calibri" w:cs="Calibri"/>
                <w:lang w:val="en-GB"/>
              </w:rPr>
              <w:t xml:space="preserve">In so doing you revealed </w:t>
            </w:r>
            <w:r w:rsidR="00810127" w:rsidRPr="004045A4">
              <w:rPr>
                <w:rFonts w:ascii="Calibri" w:hAnsi="Calibri" w:cs="Calibri"/>
                <w:lang w:val="en-GB"/>
              </w:rPr>
              <w:t xml:space="preserve">an understanding of </w:t>
            </w:r>
            <w:r>
              <w:rPr>
                <w:rFonts w:ascii="Calibri" w:hAnsi="Calibri" w:cs="Calibri"/>
                <w:lang w:val="en-GB"/>
              </w:rPr>
              <w:t>how he was using the</w:t>
            </w:r>
            <w:r w:rsidR="00810127" w:rsidRPr="004045A4">
              <w:rPr>
                <w:rFonts w:ascii="Calibri" w:hAnsi="Calibri" w:cs="Calibri"/>
                <w:lang w:val="en-GB"/>
              </w:rPr>
              <w:t xml:space="preserve"> astrolog</w:t>
            </w:r>
            <w:r w:rsidR="00F27E58">
              <w:rPr>
                <w:rFonts w:ascii="Calibri" w:hAnsi="Calibri" w:cs="Calibri"/>
                <w:lang w:val="en-GB"/>
              </w:rPr>
              <w:t xml:space="preserve">ical images </w:t>
            </w:r>
            <w:r w:rsidR="00810127" w:rsidRPr="004045A4">
              <w:rPr>
                <w:rFonts w:ascii="Calibri" w:hAnsi="Calibri" w:cs="Calibri"/>
                <w:lang w:val="en-GB"/>
              </w:rPr>
              <w:t>that other scholars had missed.</w:t>
            </w:r>
            <w:r>
              <w:rPr>
                <w:rFonts w:ascii="Calibri" w:hAnsi="Calibri" w:cs="Calibri"/>
                <w:lang w:val="en-GB"/>
              </w:rPr>
              <w:t xml:space="preserve">This is good scholarship. </w:t>
            </w:r>
            <w:r w:rsidR="0060233E" w:rsidRPr="004045A4">
              <w:rPr>
                <w:rFonts w:ascii="Calibri" w:eastAsia="Times New Roman" w:hAnsi="Calibri" w:cs="Calibri"/>
              </w:rPr>
              <w:t>This is an excellent dissertation and makes an original contribution to scholarship.</w:t>
            </w:r>
            <w:r w:rsidR="00E11C4D" w:rsidRPr="004045A4">
              <w:rPr>
                <w:rFonts w:ascii="Calibri" w:hAnsi="Calibri" w:cs="Calibri"/>
              </w:rPr>
              <w:t>This dissertation was a pleasure to read and is worthy of publication.</w:t>
            </w:r>
            <w:r w:rsidR="006F0ACC">
              <w:rPr>
                <w:rFonts w:ascii="Calibri" w:hAnsi="Calibri" w:cs="Calibri"/>
              </w:rPr>
              <w:br/>
            </w:r>
          </w:p>
        </w:tc>
      </w:tr>
      <w:tr w:rsidR="00E01339" w:rsidTr="006415E6">
        <w:trPr>
          <w:trHeight w:val="570"/>
          <w:jc w:val="center"/>
        </w:trPr>
        <w:tc>
          <w:tcPr>
            <w:tcW w:w="5199"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E01339" w:rsidRDefault="004B7431">
            <w:pPr>
              <w:pStyle w:val="NormalWeb"/>
              <w:spacing w:before="0" w:after="0"/>
              <w:rPr>
                <w:rFonts w:ascii="Calibri" w:eastAsia="Calibri" w:hAnsi="Calibri" w:cs="Calibri"/>
                <w:sz w:val="24"/>
                <w:szCs w:val="24"/>
              </w:rPr>
            </w:pPr>
            <w:r>
              <w:rPr>
                <w:rFonts w:ascii="Calibri" w:eastAsia="Calibri" w:hAnsi="Calibri" w:cs="Calibri"/>
                <w:sz w:val="24"/>
                <w:szCs w:val="24"/>
              </w:rPr>
              <w:lastRenderedPageBreak/>
              <w:t>Second Marker’s Mark:</w:t>
            </w:r>
            <w:r w:rsidR="00F9544D">
              <w:rPr>
                <w:rFonts w:ascii="Calibri" w:eastAsia="Calibri" w:hAnsi="Calibri" w:cs="Calibri"/>
                <w:sz w:val="24"/>
                <w:szCs w:val="24"/>
              </w:rPr>
              <w:t xml:space="preserve">   80</w:t>
            </w:r>
          </w:p>
          <w:p w:rsidR="00E01339" w:rsidRDefault="004B7431">
            <w:pPr>
              <w:pStyle w:val="NormalWeb"/>
              <w:spacing w:before="0" w:after="0"/>
            </w:pPr>
            <w:r>
              <w:rPr>
                <w:rFonts w:ascii="Calibri" w:eastAsia="Calibri" w:hAnsi="Calibri" w:cs="Calibri"/>
                <w:sz w:val="24"/>
                <w:szCs w:val="24"/>
              </w:rPr>
              <w:t>Signature:</w:t>
            </w:r>
            <w:r w:rsidR="00F9544D">
              <w:rPr>
                <w:noProof/>
              </w:rPr>
              <w:drawing>
                <wp:inline distT="0" distB="0" distL="0" distR="0">
                  <wp:extent cx="2021305" cy="48496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029916" cy="487035"/>
                          </a:xfrm>
                          <a:prstGeom prst="rect">
                            <a:avLst/>
                          </a:prstGeom>
                        </pic:spPr>
                      </pic:pic>
                    </a:graphicData>
                  </a:graphic>
                </wp:inline>
              </w:drawing>
            </w:r>
          </w:p>
        </w:tc>
        <w:tc>
          <w:tcPr>
            <w:tcW w:w="3657"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E01339" w:rsidRDefault="004B7431">
            <w:pPr>
              <w:pStyle w:val="NormalWeb"/>
              <w:spacing w:before="0" w:after="0"/>
            </w:pPr>
            <w:r>
              <w:rPr>
                <w:rFonts w:ascii="Calibri" w:eastAsia="Calibri" w:hAnsi="Calibri" w:cs="Calibri"/>
                <w:sz w:val="24"/>
                <w:szCs w:val="24"/>
              </w:rPr>
              <w:t>Date:</w:t>
            </w:r>
            <w:r w:rsidR="00F9544D">
              <w:rPr>
                <w:rFonts w:ascii="Calibri" w:eastAsia="Calibri" w:hAnsi="Calibri" w:cs="Calibri"/>
                <w:sz w:val="24"/>
                <w:szCs w:val="24"/>
              </w:rPr>
              <w:t xml:space="preserve">  13 February 2022</w:t>
            </w:r>
          </w:p>
        </w:tc>
      </w:tr>
      <w:tr w:rsidR="00E01339" w:rsidTr="006415E6">
        <w:trPr>
          <w:trHeight w:val="1690"/>
          <w:jc w:val="center"/>
        </w:trPr>
        <w:tc>
          <w:tcPr>
            <w:tcW w:w="5199"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E01339" w:rsidRDefault="004B7431">
            <w:pPr>
              <w:pStyle w:val="NormalWeb"/>
              <w:spacing w:before="0" w:after="0"/>
              <w:rPr>
                <w:rFonts w:ascii="Calibri" w:eastAsia="Calibri" w:hAnsi="Calibri" w:cs="Calibri"/>
                <w:sz w:val="24"/>
                <w:szCs w:val="24"/>
              </w:rPr>
            </w:pPr>
            <w:r>
              <w:rPr>
                <w:rFonts w:ascii="Calibri" w:eastAsia="Calibri" w:hAnsi="Calibri" w:cs="Calibri"/>
                <w:sz w:val="24"/>
                <w:szCs w:val="24"/>
              </w:rPr>
              <w:t>Agreed internal mark:</w:t>
            </w:r>
            <w:r w:rsidR="007330CC">
              <w:rPr>
                <w:rFonts w:ascii="Calibri" w:eastAsia="Calibri" w:hAnsi="Calibri" w:cs="Calibri"/>
                <w:sz w:val="24"/>
                <w:szCs w:val="24"/>
              </w:rPr>
              <w:t xml:space="preserve">      78</w:t>
            </w:r>
          </w:p>
          <w:p w:rsidR="00E01339" w:rsidRDefault="00E01339">
            <w:pPr>
              <w:pStyle w:val="NormalWeb"/>
              <w:spacing w:before="0" w:after="0"/>
              <w:rPr>
                <w:rFonts w:ascii="Calibri" w:eastAsia="Calibri" w:hAnsi="Calibri" w:cs="Calibri"/>
                <w:sz w:val="24"/>
                <w:szCs w:val="24"/>
              </w:rPr>
            </w:pPr>
          </w:p>
          <w:p w:rsidR="00E01339" w:rsidRDefault="004B7431">
            <w:pPr>
              <w:pStyle w:val="NormalWeb"/>
              <w:spacing w:before="0" w:after="0"/>
              <w:rPr>
                <w:rFonts w:ascii="Calibri" w:eastAsia="Calibri" w:hAnsi="Calibri" w:cs="Calibri"/>
                <w:sz w:val="24"/>
                <w:szCs w:val="24"/>
              </w:rPr>
            </w:pPr>
            <w:r>
              <w:rPr>
                <w:rFonts w:ascii="Calibri" w:eastAsia="Calibri" w:hAnsi="Calibri" w:cs="Calibri"/>
                <w:sz w:val="24"/>
                <w:szCs w:val="24"/>
              </w:rPr>
              <w:t>Signature 1</w:t>
            </w:r>
            <w:r>
              <w:rPr>
                <w:rFonts w:ascii="Calibri" w:eastAsia="Calibri" w:hAnsi="Calibri" w:cs="Calibri"/>
                <w:sz w:val="24"/>
                <w:szCs w:val="24"/>
                <w:vertAlign w:val="superscript"/>
              </w:rPr>
              <w:t>st</w:t>
            </w:r>
            <w:r>
              <w:rPr>
                <w:rFonts w:ascii="Calibri" w:eastAsia="Calibri" w:hAnsi="Calibri" w:cs="Calibri"/>
                <w:sz w:val="24"/>
                <w:szCs w:val="24"/>
              </w:rPr>
              <w:t xml:space="preserve"> marker:</w:t>
            </w:r>
            <w:r w:rsidR="007330CC">
              <w:rPr>
                <w:noProof/>
              </w:rPr>
              <w:t xml:space="preserve"> </w:t>
            </w:r>
            <w:r w:rsidR="007330CC" w:rsidRPr="007330CC">
              <w:rPr>
                <w:rFonts w:ascii="Calibri" w:eastAsia="Calibri" w:hAnsi="Calibri" w:cs="Calibri"/>
                <w:sz w:val="24"/>
                <w:szCs w:val="24"/>
              </w:rPr>
              <w:drawing>
                <wp:inline distT="0" distB="0" distL="0" distR="0">
                  <wp:extent cx="1894811" cy="402494"/>
                  <wp:effectExtent l="19050" t="0" r="0" b="0"/>
                  <wp:docPr id="4" name="Picture 0" descr="Dorian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rianSignature.jpg"/>
                          <pic:cNvPicPr/>
                        </pic:nvPicPr>
                        <pic:blipFill>
                          <a:blip r:embed="rId7"/>
                          <a:stretch>
                            <a:fillRect/>
                          </a:stretch>
                        </pic:blipFill>
                        <pic:spPr>
                          <a:xfrm>
                            <a:off x="0" y="0"/>
                            <a:ext cx="1896377" cy="402827"/>
                          </a:xfrm>
                          <a:prstGeom prst="rect">
                            <a:avLst/>
                          </a:prstGeom>
                        </pic:spPr>
                      </pic:pic>
                    </a:graphicData>
                  </a:graphic>
                </wp:inline>
              </w:drawing>
            </w:r>
          </w:p>
          <w:p w:rsidR="00E01339" w:rsidRDefault="00E01339">
            <w:pPr>
              <w:pStyle w:val="NormalWeb"/>
              <w:spacing w:before="0" w:after="0"/>
              <w:rPr>
                <w:rFonts w:ascii="Calibri" w:eastAsia="Calibri" w:hAnsi="Calibri" w:cs="Calibri"/>
                <w:sz w:val="24"/>
                <w:szCs w:val="24"/>
              </w:rPr>
            </w:pPr>
          </w:p>
          <w:p w:rsidR="00E01339" w:rsidRDefault="004B7431">
            <w:pPr>
              <w:pStyle w:val="NormalWeb"/>
              <w:spacing w:before="0" w:after="0"/>
            </w:pPr>
            <w:r>
              <w:rPr>
                <w:rFonts w:ascii="Calibri" w:eastAsia="Calibri" w:hAnsi="Calibri" w:cs="Calibri"/>
                <w:sz w:val="24"/>
                <w:szCs w:val="24"/>
              </w:rPr>
              <w:t>Signature 2</w:t>
            </w:r>
            <w:r>
              <w:rPr>
                <w:rFonts w:ascii="Calibri" w:eastAsia="Calibri" w:hAnsi="Calibri" w:cs="Calibri"/>
                <w:sz w:val="24"/>
                <w:szCs w:val="24"/>
                <w:vertAlign w:val="superscript"/>
              </w:rPr>
              <w:t>nd</w:t>
            </w:r>
            <w:r>
              <w:rPr>
                <w:rFonts w:ascii="Calibri" w:eastAsia="Calibri" w:hAnsi="Calibri" w:cs="Calibri"/>
                <w:sz w:val="24"/>
                <w:szCs w:val="24"/>
              </w:rPr>
              <w:t xml:space="preserve"> marker:</w:t>
            </w:r>
            <w:r w:rsidR="007330CC">
              <w:rPr>
                <w:noProof/>
              </w:rPr>
              <w:t xml:space="preserve"> </w:t>
            </w:r>
            <w:r w:rsidR="007330CC" w:rsidRPr="007330CC">
              <w:rPr>
                <w:rFonts w:ascii="Calibri" w:eastAsia="Calibri" w:hAnsi="Calibri" w:cs="Calibri"/>
                <w:sz w:val="24"/>
                <w:szCs w:val="24"/>
              </w:rPr>
              <w:drawing>
                <wp:inline distT="0" distB="0" distL="0" distR="0">
                  <wp:extent cx="2021305" cy="484969"/>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029916" cy="487035"/>
                          </a:xfrm>
                          <a:prstGeom prst="rect">
                            <a:avLst/>
                          </a:prstGeom>
                        </pic:spPr>
                      </pic:pic>
                    </a:graphicData>
                  </a:graphic>
                </wp:inline>
              </w:drawing>
            </w:r>
          </w:p>
        </w:tc>
        <w:tc>
          <w:tcPr>
            <w:tcW w:w="3657"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E01339" w:rsidRDefault="004B7431">
            <w:pPr>
              <w:pStyle w:val="NormalWeb"/>
              <w:spacing w:before="0" w:after="0"/>
            </w:pPr>
            <w:r>
              <w:rPr>
                <w:rFonts w:ascii="Calibri" w:eastAsia="Calibri" w:hAnsi="Calibri" w:cs="Calibri"/>
                <w:sz w:val="24"/>
                <w:szCs w:val="24"/>
              </w:rPr>
              <w:t>Date</w:t>
            </w:r>
            <w:r w:rsidR="007330CC">
              <w:rPr>
                <w:rFonts w:ascii="Calibri" w:eastAsia="Calibri" w:hAnsi="Calibri" w:cs="Calibri"/>
                <w:sz w:val="24"/>
                <w:szCs w:val="24"/>
              </w:rPr>
              <w:t>:  14 February 2022</w:t>
            </w:r>
          </w:p>
        </w:tc>
      </w:tr>
      <w:tr w:rsidR="00E01339">
        <w:trPr>
          <w:trHeight w:val="1130"/>
          <w:jc w:val="center"/>
        </w:trPr>
        <w:tc>
          <w:tcPr>
            <w:tcW w:w="8856" w:type="dxa"/>
            <w:gridSpan w:val="7"/>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rsidR="00E01339" w:rsidRDefault="004B7431">
            <w:pPr>
              <w:pStyle w:val="NormalWeb"/>
              <w:spacing w:before="0" w:after="0"/>
              <w:ind w:left="142" w:right="34"/>
              <w:rPr>
                <w:rFonts w:ascii="Calibri" w:eastAsia="Calibri" w:hAnsi="Calibri" w:cs="Calibri"/>
                <w:i/>
                <w:iCs/>
                <w:sz w:val="24"/>
                <w:szCs w:val="24"/>
              </w:rPr>
            </w:pPr>
            <w:r>
              <w:rPr>
                <w:rFonts w:ascii="Calibri" w:eastAsia="Calibri" w:hAnsi="Calibri" w:cs="Calibri"/>
                <w:sz w:val="24"/>
                <w:szCs w:val="24"/>
              </w:rPr>
              <w:t xml:space="preserve">Comments </w:t>
            </w:r>
            <w:r>
              <w:rPr>
                <w:rFonts w:ascii="Calibri" w:eastAsia="Calibri" w:hAnsi="Calibri" w:cs="Calibri"/>
                <w:i/>
                <w:iCs/>
                <w:sz w:val="24"/>
                <w:szCs w:val="24"/>
              </w:rPr>
              <w:t>(for completion by the internal markers which indicate how the agreed internal mark has been arrived at):</w:t>
            </w:r>
          </w:p>
          <w:p w:rsidR="00E01339" w:rsidRDefault="00E01339">
            <w:pPr>
              <w:pStyle w:val="NormalWeb"/>
              <w:spacing w:before="0" w:after="0"/>
              <w:ind w:left="142" w:right="34"/>
            </w:pPr>
          </w:p>
        </w:tc>
      </w:tr>
      <w:tr w:rsidR="00E01339">
        <w:trPr>
          <w:trHeight w:val="850"/>
          <w:jc w:val="center"/>
        </w:trPr>
        <w:tc>
          <w:tcPr>
            <w:tcW w:w="8856" w:type="dxa"/>
            <w:gridSpan w:val="7"/>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rsidR="00E01339" w:rsidRDefault="004B7431">
            <w:pPr>
              <w:pStyle w:val="NormalWeb"/>
              <w:spacing w:before="0" w:after="0"/>
              <w:ind w:left="142" w:right="34"/>
            </w:pPr>
            <w:r>
              <w:rPr>
                <w:rFonts w:ascii="Calibri" w:eastAsia="Calibri" w:hAnsi="Calibri" w:cs="Calibri"/>
                <w:b/>
                <w:bCs/>
                <w:i/>
                <w:iCs/>
                <w:sz w:val="24"/>
                <w:szCs w:val="24"/>
              </w:rPr>
              <w:t>NB.All marks are provisional until confirmed by the final examination board.</w:t>
            </w:r>
          </w:p>
        </w:tc>
      </w:tr>
    </w:tbl>
    <w:p w:rsidR="00E01339" w:rsidRDefault="00E01339">
      <w:pPr>
        <w:pStyle w:val="Heading3"/>
        <w:widowControl w:val="0"/>
        <w:ind w:left="0"/>
        <w:jc w:val="center"/>
        <w:rPr>
          <w:rFonts w:ascii="Trebuchet MS" w:eastAsia="Trebuchet MS" w:hAnsi="Trebuchet MS" w:cs="Trebuchet MS"/>
        </w:rPr>
      </w:pPr>
    </w:p>
    <w:p w:rsidR="00E01339" w:rsidRDefault="00E01339">
      <w:pPr>
        <w:pStyle w:val="NormalWeb"/>
        <w:spacing w:before="0" w:after="0"/>
        <w:rPr>
          <w:rFonts w:ascii="Trebuchet MS" w:eastAsia="Trebuchet MS" w:hAnsi="Trebuchet MS" w:cs="Trebuchet MS"/>
          <w:sz w:val="24"/>
          <w:szCs w:val="24"/>
        </w:rPr>
      </w:pPr>
    </w:p>
    <w:p w:rsidR="00E01339" w:rsidRDefault="00E01339">
      <w:pPr>
        <w:pStyle w:val="NormalWeb"/>
        <w:spacing w:before="0" w:after="0"/>
        <w:rPr>
          <w:rFonts w:ascii="Trebuchet MS" w:eastAsia="Trebuchet MS" w:hAnsi="Trebuchet MS" w:cs="Trebuchet MS"/>
          <w:sz w:val="24"/>
          <w:szCs w:val="24"/>
        </w:rPr>
      </w:pPr>
    </w:p>
    <w:p w:rsidR="00E01339" w:rsidRDefault="00E01339">
      <w:pPr>
        <w:pStyle w:val="NormalWeb"/>
        <w:spacing w:before="0" w:after="0"/>
        <w:rPr>
          <w:rFonts w:ascii="Trebuchet MS" w:eastAsia="Trebuchet MS" w:hAnsi="Trebuchet MS" w:cs="Trebuchet MS"/>
          <w:sz w:val="24"/>
          <w:szCs w:val="24"/>
        </w:rPr>
      </w:pPr>
    </w:p>
    <w:p w:rsidR="00E01339" w:rsidRDefault="00E01339">
      <w:pPr>
        <w:pStyle w:val="NormalWeb"/>
        <w:spacing w:before="0" w:after="0"/>
        <w:rPr>
          <w:rFonts w:ascii="Trebuchet MS" w:eastAsia="Trebuchet MS" w:hAnsi="Trebuchet MS" w:cs="Trebuchet MS"/>
          <w:sz w:val="24"/>
          <w:szCs w:val="24"/>
        </w:rPr>
      </w:pPr>
    </w:p>
    <w:p w:rsidR="00E01339" w:rsidRDefault="00E01339">
      <w:pPr>
        <w:pStyle w:val="NormalWeb"/>
        <w:spacing w:before="0" w:after="0"/>
        <w:rPr>
          <w:rFonts w:ascii="Trebuchet MS" w:eastAsia="Trebuchet MS" w:hAnsi="Trebuchet MS" w:cs="Trebuchet MS"/>
          <w:sz w:val="24"/>
          <w:szCs w:val="24"/>
        </w:rPr>
      </w:pPr>
    </w:p>
    <w:p w:rsidR="00E01339" w:rsidRDefault="00E01339">
      <w:pPr>
        <w:pStyle w:val="NormalWeb"/>
        <w:spacing w:before="0" w:after="0"/>
        <w:rPr>
          <w:rFonts w:ascii="Trebuchet MS" w:eastAsia="Trebuchet MS" w:hAnsi="Trebuchet MS" w:cs="Trebuchet MS"/>
          <w:sz w:val="24"/>
          <w:szCs w:val="24"/>
        </w:rPr>
      </w:pPr>
    </w:p>
    <w:tbl>
      <w:tblPr>
        <w:tblW w:w="885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tblPr>
      <w:tblGrid>
        <w:gridCol w:w="8856"/>
      </w:tblGrid>
      <w:tr w:rsidR="00E01339">
        <w:trPr>
          <w:trHeight w:val="8690"/>
        </w:trPr>
        <w:tc>
          <w:tcPr>
            <w:tcW w:w="88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E01339" w:rsidRDefault="004B7431">
            <w:pPr>
              <w:pStyle w:val="NormalWeb"/>
              <w:spacing w:before="0" w:after="0"/>
              <w:rPr>
                <w:rFonts w:ascii="Calibri" w:eastAsia="Calibri" w:hAnsi="Calibri" w:cs="Calibri"/>
                <w:sz w:val="24"/>
                <w:szCs w:val="24"/>
              </w:rPr>
            </w:pPr>
            <w:r>
              <w:rPr>
                <w:rFonts w:ascii="Calibri" w:eastAsia="Calibri" w:hAnsi="Calibri" w:cs="Calibri"/>
                <w:i/>
                <w:iCs/>
                <w:sz w:val="24"/>
                <w:szCs w:val="24"/>
              </w:rPr>
              <w:t>For completion by the External Examiner</w:t>
            </w:r>
            <w:r>
              <w:rPr>
                <w:rFonts w:ascii="Calibri" w:eastAsia="Calibri" w:hAnsi="Calibri" w:cs="Calibri"/>
                <w:sz w:val="24"/>
                <w:szCs w:val="24"/>
              </w:rPr>
              <w:t>:</w:t>
            </w:r>
          </w:p>
          <w:p w:rsidR="00E01339" w:rsidRDefault="00E01339">
            <w:pPr>
              <w:pStyle w:val="NormalWeb"/>
              <w:spacing w:before="0" w:after="0"/>
              <w:rPr>
                <w:rFonts w:ascii="Calibri" w:eastAsia="Calibri" w:hAnsi="Calibri" w:cs="Calibri"/>
                <w:sz w:val="24"/>
                <w:szCs w:val="24"/>
              </w:rPr>
            </w:pPr>
          </w:p>
          <w:p w:rsidR="00E01339" w:rsidRDefault="004B7431">
            <w:pPr>
              <w:pStyle w:val="NormalWeb"/>
              <w:spacing w:before="0" w:after="0"/>
              <w:rPr>
                <w:rFonts w:ascii="Calibri" w:eastAsia="Calibri" w:hAnsi="Calibri" w:cs="Calibri"/>
                <w:sz w:val="24"/>
                <w:szCs w:val="24"/>
              </w:rPr>
            </w:pPr>
            <w:r>
              <w:rPr>
                <w:rFonts w:ascii="Calibri" w:eastAsia="Calibri" w:hAnsi="Calibri" w:cs="Calibri"/>
                <w:sz w:val="24"/>
                <w:szCs w:val="24"/>
              </w:rPr>
              <w:t>Comments:</w:t>
            </w:r>
          </w:p>
          <w:p w:rsidR="00E01339" w:rsidRDefault="00E01339">
            <w:pPr>
              <w:pStyle w:val="NormalWeb"/>
              <w:spacing w:before="0" w:after="0"/>
              <w:rPr>
                <w:rFonts w:ascii="Calibri" w:eastAsia="Calibri" w:hAnsi="Calibri" w:cs="Calibri"/>
                <w:sz w:val="24"/>
                <w:szCs w:val="24"/>
              </w:rPr>
            </w:pPr>
          </w:p>
          <w:p w:rsidR="00E01339" w:rsidRDefault="00E01339">
            <w:pPr>
              <w:pStyle w:val="NormalWeb"/>
              <w:spacing w:before="0" w:after="0"/>
              <w:rPr>
                <w:rFonts w:ascii="Calibri" w:eastAsia="Calibri" w:hAnsi="Calibri" w:cs="Calibri"/>
                <w:sz w:val="24"/>
                <w:szCs w:val="24"/>
              </w:rPr>
            </w:pPr>
          </w:p>
          <w:p w:rsidR="00E01339" w:rsidRDefault="00E01339">
            <w:pPr>
              <w:pStyle w:val="NormalWeb"/>
              <w:spacing w:before="0" w:after="0"/>
              <w:rPr>
                <w:rFonts w:ascii="Calibri" w:eastAsia="Calibri" w:hAnsi="Calibri" w:cs="Calibri"/>
                <w:sz w:val="24"/>
                <w:szCs w:val="24"/>
              </w:rPr>
            </w:pPr>
          </w:p>
          <w:p w:rsidR="00E01339" w:rsidRDefault="00E01339">
            <w:pPr>
              <w:pStyle w:val="NormalWeb"/>
              <w:spacing w:before="0" w:after="0"/>
              <w:rPr>
                <w:rFonts w:ascii="Calibri" w:eastAsia="Calibri" w:hAnsi="Calibri" w:cs="Calibri"/>
                <w:sz w:val="24"/>
                <w:szCs w:val="24"/>
              </w:rPr>
            </w:pPr>
          </w:p>
          <w:p w:rsidR="00E01339" w:rsidRDefault="00E01339">
            <w:pPr>
              <w:pStyle w:val="NormalWeb"/>
              <w:spacing w:before="0" w:after="0"/>
              <w:rPr>
                <w:rFonts w:ascii="Calibri" w:eastAsia="Calibri" w:hAnsi="Calibri" w:cs="Calibri"/>
                <w:sz w:val="24"/>
                <w:szCs w:val="24"/>
              </w:rPr>
            </w:pPr>
          </w:p>
          <w:p w:rsidR="00E01339" w:rsidRDefault="00E01339">
            <w:pPr>
              <w:pStyle w:val="NormalWeb"/>
              <w:spacing w:before="0" w:after="0"/>
              <w:rPr>
                <w:rFonts w:ascii="Calibri" w:eastAsia="Calibri" w:hAnsi="Calibri" w:cs="Calibri"/>
                <w:sz w:val="24"/>
                <w:szCs w:val="24"/>
              </w:rPr>
            </w:pPr>
          </w:p>
          <w:p w:rsidR="00E01339" w:rsidRDefault="00E01339">
            <w:pPr>
              <w:pStyle w:val="NormalWeb"/>
              <w:spacing w:before="0" w:after="0"/>
              <w:rPr>
                <w:rFonts w:ascii="Calibri" w:eastAsia="Calibri" w:hAnsi="Calibri" w:cs="Calibri"/>
                <w:sz w:val="24"/>
                <w:szCs w:val="24"/>
              </w:rPr>
            </w:pPr>
          </w:p>
          <w:p w:rsidR="00E01339" w:rsidRDefault="00E01339">
            <w:pPr>
              <w:pStyle w:val="NormalWeb"/>
              <w:spacing w:before="0" w:after="0"/>
              <w:rPr>
                <w:rFonts w:ascii="Calibri" w:eastAsia="Calibri" w:hAnsi="Calibri" w:cs="Calibri"/>
                <w:sz w:val="24"/>
                <w:szCs w:val="24"/>
              </w:rPr>
            </w:pPr>
          </w:p>
          <w:p w:rsidR="00E01339" w:rsidRDefault="00E01339">
            <w:pPr>
              <w:pStyle w:val="NormalWeb"/>
              <w:spacing w:before="0" w:after="0"/>
              <w:rPr>
                <w:rFonts w:ascii="Calibri" w:eastAsia="Calibri" w:hAnsi="Calibri" w:cs="Calibri"/>
                <w:sz w:val="24"/>
                <w:szCs w:val="24"/>
              </w:rPr>
            </w:pPr>
          </w:p>
          <w:p w:rsidR="00E01339" w:rsidRDefault="00E01339">
            <w:pPr>
              <w:pStyle w:val="NormalWeb"/>
              <w:spacing w:before="0" w:after="0"/>
              <w:rPr>
                <w:rFonts w:ascii="Calibri" w:eastAsia="Calibri" w:hAnsi="Calibri" w:cs="Calibri"/>
                <w:sz w:val="24"/>
                <w:szCs w:val="24"/>
              </w:rPr>
            </w:pPr>
          </w:p>
          <w:p w:rsidR="00E01339" w:rsidRDefault="00E01339">
            <w:pPr>
              <w:pStyle w:val="NormalWeb"/>
              <w:spacing w:before="0" w:after="0"/>
              <w:rPr>
                <w:rFonts w:ascii="Calibri" w:eastAsia="Calibri" w:hAnsi="Calibri" w:cs="Calibri"/>
                <w:sz w:val="24"/>
                <w:szCs w:val="24"/>
              </w:rPr>
            </w:pPr>
          </w:p>
          <w:p w:rsidR="00E01339" w:rsidRDefault="00E01339">
            <w:pPr>
              <w:pStyle w:val="NormalWeb"/>
              <w:spacing w:before="0" w:after="0"/>
              <w:rPr>
                <w:rFonts w:ascii="Calibri" w:eastAsia="Calibri" w:hAnsi="Calibri" w:cs="Calibri"/>
                <w:sz w:val="24"/>
                <w:szCs w:val="24"/>
              </w:rPr>
            </w:pPr>
          </w:p>
          <w:p w:rsidR="00E01339" w:rsidRDefault="00E01339">
            <w:pPr>
              <w:pStyle w:val="NormalWeb"/>
              <w:spacing w:before="0" w:after="0"/>
              <w:rPr>
                <w:rFonts w:ascii="Calibri" w:eastAsia="Calibri" w:hAnsi="Calibri" w:cs="Calibri"/>
                <w:sz w:val="24"/>
                <w:szCs w:val="24"/>
              </w:rPr>
            </w:pPr>
          </w:p>
          <w:p w:rsidR="00E01339" w:rsidRDefault="00E01339">
            <w:pPr>
              <w:pStyle w:val="NormalWeb"/>
              <w:spacing w:before="0" w:after="0"/>
              <w:rPr>
                <w:rFonts w:ascii="Calibri" w:eastAsia="Calibri" w:hAnsi="Calibri" w:cs="Calibri"/>
                <w:sz w:val="24"/>
                <w:szCs w:val="24"/>
              </w:rPr>
            </w:pPr>
          </w:p>
          <w:p w:rsidR="00E01339" w:rsidRDefault="00E01339">
            <w:pPr>
              <w:pStyle w:val="NormalWeb"/>
              <w:spacing w:before="0" w:after="0"/>
              <w:rPr>
                <w:rFonts w:ascii="Calibri" w:eastAsia="Calibri" w:hAnsi="Calibri" w:cs="Calibri"/>
                <w:sz w:val="24"/>
                <w:szCs w:val="24"/>
              </w:rPr>
            </w:pPr>
          </w:p>
          <w:p w:rsidR="00E01339" w:rsidRDefault="00E01339">
            <w:pPr>
              <w:pStyle w:val="NormalWeb"/>
              <w:spacing w:before="0" w:after="0"/>
              <w:rPr>
                <w:rFonts w:ascii="Calibri" w:eastAsia="Calibri" w:hAnsi="Calibri" w:cs="Calibri"/>
                <w:sz w:val="24"/>
                <w:szCs w:val="24"/>
              </w:rPr>
            </w:pPr>
          </w:p>
          <w:p w:rsidR="00E01339" w:rsidRDefault="00E01339">
            <w:pPr>
              <w:pStyle w:val="NormalWeb"/>
              <w:spacing w:before="0" w:after="0"/>
              <w:rPr>
                <w:rFonts w:ascii="Calibri" w:eastAsia="Calibri" w:hAnsi="Calibri" w:cs="Calibri"/>
                <w:sz w:val="24"/>
                <w:szCs w:val="24"/>
              </w:rPr>
            </w:pPr>
          </w:p>
          <w:p w:rsidR="00E01339" w:rsidRDefault="00E01339">
            <w:pPr>
              <w:pStyle w:val="NormalWeb"/>
              <w:spacing w:before="0" w:after="0"/>
              <w:rPr>
                <w:rFonts w:ascii="Calibri" w:eastAsia="Calibri" w:hAnsi="Calibri" w:cs="Calibri"/>
                <w:sz w:val="24"/>
                <w:szCs w:val="24"/>
              </w:rPr>
            </w:pPr>
          </w:p>
          <w:p w:rsidR="00E01339" w:rsidRDefault="00E01339">
            <w:pPr>
              <w:pStyle w:val="NormalWeb"/>
              <w:spacing w:before="0" w:after="0"/>
              <w:rPr>
                <w:rFonts w:ascii="Calibri" w:eastAsia="Calibri" w:hAnsi="Calibri" w:cs="Calibri"/>
                <w:sz w:val="24"/>
                <w:szCs w:val="24"/>
              </w:rPr>
            </w:pPr>
          </w:p>
          <w:p w:rsidR="00E01339" w:rsidRDefault="00E01339">
            <w:pPr>
              <w:pStyle w:val="NormalWeb"/>
              <w:spacing w:before="0" w:after="0"/>
              <w:rPr>
                <w:rFonts w:ascii="Calibri" w:eastAsia="Calibri" w:hAnsi="Calibri" w:cs="Calibri"/>
                <w:sz w:val="24"/>
                <w:szCs w:val="24"/>
              </w:rPr>
            </w:pPr>
          </w:p>
          <w:p w:rsidR="00E01339" w:rsidRDefault="00E01339">
            <w:pPr>
              <w:pStyle w:val="NormalWeb"/>
              <w:spacing w:before="0" w:after="0"/>
              <w:rPr>
                <w:rFonts w:ascii="Calibri" w:eastAsia="Calibri" w:hAnsi="Calibri" w:cs="Calibri"/>
                <w:sz w:val="24"/>
                <w:szCs w:val="24"/>
              </w:rPr>
            </w:pPr>
          </w:p>
          <w:p w:rsidR="00E01339" w:rsidRDefault="00E01339">
            <w:pPr>
              <w:pStyle w:val="NormalWeb"/>
              <w:spacing w:before="0" w:after="0"/>
              <w:rPr>
                <w:rFonts w:ascii="Calibri" w:eastAsia="Calibri" w:hAnsi="Calibri" w:cs="Calibri"/>
                <w:sz w:val="24"/>
                <w:szCs w:val="24"/>
              </w:rPr>
            </w:pPr>
          </w:p>
          <w:p w:rsidR="00E01339" w:rsidRDefault="00E01339">
            <w:pPr>
              <w:pStyle w:val="NormalWeb"/>
              <w:spacing w:before="0" w:after="0"/>
              <w:rPr>
                <w:rFonts w:ascii="Calibri" w:eastAsia="Calibri" w:hAnsi="Calibri" w:cs="Calibri"/>
                <w:sz w:val="24"/>
                <w:szCs w:val="24"/>
              </w:rPr>
            </w:pPr>
          </w:p>
          <w:p w:rsidR="00E01339" w:rsidRDefault="00E01339">
            <w:pPr>
              <w:pStyle w:val="NormalWeb"/>
              <w:spacing w:before="0" w:after="0"/>
              <w:rPr>
                <w:rFonts w:ascii="Calibri" w:eastAsia="Calibri" w:hAnsi="Calibri" w:cs="Calibri"/>
                <w:sz w:val="24"/>
                <w:szCs w:val="24"/>
              </w:rPr>
            </w:pPr>
          </w:p>
          <w:p w:rsidR="00E01339" w:rsidRDefault="004B7431">
            <w:pPr>
              <w:pStyle w:val="NormalWeb"/>
              <w:spacing w:before="0" w:after="0"/>
              <w:rPr>
                <w:rFonts w:ascii="Calibri" w:eastAsia="Calibri" w:hAnsi="Calibri" w:cs="Calibri"/>
                <w:sz w:val="24"/>
                <w:szCs w:val="24"/>
              </w:rPr>
            </w:pPr>
            <w:r>
              <w:rPr>
                <w:rFonts w:ascii="Calibri" w:eastAsia="Calibri" w:hAnsi="Calibri" w:cs="Calibri"/>
                <w:sz w:val="24"/>
                <w:szCs w:val="24"/>
              </w:rPr>
              <w:t>Proposed Mark:</w:t>
            </w:r>
          </w:p>
          <w:p w:rsidR="00E01339" w:rsidRDefault="00E01339">
            <w:pPr>
              <w:pStyle w:val="NormalWeb"/>
              <w:spacing w:before="0" w:after="0"/>
              <w:rPr>
                <w:rFonts w:ascii="Calibri" w:eastAsia="Calibri" w:hAnsi="Calibri" w:cs="Calibri"/>
                <w:sz w:val="24"/>
                <w:szCs w:val="24"/>
              </w:rPr>
            </w:pPr>
          </w:p>
          <w:p w:rsidR="00E01339" w:rsidRDefault="004B7431">
            <w:pPr>
              <w:pStyle w:val="NormalWeb"/>
              <w:spacing w:before="0" w:after="0"/>
            </w:pPr>
            <w:r>
              <w:rPr>
                <w:rFonts w:ascii="Calibri" w:eastAsia="Calibri" w:hAnsi="Calibri" w:cs="Calibri"/>
                <w:sz w:val="24"/>
                <w:szCs w:val="24"/>
              </w:rPr>
              <w:t>Signature of External Examiner:</w:t>
            </w:r>
          </w:p>
        </w:tc>
      </w:tr>
      <w:tr w:rsidR="00E01339">
        <w:trPr>
          <w:trHeight w:val="560"/>
        </w:trPr>
        <w:tc>
          <w:tcPr>
            <w:tcW w:w="88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E01339" w:rsidRDefault="004B7431">
            <w:pPr>
              <w:pStyle w:val="NormalWeb"/>
              <w:tabs>
                <w:tab w:val="left" w:pos="2835"/>
              </w:tabs>
              <w:spacing w:before="0" w:after="0"/>
            </w:pPr>
            <w:r>
              <w:rPr>
                <w:rFonts w:ascii="Calibri" w:eastAsia="Calibri" w:hAnsi="Calibri" w:cs="Calibri"/>
                <w:sz w:val="24"/>
                <w:szCs w:val="24"/>
              </w:rPr>
              <w:t>Final Agreed Mark:</w:t>
            </w:r>
          </w:p>
        </w:tc>
      </w:tr>
      <w:tr w:rsidR="00E01339">
        <w:trPr>
          <w:trHeight w:val="560"/>
        </w:trPr>
        <w:tc>
          <w:tcPr>
            <w:tcW w:w="88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E01339" w:rsidRDefault="004B7431">
            <w:pPr>
              <w:pStyle w:val="NormalWeb"/>
              <w:tabs>
                <w:tab w:val="left" w:pos="2835"/>
              </w:tabs>
              <w:spacing w:before="0" w:after="0"/>
            </w:pPr>
            <w:r>
              <w:rPr>
                <w:rFonts w:ascii="Calibri" w:eastAsia="Calibri" w:hAnsi="Calibri" w:cs="Calibri"/>
                <w:sz w:val="24"/>
                <w:szCs w:val="24"/>
              </w:rPr>
              <w:t>Comments (to indicate how the final agreed mark has been arrived at):</w:t>
            </w:r>
          </w:p>
        </w:tc>
      </w:tr>
    </w:tbl>
    <w:p w:rsidR="00E01339" w:rsidRDefault="00E01339">
      <w:pPr>
        <w:pStyle w:val="NormalWeb"/>
        <w:widowControl w:val="0"/>
        <w:spacing w:before="0" w:after="0"/>
      </w:pPr>
    </w:p>
    <w:sectPr w:rsidR="00E01339" w:rsidSect="00E01339">
      <w:headerReference w:type="default" r:id="rId9"/>
      <w:footerReference w:type="default" r:id="rId10"/>
      <w:pgSz w:w="12240" w:h="15840"/>
      <w:pgMar w:top="993" w:right="1800" w:bottom="567" w:left="1800" w:header="568"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86DBD" w:rsidRDefault="00386DBD" w:rsidP="00E01339">
      <w:r>
        <w:separator/>
      </w:r>
    </w:p>
  </w:endnote>
  <w:endnote w:type="continuationSeparator" w:id="1">
    <w:p w:rsidR="00386DBD" w:rsidRDefault="00386DBD" w:rsidP="00E01339">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Helvetica Neue">
    <w:altName w:val="Times New Roman"/>
    <w:charset w:val="00"/>
    <w:family w:val="roman"/>
    <w:pitch w:val="default"/>
    <w:sig w:usb0="00000000" w:usb1="00000000" w:usb2="00000000" w:usb3="00000000" w:csb0="0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01339" w:rsidRDefault="00E01339">
    <w:pPr>
      <w:pStyle w:val="Footer"/>
      <w:tabs>
        <w:tab w:val="clear" w:pos="9026"/>
        <w:tab w:val="right" w:pos="8620"/>
      </w:tabs>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86DBD" w:rsidRDefault="00386DBD" w:rsidP="00E01339">
      <w:r>
        <w:separator/>
      </w:r>
    </w:p>
  </w:footnote>
  <w:footnote w:type="continuationSeparator" w:id="1">
    <w:p w:rsidR="00386DBD" w:rsidRDefault="00386DBD" w:rsidP="00E01339">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01339" w:rsidRDefault="00E01339">
    <w:pPr>
      <w:pStyle w:val="HeaderFoot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useFELayout/>
  </w:compat>
  <w:rsids>
    <w:rsidRoot w:val="00E01339"/>
    <w:rsid w:val="00040FC4"/>
    <w:rsid w:val="00041D36"/>
    <w:rsid w:val="0004221B"/>
    <w:rsid w:val="000648E2"/>
    <w:rsid w:val="00093A88"/>
    <w:rsid w:val="000968F2"/>
    <w:rsid w:val="000D0BF2"/>
    <w:rsid w:val="000D0F2E"/>
    <w:rsid w:val="000D61A1"/>
    <w:rsid w:val="000E4572"/>
    <w:rsid w:val="000E5D2A"/>
    <w:rsid w:val="0010192D"/>
    <w:rsid w:val="00101DC2"/>
    <w:rsid w:val="001211FF"/>
    <w:rsid w:val="0014542D"/>
    <w:rsid w:val="00177078"/>
    <w:rsid w:val="001978F4"/>
    <w:rsid w:val="001A0C05"/>
    <w:rsid w:val="001A31F7"/>
    <w:rsid w:val="001E0F7F"/>
    <w:rsid w:val="00211941"/>
    <w:rsid w:val="00224665"/>
    <w:rsid w:val="002279C6"/>
    <w:rsid w:val="00245BA8"/>
    <w:rsid w:val="0026775E"/>
    <w:rsid w:val="00321225"/>
    <w:rsid w:val="00357C1C"/>
    <w:rsid w:val="00380140"/>
    <w:rsid w:val="00381F6A"/>
    <w:rsid w:val="00386DBD"/>
    <w:rsid w:val="003B2A26"/>
    <w:rsid w:val="003C3D03"/>
    <w:rsid w:val="003C6C62"/>
    <w:rsid w:val="004000AD"/>
    <w:rsid w:val="004045A4"/>
    <w:rsid w:val="00421116"/>
    <w:rsid w:val="00452936"/>
    <w:rsid w:val="00475393"/>
    <w:rsid w:val="0048294F"/>
    <w:rsid w:val="004B7431"/>
    <w:rsid w:val="004E1796"/>
    <w:rsid w:val="00510BA3"/>
    <w:rsid w:val="00511221"/>
    <w:rsid w:val="00532C10"/>
    <w:rsid w:val="0054101D"/>
    <w:rsid w:val="005622B2"/>
    <w:rsid w:val="005A5374"/>
    <w:rsid w:val="005C71D9"/>
    <w:rsid w:val="005E2018"/>
    <w:rsid w:val="005E2F42"/>
    <w:rsid w:val="005F79E5"/>
    <w:rsid w:val="0060233E"/>
    <w:rsid w:val="00623361"/>
    <w:rsid w:val="0063238D"/>
    <w:rsid w:val="0063653C"/>
    <w:rsid w:val="006415E6"/>
    <w:rsid w:val="00667187"/>
    <w:rsid w:val="0069546F"/>
    <w:rsid w:val="006C46E5"/>
    <w:rsid w:val="006D2221"/>
    <w:rsid w:val="006E4070"/>
    <w:rsid w:val="006F0ACC"/>
    <w:rsid w:val="00715489"/>
    <w:rsid w:val="007330CC"/>
    <w:rsid w:val="007401ED"/>
    <w:rsid w:val="00777F7D"/>
    <w:rsid w:val="00784299"/>
    <w:rsid w:val="007847DD"/>
    <w:rsid w:val="007A566F"/>
    <w:rsid w:val="007A628C"/>
    <w:rsid w:val="007C0BF0"/>
    <w:rsid w:val="007D27F9"/>
    <w:rsid w:val="007E7280"/>
    <w:rsid w:val="00810127"/>
    <w:rsid w:val="00823185"/>
    <w:rsid w:val="00831CC0"/>
    <w:rsid w:val="00857D15"/>
    <w:rsid w:val="00865C52"/>
    <w:rsid w:val="0088180A"/>
    <w:rsid w:val="008A0EA9"/>
    <w:rsid w:val="008B204F"/>
    <w:rsid w:val="008C7EFA"/>
    <w:rsid w:val="008E34B2"/>
    <w:rsid w:val="00913629"/>
    <w:rsid w:val="0096484B"/>
    <w:rsid w:val="0099350A"/>
    <w:rsid w:val="009E707E"/>
    <w:rsid w:val="009F159A"/>
    <w:rsid w:val="009F7CC3"/>
    <w:rsid w:val="00A37780"/>
    <w:rsid w:val="00A61794"/>
    <w:rsid w:val="00AA1CF1"/>
    <w:rsid w:val="00AD11F6"/>
    <w:rsid w:val="00AD2B14"/>
    <w:rsid w:val="00B105C8"/>
    <w:rsid w:val="00B15882"/>
    <w:rsid w:val="00B3125B"/>
    <w:rsid w:val="00B47E71"/>
    <w:rsid w:val="00B51516"/>
    <w:rsid w:val="00B76D8E"/>
    <w:rsid w:val="00B854E1"/>
    <w:rsid w:val="00BC4FE7"/>
    <w:rsid w:val="00BD5C20"/>
    <w:rsid w:val="00BE377B"/>
    <w:rsid w:val="00BF2357"/>
    <w:rsid w:val="00C17AC3"/>
    <w:rsid w:val="00C34BB1"/>
    <w:rsid w:val="00C46398"/>
    <w:rsid w:val="00C54A27"/>
    <w:rsid w:val="00C713F4"/>
    <w:rsid w:val="00C75EE1"/>
    <w:rsid w:val="00C86E73"/>
    <w:rsid w:val="00C9357F"/>
    <w:rsid w:val="00C946D6"/>
    <w:rsid w:val="00CA7143"/>
    <w:rsid w:val="00CB4B7A"/>
    <w:rsid w:val="00CC55F3"/>
    <w:rsid w:val="00CF4F78"/>
    <w:rsid w:val="00CF5157"/>
    <w:rsid w:val="00D14CBC"/>
    <w:rsid w:val="00D14D14"/>
    <w:rsid w:val="00D22169"/>
    <w:rsid w:val="00D3330F"/>
    <w:rsid w:val="00D4292F"/>
    <w:rsid w:val="00D512A2"/>
    <w:rsid w:val="00D632B2"/>
    <w:rsid w:val="00D73034"/>
    <w:rsid w:val="00D9626D"/>
    <w:rsid w:val="00DC7FF4"/>
    <w:rsid w:val="00E01339"/>
    <w:rsid w:val="00E11C4D"/>
    <w:rsid w:val="00E15133"/>
    <w:rsid w:val="00E31E3B"/>
    <w:rsid w:val="00E35DD8"/>
    <w:rsid w:val="00E517D7"/>
    <w:rsid w:val="00E66291"/>
    <w:rsid w:val="00E70D2D"/>
    <w:rsid w:val="00E8465A"/>
    <w:rsid w:val="00E85AA1"/>
    <w:rsid w:val="00EC1B77"/>
    <w:rsid w:val="00ED1359"/>
    <w:rsid w:val="00ED3AFB"/>
    <w:rsid w:val="00ED7C14"/>
    <w:rsid w:val="00F11D7F"/>
    <w:rsid w:val="00F12E19"/>
    <w:rsid w:val="00F20507"/>
    <w:rsid w:val="00F27E58"/>
    <w:rsid w:val="00F426A6"/>
    <w:rsid w:val="00F55AD7"/>
    <w:rsid w:val="00F55CB6"/>
    <w:rsid w:val="00F60B93"/>
    <w:rsid w:val="00F60CBC"/>
    <w:rsid w:val="00F66D14"/>
    <w:rsid w:val="00F73B07"/>
    <w:rsid w:val="00F83D46"/>
    <w:rsid w:val="00F9544D"/>
    <w:rsid w:val="00FB3462"/>
    <w:rsid w:val="00FB473D"/>
    <w:rsid w:val="00FB6EF0"/>
    <w:rsid w:val="00FF3261"/>
    <w:rsid w:val="00FF7E6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E01339"/>
    <w:rPr>
      <w:sz w:val="24"/>
      <w:szCs w:val="24"/>
    </w:rPr>
  </w:style>
  <w:style w:type="paragraph" w:styleId="Heading3">
    <w:name w:val="heading 3"/>
    <w:rsid w:val="00E01339"/>
    <w:pPr>
      <w:keepNext/>
      <w:ind w:left="720"/>
      <w:jc w:val="both"/>
      <w:outlineLvl w:val="2"/>
    </w:pPr>
    <w:rPr>
      <w:rFonts w:ascii="Tahoma" w:eastAsia="Tahoma" w:hAnsi="Tahoma" w:cs="Tahoma"/>
      <w:b/>
      <w:bCs/>
      <w:color w:val="000000"/>
      <w:u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E01339"/>
    <w:rPr>
      <w:u w:val="single"/>
    </w:rPr>
  </w:style>
  <w:style w:type="paragraph" w:customStyle="1" w:styleId="HeaderFooter">
    <w:name w:val="Header &amp; Footer"/>
    <w:rsid w:val="00E01339"/>
    <w:pPr>
      <w:tabs>
        <w:tab w:val="right" w:pos="9020"/>
      </w:tabs>
    </w:pPr>
    <w:rPr>
      <w:rFonts w:ascii="Helvetica Neue" w:hAnsi="Helvetica Neue" w:cs="Arial Unicode MS"/>
      <w:color w:val="000000"/>
      <w:sz w:val="24"/>
      <w:szCs w:val="24"/>
    </w:rPr>
  </w:style>
  <w:style w:type="paragraph" w:styleId="Footer">
    <w:name w:val="footer"/>
    <w:rsid w:val="00E01339"/>
    <w:pPr>
      <w:tabs>
        <w:tab w:val="center" w:pos="4513"/>
        <w:tab w:val="right" w:pos="9026"/>
      </w:tabs>
    </w:pPr>
    <w:rPr>
      <w:rFonts w:cs="Arial Unicode MS"/>
      <w:color w:val="000000"/>
      <w:sz w:val="24"/>
      <w:szCs w:val="24"/>
      <w:u w:color="000000"/>
    </w:rPr>
  </w:style>
  <w:style w:type="paragraph" w:styleId="NormalWeb">
    <w:name w:val="Normal (Web)"/>
    <w:rsid w:val="00E01339"/>
    <w:pPr>
      <w:spacing w:before="100" w:after="100"/>
    </w:pPr>
    <w:rPr>
      <w:rFonts w:ascii="Georgia" w:eastAsia="Georgia" w:hAnsi="Georgia" w:cs="Georgia"/>
      <w:color w:val="000000"/>
      <w:sz w:val="21"/>
      <w:szCs w:val="21"/>
      <w:u w:color="000000"/>
    </w:rPr>
  </w:style>
  <w:style w:type="paragraph" w:customStyle="1" w:styleId="Default">
    <w:name w:val="Default"/>
    <w:rsid w:val="00E01339"/>
    <w:rPr>
      <w:rFonts w:ascii="Helvetica Neue" w:hAnsi="Helvetica Neue" w:cs="Arial Unicode MS"/>
      <w:color w:val="000000"/>
      <w:sz w:val="22"/>
      <w:szCs w:val="22"/>
    </w:rPr>
  </w:style>
  <w:style w:type="paragraph" w:styleId="BalloonText">
    <w:name w:val="Balloon Text"/>
    <w:basedOn w:val="Normal"/>
    <w:link w:val="BalloonTextChar"/>
    <w:uiPriority w:val="99"/>
    <w:semiHidden/>
    <w:unhideWhenUsed/>
    <w:rsid w:val="0026775E"/>
    <w:rPr>
      <w:rFonts w:ascii="Tahoma" w:hAnsi="Tahoma" w:cs="Tahoma"/>
      <w:sz w:val="16"/>
      <w:szCs w:val="16"/>
    </w:rPr>
  </w:style>
  <w:style w:type="character" w:customStyle="1" w:styleId="BalloonTextChar">
    <w:name w:val="Balloon Text Char"/>
    <w:basedOn w:val="DefaultParagraphFont"/>
    <w:link w:val="BalloonText"/>
    <w:uiPriority w:val="99"/>
    <w:semiHidden/>
    <w:rsid w:val="0026775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1244165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0" tIns="0" rIns="0" bIns="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2329</Words>
  <Characters>13276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Dorian Greenbaum</dc:creator>
  <cp:lastModifiedBy>Dorian</cp:lastModifiedBy>
  <cp:revision>2</cp:revision>
  <dcterms:created xsi:type="dcterms:W3CDTF">2022-02-14T16:58:00Z</dcterms:created>
  <dcterms:modified xsi:type="dcterms:W3CDTF">2022-02-14T16:58:00Z</dcterms:modified>
</cp:coreProperties>
</file>