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78F729" w14:textId="77777777" w:rsidR="00023AC5" w:rsidRDefault="00023AC5">
      <w:pPr>
        <w:pStyle w:val="Normal2"/>
        <w:jc w:val="center"/>
        <w:rPr>
          <w:b/>
          <w:sz w:val="32"/>
          <w:szCs w:val="32"/>
        </w:rPr>
      </w:pPr>
      <w:r>
        <w:rPr>
          <w:b/>
          <w:sz w:val="32"/>
          <w:szCs w:val="32"/>
        </w:rPr>
        <w:t xml:space="preserve">   </w:t>
      </w:r>
    </w:p>
    <w:p w14:paraId="55968097" w14:textId="77777777" w:rsidR="00023AC5" w:rsidRDefault="00023AC5" w:rsidP="00023AC5">
      <w:pPr>
        <w:pStyle w:val="Normal2"/>
        <w:jc w:val="center"/>
        <w:rPr>
          <w:b/>
          <w:sz w:val="32"/>
          <w:szCs w:val="32"/>
        </w:rPr>
      </w:pPr>
      <w:r>
        <w:rPr>
          <w:b/>
          <w:sz w:val="32"/>
          <w:szCs w:val="32"/>
        </w:rPr>
        <w:t>Name: Carolina Griza</w:t>
      </w:r>
    </w:p>
    <w:p w14:paraId="6D01F2D7" w14:textId="77777777" w:rsidR="00023AC5" w:rsidRDefault="00023AC5" w:rsidP="00023AC5">
      <w:pPr>
        <w:pStyle w:val="Normal2"/>
        <w:jc w:val="center"/>
        <w:rPr>
          <w:b/>
          <w:sz w:val="32"/>
          <w:szCs w:val="32"/>
        </w:rPr>
      </w:pPr>
      <w:r>
        <w:rPr>
          <w:b/>
          <w:sz w:val="32"/>
          <w:szCs w:val="32"/>
        </w:rPr>
        <w:t>Student number: 2115255</w:t>
      </w:r>
    </w:p>
    <w:p w14:paraId="6F4B13FB" w14:textId="77777777" w:rsidR="00023AC5" w:rsidRDefault="00023AC5" w:rsidP="00023AC5">
      <w:pPr>
        <w:pStyle w:val="Normal2"/>
        <w:jc w:val="center"/>
        <w:rPr>
          <w:b/>
          <w:sz w:val="32"/>
          <w:szCs w:val="32"/>
        </w:rPr>
      </w:pPr>
      <w:r>
        <w:rPr>
          <w:b/>
          <w:sz w:val="32"/>
          <w:szCs w:val="32"/>
        </w:rPr>
        <w:t>Module Code: BMHP5004_BIRM</w:t>
      </w:r>
    </w:p>
    <w:p w14:paraId="4BF2995B" w14:textId="77777777" w:rsidR="00023AC5" w:rsidRDefault="00023AC5" w:rsidP="00023AC5">
      <w:pPr>
        <w:pStyle w:val="Normal2"/>
        <w:jc w:val="center"/>
        <w:rPr>
          <w:b/>
          <w:sz w:val="32"/>
          <w:szCs w:val="32"/>
        </w:rPr>
      </w:pPr>
      <w:r>
        <w:rPr>
          <w:b/>
          <w:sz w:val="32"/>
          <w:szCs w:val="32"/>
        </w:rPr>
        <w:t>Module Title: Children, Young People and Families</w:t>
      </w:r>
    </w:p>
    <w:p w14:paraId="5216A73B" w14:textId="77777777" w:rsidR="00023AC5" w:rsidRDefault="00023AC5" w:rsidP="00023AC5">
      <w:pPr>
        <w:pStyle w:val="Normal2"/>
        <w:jc w:val="center"/>
        <w:rPr>
          <w:b/>
          <w:sz w:val="32"/>
          <w:szCs w:val="32"/>
        </w:rPr>
      </w:pPr>
      <w:r>
        <w:rPr>
          <w:b/>
          <w:sz w:val="32"/>
          <w:szCs w:val="32"/>
        </w:rPr>
        <w:t>Lecturer Name: Rachael Rivers</w:t>
      </w:r>
    </w:p>
    <w:p w14:paraId="6EE677A6" w14:textId="4DBDEEA3" w:rsidR="00E8275F" w:rsidRPr="00023AC5" w:rsidRDefault="00023AC5" w:rsidP="00023AC5">
      <w:pPr>
        <w:pStyle w:val="Normal2"/>
        <w:jc w:val="center"/>
        <w:rPr>
          <w:b/>
          <w:sz w:val="32"/>
          <w:szCs w:val="32"/>
        </w:rPr>
      </w:pPr>
      <w:r>
        <w:rPr>
          <w:b/>
          <w:sz w:val="32"/>
          <w:szCs w:val="32"/>
        </w:rPr>
        <w:t>Assignment Title: Discuss the effects of COVID 19 on children and families living in poverty in the UK (Essay)</w:t>
      </w:r>
      <w:r w:rsidR="002C374C">
        <w:br w:type="page"/>
      </w:r>
    </w:p>
    <w:p w14:paraId="1A890FAC" w14:textId="77777777" w:rsidR="00E8275F" w:rsidRDefault="002C374C">
      <w:pPr>
        <w:pStyle w:val="Heading1"/>
        <w:rPr>
          <w:sz w:val="28"/>
          <w:szCs w:val="28"/>
        </w:rPr>
      </w:pPr>
      <w:bookmarkStart w:id="0" w:name="_heading=h.gjdgxs" w:colFirst="0" w:colLast="0"/>
      <w:bookmarkEnd w:id="0"/>
      <w:r>
        <w:rPr>
          <w:sz w:val="28"/>
          <w:szCs w:val="28"/>
        </w:rPr>
        <w:lastRenderedPageBreak/>
        <w:t>Introduction:</w:t>
      </w:r>
    </w:p>
    <w:p w14:paraId="172AF069" w14:textId="77777777" w:rsidR="00E8275F" w:rsidRDefault="002C374C">
      <w:pPr>
        <w:pStyle w:val="Normal2"/>
      </w:pPr>
      <w:r>
        <w:t xml:space="preserve">This assignment here reflects the overall situation of the children and families in the UK living in poverty. Many areas such as social and the financial status of the families there as well as the evaluation of the policies and actions taken by the government for them are also well elaborated here. COVID-19 globally has impacted a lot in many areas, such as industries and other areas worldwide have been badly affected. Therefore, the outcomes of COVID-19 in the UK and the consequences of this pandemic for children and families are discussed in detail here. </w:t>
      </w:r>
    </w:p>
    <w:p w14:paraId="6555A517" w14:textId="77777777" w:rsidR="00E8275F" w:rsidRDefault="002C374C">
      <w:pPr>
        <w:pStyle w:val="Normal2"/>
      </w:pPr>
      <w:r>
        <w:t>This stage here elaborates on the condition of the children and families living in the UK in poverty. Poverty globally is a pressing concern that affects many in the UK and many parts of the world. It has many implications and ramifications for children in the UK. Therefore, to make a more comprehensive analysis of the condition of this issue, here a discussion has been done. Poverty is a stark reminder of the uneven distribution of wealth and resources in society (United Kingdom Government, 2023). Research has shown that poverty has a profound impact on a child's physical, emotional, and cognitive development, which can lead to long-lasting effects on adulthood. Despite efforts by the government and NGOs to address this issue, the number of children living in poverty in the UK remains high (St Micheal’s fellowship, 2023). Therefore, this highlights the need for more intervention and support for vulnerable families. In recent years, child poverty has been a significant issue across the United Kingdom.  The number of children living in poverty shows little signs of decreasing and this credit goes to the government and several organisational efforts. Poverty not only affects the economic well-being of families but also has long-term consequences on the physical and mental health of children. As a result of poverty, children living in poverty are at higher risk of developing life-long health problems and tend to have reduced access to healthcare services (Cpag, 2023). Child poverty therefore can be considered a persisting problem in the UK, with thousands of children affected by it every year. The latest statistics reveal that one in three children grows up in poverty, which impacts their health, education, and future prosperity. In the UK, children living in poverty encounter inadequate access to healthcare, nutrition, housing, and education. The children here are more likely to suffer from chronic diseases, several developmental delays, and suffer mental health issues once they grow up (</w:t>
      </w:r>
      <w:proofErr w:type="gramStart"/>
      <w:r>
        <w:rPr>
          <w:color w:val="222222"/>
          <w:highlight w:val="white"/>
        </w:rPr>
        <w:t>Main,  and</w:t>
      </w:r>
      <w:proofErr w:type="gramEnd"/>
      <w:r>
        <w:rPr>
          <w:color w:val="222222"/>
          <w:highlight w:val="white"/>
        </w:rPr>
        <w:t xml:space="preserve"> Bradshaw,  2016</w:t>
      </w:r>
      <w:r>
        <w:t xml:space="preserve">). According to recent studies, over 4 million children currently live below the poverty line. Therefore, these children are subject to poor living conditions, limited access to resources, and </w:t>
      </w:r>
      <w:r>
        <w:lastRenderedPageBreak/>
        <w:t xml:space="preserve">a continuous struggle for survival. Statistics show that nearly </w:t>
      </w:r>
      <w:r>
        <w:rPr>
          <w:b/>
        </w:rPr>
        <w:t>3.9 million children were living in poverty in the UK in 2020-21</w:t>
      </w:r>
      <w:r>
        <w:t xml:space="preserve">(Quaker Social Action, 2023). Besides, having a larger family here can result in children living in poverty. According to studies, 47 percent of them, therefore, end up being poor adults. Additionally, Black and minority ethnic groups are at a higher risk of living in poverty. As data says, 13.4 million people were living in poverty in the UK during 2020-21(Big Issue, 2023). For these people, the ability to provide basic needs such as shelter, food, and clothing is often extremely difficult. The impact of living in poverty ripples out beyond immediate requirements for survival, affecting the mental and emotional health of parents and children alike. As a result, there are wide-ranging and long-term implications for those living in such difficult circumstances. Before the pandemic 4.3 million children were living under poverty which fell to 3.9 million in 2020-21 due to Universal Credit </w:t>
      </w:r>
      <w:proofErr w:type="gramStart"/>
      <w:r>
        <w:t>increase(</w:t>
      </w:r>
      <w:proofErr w:type="gramEnd"/>
      <w:r>
        <w:t>Action For Children, 2023).</w:t>
      </w:r>
    </w:p>
    <w:p w14:paraId="21AB3EFF" w14:textId="77777777" w:rsidR="00E8275F" w:rsidRDefault="002C374C">
      <w:pPr>
        <w:pStyle w:val="Normal2"/>
      </w:pPr>
      <w:r>
        <w:t xml:space="preserve">The condition of families living in poverty is a persisting and pressing issue in the UK. Despite the country's status as one of the wealthiest in the world, a significant proportion of its citizens continue to struggle with low income and limited access to </w:t>
      </w:r>
      <w:proofErr w:type="gramStart"/>
      <w:r>
        <w:t>resources .</w:t>
      </w:r>
      <w:proofErr w:type="gramEnd"/>
      <w:r>
        <w:t xml:space="preserve"> In the UK, a family's inability to afford the </w:t>
      </w:r>
      <w:proofErr w:type="gramStart"/>
      <w:r>
        <w:t>basic necessities</w:t>
      </w:r>
      <w:proofErr w:type="gramEnd"/>
      <w:r>
        <w:t xml:space="preserve"> of life, such as food, shelter, and clothing, can lead to poor health outcomes and impair children's educational and social development. According to a recent study, more than 14 million people in the UK are living in poverty, with approximately </w:t>
      </w:r>
      <w:r>
        <w:rPr>
          <w:b/>
        </w:rPr>
        <w:t>4.5 million</w:t>
      </w:r>
      <w:r>
        <w:t xml:space="preserve"> of them being children </w:t>
      </w:r>
      <w:proofErr w:type="gramStart"/>
      <w:r>
        <w:t xml:space="preserve">( </w:t>
      </w:r>
      <w:r>
        <w:rPr>
          <w:color w:val="222222"/>
          <w:highlight w:val="white"/>
        </w:rPr>
        <w:t>Lacey</w:t>
      </w:r>
      <w:proofErr w:type="gramEnd"/>
      <w:r>
        <w:rPr>
          <w:color w:val="222222"/>
          <w:highlight w:val="white"/>
        </w:rPr>
        <w:t>,</w:t>
      </w:r>
      <w:r>
        <w:rPr>
          <w:i/>
          <w:color w:val="222222"/>
          <w:highlight w:val="white"/>
        </w:rPr>
        <w:t xml:space="preserve"> et al., </w:t>
      </w:r>
      <w:r>
        <w:rPr>
          <w:color w:val="222222"/>
          <w:highlight w:val="white"/>
        </w:rPr>
        <w:t xml:space="preserve"> 2022</w:t>
      </w:r>
      <w:r>
        <w:t xml:space="preserve"> ).</w:t>
      </w:r>
    </w:p>
    <w:p w14:paraId="419C75BB" w14:textId="77777777" w:rsidR="00E8275F" w:rsidRDefault="002C374C">
      <w:pPr>
        <w:pStyle w:val="Normal2"/>
      </w:pPr>
      <w:r>
        <w:t xml:space="preserve">The UK has already been suffering from poverty and families and children living in poverty in the UK have already encountered many challenges. Here, the arrival of COVID-19 has worsened the already existing situations of the people living in the UK in poverty. This stage here highlights the conditions and situations that the people had to go through </w:t>
      </w:r>
      <w:proofErr w:type="gramStart"/>
      <w:r>
        <w:t>due to the effects</w:t>
      </w:r>
      <w:proofErr w:type="gramEnd"/>
      <w:r>
        <w:t xml:space="preserve"> of the pandemic. With the arrival of the COVID-19 pandemic, the world as we knew it drastically changed for children living in poverty (Action Medical Research, 2023). Suddenly, governments around the globe found themselves grappling with unprecedented challenges as well, from managing an escalating number of cases to mitigating the social and economic impacts of the pandemic. This pandemic has led children with poverty at higher risk with health </w:t>
      </w:r>
      <w:proofErr w:type="gramStart"/>
      <w:r>
        <w:t>challenges(</w:t>
      </w:r>
      <w:proofErr w:type="gramEnd"/>
      <w:r>
        <w:t xml:space="preserve">Aber </w:t>
      </w:r>
      <w:r>
        <w:rPr>
          <w:i/>
        </w:rPr>
        <w:t>et al.,</w:t>
      </w:r>
      <w:r>
        <w:t xml:space="preserve">1997). The COVID-19 pandemic has had a profound impact on families and children living in poverty in the UK. As the country faced lockdowns and economic shutdowns, many low-income families struggled to make ends meet. They were suffering from arranging the daily meal and other necessities as living in the UK is expensive too. Children </w:t>
      </w:r>
      <w:r>
        <w:lastRenderedPageBreak/>
        <w:t xml:space="preserve">living in poverty have experienced disruptions in their education </w:t>
      </w:r>
      <w:proofErr w:type="gramStart"/>
      <w:r>
        <w:t xml:space="preserve">( </w:t>
      </w:r>
      <w:r>
        <w:rPr>
          <w:color w:val="222222"/>
          <w:highlight w:val="white"/>
        </w:rPr>
        <w:t>Ruiu</w:t>
      </w:r>
      <w:proofErr w:type="gramEnd"/>
      <w:r>
        <w:rPr>
          <w:color w:val="222222"/>
          <w:highlight w:val="white"/>
        </w:rPr>
        <w:t>,</w:t>
      </w:r>
      <w:r>
        <w:rPr>
          <w:i/>
          <w:color w:val="222222"/>
          <w:highlight w:val="white"/>
        </w:rPr>
        <w:t xml:space="preserve"> et al.</w:t>
      </w:r>
      <w:r>
        <w:rPr>
          <w:color w:val="222222"/>
          <w:highlight w:val="white"/>
        </w:rPr>
        <w:t>, 2023</w:t>
      </w:r>
      <w:r>
        <w:t xml:space="preserve">). As a result of this, the children and families also encountered access to proper nutrition, leading to increased anxiety and stress levels (Nuffieldtrust, 2023). Furthermore, the pandemic has exacerbated existing health disparities and has disproportionately impacted already vulnerable communities. In the UK, COVID-19 has had a significant impact on families and children living in poverty. The pandemic has intensified existing inequalities, leaving many struggling to make ends meet. Here in discussing the major issues due to this pandemic will be the access to healthcare, education, and other </w:t>
      </w:r>
      <w:proofErr w:type="gramStart"/>
      <w:r>
        <w:t>basic necessities</w:t>
      </w:r>
      <w:proofErr w:type="gramEnd"/>
      <w:r>
        <w:t xml:space="preserve"> had become increasingly difficult for the people living in poverty in the UK. The mental health of children and parents alike has also been affected, with increased anxiety and stress stemming from financial and social pressures (UK Parliament, 2023). The COVID-19 pandemic has disproportionately affected low-income families and children in the UK. In addition to the health risks posed by the virus itself, families living in poverty have faced challenges accessing basic needs such as food, housing, and healthcare. As a major impact of Covid-19, children from disadvantaged backgrounds experienced a disruption in education and suffer from mental health issues such as anxiety and depression. Therefore, </w:t>
      </w:r>
      <w:proofErr w:type="gramStart"/>
      <w:r>
        <w:t>It</w:t>
      </w:r>
      <w:proofErr w:type="gramEnd"/>
      <w:r>
        <w:t xml:space="preserve"> is essential that policymakers take steps to address the specific needs of these communities during and after the pandemic to ensure that no one is left behind. Overall, the COVID-19 pandemic has had a devastating effect on families and children living below the poverty line in the UK. With limited access to resources and support systems, these families are struggling more than ever to make ends meet (</w:t>
      </w:r>
      <w:r>
        <w:rPr>
          <w:color w:val="222222"/>
          <w:highlight w:val="white"/>
        </w:rPr>
        <w:t>Holt, and Murray, 2022</w:t>
      </w:r>
      <w:r>
        <w:t xml:space="preserve">). One of the biggest challenges that they now face is providing </w:t>
      </w:r>
      <w:proofErr w:type="gramStart"/>
      <w:r>
        <w:t>basic necessities</w:t>
      </w:r>
      <w:proofErr w:type="gramEnd"/>
      <w:r>
        <w:t xml:space="preserve"> like food, shelter, and healthcare for their children. Many are forced to choose between paying their bills and putting food on the table, while others are at risk of losing their housing altogether.</w:t>
      </w:r>
    </w:p>
    <w:p w14:paraId="2A5D7082" w14:textId="77777777" w:rsidR="00E8275F" w:rsidRDefault="002C374C">
      <w:pPr>
        <w:pStyle w:val="Normal2"/>
      </w:pPr>
      <w:r>
        <w:t xml:space="preserve">The consequences of the COVID-19 pandemic on the health and living conditions of families and children living in poverty in the UK have been dire. The children and families experienced huge trouble in living daily life as overcrowding and lack of access to proper sanitation have created a breeding ground for the virus, leading to higher rates of infection and mortality among low-income communities (Taylor &amp; Francis Online, 2023). Additionally, the economic impact of the pandemic has forced many families to make impossible choices, such as forgoing medical treatment or medication </w:t>
      </w:r>
      <w:proofErr w:type="gramStart"/>
      <w:r>
        <w:t>in order to</w:t>
      </w:r>
      <w:proofErr w:type="gramEnd"/>
      <w:r>
        <w:t xml:space="preserve"> pay for basic necessities. Therefore, it becomes the utmost responsibility of organisations and government to provide the necessary resources and support to mitigate the long-term effects of the crisis.</w:t>
      </w:r>
    </w:p>
    <w:p w14:paraId="5DB20271" w14:textId="77777777" w:rsidR="00E8275F" w:rsidRDefault="002C374C">
      <w:pPr>
        <w:pStyle w:val="Normal2"/>
      </w:pPr>
      <w:r>
        <w:lastRenderedPageBreak/>
        <w:t xml:space="preserve">The UK government here after the pandemic got a bit easier, introduced some policies and actions to take care of the people and not just the rich. The UK was one of the most affected countries by the covid-19 pandemic. The country was one of the first countries to impose a lockdown to spread the virus and prevent the health care system. This </w:t>
      </w:r>
      <w:proofErr w:type="gramStart"/>
      <w:r>
        <w:t>particular part</w:t>
      </w:r>
      <w:proofErr w:type="gramEnd"/>
      <w:r>
        <w:t xml:space="preserve"> here discusses the various policies and actions taken by the UK government to help the families and children living in poverty in the UK (Child Poverty Action Group, 2023). The Covid-19 pandemic has disproportionately affected low-income families and children across the UK. In response, the government has announced </w:t>
      </w:r>
      <w:proofErr w:type="gramStart"/>
      <w:r>
        <w:t>a number of</w:t>
      </w:r>
      <w:proofErr w:type="gramEnd"/>
      <w:r>
        <w:t xml:space="preserve"> policies to provide support for these vulnerable groups during and after the pandemic. </w:t>
      </w:r>
      <w:proofErr w:type="gramStart"/>
      <w:r>
        <w:t>In light of</w:t>
      </w:r>
      <w:proofErr w:type="gramEnd"/>
      <w:r>
        <w:t xml:space="preserve"> this particular issue, the UK government has implemented various policies aimed at providing much-needed support to those who have been most affected (United Kingdom Government, 2023). The most significant of these policies </w:t>
      </w:r>
      <w:proofErr w:type="gramStart"/>
      <w:r>
        <w:t>include</w:t>
      </w:r>
      <w:proofErr w:type="gramEnd"/>
      <w:r>
        <w:t xml:space="preserve"> </w:t>
      </w:r>
    </w:p>
    <w:p w14:paraId="11149361" w14:textId="77777777" w:rsidR="00E8275F" w:rsidRDefault="002C374C">
      <w:pPr>
        <w:pStyle w:val="Normal2"/>
      </w:pPr>
      <w:r>
        <w:t xml:space="preserve">The Covid Winter Grant Scheme is one of the main </w:t>
      </w:r>
      <w:proofErr w:type="gramStart"/>
      <w:r>
        <w:t>approach</w:t>
      </w:r>
      <w:proofErr w:type="gramEnd"/>
      <w:r>
        <w:t xml:space="preserve"> by government.  This scheme helped families as well as children in the UK living in poverty with a boon. This policy here provided financial assistance to families in need during the winter months.</w:t>
      </w:r>
    </w:p>
    <w:p w14:paraId="5D669A0C" w14:textId="77777777" w:rsidR="00E8275F" w:rsidRDefault="002C374C">
      <w:pPr>
        <w:pStyle w:val="Normal2"/>
      </w:pPr>
      <w:r>
        <w:t xml:space="preserve">Free school meals </w:t>
      </w:r>
      <w:proofErr w:type="gramStart"/>
      <w:r>
        <w:t>was</w:t>
      </w:r>
      <w:proofErr w:type="gramEnd"/>
      <w:r>
        <w:t xml:space="preserve"> introduced. The government of the UK increased funding for free school meals and expanded eligibility to cover more children during the post-pandemic period (The Children’s Society, 2023).  The government has increased funding for benefits such as Universal Credit and extended free school meals throughout the summer holidays. Additionally, local authorities have been granted resources to deliver essential items like food and hygiene products to those struggling during the crisis (</w:t>
      </w:r>
      <w:r>
        <w:rPr>
          <w:color w:val="222222"/>
          <w:highlight w:val="white"/>
        </w:rPr>
        <w:t>Whitehead, Taylor-Robinson, and Barr, 2021</w:t>
      </w:r>
      <w:r>
        <w:t>).</w:t>
      </w:r>
    </w:p>
    <w:p w14:paraId="4430A5D6" w14:textId="77777777" w:rsidR="00E8275F" w:rsidRDefault="002C374C">
      <w:pPr>
        <w:pStyle w:val="Normal2"/>
      </w:pPr>
      <w:r>
        <w:t xml:space="preserve">Implementation of vouchers is also an effective approach. With the help of this approach, needy people were able to arrange the necessary items and meals, medicine, etc. for their everyday use and needs to survive in the pandemic period. </w:t>
      </w:r>
    </w:p>
    <w:p w14:paraId="1956D6AA" w14:textId="77777777" w:rsidR="00E8275F" w:rsidRDefault="002C374C">
      <w:pPr>
        <w:pStyle w:val="Normal2"/>
      </w:pPr>
      <w:r>
        <w:t xml:space="preserve">Financial compensation is also an effective scheme. This scheme was introduced by the UK government for those who have lost loved ones to the virus. The government here made sure that people who lost their loved ones during the pandemic got financial support to overcome the difficulties as much as possible. </w:t>
      </w:r>
    </w:p>
    <w:p w14:paraId="3375FC05" w14:textId="77777777" w:rsidR="00E8275F" w:rsidRDefault="002C374C">
      <w:pPr>
        <w:pStyle w:val="Normal2"/>
      </w:pPr>
      <w:r>
        <w:t xml:space="preserve">The Household approach was taken by government. The government of the UK here also helped families and people too in reducing household bills. This approach, therefore, helped </w:t>
      </w:r>
      <w:r>
        <w:lastRenderedPageBreak/>
        <w:t>people with an advanced payment method, thus providing benefits to people after the crisis with over 2.4 million households. Besides, there are several actions taken too such as</w:t>
      </w:r>
    </w:p>
    <w:p w14:paraId="50521180" w14:textId="77777777" w:rsidR="00E8275F" w:rsidRDefault="002C374C">
      <w:pPr>
        <w:pStyle w:val="Normal2"/>
      </w:pPr>
      <w:r>
        <w:t>Local Welfare Assistance: This approach helped in funding amounts for needy people in times of crisis. Therefore, the UK government here with the introduction of this scheme has helped alleviate the burden faced by many families and children, but more still needs to be done to ensure that no one is left behind during this difficult time.</w:t>
      </w:r>
    </w:p>
    <w:p w14:paraId="7776327D" w14:textId="77777777" w:rsidR="00E8275F" w:rsidRDefault="002C374C">
      <w:pPr>
        <w:pStyle w:val="Normal2"/>
      </w:pPr>
      <w:r>
        <w:t xml:space="preserve">Strengthening community surveillance: This step made sure that there was no form of wrongdoing or dece in the operations for the safety of the people of the UK. This helped the government to strengthen the safety as well as all the operations that were undertaken. </w:t>
      </w:r>
    </w:p>
    <w:p w14:paraId="0C7BE132" w14:textId="77777777" w:rsidR="00E8275F" w:rsidRDefault="002C374C">
      <w:pPr>
        <w:pStyle w:val="Normal2"/>
      </w:pPr>
      <w:r>
        <w:t xml:space="preserve">Isolation wards in hospitals: This hereby helped in building and developing the necessary isolation wards for needy people (National Institutes of Health, 2023). The government also ensured that the needy people </w:t>
      </w:r>
      <w:proofErr w:type="gramStart"/>
      <w:r>
        <w:t>can</w:t>
      </w:r>
      <w:proofErr w:type="gramEnd"/>
      <w:r>
        <w:t xml:space="preserve"> have the facility to use the wards as the UK was struggling to stop the spread of the virus. </w:t>
      </w:r>
    </w:p>
    <w:p w14:paraId="077AF157" w14:textId="77777777" w:rsidR="00E8275F" w:rsidRDefault="002C374C">
      <w:pPr>
        <w:pStyle w:val="Normal2"/>
      </w:pPr>
      <w:r>
        <w:t xml:space="preserve">Quarantine facilities: Several quarantine centres were developed </w:t>
      </w:r>
      <w:proofErr w:type="gramStart"/>
      <w:r>
        <w:t>in order to</w:t>
      </w:r>
      <w:proofErr w:type="gramEnd"/>
      <w:r>
        <w:t xml:space="preserve"> stop the virus and also for the betterment of the people living in the UK under poverty. There they got access to food, medicines, etc. essential items. </w:t>
      </w:r>
    </w:p>
    <w:p w14:paraId="12895699" w14:textId="77777777" w:rsidR="00E8275F" w:rsidRDefault="002C374C">
      <w:pPr>
        <w:pStyle w:val="Normal2"/>
      </w:pPr>
      <w:r>
        <w:t xml:space="preserve">Trained manpower and rapid response team: This step by the UK government helped in the rescue and in operations of the government by making sure that all the people were safely </w:t>
      </w:r>
      <w:proofErr w:type="gramStart"/>
      <w:r>
        <w:t>evacuated</w:t>
      </w:r>
      <w:proofErr w:type="gramEnd"/>
      <w:r>
        <w:t xml:space="preserve"> and no one was left behind from getting any kind of services from the government. The UK government, like many others around the world, has been grappling with the impact of Covid-19 on vulnerable families and children. To mitigate the direct and indirect effects of the pandemic, these policies and actions have been implemented, ranging from financial support to provisions for mental health services.</w:t>
      </w:r>
    </w:p>
    <w:p w14:paraId="39CBE3B4" w14:textId="77777777" w:rsidR="00E8275F" w:rsidRDefault="002C374C">
      <w:pPr>
        <w:pStyle w:val="Normal2"/>
      </w:pPr>
      <w:r>
        <w:t xml:space="preserve">Childhood is a developmental stage that holds great importance in the social construction of a family. It is a time when children learn and absorb values, beliefs, and social norms from their family and surroundings. Parents here play a crucial role in shaping the experiences of childhood for their children by providing warmth, affection, and guidance to them. Therefore, the quality of these experiences can leave a significant impact on a child's future success and well-being as well as on the formation of a human being (ReviseSociology, 2023). In the journey of understanding families and their dynamics, the role of childhood cannot be ignored </w:t>
      </w:r>
      <w:r>
        <w:lastRenderedPageBreak/>
        <w:t>(</w:t>
      </w:r>
      <w:r>
        <w:rPr>
          <w:color w:val="222222"/>
          <w:highlight w:val="white"/>
        </w:rPr>
        <w:t>Garlen, 2019</w:t>
      </w:r>
      <w:r>
        <w:t>). Additionally, childhood forms the basis for relationships in families, which in turn shapes the social fabric of society (</w:t>
      </w:r>
      <w:r>
        <w:rPr>
          <w:color w:val="222222"/>
          <w:highlight w:val="white"/>
        </w:rPr>
        <w:t xml:space="preserve">Hughes, </w:t>
      </w:r>
      <w:r>
        <w:rPr>
          <w:i/>
          <w:color w:val="222222"/>
          <w:highlight w:val="white"/>
        </w:rPr>
        <w:t xml:space="preserve">et al., </w:t>
      </w:r>
      <w:r>
        <w:rPr>
          <w:color w:val="222222"/>
          <w:highlight w:val="white"/>
        </w:rPr>
        <w:t>2023</w:t>
      </w:r>
      <w:r>
        <w:t xml:space="preserve">). Besides, Childhood is considered the way individuals think and behave within their familial relationships </w:t>
      </w:r>
      <w:proofErr w:type="gramStart"/>
      <w:r>
        <w:t>and also</w:t>
      </w:r>
      <w:proofErr w:type="gramEnd"/>
      <w:r>
        <w:t xml:space="preserve"> with society. It is often during childhood that individuals develop their core beliefs and values about family, friends, and society and it can have a significant impact on their perspective of what it means to be a part of a family. Furthermore, childhood experiences can be good and </w:t>
      </w:r>
      <w:proofErr w:type="gramStart"/>
      <w:r>
        <w:t>bad</w:t>
      </w:r>
      <w:proofErr w:type="gramEnd"/>
      <w:r>
        <w:t xml:space="preserve"> and this depends on the parenting style and relationship with their children. This can also affect the children's emotional and mental development in the future (Studysmarter UK, 2023). The concept here reflects the importance of childhood in shaping how individuals view family and navigate their familial relationships.</w:t>
      </w:r>
    </w:p>
    <w:p w14:paraId="5DEB4C1A" w14:textId="77777777" w:rsidR="00E8275F" w:rsidRDefault="002C374C">
      <w:pPr>
        <w:pStyle w:val="Normal2"/>
      </w:pPr>
      <w:r>
        <w:t>The COVID-19 pandemic has had a significant impact on the concept of childhood and its social construction in the UK. With lockdowns and school closures, children have spent more time at home, experiencing a shift in their daily routines and limiting their social interactions (National Institutes of Health, 2023). This has resulted in a blur between home and school life, causing challenges for parents and shaping how families perceive and prioritise education. Additionally, the pandemic has highlighted existing inequalities among Indigenous, black and children of colour with disadvantaged children being disproportionately affected (</w:t>
      </w:r>
      <w:r>
        <w:rPr>
          <w:color w:val="222222"/>
          <w:highlight w:val="white"/>
        </w:rPr>
        <w:t xml:space="preserve">Browne, </w:t>
      </w:r>
      <w:r>
        <w:rPr>
          <w:i/>
          <w:color w:val="222222"/>
          <w:highlight w:val="white"/>
        </w:rPr>
        <w:t>et al.,</w:t>
      </w:r>
      <w:r>
        <w:rPr>
          <w:color w:val="222222"/>
          <w:highlight w:val="white"/>
        </w:rPr>
        <w:t xml:space="preserve"> </w:t>
      </w:r>
      <w:proofErr w:type="gramStart"/>
      <w:r>
        <w:rPr>
          <w:color w:val="222222"/>
          <w:highlight w:val="white"/>
        </w:rPr>
        <w:t>2022</w:t>
      </w:r>
      <w:r>
        <w:t xml:space="preserve"> )</w:t>
      </w:r>
      <w:proofErr w:type="gramEnd"/>
      <w:r>
        <w:t xml:space="preserve">. As a result, children became isolated, experienced fear, and were unable to socialise (Frontiers, 2023). This has also affected their development of emotional and mental stability as a human too. </w:t>
      </w:r>
    </w:p>
    <w:p w14:paraId="26D367E0" w14:textId="77777777" w:rsidR="00E8275F" w:rsidRDefault="002C374C">
      <w:pPr>
        <w:pStyle w:val="Heading1"/>
        <w:rPr>
          <w:sz w:val="28"/>
          <w:szCs w:val="28"/>
        </w:rPr>
      </w:pPr>
      <w:bookmarkStart w:id="1" w:name="_heading=h.2jxsxqh" w:colFirst="0" w:colLast="0"/>
      <w:bookmarkEnd w:id="1"/>
      <w:r>
        <w:rPr>
          <w:sz w:val="28"/>
          <w:szCs w:val="28"/>
        </w:rPr>
        <w:t xml:space="preserve">Conclusion: </w:t>
      </w:r>
    </w:p>
    <w:p w14:paraId="1744BB78" w14:textId="77777777" w:rsidR="00E8275F" w:rsidRDefault="002C374C">
      <w:pPr>
        <w:pStyle w:val="Normal2"/>
        <w:spacing w:after="240"/>
      </w:pPr>
      <w:r>
        <w:t xml:space="preserve">This assignment here reflects on the various areas that were badly affected by the COVID-19 pandemic period as well as the strategies that were taken by the government </w:t>
      </w:r>
      <w:proofErr w:type="gramStart"/>
      <w:r>
        <w:t>in order to</w:t>
      </w:r>
      <w:proofErr w:type="gramEnd"/>
      <w:r>
        <w:t xml:space="preserve"> properly operate its responsibilities throughout the UK. Here, the government of the UK undertook several strategic steps to overcome the consequences that have been experienced by the COVID-19 pandemic. Besides, the situation of the children and families that live at the poverty level is also elaborated in a detailed way. Overall, the discussion of the children and families living in poverty in the UK and what are the actions taken by the government there during the pandemic time is highlighted in the assignment.</w:t>
      </w:r>
    </w:p>
    <w:p w14:paraId="42D89BD2" w14:textId="77777777" w:rsidR="00E8275F" w:rsidRDefault="002C374C">
      <w:pPr>
        <w:pStyle w:val="Normal2"/>
        <w:spacing w:after="240"/>
      </w:pPr>
      <w:r>
        <w:t xml:space="preserve">  </w:t>
      </w:r>
    </w:p>
    <w:p w14:paraId="0ADEAE18" w14:textId="77777777" w:rsidR="00E8275F" w:rsidRDefault="00E8275F">
      <w:pPr>
        <w:pStyle w:val="Normal2"/>
        <w:spacing w:after="240"/>
      </w:pPr>
    </w:p>
    <w:p w14:paraId="1BC98A4A" w14:textId="77777777" w:rsidR="00E8275F" w:rsidRDefault="00E8275F">
      <w:pPr>
        <w:pStyle w:val="Normal2"/>
        <w:spacing w:after="240"/>
      </w:pPr>
    </w:p>
    <w:p w14:paraId="1DCAFBDF" w14:textId="77777777" w:rsidR="00E8275F" w:rsidRDefault="00E8275F">
      <w:pPr>
        <w:pStyle w:val="Normal2"/>
        <w:spacing w:after="240"/>
      </w:pPr>
    </w:p>
    <w:p w14:paraId="0F2D5C54" w14:textId="77777777" w:rsidR="00E8275F" w:rsidRDefault="00E8275F">
      <w:pPr>
        <w:pStyle w:val="Normal2"/>
        <w:spacing w:after="240"/>
      </w:pPr>
    </w:p>
    <w:p w14:paraId="5A3BAC79" w14:textId="77777777" w:rsidR="00E8275F" w:rsidRDefault="00E8275F">
      <w:pPr>
        <w:pStyle w:val="Normal2"/>
        <w:spacing w:after="240"/>
      </w:pPr>
    </w:p>
    <w:p w14:paraId="3E54935F" w14:textId="77777777" w:rsidR="00E8275F" w:rsidRDefault="002C374C">
      <w:pPr>
        <w:pStyle w:val="Heading1"/>
        <w:rPr>
          <w:sz w:val="28"/>
          <w:szCs w:val="28"/>
        </w:rPr>
      </w:pPr>
      <w:bookmarkStart w:id="2" w:name="_heading=h.z337ya" w:colFirst="0" w:colLast="0"/>
      <w:bookmarkEnd w:id="2"/>
      <w:r>
        <w:rPr>
          <w:sz w:val="28"/>
          <w:szCs w:val="28"/>
        </w:rPr>
        <w:t>References</w:t>
      </w:r>
    </w:p>
    <w:p w14:paraId="4DA66F30" w14:textId="77777777" w:rsidR="00E8275F" w:rsidRDefault="002C374C">
      <w:pPr>
        <w:pStyle w:val="Normal2"/>
        <w:spacing w:after="240"/>
      </w:pPr>
      <w:r>
        <w:t xml:space="preserve">Aber, J.L., Bennett, N.G., Conley, D.C. and Li, J. (1997). The Effects of Poverty on Child Health and Development. </w:t>
      </w:r>
      <w:r>
        <w:rPr>
          <w:i/>
        </w:rPr>
        <w:t>Annual Review of Public Health,</w:t>
      </w:r>
      <w:r>
        <w:t xml:space="preserve"> 18(1), pp.463–483.</w:t>
      </w:r>
    </w:p>
    <w:p w14:paraId="05046FD0" w14:textId="77777777" w:rsidR="00E8275F" w:rsidRDefault="002C374C">
      <w:pPr>
        <w:pStyle w:val="Normal2"/>
      </w:pPr>
      <w:r>
        <w:t xml:space="preserve">Action For Children. (2023). </w:t>
      </w:r>
      <w:r>
        <w:rPr>
          <w:i/>
        </w:rPr>
        <w:t xml:space="preserve">Where is child poverty increasing in the UK? </w:t>
      </w:r>
      <w:r>
        <w:t xml:space="preserve">Available at. </w:t>
      </w:r>
      <w:hyperlink r:id="rId7">
        <w:r>
          <w:rPr>
            <w:color w:val="1155CC"/>
            <w:u w:val="single"/>
          </w:rPr>
          <w:t>https://www.actionforchildren.org.uk/blog/where-is-child-poverty-increasing-in-the-uk</w:t>
        </w:r>
      </w:hyperlink>
      <w:r>
        <w:t xml:space="preserve"> (Accessed on 4th March 2023)</w:t>
      </w:r>
    </w:p>
    <w:p w14:paraId="16423D35" w14:textId="77777777" w:rsidR="00E8275F" w:rsidRDefault="002C374C">
      <w:pPr>
        <w:pStyle w:val="Normal2"/>
      </w:pPr>
      <w:r>
        <w:t xml:space="preserve">Action Medical Research. (2023). </w:t>
      </w:r>
      <w:r>
        <w:rPr>
          <w:i/>
        </w:rPr>
        <w:t xml:space="preserve">Coronavirus Effect on Children- Covid-19 In Children Research.  </w:t>
      </w:r>
      <w:r>
        <w:t>Available at:</w:t>
      </w:r>
      <w:hyperlink r:id="rId8">
        <w:r>
          <w:t xml:space="preserve"> </w:t>
        </w:r>
      </w:hyperlink>
      <w:hyperlink r:id="rId9">
        <w:r>
          <w:rPr>
            <w:color w:val="1155CC"/>
            <w:u w:val="single"/>
          </w:rPr>
          <w:t>https://action.org.uk/appeals/covid-19-childrens-research-appeal?gclid=Cj0KCQiAx6ugBhCcARIsAGNmMbgA7KzPT4Gq4d1KaRU5OHgTBYxIU65zlsJNfzV0a_3p7wlxUDGoBPUaAhuBEALw_wcB</w:t>
        </w:r>
      </w:hyperlink>
      <w:r>
        <w:t>. (Accessed on 27th February 2023)</w:t>
      </w:r>
    </w:p>
    <w:p w14:paraId="0632C80A" w14:textId="77777777" w:rsidR="00E8275F" w:rsidRDefault="002C374C">
      <w:pPr>
        <w:pStyle w:val="Normal2"/>
      </w:pPr>
      <w:r>
        <w:t xml:space="preserve">Big Issue. (2023). </w:t>
      </w:r>
      <w:r>
        <w:rPr>
          <w:i/>
        </w:rPr>
        <w:t xml:space="preserve">What is Child Poverty? UK statistics in the </w:t>
      </w:r>
      <w:proofErr w:type="gramStart"/>
      <w:r>
        <w:rPr>
          <w:i/>
        </w:rPr>
        <w:t>cost of living</w:t>
      </w:r>
      <w:proofErr w:type="gramEnd"/>
      <w:r>
        <w:rPr>
          <w:i/>
        </w:rPr>
        <w:t xml:space="preserve"> crisis</w:t>
      </w:r>
      <w:r>
        <w:t>. Available at.</w:t>
      </w:r>
      <w:hyperlink r:id="rId10">
        <w:r>
          <w:rPr>
            <w:color w:val="1155CC"/>
            <w:u w:val="single"/>
          </w:rPr>
          <w:t>https://www.bigissue.com/news/social-justice/child-poverty-uk-definitions-details-causes-consequences/</w:t>
        </w:r>
      </w:hyperlink>
      <w:r>
        <w:t xml:space="preserve"> (Accessed on 2nd March 2023)</w:t>
      </w:r>
    </w:p>
    <w:p w14:paraId="6530DA6F" w14:textId="77777777" w:rsidR="00E8275F" w:rsidRDefault="002C374C">
      <w:pPr>
        <w:pStyle w:val="Normal2"/>
        <w:spacing w:after="240"/>
        <w:rPr>
          <w:color w:val="222222"/>
          <w:highlight w:val="white"/>
        </w:rPr>
      </w:pPr>
      <w:r>
        <w:rPr>
          <w:color w:val="222222"/>
          <w:highlight w:val="white"/>
        </w:rPr>
        <w:t xml:space="preserve">Browne, N.T., Hodges, E.A., Small, L., Snethen, J.A., Frenn, M., Irving, S.Y., Gance‐Cleveland, </w:t>
      </w:r>
      <w:proofErr w:type="gramStart"/>
      <w:r>
        <w:rPr>
          <w:color w:val="222222"/>
          <w:highlight w:val="white"/>
        </w:rPr>
        <w:t>B.</w:t>
      </w:r>
      <w:proofErr w:type="gramEnd"/>
      <w:r>
        <w:rPr>
          <w:color w:val="222222"/>
          <w:highlight w:val="white"/>
        </w:rPr>
        <w:t xml:space="preserve"> and Greenberg, C.S., 2022. Childhood obesity within the lens of racism. </w:t>
      </w:r>
      <w:r>
        <w:rPr>
          <w:i/>
          <w:color w:val="222222"/>
          <w:highlight w:val="white"/>
        </w:rPr>
        <w:t>Pediatric Obesity</w:t>
      </w:r>
      <w:r>
        <w:rPr>
          <w:color w:val="222222"/>
          <w:highlight w:val="white"/>
        </w:rPr>
        <w:t xml:space="preserve">, </w:t>
      </w:r>
      <w:r>
        <w:rPr>
          <w:i/>
          <w:color w:val="222222"/>
          <w:highlight w:val="white"/>
        </w:rPr>
        <w:t>17</w:t>
      </w:r>
      <w:r>
        <w:rPr>
          <w:color w:val="222222"/>
          <w:highlight w:val="white"/>
        </w:rPr>
        <w:t>(5), p.e12878.</w:t>
      </w:r>
    </w:p>
    <w:p w14:paraId="1E38B403" w14:textId="77777777" w:rsidR="00E8275F" w:rsidRDefault="002C374C">
      <w:pPr>
        <w:pStyle w:val="Normal2"/>
      </w:pPr>
      <w:r>
        <w:t xml:space="preserve">Child Poverty Action Group. (2023). </w:t>
      </w:r>
      <w:r>
        <w:rPr>
          <w:i/>
        </w:rPr>
        <w:t>POVERTY IN THE PANDEMIC: An update on the impact of coronavirus on low-income families and children.</w:t>
      </w:r>
      <w:r>
        <w:t xml:space="preserve"> Available at.</w:t>
      </w:r>
      <w:hyperlink r:id="rId11">
        <w:r>
          <w:t xml:space="preserve"> </w:t>
        </w:r>
      </w:hyperlink>
      <w:hyperlink r:id="rId12">
        <w:r>
          <w:rPr>
            <w:color w:val="1155CC"/>
            <w:u w:val="single"/>
          </w:rPr>
          <w:t>https://cpag.org.uk/sites/default/files/files/policypost/Poverty-in-the-pandemic_update.pdf</w:t>
        </w:r>
      </w:hyperlink>
      <w:r>
        <w:t xml:space="preserve"> (Accessed on 26th February 2023)</w:t>
      </w:r>
    </w:p>
    <w:p w14:paraId="005E88D9" w14:textId="77777777" w:rsidR="00E8275F" w:rsidRDefault="002C374C">
      <w:pPr>
        <w:pStyle w:val="Normal2"/>
      </w:pPr>
      <w:r>
        <w:lastRenderedPageBreak/>
        <w:t xml:space="preserve">Cpag. (2023). </w:t>
      </w:r>
      <w:r>
        <w:rPr>
          <w:i/>
        </w:rPr>
        <w:t>Child Poverty: The Facts- Child Poverty Satistics UK.</w:t>
      </w:r>
      <w:r>
        <w:t xml:space="preserve"> available at.</w:t>
      </w:r>
      <w:hyperlink r:id="rId13">
        <w:r>
          <w:rPr>
            <w:color w:val="1155CC"/>
            <w:u w:val="single"/>
          </w:rPr>
          <w:t>https://cpag.org.uk/child-poverty/child-poverty-facts-and-figures?utm_medium=cpc&amp;utm_source=google&amp;utm_campaign=informjuly21&amp;utm_content=search&amp;utm_term=cause&amp;gclid=Cj0KCQiAx6ugBhCcARIsAGNmMbicyocIsD1i4dApF-2Wpdm9bolz4Am0nHdw4Wfck5vORpgmv0cSPqQaAk49EALw_wcB</w:t>
        </w:r>
      </w:hyperlink>
      <w:r>
        <w:t>. (Accessed on 28th February 2023)</w:t>
      </w:r>
    </w:p>
    <w:p w14:paraId="45B49152" w14:textId="77777777" w:rsidR="00E8275F" w:rsidRDefault="002C374C">
      <w:pPr>
        <w:pStyle w:val="Normal2"/>
      </w:pPr>
      <w:r>
        <w:t xml:space="preserve">Frontiers. (2023). </w:t>
      </w:r>
      <w:r>
        <w:rPr>
          <w:i/>
          <w:color w:val="282828"/>
        </w:rPr>
        <w:t>Exploring Children’s Social and Emotional Representations of the COVID-19 Pandemic</w:t>
      </w:r>
      <w:r>
        <w:t>. Available at.</w:t>
      </w:r>
      <w:hyperlink r:id="rId14">
        <w:r>
          <w:t xml:space="preserve"> </w:t>
        </w:r>
      </w:hyperlink>
      <w:hyperlink r:id="rId15">
        <w:r>
          <w:rPr>
            <w:color w:val="1155CC"/>
            <w:u w:val="single"/>
          </w:rPr>
          <w:t>https://www.frontiersin.org/articles/10.3389/fpsyg.2020.01952/full</w:t>
        </w:r>
      </w:hyperlink>
      <w:r>
        <w:t>. (Accessed on 28th February 2023)</w:t>
      </w:r>
    </w:p>
    <w:p w14:paraId="3B37E23D" w14:textId="77777777" w:rsidR="00E8275F" w:rsidRDefault="002C374C">
      <w:pPr>
        <w:pStyle w:val="Normal2"/>
        <w:spacing w:after="240"/>
        <w:rPr>
          <w:color w:val="222222"/>
          <w:highlight w:val="white"/>
        </w:rPr>
      </w:pPr>
      <w:r>
        <w:rPr>
          <w:color w:val="222222"/>
          <w:highlight w:val="white"/>
        </w:rPr>
        <w:t xml:space="preserve">Garlen, J.C., 2019. Interrogating </w:t>
      </w:r>
      <w:proofErr w:type="gramStart"/>
      <w:r>
        <w:rPr>
          <w:color w:val="222222"/>
          <w:highlight w:val="white"/>
        </w:rPr>
        <w:t>innocence:“</w:t>
      </w:r>
      <w:proofErr w:type="gramEnd"/>
      <w:r>
        <w:rPr>
          <w:color w:val="222222"/>
          <w:highlight w:val="white"/>
        </w:rPr>
        <w:t xml:space="preserve">Childhood” as exclusionary social practice. </w:t>
      </w:r>
      <w:r>
        <w:rPr>
          <w:i/>
          <w:color w:val="222222"/>
          <w:highlight w:val="white"/>
        </w:rPr>
        <w:t>Childhood</w:t>
      </w:r>
      <w:r>
        <w:rPr>
          <w:color w:val="222222"/>
          <w:highlight w:val="white"/>
        </w:rPr>
        <w:t xml:space="preserve">, </w:t>
      </w:r>
      <w:r>
        <w:rPr>
          <w:i/>
          <w:color w:val="222222"/>
          <w:highlight w:val="white"/>
        </w:rPr>
        <w:t>26</w:t>
      </w:r>
      <w:r>
        <w:rPr>
          <w:color w:val="222222"/>
          <w:highlight w:val="white"/>
        </w:rPr>
        <w:t>(1), pp.54-67.</w:t>
      </w:r>
    </w:p>
    <w:p w14:paraId="69EF1227" w14:textId="77777777" w:rsidR="00E8275F" w:rsidRDefault="002C374C">
      <w:pPr>
        <w:pStyle w:val="Normal2"/>
        <w:spacing w:after="240"/>
        <w:rPr>
          <w:color w:val="222222"/>
          <w:highlight w:val="white"/>
        </w:rPr>
      </w:pPr>
      <w:r>
        <w:rPr>
          <w:color w:val="222222"/>
          <w:highlight w:val="white"/>
        </w:rPr>
        <w:t xml:space="preserve">Holt, L. and Murray, L., 2022. Children and Covid 19 in the UK. </w:t>
      </w:r>
      <w:r>
        <w:rPr>
          <w:i/>
          <w:color w:val="222222"/>
          <w:highlight w:val="white"/>
        </w:rPr>
        <w:t>Children's Geographies</w:t>
      </w:r>
      <w:r>
        <w:rPr>
          <w:color w:val="222222"/>
          <w:highlight w:val="white"/>
        </w:rPr>
        <w:t xml:space="preserve">, </w:t>
      </w:r>
      <w:r>
        <w:rPr>
          <w:i/>
          <w:color w:val="222222"/>
          <w:highlight w:val="white"/>
        </w:rPr>
        <w:t>20</w:t>
      </w:r>
      <w:r>
        <w:rPr>
          <w:color w:val="222222"/>
          <w:highlight w:val="white"/>
        </w:rPr>
        <w:t>(4), pp.487-494.</w:t>
      </w:r>
    </w:p>
    <w:p w14:paraId="139853C3" w14:textId="77777777" w:rsidR="00E8275F" w:rsidRDefault="002C374C">
      <w:pPr>
        <w:pStyle w:val="Normal2"/>
        <w:spacing w:after="240"/>
        <w:rPr>
          <w:color w:val="222222"/>
          <w:highlight w:val="white"/>
        </w:rPr>
      </w:pPr>
      <w:r>
        <w:rPr>
          <w:color w:val="222222"/>
          <w:highlight w:val="white"/>
        </w:rPr>
        <w:t xml:space="preserve">Hughes, C., Ronchi, L., Heng, J., Basile, C., Del Sette, P., Lecce, </w:t>
      </w:r>
      <w:proofErr w:type="gramStart"/>
      <w:r>
        <w:rPr>
          <w:color w:val="222222"/>
          <w:highlight w:val="white"/>
        </w:rPr>
        <w:t>S.</w:t>
      </w:r>
      <w:proofErr w:type="gramEnd"/>
      <w:r>
        <w:rPr>
          <w:color w:val="222222"/>
          <w:highlight w:val="white"/>
        </w:rPr>
        <w:t xml:space="preserve"> and i-FAM COVID-19 Consortium, 2023. What Mediates the Effect of Family Disruption in the COVID-19 Pandemic on Children’s Prosocial Behavior. </w:t>
      </w:r>
      <w:r>
        <w:rPr>
          <w:i/>
          <w:color w:val="222222"/>
          <w:highlight w:val="white"/>
        </w:rPr>
        <w:t>Social Psychology</w:t>
      </w:r>
      <w:r>
        <w:rPr>
          <w:color w:val="222222"/>
          <w:highlight w:val="white"/>
        </w:rPr>
        <w:t>.</w:t>
      </w:r>
    </w:p>
    <w:p w14:paraId="55D22167" w14:textId="77777777" w:rsidR="00E8275F" w:rsidRDefault="002C374C">
      <w:pPr>
        <w:pStyle w:val="Normal2"/>
        <w:spacing w:after="240"/>
        <w:rPr>
          <w:color w:val="222222"/>
          <w:highlight w:val="white"/>
        </w:rPr>
      </w:pPr>
      <w:r>
        <w:rPr>
          <w:color w:val="222222"/>
          <w:highlight w:val="white"/>
        </w:rPr>
        <w:t xml:space="preserve">Lacey, R.E., Howe, L.D., Kelly-Irving, M., Bartley, M. and Kelly, Y., 2022. The clustering of adverse childhood experiences in the Avon Longitudinal Study of Parents and Children: are gender and poverty </w:t>
      </w:r>
      <w:proofErr w:type="gramStart"/>
      <w:r>
        <w:rPr>
          <w:color w:val="222222"/>
          <w:highlight w:val="white"/>
        </w:rPr>
        <w:t>important?.</w:t>
      </w:r>
      <w:proofErr w:type="gramEnd"/>
      <w:r>
        <w:rPr>
          <w:color w:val="222222"/>
          <w:highlight w:val="white"/>
        </w:rPr>
        <w:t xml:space="preserve"> </w:t>
      </w:r>
      <w:r>
        <w:rPr>
          <w:i/>
          <w:color w:val="222222"/>
          <w:highlight w:val="white"/>
        </w:rPr>
        <w:t>Journal of interpersonal violence</w:t>
      </w:r>
      <w:r>
        <w:rPr>
          <w:color w:val="222222"/>
          <w:highlight w:val="white"/>
        </w:rPr>
        <w:t xml:space="preserve">, </w:t>
      </w:r>
      <w:r>
        <w:rPr>
          <w:i/>
          <w:color w:val="222222"/>
          <w:highlight w:val="white"/>
        </w:rPr>
        <w:t>37</w:t>
      </w:r>
      <w:r>
        <w:rPr>
          <w:color w:val="222222"/>
          <w:highlight w:val="white"/>
        </w:rPr>
        <w:t>(5-6), pp.2218-2241.</w:t>
      </w:r>
    </w:p>
    <w:p w14:paraId="795843C8" w14:textId="77777777" w:rsidR="00E8275F" w:rsidRDefault="002C374C">
      <w:pPr>
        <w:pStyle w:val="Normal2"/>
        <w:spacing w:after="240"/>
        <w:rPr>
          <w:color w:val="222222"/>
          <w:highlight w:val="white"/>
        </w:rPr>
      </w:pPr>
      <w:r>
        <w:rPr>
          <w:color w:val="222222"/>
          <w:highlight w:val="white"/>
        </w:rPr>
        <w:t xml:space="preserve">Main, G. and Bradshaw, J., 2016. Child poverty in the UK: Measures, </w:t>
      </w:r>
      <w:proofErr w:type="gramStart"/>
      <w:r>
        <w:rPr>
          <w:color w:val="222222"/>
          <w:highlight w:val="white"/>
        </w:rPr>
        <w:t>prevalence</w:t>
      </w:r>
      <w:proofErr w:type="gramEnd"/>
      <w:r>
        <w:rPr>
          <w:color w:val="222222"/>
          <w:highlight w:val="white"/>
        </w:rPr>
        <w:t xml:space="preserve"> and intra-household sharing. </w:t>
      </w:r>
      <w:r>
        <w:rPr>
          <w:i/>
          <w:color w:val="222222"/>
          <w:highlight w:val="white"/>
        </w:rPr>
        <w:t>Critical social policy</w:t>
      </w:r>
      <w:r>
        <w:rPr>
          <w:color w:val="222222"/>
          <w:highlight w:val="white"/>
        </w:rPr>
        <w:t xml:space="preserve">, </w:t>
      </w:r>
      <w:r>
        <w:rPr>
          <w:i/>
          <w:color w:val="222222"/>
          <w:highlight w:val="white"/>
        </w:rPr>
        <w:t>36</w:t>
      </w:r>
      <w:r>
        <w:rPr>
          <w:color w:val="222222"/>
          <w:highlight w:val="white"/>
        </w:rPr>
        <w:t>(1), pp.38-61.</w:t>
      </w:r>
    </w:p>
    <w:p w14:paraId="4A2D47EA" w14:textId="77777777" w:rsidR="00E8275F" w:rsidRDefault="002C374C">
      <w:pPr>
        <w:pStyle w:val="Normal2"/>
        <w:spacing w:after="240"/>
      </w:pPr>
      <w:r>
        <w:t xml:space="preserve">National Institutes of Health. (2023). </w:t>
      </w:r>
      <w:r>
        <w:rPr>
          <w:i/>
        </w:rPr>
        <w:t>The impact of covid-19 on children’s social care in England</w:t>
      </w:r>
      <w:r>
        <w:t xml:space="preserve">. Available at. </w:t>
      </w:r>
      <w:hyperlink r:id="rId16">
        <w:r>
          <w:rPr>
            <w:color w:val="1155CC"/>
            <w:u w:val="single"/>
          </w:rPr>
          <w:t>https://www.ncbi.nlm.nih.gov/pmc/articles/PMC7494292/</w:t>
        </w:r>
      </w:hyperlink>
      <w:r>
        <w:t>. (Accessed on 26th March 2023)</w:t>
      </w:r>
    </w:p>
    <w:p w14:paraId="462CCA61" w14:textId="77777777" w:rsidR="00E8275F" w:rsidRDefault="002C374C">
      <w:pPr>
        <w:pStyle w:val="Normal2"/>
      </w:pPr>
      <w:r>
        <w:t xml:space="preserve">National Institutes of Health. (2023). </w:t>
      </w:r>
      <w:r>
        <w:rPr>
          <w:i/>
        </w:rPr>
        <w:t xml:space="preserve">The Potential Impact of COVID-19 on Children. </w:t>
      </w:r>
      <w:r>
        <w:t xml:space="preserve">Available at. </w:t>
      </w:r>
      <w:hyperlink r:id="rId17">
        <w:r>
          <w:rPr>
            <w:color w:val="1155CC"/>
            <w:u w:val="single"/>
          </w:rPr>
          <w:t>https://www.ncbi.nlm.nih.gov/pmc/articles/PMC7510529/</w:t>
        </w:r>
      </w:hyperlink>
      <w:r>
        <w:t>. (Accessed on 28th February 2023)</w:t>
      </w:r>
    </w:p>
    <w:p w14:paraId="3F5CB412" w14:textId="77777777" w:rsidR="00E8275F" w:rsidRDefault="002C374C">
      <w:pPr>
        <w:pStyle w:val="Normal2"/>
      </w:pPr>
      <w:r>
        <w:lastRenderedPageBreak/>
        <w:t xml:space="preserve">Nuffieldtrust. (2023). </w:t>
      </w:r>
      <w:r>
        <w:rPr>
          <w:i/>
        </w:rPr>
        <w:t>Covid-19 and Children- The Effect on Health Cre</w:t>
      </w:r>
      <w:r>
        <w:t xml:space="preserve">. Available at. </w:t>
      </w:r>
      <w:hyperlink r:id="rId18">
        <w:r>
          <w:rPr>
            <w:color w:val="1155CC"/>
            <w:u w:val="single"/>
          </w:rPr>
          <w:t>https://www.nuffieldtrust.org.uk/resource/growing-problems-in-detail-covid-19-s-impact-on-health-care-for-children-and-young-people-in-england?gclid=Cj0KCQiAx6ugBhCcARIsAGNmMbhTOoDWdgoJZgs_eMYJJqKbzgLF-LMxAihE2dpSqfWQssmegpB_R7oaAt4tEALw_wcB</w:t>
        </w:r>
      </w:hyperlink>
      <w:r>
        <w:t xml:space="preserve"> (Accessed on 5th March 2023)</w:t>
      </w:r>
    </w:p>
    <w:p w14:paraId="6274DF4B" w14:textId="77777777" w:rsidR="00E8275F" w:rsidRDefault="002C374C">
      <w:pPr>
        <w:pStyle w:val="Normal2"/>
      </w:pPr>
      <w:r>
        <w:t xml:space="preserve">Quaker Social Action. (2023). </w:t>
      </w:r>
      <w:r>
        <w:rPr>
          <w:i/>
        </w:rPr>
        <w:t>Child Poverty in the UK- The Impact of Poverty.</w:t>
      </w:r>
      <w:r>
        <w:t xml:space="preserve"> Available at. </w:t>
      </w:r>
      <w:hyperlink r:id="rId19">
        <w:r>
          <w:rPr>
            <w:color w:val="1155CC"/>
            <w:u w:val="single"/>
          </w:rPr>
          <w:t>https://quakersocialaction.org.uk/sharing-our-learning/poverty-uk?gclid=Cj0KCQiAx6ugBhCcARIsAGNmMbhSvHB3FmE7nqmASj6jDQ7q9FiGay32Kv1M7d786YvEl6lDu8PiyakaAi8HEALw_wcB</w:t>
        </w:r>
      </w:hyperlink>
      <w:r>
        <w:t>. (Accessed on 4th March 2023)</w:t>
      </w:r>
    </w:p>
    <w:p w14:paraId="38A72866" w14:textId="77777777" w:rsidR="00E8275F" w:rsidRDefault="002C374C">
      <w:pPr>
        <w:pStyle w:val="Normal2"/>
      </w:pPr>
      <w:r>
        <w:t xml:space="preserve">ReviseSociology. (2023). </w:t>
      </w:r>
      <w:r>
        <w:rPr>
          <w:i/>
        </w:rPr>
        <w:t xml:space="preserve">The Social Construction </w:t>
      </w:r>
      <w:proofErr w:type="gramStart"/>
      <w:r>
        <w:rPr>
          <w:i/>
        </w:rPr>
        <w:t>Of</w:t>
      </w:r>
      <w:proofErr w:type="gramEnd"/>
      <w:r>
        <w:rPr>
          <w:i/>
        </w:rPr>
        <w:t xml:space="preserve"> Childhood.</w:t>
      </w:r>
      <w:r>
        <w:t xml:space="preserve"> Available at. </w:t>
      </w:r>
      <w:hyperlink r:id="rId20">
        <w:r>
          <w:rPr>
            <w:color w:val="1155CC"/>
            <w:u w:val="single"/>
          </w:rPr>
          <w:t>https://revisesociology.com/2015/05/06/social-construction-of-childhood/</w:t>
        </w:r>
      </w:hyperlink>
      <w:r>
        <w:t>. (Accessed on 26th February)</w:t>
      </w:r>
    </w:p>
    <w:p w14:paraId="7FC596F6" w14:textId="77777777" w:rsidR="00E8275F" w:rsidRDefault="002C374C">
      <w:pPr>
        <w:pStyle w:val="Normal2"/>
        <w:spacing w:after="240"/>
        <w:rPr>
          <w:color w:val="222222"/>
          <w:highlight w:val="white"/>
        </w:rPr>
      </w:pPr>
      <w:r>
        <w:rPr>
          <w:color w:val="222222"/>
          <w:highlight w:val="white"/>
        </w:rPr>
        <w:t xml:space="preserve">Ruiu, M.L., Ragnedda, M., Addeo, F. and Ruiu, G., 2023. Investigating how the interaction between individual and circumstantial determinants influence the emergence of digital poverty: a post-pandemic survey among families with children in England. </w:t>
      </w:r>
      <w:r>
        <w:rPr>
          <w:i/>
          <w:color w:val="222222"/>
          <w:highlight w:val="white"/>
        </w:rPr>
        <w:t>Information, Communication &amp; Society</w:t>
      </w:r>
      <w:r>
        <w:rPr>
          <w:color w:val="222222"/>
          <w:highlight w:val="white"/>
        </w:rPr>
        <w:t>, pp.1-22.</w:t>
      </w:r>
    </w:p>
    <w:p w14:paraId="5A3D4743" w14:textId="77777777" w:rsidR="00E8275F" w:rsidRDefault="002C374C">
      <w:pPr>
        <w:pStyle w:val="Normal2"/>
      </w:pPr>
      <w:r>
        <w:t xml:space="preserve">St Micheal’s fellowship. (2023). </w:t>
      </w:r>
      <w:r>
        <w:rPr>
          <w:i/>
        </w:rPr>
        <w:t>Child Poverty UK- Support Disadvantaged Parents</w:t>
      </w:r>
      <w:r>
        <w:t xml:space="preserve">. Available at. </w:t>
      </w:r>
      <w:hyperlink r:id="rId21">
        <w:r>
          <w:rPr>
            <w:color w:val="1155CC"/>
            <w:u w:val="single"/>
          </w:rPr>
          <w:t>https://www.stmichaelsfellowship.org.uk/index.php?gclid=Cj0KCQiAx6ugBhCcARIsAGNmMbiLFl90SLd8hFMaUYGNoZ-OQICoDp1O7KgxxwKTwe8pnZLQDvefccAaAiboEALw_wcB</w:t>
        </w:r>
      </w:hyperlink>
      <w:r>
        <w:t xml:space="preserve"> (Accessed on 6th March 2023)</w:t>
      </w:r>
    </w:p>
    <w:p w14:paraId="7BE3C4C1" w14:textId="77777777" w:rsidR="00E8275F" w:rsidRDefault="002C374C">
      <w:pPr>
        <w:pStyle w:val="Normal2"/>
      </w:pPr>
      <w:r>
        <w:t xml:space="preserve">Studysmarter UK. (2023). </w:t>
      </w:r>
      <w:r>
        <w:rPr>
          <w:i/>
        </w:rPr>
        <w:t>Childhood as a social construct: Example and History</w:t>
      </w:r>
      <w:r>
        <w:t>. Available at:</w:t>
      </w:r>
      <w:hyperlink r:id="rId22">
        <w:r>
          <w:t xml:space="preserve"> </w:t>
        </w:r>
      </w:hyperlink>
      <w:hyperlink r:id="rId23">
        <w:r>
          <w:rPr>
            <w:color w:val="1155CC"/>
            <w:u w:val="single"/>
          </w:rPr>
          <w:t>https://www.studysmarter.co.uk/explanations/social-studies/families-and-households/childhood-as-a-social-construct/</w:t>
        </w:r>
      </w:hyperlink>
      <w:r>
        <w:t xml:space="preserve">. </w:t>
      </w:r>
      <w:proofErr w:type="gramStart"/>
      <w:r>
        <w:t>( Accessed</w:t>
      </w:r>
      <w:proofErr w:type="gramEnd"/>
      <w:r>
        <w:t xml:space="preserve"> on 4th March 2023)</w:t>
      </w:r>
    </w:p>
    <w:p w14:paraId="6C002422" w14:textId="77777777" w:rsidR="00E8275F" w:rsidRDefault="002C374C">
      <w:pPr>
        <w:pStyle w:val="Normal2"/>
        <w:spacing w:after="240"/>
      </w:pPr>
      <w:r>
        <w:t xml:space="preserve">Taylor </w:t>
      </w:r>
      <w:proofErr w:type="gramStart"/>
      <w:r>
        <w:t>&amp;  Francis</w:t>
      </w:r>
      <w:proofErr w:type="gramEnd"/>
      <w:r>
        <w:t xml:space="preserve"> Online. (2023). </w:t>
      </w:r>
      <w:r>
        <w:rPr>
          <w:i/>
        </w:rPr>
        <w:t>Full article: Children and covid-19 in the UK.</w:t>
      </w:r>
      <w:r>
        <w:t xml:space="preserve"> Available at.</w:t>
      </w:r>
      <w:hyperlink r:id="rId24">
        <w:r>
          <w:t xml:space="preserve"> </w:t>
        </w:r>
      </w:hyperlink>
      <w:hyperlink r:id="rId25">
        <w:r>
          <w:rPr>
            <w:color w:val="1155CC"/>
            <w:u w:val="single"/>
          </w:rPr>
          <w:t>https://www.tandfonline.com/doi/full/10.1080/14733285.2021.1921699</w:t>
        </w:r>
      </w:hyperlink>
      <w:r>
        <w:t>. (Accessed on 4th March 2023).</w:t>
      </w:r>
    </w:p>
    <w:p w14:paraId="5C772EA7" w14:textId="77777777" w:rsidR="00E8275F" w:rsidRDefault="002C374C">
      <w:pPr>
        <w:pStyle w:val="Normal2"/>
        <w:spacing w:after="240"/>
      </w:pPr>
      <w:r>
        <w:lastRenderedPageBreak/>
        <w:t>The Children’s Society. (2023).</w:t>
      </w:r>
      <w:r>
        <w:rPr>
          <w:i/>
        </w:rPr>
        <w:t xml:space="preserve"> Post-covid-policy: Child Poverty, Social Security, and Housing.</w:t>
      </w:r>
      <w:r>
        <w:t xml:space="preserve"> Available at.</w:t>
      </w:r>
      <w:hyperlink r:id="rId26">
        <w:r>
          <w:rPr>
            <w:color w:val="1155CC"/>
            <w:u w:val="single"/>
          </w:rPr>
          <w:t>https://www.childrenssociety.org.uk/sites/default/files/2021-01/child-poverty-social-security-and-housing-recovery%20briefing.pdf</w:t>
        </w:r>
      </w:hyperlink>
      <w:r>
        <w:t>. (Accessed on 4th March 2023)</w:t>
      </w:r>
    </w:p>
    <w:p w14:paraId="634591B6" w14:textId="77777777" w:rsidR="00E8275F" w:rsidRDefault="002C374C">
      <w:pPr>
        <w:pStyle w:val="Normal2"/>
        <w:spacing w:after="240"/>
      </w:pPr>
      <w:r>
        <w:t>UK Parliament, (2023).</w:t>
      </w:r>
      <w:r>
        <w:rPr>
          <w:i/>
        </w:rPr>
        <w:t xml:space="preserve"> Covid-</w:t>
      </w:r>
      <w:proofErr w:type="gramStart"/>
      <w:r>
        <w:rPr>
          <w:i/>
        </w:rPr>
        <w:t>19 :</w:t>
      </w:r>
      <w:proofErr w:type="gramEnd"/>
      <w:r>
        <w:rPr>
          <w:i/>
        </w:rPr>
        <w:t xml:space="preserve"> Impact on child poverty and on young people’s education, health and well-being</w:t>
      </w:r>
      <w:r>
        <w:t>. Available at.</w:t>
      </w:r>
      <w:hyperlink r:id="rId27">
        <w:r>
          <w:t xml:space="preserve"> </w:t>
        </w:r>
      </w:hyperlink>
      <w:hyperlink r:id="rId28">
        <w:r>
          <w:rPr>
            <w:color w:val="1155CC"/>
            <w:u w:val="single"/>
          </w:rPr>
          <w:t>https://lordslibrary.parliament.uk/covid-19-impact-on-child-poverty-and-on-young-peoples-education-health-and-wellbeing/</w:t>
        </w:r>
      </w:hyperlink>
      <w:r>
        <w:t>. (Accessed on 3rd March 2023)</w:t>
      </w:r>
    </w:p>
    <w:p w14:paraId="7EF3D32C" w14:textId="77777777" w:rsidR="00E8275F" w:rsidRDefault="002C374C">
      <w:pPr>
        <w:pStyle w:val="Normal2"/>
      </w:pPr>
      <w:r>
        <w:t xml:space="preserve">United Kingdom Government. (2023). </w:t>
      </w:r>
      <w:r>
        <w:rPr>
          <w:i/>
        </w:rPr>
        <w:t xml:space="preserve">An evidence </w:t>
      </w:r>
      <w:proofErr w:type="gramStart"/>
      <w:r>
        <w:rPr>
          <w:i/>
        </w:rPr>
        <w:t>review</w:t>
      </w:r>
      <w:proofErr w:type="gramEnd"/>
      <w:r>
        <w:rPr>
          <w:i/>
        </w:rPr>
        <w:t xml:space="preserve"> of the drivers of child poverty for families in poverty now and for poor children growing up to be poor adults</w:t>
      </w:r>
      <w:r>
        <w:t>. Available at.</w:t>
      </w:r>
      <w:hyperlink r:id="rId29">
        <w:r>
          <w:rPr>
            <w:color w:val="1155CC"/>
            <w:u w:val="single"/>
          </w:rPr>
          <w:t>https://assets.publishing.service.gov.uk/government/uploads/system/uploads/attachment_data/file/285389/Cm_8781_Child_Poverty_Evidence_Review_Print.pdf</w:t>
        </w:r>
      </w:hyperlink>
      <w:r>
        <w:t>. (Accessed on 6th March 2023)</w:t>
      </w:r>
    </w:p>
    <w:p w14:paraId="6AF939F0" w14:textId="77777777" w:rsidR="00E8275F" w:rsidRDefault="002C374C">
      <w:pPr>
        <w:pStyle w:val="Normal2"/>
        <w:spacing w:after="240"/>
      </w:pPr>
      <w:r>
        <w:t>United Kingdom Government. (2023). S</w:t>
      </w:r>
      <w:r>
        <w:rPr>
          <w:i/>
        </w:rPr>
        <w:t>tate of the nation 2021: Social mobility and the pandemic.</w:t>
      </w:r>
      <w:r>
        <w:t xml:space="preserve"> Available at. </w:t>
      </w:r>
      <w:hyperlink r:id="rId30">
        <w:r>
          <w:rPr>
            <w:color w:val="1155CC"/>
            <w:u w:val="single"/>
          </w:rPr>
          <w:t>https://assets.publishing.service.gov.uk/government/uploads/system/uploads/attachment_data/file/1003977/State_of_the_nation_2021_-_Social_mobility_and_the_pandemic.pdf</w:t>
        </w:r>
      </w:hyperlink>
      <w:r>
        <w:t>. (Accessed on 6th March 2023)</w:t>
      </w:r>
    </w:p>
    <w:p w14:paraId="7630AF3C" w14:textId="77777777" w:rsidR="00E8275F" w:rsidRDefault="002C374C">
      <w:pPr>
        <w:pStyle w:val="Normal2"/>
        <w:spacing w:after="240"/>
        <w:rPr>
          <w:color w:val="222222"/>
          <w:highlight w:val="white"/>
        </w:rPr>
      </w:pPr>
      <w:r>
        <w:rPr>
          <w:color w:val="222222"/>
          <w:highlight w:val="white"/>
        </w:rPr>
        <w:t xml:space="preserve">Whitehead, M., Taylor-Robinson, D. and Barr, B., 2021. Poverty, health, and covid-19. </w:t>
      </w:r>
      <w:r>
        <w:rPr>
          <w:i/>
          <w:color w:val="222222"/>
          <w:highlight w:val="white"/>
        </w:rPr>
        <w:t>bmj</w:t>
      </w:r>
      <w:r>
        <w:rPr>
          <w:color w:val="222222"/>
          <w:highlight w:val="white"/>
        </w:rPr>
        <w:t xml:space="preserve">, </w:t>
      </w:r>
      <w:r>
        <w:rPr>
          <w:i/>
          <w:color w:val="222222"/>
          <w:highlight w:val="white"/>
        </w:rPr>
        <w:t>372</w:t>
      </w:r>
      <w:r>
        <w:rPr>
          <w:color w:val="222222"/>
          <w:highlight w:val="white"/>
        </w:rPr>
        <w:t>.</w:t>
      </w:r>
    </w:p>
    <w:p w14:paraId="44BF8529" w14:textId="77777777" w:rsidR="00E8275F" w:rsidRDefault="00E8275F">
      <w:pPr>
        <w:pStyle w:val="Normal2"/>
        <w:spacing w:line="276" w:lineRule="auto"/>
      </w:pPr>
    </w:p>
    <w:p w14:paraId="0264532F" w14:textId="77777777" w:rsidR="00E8275F" w:rsidRDefault="00E8275F">
      <w:pPr>
        <w:pStyle w:val="Normal2"/>
        <w:widowControl w:val="0"/>
        <w:spacing w:line="276" w:lineRule="auto"/>
      </w:pPr>
    </w:p>
    <w:p w14:paraId="5DD7EB05" w14:textId="77777777" w:rsidR="00E8275F" w:rsidRDefault="00E8275F">
      <w:pPr>
        <w:pStyle w:val="Normal2"/>
        <w:spacing w:after="240"/>
      </w:pPr>
    </w:p>
    <w:p w14:paraId="3F5FFA75" w14:textId="77777777" w:rsidR="00E8275F" w:rsidRDefault="00E8275F">
      <w:pPr>
        <w:pStyle w:val="Normal2"/>
        <w:spacing w:after="240"/>
      </w:pPr>
    </w:p>
    <w:p w14:paraId="60182A9A" w14:textId="77777777" w:rsidR="00E8275F" w:rsidRDefault="00E8275F">
      <w:pPr>
        <w:pStyle w:val="Normal2"/>
        <w:spacing w:after="240"/>
      </w:pPr>
    </w:p>
    <w:p w14:paraId="1A273675" w14:textId="77777777" w:rsidR="00E8275F" w:rsidRDefault="00E8275F">
      <w:pPr>
        <w:pStyle w:val="Normal2"/>
        <w:spacing w:after="240"/>
      </w:pPr>
    </w:p>
    <w:p w14:paraId="6D60D82E" w14:textId="77777777" w:rsidR="00E8275F" w:rsidRDefault="00E8275F">
      <w:pPr>
        <w:pStyle w:val="Normal2"/>
        <w:spacing w:after="240"/>
      </w:pPr>
    </w:p>
    <w:p w14:paraId="375246F6" w14:textId="77777777" w:rsidR="00E8275F" w:rsidRDefault="00E8275F">
      <w:pPr>
        <w:pStyle w:val="Normal2"/>
        <w:spacing w:after="240"/>
      </w:pPr>
    </w:p>
    <w:p w14:paraId="6A7914B8" w14:textId="77777777" w:rsidR="00E8275F" w:rsidRDefault="00E8275F">
      <w:pPr>
        <w:pStyle w:val="Normal2"/>
        <w:widowControl w:val="0"/>
        <w:pBdr>
          <w:top w:val="nil"/>
          <w:left w:val="nil"/>
          <w:bottom w:val="nil"/>
          <w:right w:val="nil"/>
          <w:between w:val="nil"/>
        </w:pBdr>
        <w:shd w:val="clear" w:color="auto" w:fill="auto"/>
        <w:spacing w:before="0" w:line="276" w:lineRule="auto"/>
      </w:pPr>
    </w:p>
    <w:sectPr w:rsidR="00E8275F" w:rsidSect="002959E5">
      <w:footerReference w:type="default" r:id="rId31"/>
      <w:footerReference w:type="first" r:id="rId3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1A46C3" w14:textId="77777777" w:rsidR="008A5126" w:rsidRDefault="008A5126" w:rsidP="00E8275F">
      <w:pPr>
        <w:spacing w:before="0" w:line="240" w:lineRule="auto"/>
      </w:pPr>
      <w:r>
        <w:separator/>
      </w:r>
    </w:p>
  </w:endnote>
  <w:endnote w:type="continuationSeparator" w:id="0">
    <w:p w14:paraId="6408D4CA" w14:textId="77777777" w:rsidR="008A5126" w:rsidRDefault="008A5126" w:rsidP="00E8275F">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C6A8DC" w14:textId="77777777" w:rsidR="00E8275F" w:rsidRDefault="00E8275F">
    <w:pPr>
      <w:pStyle w:val="Normal2"/>
      <w:jc w:val="right"/>
    </w:pPr>
    <w:r>
      <w:fldChar w:fldCharType="begin"/>
    </w:r>
    <w:r w:rsidR="002C374C">
      <w:instrText>PAGE</w:instrText>
    </w:r>
    <w:r>
      <w:fldChar w:fldCharType="separate"/>
    </w:r>
    <w:r w:rsidR="002959E5">
      <w:rPr>
        <w:noProof/>
      </w:rPr>
      <w:t>11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7EC896" w14:textId="77777777" w:rsidR="00E8275F" w:rsidRDefault="00E8275F">
    <w:pPr>
      <w:pStyle w:val="Normal2"/>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8700F5" w14:textId="77777777" w:rsidR="008A5126" w:rsidRDefault="008A5126" w:rsidP="00E8275F">
      <w:pPr>
        <w:spacing w:before="0" w:line="240" w:lineRule="auto"/>
      </w:pPr>
      <w:r>
        <w:separator/>
      </w:r>
    </w:p>
  </w:footnote>
  <w:footnote w:type="continuationSeparator" w:id="0">
    <w:p w14:paraId="4DD1CF12" w14:textId="77777777" w:rsidR="008A5126" w:rsidRDefault="008A5126" w:rsidP="00E8275F">
      <w:pPr>
        <w:spacing w:before="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275F"/>
    <w:rsid w:val="00023AC5"/>
    <w:rsid w:val="002959E5"/>
    <w:rsid w:val="002C374C"/>
    <w:rsid w:val="004F6925"/>
    <w:rsid w:val="008A5126"/>
    <w:rsid w:val="00A341EB"/>
    <w:rsid w:val="00AF4FF9"/>
    <w:rsid w:val="00E827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911865"/>
  <w15:docId w15:val="{9C3063D6-1384-4C24-8F9C-53A2E6A41D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hd w:val="clear" w:color="auto" w:fill="FFFFFF"/>
        <w:spacing w:before="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2"/>
    <w:next w:val="Normal2"/>
    <w:rsid w:val="00E8275F"/>
    <w:pPr>
      <w:keepNext/>
      <w:keepLines/>
      <w:outlineLvl w:val="0"/>
    </w:pPr>
    <w:rPr>
      <w:b/>
    </w:rPr>
  </w:style>
  <w:style w:type="paragraph" w:styleId="Heading2">
    <w:name w:val="heading 2"/>
    <w:basedOn w:val="Normal2"/>
    <w:next w:val="Normal2"/>
    <w:rsid w:val="00E8275F"/>
    <w:pPr>
      <w:keepNext/>
      <w:keepLines/>
      <w:outlineLvl w:val="1"/>
    </w:pPr>
    <w:rPr>
      <w:b/>
    </w:rPr>
  </w:style>
  <w:style w:type="paragraph" w:styleId="Heading3">
    <w:name w:val="heading 3"/>
    <w:basedOn w:val="Normal2"/>
    <w:next w:val="Normal2"/>
    <w:rsid w:val="00E8275F"/>
    <w:pPr>
      <w:keepNext/>
      <w:keepLines/>
      <w:spacing w:before="320" w:after="80"/>
      <w:outlineLvl w:val="2"/>
    </w:pPr>
    <w:rPr>
      <w:color w:val="434343"/>
      <w:sz w:val="28"/>
      <w:szCs w:val="28"/>
    </w:rPr>
  </w:style>
  <w:style w:type="paragraph" w:styleId="Heading4">
    <w:name w:val="heading 4"/>
    <w:basedOn w:val="Normal2"/>
    <w:next w:val="Normal2"/>
    <w:rsid w:val="00E8275F"/>
    <w:pPr>
      <w:keepNext/>
      <w:keepLines/>
      <w:spacing w:before="280" w:after="80"/>
      <w:outlineLvl w:val="3"/>
    </w:pPr>
    <w:rPr>
      <w:color w:val="666666"/>
    </w:rPr>
  </w:style>
  <w:style w:type="paragraph" w:styleId="Heading5">
    <w:name w:val="heading 5"/>
    <w:basedOn w:val="Normal2"/>
    <w:next w:val="Normal2"/>
    <w:rsid w:val="00E8275F"/>
    <w:pPr>
      <w:keepNext/>
      <w:keepLines/>
      <w:spacing w:after="80"/>
      <w:outlineLvl w:val="4"/>
    </w:pPr>
    <w:rPr>
      <w:color w:val="666666"/>
      <w:sz w:val="22"/>
      <w:szCs w:val="22"/>
    </w:rPr>
  </w:style>
  <w:style w:type="paragraph" w:styleId="Heading6">
    <w:name w:val="heading 6"/>
    <w:basedOn w:val="Normal2"/>
    <w:next w:val="Normal2"/>
    <w:rsid w:val="00E8275F"/>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8275F"/>
  </w:style>
  <w:style w:type="paragraph" w:styleId="Title">
    <w:name w:val="Title"/>
    <w:basedOn w:val="Normal2"/>
    <w:next w:val="Normal2"/>
    <w:rsid w:val="00E8275F"/>
    <w:pPr>
      <w:keepNext/>
      <w:keepLines/>
      <w:spacing w:before="0" w:after="60"/>
    </w:pPr>
    <w:rPr>
      <w:sz w:val="52"/>
      <w:szCs w:val="52"/>
    </w:rPr>
  </w:style>
  <w:style w:type="paragraph" w:customStyle="1" w:styleId="Normal2">
    <w:name w:val="Normal2"/>
    <w:rsid w:val="00E8275F"/>
  </w:style>
  <w:style w:type="paragraph" w:styleId="Subtitle">
    <w:name w:val="Subtitle"/>
    <w:basedOn w:val="Normal2"/>
    <w:next w:val="Normal2"/>
    <w:rsid w:val="00E8275F"/>
    <w:pPr>
      <w:keepNext/>
      <w:keepLines/>
      <w:spacing w:before="0"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cpag.org.uk/child-poverty/child-poverty-facts-and-figures?utm_medium=cpc&amp;utm_source=google&amp;utm_campaign=informjuly21&amp;utm_content=search&amp;utm_term=cause&amp;gclid=Cj0KCQiAx6ugBhCcARIsAGNmMbicyocIsD1i4dApF-2Wpdm9bolz4Am0nHdw4Wfck5vORpgmv0cSPqQaAk49EALw_wcB" TargetMode="External"/><Relationship Id="rId18" Type="http://schemas.openxmlformats.org/officeDocument/2006/relationships/hyperlink" Target="https://www.nuffieldtrust.org.uk/resource/growing-problems-in-detail-covid-19-s-impact-on-health-care-for-children-and-young-people-in-england?gclid=Cj0KCQiAx6ugBhCcARIsAGNmMbhTOoDWdgoJZgs_eMYJJqKbzgLF-LMxAihE2dpSqfWQssmegpB_R7oaAt4tEALw_wcB" TargetMode="External"/><Relationship Id="rId26" Type="http://schemas.openxmlformats.org/officeDocument/2006/relationships/hyperlink" Target="https://www.childrenssociety.org.uk/sites/default/files/2021-01/child-poverty-social-security-and-housing-recovery%20briefing.pdf" TargetMode="External"/><Relationship Id="rId3" Type="http://schemas.openxmlformats.org/officeDocument/2006/relationships/settings" Target="settings.xml"/><Relationship Id="rId21" Type="http://schemas.openxmlformats.org/officeDocument/2006/relationships/hyperlink" Target="https://www.stmichaelsfellowship.org.uk/index.php?gclid=Cj0KCQiAx6ugBhCcARIsAGNmMbiLFl90SLd8hFMaUYGNoZ-OQICoDp1O7KgxxwKTwe8pnZLQDvefccAaAiboEALw_wcB" TargetMode="External"/><Relationship Id="rId34" Type="http://schemas.openxmlformats.org/officeDocument/2006/relationships/theme" Target="theme/theme1.xml"/><Relationship Id="rId7" Type="http://schemas.openxmlformats.org/officeDocument/2006/relationships/hyperlink" Target="https://www.actionforchildren.org.uk/blog/where-is-child-poverty-increasing-in-the-uk/" TargetMode="External"/><Relationship Id="rId12" Type="http://schemas.openxmlformats.org/officeDocument/2006/relationships/hyperlink" Target="https://cpag.org.uk/sites/default/files/files/policypost/Poverty-in-the-pandemic_update.pdf" TargetMode="External"/><Relationship Id="rId17" Type="http://schemas.openxmlformats.org/officeDocument/2006/relationships/hyperlink" Target="https://www.ncbi.nlm.nih.gov/pmc/articles/PMC7510529/" TargetMode="External"/><Relationship Id="rId25" Type="http://schemas.openxmlformats.org/officeDocument/2006/relationships/hyperlink" Target="https://www.tandfonline.com/doi/full/10.1080/14733285.2021.1921699"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ncbi.nlm.nih.gov/pmc/articles/PMC7494292/" TargetMode="External"/><Relationship Id="rId20" Type="http://schemas.openxmlformats.org/officeDocument/2006/relationships/hyperlink" Target="https://revisesociology.com/2015/05/06/social-construction-of-childhood/" TargetMode="External"/><Relationship Id="rId29" Type="http://schemas.openxmlformats.org/officeDocument/2006/relationships/hyperlink" Target="https://assets.publishing.service.gov.uk/government/uploads/system/uploads/attachment_data/file/285389/Cm_8781_Child_Poverty_Evidence_Review_Print.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pag.org.uk/sites/default/files/files/policypost/Poverty-in-the-pandemic_update.pdf" TargetMode="External"/><Relationship Id="rId24" Type="http://schemas.openxmlformats.org/officeDocument/2006/relationships/hyperlink" Target="https://www.tandfonline.com/doi/full/10.1080/14733285.2021.1921699" TargetMode="External"/><Relationship Id="rId32"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frontiersin.org/articles/10.3389/fpsyg.2020.01952/full" TargetMode="External"/><Relationship Id="rId23" Type="http://schemas.openxmlformats.org/officeDocument/2006/relationships/hyperlink" Target="https://www.studysmarter.co.uk/explanations/social-studies/families-and-households/childhood-as-a-social-construct/" TargetMode="External"/><Relationship Id="rId28" Type="http://schemas.openxmlformats.org/officeDocument/2006/relationships/hyperlink" Target="https://lordslibrary.parliament.uk/covid-19-impact-on-child-poverty-and-on-young-peoples-education-health-and-wellbeing/" TargetMode="External"/><Relationship Id="rId10" Type="http://schemas.openxmlformats.org/officeDocument/2006/relationships/hyperlink" Target="https://www.bigissue.com/news/social-justice/child-poverty-uk-definitions-details-causes-consequences/" TargetMode="External"/><Relationship Id="rId19" Type="http://schemas.openxmlformats.org/officeDocument/2006/relationships/hyperlink" Target="https://quakersocialaction.org.uk/sharing-our-learning/poverty-uk?gclid=Cj0KCQiAx6ugBhCcARIsAGNmMbhSvHB3FmE7nqmASj6jDQ7q9FiGay32Kv1M7d786YvEl6lDu8PiyakaAi8HEALw_wcB"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action.org.uk/appeals/covid-19-childrens-research-appeal?gclid=Cj0KCQiAx6ugBhCcARIsAGNmMbgA7KzPT4Gq4d1KaRU5OHgTBYxIU65zlsJNfzV0a_3p7wlxUDGoBPUaAhuBEALw_wcB" TargetMode="External"/><Relationship Id="rId14" Type="http://schemas.openxmlformats.org/officeDocument/2006/relationships/hyperlink" Target="https://www.frontiersin.org/articles/10.3389/fpsyg.2020.01952/full" TargetMode="External"/><Relationship Id="rId22" Type="http://schemas.openxmlformats.org/officeDocument/2006/relationships/hyperlink" Target="https://www.studysmarter.co.uk/explanations/social-studies/families-and-households/childhood-as-a-social-construct/" TargetMode="External"/><Relationship Id="rId27" Type="http://schemas.openxmlformats.org/officeDocument/2006/relationships/hyperlink" Target="https://lordslibrary.parliament.uk/covid-19-impact-on-child-poverty-and-on-young-peoples-education-health-and-wellbeing/" TargetMode="External"/><Relationship Id="rId30" Type="http://schemas.openxmlformats.org/officeDocument/2006/relationships/hyperlink" Target="https://assets.publishing.service.gov.uk/government/uploads/system/uploads/attachment_data/file/1003977/State_of_the_nation_2021_-_Social_mobility_and_the_pandemic.pdf" TargetMode="External"/><Relationship Id="rId8" Type="http://schemas.openxmlformats.org/officeDocument/2006/relationships/hyperlink" Target="https://action.org.uk/appeals/covid-19-childrens-research-appeal?gclid=Cj0KCQiAx6ugBhCcARIsAGNmMbgA7KzPT4Gq4d1KaRU5OHgTBYxIU65zlsJNfzV0a_3p7wlxUDGoBPUaAhuBEALw_wc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yCfdXMzohGqUsFeH4wxLMfn0XJQ==">AMUW2mVGSs2de8AX9ZLWAqBYHF53+m1qY6auyZISL+tOtiMNkkUVS6/AILZumbIazMOIKGSp0gDb4Q35z+Ix0QwxS2OAIP92EkjQWkKw2Zg+oWDL5BQwe4Tysr0SWFRN3k1cRIVrvijM+wgWj+jGemY80BH45K3DbA==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12</Pages>
  <Words>3913</Words>
  <Characters>22305</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Carolina</dc:creator>
  <cp:lastModifiedBy>Carolina</cp:lastModifiedBy>
  <cp:revision>3</cp:revision>
  <dcterms:created xsi:type="dcterms:W3CDTF">2023-03-24T13:52:00Z</dcterms:created>
  <dcterms:modified xsi:type="dcterms:W3CDTF">2023-03-24T14:07:00Z</dcterms:modified>
</cp:coreProperties>
</file>