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20D6894" w14:textId="069087DB" w:rsidR="004B60A1" w:rsidRDefault="004B60A1" w:rsidP="00B9575C">
      <w:pPr>
        <w:rPr>
          <w:rFonts w:ascii="Arial" w:hAnsi="Arial" w:cs="Arial"/>
          <w:b/>
          <w:bCs/>
        </w:rPr>
      </w:pPr>
    </w:p>
    <w:tbl>
      <w:tblPr>
        <w:tblStyle w:val="TableGrid"/>
        <w:tblpPr w:leftFromText="180" w:rightFromText="180" w:vertAnchor="text" w:horzAnchor="margin" w:tblpXSpec="center" w:tblpY="153"/>
        <w:tblW w:w="15451" w:type="dxa"/>
        <w:tblLook w:val="04A0" w:firstRow="1" w:lastRow="0" w:firstColumn="1" w:lastColumn="0" w:noHBand="0" w:noVBand="1"/>
      </w:tblPr>
      <w:tblGrid>
        <w:gridCol w:w="3402"/>
        <w:gridCol w:w="2977"/>
        <w:gridCol w:w="3402"/>
        <w:gridCol w:w="2410"/>
        <w:gridCol w:w="3260"/>
      </w:tblGrid>
      <w:tr w:rsidR="00D52F53" w14:paraId="17481D3B" w14:textId="77777777" w:rsidTr="00D52F53">
        <w:trPr>
          <w:trHeight w:val="707"/>
        </w:trPr>
        <w:tc>
          <w:tcPr>
            <w:tcW w:w="15451" w:type="dxa"/>
            <w:gridSpan w:val="5"/>
          </w:tcPr>
          <w:p w14:paraId="6E529637" w14:textId="77777777" w:rsidR="00D52F53" w:rsidRDefault="00D52F53" w:rsidP="00D52F53">
            <w:pPr>
              <w:rPr>
                <w:rFonts w:ascii="Arial" w:hAnsi="Arial" w:cs="Arial"/>
              </w:rPr>
            </w:pPr>
            <w:r w:rsidRPr="00246564">
              <w:rPr>
                <w:rFonts w:ascii="Arial" w:hAnsi="Arial" w:cs="Arial"/>
                <w:color w:val="0070C0"/>
              </w:rPr>
              <w:t xml:space="preserve">What do I know already </w:t>
            </w:r>
          </w:p>
          <w:p w14:paraId="7159A627" w14:textId="77777777" w:rsidR="00D52F53" w:rsidRPr="00DA2FB7" w:rsidRDefault="00D52F53" w:rsidP="00D52F53">
            <w:pPr>
              <w:rPr>
                <w:rFonts w:ascii="Arial" w:hAnsi="Arial" w:cs="Arial"/>
              </w:rPr>
            </w:pPr>
            <w:r w:rsidRPr="00246564">
              <w:rPr>
                <w:rFonts w:ascii="Arial" w:hAnsi="Arial" w:cs="Arial"/>
                <w:color w:val="0070C0"/>
              </w:rPr>
              <w:t xml:space="preserve">What have I learnt so far </w:t>
            </w:r>
          </w:p>
        </w:tc>
      </w:tr>
      <w:tr w:rsidR="00D52F53" w14:paraId="18C5649D" w14:textId="77777777" w:rsidTr="00D52F53">
        <w:tc>
          <w:tcPr>
            <w:tcW w:w="15451" w:type="dxa"/>
            <w:gridSpan w:val="5"/>
          </w:tcPr>
          <w:p w14:paraId="44962C09" w14:textId="77777777" w:rsidR="00D52F53" w:rsidRPr="0072520B" w:rsidRDefault="00D52F53" w:rsidP="00D52F53">
            <w:pPr>
              <w:rPr>
                <w:rFonts w:ascii="Arial" w:hAnsi="Arial" w:cs="Arial"/>
                <w:lang w:val="cy-GB"/>
              </w:rPr>
            </w:pPr>
            <w:r w:rsidRPr="00246564">
              <w:rPr>
                <w:rFonts w:ascii="Arial" w:hAnsi="Arial" w:cs="Arial"/>
                <w:color w:val="0070C0"/>
              </w:rPr>
              <w:t xml:space="preserve">What do I want to develop </w:t>
            </w:r>
          </w:p>
          <w:p w14:paraId="502439AC" w14:textId="77777777" w:rsidR="00D52F53" w:rsidRPr="00246564" w:rsidRDefault="00D52F53" w:rsidP="00D52F53">
            <w:pPr>
              <w:rPr>
                <w:rFonts w:ascii="Arial" w:hAnsi="Arial" w:cs="Arial"/>
                <w:color w:val="0070C0"/>
              </w:rPr>
            </w:pPr>
          </w:p>
        </w:tc>
      </w:tr>
      <w:tr w:rsidR="00D52F53" w14:paraId="6D63822B" w14:textId="77777777" w:rsidTr="00D52F53">
        <w:tc>
          <w:tcPr>
            <w:tcW w:w="3402" w:type="dxa"/>
            <w:shd w:val="clear" w:color="auto" w:fill="D9E2F3" w:themeFill="accent1" w:themeFillTint="33"/>
          </w:tcPr>
          <w:p w14:paraId="67B18871" w14:textId="77777777" w:rsidR="00D52F53" w:rsidRPr="00246564" w:rsidRDefault="00D52F53" w:rsidP="00D52F53">
            <w:pPr>
              <w:rPr>
                <w:rFonts w:ascii="Arial" w:hAnsi="Arial" w:cs="Arial"/>
                <w:lang w:val="cy-GB"/>
              </w:rPr>
            </w:pPr>
            <w:r w:rsidRPr="00246564">
              <w:rPr>
                <w:rFonts w:ascii="Arial" w:hAnsi="Arial" w:cs="Arial"/>
                <w:color w:val="0070C0"/>
              </w:rPr>
              <w:t>Objective</w:t>
            </w:r>
            <w:r>
              <w:rPr>
                <w:rFonts w:ascii="Arial" w:hAnsi="Arial" w:cs="Arial"/>
              </w:rPr>
              <w:t xml:space="preserve"> </w:t>
            </w:r>
          </w:p>
          <w:p w14:paraId="20CC33BD" w14:textId="77777777" w:rsidR="00D52F53" w:rsidRDefault="00D52F53" w:rsidP="00D52F53">
            <w:pPr>
              <w:rPr>
                <w:rFonts w:ascii="Arial" w:hAnsi="Arial" w:cs="Arial"/>
              </w:rPr>
            </w:pPr>
          </w:p>
          <w:p w14:paraId="54E9A796" w14:textId="77777777" w:rsidR="00D52F53" w:rsidRDefault="00D52F53" w:rsidP="00D52F53">
            <w:pPr>
              <w:rPr>
                <w:rFonts w:ascii="Arial" w:hAnsi="Arial" w:cs="Arial"/>
              </w:rPr>
            </w:pPr>
          </w:p>
        </w:tc>
        <w:tc>
          <w:tcPr>
            <w:tcW w:w="2977" w:type="dxa"/>
            <w:shd w:val="clear" w:color="auto" w:fill="FBE4D5" w:themeFill="accent2" w:themeFillTint="33"/>
          </w:tcPr>
          <w:p w14:paraId="22CEFBBD" w14:textId="77777777" w:rsidR="00D52F53" w:rsidRPr="00246564" w:rsidRDefault="00D52F53" w:rsidP="00D52F53">
            <w:pPr>
              <w:rPr>
                <w:rFonts w:ascii="Arial" w:hAnsi="Arial" w:cs="Arial"/>
                <w:color w:val="0070C0"/>
              </w:rPr>
            </w:pPr>
            <w:r w:rsidRPr="00246564">
              <w:rPr>
                <w:rFonts w:ascii="Arial" w:hAnsi="Arial" w:cs="Arial"/>
                <w:color w:val="0070C0"/>
              </w:rPr>
              <w:t>Actions (How will I achieve this objecti</w:t>
            </w:r>
            <w:r>
              <w:rPr>
                <w:rFonts w:ascii="Arial" w:hAnsi="Arial" w:cs="Arial"/>
                <w:color w:val="0070C0"/>
              </w:rPr>
              <w:t>ve</w:t>
            </w:r>
            <w:r w:rsidRPr="00246564">
              <w:rPr>
                <w:rFonts w:ascii="Arial" w:hAnsi="Arial" w:cs="Arial"/>
                <w:color w:val="0070C0"/>
              </w:rPr>
              <w:t>/ what needs to be done?)</w:t>
            </w:r>
          </w:p>
          <w:p w14:paraId="799C37C1" w14:textId="77777777" w:rsidR="00D52F53" w:rsidRDefault="00D52F53" w:rsidP="00D52F53">
            <w:pPr>
              <w:rPr>
                <w:rFonts w:ascii="Arial" w:hAnsi="Arial" w:cs="Arial"/>
              </w:rPr>
            </w:pPr>
          </w:p>
          <w:p w14:paraId="7913ECDB" w14:textId="77777777" w:rsidR="00D52F53" w:rsidRPr="00246564" w:rsidRDefault="00D52F53" w:rsidP="00D52F53">
            <w:pPr>
              <w:rPr>
                <w:rFonts w:ascii="Arial" w:eastAsiaTheme="minorEastAsia" w:hAnsi="Arial" w:cs="Arial"/>
                <w:lang w:val="cy-GB"/>
              </w:rPr>
            </w:pPr>
          </w:p>
        </w:tc>
        <w:tc>
          <w:tcPr>
            <w:tcW w:w="3402" w:type="dxa"/>
            <w:shd w:val="clear" w:color="auto" w:fill="E2EFD9" w:themeFill="accent6" w:themeFillTint="33"/>
          </w:tcPr>
          <w:p w14:paraId="0C72969B" w14:textId="77777777" w:rsidR="00D52F53" w:rsidRPr="00246564" w:rsidRDefault="00D52F53" w:rsidP="00D52F53">
            <w:pPr>
              <w:rPr>
                <w:rFonts w:ascii="Arial" w:hAnsi="Arial" w:cs="Arial"/>
                <w:color w:val="0070C0"/>
              </w:rPr>
            </w:pPr>
            <w:r w:rsidRPr="00246564">
              <w:rPr>
                <w:rFonts w:ascii="Arial" w:hAnsi="Arial" w:cs="Arial"/>
                <w:color w:val="0070C0"/>
              </w:rPr>
              <w:t>Resources (What support and resources are needed to achieve this objective?)</w:t>
            </w:r>
          </w:p>
          <w:p w14:paraId="23087454" w14:textId="77777777" w:rsidR="00D52F53" w:rsidRDefault="00D52F53" w:rsidP="00D52F53">
            <w:pPr>
              <w:rPr>
                <w:rFonts w:ascii="Arial" w:hAnsi="Arial" w:cs="Arial"/>
              </w:rPr>
            </w:pPr>
          </w:p>
          <w:p w14:paraId="166380F3" w14:textId="77777777" w:rsidR="00D52F53" w:rsidRDefault="00D52F53" w:rsidP="00D52F53">
            <w:pPr>
              <w:rPr>
                <w:rFonts w:ascii="Arial" w:hAnsi="Arial" w:cs="Arial"/>
              </w:rPr>
            </w:pPr>
          </w:p>
        </w:tc>
        <w:tc>
          <w:tcPr>
            <w:tcW w:w="2410" w:type="dxa"/>
            <w:shd w:val="clear" w:color="auto" w:fill="FFF2CC" w:themeFill="accent4" w:themeFillTint="33"/>
          </w:tcPr>
          <w:p w14:paraId="0256BA3B" w14:textId="77777777" w:rsidR="00D52F53" w:rsidRPr="00246564" w:rsidRDefault="00D52F53" w:rsidP="00D52F53">
            <w:pPr>
              <w:rPr>
                <w:rFonts w:ascii="Arial" w:hAnsi="Arial" w:cs="Arial"/>
                <w:color w:val="0070C0"/>
              </w:rPr>
            </w:pPr>
            <w:r w:rsidRPr="00246564">
              <w:rPr>
                <w:rFonts w:ascii="Arial" w:hAnsi="Arial" w:cs="Arial"/>
                <w:color w:val="0070C0"/>
              </w:rPr>
              <w:t xml:space="preserve">Target Date for achieving objective </w:t>
            </w:r>
          </w:p>
          <w:p w14:paraId="543315A4" w14:textId="77777777" w:rsidR="00D52F53" w:rsidRDefault="00D52F53" w:rsidP="00D52F53">
            <w:pPr>
              <w:rPr>
                <w:rFonts w:ascii="Arial" w:hAnsi="Arial" w:cs="Arial"/>
              </w:rPr>
            </w:pPr>
          </w:p>
          <w:p w14:paraId="46D214DD" w14:textId="77777777" w:rsidR="00D52F53" w:rsidRDefault="00D52F53" w:rsidP="00D52F53">
            <w:pPr>
              <w:rPr>
                <w:rFonts w:ascii="Arial" w:hAnsi="Arial" w:cs="Arial"/>
                <w:lang w:val="cy-GB"/>
              </w:rPr>
            </w:pPr>
          </w:p>
          <w:p w14:paraId="04773C6E" w14:textId="77777777" w:rsidR="00D52F53" w:rsidRPr="00246564" w:rsidRDefault="00D52F53" w:rsidP="00D52F53">
            <w:pPr>
              <w:rPr>
                <w:rFonts w:ascii="Arial" w:hAnsi="Arial" w:cs="Arial"/>
                <w:lang w:val="cy-GB"/>
              </w:rPr>
            </w:pPr>
          </w:p>
        </w:tc>
        <w:tc>
          <w:tcPr>
            <w:tcW w:w="3260" w:type="dxa"/>
            <w:shd w:val="clear" w:color="auto" w:fill="D5DCE4" w:themeFill="text2" w:themeFillTint="33"/>
          </w:tcPr>
          <w:p w14:paraId="6D55E8C7" w14:textId="77777777" w:rsidR="00D52F53" w:rsidRDefault="00D52F53" w:rsidP="00D52F53">
            <w:pPr>
              <w:rPr>
                <w:rFonts w:ascii="Arial" w:hAnsi="Arial" w:cs="Arial"/>
                <w:color w:val="0070C0"/>
              </w:rPr>
            </w:pPr>
            <w:r>
              <w:rPr>
                <w:rFonts w:ascii="Arial" w:hAnsi="Arial" w:cs="Arial"/>
                <w:color w:val="0070C0"/>
              </w:rPr>
              <w:t xml:space="preserve">Success criteria (How will I know I have achieved this </w:t>
            </w:r>
            <w:proofErr w:type="gramStart"/>
            <w:r>
              <w:rPr>
                <w:rFonts w:ascii="Arial" w:hAnsi="Arial" w:cs="Arial"/>
                <w:color w:val="0070C0"/>
              </w:rPr>
              <w:t>goal,</w:t>
            </w:r>
            <w:proofErr w:type="gramEnd"/>
            <w:r>
              <w:rPr>
                <w:rFonts w:ascii="Arial" w:hAnsi="Arial" w:cs="Arial"/>
                <w:color w:val="0070C0"/>
              </w:rPr>
              <w:t xml:space="preserve"> how will I review this?) </w:t>
            </w:r>
          </w:p>
          <w:p w14:paraId="13D00991" w14:textId="77777777" w:rsidR="00D52F53" w:rsidRDefault="00D52F53" w:rsidP="00D52F53">
            <w:pPr>
              <w:rPr>
                <w:rFonts w:ascii="Arial" w:hAnsi="Arial" w:cs="Arial"/>
                <w:color w:val="0070C0"/>
              </w:rPr>
            </w:pPr>
          </w:p>
          <w:p w14:paraId="2F0BA91D" w14:textId="77777777" w:rsidR="00D52F53" w:rsidRPr="00DF346E" w:rsidRDefault="00D52F53" w:rsidP="00D52F53">
            <w:pPr>
              <w:rPr>
                <w:rFonts w:ascii="Arial" w:hAnsi="Arial" w:cs="Arial"/>
                <w:lang w:val="cy-GB"/>
              </w:rPr>
            </w:pPr>
          </w:p>
        </w:tc>
      </w:tr>
      <w:tr w:rsidR="00D52F53" w14:paraId="611B3C47" w14:textId="77777777" w:rsidTr="008E3B12">
        <w:trPr>
          <w:trHeight w:val="4116"/>
        </w:trPr>
        <w:tc>
          <w:tcPr>
            <w:tcW w:w="3402" w:type="dxa"/>
          </w:tcPr>
          <w:p w14:paraId="1D859426" w14:textId="0DABF53C" w:rsidR="00D52F53" w:rsidRPr="004B60A1" w:rsidRDefault="00121305" w:rsidP="00D52F53">
            <w:pPr>
              <w:rPr>
                <w:rFonts w:ascii="Arial" w:hAnsi="Arial" w:cs="Arial"/>
              </w:rPr>
            </w:pPr>
            <w:r>
              <w:rPr>
                <w:rFonts w:ascii="Arial" w:hAnsi="Arial" w:cs="Arial"/>
              </w:rPr>
              <w:t>My goal that I would like to complete is t</w:t>
            </w:r>
            <w:r w:rsidR="00AC0975">
              <w:rPr>
                <w:rFonts w:ascii="Arial" w:hAnsi="Arial" w:cs="Arial"/>
              </w:rPr>
              <w:t>o p</w:t>
            </w:r>
            <w:r w:rsidR="00D52F53">
              <w:rPr>
                <w:rFonts w:ascii="Arial" w:hAnsi="Arial" w:cs="Arial"/>
              </w:rPr>
              <w:t xml:space="preserve">ass my last </w:t>
            </w:r>
            <w:r w:rsidR="00AC0975">
              <w:rPr>
                <w:rFonts w:ascii="Arial" w:hAnsi="Arial" w:cs="Arial"/>
              </w:rPr>
              <w:t>m</w:t>
            </w:r>
            <w:r w:rsidR="00D52F53">
              <w:rPr>
                <w:rFonts w:ascii="Arial" w:hAnsi="Arial" w:cs="Arial"/>
              </w:rPr>
              <w:t xml:space="preserve">odule in </w:t>
            </w:r>
            <w:r w:rsidR="00AC0975">
              <w:rPr>
                <w:rFonts w:ascii="Arial" w:hAnsi="Arial" w:cs="Arial"/>
              </w:rPr>
              <w:t xml:space="preserve">my first year </w:t>
            </w:r>
            <w:r w:rsidR="00B75737">
              <w:rPr>
                <w:rFonts w:ascii="Arial" w:hAnsi="Arial" w:cs="Arial"/>
              </w:rPr>
              <w:t xml:space="preserve">of university </w:t>
            </w:r>
          </w:p>
        </w:tc>
        <w:tc>
          <w:tcPr>
            <w:tcW w:w="2977" w:type="dxa"/>
          </w:tcPr>
          <w:p w14:paraId="28913845" w14:textId="421C50B0" w:rsidR="00D52F53" w:rsidRDefault="00535204" w:rsidP="00D52F53">
            <w:pPr>
              <w:rPr>
                <w:rFonts w:ascii="Arial" w:hAnsi="Arial" w:cs="Arial"/>
              </w:rPr>
            </w:pPr>
            <w:r>
              <w:rPr>
                <w:rFonts w:ascii="Arial" w:hAnsi="Arial" w:cs="Arial"/>
              </w:rPr>
              <w:t xml:space="preserve"> </w:t>
            </w:r>
            <w:r w:rsidR="00357F71">
              <w:rPr>
                <w:rFonts w:ascii="Arial" w:hAnsi="Arial" w:cs="Arial"/>
              </w:rPr>
              <w:t xml:space="preserve">I will achieve this objective by </w:t>
            </w:r>
            <w:r w:rsidR="00244380">
              <w:rPr>
                <w:rFonts w:ascii="Arial" w:hAnsi="Arial" w:cs="Arial"/>
              </w:rPr>
              <w:t>using sources</w:t>
            </w:r>
            <w:r w:rsidR="00D52F53">
              <w:rPr>
                <w:rFonts w:ascii="Arial" w:hAnsi="Arial" w:cs="Arial"/>
              </w:rPr>
              <w:t xml:space="preserve"> from Moodle to incorporate in my work furthermore I will</w:t>
            </w:r>
            <w:r w:rsidR="008E3B12">
              <w:rPr>
                <w:rFonts w:ascii="Arial" w:hAnsi="Arial" w:cs="Arial"/>
              </w:rPr>
              <w:t xml:space="preserve"> use the Harvard reference guide to ensure I have correctly formatted my work in the appropriate manner.</w:t>
            </w:r>
            <w:r w:rsidR="003F7E30">
              <w:rPr>
                <w:rFonts w:ascii="Arial" w:hAnsi="Arial" w:cs="Arial"/>
              </w:rPr>
              <w:t xml:space="preserve"> I will also use books from the library </w:t>
            </w:r>
            <w:r w:rsidR="00D57D0D">
              <w:rPr>
                <w:rFonts w:ascii="Arial" w:hAnsi="Arial" w:cs="Arial"/>
              </w:rPr>
              <w:t xml:space="preserve">to find relevant sources </w:t>
            </w:r>
            <w:r w:rsidR="00071C70">
              <w:rPr>
                <w:rFonts w:ascii="Arial" w:hAnsi="Arial" w:cs="Arial"/>
              </w:rPr>
              <w:t>and the internet to</w:t>
            </w:r>
            <w:r w:rsidR="00244380">
              <w:rPr>
                <w:rFonts w:ascii="Arial" w:hAnsi="Arial" w:cs="Arial"/>
              </w:rPr>
              <w:t xml:space="preserve"> find articles to support my research. </w:t>
            </w:r>
            <w:r w:rsidR="00D52F53">
              <w:rPr>
                <w:rFonts w:ascii="Arial" w:hAnsi="Arial" w:cs="Arial"/>
              </w:rPr>
              <w:t xml:space="preserve"> </w:t>
            </w:r>
          </w:p>
        </w:tc>
        <w:tc>
          <w:tcPr>
            <w:tcW w:w="3402" w:type="dxa"/>
          </w:tcPr>
          <w:p w14:paraId="662866F6" w14:textId="323502EA" w:rsidR="00D52F53" w:rsidRDefault="00D52F53" w:rsidP="00D52F53">
            <w:pPr>
              <w:rPr>
                <w:rFonts w:ascii="Arial" w:hAnsi="Arial" w:cs="Arial"/>
              </w:rPr>
            </w:pPr>
            <w:r>
              <w:rPr>
                <w:rFonts w:ascii="Arial" w:hAnsi="Arial" w:cs="Arial"/>
              </w:rPr>
              <w:t>By using the available sources in the university such as the library</w:t>
            </w:r>
            <w:r w:rsidR="008E3B12">
              <w:rPr>
                <w:rFonts w:ascii="Arial" w:hAnsi="Arial" w:cs="Arial"/>
              </w:rPr>
              <w:t xml:space="preserve"> and the online library website to help find citations and sources for my work additionally by using The Harvard</w:t>
            </w:r>
            <w:r>
              <w:rPr>
                <w:rFonts w:ascii="Arial" w:hAnsi="Arial" w:cs="Arial"/>
              </w:rPr>
              <w:t xml:space="preserve"> referencing guide </w:t>
            </w:r>
            <w:r w:rsidR="008E3B12">
              <w:rPr>
                <w:rFonts w:ascii="Arial" w:hAnsi="Arial" w:cs="Arial"/>
              </w:rPr>
              <w:t xml:space="preserve">provided by the </w:t>
            </w:r>
            <w:r w:rsidR="0028507B">
              <w:rPr>
                <w:rFonts w:ascii="Arial" w:hAnsi="Arial" w:cs="Arial"/>
              </w:rPr>
              <w:t>university,</w:t>
            </w:r>
            <w:r w:rsidR="008E3B12">
              <w:rPr>
                <w:rFonts w:ascii="Arial" w:hAnsi="Arial" w:cs="Arial"/>
              </w:rPr>
              <w:t xml:space="preserve"> I can correct any references that I have incorrectly spelt</w:t>
            </w:r>
            <w:r w:rsidR="00D8147C">
              <w:rPr>
                <w:rFonts w:ascii="Arial" w:hAnsi="Arial" w:cs="Arial"/>
              </w:rPr>
              <w:t xml:space="preserve"> or need to change to the correct formatting.</w:t>
            </w:r>
            <w:r w:rsidR="00CF3CFE">
              <w:rPr>
                <w:rFonts w:ascii="Arial" w:hAnsi="Arial" w:cs="Arial"/>
              </w:rPr>
              <w:t xml:space="preserve"> Using the resources </w:t>
            </w:r>
          </w:p>
        </w:tc>
        <w:tc>
          <w:tcPr>
            <w:tcW w:w="2410" w:type="dxa"/>
          </w:tcPr>
          <w:p w14:paraId="3702D88A" w14:textId="4D5F60DB" w:rsidR="00D52F53" w:rsidRDefault="00D52F53" w:rsidP="00D52F53">
            <w:pPr>
              <w:rPr>
                <w:rFonts w:ascii="Arial" w:hAnsi="Arial" w:cs="Arial"/>
              </w:rPr>
            </w:pPr>
            <w:r>
              <w:rPr>
                <w:rFonts w:ascii="Arial" w:hAnsi="Arial" w:cs="Arial"/>
              </w:rPr>
              <w:t xml:space="preserve">The </w:t>
            </w:r>
            <w:r w:rsidR="009930D5">
              <w:rPr>
                <w:rFonts w:ascii="Arial" w:hAnsi="Arial" w:cs="Arial"/>
              </w:rPr>
              <w:t>t</w:t>
            </w:r>
            <w:r>
              <w:rPr>
                <w:rFonts w:ascii="Arial" w:hAnsi="Arial" w:cs="Arial"/>
              </w:rPr>
              <w:t xml:space="preserve">arget date </w:t>
            </w:r>
            <w:r w:rsidR="0038239A">
              <w:rPr>
                <w:rFonts w:ascii="Arial" w:hAnsi="Arial" w:cs="Arial"/>
              </w:rPr>
              <w:t xml:space="preserve">that I would like to </w:t>
            </w:r>
            <w:r>
              <w:rPr>
                <w:rFonts w:ascii="Arial" w:hAnsi="Arial" w:cs="Arial"/>
              </w:rPr>
              <w:t>achiev</w:t>
            </w:r>
            <w:r w:rsidR="0038239A">
              <w:rPr>
                <w:rFonts w:ascii="Arial" w:hAnsi="Arial" w:cs="Arial"/>
              </w:rPr>
              <w:t>e</w:t>
            </w:r>
            <w:r>
              <w:rPr>
                <w:rFonts w:ascii="Arial" w:hAnsi="Arial" w:cs="Arial"/>
              </w:rPr>
              <w:t xml:space="preserve"> my objective is the </w:t>
            </w:r>
            <w:r w:rsidR="008F087A">
              <w:rPr>
                <w:rFonts w:ascii="Arial" w:hAnsi="Arial" w:cs="Arial"/>
              </w:rPr>
              <w:t xml:space="preserve">Sunday </w:t>
            </w:r>
            <w:r w:rsidR="00E3771F">
              <w:rPr>
                <w:rFonts w:ascii="Arial" w:hAnsi="Arial" w:cs="Arial"/>
              </w:rPr>
              <w:t>24</w:t>
            </w:r>
            <w:r w:rsidRPr="00FF13B6">
              <w:rPr>
                <w:rFonts w:ascii="Arial" w:hAnsi="Arial" w:cs="Arial"/>
                <w:vertAlign w:val="superscript"/>
              </w:rPr>
              <w:t>th</w:t>
            </w:r>
            <w:r>
              <w:rPr>
                <w:rFonts w:ascii="Arial" w:hAnsi="Arial" w:cs="Arial"/>
              </w:rPr>
              <w:t xml:space="preserve"> of May 2026</w:t>
            </w:r>
            <w:r w:rsidR="00E3771F">
              <w:rPr>
                <w:rFonts w:ascii="Arial" w:hAnsi="Arial" w:cs="Arial"/>
              </w:rPr>
              <w:t xml:space="preserve"> </w:t>
            </w:r>
            <w:r w:rsidR="008F087A">
              <w:rPr>
                <w:rFonts w:ascii="Arial" w:hAnsi="Arial" w:cs="Arial"/>
              </w:rPr>
              <w:t xml:space="preserve">as that is date acquired for me to complete my </w:t>
            </w:r>
            <w:r w:rsidR="007A3512">
              <w:rPr>
                <w:rFonts w:ascii="Arial" w:hAnsi="Arial" w:cs="Arial"/>
              </w:rPr>
              <w:t>assignment</w:t>
            </w:r>
            <w:r w:rsidR="008F087A">
              <w:rPr>
                <w:rFonts w:ascii="Arial" w:hAnsi="Arial" w:cs="Arial"/>
              </w:rPr>
              <w:t xml:space="preserve">. </w:t>
            </w:r>
          </w:p>
        </w:tc>
        <w:tc>
          <w:tcPr>
            <w:tcW w:w="3260" w:type="dxa"/>
          </w:tcPr>
          <w:p w14:paraId="0339F290" w14:textId="4B264ACE" w:rsidR="00D52F53" w:rsidRDefault="00D52F53" w:rsidP="00D52F53">
            <w:pPr>
              <w:rPr>
                <w:rFonts w:ascii="Arial" w:hAnsi="Arial" w:cs="Arial"/>
              </w:rPr>
            </w:pPr>
            <w:r>
              <w:rPr>
                <w:rFonts w:ascii="Arial" w:hAnsi="Arial" w:cs="Arial"/>
              </w:rPr>
              <w:t>I will know when I have achieved my objective when I</w:t>
            </w:r>
            <w:r w:rsidR="008E3B12">
              <w:rPr>
                <w:rFonts w:ascii="Arial" w:hAnsi="Arial" w:cs="Arial"/>
              </w:rPr>
              <w:t xml:space="preserve"> receive my marks from my assessors in Turnitin to which I then can check my mark</w:t>
            </w:r>
            <w:r w:rsidR="00BA1656">
              <w:rPr>
                <w:rFonts w:ascii="Arial" w:hAnsi="Arial" w:cs="Arial"/>
              </w:rPr>
              <w:t>.</w:t>
            </w:r>
            <w:r w:rsidR="00C87EAC">
              <w:rPr>
                <w:rFonts w:ascii="Arial" w:hAnsi="Arial" w:cs="Arial"/>
              </w:rPr>
              <w:t xml:space="preserve"> I will review this by checking my Turnitin </w:t>
            </w:r>
          </w:p>
        </w:tc>
      </w:tr>
      <w:tr w:rsidR="00D52F53" w:rsidRPr="00EF1918" w14:paraId="581C60E0" w14:textId="77777777" w:rsidTr="00D52F53">
        <w:tc>
          <w:tcPr>
            <w:tcW w:w="3402" w:type="dxa"/>
          </w:tcPr>
          <w:p w14:paraId="6CE451F3" w14:textId="13DB0D0A" w:rsidR="00D52F53" w:rsidRPr="008E714D" w:rsidRDefault="00E35CE2" w:rsidP="00D52F53">
            <w:pPr>
              <w:rPr>
                <w:rFonts w:ascii="Arial" w:hAnsi="Arial" w:cs="Arial"/>
              </w:rPr>
            </w:pPr>
            <w:r>
              <w:rPr>
                <w:rFonts w:ascii="Arial" w:hAnsi="Arial" w:cs="Arial"/>
                <w:lang w:val="pl-PL"/>
              </w:rPr>
              <w:t xml:space="preserve">My objective is to </w:t>
            </w:r>
            <w:r w:rsidR="00892378">
              <w:rPr>
                <w:rFonts w:ascii="Arial" w:hAnsi="Arial" w:cs="Arial"/>
                <w:lang w:val="pl-PL"/>
              </w:rPr>
              <w:t>further I</w:t>
            </w:r>
            <w:r w:rsidR="00892378" w:rsidRPr="002256CD">
              <w:rPr>
                <w:rFonts w:ascii="Arial" w:hAnsi="Arial" w:cs="Arial"/>
                <w:lang w:val="pl-PL"/>
              </w:rPr>
              <w:t>mprove</w:t>
            </w:r>
            <w:r w:rsidR="00D52F53" w:rsidRPr="002256CD">
              <w:rPr>
                <w:rFonts w:ascii="Arial" w:hAnsi="Arial" w:cs="Arial"/>
                <w:lang w:val="pl-PL"/>
              </w:rPr>
              <w:t xml:space="preserve"> my mental health to develop a better understanding of myself </w:t>
            </w:r>
          </w:p>
        </w:tc>
        <w:tc>
          <w:tcPr>
            <w:tcW w:w="2977" w:type="dxa"/>
          </w:tcPr>
          <w:p w14:paraId="0E28C62D" w14:textId="6DCD3C12" w:rsidR="00D52F53" w:rsidRPr="00FF13B6" w:rsidRDefault="00D52F53" w:rsidP="00D52F53">
            <w:pPr>
              <w:rPr>
                <w:rFonts w:ascii="Arial" w:hAnsi="Arial" w:cs="Arial"/>
              </w:rPr>
            </w:pPr>
            <w:r>
              <w:rPr>
                <w:rFonts w:ascii="Arial" w:hAnsi="Arial" w:cs="Arial"/>
                <w:lang w:val="pl-PL"/>
              </w:rPr>
              <w:t xml:space="preserve">I can achieve this objective by </w:t>
            </w:r>
            <w:r w:rsidR="008E3B12">
              <w:rPr>
                <w:rFonts w:ascii="Arial" w:hAnsi="Arial" w:cs="Arial"/>
                <w:lang w:val="pl-PL"/>
              </w:rPr>
              <w:t xml:space="preserve">completing activities </w:t>
            </w:r>
            <w:r>
              <w:rPr>
                <w:rFonts w:ascii="Arial" w:hAnsi="Arial" w:cs="Arial"/>
                <w:lang w:val="pl-PL"/>
              </w:rPr>
              <w:t xml:space="preserve">that can further help develop my mental health such as going to the gym to </w:t>
            </w:r>
            <w:r w:rsidRPr="00D52F53">
              <w:rPr>
                <w:rFonts w:ascii="Arial" w:hAnsi="Arial" w:cs="Arial"/>
              </w:rPr>
              <w:t>help</w:t>
            </w:r>
            <w:r>
              <w:rPr>
                <w:rFonts w:ascii="Arial" w:hAnsi="Arial" w:cs="Arial"/>
                <w:lang w:val="pl-PL"/>
              </w:rPr>
              <w:t xml:space="preserve"> with my </w:t>
            </w:r>
            <w:r>
              <w:rPr>
                <w:rFonts w:ascii="Arial" w:hAnsi="Arial" w:cs="Arial"/>
                <w:lang w:val="pl-PL"/>
              </w:rPr>
              <w:lastRenderedPageBreak/>
              <w:t>overall health,</w:t>
            </w:r>
            <w:r w:rsidR="008E3B12">
              <w:rPr>
                <w:rFonts w:ascii="Arial" w:hAnsi="Arial" w:cs="Arial"/>
                <w:lang w:val="pl-PL"/>
              </w:rPr>
              <w:t xml:space="preserve"> using calming music to help with stress </w:t>
            </w:r>
          </w:p>
        </w:tc>
        <w:tc>
          <w:tcPr>
            <w:tcW w:w="3402" w:type="dxa"/>
          </w:tcPr>
          <w:p w14:paraId="4D47593B" w14:textId="3C5F5F88" w:rsidR="00D52F53" w:rsidRPr="00EF1918" w:rsidRDefault="00D52F53" w:rsidP="00D52F53">
            <w:pPr>
              <w:rPr>
                <w:rFonts w:ascii="Arial" w:hAnsi="Arial" w:cs="Arial"/>
                <w:lang w:val="pl-PL"/>
              </w:rPr>
            </w:pPr>
            <w:r>
              <w:rPr>
                <w:rFonts w:ascii="Arial" w:hAnsi="Arial" w:cs="Arial"/>
                <w:lang w:val="pl-PL"/>
              </w:rPr>
              <w:lastRenderedPageBreak/>
              <w:t xml:space="preserve">The resources I can use to help develop my mental health can be mindfulness apps such as the sorted app, use resources available on the </w:t>
            </w:r>
            <w:r w:rsidR="008E3B12">
              <w:rPr>
                <w:rFonts w:ascii="Arial" w:hAnsi="Arial" w:cs="Arial"/>
                <w:lang w:val="pl-PL"/>
              </w:rPr>
              <w:t>M</w:t>
            </w:r>
            <w:r>
              <w:rPr>
                <w:rFonts w:ascii="Arial" w:hAnsi="Arial" w:cs="Arial"/>
                <w:lang w:val="pl-PL"/>
              </w:rPr>
              <w:t xml:space="preserve">ind website and use the </w:t>
            </w:r>
            <w:r>
              <w:rPr>
                <w:rFonts w:ascii="Arial" w:hAnsi="Arial" w:cs="Arial"/>
                <w:lang w:val="pl-PL"/>
              </w:rPr>
              <w:lastRenderedPageBreak/>
              <w:t xml:space="preserve">facilities at the local </w:t>
            </w:r>
            <w:r w:rsidR="00BD34D6">
              <w:rPr>
                <w:rFonts w:ascii="Arial" w:hAnsi="Arial" w:cs="Arial"/>
                <w:lang w:val="pl-PL"/>
              </w:rPr>
              <w:t>leisure centre</w:t>
            </w:r>
            <w:r w:rsidR="004D41FC">
              <w:rPr>
                <w:rFonts w:ascii="Arial" w:hAnsi="Arial" w:cs="Arial"/>
                <w:lang w:val="pl-PL"/>
              </w:rPr>
              <w:t xml:space="preserve">. </w:t>
            </w:r>
          </w:p>
        </w:tc>
        <w:tc>
          <w:tcPr>
            <w:tcW w:w="2410" w:type="dxa"/>
          </w:tcPr>
          <w:p w14:paraId="4536FEB4" w14:textId="540F44EC" w:rsidR="00D52F53" w:rsidRPr="00EF1918" w:rsidRDefault="00F3017C" w:rsidP="00D52F53">
            <w:pPr>
              <w:rPr>
                <w:rFonts w:ascii="Arial" w:hAnsi="Arial" w:cs="Arial"/>
                <w:lang w:val="pl-PL"/>
              </w:rPr>
            </w:pPr>
            <w:r>
              <w:rPr>
                <w:rFonts w:ascii="Arial" w:hAnsi="Arial" w:cs="Arial"/>
              </w:rPr>
              <w:lastRenderedPageBreak/>
              <w:t xml:space="preserve">My Target </w:t>
            </w:r>
            <w:r w:rsidR="00D52F53" w:rsidRPr="00204EB3">
              <w:rPr>
                <w:rFonts w:ascii="Arial" w:hAnsi="Arial" w:cs="Arial"/>
              </w:rPr>
              <w:t>date</w:t>
            </w:r>
            <w:r w:rsidR="00D52F53">
              <w:rPr>
                <w:rFonts w:ascii="Arial" w:hAnsi="Arial" w:cs="Arial"/>
                <w:lang w:val="pl-PL"/>
              </w:rPr>
              <w:t xml:space="preserve"> that </w:t>
            </w:r>
            <w:r w:rsidR="008E3B12">
              <w:rPr>
                <w:rFonts w:ascii="Arial" w:hAnsi="Arial" w:cs="Arial"/>
                <w:lang w:val="pl-PL"/>
              </w:rPr>
              <w:t xml:space="preserve">I </w:t>
            </w:r>
            <w:r w:rsidR="00D52F53" w:rsidRPr="00204EB3">
              <w:rPr>
                <w:rFonts w:ascii="Arial" w:hAnsi="Arial" w:cs="Arial"/>
              </w:rPr>
              <w:t>would</w:t>
            </w:r>
            <w:r w:rsidR="00D52F53">
              <w:rPr>
                <w:rFonts w:ascii="Arial" w:hAnsi="Arial" w:cs="Arial"/>
                <w:lang w:val="pl-PL"/>
              </w:rPr>
              <w:t xml:space="preserve"> like to </w:t>
            </w:r>
            <w:r w:rsidR="00D52F53" w:rsidRPr="00D52F53">
              <w:rPr>
                <w:rFonts w:ascii="Arial" w:hAnsi="Arial" w:cs="Arial"/>
              </w:rPr>
              <w:t>achieve</w:t>
            </w:r>
            <w:r w:rsidR="00D52F53">
              <w:rPr>
                <w:rFonts w:ascii="Arial" w:hAnsi="Arial" w:cs="Arial"/>
                <w:lang w:val="pl-PL"/>
              </w:rPr>
              <w:t xml:space="preserve"> this</w:t>
            </w:r>
            <w:r w:rsidR="001A7FF9">
              <w:rPr>
                <w:rFonts w:ascii="Arial" w:hAnsi="Arial" w:cs="Arial"/>
                <w:lang w:val="pl-PL"/>
              </w:rPr>
              <w:t xml:space="preserve"> objective</w:t>
            </w:r>
            <w:r w:rsidR="008B788A">
              <w:rPr>
                <w:rFonts w:ascii="Arial" w:hAnsi="Arial" w:cs="Arial"/>
                <w:lang w:val="pl-PL"/>
              </w:rPr>
              <w:t xml:space="preserve"> </w:t>
            </w:r>
            <w:r w:rsidR="001A7FF9">
              <w:rPr>
                <w:rFonts w:ascii="Arial" w:hAnsi="Arial" w:cs="Arial"/>
                <w:lang w:val="pl-PL"/>
              </w:rPr>
              <w:t xml:space="preserve">is by </w:t>
            </w:r>
            <w:r>
              <w:rPr>
                <w:rFonts w:ascii="Arial" w:hAnsi="Arial" w:cs="Arial"/>
                <w:lang w:val="pl-PL"/>
              </w:rPr>
              <w:t>t</w:t>
            </w:r>
            <w:r w:rsidR="00D52F53">
              <w:rPr>
                <w:rFonts w:ascii="Arial" w:hAnsi="Arial" w:cs="Arial"/>
                <w:lang w:val="pl-PL"/>
              </w:rPr>
              <w:t xml:space="preserve">he end of October </w:t>
            </w:r>
            <w:r w:rsidR="004C6525">
              <w:rPr>
                <w:rFonts w:ascii="Arial" w:hAnsi="Arial" w:cs="Arial"/>
                <w:lang w:val="pl-PL"/>
              </w:rPr>
              <w:t>2026</w:t>
            </w:r>
          </w:p>
        </w:tc>
        <w:tc>
          <w:tcPr>
            <w:tcW w:w="3260" w:type="dxa"/>
          </w:tcPr>
          <w:p w14:paraId="69D62A29" w14:textId="18CD263F" w:rsidR="00D52F53" w:rsidRPr="00D52F53" w:rsidRDefault="00BA1656" w:rsidP="00D52F53">
            <w:pPr>
              <w:rPr>
                <w:rFonts w:ascii="Arial" w:hAnsi="Arial" w:cs="Arial"/>
              </w:rPr>
            </w:pPr>
            <w:r>
              <w:rPr>
                <w:rFonts w:ascii="Arial" w:hAnsi="Arial" w:cs="Arial"/>
              </w:rPr>
              <w:t xml:space="preserve">I will </w:t>
            </w:r>
            <w:r w:rsidR="00CE01C7">
              <w:rPr>
                <w:rFonts w:ascii="Arial" w:hAnsi="Arial" w:cs="Arial"/>
              </w:rPr>
              <w:t xml:space="preserve">know </w:t>
            </w:r>
            <w:r>
              <w:rPr>
                <w:rFonts w:ascii="Arial" w:hAnsi="Arial" w:cs="Arial"/>
              </w:rPr>
              <w:t xml:space="preserve">I have accomplished </w:t>
            </w:r>
            <w:r w:rsidR="00A6422E">
              <w:rPr>
                <w:rFonts w:ascii="Arial" w:hAnsi="Arial" w:cs="Arial"/>
              </w:rPr>
              <w:t xml:space="preserve">my </w:t>
            </w:r>
            <w:r w:rsidR="004C6525">
              <w:rPr>
                <w:rFonts w:ascii="Arial" w:hAnsi="Arial" w:cs="Arial"/>
              </w:rPr>
              <w:t xml:space="preserve">objective </w:t>
            </w:r>
            <w:r>
              <w:rPr>
                <w:rFonts w:ascii="Arial" w:hAnsi="Arial" w:cs="Arial"/>
              </w:rPr>
              <w:t>when I have an overall better mental health mindset</w:t>
            </w:r>
            <w:r w:rsidR="008B788A">
              <w:rPr>
                <w:rFonts w:ascii="Arial" w:hAnsi="Arial" w:cs="Arial"/>
              </w:rPr>
              <w:t xml:space="preserve"> and a better understanding of myself. </w:t>
            </w:r>
          </w:p>
        </w:tc>
      </w:tr>
      <w:tr w:rsidR="00D52F53" w:rsidRPr="0053274E" w14:paraId="6EA01CDD" w14:textId="77777777" w:rsidTr="008E3B12">
        <w:trPr>
          <w:trHeight w:val="2220"/>
        </w:trPr>
        <w:tc>
          <w:tcPr>
            <w:tcW w:w="3402" w:type="dxa"/>
          </w:tcPr>
          <w:p w14:paraId="53BD667D" w14:textId="77777777" w:rsidR="00D52F53" w:rsidRPr="00322FBD" w:rsidRDefault="00D52F53" w:rsidP="00D52F53">
            <w:pPr>
              <w:rPr>
                <w:rFonts w:ascii="Arial" w:hAnsi="Arial" w:cs="Arial"/>
                <w:i/>
                <w:iCs/>
                <w:lang w:val="cy-GB"/>
              </w:rPr>
            </w:pPr>
            <w:r>
              <w:rPr>
                <w:rFonts w:ascii="Arial" w:hAnsi="Arial" w:cs="Arial"/>
                <w:i/>
                <w:iCs/>
                <w:lang w:val="cy-GB"/>
              </w:rPr>
              <w:t>To learn Welsh to help me further develop in my career and to add my CV (Curriculum Vitae)</w:t>
            </w:r>
          </w:p>
        </w:tc>
        <w:tc>
          <w:tcPr>
            <w:tcW w:w="2977" w:type="dxa"/>
          </w:tcPr>
          <w:p w14:paraId="24119F94" w14:textId="3E0C7162" w:rsidR="00D52F53" w:rsidRPr="0053274E" w:rsidRDefault="00D52F53" w:rsidP="00D52F53">
            <w:pPr>
              <w:rPr>
                <w:rFonts w:ascii="Arial" w:hAnsi="Arial" w:cs="Arial"/>
              </w:rPr>
            </w:pPr>
            <w:r>
              <w:rPr>
                <w:rFonts w:ascii="Arial" w:hAnsi="Arial" w:cs="Arial"/>
              </w:rPr>
              <w:t xml:space="preserve">To develop my welsh language </w:t>
            </w:r>
            <w:r w:rsidR="008E3B12">
              <w:rPr>
                <w:rFonts w:ascii="Arial" w:hAnsi="Arial" w:cs="Arial"/>
              </w:rPr>
              <w:t>skills,</w:t>
            </w:r>
            <w:r>
              <w:rPr>
                <w:rFonts w:ascii="Arial" w:hAnsi="Arial" w:cs="Arial"/>
              </w:rPr>
              <w:t xml:space="preserve"> I will use apps such as </w:t>
            </w:r>
            <w:r w:rsidR="008E3B12">
              <w:rPr>
                <w:rFonts w:ascii="Arial" w:hAnsi="Arial" w:cs="Arial"/>
              </w:rPr>
              <w:t>Duolingo</w:t>
            </w:r>
            <w:r>
              <w:rPr>
                <w:rFonts w:ascii="Arial" w:hAnsi="Arial" w:cs="Arial"/>
              </w:rPr>
              <w:t xml:space="preserve"> and say something in </w:t>
            </w:r>
            <w:r w:rsidR="000413A9">
              <w:rPr>
                <w:rFonts w:ascii="Arial" w:hAnsi="Arial" w:cs="Arial"/>
              </w:rPr>
              <w:t>W</w:t>
            </w:r>
            <w:r w:rsidR="008E3B12">
              <w:rPr>
                <w:rFonts w:ascii="Arial" w:hAnsi="Arial" w:cs="Arial"/>
              </w:rPr>
              <w:t>els</w:t>
            </w:r>
            <w:r w:rsidR="00BA1656">
              <w:rPr>
                <w:rFonts w:ascii="Arial" w:hAnsi="Arial" w:cs="Arial"/>
              </w:rPr>
              <w:t xml:space="preserve">h to further enhance my knowledge on the language furthermore by attending online classes or face to face classes I will be able to </w:t>
            </w:r>
          </w:p>
        </w:tc>
        <w:tc>
          <w:tcPr>
            <w:tcW w:w="3402" w:type="dxa"/>
          </w:tcPr>
          <w:p w14:paraId="5323C642" w14:textId="7AA668E7" w:rsidR="00D52F53" w:rsidRPr="0053274E" w:rsidRDefault="00DF3C65" w:rsidP="00D52F53">
            <w:pPr>
              <w:rPr>
                <w:rFonts w:ascii="Arial" w:hAnsi="Arial" w:cs="Arial"/>
              </w:rPr>
            </w:pPr>
            <w:r>
              <w:rPr>
                <w:rFonts w:ascii="Arial" w:hAnsi="Arial" w:cs="Arial"/>
              </w:rPr>
              <w:t xml:space="preserve">Resources </w:t>
            </w:r>
            <w:r w:rsidR="00BC2D60">
              <w:rPr>
                <w:rFonts w:ascii="Arial" w:hAnsi="Arial" w:cs="Arial"/>
              </w:rPr>
              <w:t xml:space="preserve">I can use to </w:t>
            </w:r>
            <w:r w:rsidR="00477E29">
              <w:rPr>
                <w:rFonts w:ascii="Arial" w:hAnsi="Arial" w:cs="Arial"/>
              </w:rPr>
              <w:t xml:space="preserve">further </w:t>
            </w:r>
            <w:r w:rsidR="00BC2D60">
              <w:rPr>
                <w:rFonts w:ascii="Arial" w:hAnsi="Arial" w:cs="Arial"/>
              </w:rPr>
              <w:t>develop my welsh language skills</w:t>
            </w:r>
            <w:r w:rsidR="00477E29">
              <w:rPr>
                <w:rFonts w:ascii="Arial" w:hAnsi="Arial" w:cs="Arial"/>
              </w:rPr>
              <w:t xml:space="preserve"> are </w:t>
            </w:r>
            <w:r w:rsidR="003A70B4">
              <w:rPr>
                <w:rFonts w:ascii="Arial" w:hAnsi="Arial" w:cs="Arial"/>
              </w:rPr>
              <w:t xml:space="preserve">doing the language lessons in </w:t>
            </w:r>
            <w:r w:rsidR="004B72CF">
              <w:rPr>
                <w:rFonts w:ascii="Arial" w:hAnsi="Arial" w:cs="Arial"/>
              </w:rPr>
              <w:t>Duolingo</w:t>
            </w:r>
            <w:r w:rsidR="00394BDA">
              <w:rPr>
                <w:rFonts w:ascii="Arial" w:hAnsi="Arial" w:cs="Arial"/>
              </w:rPr>
              <w:t xml:space="preserve"> and using the app say it in </w:t>
            </w:r>
            <w:r w:rsidR="00AF11BA">
              <w:rPr>
                <w:rFonts w:ascii="Arial" w:hAnsi="Arial" w:cs="Arial"/>
              </w:rPr>
              <w:t>W</w:t>
            </w:r>
            <w:r w:rsidR="00394BDA">
              <w:rPr>
                <w:rFonts w:ascii="Arial" w:hAnsi="Arial" w:cs="Arial"/>
              </w:rPr>
              <w:t xml:space="preserve">elsh to help practice my </w:t>
            </w:r>
            <w:r w:rsidR="00AF11BA">
              <w:rPr>
                <w:rFonts w:ascii="Arial" w:hAnsi="Arial" w:cs="Arial"/>
              </w:rPr>
              <w:t>W</w:t>
            </w:r>
            <w:r w:rsidR="00394BDA">
              <w:rPr>
                <w:rFonts w:ascii="Arial" w:hAnsi="Arial" w:cs="Arial"/>
              </w:rPr>
              <w:t xml:space="preserve">elsh </w:t>
            </w:r>
            <w:r w:rsidR="003A70B4">
              <w:rPr>
                <w:rFonts w:ascii="Arial" w:hAnsi="Arial" w:cs="Arial"/>
              </w:rPr>
              <w:t xml:space="preserve"> </w:t>
            </w:r>
          </w:p>
        </w:tc>
        <w:tc>
          <w:tcPr>
            <w:tcW w:w="2410" w:type="dxa"/>
          </w:tcPr>
          <w:p w14:paraId="1E79B57C" w14:textId="3964DCF9" w:rsidR="00D52F53" w:rsidRPr="0053274E" w:rsidRDefault="00D52F53" w:rsidP="00D52F53">
            <w:pPr>
              <w:rPr>
                <w:rFonts w:ascii="Arial" w:hAnsi="Arial" w:cs="Arial"/>
              </w:rPr>
            </w:pPr>
            <w:r>
              <w:rPr>
                <w:rFonts w:ascii="Arial" w:hAnsi="Arial" w:cs="Arial"/>
              </w:rPr>
              <w:t xml:space="preserve">I would like to achieve this </w:t>
            </w:r>
            <w:r w:rsidR="008E3B12">
              <w:rPr>
                <w:rFonts w:ascii="Arial" w:hAnsi="Arial" w:cs="Arial"/>
              </w:rPr>
              <w:t xml:space="preserve">goal </w:t>
            </w:r>
            <w:r w:rsidR="00BA1656">
              <w:rPr>
                <w:rFonts w:ascii="Arial" w:hAnsi="Arial" w:cs="Arial"/>
              </w:rPr>
              <w:t>by 2028 as I will be</w:t>
            </w:r>
            <w:r w:rsidR="006A534B">
              <w:rPr>
                <w:rFonts w:ascii="Arial" w:hAnsi="Arial" w:cs="Arial"/>
              </w:rPr>
              <w:t xml:space="preserve"> graduating that year and would</w:t>
            </w:r>
            <w:r w:rsidR="00946C83">
              <w:rPr>
                <w:rFonts w:ascii="Arial" w:hAnsi="Arial" w:cs="Arial"/>
              </w:rPr>
              <w:t xml:space="preserve"> like</w:t>
            </w:r>
            <w:r w:rsidR="006A534B">
              <w:rPr>
                <w:rFonts w:ascii="Arial" w:hAnsi="Arial" w:cs="Arial"/>
              </w:rPr>
              <w:t xml:space="preserve"> to have found work</w:t>
            </w:r>
            <w:r w:rsidR="00486766">
              <w:rPr>
                <w:rFonts w:ascii="Arial" w:hAnsi="Arial" w:cs="Arial"/>
              </w:rPr>
              <w:t xml:space="preserve"> </w:t>
            </w:r>
            <w:r w:rsidR="00F3452D">
              <w:rPr>
                <w:rFonts w:ascii="Arial" w:hAnsi="Arial" w:cs="Arial"/>
              </w:rPr>
              <w:t xml:space="preserve">and be able to communicate with others </w:t>
            </w:r>
          </w:p>
        </w:tc>
        <w:tc>
          <w:tcPr>
            <w:tcW w:w="3260" w:type="dxa"/>
          </w:tcPr>
          <w:p w14:paraId="3E3411EA" w14:textId="4A5BBAF0" w:rsidR="00D52F53" w:rsidRPr="0053274E" w:rsidRDefault="00BA1656" w:rsidP="00D52F53">
            <w:pPr>
              <w:rPr>
                <w:rFonts w:ascii="Arial" w:hAnsi="Arial" w:cs="Arial"/>
              </w:rPr>
            </w:pPr>
            <w:r>
              <w:rPr>
                <w:rFonts w:ascii="Arial" w:hAnsi="Arial" w:cs="Arial"/>
              </w:rPr>
              <w:t xml:space="preserve">I will know when I have completed my goal when I have become proficient in speaking in Welsh towards my </w:t>
            </w:r>
            <w:r w:rsidR="00AF11BA">
              <w:rPr>
                <w:rFonts w:ascii="Arial" w:hAnsi="Arial" w:cs="Arial"/>
              </w:rPr>
              <w:t>W</w:t>
            </w:r>
            <w:r>
              <w:rPr>
                <w:rFonts w:ascii="Arial" w:hAnsi="Arial" w:cs="Arial"/>
              </w:rPr>
              <w:t xml:space="preserve">elsh speaking peers, friends and work colleagues.  </w:t>
            </w:r>
          </w:p>
        </w:tc>
      </w:tr>
    </w:tbl>
    <w:p w14:paraId="3658667C" w14:textId="77777777" w:rsidR="004B60A1" w:rsidRDefault="004B60A1" w:rsidP="00B9575C">
      <w:pPr>
        <w:rPr>
          <w:rFonts w:ascii="Arial" w:hAnsi="Arial" w:cs="Arial"/>
          <w:b/>
          <w:bCs/>
        </w:rPr>
      </w:pPr>
    </w:p>
    <w:p w14:paraId="2742520C" w14:textId="77777777" w:rsidR="004B60A1" w:rsidRDefault="004B60A1" w:rsidP="00B9575C">
      <w:pPr>
        <w:rPr>
          <w:rFonts w:ascii="Arial" w:hAnsi="Arial" w:cs="Arial"/>
          <w:b/>
          <w:bCs/>
        </w:rPr>
      </w:pPr>
    </w:p>
    <w:p w14:paraId="0F125AF8" w14:textId="77777777" w:rsidR="004B60A1" w:rsidRDefault="004B60A1" w:rsidP="00B9575C">
      <w:pPr>
        <w:rPr>
          <w:rFonts w:ascii="Arial" w:hAnsi="Arial" w:cs="Arial"/>
          <w:b/>
          <w:bCs/>
        </w:rPr>
      </w:pPr>
    </w:p>
    <w:p w14:paraId="62DD45B4" w14:textId="77777777" w:rsidR="004B60A1" w:rsidRDefault="004B60A1" w:rsidP="00B9575C">
      <w:pPr>
        <w:rPr>
          <w:rFonts w:ascii="Arial" w:hAnsi="Arial" w:cs="Arial"/>
          <w:b/>
          <w:bCs/>
        </w:rPr>
      </w:pPr>
    </w:p>
    <w:p w14:paraId="51BCF597" w14:textId="5C9DBDE1" w:rsidR="00B9575C" w:rsidRDefault="0072520B" w:rsidP="00B9575C">
      <w:pPr>
        <w:rPr>
          <w:rFonts w:ascii="Arial" w:hAnsi="Arial" w:cs="Arial"/>
          <w:b/>
          <w:bCs/>
        </w:rPr>
      </w:pPr>
      <w:r>
        <w:rPr>
          <w:rFonts w:ascii="Arial" w:hAnsi="Arial" w:cs="Arial"/>
          <w:b/>
          <w:bCs/>
        </w:rPr>
        <w:t xml:space="preserve">Rhan / </w:t>
      </w:r>
      <w:r w:rsidR="00B9575C" w:rsidRPr="0078678D">
        <w:rPr>
          <w:rFonts w:ascii="Arial" w:hAnsi="Arial" w:cs="Arial"/>
          <w:b/>
          <w:bCs/>
        </w:rPr>
        <w:t>Part 1:</w:t>
      </w:r>
      <w:r w:rsidR="00ED3551">
        <w:rPr>
          <w:rFonts w:ascii="Arial" w:hAnsi="Arial" w:cs="Arial"/>
          <w:b/>
          <w:bCs/>
        </w:rPr>
        <w:t xml:space="preserve"> Word Count: 474 words </w:t>
      </w:r>
    </w:p>
    <w:p w14:paraId="4222F6F8" w14:textId="77777777" w:rsidR="00246564" w:rsidRPr="0078678D" w:rsidRDefault="00246564" w:rsidP="00B9575C">
      <w:pPr>
        <w:rPr>
          <w:rFonts w:ascii="Arial" w:hAnsi="Arial" w:cs="Arial"/>
          <w:b/>
          <w:bCs/>
        </w:rPr>
      </w:pPr>
    </w:p>
    <w:p w14:paraId="1059541C" w14:textId="77777777" w:rsidR="00A31C7D" w:rsidRPr="0053274E" w:rsidRDefault="00A31C7D" w:rsidP="00B9575C">
      <w:pPr>
        <w:rPr>
          <w:rFonts w:ascii="Arial" w:hAnsi="Arial" w:cs="Arial"/>
        </w:rPr>
        <w:sectPr w:rsidR="00A31C7D" w:rsidRPr="0053274E" w:rsidSect="00657EFF">
          <w:headerReference w:type="default" r:id="rId7"/>
          <w:footerReference w:type="default" r:id="rId8"/>
          <w:pgSz w:w="16838" w:h="11906" w:orient="landscape"/>
          <w:pgMar w:top="1440" w:right="1440" w:bottom="1440" w:left="1440" w:header="708" w:footer="708" w:gutter="0"/>
          <w:cols w:space="708"/>
          <w:docGrid w:linePitch="360"/>
        </w:sectPr>
      </w:pPr>
    </w:p>
    <w:p w14:paraId="11B71D07" w14:textId="08B0A558" w:rsidR="00B9575C" w:rsidRPr="0078678D" w:rsidRDefault="00246564" w:rsidP="00B9575C">
      <w:pPr>
        <w:rPr>
          <w:rFonts w:ascii="Arial" w:hAnsi="Arial" w:cs="Arial"/>
          <w:b/>
          <w:bCs/>
        </w:rPr>
      </w:pPr>
      <w:r>
        <w:rPr>
          <w:rFonts w:ascii="Arial" w:hAnsi="Arial" w:cs="Arial"/>
          <w:b/>
          <w:bCs/>
        </w:rPr>
        <w:lastRenderedPageBreak/>
        <w:t xml:space="preserve">Rhan / </w:t>
      </w:r>
      <w:r w:rsidR="0053274E" w:rsidRPr="0078678D">
        <w:rPr>
          <w:rFonts w:ascii="Arial" w:hAnsi="Arial" w:cs="Arial"/>
          <w:b/>
          <w:bCs/>
        </w:rPr>
        <w:t>Part</w:t>
      </w:r>
      <w:r w:rsidR="00A31C7D" w:rsidRPr="0078678D">
        <w:rPr>
          <w:rFonts w:ascii="Arial" w:hAnsi="Arial" w:cs="Arial"/>
          <w:b/>
          <w:bCs/>
        </w:rPr>
        <w:t xml:space="preserve"> 2:</w:t>
      </w:r>
    </w:p>
    <w:tbl>
      <w:tblPr>
        <w:tblStyle w:val="TableGrid"/>
        <w:tblpPr w:leftFromText="180" w:rightFromText="180" w:vertAnchor="page" w:horzAnchor="margin" w:tblpX="694" w:tblpY="1993"/>
        <w:tblW w:w="12195" w:type="dxa"/>
        <w:tblLook w:val="04A0" w:firstRow="1" w:lastRow="0" w:firstColumn="1" w:lastColumn="0" w:noHBand="0" w:noVBand="1"/>
      </w:tblPr>
      <w:tblGrid>
        <w:gridCol w:w="6091"/>
        <w:gridCol w:w="6104"/>
      </w:tblGrid>
      <w:tr w:rsidR="004C25FA" w14:paraId="110FEC7A" w14:textId="77777777" w:rsidTr="001228DE">
        <w:trPr>
          <w:trHeight w:val="1266"/>
        </w:trPr>
        <w:tc>
          <w:tcPr>
            <w:tcW w:w="6091" w:type="dxa"/>
          </w:tcPr>
          <w:p w14:paraId="156CC93E" w14:textId="0A2F25CE" w:rsidR="00A31C7D" w:rsidRPr="000A4620" w:rsidRDefault="00A31C7D" w:rsidP="003C45E0">
            <w:pPr>
              <w:rPr>
                <w:rFonts w:ascii="Arial" w:hAnsi="Arial" w:cs="Arial"/>
                <w:color w:val="0070C0"/>
              </w:rPr>
            </w:pPr>
            <w:r w:rsidRPr="000A4620">
              <w:rPr>
                <w:rFonts w:ascii="Arial" w:hAnsi="Arial" w:cs="Arial"/>
                <w:color w:val="0070C0"/>
              </w:rPr>
              <w:t>What is</w:t>
            </w:r>
            <w:r w:rsidR="00CF3E81" w:rsidRPr="000A4620">
              <w:rPr>
                <w:rFonts w:ascii="Arial" w:hAnsi="Arial" w:cs="Arial"/>
                <w:color w:val="0070C0"/>
              </w:rPr>
              <w:t xml:space="preserve"> reflection and</w:t>
            </w:r>
            <w:r w:rsidRPr="000A4620">
              <w:rPr>
                <w:rFonts w:ascii="Arial" w:hAnsi="Arial" w:cs="Arial"/>
                <w:color w:val="0070C0"/>
              </w:rPr>
              <w:t xml:space="preserve"> reflective practi</w:t>
            </w:r>
            <w:r w:rsidR="00F95C25" w:rsidRPr="000A4620">
              <w:rPr>
                <w:rFonts w:ascii="Arial" w:hAnsi="Arial" w:cs="Arial"/>
                <w:color w:val="0070C0"/>
              </w:rPr>
              <w:t>c</w:t>
            </w:r>
            <w:r w:rsidRPr="000A4620">
              <w:rPr>
                <w:rFonts w:ascii="Arial" w:hAnsi="Arial" w:cs="Arial"/>
                <w:color w:val="0070C0"/>
              </w:rPr>
              <w:t>e</w:t>
            </w:r>
            <w:r w:rsidR="00577B08" w:rsidRPr="000A4620">
              <w:rPr>
                <w:rFonts w:ascii="Arial" w:hAnsi="Arial" w:cs="Arial"/>
                <w:color w:val="0070C0"/>
              </w:rPr>
              <w:t>?</w:t>
            </w:r>
          </w:p>
          <w:p w14:paraId="0791A17D" w14:textId="77777777" w:rsidR="00246564" w:rsidRPr="000A4620" w:rsidRDefault="00246564" w:rsidP="003C45E0">
            <w:pPr>
              <w:rPr>
                <w:rFonts w:ascii="Arial" w:hAnsi="Arial" w:cs="Arial"/>
              </w:rPr>
            </w:pPr>
          </w:p>
          <w:p w14:paraId="2D31CD3A" w14:textId="77777777" w:rsidR="00D66EA4" w:rsidRDefault="00C11497" w:rsidP="003C45E0">
            <w:pPr>
              <w:rPr>
                <w:rFonts w:ascii="Arial" w:hAnsi="Arial" w:cs="Arial"/>
              </w:rPr>
            </w:pPr>
            <w:r w:rsidRPr="000A4620">
              <w:rPr>
                <w:rFonts w:ascii="Arial" w:hAnsi="Arial" w:cs="Arial"/>
              </w:rPr>
              <w:t xml:space="preserve">According to </w:t>
            </w:r>
            <w:r w:rsidR="00993D64" w:rsidRPr="000A4620">
              <w:rPr>
                <w:rFonts w:ascii="Arial" w:hAnsi="Arial" w:cs="Arial"/>
              </w:rPr>
              <w:t>B</w:t>
            </w:r>
            <w:r w:rsidR="00B87187" w:rsidRPr="000A4620">
              <w:rPr>
                <w:rFonts w:ascii="Arial" w:hAnsi="Arial" w:cs="Arial"/>
              </w:rPr>
              <w:t>rock</w:t>
            </w:r>
            <w:r w:rsidR="000D773B" w:rsidRPr="000A4620">
              <w:rPr>
                <w:rFonts w:ascii="Arial" w:hAnsi="Arial" w:cs="Arial"/>
              </w:rPr>
              <w:t xml:space="preserve"> </w:t>
            </w:r>
            <w:r w:rsidR="004C4CAA" w:rsidRPr="000A4620">
              <w:rPr>
                <w:rFonts w:ascii="Arial" w:hAnsi="Arial" w:cs="Arial"/>
              </w:rPr>
              <w:t>(201</w:t>
            </w:r>
            <w:r w:rsidR="00BC2587" w:rsidRPr="000A4620">
              <w:rPr>
                <w:rFonts w:ascii="Arial" w:hAnsi="Arial" w:cs="Arial"/>
              </w:rPr>
              <w:t xml:space="preserve">4) </w:t>
            </w:r>
            <w:r w:rsidR="004A0C1C" w:rsidRPr="000A4620">
              <w:rPr>
                <w:rFonts w:ascii="Arial" w:hAnsi="Arial" w:cs="Arial"/>
              </w:rPr>
              <w:t xml:space="preserve">Reflection and reflective practice have a vital role </w:t>
            </w:r>
            <w:r w:rsidR="006E0AA6" w:rsidRPr="000A4620">
              <w:rPr>
                <w:rFonts w:ascii="Arial" w:hAnsi="Arial" w:cs="Arial"/>
              </w:rPr>
              <w:t xml:space="preserve">in training </w:t>
            </w:r>
            <w:r w:rsidR="00E70D28" w:rsidRPr="000A4620">
              <w:rPr>
                <w:rFonts w:ascii="Arial" w:hAnsi="Arial" w:cs="Arial"/>
              </w:rPr>
              <w:t>educators</w:t>
            </w:r>
            <w:r w:rsidR="00FF3CF9">
              <w:rPr>
                <w:rFonts w:ascii="Arial" w:hAnsi="Arial" w:cs="Arial"/>
              </w:rPr>
              <w:t>,</w:t>
            </w:r>
            <w:r w:rsidR="006E0AA6" w:rsidRPr="000A4620">
              <w:rPr>
                <w:rFonts w:ascii="Arial" w:hAnsi="Arial" w:cs="Arial"/>
              </w:rPr>
              <w:t xml:space="preserve"> </w:t>
            </w:r>
            <w:r w:rsidR="00CE08E7" w:rsidRPr="000A4620">
              <w:rPr>
                <w:rFonts w:ascii="Arial" w:hAnsi="Arial" w:cs="Arial"/>
              </w:rPr>
              <w:t xml:space="preserve">and </w:t>
            </w:r>
            <w:r w:rsidR="003229F8" w:rsidRPr="000A4620">
              <w:rPr>
                <w:rFonts w:ascii="Arial" w:hAnsi="Arial" w:cs="Arial"/>
              </w:rPr>
              <w:t>furthermore</w:t>
            </w:r>
            <w:r w:rsidR="00FF3CF9">
              <w:rPr>
                <w:rFonts w:ascii="Arial" w:hAnsi="Arial" w:cs="Arial"/>
              </w:rPr>
              <w:t>,</w:t>
            </w:r>
            <w:r w:rsidR="00891100" w:rsidRPr="000A4620">
              <w:rPr>
                <w:rFonts w:ascii="Arial" w:hAnsi="Arial" w:cs="Arial"/>
              </w:rPr>
              <w:t xml:space="preserve"> reflective practice and reflection </w:t>
            </w:r>
            <w:r w:rsidR="00B86E40" w:rsidRPr="000A4620">
              <w:rPr>
                <w:rFonts w:ascii="Arial" w:hAnsi="Arial" w:cs="Arial"/>
              </w:rPr>
              <w:t xml:space="preserve">are the core values of professionals. </w:t>
            </w:r>
            <w:r w:rsidR="00736C2B" w:rsidRPr="000A4620">
              <w:rPr>
                <w:rFonts w:ascii="Arial" w:hAnsi="Arial" w:cs="Arial"/>
              </w:rPr>
              <w:t xml:space="preserve">Reflection </w:t>
            </w:r>
            <w:r w:rsidR="00872AE2" w:rsidRPr="000A4620">
              <w:rPr>
                <w:rFonts w:ascii="Arial" w:hAnsi="Arial" w:cs="Arial"/>
              </w:rPr>
              <w:t xml:space="preserve">is a process </w:t>
            </w:r>
            <w:r w:rsidR="0044569E">
              <w:rPr>
                <w:rFonts w:ascii="Arial" w:hAnsi="Arial" w:cs="Arial"/>
              </w:rPr>
              <w:t>where</w:t>
            </w:r>
            <w:r w:rsidR="00872AE2" w:rsidRPr="000A4620">
              <w:rPr>
                <w:rFonts w:ascii="Arial" w:hAnsi="Arial" w:cs="Arial"/>
              </w:rPr>
              <w:t xml:space="preserve"> </w:t>
            </w:r>
            <w:r w:rsidR="004938C6" w:rsidRPr="000A4620">
              <w:rPr>
                <w:rFonts w:ascii="Arial" w:hAnsi="Arial" w:cs="Arial"/>
              </w:rPr>
              <w:t xml:space="preserve">you think </w:t>
            </w:r>
            <w:r w:rsidR="00A521AD" w:rsidRPr="000A4620">
              <w:rPr>
                <w:rFonts w:ascii="Arial" w:hAnsi="Arial" w:cs="Arial"/>
              </w:rPr>
              <w:t>deeply or carefully about a subject</w:t>
            </w:r>
            <w:r w:rsidR="00124792">
              <w:rPr>
                <w:rFonts w:ascii="Arial" w:hAnsi="Arial" w:cs="Arial"/>
              </w:rPr>
              <w:t>,</w:t>
            </w:r>
            <w:r w:rsidR="00A521AD" w:rsidRPr="000A4620">
              <w:rPr>
                <w:rFonts w:ascii="Arial" w:hAnsi="Arial" w:cs="Arial"/>
              </w:rPr>
              <w:t xml:space="preserve"> </w:t>
            </w:r>
            <w:r w:rsidR="00CC3C06" w:rsidRPr="000A4620">
              <w:rPr>
                <w:rFonts w:ascii="Arial" w:hAnsi="Arial" w:cs="Arial"/>
              </w:rPr>
              <w:t>these typically involv</w:t>
            </w:r>
            <w:r w:rsidR="00124792">
              <w:rPr>
                <w:rFonts w:ascii="Arial" w:hAnsi="Arial" w:cs="Arial"/>
              </w:rPr>
              <w:t>e</w:t>
            </w:r>
            <w:r w:rsidR="00CC3C06" w:rsidRPr="000A4620">
              <w:rPr>
                <w:rFonts w:ascii="Arial" w:hAnsi="Arial" w:cs="Arial"/>
              </w:rPr>
              <w:t xml:space="preserve"> past experiences</w:t>
            </w:r>
            <w:r w:rsidR="009539F0" w:rsidRPr="000A4620">
              <w:rPr>
                <w:rFonts w:ascii="Arial" w:hAnsi="Arial" w:cs="Arial"/>
              </w:rPr>
              <w:t xml:space="preserve">. This </w:t>
            </w:r>
            <w:r w:rsidR="00AD2268" w:rsidRPr="000A4620">
              <w:rPr>
                <w:rFonts w:ascii="Arial" w:hAnsi="Arial" w:cs="Arial"/>
              </w:rPr>
              <w:t>uses serious level</w:t>
            </w:r>
            <w:r w:rsidR="00D66EA4">
              <w:rPr>
                <w:rFonts w:ascii="Arial" w:hAnsi="Arial" w:cs="Arial"/>
              </w:rPr>
              <w:t>s</w:t>
            </w:r>
            <w:r w:rsidR="00AD2268" w:rsidRPr="000A4620">
              <w:rPr>
                <w:rFonts w:ascii="Arial" w:hAnsi="Arial" w:cs="Arial"/>
              </w:rPr>
              <w:t xml:space="preserve"> of thought</w:t>
            </w:r>
            <w:r w:rsidR="00D66EA4">
              <w:rPr>
                <w:rFonts w:ascii="Arial" w:hAnsi="Arial" w:cs="Arial"/>
              </w:rPr>
              <w:t>,</w:t>
            </w:r>
            <w:r w:rsidR="00AD2268" w:rsidRPr="000A4620">
              <w:rPr>
                <w:rFonts w:ascii="Arial" w:hAnsi="Arial" w:cs="Arial"/>
              </w:rPr>
              <w:t xml:space="preserve"> typically used in academic context (</w:t>
            </w:r>
            <w:r w:rsidR="00816AA5" w:rsidRPr="000A4620">
              <w:rPr>
                <w:rFonts w:ascii="Arial" w:hAnsi="Arial" w:cs="Arial"/>
              </w:rPr>
              <w:t xml:space="preserve">University of Hull, </w:t>
            </w:r>
            <w:r w:rsidR="00411FC7" w:rsidRPr="000A4620">
              <w:rPr>
                <w:rFonts w:ascii="Arial" w:hAnsi="Arial" w:cs="Arial"/>
              </w:rPr>
              <w:t>2026)</w:t>
            </w:r>
            <w:r w:rsidR="00D66EA4">
              <w:rPr>
                <w:rFonts w:ascii="Arial" w:hAnsi="Arial" w:cs="Arial"/>
              </w:rPr>
              <w:t>.</w:t>
            </w:r>
          </w:p>
          <w:p w14:paraId="525008DB" w14:textId="1F702B17" w:rsidR="00A31C7D" w:rsidRPr="000A4620" w:rsidRDefault="00411FC7" w:rsidP="003C45E0">
            <w:pPr>
              <w:rPr>
                <w:rFonts w:ascii="Arial" w:hAnsi="Arial" w:cs="Arial"/>
              </w:rPr>
            </w:pPr>
            <w:r w:rsidRPr="000A4620">
              <w:rPr>
                <w:rFonts w:ascii="Arial" w:hAnsi="Arial" w:cs="Arial"/>
              </w:rPr>
              <w:t xml:space="preserve"> </w:t>
            </w:r>
          </w:p>
          <w:p w14:paraId="07F76443" w14:textId="65B0BBCE" w:rsidR="00202512" w:rsidRPr="000A4620" w:rsidRDefault="006469C4" w:rsidP="003C45E0">
            <w:pPr>
              <w:rPr>
                <w:rFonts w:ascii="Arial" w:hAnsi="Arial" w:cs="Arial"/>
              </w:rPr>
            </w:pPr>
            <w:r w:rsidRPr="000A4620">
              <w:rPr>
                <w:rFonts w:ascii="Arial" w:hAnsi="Arial" w:cs="Arial"/>
              </w:rPr>
              <w:t xml:space="preserve">Reflective practice is </w:t>
            </w:r>
            <w:r w:rsidR="0052586B" w:rsidRPr="000A4620">
              <w:rPr>
                <w:rFonts w:ascii="Arial" w:hAnsi="Arial" w:cs="Arial"/>
              </w:rPr>
              <w:t>when you reflect on an activity that you have completed</w:t>
            </w:r>
            <w:r w:rsidR="001C5152" w:rsidRPr="000A4620">
              <w:rPr>
                <w:rFonts w:ascii="Arial" w:hAnsi="Arial" w:cs="Arial"/>
              </w:rPr>
              <w:t xml:space="preserve"> </w:t>
            </w:r>
            <w:r w:rsidR="00254123" w:rsidRPr="000A4620">
              <w:rPr>
                <w:rFonts w:ascii="Arial" w:hAnsi="Arial" w:cs="Arial"/>
              </w:rPr>
              <w:t xml:space="preserve">by </w:t>
            </w:r>
            <w:r w:rsidR="003731CE" w:rsidRPr="000A4620">
              <w:rPr>
                <w:rFonts w:ascii="Arial" w:hAnsi="Arial" w:cs="Arial"/>
              </w:rPr>
              <w:t>looking back a</w:t>
            </w:r>
            <w:r w:rsidR="00CE4142">
              <w:rPr>
                <w:rFonts w:ascii="Arial" w:hAnsi="Arial" w:cs="Arial"/>
              </w:rPr>
              <w:t>nd</w:t>
            </w:r>
            <w:r w:rsidR="00B92F62" w:rsidRPr="000A4620">
              <w:rPr>
                <w:rFonts w:ascii="Arial" w:hAnsi="Arial" w:cs="Arial"/>
              </w:rPr>
              <w:t xml:space="preserve"> questioning </w:t>
            </w:r>
            <w:r w:rsidR="001C5152" w:rsidRPr="000A4620">
              <w:rPr>
                <w:rFonts w:ascii="Arial" w:hAnsi="Arial" w:cs="Arial"/>
              </w:rPr>
              <w:t>what went well and what did not go well</w:t>
            </w:r>
            <w:r w:rsidR="00EE16F5" w:rsidRPr="000A4620">
              <w:rPr>
                <w:rFonts w:ascii="Arial" w:hAnsi="Arial" w:cs="Arial"/>
              </w:rPr>
              <w:t xml:space="preserve"> (</w:t>
            </w:r>
            <w:r w:rsidR="005A0CD2" w:rsidRPr="000A4620">
              <w:rPr>
                <w:rFonts w:ascii="Arial" w:hAnsi="Arial" w:cs="Arial"/>
              </w:rPr>
              <w:t>Hallet, 2013)</w:t>
            </w:r>
            <w:r w:rsidR="00CE4142">
              <w:rPr>
                <w:rFonts w:ascii="Arial" w:hAnsi="Arial" w:cs="Arial"/>
              </w:rPr>
              <w:t>.</w:t>
            </w:r>
            <w:r w:rsidR="001B1B85" w:rsidRPr="000A4620">
              <w:rPr>
                <w:rFonts w:ascii="Arial" w:hAnsi="Arial" w:cs="Arial"/>
              </w:rPr>
              <w:t xml:space="preserve"> According to </w:t>
            </w:r>
            <w:r w:rsidR="003C0939" w:rsidRPr="000A4620">
              <w:rPr>
                <w:rFonts w:ascii="Arial" w:hAnsi="Arial" w:cs="Arial"/>
              </w:rPr>
              <w:t xml:space="preserve">Cambridge </w:t>
            </w:r>
            <w:r w:rsidR="001801B8" w:rsidRPr="000A4620">
              <w:rPr>
                <w:rFonts w:ascii="Arial" w:hAnsi="Arial" w:cs="Arial"/>
              </w:rPr>
              <w:t xml:space="preserve">Teaching and </w:t>
            </w:r>
            <w:r w:rsidR="00CE4142">
              <w:rPr>
                <w:rFonts w:ascii="Arial" w:hAnsi="Arial" w:cs="Arial"/>
              </w:rPr>
              <w:t>L</w:t>
            </w:r>
            <w:r w:rsidR="001801B8" w:rsidRPr="000A4620">
              <w:rPr>
                <w:rFonts w:ascii="Arial" w:hAnsi="Arial" w:cs="Arial"/>
              </w:rPr>
              <w:t xml:space="preserve">earning </w:t>
            </w:r>
            <w:r w:rsidR="00CE4142">
              <w:rPr>
                <w:rFonts w:ascii="Arial" w:hAnsi="Arial" w:cs="Arial"/>
              </w:rPr>
              <w:t>T</w:t>
            </w:r>
            <w:r w:rsidR="001801B8" w:rsidRPr="000A4620">
              <w:rPr>
                <w:rFonts w:ascii="Arial" w:hAnsi="Arial" w:cs="Arial"/>
              </w:rPr>
              <w:t>eam</w:t>
            </w:r>
            <w:r w:rsidR="008A6E98" w:rsidRPr="000A4620">
              <w:rPr>
                <w:rFonts w:ascii="Arial" w:hAnsi="Arial" w:cs="Arial"/>
              </w:rPr>
              <w:t xml:space="preserve"> (2026)</w:t>
            </w:r>
            <w:r w:rsidR="00960666" w:rsidRPr="000A4620">
              <w:rPr>
                <w:rFonts w:ascii="Arial" w:hAnsi="Arial" w:cs="Arial"/>
              </w:rPr>
              <w:t xml:space="preserve"> the</w:t>
            </w:r>
            <w:r w:rsidR="001801B8" w:rsidRPr="000A4620">
              <w:rPr>
                <w:rFonts w:ascii="Arial" w:hAnsi="Arial" w:cs="Arial"/>
              </w:rPr>
              <w:t xml:space="preserve"> </w:t>
            </w:r>
            <w:r w:rsidR="000B053F" w:rsidRPr="000A4620">
              <w:rPr>
                <w:rFonts w:ascii="Arial" w:hAnsi="Arial" w:cs="Arial"/>
              </w:rPr>
              <w:t xml:space="preserve">reflection </w:t>
            </w:r>
            <w:r w:rsidR="008A6E98" w:rsidRPr="000A4620">
              <w:rPr>
                <w:rFonts w:ascii="Arial" w:hAnsi="Arial" w:cs="Arial"/>
              </w:rPr>
              <w:t xml:space="preserve">process </w:t>
            </w:r>
            <w:r w:rsidR="00826616" w:rsidRPr="000A4620">
              <w:rPr>
                <w:rFonts w:ascii="Arial" w:hAnsi="Arial" w:cs="Arial"/>
              </w:rPr>
              <w:t xml:space="preserve">supports and encourages </w:t>
            </w:r>
            <w:r w:rsidR="00960666" w:rsidRPr="000A4620">
              <w:rPr>
                <w:rFonts w:ascii="Arial" w:hAnsi="Arial" w:cs="Arial"/>
              </w:rPr>
              <w:t xml:space="preserve">practitioners to </w:t>
            </w:r>
            <w:r w:rsidR="00CC7A10" w:rsidRPr="000A4620">
              <w:rPr>
                <w:rFonts w:ascii="Arial" w:hAnsi="Arial" w:cs="Arial"/>
              </w:rPr>
              <w:t>work alongside each other</w:t>
            </w:r>
            <w:r w:rsidR="00FB6CA8" w:rsidRPr="000A4620">
              <w:rPr>
                <w:rFonts w:ascii="Arial" w:hAnsi="Arial" w:cs="Arial"/>
              </w:rPr>
              <w:t xml:space="preserve"> to provide and share their best practice</w:t>
            </w:r>
            <w:r w:rsidR="002D5284">
              <w:rPr>
                <w:rFonts w:ascii="Arial" w:hAnsi="Arial" w:cs="Arial"/>
              </w:rPr>
              <w:t>.</w:t>
            </w:r>
            <w:r w:rsidR="00EF55C1" w:rsidRPr="000A4620">
              <w:rPr>
                <w:rFonts w:ascii="Arial" w:hAnsi="Arial" w:cs="Arial"/>
              </w:rPr>
              <w:t xml:space="preserve"> </w:t>
            </w:r>
            <w:r w:rsidR="002D5284">
              <w:rPr>
                <w:rFonts w:ascii="Arial" w:hAnsi="Arial" w:cs="Arial"/>
              </w:rPr>
              <w:t>F</w:t>
            </w:r>
            <w:r w:rsidR="00EF55C1" w:rsidRPr="000A4620">
              <w:rPr>
                <w:rFonts w:ascii="Arial" w:hAnsi="Arial" w:cs="Arial"/>
              </w:rPr>
              <w:t xml:space="preserve">urthermore by </w:t>
            </w:r>
            <w:r w:rsidR="003B2CC4" w:rsidRPr="000A4620">
              <w:rPr>
                <w:rFonts w:ascii="Arial" w:hAnsi="Arial" w:cs="Arial"/>
              </w:rPr>
              <w:t>practitioners</w:t>
            </w:r>
            <w:r w:rsidR="00EF55C1" w:rsidRPr="000A4620">
              <w:rPr>
                <w:rFonts w:ascii="Arial" w:hAnsi="Arial" w:cs="Arial"/>
              </w:rPr>
              <w:t xml:space="preserve"> engaging in </w:t>
            </w:r>
            <w:r w:rsidR="003B2CC4" w:rsidRPr="000A4620">
              <w:rPr>
                <w:rFonts w:ascii="Arial" w:hAnsi="Arial" w:cs="Arial"/>
              </w:rPr>
              <w:t xml:space="preserve">reflective </w:t>
            </w:r>
            <w:proofErr w:type="gramStart"/>
            <w:r w:rsidR="003B2CC4" w:rsidRPr="000A4620">
              <w:rPr>
                <w:rFonts w:ascii="Arial" w:hAnsi="Arial" w:cs="Arial"/>
              </w:rPr>
              <w:t>practices</w:t>
            </w:r>
            <w:proofErr w:type="gramEnd"/>
            <w:r w:rsidR="003B2CC4" w:rsidRPr="000A4620">
              <w:rPr>
                <w:rFonts w:ascii="Arial" w:hAnsi="Arial" w:cs="Arial"/>
              </w:rPr>
              <w:t xml:space="preserve"> it ensures that service users can learn more effectively by having their learning be tailored to them.</w:t>
            </w:r>
          </w:p>
          <w:p w14:paraId="35740711" w14:textId="77777777" w:rsidR="00A31C7D" w:rsidRPr="000A4620" w:rsidRDefault="00A31C7D" w:rsidP="003C45E0">
            <w:pPr>
              <w:rPr>
                <w:rFonts w:ascii="Arial" w:hAnsi="Arial" w:cs="Arial"/>
              </w:rPr>
            </w:pPr>
          </w:p>
          <w:p w14:paraId="0F790162" w14:textId="7EDE4EA7" w:rsidR="00A31C7D" w:rsidRPr="000A4620" w:rsidRDefault="00A31C7D" w:rsidP="003C45E0">
            <w:pPr>
              <w:rPr>
                <w:rFonts w:ascii="Arial" w:hAnsi="Arial" w:cs="Arial"/>
              </w:rPr>
            </w:pPr>
          </w:p>
          <w:p w14:paraId="40EC1FFF" w14:textId="6E155E52" w:rsidR="00A31C7D" w:rsidRPr="000A4620" w:rsidRDefault="00A31C7D" w:rsidP="003C45E0">
            <w:pPr>
              <w:rPr>
                <w:rFonts w:ascii="Arial" w:hAnsi="Arial" w:cs="Arial"/>
              </w:rPr>
            </w:pPr>
          </w:p>
          <w:p w14:paraId="7DD7A68D" w14:textId="0AB3D562" w:rsidR="00A31C7D" w:rsidRPr="000A4620" w:rsidRDefault="004B60A1" w:rsidP="003C45E0">
            <w:pPr>
              <w:rPr>
                <w:rFonts w:ascii="Arial" w:hAnsi="Arial" w:cs="Arial"/>
              </w:rPr>
            </w:pPr>
            <w:r w:rsidRPr="000A4620">
              <w:rPr>
                <w:rFonts w:ascii="Arial" w:hAnsi="Arial" w:cs="Arial"/>
              </w:rPr>
              <w:t>l</w:t>
            </w:r>
          </w:p>
          <w:p w14:paraId="3E97A915" w14:textId="5B3E66CA" w:rsidR="00A31C7D" w:rsidRPr="000A4620" w:rsidRDefault="00A31C7D" w:rsidP="003C45E0">
            <w:pPr>
              <w:rPr>
                <w:rFonts w:ascii="Arial" w:hAnsi="Arial" w:cs="Arial"/>
              </w:rPr>
            </w:pPr>
          </w:p>
          <w:p w14:paraId="3208A83B" w14:textId="112AB11C" w:rsidR="00A31C7D" w:rsidRPr="000A4620" w:rsidRDefault="00A31C7D" w:rsidP="003C45E0">
            <w:pPr>
              <w:rPr>
                <w:rFonts w:ascii="Arial" w:hAnsi="Arial" w:cs="Arial"/>
              </w:rPr>
            </w:pPr>
          </w:p>
          <w:p w14:paraId="630F514C" w14:textId="551D605D" w:rsidR="00A31C7D" w:rsidRPr="000A4620" w:rsidRDefault="00A31C7D" w:rsidP="003C45E0">
            <w:pPr>
              <w:rPr>
                <w:rFonts w:ascii="Arial" w:hAnsi="Arial" w:cs="Arial"/>
              </w:rPr>
            </w:pPr>
          </w:p>
        </w:tc>
        <w:tc>
          <w:tcPr>
            <w:tcW w:w="6104" w:type="dxa"/>
          </w:tcPr>
          <w:p w14:paraId="63382E30" w14:textId="245DA939" w:rsidR="00A31C7D" w:rsidRPr="00246564" w:rsidRDefault="00A31C7D" w:rsidP="00847F63">
            <w:pPr>
              <w:rPr>
                <w:rFonts w:ascii="Arial" w:hAnsi="Arial" w:cs="Arial"/>
                <w:color w:val="0070C0"/>
              </w:rPr>
            </w:pPr>
            <w:r w:rsidRPr="00246564">
              <w:rPr>
                <w:rFonts w:ascii="Arial" w:hAnsi="Arial" w:cs="Arial"/>
                <w:color w:val="0070C0"/>
              </w:rPr>
              <w:t>Why is reflective practi</w:t>
            </w:r>
            <w:r w:rsidR="005A454E">
              <w:rPr>
                <w:rFonts w:ascii="Arial" w:hAnsi="Arial" w:cs="Arial"/>
                <w:color w:val="0070C0"/>
              </w:rPr>
              <w:t>ce</w:t>
            </w:r>
            <w:r w:rsidRPr="00246564">
              <w:rPr>
                <w:rFonts w:ascii="Arial" w:hAnsi="Arial" w:cs="Arial"/>
                <w:color w:val="0070C0"/>
              </w:rPr>
              <w:t xml:space="preserve"> important to EY</w:t>
            </w:r>
            <w:r w:rsidR="00CF3E81" w:rsidRPr="00246564">
              <w:rPr>
                <w:rFonts w:ascii="Arial" w:hAnsi="Arial" w:cs="Arial"/>
                <w:color w:val="0070C0"/>
              </w:rPr>
              <w:t xml:space="preserve"> practi</w:t>
            </w:r>
            <w:r w:rsidR="00F95C25">
              <w:rPr>
                <w:rFonts w:ascii="Arial" w:hAnsi="Arial" w:cs="Arial"/>
                <w:color w:val="0070C0"/>
              </w:rPr>
              <w:t>c</w:t>
            </w:r>
            <w:r w:rsidR="00CF3E81" w:rsidRPr="00246564">
              <w:rPr>
                <w:rFonts w:ascii="Arial" w:hAnsi="Arial" w:cs="Arial"/>
                <w:color w:val="0070C0"/>
              </w:rPr>
              <w:t>e</w:t>
            </w:r>
            <w:r w:rsidRPr="00246564">
              <w:rPr>
                <w:rFonts w:ascii="Arial" w:hAnsi="Arial" w:cs="Arial"/>
                <w:color w:val="0070C0"/>
              </w:rPr>
              <w:t>?</w:t>
            </w:r>
          </w:p>
          <w:p w14:paraId="1E3610EA" w14:textId="77777777" w:rsidR="0053274E" w:rsidRDefault="0053274E" w:rsidP="00847F63">
            <w:pPr>
              <w:rPr>
                <w:rFonts w:ascii="Arial" w:hAnsi="Arial" w:cs="Arial"/>
              </w:rPr>
            </w:pPr>
          </w:p>
          <w:p w14:paraId="7ECEA66F" w14:textId="77777777" w:rsidR="0053274E" w:rsidRPr="00246564" w:rsidRDefault="0053274E" w:rsidP="00847F63">
            <w:pPr>
              <w:rPr>
                <w:rFonts w:ascii="Arial" w:hAnsi="Arial" w:cs="Arial"/>
                <w:lang w:val="cy-GB"/>
              </w:rPr>
            </w:pPr>
          </w:p>
          <w:p w14:paraId="07D150A1" w14:textId="16BA50C4" w:rsidR="00457BF6" w:rsidRDefault="005A454E" w:rsidP="00847F63">
            <w:pPr>
              <w:rPr>
                <w:rFonts w:ascii="Arial" w:hAnsi="Arial" w:cs="Arial"/>
              </w:rPr>
            </w:pPr>
            <w:r>
              <w:rPr>
                <w:rFonts w:ascii="Arial" w:hAnsi="Arial" w:cs="Arial"/>
              </w:rPr>
              <w:t xml:space="preserve">Reflective practice is important to Early Years </w:t>
            </w:r>
            <w:r w:rsidR="00B21FBA">
              <w:rPr>
                <w:rFonts w:ascii="Arial" w:hAnsi="Arial" w:cs="Arial"/>
              </w:rPr>
              <w:t>p</w:t>
            </w:r>
            <w:r>
              <w:rPr>
                <w:rFonts w:ascii="Arial" w:hAnsi="Arial" w:cs="Arial"/>
              </w:rPr>
              <w:t xml:space="preserve">ractice as </w:t>
            </w:r>
            <w:r w:rsidR="00EC21E1">
              <w:rPr>
                <w:rFonts w:ascii="Arial" w:hAnsi="Arial" w:cs="Arial"/>
              </w:rPr>
              <w:t xml:space="preserve">it is a </w:t>
            </w:r>
            <w:r w:rsidR="00441F1F">
              <w:rPr>
                <w:rFonts w:ascii="Arial" w:hAnsi="Arial" w:cs="Arial"/>
              </w:rPr>
              <w:t xml:space="preserve">vital tool to </w:t>
            </w:r>
            <w:r w:rsidR="00285FD3">
              <w:rPr>
                <w:rFonts w:ascii="Arial" w:hAnsi="Arial" w:cs="Arial"/>
              </w:rPr>
              <w:t>self-improvement</w:t>
            </w:r>
            <w:r w:rsidR="00441F1F">
              <w:rPr>
                <w:rFonts w:ascii="Arial" w:hAnsi="Arial" w:cs="Arial"/>
              </w:rPr>
              <w:t xml:space="preserve"> and </w:t>
            </w:r>
            <w:r w:rsidR="00285FD3">
              <w:rPr>
                <w:rFonts w:ascii="Arial" w:hAnsi="Arial" w:cs="Arial"/>
              </w:rPr>
              <w:t>development</w:t>
            </w:r>
            <w:r w:rsidR="00441F1F">
              <w:rPr>
                <w:rFonts w:ascii="Arial" w:hAnsi="Arial" w:cs="Arial"/>
              </w:rPr>
              <w:t xml:space="preserve"> </w:t>
            </w:r>
            <w:r w:rsidR="00847F63">
              <w:rPr>
                <w:rFonts w:ascii="Arial" w:hAnsi="Arial" w:cs="Arial"/>
              </w:rPr>
              <w:t xml:space="preserve">because </w:t>
            </w:r>
            <w:r w:rsidR="00441F1F">
              <w:rPr>
                <w:rFonts w:ascii="Arial" w:hAnsi="Arial" w:cs="Arial"/>
              </w:rPr>
              <w:t xml:space="preserve">it encourages </w:t>
            </w:r>
            <w:r w:rsidR="00285FD3">
              <w:rPr>
                <w:rFonts w:ascii="Arial" w:hAnsi="Arial" w:cs="Arial"/>
              </w:rPr>
              <w:t>practitioners</w:t>
            </w:r>
            <w:r w:rsidR="00441F1F">
              <w:rPr>
                <w:rFonts w:ascii="Arial" w:hAnsi="Arial" w:cs="Arial"/>
              </w:rPr>
              <w:t xml:space="preserve"> to gain </w:t>
            </w:r>
            <w:r w:rsidR="0071719E">
              <w:rPr>
                <w:rFonts w:ascii="Arial" w:hAnsi="Arial" w:cs="Arial"/>
              </w:rPr>
              <w:t>insight</w:t>
            </w:r>
            <w:r w:rsidR="00441F1F">
              <w:rPr>
                <w:rFonts w:ascii="Arial" w:hAnsi="Arial" w:cs="Arial"/>
              </w:rPr>
              <w:t xml:space="preserve"> o</w:t>
            </w:r>
            <w:r w:rsidR="006E6E34">
              <w:rPr>
                <w:rFonts w:ascii="Arial" w:hAnsi="Arial" w:cs="Arial"/>
              </w:rPr>
              <w:t xml:space="preserve">n service users and help them learn from </w:t>
            </w:r>
            <w:r w:rsidR="00285FD3">
              <w:rPr>
                <w:rFonts w:ascii="Arial" w:hAnsi="Arial" w:cs="Arial"/>
              </w:rPr>
              <w:t>their experiences</w:t>
            </w:r>
            <w:r w:rsidR="00A26EA5">
              <w:rPr>
                <w:rFonts w:ascii="Arial" w:hAnsi="Arial" w:cs="Arial"/>
              </w:rPr>
              <w:t xml:space="preserve"> (Gunning, 2022)</w:t>
            </w:r>
            <w:r w:rsidR="00847F63">
              <w:rPr>
                <w:rFonts w:ascii="Arial" w:hAnsi="Arial" w:cs="Arial"/>
              </w:rPr>
              <w:t>.</w:t>
            </w:r>
          </w:p>
          <w:p w14:paraId="223DA4E3" w14:textId="77777777" w:rsidR="00847F63" w:rsidRDefault="00847F63" w:rsidP="00847F63">
            <w:pPr>
              <w:rPr>
                <w:rFonts w:ascii="Arial" w:hAnsi="Arial" w:cs="Arial"/>
              </w:rPr>
            </w:pPr>
          </w:p>
          <w:p w14:paraId="47E52814" w14:textId="465B2BEA" w:rsidR="00457BF6" w:rsidRDefault="0005134D" w:rsidP="00847F63">
            <w:pPr>
              <w:rPr>
                <w:rFonts w:ascii="Arial" w:hAnsi="Arial" w:cs="Arial"/>
              </w:rPr>
            </w:pPr>
            <w:r>
              <w:rPr>
                <w:rFonts w:ascii="Arial" w:hAnsi="Arial" w:cs="Arial"/>
              </w:rPr>
              <w:t xml:space="preserve">According to Early Year </w:t>
            </w:r>
            <w:r w:rsidR="0071719E">
              <w:rPr>
                <w:rFonts w:ascii="Arial" w:hAnsi="Arial" w:cs="Arial"/>
              </w:rPr>
              <w:t>Wales (</w:t>
            </w:r>
            <w:r w:rsidR="000124FA">
              <w:rPr>
                <w:rFonts w:ascii="Arial" w:hAnsi="Arial" w:cs="Arial"/>
              </w:rPr>
              <w:t>ND)</w:t>
            </w:r>
            <w:r w:rsidR="00162DAF">
              <w:rPr>
                <w:rFonts w:ascii="Arial" w:hAnsi="Arial" w:cs="Arial"/>
              </w:rPr>
              <w:t>,</w:t>
            </w:r>
            <w:r w:rsidR="000124FA">
              <w:rPr>
                <w:rFonts w:ascii="Arial" w:hAnsi="Arial" w:cs="Arial"/>
              </w:rPr>
              <w:t xml:space="preserve"> </w:t>
            </w:r>
            <w:r w:rsidR="006D4215">
              <w:rPr>
                <w:rFonts w:ascii="Arial" w:hAnsi="Arial" w:cs="Arial"/>
              </w:rPr>
              <w:t xml:space="preserve">reflective practice </w:t>
            </w:r>
            <w:r w:rsidR="00C9411D">
              <w:rPr>
                <w:rFonts w:ascii="Arial" w:hAnsi="Arial" w:cs="Arial"/>
              </w:rPr>
              <w:t xml:space="preserve">is </w:t>
            </w:r>
            <w:r w:rsidR="0094000E">
              <w:rPr>
                <w:rFonts w:ascii="Arial" w:hAnsi="Arial" w:cs="Arial"/>
              </w:rPr>
              <w:t>essential</w:t>
            </w:r>
            <w:r w:rsidR="00C9411D">
              <w:rPr>
                <w:rFonts w:ascii="Arial" w:hAnsi="Arial" w:cs="Arial"/>
              </w:rPr>
              <w:t xml:space="preserve"> in </w:t>
            </w:r>
            <w:r w:rsidR="00243B36">
              <w:rPr>
                <w:rFonts w:ascii="Arial" w:hAnsi="Arial" w:cs="Arial"/>
              </w:rPr>
              <w:t>E</w:t>
            </w:r>
            <w:r w:rsidR="00C9411D">
              <w:rPr>
                <w:rFonts w:ascii="Arial" w:hAnsi="Arial" w:cs="Arial"/>
              </w:rPr>
              <w:t xml:space="preserve">arly </w:t>
            </w:r>
            <w:r w:rsidR="00243B36">
              <w:rPr>
                <w:rFonts w:ascii="Arial" w:hAnsi="Arial" w:cs="Arial"/>
              </w:rPr>
              <w:t>Y</w:t>
            </w:r>
            <w:r w:rsidR="00C9411D">
              <w:rPr>
                <w:rFonts w:ascii="Arial" w:hAnsi="Arial" w:cs="Arial"/>
              </w:rPr>
              <w:t xml:space="preserve">ears as </w:t>
            </w:r>
            <w:r w:rsidR="00243B36">
              <w:rPr>
                <w:rFonts w:ascii="Arial" w:hAnsi="Arial" w:cs="Arial"/>
              </w:rPr>
              <w:t>p</w:t>
            </w:r>
            <w:r w:rsidR="00C9411D">
              <w:rPr>
                <w:rFonts w:ascii="Arial" w:hAnsi="Arial" w:cs="Arial"/>
              </w:rPr>
              <w:t>ractioners can</w:t>
            </w:r>
            <w:r w:rsidR="00974343">
              <w:rPr>
                <w:rFonts w:ascii="Arial" w:hAnsi="Arial" w:cs="Arial"/>
              </w:rPr>
              <w:t xml:space="preserve"> change their approaches to further develop the needs of the service user in their care</w:t>
            </w:r>
            <w:r w:rsidR="00E61B27">
              <w:rPr>
                <w:rFonts w:ascii="Arial" w:hAnsi="Arial" w:cs="Arial"/>
              </w:rPr>
              <w:t>.</w:t>
            </w:r>
            <w:r w:rsidR="0094000E">
              <w:rPr>
                <w:rFonts w:ascii="Arial" w:hAnsi="Arial" w:cs="Arial"/>
              </w:rPr>
              <w:t xml:space="preserve"> </w:t>
            </w:r>
            <w:r w:rsidR="00E61B27">
              <w:rPr>
                <w:rFonts w:ascii="Arial" w:hAnsi="Arial" w:cs="Arial"/>
              </w:rPr>
              <w:t>B</w:t>
            </w:r>
            <w:r w:rsidR="0094000E">
              <w:rPr>
                <w:rFonts w:ascii="Arial" w:hAnsi="Arial" w:cs="Arial"/>
              </w:rPr>
              <w:t xml:space="preserve">y </w:t>
            </w:r>
            <w:r w:rsidR="00FA0029">
              <w:rPr>
                <w:rFonts w:ascii="Arial" w:hAnsi="Arial" w:cs="Arial"/>
              </w:rPr>
              <w:t>practioners</w:t>
            </w:r>
            <w:r w:rsidR="0094000E">
              <w:rPr>
                <w:rFonts w:ascii="Arial" w:hAnsi="Arial" w:cs="Arial"/>
              </w:rPr>
              <w:t xml:space="preserve"> changing their approaches </w:t>
            </w:r>
            <w:r w:rsidR="13ED92B9" w:rsidRPr="1CFE01A8">
              <w:rPr>
                <w:rFonts w:ascii="Arial" w:hAnsi="Arial" w:cs="Arial"/>
              </w:rPr>
              <w:t>they can change</w:t>
            </w:r>
            <w:r w:rsidR="0094000E">
              <w:rPr>
                <w:rFonts w:ascii="Arial" w:hAnsi="Arial" w:cs="Arial"/>
              </w:rPr>
              <w:t xml:space="preserve"> how they </w:t>
            </w:r>
            <w:r w:rsidR="004457FC">
              <w:rPr>
                <w:rFonts w:ascii="Arial" w:hAnsi="Arial" w:cs="Arial"/>
              </w:rPr>
              <w:t>meet the needs of the child</w:t>
            </w:r>
            <w:r w:rsidR="731D0F55" w:rsidRPr="1CFE01A8">
              <w:rPr>
                <w:rFonts w:ascii="Arial" w:hAnsi="Arial" w:cs="Arial"/>
              </w:rPr>
              <w:t xml:space="preserve">. </w:t>
            </w:r>
            <w:r w:rsidR="00E61B27">
              <w:rPr>
                <w:rFonts w:ascii="Arial" w:hAnsi="Arial" w:cs="Arial"/>
              </w:rPr>
              <w:t>The b</w:t>
            </w:r>
            <w:r w:rsidR="731D0F55" w:rsidRPr="1CFE01A8">
              <w:rPr>
                <w:rFonts w:ascii="Arial" w:hAnsi="Arial" w:cs="Arial"/>
              </w:rPr>
              <w:t xml:space="preserve">enefits for this </w:t>
            </w:r>
            <w:proofErr w:type="gramStart"/>
            <w:r w:rsidR="731D0F55" w:rsidRPr="1CFE01A8">
              <w:rPr>
                <w:rFonts w:ascii="Arial" w:hAnsi="Arial" w:cs="Arial"/>
              </w:rPr>
              <w:t>is</w:t>
            </w:r>
            <w:proofErr w:type="gramEnd"/>
            <w:r w:rsidR="004457FC">
              <w:rPr>
                <w:rFonts w:ascii="Arial" w:hAnsi="Arial" w:cs="Arial"/>
              </w:rPr>
              <w:t xml:space="preserve"> </w:t>
            </w:r>
            <w:r w:rsidR="005042AC">
              <w:rPr>
                <w:rFonts w:ascii="Arial" w:hAnsi="Arial" w:cs="Arial"/>
              </w:rPr>
              <w:t xml:space="preserve">that </w:t>
            </w:r>
            <w:r w:rsidR="004457FC">
              <w:rPr>
                <w:rFonts w:ascii="Arial" w:hAnsi="Arial" w:cs="Arial"/>
              </w:rPr>
              <w:t xml:space="preserve">it allows </w:t>
            </w:r>
            <w:r w:rsidR="001C1476">
              <w:rPr>
                <w:rFonts w:ascii="Arial" w:hAnsi="Arial" w:cs="Arial"/>
              </w:rPr>
              <w:t xml:space="preserve">for </w:t>
            </w:r>
            <w:r w:rsidR="787BF0DE" w:rsidRPr="1CFE01A8">
              <w:rPr>
                <w:rFonts w:ascii="Arial" w:hAnsi="Arial" w:cs="Arial"/>
              </w:rPr>
              <w:t>a</w:t>
            </w:r>
            <w:r w:rsidR="0EE33F27" w:rsidRPr="1CFE01A8">
              <w:rPr>
                <w:rFonts w:ascii="Arial" w:hAnsi="Arial" w:cs="Arial"/>
              </w:rPr>
              <w:t>n</w:t>
            </w:r>
            <w:r w:rsidR="001C1476">
              <w:rPr>
                <w:rFonts w:ascii="Arial" w:hAnsi="Arial" w:cs="Arial"/>
              </w:rPr>
              <w:t xml:space="preserve"> engaging and enriching environment to learn and furthermore </w:t>
            </w:r>
            <w:r w:rsidR="00BF2DCF">
              <w:rPr>
                <w:rFonts w:ascii="Arial" w:hAnsi="Arial" w:cs="Arial"/>
              </w:rPr>
              <w:t>help foster a responsive and caring approach</w:t>
            </w:r>
            <w:r w:rsidR="007B2180">
              <w:rPr>
                <w:rFonts w:ascii="Arial" w:hAnsi="Arial" w:cs="Arial"/>
              </w:rPr>
              <w:t xml:space="preserve">. Key </w:t>
            </w:r>
            <w:r w:rsidR="005042AC">
              <w:rPr>
                <w:rFonts w:ascii="Arial" w:hAnsi="Arial" w:cs="Arial"/>
              </w:rPr>
              <w:t>c</w:t>
            </w:r>
            <w:r w:rsidR="007B2180">
              <w:rPr>
                <w:rFonts w:ascii="Arial" w:hAnsi="Arial" w:cs="Arial"/>
              </w:rPr>
              <w:t xml:space="preserve">onsiderations that allow </w:t>
            </w:r>
            <w:r w:rsidR="006A0AB1">
              <w:rPr>
                <w:rFonts w:ascii="Arial" w:hAnsi="Arial" w:cs="Arial"/>
              </w:rPr>
              <w:t>for reflective practices are</w:t>
            </w:r>
            <w:r w:rsidR="00D33BDE">
              <w:rPr>
                <w:rFonts w:ascii="Arial" w:hAnsi="Arial" w:cs="Arial"/>
              </w:rPr>
              <w:t xml:space="preserve"> </w:t>
            </w:r>
            <w:r w:rsidR="00235C09">
              <w:rPr>
                <w:rFonts w:ascii="Arial" w:hAnsi="Arial" w:cs="Arial"/>
              </w:rPr>
              <w:t xml:space="preserve">partaking in regular observations to discuss the effectiveness of </w:t>
            </w:r>
            <w:r w:rsidR="009E65DE">
              <w:rPr>
                <w:rFonts w:ascii="Arial" w:hAnsi="Arial" w:cs="Arial"/>
              </w:rPr>
              <w:t xml:space="preserve">a </w:t>
            </w:r>
            <w:proofErr w:type="spellStart"/>
            <w:r w:rsidR="005042AC">
              <w:rPr>
                <w:rFonts w:ascii="Arial" w:hAnsi="Arial" w:cs="Arial"/>
              </w:rPr>
              <w:t>p</w:t>
            </w:r>
            <w:r w:rsidR="0094621B">
              <w:rPr>
                <w:rFonts w:ascii="Arial" w:hAnsi="Arial" w:cs="Arial"/>
              </w:rPr>
              <w:t>ractioner</w:t>
            </w:r>
            <w:r w:rsidR="009E65DE">
              <w:rPr>
                <w:rFonts w:ascii="Arial" w:hAnsi="Arial" w:cs="Arial"/>
              </w:rPr>
              <w:t>’</w:t>
            </w:r>
            <w:r w:rsidR="0094621B">
              <w:rPr>
                <w:rFonts w:ascii="Arial" w:hAnsi="Arial" w:cs="Arial"/>
              </w:rPr>
              <w:t>s</w:t>
            </w:r>
            <w:proofErr w:type="spellEnd"/>
            <w:r w:rsidR="0094621B">
              <w:rPr>
                <w:rFonts w:ascii="Arial" w:hAnsi="Arial" w:cs="Arial"/>
              </w:rPr>
              <w:t xml:space="preserve"> activities and </w:t>
            </w:r>
            <w:r w:rsidR="00731E0B">
              <w:rPr>
                <w:rFonts w:ascii="Arial" w:hAnsi="Arial" w:cs="Arial"/>
              </w:rPr>
              <w:t>consideration of what needs to be change</w:t>
            </w:r>
            <w:r w:rsidR="005B123E">
              <w:rPr>
                <w:rFonts w:ascii="Arial" w:hAnsi="Arial" w:cs="Arial"/>
              </w:rPr>
              <w:t>d</w:t>
            </w:r>
            <w:r w:rsidR="00AF03B8">
              <w:rPr>
                <w:rFonts w:ascii="Arial" w:hAnsi="Arial" w:cs="Arial"/>
              </w:rPr>
              <w:t xml:space="preserve"> (Early Years Wales, ND)</w:t>
            </w:r>
            <w:r w:rsidR="009E65DE">
              <w:rPr>
                <w:rFonts w:ascii="Arial" w:hAnsi="Arial" w:cs="Arial"/>
              </w:rPr>
              <w:t>.</w:t>
            </w:r>
          </w:p>
          <w:p w14:paraId="28B63B60" w14:textId="77777777" w:rsidR="00D33BDE" w:rsidRDefault="00D33BDE" w:rsidP="00847F63">
            <w:pPr>
              <w:rPr>
                <w:rFonts w:ascii="Arial" w:hAnsi="Arial" w:cs="Arial"/>
              </w:rPr>
            </w:pPr>
          </w:p>
          <w:p w14:paraId="425D08DB" w14:textId="77777777" w:rsidR="006A0AB1" w:rsidRDefault="006A0AB1" w:rsidP="00847F63">
            <w:pPr>
              <w:rPr>
                <w:rFonts w:ascii="Arial" w:hAnsi="Arial" w:cs="Arial"/>
              </w:rPr>
            </w:pPr>
          </w:p>
          <w:p w14:paraId="435A9C08" w14:textId="77777777" w:rsidR="00457BF6" w:rsidRDefault="00457BF6" w:rsidP="00847F63">
            <w:pPr>
              <w:rPr>
                <w:rFonts w:ascii="Arial" w:hAnsi="Arial" w:cs="Arial"/>
              </w:rPr>
            </w:pPr>
          </w:p>
          <w:p w14:paraId="31F476B2" w14:textId="77777777" w:rsidR="00457BF6" w:rsidRDefault="00457BF6" w:rsidP="00847F63">
            <w:pPr>
              <w:rPr>
                <w:rFonts w:ascii="Arial" w:hAnsi="Arial" w:cs="Arial"/>
              </w:rPr>
            </w:pPr>
          </w:p>
          <w:p w14:paraId="12E78C20" w14:textId="6A2CBC2E" w:rsidR="00457BF6" w:rsidRDefault="00457BF6" w:rsidP="00847F63">
            <w:pPr>
              <w:rPr>
                <w:rFonts w:ascii="Arial" w:hAnsi="Arial" w:cs="Arial"/>
              </w:rPr>
            </w:pPr>
          </w:p>
          <w:p w14:paraId="4ADE5E8B" w14:textId="77777777" w:rsidR="00457BF6" w:rsidRDefault="00457BF6" w:rsidP="00847F63">
            <w:pPr>
              <w:rPr>
                <w:rFonts w:ascii="Arial" w:hAnsi="Arial" w:cs="Arial"/>
              </w:rPr>
            </w:pPr>
          </w:p>
          <w:p w14:paraId="0CD43128" w14:textId="77777777" w:rsidR="00457BF6" w:rsidRDefault="00457BF6" w:rsidP="00847F63">
            <w:pPr>
              <w:rPr>
                <w:rFonts w:ascii="Arial" w:hAnsi="Arial" w:cs="Arial"/>
              </w:rPr>
            </w:pPr>
          </w:p>
          <w:p w14:paraId="042A5D73" w14:textId="77777777" w:rsidR="00457BF6" w:rsidRDefault="00457BF6" w:rsidP="00847F63">
            <w:pPr>
              <w:rPr>
                <w:rFonts w:ascii="Arial" w:hAnsi="Arial" w:cs="Arial"/>
              </w:rPr>
            </w:pPr>
          </w:p>
          <w:p w14:paraId="56145F02" w14:textId="77777777" w:rsidR="00457BF6" w:rsidRDefault="00457BF6" w:rsidP="00847F63">
            <w:pPr>
              <w:rPr>
                <w:rFonts w:ascii="Arial" w:hAnsi="Arial" w:cs="Arial"/>
              </w:rPr>
            </w:pPr>
          </w:p>
          <w:p w14:paraId="6455A9D8" w14:textId="77777777" w:rsidR="00457BF6" w:rsidRDefault="00457BF6" w:rsidP="00847F63">
            <w:pPr>
              <w:rPr>
                <w:rFonts w:ascii="Arial" w:hAnsi="Arial" w:cs="Arial"/>
              </w:rPr>
            </w:pPr>
          </w:p>
          <w:p w14:paraId="5DAEAC2C" w14:textId="668DADE9" w:rsidR="00457BF6" w:rsidRDefault="00457BF6" w:rsidP="00847F63">
            <w:pPr>
              <w:rPr>
                <w:rFonts w:ascii="Arial" w:hAnsi="Arial" w:cs="Arial"/>
              </w:rPr>
            </w:pPr>
          </w:p>
        </w:tc>
      </w:tr>
      <w:tr w:rsidR="004C25FA" w14:paraId="4AD51512" w14:textId="77777777" w:rsidTr="003C45E0">
        <w:trPr>
          <w:trHeight w:val="1778"/>
        </w:trPr>
        <w:tc>
          <w:tcPr>
            <w:tcW w:w="12195" w:type="dxa"/>
            <w:gridSpan w:val="2"/>
          </w:tcPr>
          <w:p w14:paraId="73364CD8" w14:textId="2FAE971D" w:rsidR="004C25FA" w:rsidRDefault="004C25FA" w:rsidP="003C45E0">
            <w:pPr>
              <w:jc w:val="center"/>
              <w:rPr>
                <w:rFonts w:ascii="Arial" w:hAnsi="Arial" w:cs="Arial"/>
                <w:color w:val="0070C0"/>
              </w:rPr>
            </w:pPr>
            <w:r w:rsidRPr="000A4620">
              <w:rPr>
                <w:rFonts w:ascii="Arial" w:hAnsi="Arial" w:cs="Arial"/>
                <w:color w:val="0070C0"/>
              </w:rPr>
              <w:lastRenderedPageBreak/>
              <w:t xml:space="preserve">The theory of reflective </w:t>
            </w:r>
            <w:r w:rsidR="00CE0364" w:rsidRPr="000A4620">
              <w:rPr>
                <w:rFonts w:ascii="Arial" w:hAnsi="Arial" w:cs="Arial"/>
                <w:color w:val="0070C0"/>
              </w:rPr>
              <w:t>p</w:t>
            </w:r>
            <w:r w:rsidRPr="000A4620">
              <w:rPr>
                <w:rFonts w:ascii="Arial" w:hAnsi="Arial" w:cs="Arial"/>
                <w:color w:val="0070C0"/>
              </w:rPr>
              <w:t>racti</w:t>
            </w:r>
            <w:r w:rsidR="002256CD" w:rsidRPr="000A4620">
              <w:rPr>
                <w:rFonts w:ascii="Arial" w:hAnsi="Arial" w:cs="Arial"/>
                <w:color w:val="0070C0"/>
              </w:rPr>
              <w:t>c</w:t>
            </w:r>
            <w:r w:rsidRPr="000A4620">
              <w:rPr>
                <w:rFonts w:ascii="Arial" w:hAnsi="Arial" w:cs="Arial"/>
                <w:color w:val="0070C0"/>
              </w:rPr>
              <w:t>e:</w:t>
            </w:r>
          </w:p>
          <w:p w14:paraId="42D39083" w14:textId="68D85C5D" w:rsidR="00B47880" w:rsidRDefault="00B47880" w:rsidP="003C45E0">
            <w:pPr>
              <w:jc w:val="center"/>
              <w:rPr>
                <w:rFonts w:ascii="Arial" w:hAnsi="Arial" w:cs="Arial"/>
                <w:color w:val="0070C0"/>
              </w:rPr>
            </w:pPr>
          </w:p>
          <w:p w14:paraId="59860A3B" w14:textId="6D22824E" w:rsidR="003B1371" w:rsidRPr="000A4620" w:rsidRDefault="003B1371" w:rsidP="003C45E0">
            <w:pPr>
              <w:jc w:val="center"/>
              <w:rPr>
                <w:rFonts w:ascii="Arial" w:hAnsi="Arial" w:cs="Arial"/>
                <w:color w:val="0070C0"/>
              </w:rPr>
            </w:pPr>
          </w:p>
          <w:p w14:paraId="724E5887" w14:textId="7B7393A4" w:rsidR="004C25FA" w:rsidRPr="000A4620" w:rsidRDefault="003A4BB7" w:rsidP="003C45E0">
            <w:pPr>
              <w:rPr>
                <w:rFonts w:ascii="Arial" w:hAnsi="Arial" w:cs="Arial"/>
              </w:rPr>
            </w:pPr>
            <w:r w:rsidRPr="000A4620">
              <w:rPr>
                <w:rFonts w:ascii="Arial" w:hAnsi="Arial" w:cs="Arial"/>
              </w:rPr>
              <w:t xml:space="preserve">Donald </w:t>
            </w:r>
            <w:r w:rsidR="00C33767" w:rsidRPr="000A4620">
              <w:rPr>
                <w:rFonts w:ascii="Arial" w:hAnsi="Arial" w:cs="Arial"/>
              </w:rPr>
              <w:t>Schon</w:t>
            </w:r>
            <w:r w:rsidR="0087410C">
              <w:rPr>
                <w:rFonts w:ascii="Arial" w:hAnsi="Arial" w:cs="Arial"/>
              </w:rPr>
              <w:t>’s</w:t>
            </w:r>
            <w:r w:rsidRPr="000A4620">
              <w:rPr>
                <w:rFonts w:ascii="Arial" w:hAnsi="Arial" w:cs="Arial"/>
              </w:rPr>
              <w:t xml:space="preserve"> </w:t>
            </w:r>
            <w:r w:rsidR="00E217CD" w:rsidRPr="000A4620">
              <w:rPr>
                <w:rFonts w:ascii="Arial" w:hAnsi="Arial" w:cs="Arial"/>
              </w:rPr>
              <w:t>theory of reflective practi</w:t>
            </w:r>
            <w:r w:rsidR="003B1371">
              <w:rPr>
                <w:rFonts w:ascii="Arial" w:hAnsi="Arial" w:cs="Arial"/>
              </w:rPr>
              <w:t xml:space="preserve">ce can be explained in </w:t>
            </w:r>
            <w:r w:rsidR="0087410C">
              <w:rPr>
                <w:rFonts w:ascii="Arial" w:hAnsi="Arial" w:cs="Arial"/>
              </w:rPr>
              <w:t>two</w:t>
            </w:r>
            <w:r w:rsidR="003B1371">
              <w:rPr>
                <w:rFonts w:ascii="Arial" w:hAnsi="Arial" w:cs="Arial"/>
              </w:rPr>
              <w:t xml:space="preserve"> parts</w:t>
            </w:r>
            <w:r w:rsidR="0087410C">
              <w:rPr>
                <w:rFonts w:ascii="Arial" w:hAnsi="Arial" w:cs="Arial"/>
              </w:rPr>
              <w:t>:</w:t>
            </w:r>
            <w:r w:rsidR="003B1371">
              <w:rPr>
                <w:rFonts w:ascii="Arial" w:hAnsi="Arial" w:cs="Arial"/>
              </w:rPr>
              <w:t xml:space="preserve"> thinking</w:t>
            </w:r>
            <w:r w:rsidR="00445E04">
              <w:rPr>
                <w:rFonts w:ascii="Arial" w:hAnsi="Arial" w:cs="Arial"/>
              </w:rPr>
              <w:t xml:space="preserve"> in </w:t>
            </w:r>
            <w:r w:rsidR="003B1371">
              <w:rPr>
                <w:rFonts w:ascii="Arial" w:hAnsi="Arial" w:cs="Arial"/>
              </w:rPr>
              <w:t xml:space="preserve">action and </w:t>
            </w:r>
            <w:r w:rsidR="00445E04">
              <w:rPr>
                <w:rFonts w:ascii="Arial" w:hAnsi="Arial" w:cs="Arial"/>
              </w:rPr>
              <w:t>reflecting on actio</w:t>
            </w:r>
            <w:r w:rsidR="00B00C54">
              <w:rPr>
                <w:rFonts w:ascii="Arial" w:hAnsi="Arial" w:cs="Arial"/>
              </w:rPr>
              <w:t>n. I</w:t>
            </w:r>
            <w:r w:rsidR="008E1BE6">
              <w:rPr>
                <w:rFonts w:ascii="Arial" w:hAnsi="Arial" w:cs="Arial"/>
              </w:rPr>
              <w:t>t simplifies reflecting</w:t>
            </w:r>
            <w:r w:rsidR="00B00C54">
              <w:rPr>
                <w:rFonts w:ascii="Arial" w:hAnsi="Arial" w:cs="Arial"/>
              </w:rPr>
              <w:t>,</w:t>
            </w:r>
            <w:r w:rsidR="008E1BE6">
              <w:rPr>
                <w:rFonts w:ascii="Arial" w:hAnsi="Arial" w:cs="Arial"/>
              </w:rPr>
              <w:t xml:space="preserve"> as reflection in action is thinking during the event </w:t>
            </w:r>
            <w:r w:rsidR="00306EAB">
              <w:rPr>
                <w:rFonts w:ascii="Arial" w:hAnsi="Arial" w:cs="Arial"/>
              </w:rPr>
              <w:t xml:space="preserve">and </w:t>
            </w:r>
            <w:r w:rsidR="00973B84">
              <w:rPr>
                <w:rFonts w:ascii="Arial" w:hAnsi="Arial" w:cs="Arial"/>
              </w:rPr>
              <w:t xml:space="preserve">thinking proactively to provide a service and then </w:t>
            </w:r>
            <w:r w:rsidR="00DD1921">
              <w:rPr>
                <w:rFonts w:ascii="Arial" w:hAnsi="Arial" w:cs="Arial"/>
              </w:rPr>
              <w:t xml:space="preserve">thinking about what the individual will do next and creating </w:t>
            </w:r>
            <w:r w:rsidR="00020877">
              <w:rPr>
                <w:rFonts w:ascii="Arial" w:hAnsi="Arial" w:cs="Arial"/>
              </w:rPr>
              <w:t>responses</w:t>
            </w:r>
            <w:r w:rsidR="00DD1921">
              <w:rPr>
                <w:rFonts w:ascii="Arial" w:hAnsi="Arial" w:cs="Arial"/>
              </w:rPr>
              <w:t xml:space="preserve"> </w:t>
            </w:r>
            <w:r w:rsidR="005A76BB">
              <w:rPr>
                <w:rFonts w:ascii="Arial" w:hAnsi="Arial" w:cs="Arial"/>
              </w:rPr>
              <w:t>straight away</w:t>
            </w:r>
            <w:r w:rsidR="005A56C8">
              <w:rPr>
                <w:rFonts w:ascii="Arial" w:hAnsi="Arial" w:cs="Arial"/>
              </w:rPr>
              <w:t>.</w:t>
            </w:r>
            <w:r w:rsidR="005A76BB">
              <w:rPr>
                <w:rFonts w:ascii="Arial" w:hAnsi="Arial" w:cs="Arial"/>
              </w:rPr>
              <w:t xml:space="preserve"> </w:t>
            </w:r>
            <w:r w:rsidR="005A56C8">
              <w:rPr>
                <w:rFonts w:ascii="Arial" w:hAnsi="Arial" w:cs="Arial"/>
              </w:rPr>
              <w:t>F</w:t>
            </w:r>
            <w:r w:rsidR="005A76BB">
              <w:rPr>
                <w:rFonts w:ascii="Arial" w:hAnsi="Arial" w:cs="Arial"/>
              </w:rPr>
              <w:t>urthermore</w:t>
            </w:r>
            <w:r w:rsidR="005A56C8">
              <w:rPr>
                <w:rFonts w:ascii="Arial" w:hAnsi="Arial" w:cs="Arial"/>
              </w:rPr>
              <w:t>,</w:t>
            </w:r>
            <w:r w:rsidR="005A76BB">
              <w:rPr>
                <w:rFonts w:ascii="Arial" w:hAnsi="Arial" w:cs="Arial"/>
              </w:rPr>
              <w:t xml:space="preserve"> </w:t>
            </w:r>
            <w:r w:rsidR="008E1BE6">
              <w:rPr>
                <w:rFonts w:ascii="Arial" w:hAnsi="Arial" w:cs="Arial"/>
              </w:rPr>
              <w:t xml:space="preserve">reflecting on action discusses about </w:t>
            </w:r>
            <w:r w:rsidR="00C33767">
              <w:rPr>
                <w:rFonts w:ascii="Arial" w:hAnsi="Arial" w:cs="Arial"/>
              </w:rPr>
              <w:t xml:space="preserve">thinking after you have completed the action and what </w:t>
            </w:r>
            <w:r w:rsidR="005A76BB">
              <w:rPr>
                <w:rFonts w:ascii="Arial" w:hAnsi="Arial" w:cs="Arial"/>
              </w:rPr>
              <w:t>the individual</w:t>
            </w:r>
            <w:r w:rsidR="00FA05F2">
              <w:rPr>
                <w:rFonts w:ascii="Arial" w:hAnsi="Arial" w:cs="Arial"/>
              </w:rPr>
              <w:t xml:space="preserve"> would</w:t>
            </w:r>
            <w:r w:rsidR="00C33767">
              <w:rPr>
                <w:rFonts w:ascii="Arial" w:hAnsi="Arial" w:cs="Arial"/>
              </w:rPr>
              <w:t xml:space="preserve"> do differently after </w:t>
            </w:r>
            <w:r w:rsidR="00FA05F2">
              <w:rPr>
                <w:rFonts w:ascii="Arial" w:hAnsi="Arial" w:cs="Arial"/>
              </w:rPr>
              <w:t>they have</w:t>
            </w:r>
            <w:r w:rsidR="00C33767">
              <w:rPr>
                <w:rFonts w:ascii="Arial" w:hAnsi="Arial" w:cs="Arial"/>
              </w:rPr>
              <w:t xml:space="preserve"> completed the action</w:t>
            </w:r>
            <w:r w:rsidR="00B470A9">
              <w:rPr>
                <w:rFonts w:ascii="Arial" w:hAnsi="Arial" w:cs="Arial"/>
              </w:rPr>
              <w:t xml:space="preserve"> (</w:t>
            </w:r>
            <w:proofErr w:type="spellStart"/>
            <w:proofErr w:type="gramStart"/>
            <w:r w:rsidR="00B470A9">
              <w:rPr>
                <w:rFonts w:ascii="Arial" w:hAnsi="Arial" w:cs="Arial"/>
              </w:rPr>
              <w:t>lib</w:t>
            </w:r>
            <w:r w:rsidR="003515CB">
              <w:rPr>
                <w:rFonts w:ascii="Arial" w:hAnsi="Arial" w:cs="Arial"/>
              </w:rPr>
              <w:t>guides.hull</w:t>
            </w:r>
            <w:proofErr w:type="spellEnd"/>
            <w:proofErr w:type="gramEnd"/>
            <w:r w:rsidR="003515CB">
              <w:rPr>
                <w:rFonts w:ascii="Arial" w:hAnsi="Arial" w:cs="Arial"/>
              </w:rPr>
              <w:t>, 2026)</w:t>
            </w:r>
            <w:r w:rsidR="00C33767">
              <w:rPr>
                <w:rFonts w:ascii="Arial" w:hAnsi="Arial" w:cs="Arial"/>
              </w:rPr>
              <w:t xml:space="preserve">. </w:t>
            </w:r>
            <w:r w:rsidR="0083450E">
              <w:rPr>
                <w:rFonts w:ascii="Arial" w:hAnsi="Arial" w:cs="Arial"/>
              </w:rPr>
              <w:t xml:space="preserve">An example of reflection in action is </w:t>
            </w:r>
            <w:r w:rsidR="001222F4">
              <w:rPr>
                <w:rFonts w:ascii="Arial" w:hAnsi="Arial" w:cs="Arial"/>
              </w:rPr>
              <w:t xml:space="preserve">a student being distracted </w:t>
            </w:r>
            <w:r w:rsidR="00DC2D80">
              <w:rPr>
                <w:rFonts w:ascii="Arial" w:hAnsi="Arial" w:cs="Arial"/>
              </w:rPr>
              <w:t xml:space="preserve">during </w:t>
            </w:r>
            <w:r w:rsidR="0037454A">
              <w:rPr>
                <w:rFonts w:ascii="Arial" w:hAnsi="Arial" w:cs="Arial"/>
              </w:rPr>
              <w:t xml:space="preserve">a </w:t>
            </w:r>
            <w:r w:rsidR="00DC2D80">
              <w:rPr>
                <w:rFonts w:ascii="Arial" w:hAnsi="Arial" w:cs="Arial"/>
              </w:rPr>
              <w:t>lecture</w:t>
            </w:r>
            <w:r w:rsidR="0041605A">
              <w:rPr>
                <w:rFonts w:ascii="Arial" w:hAnsi="Arial" w:cs="Arial"/>
              </w:rPr>
              <w:t xml:space="preserve"> and</w:t>
            </w:r>
            <w:r w:rsidR="00DC2D80">
              <w:rPr>
                <w:rFonts w:ascii="Arial" w:hAnsi="Arial" w:cs="Arial"/>
              </w:rPr>
              <w:t xml:space="preserve"> </w:t>
            </w:r>
            <w:r w:rsidR="005F1CF1">
              <w:rPr>
                <w:rFonts w:ascii="Arial" w:hAnsi="Arial" w:cs="Arial"/>
              </w:rPr>
              <w:t>for</w:t>
            </w:r>
            <w:r w:rsidR="00DC2D80">
              <w:rPr>
                <w:rFonts w:ascii="Arial" w:hAnsi="Arial" w:cs="Arial"/>
              </w:rPr>
              <w:t xml:space="preserve"> them to focus they </w:t>
            </w:r>
            <w:r w:rsidR="001F2038">
              <w:rPr>
                <w:rFonts w:ascii="Arial" w:hAnsi="Arial" w:cs="Arial"/>
              </w:rPr>
              <w:t xml:space="preserve">write </w:t>
            </w:r>
            <w:r w:rsidR="00DC2D80">
              <w:rPr>
                <w:rFonts w:ascii="Arial" w:hAnsi="Arial" w:cs="Arial"/>
              </w:rPr>
              <w:t>key points</w:t>
            </w:r>
            <w:r w:rsidR="001F2038">
              <w:rPr>
                <w:rFonts w:ascii="Arial" w:hAnsi="Arial" w:cs="Arial"/>
              </w:rPr>
              <w:t xml:space="preserve"> from the lecture</w:t>
            </w:r>
            <w:r w:rsidR="00DC2D80">
              <w:rPr>
                <w:rFonts w:ascii="Arial" w:hAnsi="Arial" w:cs="Arial"/>
              </w:rPr>
              <w:t xml:space="preserve"> </w:t>
            </w:r>
            <w:r w:rsidR="00E920C1">
              <w:rPr>
                <w:rFonts w:ascii="Arial" w:hAnsi="Arial" w:cs="Arial"/>
              </w:rPr>
              <w:t xml:space="preserve">on their notes. An example of </w:t>
            </w:r>
            <w:r w:rsidR="00617CE3">
              <w:rPr>
                <w:rFonts w:ascii="Arial" w:hAnsi="Arial" w:cs="Arial"/>
              </w:rPr>
              <w:t>reflection</w:t>
            </w:r>
            <w:r w:rsidR="00E920C1">
              <w:rPr>
                <w:rFonts w:ascii="Arial" w:hAnsi="Arial" w:cs="Arial"/>
              </w:rPr>
              <w:t xml:space="preserve"> on action would be the student has finished their </w:t>
            </w:r>
            <w:proofErr w:type="gramStart"/>
            <w:r w:rsidR="00E920C1">
              <w:rPr>
                <w:rFonts w:ascii="Arial" w:hAnsi="Arial" w:cs="Arial"/>
              </w:rPr>
              <w:t>lecture</w:t>
            </w:r>
            <w:r w:rsidR="00431100">
              <w:rPr>
                <w:rFonts w:ascii="Arial" w:hAnsi="Arial" w:cs="Arial"/>
              </w:rPr>
              <w:t>,</w:t>
            </w:r>
            <w:r w:rsidR="00E920C1">
              <w:rPr>
                <w:rFonts w:ascii="Arial" w:hAnsi="Arial" w:cs="Arial"/>
              </w:rPr>
              <w:t xml:space="preserve"> but</w:t>
            </w:r>
            <w:proofErr w:type="gramEnd"/>
            <w:r w:rsidR="00E920C1">
              <w:rPr>
                <w:rFonts w:ascii="Arial" w:hAnsi="Arial" w:cs="Arial"/>
              </w:rPr>
              <w:t xml:space="preserve"> </w:t>
            </w:r>
            <w:r w:rsidR="003A023D">
              <w:rPr>
                <w:rFonts w:ascii="Arial" w:hAnsi="Arial" w:cs="Arial"/>
              </w:rPr>
              <w:t>could not remember what was discussed</w:t>
            </w:r>
            <w:r w:rsidR="00E95512">
              <w:rPr>
                <w:rFonts w:ascii="Arial" w:hAnsi="Arial" w:cs="Arial"/>
              </w:rPr>
              <w:t>.</w:t>
            </w:r>
            <w:r w:rsidR="003A023D">
              <w:rPr>
                <w:rFonts w:ascii="Arial" w:hAnsi="Arial" w:cs="Arial"/>
              </w:rPr>
              <w:t xml:space="preserve"> </w:t>
            </w:r>
            <w:r w:rsidR="00E95512">
              <w:rPr>
                <w:rFonts w:ascii="Arial" w:hAnsi="Arial" w:cs="Arial"/>
              </w:rPr>
              <w:t>I</w:t>
            </w:r>
            <w:r w:rsidR="003A023D">
              <w:rPr>
                <w:rFonts w:ascii="Arial" w:hAnsi="Arial" w:cs="Arial"/>
              </w:rPr>
              <w:t>n order to remember</w:t>
            </w:r>
            <w:r w:rsidR="00E95512">
              <w:rPr>
                <w:rFonts w:ascii="Arial" w:hAnsi="Arial" w:cs="Arial"/>
              </w:rPr>
              <w:t>,</w:t>
            </w:r>
            <w:r w:rsidR="003A023D">
              <w:rPr>
                <w:rFonts w:ascii="Arial" w:hAnsi="Arial" w:cs="Arial"/>
              </w:rPr>
              <w:t xml:space="preserve"> </w:t>
            </w:r>
            <w:r w:rsidR="008D6080">
              <w:rPr>
                <w:rFonts w:ascii="Arial" w:hAnsi="Arial" w:cs="Arial"/>
              </w:rPr>
              <w:t xml:space="preserve">the student finds </w:t>
            </w:r>
            <w:r w:rsidR="004A57CF">
              <w:rPr>
                <w:rFonts w:ascii="Arial" w:hAnsi="Arial" w:cs="Arial"/>
              </w:rPr>
              <w:t xml:space="preserve">additional </w:t>
            </w:r>
            <w:r w:rsidR="008D6080">
              <w:rPr>
                <w:rFonts w:ascii="Arial" w:hAnsi="Arial" w:cs="Arial"/>
              </w:rPr>
              <w:t>information</w:t>
            </w:r>
            <w:r w:rsidR="004A57CF">
              <w:rPr>
                <w:rFonts w:ascii="Arial" w:hAnsi="Arial" w:cs="Arial"/>
              </w:rPr>
              <w:t>,</w:t>
            </w:r>
            <w:r w:rsidR="008D6080">
              <w:rPr>
                <w:rFonts w:ascii="Arial" w:hAnsi="Arial" w:cs="Arial"/>
              </w:rPr>
              <w:t xml:space="preserve"> discusses the lecture and writes down any further questions they would like to ask the lecturer</w:t>
            </w:r>
            <w:r w:rsidR="00617CE3">
              <w:rPr>
                <w:rFonts w:ascii="Arial" w:hAnsi="Arial" w:cs="Arial"/>
              </w:rPr>
              <w:t xml:space="preserve">. </w:t>
            </w:r>
          </w:p>
          <w:p w14:paraId="549A8DB2" w14:textId="4FFA39A1" w:rsidR="004114AA" w:rsidRPr="000A4620" w:rsidRDefault="004114AA" w:rsidP="003C45E0">
            <w:pPr>
              <w:rPr>
                <w:rFonts w:ascii="Arial" w:hAnsi="Arial" w:cs="Arial"/>
              </w:rPr>
            </w:pPr>
            <w:hyperlink r:id="rId9" w:history="1">
              <w:r w:rsidRPr="000A4620">
                <w:rPr>
                  <w:rStyle w:val="Hyperlink"/>
                  <w:rFonts w:ascii="Arial" w:hAnsi="Arial" w:cs="Arial"/>
                </w:rPr>
                <w:t>https://www.taylorfrancis.com/reader/download/844963ed-6653-4265-93e8-5307181e4f9b/book/epub?context=ubx</w:t>
              </w:r>
            </w:hyperlink>
            <w:r w:rsidRPr="000A4620">
              <w:rPr>
                <w:rFonts w:ascii="Arial" w:hAnsi="Arial" w:cs="Arial"/>
              </w:rPr>
              <w:t xml:space="preserve"> </w:t>
            </w:r>
          </w:p>
          <w:p w14:paraId="4C649C82" w14:textId="5366DB0A" w:rsidR="004C25FA" w:rsidRPr="000A4620" w:rsidRDefault="004C25FA" w:rsidP="003C45E0">
            <w:pPr>
              <w:rPr>
                <w:rFonts w:ascii="Arial" w:hAnsi="Arial" w:cs="Arial"/>
              </w:rPr>
            </w:pPr>
          </w:p>
        </w:tc>
      </w:tr>
      <w:tr w:rsidR="004C25FA" w14:paraId="52C62F12" w14:textId="77777777" w:rsidTr="003C45E0">
        <w:trPr>
          <w:trHeight w:val="3549"/>
        </w:trPr>
        <w:tc>
          <w:tcPr>
            <w:tcW w:w="6091" w:type="dxa"/>
          </w:tcPr>
          <w:p w14:paraId="4DCE3DAC" w14:textId="0DE63739" w:rsidR="00A31C7D" w:rsidRPr="000A4620" w:rsidRDefault="00602F0E" w:rsidP="003C45E0">
            <w:pPr>
              <w:jc w:val="center"/>
              <w:rPr>
                <w:rFonts w:ascii="Arial" w:hAnsi="Arial" w:cs="Arial"/>
              </w:rPr>
            </w:pPr>
            <w:r w:rsidRPr="000A4620">
              <w:rPr>
                <w:rFonts w:ascii="Arial" w:hAnsi="Arial" w:cs="Arial"/>
              </w:rPr>
              <w:t>Gibbs</w:t>
            </w:r>
            <w:r w:rsidR="00246564" w:rsidRPr="000A4620">
              <w:rPr>
                <w:rFonts w:ascii="Arial" w:hAnsi="Arial" w:cs="Arial"/>
              </w:rPr>
              <w:t>’</w:t>
            </w:r>
            <w:r w:rsidRPr="000A4620">
              <w:rPr>
                <w:rFonts w:ascii="Arial" w:hAnsi="Arial" w:cs="Arial"/>
              </w:rPr>
              <w:t xml:space="preserve"> model</w:t>
            </w:r>
          </w:p>
          <w:p w14:paraId="133F6B27" w14:textId="2CC332BB" w:rsidR="00A31C7D" w:rsidRPr="000A4620" w:rsidRDefault="00A8254A" w:rsidP="003C45E0">
            <w:pPr>
              <w:rPr>
                <w:rFonts w:ascii="Arial" w:hAnsi="Arial" w:cs="Arial"/>
              </w:rPr>
            </w:pPr>
            <w:r w:rsidRPr="000A4620">
              <w:rPr>
                <w:rFonts w:ascii="Arial" w:hAnsi="Arial" w:cs="Arial"/>
                <w:noProof/>
              </w:rPr>
              <w:drawing>
                <wp:anchor distT="0" distB="0" distL="114300" distR="114300" simplePos="0" relativeHeight="251658240" behindDoc="1" locked="0" layoutInCell="1" allowOverlap="1" wp14:anchorId="3C76CA64" wp14:editId="239C50E0">
                  <wp:simplePos x="0" y="0"/>
                  <wp:positionH relativeFrom="column">
                    <wp:posOffset>761819</wp:posOffset>
                  </wp:positionH>
                  <wp:positionV relativeFrom="paragraph">
                    <wp:posOffset>30026</wp:posOffset>
                  </wp:positionV>
                  <wp:extent cx="2156460" cy="1958975"/>
                  <wp:effectExtent l="0" t="0" r="2540" b="0"/>
                  <wp:wrapTight wrapText="bothSides">
                    <wp:wrapPolygon edited="0">
                      <wp:start x="0" y="0"/>
                      <wp:lineTo x="0" y="21425"/>
                      <wp:lineTo x="21498" y="21425"/>
                      <wp:lineTo x="21498" y="0"/>
                      <wp:lineTo x="0" y="0"/>
                    </wp:wrapPolygon>
                  </wp:wrapTight>
                  <wp:docPr id="1" name="Picture 1">
                    <a:extLst xmlns:a="http://schemas.openxmlformats.org/drawingml/2006/main">
                      <a:ext uri="{FF2B5EF4-FFF2-40B4-BE49-F238E27FC236}">
                        <a16:creationId xmlns:a16="http://schemas.microsoft.com/office/drawing/2014/main" id="{30B25579-B114-451F-B3E6-F865EC7828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3552" t="12178" r="10883"/>
                          <a:stretch/>
                        </pic:blipFill>
                        <pic:spPr bwMode="auto">
                          <a:xfrm>
                            <a:off x="0" y="0"/>
                            <a:ext cx="2156460" cy="19589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4E0D9C" w14:textId="5735246C" w:rsidR="00A31C7D" w:rsidRPr="000A4620" w:rsidRDefault="00A31C7D" w:rsidP="003C45E0">
            <w:pPr>
              <w:rPr>
                <w:rFonts w:ascii="Arial" w:hAnsi="Arial" w:cs="Arial"/>
              </w:rPr>
            </w:pPr>
          </w:p>
          <w:p w14:paraId="48160EEE" w14:textId="77777777" w:rsidR="002939FF" w:rsidRDefault="002939FF" w:rsidP="003C45E0">
            <w:pPr>
              <w:rPr>
                <w:rFonts w:ascii="Arial" w:hAnsi="Arial" w:cs="Arial"/>
              </w:rPr>
            </w:pPr>
          </w:p>
          <w:p w14:paraId="02509526" w14:textId="77777777" w:rsidR="002939FF" w:rsidRDefault="002939FF" w:rsidP="003C45E0">
            <w:pPr>
              <w:rPr>
                <w:rFonts w:ascii="Arial" w:hAnsi="Arial" w:cs="Arial"/>
              </w:rPr>
            </w:pPr>
          </w:p>
          <w:p w14:paraId="274C3B59" w14:textId="77777777" w:rsidR="002939FF" w:rsidRDefault="002939FF" w:rsidP="003C45E0">
            <w:pPr>
              <w:rPr>
                <w:rFonts w:ascii="Arial" w:hAnsi="Arial" w:cs="Arial"/>
              </w:rPr>
            </w:pPr>
          </w:p>
          <w:p w14:paraId="7B93AA03" w14:textId="77777777" w:rsidR="002939FF" w:rsidRDefault="002939FF" w:rsidP="003C45E0">
            <w:pPr>
              <w:rPr>
                <w:rFonts w:ascii="Arial" w:hAnsi="Arial" w:cs="Arial"/>
              </w:rPr>
            </w:pPr>
          </w:p>
          <w:p w14:paraId="4BE49995" w14:textId="77777777" w:rsidR="002939FF" w:rsidRDefault="002939FF" w:rsidP="003C45E0">
            <w:pPr>
              <w:rPr>
                <w:rFonts w:ascii="Arial" w:hAnsi="Arial" w:cs="Arial"/>
              </w:rPr>
            </w:pPr>
          </w:p>
          <w:p w14:paraId="312700A1" w14:textId="77777777" w:rsidR="002939FF" w:rsidRDefault="002939FF" w:rsidP="003C45E0">
            <w:pPr>
              <w:rPr>
                <w:rFonts w:ascii="Arial" w:hAnsi="Arial" w:cs="Arial"/>
              </w:rPr>
            </w:pPr>
          </w:p>
          <w:p w14:paraId="57547969" w14:textId="77777777" w:rsidR="002939FF" w:rsidRDefault="002939FF" w:rsidP="003C45E0">
            <w:pPr>
              <w:rPr>
                <w:rFonts w:ascii="Arial" w:hAnsi="Arial" w:cs="Arial"/>
              </w:rPr>
            </w:pPr>
          </w:p>
          <w:p w14:paraId="6A54A075" w14:textId="77777777" w:rsidR="002939FF" w:rsidRDefault="002939FF" w:rsidP="003C45E0">
            <w:pPr>
              <w:rPr>
                <w:rFonts w:ascii="Arial" w:hAnsi="Arial" w:cs="Arial"/>
              </w:rPr>
            </w:pPr>
          </w:p>
          <w:p w14:paraId="4EB9F635" w14:textId="77777777" w:rsidR="002939FF" w:rsidRDefault="002939FF" w:rsidP="003C45E0">
            <w:pPr>
              <w:rPr>
                <w:rFonts w:ascii="Arial" w:hAnsi="Arial" w:cs="Arial"/>
              </w:rPr>
            </w:pPr>
          </w:p>
          <w:p w14:paraId="4E1A1E39" w14:textId="0D861A43" w:rsidR="00A31C7D" w:rsidRDefault="00C907DB" w:rsidP="007A6744">
            <w:pPr>
              <w:jc w:val="both"/>
              <w:rPr>
                <w:rFonts w:ascii="Arial" w:hAnsi="Arial" w:cs="Arial"/>
              </w:rPr>
            </w:pPr>
            <w:r w:rsidRPr="000A4620">
              <w:rPr>
                <w:rFonts w:ascii="Arial" w:hAnsi="Arial" w:cs="Arial"/>
              </w:rPr>
              <w:lastRenderedPageBreak/>
              <w:t xml:space="preserve">The </w:t>
            </w:r>
            <w:r w:rsidR="00B3251F" w:rsidRPr="000A4620">
              <w:rPr>
                <w:rFonts w:ascii="Arial" w:hAnsi="Arial" w:cs="Arial"/>
              </w:rPr>
              <w:t>Gibbs</w:t>
            </w:r>
            <w:r w:rsidRPr="000A4620">
              <w:rPr>
                <w:rFonts w:ascii="Arial" w:hAnsi="Arial" w:cs="Arial"/>
              </w:rPr>
              <w:t xml:space="preserve"> model is a </w:t>
            </w:r>
            <w:r w:rsidR="007A2F71" w:rsidRPr="000A4620">
              <w:rPr>
                <w:rFonts w:ascii="Arial" w:hAnsi="Arial" w:cs="Arial"/>
              </w:rPr>
              <w:t>6-stage</w:t>
            </w:r>
            <w:r w:rsidRPr="000A4620">
              <w:rPr>
                <w:rFonts w:ascii="Arial" w:hAnsi="Arial" w:cs="Arial"/>
              </w:rPr>
              <w:t xml:space="preserve"> </w:t>
            </w:r>
            <w:r w:rsidR="005475C8" w:rsidRPr="000A4620">
              <w:rPr>
                <w:rFonts w:ascii="Arial" w:hAnsi="Arial" w:cs="Arial"/>
              </w:rPr>
              <w:t xml:space="preserve">model which is intended to promote </w:t>
            </w:r>
            <w:r w:rsidR="007F31C0" w:rsidRPr="000A4620">
              <w:rPr>
                <w:rFonts w:ascii="Arial" w:hAnsi="Arial" w:cs="Arial"/>
              </w:rPr>
              <w:t xml:space="preserve">deep reflection by slowing down the thought </w:t>
            </w:r>
            <w:r w:rsidR="00B3251F" w:rsidRPr="000A4620">
              <w:rPr>
                <w:rFonts w:ascii="Arial" w:hAnsi="Arial" w:cs="Arial"/>
              </w:rPr>
              <w:t>process</w:t>
            </w:r>
            <w:r w:rsidR="007F31C0" w:rsidRPr="000A4620">
              <w:rPr>
                <w:rFonts w:ascii="Arial" w:hAnsi="Arial" w:cs="Arial"/>
              </w:rPr>
              <w:t xml:space="preserve"> and placi</w:t>
            </w:r>
            <w:r w:rsidR="00B3251F" w:rsidRPr="000A4620">
              <w:rPr>
                <w:rFonts w:ascii="Arial" w:hAnsi="Arial" w:cs="Arial"/>
              </w:rPr>
              <w:t xml:space="preserve">ng it </w:t>
            </w:r>
            <w:r w:rsidR="007F31C0" w:rsidRPr="000A4620">
              <w:rPr>
                <w:rFonts w:ascii="Arial" w:hAnsi="Arial" w:cs="Arial"/>
              </w:rPr>
              <w:t>in increments</w:t>
            </w:r>
            <w:r w:rsidR="00B907EA" w:rsidRPr="000A4620">
              <w:rPr>
                <w:rFonts w:ascii="Arial" w:hAnsi="Arial" w:cs="Arial"/>
              </w:rPr>
              <w:t xml:space="preserve"> </w:t>
            </w:r>
            <w:r w:rsidR="001F23B3" w:rsidRPr="000A4620">
              <w:rPr>
                <w:rFonts w:ascii="Arial" w:hAnsi="Arial" w:cs="Arial"/>
              </w:rPr>
              <w:t>(</w:t>
            </w:r>
            <w:r w:rsidR="0071719E" w:rsidRPr="000A4620">
              <w:rPr>
                <w:rFonts w:ascii="Arial" w:hAnsi="Arial" w:cs="Arial"/>
              </w:rPr>
              <w:t>NHS, ND</w:t>
            </w:r>
            <w:r w:rsidR="00B907EA" w:rsidRPr="000A4620">
              <w:rPr>
                <w:rFonts w:ascii="Arial" w:hAnsi="Arial" w:cs="Arial"/>
              </w:rPr>
              <w:t>)</w:t>
            </w:r>
            <w:r w:rsidR="003F445B">
              <w:rPr>
                <w:rFonts w:ascii="Arial" w:hAnsi="Arial" w:cs="Arial"/>
              </w:rPr>
              <w:t>.</w:t>
            </w:r>
          </w:p>
          <w:p w14:paraId="14E0BF7C" w14:textId="77777777" w:rsidR="007A6744" w:rsidRPr="000A4620" w:rsidRDefault="007A6744" w:rsidP="007A6744">
            <w:pPr>
              <w:jc w:val="both"/>
              <w:rPr>
                <w:rFonts w:ascii="Arial" w:hAnsi="Arial" w:cs="Arial"/>
              </w:rPr>
            </w:pPr>
          </w:p>
          <w:p w14:paraId="1B63CEAA" w14:textId="7A98C7E3" w:rsidR="00A31C7D" w:rsidRPr="000A4620" w:rsidRDefault="000649E6" w:rsidP="007A6744">
            <w:pPr>
              <w:jc w:val="both"/>
              <w:rPr>
                <w:rFonts w:ascii="Arial" w:hAnsi="Arial" w:cs="Arial"/>
              </w:rPr>
            </w:pPr>
            <w:r w:rsidRPr="000A4620">
              <w:rPr>
                <w:rFonts w:ascii="Arial" w:hAnsi="Arial" w:cs="Arial"/>
              </w:rPr>
              <w:t xml:space="preserve">In the first stage of </w:t>
            </w:r>
            <w:r w:rsidR="0074666B" w:rsidRPr="000A4620">
              <w:rPr>
                <w:rFonts w:ascii="Arial" w:hAnsi="Arial" w:cs="Arial"/>
              </w:rPr>
              <w:t>Gibbs</w:t>
            </w:r>
            <w:r w:rsidRPr="000A4620">
              <w:rPr>
                <w:rFonts w:ascii="Arial" w:hAnsi="Arial" w:cs="Arial"/>
              </w:rPr>
              <w:t xml:space="preserve"> </w:t>
            </w:r>
            <w:r w:rsidR="001F23B3" w:rsidRPr="000A4620">
              <w:rPr>
                <w:rFonts w:ascii="Arial" w:hAnsi="Arial" w:cs="Arial"/>
              </w:rPr>
              <w:t>model,</w:t>
            </w:r>
            <w:r w:rsidRPr="000A4620">
              <w:rPr>
                <w:rFonts w:ascii="Arial" w:hAnsi="Arial" w:cs="Arial"/>
              </w:rPr>
              <w:t xml:space="preserve"> it </w:t>
            </w:r>
            <w:r w:rsidR="00C70B79" w:rsidRPr="000A4620">
              <w:rPr>
                <w:rFonts w:ascii="Arial" w:hAnsi="Arial" w:cs="Arial"/>
              </w:rPr>
              <w:t>discusses about creating a clear description</w:t>
            </w:r>
            <w:r w:rsidR="008238BB" w:rsidRPr="000A4620">
              <w:rPr>
                <w:rFonts w:ascii="Arial" w:hAnsi="Arial" w:cs="Arial"/>
              </w:rPr>
              <w:t xml:space="preserve"> which gives you a</w:t>
            </w:r>
            <w:r w:rsidR="007A2F71" w:rsidRPr="000A4620">
              <w:rPr>
                <w:rFonts w:ascii="Arial" w:hAnsi="Arial" w:cs="Arial"/>
              </w:rPr>
              <w:t xml:space="preserve"> </w:t>
            </w:r>
            <w:r w:rsidR="00CD368B" w:rsidRPr="000A4620">
              <w:rPr>
                <w:rFonts w:ascii="Arial" w:hAnsi="Arial" w:cs="Arial"/>
              </w:rPr>
              <w:t>narrative of what has happened</w:t>
            </w:r>
            <w:r w:rsidR="003F445B">
              <w:rPr>
                <w:rFonts w:ascii="Arial" w:hAnsi="Arial" w:cs="Arial"/>
              </w:rPr>
              <w:t>.</w:t>
            </w:r>
            <w:r w:rsidR="008238BB" w:rsidRPr="000A4620">
              <w:rPr>
                <w:rFonts w:ascii="Arial" w:hAnsi="Arial" w:cs="Arial"/>
              </w:rPr>
              <w:t xml:space="preserve"> </w:t>
            </w:r>
            <w:r w:rsidR="003F445B">
              <w:rPr>
                <w:rFonts w:ascii="Arial" w:hAnsi="Arial" w:cs="Arial"/>
              </w:rPr>
              <w:t>B</w:t>
            </w:r>
            <w:r w:rsidR="005E382F" w:rsidRPr="000A4620">
              <w:rPr>
                <w:rFonts w:ascii="Arial" w:hAnsi="Arial" w:cs="Arial"/>
              </w:rPr>
              <w:t xml:space="preserve">y writing the description of the first stage it will help </w:t>
            </w:r>
            <w:r w:rsidR="00993129">
              <w:rPr>
                <w:rFonts w:ascii="Arial" w:hAnsi="Arial" w:cs="Arial"/>
              </w:rPr>
              <w:t>p</w:t>
            </w:r>
            <w:r w:rsidR="00993129" w:rsidRPr="000A4620">
              <w:rPr>
                <w:rFonts w:ascii="Arial" w:hAnsi="Arial" w:cs="Arial"/>
              </w:rPr>
              <w:t>ractioners</w:t>
            </w:r>
            <w:r w:rsidR="005E382F" w:rsidRPr="000A4620">
              <w:rPr>
                <w:rFonts w:ascii="Arial" w:hAnsi="Arial" w:cs="Arial"/>
              </w:rPr>
              <w:t xml:space="preserve"> </w:t>
            </w:r>
            <w:r w:rsidR="00DB1245" w:rsidRPr="000A4620">
              <w:rPr>
                <w:rFonts w:ascii="Arial" w:hAnsi="Arial" w:cs="Arial"/>
              </w:rPr>
              <w:t xml:space="preserve">track the impact of changes, decisions and </w:t>
            </w:r>
            <w:r w:rsidR="00F20259" w:rsidRPr="000A4620">
              <w:rPr>
                <w:rFonts w:ascii="Arial" w:hAnsi="Arial" w:cs="Arial"/>
              </w:rPr>
              <w:t>behaviours created (University of Warwick</w:t>
            </w:r>
            <w:r w:rsidR="00F4471A" w:rsidRPr="000A4620">
              <w:rPr>
                <w:rFonts w:ascii="Arial" w:hAnsi="Arial" w:cs="Arial"/>
              </w:rPr>
              <w:t xml:space="preserve">, 2026) </w:t>
            </w:r>
          </w:p>
          <w:p w14:paraId="3691F151" w14:textId="77777777" w:rsidR="00CD368B" w:rsidRPr="000A4620" w:rsidRDefault="00CD368B" w:rsidP="003C45E0">
            <w:pPr>
              <w:rPr>
                <w:rFonts w:ascii="Arial" w:hAnsi="Arial" w:cs="Arial"/>
              </w:rPr>
            </w:pPr>
          </w:p>
          <w:p w14:paraId="6692BEA4" w14:textId="07AE6047" w:rsidR="007A2F71" w:rsidRPr="000A4620" w:rsidRDefault="00993129" w:rsidP="003C45E0">
            <w:pPr>
              <w:rPr>
                <w:rFonts w:ascii="Arial" w:hAnsi="Arial" w:cs="Arial"/>
              </w:rPr>
            </w:pPr>
            <w:r>
              <w:rPr>
                <w:rFonts w:ascii="Arial" w:hAnsi="Arial" w:cs="Arial"/>
              </w:rPr>
              <w:t>T</w:t>
            </w:r>
            <w:r w:rsidR="00501520" w:rsidRPr="000A4620">
              <w:rPr>
                <w:rFonts w:ascii="Arial" w:hAnsi="Arial" w:cs="Arial"/>
              </w:rPr>
              <w:t xml:space="preserve">he second stage of this </w:t>
            </w:r>
            <w:r w:rsidR="0074666B" w:rsidRPr="000A4620">
              <w:rPr>
                <w:rFonts w:ascii="Arial" w:hAnsi="Arial" w:cs="Arial"/>
              </w:rPr>
              <w:t>model</w:t>
            </w:r>
            <w:r>
              <w:rPr>
                <w:rFonts w:ascii="Arial" w:hAnsi="Arial" w:cs="Arial"/>
              </w:rPr>
              <w:t xml:space="preserve"> </w:t>
            </w:r>
            <w:r w:rsidR="00501520" w:rsidRPr="000A4620">
              <w:rPr>
                <w:rFonts w:ascii="Arial" w:hAnsi="Arial" w:cs="Arial"/>
              </w:rPr>
              <w:t xml:space="preserve">delves into the feelings of the experience </w:t>
            </w:r>
            <w:r w:rsidR="00AD48AD" w:rsidRPr="000A4620">
              <w:rPr>
                <w:rFonts w:ascii="Arial" w:hAnsi="Arial" w:cs="Arial"/>
              </w:rPr>
              <w:t xml:space="preserve">considering how the </w:t>
            </w:r>
            <w:r w:rsidR="0044615D">
              <w:rPr>
                <w:rFonts w:ascii="Arial" w:hAnsi="Arial" w:cs="Arial"/>
              </w:rPr>
              <w:t>p</w:t>
            </w:r>
            <w:r w:rsidR="006129B5" w:rsidRPr="000A4620">
              <w:rPr>
                <w:rFonts w:ascii="Arial" w:hAnsi="Arial" w:cs="Arial"/>
              </w:rPr>
              <w:t>ractioner</w:t>
            </w:r>
            <w:r w:rsidR="00AD48AD" w:rsidRPr="000A4620">
              <w:rPr>
                <w:rFonts w:ascii="Arial" w:hAnsi="Arial" w:cs="Arial"/>
              </w:rPr>
              <w:t xml:space="preserve"> felt during the event, </w:t>
            </w:r>
            <w:r w:rsidR="006129B5" w:rsidRPr="000A4620">
              <w:rPr>
                <w:rFonts w:ascii="Arial" w:hAnsi="Arial" w:cs="Arial"/>
              </w:rPr>
              <w:t>what</w:t>
            </w:r>
            <w:r w:rsidR="00AD48AD" w:rsidRPr="000A4620">
              <w:rPr>
                <w:rFonts w:ascii="Arial" w:hAnsi="Arial" w:cs="Arial"/>
              </w:rPr>
              <w:t xml:space="preserve"> impact did the </w:t>
            </w:r>
            <w:r w:rsidR="00964E0D" w:rsidRPr="000A4620">
              <w:rPr>
                <w:rFonts w:ascii="Arial" w:hAnsi="Arial" w:cs="Arial"/>
              </w:rPr>
              <w:t xml:space="preserve">values and emotions have on the service user </w:t>
            </w:r>
            <w:r w:rsidR="006129B5" w:rsidRPr="000A4620">
              <w:rPr>
                <w:rFonts w:ascii="Arial" w:hAnsi="Arial" w:cs="Arial"/>
              </w:rPr>
              <w:t xml:space="preserve">and what the </w:t>
            </w:r>
            <w:r w:rsidR="0044615D">
              <w:rPr>
                <w:rFonts w:ascii="Arial" w:hAnsi="Arial" w:cs="Arial"/>
              </w:rPr>
              <w:t>p</w:t>
            </w:r>
            <w:r w:rsidR="00C80F2D" w:rsidRPr="000A4620">
              <w:rPr>
                <w:rFonts w:ascii="Arial" w:hAnsi="Arial" w:cs="Arial"/>
              </w:rPr>
              <w:t>ractioner thought about the event afterwards (</w:t>
            </w:r>
            <w:r w:rsidR="007E4969" w:rsidRPr="000A4620">
              <w:rPr>
                <w:rFonts w:ascii="Arial" w:hAnsi="Arial" w:cs="Arial"/>
              </w:rPr>
              <w:t>U</w:t>
            </w:r>
            <w:r w:rsidR="00C80F2D" w:rsidRPr="000A4620">
              <w:rPr>
                <w:rFonts w:ascii="Arial" w:hAnsi="Arial" w:cs="Arial"/>
              </w:rPr>
              <w:t xml:space="preserve">niversity of </w:t>
            </w:r>
            <w:r w:rsidR="007E4969" w:rsidRPr="000A4620">
              <w:rPr>
                <w:rFonts w:ascii="Arial" w:hAnsi="Arial" w:cs="Arial"/>
              </w:rPr>
              <w:t>Cumbria</w:t>
            </w:r>
            <w:r w:rsidR="00C80F2D" w:rsidRPr="000A4620">
              <w:rPr>
                <w:rFonts w:ascii="Arial" w:hAnsi="Arial" w:cs="Arial"/>
              </w:rPr>
              <w:t xml:space="preserve">, </w:t>
            </w:r>
            <w:r w:rsidR="00711D64" w:rsidRPr="000A4620">
              <w:rPr>
                <w:rFonts w:ascii="Arial" w:hAnsi="Arial" w:cs="Arial"/>
              </w:rPr>
              <w:t>2020)</w:t>
            </w:r>
            <w:r w:rsidR="0044615D">
              <w:rPr>
                <w:rFonts w:ascii="Arial" w:hAnsi="Arial" w:cs="Arial"/>
              </w:rPr>
              <w:t>.</w:t>
            </w:r>
            <w:r w:rsidR="00711D64" w:rsidRPr="000A4620">
              <w:rPr>
                <w:rFonts w:ascii="Arial" w:hAnsi="Arial" w:cs="Arial"/>
              </w:rPr>
              <w:t xml:space="preserve"> </w:t>
            </w:r>
          </w:p>
          <w:p w14:paraId="17F9328D" w14:textId="77777777" w:rsidR="00352D12" w:rsidRPr="000A4620" w:rsidRDefault="00352D12" w:rsidP="003C45E0">
            <w:pPr>
              <w:rPr>
                <w:rFonts w:ascii="Arial" w:hAnsi="Arial" w:cs="Arial"/>
              </w:rPr>
            </w:pPr>
          </w:p>
          <w:p w14:paraId="14CB0423" w14:textId="2A14B0CF" w:rsidR="00420369" w:rsidRPr="000A4620" w:rsidRDefault="00694CAD" w:rsidP="003C45E0">
            <w:pPr>
              <w:rPr>
                <w:rFonts w:ascii="Arial" w:hAnsi="Arial" w:cs="Arial"/>
              </w:rPr>
            </w:pPr>
            <w:r w:rsidRPr="000A4620">
              <w:rPr>
                <w:rFonts w:ascii="Arial" w:hAnsi="Arial" w:cs="Arial"/>
              </w:rPr>
              <w:t xml:space="preserve">In the third stage of the </w:t>
            </w:r>
            <w:r w:rsidR="001512B8" w:rsidRPr="000A4620">
              <w:rPr>
                <w:rFonts w:ascii="Arial" w:hAnsi="Arial" w:cs="Arial"/>
              </w:rPr>
              <w:t>Gibbs</w:t>
            </w:r>
            <w:r w:rsidRPr="000A4620">
              <w:rPr>
                <w:rFonts w:ascii="Arial" w:hAnsi="Arial" w:cs="Arial"/>
              </w:rPr>
              <w:t xml:space="preserve"> </w:t>
            </w:r>
            <w:proofErr w:type="gramStart"/>
            <w:r w:rsidR="005E4179" w:rsidRPr="000A4620">
              <w:rPr>
                <w:rFonts w:ascii="Arial" w:hAnsi="Arial" w:cs="Arial"/>
              </w:rPr>
              <w:t>model</w:t>
            </w:r>
            <w:proofErr w:type="gramEnd"/>
            <w:r w:rsidR="00476D04" w:rsidRPr="000A4620">
              <w:rPr>
                <w:rFonts w:ascii="Arial" w:hAnsi="Arial" w:cs="Arial"/>
              </w:rPr>
              <w:t xml:space="preserve"> </w:t>
            </w:r>
            <w:r w:rsidR="00430CB2" w:rsidRPr="000A4620">
              <w:rPr>
                <w:rFonts w:ascii="Arial" w:hAnsi="Arial" w:cs="Arial"/>
              </w:rPr>
              <w:t>it analy</w:t>
            </w:r>
            <w:r w:rsidR="00027F20" w:rsidRPr="000A4620">
              <w:rPr>
                <w:rFonts w:ascii="Arial" w:hAnsi="Arial" w:cs="Arial"/>
              </w:rPr>
              <w:t xml:space="preserve">ses </w:t>
            </w:r>
            <w:r w:rsidR="00D6000D" w:rsidRPr="000A4620">
              <w:rPr>
                <w:rFonts w:ascii="Arial" w:hAnsi="Arial" w:cs="Arial"/>
              </w:rPr>
              <w:t>the</w:t>
            </w:r>
            <w:r w:rsidR="00732B0B" w:rsidRPr="000A4620">
              <w:rPr>
                <w:rFonts w:ascii="Arial" w:hAnsi="Arial" w:cs="Arial"/>
              </w:rPr>
              <w:t xml:space="preserve"> experience by</w:t>
            </w:r>
            <w:r w:rsidR="00A34EF4" w:rsidRPr="000A4620">
              <w:rPr>
                <w:rFonts w:ascii="Arial" w:hAnsi="Arial" w:cs="Arial"/>
              </w:rPr>
              <w:t xml:space="preserve"> placing </w:t>
            </w:r>
            <w:r w:rsidR="00A664D3" w:rsidRPr="000A4620">
              <w:rPr>
                <w:rFonts w:ascii="Arial" w:hAnsi="Arial" w:cs="Arial"/>
              </w:rPr>
              <w:t>a</w:t>
            </w:r>
            <w:r w:rsidR="00823B91" w:rsidRPr="000A4620">
              <w:rPr>
                <w:rFonts w:ascii="Arial" w:hAnsi="Arial" w:cs="Arial"/>
              </w:rPr>
              <w:t xml:space="preserve"> </w:t>
            </w:r>
            <w:r w:rsidR="00080B4C" w:rsidRPr="000A4620">
              <w:rPr>
                <w:rFonts w:ascii="Arial" w:hAnsi="Arial" w:cs="Arial"/>
              </w:rPr>
              <w:t>foc</w:t>
            </w:r>
            <w:r w:rsidR="00130A00" w:rsidRPr="000A4620">
              <w:rPr>
                <w:rFonts w:ascii="Arial" w:hAnsi="Arial" w:cs="Arial"/>
              </w:rPr>
              <w:t xml:space="preserve">us on which aspects </w:t>
            </w:r>
            <w:r w:rsidR="00FA7C77" w:rsidRPr="000A4620">
              <w:rPr>
                <w:rFonts w:ascii="Arial" w:hAnsi="Arial" w:cs="Arial"/>
              </w:rPr>
              <w:t>w</w:t>
            </w:r>
            <w:r w:rsidR="0052033D" w:rsidRPr="000A4620">
              <w:rPr>
                <w:rFonts w:ascii="Arial" w:hAnsi="Arial" w:cs="Arial"/>
              </w:rPr>
              <w:t xml:space="preserve">ent well and </w:t>
            </w:r>
            <w:r w:rsidR="006B6909" w:rsidRPr="000A4620">
              <w:rPr>
                <w:rFonts w:ascii="Arial" w:hAnsi="Arial" w:cs="Arial"/>
              </w:rPr>
              <w:t xml:space="preserve">what </w:t>
            </w:r>
            <w:r w:rsidR="006D05E8" w:rsidRPr="000A4620">
              <w:rPr>
                <w:rFonts w:ascii="Arial" w:hAnsi="Arial" w:cs="Arial"/>
              </w:rPr>
              <w:t xml:space="preserve">did not go </w:t>
            </w:r>
            <w:r w:rsidR="004D560D" w:rsidRPr="000A4620">
              <w:rPr>
                <w:rFonts w:ascii="Arial" w:hAnsi="Arial" w:cs="Arial"/>
              </w:rPr>
              <w:t>well (</w:t>
            </w:r>
            <w:r w:rsidR="00DF7883" w:rsidRPr="000A4620">
              <w:rPr>
                <w:rFonts w:ascii="Arial" w:hAnsi="Arial" w:cs="Arial"/>
              </w:rPr>
              <w:t>McLeod, 2025)</w:t>
            </w:r>
            <w:r w:rsidR="00A81EF0">
              <w:rPr>
                <w:rFonts w:ascii="Arial" w:hAnsi="Arial" w:cs="Arial"/>
              </w:rPr>
              <w:t>.</w:t>
            </w:r>
          </w:p>
          <w:p w14:paraId="27B56060" w14:textId="77777777" w:rsidR="00FA7E03" w:rsidRPr="000A4620" w:rsidRDefault="00FA7E03" w:rsidP="003C45E0">
            <w:pPr>
              <w:rPr>
                <w:rFonts w:ascii="Arial" w:hAnsi="Arial" w:cs="Arial"/>
              </w:rPr>
            </w:pPr>
          </w:p>
          <w:p w14:paraId="683C8E72" w14:textId="13655F8B" w:rsidR="00C70C08" w:rsidRPr="000A4620" w:rsidRDefault="00D9338F" w:rsidP="003C45E0">
            <w:pPr>
              <w:rPr>
                <w:rFonts w:ascii="Arial" w:hAnsi="Arial" w:cs="Arial"/>
              </w:rPr>
            </w:pPr>
            <w:r w:rsidRPr="000A4620">
              <w:rPr>
                <w:rFonts w:ascii="Arial" w:hAnsi="Arial" w:cs="Arial"/>
              </w:rPr>
              <w:t>In th</w:t>
            </w:r>
            <w:r w:rsidR="005E7648" w:rsidRPr="000A4620">
              <w:rPr>
                <w:rFonts w:ascii="Arial" w:hAnsi="Arial" w:cs="Arial"/>
              </w:rPr>
              <w:t>e fourth</w:t>
            </w:r>
            <w:r w:rsidRPr="000A4620">
              <w:rPr>
                <w:rFonts w:ascii="Arial" w:hAnsi="Arial" w:cs="Arial"/>
              </w:rPr>
              <w:t xml:space="preserve"> stage </w:t>
            </w:r>
            <w:r w:rsidR="00C1251B" w:rsidRPr="000A4620">
              <w:rPr>
                <w:rFonts w:ascii="Arial" w:hAnsi="Arial" w:cs="Arial"/>
              </w:rPr>
              <w:t>it</w:t>
            </w:r>
            <w:r w:rsidR="004D3555" w:rsidRPr="000A4620">
              <w:rPr>
                <w:rFonts w:ascii="Arial" w:hAnsi="Arial" w:cs="Arial"/>
              </w:rPr>
              <w:t xml:space="preserve"> discusses </w:t>
            </w:r>
            <w:r w:rsidR="00D47A0B" w:rsidRPr="000A4620">
              <w:rPr>
                <w:rFonts w:ascii="Arial" w:hAnsi="Arial" w:cs="Arial"/>
              </w:rPr>
              <w:t xml:space="preserve">about analysing the </w:t>
            </w:r>
            <w:r w:rsidR="00DD50D3" w:rsidRPr="000A4620">
              <w:rPr>
                <w:rFonts w:ascii="Arial" w:hAnsi="Arial" w:cs="Arial"/>
              </w:rPr>
              <w:t>causes</w:t>
            </w:r>
            <w:r w:rsidR="00A8619A" w:rsidRPr="000A4620">
              <w:rPr>
                <w:rFonts w:ascii="Arial" w:hAnsi="Arial" w:cs="Arial"/>
              </w:rPr>
              <w:t xml:space="preserve">, </w:t>
            </w:r>
            <w:r w:rsidR="00DD50D3" w:rsidRPr="000A4620">
              <w:rPr>
                <w:rFonts w:ascii="Arial" w:hAnsi="Arial" w:cs="Arial"/>
              </w:rPr>
              <w:t xml:space="preserve">patterns </w:t>
            </w:r>
            <w:r w:rsidR="00A8619A" w:rsidRPr="000A4620">
              <w:rPr>
                <w:rFonts w:ascii="Arial" w:hAnsi="Arial" w:cs="Arial"/>
              </w:rPr>
              <w:t xml:space="preserve">at play in the </w:t>
            </w:r>
            <w:r w:rsidR="00E63144" w:rsidRPr="000A4620">
              <w:rPr>
                <w:rFonts w:ascii="Arial" w:hAnsi="Arial" w:cs="Arial"/>
              </w:rPr>
              <w:t>event and</w:t>
            </w:r>
            <w:r w:rsidR="00A8619A" w:rsidRPr="000A4620">
              <w:rPr>
                <w:rFonts w:ascii="Arial" w:hAnsi="Arial" w:cs="Arial"/>
              </w:rPr>
              <w:t xml:space="preserve"> the dynamics in </w:t>
            </w:r>
            <w:proofErr w:type="spellStart"/>
            <w:proofErr w:type="gramStart"/>
            <w:r w:rsidR="00A8619A" w:rsidRPr="000A4620">
              <w:rPr>
                <w:rFonts w:ascii="Arial" w:hAnsi="Arial" w:cs="Arial"/>
              </w:rPr>
              <w:t>place</w:t>
            </w:r>
            <w:r w:rsidR="00BC5A18" w:rsidRPr="000A4620">
              <w:rPr>
                <w:rFonts w:ascii="Arial" w:hAnsi="Arial" w:cs="Arial"/>
              </w:rPr>
              <w:t>.</w:t>
            </w:r>
            <w:r w:rsidR="00131B9A" w:rsidRPr="000A4620">
              <w:rPr>
                <w:rFonts w:ascii="Arial" w:hAnsi="Arial" w:cs="Arial"/>
              </w:rPr>
              <w:t>I</w:t>
            </w:r>
            <w:r w:rsidR="0042015B" w:rsidRPr="000A4620">
              <w:rPr>
                <w:rFonts w:ascii="Arial" w:hAnsi="Arial" w:cs="Arial"/>
              </w:rPr>
              <w:t>n</w:t>
            </w:r>
            <w:proofErr w:type="spellEnd"/>
            <w:proofErr w:type="gramEnd"/>
            <w:r w:rsidR="0042015B" w:rsidRPr="000A4620">
              <w:rPr>
                <w:rFonts w:ascii="Arial" w:hAnsi="Arial" w:cs="Arial"/>
              </w:rPr>
              <w:t xml:space="preserve"> addition to this this stage allows the individual to integrate</w:t>
            </w:r>
            <w:r w:rsidR="00131B9A" w:rsidRPr="000A4620">
              <w:rPr>
                <w:rFonts w:ascii="Arial" w:hAnsi="Arial" w:cs="Arial"/>
              </w:rPr>
              <w:t xml:space="preserve"> a</w:t>
            </w:r>
            <w:r w:rsidR="0042015B" w:rsidRPr="000A4620">
              <w:rPr>
                <w:rFonts w:ascii="Arial" w:hAnsi="Arial" w:cs="Arial"/>
              </w:rPr>
              <w:t xml:space="preserve"> </w:t>
            </w:r>
            <w:r w:rsidR="00BF53D8" w:rsidRPr="000A4620">
              <w:rPr>
                <w:rFonts w:ascii="Arial" w:hAnsi="Arial" w:cs="Arial"/>
              </w:rPr>
              <w:t>variety of different understandings such as results, feelings and action</w:t>
            </w:r>
            <w:r w:rsidR="006515C9" w:rsidRPr="000A4620">
              <w:rPr>
                <w:rFonts w:ascii="Arial" w:hAnsi="Arial" w:cs="Arial"/>
              </w:rPr>
              <w:t xml:space="preserve">, by </w:t>
            </w:r>
            <w:r w:rsidR="00CF6C2E" w:rsidRPr="000A4620">
              <w:rPr>
                <w:rFonts w:ascii="Arial" w:hAnsi="Arial" w:cs="Arial"/>
              </w:rPr>
              <w:t xml:space="preserve">analysing the way they interact in practice </w:t>
            </w:r>
            <w:r w:rsidR="00C03147" w:rsidRPr="000A4620">
              <w:rPr>
                <w:rFonts w:ascii="Arial" w:hAnsi="Arial" w:cs="Arial"/>
              </w:rPr>
              <w:t xml:space="preserve">and </w:t>
            </w:r>
            <w:r w:rsidR="00CF6C2E" w:rsidRPr="000A4620">
              <w:rPr>
                <w:rFonts w:ascii="Arial" w:hAnsi="Arial" w:cs="Arial"/>
              </w:rPr>
              <w:t>can help develop a more insightful</w:t>
            </w:r>
            <w:r w:rsidR="00FF6073" w:rsidRPr="000A4620">
              <w:rPr>
                <w:rFonts w:ascii="Arial" w:hAnsi="Arial" w:cs="Arial"/>
              </w:rPr>
              <w:t xml:space="preserve"> understanding</w:t>
            </w:r>
            <w:r w:rsidR="00222402" w:rsidRPr="000A4620">
              <w:rPr>
                <w:rFonts w:ascii="Arial" w:hAnsi="Arial" w:cs="Arial"/>
              </w:rPr>
              <w:t xml:space="preserve"> </w:t>
            </w:r>
            <w:r w:rsidR="000E0845" w:rsidRPr="000A4620">
              <w:rPr>
                <w:rFonts w:ascii="Arial" w:hAnsi="Arial" w:cs="Arial"/>
              </w:rPr>
              <w:t>(</w:t>
            </w:r>
            <w:r w:rsidR="00D6000D" w:rsidRPr="000A4620">
              <w:rPr>
                <w:rFonts w:ascii="Arial" w:hAnsi="Arial" w:cs="Arial"/>
              </w:rPr>
              <w:t>Bitesize</w:t>
            </w:r>
            <w:r w:rsidR="000E0845" w:rsidRPr="000A4620">
              <w:rPr>
                <w:rFonts w:ascii="Arial" w:hAnsi="Arial" w:cs="Arial"/>
              </w:rPr>
              <w:t xml:space="preserve"> Learning, 2024)</w:t>
            </w:r>
            <w:r w:rsidR="00F1096F">
              <w:rPr>
                <w:rFonts w:ascii="Arial" w:hAnsi="Arial" w:cs="Arial"/>
              </w:rPr>
              <w:t>.</w:t>
            </w:r>
          </w:p>
          <w:p w14:paraId="6575B8E9" w14:textId="77777777" w:rsidR="00C70C08" w:rsidRPr="000A4620" w:rsidRDefault="00C70C08" w:rsidP="003C45E0">
            <w:pPr>
              <w:rPr>
                <w:rFonts w:ascii="Arial" w:hAnsi="Arial" w:cs="Arial"/>
              </w:rPr>
            </w:pPr>
          </w:p>
          <w:p w14:paraId="2FD71E8E" w14:textId="52214031" w:rsidR="009F60DC" w:rsidRDefault="00245B8D" w:rsidP="003C45E0">
            <w:pPr>
              <w:rPr>
                <w:rFonts w:ascii="Arial" w:hAnsi="Arial" w:cs="Arial"/>
              </w:rPr>
            </w:pPr>
            <w:r>
              <w:rPr>
                <w:rFonts w:ascii="Arial" w:hAnsi="Arial" w:cs="Arial"/>
              </w:rPr>
              <w:lastRenderedPageBreak/>
              <w:t>The</w:t>
            </w:r>
            <w:r w:rsidR="006526BE">
              <w:rPr>
                <w:rFonts w:ascii="Arial" w:hAnsi="Arial" w:cs="Arial"/>
              </w:rPr>
              <w:t xml:space="preserve"> </w:t>
            </w:r>
            <w:r w:rsidR="002058D1">
              <w:rPr>
                <w:rFonts w:ascii="Arial" w:hAnsi="Arial" w:cs="Arial"/>
              </w:rPr>
              <w:t>fifth</w:t>
            </w:r>
            <w:r w:rsidR="007A6F5D" w:rsidRPr="000A4620">
              <w:rPr>
                <w:rFonts w:ascii="Arial" w:hAnsi="Arial" w:cs="Arial"/>
              </w:rPr>
              <w:t xml:space="preserve"> stage</w:t>
            </w:r>
            <w:r>
              <w:rPr>
                <w:rFonts w:ascii="Arial" w:hAnsi="Arial" w:cs="Arial"/>
              </w:rPr>
              <w:t>, the conclusion,</w:t>
            </w:r>
            <w:r w:rsidR="007A6F5D" w:rsidRPr="000A4620">
              <w:rPr>
                <w:rFonts w:ascii="Arial" w:hAnsi="Arial" w:cs="Arial"/>
              </w:rPr>
              <w:t xml:space="preserve"> </w:t>
            </w:r>
            <w:r w:rsidR="000A67AA" w:rsidRPr="000A4620">
              <w:rPr>
                <w:rFonts w:ascii="Arial" w:hAnsi="Arial" w:cs="Arial"/>
              </w:rPr>
              <w:t xml:space="preserve">discusses </w:t>
            </w:r>
            <w:r w:rsidR="0099699C" w:rsidRPr="000A4620">
              <w:rPr>
                <w:rFonts w:ascii="Arial" w:hAnsi="Arial" w:cs="Arial"/>
              </w:rPr>
              <w:t xml:space="preserve">about summarising </w:t>
            </w:r>
            <w:r w:rsidR="002A75C3" w:rsidRPr="000A4620">
              <w:rPr>
                <w:rFonts w:ascii="Arial" w:hAnsi="Arial" w:cs="Arial"/>
              </w:rPr>
              <w:t xml:space="preserve">what you learnt and </w:t>
            </w:r>
            <w:r w:rsidR="006A1482" w:rsidRPr="000A4620">
              <w:rPr>
                <w:rFonts w:ascii="Arial" w:hAnsi="Arial" w:cs="Arial"/>
              </w:rPr>
              <w:t>takes a focus on the things</w:t>
            </w:r>
            <w:r w:rsidR="008F44CD" w:rsidRPr="000A4620">
              <w:rPr>
                <w:rFonts w:ascii="Arial" w:hAnsi="Arial" w:cs="Arial"/>
              </w:rPr>
              <w:t xml:space="preserve"> you need to change in order to develop a better outcome in future situations</w:t>
            </w:r>
            <w:r w:rsidR="009F60DC">
              <w:rPr>
                <w:rFonts w:ascii="Arial" w:hAnsi="Arial" w:cs="Arial"/>
              </w:rPr>
              <w:t xml:space="preserve"> (</w:t>
            </w:r>
            <w:r w:rsidR="00D4184C">
              <w:rPr>
                <w:rFonts w:ascii="Arial" w:hAnsi="Arial" w:cs="Arial"/>
              </w:rPr>
              <w:t>U</w:t>
            </w:r>
            <w:r w:rsidR="00F34F89">
              <w:rPr>
                <w:rFonts w:ascii="Arial" w:hAnsi="Arial" w:cs="Arial"/>
              </w:rPr>
              <w:t xml:space="preserve">niversity of Edinburgh, 2024) </w:t>
            </w:r>
            <w:r w:rsidR="00B11790">
              <w:rPr>
                <w:rFonts w:ascii="Arial" w:hAnsi="Arial" w:cs="Arial"/>
              </w:rPr>
              <w:t xml:space="preserve">this could mean what the individual could have done differently </w:t>
            </w:r>
            <w:r w:rsidR="007109D5">
              <w:rPr>
                <w:rFonts w:ascii="Arial" w:hAnsi="Arial" w:cs="Arial"/>
              </w:rPr>
              <w:t>and what skills they may need to develop</w:t>
            </w:r>
            <w:r w:rsidR="00C838DB">
              <w:rPr>
                <w:rFonts w:ascii="Arial" w:hAnsi="Arial" w:cs="Arial"/>
              </w:rPr>
              <w:t xml:space="preserve"> (University of Cumbria, 2020)</w:t>
            </w:r>
            <w:r w:rsidR="00D4184C">
              <w:rPr>
                <w:rFonts w:ascii="Arial" w:hAnsi="Arial" w:cs="Arial"/>
              </w:rPr>
              <w:t>.</w:t>
            </w:r>
          </w:p>
          <w:p w14:paraId="547B867F" w14:textId="77777777" w:rsidR="00C838DB" w:rsidRDefault="00C838DB" w:rsidP="003C45E0">
            <w:pPr>
              <w:rPr>
                <w:rFonts w:ascii="Arial" w:hAnsi="Arial" w:cs="Arial"/>
              </w:rPr>
            </w:pPr>
          </w:p>
          <w:p w14:paraId="35E88F86" w14:textId="74451C3C" w:rsidR="00C838DB" w:rsidRPr="000A4620" w:rsidRDefault="001A6B30" w:rsidP="003C45E0">
            <w:pPr>
              <w:rPr>
                <w:rFonts w:ascii="Arial" w:hAnsi="Arial" w:cs="Arial"/>
              </w:rPr>
            </w:pPr>
            <w:r>
              <w:rPr>
                <w:rFonts w:ascii="Arial" w:hAnsi="Arial" w:cs="Arial"/>
              </w:rPr>
              <w:t>T</w:t>
            </w:r>
            <w:r w:rsidR="00EF2FFE">
              <w:rPr>
                <w:rFonts w:ascii="Arial" w:hAnsi="Arial" w:cs="Arial"/>
              </w:rPr>
              <w:t>he</w:t>
            </w:r>
            <w:r w:rsidR="00C838DB">
              <w:rPr>
                <w:rFonts w:ascii="Arial" w:hAnsi="Arial" w:cs="Arial"/>
              </w:rPr>
              <w:t xml:space="preserve"> final stage of this process is the action plan</w:t>
            </w:r>
            <w:r w:rsidR="00EF2FFE">
              <w:rPr>
                <w:rFonts w:ascii="Arial" w:hAnsi="Arial" w:cs="Arial"/>
              </w:rPr>
              <w:t xml:space="preserve">. </w:t>
            </w:r>
            <w:r>
              <w:rPr>
                <w:rFonts w:ascii="Arial" w:hAnsi="Arial" w:cs="Arial"/>
              </w:rPr>
              <w:t>T</w:t>
            </w:r>
            <w:r w:rsidR="00AD31B8">
              <w:rPr>
                <w:rFonts w:ascii="Arial" w:hAnsi="Arial" w:cs="Arial"/>
              </w:rPr>
              <w:t xml:space="preserve">his part of the </w:t>
            </w:r>
            <w:r w:rsidR="00526C4A">
              <w:rPr>
                <w:rFonts w:ascii="Arial" w:hAnsi="Arial" w:cs="Arial"/>
              </w:rPr>
              <w:t>process</w:t>
            </w:r>
            <w:r>
              <w:rPr>
                <w:rFonts w:ascii="Arial" w:hAnsi="Arial" w:cs="Arial"/>
              </w:rPr>
              <w:t xml:space="preserve"> </w:t>
            </w:r>
            <w:r w:rsidR="00282B93">
              <w:rPr>
                <w:rFonts w:ascii="Arial" w:hAnsi="Arial" w:cs="Arial"/>
              </w:rPr>
              <w:t xml:space="preserve">sums up everything the individual </w:t>
            </w:r>
            <w:r w:rsidR="00BA747E">
              <w:rPr>
                <w:rFonts w:ascii="Arial" w:hAnsi="Arial" w:cs="Arial"/>
              </w:rPr>
              <w:t xml:space="preserve">has learnt in order to be better prepared for future events. This can involve what skills are needed to develop </w:t>
            </w:r>
            <w:r w:rsidR="001512B8">
              <w:rPr>
                <w:rFonts w:ascii="Arial" w:hAnsi="Arial" w:cs="Arial"/>
              </w:rPr>
              <w:t>for future events (</w:t>
            </w:r>
            <w:r>
              <w:rPr>
                <w:rFonts w:ascii="Arial" w:hAnsi="Arial" w:cs="Arial"/>
              </w:rPr>
              <w:t>U</w:t>
            </w:r>
            <w:r w:rsidR="001512B8">
              <w:rPr>
                <w:rFonts w:ascii="Arial" w:hAnsi="Arial" w:cs="Arial"/>
              </w:rPr>
              <w:t>niversity of Cumbria</w:t>
            </w:r>
            <w:r w:rsidR="00526C4A">
              <w:rPr>
                <w:rFonts w:ascii="Arial" w:hAnsi="Arial" w:cs="Arial"/>
              </w:rPr>
              <w:t>, 2020)</w:t>
            </w:r>
            <w:r>
              <w:rPr>
                <w:rFonts w:ascii="Arial" w:hAnsi="Arial" w:cs="Arial"/>
              </w:rPr>
              <w:t>.</w:t>
            </w:r>
          </w:p>
          <w:p w14:paraId="004763A0" w14:textId="0B4C48AB" w:rsidR="00845CCE" w:rsidRPr="000A4620" w:rsidRDefault="00845CCE" w:rsidP="003C45E0">
            <w:pPr>
              <w:rPr>
                <w:rFonts w:ascii="Arial" w:hAnsi="Arial" w:cs="Arial"/>
              </w:rPr>
            </w:pPr>
          </w:p>
          <w:p w14:paraId="406E131B" w14:textId="77777777" w:rsidR="00C532CC" w:rsidRPr="000A4620" w:rsidRDefault="00C532CC" w:rsidP="003C45E0">
            <w:pPr>
              <w:rPr>
                <w:rFonts w:ascii="Arial" w:hAnsi="Arial" w:cs="Arial"/>
              </w:rPr>
            </w:pPr>
          </w:p>
          <w:p w14:paraId="1950116E" w14:textId="72159124" w:rsidR="00F20259" w:rsidRPr="000A4620" w:rsidRDefault="00F20259" w:rsidP="003C45E0">
            <w:pPr>
              <w:rPr>
                <w:rFonts w:ascii="Arial" w:hAnsi="Arial" w:cs="Arial"/>
              </w:rPr>
            </w:pPr>
          </w:p>
          <w:p w14:paraId="54D131E0" w14:textId="77777777" w:rsidR="00A979A9" w:rsidRPr="000A4620" w:rsidRDefault="00A979A9" w:rsidP="003C45E0">
            <w:pPr>
              <w:rPr>
                <w:rFonts w:ascii="Arial" w:hAnsi="Arial" w:cs="Arial"/>
              </w:rPr>
            </w:pPr>
          </w:p>
          <w:p w14:paraId="05A1C023" w14:textId="0884417E" w:rsidR="00A31C7D" w:rsidRPr="000A4620" w:rsidRDefault="00A31C7D" w:rsidP="003C45E0">
            <w:pPr>
              <w:rPr>
                <w:rFonts w:ascii="Arial" w:hAnsi="Arial" w:cs="Arial"/>
              </w:rPr>
            </w:pPr>
          </w:p>
          <w:p w14:paraId="2FAF85B5" w14:textId="77777777" w:rsidR="00A31C7D" w:rsidRPr="000A4620" w:rsidRDefault="00A31C7D" w:rsidP="003C45E0">
            <w:pPr>
              <w:rPr>
                <w:rFonts w:ascii="Arial" w:hAnsi="Arial" w:cs="Arial"/>
              </w:rPr>
            </w:pPr>
          </w:p>
          <w:p w14:paraId="6B963851" w14:textId="68EF30CA" w:rsidR="00A31C7D" w:rsidRPr="000A4620" w:rsidRDefault="00A31C7D" w:rsidP="003C45E0">
            <w:pPr>
              <w:rPr>
                <w:rFonts w:ascii="Arial" w:hAnsi="Arial" w:cs="Arial"/>
              </w:rPr>
            </w:pPr>
          </w:p>
        </w:tc>
        <w:tc>
          <w:tcPr>
            <w:tcW w:w="6104" w:type="dxa"/>
          </w:tcPr>
          <w:p w14:paraId="3C430C67" w14:textId="2FDF0D72" w:rsidR="00A31C7D" w:rsidRDefault="00A31C7D" w:rsidP="003C45E0">
            <w:pPr>
              <w:jc w:val="center"/>
              <w:rPr>
                <w:rFonts w:ascii="Arial" w:hAnsi="Arial" w:cs="Arial"/>
              </w:rPr>
            </w:pPr>
            <w:r>
              <w:rPr>
                <w:rFonts w:ascii="Arial" w:hAnsi="Arial" w:cs="Arial"/>
              </w:rPr>
              <w:lastRenderedPageBreak/>
              <w:t>Kolb</w:t>
            </w:r>
            <w:r w:rsidR="00246564">
              <w:rPr>
                <w:rFonts w:ascii="Arial" w:hAnsi="Arial" w:cs="Arial"/>
              </w:rPr>
              <w:t>’</w:t>
            </w:r>
            <w:r>
              <w:rPr>
                <w:rFonts w:ascii="Arial" w:hAnsi="Arial" w:cs="Arial"/>
              </w:rPr>
              <w:t>s model</w:t>
            </w:r>
          </w:p>
          <w:p w14:paraId="6849CDF6" w14:textId="1B139EC7" w:rsidR="00A368F9" w:rsidRPr="00C05B2B" w:rsidRDefault="006A2C06" w:rsidP="003C45E0">
            <w:pPr>
              <w:jc w:val="center"/>
              <w:rPr>
                <w:rFonts w:ascii="Arial" w:hAnsi="Arial" w:cs="Arial"/>
              </w:rPr>
            </w:pPr>
            <w:r w:rsidRPr="004C25FA">
              <w:rPr>
                <w:rFonts w:ascii="Arial" w:hAnsi="Arial" w:cs="Arial"/>
                <w:noProof/>
              </w:rPr>
              <w:drawing>
                <wp:anchor distT="0" distB="0" distL="114300" distR="114300" simplePos="0" relativeHeight="251658241" behindDoc="1" locked="0" layoutInCell="1" allowOverlap="1" wp14:anchorId="2C2309FB" wp14:editId="27DBF801">
                  <wp:simplePos x="0" y="0"/>
                  <wp:positionH relativeFrom="column">
                    <wp:posOffset>779780</wp:posOffset>
                  </wp:positionH>
                  <wp:positionV relativeFrom="paragraph">
                    <wp:posOffset>130175</wp:posOffset>
                  </wp:positionV>
                  <wp:extent cx="2416175" cy="1518285"/>
                  <wp:effectExtent l="0" t="0" r="0" b="5715"/>
                  <wp:wrapTight wrapText="bothSides">
                    <wp:wrapPolygon edited="0">
                      <wp:start x="0" y="0"/>
                      <wp:lineTo x="0" y="21501"/>
                      <wp:lineTo x="21458" y="21501"/>
                      <wp:lineTo x="21458" y="0"/>
                      <wp:lineTo x="0" y="0"/>
                    </wp:wrapPolygon>
                  </wp:wrapTight>
                  <wp:docPr id="2" name="Picture 2" descr="Reflective model according to Kolb">
                    <a:extLst xmlns:a="http://schemas.openxmlformats.org/drawingml/2006/main">
                      <a:ext uri="{FF2B5EF4-FFF2-40B4-BE49-F238E27FC236}">
                        <a16:creationId xmlns:a16="http://schemas.microsoft.com/office/drawing/2014/main" id="{EAE909F7-B373-4865-9232-B2CA4AC083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5461" r="13116"/>
                          <a:stretch/>
                        </pic:blipFill>
                        <pic:spPr bwMode="auto">
                          <a:xfrm>
                            <a:off x="0" y="0"/>
                            <a:ext cx="2416175" cy="15182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903A8C" w14:textId="77777777" w:rsidR="002939FF" w:rsidRDefault="002939FF" w:rsidP="003C45E0">
            <w:pPr>
              <w:jc w:val="center"/>
              <w:rPr>
                <w:rFonts w:ascii="Arial" w:hAnsi="Arial" w:cs="Arial"/>
              </w:rPr>
            </w:pPr>
          </w:p>
          <w:p w14:paraId="6E926564" w14:textId="77777777" w:rsidR="002939FF" w:rsidRDefault="002939FF" w:rsidP="003C45E0">
            <w:pPr>
              <w:jc w:val="center"/>
              <w:rPr>
                <w:rFonts w:ascii="Arial" w:hAnsi="Arial" w:cs="Arial"/>
              </w:rPr>
            </w:pPr>
          </w:p>
          <w:p w14:paraId="5CC5C5AF" w14:textId="77777777" w:rsidR="002939FF" w:rsidRDefault="002939FF" w:rsidP="003C45E0">
            <w:pPr>
              <w:jc w:val="center"/>
              <w:rPr>
                <w:rFonts w:ascii="Arial" w:hAnsi="Arial" w:cs="Arial"/>
              </w:rPr>
            </w:pPr>
          </w:p>
          <w:p w14:paraId="1E70FEC0" w14:textId="77777777" w:rsidR="002939FF" w:rsidRDefault="002939FF" w:rsidP="003C45E0">
            <w:pPr>
              <w:jc w:val="center"/>
              <w:rPr>
                <w:rFonts w:ascii="Arial" w:hAnsi="Arial" w:cs="Arial"/>
              </w:rPr>
            </w:pPr>
          </w:p>
          <w:p w14:paraId="7A33ADDF" w14:textId="77777777" w:rsidR="002939FF" w:rsidRDefault="002939FF" w:rsidP="003C45E0">
            <w:pPr>
              <w:jc w:val="center"/>
              <w:rPr>
                <w:rFonts w:ascii="Arial" w:hAnsi="Arial" w:cs="Arial"/>
              </w:rPr>
            </w:pPr>
          </w:p>
          <w:p w14:paraId="08BE5F26" w14:textId="77777777" w:rsidR="002939FF" w:rsidRDefault="002939FF" w:rsidP="003C45E0">
            <w:pPr>
              <w:jc w:val="center"/>
              <w:rPr>
                <w:rFonts w:ascii="Arial" w:hAnsi="Arial" w:cs="Arial"/>
              </w:rPr>
            </w:pPr>
          </w:p>
          <w:p w14:paraId="760C8793" w14:textId="77777777" w:rsidR="002939FF" w:rsidRDefault="002939FF" w:rsidP="003C45E0">
            <w:pPr>
              <w:jc w:val="center"/>
              <w:rPr>
                <w:rFonts w:ascii="Arial" w:hAnsi="Arial" w:cs="Arial"/>
              </w:rPr>
            </w:pPr>
          </w:p>
          <w:p w14:paraId="5300EF20" w14:textId="77777777" w:rsidR="002939FF" w:rsidRDefault="002939FF" w:rsidP="003C45E0">
            <w:pPr>
              <w:jc w:val="center"/>
              <w:rPr>
                <w:rFonts w:ascii="Arial" w:hAnsi="Arial" w:cs="Arial"/>
              </w:rPr>
            </w:pPr>
          </w:p>
          <w:p w14:paraId="3DE64B60" w14:textId="77777777" w:rsidR="002939FF" w:rsidRDefault="002939FF" w:rsidP="003C45E0">
            <w:pPr>
              <w:jc w:val="center"/>
              <w:rPr>
                <w:rFonts w:ascii="Arial" w:hAnsi="Arial" w:cs="Arial"/>
              </w:rPr>
            </w:pPr>
          </w:p>
          <w:p w14:paraId="11CEDC8C" w14:textId="77777777" w:rsidR="002939FF" w:rsidRDefault="002939FF" w:rsidP="003C45E0">
            <w:pPr>
              <w:jc w:val="center"/>
              <w:rPr>
                <w:rFonts w:ascii="Arial" w:hAnsi="Arial" w:cs="Arial"/>
              </w:rPr>
            </w:pPr>
          </w:p>
          <w:p w14:paraId="100B9E12" w14:textId="10554609" w:rsidR="00A368F9" w:rsidRDefault="00A368F9" w:rsidP="007A6744">
            <w:pPr>
              <w:rPr>
                <w:rFonts w:ascii="Arial" w:hAnsi="Arial" w:cs="Arial"/>
              </w:rPr>
            </w:pPr>
            <w:r w:rsidRPr="00C05B2B">
              <w:rPr>
                <w:rFonts w:ascii="Arial" w:hAnsi="Arial" w:cs="Arial"/>
              </w:rPr>
              <w:lastRenderedPageBreak/>
              <w:t xml:space="preserve">The </w:t>
            </w:r>
            <w:r w:rsidR="001F23B3" w:rsidRPr="00C05B2B">
              <w:rPr>
                <w:rFonts w:ascii="Arial" w:hAnsi="Arial" w:cs="Arial"/>
              </w:rPr>
              <w:t>Kolb’s</w:t>
            </w:r>
            <w:r w:rsidRPr="00C05B2B">
              <w:rPr>
                <w:rFonts w:ascii="Arial" w:hAnsi="Arial" w:cs="Arial"/>
              </w:rPr>
              <w:t xml:space="preserve"> model is a </w:t>
            </w:r>
            <w:r w:rsidR="001F23B3" w:rsidRPr="00C05B2B">
              <w:rPr>
                <w:rFonts w:ascii="Arial" w:hAnsi="Arial" w:cs="Arial"/>
              </w:rPr>
              <w:t>4-stage</w:t>
            </w:r>
            <w:r w:rsidRPr="00C05B2B">
              <w:rPr>
                <w:rFonts w:ascii="Arial" w:hAnsi="Arial" w:cs="Arial"/>
              </w:rPr>
              <w:t xml:space="preserve"> model which </w:t>
            </w:r>
            <w:r w:rsidR="00007BB4">
              <w:rPr>
                <w:rFonts w:ascii="Arial" w:hAnsi="Arial" w:cs="Arial"/>
              </w:rPr>
              <w:t>was</w:t>
            </w:r>
            <w:r w:rsidR="00BD0581" w:rsidRPr="00C05B2B">
              <w:rPr>
                <w:rFonts w:ascii="Arial" w:hAnsi="Arial" w:cs="Arial"/>
              </w:rPr>
              <w:t xml:space="preserve"> created to assist people by allowing them to learn through their experiences</w:t>
            </w:r>
            <w:r w:rsidR="00E219C7" w:rsidRPr="00C05B2B">
              <w:rPr>
                <w:rFonts w:ascii="Arial" w:hAnsi="Arial" w:cs="Arial"/>
              </w:rPr>
              <w:t xml:space="preserve">. </w:t>
            </w:r>
            <w:r w:rsidR="00702734" w:rsidRPr="00C05B2B">
              <w:rPr>
                <w:rFonts w:ascii="Arial" w:hAnsi="Arial" w:cs="Arial"/>
              </w:rPr>
              <w:t>(University of Hull, 2024)</w:t>
            </w:r>
            <w:r w:rsidR="00007BB4">
              <w:rPr>
                <w:rFonts w:ascii="Arial" w:hAnsi="Arial" w:cs="Arial"/>
              </w:rPr>
              <w:t>.</w:t>
            </w:r>
          </w:p>
          <w:p w14:paraId="2AF3CB8B" w14:textId="77777777" w:rsidR="00DB6BA1" w:rsidRPr="00C05B2B" w:rsidRDefault="00DB6BA1" w:rsidP="007A6744">
            <w:pPr>
              <w:rPr>
                <w:rFonts w:ascii="Arial" w:hAnsi="Arial" w:cs="Arial"/>
              </w:rPr>
            </w:pPr>
          </w:p>
          <w:p w14:paraId="3A813BCD" w14:textId="4D87BA89" w:rsidR="00D90C2A" w:rsidRDefault="00AC33E6" w:rsidP="003D4735">
            <w:pPr>
              <w:jc w:val="both"/>
              <w:rPr>
                <w:rFonts w:ascii="Arial" w:hAnsi="Arial" w:cs="Arial"/>
              </w:rPr>
            </w:pPr>
            <w:r w:rsidRPr="00C05B2B">
              <w:rPr>
                <w:rFonts w:ascii="Arial" w:hAnsi="Arial" w:cs="Arial"/>
              </w:rPr>
              <w:t>The first stage of this theory is</w:t>
            </w:r>
            <w:r w:rsidR="00DB6BA1">
              <w:rPr>
                <w:rFonts w:ascii="Arial" w:hAnsi="Arial" w:cs="Arial"/>
              </w:rPr>
              <w:t xml:space="preserve"> when an</w:t>
            </w:r>
            <w:r w:rsidR="00690A2A" w:rsidRPr="00C05B2B">
              <w:rPr>
                <w:rFonts w:ascii="Arial" w:hAnsi="Arial" w:cs="Arial"/>
              </w:rPr>
              <w:t xml:space="preserve"> </w:t>
            </w:r>
            <w:r w:rsidR="001F23B3" w:rsidRPr="00C05B2B">
              <w:rPr>
                <w:rFonts w:ascii="Arial" w:hAnsi="Arial" w:cs="Arial"/>
              </w:rPr>
              <w:t>individual experiences</w:t>
            </w:r>
            <w:r w:rsidR="00690A2A" w:rsidRPr="00C05B2B">
              <w:rPr>
                <w:rFonts w:ascii="Arial" w:hAnsi="Arial" w:cs="Arial"/>
              </w:rPr>
              <w:t xml:space="preserve"> a new event. This stage discusses about </w:t>
            </w:r>
            <w:r w:rsidR="00BB733B" w:rsidRPr="00C05B2B">
              <w:rPr>
                <w:rFonts w:ascii="Arial" w:hAnsi="Arial" w:cs="Arial"/>
              </w:rPr>
              <w:t>individuals developing a</w:t>
            </w:r>
            <w:r w:rsidR="0071719E">
              <w:rPr>
                <w:rFonts w:ascii="Arial" w:hAnsi="Arial" w:cs="Arial"/>
              </w:rPr>
              <w:t xml:space="preserve">n </w:t>
            </w:r>
            <w:r w:rsidR="00BB733B" w:rsidRPr="00C05B2B">
              <w:rPr>
                <w:rFonts w:ascii="Arial" w:hAnsi="Arial" w:cs="Arial"/>
              </w:rPr>
              <w:t xml:space="preserve">understanding personally and furthermore allows the learner to </w:t>
            </w:r>
            <w:r w:rsidR="009F67DF" w:rsidRPr="00C05B2B">
              <w:rPr>
                <w:rFonts w:ascii="Arial" w:hAnsi="Arial" w:cs="Arial"/>
              </w:rPr>
              <w:t>relate to the experience</w:t>
            </w:r>
            <w:r w:rsidR="004827B7">
              <w:rPr>
                <w:rFonts w:ascii="Arial" w:hAnsi="Arial" w:cs="Arial"/>
              </w:rPr>
              <w:t xml:space="preserve"> </w:t>
            </w:r>
            <w:r w:rsidR="00DE7D89" w:rsidRPr="00C05B2B">
              <w:rPr>
                <w:rFonts w:ascii="Arial" w:hAnsi="Arial" w:cs="Arial"/>
              </w:rPr>
              <w:t>(Cardiff Metropolitan University, 2020)</w:t>
            </w:r>
            <w:r w:rsidR="00DE7D89">
              <w:rPr>
                <w:rFonts w:ascii="Arial" w:hAnsi="Arial" w:cs="Arial"/>
              </w:rPr>
              <w:t>.</w:t>
            </w:r>
          </w:p>
          <w:p w14:paraId="347D5970" w14:textId="42971EB1" w:rsidR="00E219C7" w:rsidRPr="00C05B2B" w:rsidRDefault="00F959BA" w:rsidP="003D4735">
            <w:pPr>
              <w:jc w:val="both"/>
              <w:rPr>
                <w:rFonts w:ascii="Arial" w:hAnsi="Arial" w:cs="Arial"/>
              </w:rPr>
            </w:pPr>
            <w:r w:rsidRPr="00C05B2B">
              <w:rPr>
                <w:rFonts w:ascii="Arial" w:hAnsi="Arial" w:cs="Arial"/>
              </w:rPr>
              <w:t xml:space="preserve"> </w:t>
            </w:r>
          </w:p>
          <w:p w14:paraId="51364304" w14:textId="7556A563" w:rsidR="00F96C4F" w:rsidRPr="00C05B2B" w:rsidRDefault="00DE7D89" w:rsidP="003D4735">
            <w:pPr>
              <w:rPr>
                <w:rFonts w:ascii="Arial" w:hAnsi="Arial" w:cs="Arial"/>
              </w:rPr>
            </w:pPr>
            <w:r>
              <w:rPr>
                <w:rFonts w:ascii="Arial" w:hAnsi="Arial" w:cs="Arial"/>
              </w:rPr>
              <w:t xml:space="preserve">The second stage </w:t>
            </w:r>
            <w:r w:rsidR="00275746">
              <w:rPr>
                <w:rFonts w:ascii="Arial" w:hAnsi="Arial" w:cs="Arial"/>
              </w:rPr>
              <w:t>is r</w:t>
            </w:r>
            <w:r w:rsidR="008E7E2B" w:rsidRPr="00C05B2B">
              <w:rPr>
                <w:rFonts w:ascii="Arial" w:hAnsi="Arial" w:cs="Arial"/>
              </w:rPr>
              <w:t xml:space="preserve">eflective observation </w:t>
            </w:r>
            <w:r w:rsidR="00275746">
              <w:rPr>
                <w:rFonts w:ascii="Arial" w:hAnsi="Arial" w:cs="Arial"/>
              </w:rPr>
              <w:t xml:space="preserve">which </w:t>
            </w:r>
            <w:r w:rsidR="008E7E2B" w:rsidRPr="00C05B2B">
              <w:rPr>
                <w:rFonts w:ascii="Arial" w:hAnsi="Arial" w:cs="Arial"/>
              </w:rPr>
              <w:t>allows individuals to reflect on past events and what they have learnt from their experience</w:t>
            </w:r>
            <w:r w:rsidR="0058752B" w:rsidRPr="00C05B2B">
              <w:rPr>
                <w:rFonts w:ascii="Arial" w:hAnsi="Arial" w:cs="Arial"/>
              </w:rPr>
              <w:t xml:space="preserve">. This stage allows </w:t>
            </w:r>
            <w:r w:rsidR="007254E6" w:rsidRPr="00C05B2B">
              <w:rPr>
                <w:rFonts w:ascii="Arial" w:hAnsi="Arial" w:cs="Arial"/>
              </w:rPr>
              <w:t xml:space="preserve">people to analyse </w:t>
            </w:r>
            <w:r w:rsidR="00797A3A" w:rsidRPr="00C05B2B">
              <w:rPr>
                <w:rFonts w:ascii="Arial" w:hAnsi="Arial" w:cs="Arial"/>
              </w:rPr>
              <w:t xml:space="preserve">their experiences through careful thought </w:t>
            </w:r>
            <w:r w:rsidR="00DC3B54" w:rsidRPr="00C05B2B">
              <w:rPr>
                <w:rFonts w:ascii="Arial" w:hAnsi="Arial" w:cs="Arial"/>
              </w:rPr>
              <w:t xml:space="preserve">and use their existing knowledge to highlight key </w:t>
            </w:r>
            <w:r w:rsidR="004D560D" w:rsidRPr="00C05B2B">
              <w:rPr>
                <w:rFonts w:ascii="Arial" w:hAnsi="Arial" w:cs="Arial"/>
              </w:rPr>
              <w:t>experiences (</w:t>
            </w:r>
            <w:r w:rsidR="00A05722" w:rsidRPr="00C05B2B">
              <w:rPr>
                <w:rFonts w:ascii="Arial" w:hAnsi="Arial" w:cs="Arial"/>
              </w:rPr>
              <w:t>McLeod, 2025)</w:t>
            </w:r>
            <w:r w:rsidR="00275746">
              <w:rPr>
                <w:rFonts w:ascii="Arial" w:hAnsi="Arial" w:cs="Arial"/>
              </w:rPr>
              <w:t>.</w:t>
            </w:r>
          </w:p>
          <w:p w14:paraId="29F4CA65" w14:textId="621623BE" w:rsidR="00F41C76" w:rsidRPr="00C05B2B" w:rsidRDefault="00F41C76" w:rsidP="00D435AA">
            <w:pPr>
              <w:rPr>
                <w:rFonts w:ascii="Arial" w:hAnsi="Arial" w:cs="Arial"/>
              </w:rPr>
            </w:pPr>
          </w:p>
          <w:p w14:paraId="45573342" w14:textId="729F4347" w:rsidR="002B05E6" w:rsidRDefault="00122342" w:rsidP="003C45E0">
            <w:pPr>
              <w:rPr>
                <w:rFonts w:ascii="Arial" w:hAnsi="Arial" w:cs="Arial"/>
              </w:rPr>
            </w:pPr>
            <w:r w:rsidRPr="00C05B2B">
              <w:rPr>
                <w:rFonts w:ascii="Arial" w:hAnsi="Arial" w:cs="Arial"/>
              </w:rPr>
              <w:t>The definition of conceptualization</w:t>
            </w:r>
            <w:r w:rsidR="00275746">
              <w:rPr>
                <w:rFonts w:ascii="Arial" w:hAnsi="Arial" w:cs="Arial"/>
              </w:rPr>
              <w:t>, which is the third stage</w:t>
            </w:r>
            <w:r w:rsidR="00A05180">
              <w:rPr>
                <w:rFonts w:ascii="Arial" w:hAnsi="Arial" w:cs="Arial"/>
              </w:rPr>
              <w:t xml:space="preserve">, </w:t>
            </w:r>
            <w:r w:rsidR="00D6000D">
              <w:rPr>
                <w:rFonts w:ascii="Arial" w:hAnsi="Arial" w:cs="Arial"/>
              </w:rPr>
              <w:t>contrasts with</w:t>
            </w:r>
            <w:r w:rsidRPr="00C05B2B">
              <w:rPr>
                <w:rFonts w:ascii="Arial" w:hAnsi="Arial" w:cs="Arial"/>
              </w:rPr>
              <w:t xml:space="preserve"> </w:t>
            </w:r>
            <w:r w:rsidR="00331F84" w:rsidRPr="00C05B2B">
              <w:rPr>
                <w:rFonts w:ascii="Arial" w:hAnsi="Arial" w:cs="Arial"/>
              </w:rPr>
              <w:t xml:space="preserve">the definition of Experiential Learning Theory in that </w:t>
            </w:r>
            <w:r w:rsidR="007E699B" w:rsidRPr="00C05B2B">
              <w:rPr>
                <w:rFonts w:ascii="Arial" w:hAnsi="Arial" w:cs="Arial"/>
              </w:rPr>
              <w:t>it encourages that concepts are dependent upon time and place</w:t>
            </w:r>
            <w:r w:rsidR="00E9499F" w:rsidRPr="00C05B2B">
              <w:rPr>
                <w:rFonts w:ascii="Arial" w:hAnsi="Arial" w:cs="Arial"/>
              </w:rPr>
              <w:t>. However, this is opposed by Jarvis</w:t>
            </w:r>
            <w:r w:rsidR="00B31574">
              <w:rPr>
                <w:rFonts w:ascii="Arial" w:hAnsi="Arial" w:cs="Arial"/>
              </w:rPr>
              <w:t>’</w:t>
            </w:r>
            <w:r w:rsidR="00E9499F" w:rsidRPr="00C05B2B">
              <w:rPr>
                <w:rFonts w:ascii="Arial" w:hAnsi="Arial" w:cs="Arial"/>
              </w:rPr>
              <w:t xml:space="preserve"> (2012) </w:t>
            </w:r>
            <w:r w:rsidR="00B31574">
              <w:rPr>
                <w:rFonts w:ascii="Arial" w:hAnsi="Arial" w:cs="Arial"/>
              </w:rPr>
              <w:t>critique,</w:t>
            </w:r>
            <w:r w:rsidR="000A06BD" w:rsidRPr="00C05B2B">
              <w:rPr>
                <w:rFonts w:ascii="Arial" w:hAnsi="Arial" w:cs="Arial"/>
              </w:rPr>
              <w:t xml:space="preserve"> </w:t>
            </w:r>
            <w:r w:rsidR="00E9499F" w:rsidRPr="00C05B2B">
              <w:rPr>
                <w:rFonts w:ascii="Arial" w:hAnsi="Arial" w:cs="Arial"/>
              </w:rPr>
              <w:t xml:space="preserve">who </w:t>
            </w:r>
            <w:r w:rsidR="006F6015" w:rsidRPr="00C05B2B">
              <w:rPr>
                <w:rFonts w:ascii="Arial" w:hAnsi="Arial" w:cs="Arial"/>
              </w:rPr>
              <w:t xml:space="preserve">considered socialisation </w:t>
            </w:r>
            <w:r w:rsidR="00D6000D" w:rsidRPr="00C05B2B">
              <w:rPr>
                <w:rFonts w:ascii="Arial" w:hAnsi="Arial" w:cs="Arial"/>
              </w:rPr>
              <w:t>in regard to</w:t>
            </w:r>
            <w:r w:rsidR="006F6015" w:rsidRPr="00C05B2B">
              <w:rPr>
                <w:rFonts w:ascii="Arial" w:hAnsi="Arial" w:cs="Arial"/>
              </w:rPr>
              <w:t xml:space="preserve"> the learning experience.</w:t>
            </w:r>
            <w:r w:rsidR="00A05180">
              <w:rPr>
                <w:rFonts w:ascii="Arial" w:hAnsi="Arial" w:cs="Arial"/>
              </w:rPr>
              <w:t xml:space="preserve"> </w:t>
            </w:r>
            <w:r w:rsidR="00270C4F" w:rsidRPr="00C05B2B">
              <w:rPr>
                <w:rFonts w:ascii="Arial" w:hAnsi="Arial" w:cs="Arial"/>
              </w:rPr>
              <w:t>(Morris, 2020)</w:t>
            </w:r>
            <w:r w:rsidR="00B31574">
              <w:rPr>
                <w:rFonts w:ascii="Arial" w:hAnsi="Arial" w:cs="Arial"/>
              </w:rPr>
              <w:t>.</w:t>
            </w:r>
          </w:p>
          <w:p w14:paraId="2B87B739" w14:textId="77777777" w:rsidR="0095794F" w:rsidRDefault="0095794F" w:rsidP="003C45E0">
            <w:pPr>
              <w:rPr>
                <w:rFonts w:ascii="Arial" w:hAnsi="Arial" w:cs="Arial"/>
              </w:rPr>
            </w:pPr>
          </w:p>
          <w:p w14:paraId="7EE6D1E0" w14:textId="41363B4F" w:rsidR="00F41C76" w:rsidRPr="00C05B2B" w:rsidRDefault="00A05180" w:rsidP="003C45E0">
            <w:pPr>
              <w:rPr>
                <w:rFonts w:ascii="Arial" w:hAnsi="Arial" w:cs="Arial"/>
              </w:rPr>
            </w:pPr>
            <w:r>
              <w:rPr>
                <w:rFonts w:ascii="Arial" w:hAnsi="Arial" w:cs="Arial"/>
              </w:rPr>
              <w:t>The fourth stage</w:t>
            </w:r>
            <w:r w:rsidR="00B03E37">
              <w:rPr>
                <w:rFonts w:ascii="Arial" w:hAnsi="Arial" w:cs="Arial"/>
              </w:rPr>
              <w:t>, a</w:t>
            </w:r>
            <w:r w:rsidR="002B05E6" w:rsidRPr="00C05B2B">
              <w:rPr>
                <w:rFonts w:ascii="Arial" w:hAnsi="Arial" w:cs="Arial"/>
              </w:rPr>
              <w:t xml:space="preserve">ctive </w:t>
            </w:r>
            <w:r w:rsidR="004D560D" w:rsidRPr="00C05B2B">
              <w:rPr>
                <w:rFonts w:ascii="Arial" w:hAnsi="Arial" w:cs="Arial"/>
              </w:rPr>
              <w:t>experimentation</w:t>
            </w:r>
            <w:r w:rsidR="004D560D">
              <w:rPr>
                <w:rFonts w:ascii="Arial" w:hAnsi="Arial" w:cs="Arial"/>
              </w:rPr>
              <w:t>,</w:t>
            </w:r>
            <w:r w:rsidR="004D560D" w:rsidRPr="00C05B2B">
              <w:rPr>
                <w:rFonts w:ascii="Arial" w:hAnsi="Arial" w:cs="Arial"/>
              </w:rPr>
              <w:t xml:space="preserve"> is</w:t>
            </w:r>
            <w:r w:rsidR="0017141F">
              <w:rPr>
                <w:rFonts w:ascii="Arial" w:hAnsi="Arial" w:cs="Arial"/>
              </w:rPr>
              <w:t xml:space="preserve"> the last stage of </w:t>
            </w:r>
            <w:r w:rsidR="00B03E37">
              <w:rPr>
                <w:rFonts w:ascii="Arial" w:hAnsi="Arial" w:cs="Arial"/>
              </w:rPr>
              <w:t>K</w:t>
            </w:r>
            <w:r w:rsidR="000017CD">
              <w:rPr>
                <w:rFonts w:ascii="Arial" w:hAnsi="Arial" w:cs="Arial"/>
              </w:rPr>
              <w:t>olb</w:t>
            </w:r>
            <w:r w:rsidR="00B03E37">
              <w:rPr>
                <w:rFonts w:ascii="Arial" w:hAnsi="Arial" w:cs="Arial"/>
              </w:rPr>
              <w:t>’</w:t>
            </w:r>
            <w:r w:rsidR="000017CD">
              <w:rPr>
                <w:rFonts w:ascii="Arial" w:hAnsi="Arial" w:cs="Arial"/>
              </w:rPr>
              <w:t xml:space="preserve">s model in that it discusses translating </w:t>
            </w:r>
            <w:r w:rsidR="00064662">
              <w:rPr>
                <w:rFonts w:ascii="Arial" w:hAnsi="Arial" w:cs="Arial"/>
              </w:rPr>
              <w:t xml:space="preserve">the theory and applying what was learnt </w:t>
            </w:r>
            <w:r w:rsidR="00222402">
              <w:rPr>
                <w:rFonts w:ascii="Arial" w:hAnsi="Arial" w:cs="Arial"/>
              </w:rPr>
              <w:t>to</w:t>
            </w:r>
            <w:r w:rsidR="002D67D8">
              <w:rPr>
                <w:rFonts w:ascii="Arial" w:hAnsi="Arial" w:cs="Arial"/>
              </w:rPr>
              <w:t xml:space="preserve"> create the next experience</w:t>
            </w:r>
            <w:r w:rsidR="00222402">
              <w:rPr>
                <w:rFonts w:ascii="Arial" w:hAnsi="Arial" w:cs="Arial"/>
              </w:rPr>
              <w:t>.</w:t>
            </w:r>
            <w:r w:rsidR="002D67D8">
              <w:rPr>
                <w:rFonts w:ascii="Arial" w:hAnsi="Arial" w:cs="Arial"/>
              </w:rPr>
              <w:t xml:space="preserve"> </w:t>
            </w:r>
          </w:p>
          <w:p w14:paraId="0754DFA6" w14:textId="77777777" w:rsidR="00632DCA" w:rsidRDefault="00632DCA" w:rsidP="003C45E0"/>
          <w:p w14:paraId="5995698C" w14:textId="42247966" w:rsidR="00632DCA" w:rsidRDefault="00632DCA" w:rsidP="003C45E0">
            <w:pPr>
              <w:rPr>
                <w:rFonts w:ascii="Arial" w:hAnsi="Arial" w:cs="Arial"/>
              </w:rPr>
            </w:pPr>
          </w:p>
          <w:p w14:paraId="76759EE4" w14:textId="77777777" w:rsidR="00A70F90" w:rsidRDefault="00A70F90" w:rsidP="003C45E0">
            <w:pPr>
              <w:jc w:val="center"/>
            </w:pPr>
          </w:p>
          <w:p w14:paraId="7CFB6106" w14:textId="573B23E0" w:rsidR="00A70F90" w:rsidRDefault="00A70F90" w:rsidP="003C45E0">
            <w:pPr>
              <w:jc w:val="center"/>
              <w:rPr>
                <w:rFonts w:ascii="Arial" w:hAnsi="Arial" w:cs="Arial"/>
              </w:rPr>
            </w:pPr>
          </w:p>
        </w:tc>
      </w:tr>
      <w:tr w:rsidR="00A31C7D" w14:paraId="723DC609" w14:textId="77777777" w:rsidTr="003C45E0">
        <w:trPr>
          <w:trHeight w:val="1856"/>
        </w:trPr>
        <w:tc>
          <w:tcPr>
            <w:tcW w:w="12195" w:type="dxa"/>
            <w:gridSpan w:val="2"/>
          </w:tcPr>
          <w:p w14:paraId="4A155CD4" w14:textId="77777777" w:rsidR="00A31C7D" w:rsidRPr="00246564" w:rsidRDefault="004C25FA" w:rsidP="003C45E0">
            <w:pPr>
              <w:jc w:val="center"/>
              <w:rPr>
                <w:rFonts w:ascii="Arial" w:hAnsi="Arial" w:cs="Arial"/>
                <w:color w:val="0070C0"/>
              </w:rPr>
            </w:pPr>
            <w:r w:rsidRPr="00246564">
              <w:rPr>
                <w:rFonts w:ascii="Arial" w:hAnsi="Arial" w:cs="Arial"/>
                <w:color w:val="0070C0"/>
              </w:rPr>
              <w:lastRenderedPageBreak/>
              <w:t>A</w:t>
            </w:r>
            <w:r w:rsidR="000C0CEC" w:rsidRPr="00246564">
              <w:rPr>
                <w:rFonts w:ascii="Arial" w:hAnsi="Arial" w:cs="Arial"/>
                <w:color w:val="0070C0"/>
              </w:rPr>
              <w:t>nalys</w:t>
            </w:r>
            <w:r w:rsidR="00952A2E" w:rsidRPr="00246564">
              <w:rPr>
                <w:rFonts w:ascii="Arial" w:hAnsi="Arial" w:cs="Arial"/>
                <w:color w:val="0070C0"/>
              </w:rPr>
              <w:t>i</w:t>
            </w:r>
            <w:r w:rsidR="000C0CEC" w:rsidRPr="00246564">
              <w:rPr>
                <w:rFonts w:ascii="Arial" w:hAnsi="Arial" w:cs="Arial"/>
                <w:color w:val="0070C0"/>
              </w:rPr>
              <w:t>s of models</w:t>
            </w:r>
            <w:r w:rsidR="00952A2E" w:rsidRPr="00246564">
              <w:rPr>
                <w:rFonts w:ascii="Arial" w:hAnsi="Arial" w:cs="Arial"/>
                <w:color w:val="0070C0"/>
              </w:rPr>
              <w:t xml:space="preserve"> – compare/contrast/pros/cons:</w:t>
            </w:r>
          </w:p>
          <w:p w14:paraId="3293B233" w14:textId="59519874" w:rsidR="00DD6FAF" w:rsidRDefault="00DD6FAF" w:rsidP="003C45E0">
            <w:pPr>
              <w:jc w:val="center"/>
              <w:rPr>
                <w:rFonts w:ascii="Arial" w:hAnsi="Arial" w:cs="Arial"/>
                <w:lang w:val="cy-GB"/>
              </w:rPr>
            </w:pPr>
          </w:p>
          <w:p w14:paraId="385B127E" w14:textId="35F8E16C" w:rsidR="00F041EC" w:rsidRDefault="00F041EC" w:rsidP="00F041EC">
            <w:pPr>
              <w:rPr>
                <w:rFonts w:ascii="Arial" w:hAnsi="Arial" w:cs="Arial"/>
                <w:lang w:val="cy-GB"/>
              </w:rPr>
            </w:pPr>
            <w:r>
              <w:rPr>
                <w:rFonts w:ascii="Arial" w:hAnsi="Arial" w:cs="Arial"/>
                <w:lang w:val="cy-GB"/>
              </w:rPr>
              <w:t xml:space="preserve">According </w:t>
            </w:r>
            <w:r w:rsidR="009B787F">
              <w:rPr>
                <w:rFonts w:ascii="Arial" w:hAnsi="Arial" w:cs="Arial"/>
                <w:lang w:val="cy-GB"/>
              </w:rPr>
              <w:t xml:space="preserve">to </w:t>
            </w:r>
            <w:r>
              <w:rPr>
                <w:rFonts w:ascii="Arial" w:hAnsi="Arial" w:cs="Arial"/>
                <w:lang w:val="cy-GB"/>
              </w:rPr>
              <w:t>Mcleod</w:t>
            </w:r>
            <w:r w:rsidR="001D7329">
              <w:rPr>
                <w:rFonts w:ascii="Arial" w:hAnsi="Arial" w:cs="Arial"/>
                <w:lang w:val="cy-GB"/>
              </w:rPr>
              <w:t xml:space="preserve"> (2025) </w:t>
            </w:r>
            <w:r w:rsidR="006A3B66">
              <w:rPr>
                <w:rFonts w:ascii="Arial" w:hAnsi="Arial" w:cs="Arial"/>
                <w:lang w:val="cy-GB"/>
              </w:rPr>
              <w:t xml:space="preserve">a con for stage 1 in </w:t>
            </w:r>
            <w:r w:rsidR="00DA1356">
              <w:rPr>
                <w:rFonts w:ascii="Arial" w:hAnsi="Arial" w:cs="Arial"/>
                <w:lang w:val="cy-GB"/>
              </w:rPr>
              <w:t>Gibb</w:t>
            </w:r>
            <w:r w:rsidR="00C24C41">
              <w:rPr>
                <w:rFonts w:ascii="Arial" w:hAnsi="Arial" w:cs="Arial"/>
                <w:lang w:val="cy-GB"/>
              </w:rPr>
              <w:t xml:space="preserve">s’ </w:t>
            </w:r>
            <w:r w:rsidR="006A3B66">
              <w:rPr>
                <w:rFonts w:ascii="Arial" w:hAnsi="Arial" w:cs="Arial"/>
                <w:lang w:val="cy-GB"/>
              </w:rPr>
              <w:t>mode</w:t>
            </w:r>
            <w:r w:rsidR="00B746AA">
              <w:rPr>
                <w:rFonts w:ascii="Arial" w:hAnsi="Arial" w:cs="Arial"/>
                <w:lang w:val="cy-GB"/>
              </w:rPr>
              <w:t xml:space="preserve">l </w:t>
            </w:r>
            <w:r w:rsidR="00C24C41">
              <w:rPr>
                <w:rFonts w:ascii="Arial" w:hAnsi="Arial" w:cs="Arial"/>
                <w:lang w:val="cy-GB"/>
              </w:rPr>
              <w:t xml:space="preserve">is </w:t>
            </w:r>
            <w:r w:rsidR="008800FD">
              <w:rPr>
                <w:rFonts w:ascii="Arial" w:hAnsi="Arial" w:cs="Arial"/>
                <w:lang w:val="cy-GB"/>
              </w:rPr>
              <w:t>that it</w:t>
            </w:r>
            <w:r w:rsidR="00DD5007">
              <w:rPr>
                <w:rFonts w:ascii="Arial" w:hAnsi="Arial" w:cs="Arial"/>
                <w:lang w:val="cy-GB"/>
              </w:rPr>
              <w:t xml:space="preserve"> </w:t>
            </w:r>
            <w:r w:rsidR="008800FD">
              <w:rPr>
                <w:rFonts w:ascii="Arial" w:hAnsi="Arial" w:cs="Arial"/>
                <w:lang w:val="cy-GB"/>
              </w:rPr>
              <w:t>goes on tangents</w:t>
            </w:r>
            <w:r w:rsidR="00776B77">
              <w:rPr>
                <w:rFonts w:ascii="Arial" w:hAnsi="Arial" w:cs="Arial"/>
                <w:lang w:val="cy-GB"/>
              </w:rPr>
              <w:t xml:space="preserve"> and it provides a</w:t>
            </w:r>
            <w:r w:rsidR="00DA1356">
              <w:rPr>
                <w:rFonts w:ascii="Arial" w:hAnsi="Arial" w:cs="Arial"/>
                <w:lang w:val="cy-GB"/>
              </w:rPr>
              <w:t xml:space="preserve"> </w:t>
            </w:r>
            <w:r w:rsidR="00776B77">
              <w:rPr>
                <w:rFonts w:ascii="Arial" w:hAnsi="Arial" w:cs="Arial"/>
                <w:lang w:val="cy-GB"/>
              </w:rPr>
              <w:t>lot of irrelevant details</w:t>
            </w:r>
            <w:r w:rsidR="000149A4">
              <w:rPr>
                <w:rFonts w:ascii="Arial" w:hAnsi="Arial" w:cs="Arial"/>
                <w:lang w:val="cy-GB"/>
              </w:rPr>
              <w:t xml:space="preserve">. However, </w:t>
            </w:r>
            <w:r w:rsidR="00E32346">
              <w:rPr>
                <w:rFonts w:ascii="Arial" w:hAnsi="Arial" w:cs="Arial"/>
                <w:lang w:val="cy-GB"/>
              </w:rPr>
              <w:t xml:space="preserve">it allows </w:t>
            </w:r>
            <w:r w:rsidR="00FD798D">
              <w:rPr>
                <w:rFonts w:ascii="Arial" w:hAnsi="Arial" w:cs="Arial"/>
                <w:lang w:val="cy-GB"/>
              </w:rPr>
              <w:t xml:space="preserve">the writer to </w:t>
            </w:r>
            <w:r w:rsidR="00783969">
              <w:rPr>
                <w:rFonts w:ascii="Arial" w:hAnsi="Arial" w:cs="Arial"/>
                <w:lang w:val="cy-GB"/>
              </w:rPr>
              <w:t>bring in</w:t>
            </w:r>
            <w:r w:rsidR="00FD798D">
              <w:rPr>
                <w:rFonts w:ascii="Arial" w:hAnsi="Arial" w:cs="Arial"/>
                <w:lang w:val="cy-GB"/>
              </w:rPr>
              <w:t xml:space="preserve"> a per</w:t>
            </w:r>
            <w:r w:rsidR="00DD5007">
              <w:rPr>
                <w:rFonts w:ascii="Arial" w:hAnsi="Arial" w:cs="Arial"/>
                <w:lang w:val="cy-GB"/>
              </w:rPr>
              <w:t xml:space="preserve">sonal </w:t>
            </w:r>
            <w:r w:rsidR="00FD798D">
              <w:rPr>
                <w:rFonts w:ascii="Arial" w:hAnsi="Arial" w:cs="Arial"/>
                <w:lang w:val="cy-GB"/>
              </w:rPr>
              <w:t xml:space="preserve">bias into </w:t>
            </w:r>
            <w:r w:rsidR="00D759B3">
              <w:rPr>
                <w:rFonts w:ascii="Arial" w:hAnsi="Arial" w:cs="Arial"/>
                <w:lang w:val="cy-GB"/>
              </w:rPr>
              <w:t>a</w:t>
            </w:r>
            <w:r w:rsidR="00FD798D">
              <w:rPr>
                <w:rFonts w:ascii="Arial" w:hAnsi="Arial" w:cs="Arial"/>
                <w:lang w:val="cy-GB"/>
              </w:rPr>
              <w:t xml:space="preserve"> factual account and</w:t>
            </w:r>
            <w:r w:rsidR="00477F52">
              <w:rPr>
                <w:rFonts w:ascii="Arial" w:hAnsi="Arial" w:cs="Arial"/>
                <w:lang w:val="cy-GB"/>
              </w:rPr>
              <w:t xml:space="preserve"> gives emotional reactions</w:t>
            </w:r>
            <w:r w:rsidR="00961918">
              <w:rPr>
                <w:rFonts w:ascii="Arial" w:hAnsi="Arial" w:cs="Arial"/>
                <w:lang w:val="cy-GB"/>
              </w:rPr>
              <w:t>. F</w:t>
            </w:r>
            <w:r w:rsidR="00E82A35">
              <w:rPr>
                <w:rFonts w:ascii="Arial" w:hAnsi="Arial" w:cs="Arial"/>
                <w:lang w:val="cy-GB"/>
              </w:rPr>
              <w:t>urthermore</w:t>
            </w:r>
            <w:r w:rsidR="00961918">
              <w:rPr>
                <w:rFonts w:ascii="Arial" w:hAnsi="Arial" w:cs="Arial"/>
                <w:lang w:val="cy-GB"/>
              </w:rPr>
              <w:t>,</w:t>
            </w:r>
            <w:r w:rsidR="00E82A35">
              <w:rPr>
                <w:rFonts w:ascii="Arial" w:hAnsi="Arial" w:cs="Arial"/>
                <w:lang w:val="cy-GB"/>
              </w:rPr>
              <w:t xml:space="preserve"> </w:t>
            </w:r>
            <w:r w:rsidR="000124F2">
              <w:rPr>
                <w:rFonts w:ascii="Arial" w:hAnsi="Arial" w:cs="Arial"/>
                <w:lang w:val="cy-GB"/>
              </w:rPr>
              <w:t>Gibbs allows the individual to include their own personal feelings which is a key element</w:t>
            </w:r>
            <w:r w:rsidR="00D0487B">
              <w:rPr>
                <w:rFonts w:ascii="Arial" w:hAnsi="Arial" w:cs="Arial"/>
                <w:lang w:val="cy-GB"/>
              </w:rPr>
              <w:t xml:space="preserve"> following an event. </w:t>
            </w:r>
          </w:p>
          <w:p w14:paraId="590ADD4E" w14:textId="77777777" w:rsidR="00724DB4" w:rsidRDefault="00724DB4" w:rsidP="00F041EC">
            <w:pPr>
              <w:rPr>
                <w:rFonts w:ascii="Arial" w:hAnsi="Arial" w:cs="Arial"/>
                <w:lang w:val="cy-GB"/>
              </w:rPr>
            </w:pPr>
          </w:p>
          <w:p w14:paraId="588AD3AE" w14:textId="242629FA" w:rsidR="00F84110" w:rsidRDefault="00911BF9" w:rsidP="00F041EC">
            <w:pPr>
              <w:rPr>
                <w:rFonts w:ascii="Arial" w:hAnsi="Arial" w:cs="Arial"/>
                <w:lang w:val="cy-GB"/>
              </w:rPr>
            </w:pPr>
            <w:r>
              <w:rPr>
                <w:rFonts w:ascii="Arial" w:hAnsi="Arial" w:cs="Arial"/>
                <w:lang w:val="cy-GB"/>
              </w:rPr>
              <w:t>Gibbs</w:t>
            </w:r>
            <w:r w:rsidR="000149A4">
              <w:rPr>
                <w:rFonts w:ascii="Arial" w:hAnsi="Arial" w:cs="Arial"/>
                <w:lang w:val="cy-GB"/>
              </w:rPr>
              <w:t>’</w:t>
            </w:r>
            <w:r>
              <w:rPr>
                <w:rFonts w:ascii="Arial" w:hAnsi="Arial" w:cs="Arial"/>
                <w:lang w:val="cy-GB"/>
              </w:rPr>
              <w:t xml:space="preserve"> model has many strengths as it encourages a </w:t>
            </w:r>
            <w:r w:rsidR="0095454F">
              <w:rPr>
                <w:rFonts w:ascii="Arial" w:hAnsi="Arial" w:cs="Arial"/>
                <w:lang w:val="cy-GB"/>
              </w:rPr>
              <w:t xml:space="preserve">detailed </w:t>
            </w:r>
            <w:r w:rsidR="001E535A">
              <w:rPr>
                <w:rFonts w:ascii="Arial" w:hAnsi="Arial" w:cs="Arial"/>
                <w:lang w:val="cy-GB"/>
              </w:rPr>
              <w:t xml:space="preserve">analysis which helps </w:t>
            </w:r>
            <w:r w:rsidR="00E616CC">
              <w:rPr>
                <w:rFonts w:ascii="Arial" w:hAnsi="Arial" w:cs="Arial"/>
                <w:lang w:val="cy-GB"/>
              </w:rPr>
              <w:t>foster</w:t>
            </w:r>
            <w:r w:rsidR="00365523">
              <w:rPr>
                <w:rFonts w:ascii="Arial" w:hAnsi="Arial" w:cs="Arial"/>
                <w:lang w:val="cy-GB"/>
              </w:rPr>
              <w:t xml:space="preserve"> cr</w:t>
            </w:r>
            <w:r w:rsidR="00E66BBA">
              <w:rPr>
                <w:rFonts w:ascii="Arial" w:hAnsi="Arial" w:cs="Arial"/>
                <w:lang w:val="cy-GB"/>
              </w:rPr>
              <w:t>i</w:t>
            </w:r>
            <w:r w:rsidR="00365523">
              <w:rPr>
                <w:rFonts w:ascii="Arial" w:hAnsi="Arial" w:cs="Arial"/>
                <w:lang w:val="cy-GB"/>
              </w:rPr>
              <w:t>tical thinking skills</w:t>
            </w:r>
            <w:r w:rsidR="00E66BBA">
              <w:rPr>
                <w:rFonts w:ascii="Arial" w:hAnsi="Arial" w:cs="Arial"/>
                <w:lang w:val="cy-GB"/>
              </w:rPr>
              <w:t>.</w:t>
            </w:r>
            <w:r w:rsidR="00365523">
              <w:rPr>
                <w:rFonts w:ascii="Arial" w:hAnsi="Arial" w:cs="Arial"/>
                <w:lang w:val="cy-GB"/>
              </w:rPr>
              <w:t xml:space="preserve"> </w:t>
            </w:r>
            <w:r w:rsidR="00E66BBA">
              <w:rPr>
                <w:rFonts w:ascii="Arial" w:hAnsi="Arial" w:cs="Arial"/>
                <w:lang w:val="cy-GB"/>
              </w:rPr>
              <w:t>F</w:t>
            </w:r>
            <w:r w:rsidR="00365523">
              <w:rPr>
                <w:rFonts w:ascii="Arial" w:hAnsi="Arial" w:cs="Arial"/>
                <w:lang w:val="cy-GB"/>
              </w:rPr>
              <w:t>urthermore</w:t>
            </w:r>
            <w:r w:rsidR="00E66BBA">
              <w:rPr>
                <w:rFonts w:ascii="Arial" w:hAnsi="Arial" w:cs="Arial"/>
                <w:lang w:val="cy-GB"/>
              </w:rPr>
              <w:t>,</w:t>
            </w:r>
            <w:r w:rsidR="00365523">
              <w:rPr>
                <w:rFonts w:ascii="Arial" w:hAnsi="Arial" w:cs="Arial"/>
                <w:lang w:val="cy-GB"/>
              </w:rPr>
              <w:t xml:space="preserve"> </w:t>
            </w:r>
            <w:r w:rsidR="00D279C1">
              <w:rPr>
                <w:rFonts w:ascii="Arial" w:hAnsi="Arial" w:cs="Arial"/>
                <w:lang w:val="cy-GB"/>
              </w:rPr>
              <w:t>G</w:t>
            </w:r>
            <w:r w:rsidR="00EC28F8">
              <w:rPr>
                <w:rFonts w:ascii="Arial" w:hAnsi="Arial" w:cs="Arial"/>
                <w:lang w:val="cy-GB"/>
              </w:rPr>
              <w:t>ibbs</w:t>
            </w:r>
            <w:r w:rsidR="007A4323">
              <w:rPr>
                <w:rFonts w:ascii="Arial" w:hAnsi="Arial" w:cs="Arial"/>
                <w:lang w:val="cy-GB"/>
              </w:rPr>
              <w:t>’</w:t>
            </w:r>
            <w:r w:rsidR="00EC28F8">
              <w:rPr>
                <w:rFonts w:ascii="Arial" w:hAnsi="Arial" w:cs="Arial"/>
                <w:lang w:val="cy-GB"/>
              </w:rPr>
              <w:t xml:space="preserve"> </w:t>
            </w:r>
            <w:r w:rsidR="00657DCF">
              <w:rPr>
                <w:rFonts w:ascii="Arial" w:hAnsi="Arial" w:cs="Arial"/>
                <w:lang w:val="cy-GB"/>
              </w:rPr>
              <w:t>model is consid</w:t>
            </w:r>
            <w:r w:rsidR="007A4323">
              <w:rPr>
                <w:rFonts w:ascii="Arial" w:hAnsi="Arial" w:cs="Arial"/>
                <w:lang w:val="cy-GB"/>
              </w:rPr>
              <w:t>e</w:t>
            </w:r>
            <w:r w:rsidR="00657DCF">
              <w:rPr>
                <w:rFonts w:ascii="Arial" w:hAnsi="Arial" w:cs="Arial"/>
                <w:lang w:val="cy-GB"/>
              </w:rPr>
              <w:t xml:space="preserve">red </w:t>
            </w:r>
            <w:r w:rsidR="00F95FBC">
              <w:rPr>
                <w:rFonts w:ascii="Arial" w:hAnsi="Arial" w:cs="Arial"/>
                <w:lang w:val="cy-GB"/>
              </w:rPr>
              <w:t>useful to use when doing experiential learning actives a</w:t>
            </w:r>
            <w:r w:rsidR="007A4323">
              <w:rPr>
                <w:rFonts w:ascii="Arial" w:hAnsi="Arial" w:cs="Arial"/>
                <w:lang w:val="cy-GB"/>
              </w:rPr>
              <w:t>s it</w:t>
            </w:r>
            <w:r w:rsidR="00F95FBC">
              <w:rPr>
                <w:rFonts w:ascii="Arial" w:hAnsi="Arial" w:cs="Arial"/>
                <w:lang w:val="cy-GB"/>
              </w:rPr>
              <w:t xml:space="preserve"> </w:t>
            </w:r>
            <w:r w:rsidR="00E660A4">
              <w:rPr>
                <w:rFonts w:ascii="Arial" w:hAnsi="Arial" w:cs="Arial"/>
                <w:lang w:val="cy-GB"/>
              </w:rPr>
              <w:t xml:space="preserve">gives a </w:t>
            </w:r>
            <w:r w:rsidR="000533F4">
              <w:rPr>
                <w:rFonts w:ascii="Arial" w:hAnsi="Arial" w:cs="Arial"/>
                <w:lang w:val="cy-GB"/>
              </w:rPr>
              <w:t>structured and comprehensive approach to reflecting</w:t>
            </w:r>
            <w:r w:rsidR="00F84110">
              <w:rPr>
                <w:rFonts w:ascii="Arial" w:hAnsi="Arial" w:cs="Arial"/>
                <w:lang w:val="cy-GB"/>
              </w:rPr>
              <w:t xml:space="preserve"> (</w:t>
            </w:r>
            <w:r w:rsidR="00F016EE">
              <w:rPr>
                <w:rFonts w:ascii="Arial" w:hAnsi="Arial" w:cs="Arial"/>
                <w:lang w:val="cy-GB"/>
              </w:rPr>
              <w:t>Sow et al</w:t>
            </w:r>
            <w:r w:rsidR="009D2616">
              <w:rPr>
                <w:rFonts w:ascii="Arial" w:hAnsi="Arial" w:cs="Arial"/>
                <w:lang w:val="cy-GB"/>
              </w:rPr>
              <w:t>.</w:t>
            </w:r>
            <w:r w:rsidR="00F016EE">
              <w:rPr>
                <w:rFonts w:ascii="Arial" w:hAnsi="Arial" w:cs="Arial"/>
                <w:lang w:val="cy-GB"/>
              </w:rPr>
              <w:t>, 2024)</w:t>
            </w:r>
            <w:r w:rsidR="007A4323">
              <w:rPr>
                <w:rFonts w:ascii="Arial" w:hAnsi="Arial" w:cs="Arial"/>
                <w:lang w:val="cy-GB"/>
              </w:rPr>
              <w:t>.</w:t>
            </w:r>
            <w:r w:rsidR="00F016EE">
              <w:rPr>
                <w:rFonts w:ascii="Arial" w:hAnsi="Arial" w:cs="Arial"/>
                <w:lang w:val="cy-GB"/>
              </w:rPr>
              <w:t xml:space="preserve"> </w:t>
            </w:r>
          </w:p>
          <w:p w14:paraId="0220EC19" w14:textId="77777777" w:rsidR="00815CC8" w:rsidRDefault="00815CC8" w:rsidP="00F041EC">
            <w:pPr>
              <w:rPr>
                <w:rFonts w:ascii="Arial" w:hAnsi="Arial" w:cs="Arial"/>
                <w:lang w:val="cy-GB"/>
              </w:rPr>
            </w:pPr>
          </w:p>
          <w:p w14:paraId="277AA767" w14:textId="77777777" w:rsidR="00552AF4" w:rsidRDefault="00552AF4" w:rsidP="00F041EC">
            <w:pPr>
              <w:rPr>
                <w:rFonts w:ascii="Arial" w:hAnsi="Arial" w:cs="Arial"/>
                <w:lang w:val="cy-GB"/>
              </w:rPr>
            </w:pPr>
          </w:p>
          <w:p w14:paraId="77EDCDE0" w14:textId="77777777" w:rsidR="00B953C0" w:rsidRDefault="0090414D" w:rsidP="00F041EC">
            <w:pPr>
              <w:rPr>
                <w:rFonts w:ascii="Arial" w:hAnsi="Arial" w:cs="Arial"/>
                <w:lang w:val="cy-GB"/>
              </w:rPr>
            </w:pPr>
            <w:r>
              <w:rPr>
                <w:rFonts w:ascii="Arial" w:hAnsi="Arial" w:cs="Arial"/>
                <w:lang w:val="cy-GB"/>
              </w:rPr>
              <w:t xml:space="preserve">Kolbs </w:t>
            </w:r>
            <w:r w:rsidR="00673F22">
              <w:rPr>
                <w:rFonts w:ascii="Arial" w:hAnsi="Arial" w:cs="Arial"/>
                <w:lang w:val="cy-GB"/>
              </w:rPr>
              <w:t>experiential learning model</w:t>
            </w:r>
            <w:r w:rsidR="00DE1B2B">
              <w:rPr>
                <w:rFonts w:ascii="Arial" w:hAnsi="Arial" w:cs="Arial"/>
                <w:lang w:val="cy-GB"/>
              </w:rPr>
              <w:t xml:space="preserve"> also</w:t>
            </w:r>
            <w:r w:rsidR="006860A1">
              <w:rPr>
                <w:rFonts w:ascii="Arial" w:hAnsi="Arial" w:cs="Arial"/>
                <w:lang w:val="cy-GB"/>
              </w:rPr>
              <w:t xml:space="preserve"> has strengths</w:t>
            </w:r>
            <w:r w:rsidR="00DE1B2B">
              <w:rPr>
                <w:rFonts w:ascii="Arial" w:hAnsi="Arial" w:cs="Arial"/>
                <w:lang w:val="cy-GB"/>
              </w:rPr>
              <w:t>,</w:t>
            </w:r>
            <w:r w:rsidR="006860A1">
              <w:rPr>
                <w:rFonts w:ascii="Arial" w:hAnsi="Arial" w:cs="Arial"/>
                <w:lang w:val="cy-GB"/>
              </w:rPr>
              <w:t xml:space="preserve"> these being that </w:t>
            </w:r>
            <w:r w:rsidR="00606CAD">
              <w:rPr>
                <w:rFonts w:ascii="Arial" w:hAnsi="Arial" w:cs="Arial"/>
                <w:lang w:val="cy-GB"/>
              </w:rPr>
              <w:t xml:space="preserve">the last stage of his model the the active experimentation phase </w:t>
            </w:r>
            <w:r w:rsidR="00DE1B2B">
              <w:rPr>
                <w:rFonts w:ascii="Arial" w:hAnsi="Arial" w:cs="Arial"/>
                <w:lang w:val="cy-GB"/>
              </w:rPr>
              <w:t xml:space="preserve">which </w:t>
            </w:r>
            <w:r w:rsidR="00DE6E16">
              <w:rPr>
                <w:rFonts w:ascii="Arial" w:hAnsi="Arial" w:cs="Arial"/>
                <w:lang w:val="cy-GB"/>
              </w:rPr>
              <w:t>helps the individual dev</w:t>
            </w:r>
            <w:r w:rsidR="00DE1B2B">
              <w:rPr>
                <w:rFonts w:ascii="Arial" w:hAnsi="Arial" w:cs="Arial"/>
                <w:lang w:val="cy-GB"/>
              </w:rPr>
              <w:t>e</w:t>
            </w:r>
            <w:r w:rsidR="00DE6E16">
              <w:rPr>
                <w:rFonts w:ascii="Arial" w:hAnsi="Arial" w:cs="Arial"/>
                <w:lang w:val="cy-GB"/>
              </w:rPr>
              <w:t>lop work competencies and promotes self awareness</w:t>
            </w:r>
            <w:r w:rsidR="007C508E">
              <w:rPr>
                <w:rFonts w:ascii="Arial" w:hAnsi="Arial" w:cs="Arial"/>
                <w:lang w:val="cy-GB"/>
              </w:rPr>
              <w:t>.</w:t>
            </w:r>
            <w:r w:rsidR="00DE6E16">
              <w:rPr>
                <w:rFonts w:ascii="Arial" w:hAnsi="Arial" w:cs="Arial"/>
                <w:lang w:val="cy-GB"/>
              </w:rPr>
              <w:t xml:space="preserve"> </w:t>
            </w:r>
            <w:r w:rsidR="007C508E">
              <w:rPr>
                <w:rFonts w:ascii="Arial" w:hAnsi="Arial" w:cs="Arial"/>
                <w:lang w:val="cy-GB"/>
              </w:rPr>
              <w:t>I</w:t>
            </w:r>
            <w:r w:rsidR="00DE6E16">
              <w:rPr>
                <w:rFonts w:ascii="Arial" w:hAnsi="Arial" w:cs="Arial"/>
                <w:lang w:val="cy-GB"/>
              </w:rPr>
              <w:t>n additon to this</w:t>
            </w:r>
            <w:r w:rsidR="007C508E">
              <w:rPr>
                <w:rFonts w:ascii="Arial" w:hAnsi="Arial" w:cs="Arial"/>
                <w:lang w:val="cy-GB"/>
              </w:rPr>
              <w:t>,</w:t>
            </w:r>
            <w:r w:rsidR="00DE6E16">
              <w:rPr>
                <w:rFonts w:ascii="Arial" w:hAnsi="Arial" w:cs="Arial"/>
                <w:lang w:val="cy-GB"/>
              </w:rPr>
              <w:t xml:space="preserve"> </w:t>
            </w:r>
            <w:r w:rsidR="003F66FC">
              <w:rPr>
                <w:rFonts w:ascii="Arial" w:hAnsi="Arial" w:cs="Arial"/>
                <w:lang w:val="cy-GB"/>
              </w:rPr>
              <w:t xml:space="preserve">it </w:t>
            </w:r>
            <w:r w:rsidR="00692FFF">
              <w:rPr>
                <w:rFonts w:ascii="Arial" w:hAnsi="Arial" w:cs="Arial"/>
                <w:lang w:val="cy-GB"/>
              </w:rPr>
              <w:t xml:space="preserve">can promote an action-oriented and holistic approach </w:t>
            </w:r>
            <w:r w:rsidR="00B953C0">
              <w:rPr>
                <w:rFonts w:ascii="Arial" w:hAnsi="Arial" w:cs="Arial"/>
                <w:lang w:val="cy-GB"/>
              </w:rPr>
              <w:t xml:space="preserve">which </w:t>
            </w:r>
            <w:r w:rsidR="00692FFF">
              <w:rPr>
                <w:rFonts w:ascii="Arial" w:hAnsi="Arial" w:cs="Arial"/>
                <w:lang w:val="cy-GB"/>
              </w:rPr>
              <w:t xml:space="preserve">the individual </w:t>
            </w:r>
            <w:r w:rsidR="00B953C0">
              <w:rPr>
                <w:rFonts w:ascii="Arial" w:hAnsi="Arial" w:cs="Arial"/>
                <w:lang w:val="cy-GB"/>
              </w:rPr>
              <w:t>can</w:t>
            </w:r>
            <w:r w:rsidR="00692FFF">
              <w:rPr>
                <w:rFonts w:ascii="Arial" w:hAnsi="Arial" w:cs="Arial"/>
                <w:lang w:val="cy-GB"/>
              </w:rPr>
              <w:t xml:space="preserve"> appl</w:t>
            </w:r>
            <w:r w:rsidR="00B953C0">
              <w:rPr>
                <w:rFonts w:ascii="Arial" w:hAnsi="Arial" w:cs="Arial"/>
                <w:lang w:val="cy-GB"/>
              </w:rPr>
              <w:t xml:space="preserve">y to other </w:t>
            </w:r>
            <w:r w:rsidR="009970D9">
              <w:rPr>
                <w:rFonts w:ascii="Arial" w:hAnsi="Arial" w:cs="Arial"/>
                <w:lang w:val="cy-GB"/>
              </w:rPr>
              <w:t>practical situation</w:t>
            </w:r>
            <w:r w:rsidR="000D09CE">
              <w:rPr>
                <w:rFonts w:ascii="Arial" w:hAnsi="Arial" w:cs="Arial"/>
                <w:lang w:val="cy-GB"/>
              </w:rPr>
              <w:t>s ( Sow et al, 2024)</w:t>
            </w:r>
            <w:r w:rsidR="00B953C0">
              <w:rPr>
                <w:rFonts w:ascii="Arial" w:hAnsi="Arial" w:cs="Arial"/>
                <w:lang w:val="cy-GB"/>
              </w:rPr>
              <w:t>.</w:t>
            </w:r>
          </w:p>
          <w:p w14:paraId="63BA1D2C" w14:textId="1B53C65E" w:rsidR="0090414D" w:rsidRDefault="000D09CE" w:rsidP="00F041EC">
            <w:pPr>
              <w:rPr>
                <w:rFonts w:ascii="Arial" w:hAnsi="Arial" w:cs="Arial"/>
                <w:lang w:val="cy-GB"/>
              </w:rPr>
            </w:pPr>
            <w:r>
              <w:rPr>
                <w:rFonts w:ascii="Arial" w:hAnsi="Arial" w:cs="Arial"/>
                <w:lang w:val="cy-GB"/>
              </w:rPr>
              <w:t xml:space="preserve"> </w:t>
            </w:r>
          </w:p>
          <w:p w14:paraId="7434E8F7" w14:textId="62A4BA8F" w:rsidR="00743745" w:rsidRDefault="00926BC8" w:rsidP="00F041EC">
            <w:pPr>
              <w:rPr>
                <w:rFonts w:ascii="Arial" w:hAnsi="Arial" w:cs="Arial"/>
                <w:lang w:val="cy-GB"/>
              </w:rPr>
            </w:pPr>
            <w:r>
              <w:rPr>
                <w:rFonts w:ascii="Arial" w:hAnsi="Arial" w:cs="Arial"/>
                <w:lang w:val="cy-GB"/>
              </w:rPr>
              <w:t xml:space="preserve">The work of </w:t>
            </w:r>
            <w:r w:rsidR="004354DA">
              <w:rPr>
                <w:rFonts w:ascii="Arial" w:hAnsi="Arial" w:cs="Arial"/>
                <w:lang w:val="cy-GB"/>
              </w:rPr>
              <w:t>Mcleod</w:t>
            </w:r>
            <w:r w:rsidR="00C955B4">
              <w:rPr>
                <w:rFonts w:ascii="Arial" w:hAnsi="Arial" w:cs="Arial"/>
                <w:lang w:val="cy-GB"/>
              </w:rPr>
              <w:t xml:space="preserve"> (202</w:t>
            </w:r>
            <w:r w:rsidR="00683B48">
              <w:rPr>
                <w:rFonts w:ascii="Arial" w:hAnsi="Arial" w:cs="Arial"/>
                <w:lang w:val="cy-GB"/>
              </w:rPr>
              <w:t>5)</w:t>
            </w:r>
            <w:r w:rsidR="004354DA">
              <w:rPr>
                <w:rFonts w:ascii="Arial" w:hAnsi="Arial" w:cs="Arial"/>
                <w:lang w:val="cy-GB"/>
              </w:rPr>
              <w:t xml:space="preserve"> </w:t>
            </w:r>
            <w:r w:rsidR="003D0F8E">
              <w:rPr>
                <w:rFonts w:ascii="Arial" w:hAnsi="Arial" w:cs="Arial"/>
                <w:lang w:val="cy-GB"/>
              </w:rPr>
              <w:t xml:space="preserve">cited </w:t>
            </w:r>
            <w:r>
              <w:rPr>
                <w:rFonts w:ascii="Arial" w:hAnsi="Arial" w:cs="Arial"/>
                <w:lang w:val="cy-GB"/>
              </w:rPr>
              <w:t xml:space="preserve">critics such as Jarvis </w:t>
            </w:r>
            <w:r w:rsidR="00A64811">
              <w:rPr>
                <w:rFonts w:ascii="Arial" w:hAnsi="Arial" w:cs="Arial"/>
                <w:lang w:val="cy-GB"/>
              </w:rPr>
              <w:t xml:space="preserve">(1987) and Bergsteiner </w:t>
            </w:r>
            <w:r w:rsidR="00DE240F">
              <w:rPr>
                <w:rFonts w:ascii="Arial" w:hAnsi="Arial" w:cs="Arial"/>
                <w:lang w:val="cy-GB"/>
              </w:rPr>
              <w:t xml:space="preserve">et al (2010) </w:t>
            </w:r>
            <w:r w:rsidR="00F852A1">
              <w:rPr>
                <w:rFonts w:ascii="Arial" w:hAnsi="Arial" w:cs="Arial"/>
                <w:lang w:val="cy-GB"/>
              </w:rPr>
              <w:t xml:space="preserve">who </w:t>
            </w:r>
            <w:r w:rsidR="00DE240F">
              <w:rPr>
                <w:rFonts w:ascii="Arial" w:hAnsi="Arial" w:cs="Arial"/>
                <w:lang w:val="cy-GB"/>
              </w:rPr>
              <w:t>argue that</w:t>
            </w:r>
            <w:r w:rsidR="00D07B25">
              <w:rPr>
                <w:rFonts w:ascii="Arial" w:hAnsi="Arial" w:cs="Arial"/>
                <w:lang w:val="cy-GB"/>
              </w:rPr>
              <w:t xml:space="preserve"> learning rarely follows a neat four step path </w:t>
            </w:r>
            <w:r w:rsidR="00C11729">
              <w:rPr>
                <w:rFonts w:ascii="Arial" w:hAnsi="Arial" w:cs="Arial"/>
                <w:lang w:val="cy-GB"/>
              </w:rPr>
              <w:t xml:space="preserve">and that </w:t>
            </w:r>
            <w:r w:rsidR="00101407">
              <w:rPr>
                <w:rFonts w:ascii="Arial" w:hAnsi="Arial" w:cs="Arial"/>
                <w:lang w:val="cy-GB"/>
              </w:rPr>
              <w:t xml:space="preserve">individuals </w:t>
            </w:r>
            <w:r w:rsidR="00F22B85">
              <w:rPr>
                <w:rFonts w:ascii="Arial" w:hAnsi="Arial" w:cs="Arial"/>
                <w:lang w:val="cy-GB"/>
              </w:rPr>
              <w:t xml:space="preserve">may repeat or skip stages </w:t>
            </w:r>
            <w:r w:rsidR="00B55C1F">
              <w:rPr>
                <w:rFonts w:ascii="Arial" w:hAnsi="Arial" w:cs="Arial"/>
                <w:lang w:val="cy-GB"/>
              </w:rPr>
              <w:t>or use multiple learning processes simultan</w:t>
            </w:r>
            <w:r w:rsidR="001E4FB5">
              <w:rPr>
                <w:rFonts w:ascii="Arial" w:hAnsi="Arial" w:cs="Arial"/>
                <w:lang w:val="cy-GB"/>
              </w:rPr>
              <w:t xml:space="preserve">eously. </w:t>
            </w:r>
          </w:p>
          <w:p w14:paraId="0EFCCD12" w14:textId="536CFA2C" w:rsidR="00246564" w:rsidRDefault="00B35E29" w:rsidP="003C45E0">
            <w:pPr>
              <w:jc w:val="center"/>
              <w:rPr>
                <w:rFonts w:ascii="Arial" w:hAnsi="Arial" w:cs="Arial"/>
              </w:rPr>
            </w:pPr>
            <w:r>
              <w:rPr>
                <w:rFonts w:ascii="Arial" w:hAnsi="Arial" w:cs="Arial"/>
              </w:rPr>
              <w:t xml:space="preserve"> </w:t>
            </w:r>
          </w:p>
          <w:p w14:paraId="1E8F15A3" w14:textId="205002B0" w:rsidR="00246564" w:rsidRDefault="00246564" w:rsidP="003C45E0">
            <w:pPr>
              <w:rPr>
                <w:rFonts w:ascii="Arial" w:hAnsi="Arial" w:cs="Arial"/>
              </w:rPr>
            </w:pPr>
          </w:p>
        </w:tc>
      </w:tr>
      <w:tr w:rsidR="00457BF6" w14:paraId="6B586CC1" w14:textId="77777777" w:rsidTr="003C45E0">
        <w:trPr>
          <w:trHeight w:val="1125"/>
        </w:trPr>
        <w:tc>
          <w:tcPr>
            <w:tcW w:w="12195" w:type="dxa"/>
            <w:gridSpan w:val="2"/>
          </w:tcPr>
          <w:p w14:paraId="5137FF31" w14:textId="77777777" w:rsidR="00457BF6" w:rsidRPr="00246564" w:rsidRDefault="00457BF6" w:rsidP="003C45E0">
            <w:pPr>
              <w:jc w:val="center"/>
              <w:rPr>
                <w:rFonts w:ascii="Arial" w:hAnsi="Arial" w:cs="Arial"/>
                <w:color w:val="0070C0"/>
              </w:rPr>
            </w:pPr>
            <w:r w:rsidRPr="00246564">
              <w:rPr>
                <w:rFonts w:ascii="Arial" w:hAnsi="Arial" w:cs="Arial"/>
                <w:color w:val="0070C0"/>
              </w:rPr>
              <w:lastRenderedPageBreak/>
              <w:t xml:space="preserve">Conclusion </w:t>
            </w:r>
          </w:p>
          <w:p w14:paraId="4FC194D1" w14:textId="77777777" w:rsidR="00457BF6" w:rsidRPr="00577B08" w:rsidRDefault="00457BF6" w:rsidP="003C45E0">
            <w:pPr>
              <w:jc w:val="center"/>
              <w:rPr>
                <w:rFonts w:ascii="Arial" w:hAnsi="Arial" w:cs="Arial"/>
              </w:rPr>
            </w:pPr>
          </w:p>
          <w:p w14:paraId="7DF002D6" w14:textId="5A86FC48" w:rsidR="00457BF6" w:rsidRPr="00577B08" w:rsidRDefault="00B11880" w:rsidP="003C45E0">
            <w:pPr>
              <w:jc w:val="center"/>
              <w:rPr>
                <w:rFonts w:ascii="Arial" w:hAnsi="Arial" w:cs="Arial"/>
              </w:rPr>
            </w:pPr>
            <w:r>
              <w:rPr>
                <w:rFonts w:ascii="Arial" w:hAnsi="Arial" w:cs="Arial"/>
              </w:rPr>
              <w:t>To conclud</w:t>
            </w:r>
            <w:r w:rsidR="00507621">
              <w:rPr>
                <w:rFonts w:ascii="Arial" w:hAnsi="Arial" w:cs="Arial"/>
              </w:rPr>
              <w:t xml:space="preserve">e, self-reflection is important for a practitioner </w:t>
            </w:r>
            <w:r w:rsidR="00885216">
              <w:rPr>
                <w:rFonts w:ascii="Arial" w:hAnsi="Arial" w:cs="Arial"/>
              </w:rPr>
              <w:t xml:space="preserve">as it helps develop critical thinking skills </w:t>
            </w:r>
            <w:r w:rsidR="00574CE5">
              <w:rPr>
                <w:rFonts w:ascii="Arial" w:hAnsi="Arial" w:cs="Arial"/>
              </w:rPr>
              <w:t xml:space="preserve">and to learn from their experiences and how best </w:t>
            </w:r>
            <w:r w:rsidR="009F7908">
              <w:rPr>
                <w:rFonts w:ascii="Arial" w:hAnsi="Arial" w:cs="Arial"/>
              </w:rPr>
              <w:t xml:space="preserve">to </w:t>
            </w:r>
            <w:r w:rsidR="00574CE5">
              <w:rPr>
                <w:rFonts w:ascii="Arial" w:hAnsi="Arial" w:cs="Arial"/>
              </w:rPr>
              <w:t xml:space="preserve">support service users in the future. </w:t>
            </w:r>
          </w:p>
          <w:p w14:paraId="66873064" w14:textId="354C6DB7" w:rsidR="00457BF6" w:rsidRPr="00577B08" w:rsidRDefault="00457BF6" w:rsidP="003C45E0">
            <w:pPr>
              <w:rPr>
                <w:rFonts w:ascii="Arial" w:hAnsi="Arial" w:cs="Arial"/>
              </w:rPr>
            </w:pPr>
          </w:p>
        </w:tc>
      </w:tr>
    </w:tbl>
    <w:p w14:paraId="13363B16" w14:textId="77777777" w:rsidR="00246564" w:rsidRDefault="00246564" w:rsidP="00B9575C">
      <w:pPr>
        <w:rPr>
          <w:rFonts w:ascii="Arial" w:hAnsi="Arial" w:cs="Arial"/>
          <w:b/>
          <w:bCs/>
        </w:rPr>
      </w:pPr>
    </w:p>
    <w:p w14:paraId="34BAC800" w14:textId="77777777" w:rsidR="002256CD" w:rsidRDefault="002256CD" w:rsidP="00B9575C">
      <w:pPr>
        <w:rPr>
          <w:rFonts w:ascii="Arial" w:hAnsi="Arial" w:cs="Arial"/>
          <w:b/>
          <w:bCs/>
        </w:rPr>
      </w:pPr>
    </w:p>
    <w:p w14:paraId="5C541BA7" w14:textId="77777777" w:rsidR="002256CD" w:rsidRDefault="002256CD" w:rsidP="00B9575C">
      <w:pPr>
        <w:rPr>
          <w:rFonts w:ascii="Arial" w:hAnsi="Arial" w:cs="Arial"/>
          <w:b/>
          <w:bCs/>
        </w:rPr>
      </w:pPr>
    </w:p>
    <w:p w14:paraId="2AE4DB12" w14:textId="77777777" w:rsidR="00784DA6" w:rsidRDefault="00784DA6" w:rsidP="000A568F">
      <w:pPr>
        <w:rPr>
          <w:rFonts w:ascii="Arial" w:hAnsi="Arial" w:cs="Arial"/>
        </w:rPr>
      </w:pPr>
    </w:p>
    <w:p w14:paraId="435EB2A6" w14:textId="77777777" w:rsidR="00784DA6" w:rsidRDefault="00784DA6" w:rsidP="000A568F">
      <w:pPr>
        <w:rPr>
          <w:rFonts w:ascii="Arial" w:hAnsi="Arial" w:cs="Arial"/>
        </w:rPr>
      </w:pPr>
    </w:p>
    <w:p w14:paraId="2D26DCA0" w14:textId="77777777" w:rsidR="00784DA6" w:rsidRDefault="00784DA6" w:rsidP="000A568F">
      <w:pPr>
        <w:rPr>
          <w:rFonts w:ascii="Arial" w:hAnsi="Arial" w:cs="Arial"/>
        </w:rPr>
      </w:pPr>
    </w:p>
    <w:p w14:paraId="343B3647" w14:textId="77777777" w:rsidR="00784DA6" w:rsidRDefault="00784DA6" w:rsidP="000A568F">
      <w:pPr>
        <w:rPr>
          <w:rFonts w:ascii="Arial" w:hAnsi="Arial" w:cs="Arial"/>
        </w:rPr>
      </w:pPr>
    </w:p>
    <w:p w14:paraId="71749495" w14:textId="77777777" w:rsidR="00784DA6" w:rsidRDefault="00784DA6" w:rsidP="000A568F">
      <w:pPr>
        <w:rPr>
          <w:rFonts w:ascii="Arial" w:hAnsi="Arial" w:cs="Arial"/>
        </w:rPr>
      </w:pPr>
    </w:p>
    <w:p w14:paraId="4644B149" w14:textId="77777777" w:rsidR="00784DA6" w:rsidRDefault="00784DA6" w:rsidP="000A568F">
      <w:pPr>
        <w:rPr>
          <w:rFonts w:ascii="Arial" w:hAnsi="Arial" w:cs="Arial"/>
        </w:rPr>
      </w:pPr>
    </w:p>
    <w:p w14:paraId="6BCA1C6E" w14:textId="77777777" w:rsidR="00784DA6" w:rsidRDefault="00784DA6" w:rsidP="000A568F">
      <w:pPr>
        <w:rPr>
          <w:rFonts w:ascii="Arial" w:hAnsi="Arial" w:cs="Arial"/>
        </w:rPr>
      </w:pPr>
    </w:p>
    <w:p w14:paraId="0D403677" w14:textId="77777777" w:rsidR="00784DA6" w:rsidRDefault="00784DA6" w:rsidP="000A568F">
      <w:pPr>
        <w:rPr>
          <w:rFonts w:ascii="Arial" w:hAnsi="Arial" w:cs="Arial"/>
        </w:rPr>
      </w:pPr>
    </w:p>
    <w:p w14:paraId="177856C4" w14:textId="77777777" w:rsidR="00784DA6" w:rsidRDefault="00784DA6" w:rsidP="000A568F">
      <w:pPr>
        <w:rPr>
          <w:rFonts w:ascii="Arial" w:hAnsi="Arial" w:cs="Arial"/>
        </w:rPr>
      </w:pPr>
    </w:p>
    <w:p w14:paraId="25E44298" w14:textId="77777777" w:rsidR="00784DA6" w:rsidRDefault="00784DA6" w:rsidP="000A568F">
      <w:pPr>
        <w:rPr>
          <w:rFonts w:ascii="Arial" w:hAnsi="Arial" w:cs="Arial"/>
        </w:rPr>
      </w:pPr>
    </w:p>
    <w:p w14:paraId="40408981" w14:textId="77777777" w:rsidR="00784DA6" w:rsidRDefault="00784DA6" w:rsidP="000A568F">
      <w:pPr>
        <w:rPr>
          <w:rFonts w:ascii="Arial" w:hAnsi="Arial" w:cs="Arial"/>
        </w:rPr>
      </w:pPr>
    </w:p>
    <w:p w14:paraId="0D93BA03" w14:textId="77777777" w:rsidR="00784DA6" w:rsidRDefault="00784DA6" w:rsidP="000A568F">
      <w:pPr>
        <w:rPr>
          <w:rFonts w:ascii="Arial" w:hAnsi="Arial" w:cs="Arial"/>
        </w:rPr>
      </w:pPr>
    </w:p>
    <w:p w14:paraId="61E7E3D4" w14:textId="77777777" w:rsidR="00784DA6" w:rsidRDefault="00784DA6" w:rsidP="000A568F">
      <w:pPr>
        <w:rPr>
          <w:rFonts w:ascii="Arial" w:hAnsi="Arial" w:cs="Arial"/>
        </w:rPr>
      </w:pPr>
    </w:p>
    <w:p w14:paraId="0BBB1EFD" w14:textId="77777777" w:rsidR="00784DA6" w:rsidRDefault="00784DA6" w:rsidP="000A568F">
      <w:pPr>
        <w:rPr>
          <w:rFonts w:ascii="Arial" w:hAnsi="Arial" w:cs="Arial"/>
        </w:rPr>
      </w:pPr>
    </w:p>
    <w:p w14:paraId="3D27FB46" w14:textId="77777777" w:rsidR="00784DA6" w:rsidRDefault="00784DA6" w:rsidP="000A568F">
      <w:pPr>
        <w:rPr>
          <w:rFonts w:ascii="Arial" w:hAnsi="Arial" w:cs="Arial"/>
        </w:rPr>
      </w:pPr>
    </w:p>
    <w:p w14:paraId="384E49CE" w14:textId="77777777" w:rsidR="00784DA6" w:rsidRDefault="00784DA6" w:rsidP="000A568F">
      <w:pPr>
        <w:rPr>
          <w:rFonts w:ascii="Arial" w:hAnsi="Arial" w:cs="Arial"/>
        </w:rPr>
      </w:pPr>
    </w:p>
    <w:p w14:paraId="711F1739" w14:textId="77777777" w:rsidR="00784DA6" w:rsidRDefault="00784DA6" w:rsidP="000A568F">
      <w:pPr>
        <w:rPr>
          <w:rFonts w:ascii="Arial" w:hAnsi="Arial" w:cs="Arial"/>
        </w:rPr>
      </w:pPr>
    </w:p>
    <w:p w14:paraId="0FBE119B" w14:textId="77777777" w:rsidR="00784DA6" w:rsidRDefault="00784DA6" w:rsidP="000A568F">
      <w:pPr>
        <w:rPr>
          <w:rFonts w:ascii="Arial" w:hAnsi="Arial" w:cs="Arial"/>
        </w:rPr>
      </w:pPr>
    </w:p>
    <w:p w14:paraId="2B9B7245" w14:textId="77777777" w:rsidR="00784DA6" w:rsidRDefault="00784DA6" w:rsidP="000A568F">
      <w:pPr>
        <w:rPr>
          <w:rFonts w:ascii="Arial" w:hAnsi="Arial" w:cs="Arial"/>
        </w:rPr>
      </w:pPr>
    </w:p>
    <w:p w14:paraId="6E2F9346" w14:textId="77777777" w:rsidR="00784DA6" w:rsidRDefault="00784DA6" w:rsidP="000A568F">
      <w:pPr>
        <w:rPr>
          <w:rFonts w:ascii="Arial" w:hAnsi="Arial" w:cs="Arial"/>
        </w:rPr>
      </w:pPr>
    </w:p>
    <w:p w14:paraId="3EF78E5B" w14:textId="45838B0F" w:rsidR="00784DA6" w:rsidRDefault="00721F21" w:rsidP="000A568F">
      <w:pPr>
        <w:rPr>
          <w:rFonts w:ascii="Arial" w:hAnsi="Arial" w:cs="Arial"/>
        </w:rPr>
      </w:pPr>
      <w:r>
        <w:rPr>
          <w:rFonts w:ascii="Arial" w:hAnsi="Arial" w:cs="Arial"/>
        </w:rPr>
        <w:t xml:space="preserve">1200 words </w:t>
      </w:r>
    </w:p>
    <w:p w14:paraId="06F803EA" w14:textId="77777777" w:rsidR="00784DA6" w:rsidRDefault="00784DA6" w:rsidP="000A568F">
      <w:pPr>
        <w:rPr>
          <w:rFonts w:ascii="Arial" w:hAnsi="Arial" w:cs="Arial"/>
        </w:rPr>
      </w:pPr>
    </w:p>
    <w:p w14:paraId="619FDFEF" w14:textId="77777777" w:rsidR="00784DA6" w:rsidRDefault="00784DA6" w:rsidP="000A568F">
      <w:pPr>
        <w:rPr>
          <w:rFonts w:ascii="Arial" w:hAnsi="Arial" w:cs="Arial"/>
        </w:rPr>
      </w:pPr>
    </w:p>
    <w:p w14:paraId="46F684E0" w14:textId="77777777" w:rsidR="00784DA6" w:rsidRDefault="00784DA6" w:rsidP="000A568F">
      <w:pPr>
        <w:rPr>
          <w:rFonts w:ascii="Arial" w:hAnsi="Arial" w:cs="Arial"/>
        </w:rPr>
      </w:pPr>
    </w:p>
    <w:p w14:paraId="5600F233" w14:textId="77777777" w:rsidR="00B81289" w:rsidRDefault="00B81289" w:rsidP="000A568F">
      <w:pPr>
        <w:rPr>
          <w:rFonts w:ascii="Arial" w:hAnsi="Arial" w:cs="Arial"/>
        </w:rPr>
      </w:pPr>
    </w:p>
    <w:p w14:paraId="47408670" w14:textId="77777777" w:rsidR="00B81289" w:rsidRDefault="00B81289" w:rsidP="000A568F">
      <w:pPr>
        <w:rPr>
          <w:rFonts w:ascii="Arial" w:hAnsi="Arial" w:cs="Arial"/>
        </w:rPr>
      </w:pPr>
    </w:p>
    <w:p w14:paraId="6754B610" w14:textId="77777777" w:rsidR="00B81289" w:rsidRDefault="00B81289" w:rsidP="000A568F">
      <w:pPr>
        <w:rPr>
          <w:rFonts w:ascii="Arial" w:hAnsi="Arial" w:cs="Arial"/>
        </w:rPr>
      </w:pPr>
    </w:p>
    <w:p w14:paraId="2929DE7F" w14:textId="77777777" w:rsidR="00B81289" w:rsidRDefault="00B81289" w:rsidP="000A568F">
      <w:pPr>
        <w:rPr>
          <w:rFonts w:ascii="Arial" w:hAnsi="Arial" w:cs="Arial"/>
        </w:rPr>
      </w:pPr>
    </w:p>
    <w:p w14:paraId="27E3C106" w14:textId="144D7390" w:rsidR="005F5846" w:rsidRDefault="005F5846" w:rsidP="00562581">
      <w:pPr>
        <w:rPr>
          <w:rFonts w:ascii="Arial" w:hAnsi="Arial" w:cs="Arial"/>
        </w:rPr>
      </w:pPr>
    </w:p>
    <w:p w14:paraId="36E3B78F" w14:textId="77777777" w:rsidR="008D748F" w:rsidRPr="002D50DE" w:rsidRDefault="008D748F" w:rsidP="008D748F">
      <w:pPr>
        <w:spacing w:after="160" w:line="259" w:lineRule="auto"/>
        <w:rPr>
          <w:rFonts w:ascii="Arial" w:hAnsi="Arial" w:cs="Arial"/>
        </w:rPr>
      </w:pPr>
      <w:r>
        <w:rPr>
          <w:rFonts w:ascii="Arial" w:hAnsi="Arial" w:cs="Arial"/>
        </w:rPr>
        <w:lastRenderedPageBreak/>
        <w:t>In</w:t>
      </w:r>
      <w:r w:rsidRPr="002D50DE">
        <w:rPr>
          <w:rFonts w:ascii="Arial" w:hAnsi="Arial" w:cs="Arial"/>
        </w:rPr>
        <w:t xml:space="preserve"> this essay I will be recognising and analysing the importance of different aspects of professional practice and why they are important in providing the care of the service user. A professional in the terms of Early Years is described as an individual whose occupation is through provide support and high-quality early education and care to young children by providing important learning experiences and opportunities to learn furthermore individuals that work in this occupation interact with a variety of different people such as health visitors, speech and language therapists and social workers (Skills England, 2025). Professional practice is the standards that Practioners must value such as skilful behaviours that they use to support and foster a service users wellbeing, holistic development and their safety. Things associated with professional practice are policies and procedures and codes of conduct (Social Care Wales, ND). According to Brock (cited in Fulton, 2014, chap 5) Professionalism is described as a standard of behaviour and a work or service ethic. </w:t>
      </w:r>
    </w:p>
    <w:p w14:paraId="5905C51C" w14:textId="77777777" w:rsidR="008D748F" w:rsidRDefault="008D748F" w:rsidP="008D748F">
      <w:pPr>
        <w:rPr>
          <w:rFonts w:ascii="Arial" w:hAnsi="Arial" w:cs="Arial"/>
        </w:rPr>
      </w:pPr>
      <w:r>
        <w:rPr>
          <w:rFonts w:ascii="Arial" w:hAnsi="Arial" w:cs="Arial"/>
        </w:rPr>
        <w:t xml:space="preserve">    Values are important in an early year setting these are some listed that practioners should have patience, enthusiasm, good communication, compassion and teamwork and respect. According to the Equality Act 2010, (department for education 2024) equality are good values to have as every service user has the right to have equal opportunities regardless of their race, religion, family background, disability and gender. Professionals that work with children in early year settings and with young children should promote equality as they need make sure that service users are being supported and care for and that they feel they have a sense of belonging in addition to this having great communication is vital in as it helps create good relationships with colleagues, children, parents and external agencies furthermore by having good communication skills it enables the service user to feel more comfortable in developing their collaborative speaking and also help the child socially with their communication skills. Patience is important value as according to Nelson College (2023) it encourages early years practioners to learn valuable life skills and different experience that they can use to help inform the children and teach them important life skills in addition to this by being patient it encourages good teamwork as it allows for multiagency working between family and practioners and external professionals to listen to each other and respect one another (Department for Education, 2024).Empathy can be seen as an important value in early years settings as allows the practioner to communicate with the children about the needs they may have, their emotions that are expressing and their experiences, by practioners showing compassion to the service users it encourages the children to feel secure, valued and mostly importantly cared for in addition to this by having compassion it help the service user feel their emotional well-being is being cared, this also encourages practioners and service users to have positive relationships and overall helps with wellbeing (Connect Childcare, 2024)</w:t>
      </w:r>
    </w:p>
    <w:p w14:paraId="4D67AD0C" w14:textId="77777777" w:rsidR="008D748F" w:rsidRDefault="008D748F" w:rsidP="008D748F">
      <w:pPr>
        <w:rPr>
          <w:rFonts w:ascii="Arial" w:hAnsi="Arial" w:cs="Arial"/>
        </w:rPr>
      </w:pPr>
    </w:p>
    <w:p w14:paraId="1D667217" w14:textId="77777777" w:rsidR="008D748F" w:rsidRDefault="008D748F" w:rsidP="008D748F">
      <w:pPr>
        <w:rPr>
          <w:rFonts w:ascii="Arial" w:hAnsi="Arial" w:cs="Arial"/>
        </w:rPr>
      </w:pPr>
      <w:r w:rsidRPr="007232F9">
        <w:rPr>
          <w:rFonts w:ascii="Arial" w:hAnsi="Arial" w:cs="Arial"/>
        </w:rPr>
        <w:t xml:space="preserve">According to Department for education (2022) </w:t>
      </w:r>
      <w:r>
        <w:rPr>
          <w:rFonts w:ascii="Arial" w:hAnsi="Arial" w:cs="Arial"/>
        </w:rPr>
        <w:t xml:space="preserve">having effective </w:t>
      </w:r>
      <w:r w:rsidRPr="007232F9">
        <w:rPr>
          <w:rFonts w:ascii="Arial" w:hAnsi="Arial" w:cs="Arial"/>
        </w:rPr>
        <w:t xml:space="preserve">communication and </w:t>
      </w:r>
      <w:r>
        <w:rPr>
          <w:rFonts w:ascii="Arial" w:hAnsi="Arial" w:cs="Arial"/>
        </w:rPr>
        <w:t xml:space="preserve">good </w:t>
      </w:r>
      <w:r w:rsidRPr="007232F9">
        <w:rPr>
          <w:rFonts w:ascii="Arial" w:hAnsi="Arial" w:cs="Arial"/>
        </w:rPr>
        <w:t>relationships</w:t>
      </w:r>
      <w:r>
        <w:rPr>
          <w:rFonts w:ascii="Arial" w:hAnsi="Arial" w:cs="Arial"/>
        </w:rPr>
        <w:t xml:space="preserve"> with the child</w:t>
      </w:r>
      <w:r w:rsidRPr="007232F9">
        <w:rPr>
          <w:rFonts w:ascii="Arial" w:hAnsi="Arial" w:cs="Arial"/>
        </w:rPr>
        <w:t xml:space="preserve"> is vital for meeting the</w:t>
      </w:r>
      <w:r>
        <w:rPr>
          <w:rFonts w:ascii="Arial" w:hAnsi="Arial" w:cs="Arial"/>
        </w:rPr>
        <w:t>ir</w:t>
      </w:r>
      <w:r w:rsidRPr="007232F9">
        <w:rPr>
          <w:rFonts w:ascii="Arial" w:hAnsi="Arial" w:cs="Arial"/>
        </w:rPr>
        <w:t xml:space="preserve"> needs as research suggest that good interactions between children and adults create a big difference as to how the child develops their language skills in the future</w:t>
      </w:r>
      <w:r>
        <w:rPr>
          <w:rFonts w:ascii="Arial" w:hAnsi="Arial" w:cs="Arial"/>
        </w:rPr>
        <w:t xml:space="preserve"> (McCormack, 2023)</w:t>
      </w:r>
      <w:r w:rsidRPr="007232F9">
        <w:rPr>
          <w:rFonts w:ascii="Arial" w:hAnsi="Arial" w:cs="Arial"/>
        </w:rPr>
        <w:t xml:space="preserve"> and how communication skills develop furthermore Service users who communicate with adults benefit from being with enthusiastic and responsive adults that take interest in communicating </w:t>
      </w:r>
      <w:r w:rsidRPr="007232F9">
        <w:rPr>
          <w:rFonts w:ascii="Arial" w:hAnsi="Arial" w:cs="Arial"/>
        </w:rPr>
        <w:lastRenderedPageBreak/>
        <w:t xml:space="preserve">with the child. Having strong communication allows professionals to build good relationships with service users as the benefits of good communication is that the children feel listened to, valued and safe (department for education, 2023).  By having great communication, it ensures that practioners understand and look at a child as a whole and to respond to what the child needs such as building good partnerships and relationships with families, ensures that children are supported and able to achieve their best potential (Department for Education, 2024) Children are more likely to engage with </w:t>
      </w:r>
      <w:r>
        <w:rPr>
          <w:rFonts w:ascii="Arial" w:hAnsi="Arial" w:cs="Arial"/>
        </w:rPr>
        <w:t xml:space="preserve">practioners </w:t>
      </w:r>
      <w:r w:rsidRPr="007232F9">
        <w:rPr>
          <w:rFonts w:ascii="Arial" w:hAnsi="Arial" w:cs="Arial"/>
        </w:rPr>
        <w:t>who</w:t>
      </w:r>
      <w:r>
        <w:rPr>
          <w:rFonts w:ascii="Arial" w:hAnsi="Arial" w:cs="Arial"/>
        </w:rPr>
        <w:t xml:space="preserve"> show them that they are actively listening to them and help give positive interactions towards them furthermore by </w:t>
      </w:r>
      <w:r w:rsidRPr="007232F9">
        <w:rPr>
          <w:rFonts w:ascii="Arial" w:hAnsi="Arial" w:cs="Arial"/>
        </w:rPr>
        <w:t>display</w:t>
      </w:r>
      <w:r>
        <w:rPr>
          <w:rFonts w:ascii="Arial" w:hAnsi="Arial" w:cs="Arial"/>
        </w:rPr>
        <w:t>ing</w:t>
      </w:r>
      <w:r w:rsidRPr="007232F9">
        <w:rPr>
          <w:rFonts w:ascii="Arial" w:hAnsi="Arial" w:cs="Arial"/>
        </w:rPr>
        <w:t xml:space="preserve"> non-verbal and verbal communication </w:t>
      </w:r>
      <w:r>
        <w:rPr>
          <w:rFonts w:ascii="Arial" w:hAnsi="Arial" w:cs="Arial"/>
        </w:rPr>
        <w:t xml:space="preserve">it encourages them to communicate more effectively </w:t>
      </w:r>
      <w:r w:rsidRPr="007232F9">
        <w:rPr>
          <w:rFonts w:ascii="Arial" w:hAnsi="Arial" w:cs="Arial"/>
        </w:rPr>
        <w:t xml:space="preserve">(Department for Education, 2024). According to the Children’s act of 1989 communication is important as it helps with safeguarding </w:t>
      </w:r>
      <w:r>
        <w:rPr>
          <w:rFonts w:ascii="Arial" w:hAnsi="Arial" w:cs="Arial"/>
        </w:rPr>
        <w:t xml:space="preserve">children from harm from others by having this exact established it ensures that the welfare and the health of the child is being protected and cared for </w:t>
      </w:r>
      <w:r w:rsidRPr="007232F9">
        <w:rPr>
          <w:rFonts w:ascii="Arial" w:hAnsi="Arial" w:cs="Arial"/>
        </w:rPr>
        <w:t>additionally</w:t>
      </w:r>
      <w:r>
        <w:rPr>
          <w:rFonts w:ascii="Arial" w:hAnsi="Arial" w:cs="Arial"/>
        </w:rPr>
        <w:t xml:space="preserve"> by having </w:t>
      </w:r>
      <w:r w:rsidRPr="007232F9">
        <w:rPr>
          <w:rFonts w:ascii="Arial" w:hAnsi="Arial" w:cs="Arial"/>
        </w:rPr>
        <w:t xml:space="preserve"> the children Act of 2004 </w:t>
      </w:r>
      <w:r>
        <w:rPr>
          <w:rFonts w:ascii="Arial" w:hAnsi="Arial" w:cs="Arial"/>
        </w:rPr>
        <w:t xml:space="preserve">created it </w:t>
      </w:r>
      <w:r w:rsidRPr="007232F9">
        <w:rPr>
          <w:rFonts w:ascii="Arial" w:hAnsi="Arial" w:cs="Arial"/>
        </w:rPr>
        <w:t xml:space="preserve">allowed for </w:t>
      </w:r>
      <w:r>
        <w:rPr>
          <w:rFonts w:ascii="Arial" w:hAnsi="Arial" w:cs="Arial"/>
        </w:rPr>
        <w:t xml:space="preserve">agencies </w:t>
      </w:r>
      <w:r w:rsidRPr="007232F9">
        <w:rPr>
          <w:rFonts w:ascii="Arial" w:hAnsi="Arial" w:cs="Arial"/>
        </w:rPr>
        <w:t>strengthen their duty</w:t>
      </w:r>
      <w:r>
        <w:rPr>
          <w:rFonts w:ascii="Arial" w:hAnsi="Arial" w:cs="Arial"/>
        </w:rPr>
        <w:t xml:space="preserve"> and care</w:t>
      </w:r>
      <w:r w:rsidRPr="007232F9">
        <w:rPr>
          <w:rFonts w:ascii="Arial" w:hAnsi="Arial" w:cs="Arial"/>
        </w:rPr>
        <w:t xml:space="preserve"> to protect the children</w:t>
      </w:r>
      <w:r>
        <w:rPr>
          <w:rFonts w:ascii="Arial" w:hAnsi="Arial" w:cs="Arial"/>
        </w:rPr>
        <w:t xml:space="preserve"> from harm and to encourage colleagues to collaborate together to protect the child as a whole.</w:t>
      </w:r>
      <w:r w:rsidRPr="007232F9">
        <w:rPr>
          <w:rFonts w:ascii="Arial" w:hAnsi="Arial" w:cs="Arial"/>
        </w:rPr>
        <w:t>(Children Act 1989; children’s act 2004).</w:t>
      </w:r>
    </w:p>
    <w:p w14:paraId="7E338FD4" w14:textId="77777777" w:rsidR="008D748F" w:rsidRPr="000C6385" w:rsidRDefault="008D748F" w:rsidP="008D748F">
      <w:pPr>
        <w:rPr>
          <w:rFonts w:ascii="Arial" w:hAnsi="Arial" w:cs="Arial"/>
        </w:rPr>
      </w:pPr>
    </w:p>
    <w:p w14:paraId="1B21B00E" w14:textId="77777777" w:rsidR="008D748F" w:rsidRPr="0024555A" w:rsidRDefault="008D748F" w:rsidP="008D748F">
      <w:pPr>
        <w:rPr>
          <w:rFonts w:ascii="Arial" w:hAnsi="Arial" w:cs="Arial"/>
          <w:color w:val="000000" w:themeColor="text1"/>
        </w:rPr>
      </w:pPr>
      <w:r w:rsidRPr="00F85F9F">
        <w:rPr>
          <w:rFonts w:ascii="Arial" w:hAnsi="Arial" w:cs="Arial"/>
          <w:color w:val="000000" w:themeColor="text1"/>
        </w:rPr>
        <w:t>Having in depth knowledge and understanding is important to professional practice because it essential for effective pa</w:t>
      </w:r>
      <w:r>
        <w:rPr>
          <w:rFonts w:ascii="Arial" w:hAnsi="Arial" w:cs="Arial"/>
          <w:color w:val="000000" w:themeColor="text1"/>
        </w:rPr>
        <w:t>rtners</w:t>
      </w:r>
      <w:r w:rsidRPr="00F85F9F">
        <w:rPr>
          <w:rFonts w:ascii="Arial" w:hAnsi="Arial" w:cs="Arial"/>
          <w:color w:val="000000" w:themeColor="text1"/>
        </w:rPr>
        <w:t>hips with colleagues, carers and parents. Practioners have a duty to protect service users from exploitation, harm from others, neglect and abuse it is vital that practioners recognise the signs that a child is being harmed and know how to respond appropriately to the concerns that the child may have</w:t>
      </w:r>
      <w:r>
        <w:rPr>
          <w:rFonts w:ascii="Arial" w:hAnsi="Arial" w:cs="Arial"/>
          <w:color w:val="000000" w:themeColor="text1"/>
        </w:rPr>
        <w:t xml:space="preserve"> (The Social Services and Well-being Act 2014). By having in-depth knowledge and understanding in early years education it encourages practioners to support children’s overall wellbeing and help them provide important skills, supports service users learning and their development and makes sure that their wellbeing and safety are being kept, practioners have to have an understanding of safeguarding legislation, requirements of the early years foundation to help them with the individual need of every service user (Tassoni,2021)</w:t>
      </w:r>
    </w:p>
    <w:p w14:paraId="766BBC42" w14:textId="77777777" w:rsidR="008D748F" w:rsidRDefault="008D748F" w:rsidP="008D748F">
      <w:pPr>
        <w:pStyle w:val="ListParagraph"/>
        <w:ind w:left="428"/>
        <w:rPr>
          <w:rFonts w:ascii="Arial" w:hAnsi="Arial" w:cs="Arial"/>
        </w:rPr>
      </w:pPr>
    </w:p>
    <w:p w14:paraId="1E223281" w14:textId="77777777" w:rsidR="008D748F" w:rsidRDefault="008D748F" w:rsidP="008D748F">
      <w:pPr>
        <w:pStyle w:val="ListParagraph"/>
        <w:ind w:left="428"/>
        <w:rPr>
          <w:rFonts w:ascii="Arial" w:hAnsi="Arial" w:cs="Arial"/>
        </w:rPr>
      </w:pPr>
    </w:p>
    <w:p w14:paraId="20F84287" w14:textId="77777777" w:rsidR="008D748F" w:rsidRPr="00F56945" w:rsidRDefault="008D748F" w:rsidP="008D748F">
      <w:pPr>
        <w:rPr>
          <w:rFonts w:ascii="Arial" w:hAnsi="Arial" w:cs="Arial"/>
        </w:rPr>
      </w:pPr>
      <w:r w:rsidRPr="00F56945">
        <w:rPr>
          <w:rFonts w:ascii="Arial" w:hAnsi="Arial" w:cs="Arial"/>
        </w:rPr>
        <w:t xml:space="preserve">Partnerships are important to professional practice as working together can help deliver better services, deliver common goals and </w:t>
      </w:r>
      <w:r>
        <w:rPr>
          <w:rFonts w:ascii="Arial" w:hAnsi="Arial" w:cs="Arial"/>
        </w:rPr>
        <w:t>a</w:t>
      </w:r>
      <w:r w:rsidRPr="00F56945">
        <w:rPr>
          <w:rFonts w:ascii="Arial" w:hAnsi="Arial" w:cs="Arial"/>
        </w:rPr>
        <w:t xml:space="preserve">greed resources </w:t>
      </w:r>
      <w:r>
        <w:rPr>
          <w:rFonts w:ascii="Arial" w:hAnsi="Arial" w:cs="Arial"/>
        </w:rPr>
        <w:t xml:space="preserve">to support service users furthermore peer learning and multi-agency working who regularly can help each other to identify gaps they may have in knowledge and encourage common interests which can develop through research or training (Welsh Government, 2025) effective multiagency working is important as it allows for joint problem solving skills, increased trust and understanding between different agencies and encourages joint problem solving skills ( safeguarding children partnership, ND) effective multi agency working looks like practioners and external professionals discussing clear communication between each other for the most effective way to support the child in addition to this by having multi agency working it allows practioners to have access information they need to best support the child’s needs and the family’s needs (NSPCC Learning, 2025) by having effective communication between practioners ensures that the family and the children have the information they need to be supported (NSPCC learning, 2025) the observation and planning cycle informs professional practice as it allows the practioner to look at the </w:t>
      </w:r>
      <w:r>
        <w:rPr>
          <w:rFonts w:ascii="Arial" w:hAnsi="Arial" w:cs="Arial"/>
        </w:rPr>
        <w:lastRenderedPageBreak/>
        <w:t xml:space="preserve">child as a whole and that it creates informed decisions about the service users development, progress and their learning  it also shows how to best support a child through professional dialogue and effective practice furthermore it ensures practioners are meeting the needs of the children by supporting quality improvement that practioners use their skills and evidence gathered from the cycle to reflect on the care the children have and the quality of the education that they receive (birth to 5 matters, </w:t>
      </w:r>
      <w:proofErr w:type="spellStart"/>
      <w:r>
        <w:rPr>
          <w:rFonts w:ascii="Arial" w:hAnsi="Arial" w:cs="Arial"/>
        </w:rPr>
        <w:t>nd</w:t>
      </w:r>
      <w:proofErr w:type="spellEnd"/>
      <w:r>
        <w:rPr>
          <w:rFonts w:ascii="Arial" w:hAnsi="Arial" w:cs="Arial"/>
        </w:rPr>
        <w:t>)</w:t>
      </w:r>
    </w:p>
    <w:p w14:paraId="6F1CE957" w14:textId="77777777" w:rsidR="008D748F" w:rsidRDefault="008D748F" w:rsidP="008D748F">
      <w:pPr>
        <w:pStyle w:val="ListParagraph"/>
        <w:ind w:left="428"/>
        <w:rPr>
          <w:rFonts w:ascii="Arial" w:hAnsi="Arial" w:cs="Arial"/>
        </w:rPr>
      </w:pPr>
    </w:p>
    <w:p w14:paraId="4330A691" w14:textId="77777777" w:rsidR="008D748F" w:rsidRDefault="008D748F" w:rsidP="008D748F">
      <w:pPr>
        <w:pStyle w:val="ListParagraph"/>
        <w:ind w:left="428"/>
        <w:rPr>
          <w:rFonts w:ascii="Arial" w:hAnsi="Arial" w:cs="Arial"/>
        </w:rPr>
      </w:pPr>
    </w:p>
    <w:p w14:paraId="3C72DB2C" w14:textId="77777777" w:rsidR="008D748F" w:rsidRPr="007232F9" w:rsidRDefault="008D748F" w:rsidP="008D748F">
      <w:pPr>
        <w:rPr>
          <w:rFonts w:ascii="Arial" w:hAnsi="Arial" w:cs="Arial"/>
          <w:color w:val="0070C0"/>
        </w:rPr>
      </w:pPr>
      <w:r w:rsidRPr="007232F9">
        <w:rPr>
          <w:rFonts w:ascii="Arial" w:hAnsi="Arial" w:cs="Arial"/>
        </w:rPr>
        <w:t xml:space="preserve">The </w:t>
      </w:r>
      <w:r>
        <w:rPr>
          <w:rFonts w:ascii="Arial" w:hAnsi="Arial" w:cs="Arial"/>
        </w:rPr>
        <w:t xml:space="preserve">4 </w:t>
      </w:r>
      <w:r w:rsidRPr="007232F9">
        <w:rPr>
          <w:rFonts w:ascii="Arial" w:hAnsi="Arial" w:cs="Arial"/>
        </w:rPr>
        <w:t xml:space="preserve">principles of the UNCRC inform professional practice by having child rights-based guideline that focuses on four main guiding principles from the convention on the rights of the child these being Article 3, Article 6, Article 12 and Article 2 of the United Nations on the rights of the child (UNICEF,2025). Article 3  (UNICEF, 2025) takes focus on the best interests of the child, this is important in professional practice as a practioner they have to act on the child’s best interests such as looking into personalised planning and decisions that look at the service users development and overall wellbeing in addition to this article 12 of the UNCRC discusses that we respect the views of the child, this is important as children should have the right to express their opinions, wishes and feelings in matters that affect them as a person as it allows the child to discuss decisions that affect them and ensures that practices meet the child (Welsh Government,2015). Furthermore Article 6 of UNCRC (UNICEF, 2025) The rights to life, survival and development discusses that every child has the right to life and that the government must ensure that they provide all they can to ensure the child has what they need to develop to their full potential and to survive, this informs professional practice as allows professionals to support a child educationally, socially, physically and socially and help them develop in a stimulating, safe and engaging environment that unlocks their best potential (UNICEF 2025). According 2 Article 2 of UNCRC (2025) states that children should not be discriminated and that they should enjoy their rights this informs professional practice as a practioner they should obligated to give equal opportunities among service users, this is important as every child deserves to not be discriminated and to safeguard the child from any neglect, abuse and promote good wellbeing for the child. </w:t>
      </w:r>
    </w:p>
    <w:p w14:paraId="1D4F004D" w14:textId="77777777" w:rsidR="008D748F" w:rsidRDefault="008D748F" w:rsidP="008D748F">
      <w:pPr>
        <w:rPr>
          <w:rFonts w:ascii="Arial" w:hAnsi="Arial" w:cs="Arial"/>
        </w:rPr>
      </w:pPr>
    </w:p>
    <w:p w14:paraId="7ACB513A" w14:textId="77777777" w:rsidR="008D748F" w:rsidRDefault="008D748F" w:rsidP="008D748F">
      <w:pPr>
        <w:tabs>
          <w:tab w:val="left" w:pos="3137"/>
        </w:tabs>
        <w:rPr>
          <w:rFonts w:ascii="Arial" w:hAnsi="Arial" w:cs="Arial"/>
        </w:rPr>
      </w:pPr>
      <w:r>
        <w:rPr>
          <w:rFonts w:ascii="Arial" w:hAnsi="Arial" w:cs="Arial"/>
        </w:rPr>
        <w:t xml:space="preserve">1498 words </w:t>
      </w:r>
    </w:p>
    <w:p w14:paraId="107F5F21" w14:textId="77777777" w:rsidR="00724A56" w:rsidRDefault="00724A56" w:rsidP="008D748F">
      <w:pPr>
        <w:tabs>
          <w:tab w:val="left" w:pos="3137"/>
        </w:tabs>
        <w:rPr>
          <w:rFonts w:ascii="Arial" w:hAnsi="Arial" w:cs="Arial"/>
        </w:rPr>
      </w:pPr>
    </w:p>
    <w:p w14:paraId="6D5DEC92" w14:textId="77777777" w:rsidR="00724A56" w:rsidRDefault="00724A56" w:rsidP="008D748F">
      <w:pPr>
        <w:tabs>
          <w:tab w:val="left" w:pos="3137"/>
        </w:tabs>
        <w:rPr>
          <w:rFonts w:ascii="Arial" w:hAnsi="Arial" w:cs="Arial"/>
        </w:rPr>
      </w:pPr>
    </w:p>
    <w:p w14:paraId="6E72AD2F" w14:textId="77777777" w:rsidR="00724A56" w:rsidRDefault="00724A56" w:rsidP="008D748F">
      <w:pPr>
        <w:tabs>
          <w:tab w:val="left" w:pos="3137"/>
        </w:tabs>
        <w:rPr>
          <w:rFonts w:ascii="Arial" w:hAnsi="Arial" w:cs="Arial"/>
        </w:rPr>
      </w:pPr>
    </w:p>
    <w:p w14:paraId="608AA08A" w14:textId="77777777" w:rsidR="00724A56" w:rsidRDefault="00724A56" w:rsidP="008D748F">
      <w:pPr>
        <w:tabs>
          <w:tab w:val="left" w:pos="3137"/>
        </w:tabs>
        <w:rPr>
          <w:rFonts w:ascii="Arial" w:hAnsi="Arial" w:cs="Arial"/>
        </w:rPr>
      </w:pPr>
    </w:p>
    <w:p w14:paraId="78B1C6F9" w14:textId="77777777" w:rsidR="00724A56" w:rsidRDefault="00724A56" w:rsidP="008D748F">
      <w:pPr>
        <w:tabs>
          <w:tab w:val="left" w:pos="3137"/>
        </w:tabs>
        <w:rPr>
          <w:rFonts w:ascii="Arial" w:hAnsi="Arial" w:cs="Arial"/>
        </w:rPr>
      </w:pPr>
    </w:p>
    <w:p w14:paraId="32C77748" w14:textId="77777777" w:rsidR="00724A56" w:rsidRDefault="00724A56" w:rsidP="008D748F">
      <w:pPr>
        <w:tabs>
          <w:tab w:val="left" w:pos="3137"/>
        </w:tabs>
        <w:rPr>
          <w:rFonts w:ascii="Arial" w:hAnsi="Arial" w:cs="Arial"/>
        </w:rPr>
      </w:pPr>
    </w:p>
    <w:p w14:paraId="5CE06BEC" w14:textId="77777777" w:rsidR="00724A56" w:rsidRDefault="00724A56" w:rsidP="008D748F">
      <w:pPr>
        <w:tabs>
          <w:tab w:val="left" w:pos="3137"/>
        </w:tabs>
        <w:rPr>
          <w:rFonts w:ascii="Arial" w:hAnsi="Arial" w:cs="Arial"/>
        </w:rPr>
      </w:pPr>
    </w:p>
    <w:p w14:paraId="17651026" w14:textId="77777777" w:rsidR="00724A56" w:rsidRDefault="00724A56" w:rsidP="008D748F">
      <w:pPr>
        <w:tabs>
          <w:tab w:val="left" w:pos="3137"/>
        </w:tabs>
        <w:rPr>
          <w:rFonts w:ascii="Arial" w:hAnsi="Arial" w:cs="Arial"/>
        </w:rPr>
      </w:pPr>
    </w:p>
    <w:p w14:paraId="1AB0D182" w14:textId="77777777" w:rsidR="00724A56" w:rsidRDefault="00724A56" w:rsidP="008D748F">
      <w:pPr>
        <w:tabs>
          <w:tab w:val="left" w:pos="3137"/>
        </w:tabs>
        <w:rPr>
          <w:rFonts w:ascii="Arial" w:hAnsi="Arial" w:cs="Arial"/>
        </w:rPr>
      </w:pPr>
    </w:p>
    <w:p w14:paraId="2AD079EF" w14:textId="77777777" w:rsidR="00724A56" w:rsidRDefault="00724A56" w:rsidP="008D748F">
      <w:pPr>
        <w:tabs>
          <w:tab w:val="left" w:pos="3137"/>
        </w:tabs>
        <w:rPr>
          <w:rFonts w:ascii="Arial" w:hAnsi="Arial" w:cs="Arial"/>
        </w:rPr>
      </w:pPr>
    </w:p>
    <w:p w14:paraId="0264B653" w14:textId="77777777" w:rsidR="00724A56" w:rsidRDefault="00724A56" w:rsidP="008D748F">
      <w:pPr>
        <w:tabs>
          <w:tab w:val="left" w:pos="3137"/>
        </w:tabs>
        <w:rPr>
          <w:rFonts w:ascii="Arial" w:hAnsi="Arial" w:cs="Arial"/>
        </w:rPr>
      </w:pPr>
    </w:p>
    <w:p w14:paraId="210B2465" w14:textId="2DF29E6E" w:rsidR="00724A56" w:rsidRPr="00C91CD6" w:rsidRDefault="00724A56" w:rsidP="008D748F">
      <w:pPr>
        <w:tabs>
          <w:tab w:val="left" w:pos="3137"/>
        </w:tabs>
        <w:rPr>
          <w:rFonts w:ascii="Arial" w:hAnsi="Arial" w:cs="Arial"/>
        </w:rPr>
      </w:pPr>
      <w:r>
        <w:rPr>
          <w:rFonts w:ascii="Arial" w:hAnsi="Arial" w:cs="Arial"/>
        </w:rPr>
        <w:t xml:space="preserve">Reference list </w:t>
      </w:r>
    </w:p>
    <w:p w14:paraId="4764CA5A" w14:textId="2578944C" w:rsidR="00E42FEE" w:rsidRDefault="00E42FEE" w:rsidP="00C91CD6">
      <w:pPr>
        <w:tabs>
          <w:tab w:val="left" w:pos="3137"/>
        </w:tabs>
        <w:rPr>
          <w:rFonts w:ascii="Arial" w:hAnsi="Arial" w:cs="Arial"/>
        </w:rPr>
      </w:pPr>
    </w:p>
    <w:p w14:paraId="609539D5" w14:textId="77777777" w:rsidR="000D6854" w:rsidRDefault="000D6854" w:rsidP="000D6854">
      <w:pPr>
        <w:pStyle w:val="NormalWeb"/>
        <w:spacing w:before="0" w:beforeAutospacing="0" w:after="240" w:afterAutospacing="0" w:line="360" w:lineRule="auto"/>
      </w:pPr>
      <w:r>
        <w:t xml:space="preserve">Birth to 5 matters (2021). </w:t>
      </w:r>
      <w:r>
        <w:rPr>
          <w:i/>
          <w:iCs/>
        </w:rPr>
        <w:t>Observation, assessment and planning – birth to 5 matters</w:t>
      </w:r>
      <w:r>
        <w:t xml:space="preserve">. [online] </w:t>
      </w:r>
      <w:r>
        <w:rPr>
          <w:i/>
          <w:iCs/>
        </w:rPr>
        <w:t>Birth to 5 Matters</w:t>
      </w:r>
      <w:r>
        <w:t>. Available at: https://birthto5matters.org.uk/observation-assessment-and-planning/ [Accessed 27 July 2026].</w:t>
      </w:r>
    </w:p>
    <w:p w14:paraId="57D88BFA" w14:textId="77777777" w:rsidR="000D6854" w:rsidRDefault="000D6854" w:rsidP="000D6854">
      <w:pPr>
        <w:pStyle w:val="NormalWeb"/>
        <w:spacing w:before="0" w:beforeAutospacing="0" w:after="240" w:afterAutospacing="0" w:line="360" w:lineRule="auto"/>
      </w:pPr>
      <w:proofErr w:type="spellStart"/>
      <w:r>
        <w:t>BiteSize</w:t>
      </w:r>
      <w:proofErr w:type="spellEnd"/>
      <w:r>
        <w:t xml:space="preserve"> Learning (2024). </w:t>
      </w:r>
      <w:r>
        <w:rPr>
          <w:i/>
          <w:iCs/>
        </w:rPr>
        <w:t>The Gibbs Reflective Cycle, Explained</w:t>
      </w:r>
      <w:r>
        <w:t xml:space="preserve">. [online] </w:t>
      </w:r>
      <w:proofErr w:type="spellStart"/>
      <w:r>
        <w:t>BiteSize</w:t>
      </w:r>
      <w:proofErr w:type="spellEnd"/>
      <w:r>
        <w:t xml:space="preserve"> Learning. Available at: https://www.bitesizelearning.co.uk/resources/gibbs-reflective-cycle-explained-diagram-examples [Accessed 3 July 2026].</w:t>
      </w:r>
    </w:p>
    <w:p w14:paraId="297EC95E" w14:textId="77777777" w:rsidR="000D6854" w:rsidRDefault="000D6854" w:rsidP="000D6854">
      <w:pPr>
        <w:pStyle w:val="NormalWeb"/>
        <w:spacing w:before="0" w:beforeAutospacing="0" w:after="240" w:afterAutospacing="0" w:line="360" w:lineRule="auto"/>
      </w:pPr>
      <w:r>
        <w:t xml:space="preserve">Cambridge International Education Teaching and Learning Team (2019). </w:t>
      </w:r>
      <w:r>
        <w:rPr>
          <w:i/>
          <w:iCs/>
        </w:rPr>
        <w:t>Getting started with reflective practice</w:t>
      </w:r>
      <w:r>
        <w:t xml:space="preserve">. [online] </w:t>
      </w:r>
      <w:r>
        <w:rPr>
          <w:i/>
          <w:iCs/>
        </w:rPr>
        <w:t>Cambridge Assessment International Education</w:t>
      </w:r>
      <w:r>
        <w:t>. Available at: https://www.cambridge-community.org.uk/professional-development/gswrp/index.html [Accessed 29 June 2026].</w:t>
      </w:r>
    </w:p>
    <w:p w14:paraId="7FFFE2ED" w14:textId="77777777" w:rsidR="000D6854" w:rsidRDefault="000D6854" w:rsidP="000D6854">
      <w:pPr>
        <w:pStyle w:val="NormalWeb"/>
        <w:spacing w:before="0" w:beforeAutospacing="0" w:after="240" w:afterAutospacing="0" w:line="360" w:lineRule="auto"/>
      </w:pPr>
      <w:r>
        <w:t xml:space="preserve">Cardiff Metropolitan University (2020). </w:t>
      </w:r>
      <w:r>
        <w:rPr>
          <w:i/>
          <w:iCs/>
        </w:rPr>
        <w:t>Library Services: Learning at university: Experiential Learning</w:t>
      </w:r>
      <w:r>
        <w:t>. [online] Cardiffmet.ac.uk. Available at: https://library.cardiffmet.ac.uk/learning/learning_theories/experiential [Accessed 3 July 2026].</w:t>
      </w:r>
    </w:p>
    <w:p w14:paraId="16B19EC1" w14:textId="77777777" w:rsidR="000D6854" w:rsidRDefault="000D6854" w:rsidP="000D6854">
      <w:pPr>
        <w:pStyle w:val="NormalWeb"/>
        <w:spacing w:before="0" w:beforeAutospacing="0" w:after="240" w:afterAutospacing="0" w:line="360" w:lineRule="auto"/>
      </w:pPr>
      <w:r>
        <w:t xml:space="preserve">Children’s Rights Wales (n.d.). </w:t>
      </w:r>
      <w:r>
        <w:rPr>
          <w:i/>
          <w:iCs/>
        </w:rPr>
        <w:t>UNCRC principles</w:t>
      </w:r>
      <w:r>
        <w:t>. [online] Children’s Rights Wales. Available at: https://childrensrightswales.org.uk/uncrc-principles.aspx [Accessed 15 July 2026].</w:t>
      </w:r>
    </w:p>
    <w:p w14:paraId="372400F2" w14:textId="77777777" w:rsidR="000D6854" w:rsidRDefault="000D6854" w:rsidP="000D6854">
      <w:pPr>
        <w:pStyle w:val="NormalWeb"/>
        <w:spacing w:before="0" w:beforeAutospacing="0" w:after="240" w:afterAutospacing="0" w:line="360" w:lineRule="auto"/>
      </w:pPr>
      <w:r>
        <w:t xml:space="preserve">Connect Childcare (2024). The benefits of in the moment planning in early years. </w:t>
      </w:r>
      <w:r>
        <w:rPr>
          <w:i/>
          <w:iCs/>
        </w:rPr>
        <w:t>Connect Childcare</w:t>
      </w:r>
      <w:r>
        <w:t>. [online] doi:1070652261/XTgeCPiVqZUBEOW2w_4D.</w:t>
      </w:r>
    </w:p>
    <w:p w14:paraId="7B450B8B" w14:textId="77777777" w:rsidR="000D6854" w:rsidRDefault="000D6854" w:rsidP="000D6854">
      <w:pPr>
        <w:pStyle w:val="NormalWeb"/>
        <w:spacing w:before="0" w:beforeAutospacing="0" w:after="240" w:afterAutospacing="0" w:line="360" w:lineRule="auto"/>
      </w:pPr>
      <w:r>
        <w:lastRenderedPageBreak/>
        <w:t xml:space="preserve">Department for Education (2024). </w:t>
      </w:r>
      <w:r>
        <w:rPr>
          <w:i/>
          <w:iCs/>
        </w:rPr>
        <w:t xml:space="preserve">Help for early years </w:t>
      </w:r>
      <w:proofErr w:type="gramStart"/>
      <w:r>
        <w:rPr>
          <w:i/>
          <w:iCs/>
        </w:rPr>
        <w:t>providers :</w:t>
      </w:r>
      <w:proofErr w:type="gramEnd"/>
      <w:r>
        <w:rPr>
          <w:i/>
          <w:iCs/>
        </w:rPr>
        <w:t xml:space="preserve"> interactions</w:t>
      </w:r>
      <w:r>
        <w:t xml:space="preserve">. [online] </w:t>
      </w:r>
      <w:r>
        <w:rPr>
          <w:i/>
          <w:iCs/>
        </w:rPr>
        <w:t>help-for-early-years-providers.education.gov.uk</w:t>
      </w:r>
      <w:r>
        <w:t>. Available at: https://help-for-early-years-providers.education.gov.uk/areas-of-learning/communication-and-language/interactions [Accessed 26 July 2026].</w:t>
      </w:r>
    </w:p>
    <w:p w14:paraId="22D8C637" w14:textId="77777777" w:rsidR="000D6854" w:rsidRDefault="000D6854" w:rsidP="000D6854">
      <w:pPr>
        <w:pStyle w:val="NormalWeb"/>
        <w:spacing w:before="0" w:beforeAutospacing="0" w:after="240" w:afterAutospacing="0" w:line="360" w:lineRule="auto"/>
      </w:pPr>
      <w:r>
        <w:t xml:space="preserve">Education Endowment Foundation (2023). </w:t>
      </w:r>
      <w:r>
        <w:rPr>
          <w:i/>
          <w:iCs/>
        </w:rPr>
        <w:t>Communication and language approaches</w:t>
      </w:r>
      <w:r>
        <w:t>. [online] Education Endowment Foundation. Available at: https://educationendowmentfoundation.org.uk/early-years/toolkit/communication-and-language-approaches [Accessed 26 July 2026].</w:t>
      </w:r>
    </w:p>
    <w:p w14:paraId="7138E30D" w14:textId="77777777" w:rsidR="000D6854" w:rsidRDefault="000D6854" w:rsidP="000D6854">
      <w:pPr>
        <w:pStyle w:val="NormalWeb"/>
        <w:spacing w:before="0" w:beforeAutospacing="0" w:after="240" w:afterAutospacing="0" w:line="360" w:lineRule="auto"/>
      </w:pPr>
      <w:r>
        <w:t xml:space="preserve">Gunning, C. (2022). </w:t>
      </w:r>
      <w:r>
        <w:rPr>
          <w:i/>
          <w:iCs/>
        </w:rPr>
        <w:t>Reflective Practice</w:t>
      </w:r>
      <w:r>
        <w:t>. [online] Early Education. Available at: https://early-education.org.uk/reflective-practice/ [Accessed 3 July 2026].</w:t>
      </w:r>
    </w:p>
    <w:p w14:paraId="2E6B56F8" w14:textId="77777777" w:rsidR="000D6854" w:rsidRDefault="000D6854" w:rsidP="000D6854">
      <w:pPr>
        <w:pStyle w:val="NormalWeb"/>
        <w:spacing w:before="0" w:beforeAutospacing="0" w:after="240" w:afterAutospacing="0" w:line="360" w:lineRule="auto"/>
      </w:pPr>
      <w:r>
        <w:t xml:space="preserve">Hannah McCormack M.A (2023). </w:t>
      </w:r>
      <w:r>
        <w:rPr>
          <w:i/>
          <w:iCs/>
        </w:rPr>
        <w:t>Supporting and promoting effective communication within the early years | topics | community playthings</w:t>
      </w:r>
      <w:r>
        <w:t>. [online] Https://www.communityplaythings.co.uk/learning-library/articles/effective-communication. Available at: https://www.communityplaythings.co.uk/learning-library/articles/effective-communication?srsltid=afmboopznanqqmk5lkf1-thxnry5mh6woglk_zxge92ar3i0a3eg3dog [Accessed 15 July 2026].</w:t>
      </w:r>
    </w:p>
    <w:p w14:paraId="66F43BA3" w14:textId="77777777" w:rsidR="000D6854" w:rsidRDefault="000D6854" w:rsidP="000D6854">
      <w:pPr>
        <w:pStyle w:val="NormalWeb"/>
        <w:spacing w:before="0" w:beforeAutospacing="0" w:after="240" w:afterAutospacing="0" w:line="360" w:lineRule="auto"/>
      </w:pPr>
      <w:r>
        <w:t xml:space="preserve">Institute of Experiential Learning (2024). </w:t>
      </w:r>
      <w:r>
        <w:rPr>
          <w:i/>
          <w:iCs/>
        </w:rPr>
        <w:t>What Is Experiential Learning?</w:t>
      </w:r>
      <w:r>
        <w:t xml:space="preserve"> [online] institute for experimental learning. Available at: https://experientiallearninginstitute.org/what-is-experiential-learning/ [Accessed 3 July 2026].</w:t>
      </w:r>
    </w:p>
    <w:p w14:paraId="42A0CA5C" w14:textId="77777777" w:rsidR="000D6854" w:rsidRDefault="000D6854" w:rsidP="000D6854">
      <w:pPr>
        <w:pStyle w:val="NormalWeb"/>
        <w:spacing w:before="0" w:beforeAutospacing="0" w:after="240" w:afterAutospacing="0" w:line="360" w:lineRule="auto"/>
      </w:pPr>
      <w:r>
        <w:t xml:space="preserve">McLeod, S. (2025). </w:t>
      </w:r>
      <w:r>
        <w:rPr>
          <w:i/>
          <w:iCs/>
        </w:rPr>
        <w:t>Gibbs Reflective Cycle</w:t>
      </w:r>
      <w:r>
        <w:t>. [online] Simply Psychology. Available at: https://www.simplypsychology.org/gibbs-reflective-cycle.html [Accessed 3 July 2026].</w:t>
      </w:r>
    </w:p>
    <w:p w14:paraId="2D8005B6" w14:textId="0D461445" w:rsidR="000D6854" w:rsidRDefault="000D6854" w:rsidP="000D6854">
      <w:pPr>
        <w:pStyle w:val="NormalWeb"/>
        <w:spacing w:before="0" w:beforeAutospacing="0" w:after="240" w:afterAutospacing="0" w:line="360" w:lineRule="auto"/>
      </w:pPr>
      <w:proofErr w:type="spellStart"/>
      <w:r>
        <w:t>Mcleod</w:t>
      </w:r>
      <w:proofErr w:type="spellEnd"/>
      <w:r>
        <w:t xml:space="preserve">, S. (2025). </w:t>
      </w:r>
      <w:r>
        <w:rPr>
          <w:i/>
          <w:iCs/>
        </w:rPr>
        <w:t>Kolb’s Learning Styles and Experiential Learning Cycle</w:t>
      </w:r>
      <w:r>
        <w:t>. [online] Simply Psychology. Available at: https://www.simplypsychology.org/learning-kolb.html</w:t>
      </w:r>
      <w:proofErr w:type="gramStart"/>
      <w:r>
        <w:t xml:space="preserve"> </w:t>
      </w:r>
      <w:r w:rsidR="00A31E59">
        <w:t xml:space="preserve">  (</w:t>
      </w:r>
      <w:proofErr w:type="gramEnd"/>
      <w:r w:rsidR="00A31E59">
        <w:t xml:space="preserve">Accessed 3 </w:t>
      </w:r>
      <w:proofErr w:type="spellStart"/>
      <w:r w:rsidR="00A31E59">
        <w:t>july</w:t>
      </w:r>
      <w:proofErr w:type="spellEnd"/>
      <w:r w:rsidR="00A31E59">
        <w:t xml:space="preserve"> 2026)</w:t>
      </w:r>
      <w:r>
        <w:t>.</w:t>
      </w:r>
    </w:p>
    <w:p w14:paraId="2367EC3D" w14:textId="73FC6E33" w:rsidR="000D6854" w:rsidRDefault="000D6854" w:rsidP="000D6854">
      <w:pPr>
        <w:pStyle w:val="NormalWeb"/>
        <w:spacing w:before="0" w:beforeAutospacing="0" w:after="240" w:afterAutospacing="0" w:line="360" w:lineRule="auto"/>
      </w:pPr>
      <w:r>
        <w:lastRenderedPageBreak/>
        <w:t xml:space="preserve">Morris, T.H. (2020a). Experiential Learning - a Systematic Review and Revision of Kolb’s Model. </w:t>
      </w:r>
      <w:r>
        <w:rPr>
          <w:i/>
          <w:iCs/>
        </w:rPr>
        <w:t>Interactive Learning Environments</w:t>
      </w:r>
      <w:r>
        <w:t xml:space="preserve">, 28(8), pp.1064–1077. </w:t>
      </w:r>
      <w:proofErr w:type="spellStart"/>
      <w:proofErr w:type="gramStart"/>
      <w:r>
        <w:t>doi:https</w:t>
      </w:r>
      <w:proofErr w:type="spellEnd"/>
      <w:r>
        <w:t>://doi.org/10.1080/10494820.2019.1570279</w:t>
      </w:r>
      <w:proofErr w:type="gramEnd"/>
      <w:r>
        <w:t>.</w:t>
      </w:r>
      <w:r w:rsidR="00A31E59">
        <w:t xml:space="preserve"> (accessed 27 </w:t>
      </w:r>
      <w:proofErr w:type="spellStart"/>
      <w:r w:rsidR="00A31E59">
        <w:t>july</w:t>
      </w:r>
      <w:proofErr w:type="spellEnd"/>
      <w:r w:rsidR="00A31E59">
        <w:t xml:space="preserve"> 2026)</w:t>
      </w:r>
    </w:p>
    <w:p w14:paraId="64DEA0D2" w14:textId="7EE23249" w:rsidR="000D6854" w:rsidRDefault="000D6854" w:rsidP="000D6854">
      <w:pPr>
        <w:pStyle w:val="NormalWeb"/>
        <w:spacing w:before="0" w:beforeAutospacing="0" w:after="240" w:afterAutospacing="0" w:line="360" w:lineRule="auto"/>
      </w:pPr>
      <w:r>
        <w:t xml:space="preserve">Morris, T.H. (2020b). Experiential learning - a systematic review and revision of </w:t>
      </w:r>
      <w:proofErr w:type="spellStart"/>
      <w:r>
        <w:t>kolb’s</w:t>
      </w:r>
      <w:proofErr w:type="spellEnd"/>
      <w:r>
        <w:t xml:space="preserve"> model. </w:t>
      </w:r>
      <w:r>
        <w:rPr>
          <w:i/>
          <w:iCs/>
        </w:rPr>
        <w:t>Interactive learning environments</w:t>
      </w:r>
      <w:r>
        <w:t xml:space="preserve">, 28(8), pp.1064–1077. </w:t>
      </w:r>
      <w:proofErr w:type="spellStart"/>
      <w:proofErr w:type="gramStart"/>
      <w:r>
        <w:t>doi:https</w:t>
      </w:r>
      <w:proofErr w:type="spellEnd"/>
      <w:r>
        <w:t>://doi.org/10.1080/10494820.2019.1570279</w:t>
      </w:r>
      <w:proofErr w:type="gramEnd"/>
      <w:r w:rsidR="00A31E59">
        <w:t xml:space="preserve"> (accessed 27 July 2026) </w:t>
      </w:r>
    </w:p>
    <w:p w14:paraId="4BCC8F20" w14:textId="77777777" w:rsidR="000D6854" w:rsidRDefault="000D6854" w:rsidP="000D6854">
      <w:pPr>
        <w:pStyle w:val="NormalWeb"/>
        <w:spacing w:before="0" w:beforeAutospacing="0" w:after="240" w:afterAutospacing="0" w:line="360" w:lineRule="auto"/>
      </w:pPr>
      <w:r>
        <w:t xml:space="preserve">NSPCC (2025). </w:t>
      </w:r>
      <w:r>
        <w:rPr>
          <w:i/>
          <w:iCs/>
        </w:rPr>
        <w:t xml:space="preserve">Effective multi-agency working and information sharing: Evidence snapshot | </w:t>
      </w:r>
      <w:proofErr w:type="spellStart"/>
      <w:r>
        <w:rPr>
          <w:i/>
          <w:iCs/>
        </w:rPr>
        <w:t>nspcc</w:t>
      </w:r>
      <w:proofErr w:type="spellEnd"/>
      <w:r>
        <w:rPr>
          <w:i/>
          <w:iCs/>
        </w:rPr>
        <w:t xml:space="preserve"> learning</w:t>
      </w:r>
      <w:r>
        <w:t xml:space="preserve">. [online] </w:t>
      </w:r>
      <w:r>
        <w:rPr>
          <w:i/>
          <w:iCs/>
        </w:rPr>
        <w:t>NSPCC Learning</w:t>
      </w:r>
      <w:r>
        <w:t>. Available at: https://learning.nspcc.org.uk/research-resources/2025/effective-multi-agency-working-information-sharing-evidence-snapshot [Accessed 18 July 2026].</w:t>
      </w:r>
    </w:p>
    <w:p w14:paraId="019B9B9D" w14:textId="77777777" w:rsidR="000D6854" w:rsidRDefault="000D6854" w:rsidP="000D6854">
      <w:pPr>
        <w:pStyle w:val="NormalWeb"/>
        <w:spacing w:before="0" w:beforeAutospacing="0" w:after="240" w:afterAutospacing="0" w:line="360" w:lineRule="auto"/>
      </w:pPr>
      <w:r>
        <w:t>NSPCC Learning (2025). Evidence snapshot multi-agency working and information sharing effective multi-agency working and information sharing: Evidence snapshot top-line messages from research on multi-agency working and information sharing. [online] Available at: https://learning.nspcc.org.uk/media/h0cjt3xz/evidence-snapshot-multi-agency-working-jan-2025.pdf [Accessed 27 July 2026].</w:t>
      </w:r>
    </w:p>
    <w:p w14:paraId="49AD9978" w14:textId="77777777" w:rsidR="000D6854" w:rsidRDefault="000D6854" w:rsidP="000D6854">
      <w:pPr>
        <w:pStyle w:val="NormalWeb"/>
        <w:spacing w:before="0" w:beforeAutospacing="0" w:after="240" w:afterAutospacing="0" w:line="360" w:lineRule="auto"/>
      </w:pPr>
      <w:r>
        <w:t xml:space="preserve">Queen Mary Academy (n.d.). </w:t>
      </w:r>
      <w:r>
        <w:rPr>
          <w:i/>
          <w:iCs/>
        </w:rPr>
        <w:t xml:space="preserve">Reflecting on your practice - queen </w:t>
      </w:r>
      <w:proofErr w:type="spellStart"/>
      <w:r>
        <w:rPr>
          <w:i/>
          <w:iCs/>
        </w:rPr>
        <w:t>mary</w:t>
      </w:r>
      <w:proofErr w:type="spellEnd"/>
      <w:r>
        <w:rPr>
          <w:i/>
          <w:iCs/>
        </w:rPr>
        <w:t xml:space="preserve"> academy</w:t>
      </w:r>
      <w:r>
        <w:t xml:space="preserve">. [online] </w:t>
      </w:r>
      <w:r>
        <w:rPr>
          <w:i/>
          <w:iCs/>
        </w:rPr>
        <w:t>www.qmul.ac.uk</w:t>
      </w:r>
      <w:r>
        <w:t>. Available at: https://www.qmul.ac.uk/queenmaryacademy/educators/resources/education-practice/reflecting-on-practice/ [Accessed 26 July 2026].</w:t>
      </w:r>
    </w:p>
    <w:p w14:paraId="23E57CB8" w14:textId="77777777" w:rsidR="000D6854" w:rsidRDefault="000D6854" w:rsidP="000D6854">
      <w:pPr>
        <w:pStyle w:val="NormalWeb"/>
        <w:spacing w:before="0" w:beforeAutospacing="0" w:after="240" w:afterAutospacing="0" w:line="360" w:lineRule="auto"/>
      </w:pPr>
      <w:r>
        <w:t xml:space="preserve">Skills England (2023). </w:t>
      </w:r>
      <w:r>
        <w:rPr>
          <w:i/>
          <w:iCs/>
        </w:rPr>
        <w:t>Early years practitioner</w:t>
      </w:r>
      <w:r>
        <w:t xml:space="preserve">. [online] </w:t>
      </w:r>
      <w:r>
        <w:rPr>
          <w:i/>
          <w:iCs/>
        </w:rPr>
        <w:t>Institute for Apprenticeships and Technical Education</w:t>
      </w:r>
      <w:r>
        <w:t>. Available at: https://skillsengland.education.gov.uk/occupations/OCC0888 [Accessed 26 July 2026].</w:t>
      </w:r>
    </w:p>
    <w:p w14:paraId="35EE61E8" w14:textId="77777777" w:rsidR="000D6854" w:rsidRDefault="000D6854" w:rsidP="000D6854">
      <w:pPr>
        <w:pStyle w:val="NormalWeb"/>
        <w:spacing w:before="0" w:beforeAutospacing="0" w:after="240" w:afterAutospacing="0" w:line="360" w:lineRule="auto"/>
      </w:pPr>
      <w:r>
        <w:t xml:space="preserve">Social (n.d.). </w:t>
      </w:r>
      <w:r>
        <w:rPr>
          <w:i/>
          <w:iCs/>
        </w:rPr>
        <w:t>Professional Practice</w:t>
      </w:r>
      <w:r>
        <w:t>. Available at: https://socialcare.wales/cms-assets/documents/3.-Professional-practice-Final-16-Sept.docx [Accessed 18 July 2026].</w:t>
      </w:r>
    </w:p>
    <w:p w14:paraId="152ECA90" w14:textId="51301B5B" w:rsidR="000D6854" w:rsidRDefault="000D6854" w:rsidP="000D6854">
      <w:pPr>
        <w:pStyle w:val="NormalWeb"/>
        <w:spacing w:before="0" w:beforeAutospacing="0" w:after="240" w:afterAutospacing="0" w:line="360" w:lineRule="auto"/>
      </w:pPr>
      <w:r>
        <w:t xml:space="preserve">Sow, C.-F., Rasiah, S. and Er, H.M. (2024). A critical exploration of theoretical frameworks for reflective learning: Reflections from a faculty development workshop. </w:t>
      </w:r>
      <w:r>
        <w:rPr>
          <w:i/>
          <w:iCs/>
        </w:rPr>
        <w:t>Medical science educator</w:t>
      </w:r>
      <w:r>
        <w:t>, [online] 35(1). doi:10.1007/s40670-024-02173-y.</w:t>
      </w:r>
      <w:r w:rsidR="00335091">
        <w:t xml:space="preserve"> (</w:t>
      </w:r>
      <w:proofErr w:type="spellStart"/>
      <w:r w:rsidR="00335091">
        <w:t>Acessed</w:t>
      </w:r>
      <w:proofErr w:type="spellEnd"/>
      <w:r w:rsidR="00335091">
        <w:t xml:space="preserve"> 18 July 2026)</w:t>
      </w:r>
    </w:p>
    <w:p w14:paraId="7952BAD8" w14:textId="082983DD" w:rsidR="00335091" w:rsidRDefault="000D6854" w:rsidP="000D6854">
      <w:pPr>
        <w:pStyle w:val="NormalWeb"/>
        <w:spacing w:before="0" w:beforeAutospacing="0" w:after="240" w:afterAutospacing="0" w:line="360" w:lineRule="auto"/>
      </w:pPr>
      <w:r>
        <w:lastRenderedPageBreak/>
        <w:t xml:space="preserve">STSCP (2024). </w:t>
      </w:r>
      <w:r>
        <w:rPr>
          <w:i/>
          <w:iCs/>
        </w:rPr>
        <w:t>Working together</w:t>
      </w:r>
      <w:r>
        <w:t xml:space="preserve">. [online] </w:t>
      </w:r>
      <w:r>
        <w:rPr>
          <w:i/>
          <w:iCs/>
        </w:rPr>
        <w:t>South Tees Safeguarding Children Partnership</w:t>
      </w:r>
      <w:r>
        <w:t xml:space="preserve">. Available at: https://stscp.co.uk/stscp-priorities/working-together/ </w:t>
      </w:r>
      <w:r w:rsidR="00335091">
        <w:t>(</w:t>
      </w:r>
      <w:r w:rsidR="00A31E59">
        <w:t>Accessed</w:t>
      </w:r>
      <w:r w:rsidR="00335091">
        <w:t xml:space="preserve"> 18</w:t>
      </w:r>
      <w:r w:rsidR="00A31E59">
        <w:t xml:space="preserve"> July 2026)</w:t>
      </w:r>
    </w:p>
    <w:p w14:paraId="73BC1160" w14:textId="77777777" w:rsidR="000D6854" w:rsidRDefault="000D6854" w:rsidP="000D6854">
      <w:pPr>
        <w:pStyle w:val="NormalWeb"/>
        <w:spacing w:before="0" w:beforeAutospacing="0" w:after="240" w:afterAutospacing="0" w:line="360" w:lineRule="auto"/>
      </w:pPr>
      <w:r>
        <w:t xml:space="preserve">Tassoni, P. (2021). </w:t>
      </w:r>
      <w:proofErr w:type="gramStart"/>
      <w:r>
        <w:rPr>
          <w:i/>
          <w:iCs/>
        </w:rPr>
        <w:t>Child care</w:t>
      </w:r>
      <w:proofErr w:type="gramEnd"/>
      <w:r>
        <w:rPr>
          <w:i/>
          <w:iCs/>
        </w:rPr>
        <w:t xml:space="preserve"> and education</w:t>
      </w:r>
      <w:r>
        <w:t>. London: Hodder Education.</w:t>
      </w:r>
    </w:p>
    <w:p w14:paraId="10F37E66" w14:textId="58C378BB" w:rsidR="000D6854" w:rsidRDefault="000D6854" w:rsidP="000D6854">
      <w:pPr>
        <w:pStyle w:val="NormalWeb"/>
        <w:spacing w:before="0" w:beforeAutospacing="0" w:after="240" w:afterAutospacing="0" w:line="360" w:lineRule="auto"/>
      </w:pPr>
      <w:r>
        <w:t xml:space="preserve">The University of Edinburgh (2024). </w:t>
      </w:r>
      <w:r>
        <w:rPr>
          <w:i/>
          <w:iCs/>
        </w:rPr>
        <w:t>Gibbs” reflective cycle</w:t>
      </w:r>
      <w:r>
        <w:t xml:space="preserve">. [online] </w:t>
      </w:r>
      <w:r>
        <w:rPr>
          <w:i/>
          <w:iCs/>
        </w:rPr>
        <w:t>The University of Edinburgh</w:t>
      </w:r>
      <w:r>
        <w:t xml:space="preserve">. Available at: https://reflection.ed.ac.uk/reflectors-toolkit/reflecting-on-experience/gibbs-reflective-cycle [Accessed </w:t>
      </w:r>
      <w:r w:rsidR="008A3CC2">
        <w:t xml:space="preserve">16 </w:t>
      </w:r>
      <w:r>
        <w:t>July 2026].</w:t>
      </w:r>
    </w:p>
    <w:p w14:paraId="6844BF88" w14:textId="0E5E1E6C" w:rsidR="000D6854" w:rsidRDefault="000D6854" w:rsidP="000D6854">
      <w:pPr>
        <w:pStyle w:val="NormalWeb"/>
        <w:spacing w:before="0" w:beforeAutospacing="0" w:after="240" w:afterAutospacing="0" w:line="360" w:lineRule="auto"/>
      </w:pPr>
      <w:r>
        <w:t xml:space="preserve">training (2025). </w:t>
      </w:r>
      <w:r>
        <w:rPr>
          <w:i/>
          <w:iCs/>
        </w:rPr>
        <w:t>What are the weaknesses of Kolb’s theory? - Imperial corporate training institute</w:t>
      </w:r>
      <w:r>
        <w:t xml:space="preserve">. [online] </w:t>
      </w:r>
      <w:r>
        <w:rPr>
          <w:i/>
          <w:iCs/>
        </w:rPr>
        <w:t>Imperial Corporate Training Institute</w:t>
      </w:r>
      <w:r>
        <w:t xml:space="preserve">. Available at: https://imperialtraining.org/training-guide/what-are-the-weaknesses-of-kolbs-theory/ [Accessed </w:t>
      </w:r>
      <w:r w:rsidR="008A3CC2">
        <w:t xml:space="preserve">18 </w:t>
      </w:r>
      <w:r>
        <w:t>July 2026].</w:t>
      </w:r>
    </w:p>
    <w:p w14:paraId="3074B241" w14:textId="77777777" w:rsidR="000D6854" w:rsidRDefault="000D6854" w:rsidP="000D6854">
      <w:pPr>
        <w:pStyle w:val="NormalWeb"/>
        <w:spacing w:before="0" w:beforeAutospacing="0" w:after="240" w:afterAutospacing="0" w:line="360" w:lineRule="auto"/>
      </w:pPr>
      <w:r>
        <w:t xml:space="preserve">UK Government (2010). </w:t>
      </w:r>
      <w:r>
        <w:rPr>
          <w:i/>
          <w:iCs/>
        </w:rPr>
        <w:t>United nations convention on the rights of the child (</w:t>
      </w:r>
      <w:proofErr w:type="spellStart"/>
      <w:r>
        <w:rPr>
          <w:i/>
          <w:iCs/>
        </w:rPr>
        <w:t>uncrc</w:t>
      </w:r>
      <w:proofErr w:type="spellEnd"/>
      <w:r>
        <w:rPr>
          <w:i/>
          <w:iCs/>
        </w:rPr>
        <w:t>): How legislation underpins implementation in England</w:t>
      </w:r>
      <w:r>
        <w:t xml:space="preserve">. </w:t>
      </w:r>
      <w:r>
        <w:rPr>
          <w:i/>
          <w:iCs/>
        </w:rPr>
        <w:t>GOV.UK</w:t>
      </w:r>
      <w:r>
        <w:t>. Available at: https://www.gov.uk/government/publications/united-nations-convention-on-the-rights-of-the-child-uncrc-how-legislation-underpins-implementation-in-england [Accessed 18 July 2026].</w:t>
      </w:r>
    </w:p>
    <w:p w14:paraId="07E72608" w14:textId="77777777" w:rsidR="000D6854" w:rsidRDefault="000D6854" w:rsidP="000D6854">
      <w:pPr>
        <w:pStyle w:val="NormalWeb"/>
        <w:spacing w:before="0" w:beforeAutospacing="0" w:after="240" w:afterAutospacing="0" w:line="360" w:lineRule="auto"/>
      </w:pPr>
      <w:r>
        <w:t xml:space="preserve">UK Government (n.d.). </w:t>
      </w:r>
      <w:r>
        <w:rPr>
          <w:i/>
          <w:iCs/>
        </w:rPr>
        <w:t>Early years foundation stage framework</w:t>
      </w:r>
      <w:r>
        <w:t xml:space="preserve">. </w:t>
      </w:r>
      <w:r>
        <w:rPr>
          <w:i/>
          <w:iCs/>
        </w:rPr>
        <w:t>GOV.UK</w:t>
      </w:r>
      <w:r>
        <w:t>.</w:t>
      </w:r>
    </w:p>
    <w:p w14:paraId="49AAC025" w14:textId="5336DA4B" w:rsidR="000D6854" w:rsidRDefault="000D6854" w:rsidP="000D6854">
      <w:pPr>
        <w:pStyle w:val="NormalWeb"/>
        <w:spacing w:before="0" w:beforeAutospacing="0" w:after="240" w:afterAutospacing="0" w:line="360" w:lineRule="auto"/>
      </w:pPr>
      <w:r>
        <w:t xml:space="preserve">UNICEF (n.d.). </w:t>
      </w:r>
      <w:r>
        <w:rPr>
          <w:i/>
          <w:iCs/>
        </w:rPr>
        <w:t>Four principles of the convention on the rights of the child</w:t>
      </w:r>
      <w:r>
        <w:t xml:space="preserve">. [online] </w:t>
      </w:r>
      <w:proofErr w:type="spellStart"/>
      <w:r>
        <w:t>Unicef</w:t>
      </w:r>
      <w:proofErr w:type="spellEnd"/>
      <w:r>
        <w:t xml:space="preserve"> </w:t>
      </w:r>
      <w:proofErr w:type="spellStart"/>
      <w:r>
        <w:t>armenia</w:t>
      </w:r>
      <w:proofErr w:type="spellEnd"/>
      <w:r>
        <w:t xml:space="preserve">. Available at: </w:t>
      </w:r>
      <w:hyperlink r:id="rId12" w:history="1">
        <w:r w:rsidR="008A3CC2" w:rsidRPr="005C0878">
          <w:rPr>
            <w:rStyle w:val="Hyperlink"/>
          </w:rPr>
          <w:t>https://www.unicef.org/armenia/en/stories/four-principles-convention-rights-child</w:t>
        </w:r>
      </w:hyperlink>
      <w:r w:rsidR="008A3CC2">
        <w:t xml:space="preserve"> </w:t>
      </w:r>
      <w:r>
        <w:t xml:space="preserve"> [Accessed 2</w:t>
      </w:r>
      <w:r w:rsidR="008A3CC2">
        <w:t>0</w:t>
      </w:r>
      <w:r>
        <w:t xml:space="preserve"> July 2026].</w:t>
      </w:r>
    </w:p>
    <w:p w14:paraId="369A30F8" w14:textId="6C02495E" w:rsidR="000D6854" w:rsidRDefault="000D6854" w:rsidP="000D6854">
      <w:pPr>
        <w:pStyle w:val="NormalWeb"/>
        <w:spacing w:before="0" w:beforeAutospacing="0" w:after="240" w:afterAutospacing="0" w:line="360" w:lineRule="auto"/>
      </w:pPr>
      <w:r>
        <w:t xml:space="preserve">UNICEF UK (n.d.). </w:t>
      </w:r>
      <w:r>
        <w:rPr>
          <w:i/>
          <w:iCs/>
        </w:rPr>
        <w:t>Safeguarding children and adults</w:t>
      </w:r>
      <w:r>
        <w:t xml:space="preserve">. [online] </w:t>
      </w:r>
      <w:proofErr w:type="spellStart"/>
      <w:r>
        <w:t>Unicef</w:t>
      </w:r>
      <w:proofErr w:type="spellEnd"/>
      <w:r>
        <w:t xml:space="preserve"> UK. Available at: </w:t>
      </w:r>
      <w:hyperlink r:id="rId13" w:history="1">
        <w:r w:rsidR="008A3CC2" w:rsidRPr="005C0878">
          <w:rPr>
            <w:rStyle w:val="Hyperlink"/>
          </w:rPr>
          <w:t>https://www.unicef.org.uk/accountability-and-governance/safeguarding-children-adults/</w:t>
        </w:r>
      </w:hyperlink>
      <w:r w:rsidR="008A3CC2">
        <w:t xml:space="preserve"> </w:t>
      </w:r>
      <w:r>
        <w:t xml:space="preserve"> [Accessed 2</w:t>
      </w:r>
      <w:r w:rsidR="008A3CC2">
        <w:t>0</w:t>
      </w:r>
      <w:r>
        <w:t>July 2026].</w:t>
      </w:r>
    </w:p>
    <w:p w14:paraId="545578A7" w14:textId="6A78E4F6" w:rsidR="000D6854" w:rsidRDefault="000D6854" w:rsidP="000D6854">
      <w:pPr>
        <w:pStyle w:val="NormalWeb"/>
        <w:spacing w:before="0" w:beforeAutospacing="0" w:after="240" w:afterAutospacing="0" w:line="360" w:lineRule="auto"/>
      </w:pPr>
      <w:r>
        <w:t xml:space="preserve">UNICEF UK (n.d.). </w:t>
      </w:r>
      <w:r>
        <w:rPr>
          <w:i/>
          <w:iCs/>
        </w:rPr>
        <w:t>Safeguarding children and adults</w:t>
      </w:r>
      <w:r>
        <w:t xml:space="preserve">. [online] </w:t>
      </w:r>
      <w:proofErr w:type="spellStart"/>
      <w:r>
        <w:t>Unicef</w:t>
      </w:r>
      <w:proofErr w:type="spellEnd"/>
      <w:r>
        <w:t xml:space="preserve"> UK. Available at: </w:t>
      </w:r>
      <w:hyperlink r:id="rId14" w:history="1">
        <w:r w:rsidR="008A3CC2" w:rsidRPr="005C0878">
          <w:rPr>
            <w:rStyle w:val="Hyperlink"/>
          </w:rPr>
          <w:t>https://www.unicef.org.uk/accountability-and-governance/safeguarding-children-adults/</w:t>
        </w:r>
      </w:hyperlink>
      <w:r w:rsidR="008A3CC2">
        <w:t xml:space="preserve"> </w:t>
      </w:r>
      <w:r>
        <w:t>[Accessed 2</w:t>
      </w:r>
      <w:r w:rsidR="008A3CC2">
        <w:t>0</w:t>
      </w:r>
      <w:r>
        <w:t xml:space="preserve"> July 2026].</w:t>
      </w:r>
    </w:p>
    <w:p w14:paraId="6E028159" w14:textId="763EAE54" w:rsidR="000D6854" w:rsidRDefault="000D6854" w:rsidP="000D6854">
      <w:pPr>
        <w:pStyle w:val="NormalWeb"/>
        <w:spacing w:before="0" w:beforeAutospacing="0" w:after="240" w:afterAutospacing="0" w:line="360" w:lineRule="auto"/>
      </w:pPr>
      <w:r>
        <w:lastRenderedPageBreak/>
        <w:t xml:space="preserve">University of Hull (2024). </w:t>
      </w:r>
      <w:r>
        <w:rPr>
          <w:i/>
          <w:iCs/>
        </w:rPr>
        <w:t>Reflective writing: Kolb</w:t>
      </w:r>
      <w:r>
        <w:t xml:space="preserve">. [online] libguides.hull.ac.uk. Available at: </w:t>
      </w:r>
      <w:hyperlink r:id="rId15" w:history="1">
        <w:r w:rsidR="008A3CC2" w:rsidRPr="005C0878">
          <w:rPr>
            <w:rStyle w:val="Hyperlink"/>
          </w:rPr>
          <w:t>https://libguides.hull.ac.uk/reflectivewriting/kolb</w:t>
        </w:r>
      </w:hyperlink>
      <w:r>
        <w:t>.</w:t>
      </w:r>
      <w:r w:rsidR="008A3CC2">
        <w:t xml:space="preserve"> </w:t>
      </w:r>
    </w:p>
    <w:p w14:paraId="712915A3" w14:textId="71057AD5" w:rsidR="000D6854" w:rsidRDefault="008A3CC2" w:rsidP="000D6854">
      <w:pPr>
        <w:pStyle w:val="NormalWeb"/>
        <w:spacing w:before="0" w:beforeAutospacing="0" w:after="240" w:afterAutospacing="0" w:line="360" w:lineRule="auto"/>
      </w:pPr>
      <w:r>
        <w:t>University</w:t>
      </w:r>
      <w:r w:rsidR="000D6854">
        <w:t xml:space="preserve"> of </w:t>
      </w:r>
      <w:proofErr w:type="spellStart"/>
      <w:r w:rsidR="000D6854">
        <w:t>warwick</w:t>
      </w:r>
      <w:proofErr w:type="spellEnd"/>
      <w:r w:rsidR="000D6854">
        <w:t xml:space="preserve"> (2026). </w:t>
      </w:r>
      <w:r w:rsidR="000D6854">
        <w:rPr>
          <w:i/>
          <w:iCs/>
        </w:rPr>
        <w:t xml:space="preserve">Gibbs” cycle | </w:t>
      </w:r>
      <w:proofErr w:type="spellStart"/>
      <w:r w:rsidR="000D6854">
        <w:rPr>
          <w:i/>
          <w:iCs/>
        </w:rPr>
        <w:t>warwick</w:t>
      </w:r>
      <w:proofErr w:type="spellEnd"/>
      <w:r w:rsidR="000D6854">
        <w:rPr>
          <w:i/>
          <w:iCs/>
        </w:rPr>
        <w:t xml:space="preserve"> award</w:t>
      </w:r>
      <w:r w:rsidR="000D6854">
        <w:t xml:space="preserve">. [online] </w:t>
      </w:r>
      <w:r w:rsidR="000D6854">
        <w:rPr>
          <w:i/>
          <w:iCs/>
        </w:rPr>
        <w:t>Warwick.ac.uk</w:t>
      </w:r>
      <w:r w:rsidR="000D6854">
        <w:t xml:space="preserve">. Available at: </w:t>
      </w:r>
      <w:hyperlink r:id="rId16" w:history="1">
        <w:r w:rsidRPr="005C0878">
          <w:rPr>
            <w:rStyle w:val="Hyperlink"/>
          </w:rPr>
          <w:t>https://warwick.ac.uk/services/skills/warwickaward/help-centre/selfreflection/gibbs_cycle/</w:t>
        </w:r>
      </w:hyperlink>
      <w:r>
        <w:t xml:space="preserve"> </w:t>
      </w:r>
      <w:r w:rsidR="000D6854">
        <w:t xml:space="preserve"> [Accessed 26 July 2026].</w:t>
      </w:r>
    </w:p>
    <w:p w14:paraId="502FF40B" w14:textId="547301A1" w:rsidR="000D6854" w:rsidRDefault="000D6854" w:rsidP="000D6854">
      <w:pPr>
        <w:pStyle w:val="NormalWeb"/>
        <w:spacing w:before="0" w:beforeAutospacing="0" w:after="240" w:afterAutospacing="0" w:line="360" w:lineRule="auto"/>
      </w:pPr>
      <w:r>
        <w:t xml:space="preserve">Welsh Government (2014). </w:t>
      </w:r>
      <w:r>
        <w:rPr>
          <w:i/>
          <w:iCs/>
        </w:rPr>
        <w:t>Social services and well-being (</w:t>
      </w:r>
      <w:proofErr w:type="spellStart"/>
      <w:r>
        <w:rPr>
          <w:i/>
          <w:iCs/>
        </w:rPr>
        <w:t>wales</w:t>
      </w:r>
      <w:proofErr w:type="spellEnd"/>
      <w:r>
        <w:rPr>
          <w:i/>
          <w:iCs/>
        </w:rPr>
        <w:t>) act 2014</w:t>
      </w:r>
      <w:r>
        <w:t xml:space="preserve">. [online] </w:t>
      </w:r>
      <w:r>
        <w:rPr>
          <w:i/>
          <w:iCs/>
        </w:rPr>
        <w:t>Legislation.gov.uk</w:t>
      </w:r>
      <w:r>
        <w:t xml:space="preserve">. Available at: </w:t>
      </w:r>
      <w:hyperlink r:id="rId17" w:history="1">
        <w:r w:rsidR="008A3CC2" w:rsidRPr="005C0878">
          <w:rPr>
            <w:rStyle w:val="Hyperlink"/>
          </w:rPr>
          <w:t>https://www.legislation.gov.uk/anaw/2014/4/contents</w:t>
        </w:r>
      </w:hyperlink>
      <w:r w:rsidR="008A3CC2">
        <w:t xml:space="preserve"> </w:t>
      </w:r>
      <w:r>
        <w:t xml:space="preserve"> [Accessed 18 July 2026].</w:t>
      </w:r>
    </w:p>
    <w:p w14:paraId="5AB21E24" w14:textId="58DD9EA3" w:rsidR="000D6854" w:rsidRDefault="000D6854" w:rsidP="000D6854">
      <w:pPr>
        <w:pStyle w:val="NormalWeb"/>
        <w:spacing w:before="0" w:beforeAutospacing="0" w:after="240" w:afterAutospacing="0" w:line="360" w:lineRule="auto"/>
      </w:pPr>
      <w:r>
        <w:t xml:space="preserve">Welsh Government (2019). </w:t>
      </w:r>
      <w:proofErr w:type="spellStart"/>
      <w:r>
        <w:rPr>
          <w:i/>
          <w:iCs/>
        </w:rPr>
        <w:t>Uncrc</w:t>
      </w:r>
      <w:proofErr w:type="spellEnd"/>
      <w:r>
        <w:rPr>
          <w:i/>
          <w:iCs/>
        </w:rPr>
        <w:t xml:space="preserve"> rights</w:t>
      </w:r>
      <w:r>
        <w:t xml:space="preserve">. Available at: </w:t>
      </w:r>
      <w:hyperlink r:id="rId18" w:history="1">
        <w:r w:rsidR="008A3CC2" w:rsidRPr="005C0878">
          <w:rPr>
            <w:rStyle w:val="Hyperlink"/>
          </w:rPr>
          <w:t>https://www.gov.wales/sites/default/files/inline-documents/2019-03/1_UNCRC%20Rights_En%20(1).pdf</w:t>
        </w:r>
      </w:hyperlink>
      <w:r w:rsidR="008A3CC2">
        <w:t xml:space="preserve"> </w:t>
      </w:r>
      <w:r>
        <w:t xml:space="preserve"> [Accessed 26 July 2026].</w:t>
      </w:r>
    </w:p>
    <w:p w14:paraId="7E3B243D" w14:textId="66D6D554" w:rsidR="000D6854" w:rsidRDefault="000D6854" w:rsidP="000D6854">
      <w:pPr>
        <w:pStyle w:val="NormalWeb"/>
        <w:spacing w:before="0" w:beforeAutospacing="0" w:after="240" w:afterAutospacing="0" w:line="360" w:lineRule="auto"/>
      </w:pPr>
      <w:r>
        <w:t xml:space="preserve">Welsh Government (2025). </w:t>
      </w:r>
      <w:r>
        <w:rPr>
          <w:i/>
          <w:iCs/>
        </w:rPr>
        <w:t>National multi-agency practice framework for children’s services</w:t>
      </w:r>
      <w:r>
        <w:t xml:space="preserve">. [online] </w:t>
      </w:r>
      <w:proofErr w:type="spellStart"/>
      <w:r>
        <w:t>Gov.wales</w:t>
      </w:r>
      <w:proofErr w:type="spellEnd"/>
      <w:r>
        <w:t xml:space="preserve">. Available at: </w:t>
      </w:r>
      <w:hyperlink r:id="rId19" w:history="1">
        <w:r w:rsidR="008A3CC2" w:rsidRPr="005C0878">
          <w:rPr>
            <w:rStyle w:val="Hyperlink"/>
          </w:rPr>
          <w:t>https://www.gov.wales/national-multi-agency-practice-framework-childrens-services-html</w:t>
        </w:r>
      </w:hyperlink>
      <w:r w:rsidR="008A3CC2">
        <w:t xml:space="preserve"> </w:t>
      </w:r>
      <w:r>
        <w:t xml:space="preserve"> [Accessed 27 July 2026].</w:t>
      </w:r>
    </w:p>
    <w:p w14:paraId="3DEA3E35" w14:textId="0C95B264" w:rsidR="000D6854" w:rsidRDefault="000D6854" w:rsidP="000D6854">
      <w:pPr>
        <w:pStyle w:val="NormalWeb"/>
        <w:spacing w:before="0" w:beforeAutospacing="0" w:after="240" w:afterAutospacing="0" w:line="360" w:lineRule="auto"/>
      </w:pPr>
      <w:r>
        <w:t xml:space="preserve">Worldwide Education and Care (n.d.). </w:t>
      </w:r>
      <w:r>
        <w:rPr>
          <w:i/>
          <w:iCs/>
        </w:rPr>
        <w:t>5 Essential skills for nursery practitioners</w:t>
      </w:r>
      <w:r>
        <w:t xml:space="preserve">. [online] Worldwide Education. Available at: </w:t>
      </w:r>
      <w:hyperlink r:id="rId20" w:history="1">
        <w:r w:rsidR="008A3CC2" w:rsidRPr="005C0878">
          <w:rPr>
            <w:rStyle w:val="Hyperlink"/>
          </w:rPr>
          <w:t>https://worldwideeducation.co.uk/5-essential-skills-for-nursery-practitioners/</w:t>
        </w:r>
      </w:hyperlink>
      <w:r w:rsidR="008A3CC2">
        <w:t xml:space="preserve"> </w:t>
      </w:r>
      <w:r>
        <w:t xml:space="preserve"> [Accessed 15 July 2026].</w:t>
      </w:r>
    </w:p>
    <w:p w14:paraId="1C91C4DC" w14:textId="497F425F" w:rsidR="000D6854" w:rsidRPr="00C91CD6" w:rsidRDefault="00713CFC" w:rsidP="00C91CD6">
      <w:pPr>
        <w:tabs>
          <w:tab w:val="left" w:pos="3137"/>
        </w:tabs>
        <w:rPr>
          <w:rFonts w:ascii="Arial" w:hAnsi="Arial" w:cs="Arial"/>
        </w:rPr>
      </w:pPr>
      <w:r>
        <w:rPr>
          <w:rFonts w:ascii="Arial" w:hAnsi="Arial" w:cs="Arial"/>
        </w:rPr>
        <w:t xml:space="preserve">I used my bib.com to help me with referencing </w:t>
      </w:r>
    </w:p>
    <w:sectPr w:rsidR="000D6854" w:rsidRPr="00C91CD6" w:rsidSect="00A31C7D">
      <w:headerReference w:type="default" r:id="rId21"/>
      <w:footerReference w:type="default" r:id="rId2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53E4136" w14:textId="77777777" w:rsidR="002B101B" w:rsidRDefault="002B101B" w:rsidP="003F04FA">
      <w:r>
        <w:separator/>
      </w:r>
    </w:p>
  </w:endnote>
  <w:endnote w:type="continuationSeparator" w:id="0">
    <w:p w14:paraId="6171E3C2" w14:textId="77777777" w:rsidR="002B101B" w:rsidRDefault="002B101B"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4650"/>
      <w:gridCol w:w="4650"/>
      <w:gridCol w:w="4650"/>
    </w:tblGrid>
    <w:tr w:rsidR="00AA2903" w14:paraId="7162517F" w14:textId="77777777" w:rsidTr="1CFE01A8">
      <w:trPr>
        <w:trHeight w:val="300"/>
      </w:trPr>
      <w:tc>
        <w:tcPr>
          <w:tcW w:w="4650" w:type="dxa"/>
        </w:tcPr>
        <w:p w14:paraId="1D6AE3CD" w14:textId="7A4B2499" w:rsidR="00AA2903" w:rsidRDefault="00AA2903" w:rsidP="1CFE01A8">
          <w:pPr>
            <w:pStyle w:val="Header"/>
            <w:ind w:left="-115"/>
          </w:pPr>
        </w:p>
      </w:tc>
      <w:tc>
        <w:tcPr>
          <w:tcW w:w="4650" w:type="dxa"/>
        </w:tcPr>
        <w:p w14:paraId="2E13F06D" w14:textId="4CFDBAD2" w:rsidR="00AA2903" w:rsidRDefault="00AA2903" w:rsidP="1CFE01A8">
          <w:pPr>
            <w:pStyle w:val="Header"/>
            <w:jc w:val="center"/>
          </w:pPr>
        </w:p>
      </w:tc>
      <w:tc>
        <w:tcPr>
          <w:tcW w:w="4650" w:type="dxa"/>
        </w:tcPr>
        <w:p w14:paraId="7682B911" w14:textId="0A0EF490" w:rsidR="00AA2903" w:rsidRDefault="00AA2903" w:rsidP="1CFE01A8">
          <w:pPr>
            <w:pStyle w:val="Header"/>
            <w:ind w:right="-115"/>
            <w:jc w:val="right"/>
          </w:pPr>
        </w:p>
      </w:tc>
    </w:tr>
  </w:tbl>
  <w:p w14:paraId="7DF62F96" w14:textId="1A961375" w:rsidR="00AA2903" w:rsidRDefault="00AA29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00AA2903" w14:paraId="533CE3DB" w14:textId="77777777" w:rsidTr="1CFE01A8">
      <w:trPr>
        <w:trHeight w:val="300"/>
      </w:trPr>
      <w:tc>
        <w:tcPr>
          <w:tcW w:w="3005" w:type="dxa"/>
        </w:tcPr>
        <w:p w14:paraId="31AC7F21" w14:textId="14C0618D" w:rsidR="00AA2903" w:rsidRDefault="00AA2903" w:rsidP="1CFE01A8">
          <w:pPr>
            <w:pStyle w:val="Header"/>
            <w:ind w:left="-115"/>
          </w:pPr>
        </w:p>
      </w:tc>
      <w:tc>
        <w:tcPr>
          <w:tcW w:w="3005" w:type="dxa"/>
        </w:tcPr>
        <w:p w14:paraId="6DB42806" w14:textId="1914947F" w:rsidR="00AA2903" w:rsidRDefault="00AA2903" w:rsidP="1CFE01A8">
          <w:pPr>
            <w:pStyle w:val="Header"/>
            <w:jc w:val="center"/>
          </w:pPr>
        </w:p>
      </w:tc>
      <w:tc>
        <w:tcPr>
          <w:tcW w:w="3005" w:type="dxa"/>
        </w:tcPr>
        <w:p w14:paraId="4444F3B7" w14:textId="6EB06222" w:rsidR="00AA2903" w:rsidRDefault="00AA2903" w:rsidP="1CFE01A8">
          <w:pPr>
            <w:pStyle w:val="Header"/>
            <w:ind w:right="-115"/>
            <w:jc w:val="right"/>
          </w:pPr>
        </w:p>
      </w:tc>
    </w:tr>
  </w:tbl>
  <w:p w14:paraId="25C421AE" w14:textId="47F4EE9F" w:rsidR="00AA2903" w:rsidRDefault="00AA29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A1A3023" w14:textId="77777777" w:rsidR="002B101B" w:rsidRDefault="002B101B" w:rsidP="003F04FA">
      <w:r>
        <w:separator/>
      </w:r>
    </w:p>
  </w:footnote>
  <w:footnote w:type="continuationSeparator" w:id="0">
    <w:p w14:paraId="2F8D3793" w14:textId="77777777" w:rsidR="002B101B" w:rsidRDefault="002B101B" w:rsidP="003F04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4650"/>
      <w:gridCol w:w="4650"/>
      <w:gridCol w:w="4650"/>
    </w:tblGrid>
    <w:tr w:rsidR="00AA2903" w14:paraId="1ED490A6" w14:textId="77777777" w:rsidTr="1CFE01A8">
      <w:trPr>
        <w:trHeight w:val="300"/>
      </w:trPr>
      <w:tc>
        <w:tcPr>
          <w:tcW w:w="4650" w:type="dxa"/>
        </w:tcPr>
        <w:p w14:paraId="4F355336" w14:textId="3C1FBB18" w:rsidR="00AA2903" w:rsidRDefault="00AA2903" w:rsidP="1CFE01A8">
          <w:pPr>
            <w:pStyle w:val="Header"/>
            <w:ind w:left="-115"/>
          </w:pPr>
        </w:p>
      </w:tc>
      <w:tc>
        <w:tcPr>
          <w:tcW w:w="4650" w:type="dxa"/>
        </w:tcPr>
        <w:p w14:paraId="108EB859" w14:textId="10549EF1" w:rsidR="00AA2903" w:rsidRDefault="00AA2903" w:rsidP="1CFE01A8">
          <w:pPr>
            <w:pStyle w:val="Header"/>
            <w:jc w:val="center"/>
          </w:pPr>
        </w:p>
      </w:tc>
      <w:tc>
        <w:tcPr>
          <w:tcW w:w="4650" w:type="dxa"/>
        </w:tcPr>
        <w:p w14:paraId="475177E2" w14:textId="37B92CB3" w:rsidR="00AA2903" w:rsidRDefault="00AA2903" w:rsidP="1CFE01A8">
          <w:pPr>
            <w:pStyle w:val="Header"/>
            <w:ind w:right="-115"/>
            <w:jc w:val="right"/>
          </w:pPr>
        </w:p>
      </w:tc>
    </w:tr>
  </w:tbl>
  <w:p w14:paraId="38A1E91E" w14:textId="20CAB84F" w:rsidR="00AA2903" w:rsidRDefault="00AA29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00AA2903" w14:paraId="7BEB3817" w14:textId="77777777" w:rsidTr="1CFE01A8">
      <w:trPr>
        <w:trHeight w:val="300"/>
      </w:trPr>
      <w:tc>
        <w:tcPr>
          <w:tcW w:w="3005" w:type="dxa"/>
        </w:tcPr>
        <w:p w14:paraId="7A18F83F" w14:textId="6FE60B24" w:rsidR="00AA2903" w:rsidRDefault="00AA2903" w:rsidP="1CFE01A8">
          <w:pPr>
            <w:pStyle w:val="Header"/>
            <w:ind w:left="-115"/>
          </w:pPr>
        </w:p>
      </w:tc>
      <w:tc>
        <w:tcPr>
          <w:tcW w:w="3005" w:type="dxa"/>
        </w:tcPr>
        <w:p w14:paraId="5418AFEA" w14:textId="25E3794F" w:rsidR="00AA2903" w:rsidRDefault="00AA2903" w:rsidP="1CFE01A8">
          <w:pPr>
            <w:pStyle w:val="Header"/>
            <w:jc w:val="center"/>
          </w:pPr>
        </w:p>
      </w:tc>
      <w:tc>
        <w:tcPr>
          <w:tcW w:w="3005" w:type="dxa"/>
        </w:tcPr>
        <w:p w14:paraId="389D603C" w14:textId="0A04516C" w:rsidR="00AA2903" w:rsidRDefault="00AA2903" w:rsidP="1CFE01A8">
          <w:pPr>
            <w:pStyle w:val="Header"/>
            <w:ind w:right="-115"/>
            <w:jc w:val="right"/>
          </w:pPr>
        </w:p>
      </w:tc>
    </w:tr>
  </w:tbl>
  <w:p w14:paraId="0441A072" w14:textId="14FF7A4C" w:rsidR="00AA2903" w:rsidRDefault="00AA29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F83C63"/>
    <w:multiLevelType w:val="hybridMultilevel"/>
    <w:tmpl w:val="CBF28F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2" w15:restartNumberingAfterBreak="0">
    <w:nsid w:val="2FFF1514"/>
    <w:multiLevelType w:val="hybridMultilevel"/>
    <w:tmpl w:val="4E7C644C"/>
    <w:lvl w:ilvl="0" w:tplc="239EB76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A60C41"/>
    <w:multiLevelType w:val="hybridMultilevel"/>
    <w:tmpl w:val="45AC238E"/>
    <w:lvl w:ilvl="0" w:tplc="2BAA9B9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073091341">
    <w:abstractNumId w:val="4"/>
  </w:num>
  <w:num w:numId="2" w16cid:durableId="1190989687">
    <w:abstractNumId w:val="6"/>
  </w:num>
  <w:num w:numId="3" w16cid:durableId="139731800">
    <w:abstractNumId w:val="3"/>
  </w:num>
  <w:num w:numId="4" w16cid:durableId="1727291258">
    <w:abstractNumId w:val="5"/>
  </w:num>
  <w:num w:numId="5" w16cid:durableId="2031255333">
    <w:abstractNumId w:val="1"/>
  </w:num>
  <w:num w:numId="6" w16cid:durableId="2052414253">
    <w:abstractNumId w:val="2"/>
  </w:num>
  <w:num w:numId="7" w16cid:durableId="53268955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017CD"/>
    <w:rsid w:val="00007BB4"/>
    <w:rsid w:val="00007E7B"/>
    <w:rsid w:val="000124F2"/>
    <w:rsid w:val="000124FA"/>
    <w:rsid w:val="000149A4"/>
    <w:rsid w:val="000162FF"/>
    <w:rsid w:val="00020877"/>
    <w:rsid w:val="00027F20"/>
    <w:rsid w:val="000413A9"/>
    <w:rsid w:val="00047DF2"/>
    <w:rsid w:val="0005134D"/>
    <w:rsid w:val="000533F4"/>
    <w:rsid w:val="00064662"/>
    <w:rsid w:val="000649E6"/>
    <w:rsid w:val="00071C70"/>
    <w:rsid w:val="000741CF"/>
    <w:rsid w:val="000753A9"/>
    <w:rsid w:val="00080B4C"/>
    <w:rsid w:val="00093B25"/>
    <w:rsid w:val="000953B3"/>
    <w:rsid w:val="000A06BD"/>
    <w:rsid w:val="000A08B0"/>
    <w:rsid w:val="000A4620"/>
    <w:rsid w:val="000A568F"/>
    <w:rsid w:val="000A66C0"/>
    <w:rsid w:val="000A67AA"/>
    <w:rsid w:val="000B053F"/>
    <w:rsid w:val="000B4CED"/>
    <w:rsid w:val="000C0CEC"/>
    <w:rsid w:val="000C0F6A"/>
    <w:rsid w:val="000C4E4A"/>
    <w:rsid w:val="000D0670"/>
    <w:rsid w:val="000D09CE"/>
    <w:rsid w:val="000D161B"/>
    <w:rsid w:val="000D4A07"/>
    <w:rsid w:val="000D4CAC"/>
    <w:rsid w:val="000D6854"/>
    <w:rsid w:val="000D773B"/>
    <w:rsid w:val="000E0845"/>
    <w:rsid w:val="000F134A"/>
    <w:rsid w:val="000F5EFD"/>
    <w:rsid w:val="00101407"/>
    <w:rsid w:val="00103804"/>
    <w:rsid w:val="0010678E"/>
    <w:rsid w:val="001075FD"/>
    <w:rsid w:val="001200D9"/>
    <w:rsid w:val="00121305"/>
    <w:rsid w:val="001222F4"/>
    <w:rsid w:val="00122342"/>
    <w:rsid w:val="001228DE"/>
    <w:rsid w:val="00124792"/>
    <w:rsid w:val="00130A00"/>
    <w:rsid w:val="00131B9A"/>
    <w:rsid w:val="0013636A"/>
    <w:rsid w:val="00141667"/>
    <w:rsid w:val="001512B8"/>
    <w:rsid w:val="00161EBF"/>
    <w:rsid w:val="0016255D"/>
    <w:rsid w:val="00162DAF"/>
    <w:rsid w:val="00164D14"/>
    <w:rsid w:val="00164F4F"/>
    <w:rsid w:val="0017141F"/>
    <w:rsid w:val="00172CBD"/>
    <w:rsid w:val="001743AF"/>
    <w:rsid w:val="001801B8"/>
    <w:rsid w:val="001846A8"/>
    <w:rsid w:val="00185AE8"/>
    <w:rsid w:val="001963CE"/>
    <w:rsid w:val="001A1739"/>
    <w:rsid w:val="001A6B30"/>
    <w:rsid w:val="001A7FF9"/>
    <w:rsid w:val="001B0F24"/>
    <w:rsid w:val="001B1B85"/>
    <w:rsid w:val="001B5543"/>
    <w:rsid w:val="001B6372"/>
    <w:rsid w:val="001C1476"/>
    <w:rsid w:val="001C5152"/>
    <w:rsid w:val="001C56D4"/>
    <w:rsid w:val="001D5148"/>
    <w:rsid w:val="001D7329"/>
    <w:rsid w:val="001E4FB5"/>
    <w:rsid w:val="001E535A"/>
    <w:rsid w:val="001F2038"/>
    <w:rsid w:val="001F23B3"/>
    <w:rsid w:val="001F495E"/>
    <w:rsid w:val="001F52F8"/>
    <w:rsid w:val="00202512"/>
    <w:rsid w:val="00204EB3"/>
    <w:rsid w:val="002058D1"/>
    <w:rsid w:val="00214A9C"/>
    <w:rsid w:val="00216F5E"/>
    <w:rsid w:val="00221740"/>
    <w:rsid w:val="00222402"/>
    <w:rsid w:val="002256CD"/>
    <w:rsid w:val="002320CC"/>
    <w:rsid w:val="00233F83"/>
    <w:rsid w:val="00234E48"/>
    <w:rsid w:val="002358E9"/>
    <w:rsid w:val="00235C09"/>
    <w:rsid w:val="0023796C"/>
    <w:rsid w:val="00241B4D"/>
    <w:rsid w:val="00243B36"/>
    <w:rsid w:val="00244380"/>
    <w:rsid w:val="00245B8D"/>
    <w:rsid w:val="00246564"/>
    <w:rsid w:val="00254123"/>
    <w:rsid w:val="002601F5"/>
    <w:rsid w:val="00260341"/>
    <w:rsid w:val="002625F9"/>
    <w:rsid w:val="00263207"/>
    <w:rsid w:val="00270C4F"/>
    <w:rsid w:val="00275746"/>
    <w:rsid w:val="00280639"/>
    <w:rsid w:val="00282B93"/>
    <w:rsid w:val="0028507B"/>
    <w:rsid w:val="00285FD3"/>
    <w:rsid w:val="002939FF"/>
    <w:rsid w:val="00296B32"/>
    <w:rsid w:val="002A75C3"/>
    <w:rsid w:val="002B0454"/>
    <w:rsid w:val="002B05E6"/>
    <w:rsid w:val="002B101B"/>
    <w:rsid w:val="002B5889"/>
    <w:rsid w:val="002C04B5"/>
    <w:rsid w:val="002C2473"/>
    <w:rsid w:val="002C70B1"/>
    <w:rsid w:val="002D5284"/>
    <w:rsid w:val="002D67D8"/>
    <w:rsid w:val="002F01B8"/>
    <w:rsid w:val="00300AE7"/>
    <w:rsid w:val="00301B62"/>
    <w:rsid w:val="00306EAB"/>
    <w:rsid w:val="00311E60"/>
    <w:rsid w:val="003229F8"/>
    <w:rsid w:val="00322FBD"/>
    <w:rsid w:val="0032619A"/>
    <w:rsid w:val="00331F84"/>
    <w:rsid w:val="00334998"/>
    <w:rsid w:val="00334AEE"/>
    <w:rsid w:val="00335091"/>
    <w:rsid w:val="00336526"/>
    <w:rsid w:val="00336CF2"/>
    <w:rsid w:val="003433BF"/>
    <w:rsid w:val="003515CB"/>
    <w:rsid w:val="00352D12"/>
    <w:rsid w:val="00355FF6"/>
    <w:rsid w:val="00357F71"/>
    <w:rsid w:val="0036432C"/>
    <w:rsid w:val="00365523"/>
    <w:rsid w:val="003731CE"/>
    <w:rsid w:val="0037454A"/>
    <w:rsid w:val="0037485B"/>
    <w:rsid w:val="0038239A"/>
    <w:rsid w:val="00382C4F"/>
    <w:rsid w:val="00386318"/>
    <w:rsid w:val="003878EC"/>
    <w:rsid w:val="00387C30"/>
    <w:rsid w:val="00394BDA"/>
    <w:rsid w:val="00395A17"/>
    <w:rsid w:val="003A023D"/>
    <w:rsid w:val="003A4BB7"/>
    <w:rsid w:val="003A70B4"/>
    <w:rsid w:val="003B1371"/>
    <w:rsid w:val="003B2CC4"/>
    <w:rsid w:val="003C0939"/>
    <w:rsid w:val="003C31F5"/>
    <w:rsid w:val="003C36AE"/>
    <w:rsid w:val="003C45E0"/>
    <w:rsid w:val="003C7250"/>
    <w:rsid w:val="003D0F8E"/>
    <w:rsid w:val="003D43A3"/>
    <w:rsid w:val="003D4735"/>
    <w:rsid w:val="003E3354"/>
    <w:rsid w:val="003E4F85"/>
    <w:rsid w:val="003E736B"/>
    <w:rsid w:val="003F04FA"/>
    <w:rsid w:val="003F445B"/>
    <w:rsid w:val="003F5CDD"/>
    <w:rsid w:val="003F66FC"/>
    <w:rsid w:val="003F7E30"/>
    <w:rsid w:val="00410649"/>
    <w:rsid w:val="004114AA"/>
    <w:rsid w:val="00411FC7"/>
    <w:rsid w:val="00415AF3"/>
    <w:rsid w:val="0041605A"/>
    <w:rsid w:val="00416318"/>
    <w:rsid w:val="0042015B"/>
    <w:rsid w:val="00420369"/>
    <w:rsid w:val="00423106"/>
    <w:rsid w:val="004233F7"/>
    <w:rsid w:val="00425746"/>
    <w:rsid w:val="00430CB2"/>
    <w:rsid w:val="00431100"/>
    <w:rsid w:val="004354DA"/>
    <w:rsid w:val="004355D1"/>
    <w:rsid w:val="00441F1F"/>
    <w:rsid w:val="0044269A"/>
    <w:rsid w:val="0044569E"/>
    <w:rsid w:val="004457FC"/>
    <w:rsid w:val="00445E04"/>
    <w:rsid w:val="0044615D"/>
    <w:rsid w:val="004511C0"/>
    <w:rsid w:val="00456958"/>
    <w:rsid w:val="00457BF6"/>
    <w:rsid w:val="00457EC2"/>
    <w:rsid w:val="00476D04"/>
    <w:rsid w:val="00477E29"/>
    <w:rsid w:val="00477F52"/>
    <w:rsid w:val="0048103B"/>
    <w:rsid w:val="004827B7"/>
    <w:rsid w:val="00486766"/>
    <w:rsid w:val="004938C6"/>
    <w:rsid w:val="004A0C1C"/>
    <w:rsid w:val="004A4E49"/>
    <w:rsid w:val="004A57CF"/>
    <w:rsid w:val="004A7F07"/>
    <w:rsid w:val="004B1407"/>
    <w:rsid w:val="004B20DF"/>
    <w:rsid w:val="004B20EA"/>
    <w:rsid w:val="004B60A1"/>
    <w:rsid w:val="004B72CF"/>
    <w:rsid w:val="004C25FA"/>
    <w:rsid w:val="004C48D8"/>
    <w:rsid w:val="004C4CAA"/>
    <w:rsid w:val="004C5FFC"/>
    <w:rsid w:val="004C6525"/>
    <w:rsid w:val="004C7C05"/>
    <w:rsid w:val="004D3555"/>
    <w:rsid w:val="004D41FC"/>
    <w:rsid w:val="004D560D"/>
    <w:rsid w:val="004F1D14"/>
    <w:rsid w:val="004F58BA"/>
    <w:rsid w:val="00501520"/>
    <w:rsid w:val="005042AC"/>
    <w:rsid w:val="00507621"/>
    <w:rsid w:val="005156F1"/>
    <w:rsid w:val="00516951"/>
    <w:rsid w:val="0052033D"/>
    <w:rsid w:val="0052586B"/>
    <w:rsid w:val="00526C4A"/>
    <w:rsid w:val="005270A5"/>
    <w:rsid w:val="0053274E"/>
    <w:rsid w:val="00535204"/>
    <w:rsid w:val="00537041"/>
    <w:rsid w:val="0054511E"/>
    <w:rsid w:val="005475C8"/>
    <w:rsid w:val="00552AF4"/>
    <w:rsid w:val="00553060"/>
    <w:rsid w:val="005536E3"/>
    <w:rsid w:val="00556D83"/>
    <w:rsid w:val="00562581"/>
    <w:rsid w:val="00570FFF"/>
    <w:rsid w:val="00574CE5"/>
    <w:rsid w:val="00576890"/>
    <w:rsid w:val="00577B08"/>
    <w:rsid w:val="00581700"/>
    <w:rsid w:val="005823D9"/>
    <w:rsid w:val="00584660"/>
    <w:rsid w:val="00586208"/>
    <w:rsid w:val="0058752B"/>
    <w:rsid w:val="00587E3F"/>
    <w:rsid w:val="005A0CD2"/>
    <w:rsid w:val="005A454E"/>
    <w:rsid w:val="005A56C8"/>
    <w:rsid w:val="005A76BB"/>
    <w:rsid w:val="005B123E"/>
    <w:rsid w:val="005B33E0"/>
    <w:rsid w:val="005C70E4"/>
    <w:rsid w:val="005E36AD"/>
    <w:rsid w:val="005E382F"/>
    <w:rsid w:val="005E4179"/>
    <w:rsid w:val="005E5979"/>
    <w:rsid w:val="005E7648"/>
    <w:rsid w:val="005E7B55"/>
    <w:rsid w:val="005F1CF1"/>
    <w:rsid w:val="005F5846"/>
    <w:rsid w:val="00602F0E"/>
    <w:rsid w:val="006047E5"/>
    <w:rsid w:val="00604880"/>
    <w:rsid w:val="006054D7"/>
    <w:rsid w:val="0060557B"/>
    <w:rsid w:val="00606CAD"/>
    <w:rsid w:val="00611056"/>
    <w:rsid w:val="00612885"/>
    <w:rsid w:val="006129B5"/>
    <w:rsid w:val="0061389E"/>
    <w:rsid w:val="00613F76"/>
    <w:rsid w:val="00617CE3"/>
    <w:rsid w:val="006261C1"/>
    <w:rsid w:val="00630BF8"/>
    <w:rsid w:val="00632DCA"/>
    <w:rsid w:val="006338B4"/>
    <w:rsid w:val="0063498C"/>
    <w:rsid w:val="006353C6"/>
    <w:rsid w:val="006469C4"/>
    <w:rsid w:val="00647A11"/>
    <w:rsid w:val="00650CED"/>
    <w:rsid w:val="006515C9"/>
    <w:rsid w:val="006526BE"/>
    <w:rsid w:val="006563EE"/>
    <w:rsid w:val="00657DCF"/>
    <w:rsid w:val="00657EFF"/>
    <w:rsid w:val="00667709"/>
    <w:rsid w:val="00673F22"/>
    <w:rsid w:val="00680E8F"/>
    <w:rsid w:val="006838E5"/>
    <w:rsid w:val="00683B48"/>
    <w:rsid w:val="006860A1"/>
    <w:rsid w:val="006862F5"/>
    <w:rsid w:val="00690A2A"/>
    <w:rsid w:val="00692FFF"/>
    <w:rsid w:val="00694CAD"/>
    <w:rsid w:val="00694D72"/>
    <w:rsid w:val="006A0AB1"/>
    <w:rsid w:val="006A1482"/>
    <w:rsid w:val="006A2C06"/>
    <w:rsid w:val="006A3B66"/>
    <w:rsid w:val="006A534B"/>
    <w:rsid w:val="006B6909"/>
    <w:rsid w:val="006D05E8"/>
    <w:rsid w:val="006D4215"/>
    <w:rsid w:val="006D5763"/>
    <w:rsid w:val="006E0AA6"/>
    <w:rsid w:val="006E2325"/>
    <w:rsid w:val="006E4490"/>
    <w:rsid w:val="006E6E34"/>
    <w:rsid w:val="006E7841"/>
    <w:rsid w:val="006F2509"/>
    <w:rsid w:val="006F27A7"/>
    <w:rsid w:val="006F4272"/>
    <w:rsid w:val="006F6015"/>
    <w:rsid w:val="006F73A7"/>
    <w:rsid w:val="00702734"/>
    <w:rsid w:val="00702E42"/>
    <w:rsid w:val="007109D5"/>
    <w:rsid w:val="00711D64"/>
    <w:rsid w:val="00713CFC"/>
    <w:rsid w:val="0071642D"/>
    <w:rsid w:val="0071719E"/>
    <w:rsid w:val="00720BD6"/>
    <w:rsid w:val="00721F21"/>
    <w:rsid w:val="00724A56"/>
    <w:rsid w:val="00724DB4"/>
    <w:rsid w:val="0072520B"/>
    <w:rsid w:val="007254E6"/>
    <w:rsid w:val="0072581A"/>
    <w:rsid w:val="0072768D"/>
    <w:rsid w:val="00731E0B"/>
    <w:rsid w:val="00732B0B"/>
    <w:rsid w:val="00735327"/>
    <w:rsid w:val="00735AA1"/>
    <w:rsid w:val="00736C2B"/>
    <w:rsid w:val="00743745"/>
    <w:rsid w:val="0074666B"/>
    <w:rsid w:val="00747083"/>
    <w:rsid w:val="00750B28"/>
    <w:rsid w:val="0076607A"/>
    <w:rsid w:val="007750CD"/>
    <w:rsid w:val="00776B77"/>
    <w:rsid w:val="007779F3"/>
    <w:rsid w:val="007822D3"/>
    <w:rsid w:val="00783969"/>
    <w:rsid w:val="00784DA6"/>
    <w:rsid w:val="007866D6"/>
    <w:rsid w:val="0078678D"/>
    <w:rsid w:val="00794751"/>
    <w:rsid w:val="00794B6B"/>
    <w:rsid w:val="00795D4D"/>
    <w:rsid w:val="00797A3A"/>
    <w:rsid w:val="007A2F71"/>
    <w:rsid w:val="007A3512"/>
    <w:rsid w:val="007A4323"/>
    <w:rsid w:val="007A6744"/>
    <w:rsid w:val="007A6F5D"/>
    <w:rsid w:val="007B072A"/>
    <w:rsid w:val="007B2180"/>
    <w:rsid w:val="007B67AF"/>
    <w:rsid w:val="007C508E"/>
    <w:rsid w:val="007C588B"/>
    <w:rsid w:val="007C799F"/>
    <w:rsid w:val="007D7152"/>
    <w:rsid w:val="007D7818"/>
    <w:rsid w:val="007E4969"/>
    <w:rsid w:val="007E5674"/>
    <w:rsid w:val="007E699B"/>
    <w:rsid w:val="007F31C0"/>
    <w:rsid w:val="007F3AC4"/>
    <w:rsid w:val="007F6014"/>
    <w:rsid w:val="007F6B91"/>
    <w:rsid w:val="00812483"/>
    <w:rsid w:val="008149FD"/>
    <w:rsid w:val="00815CC8"/>
    <w:rsid w:val="00816AA5"/>
    <w:rsid w:val="00823209"/>
    <w:rsid w:val="008238BB"/>
    <w:rsid w:val="00823B91"/>
    <w:rsid w:val="00826616"/>
    <w:rsid w:val="0083297F"/>
    <w:rsid w:val="0083450E"/>
    <w:rsid w:val="00836F3B"/>
    <w:rsid w:val="00842167"/>
    <w:rsid w:val="00844775"/>
    <w:rsid w:val="00845CCE"/>
    <w:rsid w:val="00847F63"/>
    <w:rsid w:val="00870174"/>
    <w:rsid w:val="00870871"/>
    <w:rsid w:val="00872AE2"/>
    <w:rsid w:val="0087410C"/>
    <w:rsid w:val="008800FD"/>
    <w:rsid w:val="00880108"/>
    <w:rsid w:val="00885216"/>
    <w:rsid w:val="00891100"/>
    <w:rsid w:val="00892378"/>
    <w:rsid w:val="008A1A5C"/>
    <w:rsid w:val="008A3CC2"/>
    <w:rsid w:val="008A6071"/>
    <w:rsid w:val="008A6E98"/>
    <w:rsid w:val="008A74B6"/>
    <w:rsid w:val="008B4BE8"/>
    <w:rsid w:val="008B61D4"/>
    <w:rsid w:val="008B788A"/>
    <w:rsid w:val="008D6080"/>
    <w:rsid w:val="008D65BE"/>
    <w:rsid w:val="008D748F"/>
    <w:rsid w:val="008E112A"/>
    <w:rsid w:val="008E1BE6"/>
    <w:rsid w:val="008E3B12"/>
    <w:rsid w:val="008E714D"/>
    <w:rsid w:val="008E7E2B"/>
    <w:rsid w:val="008F087A"/>
    <w:rsid w:val="008F44CD"/>
    <w:rsid w:val="008F699A"/>
    <w:rsid w:val="00903989"/>
    <w:rsid w:val="0090414D"/>
    <w:rsid w:val="00911BF9"/>
    <w:rsid w:val="00917394"/>
    <w:rsid w:val="009220C8"/>
    <w:rsid w:val="00922330"/>
    <w:rsid w:val="00926BC8"/>
    <w:rsid w:val="0094000E"/>
    <w:rsid w:val="0094621B"/>
    <w:rsid w:val="00946C83"/>
    <w:rsid w:val="00952A2E"/>
    <w:rsid w:val="009539F0"/>
    <w:rsid w:val="0095454F"/>
    <w:rsid w:val="0095794F"/>
    <w:rsid w:val="00960666"/>
    <w:rsid w:val="00961918"/>
    <w:rsid w:val="00964E0D"/>
    <w:rsid w:val="009659DE"/>
    <w:rsid w:val="009712A9"/>
    <w:rsid w:val="00973A0A"/>
    <w:rsid w:val="00973B84"/>
    <w:rsid w:val="00974343"/>
    <w:rsid w:val="00984B2C"/>
    <w:rsid w:val="00991D07"/>
    <w:rsid w:val="009930D5"/>
    <w:rsid w:val="00993129"/>
    <w:rsid w:val="00993D64"/>
    <w:rsid w:val="0099621C"/>
    <w:rsid w:val="0099699C"/>
    <w:rsid w:val="009970D9"/>
    <w:rsid w:val="009973C5"/>
    <w:rsid w:val="009A03CC"/>
    <w:rsid w:val="009A57AC"/>
    <w:rsid w:val="009B0187"/>
    <w:rsid w:val="009B055C"/>
    <w:rsid w:val="009B787F"/>
    <w:rsid w:val="009C3CD9"/>
    <w:rsid w:val="009C6B27"/>
    <w:rsid w:val="009D0A6D"/>
    <w:rsid w:val="009D2616"/>
    <w:rsid w:val="009D71D6"/>
    <w:rsid w:val="009E65DE"/>
    <w:rsid w:val="009F0DCE"/>
    <w:rsid w:val="009F60DC"/>
    <w:rsid w:val="009F67DF"/>
    <w:rsid w:val="009F7908"/>
    <w:rsid w:val="00A01355"/>
    <w:rsid w:val="00A03837"/>
    <w:rsid w:val="00A05180"/>
    <w:rsid w:val="00A05722"/>
    <w:rsid w:val="00A0609A"/>
    <w:rsid w:val="00A1103E"/>
    <w:rsid w:val="00A13619"/>
    <w:rsid w:val="00A146D9"/>
    <w:rsid w:val="00A1607E"/>
    <w:rsid w:val="00A21354"/>
    <w:rsid w:val="00A236F3"/>
    <w:rsid w:val="00A26EA5"/>
    <w:rsid w:val="00A31C7D"/>
    <w:rsid w:val="00A31E59"/>
    <w:rsid w:val="00A34EF4"/>
    <w:rsid w:val="00A368F9"/>
    <w:rsid w:val="00A37143"/>
    <w:rsid w:val="00A40FF7"/>
    <w:rsid w:val="00A41CE4"/>
    <w:rsid w:val="00A52022"/>
    <w:rsid w:val="00A521AD"/>
    <w:rsid w:val="00A60737"/>
    <w:rsid w:val="00A6422E"/>
    <w:rsid w:val="00A64811"/>
    <w:rsid w:val="00A664D3"/>
    <w:rsid w:val="00A70F90"/>
    <w:rsid w:val="00A73527"/>
    <w:rsid w:val="00A750FE"/>
    <w:rsid w:val="00A776F2"/>
    <w:rsid w:val="00A81EF0"/>
    <w:rsid w:val="00A8254A"/>
    <w:rsid w:val="00A8619A"/>
    <w:rsid w:val="00A91852"/>
    <w:rsid w:val="00A96256"/>
    <w:rsid w:val="00A979A9"/>
    <w:rsid w:val="00AA2903"/>
    <w:rsid w:val="00AA7FAD"/>
    <w:rsid w:val="00AB3416"/>
    <w:rsid w:val="00AB4CD3"/>
    <w:rsid w:val="00AB6579"/>
    <w:rsid w:val="00AB6F4E"/>
    <w:rsid w:val="00AB7D14"/>
    <w:rsid w:val="00AC0975"/>
    <w:rsid w:val="00AC138E"/>
    <w:rsid w:val="00AC33E6"/>
    <w:rsid w:val="00AC3F82"/>
    <w:rsid w:val="00AC7428"/>
    <w:rsid w:val="00AC7445"/>
    <w:rsid w:val="00AD2268"/>
    <w:rsid w:val="00AD31B8"/>
    <w:rsid w:val="00AD48AD"/>
    <w:rsid w:val="00AE04AF"/>
    <w:rsid w:val="00AE3784"/>
    <w:rsid w:val="00AE54EB"/>
    <w:rsid w:val="00AF03B8"/>
    <w:rsid w:val="00AF11BA"/>
    <w:rsid w:val="00B00C54"/>
    <w:rsid w:val="00B03E37"/>
    <w:rsid w:val="00B067D7"/>
    <w:rsid w:val="00B11790"/>
    <w:rsid w:val="00B11880"/>
    <w:rsid w:val="00B1598F"/>
    <w:rsid w:val="00B21FBA"/>
    <w:rsid w:val="00B30A72"/>
    <w:rsid w:val="00B31574"/>
    <w:rsid w:val="00B3251F"/>
    <w:rsid w:val="00B35E29"/>
    <w:rsid w:val="00B415CB"/>
    <w:rsid w:val="00B42734"/>
    <w:rsid w:val="00B432D8"/>
    <w:rsid w:val="00B470A9"/>
    <w:rsid w:val="00B47880"/>
    <w:rsid w:val="00B55C1F"/>
    <w:rsid w:val="00B6509F"/>
    <w:rsid w:val="00B66EC7"/>
    <w:rsid w:val="00B66F32"/>
    <w:rsid w:val="00B746AA"/>
    <w:rsid w:val="00B75737"/>
    <w:rsid w:val="00B76A00"/>
    <w:rsid w:val="00B7718D"/>
    <w:rsid w:val="00B8088F"/>
    <w:rsid w:val="00B81289"/>
    <w:rsid w:val="00B813EF"/>
    <w:rsid w:val="00B81606"/>
    <w:rsid w:val="00B84716"/>
    <w:rsid w:val="00B86E40"/>
    <w:rsid w:val="00B87187"/>
    <w:rsid w:val="00B8736C"/>
    <w:rsid w:val="00B8743F"/>
    <w:rsid w:val="00B87F17"/>
    <w:rsid w:val="00B907EA"/>
    <w:rsid w:val="00B92F62"/>
    <w:rsid w:val="00B93801"/>
    <w:rsid w:val="00B953C0"/>
    <w:rsid w:val="00B9575C"/>
    <w:rsid w:val="00B96575"/>
    <w:rsid w:val="00B97779"/>
    <w:rsid w:val="00BA0A44"/>
    <w:rsid w:val="00BA0BB2"/>
    <w:rsid w:val="00BA1656"/>
    <w:rsid w:val="00BA747E"/>
    <w:rsid w:val="00BB1D66"/>
    <w:rsid w:val="00BB733B"/>
    <w:rsid w:val="00BC1F43"/>
    <w:rsid w:val="00BC2587"/>
    <w:rsid w:val="00BC2D60"/>
    <w:rsid w:val="00BC5A18"/>
    <w:rsid w:val="00BD0581"/>
    <w:rsid w:val="00BD34D6"/>
    <w:rsid w:val="00BE2850"/>
    <w:rsid w:val="00BE5D0B"/>
    <w:rsid w:val="00BF2DCF"/>
    <w:rsid w:val="00BF53D8"/>
    <w:rsid w:val="00C03147"/>
    <w:rsid w:val="00C05B2B"/>
    <w:rsid w:val="00C11497"/>
    <w:rsid w:val="00C11729"/>
    <w:rsid w:val="00C1251B"/>
    <w:rsid w:val="00C12713"/>
    <w:rsid w:val="00C13878"/>
    <w:rsid w:val="00C173F9"/>
    <w:rsid w:val="00C213FC"/>
    <w:rsid w:val="00C22690"/>
    <w:rsid w:val="00C24C41"/>
    <w:rsid w:val="00C3209C"/>
    <w:rsid w:val="00C32F21"/>
    <w:rsid w:val="00C33767"/>
    <w:rsid w:val="00C418F8"/>
    <w:rsid w:val="00C43EDF"/>
    <w:rsid w:val="00C52741"/>
    <w:rsid w:val="00C53011"/>
    <w:rsid w:val="00C532CC"/>
    <w:rsid w:val="00C53DB2"/>
    <w:rsid w:val="00C54455"/>
    <w:rsid w:val="00C60D54"/>
    <w:rsid w:val="00C61582"/>
    <w:rsid w:val="00C70B79"/>
    <w:rsid w:val="00C70C08"/>
    <w:rsid w:val="00C75739"/>
    <w:rsid w:val="00C773C7"/>
    <w:rsid w:val="00C80825"/>
    <w:rsid w:val="00C80F2D"/>
    <w:rsid w:val="00C838DB"/>
    <w:rsid w:val="00C872B9"/>
    <w:rsid w:val="00C87EAC"/>
    <w:rsid w:val="00C907DB"/>
    <w:rsid w:val="00C91ACA"/>
    <w:rsid w:val="00C91C7C"/>
    <w:rsid w:val="00C91CD6"/>
    <w:rsid w:val="00C939A9"/>
    <w:rsid w:val="00C9411D"/>
    <w:rsid w:val="00C947DD"/>
    <w:rsid w:val="00C947E0"/>
    <w:rsid w:val="00C955B4"/>
    <w:rsid w:val="00CA17A9"/>
    <w:rsid w:val="00CA17EA"/>
    <w:rsid w:val="00CA459C"/>
    <w:rsid w:val="00CB4FF1"/>
    <w:rsid w:val="00CB689A"/>
    <w:rsid w:val="00CC2ED0"/>
    <w:rsid w:val="00CC3C06"/>
    <w:rsid w:val="00CC7A10"/>
    <w:rsid w:val="00CD2645"/>
    <w:rsid w:val="00CD368B"/>
    <w:rsid w:val="00CE01C7"/>
    <w:rsid w:val="00CE0364"/>
    <w:rsid w:val="00CE08E7"/>
    <w:rsid w:val="00CE4142"/>
    <w:rsid w:val="00CF3CFE"/>
    <w:rsid w:val="00CF3E81"/>
    <w:rsid w:val="00CF5009"/>
    <w:rsid w:val="00CF6C2E"/>
    <w:rsid w:val="00D00834"/>
    <w:rsid w:val="00D01155"/>
    <w:rsid w:val="00D0487B"/>
    <w:rsid w:val="00D07B25"/>
    <w:rsid w:val="00D16445"/>
    <w:rsid w:val="00D2292D"/>
    <w:rsid w:val="00D242FA"/>
    <w:rsid w:val="00D279C1"/>
    <w:rsid w:val="00D31A18"/>
    <w:rsid w:val="00D33BDE"/>
    <w:rsid w:val="00D4184C"/>
    <w:rsid w:val="00D435AA"/>
    <w:rsid w:val="00D4378C"/>
    <w:rsid w:val="00D47A0B"/>
    <w:rsid w:val="00D5033B"/>
    <w:rsid w:val="00D51984"/>
    <w:rsid w:val="00D52F53"/>
    <w:rsid w:val="00D57D0D"/>
    <w:rsid w:val="00D6000D"/>
    <w:rsid w:val="00D63672"/>
    <w:rsid w:val="00D63C87"/>
    <w:rsid w:val="00D63D02"/>
    <w:rsid w:val="00D66EA4"/>
    <w:rsid w:val="00D759B3"/>
    <w:rsid w:val="00D8147C"/>
    <w:rsid w:val="00D90C2A"/>
    <w:rsid w:val="00D916DD"/>
    <w:rsid w:val="00D9338F"/>
    <w:rsid w:val="00D93AA0"/>
    <w:rsid w:val="00DA1356"/>
    <w:rsid w:val="00DA2FB7"/>
    <w:rsid w:val="00DA403A"/>
    <w:rsid w:val="00DA6965"/>
    <w:rsid w:val="00DA7354"/>
    <w:rsid w:val="00DA7CD3"/>
    <w:rsid w:val="00DB1245"/>
    <w:rsid w:val="00DB1A43"/>
    <w:rsid w:val="00DB6BA1"/>
    <w:rsid w:val="00DC2D80"/>
    <w:rsid w:val="00DC3B54"/>
    <w:rsid w:val="00DD1921"/>
    <w:rsid w:val="00DD5007"/>
    <w:rsid w:val="00DD50D3"/>
    <w:rsid w:val="00DD6FAF"/>
    <w:rsid w:val="00DE1B2B"/>
    <w:rsid w:val="00DE240F"/>
    <w:rsid w:val="00DE6E16"/>
    <w:rsid w:val="00DE797E"/>
    <w:rsid w:val="00DE7D89"/>
    <w:rsid w:val="00DF204A"/>
    <w:rsid w:val="00DF346E"/>
    <w:rsid w:val="00DF3C65"/>
    <w:rsid w:val="00DF7883"/>
    <w:rsid w:val="00E00F51"/>
    <w:rsid w:val="00E076EF"/>
    <w:rsid w:val="00E103AB"/>
    <w:rsid w:val="00E20FE4"/>
    <w:rsid w:val="00E217CD"/>
    <w:rsid w:val="00E219C7"/>
    <w:rsid w:val="00E32346"/>
    <w:rsid w:val="00E35367"/>
    <w:rsid w:val="00E35CE2"/>
    <w:rsid w:val="00E3771F"/>
    <w:rsid w:val="00E42FEE"/>
    <w:rsid w:val="00E47ACE"/>
    <w:rsid w:val="00E56EAA"/>
    <w:rsid w:val="00E616CC"/>
    <w:rsid w:val="00E61B27"/>
    <w:rsid w:val="00E62B4A"/>
    <w:rsid w:val="00E63144"/>
    <w:rsid w:val="00E660A4"/>
    <w:rsid w:val="00E66BBA"/>
    <w:rsid w:val="00E70D28"/>
    <w:rsid w:val="00E70EB1"/>
    <w:rsid w:val="00E82220"/>
    <w:rsid w:val="00E82A35"/>
    <w:rsid w:val="00E8681E"/>
    <w:rsid w:val="00E920C1"/>
    <w:rsid w:val="00E9499F"/>
    <w:rsid w:val="00E95512"/>
    <w:rsid w:val="00E97AB0"/>
    <w:rsid w:val="00EA06DB"/>
    <w:rsid w:val="00EA3447"/>
    <w:rsid w:val="00EB759F"/>
    <w:rsid w:val="00EC21E1"/>
    <w:rsid w:val="00EC28F8"/>
    <w:rsid w:val="00EC7E18"/>
    <w:rsid w:val="00ED0829"/>
    <w:rsid w:val="00ED3551"/>
    <w:rsid w:val="00ED5D25"/>
    <w:rsid w:val="00EE16F5"/>
    <w:rsid w:val="00EE17D6"/>
    <w:rsid w:val="00EF1918"/>
    <w:rsid w:val="00EF2FFE"/>
    <w:rsid w:val="00EF55C1"/>
    <w:rsid w:val="00EF6C3E"/>
    <w:rsid w:val="00F016EE"/>
    <w:rsid w:val="00F0365F"/>
    <w:rsid w:val="00F041EC"/>
    <w:rsid w:val="00F049A5"/>
    <w:rsid w:val="00F1096F"/>
    <w:rsid w:val="00F16843"/>
    <w:rsid w:val="00F20259"/>
    <w:rsid w:val="00F22B85"/>
    <w:rsid w:val="00F26A8A"/>
    <w:rsid w:val="00F3017C"/>
    <w:rsid w:val="00F3452D"/>
    <w:rsid w:val="00F34F89"/>
    <w:rsid w:val="00F37EBC"/>
    <w:rsid w:val="00F41C76"/>
    <w:rsid w:val="00F4471A"/>
    <w:rsid w:val="00F54F6A"/>
    <w:rsid w:val="00F5535E"/>
    <w:rsid w:val="00F56CA8"/>
    <w:rsid w:val="00F62AE4"/>
    <w:rsid w:val="00F84110"/>
    <w:rsid w:val="00F852A1"/>
    <w:rsid w:val="00F858B9"/>
    <w:rsid w:val="00F91325"/>
    <w:rsid w:val="00F959BA"/>
    <w:rsid w:val="00F95B42"/>
    <w:rsid w:val="00F95C25"/>
    <w:rsid w:val="00F95FBC"/>
    <w:rsid w:val="00F96C4F"/>
    <w:rsid w:val="00FA0029"/>
    <w:rsid w:val="00FA05F2"/>
    <w:rsid w:val="00FA1EE1"/>
    <w:rsid w:val="00FA7C77"/>
    <w:rsid w:val="00FA7E03"/>
    <w:rsid w:val="00FB1B46"/>
    <w:rsid w:val="00FB3D42"/>
    <w:rsid w:val="00FB3D45"/>
    <w:rsid w:val="00FB4EE1"/>
    <w:rsid w:val="00FB6CA8"/>
    <w:rsid w:val="00FC5F88"/>
    <w:rsid w:val="00FD798D"/>
    <w:rsid w:val="00FF13B6"/>
    <w:rsid w:val="00FF2C37"/>
    <w:rsid w:val="00FF2F3B"/>
    <w:rsid w:val="00FF3CF9"/>
    <w:rsid w:val="00FF59C5"/>
    <w:rsid w:val="00FF6073"/>
    <w:rsid w:val="09DDF7FF"/>
    <w:rsid w:val="0EE33F27"/>
    <w:rsid w:val="1050F4E7"/>
    <w:rsid w:val="137B022C"/>
    <w:rsid w:val="13ED92B9"/>
    <w:rsid w:val="1983C34B"/>
    <w:rsid w:val="1CFE01A8"/>
    <w:rsid w:val="255328DB"/>
    <w:rsid w:val="25E450EB"/>
    <w:rsid w:val="493084DE"/>
    <w:rsid w:val="4A83E41A"/>
    <w:rsid w:val="589601D2"/>
    <w:rsid w:val="5C99FEB9"/>
    <w:rsid w:val="6327F367"/>
    <w:rsid w:val="654E42CB"/>
    <w:rsid w:val="6557B0ED"/>
    <w:rsid w:val="6619BD3C"/>
    <w:rsid w:val="66BAD53E"/>
    <w:rsid w:val="68CB7F59"/>
    <w:rsid w:val="69157C04"/>
    <w:rsid w:val="6B6284F9"/>
    <w:rsid w:val="6DC5EA18"/>
    <w:rsid w:val="731D0F55"/>
    <w:rsid w:val="787BF0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styleId="Hyperlink">
    <w:name w:val="Hyperlink"/>
    <w:basedOn w:val="DefaultParagraphFont"/>
    <w:uiPriority w:val="99"/>
    <w:unhideWhenUsed/>
    <w:rsid w:val="00FB3D42"/>
    <w:rPr>
      <w:color w:val="0563C1" w:themeColor="hyperlink"/>
      <w:u w:val="single"/>
    </w:rPr>
  </w:style>
  <w:style w:type="character" w:styleId="UnresolvedMention">
    <w:name w:val="Unresolved Mention"/>
    <w:basedOn w:val="DefaultParagraphFont"/>
    <w:uiPriority w:val="99"/>
    <w:semiHidden/>
    <w:unhideWhenUsed/>
    <w:rsid w:val="00FB3D42"/>
    <w:rPr>
      <w:color w:val="605E5C"/>
      <w:shd w:val="clear" w:color="auto" w:fill="E1DFDD"/>
    </w:rPr>
  </w:style>
  <w:style w:type="character" w:styleId="FollowedHyperlink">
    <w:name w:val="FollowedHyperlink"/>
    <w:basedOn w:val="DefaultParagraphFont"/>
    <w:uiPriority w:val="99"/>
    <w:semiHidden/>
    <w:unhideWhenUsed/>
    <w:rsid w:val="00A750FE"/>
    <w:rPr>
      <w:color w:val="954F72" w:themeColor="followedHyperlink"/>
      <w:u w:val="single"/>
    </w:rPr>
  </w:style>
  <w:style w:type="paragraph" w:styleId="NormalWeb">
    <w:name w:val="Normal (Web)"/>
    <w:basedOn w:val="Normal"/>
    <w:uiPriority w:val="99"/>
    <w:semiHidden/>
    <w:unhideWhenUsed/>
    <w:rsid w:val="000D6854"/>
    <w:pPr>
      <w:spacing w:before="100" w:beforeAutospacing="1" w:after="100" w:afterAutospacing="1"/>
    </w:pPr>
    <w:rPr>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unicef.org.uk/accountability-and-governance/safeguarding-children-adults/" TargetMode="External"/><Relationship Id="rId18" Type="http://schemas.openxmlformats.org/officeDocument/2006/relationships/hyperlink" Target="https://www.gov.wales/sites/default/files/inline-documents/2019-03/1_UNCRC%20Rights_En%20(1).pdf" TargetMode="Externa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eader" Target="header1.xml"/><Relationship Id="rId12" Type="http://schemas.openxmlformats.org/officeDocument/2006/relationships/hyperlink" Target="https://www.unicef.org/armenia/en/stories/four-principles-convention-rights-child" TargetMode="External"/><Relationship Id="rId17" Type="http://schemas.openxmlformats.org/officeDocument/2006/relationships/hyperlink" Target="https://www.legislation.gov.uk/anaw/2014/4/contents" TargetMode="External"/><Relationship Id="rId2" Type="http://schemas.openxmlformats.org/officeDocument/2006/relationships/styles" Target="styles.xml"/><Relationship Id="rId16" Type="http://schemas.openxmlformats.org/officeDocument/2006/relationships/hyperlink" Target="https://warwick.ac.uk/services/skills/warwickaward/help-centre/selfreflection/gibbs_cycle/" TargetMode="External"/><Relationship Id="rId20" Type="http://schemas.openxmlformats.org/officeDocument/2006/relationships/hyperlink" Target="https://worldwideeducation.co.uk/5-essential-skills-for-nursery-practition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ibguides.hull.ac.uk/reflectivewriting/kolb"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gov.wales/national-multi-agency-practice-framework-childrens-services-html" TargetMode="External"/><Relationship Id="rId4" Type="http://schemas.openxmlformats.org/officeDocument/2006/relationships/webSettings" Target="webSettings.xml"/><Relationship Id="rId9" Type="http://schemas.openxmlformats.org/officeDocument/2006/relationships/hyperlink" Target="https://www.taylorfrancis.com/reader/download/844963ed-6653-4265-93e8-5307181e4f9b/book/epub?context=ubx" TargetMode="External"/><Relationship Id="rId14" Type="http://schemas.openxmlformats.org/officeDocument/2006/relationships/hyperlink" Target="https://www.unicef.org.uk/accountability-and-governance/safeguarding-children-adult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848</TotalTime>
  <Pages>15</Pages>
  <Words>4552</Words>
  <Characters>25265</Characters>
  <Application>Microsoft Office Word</Application>
  <DocSecurity>0</DocSecurity>
  <Lines>287</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Lenore Lachica (2510769)</cp:lastModifiedBy>
  <cp:revision>654</cp:revision>
  <dcterms:created xsi:type="dcterms:W3CDTF">2026-05-07T05:09:00Z</dcterms:created>
  <dcterms:modified xsi:type="dcterms:W3CDTF">2026-07-27T02:13:00Z</dcterms:modified>
</cp:coreProperties>
</file>