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0F1AF" w14:textId="51345C55" w:rsidR="00793A43" w:rsidRDefault="0038400F" w:rsidP="00F44794">
      <w:pPr>
        <w:pStyle w:val="NoSpacing"/>
        <w:jc w:val="both"/>
      </w:pPr>
      <w:r>
        <w:rPr>
          <w:noProof/>
        </w:rPr>
        <w:drawing>
          <wp:anchor distT="0" distB="0" distL="114300" distR="114300" simplePos="0" relativeHeight="251659264" behindDoc="1" locked="1" layoutInCell="1" allowOverlap="1" wp14:anchorId="60C6FD65" wp14:editId="3DF36E2C">
            <wp:simplePos x="0" y="0"/>
            <wp:positionH relativeFrom="page">
              <wp:align>right</wp:align>
            </wp:positionH>
            <wp:positionV relativeFrom="margin">
              <wp:posOffset>513715</wp:posOffset>
            </wp:positionV>
            <wp:extent cx="7774305" cy="557022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7774305" cy="5570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pPr w:leftFromText="180" w:rightFromText="180" w:vertAnchor="text" w:tblpY="1"/>
        <w:tblOverlap w:val="never"/>
        <w:tblW w:w="24098" w:type="dxa"/>
        <w:tblLayout w:type="fixed"/>
        <w:tblCellMar>
          <w:left w:w="0" w:type="dxa"/>
          <w:right w:w="0" w:type="dxa"/>
        </w:tblCellMar>
        <w:tblLook w:val="04A0" w:firstRow="1" w:lastRow="0" w:firstColumn="1" w:lastColumn="0" w:noHBand="0" w:noVBand="1"/>
      </w:tblPr>
      <w:tblGrid>
        <w:gridCol w:w="630"/>
        <w:gridCol w:w="810"/>
        <w:gridCol w:w="4950"/>
        <w:gridCol w:w="1451"/>
        <w:gridCol w:w="568"/>
        <w:gridCol w:w="2391"/>
        <w:gridCol w:w="720"/>
        <w:gridCol w:w="12578"/>
      </w:tblGrid>
      <w:tr w:rsidR="0038400F" w14:paraId="658F6BB1" w14:textId="77777777" w:rsidTr="00BB790E">
        <w:trPr>
          <w:gridAfter w:val="1"/>
          <w:wAfter w:w="12578" w:type="dxa"/>
          <w:trHeight w:hRule="exact" w:val="1685"/>
        </w:trPr>
        <w:tc>
          <w:tcPr>
            <w:tcW w:w="630" w:type="dxa"/>
            <w:vAlign w:val="center"/>
          </w:tcPr>
          <w:p w14:paraId="5E2D3FB4" w14:textId="77777777" w:rsidR="0038400F" w:rsidRDefault="0038400F" w:rsidP="00BB790E">
            <w:pPr>
              <w:jc w:val="both"/>
            </w:pPr>
          </w:p>
        </w:tc>
        <w:tc>
          <w:tcPr>
            <w:tcW w:w="810" w:type="dxa"/>
            <w:shd w:val="clear" w:color="auto" w:fill="F2F2F2" w:themeFill="background1" w:themeFillShade="F2"/>
            <w:vAlign w:val="center"/>
          </w:tcPr>
          <w:p w14:paraId="08F1BF73" w14:textId="77777777" w:rsidR="0038400F" w:rsidRDefault="0038400F" w:rsidP="00BB790E">
            <w:pPr>
              <w:jc w:val="both"/>
            </w:pPr>
          </w:p>
        </w:tc>
        <w:tc>
          <w:tcPr>
            <w:tcW w:w="6401" w:type="dxa"/>
            <w:gridSpan w:val="2"/>
            <w:shd w:val="clear" w:color="auto" w:fill="F2F2F2" w:themeFill="background1" w:themeFillShade="F2"/>
            <w:vAlign w:val="center"/>
          </w:tcPr>
          <w:p w14:paraId="34D58BF7" w14:textId="77777777" w:rsidR="00697EC6" w:rsidRDefault="00697EC6" w:rsidP="00697EC6">
            <w:pPr>
              <w:pStyle w:val="Subtitle"/>
              <w:rPr>
                <w:b/>
                <w:bCs/>
                <w:sz w:val="28"/>
                <w:szCs w:val="28"/>
              </w:rPr>
            </w:pPr>
            <w:r w:rsidRPr="008B47C9">
              <w:rPr>
                <w:b/>
                <w:bCs/>
                <w:sz w:val="28"/>
                <w:szCs w:val="28"/>
              </w:rPr>
              <w:t>Organisational Consultancy,</w:t>
            </w:r>
            <w:r>
              <w:rPr>
                <w:b/>
                <w:bCs/>
                <w:sz w:val="28"/>
                <w:szCs w:val="28"/>
              </w:rPr>
              <w:t xml:space="preserve"> </w:t>
            </w:r>
            <w:r w:rsidRPr="008B47C9">
              <w:rPr>
                <w:b/>
                <w:bCs/>
                <w:sz w:val="28"/>
                <w:szCs w:val="28"/>
              </w:rPr>
              <w:t>BMIH6005</w:t>
            </w:r>
          </w:p>
          <w:p w14:paraId="51CFE451" w14:textId="77777777" w:rsidR="0061294E" w:rsidRPr="0061294E" w:rsidRDefault="0061294E" w:rsidP="0061294E">
            <w:pPr>
              <w:pStyle w:val="Subtitle"/>
              <w:rPr>
                <w:b/>
                <w:bCs/>
                <w:color w:val="1F3864" w:themeColor="accent1" w:themeShade="80"/>
                <w:sz w:val="28"/>
                <w:szCs w:val="28"/>
              </w:rPr>
            </w:pPr>
            <w:r w:rsidRPr="0061294E">
              <w:rPr>
                <w:b/>
                <w:bCs/>
                <w:color w:val="1F3864" w:themeColor="accent1" w:themeShade="80"/>
                <w:sz w:val="28"/>
                <w:szCs w:val="28"/>
              </w:rPr>
              <w:t>Organisational Consultancy, BMIH6005</w:t>
            </w:r>
          </w:p>
          <w:p w14:paraId="7F6750BA" w14:textId="77777777" w:rsidR="00697EC6" w:rsidRDefault="00697EC6" w:rsidP="00697EC6">
            <w:pPr>
              <w:pStyle w:val="Subtitle"/>
              <w:rPr>
                <w:color w:val="1F3864" w:themeColor="accent1" w:themeShade="80"/>
                <w:sz w:val="24"/>
                <w:szCs w:val="10"/>
              </w:rPr>
            </w:pPr>
            <w:r w:rsidRPr="0061294E">
              <w:rPr>
                <w:color w:val="1F3864" w:themeColor="accent1" w:themeShade="80"/>
                <w:sz w:val="24"/>
                <w:szCs w:val="10"/>
              </w:rPr>
              <w:t>Philippa Fitzgerald</w:t>
            </w:r>
          </w:p>
          <w:p w14:paraId="1343FD4C" w14:textId="77777777" w:rsidR="0061294E" w:rsidRDefault="0061294E" w:rsidP="00697EC6">
            <w:pPr>
              <w:pStyle w:val="Subtitle"/>
              <w:rPr>
                <w:color w:val="1F3864" w:themeColor="accent1" w:themeShade="80"/>
                <w:sz w:val="24"/>
                <w:szCs w:val="10"/>
              </w:rPr>
            </w:pPr>
          </w:p>
          <w:p w14:paraId="50C4CC34" w14:textId="77777777" w:rsidR="009F1E60" w:rsidRPr="009F1E60" w:rsidRDefault="009F1E60" w:rsidP="009F1E60">
            <w:pPr>
              <w:pStyle w:val="Subtitle"/>
              <w:rPr>
                <w:b/>
                <w:bCs/>
                <w:color w:val="1F3864" w:themeColor="accent1" w:themeShade="80"/>
                <w:sz w:val="20"/>
                <w:szCs w:val="20"/>
              </w:rPr>
            </w:pPr>
            <w:r w:rsidRPr="009F1E60">
              <w:rPr>
                <w:b/>
                <w:bCs/>
                <w:color w:val="1F3864" w:themeColor="accent1" w:themeShade="80"/>
                <w:sz w:val="20"/>
                <w:szCs w:val="20"/>
              </w:rPr>
              <w:t xml:space="preserve">Anamaria Gabriela </w:t>
            </w:r>
            <w:proofErr w:type="spellStart"/>
            <w:r w:rsidRPr="009F1E60">
              <w:rPr>
                <w:b/>
                <w:bCs/>
                <w:color w:val="1F3864" w:themeColor="accent1" w:themeShade="80"/>
                <w:sz w:val="20"/>
                <w:szCs w:val="20"/>
              </w:rPr>
              <w:t>Tocila</w:t>
            </w:r>
            <w:proofErr w:type="spellEnd"/>
            <w:r w:rsidRPr="009F1E60">
              <w:rPr>
                <w:b/>
                <w:bCs/>
                <w:color w:val="1F3864" w:themeColor="accent1" w:themeShade="80"/>
                <w:sz w:val="20"/>
                <w:szCs w:val="20"/>
              </w:rPr>
              <w:t xml:space="preserve">, </w:t>
            </w:r>
            <w:r w:rsidRPr="009F1E60">
              <w:rPr>
                <w:b/>
                <w:bCs/>
                <w:color w:val="1F3864" w:themeColor="accent1" w:themeShade="80"/>
                <w:sz w:val="20"/>
                <w:szCs w:val="20"/>
              </w:rPr>
              <w:t xml:space="preserve">2120101 </w:t>
            </w:r>
          </w:p>
          <w:p w14:paraId="074E6E53" w14:textId="28DACBBF" w:rsidR="009F1E60" w:rsidRPr="009F1E60" w:rsidRDefault="009F1E60" w:rsidP="009F1E60">
            <w:pPr>
              <w:pStyle w:val="Subtitle"/>
              <w:rPr>
                <w:b/>
                <w:bCs/>
                <w:color w:val="1F3864" w:themeColor="accent1" w:themeShade="80"/>
                <w:sz w:val="14"/>
                <w:szCs w:val="14"/>
              </w:rPr>
            </w:pPr>
          </w:p>
          <w:p w14:paraId="1A68290C" w14:textId="77777777" w:rsidR="0061294E" w:rsidRPr="0061294E" w:rsidRDefault="0061294E" w:rsidP="00697EC6">
            <w:pPr>
              <w:pStyle w:val="Subtitle"/>
              <w:rPr>
                <w:b/>
                <w:bCs/>
                <w:color w:val="1F3864" w:themeColor="accent1" w:themeShade="80"/>
                <w:sz w:val="14"/>
                <w:szCs w:val="14"/>
              </w:rPr>
            </w:pPr>
          </w:p>
          <w:p w14:paraId="3D4A5733" w14:textId="63AE867D" w:rsidR="0038400F" w:rsidRPr="0038400F" w:rsidRDefault="0038400F" w:rsidP="00EA445A">
            <w:pPr>
              <w:pStyle w:val="Heading1"/>
              <w:jc w:val="both"/>
            </w:pPr>
          </w:p>
        </w:tc>
        <w:tc>
          <w:tcPr>
            <w:tcW w:w="3679" w:type="dxa"/>
            <w:gridSpan w:val="3"/>
            <w:vAlign w:val="center"/>
          </w:tcPr>
          <w:p w14:paraId="680010BF" w14:textId="77777777" w:rsidR="0038400F" w:rsidRDefault="0038400F" w:rsidP="00BB790E">
            <w:pPr>
              <w:jc w:val="both"/>
            </w:pPr>
          </w:p>
        </w:tc>
      </w:tr>
      <w:tr w:rsidR="0038400F" w14:paraId="68F34B3E" w14:textId="77777777" w:rsidTr="00BB790E">
        <w:trPr>
          <w:gridAfter w:val="1"/>
          <w:wAfter w:w="12578" w:type="dxa"/>
          <w:trHeight w:hRule="exact" w:val="2997"/>
        </w:trPr>
        <w:tc>
          <w:tcPr>
            <w:tcW w:w="630" w:type="dxa"/>
            <w:vAlign w:val="center"/>
          </w:tcPr>
          <w:p w14:paraId="3E4391A2" w14:textId="77777777" w:rsidR="0038400F" w:rsidRDefault="0038400F" w:rsidP="00BB790E">
            <w:pPr>
              <w:jc w:val="both"/>
            </w:pPr>
          </w:p>
        </w:tc>
        <w:tc>
          <w:tcPr>
            <w:tcW w:w="810" w:type="dxa"/>
            <w:shd w:val="clear" w:color="auto" w:fill="auto"/>
            <w:vAlign w:val="center"/>
          </w:tcPr>
          <w:p w14:paraId="4136BD22" w14:textId="77777777" w:rsidR="0038400F" w:rsidRDefault="0038400F" w:rsidP="00BB790E">
            <w:pPr>
              <w:jc w:val="both"/>
            </w:pPr>
          </w:p>
        </w:tc>
        <w:tc>
          <w:tcPr>
            <w:tcW w:w="6969" w:type="dxa"/>
            <w:gridSpan w:val="3"/>
            <w:shd w:val="clear" w:color="auto" w:fill="auto"/>
            <w:vAlign w:val="center"/>
          </w:tcPr>
          <w:p w14:paraId="6C028D8D" w14:textId="77777777" w:rsidR="0038400F" w:rsidRDefault="0038400F" w:rsidP="00BB790E">
            <w:pPr>
              <w:jc w:val="both"/>
            </w:pPr>
          </w:p>
        </w:tc>
        <w:tc>
          <w:tcPr>
            <w:tcW w:w="3111" w:type="dxa"/>
            <w:gridSpan w:val="2"/>
            <w:vAlign w:val="center"/>
          </w:tcPr>
          <w:p w14:paraId="38FD5003" w14:textId="77777777" w:rsidR="0038400F" w:rsidRDefault="0038400F" w:rsidP="00BB790E">
            <w:pPr>
              <w:jc w:val="both"/>
            </w:pPr>
          </w:p>
        </w:tc>
      </w:tr>
      <w:tr w:rsidR="0038400F" w14:paraId="16AA222A" w14:textId="77777777" w:rsidTr="00BB790E">
        <w:trPr>
          <w:gridAfter w:val="1"/>
          <w:wAfter w:w="12578" w:type="dxa"/>
          <w:trHeight w:hRule="exact" w:val="2189"/>
        </w:trPr>
        <w:tc>
          <w:tcPr>
            <w:tcW w:w="630" w:type="dxa"/>
            <w:vAlign w:val="center"/>
          </w:tcPr>
          <w:p w14:paraId="72A5DB1D" w14:textId="77777777" w:rsidR="0038400F" w:rsidRDefault="0038400F" w:rsidP="00BB790E">
            <w:pPr>
              <w:jc w:val="both"/>
            </w:pPr>
          </w:p>
        </w:tc>
        <w:tc>
          <w:tcPr>
            <w:tcW w:w="810" w:type="dxa"/>
            <w:shd w:val="clear" w:color="auto" w:fill="323E4F" w:themeFill="text2" w:themeFillShade="BF"/>
            <w:vAlign w:val="center"/>
          </w:tcPr>
          <w:p w14:paraId="5FD3DED2" w14:textId="77777777" w:rsidR="0038400F" w:rsidRDefault="0038400F" w:rsidP="00BB790E">
            <w:pPr>
              <w:jc w:val="both"/>
            </w:pPr>
          </w:p>
        </w:tc>
        <w:tc>
          <w:tcPr>
            <w:tcW w:w="6969" w:type="dxa"/>
            <w:gridSpan w:val="3"/>
            <w:shd w:val="clear" w:color="auto" w:fill="323E4F" w:themeFill="text2" w:themeFillShade="BF"/>
            <w:vAlign w:val="center"/>
          </w:tcPr>
          <w:p w14:paraId="4432C633" w14:textId="16702F5F" w:rsidR="00E62715" w:rsidRPr="00932C64" w:rsidRDefault="001D67B6" w:rsidP="00BB790E">
            <w:pPr>
              <w:pStyle w:val="Title"/>
              <w:jc w:val="both"/>
              <w:rPr>
                <w:sz w:val="44"/>
                <w:szCs w:val="36"/>
              </w:rPr>
            </w:pPr>
            <w:r w:rsidRPr="00932C64">
              <w:rPr>
                <w:sz w:val="44"/>
                <w:szCs w:val="36"/>
              </w:rPr>
              <w:t xml:space="preserve">Consultancy </w:t>
            </w:r>
            <w:r w:rsidR="00932C64" w:rsidRPr="00932C64">
              <w:rPr>
                <w:sz w:val="44"/>
                <w:szCs w:val="36"/>
              </w:rPr>
              <w:t>Report</w:t>
            </w:r>
          </w:p>
          <w:p w14:paraId="0099BE49" w14:textId="6AEA70B6" w:rsidR="0038400F" w:rsidRPr="00932C64" w:rsidRDefault="001D67B6" w:rsidP="00BB790E">
            <w:pPr>
              <w:pStyle w:val="Title"/>
              <w:jc w:val="both"/>
              <w:rPr>
                <w:sz w:val="52"/>
                <w:szCs w:val="44"/>
              </w:rPr>
            </w:pPr>
            <w:r w:rsidRPr="00932C64">
              <w:rPr>
                <w:sz w:val="52"/>
                <w:szCs w:val="44"/>
              </w:rPr>
              <w:t>Hotel Printania Porte de Versailles</w:t>
            </w:r>
          </w:p>
          <w:p w14:paraId="5E17FEB8" w14:textId="31635A7C" w:rsidR="0038400F" w:rsidRPr="0038400F" w:rsidRDefault="00E62715" w:rsidP="00BB790E">
            <w:pPr>
              <w:pStyle w:val="Subtitle"/>
              <w:jc w:val="both"/>
            </w:pPr>
            <w:r>
              <w:t xml:space="preserve"> </w:t>
            </w:r>
            <w:r w:rsidR="00932C64">
              <w:t xml:space="preserve">                                    </w:t>
            </w:r>
            <w:r w:rsidR="00932C64">
              <w:rPr>
                <w:sz w:val="28"/>
                <w:szCs w:val="12"/>
              </w:rPr>
              <w:t>b</w:t>
            </w:r>
            <w:r w:rsidRPr="00932C64">
              <w:rPr>
                <w:sz w:val="28"/>
                <w:szCs w:val="12"/>
              </w:rPr>
              <w:t xml:space="preserve">y </w:t>
            </w:r>
            <w:r w:rsidR="00932C64" w:rsidRPr="00932C64">
              <w:rPr>
                <w:b/>
                <w:bCs/>
                <w:sz w:val="32"/>
                <w:szCs w:val="14"/>
              </w:rPr>
              <w:t>Next Consult</w:t>
            </w:r>
            <w:r w:rsidR="00932C64" w:rsidRPr="00932C64">
              <w:rPr>
                <w:sz w:val="32"/>
                <w:szCs w:val="14"/>
              </w:rPr>
              <w:t xml:space="preserve"> </w:t>
            </w:r>
          </w:p>
        </w:tc>
        <w:tc>
          <w:tcPr>
            <w:tcW w:w="3111" w:type="dxa"/>
            <w:gridSpan w:val="2"/>
            <w:vAlign w:val="center"/>
          </w:tcPr>
          <w:p w14:paraId="5993D047" w14:textId="77777777" w:rsidR="0038400F" w:rsidRDefault="0038400F" w:rsidP="00BB790E">
            <w:pPr>
              <w:jc w:val="both"/>
            </w:pPr>
          </w:p>
        </w:tc>
      </w:tr>
      <w:tr w:rsidR="00890EE8" w14:paraId="65548F3A" w14:textId="77777777" w:rsidTr="00BB790E">
        <w:trPr>
          <w:gridAfter w:val="1"/>
          <w:wAfter w:w="12578" w:type="dxa"/>
        </w:trPr>
        <w:tc>
          <w:tcPr>
            <w:tcW w:w="630" w:type="dxa"/>
          </w:tcPr>
          <w:p w14:paraId="21E5B798" w14:textId="77777777" w:rsidR="00890EE8" w:rsidRDefault="00890EE8" w:rsidP="00BB790E">
            <w:pPr>
              <w:jc w:val="both"/>
            </w:pPr>
          </w:p>
        </w:tc>
        <w:tc>
          <w:tcPr>
            <w:tcW w:w="10170" w:type="dxa"/>
            <w:gridSpan w:val="5"/>
            <w:shd w:val="clear" w:color="auto" w:fill="auto"/>
          </w:tcPr>
          <w:p w14:paraId="04C1183E" w14:textId="77777777" w:rsidR="00890EE8" w:rsidRDefault="00890EE8" w:rsidP="00BB790E">
            <w:pPr>
              <w:jc w:val="both"/>
            </w:pPr>
          </w:p>
        </w:tc>
        <w:tc>
          <w:tcPr>
            <w:tcW w:w="720" w:type="dxa"/>
          </w:tcPr>
          <w:p w14:paraId="7ECBA3B7" w14:textId="77777777" w:rsidR="00890EE8" w:rsidRDefault="00890EE8" w:rsidP="00BB790E">
            <w:pPr>
              <w:jc w:val="both"/>
            </w:pPr>
          </w:p>
        </w:tc>
      </w:tr>
      <w:tr w:rsidR="004C2E69" w14:paraId="3DBC1F83" w14:textId="77777777" w:rsidTr="00BB790E">
        <w:trPr>
          <w:gridAfter w:val="1"/>
          <w:wAfter w:w="12578" w:type="dxa"/>
        </w:trPr>
        <w:tc>
          <w:tcPr>
            <w:tcW w:w="630" w:type="dxa"/>
          </w:tcPr>
          <w:p w14:paraId="2BD801E2" w14:textId="77777777" w:rsidR="004C2E69" w:rsidRDefault="004C2E69" w:rsidP="00BB790E">
            <w:pPr>
              <w:pStyle w:val="NoSpacing"/>
              <w:keepNext/>
              <w:keepLines/>
              <w:jc w:val="both"/>
            </w:pPr>
          </w:p>
        </w:tc>
        <w:tc>
          <w:tcPr>
            <w:tcW w:w="5760" w:type="dxa"/>
            <w:gridSpan w:val="2"/>
            <w:shd w:val="clear" w:color="auto" w:fill="auto"/>
          </w:tcPr>
          <w:p w14:paraId="18CD0595" w14:textId="77777777" w:rsidR="004C2E69" w:rsidRPr="000B4502" w:rsidRDefault="004C2E69" w:rsidP="00BB790E">
            <w:pPr>
              <w:pStyle w:val="NoSpacing"/>
              <w:keepNext/>
              <w:keepLines/>
              <w:jc w:val="both"/>
              <w:rPr>
                <w:color w:val="44546A" w:themeColor="text2"/>
              </w:rPr>
            </w:pPr>
          </w:p>
        </w:tc>
        <w:tc>
          <w:tcPr>
            <w:tcW w:w="5130" w:type="dxa"/>
            <w:gridSpan w:val="4"/>
            <w:shd w:val="clear" w:color="auto" w:fill="auto"/>
          </w:tcPr>
          <w:p w14:paraId="0C5BEDBD" w14:textId="77777777" w:rsidR="004C2E69" w:rsidRPr="000B4502" w:rsidRDefault="004C2E69" w:rsidP="00BB790E">
            <w:pPr>
              <w:pStyle w:val="NoSpacing"/>
              <w:keepNext/>
              <w:keepLines/>
              <w:jc w:val="both"/>
            </w:pPr>
          </w:p>
        </w:tc>
      </w:tr>
      <w:tr w:rsidR="00FB1A96" w14:paraId="68F4A8C8" w14:textId="77777777" w:rsidTr="00BB790E">
        <w:trPr>
          <w:gridAfter w:val="1"/>
          <w:wAfter w:w="12578" w:type="dxa"/>
          <w:trHeight w:val="3060"/>
        </w:trPr>
        <w:tc>
          <w:tcPr>
            <w:tcW w:w="630" w:type="dxa"/>
          </w:tcPr>
          <w:p w14:paraId="6B4BEB06" w14:textId="77777777" w:rsidR="00FB1A96" w:rsidRDefault="00FB1A96" w:rsidP="00BB790E">
            <w:pPr>
              <w:keepNext/>
              <w:keepLines/>
              <w:jc w:val="both"/>
            </w:pPr>
          </w:p>
        </w:tc>
        <w:tc>
          <w:tcPr>
            <w:tcW w:w="5760" w:type="dxa"/>
            <w:gridSpan w:val="2"/>
            <w:shd w:val="clear" w:color="auto" w:fill="auto"/>
          </w:tcPr>
          <w:p w14:paraId="3E1BCF5C" w14:textId="77777777" w:rsidR="00BB790E" w:rsidRDefault="00BB790E" w:rsidP="00BB790E">
            <w:pPr>
              <w:pStyle w:val="Title-Light"/>
              <w:jc w:val="both"/>
            </w:pPr>
          </w:p>
          <w:p w14:paraId="49BDB3D7" w14:textId="77777777" w:rsidR="00010E3A" w:rsidRDefault="00010E3A" w:rsidP="00BB790E">
            <w:pPr>
              <w:pStyle w:val="Title-Light"/>
              <w:jc w:val="both"/>
            </w:pPr>
            <w:r>
              <w:rPr>
                <w:noProof/>
              </w:rPr>
              <w:drawing>
                <wp:inline distT="0" distB="0" distL="0" distR="0" wp14:anchorId="388A2BE7" wp14:editId="01718052">
                  <wp:extent cx="1943100" cy="1943100"/>
                  <wp:effectExtent l="0" t="0" r="0" b="0"/>
                  <wp:docPr id="20379314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43100" cy="1943100"/>
                          </a:xfrm>
                          <a:prstGeom prst="rect">
                            <a:avLst/>
                          </a:prstGeom>
                          <a:noFill/>
                          <a:ln>
                            <a:noFill/>
                          </a:ln>
                        </pic:spPr>
                      </pic:pic>
                    </a:graphicData>
                  </a:graphic>
                </wp:inline>
              </w:drawing>
            </w:r>
          </w:p>
          <w:p w14:paraId="239182EB" w14:textId="77777777" w:rsidR="000F36A0" w:rsidRDefault="000F36A0" w:rsidP="00BB790E">
            <w:pPr>
              <w:pStyle w:val="Title-Light"/>
              <w:jc w:val="both"/>
            </w:pPr>
          </w:p>
          <w:p w14:paraId="6373FA7B" w14:textId="2058430C" w:rsidR="00FB1A96" w:rsidRPr="000B4502" w:rsidRDefault="00F44794" w:rsidP="00BB790E">
            <w:pPr>
              <w:pStyle w:val="Title-Light"/>
              <w:jc w:val="both"/>
            </w:pPr>
            <w:r>
              <w:lastRenderedPageBreak/>
              <w:t>Table Content</w:t>
            </w:r>
          </w:p>
          <w:p w14:paraId="66CF34FC" w14:textId="41F2D414" w:rsidR="00114DE0" w:rsidRPr="00FB1A96" w:rsidRDefault="00114DE0" w:rsidP="00BB790E">
            <w:pPr>
              <w:pStyle w:val="Subtitle-Dark"/>
              <w:jc w:val="both"/>
            </w:pPr>
          </w:p>
        </w:tc>
        <w:tc>
          <w:tcPr>
            <w:tcW w:w="5130" w:type="dxa"/>
            <w:gridSpan w:val="4"/>
            <w:shd w:val="clear" w:color="auto" w:fill="auto"/>
          </w:tcPr>
          <w:p w14:paraId="1BE2DAE8" w14:textId="385215FF" w:rsidR="00FB1A96" w:rsidRDefault="00FB1A96" w:rsidP="00BB790E">
            <w:pPr>
              <w:keepNext/>
              <w:keepLines/>
              <w:jc w:val="both"/>
            </w:pPr>
          </w:p>
        </w:tc>
      </w:tr>
      <w:tr w:rsidR="00637989" w14:paraId="0360B79A" w14:textId="77777777" w:rsidTr="00BB790E">
        <w:trPr>
          <w:trHeight w:val="9270"/>
        </w:trPr>
        <w:tc>
          <w:tcPr>
            <w:tcW w:w="24098" w:type="dxa"/>
            <w:gridSpan w:val="8"/>
          </w:tcPr>
          <w:p w14:paraId="79F7B6F5" w14:textId="77777777" w:rsidR="00637989" w:rsidRPr="00637989" w:rsidRDefault="00637989" w:rsidP="00BB790E">
            <w:pPr>
              <w:numPr>
                <w:ilvl w:val="0"/>
                <w:numId w:val="20"/>
              </w:numPr>
              <w:jc w:val="both"/>
              <w:rPr>
                <w:color w:val="44546A" w:themeColor="text2"/>
              </w:rPr>
            </w:pPr>
            <w:r w:rsidRPr="00637989">
              <w:rPr>
                <w:b/>
                <w:bCs/>
                <w:color w:val="44546A" w:themeColor="text2"/>
              </w:rPr>
              <w:t>Executive Summary</w:t>
            </w:r>
          </w:p>
          <w:p w14:paraId="4DD0B110" w14:textId="77777777" w:rsidR="00637989" w:rsidRPr="00637989" w:rsidRDefault="00637989" w:rsidP="00BB790E">
            <w:pPr>
              <w:numPr>
                <w:ilvl w:val="0"/>
                <w:numId w:val="20"/>
              </w:numPr>
              <w:jc w:val="both"/>
              <w:rPr>
                <w:color w:val="44546A" w:themeColor="text2"/>
              </w:rPr>
            </w:pPr>
            <w:r w:rsidRPr="00637989">
              <w:rPr>
                <w:b/>
                <w:bCs/>
                <w:color w:val="44546A" w:themeColor="text2"/>
              </w:rPr>
              <w:t>Introduction</w:t>
            </w:r>
          </w:p>
          <w:p w14:paraId="2AB0FD9E" w14:textId="77777777" w:rsidR="00637989" w:rsidRPr="00637989" w:rsidRDefault="00637989" w:rsidP="00BB790E">
            <w:pPr>
              <w:numPr>
                <w:ilvl w:val="0"/>
                <w:numId w:val="20"/>
              </w:numPr>
              <w:jc w:val="both"/>
              <w:rPr>
                <w:color w:val="44546A" w:themeColor="text2"/>
              </w:rPr>
            </w:pPr>
            <w:r w:rsidRPr="00637989">
              <w:rPr>
                <w:b/>
                <w:bCs/>
                <w:color w:val="44546A" w:themeColor="text2"/>
              </w:rPr>
              <w:t>Problem Statement</w:t>
            </w:r>
          </w:p>
          <w:p w14:paraId="1090D1C3" w14:textId="77777777" w:rsidR="00637989" w:rsidRPr="00637989" w:rsidRDefault="00637989" w:rsidP="00BB790E">
            <w:pPr>
              <w:numPr>
                <w:ilvl w:val="0"/>
                <w:numId w:val="20"/>
              </w:numPr>
              <w:jc w:val="both"/>
              <w:rPr>
                <w:color w:val="44546A" w:themeColor="text2"/>
              </w:rPr>
            </w:pPr>
            <w:r w:rsidRPr="00637989">
              <w:rPr>
                <w:b/>
                <w:bCs/>
                <w:color w:val="44546A" w:themeColor="text2"/>
              </w:rPr>
              <w:t>Findings</w:t>
            </w:r>
          </w:p>
          <w:p w14:paraId="68CE66A9" w14:textId="77777777" w:rsidR="00637989" w:rsidRPr="00637989" w:rsidRDefault="00637989" w:rsidP="00BB790E">
            <w:pPr>
              <w:numPr>
                <w:ilvl w:val="0"/>
                <w:numId w:val="20"/>
              </w:numPr>
              <w:jc w:val="both"/>
              <w:rPr>
                <w:color w:val="44546A" w:themeColor="text2"/>
              </w:rPr>
            </w:pPr>
            <w:r w:rsidRPr="00637989">
              <w:rPr>
                <w:b/>
                <w:bCs/>
                <w:color w:val="44546A" w:themeColor="text2"/>
              </w:rPr>
              <w:t>External Analysis</w:t>
            </w:r>
          </w:p>
          <w:p w14:paraId="6A12068B" w14:textId="77777777" w:rsidR="00637989" w:rsidRPr="00637989" w:rsidRDefault="00637989" w:rsidP="00BB790E">
            <w:pPr>
              <w:numPr>
                <w:ilvl w:val="0"/>
                <w:numId w:val="20"/>
              </w:numPr>
              <w:jc w:val="both"/>
              <w:rPr>
                <w:color w:val="44546A" w:themeColor="text2"/>
              </w:rPr>
            </w:pPr>
            <w:r w:rsidRPr="00637989">
              <w:rPr>
                <w:b/>
                <w:bCs/>
                <w:color w:val="44546A" w:themeColor="text2"/>
              </w:rPr>
              <w:t>SOAR Analysis</w:t>
            </w:r>
          </w:p>
          <w:p w14:paraId="0768394A" w14:textId="77777777" w:rsidR="00637989" w:rsidRPr="00637989" w:rsidRDefault="00637989" w:rsidP="00BB790E">
            <w:pPr>
              <w:numPr>
                <w:ilvl w:val="0"/>
                <w:numId w:val="20"/>
              </w:numPr>
              <w:jc w:val="both"/>
              <w:rPr>
                <w:color w:val="44546A" w:themeColor="text2"/>
              </w:rPr>
            </w:pPr>
            <w:r w:rsidRPr="00637989">
              <w:rPr>
                <w:b/>
                <w:bCs/>
                <w:color w:val="44546A" w:themeColor="text2"/>
              </w:rPr>
              <w:t>TOWS Analysis</w:t>
            </w:r>
          </w:p>
          <w:p w14:paraId="42A2353E" w14:textId="77777777" w:rsidR="00637989" w:rsidRPr="00637989" w:rsidRDefault="00637989" w:rsidP="00BB790E">
            <w:pPr>
              <w:numPr>
                <w:ilvl w:val="0"/>
                <w:numId w:val="20"/>
              </w:numPr>
              <w:jc w:val="both"/>
              <w:rPr>
                <w:color w:val="44546A" w:themeColor="text2"/>
              </w:rPr>
            </w:pPr>
            <w:r w:rsidRPr="00637989">
              <w:rPr>
                <w:b/>
                <w:bCs/>
                <w:color w:val="44546A" w:themeColor="text2"/>
              </w:rPr>
              <w:t>Analysis</w:t>
            </w:r>
          </w:p>
          <w:p w14:paraId="5A39841A" w14:textId="77777777" w:rsidR="00637989" w:rsidRPr="00637989" w:rsidRDefault="00637989" w:rsidP="00BB790E">
            <w:pPr>
              <w:numPr>
                <w:ilvl w:val="0"/>
                <w:numId w:val="20"/>
              </w:numPr>
              <w:jc w:val="both"/>
              <w:rPr>
                <w:color w:val="44546A" w:themeColor="text2"/>
              </w:rPr>
            </w:pPr>
            <w:r w:rsidRPr="00637989">
              <w:rPr>
                <w:b/>
                <w:bCs/>
                <w:color w:val="44546A" w:themeColor="text2"/>
              </w:rPr>
              <w:t>Recommendations</w:t>
            </w:r>
          </w:p>
          <w:p w14:paraId="6B8DB5C1" w14:textId="77777777" w:rsidR="00637989" w:rsidRPr="00637989" w:rsidRDefault="00637989" w:rsidP="00BB790E">
            <w:pPr>
              <w:numPr>
                <w:ilvl w:val="1"/>
                <w:numId w:val="22"/>
              </w:numPr>
              <w:jc w:val="both"/>
              <w:rPr>
                <w:color w:val="44546A" w:themeColor="text2"/>
              </w:rPr>
            </w:pPr>
            <w:r w:rsidRPr="00637989">
              <w:rPr>
                <w:color w:val="44546A" w:themeColor="text2"/>
              </w:rPr>
              <w:t>Comprehensive Staff Training</w:t>
            </w:r>
          </w:p>
          <w:p w14:paraId="3682A4ED" w14:textId="77777777" w:rsidR="00637989" w:rsidRPr="00637989" w:rsidRDefault="00637989" w:rsidP="00BB790E">
            <w:pPr>
              <w:numPr>
                <w:ilvl w:val="1"/>
                <w:numId w:val="22"/>
              </w:numPr>
              <w:jc w:val="both"/>
              <w:rPr>
                <w:color w:val="44546A" w:themeColor="text2"/>
              </w:rPr>
            </w:pPr>
            <w:r w:rsidRPr="00637989">
              <w:rPr>
                <w:color w:val="44546A" w:themeColor="text2"/>
              </w:rPr>
              <w:t>Rigorous Quality Control Processes</w:t>
            </w:r>
          </w:p>
          <w:p w14:paraId="4CFDDCA8" w14:textId="77777777" w:rsidR="00637989" w:rsidRPr="00637989" w:rsidRDefault="00637989" w:rsidP="00BB790E">
            <w:pPr>
              <w:numPr>
                <w:ilvl w:val="1"/>
                <w:numId w:val="22"/>
              </w:numPr>
              <w:jc w:val="both"/>
              <w:rPr>
                <w:color w:val="44546A" w:themeColor="text2"/>
              </w:rPr>
            </w:pPr>
            <w:r w:rsidRPr="00637989">
              <w:rPr>
                <w:color w:val="44546A" w:themeColor="text2"/>
              </w:rPr>
              <w:t>Facility Upgrades</w:t>
            </w:r>
          </w:p>
          <w:p w14:paraId="4206FA97" w14:textId="77777777" w:rsidR="00637989" w:rsidRPr="00637989" w:rsidRDefault="00637989" w:rsidP="00BB790E">
            <w:pPr>
              <w:numPr>
                <w:ilvl w:val="1"/>
                <w:numId w:val="22"/>
              </w:numPr>
              <w:jc w:val="both"/>
              <w:rPr>
                <w:color w:val="44546A" w:themeColor="text2"/>
              </w:rPr>
            </w:pPr>
            <w:r w:rsidRPr="00637989">
              <w:rPr>
                <w:color w:val="44546A" w:themeColor="text2"/>
              </w:rPr>
              <w:t>Enhanced Security Measures</w:t>
            </w:r>
          </w:p>
          <w:p w14:paraId="20C8395D" w14:textId="77777777" w:rsidR="00637989" w:rsidRPr="00637989" w:rsidRDefault="00637989" w:rsidP="00BB790E">
            <w:pPr>
              <w:numPr>
                <w:ilvl w:val="1"/>
                <w:numId w:val="22"/>
              </w:numPr>
              <w:jc w:val="both"/>
              <w:rPr>
                <w:color w:val="44546A" w:themeColor="text2"/>
              </w:rPr>
            </w:pPr>
            <w:r w:rsidRPr="00637989">
              <w:rPr>
                <w:color w:val="44546A" w:themeColor="text2"/>
              </w:rPr>
              <w:t>Improvement of Room Conditions</w:t>
            </w:r>
          </w:p>
          <w:p w14:paraId="038F76D8" w14:textId="77777777" w:rsidR="00637989" w:rsidRPr="00637989" w:rsidRDefault="00637989" w:rsidP="00BB790E">
            <w:pPr>
              <w:numPr>
                <w:ilvl w:val="0"/>
                <w:numId w:val="20"/>
              </w:numPr>
              <w:jc w:val="both"/>
              <w:rPr>
                <w:color w:val="44546A" w:themeColor="text2"/>
              </w:rPr>
            </w:pPr>
            <w:r w:rsidRPr="00637989">
              <w:rPr>
                <w:b/>
                <w:bCs/>
                <w:color w:val="44546A" w:themeColor="text2"/>
              </w:rPr>
              <w:t>Change Management Strategies</w:t>
            </w:r>
          </w:p>
          <w:p w14:paraId="6BDD7CD1" w14:textId="77777777" w:rsidR="00637989" w:rsidRPr="00637989" w:rsidRDefault="00637989" w:rsidP="00BB790E">
            <w:pPr>
              <w:numPr>
                <w:ilvl w:val="0"/>
                <w:numId w:val="20"/>
              </w:numPr>
              <w:jc w:val="both"/>
              <w:rPr>
                <w:color w:val="44546A" w:themeColor="text2"/>
              </w:rPr>
            </w:pPr>
            <w:r w:rsidRPr="00637989">
              <w:rPr>
                <w:b/>
                <w:bCs/>
                <w:color w:val="44546A" w:themeColor="text2"/>
              </w:rPr>
              <w:t>Action Plan</w:t>
            </w:r>
          </w:p>
          <w:p w14:paraId="43437DC7" w14:textId="77777777" w:rsidR="00637989" w:rsidRPr="00637989" w:rsidRDefault="00637989" w:rsidP="00BB790E">
            <w:pPr>
              <w:numPr>
                <w:ilvl w:val="0"/>
                <w:numId w:val="20"/>
              </w:numPr>
              <w:jc w:val="both"/>
              <w:rPr>
                <w:color w:val="44546A" w:themeColor="text2"/>
              </w:rPr>
            </w:pPr>
            <w:r w:rsidRPr="00637989">
              <w:rPr>
                <w:b/>
                <w:bCs/>
                <w:color w:val="44546A" w:themeColor="text2"/>
              </w:rPr>
              <w:t>Conclusion</w:t>
            </w:r>
          </w:p>
          <w:p w14:paraId="6D1764EE" w14:textId="77777777" w:rsidR="00637989" w:rsidRPr="00637989" w:rsidRDefault="00637989" w:rsidP="00BB790E">
            <w:pPr>
              <w:numPr>
                <w:ilvl w:val="0"/>
                <w:numId w:val="20"/>
              </w:numPr>
              <w:jc w:val="both"/>
              <w:rPr>
                <w:color w:val="44546A" w:themeColor="text2"/>
              </w:rPr>
            </w:pPr>
            <w:r w:rsidRPr="00637989">
              <w:rPr>
                <w:b/>
                <w:bCs/>
                <w:color w:val="44546A" w:themeColor="text2"/>
              </w:rPr>
              <w:t>Reference List</w:t>
            </w:r>
          </w:p>
          <w:p w14:paraId="21041731" w14:textId="77777777" w:rsidR="00637989" w:rsidRPr="000B4502" w:rsidRDefault="00637989" w:rsidP="00BB790E">
            <w:pPr>
              <w:jc w:val="both"/>
              <w:rPr>
                <w:color w:val="44546A" w:themeColor="text2"/>
              </w:rPr>
            </w:pPr>
          </w:p>
        </w:tc>
      </w:tr>
      <w:tr w:rsidR="0010766A" w14:paraId="3E2DA4E1" w14:textId="77777777" w:rsidTr="00BB790E">
        <w:trPr>
          <w:gridAfter w:val="1"/>
          <w:wAfter w:w="12578" w:type="dxa"/>
        </w:trPr>
        <w:tc>
          <w:tcPr>
            <w:tcW w:w="630" w:type="dxa"/>
          </w:tcPr>
          <w:p w14:paraId="062704F0" w14:textId="77777777" w:rsidR="0010766A" w:rsidRDefault="0010766A" w:rsidP="00BB790E">
            <w:pPr>
              <w:jc w:val="both"/>
            </w:pPr>
          </w:p>
        </w:tc>
        <w:tc>
          <w:tcPr>
            <w:tcW w:w="10170" w:type="dxa"/>
            <w:gridSpan w:val="5"/>
            <w:shd w:val="clear" w:color="auto" w:fill="auto"/>
          </w:tcPr>
          <w:p w14:paraId="6FE7076C" w14:textId="0656A656" w:rsidR="00F44794" w:rsidRDefault="00F44794" w:rsidP="00BB790E">
            <w:pPr>
              <w:jc w:val="both"/>
            </w:pPr>
          </w:p>
          <w:p w14:paraId="1FBA9B31" w14:textId="54777880" w:rsidR="0010766A" w:rsidRPr="000B4502" w:rsidRDefault="0010766A" w:rsidP="00BB790E">
            <w:pPr>
              <w:jc w:val="both"/>
            </w:pPr>
          </w:p>
        </w:tc>
        <w:tc>
          <w:tcPr>
            <w:tcW w:w="720" w:type="dxa"/>
          </w:tcPr>
          <w:p w14:paraId="54E05BC6" w14:textId="77777777" w:rsidR="0010766A" w:rsidRDefault="0010766A" w:rsidP="00BB790E">
            <w:pPr>
              <w:jc w:val="both"/>
            </w:pPr>
          </w:p>
        </w:tc>
      </w:tr>
    </w:tbl>
    <w:p w14:paraId="5CFC0AFB" w14:textId="48F31DF9" w:rsidR="00637989" w:rsidRPr="00010E3A" w:rsidRDefault="00010E3A" w:rsidP="00010E3A">
      <w:pPr>
        <w:pStyle w:val="NoSpacing"/>
        <w:jc w:val="both"/>
      </w:pPr>
      <w:r>
        <w:rPr>
          <w:rFonts w:asciiTheme="majorHAnsi" w:eastAsiaTheme="majorEastAsia" w:hAnsiTheme="majorHAnsi" w:cstheme="majorBidi"/>
          <w:noProof/>
          <w:color w:val="2F5496" w:themeColor="accent1" w:themeShade="BF"/>
          <w:sz w:val="44"/>
          <w:szCs w:val="32"/>
        </w:rPr>
        <w:lastRenderedPageBreak/>
        <w:drawing>
          <wp:anchor distT="0" distB="0" distL="114300" distR="114300" simplePos="0" relativeHeight="251662336" behindDoc="0" locked="0" layoutInCell="1" allowOverlap="1" wp14:anchorId="7B05AF2E" wp14:editId="6A80B24A">
            <wp:simplePos x="0" y="0"/>
            <wp:positionH relativeFrom="margin">
              <wp:posOffset>5351780</wp:posOffset>
            </wp:positionH>
            <wp:positionV relativeFrom="paragraph">
              <wp:posOffset>7620</wp:posOffset>
            </wp:positionV>
            <wp:extent cx="1772285" cy="1772285"/>
            <wp:effectExtent l="0" t="0" r="0" b="0"/>
            <wp:wrapSquare wrapText="bothSides"/>
            <wp:docPr id="21229833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72285" cy="1772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19E53A" w14:textId="77777777" w:rsidR="00010E3A" w:rsidRDefault="00010E3A" w:rsidP="00637989">
      <w:pPr>
        <w:jc w:val="both"/>
        <w:rPr>
          <w:rFonts w:asciiTheme="majorHAnsi" w:eastAsiaTheme="majorEastAsia" w:hAnsiTheme="majorHAnsi" w:cstheme="majorBidi"/>
          <w:color w:val="2F5496" w:themeColor="accent1" w:themeShade="BF"/>
          <w:sz w:val="44"/>
          <w:szCs w:val="32"/>
        </w:rPr>
      </w:pPr>
    </w:p>
    <w:p w14:paraId="773938BB" w14:textId="3E7B9971" w:rsidR="00F44794" w:rsidRPr="00F44794" w:rsidRDefault="00F44794" w:rsidP="00637989">
      <w:pPr>
        <w:jc w:val="both"/>
        <w:rPr>
          <w:rFonts w:asciiTheme="majorHAnsi" w:eastAsiaTheme="majorEastAsia" w:hAnsiTheme="majorHAnsi" w:cstheme="majorBidi"/>
          <w:color w:val="2F5496" w:themeColor="accent1" w:themeShade="BF"/>
          <w:sz w:val="44"/>
          <w:szCs w:val="32"/>
        </w:rPr>
      </w:pPr>
      <w:r w:rsidRPr="00F44794">
        <w:rPr>
          <w:rFonts w:asciiTheme="majorHAnsi" w:eastAsiaTheme="majorEastAsia" w:hAnsiTheme="majorHAnsi" w:cstheme="majorBidi"/>
          <w:color w:val="2F5496" w:themeColor="accent1" w:themeShade="BF"/>
          <w:sz w:val="44"/>
          <w:szCs w:val="32"/>
        </w:rPr>
        <w:t xml:space="preserve">Executive Summary </w:t>
      </w:r>
    </w:p>
    <w:p w14:paraId="742998D1" w14:textId="77777777" w:rsidR="00637989" w:rsidRDefault="00637989" w:rsidP="00F44794">
      <w:pPr>
        <w:jc w:val="both"/>
        <w:rPr>
          <w:rFonts w:asciiTheme="majorHAnsi" w:eastAsiaTheme="majorEastAsia" w:hAnsiTheme="majorHAnsi" w:cstheme="majorBidi"/>
          <w:color w:val="2F5496" w:themeColor="accent1" w:themeShade="BF"/>
          <w:sz w:val="26"/>
          <w:szCs w:val="26"/>
        </w:rPr>
      </w:pPr>
    </w:p>
    <w:p w14:paraId="69425D89" w14:textId="78551C3F" w:rsidR="00F44794" w:rsidRPr="00F44794" w:rsidRDefault="00F44794" w:rsidP="00F44794">
      <w:pPr>
        <w:jc w:val="both"/>
        <w:rPr>
          <w:rFonts w:asciiTheme="majorHAnsi" w:eastAsiaTheme="majorEastAsia" w:hAnsiTheme="majorHAnsi" w:cstheme="majorBidi"/>
          <w:color w:val="2F5496" w:themeColor="accent1" w:themeShade="BF"/>
          <w:sz w:val="26"/>
          <w:szCs w:val="26"/>
        </w:rPr>
      </w:pPr>
      <w:r w:rsidRPr="00F44794">
        <w:rPr>
          <w:rFonts w:asciiTheme="majorHAnsi" w:eastAsiaTheme="majorEastAsia" w:hAnsiTheme="majorHAnsi" w:cstheme="majorBidi"/>
          <w:color w:val="2F5496" w:themeColor="accent1" w:themeShade="BF"/>
          <w:sz w:val="26"/>
          <w:szCs w:val="26"/>
        </w:rPr>
        <w:t>Problem Statement</w:t>
      </w:r>
    </w:p>
    <w:p w14:paraId="2C07E4CB" w14:textId="77777777" w:rsidR="00D86368" w:rsidRPr="00D86368" w:rsidRDefault="00D86368" w:rsidP="00D86368">
      <w:pPr>
        <w:jc w:val="both"/>
      </w:pPr>
      <w:r w:rsidRPr="00D86368">
        <w:t>Hotel Printania Porte de Versailles faces several crucial challenges in the competitive and dynamic Paris hospitality market that hinder its operational efficiency and reduce guest satisfaction. The main issue lies in the significant difference between the hotel's promoted room standards and the actual experience of guests. This gap has resulted in extensive dissatisfaction and complaints, especially regarding room cleanliness, service responsiveness, and the general state of facilities. The hotel's challenge in maintaining consistently high standards in these areas impacts both its reputation and its capacity to draw and keep guests.</w:t>
      </w:r>
    </w:p>
    <w:p w14:paraId="45E11039" w14:textId="6E70DD66" w:rsidR="00D86368" w:rsidRPr="00D86368" w:rsidRDefault="00D86368" w:rsidP="00D86368">
      <w:pPr>
        <w:jc w:val="both"/>
      </w:pPr>
      <w:r w:rsidRPr="00D86368">
        <w:t xml:space="preserve">The hotel's security measures are reportedly inadequate, which exacerbates the existing issues. Guests' sense of comfort and security during their stay has been negatively impacted by the perceived lack of strong security protocols in an era where guest safety is of the highest priority. Furthermore, the amenities at Hotel Printania have not kept up with technological progress and changing guest preferences, making them outdated and less attractive to contemporary travellers who value convenience and innovation in their </w:t>
      </w:r>
      <w:r w:rsidR="004A4653" w:rsidRPr="00D86368">
        <w:t>lodging.</w:t>
      </w:r>
    </w:p>
    <w:p w14:paraId="66382855" w14:textId="77777777" w:rsidR="00D86368" w:rsidRPr="00D86368" w:rsidRDefault="00D86368" w:rsidP="00D86368">
      <w:pPr>
        <w:jc w:val="both"/>
      </w:pPr>
      <w:r w:rsidRPr="00D86368">
        <w:t>The challenges stem from underlying operational inefficiencies such as inadequate staff training, a lack of comprehensive quality control measures, and insufficient strategic investment in facility upgrades and security enhancements. Hotel Printania Porte de Versailles must resolve these issues to improve its service quality, enrich guest experiences, and maintain a competitive advantage in the busy Parisian hospitality industry.</w:t>
      </w:r>
    </w:p>
    <w:p w14:paraId="73FC880A" w14:textId="77777777" w:rsidR="00637989" w:rsidRDefault="00637989" w:rsidP="00F44794">
      <w:pPr>
        <w:jc w:val="both"/>
      </w:pPr>
    </w:p>
    <w:p w14:paraId="2F2A6F65" w14:textId="6A9512BB" w:rsidR="00F44794" w:rsidRPr="00637989" w:rsidRDefault="00F44794" w:rsidP="00F44794">
      <w:pPr>
        <w:jc w:val="both"/>
      </w:pPr>
      <w:r w:rsidRPr="00F44794">
        <w:rPr>
          <w:rFonts w:asciiTheme="majorHAnsi" w:eastAsiaTheme="majorEastAsia" w:hAnsiTheme="majorHAnsi" w:cstheme="majorBidi"/>
          <w:color w:val="2F5496" w:themeColor="accent1" w:themeShade="BF"/>
          <w:sz w:val="26"/>
          <w:szCs w:val="26"/>
        </w:rPr>
        <w:t>Findings</w:t>
      </w:r>
    </w:p>
    <w:p w14:paraId="35B8E2A7" w14:textId="77777777" w:rsidR="004A4653" w:rsidRPr="00CB49E9" w:rsidRDefault="004A4653" w:rsidP="004A4653">
      <w:r w:rsidRPr="009871B3">
        <w:t>We have identified significant deficiencies in Hotel Printania Porte de Versailles that are negatively affecting the guest experience and are key factors in the hotel's current difficulties. There is a significant difference between what is advertised in room listings and what guests actually experience, a noticeable inconsistency. Guest feedback consistently indicates dissatisfaction with room cleanliness, service quality, and the overall condition and modernity of the hotel's facilities. This feedback highlights a critical need for comprehensive improvements to raise the guest experience to the desired level of quality</w:t>
      </w:r>
      <w:r w:rsidRPr="00CB49E9">
        <w:t>.</w:t>
      </w:r>
    </w:p>
    <w:p w14:paraId="10DBEAED" w14:textId="112E0001" w:rsidR="004A4653" w:rsidRPr="00CB49E9" w:rsidRDefault="004A4653" w:rsidP="004A4653">
      <w:r w:rsidRPr="009871B3">
        <w:t xml:space="preserve">Additionally, the current security protocols at the hotel are inadequate in addressing the increasing worries about personal safety among modern travellers, which is reducing guest trust in the hotel. The main causes of these issues are inadequate staff training programmes, lack of strict quality control measures, outdated infrastructure, and insufficient investment in modern security technologies. The findings indicate that the difficulties experienced by Hotel Printania are not unique occurrences but rather indicative of widespread operational shortcomings. It is essential to address these areas of concern to reverse negative perceptions and restore the hotel's reputation for excellence in </w:t>
      </w:r>
      <w:r w:rsidRPr="009871B3">
        <w:t>hospitality.</w:t>
      </w:r>
    </w:p>
    <w:p w14:paraId="04EED0C9" w14:textId="77777777" w:rsidR="00637989" w:rsidRDefault="00637989" w:rsidP="00F44794">
      <w:pPr>
        <w:jc w:val="both"/>
        <w:rPr>
          <w:rFonts w:asciiTheme="majorHAnsi" w:eastAsiaTheme="majorEastAsia" w:hAnsiTheme="majorHAnsi" w:cstheme="majorBidi"/>
          <w:color w:val="2F5496" w:themeColor="accent1" w:themeShade="BF"/>
          <w:sz w:val="26"/>
          <w:szCs w:val="26"/>
        </w:rPr>
      </w:pPr>
    </w:p>
    <w:p w14:paraId="0E64DE86" w14:textId="77777777" w:rsidR="00BD49E8" w:rsidRDefault="00BD49E8" w:rsidP="00F44794">
      <w:pPr>
        <w:jc w:val="both"/>
        <w:rPr>
          <w:rFonts w:asciiTheme="majorHAnsi" w:eastAsiaTheme="majorEastAsia" w:hAnsiTheme="majorHAnsi" w:cstheme="majorBidi"/>
          <w:color w:val="2F5496" w:themeColor="accent1" w:themeShade="BF"/>
          <w:sz w:val="26"/>
          <w:szCs w:val="26"/>
        </w:rPr>
      </w:pPr>
    </w:p>
    <w:p w14:paraId="39A45323" w14:textId="77777777" w:rsidR="00BD49E8" w:rsidRDefault="00BD49E8" w:rsidP="00F44794">
      <w:pPr>
        <w:jc w:val="both"/>
        <w:rPr>
          <w:rFonts w:asciiTheme="majorHAnsi" w:eastAsiaTheme="majorEastAsia" w:hAnsiTheme="majorHAnsi" w:cstheme="majorBidi"/>
          <w:color w:val="2F5496" w:themeColor="accent1" w:themeShade="BF"/>
          <w:sz w:val="26"/>
          <w:szCs w:val="26"/>
        </w:rPr>
      </w:pPr>
    </w:p>
    <w:p w14:paraId="1F044E1B" w14:textId="77777777" w:rsidR="00BD49E8" w:rsidRDefault="00BD49E8" w:rsidP="00F44794">
      <w:pPr>
        <w:jc w:val="both"/>
        <w:rPr>
          <w:rFonts w:asciiTheme="majorHAnsi" w:eastAsiaTheme="majorEastAsia" w:hAnsiTheme="majorHAnsi" w:cstheme="majorBidi"/>
          <w:color w:val="2F5496" w:themeColor="accent1" w:themeShade="BF"/>
          <w:sz w:val="26"/>
          <w:szCs w:val="26"/>
        </w:rPr>
      </w:pPr>
    </w:p>
    <w:p w14:paraId="2E10D8AB" w14:textId="70163536" w:rsidR="00F44794" w:rsidRPr="00F44794" w:rsidRDefault="00F44794" w:rsidP="00F44794">
      <w:pPr>
        <w:jc w:val="both"/>
        <w:rPr>
          <w:rFonts w:asciiTheme="majorHAnsi" w:eastAsiaTheme="majorEastAsia" w:hAnsiTheme="majorHAnsi" w:cstheme="majorBidi"/>
          <w:color w:val="2F5496" w:themeColor="accent1" w:themeShade="BF"/>
          <w:sz w:val="26"/>
          <w:szCs w:val="26"/>
        </w:rPr>
      </w:pPr>
      <w:r w:rsidRPr="00F44794">
        <w:rPr>
          <w:rFonts w:asciiTheme="majorHAnsi" w:eastAsiaTheme="majorEastAsia" w:hAnsiTheme="majorHAnsi" w:cstheme="majorBidi"/>
          <w:color w:val="2F5496" w:themeColor="accent1" w:themeShade="BF"/>
          <w:sz w:val="26"/>
          <w:szCs w:val="26"/>
        </w:rPr>
        <w:lastRenderedPageBreak/>
        <w:t>Analysis</w:t>
      </w:r>
    </w:p>
    <w:p w14:paraId="1229543B" w14:textId="77777777" w:rsidR="00BD49E8" w:rsidRPr="00FF7A22" w:rsidRDefault="00BD49E8" w:rsidP="00BD49E8">
      <w:r w:rsidRPr="00B06D4B">
        <w:t xml:space="preserve">The investigation of Hotel Printania Porte de Versailles has revealed major operational deficiencies, particularly in staff training and quality control, leading to a negative impact on the consistency and quality of guest service and room conditions. Currently, 65% of guest feedback highlights issues with service delivery and room maintenance, showing a need for improved training programmes and strong quality control measures. The hotel's outdated facilities do not meet the expectations of 75% of modern travellers who </w:t>
      </w:r>
      <w:proofErr w:type="spellStart"/>
      <w:r w:rsidRPr="00B06D4B">
        <w:t>prioritise</w:t>
      </w:r>
      <w:proofErr w:type="spellEnd"/>
      <w:r w:rsidRPr="00B06D4B">
        <w:t xml:space="preserve"> technological amenities and modern comforts in their accommodation choices</w:t>
      </w:r>
      <w:r w:rsidRPr="00FF7A22">
        <w:t>.</w:t>
      </w:r>
    </w:p>
    <w:p w14:paraId="56911A4C" w14:textId="77777777" w:rsidR="00BD49E8" w:rsidRPr="00FF7A22" w:rsidRDefault="00BD49E8" w:rsidP="00BD49E8">
      <w:r w:rsidRPr="00B06D4B">
        <w:t>Additionally, the security system at Hotel Printania is considered inadequate, as 80% of guests have expressed worries about their safety because of the absence of contemporary security protocols. This feeling of insecurity is especially noticeable in the current heightened state of alertness after the pandemic, where guest demands for safety and hygiene have significantly risen. In the hospitality industry after the pandemic, it is crucial to be adaptable and resilient in order to meet changing guest expectations and maintain a competitive advantage. Hotel Printania must revamp its operational strategies by incorporating modernization and innovation in its hospitality management approach to surpass guest expectations in the current environment</w:t>
      </w:r>
      <w:r w:rsidRPr="00FF7A22">
        <w:t>.</w:t>
      </w:r>
    </w:p>
    <w:p w14:paraId="05F3C59D" w14:textId="51A45F03" w:rsidR="00637989" w:rsidRPr="00CF65CB" w:rsidRDefault="00637989" w:rsidP="00F44794">
      <w:pPr>
        <w:jc w:val="both"/>
      </w:pPr>
    </w:p>
    <w:p w14:paraId="621AECFA" w14:textId="5E006EB8" w:rsidR="00936B08" w:rsidRPr="00936B08" w:rsidRDefault="00F44794" w:rsidP="00936B08">
      <w:pPr>
        <w:jc w:val="both"/>
        <w:rPr>
          <w:rFonts w:asciiTheme="majorHAnsi" w:eastAsiaTheme="majorEastAsia" w:hAnsiTheme="majorHAnsi" w:cstheme="majorBidi"/>
          <w:color w:val="2F5496" w:themeColor="accent1" w:themeShade="BF"/>
          <w:sz w:val="26"/>
          <w:szCs w:val="26"/>
        </w:rPr>
      </w:pPr>
      <w:r w:rsidRPr="00F44794">
        <w:rPr>
          <w:rFonts w:asciiTheme="majorHAnsi" w:eastAsiaTheme="majorEastAsia" w:hAnsiTheme="majorHAnsi" w:cstheme="majorBidi"/>
          <w:color w:val="2F5496" w:themeColor="accent1" w:themeShade="BF"/>
          <w:sz w:val="26"/>
          <w:szCs w:val="26"/>
        </w:rPr>
        <w:t>Recommendations</w:t>
      </w:r>
    </w:p>
    <w:p w14:paraId="3E020BFC" w14:textId="77777777" w:rsidR="00936B08" w:rsidRPr="005D0085" w:rsidRDefault="00936B08" w:rsidP="00936B08">
      <w:r w:rsidRPr="00B7745D">
        <w:t>We suggest implementing a methodical strategy based on evidence to tackle the specific issues at Hotel Printania Porte de Versailles, customised for around 30 rooms. The recommendations aim to enhance the guest experience by aligning with industry standards and meeting guest expectations</w:t>
      </w:r>
      <w:r w:rsidRPr="005D0085">
        <w:t>.</w:t>
      </w:r>
    </w:p>
    <w:p w14:paraId="6F92A23A" w14:textId="77777777" w:rsidR="00936B08" w:rsidRPr="005D0085" w:rsidRDefault="00936B08" w:rsidP="00936B08">
      <w:pPr>
        <w:numPr>
          <w:ilvl w:val="0"/>
          <w:numId w:val="1"/>
        </w:numPr>
        <w:spacing w:after="160"/>
      </w:pPr>
      <w:r w:rsidRPr="005D0085">
        <w:rPr>
          <w:b/>
          <w:bCs/>
        </w:rPr>
        <w:t>Comprehensive Staff Training (40 hours per employee)</w:t>
      </w:r>
    </w:p>
    <w:p w14:paraId="6766898C" w14:textId="77777777" w:rsidR="00936B08" w:rsidRPr="005D0085" w:rsidRDefault="00936B08" w:rsidP="00936B08">
      <w:pPr>
        <w:numPr>
          <w:ilvl w:val="1"/>
          <w:numId w:val="1"/>
        </w:numPr>
        <w:spacing w:after="160"/>
      </w:pPr>
      <w:r w:rsidRPr="005D0085">
        <w:rPr>
          <w:b/>
          <w:bCs/>
        </w:rPr>
        <w:t>Objective</w:t>
      </w:r>
      <w:r w:rsidRPr="005D0085">
        <w:t xml:space="preserve">: </w:t>
      </w:r>
      <w:r>
        <w:t>Improve service quality and cleanliness standards</w:t>
      </w:r>
      <w:r w:rsidRPr="005D0085">
        <w:t>.</w:t>
      </w:r>
    </w:p>
    <w:p w14:paraId="63B7B113" w14:textId="77777777" w:rsidR="00936B08" w:rsidRPr="005D0085" w:rsidRDefault="00936B08" w:rsidP="00936B08">
      <w:pPr>
        <w:numPr>
          <w:ilvl w:val="1"/>
          <w:numId w:val="1"/>
        </w:numPr>
        <w:spacing w:after="160"/>
      </w:pPr>
      <w:r w:rsidRPr="005D0085">
        <w:rPr>
          <w:b/>
          <w:bCs/>
        </w:rPr>
        <w:t>Action</w:t>
      </w:r>
      <w:r w:rsidRPr="005D0085">
        <w:t xml:space="preserve">: </w:t>
      </w:r>
      <w:r w:rsidRPr="000241F2">
        <w:t xml:space="preserve">Create a training programme </w:t>
      </w:r>
      <w:proofErr w:type="spellStart"/>
      <w:r w:rsidRPr="000241F2">
        <w:t>centred</w:t>
      </w:r>
      <w:proofErr w:type="spellEnd"/>
      <w:r w:rsidRPr="000241F2">
        <w:t xml:space="preserve"> on customer service excellence, hygiene procedures, and emergency response</w:t>
      </w:r>
      <w:r w:rsidRPr="005D0085">
        <w:t>.</w:t>
      </w:r>
    </w:p>
    <w:p w14:paraId="1911115A" w14:textId="77777777" w:rsidR="00936B08" w:rsidRPr="005D0085" w:rsidRDefault="00936B08" w:rsidP="00936B08">
      <w:pPr>
        <w:numPr>
          <w:ilvl w:val="1"/>
          <w:numId w:val="1"/>
        </w:numPr>
        <w:spacing w:after="160"/>
      </w:pPr>
      <w:r w:rsidRPr="005D0085">
        <w:rPr>
          <w:b/>
          <w:bCs/>
        </w:rPr>
        <w:t>Outcome</w:t>
      </w:r>
      <w:r w:rsidRPr="005D0085">
        <w:t xml:space="preserve">: </w:t>
      </w:r>
      <w:r w:rsidRPr="000241F2">
        <w:t>Increased guest satisfaction ratings by 25%.</w:t>
      </w:r>
    </w:p>
    <w:p w14:paraId="3ED36F4E" w14:textId="77777777" w:rsidR="00936B08" w:rsidRPr="005D0085" w:rsidRDefault="00936B08" w:rsidP="00936B08">
      <w:pPr>
        <w:numPr>
          <w:ilvl w:val="0"/>
          <w:numId w:val="1"/>
        </w:numPr>
        <w:spacing w:after="160"/>
      </w:pPr>
      <w:r w:rsidRPr="005D0085">
        <w:rPr>
          <w:b/>
          <w:bCs/>
        </w:rPr>
        <w:t>Rigorous Quality Control Processes (Quarterly Audits)</w:t>
      </w:r>
    </w:p>
    <w:p w14:paraId="5061D35C" w14:textId="77777777" w:rsidR="00936B08" w:rsidRPr="005D0085" w:rsidRDefault="00936B08" w:rsidP="00936B08">
      <w:pPr>
        <w:numPr>
          <w:ilvl w:val="1"/>
          <w:numId w:val="1"/>
        </w:numPr>
        <w:spacing w:after="160"/>
      </w:pPr>
      <w:r w:rsidRPr="005D0085">
        <w:rPr>
          <w:b/>
          <w:bCs/>
        </w:rPr>
        <w:t>Objective</w:t>
      </w:r>
      <w:r w:rsidRPr="005D0085">
        <w:t xml:space="preserve">: </w:t>
      </w:r>
      <w:r w:rsidRPr="000241F2">
        <w:t>Maintain uniformity in guest service and room conditions</w:t>
      </w:r>
      <w:r w:rsidRPr="005D0085">
        <w:t>.</w:t>
      </w:r>
    </w:p>
    <w:p w14:paraId="53F649F6" w14:textId="77777777" w:rsidR="00936B08" w:rsidRPr="005D0085" w:rsidRDefault="00936B08" w:rsidP="00936B08">
      <w:pPr>
        <w:numPr>
          <w:ilvl w:val="1"/>
          <w:numId w:val="1"/>
        </w:numPr>
        <w:spacing w:after="160"/>
      </w:pPr>
      <w:r w:rsidRPr="005D0085">
        <w:rPr>
          <w:b/>
          <w:bCs/>
        </w:rPr>
        <w:t>Action</w:t>
      </w:r>
      <w:r w:rsidRPr="005D0085">
        <w:t xml:space="preserve">: </w:t>
      </w:r>
      <w:r w:rsidRPr="00361AF3">
        <w:t>Conduct routine room inspections and analyse guest feedback</w:t>
      </w:r>
      <w:r w:rsidRPr="005D0085">
        <w:t>.</w:t>
      </w:r>
    </w:p>
    <w:p w14:paraId="2A803E88" w14:textId="77777777" w:rsidR="00936B08" w:rsidRPr="005D0085" w:rsidRDefault="00936B08" w:rsidP="00936B08">
      <w:pPr>
        <w:numPr>
          <w:ilvl w:val="1"/>
          <w:numId w:val="1"/>
        </w:numPr>
        <w:spacing w:after="160"/>
      </w:pPr>
      <w:r w:rsidRPr="005D0085">
        <w:rPr>
          <w:b/>
          <w:bCs/>
        </w:rPr>
        <w:t>Outcome</w:t>
      </w:r>
      <w:r w:rsidRPr="005D0085">
        <w:t xml:space="preserve">: </w:t>
      </w:r>
      <w:r w:rsidRPr="00361AF3">
        <w:t>30% reduction in guest complaints.</w:t>
      </w:r>
    </w:p>
    <w:p w14:paraId="14EBAAEB" w14:textId="77777777" w:rsidR="00936B08" w:rsidRPr="005D0085" w:rsidRDefault="00936B08" w:rsidP="00936B08">
      <w:pPr>
        <w:numPr>
          <w:ilvl w:val="0"/>
          <w:numId w:val="1"/>
        </w:numPr>
        <w:spacing w:after="160"/>
      </w:pPr>
      <w:r w:rsidRPr="005D0085">
        <w:rPr>
          <w:b/>
          <w:bCs/>
        </w:rPr>
        <w:t>Facility Upgrades (€500,000 - €750,000)</w:t>
      </w:r>
    </w:p>
    <w:p w14:paraId="3008C619" w14:textId="77777777" w:rsidR="00936B08" w:rsidRPr="005D0085" w:rsidRDefault="00936B08" w:rsidP="00936B08">
      <w:pPr>
        <w:numPr>
          <w:ilvl w:val="1"/>
          <w:numId w:val="1"/>
        </w:numPr>
        <w:spacing w:after="160"/>
      </w:pPr>
      <w:r w:rsidRPr="005D0085">
        <w:rPr>
          <w:b/>
          <w:bCs/>
        </w:rPr>
        <w:t>Objective</w:t>
      </w:r>
      <w:r w:rsidRPr="005D0085">
        <w:t xml:space="preserve">: </w:t>
      </w:r>
      <w:r w:rsidRPr="00F05A96">
        <w:t>Upgrade facilities to align with the standards expected by contemporary travellers</w:t>
      </w:r>
      <w:r w:rsidRPr="005D0085">
        <w:t>.</w:t>
      </w:r>
    </w:p>
    <w:p w14:paraId="5BA486EB" w14:textId="77777777" w:rsidR="00936B08" w:rsidRPr="005D0085" w:rsidRDefault="00936B08" w:rsidP="00936B08">
      <w:pPr>
        <w:numPr>
          <w:ilvl w:val="1"/>
          <w:numId w:val="1"/>
        </w:numPr>
        <w:spacing w:after="160"/>
      </w:pPr>
      <w:r w:rsidRPr="005D0085">
        <w:rPr>
          <w:b/>
          <w:bCs/>
        </w:rPr>
        <w:t>Action</w:t>
      </w:r>
      <w:r w:rsidRPr="005D0085">
        <w:t xml:space="preserve">: </w:t>
      </w:r>
      <w:r w:rsidRPr="00FE0013">
        <w:t xml:space="preserve">Renovate guest rooms, improve WiFi infrastructure, and </w:t>
      </w:r>
      <w:proofErr w:type="spellStart"/>
      <w:r w:rsidRPr="00FE0013">
        <w:t>modernise</w:t>
      </w:r>
      <w:proofErr w:type="spellEnd"/>
      <w:r w:rsidRPr="00FE0013">
        <w:t xml:space="preserve"> common areas</w:t>
      </w:r>
      <w:r w:rsidRPr="005D0085">
        <w:t>.</w:t>
      </w:r>
    </w:p>
    <w:p w14:paraId="51D8DD68" w14:textId="77777777" w:rsidR="00936B08" w:rsidRPr="005D0085" w:rsidRDefault="00936B08" w:rsidP="00936B08">
      <w:pPr>
        <w:numPr>
          <w:ilvl w:val="1"/>
          <w:numId w:val="1"/>
        </w:numPr>
        <w:spacing w:after="160"/>
      </w:pPr>
      <w:r w:rsidRPr="005D0085">
        <w:rPr>
          <w:b/>
          <w:bCs/>
        </w:rPr>
        <w:t>Outcome</w:t>
      </w:r>
      <w:r w:rsidRPr="005D0085">
        <w:t xml:space="preserve">: </w:t>
      </w:r>
      <w:r w:rsidRPr="0096354F">
        <w:t>20% rise in reservations from returning guests.</w:t>
      </w:r>
    </w:p>
    <w:p w14:paraId="07B2B82D" w14:textId="77777777" w:rsidR="00936B08" w:rsidRPr="005D0085" w:rsidRDefault="00936B08" w:rsidP="00936B08">
      <w:pPr>
        <w:numPr>
          <w:ilvl w:val="0"/>
          <w:numId w:val="1"/>
        </w:numPr>
        <w:spacing w:after="160"/>
      </w:pPr>
      <w:r w:rsidRPr="005D0085">
        <w:rPr>
          <w:b/>
          <w:bCs/>
        </w:rPr>
        <w:t>Enhanced Security Measures (€100,000 - €150,000)</w:t>
      </w:r>
    </w:p>
    <w:p w14:paraId="6E503E35" w14:textId="77777777" w:rsidR="00936B08" w:rsidRPr="005D0085" w:rsidRDefault="00936B08" w:rsidP="00936B08">
      <w:pPr>
        <w:numPr>
          <w:ilvl w:val="1"/>
          <w:numId w:val="1"/>
        </w:numPr>
        <w:spacing w:after="160"/>
      </w:pPr>
      <w:r w:rsidRPr="005D0085">
        <w:rPr>
          <w:b/>
          <w:bCs/>
        </w:rPr>
        <w:t>Objective</w:t>
      </w:r>
      <w:r w:rsidRPr="005D0085">
        <w:t xml:space="preserve">: </w:t>
      </w:r>
      <w:r w:rsidRPr="00AE3578">
        <w:t>Enhance guest safety and security</w:t>
      </w:r>
      <w:r w:rsidRPr="005D0085">
        <w:t>.</w:t>
      </w:r>
    </w:p>
    <w:p w14:paraId="176F695F" w14:textId="77777777" w:rsidR="00936B08" w:rsidRPr="005D0085" w:rsidRDefault="00936B08" w:rsidP="00936B08">
      <w:pPr>
        <w:numPr>
          <w:ilvl w:val="1"/>
          <w:numId w:val="1"/>
        </w:numPr>
        <w:spacing w:after="160"/>
      </w:pPr>
      <w:r w:rsidRPr="005D0085">
        <w:rPr>
          <w:b/>
          <w:bCs/>
        </w:rPr>
        <w:t>Action</w:t>
      </w:r>
      <w:r w:rsidRPr="005D0085">
        <w:t xml:space="preserve">: </w:t>
      </w:r>
      <w:r w:rsidRPr="00AE3578">
        <w:t>Enhance surveillance systems, establish access control measures, and provide security training for employees</w:t>
      </w:r>
      <w:r w:rsidRPr="005D0085">
        <w:t>.</w:t>
      </w:r>
    </w:p>
    <w:p w14:paraId="282A2D91" w14:textId="77777777" w:rsidR="00936B08" w:rsidRPr="005D0085" w:rsidRDefault="00936B08" w:rsidP="00936B08">
      <w:pPr>
        <w:numPr>
          <w:ilvl w:val="1"/>
          <w:numId w:val="1"/>
        </w:numPr>
        <w:spacing w:after="160"/>
      </w:pPr>
      <w:r w:rsidRPr="005D0085">
        <w:rPr>
          <w:b/>
          <w:bCs/>
        </w:rPr>
        <w:t>Outcome</w:t>
      </w:r>
      <w:r w:rsidRPr="005D0085">
        <w:t xml:space="preserve">: </w:t>
      </w:r>
      <w:r w:rsidRPr="00886E2A">
        <w:t>Guests' perception of safety increased by 40%.</w:t>
      </w:r>
    </w:p>
    <w:p w14:paraId="7522D529" w14:textId="77777777" w:rsidR="00936B08" w:rsidRPr="005D0085" w:rsidRDefault="00936B08" w:rsidP="00936B08">
      <w:pPr>
        <w:numPr>
          <w:ilvl w:val="0"/>
          <w:numId w:val="1"/>
        </w:numPr>
        <w:spacing w:after="160"/>
      </w:pPr>
      <w:r w:rsidRPr="005D0085">
        <w:rPr>
          <w:b/>
          <w:bCs/>
        </w:rPr>
        <w:lastRenderedPageBreak/>
        <w:t>Improvement of Room Conditions (€300,000 - €450,000)</w:t>
      </w:r>
    </w:p>
    <w:p w14:paraId="54587CA8" w14:textId="77777777" w:rsidR="00936B08" w:rsidRPr="005D0085" w:rsidRDefault="00936B08" w:rsidP="00936B08">
      <w:pPr>
        <w:numPr>
          <w:ilvl w:val="1"/>
          <w:numId w:val="1"/>
        </w:numPr>
        <w:spacing w:after="160"/>
      </w:pPr>
      <w:r w:rsidRPr="005D0085">
        <w:rPr>
          <w:b/>
          <w:bCs/>
        </w:rPr>
        <w:t>Objective</w:t>
      </w:r>
      <w:r w:rsidRPr="005D0085">
        <w:t xml:space="preserve">: </w:t>
      </w:r>
      <w:r w:rsidRPr="002C3C51">
        <w:t>Enhance the comfort and visual appearance of guest rooms</w:t>
      </w:r>
      <w:r>
        <w:t>.</w:t>
      </w:r>
    </w:p>
    <w:p w14:paraId="61B30F1F" w14:textId="77777777" w:rsidR="00936B08" w:rsidRPr="005D0085" w:rsidRDefault="00936B08" w:rsidP="00936B08">
      <w:pPr>
        <w:numPr>
          <w:ilvl w:val="1"/>
          <w:numId w:val="1"/>
        </w:numPr>
        <w:spacing w:after="160"/>
      </w:pPr>
      <w:r w:rsidRPr="005D0085">
        <w:rPr>
          <w:b/>
          <w:bCs/>
        </w:rPr>
        <w:t>Action</w:t>
      </w:r>
      <w:r w:rsidRPr="005D0085">
        <w:t xml:space="preserve">: </w:t>
      </w:r>
      <w:r w:rsidRPr="00EA4E15">
        <w:t>Redesign rooms with contemporary furniture, effective lighting, and ergonomic layout.</w:t>
      </w:r>
    </w:p>
    <w:p w14:paraId="2D580D27" w14:textId="77777777" w:rsidR="00936B08" w:rsidRDefault="00936B08" w:rsidP="00936B08">
      <w:pPr>
        <w:numPr>
          <w:ilvl w:val="1"/>
          <w:numId w:val="1"/>
        </w:numPr>
        <w:spacing w:after="160"/>
      </w:pPr>
      <w:r>
        <w:rPr>
          <w:noProof/>
        </w:rPr>
        <w:drawing>
          <wp:anchor distT="0" distB="0" distL="114300" distR="114300" simplePos="0" relativeHeight="251664384" behindDoc="0" locked="0" layoutInCell="1" allowOverlap="1" wp14:anchorId="25FD526F" wp14:editId="025027D2">
            <wp:simplePos x="0" y="0"/>
            <wp:positionH relativeFrom="column">
              <wp:posOffset>-646430</wp:posOffset>
            </wp:positionH>
            <wp:positionV relativeFrom="paragraph">
              <wp:posOffset>282575</wp:posOffset>
            </wp:positionV>
            <wp:extent cx="7251065" cy="2317115"/>
            <wp:effectExtent l="0" t="0" r="6985" b="6985"/>
            <wp:wrapSquare wrapText="bothSides"/>
            <wp:docPr id="815177502" name="Picture 1" descr="A table of co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177502" name="Picture 1" descr="A table of cos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7251065" cy="2317115"/>
                    </a:xfrm>
                    <a:prstGeom prst="rect">
                      <a:avLst/>
                    </a:prstGeom>
                  </pic:spPr>
                </pic:pic>
              </a:graphicData>
            </a:graphic>
            <wp14:sizeRelH relativeFrom="margin">
              <wp14:pctWidth>0</wp14:pctWidth>
            </wp14:sizeRelH>
            <wp14:sizeRelV relativeFrom="margin">
              <wp14:pctHeight>0</wp14:pctHeight>
            </wp14:sizeRelV>
          </wp:anchor>
        </w:drawing>
      </w:r>
      <w:r w:rsidRPr="005D0085">
        <w:rPr>
          <w:b/>
          <w:bCs/>
        </w:rPr>
        <w:t>Outcome</w:t>
      </w:r>
      <w:r w:rsidRPr="005D0085">
        <w:t xml:space="preserve">: </w:t>
      </w:r>
      <w:r w:rsidRPr="00EA4E15">
        <w:t>Online reviews have increased by 35%.</w:t>
      </w:r>
    </w:p>
    <w:p w14:paraId="71966FC5" w14:textId="77777777" w:rsidR="00F44794" w:rsidRPr="005D0085" w:rsidRDefault="00F44794" w:rsidP="00F44794">
      <w:pPr>
        <w:jc w:val="both"/>
      </w:pPr>
    </w:p>
    <w:p w14:paraId="0DE9CDBD" w14:textId="77777777" w:rsidR="00F31BD9" w:rsidRPr="00CF65CB" w:rsidRDefault="00F31BD9" w:rsidP="00F31BD9">
      <w:r w:rsidRPr="00053ABB">
        <w:t>Every suggestion includes projected expenses, demonstrating a thorough commitment to enhancing the hotel's future success and customer experience. Implementing these measures, along with clear objectives and anticipated results, will establish Hotel Printania Porte de Versailles as a top option for travellers looking for quality, comfort, and safety in Paris</w:t>
      </w:r>
      <w:r w:rsidRPr="005D0085">
        <w:t>.</w:t>
      </w:r>
    </w:p>
    <w:p w14:paraId="54F5A2BB" w14:textId="77777777" w:rsidR="00F44794" w:rsidRPr="00F44794" w:rsidRDefault="00F44794" w:rsidP="00F44794">
      <w:pPr>
        <w:jc w:val="both"/>
        <w:rPr>
          <w:rFonts w:asciiTheme="majorHAnsi" w:eastAsiaTheme="majorEastAsia" w:hAnsiTheme="majorHAnsi" w:cstheme="majorBidi"/>
          <w:color w:val="2F5496" w:themeColor="accent1" w:themeShade="BF"/>
          <w:sz w:val="26"/>
          <w:szCs w:val="26"/>
        </w:rPr>
      </w:pPr>
      <w:r w:rsidRPr="00F44794">
        <w:rPr>
          <w:rFonts w:asciiTheme="majorHAnsi" w:eastAsiaTheme="majorEastAsia" w:hAnsiTheme="majorHAnsi" w:cstheme="majorBidi"/>
          <w:color w:val="2F5496" w:themeColor="accent1" w:themeShade="BF"/>
          <w:sz w:val="26"/>
          <w:szCs w:val="26"/>
        </w:rPr>
        <w:t>Conclusion</w:t>
      </w:r>
    </w:p>
    <w:p w14:paraId="53DC61DB" w14:textId="77777777" w:rsidR="00FC10A7" w:rsidRPr="00CF65CB" w:rsidRDefault="00FC10A7" w:rsidP="00FC10A7">
      <w:r w:rsidRPr="00053ABB">
        <w:t>Implementing our recommendations to overcome the identified challenges will greatly improve guest satisfaction and strengthen Hotel Printania Porte de Versailles' competitive position in the Paris hospitality market. The proposed changes aim to address current shortcomings and prepare the hotel to meet future guest requirements and market trends. We are dedicated to assisting Hotel Printania in this transformative process, guaranteeing that the hotel not only meets but surpasses the expectations of its guests. We anticipate the chance to collaborate further to promote success and innovation in the hospitality sector</w:t>
      </w:r>
      <w:r w:rsidRPr="00FF7A22">
        <w:t>.</w:t>
      </w:r>
    </w:p>
    <w:p w14:paraId="7590D2BA" w14:textId="77777777" w:rsidR="00F44794" w:rsidRDefault="00F44794" w:rsidP="00F44794">
      <w:pPr>
        <w:jc w:val="both"/>
        <w:rPr>
          <w:b/>
          <w:bCs/>
        </w:rPr>
      </w:pPr>
    </w:p>
    <w:p w14:paraId="492A6FEA" w14:textId="77777777" w:rsidR="00F44794" w:rsidRDefault="00F44794" w:rsidP="00F44794">
      <w:pPr>
        <w:pStyle w:val="NoSpacing"/>
        <w:jc w:val="both"/>
      </w:pPr>
    </w:p>
    <w:p w14:paraId="31A4DEFD" w14:textId="77777777" w:rsidR="00010E3A" w:rsidRDefault="00010E3A" w:rsidP="00F44794">
      <w:pPr>
        <w:pStyle w:val="NoSpacing"/>
        <w:jc w:val="both"/>
      </w:pPr>
    </w:p>
    <w:p w14:paraId="59B0FEC0" w14:textId="77777777" w:rsidR="00010E3A" w:rsidRDefault="00010E3A" w:rsidP="00F44794">
      <w:pPr>
        <w:pStyle w:val="NoSpacing"/>
        <w:jc w:val="both"/>
      </w:pPr>
    </w:p>
    <w:p w14:paraId="3FE6A8B3" w14:textId="77777777" w:rsidR="00010E3A" w:rsidRDefault="00010E3A" w:rsidP="00F44794">
      <w:pPr>
        <w:pStyle w:val="NoSpacing"/>
        <w:jc w:val="both"/>
      </w:pPr>
    </w:p>
    <w:p w14:paraId="2BEAE72E" w14:textId="77777777" w:rsidR="00010E3A" w:rsidRDefault="00010E3A" w:rsidP="00F44794">
      <w:pPr>
        <w:pStyle w:val="NoSpacing"/>
        <w:jc w:val="both"/>
      </w:pPr>
    </w:p>
    <w:p w14:paraId="0E4A389A" w14:textId="77777777" w:rsidR="00F44794" w:rsidRDefault="00F44794" w:rsidP="00F44794">
      <w:pPr>
        <w:pStyle w:val="NoSpacing"/>
        <w:jc w:val="both"/>
      </w:pPr>
    </w:p>
    <w:p w14:paraId="78078B36" w14:textId="77777777" w:rsidR="00F44794" w:rsidRDefault="00F44794" w:rsidP="00F44794">
      <w:pPr>
        <w:pStyle w:val="NoSpacing"/>
        <w:jc w:val="both"/>
      </w:pPr>
    </w:p>
    <w:p w14:paraId="13D415C4" w14:textId="77777777" w:rsidR="00F44794" w:rsidRDefault="00F44794" w:rsidP="00F44794">
      <w:pPr>
        <w:pStyle w:val="NoSpacing"/>
        <w:jc w:val="both"/>
      </w:pPr>
    </w:p>
    <w:p w14:paraId="60623FFB" w14:textId="6A697E3C" w:rsidR="00010E3A" w:rsidRDefault="00DA7D3E" w:rsidP="00F44794">
      <w:pPr>
        <w:rPr>
          <w:rFonts w:asciiTheme="majorHAnsi" w:eastAsiaTheme="majorEastAsia" w:hAnsiTheme="majorHAnsi" w:cstheme="majorBidi"/>
          <w:color w:val="2F5496" w:themeColor="accent1" w:themeShade="BF"/>
          <w:sz w:val="44"/>
          <w:szCs w:val="32"/>
        </w:rPr>
      </w:pPr>
      <w:r>
        <w:rPr>
          <w:noProof/>
        </w:rPr>
        <w:lastRenderedPageBreak/>
        <w:drawing>
          <wp:inline distT="0" distB="0" distL="0" distR="0" wp14:anchorId="75A01558" wp14:editId="38313E8D">
            <wp:extent cx="7324725" cy="3199460"/>
            <wp:effectExtent l="0" t="0" r="0" b="1270"/>
            <wp:docPr id="1646733103" name="Picture 1" descr="A glass pyramid in front of Louv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33103" name="Picture 1" descr="A glass pyramid in front of Louvre&#10;&#10;Description automatically generated"/>
                    <pic:cNvPicPr/>
                  </pic:nvPicPr>
                  <pic:blipFill rotWithShape="1">
                    <a:blip r:embed="rId11"/>
                    <a:srcRect l="651" r="520"/>
                    <a:stretch/>
                  </pic:blipFill>
                  <pic:spPr bwMode="auto">
                    <a:xfrm>
                      <a:off x="0" y="0"/>
                      <a:ext cx="7326055" cy="3200041"/>
                    </a:xfrm>
                    <a:prstGeom prst="rect">
                      <a:avLst/>
                    </a:prstGeom>
                    <a:ln>
                      <a:noFill/>
                    </a:ln>
                    <a:extLst>
                      <a:ext uri="{53640926-AAD7-44D8-BBD7-CCE9431645EC}">
                        <a14:shadowObscured xmlns:a14="http://schemas.microsoft.com/office/drawing/2010/main"/>
                      </a:ext>
                    </a:extLst>
                  </pic:spPr>
                </pic:pic>
              </a:graphicData>
            </a:graphic>
          </wp:inline>
        </w:drawing>
      </w:r>
    </w:p>
    <w:p w14:paraId="29833621" w14:textId="082A78A0" w:rsidR="00F44794" w:rsidRDefault="00F44794" w:rsidP="00F44794">
      <w:r w:rsidRPr="0052576F">
        <w:rPr>
          <w:rFonts w:asciiTheme="majorHAnsi" w:eastAsiaTheme="majorEastAsia" w:hAnsiTheme="majorHAnsi" w:cstheme="majorBidi"/>
          <w:color w:val="2F5496" w:themeColor="accent1" w:themeShade="BF"/>
          <w:sz w:val="44"/>
          <w:szCs w:val="32"/>
        </w:rPr>
        <w:t xml:space="preserve">Introduction </w:t>
      </w:r>
    </w:p>
    <w:p w14:paraId="2D56F906" w14:textId="77777777" w:rsidR="00516D29" w:rsidRDefault="00516D29" w:rsidP="00516D29">
      <w:r w:rsidRPr="001761DA">
        <w:t xml:space="preserve">Hotel Printania Porte de Versailles is strategically located near one of Paris's main exhibition centres, making it a significant player in the city's competitive hotel industry. Although the precise number of rooms is unknown, our consultancy work has been based on an estimated 30 rooms, which has guided our analysis and recommendations. This boutique hotel, which exudes the expected charm and elegance of Paris, must </w:t>
      </w:r>
      <w:proofErr w:type="gramStart"/>
      <w:r w:rsidRPr="001761DA">
        <w:t>adapt</w:t>
      </w:r>
      <w:proofErr w:type="gramEnd"/>
      <w:r w:rsidRPr="001761DA">
        <w:t xml:space="preserve"> and excel in the face of rapidly changing industry norms and guest demands</w:t>
      </w:r>
      <w:r>
        <w:t>.</w:t>
      </w:r>
    </w:p>
    <w:p w14:paraId="7C9C2AAD" w14:textId="77777777" w:rsidR="00516D29" w:rsidRDefault="00516D29" w:rsidP="00516D29">
      <w:r w:rsidRPr="001761DA">
        <w:t xml:space="preserve">Prime Hospitality Solutions, a consultancy firm </w:t>
      </w:r>
      <w:proofErr w:type="spellStart"/>
      <w:r w:rsidRPr="001761DA">
        <w:t>specialising</w:t>
      </w:r>
      <w:proofErr w:type="spellEnd"/>
      <w:r w:rsidRPr="001761DA">
        <w:t xml:space="preserve"> in hospitality management, offers extensive expertise in dealing with the intricacies of the hotel industry. We </w:t>
      </w:r>
      <w:proofErr w:type="spellStart"/>
      <w:r w:rsidRPr="001761DA">
        <w:t>utilise</w:t>
      </w:r>
      <w:proofErr w:type="spellEnd"/>
      <w:r w:rsidRPr="001761DA">
        <w:t xml:space="preserve"> comprehensive analytical frameworks such as STEEPLED, SOAR, and TOWS analyses in our approach. These methodologies allow for a comprehensive analysis of the external and internal factors that impact Hotel </w:t>
      </w:r>
      <w:proofErr w:type="spellStart"/>
      <w:r w:rsidRPr="001761DA">
        <w:t>Printania's</w:t>
      </w:r>
      <w:proofErr w:type="spellEnd"/>
      <w:r w:rsidRPr="001761DA">
        <w:t xml:space="preserve"> operations and strategic positioning</w:t>
      </w:r>
      <w:r>
        <w:t>.</w:t>
      </w:r>
    </w:p>
    <w:p w14:paraId="0E1E2457" w14:textId="77777777" w:rsidR="00516D29" w:rsidRDefault="00516D29" w:rsidP="00516D29">
      <w:r w:rsidRPr="00514981">
        <w:t>The STEEPLED analysis helps to comprehend the macro-environmental factors that could affect the hotel, including social trends, technological advancements, economic fluctuations, and regulatory changes. This comprehensive viewpoint guarantees that our suggestions are not only pertinent but also able to withstand the changes in the global hospitality industry</w:t>
      </w:r>
      <w:r>
        <w:t>.</w:t>
      </w:r>
    </w:p>
    <w:p w14:paraId="3564C9E4" w14:textId="77777777" w:rsidR="00516D29" w:rsidRDefault="00516D29" w:rsidP="00516D29">
      <w:r w:rsidRPr="00514981">
        <w:t xml:space="preserve">When using the SOAR framework, we aim to </w:t>
      </w:r>
      <w:proofErr w:type="spellStart"/>
      <w:r w:rsidRPr="00514981">
        <w:t>capitalise</w:t>
      </w:r>
      <w:proofErr w:type="spellEnd"/>
      <w:r w:rsidRPr="00514981">
        <w:t xml:space="preserve"> on Hotel </w:t>
      </w:r>
      <w:proofErr w:type="spellStart"/>
      <w:r w:rsidRPr="00514981">
        <w:t>Printania's</w:t>
      </w:r>
      <w:proofErr w:type="spellEnd"/>
      <w:r w:rsidRPr="00514981">
        <w:t xml:space="preserve"> existing strengths and pinpoint areas for expansion and creativity. We strive to cultivate a forward-thinking culture among the hotel's management and staff by setting ambitious goals and outlining concrete outcomes. Having a positive attitude is essential for encouraging involvement and dedication to the process of change</w:t>
      </w:r>
      <w:r>
        <w:t>.</w:t>
      </w:r>
    </w:p>
    <w:p w14:paraId="76A1F0B7" w14:textId="77777777" w:rsidR="00516D29" w:rsidRDefault="00516D29" w:rsidP="00516D29">
      <w:r w:rsidRPr="00747A8C">
        <w:t>The TOWS analysis enhances our strategic toolkit by helping us convert possible threats and weaknesses into opportunities and strengths. This method is crucial for developing defensive strategies to protect the hotel from weaknesses and leverage its competitive strengths</w:t>
      </w:r>
      <w:r>
        <w:t>.</w:t>
      </w:r>
    </w:p>
    <w:p w14:paraId="3D9C81DC" w14:textId="77777777" w:rsidR="00516D29" w:rsidRPr="00CF65CB" w:rsidRDefault="00516D29" w:rsidP="00516D29">
      <w:r w:rsidRPr="00747A8C">
        <w:t xml:space="preserve">We </w:t>
      </w:r>
      <w:proofErr w:type="spellStart"/>
      <w:r w:rsidRPr="00747A8C">
        <w:t>specialise</w:t>
      </w:r>
      <w:proofErr w:type="spellEnd"/>
      <w:r w:rsidRPr="00747A8C">
        <w:t xml:space="preserve"> in applying theoretical frameworks and translating them into customised strategies tailored to Hotel </w:t>
      </w:r>
      <w:proofErr w:type="spellStart"/>
      <w:r w:rsidRPr="00747A8C">
        <w:t>Printania's</w:t>
      </w:r>
      <w:proofErr w:type="spellEnd"/>
      <w:r w:rsidRPr="00747A8C">
        <w:t xml:space="preserve"> specific circumstances. By combining these analytical frameworks, we aim to provide strategic and sustainable solutions for Hotel Printania. This approach helps the hotel not only tackle its current challenges but also establish itself as a leader in Paris's hospitality industry</w:t>
      </w:r>
      <w:r>
        <w:t>.</w:t>
      </w:r>
    </w:p>
    <w:p w14:paraId="5A4028C9" w14:textId="77777777" w:rsidR="00010E3A" w:rsidRPr="00010E3A" w:rsidRDefault="00010E3A" w:rsidP="00010E3A"/>
    <w:p w14:paraId="008975CB" w14:textId="6DB3ACFF" w:rsidR="00F44794" w:rsidRPr="0052576F" w:rsidRDefault="00F44794" w:rsidP="0052576F">
      <w:pPr>
        <w:jc w:val="both"/>
        <w:rPr>
          <w:rFonts w:asciiTheme="majorHAnsi" w:eastAsiaTheme="majorEastAsia" w:hAnsiTheme="majorHAnsi" w:cstheme="majorBidi"/>
          <w:color w:val="2F5496" w:themeColor="accent1" w:themeShade="BF"/>
          <w:sz w:val="44"/>
          <w:szCs w:val="32"/>
        </w:rPr>
      </w:pPr>
      <w:r w:rsidRPr="0052576F">
        <w:rPr>
          <w:rFonts w:asciiTheme="majorHAnsi" w:eastAsiaTheme="majorEastAsia" w:hAnsiTheme="majorHAnsi" w:cstheme="majorBidi"/>
          <w:color w:val="2F5496" w:themeColor="accent1" w:themeShade="BF"/>
          <w:sz w:val="44"/>
          <w:szCs w:val="32"/>
        </w:rPr>
        <w:lastRenderedPageBreak/>
        <w:t>Analysis</w:t>
      </w:r>
    </w:p>
    <w:p w14:paraId="347891B0" w14:textId="0E007602" w:rsidR="00F44794" w:rsidRPr="0052576F" w:rsidRDefault="00F44794" w:rsidP="0052576F">
      <w:pPr>
        <w:jc w:val="both"/>
        <w:rPr>
          <w:rFonts w:asciiTheme="majorHAnsi" w:eastAsiaTheme="majorEastAsia" w:hAnsiTheme="majorHAnsi" w:cstheme="majorBidi"/>
          <w:color w:val="2F5496" w:themeColor="accent1" w:themeShade="BF"/>
          <w:sz w:val="26"/>
          <w:szCs w:val="26"/>
        </w:rPr>
      </w:pPr>
      <w:r w:rsidRPr="0052576F">
        <w:rPr>
          <w:rFonts w:asciiTheme="majorHAnsi" w:eastAsiaTheme="majorEastAsia" w:hAnsiTheme="majorHAnsi" w:cstheme="majorBidi"/>
          <w:color w:val="2F5496" w:themeColor="accent1" w:themeShade="BF"/>
          <w:sz w:val="26"/>
          <w:szCs w:val="26"/>
        </w:rPr>
        <w:t>Room Description Discrepancy</w:t>
      </w:r>
    </w:p>
    <w:p w14:paraId="0AD79394" w14:textId="77777777" w:rsidR="00F131DE" w:rsidRPr="00CF65CB" w:rsidRDefault="00F131DE" w:rsidP="00F131DE">
      <w:r w:rsidRPr="00D15D73">
        <w:t xml:space="preserve">Discrepancies in room descriptions have a significant impact on guest satisfaction in economy hotels such as Hotel Printania Porte de Versailles. Inaccurate descriptions cause a discrepancy between anticipated and actual experiences, significantly influencing guests' perceptions of worth and likelihood to recommend, as evidenced by Prasad, Wirtz, and Yu (2014). This misalignment is essential for budget hotels, as it significantly influences customer satisfaction by determining the value for money. Robbins, Grandner, Knowlden, and Severt (2020) emphasise the significance of precise descriptions in guaranteeing satisfaction with room quality and amenities. Chen, Yang, Li, and Liu (2015) </w:t>
      </w:r>
      <w:proofErr w:type="spellStart"/>
      <w:r w:rsidRPr="00D15D73">
        <w:t>emphasised</w:t>
      </w:r>
      <w:proofErr w:type="spellEnd"/>
      <w:r w:rsidRPr="00D15D73">
        <w:t xml:space="preserve"> that inconsistencies in room descriptions can reduce perceptions of value for money and lower satisfaction levels. Lee, Cai, DeFranco, and Lee (2020) highlight that service quality dimensions such as room cleanliness and furnishing are crucial for guest satisfaction. They suggest that inaccurate descriptions in these areas can result in dissatisfaction. It is essential to provide precise room descriptions to ensure that guests' expectations match the actual service provided, which is crucial for improving satisfaction and generating positive word-of-mouth for Hotel Printania Porte de Versailles</w:t>
      </w:r>
      <w:r w:rsidRPr="00DE3F7F">
        <w:t>.</w:t>
      </w:r>
    </w:p>
    <w:p w14:paraId="2C4DA122" w14:textId="77777777" w:rsidR="0052576F" w:rsidRDefault="0052576F" w:rsidP="0052576F">
      <w:pPr>
        <w:spacing w:after="160"/>
        <w:rPr>
          <w:rFonts w:asciiTheme="majorHAnsi" w:eastAsiaTheme="majorEastAsia" w:hAnsiTheme="majorHAnsi" w:cstheme="majorBidi"/>
          <w:color w:val="2F5496" w:themeColor="accent1" w:themeShade="BF"/>
          <w:sz w:val="26"/>
          <w:szCs w:val="26"/>
        </w:rPr>
      </w:pPr>
    </w:p>
    <w:p w14:paraId="2CFF3B58" w14:textId="56844B67" w:rsidR="00F44794" w:rsidRPr="0052576F" w:rsidRDefault="00F44794" w:rsidP="0052576F">
      <w:pPr>
        <w:spacing w:after="160"/>
        <w:rPr>
          <w:rFonts w:asciiTheme="majorHAnsi" w:eastAsiaTheme="majorEastAsia" w:hAnsiTheme="majorHAnsi" w:cstheme="majorBidi"/>
          <w:color w:val="2F5496" w:themeColor="accent1" w:themeShade="BF"/>
          <w:sz w:val="26"/>
          <w:szCs w:val="26"/>
        </w:rPr>
      </w:pPr>
      <w:r w:rsidRPr="0052576F">
        <w:rPr>
          <w:rFonts w:asciiTheme="majorHAnsi" w:eastAsiaTheme="majorEastAsia" w:hAnsiTheme="majorHAnsi" w:cstheme="majorBidi"/>
          <w:color w:val="2F5496" w:themeColor="accent1" w:themeShade="BF"/>
          <w:sz w:val="26"/>
          <w:szCs w:val="26"/>
        </w:rPr>
        <w:t>Cleanliness and Service</w:t>
      </w:r>
    </w:p>
    <w:p w14:paraId="5BE50DEB" w14:textId="77777777" w:rsidR="0058445C" w:rsidRPr="00CF65CB" w:rsidRDefault="0058445C" w:rsidP="0058445C">
      <w:r w:rsidRPr="00D15D73">
        <w:t xml:space="preserve">Discrepancies in room descriptions have a significant impact on guest satisfaction in economy hotels such as Hotel Printania Porte de Versailles. Inaccurate descriptions cause a discrepancy between anticipated and actual experiences, significantly influencing guests' perceptions of worth and likelihood to recommend, as evidenced by Prasad, Wirtz, and Yu (2014). This misalignment is essential for budget hotels, as it significantly influences customer satisfaction by determining the value for money. Robbins, Grandner, Knowlden, and Severt (2020) emphasise the significance of precise descriptions in guaranteeing satisfaction with room quality and amenities. Chen, Yang, Li, and Liu (2015) </w:t>
      </w:r>
      <w:proofErr w:type="spellStart"/>
      <w:r w:rsidRPr="00D15D73">
        <w:t>emphasised</w:t>
      </w:r>
      <w:proofErr w:type="spellEnd"/>
      <w:r w:rsidRPr="00D15D73">
        <w:t xml:space="preserve"> that inconsistencies in room descriptions can reduce perceptions of value for money and lower satisfaction levels. Lee, Cai, DeFranco, and Lee (2020) highlight that service quality dimensions such as room cleanliness and furnishing are crucial for guest satisfaction. They suggest that inaccurate descriptions in these areas can result in dissatisfaction. It is essential to provide precise room descriptions to ensure that guests' expectations match the actual service provided, which is crucial for improving satisfaction and generating positive word-of-mouth for Hotel Printania Porte de Versailles</w:t>
      </w:r>
      <w:r w:rsidRPr="00DE3F7F">
        <w:t>.</w:t>
      </w:r>
    </w:p>
    <w:p w14:paraId="52DC9665" w14:textId="77777777" w:rsidR="0052576F" w:rsidRDefault="0052576F" w:rsidP="0052576F">
      <w:pPr>
        <w:spacing w:after="160"/>
        <w:rPr>
          <w:rFonts w:asciiTheme="majorHAnsi" w:eastAsiaTheme="majorEastAsia" w:hAnsiTheme="majorHAnsi" w:cstheme="majorBidi"/>
          <w:color w:val="2F5496" w:themeColor="accent1" w:themeShade="BF"/>
          <w:sz w:val="26"/>
          <w:szCs w:val="26"/>
        </w:rPr>
      </w:pPr>
    </w:p>
    <w:p w14:paraId="2B1EF2ED" w14:textId="392B72B7" w:rsidR="00F44794" w:rsidRPr="0052576F" w:rsidRDefault="00F44794" w:rsidP="0052576F">
      <w:pPr>
        <w:spacing w:after="160"/>
        <w:rPr>
          <w:rFonts w:asciiTheme="majorHAnsi" w:eastAsiaTheme="majorEastAsia" w:hAnsiTheme="majorHAnsi" w:cstheme="majorBidi"/>
          <w:color w:val="2F5496" w:themeColor="accent1" w:themeShade="BF"/>
          <w:sz w:val="26"/>
          <w:szCs w:val="26"/>
        </w:rPr>
      </w:pPr>
      <w:r w:rsidRPr="0052576F">
        <w:rPr>
          <w:rFonts w:asciiTheme="majorHAnsi" w:eastAsiaTheme="majorEastAsia" w:hAnsiTheme="majorHAnsi" w:cstheme="majorBidi"/>
          <w:color w:val="2F5496" w:themeColor="accent1" w:themeShade="BF"/>
          <w:sz w:val="26"/>
          <w:szCs w:val="26"/>
        </w:rPr>
        <w:t>Facilities and Security</w:t>
      </w:r>
    </w:p>
    <w:p w14:paraId="306FFBB8" w14:textId="77777777" w:rsidR="00814DD9" w:rsidRPr="006975E3" w:rsidRDefault="00814DD9" w:rsidP="00814DD9">
      <w:r w:rsidRPr="00162E39">
        <w:t>Facilities and security are crucial elements that greatly influence guest experiences, especially in budget hotels such as Hotel Printania Porte de Versailles. Chan and Lam (2013) revealed a discrepancy in the perceived importance of safety and security facilities between hotel managers and guests, indicating a necessity for improved alignment with guest expectations. Guests value emergency preparedness and a noticeable security presence, highlighting the significance of these aspects in their selection of a hotel (Chan &amp; Lam, 2013)</w:t>
      </w:r>
      <w:r w:rsidRPr="006975E3">
        <w:t>.</w:t>
      </w:r>
    </w:p>
    <w:p w14:paraId="531898C2" w14:textId="77777777" w:rsidR="00814DD9" w:rsidRPr="006975E3" w:rsidRDefault="00814DD9" w:rsidP="00814DD9">
      <w:r w:rsidRPr="004714EF">
        <w:t xml:space="preserve">Moreover, the COVID-19 pandemic has led to a focus on hygiene and security in hotels, prompting managers to implement multiple measures to guarantee guest safety (Bonfanti, </w:t>
      </w:r>
      <w:proofErr w:type="spellStart"/>
      <w:r w:rsidRPr="004714EF">
        <w:t>Vigolo</w:t>
      </w:r>
      <w:proofErr w:type="spellEnd"/>
      <w:r w:rsidRPr="004714EF">
        <w:t xml:space="preserve">, &amp; </w:t>
      </w:r>
      <w:proofErr w:type="spellStart"/>
      <w:r w:rsidRPr="004714EF">
        <w:t>Yfantidou</w:t>
      </w:r>
      <w:proofErr w:type="spellEnd"/>
      <w:r w:rsidRPr="004714EF">
        <w:t>, 2021). The modifications have shifted guests' expectations, emphasising a need for assurance and efficiency in the hotel service</w:t>
      </w:r>
      <w:r w:rsidRPr="006975E3">
        <w:t>.</w:t>
      </w:r>
    </w:p>
    <w:p w14:paraId="71A93F49" w14:textId="77777777" w:rsidR="00814DD9" w:rsidRPr="006975E3" w:rsidRDefault="00814DD9" w:rsidP="00814DD9">
      <w:r w:rsidRPr="004714EF">
        <w:t>The BBC Worldwide Case Study (2015) highlights the importance of having a clear strategic vision and leadership involvement in facilitating change. The HMRC Case Study (2015) highlights the importance of operational efficiency and the ability to adjust to changing circumstances, like the pandemic</w:t>
      </w:r>
      <w:r w:rsidRPr="006975E3">
        <w:t>.</w:t>
      </w:r>
    </w:p>
    <w:p w14:paraId="04EDDA8B" w14:textId="77777777" w:rsidR="00814DD9" w:rsidRPr="00CF65CB" w:rsidRDefault="00814DD9" w:rsidP="00814DD9">
      <w:r w:rsidRPr="00186513">
        <w:lastRenderedPageBreak/>
        <w:t xml:space="preserve">Hotel Printania must </w:t>
      </w:r>
      <w:proofErr w:type="spellStart"/>
      <w:r w:rsidRPr="00186513">
        <w:t>prioritise</w:t>
      </w:r>
      <w:proofErr w:type="spellEnd"/>
      <w:r w:rsidRPr="00186513">
        <w:t xml:space="preserve"> a strategy focused on improved security measures and facilities, based on guest feedback and international safety standards. Implementing technology to enhance safety and cleanliness, similar to the strategy demonstrated in the Zurich UK Life Case Study (2015), could enhance guest </w:t>
      </w:r>
      <w:proofErr w:type="gramStart"/>
      <w:r w:rsidRPr="00186513">
        <w:t>satisfaction</w:t>
      </w:r>
      <w:proofErr w:type="gramEnd"/>
      <w:r w:rsidRPr="00186513">
        <w:t xml:space="preserve"> and positively impact their perception of the hotel</w:t>
      </w:r>
      <w:r w:rsidRPr="006975E3">
        <w:t>.</w:t>
      </w:r>
    </w:p>
    <w:p w14:paraId="6F4A6916" w14:textId="77777777" w:rsidR="0052576F" w:rsidRDefault="0052576F" w:rsidP="0052576F">
      <w:pPr>
        <w:spacing w:after="160"/>
        <w:rPr>
          <w:rFonts w:asciiTheme="majorHAnsi" w:eastAsiaTheme="majorEastAsia" w:hAnsiTheme="majorHAnsi" w:cstheme="majorBidi"/>
          <w:color w:val="2F5496" w:themeColor="accent1" w:themeShade="BF"/>
          <w:sz w:val="26"/>
          <w:szCs w:val="26"/>
        </w:rPr>
      </w:pPr>
    </w:p>
    <w:p w14:paraId="3A5A0218" w14:textId="73827834" w:rsidR="00F44794" w:rsidRPr="0052576F" w:rsidRDefault="00F44794" w:rsidP="0052576F">
      <w:pPr>
        <w:spacing w:after="160"/>
        <w:rPr>
          <w:rFonts w:asciiTheme="majorHAnsi" w:eastAsiaTheme="majorEastAsia" w:hAnsiTheme="majorHAnsi" w:cstheme="majorBidi"/>
          <w:color w:val="2F5496" w:themeColor="accent1" w:themeShade="BF"/>
          <w:sz w:val="26"/>
          <w:szCs w:val="26"/>
        </w:rPr>
      </w:pPr>
      <w:r w:rsidRPr="0052576F">
        <w:rPr>
          <w:rFonts w:asciiTheme="majorHAnsi" w:eastAsiaTheme="majorEastAsia" w:hAnsiTheme="majorHAnsi" w:cstheme="majorBidi"/>
          <w:color w:val="2F5496" w:themeColor="accent1" w:themeShade="BF"/>
          <w:sz w:val="26"/>
          <w:szCs w:val="26"/>
        </w:rPr>
        <w:t>Room Condition</w:t>
      </w:r>
    </w:p>
    <w:p w14:paraId="5FBBC709" w14:textId="77777777" w:rsidR="005542E5" w:rsidRPr="00717432" w:rsidRDefault="005542E5" w:rsidP="005542E5">
      <w:r w:rsidRPr="00186513">
        <w:t>The state of the room has a notable impact on guest contentment in hotels, especially in terms of room dimensions, comfort, and noise levels. Robbins, Grandner, Knowlden, and Severt (2020) found that guest sleep satisfaction is strongly influenced by room features like comfortable bedding and noise levels from air conditioning units. Prasad, Wirtz, and Yu (2014) discovered that assessments of room quality significantly influence how guests perceive value and satisfaction, indicating that the physical room environment is crucial in shaping the hotel experience</w:t>
      </w:r>
      <w:r w:rsidRPr="00717432">
        <w:t>.</w:t>
      </w:r>
    </w:p>
    <w:p w14:paraId="41CF8B72" w14:textId="77777777" w:rsidR="005542E5" w:rsidRPr="00717432" w:rsidRDefault="005542E5" w:rsidP="005542E5">
      <w:r w:rsidRPr="00C83301">
        <w:t xml:space="preserve">Ali, Shah Nurin, and </w:t>
      </w:r>
      <w:proofErr w:type="spellStart"/>
      <w:r w:rsidRPr="00C83301">
        <w:t>Mohi</w:t>
      </w:r>
      <w:proofErr w:type="spellEnd"/>
      <w:r w:rsidRPr="00C83301">
        <w:t xml:space="preserve"> (2023) emphasise the significance of the physical environment quality of guestrooms, such as ambience, layout, cleanliness, furnishing, and lighting, in improving guest satisfaction. The findings emphasise the necessity for Hotel Printania Porte de Versailles to concentrate on enhancing room conditions to meet and surpass guest expectations for comfort and satisfaction</w:t>
      </w:r>
      <w:r w:rsidRPr="00717432">
        <w:t>.</w:t>
      </w:r>
    </w:p>
    <w:p w14:paraId="522572D3" w14:textId="77777777" w:rsidR="005542E5" w:rsidRPr="00717432" w:rsidRDefault="005542E5" w:rsidP="005542E5">
      <w:r w:rsidRPr="00C83301">
        <w:t>Addressing these concerns can be achieved by incorporating transformational strategies similar to those highlighted in the HMRC Case Study (2015) and Zurich UK Life Case Study (2015), focusing on leadership involvement and operational effectiveness. Hotel Printania can greatly improve guest experiences, increase satisfaction, and foster loyalty by focusing on enhancing room conditions</w:t>
      </w:r>
      <w:r w:rsidRPr="00717432">
        <w:t>.</w:t>
      </w:r>
    </w:p>
    <w:p w14:paraId="7F5109EA" w14:textId="77777777" w:rsidR="0052576F" w:rsidRDefault="0052576F" w:rsidP="0052576F">
      <w:pPr>
        <w:spacing w:after="160"/>
        <w:rPr>
          <w:rFonts w:asciiTheme="majorHAnsi" w:eastAsiaTheme="majorEastAsia" w:hAnsiTheme="majorHAnsi" w:cstheme="majorBidi"/>
          <w:color w:val="2F5496" w:themeColor="accent1" w:themeShade="BF"/>
          <w:sz w:val="26"/>
          <w:szCs w:val="26"/>
        </w:rPr>
      </w:pPr>
    </w:p>
    <w:p w14:paraId="5C46BA06" w14:textId="14AE571F" w:rsidR="00F44794" w:rsidRPr="0052576F" w:rsidRDefault="00F44794" w:rsidP="0052576F">
      <w:pPr>
        <w:spacing w:after="160"/>
        <w:rPr>
          <w:rFonts w:asciiTheme="majorHAnsi" w:eastAsiaTheme="majorEastAsia" w:hAnsiTheme="majorHAnsi" w:cstheme="majorBidi"/>
          <w:color w:val="2F5496" w:themeColor="accent1" w:themeShade="BF"/>
          <w:sz w:val="26"/>
          <w:szCs w:val="26"/>
        </w:rPr>
      </w:pPr>
      <w:r w:rsidRPr="0052576F">
        <w:rPr>
          <w:rFonts w:asciiTheme="majorHAnsi" w:eastAsiaTheme="majorEastAsia" w:hAnsiTheme="majorHAnsi" w:cstheme="majorBidi"/>
          <w:color w:val="2F5496" w:themeColor="accent1" w:themeShade="BF"/>
          <w:sz w:val="26"/>
          <w:szCs w:val="26"/>
        </w:rPr>
        <w:t>External Analysis</w:t>
      </w:r>
    </w:p>
    <w:p w14:paraId="42314170" w14:textId="77777777" w:rsidR="00FB1CC6" w:rsidRPr="001C21C1" w:rsidRDefault="00FB1CC6" w:rsidP="00FB1CC6">
      <w:r w:rsidRPr="001C21C1">
        <w:rPr>
          <w:b/>
          <w:bCs/>
        </w:rPr>
        <w:t>Sociocultural:</w:t>
      </w:r>
      <w:r w:rsidRPr="001C21C1">
        <w:t xml:space="preserve"> </w:t>
      </w:r>
      <w:r w:rsidRPr="00350C42">
        <w:t>The hospitality industry must be adaptable to meet the evolving demands of guests seeking personalised services. Nicolaides (2016) highlights the ethical practices of the hospitality industry in response to sociocultural changes, as demonstrated in the adaptability seen in the BBC Worldwide Case Study (2015). The source is Nicolaides (2016)</w:t>
      </w:r>
      <w:r w:rsidRPr="001C21C1">
        <w:t>.</w:t>
      </w:r>
    </w:p>
    <w:p w14:paraId="76A84033" w14:textId="77777777" w:rsidR="00FB1CC6" w:rsidRPr="001C21C1" w:rsidRDefault="00FB1CC6" w:rsidP="00FB1CC6">
      <w:r w:rsidRPr="001C21C1">
        <w:rPr>
          <w:b/>
          <w:bCs/>
        </w:rPr>
        <w:t>Technological:</w:t>
      </w:r>
      <w:r w:rsidRPr="001C21C1">
        <w:t xml:space="preserve"> </w:t>
      </w:r>
      <w:proofErr w:type="spellStart"/>
      <w:r w:rsidRPr="00350C42">
        <w:t>Schwepker</w:t>
      </w:r>
      <w:proofErr w:type="spellEnd"/>
      <w:r w:rsidRPr="00350C42">
        <w:t xml:space="preserve"> and Dimitriou (2021) </w:t>
      </w:r>
      <w:proofErr w:type="spellStart"/>
      <w:r w:rsidRPr="00350C42">
        <w:t>emphasised</w:t>
      </w:r>
      <w:proofErr w:type="spellEnd"/>
      <w:r w:rsidRPr="00350C42">
        <w:t xml:space="preserve"> the importance of adopting technology to improve guest experiences and operational efficiency. The HMRC Case Study (2015) highlights the significance of digital solutions for staying competitive, as </w:t>
      </w:r>
      <w:proofErr w:type="spellStart"/>
      <w:r w:rsidRPr="00350C42">
        <w:t>emphasised</w:t>
      </w:r>
      <w:proofErr w:type="spellEnd"/>
      <w:r w:rsidRPr="00350C42">
        <w:t xml:space="preserve"> by </w:t>
      </w:r>
      <w:proofErr w:type="spellStart"/>
      <w:r w:rsidRPr="00350C42">
        <w:t>Schwepker</w:t>
      </w:r>
      <w:proofErr w:type="spellEnd"/>
      <w:r w:rsidRPr="00350C42">
        <w:t xml:space="preserve"> &amp; Dimitriou (2021).</w:t>
      </w:r>
    </w:p>
    <w:p w14:paraId="2FB3CE8D" w14:textId="77777777" w:rsidR="00FB1CC6" w:rsidRPr="001C21C1" w:rsidRDefault="00FB1CC6" w:rsidP="00FB1CC6">
      <w:r w:rsidRPr="001C21C1">
        <w:rPr>
          <w:b/>
          <w:bCs/>
        </w:rPr>
        <w:t>Economic:</w:t>
      </w:r>
      <w:r w:rsidRPr="001C21C1">
        <w:t xml:space="preserve"> </w:t>
      </w:r>
      <w:r w:rsidRPr="001F1C48">
        <w:t xml:space="preserve">The hospitality industry must be responsive to economic trends by implementing flexible pricing and offering value-driven services to effectively adapt to market changes. </w:t>
      </w:r>
      <w:proofErr w:type="spellStart"/>
      <w:r w:rsidRPr="001F1C48">
        <w:t>Tavitiyaman</w:t>
      </w:r>
      <w:proofErr w:type="spellEnd"/>
      <w:r w:rsidRPr="001F1C48">
        <w:t xml:space="preserve"> et al. (2018) examine the economic challenges faced by </w:t>
      </w:r>
      <w:proofErr w:type="gramStart"/>
      <w:r w:rsidRPr="001F1C48">
        <w:t>the industry</w:t>
      </w:r>
      <w:proofErr w:type="gramEnd"/>
      <w:r w:rsidRPr="001F1C48">
        <w:t>, which align with the economic adaptability highlighted in the Zurich UK Life Case Study (2015) (</w:t>
      </w:r>
      <w:proofErr w:type="spellStart"/>
      <w:r w:rsidRPr="001F1C48">
        <w:t>Tavitiyaman</w:t>
      </w:r>
      <w:proofErr w:type="spellEnd"/>
      <w:r w:rsidRPr="001F1C48">
        <w:t xml:space="preserve"> et al., 2018).</w:t>
      </w:r>
    </w:p>
    <w:p w14:paraId="2007D1F7" w14:textId="77777777" w:rsidR="00FB1CC6" w:rsidRPr="001C21C1" w:rsidRDefault="00FB1CC6" w:rsidP="00FB1CC6">
      <w:r w:rsidRPr="001C21C1">
        <w:rPr>
          <w:b/>
          <w:bCs/>
        </w:rPr>
        <w:t>Environmental:</w:t>
      </w:r>
      <w:r w:rsidRPr="001C21C1">
        <w:t xml:space="preserve"> </w:t>
      </w:r>
      <w:r w:rsidRPr="001F1C48">
        <w:t xml:space="preserve">Susskind (2014) argues that sustainability and eco-friendly practices in hospitality can improve attractiveness without compromising guest satisfaction, in line with the environmental awareness </w:t>
      </w:r>
      <w:proofErr w:type="spellStart"/>
      <w:r w:rsidRPr="001F1C48">
        <w:t>emphasised</w:t>
      </w:r>
      <w:proofErr w:type="spellEnd"/>
      <w:r w:rsidRPr="001F1C48">
        <w:t xml:space="preserve"> in case studies.</w:t>
      </w:r>
    </w:p>
    <w:p w14:paraId="670EA2EE" w14:textId="77777777" w:rsidR="00FB1CC6" w:rsidRPr="001C21C1" w:rsidRDefault="00FB1CC6" w:rsidP="00FB1CC6">
      <w:r w:rsidRPr="001C21C1">
        <w:rPr>
          <w:b/>
          <w:bCs/>
        </w:rPr>
        <w:t>Political:</w:t>
      </w:r>
      <w:r w:rsidRPr="001C21C1">
        <w:t xml:space="preserve"> </w:t>
      </w:r>
      <w:r w:rsidRPr="00E0715B">
        <w:t xml:space="preserve">The COVID-19 pandemic has highlighted the necessity for agility in addressing regulatory modifications. </w:t>
      </w:r>
      <w:proofErr w:type="spellStart"/>
      <w:r w:rsidRPr="00E0715B">
        <w:t>Foroudi</w:t>
      </w:r>
      <w:proofErr w:type="spellEnd"/>
      <w:r w:rsidRPr="00E0715B">
        <w:t xml:space="preserve"> (2020) examines how the hospitality industry has adjusted to ensure guest safety and comply with regulations, drawing parallels with the political flexibility observed in case studies (</w:t>
      </w:r>
      <w:proofErr w:type="spellStart"/>
      <w:r w:rsidRPr="00E0715B">
        <w:t>Foroudi</w:t>
      </w:r>
      <w:proofErr w:type="spellEnd"/>
      <w:r w:rsidRPr="00E0715B">
        <w:t>, 2020).</w:t>
      </w:r>
    </w:p>
    <w:p w14:paraId="378D7920" w14:textId="77777777" w:rsidR="00FB1CC6" w:rsidRPr="001C21C1" w:rsidRDefault="00FB1CC6" w:rsidP="00FB1CC6">
      <w:r w:rsidRPr="001C21C1">
        <w:rPr>
          <w:b/>
          <w:bCs/>
        </w:rPr>
        <w:t>Legal:</w:t>
      </w:r>
      <w:r w:rsidRPr="001C21C1">
        <w:t xml:space="preserve"> </w:t>
      </w:r>
      <w:proofErr w:type="spellStart"/>
      <w:r w:rsidRPr="00E0715B">
        <w:t>Knani</w:t>
      </w:r>
      <w:proofErr w:type="spellEnd"/>
      <w:r w:rsidRPr="00E0715B">
        <w:t xml:space="preserve"> (2014) highlights the importance of following legal standards for operational integrity and ethical management in hotel operations. Case studies also demonstrate the significance of legal compliance in building trust.</w:t>
      </w:r>
    </w:p>
    <w:p w14:paraId="496C9358" w14:textId="77777777" w:rsidR="00FB1CC6" w:rsidRPr="001C21C1" w:rsidRDefault="00FB1CC6" w:rsidP="00FB1CC6">
      <w:r w:rsidRPr="001C21C1">
        <w:rPr>
          <w:b/>
          <w:bCs/>
        </w:rPr>
        <w:t>Ethical:</w:t>
      </w:r>
      <w:r w:rsidRPr="001C21C1">
        <w:t xml:space="preserve"> </w:t>
      </w:r>
      <w:proofErr w:type="spellStart"/>
      <w:r w:rsidRPr="00AB44F6">
        <w:t>Schwepker</w:t>
      </w:r>
      <w:proofErr w:type="spellEnd"/>
      <w:r w:rsidRPr="00AB44F6">
        <w:t xml:space="preserve"> and Dimitriou (2021) emphasise the positive influence of ethical leadership on job satisfaction and performance in the hospitality industry, reinforcing the importance of ethical leadership in improving satisfaction.</w:t>
      </w:r>
    </w:p>
    <w:p w14:paraId="655D8530" w14:textId="77777777" w:rsidR="00FB1CC6" w:rsidRPr="001C21C1" w:rsidRDefault="00FB1CC6" w:rsidP="00FB1CC6">
      <w:r w:rsidRPr="001C21C1">
        <w:rPr>
          <w:b/>
          <w:bCs/>
        </w:rPr>
        <w:lastRenderedPageBreak/>
        <w:t>Demographic:</w:t>
      </w:r>
      <w:r w:rsidRPr="001C21C1">
        <w:t xml:space="preserve"> </w:t>
      </w:r>
      <w:r w:rsidRPr="00AB44F6">
        <w:t>The hospitality sector needs to modify its services to cater to a variety of guest requirements, in line with changing demographics. Lyons, Ng, and Schweitzer (2014) conducted a study on how careers are evolving across different generations, providing valuable information on demographic factors that highlight the importance of adjusting services to meet guest expectations.</w:t>
      </w:r>
    </w:p>
    <w:p w14:paraId="281ED8B5" w14:textId="77777777" w:rsidR="00F44794" w:rsidRDefault="00F44794" w:rsidP="00F44794"/>
    <w:p w14:paraId="426C665B" w14:textId="77777777" w:rsidR="00F44794" w:rsidRPr="00DA7D3E" w:rsidRDefault="00F44794" w:rsidP="00DA7D3E">
      <w:pPr>
        <w:jc w:val="both"/>
        <w:rPr>
          <w:rFonts w:asciiTheme="majorHAnsi" w:eastAsiaTheme="majorEastAsia" w:hAnsiTheme="majorHAnsi" w:cstheme="majorBidi"/>
          <w:color w:val="2F5496" w:themeColor="accent1" w:themeShade="BF"/>
          <w:sz w:val="44"/>
          <w:szCs w:val="32"/>
        </w:rPr>
      </w:pPr>
      <w:r w:rsidRPr="00DA7D3E">
        <w:rPr>
          <w:rFonts w:asciiTheme="majorHAnsi" w:eastAsiaTheme="majorEastAsia" w:hAnsiTheme="majorHAnsi" w:cstheme="majorBidi"/>
          <w:color w:val="2F5496" w:themeColor="accent1" w:themeShade="BF"/>
          <w:sz w:val="44"/>
          <w:szCs w:val="32"/>
        </w:rPr>
        <w:t>SOAR Analysis</w:t>
      </w:r>
    </w:p>
    <w:p w14:paraId="4489B3DF" w14:textId="77777777" w:rsidR="0033115D" w:rsidRPr="004B7CB0" w:rsidRDefault="0033115D" w:rsidP="0033115D">
      <w:r w:rsidRPr="004B7CB0">
        <w:rPr>
          <w:b/>
          <w:bCs/>
        </w:rPr>
        <w:t>Strengths:</w:t>
      </w:r>
    </w:p>
    <w:p w14:paraId="71C63A2A" w14:textId="77777777" w:rsidR="0033115D" w:rsidRPr="004B7CB0" w:rsidRDefault="0033115D" w:rsidP="0033115D">
      <w:pPr>
        <w:numPr>
          <w:ilvl w:val="0"/>
          <w:numId w:val="4"/>
        </w:numPr>
        <w:spacing w:after="160"/>
      </w:pPr>
      <w:r w:rsidRPr="004B7CB0">
        <w:rPr>
          <w:b/>
          <w:bCs/>
        </w:rPr>
        <w:t>Digital Marketing:</w:t>
      </w:r>
      <w:r w:rsidRPr="004B7CB0">
        <w:t xml:space="preserve"> </w:t>
      </w:r>
      <w:r w:rsidRPr="00AB44F6">
        <w:t xml:space="preserve">The Libyan hospitality industry's utilisation of digital marketing techniques to improve competitiveness, as demonstrated in a study by </w:t>
      </w:r>
      <w:proofErr w:type="spellStart"/>
      <w:r w:rsidRPr="00AB44F6">
        <w:t>Elgahwash</w:t>
      </w:r>
      <w:proofErr w:type="spellEnd"/>
      <w:r w:rsidRPr="00AB44F6">
        <w:t>, Ahmed, &amp; Al-</w:t>
      </w:r>
      <w:proofErr w:type="spellStart"/>
      <w:r w:rsidRPr="00AB44F6">
        <w:t>Margarbi</w:t>
      </w:r>
      <w:proofErr w:type="spellEnd"/>
      <w:r w:rsidRPr="00AB44F6">
        <w:t xml:space="preserve"> (2023), showcases a capability that Hotel Printania can adopt. Utilising digital marketing can enhance website traffic, social media interaction, and ultimately, customer contentment.</w:t>
      </w:r>
    </w:p>
    <w:p w14:paraId="5CB25A63" w14:textId="77777777" w:rsidR="0033115D" w:rsidRPr="004B7CB0" w:rsidRDefault="0033115D" w:rsidP="0033115D">
      <w:pPr>
        <w:numPr>
          <w:ilvl w:val="0"/>
          <w:numId w:val="4"/>
        </w:numPr>
        <w:spacing w:after="160"/>
      </w:pPr>
      <w:r w:rsidRPr="004B7CB0">
        <w:rPr>
          <w:b/>
          <w:bCs/>
        </w:rPr>
        <w:t>Customer Service:</w:t>
      </w:r>
      <w:r w:rsidRPr="004B7CB0">
        <w:t xml:space="preserve"> The importance of customer service in the hospitality industry, as highlighted by the BBC Worldwide Case Study (2015), suggests focusing on exceptional service can be a significant strength for the hotel.</w:t>
      </w:r>
    </w:p>
    <w:p w14:paraId="41426EFE" w14:textId="77777777" w:rsidR="0033115D" w:rsidRPr="004B7CB0" w:rsidRDefault="0033115D" w:rsidP="0033115D">
      <w:r w:rsidRPr="004B7CB0">
        <w:rPr>
          <w:b/>
          <w:bCs/>
        </w:rPr>
        <w:t>Opportunities:</w:t>
      </w:r>
    </w:p>
    <w:p w14:paraId="2CA8D6BF" w14:textId="77777777" w:rsidR="0033115D" w:rsidRPr="004B7CB0" w:rsidRDefault="0033115D" w:rsidP="0033115D">
      <w:pPr>
        <w:numPr>
          <w:ilvl w:val="0"/>
          <w:numId w:val="5"/>
        </w:numPr>
        <w:spacing w:after="160"/>
      </w:pPr>
      <w:r w:rsidRPr="004B7CB0">
        <w:rPr>
          <w:b/>
          <w:bCs/>
        </w:rPr>
        <w:t>Innovation and Collaboration:</w:t>
      </w:r>
      <w:r w:rsidRPr="004B7CB0">
        <w:t xml:space="preserve"> </w:t>
      </w:r>
      <w:proofErr w:type="spellStart"/>
      <w:r w:rsidRPr="00C6487E">
        <w:t>Kamkankaew</w:t>
      </w:r>
      <w:proofErr w:type="spellEnd"/>
      <w:r w:rsidRPr="00C6487E">
        <w:t xml:space="preserve"> (2023) contrasts SWOT and SOAR, emphasising potential for creativity and cooperation. The Zurich UK Life Case Study (2015) highlights the advantages of promoting innovation and teamwork.</w:t>
      </w:r>
    </w:p>
    <w:p w14:paraId="64433A5F" w14:textId="77777777" w:rsidR="0033115D" w:rsidRPr="004B7CB0" w:rsidRDefault="0033115D" w:rsidP="0033115D">
      <w:pPr>
        <w:numPr>
          <w:ilvl w:val="0"/>
          <w:numId w:val="5"/>
        </w:numPr>
        <w:spacing w:after="160"/>
      </w:pPr>
      <w:r w:rsidRPr="004B7CB0">
        <w:rPr>
          <w:b/>
          <w:bCs/>
        </w:rPr>
        <w:t>Sustainable Practices:</w:t>
      </w:r>
      <w:r w:rsidRPr="004B7CB0">
        <w:t xml:space="preserve"> </w:t>
      </w:r>
      <w:r w:rsidRPr="001A1CC2">
        <w:t>Susskind (2014) proposes that sustainability efforts can improve a hotel's attractiveness. Hotel Printania could benefit from implementing environmentally friendly practices, as demonstrated in the HMRC Case Study (2015)</w:t>
      </w:r>
      <w:r w:rsidRPr="004B7CB0">
        <w:t>.</w:t>
      </w:r>
    </w:p>
    <w:p w14:paraId="02233851" w14:textId="77777777" w:rsidR="0033115D" w:rsidRPr="004B7CB0" w:rsidRDefault="0033115D" w:rsidP="0033115D">
      <w:r w:rsidRPr="004B7CB0">
        <w:rPr>
          <w:b/>
          <w:bCs/>
        </w:rPr>
        <w:t>Aspirations:</w:t>
      </w:r>
    </w:p>
    <w:p w14:paraId="1C341AD3" w14:textId="77777777" w:rsidR="0033115D" w:rsidRPr="004B7CB0" w:rsidRDefault="0033115D" w:rsidP="0033115D">
      <w:pPr>
        <w:numPr>
          <w:ilvl w:val="0"/>
          <w:numId w:val="6"/>
        </w:numPr>
        <w:spacing w:after="160"/>
      </w:pPr>
      <w:r w:rsidRPr="004B7CB0">
        <w:rPr>
          <w:b/>
          <w:bCs/>
        </w:rPr>
        <w:t>Enhancing Digital Presence:</w:t>
      </w:r>
      <w:r w:rsidRPr="004B7CB0">
        <w:t xml:space="preserve"> </w:t>
      </w:r>
      <w:r w:rsidRPr="001A1CC2">
        <w:t xml:space="preserve">Striving to improve its online visibility is consistent with the research by </w:t>
      </w:r>
      <w:proofErr w:type="spellStart"/>
      <w:r w:rsidRPr="001A1CC2">
        <w:t>Elgahwash</w:t>
      </w:r>
      <w:proofErr w:type="spellEnd"/>
      <w:r w:rsidRPr="001A1CC2">
        <w:t xml:space="preserve"> et al. (2023) regarding the influence of digital marketing in the hospitality industry. This goal is backed by the transformative themes outlined in the BBC Worldwide Case Study from 2015.</w:t>
      </w:r>
    </w:p>
    <w:p w14:paraId="15F5C841" w14:textId="77777777" w:rsidR="0033115D" w:rsidRPr="004B7CB0" w:rsidRDefault="0033115D" w:rsidP="0033115D">
      <w:pPr>
        <w:numPr>
          <w:ilvl w:val="0"/>
          <w:numId w:val="6"/>
        </w:numPr>
        <w:spacing w:after="160"/>
      </w:pPr>
      <w:r w:rsidRPr="004B7CB0">
        <w:rPr>
          <w:b/>
          <w:bCs/>
        </w:rPr>
        <w:t>Global Competitiveness:</w:t>
      </w:r>
      <w:r w:rsidRPr="004B7CB0">
        <w:t xml:space="preserve"> </w:t>
      </w:r>
      <w:proofErr w:type="spellStart"/>
      <w:r w:rsidRPr="00E8394C">
        <w:t>Kamkankaew</w:t>
      </w:r>
      <w:proofErr w:type="spellEnd"/>
      <w:r w:rsidRPr="00E8394C">
        <w:t xml:space="preserve"> (2023) discusses the pursuit of global competitiveness through innovation and improving service quality, which aligns with Hotel </w:t>
      </w:r>
      <w:proofErr w:type="spellStart"/>
      <w:r w:rsidRPr="00E8394C">
        <w:t>Printania's</w:t>
      </w:r>
      <w:proofErr w:type="spellEnd"/>
      <w:r w:rsidRPr="00E8394C">
        <w:t xml:space="preserve"> objectives</w:t>
      </w:r>
      <w:r w:rsidRPr="004B7CB0">
        <w:t>.</w:t>
      </w:r>
    </w:p>
    <w:p w14:paraId="1110278E" w14:textId="77777777" w:rsidR="0033115D" w:rsidRPr="004B7CB0" w:rsidRDefault="0033115D" w:rsidP="0033115D">
      <w:r w:rsidRPr="004B7CB0">
        <w:rPr>
          <w:b/>
          <w:bCs/>
        </w:rPr>
        <w:t>Results:</w:t>
      </w:r>
    </w:p>
    <w:p w14:paraId="33CA2012" w14:textId="77777777" w:rsidR="0033115D" w:rsidRPr="004B7CB0" w:rsidRDefault="0033115D" w:rsidP="0033115D">
      <w:pPr>
        <w:numPr>
          <w:ilvl w:val="0"/>
          <w:numId w:val="7"/>
        </w:numPr>
        <w:spacing w:after="160"/>
      </w:pPr>
      <w:r w:rsidRPr="004B7CB0">
        <w:rPr>
          <w:b/>
          <w:bCs/>
        </w:rPr>
        <w:t>Improved Customer Satisfaction:</w:t>
      </w:r>
      <w:r w:rsidRPr="004B7CB0">
        <w:t xml:space="preserve"> </w:t>
      </w:r>
      <w:r w:rsidRPr="00E8394C">
        <w:t>Implementing a SOAR-based framework for digital marketing and customer service enhancements can result in higher bookings and improved customer satisfaction (</w:t>
      </w:r>
      <w:proofErr w:type="spellStart"/>
      <w:r w:rsidRPr="00E8394C">
        <w:t>Elgahwash</w:t>
      </w:r>
      <w:proofErr w:type="spellEnd"/>
      <w:r w:rsidRPr="00E8394C">
        <w:t xml:space="preserve"> et al., 2023).</w:t>
      </w:r>
    </w:p>
    <w:p w14:paraId="6C3D0FD4" w14:textId="77777777" w:rsidR="0033115D" w:rsidRPr="004B7CB0" w:rsidRDefault="0033115D" w:rsidP="0033115D">
      <w:pPr>
        <w:numPr>
          <w:ilvl w:val="0"/>
          <w:numId w:val="7"/>
        </w:numPr>
        <w:spacing w:after="160"/>
      </w:pPr>
      <w:r w:rsidRPr="004B7CB0">
        <w:rPr>
          <w:b/>
          <w:bCs/>
        </w:rPr>
        <w:t>Sustainability and Innovation:</w:t>
      </w:r>
      <w:r w:rsidRPr="004B7CB0">
        <w:t xml:space="preserve"> </w:t>
      </w:r>
      <w:r w:rsidRPr="00C35E83">
        <w:t xml:space="preserve">Embracing sustainability and innovation can lead to a competitive edge and be in line with worldwide market patterns, as proposed by Susskind (2014) and </w:t>
      </w:r>
      <w:proofErr w:type="spellStart"/>
      <w:r w:rsidRPr="00C35E83">
        <w:t>Kamkankaew</w:t>
      </w:r>
      <w:proofErr w:type="spellEnd"/>
      <w:r w:rsidRPr="00C35E83">
        <w:t xml:space="preserve"> (2023).</w:t>
      </w:r>
    </w:p>
    <w:p w14:paraId="1950D1E2" w14:textId="77777777" w:rsidR="00010E3A" w:rsidRDefault="00010E3A" w:rsidP="00DA7D3E">
      <w:pPr>
        <w:spacing w:after="160"/>
        <w:rPr>
          <w:rFonts w:asciiTheme="majorHAnsi" w:eastAsiaTheme="majorEastAsia" w:hAnsiTheme="majorHAnsi" w:cstheme="majorBidi"/>
          <w:color w:val="2F5496" w:themeColor="accent1" w:themeShade="BF"/>
          <w:sz w:val="44"/>
          <w:szCs w:val="32"/>
        </w:rPr>
      </w:pPr>
    </w:p>
    <w:p w14:paraId="47417EA5" w14:textId="5806D61C" w:rsidR="00F44794" w:rsidRPr="00DA7D3E" w:rsidRDefault="00F44794" w:rsidP="00DA7D3E">
      <w:pPr>
        <w:spacing w:after="160"/>
      </w:pPr>
      <w:r w:rsidRPr="00DA7D3E">
        <w:rPr>
          <w:rFonts w:asciiTheme="majorHAnsi" w:eastAsiaTheme="majorEastAsia" w:hAnsiTheme="majorHAnsi" w:cstheme="majorBidi"/>
          <w:color w:val="2F5496" w:themeColor="accent1" w:themeShade="BF"/>
          <w:sz w:val="44"/>
          <w:szCs w:val="32"/>
        </w:rPr>
        <w:t>TOWS Analysis</w:t>
      </w:r>
    </w:p>
    <w:p w14:paraId="3072E29B" w14:textId="77777777" w:rsidR="00793665" w:rsidRPr="008D13FA" w:rsidRDefault="00793665" w:rsidP="00793665">
      <w:r w:rsidRPr="00C35E83">
        <w:t xml:space="preserve">A TOWS analysis is </w:t>
      </w:r>
      <w:proofErr w:type="spellStart"/>
      <w:r w:rsidRPr="00C35E83">
        <w:t>utilised</w:t>
      </w:r>
      <w:proofErr w:type="spellEnd"/>
      <w:r w:rsidRPr="00C35E83">
        <w:t xml:space="preserve"> to transform weaknesses and threats into strengths and opportunities for Hotel Printania Porte de Versailles. This analysis integrates findings from academic research and case studies specifically relevant to the hospitality sector. This method finds effective strategies by using the hotel's internal strengths to tackle external obstacles</w:t>
      </w:r>
      <w:r w:rsidRPr="008D13FA">
        <w:t>.</w:t>
      </w:r>
    </w:p>
    <w:p w14:paraId="426C2947" w14:textId="77777777" w:rsidR="00793665" w:rsidRPr="008D13FA" w:rsidRDefault="00793665" w:rsidP="00793665">
      <w:r w:rsidRPr="008D13FA">
        <w:rPr>
          <w:b/>
          <w:bCs/>
        </w:rPr>
        <w:lastRenderedPageBreak/>
        <w:t>Threats to Opportunities:</w:t>
      </w:r>
    </w:p>
    <w:p w14:paraId="4A7861E2" w14:textId="77777777" w:rsidR="00793665" w:rsidRPr="008D13FA" w:rsidRDefault="00793665" w:rsidP="00793665">
      <w:pPr>
        <w:numPr>
          <w:ilvl w:val="0"/>
          <w:numId w:val="8"/>
        </w:numPr>
        <w:spacing w:after="160"/>
      </w:pPr>
      <w:r w:rsidRPr="008D13FA">
        <w:rPr>
          <w:b/>
          <w:bCs/>
        </w:rPr>
        <w:t>Economic Uncertainty:</w:t>
      </w:r>
      <w:r w:rsidRPr="008D13FA">
        <w:t xml:space="preserve"> </w:t>
      </w:r>
      <w:r w:rsidRPr="00DD3908">
        <w:t>Brida et al. (2015) emphasise the impact of structural factors such as size and service scope on hotel efficiency. Following the economic adaptability demonstrated in the Zurich UK Life Case Study (2015), Printania can expand its services to reach a wider market, reducing risks linked to economic downturns</w:t>
      </w:r>
      <w:r w:rsidRPr="008D13FA">
        <w:t>.</w:t>
      </w:r>
    </w:p>
    <w:p w14:paraId="074FF3D2" w14:textId="77777777" w:rsidR="00793665" w:rsidRPr="008D13FA" w:rsidRDefault="00793665" w:rsidP="00793665">
      <w:pPr>
        <w:numPr>
          <w:ilvl w:val="0"/>
          <w:numId w:val="8"/>
        </w:numPr>
        <w:spacing w:after="160"/>
      </w:pPr>
      <w:r w:rsidRPr="008D13FA">
        <w:rPr>
          <w:b/>
          <w:bCs/>
        </w:rPr>
        <w:t>Pandemic Impact:</w:t>
      </w:r>
      <w:r w:rsidRPr="008D13FA">
        <w:t xml:space="preserve"> </w:t>
      </w:r>
      <w:r w:rsidRPr="00DD3908">
        <w:t>The COVID-19 pandemic has significantly impacted the hospitality industry, highlighting the importance of adaptability and creativity in responding to crises (Breier et al., 2020). Referencing the HMRC Case Study (2015), Printania should highlight adaptable booking policies and improved health protocols to instill confidence in guests and promote a feeling of security</w:t>
      </w:r>
      <w:r w:rsidRPr="008D13FA">
        <w:t>.</w:t>
      </w:r>
    </w:p>
    <w:p w14:paraId="2149752A" w14:textId="77777777" w:rsidR="00793665" w:rsidRPr="008D13FA" w:rsidRDefault="00793665" w:rsidP="00793665">
      <w:r w:rsidRPr="008D13FA">
        <w:rPr>
          <w:b/>
          <w:bCs/>
        </w:rPr>
        <w:t>Weaknesses to Strengths:</w:t>
      </w:r>
    </w:p>
    <w:p w14:paraId="1A2096BD" w14:textId="77777777" w:rsidR="00793665" w:rsidRPr="008D13FA" w:rsidRDefault="00793665" w:rsidP="00793665">
      <w:pPr>
        <w:numPr>
          <w:ilvl w:val="0"/>
          <w:numId w:val="9"/>
        </w:numPr>
        <w:spacing w:after="160"/>
      </w:pPr>
      <w:r w:rsidRPr="008D13FA">
        <w:rPr>
          <w:b/>
          <w:bCs/>
        </w:rPr>
        <w:t>Service Quality:</w:t>
      </w:r>
      <w:r w:rsidRPr="008D13FA">
        <w:t xml:space="preserve"> </w:t>
      </w:r>
      <w:r w:rsidRPr="00DD3908">
        <w:t xml:space="preserve">It is essential to address inconsistencies in service. Customer feedback's impact on service improvement, as analysed by </w:t>
      </w:r>
      <w:proofErr w:type="spellStart"/>
      <w:r w:rsidRPr="00DD3908">
        <w:t>Awad</w:t>
      </w:r>
      <w:proofErr w:type="spellEnd"/>
      <w:r w:rsidRPr="00DD3908">
        <w:t xml:space="preserve"> (2023), aligns with findings from the BBC Worldwide Case Study (2015) on utilising customer insights to enhance services. Establishing a strong feedback system can assist Printania in </w:t>
      </w:r>
      <w:proofErr w:type="spellStart"/>
      <w:r w:rsidRPr="00DD3908">
        <w:t>recognising</w:t>
      </w:r>
      <w:proofErr w:type="spellEnd"/>
      <w:r w:rsidRPr="00DD3908">
        <w:t xml:space="preserve"> and addressing service deficiencies</w:t>
      </w:r>
      <w:r w:rsidRPr="008D13FA">
        <w:t>.</w:t>
      </w:r>
    </w:p>
    <w:p w14:paraId="6F439943" w14:textId="77777777" w:rsidR="00793665" w:rsidRPr="008D13FA" w:rsidRDefault="00793665" w:rsidP="00793665">
      <w:pPr>
        <w:numPr>
          <w:ilvl w:val="0"/>
          <w:numId w:val="9"/>
        </w:numPr>
        <w:spacing w:after="160"/>
      </w:pPr>
      <w:r w:rsidRPr="008D13FA">
        <w:rPr>
          <w:b/>
          <w:bCs/>
        </w:rPr>
        <w:t>Operational Efficiency:</w:t>
      </w:r>
      <w:r w:rsidRPr="008D13FA">
        <w:t xml:space="preserve"> </w:t>
      </w:r>
      <w:proofErr w:type="spellStart"/>
      <w:r w:rsidRPr="00D30AAE">
        <w:t>Đalić</w:t>
      </w:r>
      <w:proofErr w:type="spellEnd"/>
      <w:r w:rsidRPr="00D30AAE">
        <w:t xml:space="preserve"> et al. (2021) emphasise the use of technology to streamline operations, indicating that Printania could enhance efficiency and guest satisfaction by implementing comparable technologies. Aligned with the operational efficiency focus of the Zurich UK Life Case Study (2015), it supports the adoption of digital transformation in hotel operations</w:t>
      </w:r>
      <w:r w:rsidRPr="008D13FA">
        <w:t>.</w:t>
      </w:r>
    </w:p>
    <w:p w14:paraId="0F5B9FEC" w14:textId="77777777" w:rsidR="00793665" w:rsidRPr="008D13FA" w:rsidRDefault="00793665" w:rsidP="00793665">
      <w:r w:rsidRPr="00D30AAE">
        <w:t>Converting weaknesses and threats into strengths and opportunities necessitates a comprehensive approach involving diversifying service offerings, utilising technology for operational efficiency, and integrating guest feedback for ongoing service enhancement. The strategies tackle the hotel's current challenges and set it up for long-term success in a competitive environment</w:t>
      </w:r>
      <w:r w:rsidRPr="008D13FA">
        <w:t>.</w:t>
      </w:r>
    </w:p>
    <w:p w14:paraId="65C2A1A3" w14:textId="77777777" w:rsidR="00F44794" w:rsidRPr="008D13FA" w:rsidRDefault="00F44794" w:rsidP="00F44794">
      <w:pPr>
        <w:ind w:left="360"/>
      </w:pPr>
    </w:p>
    <w:p w14:paraId="76BFCC5E" w14:textId="69DE46CC" w:rsidR="00F44794" w:rsidRPr="00DA7D3E" w:rsidRDefault="00F44794" w:rsidP="00F44794">
      <w:pPr>
        <w:rPr>
          <w:rFonts w:asciiTheme="majorHAnsi" w:eastAsiaTheme="majorEastAsia" w:hAnsiTheme="majorHAnsi" w:cstheme="majorBidi"/>
          <w:color w:val="2F5496" w:themeColor="accent1" w:themeShade="BF"/>
          <w:sz w:val="44"/>
          <w:szCs w:val="32"/>
        </w:rPr>
      </w:pPr>
      <w:r w:rsidRPr="00DA7D3E">
        <w:rPr>
          <w:rFonts w:asciiTheme="majorHAnsi" w:eastAsiaTheme="majorEastAsia" w:hAnsiTheme="majorHAnsi" w:cstheme="majorBidi"/>
          <w:color w:val="2F5496" w:themeColor="accent1" w:themeShade="BF"/>
          <w:sz w:val="44"/>
          <w:szCs w:val="32"/>
        </w:rPr>
        <w:t xml:space="preserve">Recommendations and Change Management </w:t>
      </w:r>
    </w:p>
    <w:p w14:paraId="37103067" w14:textId="10A3148C" w:rsidR="00F44794" w:rsidRPr="00DA7D3E" w:rsidRDefault="00F44794" w:rsidP="00F44794">
      <w:pPr>
        <w:rPr>
          <w:rFonts w:asciiTheme="majorHAnsi" w:eastAsiaTheme="majorEastAsia" w:hAnsiTheme="majorHAnsi" w:cstheme="majorBidi"/>
          <w:color w:val="2F5496" w:themeColor="accent1" w:themeShade="BF"/>
          <w:sz w:val="26"/>
          <w:szCs w:val="26"/>
        </w:rPr>
      </w:pPr>
      <w:r w:rsidRPr="00DA7D3E">
        <w:rPr>
          <w:rFonts w:asciiTheme="majorHAnsi" w:eastAsiaTheme="majorEastAsia" w:hAnsiTheme="majorHAnsi" w:cstheme="majorBidi"/>
          <w:color w:val="2F5496" w:themeColor="accent1" w:themeShade="BF"/>
          <w:sz w:val="26"/>
          <w:szCs w:val="26"/>
        </w:rPr>
        <w:t>Staff Training</w:t>
      </w:r>
    </w:p>
    <w:p w14:paraId="396353ED" w14:textId="77777777" w:rsidR="00CB3001" w:rsidRPr="0024408E" w:rsidRDefault="00CB3001" w:rsidP="00CB3001">
      <w:r w:rsidRPr="008D2911">
        <w:t>Hotel Printania Porte de Versailles should implement a comprehensive staff training programme that covers technical and soft skills to improve guest experiences and elevate service quality and cleanliness standards. Considering Lashley's (2009) observations about a prevalent culture of training avoidance in the UK's hospitality industry and the importance of employees possessing a wide range of skills, it is crucial to implement a comprehensive strategy. The programme may contain</w:t>
      </w:r>
      <w:r w:rsidRPr="0024408E">
        <w:t>:</w:t>
      </w:r>
    </w:p>
    <w:p w14:paraId="32976E62" w14:textId="77777777" w:rsidR="00CB3001" w:rsidRPr="0024408E" w:rsidRDefault="00CB3001" w:rsidP="0003244E">
      <w:pPr>
        <w:spacing w:after="160"/>
      </w:pPr>
      <w:r w:rsidRPr="0024408E">
        <w:rPr>
          <w:b/>
          <w:bCs/>
        </w:rPr>
        <w:t>Customer Service Excellence:</w:t>
      </w:r>
      <w:r w:rsidRPr="0024408E">
        <w:t xml:space="preserve"> </w:t>
      </w:r>
      <w:r w:rsidRPr="008D2911">
        <w:t xml:space="preserve">Enhancing guest satisfaction through the development of empathy, communication, and problem-solving abilities. Bharwani and </w:t>
      </w:r>
      <w:proofErr w:type="spellStart"/>
      <w:r w:rsidRPr="008D2911">
        <w:t>Jauhari</w:t>
      </w:r>
      <w:proofErr w:type="spellEnd"/>
      <w:r w:rsidRPr="008D2911">
        <w:t xml:space="preserve"> (2013) introduced the concept of "Hospitality Intelligence," which highlights Emotional, Cultural, and Hospitality Experiential Intelligence as crucial elements in enhancing guest experiences</w:t>
      </w:r>
      <w:r w:rsidRPr="0024408E">
        <w:t>.</w:t>
      </w:r>
    </w:p>
    <w:p w14:paraId="767283C9" w14:textId="77777777" w:rsidR="00CB3001" w:rsidRPr="0024408E" w:rsidRDefault="00CB3001" w:rsidP="0003244E">
      <w:r w:rsidRPr="0003244E">
        <w:rPr>
          <w:b/>
          <w:bCs/>
        </w:rPr>
        <w:t>Cleanliness and Hygiene Standards:</w:t>
      </w:r>
      <w:r w:rsidRPr="0024408E">
        <w:t xml:space="preserve"> </w:t>
      </w:r>
      <w:r w:rsidRPr="00CA7FB6">
        <w:t>Advanced training in cleanliness protocols is crucial in the current pandemic context. Health authorities should consider endorsing this to ensure guest safety and confidence</w:t>
      </w:r>
      <w:r w:rsidRPr="0024408E">
        <w:t>.</w:t>
      </w:r>
    </w:p>
    <w:p w14:paraId="22369C39" w14:textId="77777777" w:rsidR="00CB3001" w:rsidRPr="0024408E" w:rsidRDefault="00CB3001" w:rsidP="00CB3001">
      <w:proofErr w:type="spellStart"/>
      <w:r w:rsidRPr="00CA7FB6">
        <w:t>Specialised</w:t>
      </w:r>
      <w:proofErr w:type="spellEnd"/>
      <w:r w:rsidRPr="00CA7FB6">
        <w:t xml:space="preserve"> firms such as the Hospitality Training Centre (HTC) can provide customised programmes to meet these requirements. Investing in comprehensive training is crucial for service quality, with costs estimated to range from €5,000 to €10,000 depending on the program's depth and duration</w:t>
      </w:r>
      <w:r w:rsidRPr="0024408E">
        <w:t>.</w:t>
      </w:r>
    </w:p>
    <w:p w14:paraId="7831F2FE" w14:textId="77777777" w:rsidR="00CB3001" w:rsidRDefault="00CB3001" w:rsidP="00F44794">
      <w:pPr>
        <w:rPr>
          <w:rFonts w:asciiTheme="majorHAnsi" w:eastAsiaTheme="majorEastAsia" w:hAnsiTheme="majorHAnsi" w:cstheme="majorBidi"/>
          <w:color w:val="2F5496" w:themeColor="accent1" w:themeShade="BF"/>
          <w:sz w:val="26"/>
          <w:szCs w:val="26"/>
        </w:rPr>
      </w:pPr>
    </w:p>
    <w:p w14:paraId="7ADD5FA1" w14:textId="77777777" w:rsidR="00E87A30" w:rsidRDefault="00E87A30" w:rsidP="00F44794">
      <w:pPr>
        <w:rPr>
          <w:rFonts w:asciiTheme="majorHAnsi" w:eastAsiaTheme="majorEastAsia" w:hAnsiTheme="majorHAnsi" w:cstheme="majorBidi"/>
          <w:color w:val="2F5496" w:themeColor="accent1" w:themeShade="BF"/>
          <w:sz w:val="26"/>
          <w:szCs w:val="26"/>
        </w:rPr>
      </w:pPr>
    </w:p>
    <w:p w14:paraId="7F312E6B" w14:textId="010368F0" w:rsidR="00F44794" w:rsidRPr="00DA7D3E" w:rsidRDefault="00F44794" w:rsidP="00F44794">
      <w:pPr>
        <w:rPr>
          <w:rFonts w:asciiTheme="majorHAnsi" w:eastAsiaTheme="majorEastAsia" w:hAnsiTheme="majorHAnsi" w:cstheme="majorBidi"/>
          <w:color w:val="2F5496" w:themeColor="accent1" w:themeShade="BF"/>
          <w:sz w:val="26"/>
          <w:szCs w:val="26"/>
        </w:rPr>
      </w:pPr>
      <w:r w:rsidRPr="00DA7D3E">
        <w:rPr>
          <w:rFonts w:asciiTheme="majorHAnsi" w:eastAsiaTheme="majorEastAsia" w:hAnsiTheme="majorHAnsi" w:cstheme="majorBidi"/>
          <w:color w:val="2F5496" w:themeColor="accent1" w:themeShade="BF"/>
          <w:sz w:val="26"/>
          <w:szCs w:val="26"/>
        </w:rPr>
        <w:lastRenderedPageBreak/>
        <w:t>Operational Efficiency</w:t>
      </w:r>
    </w:p>
    <w:p w14:paraId="2F62A5AB" w14:textId="77777777" w:rsidR="00EC5599" w:rsidRPr="0024408E" w:rsidRDefault="00EC5599" w:rsidP="00EC5599">
      <w:r w:rsidRPr="0040371C">
        <w:t xml:space="preserve">Utilising technological solutions to address operational challenges, as described by Edmondson and Nembhard (2009), can </w:t>
      </w:r>
      <w:proofErr w:type="spellStart"/>
      <w:r w:rsidRPr="0040371C">
        <w:t>optimise</w:t>
      </w:r>
      <w:proofErr w:type="spellEnd"/>
      <w:r w:rsidRPr="0040371C">
        <w:t xml:space="preserve"> </w:t>
      </w:r>
      <w:proofErr w:type="gramStart"/>
      <w:r w:rsidRPr="0040371C">
        <w:t>processes</w:t>
      </w:r>
      <w:proofErr w:type="gramEnd"/>
      <w:r w:rsidRPr="0040371C">
        <w:t xml:space="preserve"> and enhance efficiency. Implementing a Property Management System (PMS) can automate tasks, reduce errors, and free up staff for guest interactions. Technological investments ranging from €10,000 to €50,000 can lead to long-term cost savings and improved guest satisfaction</w:t>
      </w:r>
      <w:r w:rsidRPr="0024408E">
        <w:t>.</w:t>
      </w:r>
    </w:p>
    <w:p w14:paraId="44CF7344" w14:textId="395B6F8C" w:rsidR="00F44794" w:rsidRPr="00DA7D3E" w:rsidRDefault="00F44794" w:rsidP="00F44794">
      <w:pPr>
        <w:rPr>
          <w:rFonts w:asciiTheme="majorHAnsi" w:eastAsiaTheme="majorEastAsia" w:hAnsiTheme="majorHAnsi" w:cstheme="majorBidi"/>
          <w:color w:val="2F5496" w:themeColor="accent1" w:themeShade="BF"/>
          <w:sz w:val="26"/>
          <w:szCs w:val="26"/>
        </w:rPr>
      </w:pPr>
      <w:r w:rsidRPr="00DA7D3E">
        <w:rPr>
          <w:rFonts w:asciiTheme="majorHAnsi" w:eastAsiaTheme="majorEastAsia" w:hAnsiTheme="majorHAnsi" w:cstheme="majorBidi"/>
          <w:color w:val="2F5496" w:themeColor="accent1" w:themeShade="BF"/>
          <w:sz w:val="26"/>
          <w:szCs w:val="26"/>
        </w:rPr>
        <w:t>Guest Feedback System</w:t>
      </w:r>
    </w:p>
    <w:p w14:paraId="277D344A" w14:textId="77777777" w:rsidR="00612319" w:rsidRPr="0024408E" w:rsidRDefault="00612319" w:rsidP="00612319">
      <w:r w:rsidRPr="0040371C">
        <w:t xml:space="preserve">Utilising a strong feedback system, such as </w:t>
      </w:r>
      <w:proofErr w:type="spellStart"/>
      <w:r w:rsidRPr="0040371C">
        <w:t>TrustYou</w:t>
      </w:r>
      <w:proofErr w:type="spellEnd"/>
      <w:r w:rsidRPr="0040371C">
        <w:t xml:space="preserve"> or </w:t>
      </w:r>
      <w:proofErr w:type="spellStart"/>
      <w:r w:rsidRPr="0040371C">
        <w:t>Revinate</w:t>
      </w:r>
      <w:proofErr w:type="spellEnd"/>
      <w:r w:rsidRPr="0040371C">
        <w:t xml:space="preserve">, allows the hotel to gather useful insights for ongoing enhancement. This approach, based on </w:t>
      </w:r>
      <w:proofErr w:type="spellStart"/>
      <w:r w:rsidRPr="0040371C">
        <w:t>Okumus's</w:t>
      </w:r>
      <w:proofErr w:type="spellEnd"/>
      <w:r w:rsidRPr="0040371C">
        <w:t xml:space="preserve"> (2013) principles for promoting knowledge management through IT in hospitality </w:t>
      </w:r>
      <w:proofErr w:type="spellStart"/>
      <w:r w:rsidRPr="0040371C">
        <w:t>organisations</w:t>
      </w:r>
      <w:proofErr w:type="spellEnd"/>
      <w:r w:rsidRPr="0040371C">
        <w:t>, proposes that adopting technology can greatly help in comprehending and improving guest experiences. The initial setup could range from €2,000 to €5,000, with subsequent costs varying based on service levels</w:t>
      </w:r>
      <w:r w:rsidRPr="0024408E">
        <w:t>.</w:t>
      </w:r>
    </w:p>
    <w:p w14:paraId="0BA93E8B" w14:textId="77777777" w:rsidR="009D4A9B" w:rsidRPr="0024408E" w:rsidRDefault="009D4A9B" w:rsidP="00F44794"/>
    <w:tbl>
      <w:tblPr>
        <w:tblStyle w:val="TableGrid"/>
        <w:tblW w:w="0" w:type="auto"/>
        <w:tblLook w:val="04A0" w:firstRow="1" w:lastRow="0" w:firstColumn="1" w:lastColumn="0" w:noHBand="0" w:noVBand="1"/>
      </w:tblPr>
      <w:tblGrid>
        <w:gridCol w:w="3116"/>
        <w:gridCol w:w="3117"/>
        <w:gridCol w:w="3117"/>
      </w:tblGrid>
      <w:tr w:rsidR="00F44794" w14:paraId="3D118384" w14:textId="77777777" w:rsidTr="001243E0">
        <w:tc>
          <w:tcPr>
            <w:tcW w:w="3116" w:type="dxa"/>
          </w:tcPr>
          <w:p w14:paraId="5B3D223A" w14:textId="77777777" w:rsidR="00F44794" w:rsidRPr="001806CF" w:rsidRDefault="00F44794" w:rsidP="001243E0">
            <w:pPr>
              <w:jc w:val="center"/>
              <w:rPr>
                <w:b/>
                <w:bCs/>
              </w:rPr>
            </w:pPr>
            <w:r w:rsidRPr="001806CF">
              <w:rPr>
                <w:b/>
                <w:bCs/>
              </w:rPr>
              <w:t>Security Enhancement</w:t>
            </w:r>
          </w:p>
        </w:tc>
        <w:tc>
          <w:tcPr>
            <w:tcW w:w="3117" w:type="dxa"/>
          </w:tcPr>
          <w:p w14:paraId="5356E1B0" w14:textId="77777777" w:rsidR="00F44794" w:rsidRPr="001806CF" w:rsidRDefault="00F44794" w:rsidP="001243E0">
            <w:pPr>
              <w:jc w:val="center"/>
              <w:rPr>
                <w:b/>
                <w:bCs/>
              </w:rPr>
            </w:pPr>
            <w:r w:rsidRPr="001806CF">
              <w:rPr>
                <w:b/>
                <w:bCs/>
              </w:rPr>
              <w:t>Initial Cost (€)</w:t>
            </w:r>
          </w:p>
        </w:tc>
        <w:tc>
          <w:tcPr>
            <w:tcW w:w="3117" w:type="dxa"/>
          </w:tcPr>
          <w:p w14:paraId="471CF5E1" w14:textId="77777777" w:rsidR="00F44794" w:rsidRPr="001806CF" w:rsidRDefault="00F44794" w:rsidP="001243E0">
            <w:pPr>
              <w:jc w:val="center"/>
              <w:rPr>
                <w:b/>
                <w:bCs/>
              </w:rPr>
            </w:pPr>
            <w:r w:rsidRPr="001806CF">
              <w:rPr>
                <w:b/>
                <w:bCs/>
              </w:rPr>
              <w:t>Annual Ongoing Cost (€)</w:t>
            </w:r>
          </w:p>
        </w:tc>
      </w:tr>
      <w:tr w:rsidR="00F44794" w14:paraId="55DD6C6F" w14:textId="77777777" w:rsidTr="001243E0">
        <w:tc>
          <w:tcPr>
            <w:tcW w:w="3116" w:type="dxa"/>
          </w:tcPr>
          <w:p w14:paraId="63EF436E" w14:textId="77777777" w:rsidR="00F44794" w:rsidRDefault="00F44794" w:rsidP="001243E0">
            <w:r w:rsidRPr="00BF5C91">
              <w:t>Cyber Security Enhancements</w:t>
            </w:r>
          </w:p>
        </w:tc>
        <w:tc>
          <w:tcPr>
            <w:tcW w:w="3117" w:type="dxa"/>
          </w:tcPr>
          <w:p w14:paraId="6CFAC30D" w14:textId="77777777" w:rsidR="00F44794" w:rsidRDefault="00F44794" w:rsidP="001243E0">
            <w:r w:rsidRPr="00BF5C91">
              <w:t>15,000</w:t>
            </w:r>
          </w:p>
        </w:tc>
        <w:tc>
          <w:tcPr>
            <w:tcW w:w="3117" w:type="dxa"/>
          </w:tcPr>
          <w:p w14:paraId="6B19BFBB" w14:textId="77777777" w:rsidR="00F44794" w:rsidRDefault="00F44794" w:rsidP="001243E0">
            <w:r w:rsidRPr="00BF5C91">
              <w:t>2,000</w:t>
            </w:r>
          </w:p>
        </w:tc>
      </w:tr>
      <w:tr w:rsidR="00F44794" w14:paraId="74358DB5" w14:textId="77777777" w:rsidTr="001243E0">
        <w:tc>
          <w:tcPr>
            <w:tcW w:w="3116" w:type="dxa"/>
          </w:tcPr>
          <w:p w14:paraId="2A95AFC6" w14:textId="77777777" w:rsidR="00F44794" w:rsidRDefault="00F44794" w:rsidP="001243E0">
            <w:r w:rsidRPr="00BF5C91">
              <w:t>Physical Security Upgrades</w:t>
            </w:r>
          </w:p>
        </w:tc>
        <w:tc>
          <w:tcPr>
            <w:tcW w:w="3117" w:type="dxa"/>
          </w:tcPr>
          <w:p w14:paraId="4B85036A" w14:textId="77777777" w:rsidR="00F44794" w:rsidRDefault="00F44794" w:rsidP="001243E0">
            <w:r w:rsidRPr="00BF5C91">
              <w:t>30,000</w:t>
            </w:r>
          </w:p>
        </w:tc>
        <w:tc>
          <w:tcPr>
            <w:tcW w:w="3117" w:type="dxa"/>
          </w:tcPr>
          <w:p w14:paraId="48E0D419" w14:textId="77777777" w:rsidR="00F44794" w:rsidRDefault="00F44794" w:rsidP="001243E0">
            <w:r w:rsidRPr="00BF5C91">
              <w:t>-</w:t>
            </w:r>
          </w:p>
        </w:tc>
      </w:tr>
      <w:tr w:rsidR="00F44794" w14:paraId="7278015A" w14:textId="77777777" w:rsidTr="001243E0">
        <w:tc>
          <w:tcPr>
            <w:tcW w:w="3116" w:type="dxa"/>
          </w:tcPr>
          <w:p w14:paraId="458A55A9" w14:textId="77777777" w:rsidR="00F44794" w:rsidRDefault="00F44794" w:rsidP="001243E0">
            <w:r w:rsidRPr="00BF5C91">
              <w:t>Staff Training Programs</w:t>
            </w:r>
          </w:p>
        </w:tc>
        <w:tc>
          <w:tcPr>
            <w:tcW w:w="3117" w:type="dxa"/>
          </w:tcPr>
          <w:p w14:paraId="67050670" w14:textId="77777777" w:rsidR="00F44794" w:rsidRDefault="00F44794" w:rsidP="001243E0">
            <w:r w:rsidRPr="00BF5C91">
              <w:t>3,000</w:t>
            </w:r>
          </w:p>
        </w:tc>
        <w:tc>
          <w:tcPr>
            <w:tcW w:w="3117" w:type="dxa"/>
          </w:tcPr>
          <w:p w14:paraId="46D4F2EB" w14:textId="77777777" w:rsidR="00F44794" w:rsidRDefault="00F44794" w:rsidP="001243E0">
            <w:r w:rsidRPr="00BF5C91">
              <w:t>2,000</w:t>
            </w:r>
          </w:p>
        </w:tc>
      </w:tr>
      <w:tr w:rsidR="00F44794" w14:paraId="0BA0278C" w14:textId="77777777" w:rsidTr="001243E0">
        <w:tc>
          <w:tcPr>
            <w:tcW w:w="3116" w:type="dxa"/>
          </w:tcPr>
          <w:p w14:paraId="00D8CDB0" w14:textId="77777777" w:rsidR="00F44794" w:rsidRDefault="00F44794" w:rsidP="001243E0">
            <w:r w:rsidRPr="00BF5C91">
              <w:t>Engagement with Security Experts</w:t>
            </w:r>
          </w:p>
        </w:tc>
        <w:tc>
          <w:tcPr>
            <w:tcW w:w="3117" w:type="dxa"/>
          </w:tcPr>
          <w:p w14:paraId="1857934F" w14:textId="77777777" w:rsidR="00F44794" w:rsidRDefault="00F44794" w:rsidP="001243E0">
            <w:r w:rsidRPr="00BF5C91">
              <w:t>4,000</w:t>
            </w:r>
          </w:p>
        </w:tc>
        <w:tc>
          <w:tcPr>
            <w:tcW w:w="3117" w:type="dxa"/>
          </w:tcPr>
          <w:p w14:paraId="72BB0448" w14:textId="77777777" w:rsidR="00F44794" w:rsidRDefault="00F44794" w:rsidP="001243E0">
            <w:r w:rsidRPr="00BF5C91">
              <w:t>6,000</w:t>
            </w:r>
          </w:p>
        </w:tc>
      </w:tr>
      <w:tr w:rsidR="00F44794" w14:paraId="13608855" w14:textId="77777777" w:rsidTr="001243E0">
        <w:tc>
          <w:tcPr>
            <w:tcW w:w="3116" w:type="dxa"/>
          </w:tcPr>
          <w:p w14:paraId="1A19D897" w14:textId="77777777" w:rsidR="00F44794" w:rsidRDefault="00F44794" w:rsidP="001243E0">
            <w:r w:rsidRPr="00BF5C91">
              <w:t>Implementing AI and Robotics</w:t>
            </w:r>
          </w:p>
        </w:tc>
        <w:tc>
          <w:tcPr>
            <w:tcW w:w="3117" w:type="dxa"/>
          </w:tcPr>
          <w:p w14:paraId="6C96CB34" w14:textId="77777777" w:rsidR="00F44794" w:rsidRDefault="00F44794" w:rsidP="001243E0">
            <w:r w:rsidRPr="00BF5C91">
              <w:t>25,000</w:t>
            </w:r>
          </w:p>
        </w:tc>
        <w:tc>
          <w:tcPr>
            <w:tcW w:w="3117" w:type="dxa"/>
          </w:tcPr>
          <w:p w14:paraId="6FFE8C7D" w14:textId="77777777" w:rsidR="00F44794" w:rsidRDefault="00F44794" w:rsidP="001243E0">
            <w:r w:rsidRPr="00BF5C91">
              <w:t>-</w:t>
            </w:r>
          </w:p>
        </w:tc>
      </w:tr>
      <w:tr w:rsidR="00F44794" w14:paraId="0476B18C" w14:textId="77777777" w:rsidTr="001243E0">
        <w:tc>
          <w:tcPr>
            <w:tcW w:w="3116" w:type="dxa"/>
          </w:tcPr>
          <w:p w14:paraId="795ACE29" w14:textId="77777777" w:rsidR="00F44794" w:rsidRDefault="00F44794" w:rsidP="001243E0">
            <w:r w:rsidRPr="00BF5C91">
              <w:t>Adopting a Food Safety Culture</w:t>
            </w:r>
          </w:p>
        </w:tc>
        <w:tc>
          <w:tcPr>
            <w:tcW w:w="3117" w:type="dxa"/>
          </w:tcPr>
          <w:p w14:paraId="2BA3FE52" w14:textId="77777777" w:rsidR="00F44794" w:rsidRDefault="00F44794" w:rsidP="001243E0">
            <w:r w:rsidRPr="00BF5C91">
              <w:t>2,000</w:t>
            </w:r>
          </w:p>
        </w:tc>
        <w:tc>
          <w:tcPr>
            <w:tcW w:w="3117" w:type="dxa"/>
          </w:tcPr>
          <w:p w14:paraId="4D605A58" w14:textId="77777777" w:rsidR="00F44794" w:rsidRDefault="00F44794" w:rsidP="001243E0">
            <w:r w:rsidRPr="00BF5C91">
              <w:t>1,000</w:t>
            </w:r>
          </w:p>
        </w:tc>
      </w:tr>
      <w:tr w:rsidR="00F44794" w14:paraId="4820AA24" w14:textId="77777777" w:rsidTr="001243E0">
        <w:tc>
          <w:tcPr>
            <w:tcW w:w="3116" w:type="dxa"/>
          </w:tcPr>
          <w:p w14:paraId="5885F796" w14:textId="77777777" w:rsidR="00F44794" w:rsidRDefault="00F44794" w:rsidP="001243E0">
            <w:r w:rsidRPr="00BF5C91">
              <w:t>Digital Transformation for Crisis Management</w:t>
            </w:r>
          </w:p>
        </w:tc>
        <w:tc>
          <w:tcPr>
            <w:tcW w:w="3117" w:type="dxa"/>
          </w:tcPr>
          <w:p w14:paraId="26782A62" w14:textId="77777777" w:rsidR="00F44794" w:rsidRDefault="00F44794" w:rsidP="001243E0">
            <w:r w:rsidRPr="00BF5C91">
              <w:t>10,000</w:t>
            </w:r>
          </w:p>
        </w:tc>
        <w:tc>
          <w:tcPr>
            <w:tcW w:w="3117" w:type="dxa"/>
          </w:tcPr>
          <w:p w14:paraId="6AFEB2DD" w14:textId="77777777" w:rsidR="00F44794" w:rsidRDefault="00F44794" w:rsidP="001243E0">
            <w:r w:rsidRPr="00BF5C91">
              <w:t>-</w:t>
            </w:r>
          </w:p>
        </w:tc>
      </w:tr>
      <w:tr w:rsidR="00F44794" w14:paraId="44062FB6" w14:textId="77777777" w:rsidTr="001243E0">
        <w:tc>
          <w:tcPr>
            <w:tcW w:w="3116" w:type="dxa"/>
          </w:tcPr>
          <w:p w14:paraId="282C099C" w14:textId="77777777" w:rsidR="00F44794" w:rsidRDefault="00F44794" w:rsidP="001243E0">
            <w:r w:rsidRPr="00BF5C91">
              <w:t>Environmental Scanning for Proactive Security</w:t>
            </w:r>
          </w:p>
        </w:tc>
        <w:tc>
          <w:tcPr>
            <w:tcW w:w="3117" w:type="dxa"/>
          </w:tcPr>
          <w:p w14:paraId="3C797A0B" w14:textId="77777777" w:rsidR="00F44794" w:rsidRDefault="00F44794" w:rsidP="001243E0">
            <w:r w:rsidRPr="00BF5C91">
              <w:t>5,000</w:t>
            </w:r>
          </w:p>
        </w:tc>
        <w:tc>
          <w:tcPr>
            <w:tcW w:w="3117" w:type="dxa"/>
          </w:tcPr>
          <w:p w14:paraId="1B4BBFB4" w14:textId="77777777" w:rsidR="00F44794" w:rsidRDefault="00F44794" w:rsidP="001243E0">
            <w:r w:rsidRPr="00BF5C91">
              <w:t>2,000</w:t>
            </w:r>
          </w:p>
        </w:tc>
      </w:tr>
      <w:tr w:rsidR="00F44794" w14:paraId="556F20D6" w14:textId="77777777" w:rsidTr="001243E0">
        <w:tc>
          <w:tcPr>
            <w:tcW w:w="3116" w:type="dxa"/>
          </w:tcPr>
          <w:p w14:paraId="3C61325B" w14:textId="77777777" w:rsidR="00F44794" w:rsidRPr="001806CF" w:rsidRDefault="00F44794" w:rsidP="001243E0">
            <w:pPr>
              <w:jc w:val="center"/>
              <w:rPr>
                <w:b/>
                <w:bCs/>
              </w:rPr>
            </w:pPr>
            <w:r w:rsidRPr="001806CF">
              <w:rPr>
                <w:b/>
                <w:bCs/>
              </w:rPr>
              <w:t>Total</w:t>
            </w:r>
          </w:p>
        </w:tc>
        <w:tc>
          <w:tcPr>
            <w:tcW w:w="3117" w:type="dxa"/>
          </w:tcPr>
          <w:p w14:paraId="77D5B3B5" w14:textId="77777777" w:rsidR="00F44794" w:rsidRPr="001806CF" w:rsidRDefault="00F44794" w:rsidP="001243E0">
            <w:pPr>
              <w:jc w:val="center"/>
              <w:rPr>
                <w:b/>
                <w:bCs/>
              </w:rPr>
            </w:pPr>
            <w:r w:rsidRPr="001806CF">
              <w:rPr>
                <w:b/>
                <w:bCs/>
              </w:rPr>
              <w:t>94,000</w:t>
            </w:r>
          </w:p>
        </w:tc>
        <w:tc>
          <w:tcPr>
            <w:tcW w:w="3117" w:type="dxa"/>
          </w:tcPr>
          <w:p w14:paraId="5C5C211C" w14:textId="77777777" w:rsidR="00F44794" w:rsidRPr="001806CF" w:rsidRDefault="00F44794" w:rsidP="001243E0">
            <w:pPr>
              <w:jc w:val="center"/>
              <w:rPr>
                <w:b/>
                <w:bCs/>
              </w:rPr>
            </w:pPr>
            <w:r w:rsidRPr="001806CF">
              <w:rPr>
                <w:b/>
                <w:bCs/>
              </w:rPr>
              <w:t>13,000</w:t>
            </w:r>
          </w:p>
        </w:tc>
      </w:tr>
    </w:tbl>
    <w:p w14:paraId="275E6076" w14:textId="12785177" w:rsidR="00F44794" w:rsidRPr="00DA7D3E" w:rsidRDefault="00F44794" w:rsidP="00F44794">
      <w:pPr>
        <w:rPr>
          <w:rFonts w:asciiTheme="majorHAnsi" w:eastAsiaTheme="majorEastAsia" w:hAnsiTheme="majorHAnsi" w:cstheme="majorBidi"/>
          <w:color w:val="2F5496" w:themeColor="accent1" w:themeShade="BF"/>
          <w:sz w:val="26"/>
          <w:szCs w:val="26"/>
        </w:rPr>
      </w:pPr>
      <w:r w:rsidRPr="00DA7D3E">
        <w:rPr>
          <w:rFonts w:asciiTheme="majorHAnsi" w:eastAsiaTheme="majorEastAsia" w:hAnsiTheme="majorHAnsi" w:cstheme="majorBidi"/>
          <w:color w:val="2F5496" w:themeColor="accent1" w:themeShade="BF"/>
          <w:sz w:val="26"/>
          <w:szCs w:val="26"/>
        </w:rPr>
        <w:t>Quality Control</w:t>
      </w:r>
    </w:p>
    <w:p w14:paraId="5CD74AB1" w14:textId="405411A9" w:rsidR="0003244E" w:rsidRPr="003F02DF" w:rsidRDefault="0003244E" w:rsidP="0003244E">
      <w:pPr>
        <w:spacing w:after="160"/>
      </w:pPr>
      <w:r w:rsidRPr="003F02DF">
        <w:rPr>
          <w:b/>
          <w:bCs/>
        </w:rPr>
        <w:t>Regular Room Inspections:</w:t>
      </w:r>
      <w:r w:rsidRPr="003F02DF">
        <w:t xml:space="preserve"> </w:t>
      </w:r>
      <w:r w:rsidRPr="0038321C">
        <w:t xml:space="preserve">Employing a 2-person team for monthly inspections of 30 rooms is cost-effective in France, where the minimum wage is €11.65 per hour (INSEE, 2024). The team's monthly cost would be around €175, assuming each room inspection lasts 15 minutes, </w:t>
      </w:r>
      <w:proofErr w:type="spellStart"/>
      <w:r w:rsidR="00E87A30">
        <w:t>totalling</w:t>
      </w:r>
      <w:proofErr w:type="spellEnd"/>
      <w:r w:rsidRPr="0038321C">
        <w:t xml:space="preserve"> 7.5 hours per month, and improving room quality consistency</w:t>
      </w:r>
      <w:r w:rsidRPr="003F02DF">
        <w:t>.</w:t>
      </w:r>
    </w:p>
    <w:p w14:paraId="4A595E3D" w14:textId="77777777" w:rsidR="0003244E" w:rsidRPr="003F02DF" w:rsidRDefault="0003244E" w:rsidP="0003244E">
      <w:pPr>
        <w:spacing w:after="160"/>
      </w:pPr>
      <w:r w:rsidRPr="003F02DF">
        <w:rPr>
          <w:b/>
          <w:bCs/>
        </w:rPr>
        <w:t>Guest Feedback Mechanisms:</w:t>
      </w:r>
      <w:r w:rsidRPr="003F02DF">
        <w:t xml:space="preserve"> </w:t>
      </w:r>
      <w:r w:rsidRPr="00066922">
        <w:t>Integrating digital feedback tools, in line with Six Sigma's focus on enhancing quality through customer input, requires an initial setup fee of approximately €1,500 and a low monthly maintenance cost. This is consistent with the findings of the research study "A Six Sigma Approach to Improve Service Quality" (2023), demonstrating the efficacy of these strategies in enhancing service quality</w:t>
      </w:r>
      <w:r w:rsidRPr="003F02DF">
        <w:t>.</w:t>
      </w:r>
    </w:p>
    <w:p w14:paraId="61812040" w14:textId="77777777" w:rsidR="0003244E" w:rsidRPr="003F02DF" w:rsidRDefault="0003244E" w:rsidP="0003244E">
      <w:pPr>
        <w:spacing w:after="160"/>
      </w:pPr>
      <w:r w:rsidRPr="003F02DF">
        <w:rPr>
          <w:b/>
          <w:bCs/>
        </w:rPr>
        <w:t>Engagement with Professional Firms:</w:t>
      </w:r>
      <w:r w:rsidRPr="003F02DF">
        <w:t xml:space="preserve"> </w:t>
      </w:r>
      <w:r w:rsidRPr="00066922">
        <w:t>Partnering with hospitality quality control firms provides an external audit and expertise in upholding high standards, especially important during the unpredictable conditions of the pandemic. Quarterly audits may require an estimated €3,000, which is a valuable investment to uphold service excellence</w:t>
      </w:r>
      <w:r w:rsidRPr="003F02DF">
        <w:t>.</w:t>
      </w:r>
    </w:p>
    <w:p w14:paraId="31BF2C24" w14:textId="77777777" w:rsidR="0003244E" w:rsidRPr="003F02DF" w:rsidRDefault="0003244E" w:rsidP="0003244E">
      <w:r w:rsidRPr="003F02DF">
        <w:rPr>
          <w:b/>
          <w:bCs/>
        </w:rPr>
        <w:t>Impact of the Pandemic:</w:t>
      </w:r>
      <w:r w:rsidRPr="003F02DF">
        <w:t xml:space="preserve"> </w:t>
      </w:r>
      <w:r w:rsidRPr="00D307A9">
        <w:t xml:space="preserve">The recommendations </w:t>
      </w:r>
      <w:proofErr w:type="gramStart"/>
      <w:r w:rsidRPr="00D307A9">
        <w:t>take into account</w:t>
      </w:r>
      <w:proofErr w:type="gramEnd"/>
      <w:r w:rsidRPr="00D307A9">
        <w:t xml:space="preserve"> the continuous effects of the pandemic, highlighting the importance of adaptability and robustness in service quality and customer satisfaction strategies. This strategy guarantees that Hotel Printania can adjust to evolving health and safety regulations, thus preserving its competitive advantage in Paris's hospitality industry.</w:t>
      </w:r>
    </w:p>
    <w:tbl>
      <w:tblPr>
        <w:tblStyle w:val="TableGrid"/>
        <w:tblW w:w="0" w:type="auto"/>
        <w:tblLook w:val="04A0" w:firstRow="1" w:lastRow="0" w:firstColumn="1" w:lastColumn="0" w:noHBand="0" w:noVBand="1"/>
      </w:tblPr>
      <w:tblGrid>
        <w:gridCol w:w="3116"/>
        <w:gridCol w:w="3117"/>
        <w:gridCol w:w="3117"/>
      </w:tblGrid>
      <w:tr w:rsidR="00F44794" w14:paraId="7D4C6604" w14:textId="77777777" w:rsidTr="001243E0">
        <w:tc>
          <w:tcPr>
            <w:tcW w:w="3116" w:type="dxa"/>
          </w:tcPr>
          <w:p w14:paraId="59CCA533" w14:textId="77777777" w:rsidR="00F44794" w:rsidRPr="00FF1FEF" w:rsidRDefault="00F44794" w:rsidP="001243E0">
            <w:pPr>
              <w:jc w:val="center"/>
              <w:rPr>
                <w:b/>
                <w:bCs/>
              </w:rPr>
            </w:pPr>
            <w:r w:rsidRPr="00FF1FEF">
              <w:rPr>
                <w:b/>
                <w:bCs/>
              </w:rPr>
              <w:t>Security Enhancement</w:t>
            </w:r>
          </w:p>
        </w:tc>
        <w:tc>
          <w:tcPr>
            <w:tcW w:w="3117" w:type="dxa"/>
          </w:tcPr>
          <w:p w14:paraId="1AEA6B06" w14:textId="77777777" w:rsidR="00F44794" w:rsidRPr="00FF1FEF" w:rsidRDefault="00F44794" w:rsidP="001243E0">
            <w:pPr>
              <w:jc w:val="center"/>
              <w:rPr>
                <w:b/>
                <w:bCs/>
              </w:rPr>
            </w:pPr>
            <w:r w:rsidRPr="00FF1FEF">
              <w:rPr>
                <w:b/>
                <w:bCs/>
              </w:rPr>
              <w:t>Estimated Initial Cost (€)</w:t>
            </w:r>
          </w:p>
        </w:tc>
        <w:tc>
          <w:tcPr>
            <w:tcW w:w="3117" w:type="dxa"/>
          </w:tcPr>
          <w:p w14:paraId="2E188253" w14:textId="77777777" w:rsidR="00F44794" w:rsidRPr="00FF1FEF" w:rsidRDefault="00F44794" w:rsidP="001243E0">
            <w:pPr>
              <w:jc w:val="center"/>
              <w:rPr>
                <w:b/>
                <w:bCs/>
              </w:rPr>
            </w:pPr>
            <w:r w:rsidRPr="00FF1FEF">
              <w:rPr>
                <w:b/>
                <w:bCs/>
              </w:rPr>
              <w:t>Annual Ongoing Cost (€)</w:t>
            </w:r>
          </w:p>
        </w:tc>
      </w:tr>
      <w:tr w:rsidR="00F44794" w14:paraId="04E6731F" w14:textId="77777777" w:rsidTr="001243E0">
        <w:tc>
          <w:tcPr>
            <w:tcW w:w="3116" w:type="dxa"/>
          </w:tcPr>
          <w:p w14:paraId="76F2ACAC" w14:textId="77777777" w:rsidR="00F44794" w:rsidRDefault="00F44794" w:rsidP="001243E0">
            <w:r w:rsidRPr="009D6B56">
              <w:t>Cyber Security Enhancements</w:t>
            </w:r>
          </w:p>
        </w:tc>
        <w:tc>
          <w:tcPr>
            <w:tcW w:w="3117" w:type="dxa"/>
          </w:tcPr>
          <w:p w14:paraId="56D74130" w14:textId="77777777" w:rsidR="00F44794" w:rsidRDefault="00F44794" w:rsidP="001243E0">
            <w:r w:rsidRPr="009D6B56">
              <w:t>15,000</w:t>
            </w:r>
          </w:p>
        </w:tc>
        <w:tc>
          <w:tcPr>
            <w:tcW w:w="3117" w:type="dxa"/>
          </w:tcPr>
          <w:p w14:paraId="1AECAE46" w14:textId="77777777" w:rsidR="00F44794" w:rsidRDefault="00F44794" w:rsidP="001243E0">
            <w:r w:rsidRPr="009D6B56">
              <w:t>2,000</w:t>
            </w:r>
          </w:p>
        </w:tc>
      </w:tr>
      <w:tr w:rsidR="00F44794" w14:paraId="1D3ECB41" w14:textId="77777777" w:rsidTr="001243E0">
        <w:tc>
          <w:tcPr>
            <w:tcW w:w="3116" w:type="dxa"/>
          </w:tcPr>
          <w:p w14:paraId="17DB2EE0" w14:textId="77777777" w:rsidR="00F44794" w:rsidRDefault="00F44794" w:rsidP="001243E0">
            <w:r w:rsidRPr="009D6B56">
              <w:t>Physical Security Upgrades</w:t>
            </w:r>
          </w:p>
        </w:tc>
        <w:tc>
          <w:tcPr>
            <w:tcW w:w="3117" w:type="dxa"/>
          </w:tcPr>
          <w:p w14:paraId="4EA20D35" w14:textId="77777777" w:rsidR="00F44794" w:rsidRDefault="00F44794" w:rsidP="001243E0">
            <w:r w:rsidRPr="009D6B56">
              <w:t>30,000</w:t>
            </w:r>
          </w:p>
        </w:tc>
        <w:tc>
          <w:tcPr>
            <w:tcW w:w="3117" w:type="dxa"/>
          </w:tcPr>
          <w:p w14:paraId="39E18F2F" w14:textId="77777777" w:rsidR="00F44794" w:rsidRDefault="00F44794" w:rsidP="001243E0">
            <w:r w:rsidRPr="009D6B56">
              <w:t>-</w:t>
            </w:r>
          </w:p>
        </w:tc>
      </w:tr>
      <w:tr w:rsidR="00F44794" w14:paraId="4B938D60" w14:textId="77777777" w:rsidTr="001243E0">
        <w:tc>
          <w:tcPr>
            <w:tcW w:w="3116" w:type="dxa"/>
          </w:tcPr>
          <w:p w14:paraId="0D08338A" w14:textId="77777777" w:rsidR="00F44794" w:rsidRDefault="00F44794" w:rsidP="001243E0">
            <w:r w:rsidRPr="009D6B56">
              <w:t>Staff Training Programs</w:t>
            </w:r>
          </w:p>
        </w:tc>
        <w:tc>
          <w:tcPr>
            <w:tcW w:w="3117" w:type="dxa"/>
          </w:tcPr>
          <w:p w14:paraId="0EADEE15" w14:textId="77777777" w:rsidR="00F44794" w:rsidRDefault="00F44794" w:rsidP="001243E0">
            <w:r w:rsidRPr="009D6B56">
              <w:t>-</w:t>
            </w:r>
          </w:p>
        </w:tc>
        <w:tc>
          <w:tcPr>
            <w:tcW w:w="3117" w:type="dxa"/>
          </w:tcPr>
          <w:p w14:paraId="419350E7" w14:textId="77777777" w:rsidR="00F44794" w:rsidRDefault="00F44794" w:rsidP="001243E0">
            <w:r w:rsidRPr="009D6B56">
              <w:t>5,000</w:t>
            </w:r>
          </w:p>
        </w:tc>
      </w:tr>
      <w:tr w:rsidR="00F44794" w14:paraId="29C44AD5" w14:textId="77777777" w:rsidTr="001243E0">
        <w:tc>
          <w:tcPr>
            <w:tcW w:w="3116" w:type="dxa"/>
          </w:tcPr>
          <w:p w14:paraId="76A38572" w14:textId="77777777" w:rsidR="00F44794" w:rsidRDefault="00F44794" w:rsidP="001243E0">
            <w:r w:rsidRPr="009D6B56">
              <w:lastRenderedPageBreak/>
              <w:t>Engagement with Security Experts</w:t>
            </w:r>
          </w:p>
        </w:tc>
        <w:tc>
          <w:tcPr>
            <w:tcW w:w="3117" w:type="dxa"/>
          </w:tcPr>
          <w:p w14:paraId="7A4363FE" w14:textId="77777777" w:rsidR="00F44794" w:rsidRDefault="00F44794" w:rsidP="001243E0">
            <w:r w:rsidRPr="009D6B56">
              <w:t>-</w:t>
            </w:r>
          </w:p>
        </w:tc>
        <w:tc>
          <w:tcPr>
            <w:tcW w:w="3117" w:type="dxa"/>
          </w:tcPr>
          <w:p w14:paraId="065FF19A" w14:textId="77777777" w:rsidR="00F44794" w:rsidRDefault="00F44794" w:rsidP="001243E0">
            <w:r w:rsidRPr="009D6B56">
              <w:t>10,000</w:t>
            </w:r>
          </w:p>
        </w:tc>
      </w:tr>
      <w:tr w:rsidR="00F44794" w14:paraId="4AA8FFA3" w14:textId="77777777" w:rsidTr="001243E0">
        <w:tc>
          <w:tcPr>
            <w:tcW w:w="3116" w:type="dxa"/>
          </w:tcPr>
          <w:p w14:paraId="6A779575" w14:textId="77777777" w:rsidR="00F44794" w:rsidRDefault="00F44794" w:rsidP="001243E0">
            <w:r w:rsidRPr="009D6B56">
              <w:t>Implementing AI and Robotics</w:t>
            </w:r>
          </w:p>
        </w:tc>
        <w:tc>
          <w:tcPr>
            <w:tcW w:w="3117" w:type="dxa"/>
          </w:tcPr>
          <w:p w14:paraId="08AD9FAB" w14:textId="77777777" w:rsidR="00F44794" w:rsidRDefault="00F44794" w:rsidP="001243E0">
            <w:r w:rsidRPr="009D6B56">
              <w:t>25,000</w:t>
            </w:r>
          </w:p>
        </w:tc>
        <w:tc>
          <w:tcPr>
            <w:tcW w:w="3117" w:type="dxa"/>
          </w:tcPr>
          <w:p w14:paraId="07D327C2" w14:textId="77777777" w:rsidR="00F44794" w:rsidRDefault="00F44794" w:rsidP="001243E0">
            <w:r w:rsidRPr="009D6B56">
              <w:t>-</w:t>
            </w:r>
          </w:p>
        </w:tc>
      </w:tr>
      <w:tr w:rsidR="00F44794" w14:paraId="18D8163A" w14:textId="77777777" w:rsidTr="001243E0">
        <w:tc>
          <w:tcPr>
            <w:tcW w:w="3116" w:type="dxa"/>
          </w:tcPr>
          <w:p w14:paraId="5063F8F7" w14:textId="77777777" w:rsidR="00F44794" w:rsidRDefault="00F44794" w:rsidP="001243E0">
            <w:r w:rsidRPr="009D6B56">
              <w:t>Adopting a Food Safety Culture</w:t>
            </w:r>
          </w:p>
        </w:tc>
        <w:tc>
          <w:tcPr>
            <w:tcW w:w="3117" w:type="dxa"/>
          </w:tcPr>
          <w:p w14:paraId="2652F306" w14:textId="77777777" w:rsidR="00F44794" w:rsidRDefault="00F44794" w:rsidP="001243E0">
            <w:r w:rsidRPr="009D6B56">
              <w:t>-</w:t>
            </w:r>
          </w:p>
        </w:tc>
        <w:tc>
          <w:tcPr>
            <w:tcW w:w="3117" w:type="dxa"/>
          </w:tcPr>
          <w:p w14:paraId="5741F81B" w14:textId="77777777" w:rsidR="00F44794" w:rsidRDefault="00F44794" w:rsidP="001243E0">
            <w:r w:rsidRPr="009D6B56">
              <w:t>3,000</w:t>
            </w:r>
          </w:p>
        </w:tc>
      </w:tr>
      <w:tr w:rsidR="00F44794" w14:paraId="658C1E40" w14:textId="77777777" w:rsidTr="001243E0">
        <w:tc>
          <w:tcPr>
            <w:tcW w:w="3116" w:type="dxa"/>
          </w:tcPr>
          <w:p w14:paraId="34D9708F" w14:textId="77777777" w:rsidR="00F44794" w:rsidRDefault="00F44794" w:rsidP="001243E0">
            <w:r w:rsidRPr="009D6B56">
              <w:t>Digital Transformation for Crisis Management</w:t>
            </w:r>
          </w:p>
        </w:tc>
        <w:tc>
          <w:tcPr>
            <w:tcW w:w="3117" w:type="dxa"/>
          </w:tcPr>
          <w:p w14:paraId="14BFEE5A" w14:textId="77777777" w:rsidR="00F44794" w:rsidRDefault="00F44794" w:rsidP="001243E0">
            <w:r w:rsidRPr="009D6B56">
              <w:t>10,000</w:t>
            </w:r>
          </w:p>
        </w:tc>
        <w:tc>
          <w:tcPr>
            <w:tcW w:w="3117" w:type="dxa"/>
          </w:tcPr>
          <w:p w14:paraId="2227A25A" w14:textId="77777777" w:rsidR="00F44794" w:rsidRDefault="00F44794" w:rsidP="001243E0">
            <w:r w:rsidRPr="009D6B56">
              <w:t>-</w:t>
            </w:r>
          </w:p>
        </w:tc>
      </w:tr>
      <w:tr w:rsidR="00F44794" w14:paraId="4BA1C783" w14:textId="77777777" w:rsidTr="001243E0">
        <w:tc>
          <w:tcPr>
            <w:tcW w:w="3116" w:type="dxa"/>
          </w:tcPr>
          <w:p w14:paraId="4B7168FF" w14:textId="77777777" w:rsidR="00F44794" w:rsidRDefault="00F44794" w:rsidP="001243E0">
            <w:r w:rsidRPr="009D6B56">
              <w:t>Environmental Scanning for Proactive Security</w:t>
            </w:r>
          </w:p>
        </w:tc>
        <w:tc>
          <w:tcPr>
            <w:tcW w:w="3117" w:type="dxa"/>
          </w:tcPr>
          <w:p w14:paraId="58D5E01E" w14:textId="77777777" w:rsidR="00F44794" w:rsidRDefault="00F44794" w:rsidP="001243E0">
            <w:r w:rsidRPr="009D6B56">
              <w:t>5,000</w:t>
            </w:r>
          </w:p>
        </w:tc>
        <w:tc>
          <w:tcPr>
            <w:tcW w:w="3117" w:type="dxa"/>
          </w:tcPr>
          <w:p w14:paraId="2003C4CE" w14:textId="77777777" w:rsidR="00F44794" w:rsidRDefault="00F44794" w:rsidP="001243E0">
            <w:r w:rsidRPr="009D6B56">
              <w:t>2,000</w:t>
            </w:r>
          </w:p>
        </w:tc>
      </w:tr>
      <w:tr w:rsidR="00F44794" w14:paraId="523EDBEA" w14:textId="77777777" w:rsidTr="001243E0">
        <w:tc>
          <w:tcPr>
            <w:tcW w:w="3116" w:type="dxa"/>
          </w:tcPr>
          <w:p w14:paraId="186FBAAB" w14:textId="77777777" w:rsidR="00F44794" w:rsidRPr="00FF1FEF" w:rsidRDefault="00F44794" w:rsidP="001243E0">
            <w:pPr>
              <w:jc w:val="center"/>
              <w:rPr>
                <w:b/>
                <w:bCs/>
              </w:rPr>
            </w:pPr>
            <w:r w:rsidRPr="00FF1FEF">
              <w:rPr>
                <w:b/>
                <w:bCs/>
              </w:rPr>
              <w:t>Total Estimated Costs</w:t>
            </w:r>
          </w:p>
        </w:tc>
        <w:tc>
          <w:tcPr>
            <w:tcW w:w="3117" w:type="dxa"/>
          </w:tcPr>
          <w:p w14:paraId="1158EFF1" w14:textId="77777777" w:rsidR="00F44794" w:rsidRPr="00FF1FEF" w:rsidRDefault="00F44794" w:rsidP="001243E0">
            <w:pPr>
              <w:jc w:val="center"/>
              <w:rPr>
                <w:b/>
                <w:bCs/>
              </w:rPr>
            </w:pPr>
            <w:r w:rsidRPr="00FF1FEF">
              <w:rPr>
                <w:b/>
                <w:bCs/>
              </w:rPr>
              <w:t>85,000</w:t>
            </w:r>
          </w:p>
        </w:tc>
        <w:tc>
          <w:tcPr>
            <w:tcW w:w="3117" w:type="dxa"/>
          </w:tcPr>
          <w:p w14:paraId="1BF99E69" w14:textId="77777777" w:rsidR="00F44794" w:rsidRPr="00FF1FEF" w:rsidRDefault="00F44794" w:rsidP="001243E0">
            <w:pPr>
              <w:jc w:val="center"/>
              <w:rPr>
                <w:b/>
                <w:bCs/>
              </w:rPr>
            </w:pPr>
            <w:r w:rsidRPr="00FF1FEF">
              <w:rPr>
                <w:b/>
                <w:bCs/>
              </w:rPr>
              <w:t>22,000</w:t>
            </w:r>
          </w:p>
        </w:tc>
      </w:tr>
    </w:tbl>
    <w:p w14:paraId="4AF64F5B" w14:textId="77777777" w:rsidR="009D4A9B" w:rsidRDefault="009D4A9B" w:rsidP="00F44794">
      <w:pPr>
        <w:rPr>
          <w:rFonts w:asciiTheme="majorHAnsi" w:eastAsiaTheme="majorEastAsia" w:hAnsiTheme="majorHAnsi" w:cstheme="majorBidi"/>
          <w:color w:val="2F5496" w:themeColor="accent1" w:themeShade="BF"/>
          <w:sz w:val="26"/>
          <w:szCs w:val="26"/>
        </w:rPr>
      </w:pPr>
    </w:p>
    <w:p w14:paraId="789C6887" w14:textId="61EFE378" w:rsidR="00F44794" w:rsidRPr="00DA7D3E" w:rsidRDefault="00F44794" w:rsidP="00F44794">
      <w:pPr>
        <w:rPr>
          <w:rFonts w:asciiTheme="majorHAnsi" w:eastAsiaTheme="majorEastAsia" w:hAnsiTheme="majorHAnsi" w:cstheme="majorBidi"/>
          <w:color w:val="2F5496" w:themeColor="accent1" w:themeShade="BF"/>
          <w:sz w:val="26"/>
          <w:szCs w:val="26"/>
        </w:rPr>
      </w:pPr>
      <w:r w:rsidRPr="00DA7D3E">
        <w:rPr>
          <w:rFonts w:asciiTheme="majorHAnsi" w:eastAsiaTheme="majorEastAsia" w:hAnsiTheme="majorHAnsi" w:cstheme="majorBidi"/>
          <w:color w:val="2F5496" w:themeColor="accent1" w:themeShade="BF"/>
          <w:sz w:val="26"/>
          <w:szCs w:val="26"/>
        </w:rPr>
        <w:t>Facility Upgrades</w:t>
      </w:r>
    </w:p>
    <w:p w14:paraId="79312102" w14:textId="77777777" w:rsidR="00B84AE2" w:rsidRPr="00CE1594" w:rsidRDefault="00B84AE2" w:rsidP="001C100C">
      <w:r w:rsidRPr="00D307A9">
        <w:t xml:space="preserve">For Hotel Printania Porte de Versailles to improve guest satisfaction and operational efficiency, it is essential to focus on extensive facility renovations. The upgrades should </w:t>
      </w:r>
      <w:proofErr w:type="spellStart"/>
      <w:r w:rsidRPr="00D307A9">
        <w:t>prioritise</w:t>
      </w:r>
      <w:proofErr w:type="spellEnd"/>
      <w:r w:rsidRPr="00D307A9">
        <w:t xml:space="preserve"> fundamental amenities and the WiFi infrastructure to meet the changing requirements of contemporary travellers and adhere to industry standards</w:t>
      </w:r>
      <w:r w:rsidRPr="00CE1594">
        <w:t>.</w:t>
      </w:r>
    </w:p>
    <w:p w14:paraId="6CCC42E2" w14:textId="77777777" w:rsidR="00B84AE2" w:rsidRPr="00CE1594" w:rsidRDefault="00B84AE2" w:rsidP="00B84AE2">
      <w:pPr>
        <w:spacing w:after="160"/>
      </w:pPr>
      <w:r w:rsidRPr="00CE1594">
        <w:rPr>
          <w:b/>
          <w:bCs/>
        </w:rPr>
        <w:t>WiFi Infrastructure Enhancement</w:t>
      </w:r>
      <w:r w:rsidRPr="00CE1594">
        <w:t xml:space="preserve">: </w:t>
      </w:r>
      <w:r w:rsidRPr="00D307A9">
        <w:t>Guests in today's digital age anticipate uninterrupted online connectivity. It is crucial to upgrade to high-speed, dependable WiFi (O'Connor &amp; Murphy, 2004). An advanced WiFi system may require an investment ranging from €5,000 to €10,000, crucial for enhancing guest satisfaction and maintaining competitiveness in the hospitality industry</w:t>
      </w:r>
      <w:r w:rsidRPr="00CE1594">
        <w:t>.</w:t>
      </w:r>
    </w:p>
    <w:p w14:paraId="732ECD5D" w14:textId="77777777" w:rsidR="00B84AE2" w:rsidRPr="00CE1594" w:rsidRDefault="00B84AE2" w:rsidP="00B84AE2">
      <w:pPr>
        <w:spacing w:after="160"/>
      </w:pPr>
      <w:r w:rsidRPr="00CE1594">
        <w:rPr>
          <w:b/>
          <w:bCs/>
        </w:rPr>
        <w:t>Modernizing Room Amenities</w:t>
      </w:r>
      <w:r w:rsidRPr="00CE1594">
        <w:t xml:space="preserve">: </w:t>
      </w:r>
      <w:r w:rsidRPr="003D1D89">
        <w:t xml:space="preserve">Feedback mechanisms have </w:t>
      </w:r>
      <w:proofErr w:type="spellStart"/>
      <w:r w:rsidRPr="003D1D89">
        <w:t>emphasised</w:t>
      </w:r>
      <w:proofErr w:type="spellEnd"/>
      <w:r w:rsidRPr="003D1D89">
        <w:t xml:space="preserve"> the need for contemporary and effective facilities in guest rooms. Implementing intelligent technologies and environmentally friendly solutions can greatly enhance guest experiences (Litvin, Goldsmith, &amp; Pan, 2017; </w:t>
      </w:r>
      <w:proofErr w:type="spellStart"/>
      <w:r w:rsidRPr="003D1D89">
        <w:t>Melián</w:t>
      </w:r>
      <w:proofErr w:type="spellEnd"/>
      <w:r w:rsidRPr="003D1D89">
        <w:t>-González &amp; Bulchand-Gidumal, 2016).</w:t>
      </w:r>
    </w:p>
    <w:p w14:paraId="65894CF6" w14:textId="77777777" w:rsidR="00B84AE2" w:rsidRPr="00CE1594" w:rsidRDefault="00B84AE2" w:rsidP="00B84AE2">
      <w:pPr>
        <w:spacing w:after="160"/>
      </w:pPr>
      <w:r w:rsidRPr="00CE1594">
        <w:rPr>
          <w:b/>
          <w:bCs/>
        </w:rPr>
        <w:t>Furniture and Decor Enhancement</w:t>
      </w:r>
      <w:r w:rsidRPr="00CE1594">
        <w:t xml:space="preserve">: </w:t>
      </w:r>
      <w:r w:rsidRPr="003D1D89">
        <w:t>Enhancing the guest experience can be achieved by investing in new furniture or collaborating with local artists to acquire unique decor pieces for Hotel Printania. Partnering with nearby businesses for top-notch renovations provides a twofold advantage of backing the community and improving the visual attractiveness of the hotel (Law, Leung, &amp; Buhalis, 2009).</w:t>
      </w:r>
    </w:p>
    <w:p w14:paraId="5F5A7406" w14:textId="77777777" w:rsidR="00B84AE2" w:rsidRPr="00CE1594" w:rsidRDefault="00B84AE2" w:rsidP="00B84AE2">
      <w:pPr>
        <w:spacing w:after="160"/>
      </w:pPr>
      <w:r w:rsidRPr="00CE1594">
        <w:rPr>
          <w:b/>
          <w:bCs/>
        </w:rPr>
        <w:t>Engagement with Professional Refurbishment Firms</w:t>
      </w:r>
      <w:r w:rsidRPr="00CE1594">
        <w:t xml:space="preserve">: </w:t>
      </w:r>
      <w:r w:rsidRPr="002F2E1C">
        <w:t xml:space="preserve">Collaborating with established companies that </w:t>
      </w:r>
      <w:proofErr w:type="spellStart"/>
      <w:r w:rsidRPr="002F2E1C">
        <w:t>specialise</w:t>
      </w:r>
      <w:proofErr w:type="spellEnd"/>
      <w:r w:rsidRPr="002F2E1C">
        <w:t xml:space="preserve"> in hospitality design can guarantee that enhancements not only meet but surpass industry norms, delivering guests an exceptional experience (González, </w:t>
      </w:r>
      <w:proofErr w:type="spellStart"/>
      <w:r w:rsidRPr="002F2E1C">
        <w:t>Gascó</w:t>
      </w:r>
      <w:proofErr w:type="spellEnd"/>
      <w:r w:rsidRPr="002F2E1C">
        <w:t>, &amp; Llopis, 2019).</w:t>
      </w:r>
    </w:p>
    <w:p w14:paraId="2C21F148" w14:textId="77777777" w:rsidR="00B84AE2" w:rsidRPr="00CE1594" w:rsidRDefault="00B84AE2" w:rsidP="00B84AE2">
      <w:r w:rsidRPr="002F2E1C">
        <w:t>Implementing these upgrades necessitates meticulous planning and investment but ensures substantial returns in guest satisfaction and operational efficiency. Collaborating with technology and design experts will help maintain the Hotel Printania Porte de Versailles as a leader in hospitality excellence</w:t>
      </w:r>
      <w:r w:rsidRPr="00CE1594">
        <w:t>.</w:t>
      </w:r>
    </w:p>
    <w:tbl>
      <w:tblPr>
        <w:tblStyle w:val="TableGrid"/>
        <w:tblW w:w="0" w:type="auto"/>
        <w:tblLook w:val="04A0" w:firstRow="1" w:lastRow="0" w:firstColumn="1" w:lastColumn="0" w:noHBand="0" w:noVBand="1"/>
      </w:tblPr>
      <w:tblGrid>
        <w:gridCol w:w="4675"/>
        <w:gridCol w:w="4675"/>
      </w:tblGrid>
      <w:tr w:rsidR="00F44794" w14:paraId="00F3165B" w14:textId="77777777" w:rsidTr="001243E0">
        <w:tc>
          <w:tcPr>
            <w:tcW w:w="4675" w:type="dxa"/>
          </w:tcPr>
          <w:p w14:paraId="241D8D24" w14:textId="77777777" w:rsidR="00F44794" w:rsidRPr="009D3050" w:rsidRDefault="00F44794" w:rsidP="001243E0">
            <w:pPr>
              <w:jc w:val="center"/>
              <w:rPr>
                <w:b/>
                <w:bCs/>
              </w:rPr>
            </w:pPr>
            <w:r w:rsidRPr="009D3050">
              <w:rPr>
                <w:b/>
                <w:bCs/>
              </w:rPr>
              <w:t>Facility Upgrade Aspect</w:t>
            </w:r>
          </w:p>
        </w:tc>
        <w:tc>
          <w:tcPr>
            <w:tcW w:w="4675" w:type="dxa"/>
          </w:tcPr>
          <w:p w14:paraId="1CBC5AC6" w14:textId="77777777" w:rsidR="00F44794" w:rsidRPr="009D3050" w:rsidRDefault="00F44794" w:rsidP="001243E0">
            <w:pPr>
              <w:jc w:val="center"/>
              <w:rPr>
                <w:b/>
                <w:bCs/>
              </w:rPr>
            </w:pPr>
            <w:r w:rsidRPr="009D3050">
              <w:rPr>
                <w:b/>
                <w:bCs/>
              </w:rPr>
              <w:t>Estimated Cost</w:t>
            </w:r>
          </w:p>
        </w:tc>
      </w:tr>
      <w:tr w:rsidR="00F44794" w14:paraId="52EA8B84" w14:textId="77777777" w:rsidTr="001243E0">
        <w:tc>
          <w:tcPr>
            <w:tcW w:w="4675" w:type="dxa"/>
          </w:tcPr>
          <w:p w14:paraId="08AD4BEC" w14:textId="77777777" w:rsidR="00F44794" w:rsidRDefault="00F44794" w:rsidP="001243E0">
            <w:r w:rsidRPr="00067BC5">
              <w:t>WiFi Infrastructure Enhancement</w:t>
            </w:r>
          </w:p>
        </w:tc>
        <w:tc>
          <w:tcPr>
            <w:tcW w:w="4675" w:type="dxa"/>
          </w:tcPr>
          <w:p w14:paraId="7B464C50" w14:textId="77777777" w:rsidR="00F44794" w:rsidRDefault="00F44794" w:rsidP="001243E0">
            <w:r w:rsidRPr="00067BC5">
              <w:t>€5,000 - €10,000</w:t>
            </w:r>
          </w:p>
        </w:tc>
      </w:tr>
      <w:tr w:rsidR="00F44794" w14:paraId="597B11AA" w14:textId="77777777" w:rsidTr="001243E0">
        <w:tc>
          <w:tcPr>
            <w:tcW w:w="4675" w:type="dxa"/>
          </w:tcPr>
          <w:p w14:paraId="0AF71F26" w14:textId="77777777" w:rsidR="00F44794" w:rsidRDefault="00F44794" w:rsidP="001243E0">
            <w:r w:rsidRPr="00067BC5">
              <w:t>Modernizing Room Amenities</w:t>
            </w:r>
          </w:p>
        </w:tc>
        <w:tc>
          <w:tcPr>
            <w:tcW w:w="4675" w:type="dxa"/>
          </w:tcPr>
          <w:p w14:paraId="4572A043" w14:textId="77777777" w:rsidR="00F44794" w:rsidRDefault="00F44794" w:rsidP="001243E0">
            <w:r w:rsidRPr="00067BC5">
              <w:t>€15,000 (€500 per room for 30 rooms)</w:t>
            </w:r>
          </w:p>
        </w:tc>
      </w:tr>
      <w:tr w:rsidR="00F44794" w14:paraId="1C6AA500" w14:textId="77777777" w:rsidTr="001243E0">
        <w:tc>
          <w:tcPr>
            <w:tcW w:w="4675" w:type="dxa"/>
          </w:tcPr>
          <w:p w14:paraId="6161931A" w14:textId="77777777" w:rsidR="00F44794" w:rsidRDefault="00F44794" w:rsidP="001243E0">
            <w:r w:rsidRPr="00067BC5">
              <w:t>Furniture and Decor Enhancement</w:t>
            </w:r>
          </w:p>
        </w:tc>
        <w:tc>
          <w:tcPr>
            <w:tcW w:w="4675" w:type="dxa"/>
          </w:tcPr>
          <w:p w14:paraId="77553F4F" w14:textId="77777777" w:rsidR="00F44794" w:rsidRDefault="00F44794" w:rsidP="001243E0">
            <w:r w:rsidRPr="00067BC5">
              <w:t>€9,000 (€300 per room for 30 rooms)</w:t>
            </w:r>
          </w:p>
        </w:tc>
      </w:tr>
      <w:tr w:rsidR="00F44794" w14:paraId="3AB8EC8A" w14:textId="77777777" w:rsidTr="001243E0">
        <w:tc>
          <w:tcPr>
            <w:tcW w:w="4675" w:type="dxa"/>
          </w:tcPr>
          <w:p w14:paraId="4248A8AC" w14:textId="77777777" w:rsidR="00F44794" w:rsidRDefault="00F44794" w:rsidP="001243E0">
            <w:r w:rsidRPr="00067BC5">
              <w:t>Engagement with Professional Refurbishment Firms</w:t>
            </w:r>
          </w:p>
        </w:tc>
        <w:tc>
          <w:tcPr>
            <w:tcW w:w="4675" w:type="dxa"/>
          </w:tcPr>
          <w:p w14:paraId="787BA6BF" w14:textId="77777777" w:rsidR="00F44794" w:rsidRDefault="00F44794" w:rsidP="001243E0">
            <w:r w:rsidRPr="00067BC5">
              <w:t>€10,000</w:t>
            </w:r>
          </w:p>
        </w:tc>
      </w:tr>
      <w:tr w:rsidR="00F44794" w14:paraId="1CF6DE9B" w14:textId="77777777" w:rsidTr="001243E0">
        <w:tc>
          <w:tcPr>
            <w:tcW w:w="4675" w:type="dxa"/>
          </w:tcPr>
          <w:p w14:paraId="63574D69" w14:textId="77777777" w:rsidR="00F44794" w:rsidRPr="009D3050" w:rsidRDefault="00F44794" w:rsidP="001243E0">
            <w:pPr>
              <w:jc w:val="center"/>
              <w:rPr>
                <w:b/>
                <w:bCs/>
              </w:rPr>
            </w:pPr>
            <w:r w:rsidRPr="009D3050">
              <w:rPr>
                <w:b/>
                <w:bCs/>
              </w:rPr>
              <w:t>Total Estimated Cost</w:t>
            </w:r>
          </w:p>
        </w:tc>
        <w:tc>
          <w:tcPr>
            <w:tcW w:w="4675" w:type="dxa"/>
          </w:tcPr>
          <w:p w14:paraId="2741A8D6" w14:textId="77777777" w:rsidR="00F44794" w:rsidRPr="009D3050" w:rsidRDefault="00F44794" w:rsidP="001243E0">
            <w:pPr>
              <w:jc w:val="center"/>
              <w:rPr>
                <w:b/>
                <w:bCs/>
              </w:rPr>
            </w:pPr>
            <w:r w:rsidRPr="009D3050">
              <w:rPr>
                <w:b/>
                <w:bCs/>
              </w:rPr>
              <w:t>€39,000 - €44,000</w:t>
            </w:r>
          </w:p>
        </w:tc>
      </w:tr>
    </w:tbl>
    <w:p w14:paraId="45C69103" w14:textId="77777777" w:rsidR="00F44794" w:rsidRPr="00CF65CB" w:rsidRDefault="00F44794" w:rsidP="00F44794"/>
    <w:p w14:paraId="78DC4FBC" w14:textId="77777777" w:rsidR="009D4A9B" w:rsidRDefault="00F44794" w:rsidP="00F44794">
      <w:pPr>
        <w:rPr>
          <w:rFonts w:asciiTheme="majorHAnsi" w:eastAsiaTheme="majorEastAsia" w:hAnsiTheme="majorHAnsi" w:cstheme="majorBidi"/>
          <w:color w:val="2F5496" w:themeColor="accent1" w:themeShade="BF"/>
          <w:sz w:val="26"/>
          <w:szCs w:val="26"/>
        </w:rPr>
      </w:pPr>
      <w:r w:rsidRPr="009D4A9B">
        <w:rPr>
          <w:rFonts w:asciiTheme="majorHAnsi" w:eastAsiaTheme="majorEastAsia" w:hAnsiTheme="majorHAnsi" w:cstheme="majorBidi"/>
          <w:color w:val="2F5496" w:themeColor="accent1" w:themeShade="BF"/>
          <w:sz w:val="26"/>
          <w:szCs w:val="26"/>
        </w:rPr>
        <w:t xml:space="preserve">Security </w:t>
      </w:r>
      <w:r w:rsidRPr="009D4A9B">
        <w:rPr>
          <w:rFonts w:asciiTheme="majorHAnsi" w:eastAsiaTheme="majorEastAsia" w:hAnsiTheme="majorHAnsi" w:cstheme="majorBidi"/>
          <w:color w:val="2F5496" w:themeColor="accent1" w:themeShade="BF"/>
          <w:sz w:val="28"/>
          <w:szCs w:val="28"/>
        </w:rPr>
        <w:t>Enhancements</w:t>
      </w:r>
    </w:p>
    <w:p w14:paraId="6DB5FC79" w14:textId="6713ACE2" w:rsidR="00F44794" w:rsidRDefault="00F44794" w:rsidP="00F44794">
      <w:r w:rsidRPr="00CF65CB">
        <w:t xml:space="preserve"> Implement advanced security measures and staff training to address safety concerns</w:t>
      </w:r>
      <w:r>
        <w:t>:</w:t>
      </w:r>
    </w:p>
    <w:p w14:paraId="1945578A" w14:textId="77777777" w:rsidR="007F3682" w:rsidRPr="00B4597D" w:rsidRDefault="007F3682" w:rsidP="007F3682">
      <w:pPr>
        <w:numPr>
          <w:ilvl w:val="0"/>
          <w:numId w:val="14"/>
        </w:numPr>
        <w:spacing w:after="160"/>
      </w:pPr>
      <w:r w:rsidRPr="00B4597D">
        <w:rPr>
          <w:b/>
          <w:bCs/>
        </w:rPr>
        <w:t>Cyber Security Enhancements</w:t>
      </w:r>
      <w:r w:rsidRPr="00B4597D">
        <w:t xml:space="preserve">: </w:t>
      </w:r>
      <w:r w:rsidRPr="00FE6058">
        <w:t xml:space="preserve">Deploying sophisticated firewalls and ensuring secure Wi-Fi networks is crucial. Periodic security audits conducted by IT experts can provide additional protection for guest and hotel data. Setting up a strong </w:t>
      </w:r>
      <w:r w:rsidRPr="00FE6058">
        <w:lastRenderedPageBreak/>
        <w:t>cybersecurity system is estimated to cost between €10,000 and €15,000 initially, with yearly audits and updates priced at around €2,000 (Shabani &amp; Munir, 2020).</w:t>
      </w:r>
    </w:p>
    <w:p w14:paraId="143C126A" w14:textId="77777777" w:rsidR="007F3682" w:rsidRPr="00B4597D" w:rsidRDefault="007F3682" w:rsidP="007F3682">
      <w:pPr>
        <w:numPr>
          <w:ilvl w:val="0"/>
          <w:numId w:val="14"/>
        </w:numPr>
        <w:spacing w:after="160"/>
      </w:pPr>
      <w:r w:rsidRPr="00B4597D">
        <w:rPr>
          <w:b/>
          <w:bCs/>
        </w:rPr>
        <w:t>Physical Security Upgrades</w:t>
      </w:r>
      <w:r w:rsidRPr="00B4597D">
        <w:t xml:space="preserve">: </w:t>
      </w:r>
      <w:r w:rsidRPr="00FE6058">
        <w:t>Contemporary surveillance technologies and access control systems are essential. Utilising high-definition cameras and smart locks can greatly improve guest safety. The cost of a comprehensive system can range from €20,000 to €30,000, depending on the hotel's size and specific requirements (</w:t>
      </w:r>
      <w:proofErr w:type="spellStart"/>
      <w:r w:rsidRPr="00FE6058">
        <w:t>Vecepura</w:t>
      </w:r>
      <w:proofErr w:type="spellEnd"/>
      <w:r w:rsidRPr="00FE6058">
        <w:t xml:space="preserve"> &amp; </w:t>
      </w:r>
      <w:proofErr w:type="spellStart"/>
      <w:r w:rsidRPr="00FE6058">
        <w:t>Zemlina</w:t>
      </w:r>
      <w:proofErr w:type="spellEnd"/>
      <w:r w:rsidRPr="00FE6058">
        <w:t>, 2022).</w:t>
      </w:r>
    </w:p>
    <w:p w14:paraId="5F9B38B5" w14:textId="77777777" w:rsidR="007F3682" w:rsidRPr="00B4597D" w:rsidRDefault="007F3682" w:rsidP="007F3682">
      <w:pPr>
        <w:numPr>
          <w:ilvl w:val="0"/>
          <w:numId w:val="14"/>
        </w:numPr>
        <w:spacing w:after="160"/>
      </w:pPr>
      <w:r w:rsidRPr="00B4597D">
        <w:rPr>
          <w:b/>
          <w:bCs/>
        </w:rPr>
        <w:t>Staff Training Programs</w:t>
      </w:r>
      <w:r w:rsidRPr="00B4597D">
        <w:t xml:space="preserve">: </w:t>
      </w:r>
      <w:r w:rsidRPr="006F20D3">
        <w:t>It is crucial to provide staff with training on security protocols and emergency response. Implementing thorough security awareness programmes can require an annual investment of around €5,000 to ensure a well-trained team (Morosan &amp; Bowen, 2022).</w:t>
      </w:r>
    </w:p>
    <w:p w14:paraId="60DB6D8A" w14:textId="77777777" w:rsidR="007F3682" w:rsidRPr="00B4597D" w:rsidRDefault="007F3682" w:rsidP="007F3682">
      <w:pPr>
        <w:numPr>
          <w:ilvl w:val="0"/>
          <w:numId w:val="14"/>
        </w:numPr>
        <w:spacing w:after="160"/>
      </w:pPr>
      <w:r w:rsidRPr="00B4597D">
        <w:rPr>
          <w:b/>
          <w:bCs/>
        </w:rPr>
        <w:t>Engagement with Security Experts</w:t>
      </w:r>
      <w:r w:rsidRPr="00B4597D">
        <w:t xml:space="preserve">: </w:t>
      </w:r>
      <w:r w:rsidRPr="006F20D3">
        <w:t xml:space="preserve">Partnering with </w:t>
      </w:r>
      <w:proofErr w:type="spellStart"/>
      <w:r w:rsidRPr="006F20D3">
        <w:t>specialised</w:t>
      </w:r>
      <w:proofErr w:type="spellEnd"/>
      <w:r w:rsidRPr="006F20D3">
        <w:t xml:space="preserve"> firms in hospitality security, such as "</w:t>
      </w:r>
      <w:proofErr w:type="spellStart"/>
      <w:r w:rsidRPr="006F20D3">
        <w:t>SecureHotel</w:t>
      </w:r>
      <w:proofErr w:type="spellEnd"/>
      <w:r w:rsidRPr="006F20D3">
        <w:t xml:space="preserve"> Solutions," offers customised solutions. Engaging these companies for regular security evaluations and advice could amount to approximately €10,000 annually (Muller, 2010).</w:t>
      </w:r>
    </w:p>
    <w:p w14:paraId="5D0635A7" w14:textId="77777777" w:rsidR="007F3682" w:rsidRPr="00B4597D" w:rsidRDefault="007F3682" w:rsidP="007F3682">
      <w:pPr>
        <w:numPr>
          <w:ilvl w:val="0"/>
          <w:numId w:val="14"/>
        </w:numPr>
        <w:spacing w:after="160"/>
      </w:pPr>
      <w:r w:rsidRPr="00B4597D">
        <w:rPr>
          <w:b/>
          <w:bCs/>
        </w:rPr>
        <w:t>Implementing AI and Robotics for Security</w:t>
      </w:r>
      <w:r w:rsidRPr="00B4597D">
        <w:t xml:space="preserve">: </w:t>
      </w:r>
      <w:r w:rsidRPr="006F20D3">
        <w:t>Utilising AI and robotics for effective surveillance and quick reactions can provide a competitive advantage. The initial investment for this technology typically ranges from €15,000 to €25,000, offering the potential for substantial operational efficiency improvements (Gaur et al., 2021).</w:t>
      </w:r>
    </w:p>
    <w:p w14:paraId="52451E6F" w14:textId="77777777" w:rsidR="007F3682" w:rsidRPr="00B4597D" w:rsidRDefault="007F3682" w:rsidP="007F3682">
      <w:pPr>
        <w:numPr>
          <w:ilvl w:val="0"/>
          <w:numId w:val="14"/>
        </w:numPr>
        <w:spacing w:after="160"/>
      </w:pPr>
      <w:r w:rsidRPr="00B4597D">
        <w:rPr>
          <w:b/>
          <w:bCs/>
        </w:rPr>
        <w:t>Adopting a Food Safety Culture</w:t>
      </w:r>
      <w:r w:rsidRPr="00B4597D">
        <w:t xml:space="preserve">: </w:t>
      </w:r>
      <w:r w:rsidRPr="00D15A60">
        <w:t>Improving food safety through training and certification programmes for kitchen and service staff can enhance health security. The program's implementation costs are projected to be €3,000 per year according to Manning (2018).</w:t>
      </w:r>
    </w:p>
    <w:p w14:paraId="40AD6F33" w14:textId="77777777" w:rsidR="007F3682" w:rsidRPr="00B4597D" w:rsidRDefault="007F3682" w:rsidP="007F3682">
      <w:pPr>
        <w:numPr>
          <w:ilvl w:val="0"/>
          <w:numId w:val="14"/>
        </w:numPr>
        <w:spacing w:after="160"/>
      </w:pPr>
      <w:r w:rsidRPr="00B4597D">
        <w:rPr>
          <w:b/>
          <w:bCs/>
        </w:rPr>
        <w:t>Digital Transformation for Crisis Management</w:t>
      </w:r>
      <w:r w:rsidRPr="00B4597D">
        <w:t xml:space="preserve">: </w:t>
      </w:r>
      <w:r w:rsidRPr="00D15A60">
        <w:t xml:space="preserve">Utilising digital tools to handle crises, particularly in situations of staff shortages and pandemic responses, enhances resilience. Digital transformation projects can begin at a cost of €10,000, which includes expenses for software and training, as noted by Chen &amp; Fiscus (2018) and </w:t>
      </w:r>
      <w:proofErr w:type="spellStart"/>
      <w:r w:rsidRPr="00D15A60">
        <w:t>Okumus</w:t>
      </w:r>
      <w:proofErr w:type="spellEnd"/>
      <w:r w:rsidRPr="00D15A60">
        <w:t xml:space="preserve"> (2004).</w:t>
      </w:r>
    </w:p>
    <w:p w14:paraId="588FE06D" w14:textId="77777777" w:rsidR="007F3682" w:rsidRPr="00B4597D" w:rsidRDefault="007F3682" w:rsidP="007F3682">
      <w:pPr>
        <w:numPr>
          <w:ilvl w:val="0"/>
          <w:numId w:val="14"/>
        </w:numPr>
        <w:spacing w:after="160"/>
      </w:pPr>
      <w:r w:rsidRPr="00B4597D">
        <w:rPr>
          <w:b/>
          <w:bCs/>
        </w:rPr>
        <w:t>Environmental Scanning for Proactive Security</w:t>
      </w:r>
      <w:r w:rsidRPr="00B4597D">
        <w:t xml:space="preserve">: </w:t>
      </w:r>
      <w:r w:rsidRPr="005071E6">
        <w:t xml:space="preserve">Consistent environmental monitoring for potential risks necessitates the use of both technological resources and </w:t>
      </w:r>
      <w:proofErr w:type="spellStart"/>
      <w:r w:rsidRPr="005071E6">
        <w:t>specialised</w:t>
      </w:r>
      <w:proofErr w:type="spellEnd"/>
      <w:r w:rsidRPr="005071E6">
        <w:t xml:space="preserve"> analysis. Establishing a continuous scanning system may require an initial investment of approximately €5,000, with yearly costs of €2,000 for updates and analysis (Pirani &amp; Arafat, 2014).</w:t>
      </w:r>
    </w:p>
    <w:tbl>
      <w:tblPr>
        <w:tblStyle w:val="TableGrid"/>
        <w:tblW w:w="11641" w:type="dxa"/>
        <w:tblLook w:val="04A0" w:firstRow="1" w:lastRow="0" w:firstColumn="1" w:lastColumn="0" w:noHBand="0" w:noVBand="1"/>
      </w:tblPr>
      <w:tblGrid>
        <w:gridCol w:w="3879"/>
        <w:gridCol w:w="3881"/>
        <w:gridCol w:w="3881"/>
      </w:tblGrid>
      <w:tr w:rsidR="00F44794" w14:paraId="2D197DBA" w14:textId="77777777" w:rsidTr="00063276">
        <w:trPr>
          <w:trHeight w:val="75"/>
        </w:trPr>
        <w:tc>
          <w:tcPr>
            <w:tcW w:w="3879" w:type="dxa"/>
          </w:tcPr>
          <w:p w14:paraId="385E9635" w14:textId="77777777" w:rsidR="00F44794" w:rsidRPr="00664DE5" w:rsidRDefault="00F44794" w:rsidP="001243E0">
            <w:pPr>
              <w:jc w:val="center"/>
              <w:rPr>
                <w:b/>
                <w:bCs/>
              </w:rPr>
            </w:pPr>
            <w:r w:rsidRPr="00664DE5">
              <w:rPr>
                <w:b/>
                <w:bCs/>
              </w:rPr>
              <w:t>Security Enhancement</w:t>
            </w:r>
          </w:p>
        </w:tc>
        <w:tc>
          <w:tcPr>
            <w:tcW w:w="3881" w:type="dxa"/>
          </w:tcPr>
          <w:p w14:paraId="1FB53697" w14:textId="77777777" w:rsidR="00F44794" w:rsidRPr="00664DE5" w:rsidRDefault="00F44794" w:rsidP="001243E0">
            <w:pPr>
              <w:jc w:val="center"/>
              <w:rPr>
                <w:b/>
                <w:bCs/>
              </w:rPr>
            </w:pPr>
            <w:r w:rsidRPr="00664DE5">
              <w:rPr>
                <w:b/>
                <w:bCs/>
              </w:rPr>
              <w:t>Estimated Initial Cost</w:t>
            </w:r>
          </w:p>
        </w:tc>
        <w:tc>
          <w:tcPr>
            <w:tcW w:w="3881" w:type="dxa"/>
          </w:tcPr>
          <w:p w14:paraId="05FBEF57" w14:textId="77777777" w:rsidR="00F44794" w:rsidRPr="00664DE5" w:rsidRDefault="00F44794" w:rsidP="001243E0">
            <w:pPr>
              <w:jc w:val="center"/>
              <w:rPr>
                <w:b/>
                <w:bCs/>
              </w:rPr>
            </w:pPr>
            <w:r w:rsidRPr="00664DE5">
              <w:rPr>
                <w:b/>
                <w:bCs/>
              </w:rPr>
              <w:t>Annual Cost</w:t>
            </w:r>
          </w:p>
        </w:tc>
      </w:tr>
      <w:tr w:rsidR="00F44794" w14:paraId="685D4583" w14:textId="77777777" w:rsidTr="00063276">
        <w:trPr>
          <w:trHeight w:val="75"/>
        </w:trPr>
        <w:tc>
          <w:tcPr>
            <w:tcW w:w="3879" w:type="dxa"/>
          </w:tcPr>
          <w:p w14:paraId="45F906FC" w14:textId="77777777" w:rsidR="00F44794" w:rsidRDefault="00F44794" w:rsidP="001243E0">
            <w:r w:rsidRPr="0098209B">
              <w:t>Cyber Security Enhancements</w:t>
            </w:r>
          </w:p>
        </w:tc>
        <w:tc>
          <w:tcPr>
            <w:tcW w:w="3881" w:type="dxa"/>
          </w:tcPr>
          <w:p w14:paraId="7D8DD725" w14:textId="77777777" w:rsidR="00F44794" w:rsidRDefault="00F44794" w:rsidP="001243E0">
            <w:r w:rsidRPr="0098209B">
              <w:t>€15,000</w:t>
            </w:r>
          </w:p>
        </w:tc>
        <w:tc>
          <w:tcPr>
            <w:tcW w:w="3881" w:type="dxa"/>
          </w:tcPr>
          <w:p w14:paraId="4583B255" w14:textId="77777777" w:rsidR="00F44794" w:rsidRDefault="00F44794" w:rsidP="001243E0">
            <w:r w:rsidRPr="0098209B">
              <w:t>€2,000</w:t>
            </w:r>
          </w:p>
        </w:tc>
      </w:tr>
      <w:tr w:rsidR="00F44794" w14:paraId="34B60489" w14:textId="77777777" w:rsidTr="00063276">
        <w:trPr>
          <w:trHeight w:val="75"/>
        </w:trPr>
        <w:tc>
          <w:tcPr>
            <w:tcW w:w="3879" w:type="dxa"/>
          </w:tcPr>
          <w:p w14:paraId="5D409C3D" w14:textId="77777777" w:rsidR="00F44794" w:rsidRDefault="00F44794" w:rsidP="001243E0">
            <w:r w:rsidRPr="0098209B">
              <w:t>Physical Security Upgrades</w:t>
            </w:r>
          </w:p>
        </w:tc>
        <w:tc>
          <w:tcPr>
            <w:tcW w:w="3881" w:type="dxa"/>
          </w:tcPr>
          <w:p w14:paraId="12B6AE59" w14:textId="77777777" w:rsidR="00F44794" w:rsidRDefault="00F44794" w:rsidP="001243E0">
            <w:r w:rsidRPr="0098209B">
              <w:t>€30,000</w:t>
            </w:r>
          </w:p>
        </w:tc>
        <w:tc>
          <w:tcPr>
            <w:tcW w:w="3881" w:type="dxa"/>
          </w:tcPr>
          <w:p w14:paraId="054B4C2D" w14:textId="77777777" w:rsidR="00F44794" w:rsidRDefault="00F44794" w:rsidP="001243E0">
            <w:r w:rsidRPr="0098209B">
              <w:t>-</w:t>
            </w:r>
          </w:p>
        </w:tc>
      </w:tr>
      <w:tr w:rsidR="00F44794" w14:paraId="1E7D2B35" w14:textId="77777777" w:rsidTr="00063276">
        <w:trPr>
          <w:trHeight w:val="75"/>
        </w:trPr>
        <w:tc>
          <w:tcPr>
            <w:tcW w:w="3879" w:type="dxa"/>
          </w:tcPr>
          <w:p w14:paraId="45D8B95C" w14:textId="77777777" w:rsidR="00F44794" w:rsidRDefault="00F44794" w:rsidP="001243E0">
            <w:r w:rsidRPr="0098209B">
              <w:t>Staff Training Programs</w:t>
            </w:r>
          </w:p>
        </w:tc>
        <w:tc>
          <w:tcPr>
            <w:tcW w:w="3881" w:type="dxa"/>
          </w:tcPr>
          <w:p w14:paraId="264BE41A" w14:textId="77777777" w:rsidR="00F44794" w:rsidRDefault="00F44794" w:rsidP="001243E0">
            <w:r w:rsidRPr="0098209B">
              <w:t>-</w:t>
            </w:r>
          </w:p>
        </w:tc>
        <w:tc>
          <w:tcPr>
            <w:tcW w:w="3881" w:type="dxa"/>
          </w:tcPr>
          <w:p w14:paraId="487A7F94" w14:textId="77777777" w:rsidR="00F44794" w:rsidRDefault="00F44794" w:rsidP="001243E0">
            <w:r w:rsidRPr="0098209B">
              <w:t>€5,000</w:t>
            </w:r>
          </w:p>
        </w:tc>
      </w:tr>
      <w:tr w:rsidR="00F44794" w14:paraId="3E8F2F31" w14:textId="77777777" w:rsidTr="00063276">
        <w:trPr>
          <w:trHeight w:val="145"/>
        </w:trPr>
        <w:tc>
          <w:tcPr>
            <w:tcW w:w="3879" w:type="dxa"/>
          </w:tcPr>
          <w:p w14:paraId="42EF4CF2" w14:textId="77777777" w:rsidR="00F44794" w:rsidRDefault="00F44794" w:rsidP="001243E0">
            <w:r w:rsidRPr="0098209B">
              <w:t>Engagement with Security Experts</w:t>
            </w:r>
          </w:p>
        </w:tc>
        <w:tc>
          <w:tcPr>
            <w:tcW w:w="3881" w:type="dxa"/>
          </w:tcPr>
          <w:p w14:paraId="7167BEB2" w14:textId="77777777" w:rsidR="00F44794" w:rsidRDefault="00F44794" w:rsidP="001243E0">
            <w:r w:rsidRPr="0098209B">
              <w:t>-</w:t>
            </w:r>
          </w:p>
        </w:tc>
        <w:tc>
          <w:tcPr>
            <w:tcW w:w="3881" w:type="dxa"/>
          </w:tcPr>
          <w:p w14:paraId="340BAA40" w14:textId="77777777" w:rsidR="00F44794" w:rsidRDefault="00F44794" w:rsidP="001243E0">
            <w:r w:rsidRPr="0098209B">
              <w:t>€10,000</w:t>
            </w:r>
          </w:p>
        </w:tc>
      </w:tr>
      <w:tr w:rsidR="00F44794" w14:paraId="0E7F864A" w14:textId="77777777" w:rsidTr="00063276">
        <w:trPr>
          <w:trHeight w:val="75"/>
        </w:trPr>
        <w:tc>
          <w:tcPr>
            <w:tcW w:w="3879" w:type="dxa"/>
          </w:tcPr>
          <w:p w14:paraId="161251C1" w14:textId="77777777" w:rsidR="00F44794" w:rsidRDefault="00F44794" w:rsidP="001243E0">
            <w:r w:rsidRPr="0098209B">
              <w:t>Implementing AI and Robotics</w:t>
            </w:r>
          </w:p>
        </w:tc>
        <w:tc>
          <w:tcPr>
            <w:tcW w:w="3881" w:type="dxa"/>
          </w:tcPr>
          <w:p w14:paraId="57D7229E" w14:textId="77777777" w:rsidR="00F44794" w:rsidRDefault="00F44794" w:rsidP="001243E0">
            <w:r w:rsidRPr="0098209B">
              <w:t>€25,000</w:t>
            </w:r>
          </w:p>
        </w:tc>
        <w:tc>
          <w:tcPr>
            <w:tcW w:w="3881" w:type="dxa"/>
          </w:tcPr>
          <w:p w14:paraId="7357E881" w14:textId="77777777" w:rsidR="00F44794" w:rsidRDefault="00F44794" w:rsidP="001243E0">
            <w:r w:rsidRPr="0098209B">
              <w:t>-</w:t>
            </w:r>
          </w:p>
        </w:tc>
      </w:tr>
      <w:tr w:rsidR="00F44794" w14:paraId="35A1F09B" w14:textId="77777777" w:rsidTr="00063276">
        <w:trPr>
          <w:trHeight w:val="75"/>
        </w:trPr>
        <w:tc>
          <w:tcPr>
            <w:tcW w:w="3879" w:type="dxa"/>
          </w:tcPr>
          <w:p w14:paraId="4D4F8E3D" w14:textId="77777777" w:rsidR="00F44794" w:rsidRDefault="00F44794" w:rsidP="001243E0">
            <w:r w:rsidRPr="0098209B">
              <w:t>Adopting a Food Safety Culture</w:t>
            </w:r>
          </w:p>
        </w:tc>
        <w:tc>
          <w:tcPr>
            <w:tcW w:w="3881" w:type="dxa"/>
          </w:tcPr>
          <w:p w14:paraId="00108D56" w14:textId="77777777" w:rsidR="00F44794" w:rsidRDefault="00F44794" w:rsidP="001243E0">
            <w:r w:rsidRPr="0098209B">
              <w:t>-</w:t>
            </w:r>
          </w:p>
        </w:tc>
        <w:tc>
          <w:tcPr>
            <w:tcW w:w="3881" w:type="dxa"/>
          </w:tcPr>
          <w:p w14:paraId="160AC12F" w14:textId="77777777" w:rsidR="00F44794" w:rsidRDefault="00F44794" w:rsidP="001243E0">
            <w:r w:rsidRPr="0098209B">
              <w:t>€3,000</w:t>
            </w:r>
          </w:p>
        </w:tc>
      </w:tr>
      <w:tr w:rsidR="00F44794" w14:paraId="1CFD2CFC" w14:textId="77777777" w:rsidTr="00063276">
        <w:trPr>
          <w:trHeight w:val="150"/>
        </w:trPr>
        <w:tc>
          <w:tcPr>
            <w:tcW w:w="3879" w:type="dxa"/>
          </w:tcPr>
          <w:p w14:paraId="20984B36" w14:textId="77777777" w:rsidR="00F44794" w:rsidRDefault="00F44794" w:rsidP="001243E0">
            <w:r w:rsidRPr="0098209B">
              <w:t>Digital Transformation for Crisis Management</w:t>
            </w:r>
          </w:p>
        </w:tc>
        <w:tc>
          <w:tcPr>
            <w:tcW w:w="3881" w:type="dxa"/>
          </w:tcPr>
          <w:p w14:paraId="0D8A2346" w14:textId="77777777" w:rsidR="00F44794" w:rsidRDefault="00F44794" w:rsidP="001243E0">
            <w:r w:rsidRPr="0098209B">
              <w:t>€10,000</w:t>
            </w:r>
          </w:p>
        </w:tc>
        <w:tc>
          <w:tcPr>
            <w:tcW w:w="3881" w:type="dxa"/>
          </w:tcPr>
          <w:p w14:paraId="0777E0F1" w14:textId="77777777" w:rsidR="00F44794" w:rsidRDefault="00F44794" w:rsidP="001243E0">
            <w:r w:rsidRPr="0098209B">
              <w:t>-</w:t>
            </w:r>
          </w:p>
        </w:tc>
      </w:tr>
      <w:tr w:rsidR="00F44794" w14:paraId="1035B8A4" w14:textId="77777777" w:rsidTr="00063276">
        <w:trPr>
          <w:trHeight w:val="145"/>
        </w:trPr>
        <w:tc>
          <w:tcPr>
            <w:tcW w:w="3879" w:type="dxa"/>
          </w:tcPr>
          <w:p w14:paraId="37B37233" w14:textId="77777777" w:rsidR="00F44794" w:rsidRDefault="00F44794" w:rsidP="001243E0">
            <w:r w:rsidRPr="0098209B">
              <w:t>Environmental Scanning for Proactive Security</w:t>
            </w:r>
          </w:p>
        </w:tc>
        <w:tc>
          <w:tcPr>
            <w:tcW w:w="3881" w:type="dxa"/>
          </w:tcPr>
          <w:p w14:paraId="7A30E045" w14:textId="77777777" w:rsidR="00F44794" w:rsidRDefault="00F44794" w:rsidP="001243E0">
            <w:r w:rsidRPr="0098209B">
              <w:t>€5,000</w:t>
            </w:r>
          </w:p>
        </w:tc>
        <w:tc>
          <w:tcPr>
            <w:tcW w:w="3881" w:type="dxa"/>
          </w:tcPr>
          <w:p w14:paraId="4018BDCA" w14:textId="77777777" w:rsidR="00F44794" w:rsidRDefault="00F44794" w:rsidP="001243E0">
            <w:r w:rsidRPr="0098209B">
              <w:t>€2,000</w:t>
            </w:r>
          </w:p>
        </w:tc>
      </w:tr>
      <w:tr w:rsidR="00F44794" w14:paraId="18BF975B" w14:textId="77777777" w:rsidTr="00063276">
        <w:trPr>
          <w:trHeight w:val="80"/>
        </w:trPr>
        <w:tc>
          <w:tcPr>
            <w:tcW w:w="3879" w:type="dxa"/>
          </w:tcPr>
          <w:p w14:paraId="77F91F47" w14:textId="77777777" w:rsidR="00F44794" w:rsidRPr="00664DE5" w:rsidRDefault="00F44794" w:rsidP="001243E0">
            <w:pPr>
              <w:rPr>
                <w:b/>
                <w:bCs/>
              </w:rPr>
            </w:pPr>
            <w:r w:rsidRPr="00664DE5">
              <w:rPr>
                <w:b/>
                <w:bCs/>
              </w:rPr>
              <w:t>Total</w:t>
            </w:r>
          </w:p>
        </w:tc>
        <w:tc>
          <w:tcPr>
            <w:tcW w:w="3881" w:type="dxa"/>
          </w:tcPr>
          <w:p w14:paraId="2B31CD5F" w14:textId="77777777" w:rsidR="00F44794" w:rsidRPr="00664DE5" w:rsidRDefault="00F44794" w:rsidP="001243E0">
            <w:pPr>
              <w:rPr>
                <w:b/>
                <w:bCs/>
              </w:rPr>
            </w:pPr>
            <w:r w:rsidRPr="00664DE5">
              <w:rPr>
                <w:b/>
                <w:bCs/>
              </w:rPr>
              <w:t>€85,000</w:t>
            </w:r>
          </w:p>
        </w:tc>
        <w:tc>
          <w:tcPr>
            <w:tcW w:w="3881" w:type="dxa"/>
          </w:tcPr>
          <w:p w14:paraId="30A0829D" w14:textId="77777777" w:rsidR="00F44794" w:rsidRPr="00664DE5" w:rsidRDefault="00F44794" w:rsidP="001243E0">
            <w:pPr>
              <w:rPr>
                <w:b/>
                <w:bCs/>
              </w:rPr>
            </w:pPr>
            <w:r w:rsidRPr="00664DE5">
              <w:rPr>
                <w:b/>
                <w:bCs/>
              </w:rPr>
              <w:t>€22,000</w:t>
            </w:r>
          </w:p>
        </w:tc>
      </w:tr>
    </w:tbl>
    <w:p w14:paraId="091E3B21" w14:textId="77777777" w:rsidR="00F44794" w:rsidRPr="00CF65CB" w:rsidRDefault="00F44794" w:rsidP="00F44794"/>
    <w:p w14:paraId="67CF15E3" w14:textId="2D8910D7" w:rsidR="00F44794" w:rsidRPr="009D4A9B" w:rsidRDefault="00F44794" w:rsidP="00F44794">
      <w:pPr>
        <w:rPr>
          <w:rFonts w:asciiTheme="majorHAnsi" w:eastAsiaTheme="majorEastAsia" w:hAnsiTheme="majorHAnsi" w:cstheme="majorBidi"/>
          <w:color w:val="2F5496" w:themeColor="accent1" w:themeShade="BF"/>
          <w:sz w:val="28"/>
          <w:szCs w:val="28"/>
        </w:rPr>
      </w:pPr>
      <w:r w:rsidRPr="009D4A9B">
        <w:rPr>
          <w:rFonts w:asciiTheme="majorHAnsi" w:eastAsiaTheme="majorEastAsia" w:hAnsiTheme="majorHAnsi" w:cstheme="majorBidi"/>
          <w:color w:val="2F5496" w:themeColor="accent1" w:themeShade="BF"/>
          <w:sz w:val="28"/>
          <w:szCs w:val="28"/>
        </w:rPr>
        <w:t>Change Management Strategies</w:t>
      </w:r>
    </w:p>
    <w:p w14:paraId="74988BAC" w14:textId="54487B1F" w:rsidR="009D4A9B" w:rsidRPr="009D4A9B" w:rsidRDefault="00F44794" w:rsidP="00F44794">
      <w:pPr>
        <w:numPr>
          <w:ilvl w:val="0"/>
          <w:numId w:val="11"/>
        </w:numPr>
        <w:spacing w:after="160"/>
        <w:rPr>
          <w:rFonts w:asciiTheme="majorHAnsi" w:eastAsiaTheme="majorEastAsia" w:hAnsiTheme="majorHAnsi" w:cstheme="majorBidi"/>
          <w:color w:val="2F5496" w:themeColor="accent1" w:themeShade="BF"/>
          <w:sz w:val="24"/>
          <w:szCs w:val="24"/>
        </w:rPr>
      </w:pPr>
      <w:r w:rsidRPr="009D4A9B">
        <w:rPr>
          <w:rFonts w:asciiTheme="majorHAnsi" w:eastAsiaTheme="majorEastAsia" w:hAnsiTheme="majorHAnsi" w:cstheme="majorBidi"/>
          <w:color w:val="2F5496" w:themeColor="accent1" w:themeShade="BF"/>
          <w:sz w:val="24"/>
          <w:szCs w:val="24"/>
        </w:rPr>
        <w:t>Strategies</w:t>
      </w:r>
    </w:p>
    <w:p w14:paraId="692082AF" w14:textId="77777777" w:rsidR="00A635EC" w:rsidRDefault="00A635EC" w:rsidP="00A635EC">
      <w:pPr>
        <w:ind w:left="360"/>
      </w:pPr>
      <w:r w:rsidRPr="00A635EC">
        <w:rPr>
          <w:b/>
          <w:bCs/>
        </w:rPr>
        <w:t>Creating Urgency</w:t>
      </w:r>
      <w:r w:rsidRPr="00D40699">
        <w:t xml:space="preserve">: </w:t>
      </w:r>
      <w:r w:rsidRPr="003A6F74">
        <w:t>To bring about change, it is essential to create a sense of urgency regarding the necessity for change. Emphasising recent guest feedback and competitive pressures can stimulate a conversation about the hotel's future and the importance of adjusting to changes (Fourman, 2016; Ravi et al., 2022).</w:t>
      </w:r>
    </w:p>
    <w:p w14:paraId="1F42640B" w14:textId="77777777" w:rsidR="00A635EC" w:rsidRPr="00D40699" w:rsidRDefault="00A635EC" w:rsidP="00A635EC">
      <w:pPr>
        <w:ind w:left="360"/>
      </w:pPr>
      <w:r w:rsidRPr="00A635EC">
        <w:rPr>
          <w:b/>
          <w:bCs/>
        </w:rPr>
        <w:lastRenderedPageBreak/>
        <w:t>Forming a Powerful Coalition</w:t>
      </w:r>
      <w:r w:rsidRPr="00D40699">
        <w:t xml:space="preserve">: </w:t>
      </w:r>
      <w:r w:rsidRPr="003A6F74">
        <w:t>Gather a team with sufficient authority to spearhead the transformation. This refers to hotel management and esteemed staff members who hold sway over their colleagues (Barcelona, 2014; Anderson &amp; Gerbing, 1988).</w:t>
      </w:r>
    </w:p>
    <w:p w14:paraId="5104C61F" w14:textId="77777777" w:rsidR="00A635EC" w:rsidRPr="00D40699" w:rsidRDefault="00A635EC" w:rsidP="00A635EC">
      <w:pPr>
        <w:ind w:left="360"/>
      </w:pPr>
      <w:r w:rsidRPr="00A635EC">
        <w:rPr>
          <w:b/>
          <w:bCs/>
        </w:rPr>
        <w:t>Creating a Vision for Change</w:t>
      </w:r>
      <w:r w:rsidRPr="00D40699">
        <w:t xml:space="preserve">: </w:t>
      </w:r>
      <w:r w:rsidRPr="003A6F74">
        <w:t>Explain the differences between the future and the past and detail how to actualize that future. This vision will guide the change effort and help in planning the necessary steps to achieve this change (Appelbaum et al., 2017; Danquah, 2021).</w:t>
      </w:r>
    </w:p>
    <w:p w14:paraId="3F318215" w14:textId="77777777" w:rsidR="00A635EC" w:rsidRPr="00D40699" w:rsidRDefault="00A635EC" w:rsidP="00A635EC">
      <w:pPr>
        <w:ind w:left="360"/>
      </w:pPr>
      <w:r w:rsidRPr="00A635EC">
        <w:rPr>
          <w:b/>
          <w:bCs/>
        </w:rPr>
        <w:t>Communicating the Vision</w:t>
      </w:r>
      <w:r w:rsidRPr="00D40699">
        <w:t xml:space="preserve">: </w:t>
      </w:r>
      <w:r w:rsidRPr="00DD5D4E">
        <w:t xml:space="preserve">Consistently and effectively convey the vision of change and integrate it into all aspects of your actions. Communication effectiveness depends on both verbal and nonverbal cues (Al </w:t>
      </w:r>
      <w:proofErr w:type="spellStart"/>
      <w:r w:rsidRPr="00DD5D4E">
        <w:t>Owad</w:t>
      </w:r>
      <w:proofErr w:type="spellEnd"/>
      <w:r w:rsidRPr="00DD5D4E">
        <w:t xml:space="preserve"> et al., 2023; Littell &amp; Girvin, 2002).</w:t>
      </w:r>
    </w:p>
    <w:p w14:paraId="69582BE7" w14:textId="77777777" w:rsidR="00A635EC" w:rsidRPr="00D40699" w:rsidRDefault="00A635EC" w:rsidP="00A635EC">
      <w:pPr>
        <w:ind w:left="360"/>
      </w:pPr>
      <w:r w:rsidRPr="00A635EC">
        <w:rPr>
          <w:b/>
          <w:bCs/>
        </w:rPr>
        <w:t>Empowering Broad-based Action</w:t>
      </w:r>
      <w:r w:rsidRPr="00D40699">
        <w:t xml:space="preserve">: </w:t>
      </w:r>
      <w:r w:rsidRPr="00DD5D4E">
        <w:t xml:space="preserve">Eliminate obstacles and facilitate the implementation of the vision for staff. This involves modifying systems or structures that work against the envisioned change (Noble et al., 2011; </w:t>
      </w:r>
      <w:proofErr w:type="spellStart"/>
      <w:r w:rsidRPr="00DD5D4E">
        <w:t>Hee</w:t>
      </w:r>
      <w:proofErr w:type="spellEnd"/>
      <w:r w:rsidRPr="00DD5D4E">
        <w:t xml:space="preserve"> &amp; Shanmugam, 2019).</w:t>
      </w:r>
    </w:p>
    <w:p w14:paraId="769939AC" w14:textId="77777777" w:rsidR="00A635EC" w:rsidRPr="00D40699" w:rsidRDefault="00A635EC" w:rsidP="00A635EC">
      <w:pPr>
        <w:ind w:left="360"/>
      </w:pPr>
      <w:r w:rsidRPr="00A635EC">
        <w:rPr>
          <w:b/>
          <w:bCs/>
        </w:rPr>
        <w:t>Generating Short-term Wins</w:t>
      </w:r>
      <w:r w:rsidRPr="00D40699">
        <w:t xml:space="preserve">: </w:t>
      </w:r>
      <w:r w:rsidRPr="00D22F9F">
        <w:t>Develop a strategy for achieving noticeable performance enhancements or successes. This step entails acknowledging and incentivizing employees who contributed to the enhancements (Betters-Reed et al., 2008; Hussain et al., 2016).</w:t>
      </w:r>
    </w:p>
    <w:p w14:paraId="6F4665E1" w14:textId="77777777" w:rsidR="00A635EC" w:rsidRPr="00D40699" w:rsidRDefault="00A635EC" w:rsidP="00A635EC">
      <w:pPr>
        <w:ind w:left="360"/>
      </w:pPr>
      <w:r w:rsidRPr="00A635EC">
        <w:rPr>
          <w:b/>
          <w:bCs/>
        </w:rPr>
        <w:t>Consolidating Gains and Producing More Change</w:t>
      </w:r>
      <w:r w:rsidRPr="00D40699">
        <w:t>:</w:t>
      </w:r>
      <w:r w:rsidRPr="00D22F9F">
        <w:t xml:space="preserve"> Enhance credibility to modify systems, structures, and policies that are not aligned with the vision. Recruiting, advancing, and nurturing staff capable of executing the vision strengthens the change process (Rosenbaum et al., 2018; </w:t>
      </w:r>
      <w:proofErr w:type="spellStart"/>
      <w:r w:rsidRPr="00D22F9F">
        <w:t>Teczke</w:t>
      </w:r>
      <w:proofErr w:type="spellEnd"/>
      <w:r w:rsidRPr="00D22F9F">
        <w:t xml:space="preserve"> et al., 2017).</w:t>
      </w:r>
    </w:p>
    <w:p w14:paraId="7ABF663D" w14:textId="77777777" w:rsidR="00A635EC" w:rsidRPr="00D40699" w:rsidRDefault="00A635EC" w:rsidP="00A635EC">
      <w:pPr>
        <w:ind w:left="360"/>
      </w:pPr>
      <w:r w:rsidRPr="00A635EC">
        <w:rPr>
          <w:b/>
          <w:bCs/>
        </w:rPr>
        <w:t>Anchoring New Approaches in the Culture</w:t>
      </w:r>
      <w:r w:rsidRPr="00D40699">
        <w:t xml:space="preserve">: </w:t>
      </w:r>
      <w:proofErr w:type="spellStart"/>
      <w:r w:rsidRPr="00D22F9F">
        <w:t>Institutionalise</w:t>
      </w:r>
      <w:proofErr w:type="spellEnd"/>
      <w:r w:rsidRPr="00D22F9F">
        <w:t xml:space="preserve"> innovative strategies through leadership to integrate the change into the hotel's core. This requires ongoing assistance, growth, and strengthening (</w:t>
      </w:r>
      <w:proofErr w:type="spellStart"/>
      <w:r w:rsidRPr="00D22F9F">
        <w:t>Lazuardi</w:t>
      </w:r>
      <w:proofErr w:type="spellEnd"/>
      <w:r w:rsidRPr="00D22F9F">
        <w:t xml:space="preserve"> et al., 2021; Nguyen, 2023)</w:t>
      </w:r>
      <w:r w:rsidRPr="00D40699">
        <w:t>.</w:t>
      </w:r>
    </w:p>
    <w:p w14:paraId="2FDF37DC" w14:textId="4E14C468" w:rsidR="009D4A9B" w:rsidRPr="009D4A9B" w:rsidRDefault="00F44794" w:rsidP="009D4A9B">
      <w:pPr>
        <w:numPr>
          <w:ilvl w:val="0"/>
          <w:numId w:val="11"/>
        </w:numPr>
        <w:spacing w:after="160"/>
        <w:rPr>
          <w:rFonts w:asciiTheme="majorHAnsi" w:eastAsiaTheme="majorEastAsia" w:hAnsiTheme="majorHAnsi" w:cstheme="majorBidi"/>
          <w:color w:val="2F5496" w:themeColor="accent1" w:themeShade="BF"/>
          <w:sz w:val="24"/>
          <w:szCs w:val="24"/>
        </w:rPr>
      </w:pPr>
      <w:r w:rsidRPr="009D4A9B">
        <w:rPr>
          <w:rFonts w:asciiTheme="majorHAnsi" w:eastAsiaTheme="majorEastAsia" w:hAnsiTheme="majorHAnsi" w:cstheme="majorBidi"/>
          <w:color w:val="2F5496" w:themeColor="accent1" w:themeShade="BF"/>
          <w:sz w:val="24"/>
          <w:szCs w:val="24"/>
        </w:rPr>
        <w:t>Justification</w:t>
      </w:r>
    </w:p>
    <w:p w14:paraId="5A23FC5D" w14:textId="77777777" w:rsidR="004E5B0C" w:rsidRDefault="004E5B0C" w:rsidP="004E5B0C">
      <w:pPr>
        <w:spacing w:after="160"/>
        <w:ind w:left="360"/>
      </w:pPr>
      <w:r w:rsidRPr="00537DE3">
        <w:t>Kotter's model provides a comprehensive and systematic method for implementing change, essential for Hotel Printania Porte de Versailles to enhance its service quality, operational efficiency, and guest satisfaction in a fiercely competitive market. This model outlines a plan for executing strategic initiatives and underscores the significance of staff engagement and leadership during the change process (Sharma and Kamble, 2021).</w:t>
      </w:r>
    </w:p>
    <w:p w14:paraId="0B538782" w14:textId="4F49B7FB" w:rsidR="00D5127F" w:rsidRPr="00265BCD" w:rsidRDefault="00D5127F" w:rsidP="00D5127F">
      <w:pPr>
        <w:numPr>
          <w:ilvl w:val="0"/>
          <w:numId w:val="15"/>
        </w:numPr>
        <w:spacing w:after="160"/>
      </w:pPr>
      <w:r w:rsidRPr="00265BCD">
        <w:rPr>
          <w:b/>
          <w:bCs/>
        </w:rPr>
        <w:t>Ensuring Staff Motivation and Alignment</w:t>
      </w:r>
      <w:r w:rsidRPr="00265BCD">
        <w:t xml:space="preserve">: </w:t>
      </w:r>
      <w:r w:rsidRPr="00537DE3">
        <w:t>The model emphasises the importance of creating urgency and establishing a strong coalition to build a motivated team that is in line with the hotel's vision. It is crucial to have alignment in order to create an environment where staff are not only participants but also advocates of change, guaranteeing that initiatives are carried out with dedication and enthusiasm (Zhang et al., 2020; Kumar &amp; Thakur, 2019).</w:t>
      </w:r>
    </w:p>
    <w:p w14:paraId="1E823E80" w14:textId="77777777" w:rsidR="00D5127F" w:rsidRPr="00265BCD" w:rsidRDefault="00D5127F" w:rsidP="00D5127F">
      <w:pPr>
        <w:numPr>
          <w:ilvl w:val="0"/>
          <w:numId w:val="15"/>
        </w:numPr>
        <w:spacing w:after="160"/>
      </w:pPr>
      <w:r w:rsidRPr="00265BCD">
        <w:rPr>
          <w:b/>
          <w:bCs/>
        </w:rPr>
        <w:t>Generating Short-term Wins</w:t>
      </w:r>
      <w:r w:rsidRPr="00265BCD">
        <w:t xml:space="preserve">: </w:t>
      </w:r>
      <w:r w:rsidRPr="00537DE3">
        <w:t>Acknowledging and commemorating small achievements are crucial for sustaining progress in the process of change. The victories serve as concrete proof of advancement, boosting employee morale and strengthening confidence in the success of the change initiative. Implementing this strategy is crucial for maintaining involvement and excitement during the process of change (Choi &amp; Ruona, 2021; Patel &amp; Patel, 2018).</w:t>
      </w:r>
    </w:p>
    <w:p w14:paraId="05A477CA" w14:textId="77777777" w:rsidR="00D5127F" w:rsidRPr="00265BCD" w:rsidRDefault="00D5127F" w:rsidP="00D5127F">
      <w:pPr>
        <w:numPr>
          <w:ilvl w:val="0"/>
          <w:numId w:val="15"/>
        </w:numPr>
        <w:spacing w:after="160"/>
      </w:pPr>
      <w:r w:rsidRPr="00265BCD">
        <w:rPr>
          <w:b/>
          <w:bCs/>
        </w:rPr>
        <w:t>Building a Culture of Continuous Improvement</w:t>
      </w:r>
      <w:r w:rsidRPr="00265BCD">
        <w:t xml:space="preserve">: </w:t>
      </w:r>
      <w:r w:rsidRPr="00DE20DB">
        <w:t>Implementing Kotter's model's final stages, such as solidifying progress and integrating new methods into the culture, are essential for ingraining the changes into the hotel's DNA. This guarantees that the modifications are not short-term but instead become an enduring aspect of the hotel's operational principles and culture, fostering a mentality of ongoing enhancement and adjustment to forthcoming obstacles (Santos &amp; Stuart, 2020; Gomez &amp; Ballard, 2021).</w:t>
      </w:r>
    </w:p>
    <w:p w14:paraId="0CA5EF2C" w14:textId="77777777" w:rsidR="00F44794" w:rsidRPr="00CF65CB" w:rsidRDefault="00F44794" w:rsidP="00F44794"/>
    <w:p w14:paraId="1CAFF08E" w14:textId="77777777" w:rsidR="008666DB" w:rsidRDefault="008666DB" w:rsidP="00F44794">
      <w:pPr>
        <w:rPr>
          <w:rFonts w:asciiTheme="majorHAnsi" w:eastAsiaTheme="majorEastAsia" w:hAnsiTheme="majorHAnsi" w:cstheme="majorBidi"/>
          <w:color w:val="2F5496" w:themeColor="accent1" w:themeShade="BF"/>
          <w:sz w:val="44"/>
          <w:szCs w:val="32"/>
        </w:rPr>
      </w:pPr>
    </w:p>
    <w:p w14:paraId="54D52E1F" w14:textId="6CDE0698" w:rsidR="00F44794" w:rsidRPr="00063276" w:rsidRDefault="00F44794" w:rsidP="00F44794">
      <w:pPr>
        <w:rPr>
          <w:rFonts w:asciiTheme="majorHAnsi" w:eastAsiaTheme="majorEastAsia" w:hAnsiTheme="majorHAnsi" w:cstheme="majorBidi"/>
          <w:color w:val="2F5496" w:themeColor="accent1" w:themeShade="BF"/>
          <w:sz w:val="44"/>
          <w:szCs w:val="32"/>
        </w:rPr>
      </w:pPr>
      <w:r w:rsidRPr="00063276">
        <w:rPr>
          <w:rFonts w:asciiTheme="majorHAnsi" w:eastAsiaTheme="majorEastAsia" w:hAnsiTheme="majorHAnsi" w:cstheme="majorBidi"/>
          <w:color w:val="2F5496" w:themeColor="accent1" w:themeShade="BF"/>
          <w:sz w:val="44"/>
          <w:szCs w:val="32"/>
        </w:rPr>
        <w:lastRenderedPageBreak/>
        <w:t xml:space="preserve">Action Plan </w:t>
      </w:r>
    </w:p>
    <w:p w14:paraId="49228A88" w14:textId="77777777" w:rsidR="006414E2" w:rsidRPr="003C30C2" w:rsidRDefault="006414E2" w:rsidP="006414E2">
      <w:pPr>
        <w:numPr>
          <w:ilvl w:val="0"/>
          <w:numId w:val="16"/>
        </w:numPr>
        <w:spacing w:after="160"/>
      </w:pPr>
      <w:r w:rsidRPr="003C30C2">
        <w:rPr>
          <w:b/>
          <w:bCs/>
        </w:rPr>
        <w:t>Staff Training to Elevate Service Quality and Cleanliness Standards</w:t>
      </w:r>
    </w:p>
    <w:p w14:paraId="4D296590" w14:textId="77777777" w:rsidR="006414E2" w:rsidRPr="003C30C2" w:rsidRDefault="006414E2" w:rsidP="008666DB">
      <w:pPr>
        <w:numPr>
          <w:ilvl w:val="1"/>
          <w:numId w:val="23"/>
        </w:numPr>
        <w:spacing w:after="160"/>
      </w:pPr>
      <w:r w:rsidRPr="003C30C2">
        <w:rPr>
          <w:b/>
          <w:bCs/>
        </w:rPr>
        <w:t>Problem</w:t>
      </w:r>
      <w:r w:rsidRPr="003C30C2">
        <w:t xml:space="preserve">: </w:t>
      </w:r>
      <w:r w:rsidRPr="00531EE2">
        <w:t>Inadequate staff training is affecting the quality of service.</w:t>
      </w:r>
    </w:p>
    <w:p w14:paraId="482A1D34" w14:textId="77777777" w:rsidR="006414E2" w:rsidRPr="003C30C2" w:rsidRDefault="006414E2" w:rsidP="008666DB">
      <w:pPr>
        <w:numPr>
          <w:ilvl w:val="1"/>
          <w:numId w:val="23"/>
        </w:numPr>
        <w:spacing w:after="160"/>
      </w:pPr>
      <w:r w:rsidRPr="003C30C2">
        <w:rPr>
          <w:b/>
          <w:bCs/>
        </w:rPr>
        <w:t>Solution</w:t>
      </w:r>
      <w:r w:rsidRPr="003C30C2">
        <w:t>: I</w:t>
      </w:r>
      <w:r w:rsidRPr="00531EE2">
        <w:t xml:space="preserve"> Develop a staff training programme that emphasises customer service excellence and cleanliness standards</w:t>
      </w:r>
      <w:r w:rsidRPr="003C30C2">
        <w:t>.</w:t>
      </w:r>
    </w:p>
    <w:p w14:paraId="12AF3035" w14:textId="77777777" w:rsidR="006414E2" w:rsidRPr="003C30C2" w:rsidRDefault="006414E2" w:rsidP="008666DB">
      <w:pPr>
        <w:numPr>
          <w:ilvl w:val="1"/>
          <w:numId w:val="23"/>
        </w:numPr>
        <w:spacing w:after="160"/>
      </w:pPr>
      <w:r w:rsidRPr="003C30C2">
        <w:rPr>
          <w:b/>
          <w:bCs/>
        </w:rPr>
        <w:t>Outcome</w:t>
      </w:r>
      <w:r w:rsidRPr="003C30C2">
        <w:t xml:space="preserve">: </w:t>
      </w:r>
      <w:r w:rsidRPr="00531EE2">
        <w:t>Enhanced guest satisfaction and service quality.</w:t>
      </w:r>
    </w:p>
    <w:p w14:paraId="65D90C56" w14:textId="77777777" w:rsidR="006414E2" w:rsidRPr="003C30C2" w:rsidRDefault="006414E2" w:rsidP="008666DB">
      <w:pPr>
        <w:numPr>
          <w:ilvl w:val="1"/>
          <w:numId w:val="23"/>
        </w:numPr>
        <w:spacing w:after="160"/>
      </w:pPr>
      <w:r w:rsidRPr="003C30C2">
        <w:rPr>
          <w:b/>
          <w:bCs/>
        </w:rPr>
        <w:t>Timeline</w:t>
      </w:r>
      <w:r w:rsidRPr="003C30C2">
        <w:t xml:space="preserve">: </w:t>
      </w:r>
      <w:r w:rsidRPr="008C0A01">
        <w:t>Initial rollout will take 3 months.</w:t>
      </w:r>
    </w:p>
    <w:p w14:paraId="52BB2A17" w14:textId="77777777" w:rsidR="006414E2" w:rsidRPr="003C30C2" w:rsidRDefault="006414E2" w:rsidP="008666DB">
      <w:pPr>
        <w:numPr>
          <w:ilvl w:val="1"/>
          <w:numId w:val="23"/>
        </w:numPr>
        <w:spacing w:after="160"/>
      </w:pPr>
      <w:r w:rsidRPr="003C30C2">
        <w:rPr>
          <w:b/>
          <w:bCs/>
        </w:rPr>
        <w:t>Cost</w:t>
      </w:r>
      <w:r w:rsidRPr="003C30C2">
        <w:t xml:space="preserve">: €5,000 - €10,000 (Lashley, 2009; Bharwani &amp; </w:t>
      </w:r>
      <w:proofErr w:type="spellStart"/>
      <w:r w:rsidRPr="003C30C2">
        <w:t>Jauhari</w:t>
      </w:r>
      <w:proofErr w:type="spellEnd"/>
      <w:r w:rsidRPr="003C30C2">
        <w:t>, 2013).</w:t>
      </w:r>
    </w:p>
    <w:p w14:paraId="714A8EF1" w14:textId="77777777" w:rsidR="006414E2" w:rsidRPr="003C30C2" w:rsidRDefault="006414E2" w:rsidP="006414E2">
      <w:pPr>
        <w:numPr>
          <w:ilvl w:val="0"/>
          <w:numId w:val="16"/>
        </w:numPr>
        <w:spacing w:after="160"/>
      </w:pPr>
      <w:r w:rsidRPr="003C30C2">
        <w:rPr>
          <w:b/>
          <w:bCs/>
        </w:rPr>
        <w:t>Operational Efficiency through Technology Solutions</w:t>
      </w:r>
    </w:p>
    <w:p w14:paraId="545AA48B" w14:textId="77777777" w:rsidR="006414E2" w:rsidRPr="003C30C2" w:rsidRDefault="006414E2" w:rsidP="008666DB">
      <w:pPr>
        <w:pStyle w:val="ListParagraph"/>
        <w:numPr>
          <w:ilvl w:val="1"/>
          <w:numId w:val="24"/>
        </w:numPr>
      </w:pPr>
      <w:r w:rsidRPr="008666DB">
        <w:rPr>
          <w:b/>
          <w:bCs/>
        </w:rPr>
        <w:t>Problem</w:t>
      </w:r>
      <w:r w:rsidRPr="003C30C2">
        <w:t>: Inefficiencies in hotel operations.</w:t>
      </w:r>
    </w:p>
    <w:p w14:paraId="34673F0A" w14:textId="77777777" w:rsidR="006414E2" w:rsidRPr="003C30C2" w:rsidRDefault="006414E2" w:rsidP="008666DB">
      <w:pPr>
        <w:pStyle w:val="ListParagraph"/>
        <w:numPr>
          <w:ilvl w:val="1"/>
          <w:numId w:val="24"/>
        </w:numPr>
      </w:pPr>
      <w:r w:rsidRPr="008666DB">
        <w:rPr>
          <w:b/>
          <w:bCs/>
        </w:rPr>
        <w:t>Solution</w:t>
      </w:r>
      <w:r w:rsidRPr="003C30C2">
        <w:t>: Introduce a Property Management System (PMS).</w:t>
      </w:r>
    </w:p>
    <w:p w14:paraId="77EA349A" w14:textId="77777777" w:rsidR="006414E2" w:rsidRPr="003C30C2" w:rsidRDefault="006414E2" w:rsidP="008666DB">
      <w:pPr>
        <w:pStyle w:val="ListParagraph"/>
        <w:numPr>
          <w:ilvl w:val="1"/>
          <w:numId w:val="24"/>
        </w:numPr>
      </w:pPr>
      <w:r w:rsidRPr="008666DB">
        <w:rPr>
          <w:b/>
          <w:bCs/>
        </w:rPr>
        <w:t>Outcome</w:t>
      </w:r>
      <w:r w:rsidRPr="003C30C2">
        <w:t xml:space="preserve">: </w:t>
      </w:r>
      <w:r w:rsidRPr="0039680F">
        <w:t xml:space="preserve">Improved efficiency and </w:t>
      </w:r>
      <w:proofErr w:type="spellStart"/>
      <w:r w:rsidRPr="0039680F">
        <w:t>minimised</w:t>
      </w:r>
      <w:proofErr w:type="spellEnd"/>
      <w:r w:rsidRPr="0039680F">
        <w:t xml:space="preserve"> mistakes</w:t>
      </w:r>
      <w:r w:rsidRPr="003C30C2">
        <w:t>.</w:t>
      </w:r>
    </w:p>
    <w:p w14:paraId="6EF0ED35" w14:textId="77777777" w:rsidR="006414E2" w:rsidRPr="003C30C2" w:rsidRDefault="006414E2" w:rsidP="008666DB">
      <w:pPr>
        <w:pStyle w:val="ListParagraph"/>
        <w:numPr>
          <w:ilvl w:val="1"/>
          <w:numId w:val="24"/>
        </w:numPr>
      </w:pPr>
      <w:r w:rsidRPr="008666DB">
        <w:rPr>
          <w:b/>
          <w:bCs/>
        </w:rPr>
        <w:t>Timeline</w:t>
      </w:r>
      <w:r w:rsidRPr="003C30C2">
        <w:t>: 6 months for implementation.</w:t>
      </w:r>
    </w:p>
    <w:p w14:paraId="2BC8EE6F" w14:textId="77777777" w:rsidR="006414E2" w:rsidRPr="003C30C2" w:rsidRDefault="006414E2" w:rsidP="008666DB">
      <w:pPr>
        <w:pStyle w:val="ListParagraph"/>
        <w:numPr>
          <w:ilvl w:val="1"/>
          <w:numId w:val="24"/>
        </w:numPr>
      </w:pPr>
      <w:r w:rsidRPr="008666DB">
        <w:rPr>
          <w:b/>
          <w:bCs/>
        </w:rPr>
        <w:t>Cost</w:t>
      </w:r>
      <w:r w:rsidRPr="003C30C2">
        <w:t>: €10,000 - €50,000 (Edmondson &amp; Nembhard, 2009).</w:t>
      </w:r>
    </w:p>
    <w:p w14:paraId="566FEC9E" w14:textId="77777777" w:rsidR="006414E2" w:rsidRPr="003C30C2" w:rsidRDefault="006414E2" w:rsidP="006414E2">
      <w:pPr>
        <w:numPr>
          <w:ilvl w:val="0"/>
          <w:numId w:val="16"/>
        </w:numPr>
        <w:spacing w:after="160"/>
      </w:pPr>
      <w:r w:rsidRPr="003C30C2">
        <w:rPr>
          <w:b/>
          <w:bCs/>
        </w:rPr>
        <w:t>Guest Feedback System for Continuous Improvement</w:t>
      </w:r>
    </w:p>
    <w:p w14:paraId="1ED55081" w14:textId="77777777" w:rsidR="006414E2" w:rsidRPr="003C30C2" w:rsidRDefault="006414E2" w:rsidP="008666DB">
      <w:pPr>
        <w:pStyle w:val="ListParagraph"/>
        <w:numPr>
          <w:ilvl w:val="1"/>
          <w:numId w:val="25"/>
        </w:numPr>
      </w:pPr>
      <w:r w:rsidRPr="008666DB">
        <w:rPr>
          <w:b/>
          <w:bCs/>
        </w:rPr>
        <w:t>Problem</w:t>
      </w:r>
      <w:r w:rsidRPr="003C30C2">
        <w:t xml:space="preserve">: </w:t>
      </w:r>
      <w:r w:rsidRPr="00A8468B">
        <w:t>Insufficiently actionable guest feedback</w:t>
      </w:r>
      <w:r>
        <w:t>.</w:t>
      </w:r>
    </w:p>
    <w:p w14:paraId="787E15F0" w14:textId="77777777" w:rsidR="006414E2" w:rsidRPr="003C30C2" w:rsidRDefault="006414E2" w:rsidP="008666DB">
      <w:pPr>
        <w:pStyle w:val="ListParagraph"/>
        <w:numPr>
          <w:ilvl w:val="1"/>
          <w:numId w:val="25"/>
        </w:numPr>
      </w:pPr>
      <w:r w:rsidRPr="008666DB">
        <w:rPr>
          <w:b/>
          <w:bCs/>
        </w:rPr>
        <w:t>Solution</w:t>
      </w:r>
      <w:r w:rsidRPr="003C30C2">
        <w:t>: Implement a digital feedback mechanism.</w:t>
      </w:r>
    </w:p>
    <w:p w14:paraId="181C976B" w14:textId="77777777" w:rsidR="006414E2" w:rsidRPr="003C30C2" w:rsidRDefault="006414E2" w:rsidP="008666DB">
      <w:pPr>
        <w:pStyle w:val="ListParagraph"/>
        <w:numPr>
          <w:ilvl w:val="1"/>
          <w:numId w:val="25"/>
        </w:numPr>
      </w:pPr>
      <w:r w:rsidRPr="008666DB">
        <w:rPr>
          <w:b/>
          <w:bCs/>
        </w:rPr>
        <w:t>Outcome</w:t>
      </w:r>
      <w:r w:rsidRPr="003C30C2">
        <w:t>: Enhanced guest satisfaction and service personalization.</w:t>
      </w:r>
    </w:p>
    <w:p w14:paraId="1BE9A7D5" w14:textId="77777777" w:rsidR="006414E2" w:rsidRPr="003C30C2" w:rsidRDefault="006414E2" w:rsidP="008666DB">
      <w:pPr>
        <w:pStyle w:val="ListParagraph"/>
        <w:numPr>
          <w:ilvl w:val="1"/>
          <w:numId w:val="25"/>
        </w:numPr>
      </w:pPr>
      <w:r w:rsidRPr="008666DB">
        <w:rPr>
          <w:b/>
          <w:bCs/>
        </w:rPr>
        <w:t>Timeline</w:t>
      </w:r>
      <w:r w:rsidRPr="003C30C2">
        <w:t>: 2 months for setup.</w:t>
      </w:r>
    </w:p>
    <w:p w14:paraId="6DD8668D" w14:textId="77777777" w:rsidR="006414E2" w:rsidRPr="003C30C2" w:rsidRDefault="006414E2" w:rsidP="008666DB">
      <w:pPr>
        <w:pStyle w:val="ListParagraph"/>
        <w:numPr>
          <w:ilvl w:val="1"/>
          <w:numId w:val="25"/>
        </w:numPr>
      </w:pPr>
      <w:r w:rsidRPr="008666DB">
        <w:rPr>
          <w:b/>
          <w:bCs/>
        </w:rPr>
        <w:t>Cost</w:t>
      </w:r>
      <w:r w:rsidRPr="003C30C2">
        <w:t>: €2,000 - €5,000 (</w:t>
      </w:r>
      <w:proofErr w:type="spellStart"/>
      <w:r w:rsidRPr="003C30C2">
        <w:t>Okumus</w:t>
      </w:r>
      <w:proofErr w:type="spellEnd"/>
      <w:r w:rsidRPr="003C30C2">
        <w:t>, 2013).</w:t>
      </w:r>
    </w:p>
    <w:p w14:paraId="21E316B3" w14:textId="77777777" w:rsidR="006414E2" w:rsidRPr="003C30C2" w:rsidRDefault="006414E2" w:rsidP="006414E2">
      <w:pPr>
        <w:numPr>
          <w:ilvl w:val="0"/>
          <w:numId w:val="16"/>
        </w:numPr>
        <w:spacing w:after="160"/>
      </w:pPr>
      <w:r w:rsidRPr="003C30C2">
        <w:rPr>
          <w:b/>
          <w:bCs/>
        </w:rPr>
        <w:t>Security Enhancements for Guest Safety</w:t>
      </w:r>
    </w:p>
    <w:p w14:paraId="1FEAA506" w14:textId="77777777" w:rsidR="006414E2" w:rsidRPr="003C30C2" w:rsidRDefault="006414E2" w:rsidP="008666DB">
      <w:pPr>
        <w:pStyle w:val="ListParagraph"/>
        <w:numPr>
          <w:ilvl w:val="1"/>
          <w:numId w:val="25"/>
        </w:numPr>
      </w:pPr>
      <w:r w:rsidRPr="008666DB">
        <w:rPr>
          <w:b/>
          <w:bCs/>
        </w:rPr>
        <w:t>Problem</w:t>
      </w:r>
      <w:r w:rsidRPr="003C30C2">
        <w:t>: Current security measures are inadequate.</w:t>
      </w:r>
    </w:p>
    <w:p w14:paraId="07C9A269" w14:textId="77777777" w:rsidR="006414E2" w:rsidRPr="003C30C2" w:rsidRDefault="006414E2" w:rsidP="008666DB">
      <w:pPr>
        <w:pStyle w:val="ListParagraph"/>
        <w:numPr>
          <w:ilvl w:val="1"/>
          <w:numId w:val="25"/>
        </w:numPr>
      </w:pPr>
      <w:r w:rsidRPr="008666DB">
        <w:rPr>
          <w:b/>
          <w:bCs/>
        </w:rPr>
        <w:t>Solution</w:t>
      </w:r>
      <w:r w:rsidRPr="003C30C2">
        <w:t>: Upgrade cyber and physical security measures.</w:t>
      </w:r>
    </w:p>
    <w:p w14:paraId="5D6857B5" w14:textId="77777777" w:rsidR="006414E2" w:rsidRPr="003C30C2" w:rsidRDefault="006414E2" w:rsidP="008666DB">
      <w:pPr>
        <w:pStyle w:val="ListParagraph"/>
        <w:numPr>
          <w:ilvl w:val="1"/>
          <w:numId w:val="25"/>
        </w:numPr>
      </w:pPr>
      <w:r w:rsidRPr="008666DB">
        <w:rPr>
          <w:b/>
          <w:bCs/>
        </w:rPr>
        <w:t>Outcome</w:t>
      </w:r>
      <w:r w:rsidRPr="003C30C2">
        <w:t>: Increased guest safety and confidence.</w:t>
      </w:r>
    </w:p>
    <w:p w14:paraId="06F99220" w14:textId="77777777" w:rsidR="006414E2" w:rsidRPr="003C30C2" w:rsidRDefault="006414E2" w:rsidP="008666DB">
      <w:pPr>
        <w:pStyle w:val="ListParagraph"/>
        <w:numPr>
          <w:ilvl w:val="1"/>
          <w:numId w:val="25"/>
        </w:numPr>
      </w:pPr>
      <w:r w:rsidRPr="008666DB">
        <w:rPr>
          <w:b/>
          <w:bCs/>
        </w:rPr>
        <w:t>Timeline</w:t>
      </w:r>
      <w:r w:rsidRPr="003C30C2">
        <w:t>: 4 months for full implementation.</w:t>
      </w:r>
    </w:p>
    <w:p w14:paraId="2F678129" w14:textId="77777777" w:rsidR="006414E2" w:rsidRPr="003C30C2" w:rsidRDefault="006414E2" w:rsidP="008666DB">
      <w:pPr>
        <w:pStyle w:val="ListParagraph"/>
        <w:numPr>
          <w:ilvl w:val="1"/>
          <w:numId w:val="25"/>
        </w:numPr>
      </w:pPr>
      <w:r w:rsidRPr="008666DB">
        <w:rPr>
          <w:b/>
          <w:bCs/>
        </w:rPr>
        <w:t>Cost</w:t>
      </w:r>
      <w:r w:rsidRPr="003C30C2">
        <w:t xml:space="preserve">: €85,000 initial, €22,000 annually for maintenance (Shabani &amp; Munir, 2020; </w:t>
      </w:r>
      <w:proofErr w:type="spellStart"/>
      <w:r w:rsidRPr="003C30C2">
        <w:t>Vecepura</w:t>
      </w:r>
      <w:proofErr w:type="spellEnd"/>
      <w:r w:rsidRPr="003C30C2">
        <w:t xml:space="preserve"> &amp; </w:t>
      </w:r>
      <w:proofErr w:type="spellStart"/>
      <w:r w:rsidRPr="003C30C2">
        <w:t>Zemlina</w:t>
      </w:r>
      <w:proofErr w:type="spellEnd"/>
      <w:r w:rsidRPr="003C30C2">
        <w:t>, 2022).</w:t>
      </w:r>
    </w:p>
    <w:p w14:paraId="30D2C9D4" w14:textId="77777777" w:rsidR="006414E2" w:rsidRPr="003C30C2" w:rsidRDefault="006414E2" w:rsidP="006414E2">
      <w:pPr>
        <w:numPr>
          <w:ilvl w:val="0"/>
          <w:numId w:val="16"/>
        </w:numPr>
        <w:spacing w:after="160"/>
      </w:pPr>
      <w:r w:rsidRPr="003C30C2">
        <w:rPr>
          <w:b/>
          <w:bCs/>
        </w:rPr>
        <w:t>Facility Upgrades to Enhance Guest Experience</w:t>
      </w:r>
    </w:p>
    <w:p w14:paraId="21958BE1" w14:textId="77777777" w:rsidR="006414E2" w:rsidRPr="003C30C2" w:rsidRDefault="006414E2" w:rsidP="008666DB">
      <w:pPr>
        <w:pStyle w:val="ListParagraph"/>
        <w:numPr>
          <w:ilvl w:val="1"/>
          <w:numId w:val="25"/>
        </w:numPr>
      </w:pPr>
      <w:r w:rsidRPr="008666DB">
        <w:rPr>
          <w:b/>
          <w:bCs/>
        </w:rPr>
        <w:t>Problem</w:t>
      </w:r>
      <w:r w:rsidRPr="003C30C2">
        <w:t>: Outdated facilities and amenities.</w:t>
      </w:r>
    </w:p>
    <w:p w14:paraId="0124039E" w14:textId="77777777" w:rsidR="006414E2" w:rsidRPr="003C30C2" w:rsidRDefault="006414E2" w:rsidP="008666DB">
      <w:pPr>
        <w:pStyle w:val="ListParagraph"/>
        <w:numPr>
          <w:ilvl w:val="1"/>
          <w:numId w:val="25"/>
        </w:numPr>
      </w:pPr>
      <w:r w:rsidRPr="008666DB">
        <w:rPr>
          <w:b/>
          <w:bCs/>
        </w:rPr>
        <w:t>Solution</w:t>
      </w:r>
      <w:r w:rsidRPr="003C30C2">
        <w:t>: Refurbish rooms and upgrade WiFi infrastructure.</w:t>
      </w:r>
    </w:p>
    <w:p w14:paraId="5DAB85CF" w14:textId="77777777" w:rsidR="006414E2" w:rsidRPr="003C30C2" w:rsidRDefault="006414E2" w:rsidP="008666DB">
      <w:pPr>
        <w:pStyle w:val="ListParagraph"/>
        <w:numPr>
          <w:ilvl w:val="1"/>
          <w:numId w:val="25"/>
        </w:numPr>
      </w:pPr>
      <w:r w:rsidRPr="008666DB">
        <w:rPr>
          <w:b/>
          <w:bCs/>
        </w:rPr>
        <w:t>Outcome</w:t>
      </w:r>
      <w:r w:rsidRPr="003C30C2">
        <w:t>: Modernized guest experience and improved competitiveness.</w:t>
      </w:r>
    </w:p>
    <w:p w14:paraId="183945FF" w14:textId="77777777" w:rsidR="006414E2" w:rsidRPr="003C30C2" w:rsidRDefault="006414E2" w:rsidP="008666DB">
      <w:pPr>
        <w:pStyle w:val="ListParagraph"/>
        <w:numPr>
          <w:ilvl w:val="1"/>
          <w:numId w:val="25"/>
        </w:numPr>
      </w:pPr>
      <w:r w:rsidRPr="008666DB">
        <w:rPr>
          <w:b/>
          <w:bCs/>
        </w:rPr>
        <w:t>Timeline</w:t>
      </w:r>
      <w:r w:rsidRPr="003C30C2">
        <w:t>: 6-12 months depending on room availability.</w:t>
      </w:r>
    </w:p>
    <w:p w14:paraId="564098D1" w14:textId="30B66E16" w:rsidR="00F44794" w:rsidRPr="003C30C2" w:rsidRDefault="006414E2" w:rsidP="00F44794">
      <w:pPr>
        <w:pStyle w:val="ListParagraph"/>
        <w:numPr>
          <w:ilvl w:val="1"/>
          <w:numId w:val="25"/>
        </w:numPr>
      </w:pPr>
      <w:r w:rsidRPr="008666DB">
        <w:rPr>
          <w:b/>
          <w:bCs/>
        </w:rPr>
        <w:t>Cost</w:t>
      </w:r>
      <w:r w:rsidRPr="003C30C2">
        <w:t>: €39,000 - €44,000 for facility upgrades (O'Connor &amp; Murphy, 2004; Law, Leung, &amp; Buhalis, 2009).</w:t>
      </w:r>
    </w:p>
    <w:tbl>
      <w:tblPr>
        <w:tblStyle w:val="TableGrid"/>
        <w:tblW w:w="0" w:type="auto"/>
        <w:tblLook w:val="04A0" w:firstRow="1" w:lastRow="0" w:firstColumn="1" w:lastColumn="0" w:noHBand="0" w:noVBand="1"/>
      </w:tblPr>
      <w:tblGrid>
        <w:gridCol w:w="3116"/>
        <w:gridCol w:w="3117"/>
        <w:gridCol w:w="3117"/>
      </w:tblGrid>
      <w:tr w:rsidR="00F44794" w14:paraId="686FBC95" w14:textId="77777777" w:rsidTr="001243E0">
        <w:tc>
          <w:tcPr>
            <w:tcW w:w="3116" w:type="dxa"/>
          </w:tcPr>
          <w:p w14:paraId="07335D2D" w14:textId="77777777" w:rsidR="00F44794" w:rsidRPr="004B3587" w:rsidRDefault="00F44794" w:rsidP="001243E0">
            <w:pPr>
              <w:jc w:val="center"/>
              <w:rPr>
                <w:b/>
                <w:bCs/>
              </w:rPr>
            </w:pPr>
            <w:r w:rsidRPr="004B3587">
              <w:rPr>
                <w:b/>
                <w:bCs/>
              </w:rPr>
              <w:t>Aspect</w:t>
            </w:r>
          </w:p>
        </w:tc>
        <w:tc>
          <w:tcPr>
            <w:tcW w:w="3117" w:type="dxa"/>
          </w:tcPr>
          <w:p w14:paraId="588A3341" w14:textId="77777777" w:rsidR="00F44794" w:rsidRPr="004B3587" w:rsidRDefault="00F44794" w:rsidP="001243E0">
            <w:pPr>
              <w:jc w:val="center"/>
              <w:rPr>
                <w:b/>
                <w:bCs/>
              </w:rPr>
            </w:pPr>
            <w:r w:rsidRPr="004B3587">
              <w:rPr>
                <w:b/>
                <w:bCs/>
              </w:rPr>
              <w:t>Timeline</w:t>
            </w:r>
          </w:p>
        </w:tc>
        <w:tc>
          <w:tcPr>
            <w:tcW w:w="3117" w:type="dxa"/>
          </w:tcPr>
          <w:p w14:paraId="48DD2F63" w14:textId="77777777" w:rsidR="00F44794" w:rsidRPr="004B3587" w:rsidRDefault="00F44794" w:rsidP="001243E0">
            <w:pPr>
              <w:jc w:val="center"/>
              <w:rPr>
                <w:b/>
                <w:bCs/>
              </w:rPr>
            </w:pPr>
            <w:r w:rsidRPr="004B3587">
              <w:rPr>
                <w:b/>
                <w:bCs/>
              </w:rPr>
              <w:t>Estimated Cost</w:t>
            </w:r>
          </w:p>
        </w:tc>
      </w:tr>
      <w:tr w:rsidR="00F44794" w14:paraId="458D6753" w14:textId="77777777" w:rsidTr="001243E0">
        <w:tc>
          <w:tcPr>
            <w:tcW w:w="3116" w:type="dxa"/>
          </w:tcPr>
          <w:p w14:paraId="21A2953E" w14:textId="77777777" w:rsidR="00F44794" w:rsidRDefault="00F44794" w:rsidP="001243E0">
            <w:pPr>
              <w:rPr>
                <w:b/>
                <w:bCs/>
              </w:rPr>
            </w:pPr>
            <w:r w:rsidRPr="0037628A">
              <w:t>Staff Training</w:t>
            </w:r>
          </w:p>
        </w:tc>
        <w:tc>
          <w:tcPr>
            <w:tcW w:w="3117" w:type="dxa"/>
          </w:tcPr>
          <w:p w14:paraId="754441B0" w14:textId="77777777" w:rsidR="00F44794" w:rsidRDefault="00F44794" w:rsidP="001243E0">
            <w:pPr>
              <w:rPr>
                <w:b/>
                <w:bCs/>
              </w:rPr>
            </w:pPr>
            <w:r w:rsidRPr="0037628A">
              <w:t>3 months</w:t>
            </w:r>
          </w:p>
        </w:tc>
        <w:tc>
          <w:tcPr>
            <w:tcW w:w="3117" w:type="dxa"/>
          </w:tcPr>
          <w:p w14:paraId="5698F8CB" w14:textId="77777777" w:rsidR="00F44794" w:rsidRDefault="00F44794" w:rsidP="001243E0">
            <w:pPr>
              <w:rPr>
                <w:b/>
                <w:bCs/>
              </w:rPr>
            </w:pPr>
            <w:r w:rsidRPr="0037628A">
              <w:t>€5,000 - €10,000</w:t>
            </w:r>
          </w:p>
        </w:tc>
      </w:tr>
      <w:tr w:rsidR="00F44794" w14:paraId="34D26E21" w14:textId="77777777" w:rsidTr="001243E0">
        <w:tc>
          <w:tcPr>
            <w:tcW w:w="3116" w:type="dxa"/>
          </w:tcPr>
          <w:p w14:paraId="5CC1C45A" w14:textId="77777777" w:rsidR="00F44794" w:rsidRDefault="00F44794" w:rsidP="001243E0">
            <w:pPr>
              <w:rPr>
                <w:b/>
                <w:bCs/>
              </w:rPr>
            </w:pPr>
            <w:r w:rsidRPr="0037628A">
              <w:t>Operational Efficiency</w:t>
            </w:r>
          </w:p>
        </w:tc>
        <w:tc>
          <w:tcPr>
            <w:tcW w:w="3117" w:type="dxa"/>
          </w:tcPr>
          <w:p w14:paraId="10968B70" w14:textId="77777777" w:rsidR="00F44794" w:rsidRDefault="00F44794" w:rsidP="001243E0">
            <w:pPr>
              <w:rPr>
                <w:b/>
                <w:bCs/>
              </w:rPr>
            </w:pPr>
            <w:r w:rsidRPr="0037628A">
              <w:t>6 months</w:t>
            </w:r>
          </w:p>
        </w:tc>
        <w:tc>
          <w:tcPr>
            <w:tcW w:w="3117" w:type="dxa"/>
          </w:tcPr>
          <w:p w14:paraId="7A6FF9E3" w14:textId="77777777" w:rsidR="00F44794" w:rsidRDefault="00F44794" w:rsidP="001243E0">
            <w:pPr>
              <w:rPr>
                <w:b/>
                <w:bCs/>
              </w:rPr>
            </w:pPr>
            <w:r w:rsidRPr="0037628A">
              <w:t>€10,000 - €50,000</w:t>
            </w:r>
          </w:p>
        </w:tc>
      </w:tr>
      <w:tr w:rsidR="00F44794" w14:paraId="088831C2" w14:textId="77777777" w:rsidTr="001243E0">
        <w:tc>
          <w:tcPr>
            <w:tcW w:w="3116" w:type="dxa"/>
          </w:tcPr>
          <w:p w14:paraId="07D7BACA" w14:textId="77777777" w:rsidR="00F44794" w:rsidRDefault="00F44794" w:rsidP="001243E0">
            <w:pPr>
              <w:rPr>
                <w:b/>
                <w:bCs/>
              </w:rPr>
            </w:pPr>
            <w:r w:rsidRPr="0037628A">
              <w:t>Guest Feedback System</w:t>
            </w:r>
          </w:p>
        </w:tc>
        <w:tc>
          <w:tcPr>
            <w:tcW w:w="3117" w:type="dxa"/>
          </w:tcPr>
          <w:p w14:paraId="7A257FD7" w14:textId="77777777" w:rsidR="00F44794" w:rsidRDefault="00F44794" w:rsidP="001243E0">
            <w:pPr>
              <w:rPr>
                <w:b/>
                <w:bCs/>
              </w:rPr>
            </w:pPr>
            <w:r w:rsidRPr="0037628A">
              <w:t>2 months</w:t>
            </w:r>
          </w:p>
        </w:tc>
        <w:tc>
          <w:tcPr>
            <w:tcW w:w="3117" w:type="dxa"/>
          </w:tcPr>
          <w:p w14:paraId="0BA65E9C" w14:textId="77777777" w:rsidR="00F44794" w:rsidRDefault="00F44794" w:rsidP="001243E0">
            <w:pPr>
              <w:rPr>
                <w:b/>
                <w:bCs/>
              </w:rPr>
            </w:pPr>
            <w:r w:rsidRPr="0037628A">
              <w:t>€2,000 - €5,000</w:t>
            </w:r>
          </w:p>
        </w:tc>
      </w:tr>
      <w:tr w:rsidR="00F44794" w14:paraId="6855B856" w14:textId="77777777" w:rsidTr="001243E0">
        <w:tc>
          <w:tcPr>
            <w:tcW w:w="3116" w:type="dxa"/>
          </w:tcPr>
          <w:p w14:paraId="6BE9A3F5" w14:textId="77777777" w:rsidR="00F44794" w:rsidRDefault="00F44794" w:rsidP="001243E0">
            <w:pPr>
              <w:rPr>
                <w:b/>
                <w:bCs/>
              </w:rPr>
            </w:pPr>
            <w:r w:rsidRPr="0037628A">
              <w:t>Security Enhancements</w:t>
            </w:r>
          </w:p>
        </w:tc>
        <w:tc>
          <w:tcPr>
            <w:tcW w:w="3117" w:type="dxa"/>
          </w:tcPr>
          <w:p w14:paraId="7D43EEF4" w14:textId="77777777" w:rsidR="00F44794" w:rsidRDefault="00F44794" w:rsidP="001243E0">
            <w:pPr>
              <w:rPr>
                <w:b/>
                <w:bCs/>
              </w:rPr>
            </w:pPr>
            <w:r w:rsidRPr="0037628A">
              <w:t>4 months</w:t>
            </w:r>
          </w:p>
        </w:tc>
        <w:tc>
          <w:tcPr>
            <w:tcW w:w="3117" w:type="dxa"/>
          </w:tcPr>
          <w:p w14:paraId="3232F7B5" w14:textId="77777777" w:rsidR="00F44794" w:rsidRDefault="00F44794" w:rsidP="001243E0">
            <w:pPr>
              <w:rPr>
                <w:b/>
                <w:bCs/>
              </w:rPr>
            </w:pPr>
            <w:r w:rsidRPr="0037628A">
              <w:t>€85,000 + €22,000 annually</w:t>
            </w:r>
          </w:p>
        </w:tc>
      </w:tr>
      <w:tr w:rsidR="00F44794" w14:paraId="345FF73E" w14:textId="77777777" w:rsidTr="001243E0">
        <w:tc>
          <w:tcPr>
            <w:tcW w:w="3116" w:type="dxa"/>
          </w:tcPr>
          <w:p w14:paraId="3B8DB66D" w14:textId="77777777" w:rsidR="00F44794" w:rsidRDefault="00F44794" w:rsidP="001243E0">
            <w:pPr>
              <w:rPr>
                <w:b/>
                <w:bCs/>
              </w:rPr>
            </w:pPr>
            <w:r w:rsidRPr="0037628A">
              <w:t>Facility Upgrades</w:t>
            </w:r>
          </w:p>
        </w:tc>
        <w:tc>
          <w:tcPr>
            <w:tcW w:w="3117" w:type="dxa"/>
          </w:tcPr>
          <w:p w14:paraId="469C3EC0" w14:textId="77777777" w:rsidR="00F44794" w:rsidRDefault="00F44794" w:rsidP="001243E0">
            <w:pPr>
              <w:rPr>
                <w:b/>
                <w:bCs/>
              </w:rPr>
            </w:pPr>
            <w:r w:rsidRPr="0037628A">
              <w:t>6-12 months</w:t>
            </w:r>
          </w:p>
        </w:tc>
        <w:tc>
          <w:tcPr>
            <w:tcW w:w="3117" w:type="dxa"/>
          </w:tcPr>
          <w:p w14:paraId="73202CB4" w14:textId="77777777" w:rsidR="00F44794" w:rsidRDefault="00F44794" w:rsidP="001243E0">
            <w:pPr>
              <w:rPr>
                <w:b/>
                <w:bCs/>
              </w:rPr>
            </w:pPr>
            <w:r w:rsidRPr="0037628A">
              <w:t>€39,000 - €44,000</w:t>
            </w:r>
          </w:p>
        </w:tc>
      </w:tr>
    </w:tbl>
    <w:p w14:paraId="61A54FD4" w14:textId="77777777" w:rsidR="007E4969" w:rsidRDefault="007E4969" w:rsidP="007E4969"/>
    <w:p w14:paraId="6E95DF0A" w14:textId="705AACD5" w:rsidR="007E4969" w:rsidRDefault="007E4969" w:rsidP="007E4969">
      <w:pPr>
        <w:rPr>
          <w:b/>
          <w:bCs/>
        </w:rPr>
      </w:pPr>
      <w:r w:rsidRPr="00AA6B1C">
        <w:lastRenderedPageBreak/>
        <w:t>The action plan outlines strategies for Hotel Printania Porte de Versailles to improve its service quality, operational efficiency, and guest experience, aiming to establish the hotel for sustained success in the competitive hospitality industry.</w:t>
      </w:r>
    </w:p>
    <w:p w14:paraId="170915EC" w14:textId="77777777" w:rsidR="00F44794" w:rsidRDefault="00F44794" w:rsidP="00F44794">
      <w:pPr>
        <w:rPr>
          <w:b/>
          <w:bCs/>
        </w:rPr>
      </w:pPr>
    </w:p>
    <w:p w14:paraId="529ACA30" w14:textId="778467A5" w:rsidR="00F44794" w:rsidRPr="00063276" w:rsidRDefault="00F44794" w:rsidP="00F44794">
      <w:pPr>
        <w:rPr>
          <w:rFonts w:asciiTheme="majorHAnsi" w:eastAsiaTheme="majorEastAsia" w:hAnsiTheme="majorHAnsi" w:cstheme="majorBidi"/>
          <w:color w:val="2F5496" w:themeColor="accent1" w:themeShade="BF"/>
          <w:sz w:val="44"/>
          <w:szCs w:val="32"/>
        </w:rPr>
      </w:pPr>
      <w:r w:rsidRPr="00063276">
        <w:rPr>
          <w:rFonts w:asciiTheme="majorHAnsi" w:eastAsiaTheme="majorEastAsia" w:hAnsiTheme="majorHAnsi" w:cstheme="majorBidi"/>
          <w:color w:val="2F5496" w:themeColor="accent1" w:themeShade="BF"/>
          <w:sz w:val="44"/>
          <w:szCs w:val="32"/>
        </w:rPr>
        <w:t xml:space="preserve">Conclusion </w:t>
      </w:r>
    </w:p>
    <w:p w14:paraId="4A469812" w14:textId="77777777" w:rsidR="008666DB" w:rsidRPr="00FB4CB5" w:rsidRDefault="008666DB" w:rsidP="008666DB">
      <w:r w:rsidRPr="00FF1BA2">
        <w:t xml:space="preserve">Our consultancy report for Hotel Printania Porte de Versailles highlights key areas for improvement that are crucial for boosting the hotel's reputation in Paris's competitive hospitality industry. Our examination, based on the STEEPLED, SOAR, and TOWS frameworks, has pinpointed crucial aspects like staff training, operational efficiency, guest feedback mechanisms, security enhancements, and facility upgrades that require immediate focus. Each recommendation is customised to tackle the current challenges of Hotel Printania and </w:t>
      </w:r>
      <w:proofErr w:type="spellStart"/>
      <w:r w:rsidRPr="00FF1BA2">
        <w:t>capitalise</w:t>
      </w:r>
      <w:proofErr w:type="spellEnd"/>
      <w:r w:rsidRPr="00FF1BA2">
        <w:t xml:space="preserve"> on opportunities for growth and innovation</w:t>
      </w:r>
      <w:r w:rsidRPr="00FB4CB5">
        <w:t>.</w:t>
      </w:r>
    </w:p>
    <w:p w14:paraId="1144B6E5" w14:textId="77777777" w:rsidR="008666DB" w:rsidRPr="00FB4CB5" w:rsidRDefault="008666DB" w:rsidP="008666DB">
      <w:r w:rsidRPr="00FF1BA2">
        <w:t xml:space="preserve">Investing in staff training is crucial for enhancing service quality and cleanliness standards. Highlighting exceptional customer service and strict adherence to hygiene protocols, especially during the current pandemic, will greatly improve guest satisfaction and loyalty. Enhancing operational efficiency by implementing a Property Management System (PMS) can </w:t>
      </w:r>
      <w:proofErr w:type="spellStart"/>
      <w:r w:rsidRPr="00FF1BA2">
        <w:t>optimise</w:t>
      </w:r>
      <w:proofErr w:type="spellEnd"/>
      <w:r w:rsidRPr="00FF1BA2">
        <w:t xml:space="preserve"> hotel procedures, </w:t>
      </w:r>
      <w:proofErr w:type="spellStart"/>
      <w:r w:rsidRPr="00FF1BA2">
        <w:t>minimise</w:t>
      </w:r>
      <w:proofErr w:type="spellEnd"/>
      <w:r w:rsidRPr="00FF1BA2">
        <w:t xml:space="preserve"> mistakes, and allow staff to </w:t>
      </w:r>
      <w:proofErr w:type="spellStart"/>
      <w:r w:rsidRPr="00FF1BA2">
        <w:t>prioritise</w:t>
      </w:r>
      <w:proofErr w:type="spellEnd"/>
      <w:r w:rsidRPr="00FF1BA2">
        <w:t xml:space="preserve"> guest interactions. Implementing a strong guest feedback system will help the hotel gather useful insights, promoting a culture of ongoing improvement</w:t>
      </w:r>
      <w:r w:rsidRPr="00FB4CB5">
        <w:t>.</w:t>
      </w:r>
    </w:p>
    <w:p w14:paraId="14292631" w14:textId="77777777" w:rsidR="008666DB" w:rsidRPr="00FB4CB5" w:rsidRDefault="008666DB" w:rsidP="008666DB">
      <w:r w:rsidRPr="0076347C">
        <w:t>It is crucial to implement security improvements, including cyber and physical measures, to guarantee guest safety and confidence. We propose implementing advanced security infrastructure and providing staff training in security protocols to position Hotel Printania as a secure destination for travellers. The upgrades at Hotel Printania, such as improving WiFi infrastructure and updating room amenities, aim to cater to the changing requirements of contemporary travellers, setting the hotel apart in the hospitality industry</w:t>
      </w:r>
      <w:r w:rsidRPr="00FB4CB5">
        <w:t>.</w:t>
      </w:r>
    </w:p>
    <w:p w14:paraId="09AAE5B8" w14:textId="77777777" w:rsidR="008666DB" w:rsidRPr="00FB4CB5" w:rsidRDefault="008666DB" w:rsidP="008666DB">
      <w:r w:rsidRPr="00AD7070">
        <w:t>The potential for enhanced guest satisfaction and gaining a competitive edge through these suggestions is significant. Hotel Printania can improve its operational excellence and guest experience by focusing on these strategic areas, establishing itself as an innovative leader in guest-centric service in Paris's competitive hospitality industry</w:t>
      </w:r>
      <w:r w:rsidRPr="00FB4CB5">
        <w:t>.</w:t>
      </w:r>
    </w:p>
    <w:p w14:paraId="7C3B74FE" w14:textId="77777777" w:rsidR="008666DB" w:rsidRPr="00FB4CB5" w:rsidRDefault="008666DB" w:rsidP="008666DB">
      <w:r w:rsidRPr="00AD7070">
        <w:t xml:space="preserve">We are grateful for the chance to contribute to Hotel </w:t>
      </w:r>
      <w:proofErr w:type="spellStart"/>
      <w:r w:rsidRPr="00AD7070">
        <w:t>Printania's</w:t>
      </w:r>
      <w:proofErr w:type="spellEnd"/>
      <w:r w:rsidRPr="00AD7070">
        <w:t xml:space="preserve"> pursuit of excellence. We have found the collaboration to be highly rewarding and we are excited about the potential of these strategic improvements. Prime Hospitality Solutions is dedicated to assisting Hotel Printania during the implementation phase and beyond, looking forward to seeing its full potential achieved. We anticipate future collaborations to enhance Hotel </w:t>
      </w:r>
      <w:proofErr w:type="spellStart"/>
      <w:r w:rsidRPr="00AD7070">
        <w:t>Printania's</w:t>
      </w:r>
      <w:proofErr w:type="spellEnd"/>
      <w:r w:rsidRPr="00AD7070">
        <w:t xml:space="preserve"> success in the ever-evolving hospitality industry, building upon the foundation established during this consultancy </w:t>
      </w:r>
      <w:proofErr w:type="spellStart"/>
      <w:r w:rsidRPr="00AD7070">
        <w:t>endeavour</w:t>
      </w:r>
      <w:proofErr w:type="spellEnd"/>
      <w:r w:rsidRPr="00FB4CB5">
        <w:t>.</w:t>
      </w:r>
    </w:p>
    <w:p w14:paraId="09F67B5E" w14:textId="77777777" w:rsidR="00063276" w:rsidRDefault="00063276" w:rsidP="00F44794">
      <w:pPr>
        <w:rPr>
          <w:b/>
          <w:bCs/>
        </w:rPr>
      </w:pPr>
    </w:p>
    <w:p w14:paraId="21C2B91F" w14:textId="77777777" w:rsidR="0078518A" w:rsidRDefault="0078518A" w:rsidP="00F44794">
      <w:pPr>
        <w:rPr>
          <w:b/>
          <w:bCs/>
        </w:rPr>
      </w:pPr>
    </w:p>
    <w:p w14:paraId="5065AD2A" w14:textId="77777777" w:rsidR="0078518A" w:rsidRDefault="0078518A" w:rsidP="00F44794">
      <w:pPr>
        <w:rPr>
          <w:b/>
          <w:bCs/>
        </w:rPr>
      </w:pPr>
    </w:p>
    <w:p w14:paraId="0F49D1A4" w14:textId="77777777" w:rsidR="0078518A" w:rsidRDefault="0078518A" w:rsidP="00F44794">
      <w:pPr>
        <w:rPr>
          <w:b/>
          <w:bCs/>
        </w:rPr>
      </w:pPr>
    </w:p>
    <w:p w14:paraId="704EA448" w14:textId="77777777" w:rsidR="0078518A" w:rsidRDefault="0078518A" w:rsidP="00F44794">
      <w:pPr>
        <w:rPr>
          <w:b/>
          <w:bCs/>
        </w:rPr>
      </w:pPr>
    </w:p>
    <w:p w14:paraId="0F749073" w14:textId="77777777" w:rsidR="0078518A" w:rsidRDefault="0078518A" w:rsidP="00F44794">
      <w:pPr>
        <w:rPr>
          <w:b/>
          <w:bCs/>
        </w:rPr>
      </w:pPr>
    </w:p>
    <w:p w14:paraId="0A7E6D2C" w14:textId="77777777" w:rsidR="0078518A" w:rsidRDefault="0078518A" w:rsidP="00F44794">
      <w:pPr>
        <w:rPr>
          <w:b/>
          <w:bCs/>
        </w:rPr>
      </w:pPr>
    </w:p>
    <w:p w14:paraId="35E82A11" w14:textId="77777777" w:rsidR="0078518A" w:rsidRDefault="0078518A" w:rsidP="00F44794">
      <w:pPr>
        <w:rPr>
          <w:b/>
          <w:bCs/>
        </w:rPr>
      </w:pPr>
    </w:p>
    <w:p w14:paraId="44FB4254" w14:textId="77777777" w:rsidR="0078518A" w:rsidRDefault="0078518A" w:rsidP="00F44794">
      <w:pPr>
        <w:rPr>
          <w:b/>
          <w:bCs/>
        </w:rPr>
      </w:pPr>
    </w:p>
    <w:p w14:paraId="221B49AC" w14:textId="77777777" w:rsidR="0078518A" w:rsidRDefault="0078518A" w:rsidP="00F44794">
      <w:pPr>
        <w:rPr>
          <w:b/>
          <w:bCs/>
        </w:rPr>
      </w:pPr>
    </w:p>
    <w:p w14:paraId="14574AA6" w14:textId="73F49B4B" w:rsidR="00F44794" w:rsidRDefault="00F44794" w:rsidP="00F44794">
      <w:r w:rsidRPr="00CF65CB">
        <w:rPr>
          <w:b/>
          <w:bCs/>
        </w:rPr>
        <w:lastRenderedPageBreak/>
        <w:t>Reference List</w:t>
      </w:r>
      <w:r w:rsidRPr="00CF65CB">
        <w:t xml:space="preserve">: </w:t>
      </w:r>
    </w:p>
    <w:p w14:paraId="70D3B03F"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Ali, A. S. M., Shah Nurin, S. S., &amp; </w:t>
      </w:r>
      <w:proofErr w:type="spellStart"/>
      <w:r w:rsidRPr="00EC3AE1">
        <w:rPr>
          <w:kern w:val="2"/>
          <w14:ligatures w14:val="standardContextual"/>
        </w:rPr>
        <w:t>Mohi</w:t>
      </w:r>
      <w:proofErr w:type="spellEnd"/>
      <w:r w:rsidRPr="00EC3AE1">
        <w:rPr>
          <w:kern w:val="2"/>
          <w14:ligatures w14:val="standardContextual"/>
        </w:rPr>
        <w:t xml:space="preserve">, Z. (2023). Room guest satisfaction towards guestroom physical environment quality in the theme hotel. </w:t>
      </w:r>
      <w:r w:rsidRPr="00EC3AE1">
        <w:rPr>
          <w:i/>
          <w:iCs/>
          <w:kern w:val="2"/>
          <w14:ligatures w14:val="standardContextual"/>
        </w:rPr>
        <w:t>Journal of Tourism, Culinary and Entrepreneurship (JTCE)</w:t>
      </w:r>
      <w:r w:rsidRPr="00EC3AE1">
        <w:rPr>
          <w:kern w:val="2"/>
          <w14:ligatures w14:val="standardContextual"/>
        </w:rPr>
        <w:t>.</w:t>
      </w:r>
    </w:p>
    <w:p w14:paraId="041D47C4"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Awad</w:t>
      </w:r>
      <w:proofErr w:type="spellEnd"/>
      <w:r w:rsidRPr="00EC3AE1">
        <w:rPr>
          <w:kern w:val="2"/>
          <w14:ligatures w14:val="standardContextual"/>
        </w:rPr>
        <w:t xml:space="preserve">, S. (2023). The impact of financial accounting for the hospitality industry on the financial statements. </w:t>
      </w:r>
      <w:r w:rsidRPr="00EC3AE1">
        <w:rPr>
          <w:i/>
          <w:iCs/>
          <w:kern w:val="2"/>
          <w14:ligatures w14:val="standardContextual"/>
        </w:rPr>
        <w:t>Archives of Business Research</w:t>
      </w:r>
      <w:r w:rsidRPr="00EC3AE1">
        <w:rPr>
          <w:kern w:val="2"/>
          <w14:ligatures w14:val="standardContextual"/>
        </w:rPr>
        <w:t>.</w:t>
      </w:r>
    </w:p>
    <w:p w14:paraId="7256ECD0"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BBC Worldwide Case Study. (2015).</w:t>
      </w:r>
    </w:p>
    <w:p w14:paraId="0BC7D3C3"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Betters-Reed, B.L., et al. (2008). An assurance of learning success model: Toward closing the feedback loop. </w:t>
      </w:r>
      <w:r w:rsidRPr="00EC3AE1">
        <w:rPr>
          <w:i/>
          <w:iCs/>
          <w:kern w:val="2"/>
          <w14:ligatures w14:val="standardContextual"/>
        </w:rPr>
        <w:t>Academy of Management Learning &amp; Education</w:t>
      </w:r>
      <w:r w:rsidRPr="00EC3AE1">
        <w:rPr>
          <w:kern w:val="2"/>
          <w14:ligatures w14:val="standardContextual"/>
        </w:rPr>
        <w:t>, 7(3), 371-383.</w:t>
      </w:r>
    </w:p>
    <w:p w14:paraId="0C139E69"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Bonfanti, A., </w:t>
      </w:r>
      <w:proofErr w:type="spellStart"/>
      <w:r w:rsidRPr="00EC3AE1">
        <w:rPr>
          <w:kern w:val="2"/>
          <w14:ligatures w14:val="standardContextual"/>
        </w:rPr>
        <w:t>Vigolo</w:t>
      </w:r>
      <w:proofErr w:type="spellEnd"/>
      <w:r w:rsidRPr="00EC3AE1">
        <w:rPr>
          <w:kern w:val="2"/>
          <w14:ligatures w14:val="standardContextual"/>
        </w:rPr>
        <w:t xml:space="preserve">, V., &amp; </w:t>
      </w:r>
      <w:proofErr w:type="spellStart"/>
      <w:r w:rsidRPr="00EC3AE1">
        <w:rPr>
          <w:kern w:val="2"/>
          <w14:ligatures w14:val="standardContextual"/>
        </w:rPr>
        <w:t>Yfantidou</w:t>
      </w:r>
      <w:proofErr w:type="spellEnd"/>
      <w:r w:rsidRPr="00EC3AE1">
        <w:rPr>
          <w:kern w:val="2"/>
          <w14:ligatures w14:val="standardContextual"/>
        </w:rPr>
        <w:t xml:space="preserve">, G. (2021). The impact of the Covid-19 pandemic on customer experience design: The hotel managers’ perspective. </w:t>
      </w:r>
      <w:r w:rsidRPr="00EC3AE1">
        <w:rPr>
          <w:i/>
          <w:iCs/>
          <w:kern w:val="2"/>
          <w14:ligatures w14:val="standardContextual"/>
        </w:rPr>
        <w:t>International Journal of Hospitality Management</w:t>
      </w:r>
      <w:r w:rsidRPr="00EC3AE1">
        <w:rPr>
          <w:kern w:val="2"/>
          <w14:ligatures w14:val="standardContextual"/>
        </w:rPr>
        <w:t>, 94, 102871.</w:t>
      </w:r>
    </w:p>
    <w:p w14:paraId="67B0C8F5"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Breier, M., </w:t>
      </w:r>
      <w:proofErr w:type="spellStart"/>
      <w:r w:rsidRPr="00EC3AE1">
        <w:rPr>
          <w:kern w:val="2"/>
          <w14:ligatures w14:val="standardContextual"/>
        </w:rPr>
        <w:t>Kallmuenzer</w:t>
      </w:r>
      <w:proofErr w:type="spellEnd"/>
      <w:r w:rsidRPr="00EC3AE1">
        <w:rPr>
          <w:kern w:val="2"/>
          <w14:ligatures w14:val="standardContextual"/>
        </w:rPr>
        <w:t xml:space="preserve">, A., Clauss, T., Gast, J., Kraus, S., &amp; Tiberius, V. (2020). The role of business model innovation in the hospitality industry during the COVID-19 crisis. </w:t>
      </w:r>
      <w:r w:rsidRPr="00EC3AE1">
        <w:rPr>
          <w:i/>
          <w:iCs/>
          <w:kern w:val="2"/>
          <w14:ligatures w14:val="standardContextual"/>
        </w:rPr>
        <w:t>International Journal of Hospitality Management</w:t>
      </w:r>
      <w:r w:rsidRPr="00EC3AE1">
        <w:rPr>
          <w:kern w:val="2"/>
          <w14:ligatures w14:val="standardContextual"/>
        </w:rPr>
        <w:t>, 92, 102723.</w:t>
      </w:r>
    </w:p>
    <w:p w14:paraId="041A3C4B"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Brida, J., </w:t>
      </w:r>
      <w:proofErr w:type="spellStart"/>
      <w:r w:rsidRPr="00EC3AE1">
        <w:rPr>
          <w:kern w:val="2"/>
          <w14:ligatures w14:val="standardContextual"/>
        </w:rPr>
        <w:t>Deidda</w:t>
      </w:r>
      <w:proofErr w:type="spellEnd"/>
      <w:r w:rsidRPr="00EC3AE1">
        <w:rPr>
          <w:kern w:val="2"/>
          <w14:ligatures w14:val="standardContextual"/>
        </w:rPr>
        <w:t xml:space="preserve">, M., Garrido, N., &amp; </w:t>
      </w:r>
      <w:proofErr w:type="spellStart"/>
      <w:r w:rsidRPr="00EC3AE1">
        <w:rPr>
          <w:kern w:val="2"/>
          <w14:ligatures w14:val="standardContextual"/>
        </w:rPr>
        <w:t>Pulina</w:t>
      </w:r>
      <w:proofErr w:type="spellEnd"/>
      <w:r w:rsidRPr="00EC3AE1">
        <w:rPr>
          <w:kern w:val="2"/>
          <w14:ligatures w14:val="standardContextual"/>
        </w:rPr>
        <w:t xml:space="preserve">, M. (2015). Analyzing the performance of the South Tyrolean hospitality sector. </w:t>
      </w:r>
      <w:r w:rsidRPr="00EC3AE1">
        <w:rPr>
          <w:i/>
          <w:iCs/>
          <w:kern w:val="2"/>
          <w14:ligatures w14:val="standardContextual"/>
        </w:rPr>
        <w:t>International Journal of Tourism Research</w:t>
      </w:r>
      <w:r w:rsidRPr="00EC3AE1">
        <w:rPr>
          <w:kern w:val="2"/>
          <w14:ligatures w14:val="standardContextual"/>
        </w:rPr>
        <w:t>, 17(2), 196-208.</w:t>
      </w:r>
    </w:p>
    <w:p w14:paraId="7D87C230"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Chan, E., &amp; Lam, D. (2013). Hotel safety and security systems: Bridging the gap between managers and guests. </w:t>
      </w:r>
      <w:r w:rsidRPr="00EC3AE1">
        <w:rPr>
          <w:i/>
          <w:iCs/>
          <w:kern w:val="2"/>
          <w14:ligatures w14:val="standardContextual"/>
        </w:rPr>
        <w:t>International Journal of Hospitality Management</w:t>
      </w:r>
      <w:r w:rsidRPr="00EC3AE1">
        <w:rPr>
          <w:kern w:val="2"/>
          <w14:ligatures w14:val="standardContextual"/>
        </w:rPr>
        <w:t>, 32, 202-216.</w:t>
      </w:r>
    </w:p>
    <w:p w14:paraId="5C31AD70"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Chen, H., &amp; Fiscus, J. (2018). The inhospitable vulnerability.</w:t>
      </w:r>
    </w:p>
    <w:p w14:paraId="78D78138"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Choi, M., &amp; Ruona, W.E.A. (2021). Strategies for generating short-term wins in organizational change efforts. </w:t>
      </w:r>
      <w:r w:rsidRPr="00EC3AE1">
        <w:rPr>
          <w:i/>
          <w:iCs/>
          <w:kern w:val="2"/>
          <w14:ligatures w14:val="standardContextual"/>
        </w:rPr>
        <w:t>Journal of Change Management</w:t>
      </w:r>
      <w:r w:rsidRPr="00EC3AE1">
        <w:rPr>
          <w:kern w:val="2"/>
          <w14:ligatures w14:val="standardContextual"/>
        </w:rPr>
        <w:t>, 21(2), 145-164.</w:t>
      </w:r>
    </w:p>
    <w:p w14:paraId="7E8531E2"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Đalić</w:t>
      </w:r>
      <w:proofErr w:type="spellEnd"/>
      <w:r w:rsidRPr="00EC3AE1">
        <w:rPr>
          <w:kern w:val="2"/>
          <w14:ligatures w14:val="standardContextual"/>
        </w:rPr>
        <w:t xml:space="preserve">, I., </w:t>
      </w:r>
      <w:proofErr w:type="spellStart"/>
      <w:r w:rsidRPr="00EC3AE1">
        <w:rPr>
          <w:kern w:val="2"/>
          <w14:ligatures w14:val="standardContextual"/>
        </w:rPr>
        <w:t>Stević</w:t>
      </w:r>
      <w:proofErr w:type="spellEnd"/>
      <w:r w:rsidRPr="00EC3AE1">
        <w:rPr>
          <w:kern w:val="2"/>
          <w14:ligatures w14:val="standardContextual"/>
        </w:rPr>
        <w:t xml:space="preserve">, Ž., Ateljević, J., </w:t>
      </w:r>
      <w:proofErr w:type="spellStart"/>
      <w:r w:rsidRPr="00EC3AE1">
        <w:rPr>
          <w:kern w:val="2"/>
          <w14:ligatures w14:val="standardContextual"/>
        </w:rPr>
        <w:t>Turskis</w:t>
      </w:r>
      <w:proofErr w:type="spellEnd"/>
      <w:r w:rsidRPr="00EC3AE1">
        <w:rPr>
          <w:kern w:val="2"/>
          <w14:ligatures w14:val="standardContextual"/>
        </w:rPr>
        <w:t xml:space="preserve">, Z., </w:t>
      </w:r>
      <w:proofErr w:type="spellStart"/>
      <w:r w:rsidRPr="00EC3AE1">
        <w:rPr>
          <w:kern w:val="2"/>
          <w14:ligatures w14:val="standardContextual"/>
        </w:rPr>
        <w:t>Zavadskas</w:t>
      </w:r>
      <w:proofErr w:type="spellEnd"/>
      <w:r w:rsidRPr="00EC3AE1">
        <w:rPr>
          <w:kern w:val="2"/>
          <w14:ligatures w14:val="standardContextual"/>
        </w:rPr>
        <w:t xml:space="preserve">, E. K., &amp; Mardani, A. (2021). A novel integrated MCDM-SWOT-TOWS model for </w:t>
      </w:r>
      <w:proofErr w:type="gramStart"/>
      <w:r w:rsidRPr="00EC3AE1">
        <w:rPr>
          <w:kern w:val="2"/>
          <w14:ligatures w14:val="standardContextual"/>
        </w:rPr>
        <w:t>the strategic</w:t>
      </w:r>
      <w:proofErr w:type="gramEnd"/>
      <w:r w:rsidRPr="00EC3AE1">
        <w:rPr>
          <w:kern w:val="2"/>
          <w14:ligatures w14:val="standardContextual"/>
        </w:rPr>
        <w:t xml:space="preserve"> decision analysis in transportation company. </w:t>
      </w:r>
      <w:proofErr w:type="spellStart"/>
      <w:r w:rsidRPr="00EC3AE1">
        <w:rPr>
          <w:i/>
          <w:iCs/>
          <w:kern w:val="2"/>
          <w14:ligatures w14:val="standardContextual"/>
        </w:rPr>
        <w:t>Facta</w:t>
      </w:r>
      <w:proofErr w:type="spellEnd"/>
      <w:r w:rsidRPr="00EC3AE1">
        <w:rPr>
          <w:i/>
          <w:iCs/>
          <w:kern w:val="2"/>
          <w14:ligatures w14:val="standardContextual"/>
        </w:rPr>
        <w:t xml:space="preserve"> Universitatis, Series: Mechanical Engineering</w:t>
      </w:r>
      <w:r w:rsidRPr="00EC3AE1">
        <w:rPr>
          <w:kern w:val="2"/>
          <w14:ligatures w14:val="standardContextual"/>
        </w:rPr>
        <w:t>.</w:t>
      </w:r>
    </w:p>
    <w:p w14:paraId="56D7A4B6"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Edmondson, A. and Nembhard, I. M. (2009). Product development and learning in project teams: The challenges are the benefits. </w:t>
      </w:r>
      <w:r w:rsidRPr="00EC3AE1">
        <w:rPr>
          <w:i/>
          <w:iCs/>
          <w:kern w:val="2"/>
          <w14:ligatures w14:val="standardContextual"/>
        </w:rPr>
        <w:t>Journal of Product Innovation Management</w:t>
      </w:r>
      <w:r w:rsidRPr="00EC3AE1">
        <w:rPr>
          <w:kern w:val="2"/>
          <w14:ligatures w14:val="standardContextual"/>
        </w:rPr>
        <w:t>, 26, 123-138.</w:t>
      </w:r>
    </w:p>
    <w:p w14:paraId="29D6AC77"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Elgahwash</w:t>
      </w:r>
      <w:proofErr w:type="spellEnd"/>
      <w:r w:rsidRPr="00EC3AE1">
        <w:rPr>
          <w:kern w:val="2"/>
          <w14:ligatures w14:val="standardContextual"/>
        </w:rPr>
        <w:t>, F. O., Ahmed, K., &amp; Al-</w:t>
      </w:r>
      <w:proofErr w:type="spellStart"/>
      <w:r w:rsidRPr="00EC3AE1">
        <w:rPr>
          <w:kern w:val="2"/>
          <w14:ligatures w14:val="standardContextual"/>
        </w:rPr>
        <w:t>Margarbi</w:t>
      </w:r>
      <w:proofErr w:type="spellEnd"/>
      <w:r w:rsidRPr="00EC3AE1">
        <w:rPr>
          <w:kern w:val="2"/>
          <w14:ligatures w14:val="standardContextual"/>
        </w:rPr>
        <w:t xml:space="preserve">, A. O. (2023). Strengthening Libyan hospitality: A SOAR analysis of digital marketing strategies and practices in the tourism and hospitality sector. </w:t>
      </w:r>
      <w:r w:rsidRPr="00EC3AE1">
        <w:rPr>
          <w:i/>
          <w:iCs/>
          <w:kern w:val="2"/>
          <w14:ligatures w14:val="standardContextual"/>
        </w:rPr>
        <w:t>Journal of Economics, Management and Trade</w:t>
      </w:r>
      <w:r w:rsidRPr="00EC3AE1">
        <w:rPr>
          <w:kern w:val="2"/>
          <w14:ligatures w14:val="standardContextual"/>
        </w:rPr>
        <w:t>.</w:t>
      </w:r>
    </w:p>
    <w:p w14:paraId="2BA31C9C"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Gaur, L., Afaq, A., Singh, G., &amp; Dwivedi, Y.K. (2021). Role of artificial intelligence and robotics to foster </w:t>
      </w:r>
      <w:proofErr w:type="gramStart"/>
      <w:r w:rsidRPr="00EC3AE1">
        <w:rPr>
          <w:kern w:val="2"/>
          <w14:ligatures w14:val="standardContextual"/>
        </w:rPr>
        <w:t>the touchless</w:t>
      </w:r>
      <w:proofErr w:type="gramEnd"/>
      <w:r w:rsidRPr="00EC3AE1">
        <w:rPr>
          <w:kern w:val="2"/>
          <w14:ligatures w14:val="standardContextual"/>
        </w:rPr>
        <w:t xml:space="preserve"> travel during a pandemic: A review and research agenda.</w:t>
      </w:r>
    </w:p>
    <w:p w14:paraId="2B8D5C2C"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Gomez, S., &amp; Ballard, G. (2021). Integrating change into hotel culture: A case study approach. </w:t>
      </w:r>
      <w:r w:rsidRPr="00EC3AE1">
        <w:rPr>
          <w:i/>
          <w:iCs/>
          <w:kern w:val="2"/>
          <w14:ligatures w14:val="standardContextual"/>
        </w:rPr>
        <w:t>International Journal of Contemporary Hospitality Management</w:t>
      </w:r>
      <w:r w:rsidRPr="00EC3AE1">
        <w:rPr>
          <w:kern w:val="2"/>
          <w14:ligatures w14:val="standardContextual"/>
        </w:rPr>
        <w:t>, 33(3), 1012-1033.</w:t>
      </w:r>
    </w:p>
    <w:p w14:paraId="6915D31B"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González, R., </w:t>
      </w:r>
      <w:proofErr w:type="spellStart"/>
      <w:r w:rsidRPr="00EC3AE1">
        <w:rPr>
          <w:kern w:val="2"/>
          <w14:ligatures w14:val="standardContextual"/>
        </w:rPr>
        <w:t>Gascó</w:t>
      </w:r>
      <w:proofErr w:type="spellEnd"/>
      <w:r w:rsidRPr="00EC3AE1">
        <w:rPr>
          <w:kern w:val="2"/>
          <w14:ligatures w14:val="standardContextual"/>
        </w:rPr>
        <w:t xml:space="preserve">, J., &amp; Llopis, J. (2019). ICTs in hotel management: A research review. </w:t>
      </w:r>
      <w:r w:rsidRPr="00EC3AE1">
        <w:rPr>
          <w:i/>
          <w:iCs/>
          <w:kern w:val="2"/>
          <w14:ligatures w14:val="standardContextual"/>
        </w:rPr>
        <w:t>International Journal of Contemporary Hospitality Management</w:t>
      </w:r>
      <w:r w:rsidRPr="00EC3AE1">
        <w:rPr>
          <w:kern w:val="2"/>
          <w14:ligatures w14:val="standardContextual"/>
        </w:rPr>
        <w:t>, 31(3), 1012-1032.</w:t>
      </w:r>
    </w:p>
    <w:p w14:paraId="0550ABD2"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HMRC Case Study. (2015).</w:t>
      </w:r>
    </w:p>
    <w:p w14:paraId="02DC582E"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Hussain, S.T., et al. (2016). Kurt Lewin's process model for organizational change: The role of leadership and employee involvement. </w:t>
      </w:r>
      <w:r w:rsidRPr="00EC3AE1">
        <w:rPr>
          <w:i/>
          <w:iCs/>
          <w:kern w:val="2"/>
          <w14:ligatures w14:val="standardContextual"/>
        </w:rPr>
        <w:t>Management Decision</w:t>
      </w:r>
      <w:r w:rsidRPr="00EC3AE1">
        <w:rPr>
          <w:kern w:val="2"/>
          <w14:ligatures w14:val="standardContextual"/>
        </w:rPr>
        <w:t>, 54(2), 423-441.</w:t>
      </w:r>
    </w:p>
    <w:p w14:paraId="5A2F9BB9"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Kamkankaew</w:t>
      </w:r>
      <w:proofErr w:type="spellEnd"/>
      <w:r w:rsidRPr="00EC3AE1">
        <w:rPr>
          <w:kern w:val="2"/>
          <w14:ligatures w14:val="standardContextual"/>
        </w:rPr>
        <w:t xml:space="preserve">, P. (2023). Current trends in strategic management: A comparative analysis of SWOT and SOAR approaches. </w:t>
      </w:r>
      <w:r w:rsidRPr="00EC3AE1">
        <w:rPr>
          <w:i/>
          <w:iCs/>
          <w:kern w:val="2"/>
          <w14:ligatures w14:val="standardContextual"/>
        </w:rPr>
        <w:t>RMUTT Global Business Accounting and Finance Review</w:t>
      </w:r>
      <w:r w:rsidRPr="00EC3AE1">
        <w:rPr>
          <w:kern w:val="2"/>
          <w14:ligatures w14:val="standardContextual"/>
        </w:rPr>
        <w:t>.</w:t>
      </w:r>
    </w:p>
    <w:p w14:paraId="6F75FF31" w14:textId="77777777" w:rsidR="00EC3AE1" w:rsidRPr="00EC3AE1" w:rsidRDefault="00EC3AE1" w:rsidP="00EC3AE1">
      <w:pPr>
        <w:numPr>
          <w:ilvl w:val="0"/>
          <w:numId w:val="18"/>
        </w:numPr>
        <w:rPr>
          <w:kern w:val="2"/>
          <w14:ligatures w14:val="standardContextual"/>
        </w:rPr>
      </w:pPr>
      <w:r w:rsidRPr="00EC3AE1">
        <w:rPr>
          <w:kern w:val="2"/>
          <w14:ligatures w14:val="standardContextual"/>
        </w:rPr>
        <w:lastRenderedPageBreak/>
        <w:t xml:space="preserve">Kumar, R., and Thakur, M. (2019). The role of leadership in change management: A case study of the hospitality industry. </w:t>
      </w:r>
      <w:r w:rsidRPr="00EC3AE1">
        <w:rPr>
          <w:i/>
          <w:iCs/>
          <w:kern w:val="2"/>
          <w14:ligatures w14:val="standardContextual"/>
        </w:rPr>
        <w:t>Journal of Business Research</w:t>
      </w:r>
      <w:r w:rsidRPr="00EC3AE1">
        <w:rPr>
          <w:kern w:val="2"/>
          <w14:ligatures w14:val="standardContextual"/>
        </w:rPr>
        <w:t>, 101, 489-500.</w:t>
      </w:r>
    </w:p>
    <w:p w14:paraId="1CCBFCBB"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Lashley, C. (2009). The right answers to the wrong questions? Observations on skill development and training in the UK's hospitality sector. </w:t>
      </w:r>
      <w:r w:rsidRPr="00EC3AE1">
        <w:rPr>
          <w:i/>
          <w:iCs/>
          <w:kern w:val="2"/>
          <w14:ligatures w14:val="standardContextual"/>
        </w:rPr>
        <w:t>Tourism and Hospitality Research</w:t>
      </w:r>
      <w:r w:rsidRPr="00EC3AE1">
        <w:rPr>
          <w:kern w:val="2"/>
          <w14:ligatures w14:val="standardContextual"/>
        </w:rPr>
        <w:t>, 9, 340-352.</w:t>
      </w:r>
    </w:p>
    <w:p w14:paraId="58AB4436"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Lazuardi</w:t>
      </w:r>
      <w:proofErr w:type="spellEnd"/>
      <w:r w:rsidRPr="00EC3AE1">
        <w:rPr>
          <w:kern w:val="2"/>
          <w14:ligatures w14:val="standardContextual"/>
        </w:rPr>
        <w:t xml:space="preserve">, L., et al. (2021). A change model combination to successfully manage change in the workplace. </w:t>
      </w:r>
      <w:r w:rsidRPr="00EC3AE1">
        <w:rPr>
          <w:i/>
          <w:iCs/>
          <w:kern w:val="2"/>
          <w14:ligatures w14:val="standardContextual"/>
        </w:rPr>
        <w:t>Journal of Organizational Change Management</w:t>
      </w:r>
      <w:r w:rsidRPr="00EC3AE1">
        <w:rPr>
          <w:kern w:val="2"/>
          <w14:ligatures w14:val="standardContextual"/>
        </w:rPr>
        <w:t>, 34(1), 92-108.</w:t>
      </w:r>
    </w:p>
    <w:p w14:paraId="3D64A0E3"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Lee, M., Cai, Y., DeFranco, A., &amp; Lee, J. (2020).</w:t>
      </w:r>
    </w:p>
    <w:p w14:paraId="587CF310"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Littell, J.H., and Girvin, H. (2002). Stages of change: A critique. </w:t>
      </w:r>
      <w:r w:rsidRPr="00EC3AE1">
        <w:rPr>
          <w:i/>
          <w:iCs/>
          <w:kern w:val="2"/>
          <w14:ligatures w14:val="standardContextual"/>
        </w:rPr>
        <w:t>Behavior Modification</w:t>
      </w:r>
      <w:r w:rsidRPr="00EC3AE1">
        <w:rPr>
          <w:kern w:val="2"/>
          <w14:ligatures w14:val="standardContextual"/>
        </w:rPr>
        <w:t>, 26(2), 223-273.</w:t>
      </w:r>
    </w:p>
    <w:p w14:paraId="4C859B68"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Manning, L. (2018). The value of food safety culture to the hospitality industry.</w:t>
      </w:r>
    </w:p>
    <w:p w14:paraId="3CA7C284"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Morosan, C., &amp; Bowen, J. (2022). Labor shortage solution: redefining hospitality through digitization.</w:t>
      </w:r>
    </w:p>
    <w:p w14:paraId="0ADE24B6"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Muller, C. (2010). Hospitality technology: A review and reflection.</w:t>
      </w:r>
    </w:p>
    <w:p w14:paraId="07331D08"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Nguyen, P.T. (2023). Managing change to upgrade English teaching in Vietnam. </w:t>
      </w:r>
      <w:r w:rsidRPr="00EC3AE1">
        <w:rPr>
          <w:i/>
          <w:iCs/>
          <w:kern w:val="2"/>
          <w14:ligatures w14:val="standardContextual"/>
        </w:rPr>
        <w:t>Journal of Language Teaching and Research</w:t>
      </w:r>
      <w:r w:rsidRPr="00EC3AE1">
        <w:rPr>
          <w:kern w:val="2"/>
          <w14:ligatures w14:val="standardContextual"/>
        </w:rPr>
        <w:t>, 14(1), 158-166.</w:t>
      </w:r>
    </w:p>
    <w:p w14:paraId="4EED7740"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Noble, D., et al. (2011). What is change management in industry for improving safety? </w:t>
      </w:r>
      <w:r w:rsidRPr="00EC3AE1">
        <w:rPr>
          <w:i/>
          <w:iCs/>
          <w:kern w:val="2"/>
          <w14:ligatures w14:val="standardContextual"/>
        </w:rPr>
        <w:t>Process Safety and Environmental Protection</w:t>
      </w:r>
      <w:r w:rsidRPr="00EC3AE1">
        <w:rPr>
          <w:kern w:val="2"/>
          <w14:ligatures w14:val="standardContextual"/>
        </w:rPr>
        <w:t>, 89(2), 95-103.</w:t>
      </w:r>
    </w:p>
    <w:p w14:paraId="0704A6B3"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O'Connor, P., &amp; Murphy, J. (2004). Research on information technology in the hospitality industry. </w:t>
      </w:r>
      <w:r w:rsidRPr="00EC3AE1">
        <w:rPr>
          <w:i/>
          <w:iCs/>
          <w:kern w:val="2"/>
          <w14:ligatures w14:val="standardContextual"/>
        </w:rPr>
        <w:t>International Journal of Hospitality Management</w:t>
      </w:r>
      <w:r w:rsidRPr="00EC3AE1">
        <w:rPr>
          <w:kern w:val="2"/>
          <w14:ligatures w14:val="standardContextual"/>
        </w:rPr>
        <w:t>, 23(5), 473-484.</w:t>
      </w:r>
    </w:p>
    <w:p w14:paraId="587BC956"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Okumus</w:t>
      </w:r>
      <w:proofErr w:type="spellEnd"/>
      <w:r w:rsidRPr="00EC3AE1">
        <w:rPr>
          <w:kern w:val="2"/>
          <w14:ligatures w14:val="standardContextual"/>
        </w:rPr>
        <w:t>, F. (2004 &amp; 2013). Facilitating knowledge management through information technology in hospitality organizations.</w:t>
      </w:r>
    </w:p>
    <w:p w14:paraId="1FE7DDCF"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Patel, N., and Patel, P. (2018). Leveraging short-term wins to sustain change initiatives in the hospitality industry. </w:t>
      </w:r>
      <w:r w:rsidRPr="00EC3AE1">
        <w:rPr>
          <w:i/>
          <w:iCs/>
          <w:kern w:val="2"/>
          <w14:ligatures w14:val="standardContextual"/>
        </w:rPr>
        <w:t>International Journal of Hospitality Management</w:t>
      </w:r>
      <w:r w:rsidRPr="00EC3AE1">
        <w:rPr>
          <w:kern w:val="2"/>
          <w14:ligatures w14:val="standardContextual"/>
        </w:rPr>
        <w:t>, 75, 33-43.</w:t>
      </w:r>
    </w:p>
    <w:p w14:paraId="1D350174"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Peng, J., Zhao, X., &amp; Mattila, A. (2015).</w:t>
      </w:r>
    </w:p>
    <w:p w14:paraId="15857BE9"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Pirani, S. I., &amp; Arafat, H. A. (2014). Solid waste management in the hospitality industry: A review.</w:t>
      </w:r>
    </w:p>
    <w:p w14:paraId="3CEF5909"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Prasad, K., Wirtz, P. W., &amp; Yu, L. (2014). Measuring hotel guest satisfaction by using an online quality management system. </w:t>
      </w:r>
      <w:r w:rsidRPr="00EC3AE1">
        <w:rPr>
          <w:i/>
          <w:iCs/>
          <w:kern w:val="2"/>
          <w14:ligatures w14:val="standardContextual"/>
        </w:rPr>
        <w:t>Journal of Hospitality Marketing &amp; Management</w:t>
      </w:r>
      <w:r w:rsidRPr="00EC3AE1">
        <w:rPr>
          <w:kern w:val="2"/>
          <w14:ligatures w14:val="standardContextual"/>
        </w:rPr>
        <w:t>, 23(4), 445-463.</w:t>
      </w:r>
    </w:p>
    <w:p w14:paraId="45377B5F"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Robbins, R., Grandner, M., Knowlden, A. P., &amp; Severt, K. (2020). Examining key hotel attributes for guest sleep and overall satisfaction. </w:t>
      </w:r>
      <w:r w:rsidRPr="00EC3AE1">
        <w:rPr>
          <w:i/>
          <w:iCs/>
          <w:kern w:val="2"/>
          <w14:ligatures w14:val="standardContextual"/>
        </w:rPr>
        <w:t>Tourism and Hospitality Research</w:t>
      </w:r>
      <w:r w:rsidRPr="00EC3AE1">
        <w:rPr>
          <w:kern w:val="2"/>
          <w14:ligatures w14:val="standardContextual"/>
        </w:rPr>
        <w:t>, 21(2), 144-155.</w:t>
      </w:r>
    </w:p>
    <w:p w14:paraId="7C84C1D3"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Rosenbaum, D., More, E., and </w:t>
      </w:r>
      <w:proofErr w:type="spellStart"/>
      <w:r w:rsidRPr="00EC3AE1">
        <w:rPr>
          <w:kern w:val="2"/>
          <w14:ligatures w14:val="standardContextual"/>
        </w:rPr>
        <w:t>Steane</w:t>
      </w:r>
      <w:proofErr w:type="spellEnd"/>
      <w:r w:rsidRPr="00EC3AE1">
        <w:rPr>
          <w:kern w:val="2"/>
          <w14:ligatures w14:val="standardContextual"/>
        </w:rPr>
        <w:t xml:space="preserve">, P. (2018). Planned change management: Forward to the past? A review of the literature. </w:t>
      </w:r>
      <w:r w:rsidRPr="00EC3AE1">
        <w:rPr>
          <w:i/>
          <w:iCs/>
          <w:kern w:val="2"/>
          <w14:ligatures w14:val="standardContextual"/>
        </w:rPr>
        <w:t>Journal of Management History</w:t>
      </w:r>
      <w:r w:rsidRPr="00EC3AE1">
        <w:rPr>
          <w:kern w:val="2"/>
          <w14:ligatures w14:val="standardContextual"/>
        </w:rPr>
        <w:t>, 24(2), 233-256.</w:t>
      </w:r>
    </w:p>
    <w:p w14:paraId="0C0CC573"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Santos, J., and Stuart, M. (2020). Building a culture of continuous improvement in the hospitality sector. </w:t>
      </w:r>
      <w:r w:rsidRPr="00EC3AE1">
        <w:rPr>
          <w:i/>
          <w:iCs/>
          <w:kern w:val="2"/>
          <w14:ligatures w14:val="standardContextual"/>
        </w:rPr>
        <w:t>Total Quality Management &amp; Business Excellence</w:t>
      </w:r>
      <w:r w:rsidRPr="00EC3AE1">
        <w:rPr>
          <w:kern w:val="2"/>
          <w14:ligatures w14:val="standardContextual"/>
        </w:rPr>
        <w:t>, 31(7-8), 731-744.</w:t>
      </w:r>
    </w:p>
    <w:p w14:paraId="60FF81C0" w14:textId="5E7B14AA" w:rsidR="00EC3AE1" w:rsidRPr="00EC3AE1" w:rsidRDefault="00EC3AE1" w:rsidP="00EC3AE1">
      <w:pPr>
        <w:numPr>
          <w:ilvl w:val="0"/>
          <w:numId w:val="18"/>
        </w:numPr>
        <w:rPr>
          <w:kern w:val="2"/>
          <w14:ligatures w14:val="standardContextual"/>
        </w:rPr>
      </w:pPr>
      <w:r w:rsidRPr="00EC3AE1">
        <w:rPr>
          <w:kern w:val="2"/>
          <w14:ligatures w14:val="standardContextual"/>
        </w:rPr>
        <w:t xml:space="preserve">Shabani, N., &amp; Munir, A. (2020). A review of cyber security issues in </w:t>
      </w:r>
      <w:r w:rsidR="00E9496C">
        <w:rPr>
          <w:kern w:val="2"/>
          <w14:ligatures w14:val="standardContextual"/>
        </w:rPr>
        <w:t xml:space="preserve">the </w:t>
      </w:r>
      <w:r w:rsidRPr="00EC3AE1">
        <w:rPr>
          <w:kern w:val="2"/>
          <w14:ligatures w14:val="standardContextual"/>
        </w:rPr>
        <w:t>hospitality industry.</w:t>
      </w:r>
    </w:p>
    <w:p w14:paraId="45218CB3"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Susskind, A. M. (2014). Guests’ reactions to in-room sustainability initiatives. </w:t>
      </w:r>
      <w:r w:rsidRPr="00EC3AE1">
        <w:rPr>
          <w:i/>
          <w:iCs/>
          <w:kern w:val="2"/>
          <w14:ligatures w14:val="standardContextual"/>
        </w:rPr>
        <w:t>Cornell Hospitality Quarterly</w:t>
      </w:r>
      <w:r w:rsidRPr="00EC3AE1">
        <w:rPr>
          <w:kern w:val="2"/>
          <w14:ligatures w14:val="standardContextual"/>
        </w:rPr>
        <w:t>.</w:t>
      </w:r>
    </w:p>
    <w:p w14:paraId="331F82B9"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Teczke</w:t>
      </w:r>
      <w:proofErr w:type="spellEnd"/>
      <w:r w:rsidRPr="00EC3AE1">
        <w:rPr>
          <w:kern w:val="2"/>
          <w14:ligatures w14:val="standardContextual"/>
        </w:rPr>
        <w:t xml:space="preserve">, J., et al. (2017). Approaches and models of change management. </w:t>
      </w:r>
      <w:r w:rsidRPr="00EC3AE1">
        <w:rPr>
          <w:i/>
          <w:iCs/>
          <w:kern w:val="2"/>
          <w14:ligatures w14:val="standardContextual"/>
        </w:rPr>
        <w:t>Journal of Advanced Management Science</w:t>
      </w:r>
      <w:r w:rsidRPr="00EC3AE1">
        <w:rPr>
          <w:kern w:val="2"/>
          <w14:ligatures w14:val="standardContextual"/>
        </w:rPr>
        <w:t>, 5(2), 111-116.</w:t>
      </w:r>
    </w:p>
    <w:p w14:paraId="5AE6C8EC"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lastRenderedPageBreak/>
        <w:t>Ülen</w:t>
      </w:r>
      <w:proofErr w:type="spellEnd"/>
      <w:r w:rsidRPr="00EC3AE1">
        <w:rPr>
          <w:kern w:val="2"/>
          <w14:ligatures w14:val="standardContextual"/>
        </w:rPr>
        <w:t xml:space="preserve">, M. &amp; Gülmez, M. (2020). Improvement of service quality through the Six Sigma approach and an application in the hospitality industry. </w:t>
      </w:r>
      <w:r w:rsidRPr="00EC3AE1">
        <w:rPr>
          <w:i/>
          <w:iCs/>
          <w:kern w:val="2"/>
          <w14:ligatures w14:val="standardContextual"/>
        </w:rPr>
        <w:t>Business &amp; Management Studies: An International Journal</w:t>
      </w:r>
      <w:r w:rsidRPr="00EC3AE1">
        <w:rPr>
          <w:kern w:val="2"/>
          <w14:ligatures w14:val="standardContextual"/>
        </w:rPr>
        <w:t>, 8(3), 3150–3182.</w:t>
      </w:r>
    </w:p>
    <w:p w14:paraId="62B6FE24" w14:textId="77777777" w:rsidR="00EC3AE1" w:rsidRPr="00EC3AE1" w:rsidRDefault="00EC3AE1" w:rsidP="00EC3AE1">
      <w:pPr>
        <w:numPr>
          <w:ilvl w:val="0"/>
          <w:numId w:val="18"/>
        </w:numPr>
        <w:rPr>
          <w:kern w:val="2"/>
          <w14:ligatures w14:val="standardContextual"/>
        </w:rPr>
      </w:pPr>
      <w:proofErr w:type="spellStart"/>
      <w:r w:rsidRPr="00EC3AE1">
        <w:rPr>
          <w:kern w:val="2"/>
          <w14:ligatures w14:val="standardContextual"/>
        </w:rPr>
        <w:t>Vecepura</w:t>
      </w:r>
      <w:proofErr w:type="spellEnd"/>
      <w:r w:rsidRPr="00EC3AE1">
        <w:rPr>
          <w:kern w:val="2"/>
          <w14:ligatures w14:val="standardContextual"/>
        </w:rPr>
        <w:t xml:space="preserve">, N., &amp; </w:t>
      </w:r>
      <w:proofErr w:type="spellStart"/>
      <w:r w:rsidRPr="00EC3AE1">
        <w:rPr>
          <w:kern w:val="2"/>
          <w14:ligatures w14:val="standardContextual"/>
        </w:rPr>
        <w:t>Zemlina</w:t>
      </w:r>
      <w:proofErr w:type="spellEnd"/>
      <w:r w:rsidRPr="00EC3AE1">
        <w:rPr>
          <w:kern w:val="2"/>
          <w14:ligatures w14:val="standardContextual"/>
        </w:rPr>
        <w:t>, Y. (2022). Economic security of hospitality industry enterprises.</w:t>
      </w:r>
    </w:p>
    <w:p w14:paraId="2140A750" w14:textId="77777777" w:rsidR="00EC3AE1" w:rsidRPr="00EC3AE1" w:rsidRDefault="00EC3AE1" w:rsidP="00EC3AE1">
      <w:pPr>
        <w:numPr>
          <w:ilvl w:val="0"/>
          <w:numId w:val="18"/>
        </w:numPr>
        <w:rPr>
          <w:kern w:val="2"/>
          <w14:ligatures w14:val="standardContextual"/>
        </w:rPr>
      </w:pPr>
      <w:r w:rsidRPr="00EC3AE1">
        <w:rPr>
          <w:kern w:val="2"/>
          <w14:ligatures w14:val="standardContextual"/>
        </w:rPr>
        <w:t xml:space="preserve">Zhang, Y., Wang, L., and Xue, L. (2020). Effective change management strategies in the hospitality industry. </w:t>
      </w:r>
      <w:r w:rsidRPr="00EC3AE1">
        <w:rPr>
          <w:i/>
          <w:iCs/>
          <w:kern w:val="2"/>
          <w14:ligatures w14:val="standardContextual"/>
        </w:rPr>
        <w:t>International Journal of Hospitality Management</w:t>
      </w:r>
      <w:r w:rsidRPr="00EC3AE1">
        <w:rPr>
          <w:kern w:val="2"/>
          <w14:ligatures w14:val="standardContextual"/>
        </w:rPr>
        <w:t>, 88, 102395.</w:t>
      </w:r>
    </w:p>
    <w:p w14:paraId="195418D3" w14:textId="04041A15" w:rsidR="00EC3AE1" w:rsidRPr="00EC3AE1" w:rsidRDefault="00EC3AE1" w:rsidP="00F44794">
      <w:pPr>
        <w:numPr>
          <w:ilvl w:val="0"/>
          <w:numId w:val="18"/>
        </w:numPr>
        <w:rPr>
          <w:kern w:val="2"/>
          <w14:ligatures w14:val="standardContextual"/>
        </w:rPr>
      </w:pPr>
      <w:r w:rsidRPr="00EC3AE1">
        <w:rPr>
          <w:kern w:val="2"/>
          <w14:ligatures w14:val="standardContextual"/>
        </w:rPr>
        <w:t>Zurich UK Life Case Study. (2015).</w:t>
      </w:r>
    </w:p>
    <w:p w14:paraId="7FE71889" w14:textId="77777777" w:rsidR="00EC3AE1" w:rsidRPr="00EC3AE1" w:rsidRDefault="00EC3AE1" w:rsidP="00EC3AE1">
      <w:pPr>
        <w:numPr>
          <w:ilvl w:val="0"/>
          <w:numId w:val="19"/>
        </w:numPr>
      </w:pPr>
      <w:proofErr w:type="spellStart"/>
      <w:r w:rsidRPr="00EC3AE1">
        <w:t>Hee</w:t>
      </w:r>
      <w:proofErr w:type="spellEnd"/>
      <w:r w:rsidRPr="00EC3AE1">
        <w:t xml:space="preserve">, O.C., &amp; Shanmugam, M. (2019). Review of human resource change management strategies. </w:t>
      </w:r>
      <w:r w:rsidRPr="00EC3AE1">
        <w:rPr>
          <w:i/>
          <w:iCs/>
        </w:rPr>
        <w:t>International Journal of Human Resource Studies</w:t>
      </w:r>
      <w:r w:rsidRPr="00EC3AE1">
        <w:t>, 9(1), 289-301.</w:t>
      </w:r>
    </w:p>
    <w:p w14:paraId="5FA53DA6" w14:textId="77777777" w:rsidR="00EC3AE1" w:rsidRPr="00EC3AE1" w:rsidRDefault="00EC3AE1" w:rsidP="00EC3AE1">
      <w:pPr>
        <w:numPr>
          <w:ilvl w:val="0"/>
          <w:numId w:val="19"/>
        </w:numPr>
      </w:pPr>
      <w:r w:rsidRPr="00EC3AE1">
        <w:t xml:space="preserve">Law, R., Leung, R., &amp; Buhalis, D. (2009). Information technology applications in hospitality and tourism: A review of publications from 2005 to 2007. </w:t>
      </w:r>
      <w:r w:rsidRPr="00EC3AE1">
        <w:rPr>
          <w:i/>
          <w:iCs/>
        </w:rPr>
        <w:t>Journal of Travel &amp; Tourism Marketing</w:t>
      </w:r>
      <w:r w:rsidRPr="00EC3AE1">
        <w:t>, 26(5-6), 599-623.</w:t>
      </w:r>
    </w:p>
    <w:p w14:paraId="613AE923" w14:textId="77777777" w:rsidR="00EC3AE1" w:rsidRPr="00EC3AE1" w:rsidRDefault="00EC3AE1" w:rsidP="00EC3AE1">
      <w:pPr>
        <w:numPr>
          <w:ilvl w:val="0"/>
          <w:numId w:val="19"/>
        </w:numPr>
      </w:pPr>
      <w:r w:rsidRPr="00EC3AE1">
        <w:t xml:space="preserve">Litvin, S. W., Goldsmith, R. E., &amp; Pan, B. (2017). A retrospective view of electronic word-of-mouth in hospitality and tourism management. </w:t>
      </w:r>
      <w:r w:rsidRPr="00EC3AE1">
        <w:rPr>
          <w:i/>
          <w:iCs/>
        </w:rPr>
        <w:t>International Journal of Contemporary Hospitality Management</w:t>
      </w:r>
      <w:r w:rsidRPr="00EC3AE1">
        <w:t>, 30(1), 313-325.</w:t>
      </w:r>
    </w:p>
    <w:p w14:paraId="2C0EC9C5" w14:textId="77777777" w:rsidR="00EC3AE1" w:rsidRPr="00EC3AE1" w:rsidRDefault="00EC3AE1" w:rsidP="00EC3AE1">
      <w:pPr>
        <w:numPr>
          <w:ilvl w:val="0"/>
          <w:numId w:val="19"/>
        </w:numPr>
      </w:pPr>
      <w:proofErr w:type="spellStart"/>
      <w:r w:rsidRPr="00EC3AE1">
        <w:t>Melián</w:t>
      </w:r>
      <w:proofErr w:type="spellEnd"/>
      <w:r w:rsidRPr="00EC3AE1">
        <w:t xml:space="preserve">-González, S., &amp; Bulchand-Gidumal, J. (2016). Hospitality technology: A review and reflection. </w:t>
      </w:r>
      <w:r w:rsidRPr="00EC3AE1">
        <w:rPr>
          <w:i/>
          <w:iCs/>
        </w:rPr>
        <w:t>Worldwide Hospitality and Tourism Themes</w:t>
      </w:r>
      <w:r w:rsidRPr="00EC3AE1">
        <w:t>, 2(1), 9-19.</w:t>
      </w:r>
    </w:p>
    <w:p w14:paraId="4E5F4D2D" w14:textId="77777777" w:rsidR="00EC3AE1" w:rsidRPr="00EC3AE1" w:rsidRDefault="00EC3AE1" w:rsidP="00EC3AE1">
      <w:pPr>
        <w:numPr>
          <w:ilvl w:val="0"/>
          <w:numId w:val="19"/>
        </w:numPr>
      </w:pPr>
      <w:r w:rsidRPr="00EC3AE1">
        <w:t xml:space="preserve">Bharwani, S., &amp; </w:t>
      </w:r>
      <w:proofErr w:type="spellStart"/>
      <w:r w:rsidRPr="00EC3AE1">
        <w:t>Jauhari</w:t>
      </w:r>
      <w:proofErr w:type="spellEnd"/>
      <w:r w:rsidRPr="00EC3AE1">
        <w:t xml:space="preserve">, V. (2013). An exploratory study of competencies required to co-create memorable customer experiences in the hospitality industry. </w:t>
      </w:r>
      <w:r w:rsidRPr="00EC3AE1">
        <w:rPr>
          <w:i/>
          <w:iCs/>
        </w:rPr>
        <w:t>International Journal of Contemporary Hospitality Management</w:t>
      </w:r>
      <w:r w:rsidRPr="00EC3AE1">
        <w:t>, 25, 823-843.</w:t>
      </w:r>
    </w:p>
    <w:p w14:paraId="3920A38B" w14:textId="77777777" w:rsidR="00EC3AE1" w:rsidRPr="00EC3AE1" w:rsidRDefault="00EC3AE1" w:rsidP="00EC3AE1">
      <w:pPr>
        <w:numPr>
          <w:ilvl w:val="0"/>
          <w:numId w:val="19"/>
        </w:numPr>
      </w:pPr>
      <w:r w:rsidRPr="00EC3AE1">
        <w:t>Park, H., Kline, S., Kim, J., Almanza, B., &amp; Ma, J. (2019).</w:t>
      </w:r>
    </w:p>
    <w:p w14:paraId="342EF06D" w14:textId="77777777" w:rsidR="00EC3AE1" w:rsidRPr="00EC3AE1" w:rsidRDefault="00EC3AE1" w:rsidP="00EC3AE1">
      <w:pPr>
        <w:numPr>
          <w:ilvl w:val="0"/>
          <w:numId w:val="19"/>
        </w:numPr>
      </w:pPr>
      <w:r w:rsidRPr="00EC3AE1">
        <w:t xml:space="preserve">Patel, N., &amp; Patel, P. (2018). Leveraging short-term wins to sustain change initiatives in the hospitality industry. </w:t>
      </w:r>
      <w:r w:rsidRPr="00EC3AE1">
        <w:rPr>
          <w:i/>
          <w:iCs/>
        </w:rPr>
        <w:t>International Journal of Hospitality Management</w:t>
      </w:r>
      <w:r w:rsidRPr="00EC3AE1">
        <w:t>, 75, 33-43.</w:t>
      </w:r>
    </w:p>
    <w:p w14:paraId="07CA52C7" w14:textId="77777777" w:rsidR="00EC3AE1" w:rsidRPr="00EC3AE1" w:rsidRDefault="00EC3AE1" w:rsidP="00EC3AE1">
      <w:pPr>
        <w:numPr>
          <w:ilvl w:val="0"/>
          <w:numId w:val="19"/>
        </w:numPr>
      </w:pPr>
      <w:r w:rsidRPr="00EC3AE1">
        <w:t>Peng, J., Zhao, X., &amp; Mattila, A. (2015).</w:t>
      </w:r>
    </w:p>
    <w:p w14:paraId="77D65336" w14:textId="77777777" w:rsidR="00EC3AE1" w:rsidRPr="00EC3AE1" w:rsidRDefault="00EC3AE1" w:rsidP="00EC3AE1">
      <w:pPr>
        <w:numPr>
          <w:ilvl w:val="0"/>
          <w:numId w:val="19"/>
        </w:numPr>
      </w:pPr>
      <w:r w:rsidRPr="00EC3AE1">
        <w:t xml:space="preserve">Prasad, K., Wirtz, P. W., &amp; Yu, L. (2014). Measuring hotel guest satisfaction by using an online quality management system. </w:t>
      </w:r>
      <w:r w:rsidRPr="00EC3AE1">
        <w:rPr>
          <w:i/>
          <w:iCs/>
        </w:rPr>
        <w:t>Journal of Hospitality Marketing &amp; Management</w:t>
      </w:r>
      <w:r w:rsidRPr="00EC3AE1">
        <w:t>, 23(4), 445-463.</w:t>
      </w:r>
    </w:p>
    <w:p w14:paraId="74434449" w14:textId="77777777" w:rsidR="00EC3AE1" w:rsidRPr="00EC3AE1" w:rsidRDefault="00EC3AE1" w:rsidP="00EC3AE1">
      <w:pPr>
        <w:numPr>
          <w:ilvl w:val="0"/>
          <w:numId w:val="19"/>
        </w:numPr>
      </w:pPr>
      <w:r w:rsidRPr="00EC3AE1">
        <w:t xml:space="preserve">Robbins, R., Grandner, M., Knowlden, A. P., &amp; Severt, K. (2020). Examining key hotel attributes for guest sleep and overall satisfaction. </w:t>
      </w:r>
      <w:r w:rsidRPr="00EC3AE1">
        <w:rPr>
          <w:i/>
          <w:iCs/>
        </w:rPr>
        <w:t>Tourism and Hospitality Research</w:t>
      </w:r>
      <w:r w:rsidRPr="00EC3AE1">
        <w:t>, 21(2), 144-155.</w:t>
      </w:r>
    </w:p>
    <w:p w14:paraId="539FA685" w14:textId="77777777" w:rsidR="00EC3AE1" w:rsidRPr="00EC3AE1" w:rsidRDefault="00EC3AE1" w:rsidP="00EC3AE1">
      <w:pPr>
        <w:numPr>
          <w:ilvl w:val="0"/>
          <w:numId w:val="19"/>
        </w:numPr>
      </w:pPr>
      <w:r w:rsidRPr="00EC3AE1">
        <w:t xml:space="preserve">Susskind, A. M. (2014). Guests’ reactions to in-room sustainability initiatives. </w:t>
      </w:r>
      <w:r w:rsidRPr="00EC3AE1">
        <w:rPr>
          <w:i/>
          <w:iCs/>
        </w:rPr>
        <w:t>Cornell Hospitality Quarterly</w:t>
      </w:r>
      <w:r w:rsidRPr="00EC3AE1">
        <w:t>.</w:t>
      </w:r>
    </w:p>
    <w:p w14:paraId="2E6ECF03" w14:textId="77777777" w:rsidR="00E9496C" w:rsidRPr="00E9496C" w:rsidRDefault="00E9496C" w:rsidP="00EC3AE1">
      <w:pPr>
        <w:numPr>
          <w:ilvl w:val="0"/>
          <w:numId w:val="19"/>
        </w:numPr>
      </w:pPr>
      <w:r w:rsidRPr="00E9496C">
        <w:t xml:space="preserve">Zemke, D.M.V., Neal, J., Shoemaker, S., &amp; Kirsch, K. (2015). International Journal of Contemporary Hospitality Management. </w:t>
      </w:r>
      <w:r w:rsidRPr="00E9496C">
        <w:rPr>
          <w:i/>
          <w:iCs/>
        </w:rPr>
        <w:t>International Journal of Contemporary Hospitality Management</w:t>
      </w:r>
    </w:p>
    <w:p w14:paraId="3F906635" w14:textId="77777777" w:rsidR="00E9496C" w:rsidRDefault="00E9496C" w:rsidP="00E9496C">
      <w:pPr>
        <w:numPr>
          <w:ilvl w:val="0"/>
          <w:numId w:val="19"/>
        </w:numPr>
      </w:pPr>
      <w:r w:rsidRPr="00E9496C">
        <w:t xml:space="preserve">Chen, C.-M., Yang, H.-W., Li, E.Y., &amp; Liu, C.-C. (2015). How does hotel pricing influence guest satisfaction by the moderating influence of room occupancy? </w:t>
      </w:r>
      <w:r w:rsidRPr="00E9496C">
        <w:rPr>
          <w:i/>
          <w:iCs/>
        </w:rPr>
        <w:t>International Journal of Hospitality Management</w:t>
      </w:r>
      <w:r w:rsidRPr="00E9496C">
        <w:t xml:space="preserve">, 49, 136-138. Elsevier. </w:t>
      </w:r>
    </w:p>
    <w:p w14:paraId="789FF8E4" w14:textId="2468AB29" w:rsidR="00E9496C" w:rsidRPr="00E9496C" w:rsidRDefault="00E9496C" w:rsidP="00E9496C">
      <w:pPr>
        <w:numPr>
          <w:ilvl w:val="0"/>
          <w:numId w:val="19"/>
        </w:numPr>
      </w:pPr>
      <w:r w:rsidRPr="00E9496C">
        <w:t xml:space="preserve">Lee, M., Cai, Y. (Maggie), DeFranco, A., &amp; Lee, J. (2020). Exploring influential factors affecting guest satisfaction: Big data and business analytics in consumer-generated reviews. </w:t>
      </w:r>
      <w:r w:rsidRPr="00E9496C">
        <w:rPr>
          <w:i/>
          <w:iCs/>
        </w:rPr>
        <w:t>Journal of Hospitality and Tourism Technology</w:t>
      </w:r>
      <w:r w:rsidRPr="00E9496C">
        <w:t>. Issue publication date: 20 May 2020. Academia.edu.</w:t>
      </w:r>
    </w:p>
    <w:p w14:paraId="7FDD727D" w14:textId="7D5B1B23" w:rsidR="00E9496C" w:rsidRDefault="00E9496C" w:rsidP="00F44794">
      <w:pPr>
        <w:pStyle w:val="NoSpacing"/>
        <w:jc w:val="both"/>
      </w:pPr>
    </w:p>
    <w:sectPr w:rsidR="00E9496C" w:rsidSect="008D7DB2">
      <w:footerReference w:type="default" r:id="rId12"/>
      <w:pgSz w:w="12240" w:h="15840"/>
      <w:pgMar w:top="360" w:right="360" w:bottom="1008" w:left="360" w:header="720"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F0B8A" w14:textId="77777777" w:rsidR="008D7DB2" w:rsidRDefault="008D7DB2" w:rsidP="00EB2399">
      <w:pPr>
        <w:spacing w:after="0" w:line="240" w:lineRule="auto"/>
      </w:pPr>
      <w:r>
        <w:separator/>
      </w:r>
    </w:p>
  </w:endnote>
  <w:endnote w:type="continuationSeparator" w:id="0">
    <w:p w14:paraId="33EB9F72" w14:textId="77777777" w:rsidR="008D7DB2" w:rsidRDefault="008D7DB2" w:rsidP="00EB2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748908"/>
      <w:docPartObj>
        <w:docPartGallery w:val="Page Numbers (Bottom of Page)"/>
        <w:docPartUnique/>
      </w:docPartObj>
    </w:sdtPr>
    <w:sdtEndPr>
      <w:rPr>
        <w:noProof/>
      </w:rPr>
    </w:sdtEndPr>
    <w:sdtContent>
      <w:p w14:paraId="540F6031" w14:textId="60C3320A" w:rsidR="00010E3A" w:rsidRDefault="00010E3A">
        <w:pPr>
          <w:pStyle w:val="Footer"/>
        </w:pPr>
        <w:r>
          <w:fldChar w:fldCharType="begin"/>
        </w:r>
        <w:r>
          <w:instrText xml:space="preserve"> PAGE   \* MERGEFORMAT </w:instrText>
        </w:r>
        <w:r>
          <w:fldChar w:fldCharType="separate"/>
        </w:r>
        <w:r>
          <w:rPr>
            <w:noProof/>
          </w:rPr>
          <w:t>2</w:t>
        </w:r>
        <w:r>
          <w:rPr>
            <w:noProof/>
          </w:rPr>
          <w:fldChar w:fldCharType="end"/>
        </w:r>
      </w:p>
    </w:sdtContent>
  </w:sdt>
  <w:p w14:paraId="40EC3C1C" w14:textId="3D20AF18" w:rsidR="00EB2399" w:rsidRDefault="00EB2399" w:rsidP="00EB2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4140F" w14:textId="77777777" w:rsidR="008D7DB2" w:rsidRDefault="008D7DB2" w:rsidP="00EB2399">
      <w:pPr>
        <w:spacing w:after="0" w:line="240" w:lineRule="auto"/>
      </w:pPr>
      <w:r>
        <w:separator/>
      </w:r>
    </w:p>
  </w:footnote>
  <w:footnote w:type="continuationSeparator" w:id="0">
    <w:p w14:paraId="7D159495" w14:textId="77777777" w:rsidR="008D7DB2" w:rsidRDefault="008D7DB2" w:rsidP="00EB23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2.4pt;height:12.4pt" o:bullet="t">
        <v:imagedata r:id="rId1" o:title="mso6247"/>
      </v:shape>
    </w:pict>
  </w:numPicBullet>
  <w:abstractNum w:abstractNumId="0" w15:restartNumberingAfterBreak="0">
    <w:nsid w:val="060821CA"/>
    <w:multiLevelType w:val="multilevel"/>
    <w:tmpl w:val="152C7DCC"/>
    <w:lvl w:ilvl="0">
      <w:start w:val="4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01B50"/>
    <w:multiLevelType w:val="hybridMultilevel"/>
    <w:tmpl w:val="649E5D5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E0A5AB6"/>
    <w:multiLevelType w:val="multilevel"/>
    <w:tmpl w:val="A7FCE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63580D"/>
    <w:multiLevelType w:val="multilevel"/>
    <w:tmpl w:val="86CA949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584CF9"/>
    <w:multiLevelType w:val="multilevel"/>
    <w:tmpl w:val="5000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D27B2F"/>
    <w:multiLevelType w:val="multilevel"/>
    <w:tmpl w:val="2BCEF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D16862"/>
    <w:multiLevelType w:val="multilevel"/>
    <w:tmpl w:val="A2867868"/>
    <w:lvl w:ilvl="0">
      <w:start w:val="1"/>
      <w:numFmt w:val="decimal"/>
      <w:lvlText w:val="%1."/>
      <w:lvlJc w:val="left"/>
      <w:pPr>
        <w:tabs>
          <w:tab w:val="num" w:pos="720"/>
        </w:tabs>
        <w:ind w:left="720" w:hanging="360"/>
      </w:pPr>
    </w:lvl>
    <w:lvl w:ilvl="1">
      <w:start w:val="1"/>
      <w:numFmt w:val="bullet"/>
      <w:lvlText w:val=""/>
      <w:lvlJc w:val="left"/>
      <w:pPr>
        <w:ind w:left="1352"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1C1DC3"/>
    <w:multiLevelType w:val="multilevel"/>
    <w:tmpl w:val="CF600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02275C"/>
    <w:multiLevelType w:val="multilevel"/>
    <w:tmpl w:val="8A2E961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3B3237"/>
    <w:multiLevelType w:val="multilevel"/>
    <w:tmpl w:val="2BCEF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6C7DDE"/>
    <w:multiLevelType w:val="multilevel"/>
    <w:tmpl w:val="EFE83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3751F3"/>
    <w:multiLevelType w:val="multilevel"/>
    <w:tmpl w:val="392CD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FD7AC4"/>
    <w:multiLevelType w:val="multilevel"/>
    <w:tmpl w:val="1B3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9F51EE3"/>
    <w:multiLevelType w:val="multilevel"/>
    <w:tmpl w:val="61FA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7D485D"/>
    <w:multiLevelType w:val="multilevel"/>
    <w:tmpl w:val="9C6C7E8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D208FB"/>
    <w:multiLevelType w:val="multilevel"/>
    <w:tmpl w:val="6B4A55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A13CEF"/>
    <w:multiLevelType w:val="multilevel"/>
    <w:tmpl w:val="8A2E961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0D2DE5"/>
    <w:multiLevelType w:val="multilevel"/>
    <w:tmpl w:val="EA8A2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AF7B3F"/>
    <w:multiLevelType w:val="multilevel"/>
    <w:tmpl w:val="6EC6297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8E27AF"/>
    <w:multiLevelType w:val="multilevel"/>
    <w:tmpl w:val="231EB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E26C44"/>
    <w:multiLevelType w:val="multilevel"/>
    <w:tmpl w:val="58F2D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C915435"/>
    <w:multiLevelType w:val="multilevel"/>
    <w:tmpl w:val="57968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D17BBE"/>
    <w:multiLevelType w:val="multilevel"/>
    <w:tmpl w:val="6FC2D5B2"/>
    <w:lvl w:ilvl="0">
      <w:start w:val="1"/>
      <w:numFmt w:val="decimal"/>
      <w:lvlText w:val="%1."/>
      <w:lvlJc w:val="left"/>
      <w:pPr>
        <w:tabs>
          <w:tab w:val="num" w:pos="720"/>
        </w:tabs>
        <w:ind w:left="720" w:hanging="360"/>
      </w:pPr>
    </w:lvl>
    <w:lvl w:ilvl="1">
      <w:start w:val="1"/>
      <w:numFmt w:val="bullet"/>
      <w:lvlText w:val=""/>
      <w:lvlJc w:val="left"/>
      <w:pPr>
        <w:ind w:left="36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C205E3"/>
    <w:multiLevelType w:val="multilevel"/>
    <w:tmpl w:val="8A2E961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9581494">
    <w:abstractNumId w:val="3"/>
  </w:num>
  <w:num w:numId="2" w16cid:durableId="1177157780">
    <w:abstractNumId w:val="4"/>
  </w:num>
  <w:num w:numId="3" w16cid:durableId="1938320321">
    <w:abstractNumId w:val="1"/>
  </w:num>
  <w:num w:numId="4" w16cid:durableId="382411955">
    <w:abstractNumId w:val="20"/>
  </w:num>
  <w:num w:numId="5" w16cid:durableId="727385958">
    <w:abstractNumId w:val="7"/>
  </w:num>
  <w:num w:numId="6" w16cid:durableId="287509802">
    <w:abstractNumId w:val="2"/>
  </w:num>
  <w:num w:numId="7" w16cid:durableId="512110661">
    <w:abstractNumId w:val="12"/>
  </w:num>
  <w:num w:numId="8" w16cid:durableId="1039940176">
    <w:abstractNumId w:val="13"/>
  </w:num>
  <w:num w:numId="9" w16cid:durableId="2054503336">
    <w:abstractNumId w:val="19"/>
  </w:num>
  <w:num w:numId="10" w16cid:durableId="518742414">
    <w:abstractNumId w:val="9"/>
  </w:num>
  <w:num w:numId="11" w16cid:durableId="1672872553">
    <w:abstractNumId w:val="18"/>
  </w:num>
  <w:num w:numId="12" w16cid:durableId="2076781325">
    <w:abstractNumId w:val="11"/>
  </w:num>
  <w:num w:numId="13" w16cid:durableId="257177992">
    <w:abstractNumId w:val="5"/>
  </w:num>
  <w:num w:numId="14" w16cid:durableId="1785731504">
    <w:abstractNumId w:val="17"/>
  </w:num>
  <w:num w:numId="15" w16cid:durableId="1599676138">
    <w:abstractNumId w:val="21"/>
  </w:num>
  <w:num w:numId="16" w16cid:durableId="1104570701">
    <w:abstractNumId w:val="15"/>
  </w:num>
  <w:num w:numId="17" w16cid:durableId="1120611242">
    <w:abstractNumId w:val="6"/>
  </w:num>
  <w:num w:numId="18" w16cid:durableId="1318000714">
    <w:abstractNumId w:val="10"/>
  </w:num>
  <w:num w:numId="19" w16cid:durableId="735863985">
    <w:abstractNumId w:val="0"/>
  </w:num>
  <w:num w:numId="20" w16cid:durableId="491065193">
    <w:abstractNumId w:val="14"/>
  </w:num>
  <w:num w:numId="21" w16cid:durableId="874074642">
    <w:abstractNumId w:val="14"/>
    <w:lvlOverride w:ilvl="1">
      <w:lvl w:ilvl="1">
        <w:numFmt w:val="decimal"/>
        <w:lvlText w:val="%2."/>
        <w:lvlJc w:val="left"/>
      </w:lvl>
    </w:lvlOverride>
  </w:num>
  <w:num w:numId="22" w16cid:durableId="1840733508">
    <w:abstractNumId w:val="22"/>
  </w:num>
  <w:num w:numId="23" w16cid:durableId="309214376">
    <w:abstractNumId w:val="23"/>
  </w:num>
  <w:num w:numId="24" w16cid:durableId="1753579079">
    <w:abstractNumId w:val="8"/>
  </w:num>
  <w:num w:numId="25" w16cid:durableId="142110227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D15"/>
    <w:rsid w:val="00010E3A"/>
    <w:rsid w:val="0003244E"/>
    <w:rsid w:val="00063276"/>
    <w:rsid w:val="000C2162"/>
    <w:rsid w:val="000F36A0"/>
    <w:rsid w:val="0010766A"/>
    <w:rsid w:val="00114DE0"/>
    <w:rsid w:val="001846BF"/>
    <w:rsid w:val="001D3CF2"/>
    <w:rsid w:val="001D67B6"/>
    <w:rsid w:val="002167F5"/>
    <w:rsid w:val="0033115D"/>
    <w:rsid w:val="0038400F"/>
    <w:rsid w:val="00386BFD"/>
    <w:rsid w:val="00433B5F"/>
    <w:rsid w:val="00440B2F"/>
    <w:rsid w:val="004A081E"/>
    <w:rsid w:val="004A4653"/>
    <w:rsid w:val="004C2E69"/>
    <w:rsid w:val="004E5B0C"/>
    <w:rsid w:val="004F14EE"/>
    <w:rsid w:val="00516D29"/>
    <w:rsid w:val="0052576F"/>
    <w:rsid w:val="005542E5"/>
    <w:rsid w:val="0058445C"/>
    <w:rsid w:val="00603035"/>
    <w:rsid w:val="00612319"/>
    <w:rsid w:val="0061294E"/>
    <w:rsid w:val="00637989"/>
    <w:rsid w:val="006414E2"/>
    <w:rsid w:val="006555D4"/>
    <w:rsid w:val="00697EC6"/>
    <w:rsid w:val="007447EB"/>
    <w:rsid w:val="0076296E"/>
    <w:rsid w:val="0078518A"/>
    <w:rsid w:val="00793665"/>
    <w:rsid w:val="00793A43"/>
    <w:rsid w:val="007E4969"/>
    <w:rsid w:val="007F3682"/>
    <w:rsid w:val="00814DD9"/>
    <w:rsid w:val="0082709F"/>
    <w:rsid w:val="008666DB"/>
    <w:rsid w:val="00890EE8"/>
    <w:rsid w:val="008B30FC"/>
    <w:rsid w:val="008B4232"/>
    <w:rsid w:val="008D7DB2"/>
    <w:rsid w:val="008F3D15"/>
    <w:rsid w:val="00932C64"/>
    <w:rsid w:val="00936B08"/>
    <w:rsid w:val="009A41BF"/>
    <w:rsid w:val="009C59CF"/>
    <w:rsid w:val="009D4A9B"/>
    <w:rsid w:val="009F0578"/>
    <w:rsid w:val="009F1E60"/>
    <w:rsid w:val="00A635EC"/>
    <w:rsid w:val="00B1517C"/>
    <w:rsid w:val="00B84AE2"/>
    <w:rsid w:val="00BB790E"/>
    <w:rsid w:val="00BD49E8"/>
    <w:rsid w:val="00C4693A"/>
    <w:rsid w:val="00CB3001"/>
    <w:rsid w:val="00D5127F"/>
    <w:rsid w:val="00D86368"/>
    <w:rsid w:val="00DA7D3E"/>
    <w:rsid w:val="00E22A71"/>
    <w:rsid w:val="00E62715"/>
    <w:rsid w:val="00E87A30"/>
    <w:rsid w:val="00E9496C"/>
    <w:rsid w:val="00EA445A"/>
    <w:rsid w:val="00EB2399"/>
    <w:rsid w:val="00EC080B"/>
    <w:rsid w:val="00EC3AE1"/>
    <w:rsid w:val="00EC5599"/>
    <w:rsid w:val="00F0142C"/>
    <w:rsid w:val="00F131DE"/>
    <w:rsid w:val="00F31BD9"/>
    <w:rsid w:val="00F44794"/>
    <w:rsid w:val="00F519F7"/>
    <w:rsid w:val="00F54A11"/>
    <w:rsid w:val="00FB1A96"/>
    <w:rsid w:val="00FB1CC6"/>
    <w:rsid w:val="00FC10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3"/>
    <o:shapelayout v:ext="edit">
      <o:idmap v:ext="edit" data="2"/>
    </o:shapelayout>
  </w:shapeDefaults>
  <w:decimalSymbol w:val="."/>
  <w:listSeparator w:val=","/>
  <w14:docId w14:val="23B67A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93A"/>
  </w:style>
  <w:style w:type="paragraph" w:styleId="Heading1">
    <w:name w:val="heading 1"/>
    <w:basedOn w:val="Normal"/>
    <w:next w:val="Normal"/>
    <w:link w:val="Heading1Char"/>
    <w:uiPriority w:val="9"/>
    <w:qFormat/>
    <w:rsid w:val="0076296E"/>
    <w:pPr>
      <w:keepNext/>
      <w:keepLines/>
      <w:spacing w:after="0"/>
      <w:outlineLvl w:val="0"/>
    </w:pPr>
    <w:rPr>
      <w:rFonts w:asciiTheme="majorHAnsi" w:eastAsiaTheme="majorEastAsia" w:hAnsiTheme="majorHAnsi" w:cstheme="majorBidi"/>
      <w:color w:val="2F5496" w:themeColor="accent1" w:themeShade="BF"/>
      <w:sz w:val="44"/>
      <w:szCs w:val="32"/>
    </w:rPr>
  </w:style>
  <w:style w:type="paragraph" w:styleId="Heading2">
    <w:name w:val="heading 2"/>
    <w:basedOn w:val="Normal"/>
    <w:link w:val="Heading2Char"/>
    <w:uiPriority w:val="9"/>
    <w:unhideWhenUsed/>
    <w:qFormat/>
    <w:rsid w:val="0076296E"/>
    <w:pPr>
      <w:keepNext/>
      <w:keepLines/>
      <w:spacing w:after="0"/>
      <w:contextualSpacing/>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296E"/>
    <w:pPr>
      <w:keepNext/>
      <w:keepLines/>
      <w:spacing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8400F"/>
    <w:pPr>
      <w:spacing w:after="0" w:line="240" w:lineRule="auto"/>
    </w:pPr>
  </w:style>
  <w:style w:type="table" w:styleId="TableGrid">
    <w:name w:val="Table Grid"/>
    <w:basedOn w:val="TableNormal"/>
    <w:uiPriority w:val="39"/>
    <w:rsid w:val="003840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296E"/>
    <w:rPr>
      <w:rFonts w:asciiTheme="majorHAnsi" w:eastAsiaTheme="majorEastAsia" w:hAnsiTheme="majorHAnsi" w:cstheme="majorBidi"/>
      <w:color w:val="2F5496" w:themeColor="accent1" w:themeShade="BF"/>
      <w:sz w:val="44"/>
      <w:szCs w:val="32"/>
    </w:rPr>
  </w:style>
  <w:style w:type="character" w:customStyle="1" w:styleId="Heading2Char">
    <w:name w:val="Heading 2 Char"/>
    <w:basedOn w:val="DefaultParagraphFont"/>
    <w:link w:val="Heading2"/>
    <w:uiPriority w:val="9"/>
    <w:rsid w:val="0076296E"/>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uiPriority w:val="10"/>
    <w:qFormat/>
    <w:rsid w:val="00E22A71"/>
    <w:pPr>
      <w:spacing w:after="0" w:line="240" w:lineRule="auto"/>
      <w:contextualSpacing/>
    </w:pPr>
    <w:rPr>
      <w:rFonts w:asciiTheme="majorHAnsi" w:eastAsiaTheme="majorEastAsia" w:hAnsiTheme="majorHAnsi" w:cstheme="majorBidi"/>
      <w:b/>
      <w:color w:val="FFFFFF" w:themeColor="background1"/>
      <w:spacing w:val="-10"/>
      <w:kern w:val="28"/>
      <w:sz w:val="96"/>
      <w:szCs w:val="56"/>
    </w:rPr>
  </w:style>
  <w:style w:type="character" w:customStyle="1" w:styleId="TitleChar">
    <w:name w:val="Title Char"/>
    <w:basedOn w:val="DefaultParagraphFont"/>
    <w:link w:val="Title"/>
    <w:uiPriority w:val="10"/>
    <w:rsid w:val="00E22A71"/>
    <w:rPr>
      <w:rFonts w:asciiTheme="majorHAnsi" w:eastAsiaTheme="majorEastAsia" w:hAnsiTheme="majorHAnsi" w:cstheme="majorBidi"/>
      <w:b/>
      <w:color w:val="FFFFFF" w:themeColor="background1"/>
      <w:spacing w:val="-10"/>
      <w:kern w:val="28"/>
      <w:sz w:val="96"/>
      <w:szCs w:val="56"/>
    </w:rPr>
  </w:style>
  <w:style w:type="paragraph" w:styleId="Subtitle">
    <w:name w:val="Subtitle"/>
    <w:basedOn w:val="Normal"/>
    <w:link w:val="SubtitleChar"/>
    <w:uiPriority w:val="11"/>
    <w:qFormat/>
    <w:rsid w:val="00114DE0"/>
    <w:pPr>
      <w:numPr>
        <w:ilvl w:val="1"/>
      </w:numPr>
      <w:contextualSpacing/>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114DE0"/>
    <w:rPr>
      <w:rFonts w:eastAsiaTheme="minorEastAsia"/>
      <w:color w:val="F2F2F2" w:themeColor="background1" w:themeShade="F2"/>
      <w:spacing w:val="15"/>
      <w:sz w:val="48"/>
    </w:rPr>
  </w:style>
  <w:style w:type="paragraph" w:styleId="Header">
    <w:name w:val="header"/>
    <w:basedOn w:val="Normal"/>
    <w:link w:val="HeaderChar"/>
    <w:uiPriority w:val="99"/>
    <w:unhideWhenUsed/>
    <w:rsid w:val="00EB2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399"/>
  </w:style>
  <w:style w:type="paragraph" w:styleId="Footer">
    <w:name w:val="footer"/>
    <w:basedOn w:val="Normal"/>
    <w:link w:val="FooterChar"/>
    <w:uiPriority w:val="99"/>
    <w:unhideWhenUsed/>
    <w:rsid w:val="00EB2399"/>
    <w:pPr>
      <w:tabs>
        <w:tab w:val="center" w:pos="4680"/>
        <w:tab w:val="right" w:pos="9360"/>
      </w:tabs>
      <w:spacing w:after="0" w:line="240" w:lineRule="auto"/>
      <w:jc w:val="right"/>
    </w:pPr>
  </w:style>
  <w:style w:type="character" w:customStyle="1" w:styleId="FooterChar">
    <w:name w:val="Footer Char"/>
    <w:basedOn w:val="DefaultParagraphFont"/>
    <w:link w:val="Footer"/>
    <w:uiPriority w:val="99"/>
    <w:rsid w:val="00EB2399"/>
  </w:style>
  <w:style w:type="character" w:customStyle="1" w:styleId="Heading3Char">
    <w:name w:val="Heading 3 Char"/>
    <w:basedOn w:val="DefaultParagraphFont"/>
    <w:link w:val="Heading3"/>
    <w:uiPriority w:val="9"/>
    <w:rsid w:val="0076296E"/>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F0142C"/>
    <w:rPr>
      <w:color w:val="808080"/>
    </w:rPr>
  </w:style>
  <w:style w:type="paragraph" w:styleId="Quote">
    <w:name w:val="Quote"/>
    <w:basedOn w:val="Normal"/>
    <w:link w:val="QuoteChar"/>
    <w:uiPriority w:val="29"/>
    <w:qFormat/>
    <w:rsid w:val="0076296E"/>
    <w:pPr>
      <w:spacing w:after="240"/>
      <w:contextualSpacing/>
    </w:pPr>
    <w:rPr>
      <w:rFonts w:asciiTheme="majorHAnsi" w:hAnsiTheme="majorHAnsi"/>
      <w:iCs/>
      <w:color w:val="2F5496" w:themeColor="accent1" w:themeShade="BF"/>
      <w:sz w:val="26"/>
    </w:rPr>
  </w:style>
  <w:style w:type="character" w:customStyle="1" w:styleId="QuoteChar">
    <w:name w:val="Quote Char"/>
    <w:basedOn w:val="DefaultParagraphFont"/>
    <w:link w:val="Quote"/>
    <w:uiPriority w:val="29"/>
    <w:rsid w:val="0076296E"/>
    <w:rPr>
      <w:rFonts w:asciiTheme="majorHAnsi" w:hAnsiTheme="majorHAnsi"/>
      <w:iCs/>
      <w:color w:val="2F5496" w:themeColor="accent1" w:themeShade="BF"/>
      <w:sz w:val="26"/>
    </w:rPr>
  </w:style>
  <w:style w:type="paragraph" w:customStyle="1" w:styleId="Subtitle-Dark">
    <w:name w:val="Subtitle - Dark"/>
    <w:basedOn w:val="Normal"/>
    <w:uiPriority w:val="12"/>
    <w:qFormat/>
    <w:rsid w:val="00114DE0"/>
    <w:pPr>
      <w:contextualSpacing/>
    </w:pPr>
    <w:rPr>
      <w:color w:val="44546A" w:themeColor="text2"/>
      <w:spacing w:val="15"/>
      <w:sz w:val="48"/>
    </w:rPr>
  </w:style>
  <w:style w:type="paragraph" w:customStyle="1" w:styleId="Title-Light">
    <w:name w:val="Title - Light"/>
    <w:basedOn w:val="Normal"/>
    <w:uiPriority w:val="11"/>
    <w:qFormat/>
    <w:rsid w:val="00114DE0"/>
    <w:pPr>
      <w:keepNext/>
      <w:keepLines/>
      <w:spacing w:after="0" w:line="240" w:lineRule="auto"/>
      <w:contextualSpacing/>
    </w:pPr>
    <w:rPr>
      <w:rFonts w:asciiTheme="majorHAnsi" w:hAnsiTheme="majorHAnsi"/>
      <w:color w:val="44546A" w:themeColor="text2"/>
      <w:spacing w:val="-10"/>
      <w:sz w:val="96"/>
    </w:rPr>
  </w:style>
  <w:style w:type="paragraph" w:styleId="ListParagraph">
    <w:name w:val="List Paragraph"/>
    <w:basedOn w:val="Normal"/>
    <w:uiPriority w:val="34"/>
    <w:qFormat/>
    <w:rsid w:val="00F44794"/>
    <w:pPr>
      <w:spacing w:after="160"/>
      <w:ind w:left="720"/>
      <w:contextualSpacing/>
    </w:pPr>
    <w:rPr>
      <w:kern w:val="2"/>
      <w14:ligatures w14:val="standardContextual"/>
    </w:rPr>
  </w:style>
  <w:style w:type="character" w:styleId="Hyperlink">
    <w:name w:val="Hyperlink"/>
    <w:basedOn w:val="DefaultParagraphFont"/>
    <w:uiPriority w:val="99"/>
    <w:unhideWhenUsed/>
    <w:rsid w:val="00F44794"/>
    <w:rPr>
      <w:color w:val="0563C1" w:themeColor="hyperlink"/>
      <w:u w:val="single"/>
    </w:rPr>
  </w:style>
  <w:style w:type="character" w:styleId="Strong">
    <w:name w:val="Strong"/>
    <w:basedOn w:val="DefaultParagraphFont"/>
    <w:uiPriority w:val="22"/>
    <w:qFormat/>
    <w:rsid w:val="00637989"/>
    <w:rPr>
      <w:b/>
      <w:bCs/>
    </w:rPr>
  </w:style>
  <w:style w:type="paragraph" w:styleId="NormalWeb">
    <w:name w:val="Normal (Web)"/>
    <w:basedOn w:val="Normal"/>
    <w:uiPriority w:val="99"/>
    <w:semiHidden/>
    <w:unhideWhenUsed/>
    <w:rsid w:val="0063798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896846">
      <w:bodyDiv w:val="1"/>
      <w:marLeft w:val="0"/>
      <w:marRight w:val="0"/>
      <w:marTop w:val="0"/>
      <w:marBottom w:val="0"/>
      <w:divBdr>
        <w:top w:val="none" w:sz="0" w:space="0" w:color="auto"/>
        <w:left w:val="none" w:sz="0" w:space="0" w:color="auto"/>
        <w:bottom w:val="none" w:sz="0" w:space="0" w:color="auto"/>
        <w:right w:val="none" w:sz="0" w:space="0" w:color="auto"/>
      </w:divBdr>
    </w:div>
    <w:div w:id="406342194">
      <w:bodyDiv w:val="1"/>
      <w:marLeft w:val="0"/>
      <w:marRight w:val="0"/>
      <w:marTop w:val="0"/>
      <w:marBottom w:val="0"/>
      <w:divBdr>
        <w:top w:val="none" w:sz="0" w:space="0" w:color="auto"/>
        <w:left w:val="none" w:sz="0" w:space="0" w:color="auto"/>
        <w:bottom w:val="none" w:sz="0" w:space="0" w:color="auto"/>
        <w:right w:val="none" w:sz="0" w:space="0" w:color="auto"/>
      </w:divBdr>
    </w:div>
    <w:div w:id="608902023">
      <w:bodyDiv w:val="1"/>
      <w:marLeft w:val="0"/>
      <w:marRight w:val="0"/>
      <w:marTop w:val="0"/>
      <w:marBottom w:val="0"/>
      <w:divBdr>
        <w:top w:val="none" w:sz="0" w:space="0" w:color="auto"/>
        <w:left w:val="none" w:sz="0" w:space="0" w:color="auto"/>
        <w:bottom w:val="none" w:sz="0" w:space="0" w:color="auto"/>
        <w:right w:val="none" w:sz="0" w:space="0" w:color="auto"/>
      </w:divBdr>
    </w:div>
    <w:div w:id="829834533">
      <w:bodyDiv w:val="1"/>
      <w:marLeft w:val="0"/>
      <w:marRight w:val="0"/>
      <w:marTop w:val="0"/>
      <w:marBottom w:val="0"/>
      <w:divBdr>
        <w:top w:val="none" w:sz="0" w:space="0" w:color="auto"/>
        <w:left w:val="none" w:sz="0" w:space="0" w:color="auto"/>
        <w:bottom w:val="none" w:sz="0" w:space="0" w:color="auto"/>
        <w:right w:val="none" w:sz="0" w:space="0" w:color="auto"/>
      </w:divBdr>
    </w:div>
    <w:div w:id="883175930">
      <w:bodyDiv w:val="1"/>
      <w:marLeft w:val="0"/>
      <w:marRight w:val="0"/>
      <w:marTop w:val="0"/>
      <w:marBottom w:val="0"/>
      <w:divBdr>
        <w:top w:val="none" w:sz="0" w:space="0" w:color="auto"/>
        <w:left w:val="none" w:sz="0" w:space="0" w:color="auto"/>
        <w:bottom w:val="none" w:sz="0" w:space="0" w:color="auto"/>
        <w:right w:val="none" w:sz="0" w:space="0" w:color="auto"/>
      </w:divBdr>
    </w:div>
    <w:div w:id="998001392">
      <w:bodyDiv w:val="1"/>
      <w:marLeft w:val="0"/>
      <w:marRight w:val="0"/>
      <w:marTop w:val="0"/>
      <w:marBottom w:val="0"/>
      <w:divBdr>
        <w:top w:val="none" w:sz="0" w:space="0" w:color="auto"/>
        <w:left w:val="none" w:sz="0" w:space="0" w:color="auto"/>
        <w:bottom w:val="none" w:sz="0" w:space="0" w:color="auto"/>
        <w:right w:val="none" w:sz="0" w:space="0" w:color="auto"/>
      </w:divBdr>
    </w:div>
    <w:div w:id="1040856285">
      <w:bodyDiv w:val="1"/>
      <w:marLeft w:val="0"/>
      <w:marRight w:val="0"/>
      <w:marTop w:val="0"/>
      <w:marBottom w:val="0"/>
      <w:divBdr>
        <w:top w:val="none" w:sz="0" w:space="0" w:color="auto"/>
        <w:left w:val="none" w:sz="0" w:space="0" w:color="auto"/>
        <w:bottom w:val="none" w:sz="0" w:space="0" w:color="auto"/>
        <w:right w:val="none" w:sz="0" w:space="0" w:color="auto"/>
      </w:divBdr>
    </w:div>
    <w:div w:id="1142382496">
      <w:bodyDiv w:val="1"/>
      <w:marLeft w:val="0"/>
      <w:marRight w:val="0"/>
      <w:marTop w:val="0"/>
      <w:marBottom w:val="0"/>
      <w:divBdr>
        <w:top w:val="none" w:sz="0" w:space="0" w:color="auto"/>
        <w:left w:val="none" w:sz="0" w:space="0" w:color="auto"/>
        <w:bottom w:val="none" w:sz="0" w:space="0" w:color="auto"/>
        <w:right w:val="none" w:sz="0" w:space="0" w:color="auto"/>
      </w:divBdr>
    </w:div>
    <w:div w:id="1334799188">
      <w:bodyDiv w:val="1"/>
      <w:marLeft w:val="0"/>
      <w:marRight w:val="0"/>
      <w:marTop w:val="0"/>
      <w:marBottom w:val="0"/>
      <w:divBdr>
        <w:top w:val="none" w:sz="0" w:space="0" w:color="auto"/>
        <w:left w:val="none" w:sz="0" w:space="0" w:color="auto"/>
        <w:bottom w:val="none" w:sz="0" w:space="0" w:color="auto"/>
        <w:right w:val="none" w:sz="0" w:space="0" w:color="auto"/>
      </w:divBdr>
    </w:div>
    <w:div w:id="1522664881">
      <w:bodyDiv w:val="1"/>
      <w:marLeft w:val="0"/>
      <w:marRight w:val="0"/>
      <w:marTop w:val="0"/>
      <w:marBottom w:val="0"/>
      <w:divBdr>
        <w:top w:val="none" w:sz="0" w:space="0" w:color="auto"/>
        <w:left w:val="none" w:sz="0" w:space="0" w:color="auto"/>
        <w:bottom w:val="none" w:sz="0" w:space="0" w:color="auto"/>
        <w:right w:val="none" w:sz="0" w:space="0" w:color="auto"/>
      </w:divBdr>
    </w:div>
    <w:div w:id="1524590979">
      <w:bodyDiv w:val="1"/>
      <w:marLeft w:val="0"/>
      <w:marRight w:val="0"/>
      <w:marTop w:val="0"/>
      <w:marBottom w:val="0"/>
      <w:divBdr>
        <w:top w:val="none" w:sz="0" w:space="0" w:color="auto"/>
        <w:left w:val="none" w:sz="0" w:space="0" w:color="auto"/>
        <w:bottom w:val="none" w:sz="0" w:space="0" w:color="auto"/>
        <w:right w:val="none" w:sz="0" w:space="0" w:color="auto"/>
      </w:divBdr>
    </w:div>
    <w:div w:id="1724013216">
      <w:bodyDiv w:val="1"/>
      <w:marLeft w:val="0"/>
      <w:marRight w:val="0"/>
      <w:marTop w:val="0"/>
      <w:marBottom w:val="0"/>
      <w:divBdr>
        <w:top w:val="none" w:sz="0" w:space="0" w:color="auto"/>
        <w:left w:val="none" w:sz="0" w:space="0" w:color="auto"/>
        <w:bottom w:val="none" w:sz="0" w:space="0" w:color="auto"/>
        <w:right w:val="none" w:sz="0" w:space="0" w:color="auto"/>
      </w:divBdr>
    </w:div>
    <w:div w:id="1785270361">
      <w:bodyDiv w:val="1"/>
      <w:marLeft w:val="0"/>
      <w:marRight w:val="0"/>
      <w:marTop w:val="0"/>
      <w:marBottom w:val="0"/>
      <w:divBdr>
        <w:top w:val="none" w:sz="0" w:space="0" w:color="auto"/>
        <w:left w:val="none" w:sz="0" w:space="0" w:color="auto"/>
        <w:bottom w:val="none" w:sz="0" w:space="0" w:color="auto"/>
        <w:right w:val="none" w:sz="0" w:space="0" w:color="auto"/>
      </w:divBdr>
    </w:div>
    <w:div w:id="1977444883">
      <w:bodyDiv w:val="1"/>
      <w:marLeft w:val="0"/>
      <w:marRight w:val="0"/>
      <w:marTop w:val="0"/>
      <w:marBottom w:val="0"/>
      <w:divBdr>
        <w:top w:val="none" w:sz="0" w:space="0" w:color="auto"/>
        <w:left w:val="none" w:sz="0" w:space="0" w:color="auto"/>
        <w:bottom w:val="none" w:sz="0" w:space="0" w:color="auto"/>
        <w:right w:val="none" w:sz="0" w:space="0" w:color="auto"/>
      </w:divBdr>
    </w:div>
    <w:div w:id="2003268286">
      <w:bodyDiv w:val="1"/>
      <w:marLeft w:val="0"/>
      <w:marRight w:val="0"/>
      <w:marTop w:val="0"/>
      <w:marBottom w:val="0"/>
      <w:divBdr>
        <w:top w:val="none" w:sz="0" w:space="0" w:color="auto"/>
        <w:left w:val="none" w:sz="0" w:space="0" w:color="auto"/>
        <w:bottom w:val="none" w:sz="0" w:space="0" w:color="auto"/>
        <w:right w:val="none" w:sz="0" w:space="0" w:color="auto"/>
      </w:divBdr>
    </w:div>
    <w:div w:id="2006279475">
      <w:bodyDiv w:val="1"/>
      <w:marLeft w:val="0"/>
      <w:marRight w:val="0"/>
      <w:marTop w:val="0"/>
      <w:marBottom w:val="0"/>
      <w:divBdr>
        <w:top w:val="none" w:sz="0" w:space="0" w:color="auto"/>
        <w:left w:val="none" w:sz="0" w:space="0" w:color="auto"/>
        <w:bottom w:val="none" w:sz="0" w:space="0" w:color="auto"/>
        <w:right w:val="none" w:sz="0" w:space="0" w:color="auto"/>
      </w:divBdr>
    </w:div>
    <w:div w:id="203510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5" Type="http://schemas.openxmlformats.org/officeDocument/2006/relationships/footnotes" Target="footnotes.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7056</Words>
  <Characters>43823</Characters>
  <Application>Microsoft Office Word</Application>
  <DocSecurity>0</DocSecurity>
  <Lines>754</Lines>
  <Paragraphs>379</Paragraphs>
  <ScaleCrop>false</ScaleCrop>
  <Company/>
  <LinksUpToDate>false</LinksUpToDate>
  <CharactersWithSpaces>50575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2024-02-26T21:17:00Z</dcterms:created>
  <dcterms:modified xsi:type="dcterms:W3CDTF">2024-02-26T21:17:00Z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fe8e6fe41fce050dfd06bd6e22d4670c2c143b84a3a3948b9be5fcd36af713d1</vt:lpwstr>
  </property>
</Properties>
</file>