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E6EB8" w14:textId="71E59B33" w:rsidR="008617F2" w:rsidRPr="00251C19" w:rsidRDefault="00D26E3A" w:rsidP="00251C19">
      <w:pPr>
        <w:spacing w:line="360" w:lineRule="auto"/>
        <w:jc w:val="center"/>
        <w:rPr>
          <w:color w:val="000000" w:themeColor="text1"/>
        </w:rPr>
      </w:pPr>
      <w:bookmarkStart w:id="0" w:name="_GoBack"/>
      <w:bookmarkEnd w:id="0"/>
      <w:r w:rsidRPr="00251C19">
        <w:rPr>
          <w:color w:val="000000" w:themeColor="text1"/>
        </w:rPr>
        <w:t xml:space="preserve">Module: </w:t>
      </w:r>
      <w:r w:rsidR="00AB4BC1" w:rsidRPr="00251C19">
        <w:rPr>
          <w:color w:val="000000" w:themeColor="text1"/>
        </w:rPr>
        <w:t>S</w:t>
      </w:r>
      <w:r w:rsidRPr="00251C19">
        <w:rPr>
          <w:color w:val="000000" w:themeColor="text1"/>
        </w:rPr>
        <w:t xml:space="preserve">trategic </w:t>
      </w:r>
      <w:r w:rsidR="00AB4BC1" w:rsidRPr="00251C19">
        <w:rPr>
          <w:color w:val="000000" w:themeColor="text1"/>
        </w:rPr>
        <w:t>M</w:t>
      </w:r>
      <w:r w:rsidRPr="00251C19">
        <w:rPr>
          <w:color w:val="000000" w:themeColor="text1"/>
        </w:rPr>
        <w:t xml:space="preserve">anagement and </w:t>
      </w:r>
      <w:r w:rsidR="00AB4BC1" w:rsidRPr="00251C19">
        <w:rPr>
          <w:color w:val="000000" w:themeColor="text1"/>
        </w:rPr>
        <w:t>S</w:t>
      </w:r>
      <w:r w:rsidRPr="00251C19">
        <w:rPr>
          <w:color w:val="000000" w:themeColor="text1"/>
        </w:rPr>
        <w:t>ustainability</w:t>
      </w:r>
    </w:p>
    <w:p w14:paraId="30C09F71" w14:textId="13452084" w:rsidR="00D26E3A" w:rsidRPr="00251C19" w:rsidRDefault="00D26E3A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color w:val="000000" w:themeColor="text1"/>
        </w:rPr>
        <w:t>Title: L</w:t>
      </w:r>
      <w:r w:rsidR="00283DAB">
        <w:rPr>
          <w:color w:val="000000" w:themeColor="text1"/>
        </w:rPr>
        <w:t>idl</w:t>
      </w:r>
      <w:r w:rsidRPr="00251C19">
        <w:rPr>
          <w:color w:val="000000" w:themeColor="text1"/>
        </w:rPr>
        <w:t xml:space="preserve"> German </w:t>
      </w:r>
      <w:r w:rsidR="00AB4BC1" w:rsidRPr="00251C19">
        <w:rPr>
          <w:color w:val="000000" w:themeColor="text1"/>
        </w:rPr>
        <w:t>D</w:t>
      </w:r>
      <w:r w:rsidRPr="00251C19">
        <w:rPr>
          <w:color w:val="000000" w:themeColor="text1"/>
        </w:rPr>
        <w:t xml:space="preserve">iscounter </w:t>
      </w:r>
      <w:r w:rsidR="00AB4BC1" w:rsidRPr="00251C19">
        <w:rPr>
          <w:color w:val="000000" w:themeColor="text1"/>
        </w:rPr>
        <w:t>G</w:t>
      </w:r>
      <w:r w:rsidRPr="00251C19">
        <w:rPr>
          <w:color w:val="000000" w:themeColor="text1"/>
        </w:rPr>
        <w:t xml:space="preserve">aining </w:t>
      </w:r>
      <w:r w:rsidR="00AB4BC1" w:rsidRPr="00251C19">
        <w:rPr>
          <w:color w:val="000000" w:themeColor="text1"/>
        </w:rPr>
        <w:t>M</w:t>
      </w:r>
      <w:r w:rsidRPr="00251C19">
        <w:rPr>
          <w:color w:val="000000" w:themeColor="text1"/>
        </w:rPr>
        <w:t xml:space="preserve">arket </w:t>
      </w:r>
      <w:r w:rsidR="00AB4BC1" w:rsidRPr="00251C19">
        <w:rPr>
          <w:color w:val="000000" w:themeColor="text1"/>
        </w:rPr>
        <w:t>S</w:t>
      </w:r>
      <w:r w:rsidRPr="00251C19">
        <w:rPr>
          <w:color w:val="000000" w:themeColor="text1"/>
        </w:rPr>
        <w:t>hare</w:t>
      </w:r>
    </w:p>
    <w:p w14:paraId="2E0ADF6B" w14:textId="19B926D8" w:rsidR="00D26E3A" w:rsidRPr="00251C19" w:rsidRDefault="00D26E3A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color w:val="000000" w:themeColor="text1"/>
        </w:rPr>
        <w:t>Name: James de Kerckhove</w:t>
      </w:r>
    </w:p>
    <w:p w14:paraId="3FAD9117" w14:textId="3415AA42" w:rsidR="00D26E3A" w:rsidRPr="00251C19" w:rsidRDefault="00D26E3A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color w:val="000000" w:themeColor="text1"/>
        </w:rPr>
        <w:t>Student No: 1707439</w:t>
      </w:r>
    </w:p>
    <w:p w14:paraId="72A85F53" w14:textId="17D4EFA3" w:rsidR="00D26E3A" w:rsidRPr="00251C19" w:rsidRDefault="00D26E3A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color w:val="000000" w:themeColor="text1"/>
        </w:rPr>
        <w:t>Date: 26</w:t>
      </w:r>
      <w:r w:rsidRPr="00251C19">
        <w:rPr>
          <w:color w:val="000000" w:themeColor="text1"/>
          <w:vertAlign w:val="superscript"/>
        </w:rPr>
        <w:t>th</w:t>
      </w:r>
      <w:r w:rsidRPr="00251C19">
        <w:rPr>
          <w:color w:val="000000" w:themeColor="text1"/>
        </w:rPr>
        <w:t xml:space="preserve"> November 2019</w:t>
      </w:r>
    </w:p>
    <w:p w14:paraId="5EF9FABC" w14:textId="31276796" w:rsidR="009C62F9" w:rsidRPr="00251C19" w:rsidRDefault="009C62F9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143E7012" wp14:editId="03B151FD">
            <wp:simplePos x="0" y="0"/>
            <wp:positionH relativeFrom="column">
              <wp:posOffset>1167493</wp:posOffset>
            </wp:positionH>
            <wp:positionV relativeFrom="paragraph">
              <wp:posOffset>260985</wp:posOffset>
            </wp:positionV>
            <wp:extent cx="3903345" cy="390334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-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345" cy="390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1ADAE" w14:textId="42F0F658" w:rsidR="009C62F9" w:rsidRPr="00251C19" w:rsidRDefault="009C62F9" w:rsidP="00251C19">
      <w:pPr>
        <w:spacing w:line="360" w:lineRule="auto"/>
        <w:jc w:val="center"/>
        <w:rPr>
          <w:color w:val="000000" w:themeColor="text1"/>
        </w:rPr>
      </w:pPr>
    </w:p>
    <w:p w14:paraId="6ED5B243" w14:textId="1724A842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74579F73" w14:textId="608CF6D0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1AE5631B" w14:textId="6D17B89B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4211FC2F" w14:textId="470463E0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0E786930" w14:textId="3C67FDA0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7C79BCE3" w14:textId="65504188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52EEDBFE" w14:textId="307A7418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64C487DF" w14:textId="629D56F8" w:rsidR="00D26E3A" w:rsidRPr="00251C19" w:rsidRDefault="00D26E3A" w:rsidP="00251C19">
      <w:pPr>
        <w:spacing w:line="360" w:lineRule="auto"/>
        <w:rPr>
          <w:color w:val="000000" w:themeColor="text1"/>
        </w:rPr>
      </w:pPr>
    </w:p>
    <w:p w14:paraId="491E4395" w14:textId="29137CA7" w:rsidR="00D26E3A" w:rsidRPr="00251C19" w:rsidRDefault="00D26E3A" w:rsidP="00251C19">
      <w:pPr>
        <w:spacing w:line="360" w:lineRule="auto"/>
        <w:rPr>
          <w:color w:val="000000" w:themeColor="text1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val="en-GB" w:eastAsia="en-GB"/>
        </w:rPr>
        <w:id w:val="-25066141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92E6CB9" w14:textId="77777777" w:rsidR="00C85E7C" w:rsidRPr="005F1977" w:rsidRDefault="00C85E7C" w:rsidP="00251C19">
          <w:pPr>
            <w:pStyle w:val="TOCHeading"/>
            <w:spacing w:line="360" w:lineRule="auto"/>
            <w:rPr>
              <w:rFonts w:ascii="Times New Roman" w:hAnsi="Times New Roman" w:cs="Times New Roman"/>
              <w:color w:val="000000" w:themeColor="text1"/>
              <w:sz w:val="24"/>
              <w:szCs w:val="24"/>
              <w:u w:val="single"/>
            </w:rPr>
          </w:pPr>
          <w:r w:rsidRPr="005F1977">
            <w:rPr>
              <w:rFonts w:ascii="Times New Roman" w:hAnsi="Times New Roman" w:cs="Times New Roman"/>
              <w:color w:val="000000" w:themeColor="text1"/>
              <w:sz w:val="24"/>
              <w:szCs w:val="24"/>
              <w:u w:val="single"/>
            </w:rPr>
            <w:t>Table of Contents</w:t>
          </w:r>
        </w:p>
        <w:p w14:paraId="12816345" w14:textId="3C8A922B" w:rsidR="00B7540F" w:rsidRDefault="00C85E7C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 w:rsidRPr="00251C19">
            <w:rPr>
              <w:rFonts w:ascii="Times New Roman" w:hAnsi="Times New Roman" w:cs="Times New Roman"/>
              <w:b w:val="0"/>
              <w:bCs w:val="0"/>
              <w:color w:val="000000" w:themeColor="text1"/>
            </w:rPr>
            <w:fldChar w:fldCharType="begin"/>
          </w:r>
          <w:r w:rsidRPr="00251C19">
            <w:rPr>
              <w:rFonts w:ascii="Times New Roman" w:hAnsi="Times New Roman" w:cs="Times New Roman"/>
              <w:color w:val="000000" w:themeColor="text1"/>
            </w:rPr>
            <w:instrText xml:space="preserve"> TOC \o "1-3" \h \z \u </w:instrText>
          </w:r>
          <w:r w:rsidRPr="00251C19">
            <w:rPr>
              <w:rFonts w:ascii="Times New Roman" w:hAnsi="Times New Roman" w:cs="Times New Roman"/>
              <w:b w:val="0"/>
              <w:bCs w:val="0"/>
              <w:color w:val="000000" w:themeColor="text1"/>
            </w:rPr>
            <w:fldChar w:fldCharType="separate"/>
          </w:r>
          <w:hyperlink w:anchor="_Toc25670277" w:history="1">
            <w:r w:rsidR="00B7540F" w:rsidRPr="00FC446B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="00B7540F">
              <w:rPr>
                <w:noProof/>
                <w:webHidden/>
              </w:rPr>
              <w:tab/>
            </w:r>
            <w:r w:rsidR="00B7540F">
              <w:rPr>
                <w:noProof/>
                <w:webHidden/>
              </w:rPr>
              <w:fldChar w:fldCharType="begin"/>
            </w:r>
            <w:r w:rsidR="00B7540F">
              <w:rPr>
                <w:noProof/>
                <w:webHidden/>
              </w:rPr>
              <w:instrText xml:space="preserve"> PAGEREF _Toc25670277 \h </w:instrText>
            </w:r>
            <w:r w:rsidR="00B7540F">
              <w:rPr>
                <w:noProof/>
                <w:webHidden/>
              </w:rPr>
            </w:r>
            <w:r w:rsidR="00B7540F">
              <w:rPr>
                <w:noProof/>
                <w:webHidden/>
              </w:rPr>
              <w:fldChar w:fldCharType="separate"/>
            </w:r>
            <w:r w:rsidR="00B7540F">
              <w:rPr>
                <w:noProof/>
                <w:webHidden/>
              </w:rPr>
              <w:t>2</w:t>
            </w:r>
            <w:r w:rsidR="00B7540F">
              <w:rPr>
                <w:noProof/>
                <w:webHidden/>
              </w:rPr>
              <w:fldChar w:fldCharType="end"/>
            </w:r>
          </w:hyperlink>
        </w:p>
        <w:p w14:paraId="08CA0D62" w14:textId="6BC470A1" w:rsidR="00B7540F" w:rsidRDefault="00B7540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670278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1. Report Remit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02EBC" w14:textId="44896DD5" w:rsidR="00B7540F" w:rsidRDefault="00B7540F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5670279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1.1 Background on Lidl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DBCBC" w14:textId="669B8FB1" w:rsidR="00B7540F" w:rsidRDefault="00B7540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670280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2. Definitions of major concepts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E5B5B" w14:textId="04F85403" w:rsidR="00B7540F" w:rsidRDefault="00B7540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670281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3. Lidl’s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36A7B" w14:textId="651D881B" w:rsidR="00B7540F" w:rsidRDefault="00B7540F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5670282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3.1 Implementation of Cost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8C1E7" w14:textId="7C63DFAB" w:rsidR="00B7540F" w:rsidRDefault="00B7540F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5670283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3.2 Advantages of Cost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3B73A" w14:textId="755E2B6B" w:rsidR="00B7540F" w:rsidRDefault="00B7540F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5670284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3.4 Disadvantages of Cost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8ECA9" w14:textId="3A42394B" w:rsidR="00B7540F" w:rsidRDefault="00B7540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670285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4.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BD8E6" w14:textId="12304946" w:rsidR="00B7540F" w:rsidRDefault="00B7540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670286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5.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CD0AA" w14:textId="46001926" w:rsidR="00B7540F" w:rsidRDefault="00B7540F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670287" w:history="1">
            <w:r w:rsidRPr="00FC446B">
              <w:rPr>
                <w:rStyle w:val="Hyperlink"/>
                <w:rFonts w:ascii="Times New Roman" w:hAnsi="Times New Roman" w:cs="Times New Roman"/>
                <w:noProof/>
              </w:rPr>
              <w:t>6.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_Toc25670287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5E3C4" w14:textId="302DCCD2" w:rsidR="00D26E3A" w:rsidRPr="00251C19" w:rsidRDefault="00C85E7C" w:rsidP="00251C19">
          <w:pPr>
            <w:spacing w:line="360" w:lineRule="auto"/>
            <w:rPr>
              <w:noProof/>
              <w:color w:val="000000" w:themeColor="text1"/>
            </w:rPr>
          </w:pPr>
          <w:r w:rsidRPr="00251C19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036EC628" w14:textId="111EFE5A" w:rsidR="00D26E3A" w:rsidRPr="005F1977" w:rsidRDefault="00D26E3A" w:rsidP="005F1977">
      <w:pPr>
        <w:rPr>
          <w:u w:val="single"/>
        </w:rPr>
      </w:pPr>
      <w:bookmarkStart w:id="1" w:name="_Toc25279214"/>
      <w:r w:rsidRPr="005F1977">
        <w:rPr>
          <w:u w:val="single"/>
        </w:rPr>
        <w:t>List of figures</w:t>
      </w:r>
      <w:bookmarkEnd w:id="1"/>
    </w:p>
    <w:p w14:paraId="363978D9" w14:textId="77777777" w:rsidR="00932CFD" w:rsidRPr="00251C19" w:rsidRDefault="00932CFD" w:rsidP="00251C19">
      <w:pPr>
        <w:spacing w:line="360" w:lineRule="auto"/>
        <w:rPr>
          <w:color w:val="000000" w:themeColor="text1"/>
        </w:rPr>
      </w:pPr>
    </w:p>
    <w:p w14:paraId="6C9F08AF" w14:textId="34045F87" w:rsidR="00AB4BC1" w:rsidRPr="00251C19" w:rsidRDefault="00AB4BC1" w:rsidP="00251C19">
      <w:pPr>
        <w:spacing w:line="360" w:lineRule="auto"/>
        <w:rPr>
          <w:color w:val="000000" w:themeColor="text1"/>
        </w:rPr>
      </w:pPr>
      <w:r w:rsidRPr="00251C19">
        <w:rPr>
          <w:color w:val="000000" w:themeColor="text1"/>
        </w:rPr>
        <w:t xml:space="preserve">Figure 1. </w:t>
      </w:r>
      <w:r w:rsidR="00B7540F">
        <w:rPr>
          <w:color w:val="000000" w:themeColor="text1"/>
        </w:rPr>
        <w:t xml:space="preserve">Porter’s </w:t>
      </w:r>
      <w:r w:rsidRPr="00251C19">
        <w:rPr>
          <w:color w:val="000000" w:themeColor="text1"/>
        </w:rPr>
        <w:t>Generic Strategies</w:t>
      </w:r>
    </w:p>
    <w:p w14:paraId="33CB2556" w14:textId="3C58F82B" w:rsidR="00932CFD" w:rsidRPr="00251C19" w:rsidRDefault="00932CFD" w:rsidP="00251C19">
      <w:pPr>
        <w:spacing w:line="360" w:lineRule="auto"/>
        <w:rPr>
          <w:color w:val="000000" w:themeColor="text1"/>
        </w:rPr>
      </w:pPr>
      <w:r w:rsidRPr="00251C19">
        <w:rPr>
          <w:color w:val="000000" w:themeColor="text1"/>
        </w:rPr>
        <w:t xml:space="preserve">Figure 2. Stuck in the Middle. </w:t>
      </w:r>
    </w:p>
    <w:p w14:paraId="517667FB" w14:textId="50D8E5D8" w:rsidR="00932CFD" w:rsidRPr="00251C19" w:rsidRDefault="00932CFD" w:rsidP="00251C19">
      <w:pPr>
        <w:spacing w:line="360" w:lineRule="auto"/>
        <w:rPr>
          <w:color w:val="000000" w:themeColor="text1"/>
        </w:rPr>
      </w:pPr>
      <w:r w:rsidRPr="00251C19">
        <w:rPr>
          <w:color w:val="000000" w:themeColor="text1"/>
        </w:rPr>
        <w:t>Figure 3. Competitive Strategy Continuum.</w:t>
      </w:r>
    </w:p>
    <w:p w14:paraId="403CB26D" w14:textId="72F81F06" w:rsidR="00932CFD" w:rsidRPr="00251C19" w:rsidRDefault="00932CFD" w:rsidP="00251C19">
      <w:pPr>
        <w:spacing w:line="360" w:lineRule="auto"/>
        <w:rPr>
          <w:color w:val="000000" w:themeColor="text1"/>
        </w:rPr>
      </w:pPr>
      <w:r w:rsidRPr="00251C19">
        <w:rPr>
          <w:color w:val="000000" w:themeColor="text1"/>
        </w:rPr>
        <w:t>Figure 4. The Five Forces</w:t>
      </w:r>
    </w:p>
    <w:p w14:paraId="17029587" w14:textId="77777777" w:rsidR="005F1977" w:rsidRPr="00251C19" w:rsidRDefault="005F1977" w:rsidP="00251C19">
      <w:pPr>
        <w:spacing w:line="360" w:lineRule="auto"/>
        <w:rPr>
          <w:color w:val="000000" w:themeColor="text1"/>
          <w:lang w:eastAsia="en-US"/>
        </w:rPr>
      </w:pPr>
    </w:p>
    <w:p w14:paraId="0D7A2421" w14:textId="5DD75988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DD07CEC" w14:textId="77777777" w:rsidR="005F1977" w:rsidRPr="005F1977" w:rsidRDefault="005F1977" w:rsidP="005F1977">
      <w:pPr>
        <w:rPr>
          <w:lang w:eastAsia="en-US"/>
        </w:rPr>
      </w:pPr>
    </w:p>
    <w:p w14:paraId="2B6BE852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2C934DA9" w14:textId="77777777" w:rsidR="005F1977" w:rsidRPr="005F1977" w:rsidRDefault="005F1977" w:rsidP="005F1977">
      <w:pPr>
        <w:rPr>
          <w:lang w:eastAsia="en-US"/>
        </w:rPr>
      </w:pPr>
    </w:p>
    <w:p w14:paraId="755876ED" w14:textId="77777777" w:rsidR="005F1977" w:rsidRPr="005F1977" w:rsidRDefault="005F1977" w:rsidP="005F1977">
      <w:pPr>
        <w:rPr>
          <w:lang w:eastAsia="en-US"/>
        </w:rPr>
      </w:pPr>
    </w:p>
    <w:p w14:paraId="3542448D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792FDE24" w14:textId="033A4C31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6E89AE04" w14:textId="32E5D4D4" w:rsidR="00AC5859" w:rsidRDefault="00AC5859" w:rsidP="00AC5859">
      <w:pPr>
        <w:rPr>
          <w:lang w:eastAsia="en-US"/>
        </w:rPr>
      </w:pPr>
    </w:p>
    <w:p w14:paraId="36229FDC" w14:textId="6EA9F9C4" w:rsidR="00AC5859" w:rsidRDefault="00AC5859" w:rsidP="00AC5859">
      <w:pPr>
        <w:rPr>
          <w:lang w:eastAsia="en-US"/>
        </w:rPr>
      </w:pPr>
    </w:p>
    <w:p w14:paraId="09DFB9BC" w14:textId="77777777" w:rsidR="00AC5859" w:rsidRPr="00AC5859" w:rsidRDefault="00AC5859" w:rsidP="00AC5859">
      <w:pPr>
        <w:rPr>
          <w:lang w:eastAsia="en-US"/>
        </w:rPr>
      </w:pPr>
    </w:p>
    <w:p w14:paraId="295D4D68" w14:textId="3DEBABFF" w:rsidR="00AC5859" w:rsidRDefault="00AC5859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53218B3" w14:textId="77777777" w:rsidR="00AC5859" w:rsidRPr="00AC5859" w:rsidRDefault="00AC5859" w:rsidP="00AC5859">
      <w:pPr>
        <w:rPr>
          <w:lang w:eastAsia="en-US"/>
        </w:rPr>
      </w:pPr>
    </w:p>
    <w:p w14:paraId="72D6D5F8" w14:textId="2F5C8357" w:rsidR="00AC5859" w:rsidRPr="00AC5859" w:rsidRDefault="00D26E3A" w:rsidP="00AC585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2" w:name="_Toc25670277"/>
      <w:r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Executive summary</w:t>
      </w:r>
      <w:bookmarkEnd w:id="2"/>
    </w:p>
    <w:p w14:paraId="20088DF2" w14:textId="77777777" w:rsidR="00AC5859" w:rsidRPr="00AC5859" w:rsidRDefault="00AC5859" w:rsidP="00AC5859">
      <w:pPr>
        <w:rPr>
          <w:lang w:eastAsia="en-US"/>
        </w:rPr>
      </w:pPr>
    </w:p>
    <w:p w14:paraId="5BCD6385" w14:textId="532CAE21" w:rsidR="00AC5859" w:rsidRPr="003A7296" w:rsidRDefault="00AC5859" w:rsidP="00AC5859">
      <w:pPr>
        <w:spacing w:line="360" w:lineRule="auto"/>
        <w:ind w:firstLine="720"/>
        <w:rPr>
          <w:color w:val="000000" w:themeColor="text1"/>
        </w:rPr>
      </w:pPr>
      <w:r>
        <w:rPr>
          <w:color w:val="000000" w:themeColor="text1"/>
        </w:rPr>
        <w:t>T</w:t>
      </w:r>
      <w:r w:rsidRPr="003A7296">
        <w:rPr>
          <w:color w:val="000000" w:themeColor="text1"/>
        </w:rPr>
        <w:t>his report will analyse the competitive strategy of Lidl</w:t>
      </w:r>
      <w:r w:rsidR="00A12160">
        <w:rPr>
          <w:color w:val="000000" w:themeColor="text1"/>
        </w:rPr>
        <w:t>,</w:t>
      </w:r>
      <w:r w:rsidRPr="003A7296">
        <w:rPr>
          <w:color w:val="000000" w:themeColor="text1"/>
        </w:rPr>
        <w:t xml:space="preserve"> which is a German discount supermarket owned by Schwarz. Discount stores are based on competitive pricing</w:t>
      </w:r>
      <w:r w:rsidR="00A12160">
        <w:rPr>
          <w:color w:val="000000" w:themeColor="text1"/>
        </w:rPr>
        <w:t xml:space="preserve"> </w:t>
      </w:r>
      <w:r w:rsidRPr="003A7296">
        <w:rPr>
          <w:color w:val="000000" w:themeColor="text1"/>
        </w:rPr>
        <w:t>(</w:t>
      </w:r>
      <w:proofErr w:type="spellStart"/>
      <w:r w:rsidRPr="003A7296">
        <w:rPr>
          <w:color w:val="000000" w:themeColor="text1"/>
          <w:shd w:val="clear" w:color="auto" w:fill="FFFFFF"/>
        </w:rPr>
        <w:t>Deleersnyder</w:t>
      </w:r>
      <w:proofErr w:type="spellEnd"/>
      <w:r w:rsidRPr="003A7296">
        <w:rPr>
          <w:color w:val="000000" w:themeColor="text1"/>
          <w:shd w:val="clear" w:color="auto" w:fill="FFFFFF"/>
        </w:rPr>
        <w:t>, et al., 2005</w:t>
      </w:r>
      <w:r w:rsidRPr="003A7296">
        <w:rPr>
          <w:color w:val="000000" w:themeColor="text1"/>
        </w:rPr>
        <w:t xml:space="preserve">). </w:t>
      </w:r>
    </w:p>
    <w:p w14:paraId="716FC273" w14:textId="77777777" w:rsidR="00AC5859" w:rsidRPr="003A7296" w:rsidRDefault="00AC5859" w:rsidP="00AC5859">
      <w:pPr>
        <w:spacing w:line="360" w:lineRule="auto"/>
        <w:rPr>
          <w:color w:val="000000" w:themeColor="text1"/>
        </w:rPr>
      </w:pPr>
    </w:p>
    <w:p w14:paraId="6783AD83" w14:textId="3624E54E" w:rsidR="00AC5859" w:rsidRPr="003A7296" w:rsidRDefault="00AC5859" w:rsidP="00AC5859">
      <w:pPr>
        <w:spacing w:line="360" w:lineRule="auto"/>
        <w:ind w:firstLine="720"/>
        <w:rPr>
          <w:rFonts w:eastAsiaTheme="minorHAnsi"/>
          <w:color w:val="000000" w:themeColor="text1"/>
          <w:lang w:eastAsia="en-US"/>
        </w:rPr>
      </w:pPr>
      <w:r w:rsidRPr="003A7296">
        <w:rPr>
          <w:color w:val="000000" w:themeColor="text1"/>
        </w:rPr>
        <w:t xml:space="preserve">Strategic management is the positioning of business within the market. </w:t>
      </w:r>
      <w:r w:rsidRPr="003A7296">
        <w:rPr>
          <w:rFonts w:eastAsiaTheme="minorHAnsi"/>
          <w:color w:val="000000" w:themeColor="text1"/>
          <w:lang w:eastAsia="en-US"/>
        </w:rPr>
        <w:t xml:space="preserve">Strategy involves decisions about price, quality, promotion and other variables (Porter, 1980, cited in </w:t>
      </w:r>
      <w:proofErr w:type="spellStart"/>
      <w:r w:rsidRPr="003A7296">
        <w:rPr>
          <w:color w:val="000000" w:themeColor="text1"/>
          <w:shd w:val="clear" w:color="auto" w:fill="FFFFFF"/>
        </w:rPr>
        <w:t>Mainardes</w:t>
      </w:r>
      <w:proofErr w:type="spellEnd"/>
      <w:r w:rsidRPr="003A7296">
        <w:rPr>
          <w:color w:val="000000" w:themeColor="text1"/>
          <w:shd w:val="clear" w:color="auto" w:fill="FFFFFF"/>
        </w:rPr>
        <w:t>, et al., 2014</w:t>
      </w:r>
      <w:r w:rsidRPr="003A7296">
        <w:rPr>
          <w:rFonts w:eastAsiaTheme="minorHAnsi"/>
          <w:color w:val="000000" w:themeColor="text1"/>
          <w:lang w:eastAsia="en-US"/>
        </w:rPr>
        <w:t xml:space="preserve">). </w:t>
      </w:r>
      <w:r w:rsidRPr="003A7296">
        <w:rPr>
          <w:color w:val="000000" w:themeColor="text1"/>
        </w:rPr>
        <w:t>Competitive advantage is a</w:t>
      </w:r>
      <w:r w:rsidR="00A12160">
        <w:rPr>
          <w:color w:val="000000" w:themeColor="text1"/>
        </w:rPr>
        <w:t xml:space="preserve"> benefit </w:t>
      </w:r>
      <w:r w:rsidRPr="003A7296">
        <w:rPr>
          <w:color w:val="000000" w:themeColor="text1"/>
        </w:rPr>
        <w:t>gained</w:t>
      </w:r>
      <w:r w:rsidR="00A12160">
        <w:rPr>
          <w:color w:val="000000" w:themeColor="text1"/>
        </w:rPr>
        <w:t>,</w:t>
      </w:r>
      <w:r w:rsidRPr="003A7296">
        <w:rPr>
          <w:color w:val="000000" w:themeColor="text1"/>
        </w:rPr>
        <w:t xml:space="preserve"> which improves performance over competitors.</w:t>
      </w:r>
    </w:p>
    <w:p w14:paraId="3134DEED" w14:textId="77777777" w:rsidR="00A12160" w:rsidRPr="003A7296" w:rsidRDefault="00A12160" w:rsidP="00AC5859">
      <w:pPr>
        <w:spacing w:line="360" w:lineRule="auto"/>
        <w:rPr>
          <w:color w:val="000000" w:themeColor="text1"/>
        </w:rPr>
      </w:pPr>
    </w:p>
    <w:p w14:paraId="6BAA4E5E" w14:textId="0D231FD6" w:rsidR="00AC5859" w:rsidRPr="003A7296" w:rsidRDefault="00AC5859" w:rsidP="00612962">
      <w:pPr>
        <w:spacing w:line="360" w:lineRule="auto"/>
        <w:ind w:firstLine="720"/>
        <w:rPr>
          <w:color w:val="000000" w:themeColor="text1"/>
        </w:rPr>
      </w:pPr>
      <w:r w:rsidRPr="003A7296">
        <w:rPr>
          <w:color w:val="000000" w:themeColor="text1"/>
        </w:rPr>
        <w:t xml:space="preserve">Porter’s Generic Strategies (1980) </w:t>
      </w:r>
      <w:r w:rsidR="00A12160">
        <w:rPr>
          <w:color w:val="000000" w:themeColor="text1"/>
        </w:rPr>
        <w:t xml:space="preserve">explain how to </w:t>
      </w:r>
      <w:r w:rsidRPr="003A7296">
        <w:rPr>
          <w:color w:val="000000" w:themeColor="text1"/>
        </w:rPr>
        <w:t>gain competitive advantage</w:t>
      </w:r>
      <w:r w:rsidR="00A12160">
        <w:rPr>
          <w:color w:val="000000" w:themeColor="text1"/>
        </w:rPr>
        <w:t xml:space="preserve"> through differing approaches</w:t>
      </w:r>
      <w:r w:rsidRPr="003A7296">
        <w:rPr>
          <w:color w:val="000000" w:themeColor="text1"/>
        </w:rPr>
        <w:t>. Th</w:t>
      </w:r>
      <w:r w:rsidR="00A12160">
        <w:rPr>
          <w:color w:val="000000" w:themeColor="text1"/>
        </w:rPr>
        <w:t>is includes</w:t>
      </w:r>
      <w:r w:rsidRPr="003A7296">
        <w:rPr>
          <w:color w:val="000000" w:themeColor="text1"/>
        </w:rPr>
        <w:t xml:space="preserve"> cost leadership, differentiation and focus (Porter, 1985). This model has weaknesses</w:t>
      </w:r>
      <w:r w:rsidR="00A12160">
        <w:rPr>
          <w:color w:val="000000" w:themeColor="text1"/>
        </w:rPr>
        <w:t xml:space="preserve">; </w:t>
      </w:r>
      <w:r w:rsidRPr="003A7296">
        <w:rPr>
          <w:color w:val="000000" w:themeColor="text1"/>
        </w:rPr>
        <w:t xml:space="preserve">Porter (1985) states a business using both strategies can become stuck in the middle. However, </w:t>
      </w:r>
      <w:r w:rsidRPr="00251C19">
        <w:rPr>
          <w:color w:val="000000" w:themeColor="text1"/>
        </w:rPr>
        <w:t>Hill (</w:t>
      </w:r>
      <w:r w:rsidRPr="00AC5859">
        <w:rPr>
          <w:color w:val="000000" w:themeColor="text1"/>
        </w:rPr>
        <w:t>1988)</w:t>
      </w:r>
      <w:r w:rsidRPr="003A7296">
        <w:rPr>
          <w:color w:val="000000" w:themeColor="text1"/>
        </w:rPr>
        <w:t xml:space="preserve"> states both can be used simultaneously. Kim, et al., (2004) state the inaccuracies in Porter’s model. Cost leadership focuses only on achieving the lowest cost</w:t>
      </w:r>
      <w:r w:rsidR="00A12160">
        <w:rPr>
          <w:color w:val="000000" w:themeColor="text1"/>
        </w:rPr>
        <w:t>,</w:t>
      </w:r>
      <w:r w:rsidRPr="003A7296">
        <w:rPr>
          <w:color w:val="000000" w:themeColor="text1"/>
        </w:rPr>
        <w:t xml:space="preserve"> which does not consider consumer demand. </w:t>
      </w:r>
    </w:p>
    <w:p w14:paraId="1CDAA467" w14:textId="77777777" w:rsidR="00A12160" w:rsidRDefault="00A12160" w:rsidP="00A12160">
      <w:pPr>
        <w:spacing w:line="360" w:lineRule="auto"/>
        <w:ind w:firstLine="720"/>
        <w:rPr>
          <w:color w:val="000000" w:themeColor="text1"/>
        </w:rPr>
      </w:pPr>
    </w:p>
    <w:p w14:paraId="7DB98604" w14:textId="1EABDFA3" w:rsidR="00A12160" w:rsidRPr="003A7296" w:rsidRDefault="00A12160" w:rsidP="00A12160">
      <w:pPr>
        <w:spacing w:line="360" w:lineRule="auto"/>
        <w:ind w:firstLine="720"/>
        <w:rPr>
          <w:color w:val="000000" w:themeColor="text1"/>
        </w:rPr>
      </w:pPr>
      <w:r w:rsidRPr="003A7296">
        <w:rPr>
          <w:color w:val="000000" w:themeColor="text1"/>
        </w:rPr>
        <w:t>C</w:t>
      </w:r>
      <w:r w:rsidRPr="003A7296">
        <w:rPr>
          <w:color w:val="000000" w:themeColor="text1"/>
          <w:lang w:eastAsia="en-US"/>
        </w:rPr>
        <w:t xml:space="preserve">ost leadership is having the lowest cost of producing, not </w:t>
      </w:r>
      <w:r>
        <w:rPr>
          <w:color w:val="000000" w:themeColor="text1"/>
          <w:lang w:eastAsia="en-US"/>
        </w:rPr>
        <w:t>simply</w:t>
      </w:r>
      <w:r w:rsidRPr="003A7296">
        <w:rPr>
          <w:color w:val="000000" w:themeColor="text1"/>
          <w:lang w:eastAsia="en-US"/>
        </w:rPr>
        <w:t xml:space="preserve"> the lowest price (</w:t>
      </w:r>
      <w:r w:rsidRPr="003A7296">
        <w:rPr>
          <w:color w:val="000000" w:themeColor="text1"/>
          <w:shd w:val="clear" w:color="auto" w:fill="FFFFFF"/>
        </w:rPr>
        <w:t>Govindarajan, 1989</w:t>
      </w:r>
      <w:r w:rsidRPr="003A7296">
        <w:rPr>
          <w:color w:val="000000" w:themeColor="text1"/>
          <w:lang w:eastAsia="en-US"/>
        </w:rPr>
        <w:t xml:space="preserve">). </w:t>
      </w:r>
      <w:r w:rsidRPr="003A7296">
        <w:rPr>
          <w:color w:val="000000" w:themeColor="text1"/>
        </w:rPr>
        <w:t xml:space="preserve">Lidl use this as a discount store and differentiation as a brand. </w:t>
      </w:r>
    </w:p>
    <w:p w14:paraId="17967232" w14:textId="77777777" w:rsidR="00AC5859" w:rsidRPr="003A7296" w:rsidRDefault="00AC5859" w:rsidP="00A12160">
      <w:pPr>
        <w:spacing w:line="360" w:lineRule="auto"/>
        <w:rPr>
          <w:color w:val="000000" w:themeColor="text1"/>
        </w:rPr>
      </w:pPr>
    </w:p>
    <w:p w14:paraId="29EC291B" w14:textId="63F1ABDA" w:rsidR="00B7540F" w:rsidRPr="003A7296" w:rsidRDefault="00AC5859" w:rsidP="00B7540F">
      <w:pPr>
        <w:spacing w:line="360" w:lineRule="auto"/>
        <w:ind w:firstLine="720"/>
        <w:rPr>
          <w:color w:val="000000" w:themeColor="text1"/>
          <w:lang w:eastAsia="en-US"/>
        </w:rPr>
      </w:pPr>
      <w:r w:rsidRPr="003A7296">
        <w:rPr>
          <w:color w:val="000000" w:themeColor="text1"/>
          <w:lang w:eastAsia="en-US"/>
        </w:rPr>
        <w:t xml:space="preserve">Lidl implements </w:t>
      </w:r>
      <w:r w:rsidR="00764F0A">
        <w:rPr>
          <w:color w:val="000000" w:themeColor="text1"/>
          <w:lang w:eastAsia="en-US"/>
        </w:rPr>
        <w:t xml:space="preserve">cost leadership </w:t>
      </w:r>
      <w:r w:rsidR="009E30D6">
        <w:rPr>
          <w:color w:val="000000" w:themeColor="text1"/>
          <w:lang w:eastAsia="en-US"/>
        </w:rPr>
        <w:t xml:space="preserve">successfully </w:t>
      </w:r>
      <w:r w:rsidRPr="003A7296">
        <w:rPr>
          <w:color w:val="000000" w:themeColor="text1"/>
          <w:lang w:eastAsia="en-US"/>
        </w:rPr>
        <w:t>through own brands (</w:t>
      </w:r>
      <w:r w:rsidR="009E30D6" w:rsidRPr="009E30D6">
        <w:rPr>
          <w:color w:val="000000" w:themeColor="text1"/>
          <w:shd w:val="clear" w:color="auto" w:fill="FFFFFF"/>
        </w:rPr>
        <w:t>Johnson</w:t>
      </w:r>
      <w:r w:rsidR="009E30D6">
        <w:rPr>
          <w:color w:val="000000" w:themeColor="text1"/>
          <w:shd w:val="clear" w:color="auto" w:fill="FFFFFF"/>
        </w:rPr>
        <w:t>, et al., 2008</w:t>
      </w:r>
      <w:r w:rsidRPr="003A7296">
        <w:rPr>
          <w:color w:val="000000" w:themeColor="text1"/>
          <w:shd w:val="clear" w:color="auto" w:fill="FFFFFF"/>
        </w:rPr>
        <w:t>), having</w:t>
      </w:r>
      <w:r w:rsidRPr="003A7296">
        <w:rPr>
          <w:color w:val="000000" w:themeColor="text1"/>
          <w:lang w:eastAsia="en-US"/>
        </w:rPr>
        <w:t xml:space="preserve"> a limited selection of products, stocking fast moving items and reducing labour costs.</w:t>
      </w:r>
    </w:p>
    <w:p w14:paraId="6CCB7C33" w14:textId="77777777" w:rsidR="00AC5859" w:rsidRPr="003A7296" w:rsidRDefault="00AC5859" w:rsidP="009E1717">
      <w:pPr>
        <w:spacing w:line="360" w:lineRule="auto"/>
        <w:ind w:firstLine="720"/>
        <w:rPr>
          <w:color w:val="000000" w:themeColor="text1"/>
          <w:lang w:eastAsia="en-US"/>
        </w:rPr>
      </w:pPr>
      <w:r w:rsidRPr="003A7296">
        <w:rPr>
          <w:color w:val="000000" w:themeColor="text1"/>
          <w:lang w:eastAsia="en-US"/>
        </w:rPr>
        <w:t>The advantages of cost leadership are the ability to outperform rival companies (</w:t>
      </w:r>
      <w:proofErr w:type="spellStart"/>
      <w:r w:rsidRPr="003A7296">
        <w:rPr>
          <w:color w:val="000000" w:themeColor="text1"/>
          <w:shd w:val="clear" w:color="auto" w:fill="FFFFFF"/>
        </w:rPr>
        <w:t>Bosshart</w:t>
      </w:r>
      <w:proofErr w:type="spellEnd"/>
      <w:r w:rsidRPr="003A7296">
        <w:rPr>
          <w:color w:val="000000" w:themeColor="text1"/>
          <w:shd w:val="clear" w:color="auto" w:fill="FFFFFF"/>
        </w:rPr>
        <w:t>, 2005</w:t>
      </w:r>
      <w:r w:rsidRPr="003A7296">
        <w:rPr>
          <w:color w:val="000000" w:themeColor="text1"/>
          <w:lang w:eastAsia="en-US"/>
        </w:rPr>
        <w:t>), increasing market share and resisting the five forces.</w:t>
      </w:r>
    </w:p>
    <w:p w14:paraId="5568B21D" w14:textId="77777777" w:rsidR="00AC5859" w:rsidRPr="003A7296" w:rsidRDefault="00AC5859" w:rsidP="00AC5859">
      <w:pPr>
        <w:spacing w:line="360" w:lineRule="auto"/>
        <w:rPr>
          <w:color w:val="000000" w:themeColor="text1"/>
          <w:lang w:eastAsia="en-US"/>
        </w:rPr>
      </w:pPr>
    </w:p>
    <w:p w14:paraId="2C85F540" w14:textId="77777777" w:rsidR="00AC5859" w:rsidRPr="003A7296" w:rsidRDefault="00AC5859" w:rsidP="009E1717">
      <w:pPr>
        <w:spacing w:line="360" w:lineRule="auto"/>
        <w:ind w:firstLine="720"/>
        <w:rPr>
          <w:color w:val="000000" w:themeColor="text1"/>
          <w:lang w:eastAsia="en-US"/>
        </w:rPr>
      </w:pPr>
      <w:r w:rsidRPr="003A7296">
        <w:rPr>
          <w:color w:val="000000" w:themeColor="text1"/>
          <w:lang w:eastAsia="en-US"/>
        </w:rPr>
        <w:t xml:space="preserve">The disadvantages are </w:t>
      </w:r>
      <w:r w:rsidRPr="003A7296">
        <w:rPr>
          <w:color w:val="000000" w:themeColor="text1"/>
        </w:rPr>
        <w:t>price wars, a</w:t>
      </w:r>
      <w:r w:rsidRPr="003A7296">
        <w:rPr>
          <w:color w:val="000000" w:themeColor="text1"/>
          <w:lang w:eastAsia="en-US"/>
        </w:rPr>
        <w:t xml:space="preserve"> lack of customer loyalty and the association with low quality products (</w:t>
      </w:r>
      <w:r w:rsidRPr="003A7296">
        <w:rPr>
          <w:color w:val="000000" w:themeColor="text1"/>
          <w:shd w:val="clear" w:color="auto" w:fill="FFFFFF"/>
        </w:rPr>
        <w:t>Dick, et al., 1996)</w:t>
      </w:r>
      <w:r w:rsidRPr="003A7296">
        <w:rPr>
          <w:color w:val="000000" w:themeColor="text1"/>
          <w:lang w:eastAsia="en-US"/>
        </w:rPr>
        <w:t>.</w:t>
      </w:r>
    </w:p>
    <w:p w14:paraId="2A1E759D" w14:textId="77777777" w:rsidR="00AC5859" w:rsidRPr="003A7296" w:rsidRDefault="00AC5859" w:rsidP="00AC5859">
      <w:pPr>
        <w:spacing w:line="360" w:lineRule="auto"/>
        <w:rPr>
          <w:color w:val="000000" w:themeColor="text1"/>
          <w:lang w:eastAsia="en-US"/>
        </w:rPr>
      </w:pPr>
    </w:p>
    <w:p w14:paraId="7CC02F76" w14:textId="768F4ACC" w:rsidR="00C87EA1" w:rsidRPr="00251C19" w:rsidRDefault="00AC5859" w:rsidP="009E1717">
      <w:pPr>
        <w:spacing w:line="360" w:lineRule="auto"/>
        <w:ind w:firstLine="720"/>
        <w:rPr>
          <w:color w:val="000000" w:themeColor="text1"/>
          <w:lang w:eastAsia="en-US"/>
        </w:rPr>
      </w:pPr>
      <w:r w:rsidRPr="003A7296">
        <w:rPr>
          <w:color w:val="000000" w:themeColor="text1"/>
          <w:lang w:eastAsia="en-US"/>
        </w:rPr>
        <w:t>The recommendations from the report were to use market research techniques to prepare for change</w:t>
      </w:r>
      <w:r w:rsidR="00764F0A">
        <w:rPr>
          <w:color w:val="000000" w:themeColor="text1"/>
          <w:lang w:eastAsia="en-US"/>
        </w:rPr>
        <w:t xml:space="preserve"> and f</w:t>
      </w:r>
      <w:r w:rsidRPr="003A7296">
        <w:rPr>
          <w:color w:val="000000" w:themeColor="text1"/>
          <w:lang w:eastAsia="en-US"/>
        </w:rPr>
        <w:t>urther their advertising</w:t>
      </w:r>
      <w:r w:rsidR="00764F0A">
        <w:rPr>
          <w:color w:val="000000" w:themeColor="text1"/>
          <w:lang w:eastAsia="en-US"/>
        </w:rPr>
        <w:t>,</w:t>
      </w:r>
      <w:r w:rsidRPr="003A7296">
        <w:rPr>
          <w:color w:val="000000" w:themeColor="text1"/>
          <w:lang w:eastAsia="en-US"/>
        </w:rPr>
        <w:t xml:space="preserve"> such as</w:t>
      </w:r>
      <w:r w:rsidR="00764F0A">
        <w:rPr>
          <w:color w:val="000000" w:themeColor="text1"/>
          <w:lang w:eastAsia="en-US"/>
        </w:rPr>
        <w:t xml:space="preserve"> the</w:t>
      </w:r>
      <w:r w:rsidRPr="003A7296">
        <w:rPr>
          <w:color w:val="000000" w:themeColor="text1"/>
          <w:lang w:eastAsia="en-US"/>
        </w:rPr>
        <w:t xml:space="preserve"> </w:t>
      </w:r>
      <w:r w:rsidRPr="003A7296">
        <w:rPr>
          <w:color w:val="000000" w:themeColor="text1"/>
        </w:rPr>
        <w:t>‘big on quality, Lidl on price’ campaign (</w:t>
      </w:r>
      <w:proofErr w:type="spellStart"/>
      <w:r w:rsidRPr="003A7296">
        <w:rPr>
          <w:color w:val="000000" w:themeColor="text1"/>
          <w:shd w:val="clear" w:color="auto" w:fill="FFFFFF"/>
        </w:rPr>
        <w:t>Kochova</w:t>
      </w:r>
      <w:proofErr w:type="spellEnd"/>
      <w:r w:rsidRPr="003A7296">
        <w:rPr>
          <w:color w:val="000000" w:themeColor="text1"/>
          <w:shd w:val="clear" w:color="auto" w:fill="FFFFFF"/>
        </w:rPr>
        <w:t xml:space="preserve"> &amp; </w:t>
      </w:r>
      <w:proofErr w:type="spellStart"/>
      <w:r w:rsidRPr="003A7296">
        <w:rPr>
          <w:color w:val="000000" w:themeColor="text1"/>
          <w:shd w:val="clear" w:color="auto" w:fill="FFFFFF"/>
        </w:rPr>
        <w:t>Drakulevski</w:t>
      </w:r>
      <w:proofErr w:type="spellEnd"/>
      <w:r w:rsidRPr="003A7296">
        <w:rPr>
          <w:color w:val="000000" w:themeColor="text1"/>
          <w:shd w:val="clear" w:color="auto" w:fill="FFFFFF"/>
        </w:rPr>
        <w:t>, 2018</w:t>
      </w:r>
      <w:r w:rsidRPr="003A7296">
        <w:rPr>
          <w:color w:val="000000" w:themeColor="text1"/>
        </w:rPr>
        <w:t>). Also,</w:t>
      </w:r>
      <w:r w:rsidRPr="003A7296">
        <w:rPr>
          <w:color w:val="000000" w:themeColor="text1"/>
          <w:lang w:eastAsia="en-US"/>
        </w:rPr>
        <w:t xml:space="preserve"> to establish differentiation</w:t>
      </w:r>
      <w:r w:rsidR="00764F0A">
        <w:rPr>
          <w:color w:val="000000" w:themeColor="text1"/>
          <w:lang w:eastAsia="en-US"/>
        </w:rPr>
        <w:t>,</w:t>
      </w:r>
      <w:r w:rsidRPr="003A7296">
        <w:rPr>
          <w:color w:val="000000" w:themeColor="text1"/>
          <w:lang w:eastAsia="en-US"/>
        </w:rPr>
        <w:t xml:space="preserve"> alongside cost leadership</w:t>
      </w:r>
      <w:r w:rsidR="00764F0A">
        <w:rPr>
          <w:color w:val="000000" w:themeColor="text1"/>
          <w:lang w:eastAsia="en-US"/>
        </w:rPr>
        <w:t>,</w:t>
      </w:r>
      <w:r w:rsidRPr="003A7296">
        <w:rPr>
          <w:color w:val="000000" w:themeColor="text1"/>
          <w:lang w:eastAsia="en-US"/>
        </w:rPr>
        <w:t xml:space="preserve"> to improve </w:t>
      </w:r>
      <w:r w:rsidRPr="003A7296">
        <w:rPr>
          <w:color w:val="000000" w:themeColor="text1"/>
        </w:rPr>
        <w:t>competitive advantage and market share (Hill, 1988).</w:t>
      </w:r>
    </w:p>
    <w:p w14:paraId="523AC994" w14:textId="2FF93E9A" w:rsidR="00D26E3A" w:rsidRPr="005F1977" w:rsidRDefault="00932CFD" w:rsidP="005F1977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3" w:name="_Toc25670278"/>
      <w:r w:rsidRPr="005F19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1.</w:t>
      </w:r>
      <w:r w:rsidR="005F1977" w:rsidRPr="005F19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D26E3A" w:rsidRPr="005F19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Report </w:t>
      </w:r>
      <w:r w:rsidR="005F1977" w:rsidRPr="005F19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</w:t>
      </w:r>
      <w:r w:rsidR="00D26E3A" w:rsidRPr="005F19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emit</w:t>
      </w:r>
      <w:bookmarkEnd w:id="3"/>
    </w:p>
    <w:p w14:paraId="2A1764B8" w14:textId="77777777" w:rsidR="00C85E7C" w:rsidRPr="00251C19" w:rsidRDefault="00C85E7C" w:rsidP="00251C19">
      <w:pPr>
        <w:spacing w:line="360" w:lineRule="auto"/>
        <w:rPr>
          <w:color w:val="000000" w:themeColor="text1"/>
          <w:lang w:eastAsia="en-US"/>
        </w:rPr>
      </w:pPr>
    </w:p>
    <w:p w14:paraId="66A7E23D" w14:textId="758ACC0C" w:rsidR="00C87EA1" w:rsidRDefault="00C87EA1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 xml:space="preserve">The aim of this report will be to analyse Lidl’s competitive strategy and </w:t>
      </w:r>
      <w:r w:rsidR="00764F0A">
        <w:rPr>
          <w:color w:val="000000" w:themeColor="text1"/>
        </w:rPr>
        <w:t xml:space="preserve">its </w:t>
      </w:r>
      <w:r w:rsidRPr="00251C19">
        <w:rPr>
          <w:color w:val="000000" w:themeColor="text1"/>
        </w:rPr>
        <w:t>implement</w:t>
      </w:r>
      <w:r w:rsidR="00764F0A">
        <w:rPr>
          <w:color w:val="000000" w:themeColor="text1"/>
        </w:rPr>
        <w:t>ation</w:t>
      </w:r>
      <w:r w:rsidRPr="00251C19">
        <w:rPr>
          <w:color w:val="000000" w:themeColor="text1"/>
        </w:rPr>
        <w:t>. The report will also define the advantages and disadvantages of the strategy and its implications for the business.</w:t>
      </w:r>
    </w:p>
    <w:p w14:paraId="1B8B1DCE" w14:textId="77777777" w:rsidR="005F1977" w:rsidRDefault="005F1977" w:rsidP="00251C19">
      <w:pPr>
        <w:spacing w:line="360" w:lineRule="auto"/>
        <w:ind w:firstLine="720"/>
        <w:rPr>
          <w:color w:val="000000" w:themeColor="text1"/>
        </w:rPr>
      </w:pPr>
    </w:p>
    <w:p w14:paraId="335F6420" w14:textId="77777777" w:rsidR="005F1977" w:rsidRPr="00251C19" w:rsidRDefault="005F1977" w:rsidP="005F1977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This report is based on Lidl. A German discount store which has progressed impressively in the UK. Discount stores are based on competitive pricing to become the cheapest in the market (</w:t>
      </w:r>
      <w:proofErr w:type="spellStart"/>
      <w:r w:rsidRPr="00251C19">
        <w:rPr>
          <w:color w:val="000000" w:themeColor="text1"/>
          <w:shd w:val="clear" w:color="auto" w:fill="FFFFFF"/>
        </w:rPr>
        <w:t>Deleersnyder</w:t>
      </w:r>
      <w:proofErr w:type="spellEnd"/>
      <w:r w:rsidRPr="00251C19">
        <w:rPr>
          <w:color w:val="000000" w:themeColor="text1"/>
          <w:shd w:val="clear" w:color="auto" w:fill="FFFFFF"/>
        </w:rPr>
        <w:t>, et al., 2005</w:t>
      </w:r>
      <w:r w:rsidRPr="00251C19">
        <w:rPr>
          <w:color w:val="000000" w:themeColor="text1"/>
        </w:rPr>
        <w:t>).</w:t>
      </w:r>
    </w:p>
    <w:p w14:paraId="6D90F797" w14:textId="77777777" w:rsidR="005F1977" w:rsidRPr="00251C19" w:rsidRDefault="005F1977" w:rsidP="005F1977">
      <w:pPr>
        <w:spacing w:line="360" w:lineRule="auto"/>
        <w:rPr>
          <w:color w:val="000000" w:themeColor="text1"/>
        </w:rPr>
      </w:pPr>
    </w:p>
    <w:p w14:paraId="41203263" w14:textId="705BD043" w:rsidR="00C87EA1" w:rsidRDefault="005F1977" w:rsidP="00612962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 xml:space="preserve">Strategic management is the correct positioning within the market. This can be through improving or differentiating services, such as customer care or pricing (Porter, 1979, cited by </w:t>
      </w:r>
      <w:proofErr w:type="spellStart"/>
      <w:r w:rsidRPr="00251C19">
        <w:rPr>
          <w:color w:val="000000" w:themeColor="text1"/>
        </w:rPr>
        <w:t>Engert</w:t>
      </w:r>
      <w:proofErr w:type="spellEnd"/>
      <w:r w:rsidRPr="00251C19">
        <w:rPr>
          <w:color w:val="000000" w:themeColor="text1"/>
        </w:rPr>
        <w:t xml:space="preserve">, et al., 2016). Therefore a company’s strategic choices of how to run a business can have a great impact on their success. </w:t>
      </w:r>
      <w:r w:rsidR="00764F0A">
        <w:rPr>
          <w:color w:val="000000" w:themeColor="text1"/>
        </w:rPr>
        <w:t>T</w:t>
      </w:r>
      <w:r w:rsidRPr="00251C19">
        <w:rPr>
          <w:color w:val="000000" w:themeColor="text1"/>
        </w:rPr>
        <w:t>his report will evaluate Lidl.</w:t>
      </w:r>
    </w:p>
    <w:p w14:paraId="6C946314" w14:textId="77777777" w:rsidR="00612962" w:rsidRPr="00251C19" w:rsidRDefault="00612962" w:rsidP="00612962">
      <w:pPr>
        <w:spacing w:line="360" w:lineRule="auto"/>
        <w:ind w:firstLine="720"/>
        <w:rPr>
          <w:color w:val="000000" w:themeColor="text1"/>
        </w:rPr>
      </w:pPr>
    </w:p>
    <w:p w14:paraId="6C8C3903" w14:textId="2FADD85E" w:rsidR="00C87EA1" w:rsidRPr="00251C19" w:rsidRDefault="00932CFD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4" w:name="_Toc25670279"/>
      <w:r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1.</w:t>
      </w:r>
      <w:r w:rsidR="005F197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D26E3A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Background on L</w:t>
      </w:r>
      <w:r w:rsidR="00283DA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idl</w:t>
      </w:r>
      <w:bookmarkEnd w:id="4"/>
    </w:p>
    <w:p w14:paraId="536B8B85" w14:textId="5FD45AA3" w:rsidR="004F3842" w:rsidRPr="00251C19" w:rsidRDefault="004F3842" w:rsidP="00251C19">
      <w:pPr>
        <w:spacing w:line="360" w:lineRule="auto"/>
        <w:rPr>
          <w:color w:val="000000" w:themeColor="text1"/>
          <w:lang w:eastAsia="en-US"/>
        </w:rPr>
      </w:pPr>
    </w:p>
    <w:p w14:paraId="3867C8F6" w14:textId="61893C4F" w:rsidR="00F558CB" w:rsidRPr="00251C19" w:rsidRDefault="00124722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Lidl is a German discount supermarket which is owned by Schwarz</w:t>
      </w:r>
      <w:r w:rsidR="00F558CB" w:rsidRPr="00251C19">
        <w:rPr>
          <w:color w:val="000000" w:themeColor="text1"/>
        </w:rPr>
        <w:t xml:space="preserve"> </w:t>
      </w:r>
      <w:r w:rsidR="00932CFD" w:rsidRPr="00251C19">
        <w:rPr>
          <w:color w:val="000000" w:themeColor="text1"/>
        </w:rPr>
        <w:t>and</w:t>
      </w:r>
      <w:r w:rsidR="00F558CB" w:rsidRPr="00251C19">
        <w:rPr>
          <w:color w:val="000000" w:themeColor="text1"/>
        </w:rPr>
        <w:t xml:space="preserve"> was</w:t>
      </w:r>
      <w:r w:rsidRPr="00251C19">
        <w:rPr>
          <w:color w:val="000000" w:themeColor="text1"/>
        </w:rPr>
        <w:t xml:space="preserve"> created during the 1930’s</w:t>
      </w:r>
      <w:r w:rsidR="00F558CB" w:rsidRPr="00251C19">
        <w:rPr>
          <w:color w:val="000000" w:themeColor="text1"/>
        </w:rPr>
        <w:t>. Their main target customers are low income families (Matamalas &amp; Santandreu Ramos, 2009)</w:t>
      </w:r>
      <w:r w:rsidR="00A455D1" w:rsidRPr="00251C19">
        <w:rPr>
          <w:color w:val="000000" w:themeColor="text1"/>
        </w:rPr>
        <w:t xml:space="preserve">. </w:t>
      </w:r>
      <w:r w:rsidR="00F558CB" w:rsidRPr="00251C19">
        <w:rPr>
          <w:color w:val="000000" w:themeColor="text1"/>
        </w:rPr>
        <w:t>I</w:t>
      </w:r>
      <w:r w:rsidR="00A455D1" w:rsidRPr="00251C19">
        <w:rPr>
          <w:color w:val="000000" w:themeColor="text1"/>
        </w:rPr>
        <w:t xml:space="preserve">n order to be recognised as a discount supermarket Lidl </w:t>
      </w:r>
      <w:r w:rsidR="00F558CB" w:rsidRPr="00251C19">
        <w:rPr>
          <w:color w:val="000000" w:themeColor="text1"/>
        </w:rPr>
        <w:t>has developed operating procedures to minimise costs and extend profits</w:t>
      </w:r>
      <w:r w:rsidR="00932CFD" w:rsidRPr="00251C19">
        <w:rPr>
          <w:color w:val="000000" w:themeColor="text1"/>
        </w:rPr>
        <w:t xml:space="preserve">, such as </w:t>
      </w:r>
      <w:r w:rsidR="00F558CB" w:rsidRPr="00251C19">
        <w:rPr>
          <w:color w:val="000000" w:themeColor="text1"/>
        </w:rPr>
        <w:t xml:space="preserve">using private label </w:t>
      </w:r>
      <w:r w:rsidR="00932CFD" w:rsidRPr="00251C19">
        <w:rPr>
          <w:color w:val="000000" w:themeColor="text1"/>
        </w:rPr>
        <w:t>products</w:t>
      </w:r>
      <w:r w:rsidR="00F558CB" w:rsidRPr="00251C19">
        <w:rPr>
          <w:color w:val="000000" w:themeColor="text1"/>
        </w:rPr>
        <w:t>.</w:t>
      </w:r>
      <w:r w:rsidR="00721BC3" w:rsidRPr="00251C19">
        <w:rPr>
          <w:color w:val="000000" w:themeColor="text1"/>
        </w:rPr>
        <w:t xml:space="preserve"> </w:t>
      </w:r>
      <w:r w:rsidR="00F558CB" w:rsidRPr="00251C19">
        <w:rPr>
          <w:color w:val="000000" w:themeColor="text1"/>
        </w:rPr>
        <w:t xml:space="preserve">Lidl offer groceries and other products in their middle </w:t>
      </w:r>
      <w:r w:rsidR="005E35A5">
        <w:rPr>
          <w:color w:val="000000" w:themeColor="text1"/>
        </w:rPr>
        <w:t>aisle</w:t>
      </w:r>
      <w:r w:rsidR="00F558CB" w:rsidRPr="00251C19">
        <w:rPr>
          <w:color w:val="000000" w:themeColor="text1"/>
        </w:rPr>
        <w:t xml:space="preserve"> which range from electronics to homeware</w:t>
      </w:r>
      <w:r w:rsidR="00721BC3" w:rsidRPr="00251C19">
        <w:rPr>
          <w:color w:val="000000" w:themeColor="text1"/>
        </w:rPr>
        <w:t xml:space="preserve"> (Lidl, 2019)</w:t>
      </w:r>
      <w:r w:rsidR="00F558CB" w:rsidRPr="00251C19">
        <w:rPr>
          <w:color w:val="000000" w:themeColor="text1"/>
        </w:rPr>
        <w:t xml:space="preserve">. </w:t>
      </w:r>
      <w:r w:rsidR="00721BC3" w:rsidRPr="00251C19">
        <w:rPr>
          <w:color w:val="000000" w:themeColor="text1"/>
        </w:rPr>
        <w:t>Lidl (2019) states there are now</w:t>
      </w:r>
      <w:r w:rsidR="00736236" w:rsidRPr="00251C19">
        <w:rPr>
          <w:color w:val="000000" w:themeColor="text1"/>
        </w:rPr>
        <w:t xml:space="preserve"> 760 stores in the UK and </w:t>
      </w:r>
      <w:r w:rsidR="00721BC3" w:rsidRPr="00251C19">
        <w:rPr>
          <w:color w:val="000000" w:themeColor="text1"/>
        </w:rPr>
        <w:t xml:space="preserve">they </w:t>
      </w:r>
      <w:r w:rsidR="00736236" w:rsidRPr="00251C19">
        <w:rPr>
          <w:color w:val="000000" w:themeColor="text1"/>
        </w:rPr>
        <w:t>employ 22,000 people</w:t>
      </w:r>
      <w:r w:rsidR="00721BC3" w:rsidRPr="00251C19">
        <w:rPr>
          <w:color w:val="000000" w:themeColor="text1"/>
        </w:rPr>
        <w:t xml:space="preserve"> with t</w:t>
      </w:r>
      <w:r w:rsidR="00736236" w:rsidRPr="00251C19">
        <w:rPr>
          <w:color w:val="000000" w:themeColor="text1"/>
        </w:rPr>
        <w:t xml:space="preserve">wo thirds of Lidl products </w:t>
      </w:r>
      <w:r w:rsidR="00721BC3" w:rsidRPr="00251C19">
        <w:rPr>
          <w:color w:val="000000" w:themeColor="text1"/>
        </w:rPr>
        <w:t>coming</w:t>
      </w:r>
      <w:r w:rsidR="00736236" w:rsidRPr="00251C19">
        <w:rPr>
          <w:color w:val="000000" w:themeColor="text1"/>
        </w:rPr>
        <w:t xml:space="preserve"> from UK suppliers.</w:t>
      </w:r>
    </w:p>
    <w:p w14:paraId="67CE99B3" w14:textId="6DBE7012" w:rsidR="00A7774F" w:rsidRDefault="00A7774F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3DDE5987" w14:textId="161D549B" w:rsidR="005F1977" w:rsidRDefault="005F1977" w:rsidP="005F1977">
      <w:pPr>
        <w:rPr>
          <w:lang w:eastAsia="en-US"/>
        </w:rPr>
      </w:pPr>
    </w:p>
    <w:p w14:paraId="7E437980" w14:textId="06C5A15C" w:rsidR="005F1977" w:rsidRDefault="005F1977" w:rsidP="005F1977">
      <w:pPr>
        <w:rPr>
          <w:lang w:eastAsia="en-US"/>
        </w:rPr>
      </w:pPr>
    </w:p>
    <w:p w14:paraId="3AA185EB" w14:textId="4FD2E86D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692B71BD" w14:textId="77777777" w:rsidR="00612962" w:rsidRPr="00612962" w:rsidRDefault="00612962" w:rsidP="00612962">
      <w:pPr>
        <w:rPr>
          <w:lang w:eastAsia="en-US"/>
        </w:rPr>
      </w:pPr>
    </w:p>
    <w:p w14:paraId="1FF41039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7FA7DC53" w14:textId="42B75F30" w:rsidR="000F2BBC" w:rsidRPr="00612962" w:rsidRDefault="00932CFD" w:rsidP="00612962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5" w:name="_Toc25670280"/>
      <w:r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2. </w:t>
      </w:r>
      <w:r w:rsidR="003326B9"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Definitions</w:t>
      </w:r>
      <w:r w:rsidR="00D26E3A"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of major concepts</w:t>
      </w:r>
      <w:bookmarkEnd w:id="5"/>
    </w:p>
    <w:p w14:paraId="5904E0D2" w14:textId="2D247EEA" w:rsidR="005E35A5" w:rsidRPr="00251C19" w:rsidRDefault="005E35A5" w:rsidP="005E35A5">
      <w:pPr>
        <w:pStyle w:val="NormalWeb"/>
        <w:spacing w:line="360" w:lineRule="auto"/>
        <w:ind w:firstLine="720"/>
        <w:rPr>
          <w:rFonts w:eastAsiaTheme="minorHAnsi"/>
          <w:color w:val="000000" w:themeColor="text1"/>
          <w:lang w:eastAsia="en-US"/>
        </w:rPr>
      </w:pPr>
      <w:r w:rsidRPr="00251C19">
        <w:rPr>
          <w:rFonts w:eastAsiaTheme="minorHAnsi"/>
          <w:color w:val="000000" w:themeColor="text1"/>
          <w:lang w:eastAsia="en-US"/>
        </w:rPr>
        <w:t>Strategy can be defined in many ways. It is this wide array of definitions that can hinder progression. Mintzberg</w:t>
      </w:r>
      <w:r w:rsidR="00764F0A">
        <w:rPr>
          <w:rFonts w:eastAsiaTheme="minorHAnsi"/>
          <w:color w:val="000000" w:themeColor="text1"/>
          <w:lang w:eastAsia="en-US"/>
        </w:rPr>
        <w:t xml:space="preserve"> (</w:t>
      </w:r>
      <w:r w:rsidRPr="00251C19">
        <w:rPr>
          <w:rFonts w:eastAsiaTheme="minorHAnsi"/>
          <w:color w:val="000000" w:themeColor="text1"/>
          <w:lang w:eastAsia="en-US"/>
        </w:rPr>
        <w:t xml:space="preserve">1987) states there are differing approaches to defining strategy, which are: as a plan, pattern, ploy, perspective or position. </w:t>
      </w:r>
      <w:r w:rsidR="00A93C3A">
        <w:rPr>
          <w:rFonts w:eastAsiaTheme="minorHAnsi"/>
          <w:color w:val="000000" w:themeColor="text1"/>
          <w:lang w:eastAsia="en-US"/>
        </w:rPr>
        <w:t>S</w:t>
      </w:r>
      <w:r w:rsidRPr="00251C19">
        <w:rPr>
          <w:rFonts w:eastAsiaTheme="minorHAnsi"/>
          <w:color w:val="000000" w:themeColor="text1"/>
          <w:lang w:eastAsia="en-US"/>
        </w:rPr>
        <w:t xml:space="preserve">trategy relates to different important decisions regarding price, quality, promotion and other variables (Porter, 1980, cited in </w:t>
      </w:r>
      <w:proofErr w:type="spellStart"/>
      <w:r w:rsidRPr="00251C19">
        <w:rPr>
          <w:color w:val="000000" w:themeColor="text1"/>
          <w:shd w:val="clear" w:color="auto" w:fill="FFFFFF"/>
        </w:rPr>
        <w:t>Mainardes</w:t>
      </w:r>
      <w:proofErr w:type="spellEnd"/>
      <w:r w:rsidRPr="00251C19">
        <w:rPr>
          <w:color w:val="000000" w:themeColor="text1"/>
          <w:shd w:val="clear" w:color="auto" w:fill="FFFFFF"/>
        </w:rPr>
        <w:t>, et al., 2014</w:t>
      </w:r>
      <w:r w:rsidRPr="00251C19">
        <w:rPr>
          <w:rFonts w:eastAsiaTheme="minorHAnsi"/>
          <w:color w:val="000000" w:themeColor="text1"/>
          <w:lang w:eastAsia="en-US"/>
        </w:rPr>
        <w:t>). In order for a business to perform efficiently they need to be positioned correctly within the market.</w:t>
      </w:r>
    </w:p>
    <w:p w14:paraId="2B31BE91" w14:textId="77777777" w:rsidR="005E35A5" w:rsidRPr="00251C19" w:rsidRDefault="005E35A5" w:rsidP="005E35A5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Business level strategy is how a business uses resources and its position compared to its competitors (</w:t>
      </w:r>
      <w:r w:rsidRPr="00251C19">
        <w:rPr>
          <w:color w:val="000000" w:themeColor="text1"/>
          <w:shd w:val="clear" w:color="auto" w:fill="FFFFFF"/>
        </w:rPr>
        <w:t>Nandakumar, et al., 2010</w:t>
      </w:r>
      <w:r w:rsidRPr="00251C19">
        <w:rPr>
          <w:color w:val="000000" w:themeColor="text1"/>
        </w:rPr>
        <w:t>).</w:t>
      </w:r>
    </w:p>
    <w:p w14:paraId="2E689832" w14:textId="77777777" w:rsidR="005E35A5" w:rsidRPr="00251C19" w:rsidRDefault="005E35A5" w:rsidP="005E35A5">
      <w:pPr>
        <w:spacing w:line="360" w:lineRule="auto"/>
        <w:rPr>
          <w:color w:val="000000" w:themeColor="text1"/>
        </w:rPr>
      </w:pPr>
    </w:p>
    <w:p w14:paraId="7DA36FA1" w14:textId="77777777" w:rsidR="005E35A5" w:rsidRPr="00251C19" w:rsidRDefault="005E35A5" w:rsidP="005E35A5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Competitive advantage is an advantage gained by the business that allows improved performance over competitors. Sustainable competitive advantage is an advantage that is then hard for competitors to imitate (</w:t>
      </w:r>
      <w:r w:rsidRPr="00251C19">
        <w:rPr>
          <w:color w:val="000000" w:themeColor="text1"/>
          <w:shd w:val="clear" w:color="auto" w:fill="FFFFFF"/>
        </w:rPr>
        <w:t>Mooney, 2007</w:t>
      </w:r>
      <w:r w:rsidRPr="00251C19">
        <w:rPr>
          <w:color w:val="000000" w:themeColor="text1"/>
        </w:rPr>
        <w:t>).</w:t>
      </w:r>
    </w:p>
    <w:p w14:paraId="360E2DEE" w14:textId="1B7DAA0B" w:rsidR="005E35A5" w:rsidRDefault="005E35A5" w:rsidP="00251C19">
      <w:pPr>
        <w:spacing w:line="360" w:lineRule="auto"/>
        <w:rPr>
          <w:color w:val="000000" w:themeColor="text1"/>
          <w:lang w:eastAsia="en-US"/>
        </w:rPr>
      </w:pPr>
    </w:p>
    <w:p w14:paraId="478EC1E4" w14:textId="34DE1DF2" w:rsidR="005E35A5" w:rsidRPr="00251C19" w:rsidRDefault="005E35A5" w:rsidP="005E35A5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Porter’s Generic Strategies (1980) define</w:t>
      </w:r>
      <w:r w:rsidR="00764F0A">
        <w:rPr>
          <w:color w:val="000000" w:themeColor="text1"/>
        </w:rPr>
        <w:t>d</w:t>
      </w:r>
      <w:r w:rsidRPr="00251C19">
        <w:rPr>
          <w:color w:val="000000" w:themeColor="text1"/>
        </w:rPr>
        <w:t xml:space="preserve"> differing </w:t>
      </w:r>
      <w:r w:rsidR="00764F0A">
        <w:rPr>
          <w:color w:val="000000" w:themeColor="text1"/>
        </w:rPr>
        <w:t>approaches</w:t>
      </w:r>
      <w:r w:rsidRPr="00251C19">
        <w:rPr>
          <w:color w:val="000000" w:themeColor="text1"/>
        </w:rPr>
        <w:t xml:space="preserve"> a business can adopt to </w:t>
      </w:r>
      <w:r w:rsidRPr="00035027">
        <w:rPr>
          <w:color w:val="000000" w:themeColor="text1"/>
        </w:rPr>
        <w:t>gain competitive advantage.</w:t>
      </w:r>
      <w:r w:rsidR="00035027" w:rsidRPr="00035027">
        <w:rPr>
          <w:color w:val="000000" w:themeColor="text1"/>
        </w:rPr>
        <w:t xml:space="preserve"> Porter (1985)</w:t>
      </w:r>
      <w:r w:rsidRPr="00035027">
        <w:rPr>
          <w:color w:val="000000" w:themeColor="text1"/>
        </w:rPr>
        <w:t xml:space="preserve"> </w:t>
      </w:r>
      <w:r w:rsidR="00035027" w:rsidRPr="00035027">
        <w:rPr>
          <w:color w:val="000000" w:themeColor="text1"/>
        </w:rPr>
        <w:t xml:space="preserve">discusses </w:t>
      </w:r>
      <w:r w:rsidRPr="00035027">
        <w:rPr>
          <w:color w:val="000000" w:themeColor="text1"/>
        </w:rPr>
        <w:t>cost leadership, differentiation and focus</w:t>
      </w:r>
      <w:r w:rsidR="00764F0A">
        <w:rPr>
          <w:color w:val="000000" w:themeColor="text1"/>
        </w:rPr>
        <w:t xml:space="preserve"> strategies</w:t>
      </w:r>
      <w:r w:rsidRPr="00035027">
        <w:rPr>
          <w:color w:val="000000" w:themeColor="text1"/>
        </w:rPr>
        <w:t xml:space="preserve">. Cost leadership enables a company to produce a product at a lower cost </w:t>
      </w:r>
      <w:r w:rsidR="00764F0A">
        <w:rPr>
          <w:color w:val="000000" w:themeColor="text1"/>
        </w:rPr>
        <w:t>than its</w:t>
      </w:r>
      <w:r w:rsidRPr="00035027">
        <w:rPr>
          <w:color w:val="000000" w:themeColor="text1"/>
        </w:rPr>
        <w:t xml:space="preserve"> competitors</w:t>
      </w:r>
      <w:r w:rsidR="00764F0A">
        <w:rPr>
          <w:color w:val="000000" w:themeColor="text1"/>
        </w:rPr>
        <w:t>;</w:t>
      </w:r>
      <w:r w:rsidR="00035027" w:rsidRPr="00035027">
        <w:rPr>
          <w:color w:val="000000" w:themeColor="text1"/>
        </w:rPr>
        <w:t xml:space="preserve"> Lidl</w:t>
      </w:r>
      <w:r w:rsidR="00283DAB">
        <w:rPr>
          <w:color w:val="000000" w:themeColor="text1"/>
        </w:rPr>
        <w:t xml:space="preserve"> </w:t>
      </w:r>
      <w:r w:rsidR="00035027" w:rsidRPr="00035027">
        <w:rPr>
          <w:color w:val="000000" w:themeColor="text1"/>
        </w:rPr>
        <w:t>implement this with their own brands</w:t>
      </w:r>
      <w:r w:rsidRPr="00035027">
        <w:rPr>
          <w:color w:val="000000" w:themeColor="text1"/>
        </w:rPr>
        <w:t xml:space="preserve">. Differentiation </w:t>
      </w:r>
      <w:r w:rsidR="00035027" w:rsidRPr="00035027">
        <w:rPr>
          <w:color w:val="000000" w:themeColor="text1"/>
        </w:rPr>
        <w:t>products are</w:t>
      </w:r>
      <w:r w:rsidRPr="00035027">
        <w:rPr>
          <w:color w:val="000000" w:themeColor="text1"/>
        </w:rPr>
        <w:t xml:space="preserve"> different from others in the market, such as branded item</w:t>
      </w:r>
      <w:r w:rsidR="00764F0A">
        <w:rPr>
          <w:color w:val="000000" w:themeColor="text1"/>
        </w:rPr>
        <w:t>s</w:t>
      </w:r>
      <w:r w:rsidRPr="00035027">
        <w:rPr>
          <w:color w:val="000000" w:themeColor="text1"/>
        </w:rPr>
        <w:t>.</w:t>
      </w:r>
      <w:r w:rsidR="00035027" w:rsidRPr="00035027">
        <w:rPr>
          <w:color w:val="000000" w:themeColor="text1"/>
        </w:rPr>
        <w:t xml:space="preserve"> F</w:t>
      </w:r>
      <w:r w:rsidRPr="00035027">
        <w:rPr>
          <w:color w:val="000000" w:themeColor="text1"/>
        </w:rPr>
        <w:t xml:space="preserve">ocus is the application of a product to a niche market, for example a target customer of over 50’s. Focus can be applied to cost leadership or differentiation, </w:t>
      </w:r>
      <w:r w:rsidR="00035027" w:rsidRPr="00035027">
        <w:rPr>
          <w:color w:val="000000" w:themeColor="text1"/>
        </w:rPr>
        <w:t>becoming</w:t>
      </w:r>
      <w:r w:rsidRPr="00035027">
        <w:rPr>
          <w:color w:val="000000" w:themeColor="text1"/>
        </w:rPr>
        <w:t xml:space="preserve"> focus differentiation or focus cost leadership</w:t>
      </w:r>
      <w:r w:rsidR="00035027" w:rsidRPr="00035027">
        <w:rPr>
          <w:color w:val="000000" w:themeColor="text1"/>
        </w:rPr>
        <w:t>, which is either cost leadership or differentiation in a narrow market</w:t>
      </w:r>
      <w:r w:rsidRPr="00035027">
        <w:rPr>
          <w:color w:val="000000" w:themeColor="text1"/>
        </w:rPr>
        <w:t xml:space="preserve">. </w:t>
      </w:r>
      <w:r w:rsidR="00764F0A">
        <w:rPr>
          <w:color w:val="000000" w:themeColor="text1"/>
        </w:rPr>
        <w:t>An example of f</w:t>
      </w:r>
      <w:r w:rsidR="00035027" w:rsidRPr="00035027">
        <w:rPr>
          <w:color w:val="000000" w:themeColor="text1"/>
        </w:rPr>
        <w:t xml:space="preserve">ocus differentiation </w:t>
      </w:r>
      <w:r w:rsidR="00764F0A">
        <w:rPr>
          <w:color w:val="000000" w:themeColor="text1"/>
        </w:rPr>
        <w:t xml:space="preserve">is </w:t>
      </w:r>
      <w:r w:rsidRPr="00035027">
        <w:rPr>
          <w:color w:val="000000" w:themeColor="text1"/>
        </w:rPr>
        <w:t>Rolex</w:t>
      </w:r>
      <w:r w:rsidR="00764F0A">
        <w:rPr>
          <w:color w:val="000000" w:themeColor="text1"/>
        </w:rPr>
        <w:t>,</w:t>
      </w:r>
      <w:r w:rsidRPr="00035027">
        <w:rPr>
          <w:color w:val="000000" w:themeColor="text1"/>
        </w:rPr>
        <w:t xml:space="preserve"> </w:t>
      </w:r>
      <w:r w:rsidR="00035027" w:rsidRPr="00035027">
        <w:rPr>
          <w:color w:val="000000" w:themeColor="text1"/>
        </w:rPr>
        <w:t>as a</w:t>
      </w:r>
      <w:r w:rsidRPr="00035027">
        <w:rPr>
          <w:color w:val="000000" w:themeColor="text1"/>
        </w:rPr>
        <w:t xml:space="preserve"> branded item </w:t>
      </w:r>
      <w:r w:rsidR="00035027" w:rsidRPr="00035027">
        <w:rPr>
          <w:color w:val="000000" w:themeColor="text1"/>
        </w:rPr>
        <w:t>in</w:t>
      </w:r>
      <w:r w:rsidRPr="00035027">
        <w:rPr>
          <w:color w:val="000000" w:themeColor="text1"/>
        </w:rPr>
        <w:t xml:space="preserve"> a </w:t>
      </w:r>
      <w:r w:rsidR="00035027" w:rsidRPr="00035027">
        <w:rPr>
          <w:color w:val="000000" w:themeColor="text1"/>
        </w:rPr>
        <w:t xml:space="preserve">wealthier </w:t>
      </w:r>
      <w:r w:rsidR="00035027" w:rsidRPr="00057B19">
        <w:rPr>
          <w:color w:val="000000" w:themeColor="text1"/>
        </w:rPr>
        <w:t>market</w:t>
      </w:r>
      <w:r w:rsidR="00057B19" w:rsidRPr="00057B19">
        <w:rPr>
          <w:color w:val="000000" w:themeColor="text1"/>
        </w:rPr>
        <w:t xml:space="preserve"> (Caruana, 2010)</w:t>
      </w:r>
      <w:r w:rsidRPr="00057B19">
        <w:rPr>
          <w:color w:val="000000" w:themeColor="text1"/>
        </w:rPr>
        <w:t>.</w:t>
      </w:r>
      <w:r w:rsidR="00035027" w:rsidRPr="00035027">
        <w:rPr>
          <w:color w:val="000000" w:themeColor="text1"/>
        </w:rPr>
        <w:t xml:space="preserve"> Focus cost leadership would be</w:t>
      </w:r>
      <w:r w:rsidRPr="00035027">
        <w:rPr>
          <w:color w:val="000000" w:themeColor="text1"/>
        </w:rPr>
        <w:t xml:space="preserve"> Ikea </w:t>
      </w:r>
      <w:r w:rsidR="00035027" w:rsidRPr="00035027">
        <w:rPr>
          <w:color w:val="000000" w:themeColor="text1"/>
        </w:rPr>
        <w:t>by</w:t>
      </w:r>
      <w:r w:rsidRPr="00035027">
        <w:rPr>
          <w:color w:val="000000" w:themeColor="text1"/>
        </w:rPr>
        <w:t xml:space="preserve"> minimising costs in </w:t>
      </w:r>
      <w:r w:rsidR="00035027" w:rsidRPr="00035027">
        <w:rPr>
          <w:color w:val="000000" w:themeColor="text1"/>
        </w:rPr>
        <w:t>the</w:t>
      </w:r>
      <w:r w:rsidRPr="00035027">
        <w:rPr>
          <w:color w:val="000000" w:themeColor="text1"/>
        </w:rPr>
        <w:t xml:space="preserve"> home furnishings</w:t>
      </w:r>
      <w:r w:rsidR="00035027" w:rsidRPr="00035027">
        <w:rPr>
          <w:color w:val="000000" w:themeColor="text1"/>
        </w:rPr>
        <w:t xml:space="preserve"> market</w:t>
      </w:r>
      <w:r w:rsidR="00057B19">
        <w:rPr>
          <w:color w:val="000000" w:themeColor="text1"/>
        </w:rPr>
        <w:t xml:space="preserve"> (Porter, 2008)</w:t>
      </w:r>
      <w:r w:rsidRPr="00035027">
        <w:rPr>
          <w:color w:val="000000" w:themeColor="text1"/>
        </w:rPr>
        <w:t>.</w:t>
      </w:r>
    </w:p>
    <w:p w14:paraId="3EF13BC5" w14:textId="5AB838EF" w:rsidR="005E35A5" w:rsidRDefault="005E35A5" w:rsidP="00251C19">
      <w:pPr>
        <w:spacing w:line="360" w:lineRule="auto"/>
        <w:rPr>
          <w:color w:val="000000" w:themeColor="text1"/>
          <w:lang w:eastAsia="en-US"/>
        </w:rPr>
      </w:pPr>
    </w:p>
    <w:p w14:paraId="5DCA4A6A" w14:textId="58F55002" w:rsidR="005E35A5" w:rsidRPr="00251C19" w:rsidRDefault="005E35A5" w:rsidP="005E35A5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There is also integrated strategy which combines the strategy of both cost leadership and differentiation. Kim, et al., (2004) argue</w:t>
      </w:r>
      <w:r w:rsidR="009F3D7B">
        <w:rPr>
          <w:color w:val="000000" w:themeColor="text1"/>
        </w:rPr>
        <w:t xml:space="preserve"> that</w:t>
      </w:r>
      <w:r w:rsidRPr="00251C19">
        <w:rPr>
          <w:color w:val="000000" w:themeColor="text1"/>
        </w:rPr>
        <w:t xml:space="preserve"> this leads to improved performance compared to adopting one strategy.</w:t>
      </w:r>
    </w:p>
    <w:p w14:paraId="686D1ADD" w14:textId="77777777" w:rsidR="005E35A5" w:rsidRPr="00251C19" w:rsidRDefault="005E35A5" w:rsidP="00251C19">
      <w:pPr>
        <w:spacing w:line="360" w:lineRule="auto"/>
        <w:rPr>
          <w:color w:val="000000" w:themeColor="text1"/>
          <w:lang w:eastAsia="en-US"/>
        </w:rPr>
      </w:pPr>
    </w:p>
    <w:p w14:paraId="0FFE4161" w14:textId="77777777" w:rsidR="00612962" w:rsidRDefault="00612962" w:rsidP="00251C19">
      <w:pPr>
        <w:spacing w:line="360" w:lineRule="auto"/>
        <w:rPr>
          <w:color w:val="000000" w:themeColor="text1"/>
          <w:u w:val="single"/>
          <w:lang w:eastAsia="en-US"/>
        </w:rPr>
      </w:pPr>
    </w:p>
    <w:p w14:paraId="4613EACD" w14:textId="77777777" w:rsidR="00612962" w:rsidRDefault="00612962" w:rsidP="00251C19">
      <w:pPr>
        <w:spacing w:line="360" w:lineRule="auto"/>
        <w:rPr>
          <w:color w:val="000000" w:themeColor="text1"/>
          <w:u w:val="single"/>
          <w:lang w:eastAsia="en-US"/>
        </w:rPr>
      </w:pPr>
    </w:p>
    <w:p w14:paraId="57296B09" w14:textId="5B79DCF8" w:rsidR="000F2BBC" w:rsidRPr="00251C19" w:rsidRDefault="000F2BBC" w:rsidP="005162A8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  <w:r w:rsidRPr="00251C19">
        <w:rPr>
          <w:color w:val="000000" w:themeColor="text1"/>
          <w:u w:val="single"/>
          <w:lang w:eastAsia="en-US"/>
        </w:rPr>
        <w:lastRenderedPageBreak/>
        <w:t xml:space="preserve">Figure 1. </w:t>
      </w:r>
      <w:r w:rsidR="00B7540F">
        <w:rPr>
          <w:color w:val="000000" w:themeColor="text1"/>
          <w:u w:val="single"/>
          <w:lang w:eastAsia="en-US"/>
        </w:rPr>
        <w:t xml:space="preserve">Porter’s </w:t>
      </w:r>
      <w:r w:rsidRPr="00251C19">
        <w:rPr>
          <w:color w:val="000000" w:themeColor="text1"/>
          <w:u w:val="single"/>
          <w:lang w:eastAsia="en-US"/>
        </w:rPr>
        <w:t>Generic Strategies</w:t>
      </w:r>
    </w:p>
    <w:p w14:paraId="3AD67BF3" w14:textId="099B192D" w:rsidR="00A7774F" w:rsidRPr="00251C19" w:rsidRDefault="00A7774F" w:rsidP="00251C19">
      <w:pPr>
        <w:spacing w:line="360" w:lineRule="auto"/>
        <w:jc w:val="center"/>
        <w:rPr>
          <w:color w:val="000000" w:themeColor="text1"/>
          <w:shd w:val="clear" w:color="auto" w:fill="FFFFFF"/>
        </w:rPr>
      </w:pPr>
    </w:p>
    <w:p w14:paraId="42046F9C" w14:textId="78C677FD" w:rsidR="00C64A1E" w:rsidRPr="00251C19" w:rsidRDefault="000F2BBC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1449EFA5" wp14:editId="7E2C7E0A">
            <wp:simplePos x="0" y="0"/>
            <wp:positionH relativeFrom="column">
              <wp:posOffset>-65677</wp:posOffset>
            </wp:positionH>
            <wp:positionV relativeFrom="paragraph">
              <wp:posOffset>0</wp:posOffset>
            </wp:positionV>
            <wp:extent cx="4394200" cy="27813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1-19 at 16.58.4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F7D8C8" w14:textId="47F99E19" w:rsidR="000F2BBC" w:rsidRPr="00251C19" w:rsidRDefault="000F2BBC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  <w:r w:rsidRPr="00251C19">
        <w:rPr>
          <w:color w:val="000000" w:themeColor="text1"/>
          <w:u w:val="single"/>
          <w:shd w:val="clear" w:color="auto" w:fill="FFFFFF"/>
        </w:rPr>
        <w:t>(Porter, 1985)</w:t>
      </w:r>
    </w:p>
    <w:p w14:paraId="7ABD6BEA" w14:textId="77777777" w:rsidR="000F2BBC" w:rsidRPr="00251C19" w:rsidRDefault="000F2BBC" w:rsidP="00251C19">
      <w:pPr>
        <w:spacing w:line="360" w:lineRule="auto"/>
        <w:jc w:val="center"/>
        <w:rPr>
          <w:color w:val="000000" w:themeColor="text1"/>
        </w:rPr>
      </w:pPr>
    </w:p>
    <w:p w14:paraId="75F4330E" w14:textId="14F2C358" w:rsidR="000F2BBC" w:rsidRPr="00251C19" w:rsidRDefault="000F2BBC" w:rsidP="00251C19">
      <w:pPr>
        <w:spacing w:line="360" w:lineRule="auto"/>
        <w:jc w:val="center"/>
        <w:rPr>
          <w:color w:val="000000" w:themeColor="text1"/>
          <w:u w:val="single"/>
          <w:shd w:val="clear" w:color="auto" w:fill="FFFFFF"/>
        </w:rPr>
      </w:pPr>
      <w:r w:rsidRPr="00251C19">
        <w:rPr>
          <w:color w:val="000000" w:themeColor="text1"/>
          <w:u w:val="single"/>
        </w:rPr>
        <w:t xml:space="preserve">Figure 2. Stuck in the middle. </w:t>
      </w:r>
    </w:p>
    <w:p w14:paraId="571FF569" w14:textId="77777777" w:rsidR="000F2BBC" w:rsidRPr="00251C19" w:rsidRDefault="000F2BBC" w:rsidP="00251C19">
      <w:pPr>
        <w:spacing w:line="360" w:lineRule="auto"/>
        <w:jc w:val="center"/>
        <w:rPr>
          <w:color w:val="000000" w:themeColor="text1"/>
        </w:rPr>
      </w:pPr>
    </w:p>
    <w:p w14:paraId="211E57AD" w14:textId="6F929895" w:rsidR="00A7774F" w:rsidRPr="00251C19" w:rsidRDefault="00387EEA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noProof/>
          <w:color w:val="000000" w:themeColor="text1"/>
        </w:rPr>
        <w:drawing>
          <wp:inline distT="0" distB="0" distL="0" distR="0" wp14:anchorId="0EF1FB7F" wp14:editId="70EFE1DB">
            <wp:extent cx="3845202" cy="1128409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11-03 at 15.00.1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716" cy="112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479F9" w14:textId="417EE524" w:rsidR="000F2BBC" w:rsidRPr="00251C19" w:rsidRDefault="000F2BBC" w:rsidP="00251C19">
      <w:pPr>
        <w:spacing w:line="360" w:lineRule="auto"/>
        <w:jc w:val="center"/>
        <w:rPr>
          <w:color w:val="000000" w:themeColor="text1"/>
          <w:u w:val="single"/>
        </w:rPr>
      </w:pPr>
      <w:r w:rsidRPr="00251C19">
        <w:rPr>
          <w:color w:val="000000" w:themeColor="text1"/>
          <w:u w:val="single"/>
        </w:rPr>
        <w:t>(</w:t>
      </w:r>
      <w:r w:rsidRPr="00251C19">
        <w:rPr>
          <w:color w:val="000000" w:themeColor="text1"/>
          <w:u w:val="single"/>
          <w:shd w:val="clear" w:color="auto" w:fill="FFFFFF"/>
        </w:rPr>
        <w:t>Kim, et al., 2004)</w:t>
      </w:r>
    </w:p>
    <w:p w14:paraId="019A360A" w14:textId="1417C3ED" w:rsidR="00387EEA" w:rsidRPr="00251C19" w:rsidRDefault="00387EEA" w:rsidP="00251C19">
      <w:pPr>
        <w:spacing w:line="360" w:lineRule="auto"/>
        <w:jc w:val="center"/>
        <w:rPr>
          <w:color w:val="000000" w:themeColor="text1"/>
          <w:u w:val="single"/>
        </w:rPr>
      </w:pPr>
    </w:p>
    <w:p w14:paraId="3624A0D5" w14:textId="0BEC46D0" w:rsidR="00387EEA" w:rsidRPr="00251C19" w:rsidRDefault="000F2BBC" w:rsidP="00251C19">
      <w:pPr>
        <w:spacing w:line="360" w:lineRule="auto"/>
        <w:jc w:val="center"/>
        <w:rPr>
          <w:color w:val="000000" w:themeColor="text1"/>
          <w:u w:val="single"/>
        </w:rPr>
      </w:pPr>
      <w:r w:rsidRPr="00251C19">
        <w:rPr>
          <w:color w:val="000000" w:themeColor="text1"/>
          <w:u w:val="single"/>
        </w:rPr>
        <w:t xml:space="preserve">Figure </w:t>
      </w:r>
      <w:r w:rsidR="00932CFD" w:rsidRPr="00251C19">
        <w:rPr>
          <w:color w:val="000000" w:themeColor="text1"/>
          <w:u w:val="single"/>
        </w:rPr>
        <w:t>3</w:t>
      </w:r>
      <w:r w:rsidRPr="00251C19">
        <w:rPr>
          <w:color w:val="000000" w:themeColor="text1"/>
          <w:u w:val="single"/>
        </w:rPr>
        <w:t>. Competitive strategy continuum.</w:t>
      </w:r>
    </w:p>
    <w:p w14:paraId="026552BD" w14:textId="77777777" w:rsidR="00932CFD" w:rsidRPr="00251C19" w:rsidRDefault="00932CFD" w:rsidP="00251C19">
      <w:pPr>
        <w:spacing w:line="360" w:lineRule="auto"/>
        <w:jc w:val="center"/>
        <w:rPr>
          <w:color w:val="000000" w:themeColor="text1"/>
          <w:u w:val="single"/>
        </w:rPr>
      </w:pPr>
    </w:p>
    <w:p w14:paraId="6AEAF05D" w14:textId="2F692769" w:rsidR="00387EEA" w:rsidRPr="00251C19" w:rsidRDefault="00387EEA" w:rsidP="00251C19">
      <w:pPr>
        <w:spacing w:line="360" w:lineRule="auto"/>
        <w:jc w:val="center"/>
        <w:rPr>
          <w:color w:val="000000" w:themeColor="text1"/>
        </w:rPr>
      </w:pPr>
      <w:r w:rsidRPr="00251C19">
        <w:rPr>
          <w:noProof/>
          <w:color w:val="000000" w:themeColor="text1"/>
        </w:rPr>
        <w:drawing>
          <wp:inline distT="0" distB="0" distL="0" distR="0" wp14:anchorId="56A9195A" wp14:editId="44970AC1">
            <wp:extent cx="3842426" cy="143941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11-03 at 15.00.2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7409" cy="144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9AE79" w14:textId="77777777" w:rsidR="00387EEA" w:rsidRPr="00251C19" w:rsidRDefault="00387EEA" w:rsidP="00251C19">
      <w:pPr>
        <w:spacing w:line="360" w:lineRule="auto"/>
        <w:jc w:val="center"/>
        <w:rPr>
          <w:color w:val="000000" w:themeColor="text1"/>
        </w:rPr>
      </w:pPr>
    </w:p>
    <w:p w14:paraId="19B4706A" w14:textId="34959DAC" w:rsidR="008551D5" w:rsidRPr="005E35A5" w:rsidRDefault="00387EEA" w:rsidP="005E35A5">
      <w:pPr>
        <w:spacing w:line="360" w:lineRule="auto"/>
        <w:jc w:val="center"/>
        <w:rPr>
          <w:color w:val="000000" w:themeColor="text1"/>
          <w:u w:val="single"/>
        </w:rPr>
      </w:pPr>
      <w:r w:rsidRPr="00251C19">
        <w:rPr>
          <w:color w:val="000000" w:themeColor="text1"/>
          <w:u w:val="single"/>
        </w:rPr>
        <w:t>(</w:t>
      </w:r>
      <w:r w:rsidRPr="00251C19">
        <w:rPr>
          <w:color w:val="000000" w:themeColor="text1"/>
          <w:u w:val="single"/>
          <w:shd w:val="clear" w:color="auto" w:fill="FFFFFF"/>
        </w:rPr>
        <w:t>Kim, et al., 2004)</w:t>
      </w:r>
    </w:p>
    <w:p w14:paraId="27C9A953" w14:textId="07E65D73" w:rsidR="008551D5" w:rsidRPr="00251C19" w:rsidRDefault="008551D5" w:rsidP="00251C19">
      <w:pPr>
        <w:spacing w:line="360" w:lineRule="auto"/>
        <w:rPr>
          <w:color w:val="000000" w:themeColor="text1"/>
        </w:rPr>
      </w:pPr>
    </w:p>
    <w:p w14:paraId="741C60AF" w14:textId="67004D14" w:rsidR="008B3B26" w:rsidRPr="00251C19" w:rsidRDefault="003326B9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 xml:space="preserve">Porter’s generic strategies are not completely without flaws. Porter </w:t>
      </w:r>
      <w:r w:rsidR="00F50019" w:rsidRPr="00251C19">
        <w:rPr>
          <w:color w:val="000000" w:themeColor="text1"/>
        </w:rPr>
        <w:t xml:space="preserve">(1985) </w:t>
      </w:r>
      <w:r w:rsidRPr="00251C19">
        <w:rPr>
          <w:color w:val="000000" w:themeColor="text1"/>
        </w:rPr>
        <w:t xml:space="preserve">states that a business can only </w:t>
      </w:r>
      <w:r w:rsidR="00F50019" w:rsidRPr="00251C19">
        <w:rPr>
          <w:color w:val="000000" w:themeColor="text1"/>
        </w:rPr>
        <w:t>use</w:t>
      </w:r>
      <w:r w:rsidRPr="00251C19">
        <w:rPr>
          <w:color w:val="000000" w:themeColor="text1"/>
        </w:rPr>
        <w:t xml:space="preserve"> one strategy and adopting any more would lead to a business getting stuck in the middle</w:t>
      </w:r>
      <w:r w:rsidR="009F3D7B">
        <w:rPr>
          <w:color w:val="000000" w:themeColor="text1"/>
        </w:rPr>
        <w:t>, wh</w:t>
      </w:r>
      <w:r w:rsidRPr="00251C19">
        <w:rPr>
          <w:color w:val="000000" w:themeColor="text1"/>
        </w:rPr>
        <w:t xml:space="preserve">ere neither strategy is completed </w:t>
      </w:r>
      <w:r w:rsidR="00F50019" w:rsidRPr="00251C19">
        <w:rPr>
          <w:color w:val="000000" w:themeColor="text1"/>
        </w:rPr>
        <w:t>and ends</w:t>
      </w:r>
      <w:r w:rsidRPr="00251C19">
        <w:rPr>
          <w:color w:val="000000" w:themeColor="text1"/>
        </w:rPr>
        <w:t xml:space="preserve"> with the company failing. However, Hill (1988) argues that a business can incorporate more than one strategy and still be successful. </w:t>
      </w:r>
      <w:r w:rsidR="00F50019" w:rsidRPr="00251C19">
        <w:rPr>
          <w:color w:val="000000" w:themeColor="text1"/>
        </w:rPr>
        <w:t>This</w:t>
      </w:r>
      <w:r w:rsidRPr="00251C19">
        <w:rPr>
          <w:color w:val="000000" w:themeColor="text1"/>
        </w:rPr>
        <w:t xml:space="preserve"> research goes on to show companies that differentiate in the market can also strive to be cost leaders; and that cost leaders can also obtain differentiation.</w:t>
      </w:r>
      <w:r w:rsidR="008B3B26" w:rsidRPr="00251C19">
        <w:rPr>
          <w:color w:val="000000" w:themeColor="text1"/>
        </w:rPr>
        <w:t xml:space="preserve"> Not only can companies adopt more than one policy, the differing strategies are too broad and require further defini</w:t>
      </w:r>
      <w:r w:rsidR="009F3D7B">
        <w:rPr>
          <w:color w:val="000000" w:themeColor="text1"/>
        </w:rPr>
        <w:t>tion</w:t>
      </w:r>
      <w:r w:rsidR="008B3B26" w:rsidRPr="00251C19">
        <w:rPr>
          <w:color w:val="000000" w:themeColor="text1"/>
        </w:rPr>
        <w:t xml:space="preserve"> (</w:t>
      </w:r>
      <w:r w:rsidR="008B3B26" w:rsidRPr="008B3B26">
        <w:rPr>
          <w:color w:val="000000" w:themeColor="text1"/>
          <w:shd w:val="clear" w:color="auto" w:fill="FFFFFF"/>
        </w:rPr>
        <w:t>Datta, 2010</w:t>
      </w:r>
      <w:r w:rsidR="008B3B26" w:rsidRPr="00251C19">
        <w:rPr>
          <w:color w:val="000000" w:themeColor="text1"/>
          <w:shd w:val="clear" w:color="auto" w:fill="FFFFFF"/>
        </w:rPr>
        <w:t>)</w:t>
      </w:r>
      <w:r w:rsidR="008B3B26" w:rsidRPr="00251C19">
        <w:rPr>
          <w:color w:val="000000" w:themeColor="text1"/>
        </w:rPr>
        <w:t>.</w:t>
      </w:r>
      <w:r w:rsidRPr="00251C19">
        <w:rPr>
          <w:color w:val="000000" w:themeColor="text1"/>
        </w:rPr>
        <w:t xml:space="preserve"> Lidl is the perfect example of such strategies being combined.</w:t>
      </w:r>
      <w:r w:rsidR="0033240C" w:rsidRPr="00251C19">
        <w:rPr>
          <w:color w:val="000000" w:themeColor="text1"/>
        </w:rPr>
        <w:t xml:space="preserve"> Kim, et al., (2004) state the inaccuracies in Porter’s model.</w:t>
      </w:r>
      <w:r w:rsidR="008B3B26" w:rsidRPr="00251C19">
        <w:rPr>
          <w:color w:val="000000" w:themeColor="text1"/>
        </w:rPr>
        <w:t xml:space="preserve"> Cost leadership has one inherent weakness. </w:t>
      </w:r>
      <w:r w:rsidR="00916896" w:rsidRPr="00251C19">
        <w:rPr>
          <w:color w:val="000000" w:themeColor="text1"/>
        </w:rPr>
        <w:t>This being the</w:t>
      </w:r>
      <w:r w:rsidR="008B3B26" w:rsidRPr="00251C19">
        <w:rPr>
          <w:color w:val="000000" w:themeColor="text1"/>
        </w:rPr>
        <w:t xml:space="preserve"> focus solely on achieving the lowest cost</w:t>
      </w:r>
      <w:r w:rsidR="00916896" w:rsidRPr="00251C19">
        <w:rPr>
          <w:color w:val="000000" w:themeColor="text1"/>
        </w:rPr>
        <w:t>;</w:t>
      </w:r>
      <w:r w:rsidR="008B3B26" w:rsidRPr="00251C19">
        <w:rPr>
          <w:color w:val="000000" w:themeColor="text1"/>
        </w:rPr>
        <w:t xml:space="preserve"> whereas</w:t>
      </w:r>
      <w:r w:rsidR="00916896" w:rsidRPr="00251C19">
        <w:rPr>
          <w:color w:val="000000" w:themeColor="text1"/>
        </w:rPr>
        <w:t>,</w:t>
      </w:r>
      <w:r w:rsidR="008B3B26" w:rsidRPr="00251C19">
        <w:rPr>
          <w:color w:val="000000" w:themeColor="text1"/>
        </w:rPr>
        <w:t xml:space="preserve"> attention needs to be paid to the consumer demand. Market research can further a company’s capability to respond to change and consumer demand.</w:t>
      </w:r>
    </w:p>
    <w:p w14:paraId="36E26C79" w14:textId="62C50496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262831C5" w14:textId="06BABE7B" w:rsidR="005E35A5" w:rsidRPr="00251C19" w:rsidRDefault="005E35A5" w:rsidP="005E35A5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Lidl use cost leadership</w:t>
      </w:r>
      <w:r w:rsidR="009F3D7B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as seen by their position in the market</w:t>
      </w:r>
      <w:r w:rsidR="009F3D7B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as a cheaper alternative to other branded supermarkets. Lidl also implements differentiation as they are a brand. This provides differentiation from other discounters like Aldi. Focus cannot be applied to Lidl as they have a </w:t>
      </w:r>
      <w:r w:rsidR="007A3CD4">
        <w:rPr>
          <w:color w:val="000000" w:themeColor="text1"/>
        </w:rPr>
        <w:t>mass market</w:t>
      </w:r>
      <w:r w:rsidRPr="00251C19">
        <w:rPr>
          <w:color w:val="000000" w:themeColor="text1"/>
        </w:rPr>
        <w:t>. The general public shop in Lidl for cheaper groceries therefore it is not a niche market. However, previously, when Lidl was considered a shop for people with low income</w:t>
      </w:r>
      <w:r w:rsidR="009F3D7B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the market could have been considered niche. Over time Lidl has embraced all three strategies.</w:t>
      </w:r>
    </w:p>
    <w:p w14:paraId="3B4DCFC0" w14:textId="3327C9C0" w:rsidR="005E35A5" w:rsidRDefault="005E35A5" w:rsidP="005E35A5">
      <w:pPr>
        <w:rPr>
          <w:lang w:eastAsia="en-US"/>
        </w:rPr>
      </w:pPr>
    </w:p>
    <w:p w14:paraId="18738BCA" w14:textId="23C69156" w:rsidR="005E35A5" w:rsidRDefault="005E35A5" w:rsidP="005E35A5">
      <w:pPr>
        <w:rPr>
          <w:lang w:eastAsia="en-US"/>
        </w:rPr>
      </w:pPr>
    </w:p>
    <w:p w14:paraId="13C258A0" w14:textId="21CEB770" w:rsidR="005E35A5" w:rsidRDefault="005E35A5" w:rsidP="005E35A5">
      <w:pPr>
        <w:rPr>
          <w:lang w:eastAsia="en-US"/>
        </w:rPr>
      </w:pPr>
    </w:p>
    <w:p w14:paraId="125FF7D7" w14:textId="2CFA55ED" w:rsidR="005E35A5" w:rsidRDefault="005E35A5" w:rsidP="005E35A5">
      <w:pPr>
        <w:rPr>
          <w:lang w:eastAsia="en-US"/>
        </w:rPr>
      </w:pPr>
    </w:p>
    <w:p w14:paraId="1ABF3486" w14:textId="344EC0D6" w:rsidR="00943ED2" w:rsidRDefault="00943ED2" w:rsidP="005E35A5">
      <w:pPr>
        <w:rPr>
          <w:lang w:eastAsia="en-US"/>
        </w:rPr>
      </w:pPr>
    </w:p>
    <w:p w14:paraId="4C48A882" w14:textId="1A756A1B" w:rsidR="00943ED2" w:rsidRDefault="00943ED2" w:rsidP="005E35A5">
      <w:pPr>
        <w:rPr>
          <w:lang w:eastAsia="en-US"/>
        </w:rPr>
      </w:pPr>
    </w:p>
    <w:p w14:paraId="25745059" w14:textId="7A3B2532" w:rsidR="00943ED2" w:rsidRDefault="00943ED2" w:rsidP="005E35A5">
      <w:pPr>
        <w:rPr>
          <w:lang w:eastAsia="en-US"/>
        </w:rPr>
      </w:pPr>
    </w:p>
    <w:p w14:paraId="4A0ED837" w14:textId="368982EF" w:rsidR="00943ED2" w:rsidRDefault="00943ED2" w:rsidP="005E35A5">
      <w:pPr>
        <w:rPr>
          <w:lang w:eastAsia="en-US"/>
        </w:rPr>
      </w:pPr>
    </w:p>
    <w:p w14:paraId="5470D334" w14:textId="07635D91" w:rsidR="00943ED2" w:rsidRDefault="00943ED2" w:rsidP="005E35A5">
      <w:pPr>
        <w:rPr>
          <w:lang w:eastAsia="en-US"/>
        </w:rPr>
      </w:pPr>
    </w:p>
    <w:p w14:paraId="0A0937D4" w14:textId="77777777" w:rsidR="00943ED2" w:rsidRDefault="00943ED2" w:rsidP="005E35A5">
      <w:pPr>
        <w:rPr>
          <w:lang w:eastAsia="en-US"/>
        </w:rPr>
      </w:pPr>
    </w:p>
    <w:p w14:paraId="63B96F5B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3B53370" w14:textId="19182B4F" w:rsidR="00612962" w:rsidRDefault="00612962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F42426D" w14:textId="77777777" w:rsidR="00612962" w:rsidRPr="00612962" w:rsidRDefault="00612962" w:rsidP="00612962">
      <w:pPr>
        <w:rPr>
          <w:lang w:eastAsia="en-US"/>
        </w:rPr>
      </w:pPr>
    </w:p>
    <w:p w14:paraId="3E8A2AB3" w14:textId="1983293B" w:rsidR="00C87EA1" w:rsidRPr="00251C19" w:rsidRDefault="00916896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6" w:name="_Toc25670281"/>
      <w:r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 xml:space="preserve">3. </w:t>
      </w:r>
      <w:r w:rsidR="00203C7B"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Lidl’s Strategy</w:t>
      </w:r>
      <w:bookmarkEnd w:id="6"/>
    </w:p>
    <w:p w14:paraId="3C960923" w14:textId="77777777" w:rsidR="003326B9" w:rsidRPr="00251C19" w:rsidRDefault="003326B9" w:rsidP="00251C19">
      <w:pPr>
        <w:spacing w:line="360" w:lineRule="auto"/>
        <w:rPr>
          <w:color w:val="000000" w:themeColor="text1"/>
        </w:rPr>
      </w:pPr>
    </w:p>
    <w:p w14:paraId="5594D936" w14:textId="71D6C834" w:rsidR="00C87EA1" w:rsidRPr="00251C19" w:rsidRDefault="00C87EA1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Lidl use a cost leadership strategy</w:t>
      </w:r>
      <w:r w:rsidR="009F3D7B">
        <w:rPr>
          <w:color w:val="000000" w:themeColor="text1"/>
        </w:rPr>
        <w:t xml:space="preserve"> a</w:t>
      </w:r>
      <w:r w:rsidRPr="00251C19">
        <w:rPr>
          <w:color w:val="000000" w:themeColor="text1"/>
        </w:rPr>
        <w:t>s they are a successful branded discount store. However</w:t>
      </w:r>
      <w:r w:rsidR="00C85E7C" w:rsidRPr="00251C19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</w:t>
      </w:r>
      <w:r w:rsidR="00C85E7C" w:rsidRPr="00251C19">
        <w:rPr>
          <w:color w:val="000000" w:themeColor="text1"/>
        </w:rPr>
        <w:t>being a</w:t>
      </w:r>
      <w:r w:rsidRPr="00251C19">
        <w:rPr>
          <w:color w:val="000000" w:themeColor="text1"/>
        </w:rPr>
        <w:t xml:space="preserve"> branded store also provides differentiation. </w:t>
      </w:r>
      <w:r w:rsidR="00916896" w:rsidRPr="00251C19">
        <w:rPr>
          <w:color w:val="000000" w:themeColor="text1"/>
        </w:rPr>
        <w:t xml:space="preserve">These </w:t>
      </w:r>
      <w:r w:rsidRPr="00251C19">
        <w:rPr>
          <w:color w:val="000000" w:themeColor="text1"/>
        </w:rPr>
        <w:t xml:space="preserve">two competitive strategies can lead to </w:t>
      </w:r>
      <w:r w:rsidR="00916896" w:rsidRPr="00251C19">
        <w:rPr>
          <w:color w:val="000000" w:themeColor="text1"/>
        </w:rPr>
        <w:t xml:space="preserve">a </w:t>
      </w:r>
      <w:r w:rsidRPr="00251C19">
        <w:rPr>
          <w:color w:val="000000" w:themeColor="text1"/>
        </w:rPr>
        <w:t xml:space="preserve">business being </w:t>
      </w:r>
      <w:r w:rsidR="009F3D7B">
        <w:rPr>
          <w:color w:val="000000" w:themeColor="text1"/>
        </w:rPr>
        <w:t>‘</w:t>
      </w:r>
      <w:r w:rsidRPr="00251C19">
        <w:rPr>
          <w:color w:val="000000" w:themeColor="text1"/>
        </w:rPr>
        <w:t>stuck in the middle</w:t>
      </w:r>
      <w:r w:rsidR="009F3D7B">
        <w:rPr>
          <w:color w:val="000000" w:themeColor="text1"/>
        </w:rPr>
        <w:t>’</w:t>
      </w:r>
      <w:r w:rsidRPr="00251C19">
        <w:rPr>
          <w:color w:val="000000" w:themeColor="text1"/>
        </w:rPr>
        <w:t xml:space="preserve"> according to </w:t>
      </w:r>
      <w:r w:rsidR="0085436B" w:rsidRPr="00251C19">
        <w:rPr>
          <w:color w:val="000000" w:themeColor="text1"/>
        </w:rPr>
        <w:t>Porter</w:t>
      </w:r>
      <w:r w:rsidR="00916896" w:rsidRPr="00251C19">
        <w:rPr>
          <w:color w:val="000000" w:themeColor="text1"/>
        </w:rPr>
        <w:t xml:space="preserve"> (</w:t>
      </w:r>
      <w:r w:rsidR="0085436B" w:rsidRPr="00251C19">
        <w:rPr>
          <w:color w:val="000000" w:themeColor="text1"/>
        </w:rPr>
        <w:t>1985).</w:t>
      </w:r>
    </w:p>
    <w:p w14:paraId="3266A4F8" w14:textId="77777777" w:rsidR="00EF73AC" w:rsidRPr="00251C19" w:rsidRDefault="00EF73AC" w:rsidP="00251C19">
      <w:pPr>
        <w:spacing w:line="360" w:lineRule="auto"/>
        <w:rPr>
          <w:color w:val="000000" w:themeColor="text1"/>
        </w:rPr>
      </w:pPr>
    </w:p>
    <w:p w14:paraId="3C3A39E1" w14:textId="7D5CADE8" w:rsidR="00E55214" w:rsidRPr="00251C19" w:rsidRDefault="00EF73A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 xml:space="preserve">The main tenets of cost leadership </w:t>
      </w:r>
      <w:r w:rsidR="00916896" w:rsidRPr="00251C19">
        <w:rPr>
          <w:color w:val="000000" w:themeColor="text1"/>
        </w:rPr>
        <w:t xml:space="preserve">are </w:t>
      </w:r>
      <w:r w:rsidRPr="00251C19">
        <w:rPr>
          <w:color w:val="000000" w:themeColor="text1"/>
        </w:rPr>
        <w:t>to reduce costs whilst maintaining competitive average industry prices</w:t>
      </w:r>
      <w:r w:rsidR="00916896" w:rsidRPr="00251C19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therefore advancing their profits. Lidl does this through using private label brands</w:t>
      </w:r>
      <w:r w:rsidR="00916896" w:rsidRPr="00251C19">
        <w:rPr>
          <w:color w:val="000000" w:themeColor="text1"/>
        </w:rPr>
        <w:t>. They</w:t>
      </w:r>
      <w:r w:rsidRPr="00251C19">
        <w:rPr>
          <w:color w:val="000000" w:themeColor="text1"/>
        </w:rPr>
        <w:t xml:space="preserve"> have high purchasing power over suppliers</w:t>
      </w:r>
      <w:r w:rsidR="00916896" w:rsidRPr="00251C19">
        <w:rPr>
          <w:color w:val="000000" w:themeColor="text1"/>
        </w:rPr>
        <w:t xml:space="preserve"> which can</w:t>
      </w:r>
      <w:r w:rsidRPr="00251C19">
        <w:rPr>
          <w:color w:val="000000" w:themeColor="text1"/>
        </w:rPr>
        <w:t xml:space="preserve"> minimise production costs. From this reduced cost</w:t>
      </w:r>
      <w:r w:rsidR="009F3D7B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companies can </w:t>
      </w:r>
      <w:r w:rsidR="00916896" w:rsidRPr="00251C19">
        <w:rPr>
          <w:color w:val="000000" w:themeColor="text1"/>
        </w:rPr>
        <w:t xml:space="preserve">competitively price </w:t>
      </w:r>
      <w:r w:rsidRPr="00251C19">
        <w:rPr>
          <w:color w:val="000000" w:themeColor="text1"/>
        </w:rPr>
        <w:t>products in order to gain market share</w:t>
      </w:r>
      <w:r w:rsidR="009F3D7B">
        <w:rPr>
          <w:color w:val="000000" w:themeColor="text1"/>
        </w:rPr>
        <w:t xml:space="preserve"> </w:t>
      </w:r>
      <w:r w:rsidRPr="00251C19">
        <w:rPr>
          <w:color w:val="000000" w:themeColor="text1"/>
        </w:rPr>
        <w:t>without damaging profits</w:t>
      </w:r>
      <w:r w:rsidR="00A86A56" w:rsidRPr="00251C19">
        <w:rPr>
          <w:color w:val="000000" w:themeColor="text1"/>
        </w:rPr>
        <w:t xml:space="preserve">. </w:t>
      </w:r>
      <w:r w:rsidR="00916896" w:rsidRPr="00251C19">
        <w:rPr>
          <w:color w:val="000000" w:themeColor="text1"/>
        </w:rPr>
        <w:t>Lidl also reduce costs through efficient labour</w:t>
      </w:r>
      <w:r w:rsidR="00AE27FE" w:rsidRPr="00251C19">
        <w:rPr>
          <w:color w:val="000000" w:themeColor="text1"/>
        </w:rPr>
        <w:t>.</w:t>
      </w:r>
    </w:p>
    <w:p w14:paraId="4F2D8A11" w14:textId="77777777" w:rsidR="00A86A56" w:rsidRPr="00251C19" w:rsidRDefault="00A86A56" w:rsidP="00251C19">
      <w:pPr>
        <w:spacing w:line="360" w:lineRule="auto"/>
        <w:rPr>
          <w:color w:val="000000" w:themeColor="text1"/>
        </w:rPr>
      </w:pPr>
    </w:p>
    <w:p w14:paraId="1D1F8D05" w14:textId="28A5F63D" w:rsidR="00EF73AC" w:rsidRPr="00251C19" w:rsidRDefault="00EF73A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 xml:space="preserve">The core principles to differentiation </w:t>
      </w:r>
      <w:r w:rsidR="00AE27FE" w:rsidRPr="00251C19">
        <w:rPr>
          <w:color w:val="000000" w:themeColor="text1"/>
        </w:rPr>
        <w:t xml:space="preserve">are </w:t>
      </w:r>
      <w:r w:rsidR="00A86A56" w:rsidRPr="00251C19">
        <w:rPr>
          <w:color w:val="000000" w:themeColor="text1"/>
        </w:rPr>
        <w:t>having innovation and research.</w:t>
      </w:r>
      <w:r w:rsidR="000C6E90" w:rsidRPr="00251C19">
        <w:rPr>
          <w:color w:val="000000" w:themeColor="text1"/>
        </w:rPr>
        <w:t xml:space="preserve"> Also, good marketing</w:t>
      </w:r>
      <w:r w:rsidR="009F3D7B">
        <w:rPr>
          <w:color w:val="000000" w:themeColor="text1"/>
        </w:rPr>
        <w:t>,</w:t>
      </w:r>
      <w:r w:rsidR="000C6E90" w:rsidRPr="00251C19">
        <w:rPr>
          <w:color w:val="000000" w:themeColor="text1"/>
        </w:rPr>
        <w:t xml:space="preserve"> in order to boost sales for their product</w:t>
      </w:r>
      <w:r w:rsidR="009F3D7B">
        <w:rPr>
          <w:color w:val="000000" w:themeColor="text1"/>
        </w:rPr>
        <w:t>,</w:t>
      </w:r>
      <w:r w:rsidR="000C6E90" w:rsidRPr="00251C19">
        <w:rPr>
          <w:color w:val="000000" w:themeColor="text1"/>
        </w:rPr>
        <w:t xml:space="preserve"> to help consumers recognise the benefits of that brand.</w:t>
      </w:r>
      <w:r w:rsidR="007F0821">
        <w:rPr>
          <w:color w:val="000000" w:themeColor="text1"/>
        </w:rPr>
        <w:t xml:space="preserve"> Lidl were innovative by bringing discount stores to new markets in different countries </w:t>
      </w:r>
      <w:r w:rsidR="00180658">
        <w:rPr>
          <w:color w:val="000000" w:themeColor="text1"/>
        </w:rPr>
        <w:t>(</w:t>
      </w:r>
      <w:proofErr w:type="spellStart"/>
      <w:r w:rsidR="00180658" w:rsidRPr="00180658">
        <w:rPr>
          <w:color w:val="000000" w:themeColor="text1"/>
          <w:shd w:val="clear" w:color="auto" w:fill="FFFFFF"/>
        </w:rPr>
        <w:t>Uusitalo</w:t>
      </w:r>
      <w:proofErr w:type="spellEnd"/>
      <w:r w:rsidR="00180658">
        <w:rPr>
          <w:color w:val="000000" w:themeColor="text1"/>
          <w:shd w:val="clear" w:color="auto" w:fill="FFFFFF"/>
        </w:rPr>
        <w:t xml:space="preserve"> &amp;</w:t>
      </w:r>
      <w:r w:rsidR="00180658" w:rsidRPr="00180658">
        <w:rPr>
          <w:color w:val="000000" w:themeColor="text1"/>
          <w:shd w:val="clear" w:color="auto" w:fill="FFFFFF"/>
        </w:rPr>
        <w:t xml:space="preserve"> </w:t>
      </w:r>
      <w:proofErr w:type="spellStart"/>
      <w:r w:rsidR="00180658" w:rsidRPr="00180658">
        <w:rPr>
          <w:color w:val="000000" w:themeColor="text1"/>
          <w:shd w:val="clear" w:color="auto" w:fill="FFFFFF"/>
        </w:rPr>
        <w:t>Rökman</w:t>
      </w:r>
      <w:proofErr w:type="spellEnd"/>
      <w:r w:rsidR="00180658" w:rsidRPr="00180658">
        <w:rPr>
          <w:color w:val="000000" w:themeColor="text1"/>
          <w:shd w:val="clear" w:color="auto" w:fill="FFFFFF"/>
        </w:rPr>
        <w:t>,</w:t>
      </w:r>
      <w:r w:rsidR="00180658">
        <w:rPr>
          <w:color w:val="000000" w:themeColor="text1"/>
          <w:shd w:val="clear" w:color="auto" w:fill="FFFFFF"/>
        </w:rPr>
        <w:t xml:space="preserve"> </w:t>
      </w:r>
      <w:r w:rsidR="00180658" w:rsidRPr="00180658">
        <w:rPr>
          <w:color w:val="000000" w:themeColor="text1"/>
          <w:shd w:val="clear" w:color="auto" w:fill="FFFFFF"/>
        </w:rPr>
        <w:t>2007</w:t>
      </w:r>
      <w:r w:rsidR="00180658">
        <w:rPr>
          <w:color w:val="000000" w:themeColor="text1"/>
          <w:shd w:val="clear" w:color="auto" w:fill="FFFFFF"/>
        </w:rPr>
        <w:t>)</w:t>
      </w:r>
      <w:r w:rsidR="00180658" w:rsidRPr="00180658">
        <w:rPr>
          <w:color w:val="000000" w:themeColor="text1"/>
          <w:shd w:val="clear" w:color="auto" w:fill="FFFFFF"/>
        </w:rPr>
        <w:t>.</w:t>
      </w:r>
    </w:p>
    <w:p w14:paraId="56DA2DBD" w14:textId="0F6F1761" w:rsidR="00C87EA1" w:rsidRPr="00251C19" w:rsidRDefault="00C87EA1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E0AD85" w14:textId="1B71643B" w:rsidR="000C6E90" w:rsidRPr="00251C19" w:rsidRDefault="000C6E90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With any strategy the key is staying ahead in the</w:t>
      </w:r>
      <w:r w:rsidR="009F3D7B">
        <w:rPr>
          <w:color w:val="000000" w:themeColor="text1"/>
          <w:lang w:eastAsia="en-US"/>
        </w:rPr>
        <w:t xml:space="preserve"> </w:t>
      </w:r>
      <w:r w:rsidRPr="00251C19">
        <w:rPr>
          <w:color w:val="000000" w:themeColor="text1"/>
          <w:lang w:eastAsia="en-US"/>
        </w:rPr>
        <w:t>field</w:t>
      </w:r>
      <w:r w:rsidR="00AE27FE" w:rsidRPr="00251C19">
        <w:rPr>
          <w:color w:val="000000" w:themeColor="text1"/>
          <w:lang w:eastAsia="en-US"/>
        </w:rPr>
        <w:t>. S</w:t>
      </w:r>
      <w:r w:rsidRPr="00251C19">
        <w:rPr>
          <w:color w:val="000000" w:themeColor="text1"/>
          <w:lang w:eastAsia="en-US"/>
        </w:rPr>
        <w:t>trategies are an ongoing process</w:t>
      </w:r>
      <w:r w:rsidR="00AE27FE" w:rsidRPr="00251C19">
        <w:rPr>
          <w:color w:val="000000" w:themeColor="text1"/>
          <w:lang w:eastAsia="en-US"/>
        </w:rPr>
        <w:t>. B</w:t>
      </w:r>
      <w:r w:rsidRPr="00251C19">
        <w:rPr>
          <w:color w:val="000000" w:themeColor="text1"/>
          <w:lang w:eastAsia="en-US"/>
        </w:rPr>
        <w:t xml:space="preserve">oth cost leadership and differentiation needs to be </w:t>
      </w:r>
      <w:r w:rsidR="00AE27FE" w:rsidRPr="00251C19">
        <w:rPr>
          <w:color w:val="000000" w:themeColor="text1"/>
          <w:lang w:eastAsia="en-US"/>
        </w:rPr>
        <w:t>ever-improving to be</w:t>
      </w:r>
      <w:r w:rsidRPr="00251C19">
        <w:rPr>
          <w:color w:val="000000" w:themeColor="text1"/>
          <w:lang w:eastAsia="en-US"/>
        </w:rPr>
        <w:t xml:space="preserve"> the most cost effective in the market.</w:t>
      </w:r>
    </w:p>
    <w:p w14:paraId="5957DF0A" w14:textId="77777777" w:rsidR="000C6E90" w:rsidRPr="00251C19" w:rsidRDefault="000C6E90" w:rsidP="00251C19">
      <w:pPr>
        <w:spacing w:line="360" w:lineRule="auto"/>
        <w:rPr>
          <w:color w:val="000000" w:themeColor="text1"/>
          <w:lang w:eastAsia="en-US"/>
        </w:rPr>
      </w:pPr>
    </w:p>
    <w:p w14:paraId="3BD512E2" w14:textId="0CDE4CC8" w:rsidR="00D26E3A" w:rsidRPr="00251C19" w:rsidRDefault="00AE27FE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7" w:name="_Toc25670282"/>
      <w:r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3.1 </w:t>
      </w:r>
      <w:r w:rsidR="00D26E3A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Implementation of </w:t>
      </w:r>
      <w:r w:rsidR="00E6069B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Cost Leadership</w:t>
      </w:r>
      <w:bookmarkEnd w:id="7"/>
    </w:p>
    <w:p w14:paraId="3E59C8CC" w14:textId="15791826" w:rsidR="00F45DAA" w:rsidRPr="00251C19" w:rsidRDefault="00F45DAA" w:rsidP="00251C19">
      <w:pPr>
        <w:spacing w:line="360" w:lineRule="auto"/>
        <w:rPr>
          <w:color w:val="000000" w:themeColor="text1"/>
          <w:lang w:eastAsia="en-US"/>
        </w:rPr>
      </w:pPr>
    </w:p>
    <w:p w14:paraId="758D6053" w14:textId="5A1FC5C5" w:rsidR="000F219E" w:rsidRPr="00251C19" w:rsidRDefault="00F45DAA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The implementation of Cost leadership requires the company to become the lowest cost producer. A low cost producer</w:t>
      </w:r>
      <w:r w:rsidR="007E5142" w:rsidRPr="00251C19">
        <w:rPr>
          <w:color w:val="000000" w:themeColor="text1"/>
          <w:lang w:eastAsia="en-US"/>
        </w:rPr>
        <w:t xml:space="preserve"> </w:t>
      </w:r>
      <w:r w:rsidR="002E072A">
        <w:rPr>
          <w:color w:val="000000" w:themeColor="text1"/>
          <w:lang w:eastAsia="en-US"/>
        </w:rPr>
        <w:t>is</w:t>
      </w:r>
      <w:r w:rsidR="007E5142" w:rsidRPr="00251C19">
        <w:rPr>
          <w:color w:val="000000" w:themeColor="text1"/>
          <w:lang w:eastAsia="en-US"/>
        </w:rPr>
        <w:t xml:space="preserve"> having the cheapest cost of producing </w:t>
      </w:r>
      <w:r w:rsidR="002E072A">
        <w:rPr>
          <w:color w:val="000000" w:themeColor="text1"/>
          <w:lang w:eastAsia="en-US"/>
        </w:rPr>
        <w:t>a</w:t>
      </w:r>
      <w:r w:rsidR="007E5142" w:rsidRPr="00251C19">
        <w:rPr>
          <w:color w:val="000000" w:themeColor="text1"/>
          <w:lang w:eastAsia="en-US"/>
        </w:rPr>
        <w:t xml:space="preserve"> product</w:t>
      </w:r>
      <w:r w:rsidR="004A3A0A" w:rsidRPr="00251C19">
        <w:rPr>
          <w:color w:val="000000" w:themeColor="text1"/>
          <w:lang w:eastAsia="en-US"/>
        </w:rPr>
        <w:t xml:space="preserve"> (</w:t>
      </w:r>
      <w:r w:rsidR="004A3A0A" w:rsidRPr="00251C19">
        <w:rPr>
          <w:color w:val="000000" w:themeColor="text1"/>
          <w:shd w:val="clear" w:color="auto" w:fill="FFFFFF"/>
        </w:rPr>
        <w:t>Govindarajan, 1989</w:t>
      </w:r>
      <w:r w:rsidR="002E072A">
        <w:rPr>
          <w:color w:val="000000" w:themeColor="text1"/>
          <w:lang w:eastAsia="en-US"/>
        </w:rPr>
        <w:t xml:space="preserve">) and </w:t>
      </w:r>
      <w:r w:rsidR="004A3A0A" w:rsidRPr="00251C19">
        <w:rPr>
          <w:color w:val="000000" w:themeColor="text1"/>
          <w:lang w:eastAsia="en-US"/>
        </w:rPr>
        <w:t>i</w:t>
      </w:r>
      <w:r w:rsidRPr="00251C19">
        <w:rPr>
          <w:color w:val="000000" w:themeColor="text1"/>
          <w:lang w:eastAsia="en-US"/>
        </w:rPr>
        <w:t xml:space="preserve">s not </w:t>
      </w:r>
      <w:r w:rsidR="002E072A">
        <w:rPr>
          <w:color w:val="000000" w:themeColor="text1"/>
          <w:lang w:eastAsia="en-US"/>
        </w:rPr>
        <w:t xml:space="preserve">necessarily </w:t>
      </w:r>
      <w:r w:rsidRPr="00251C19">
        <w:rPr>
          <w:color w:val="000000" w:themeColor="text1"/>
          <w:lang w:eastAsia="en-US"/>
        </w:rPr>
        <w:t xml:space="preserve">associated with setting the lowest price. This results in cost reduction actions being prioritised for the future of the firm. This is achieved through economies of scale. Economies of scale </w:t>
      </w:r>
      <w:r w:rsidR="00DE037F" w:rsidRPr="00251C19">
        <w:rPr>
          <w:color w:val="000000" w:themeColor="text1"/>
          <w:lang w:eastAsia="en-US"/>
        </w:rPr>
        <w:t>is the cost advantage</w:t>
      </w:r>
      <w:r w:rsidR="002E072A">
        <w:rPr>
          <w:color w:val="000000" w:themeColor="text1"/>
          <w:lang w:eastAsia="en-US"/>
        </w:rPr>
        <w:t xml:space="preserve"> obtained</w:t>
      </w:r>
      <w:r w:rsidR="00DE037F" w:rsidRPr="00251C19">
        <w:rPr>
          <w:color w:val="000000" w:themeColor="text1"/>
          <w:lang w:eastAsia="en-US"/>
        </w:rPr>
        <w:t xml:space="preserve"> by</w:t>
      </w:r>
      <w:r w:rsidR="002E072A">
        <w:rPr>
          <w:color w:val="000000" w:themeColor="text1"/>
          <w:lang w:eastAsia="en-US"/>
        </w:rPr>
        <w:t xml:space="preserve"> decreasing</w:t>
      </w:r>
      <w:r w:rsidR="00DE037F" w:rsidRPr="00251C19">
        <w:rPr>
          <w:color w:val="000000" w:themeColor="text1"/>
          <w:lang w:eastAsia="en-US"/>
        </w:rPr>
        <w:t xml:space="preserve"> the unit cost </w:t>
      </w:r>
      <w:r w:rsidR="002E072A">
        <w:rPr>
          <w:color w:val="000000" w:themeColor="text1"/>
          <w:lang w:eastAsia="en-US"/>
        </w:rPr>
        <w:t>as the</w:t>
      </w:r>
      <w:r w:rsidR="00DE037F" w:rsidRPr="00251C19">
        <w:rPr>
          <w:color w:val="000000" w:themeColor="text1"/>
          <w:lang w:eastAsia="en-US"/>
        </w:rPr>
        <w:t xml:space="preserve"> level of production </w:t>
      </w:r>
      <w:r w:rsidR="002E072A">
        <w:rPr>
          <w:color w:val="000000" w:themeColor="text1"/>
          <w:lang w:eastAsia="en-US"/>
        </w:rPr>
        <w:t>increases</w:t>
      </w:r>
      <w:r w:rsidR="00DE037F" w:rsidRPr="00251C19">
        <w:rPr>
          <w:color w:val="000000" w:themeColor="text1"/>
          <w:lang w:eastAsia="en-US"/>
        </w:rPr>
        <w:t xml:space="preserve"> efficiency (</w:t>
      </w:r>
      <w:r w:rsidR="00DE037F" w:rsidRPr="00251C19">
        <w:rPr>
          <w:color w:val="000000" w:themeColor="text1"/>
          <w:shd w:val="clear" w:color="auto" w:fill="FFFFFF"/>
        </w:rPr>
        <w:t>Stigler, 1958</w:t>
      </w:r>
      <w:r w:rsidR="00DE037F" w:rsidRPr="00251C19">
        <w:rPr>
          <w:color w:val="000000" w:themeColor="text1"/>
          <w:lang w:eastAsia="en-US"/>
        </w:rPr>
        <w:t>)</w:t>
      </w:r>
      <w:r w:rsidRPr="00251C19">
        <w:rPr>
          <w:color w:val="000000" w:themeColor="text1"/>
          <w:lang w:eastAsia="en-US"/>
        </w:rPr>
        <w:t>. Having this low cost brings competitive advantage</w:t>
      </w:r>
      <w:r w:rsidR="002E072A">
        <w:rPr>
          <w:color w:val="000000" w:themeColor="text1"/>
          <w:lang w:eastAsia="en-US"/>
        </w:rPr>
        <w:t xml:space="preserve">, which </w:t>
      </w:r>
      <w:r w:rsidRPr="00251C19">
        <w:rPr>
          <w:color w:val="000000" w:themeColor="text1"/>
          <w:lang w:eastAsia="en-US"/>
        </w:rPr>
        <w:t>is essential for business</w:t>
      </w:r>
      <w:r w:rsidR="000F219E" w:rsidRPr="00251C19">
        <w:rPr>
          <w:color w:val="000000" w:themeColor="text1"/>
          <w:lang w:eastAsia="en-US"/>
        </w:rPr>
        <w:t>. Porter (1990:7) states competitive advantage “allows a firm to outperform its industry”. However, Ma (2000) states that competitive advantage is not always associated with better performance.</w:t>
      </w:r>
    </w:p>
    <w:p w14:paraId="3A13C028" w14:textId="22BF8B09" w:rsidR="00F45DAA" w:rsidRPr="00251C19" w:rsidRDefault="00F45DAA" w:rsidP="00251C19">
      <w:pPr>
        <w:spacing w:line="360" w:lineRule="auto"/>
        <w:rPr>
          <w:color w:val="000000" w:themeColor="text1"/>
          <w:lang w:eastAsia="en-US"/>
        </w:rPr>
      </w:pPr>
    </w:p>
    <w:p w14:paraId="29459D35" w14:textId="689908DA" w:rsidR="00F45DAA" w:rsidRPr="00251C19" w:rsidRDefault="00F45DAA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Lidl have implemented cost leadership through these four actions</w:t>
      </w:r>
      <w:r w:rsidR="003503CC">
        <w:rPr>
          <w:color w:val="000000" w:themeColor="text1"/>
          <w:lang w:eastAsia="en-US"/>
        </w:rPr>
        <w:t>:</w:t>
      </w:r>
    </w:p>
    <w:p w14:paraId="71A9B444" w14:textId="167583D3" w:rsidR="00F37B60" w:rsidRPr="00251C19" w:rsidRDefault="00F37B60" w:rsidP="00251C19">
      <w:pPr>
        <w:spacing w:line="360" w:lineRule="auto"/>
        <w:rPr>
          <w:color w:val="000000" w:themeColor="text1"/>
          <w:lang w:eastAsia="en-US"/>
        </w:rPr>
      </w:pPr>
    </w:p>
    <w:p w14:paraId="3C1A455E" w14:textId="3CCF82C4" w:rsidR="00D4384E" w:rsidRPr="00251C19" w:rsidRDefault="00F37B60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lang w:eastAsia="en-US"/>
        </w:rPr>
        <w:t>Own brands</w:t>
      </w:r>
      <w:r w:rsidR="00716F5D" w:rsidRPr="00251C19">
        <w:rPr>
          <w:color w:val="000000" w:themeColor="text1"/>
          <w:lang w:eastAsia="en-US"/>
        </w:rPr>
        <w:t xml:space="preserve"> are key to the success of low cost producers.</w:t>
      </w:r>
      <w:r w:rsidR="00046B20" w:rsidRPr="00251C19">
        <w:rPr>
          <w:color w:val="000000" w:themeColor="text1"/>
          <w:lang w:eastAsia="en-US"/>
        </w:rPr>
        <w:t xml:space="preserve"> Lidl focus on private label brands (</w:t>
      </w:r>
      <w:r w:rsidR="00046B20" w:rsidRPr="00251C19">
        <w:rPr>
          <w:color w:val="000000" w:themeColor="text1"/>
          <w:shd w:val="clear" w:color="auto" w:fill="FFFFFF"/>
        </w:rPr>
        <w:t>Kochova &amp; Drakulevski, 2018).</w:t>
      </w:r>
      <w:r w:rsidR="00716F5D" w:rsidRPr="00251C19">
        <w:rPr>
          <w:color w:val="000000" w:themeColor="text1"/>
          <w:lang w:eastAsia="en-US"/>
        </w:rPr>
        <w:t xml:space="preserve"> This </w:t>
      </w:r>
      <w:r w:rsidR="00046B20" w:rsidRPr="00251C19">
        <w:rPr>
          <w:color w:val="000000" w:themeColor="text1"/>
          <w:lang w:eastAsia="en-US"/>
        </w:rPr>
        <w:t xml:space="preserve">involves </w:t>
      </w:r>
      <w:r w:rsidR="00AE27FE" w:rsidRPr="00251C19">
        <w:rPr>
          <w:color w:val="000000" w:themeColor="text1"/>
          <w:lang w:eastAsia="en-US"/>
        </w:rPr>
        <w:t>Li</w:t>
      </w:r>
      <w:r w:rsidR="00046B20" w:rsidRPr="00251C19">
        <w:rPr>
          <w:color w:val="000000" w:themeColor="text1"/>
          <w:lang w:eastAsia="en-US"/>
        </w:rPr>
        <w:t>dl using smaller suppliers which give</w:t>
      </w:r>
      <w:r w:rsidR="00F30E50">
        <w:rPr>
          <w:color w:val="000000" w:themeColor="text1"/>
          <w:lang w:eastAsia="en-US"/>
        </w:rPr>
        <w:t>s</w:t>
      </w:r>
      <w:r w:rsidR="00046B20" w:rsidRPr="00251C19">
        <w:rPr>
          <w:color w:val="000000" w:themeColor="text1"/>
          <w:lang w:eastAsia="en-US"/>
        </w:rPr>
        <w:t xml:space="preserve"> </w:t>
      </w:r>
      <w:r w:rsidR="00716F5D" w:rsidRPr="00251C19">
        <w:rPr>
          <w:color w:val="000000" w:themeColor="text1"/>
          <w:lang w:eastAsia="en-US"/>
        </w:rPr>
        <w:t>large</w:t>
      </w:r>
      <w:r w:rsidR="00046B20" w:rsidRPr="00251C19">
        <w:rPr>
          <w:color w:val="000000" w:themeColor="text1"/>
          <w:lang w:eastAsia="en-US"/>
        </w:rPr>
        <w:t xml:space="preserve">r </w:t>
      </w:r>
      <w:r w:rsidR="00716F5D" w:rsidRPr="00251C19">
        <w:rPr>
          <w:color w:val="000000" w:themeColor="text1"/>
          <w:lang w:eastAsia="en-US"/>
        </w:rPr>
        <w:t>purchasing power enabl</w:t>
      </w:r>
      <w:r w:rsidR="00046B20" w:rsidRPr="00251C19">
        <w:rPr>
          <w:color w:val="000000" w:themeColor="text1"/>
          <w:lang w:eastAsia="en-US"/>
        </w:rPr>
        <w:t>ing</w:t>
      </w:r>
      <w:r w:rsidR="00716F5D" w:rsidRPr="00251C19">
        <w:rPr>
          <w:color w:val="000000" w:themeColor="text1"/>
          <w:lang w:eastAsia="en-US"/>
        </w:rPr>
        <w:t xml:space="preserve"> cheaper </w:t>
      </w:r>
      <w:r w:rsidR="00AE27FE" w:rsidRPr="00251C19">
        <w:rPr>
          <w:color w:val="000000" w:themeColor="text1"/>
          <w:lang w:eastAsia="en-US"/>
        </w:rPr>
        <w:t>goods</w:t>
      </w:r>
      <w:r w:rsidR="00716F5D" w:rsidRPr="00251C19">
        <w:rPr>
          <w:color w:val="000000" w:themeColor="text1"/>
          <w:lang w:eastAsia="en-US"/>
        </w:rPr>
        <w:t>. This allows the company to sell products at a lower cost</w:t>
      </w:r>
      <w:r w:rsidR="00046B20" w:rsidRPr="00251C19">
        <w:rPr>
          <w:color w:val="000000" w:themeColor="text1"/>
          <w:lang w:eastAsia="en-US"/>
        </w:rPr>
        <w:t xml:space="preserve">. </w:t>
      </w:r>
      <w:r w:rsidR="00046B20" w:rsidRPr="00251C19">
        <w:rPr>
          <w:color w:val="000000" w:themeColor="text1"/>
          <w:shd w:val="clear" w:color="auto" w:fill="FFFFFF"/>
        </w:rPr>
        <w:t>Steenkamp and Kumar (2009) report</w:t>
      </w:r>
      <w:r w:rsidR="00AE27FE" w:rsidRPr="00251C19">
        <w:rPr>
          <w:color w:val="000000" w:themeColor="text1"/>
          <w:shd w:val="clear" w:color="auto" w:fill="FFFFFF"/>
        </w:rPr>
        <w:t xml:space="preserve"> that</w:t>
      </w:r>
      <w:r w:rsidR="00046B20" w:rsidRPr="00251C19">
        <w:rPr>
          <w:color w:val="000000" w:themeColor="text1"/>
          <w:shd w:val="clear" w:color="auto" w:fill="FFFFFF"/>
        </w:rPr>
        <w:t xml:space="preserve"> Lidl’s UK director states Lidl’s future is</w:t>
      </w:r>
      <w:r w:rsidR="00AE27FE" w:rsidRPr="00251C19">
        <w:rPr>
          <w:color w:val="000000" w:themeColor="text1"/>
          <w:shd w:val="clear" w:color="auto" w:fill="FFFFFF"/>
        </w:rPr>
        <w:t xml:space="preserve"> in</w:t>
      </w:r>
      <w:r w:rsidR="00046B20" w:rsidRPr="00251C19">
        <w:rPr>
          <w:color w:val="000000" w:themeColor="text1"/>
          <w:shd w:val="clear" w:color="auto" w:fill="FFFFFF"/>
        </w:rPr>
        <w:t xml:space="preserve"> private label products. Own brands can undercut branded labels by 50% (Steenkamp &amp; Kumar, 2009).</w:t>
      </w:r>
      <w:r w:rsidR="004C4272" w:rsidRPr="00251C19">
        <w:rPr>
          <w:color w:val="000000" w:themeColor="text1"/>
          <w:shd w:val="clear" w:color="auto" w:fill="FFFFFF"/>
        </w:rPr>
        <w:t xml:space="preserve"> Around 30% of products in Lidl are manufactured brands. It is this increased offering of branded products that helped to retain market</w:t>
      </w:r>
      <w:r w:rsidR="00D4384E" w:rsidRPr="00251C19">
        <w:rPr>
          <w:color w:val="000000" w:themeColor="text1"/>
          <w:shd w:val="clear" w:color="auto" w:fill="FFFFFF"/>
        </w:rPr>
        <w:t xml:space="preserve"> </w:t>
      </w:r>
      <w:r w:rsidR="004C4272" w:rsidRPr="00251C19">
        <w:rPr>
          <w:color w:val="000000" w:themeColor="text1"/>
          <w:shd w:val="clear" w:color="auto" w:fill="FFFFFF"/>
        </w:rPr>
        <w:t>share against competitors (Steenkamp &amp; Kumar, 2009).</w:t>
      </w:r>
      <w:r w:rsidR="00D4384E" w:rsidRPr="00251C19">
        <w:rPr>
          <w:color w:val="000000" w:themeColor="text1"/>
          <w:shd w:val="clear" w:color="auto" w:fill="FFFFFF"/>
        </w:rPr>
        <w:t xml:space="preserve"> Some consumers associate low price with low quality (Dick, et al., 1996)</w:t>
      </w:r>
      <w:r w:rsidR="00E904C1" w:rsidRPr="00251C19">
        <w:rPr>
          <w:color w:val="000000" w:themeColor="text1"/>
          <w:shd w:val="clear" w:color="auto" w:fill="FFFFFF"/>
        </w:rPr>
        <w:t>. Garretson, et al., (2002)</w:t>
      </w:r>
      <w:r w:rsidR="00D4384E" w:rsidRPr="00251C19">
        <w:rPr>
          <w:color w:val="000000" w:themeColor="text1"/>
          <w:shd w:val="clear" w:color="auto" w:fill="FFFFFF"/>
        </w:rPr>
        <w:t xml:space="preserve"> </w:t>
      </w:r>
      <w:r w:rsidR="00E904C1" w:rsidRPr="00251C19">
        <w:rPr>
          <w:color w:val="000000" w:themeColor="text1"/>
          <w:shd w:val="clear" w:color="auto" w:fill="FFFFFF"/>
        </w:rPr>
        <w:t>discuss the differing types of customers, such as brand-</w:t>
      </w:r>
      <w:r w:rsidR="00B318F6" w:rsidRPr="00251C19">
        <w:rPr>
          <w:color w:val="000000" w:themeColor="text1"/>
          <w:shd w:val="clear" w:color="auto" w:fill="FFFFFF"/>
        </w:rPr>
        <w:t>loyalty</w:t>
      </w:r>
      <w:r w:rsidR="00E904C1" w:rsidRPr="00251C19">
        <w:rPr>
          <w:color w:val="000000" w:themeColor="text1"/>
          <w:shd w:val="clear" w:color="auto" w:fill="FFFFFF"/>
        </w:rPr>
        <w:t>, price-quality or value conscious. They predict price-quality negatively affects own-branded products and brand loyalty favours main branded products.</w:t>
      </w:r>
    </w:p>
    <w:p w14:paraId="235D2CA9" w14:textId="77777777" w:rsidR="00A510CB" w:rsidRPr="00251C19" w:rsidRDefault="00A510CB" w:rsidP="00251C19">
      <w:pPr>
        <w:spacing w:line="360" w:lineRule="auto"/>
        <w:rPr>
          <w:color w:val="000000" w:themeColor="text1"/>
          <w:lang w:eastAsia="en-US"/>
        </w:rPr>
      </w:pPr>
    </w:p>
    <w:p w14:paraId="53F2DBE3" w14:textId="26E1191D" w:rsidR="00900A12" w:rsidRPr="00251C19" w:rsidRDefault="00900A12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Lidl hav</w:t>
      </w:r>
      <w:r w:rsidR="003503CC">
        <w:rPr>
          <w:color w:val="000000" w:themeColor="text1"/>
          <w:lang w:eastAsia="en-US"/>
        </w:rPr>
        <w:t xml:space="preserve">e </w:t>
      </w:r>
      <w:r w:rsidRPr="00251C19">
        <w:rPr>
          <w:color w:val="000000" w:themeColor="text1"/>
          <w:lang w:eastAsia="en-US"/>
        </w:rPr>
        <w:t xml:space="preserve">a limited selection of products </w:t>
      </w:r>
      <w:r w:rsidR="003503CC">
        <w:rPr>
          <w:color w:val="000000" w:themeColor="text1"/>
          <w:lang w:eastAsia="en-US"/>
        </w:rPr>
        <w:t xml:space="preserve">which </w:t>
      </w:r>
      <w:r w:rsidRPr="00251C19">
        <w:rPr>
          <w:color w:val="000000" w:themeColor="text1"/>
          <w:lang w:eastAsia="en-US"/>
        </w:rPr>
        <w:t xml:space="preserve">allows them to save on cost. This also gives greater market share </w:t>
      </w:r>
      <w:r w:rsidR="00672D2F" w:rsidRPr="00251C19">
        <w:rPr>
          <w:color w:val="000000" w:themeColor="text1"/>
          <w:lang w:eastAsia="en-US"/>
        </w:rPr>
        <w:t>(</w:t>
      </w:r>
      <w:r w:rsidRPr="00251C19">
        <w:rPr>
          <w:color w:val="000000" w:themeColor="text1"/>
          <w:lang w:eastAsia="en-US"/>
        </w:rPr>
        <w:t>Steenkamp</w:t>
      </w:r>
      <w:r w:rsidR="00672D2F" w:rsidRPr="00251C19">
        <w:rPr>
          <w:color w:val="000000" w:themeColor="text1"/>
          <w:lang w:eastAsia="en-US"/>
        </w:rPr>
        <w:t xml:space="preserve"> &amp;</w:t>
      </w:r>
      <w:r w:rsidRPr="00251C19">
        <w:rPr>
          <w:color w:val="000000" w:themeColor="text1"/>
          <w:lang w:eastAsia="en-US"/>
        </w:rPr>
        <w:t xml:space="preserve"> Kumar, 2009</w:t>
      </w:r>
      <w:r w:rsidR="00672D2F" w:rsidRPr="00251C19">
        <w:rPr>
          <w:color w:val="000000" w:themeColor="text1"/>
          <w:lang w:eastAsia="en-US"/>
        </w:rPr>
        <w:t>).</w:t>
      </w:r>
      <w:r w:rsidR="00B836F0" w:rsidRPr="00251C19">
        <w:rPr>
          <w:color w:val="000000" w:themeColor="text1"/>
          <w:lang w:eastAsia="en-US"/>
        </w:rPr>
        <w:t xml:space="preserve"> However, Steenkamp </w:t>
      </w:r>
      <w:r w:rsidR="00AE27FE" w:rsidRPr="00251C19">
        <w:rPr>
          <w:color w:val="000000" w:themeColor="text1"/>
          <w:lang w:eastAsia="en-US"/>
        </w:rPr>
        <w:t xml:space="preserve">and </w:t>
      </w:r>
      <w:r w:rsidR="00B836F0" w:rsidRPr="00251C19">
        <w:rPr>
          <w:color w:val="000000" w:themeColor="text1"/>
          <w:lang w:eastAsia="en-US"/>
        </w:rPr>
        <w:t xml:space="preserve">Kumar (2009) go on to state that own brands can only attain a limit of market share and other branded items </w:t>
      </w:r>
      <w:r w:rsidR="003503CC">
        <w:rPr>
          <w:color w:val="000000" w:themeColor="text1"/>
          <w:lang w:eastAsia="en-US"/>
        </w:rPr>
        <w:t>are needed</w:t>
      </w:r>
      <w:r w:rsidR="00B836F0" w:rsidRPr="00251C19">
        <w:rPr>
          <w:color w:val="000000" w:themeColor="text1"/>
          <w:lang w:eastAsia="en-US"/>
        </w:rPr>
        <w:t>.</w:t>
      </w:r>
      <w:r w:rsidR="00A510CB" w:rsidRPr="00251C19">
        <w:rPr>
          <w:color w:val="000000" w:themeColor="text1"/>
          <w:lang w:eastAsia="en-US"/>
        </w:rPr>
        <w:t xml:space="preserve"> Discounters typically offer a limited product range, this keeps stocks to a minimum to allow efficient turnovers</w:t>
      </w:r>
      <w:r w:rsidR="00393900" w:rsidRPr="00251C19">
        <w:rPr>
          <w:color w:val="000000" w:themeColor="text1"/>
          <w:lang w:eastAsia="en-US"/>
        </w:rPr>
        <w:t xml:space="preserve"> (Alam, 2008).</w:t>
      </w:r>
      <w:r w:rsidR="00FC6C79" w:rsidRPr="00251C19">
        <w:rPr>
          <w:color w:val="000000" w:themeColor="text1"/>
          <w:lang w:eastAsia="en-US"/>
        </w:rPr>
        <w:t xml:space="preserve"> Lidl reached their largest market share of 5.9% in 2019</w:t>
      </w:r>
      <w:r w:rsidR="00097C26" w:rsidRPr="00251C19">
        <w:rPr>
          <w:color w:val="000000" w:themeColor="text1"/>
          <w:lang w:eastAsia="en-US"/>
        </w:rPr>
        <w:t xml:space="preserve">, </w:t>
      </w:r>
      <w:r w:rsidR="00523B2D" w:rsidRPr="00251C19">
        <w:rPr>
          <w:color w:val="000000" w:themeColor="text1"/>
          <w:lang w:eastAsia="en-US"/>
        </w:rPr>
        <w:t>with sales</w:t>
      </w:r>
      <w:r w:rsidR="00097C26" w:rsidRPr="00251C19">
        <w:rPr>
          <w:color w:val="000000" w:themeColor="text1"/>
          <w:lang w:eastAsia="en-US"/>
        </w:rPr>
        <w:t xml:space="preserve"> increasing to 7.7% in their third quarter of 2019</w:t>
      </w:r>
      <w:r w:rsidR="00FC6C79" w:rsidRPr="00251C19">
        <w:rPr>
          <w:color w:val="000000" w:themeColor="text1"/>
          <w:lang w:eastAsia="en-US"/>
        </w:rPr>
        <w:t xml:space="preserve"> (</w:t>
      </w:r>
      <w:r w:rsidR="006C0ABC" w:rsidRPr="00251C19">
        <w:rPr>
          <w:color w:val="000000" w:themeColor="text1"/>
          <w:shd w:val="clear" w:color="auto" w:fill="FFFFFF"/>
        </w:rPr>
        <w:t>Makortoff, 2019</w:t>
      </w:r>
      <w:r w:rsidR="00FC6C79" w:rsidRPr="00251C19">
        <w:rPr>
          <w:color w:val="000000" w:themeColor="text1"/>
          <w:lang w:eastAsia="en-US"/>
        </w:rPr>
        <w:t>).</w:t>
      </w:r>
      <w:r w:rsidR="00D50289" w:rsidRPr="00251C19">
        <w:rPr>
          <w:color w:val="000000" w:themeColor="text1"/>
          <w:lang w:eastAsia="en-US"/>
        </w:rPr>
        <w:t xml:space="preserve"> Lidl ranked first in Europe in 2014 for sales (</w:t>
      </w:r>
      <w:r w:rsidR="00D50289" w:rsidRPr="00251C19">
        <w:rPr>
          <w:color w:val="000000" w:themeColor="text1"/>
          <w:shd w:val="clear" w:color="auto" w:fill="FFFFFF"/>
        </w:rPr>
        <w:t>Schmid, 2018</w:t>
      </w:r>
      <w:r w:rsidR="00D50289" w:rsidRPr="00251C19">
        <w:rPr>
          <w:color w:val="000000" w:themeColor="text1"/>
          <w:lang w:eastAsia="en-US"/>
        </w:rPr>
        <w:t>).</w:t>
      </w:r>
    </w:p>
    <w:p w14:paraId="5E2EF6C5" w14:textId="77777777" w:rsidR="00900A12" w:rsidRPr="00251C19" w:rsidRDefault="00900A12" w:rsidP="00251C19">
      <w:pPr>
        <w:spacing w:line="360" w:lineRule="auto"/>
        <w:rPr>
          <w:color w:val="000000" w:themeColor="text1"/>
          <w:lang w:eastAsia="en-US"/>
        </w:rPr>
      </w:pPr>
    </w:p>
    <w:p w14:paraId="6743A2CA" w14:textId="1F265095" w:rsidR="00F37B60" w:rsidRPr="00251C19" w:rsidRDefault="00AE27FE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Lidl</w:t>
      </w:r>
      <w:r w:rsidR="003503CC">
        <w:rPr>
          <w:color w:val="000000" w:themeColor="text1"/>
          <w:lang w:eastAsia="en-US"/>
        </w:rPr>
        <w:t xml:space="preserve"> </w:t>
      </w:r>
      <w:r w:rsidRPr="00251C19">
        <w:rPr>
          <w:color w:val="000000" w:themeColor="text1"/>
          <w:lang w:eastAsia="en-US"/>
        </w:rPr>
        <w:t>stock</w:t>
      </w:r>
      <w:r w:rsidR="003503CC">
        <w:rPr>
          <w:color w:val="000000" w:themeColor="text1"/>
          <w:lang w:eastAsia="en-US"/>
        </w:rPr>
        <w:t>s</w:t>
      </w:r>
      <w:r w:rsidRPr="00251C19">
        <w:rPr>
          <w:color w:val="000000" w:themeColor="text1"/>
          <w:lang w:eastAsia="en-US"/>
        </w:rPr>
        <w:t xml:space="preserve"> f</w:t>
      </w:r>
      <w:r w:rsidR="00F37B60" w:rsidRPr="00251C19">
        <w:rPr>
          <w:color w:val="000000" w:themeColor="text1"/>
          <w:lang w:eastAsia="en-US"/>
        </w:rPr>
        <w:t>ast moving items</w:t>
      </w:r>
      <w:r w:rsidR="00900A12" w:rsidRPr="00251C19">
        <w:rPr>
          <w:color w:val="000000" w:themeColor="text1"/>
          <w:lang w:eastAsia="en-US"/>
        </w:rPr>
        <w:t xml:space="preserve"> for low cost and maximum profit. This means money is not tied up in stock and there is a quick turnover of products making profit </w:t>
      </w:r>
      <w:r w:rsidR="00672D2F" w:rsidRPr="00251C19">
        <w:rPr>
          <w:color w:val="000000" w:themeColor="text1"/>
          <w:lang w:eastAsia="en-US"/>
        </w:rPr>
        <w:t>(</w:t>
      </w:r>
      <w:r w:rsidR="00672D2F" w:rsidRPr="00251C19">
        <w:rPr>
          <w:color w:val="000000" w:themeColor="text1"/>
          <w:shd w:val="clear" w:color="auto" w:fill="FFFFFF"/>
        </w:rPr>
        <w:t>Geppert, et al., 2015).</w:t>
      </w:r>
      <w:r w:rsidR="00097C26" w:rsidRPr="00251C19">
        <w:rPr>
          <w:color w:val="000000" w:themeColor="text1"/>
          <w:shd w:val="clear" w:color="auto" w:fill="FFFFFF"/>
        </w:rPr>
        <w:t xml:space="preserve"> This strategy for cost reduction affects spending in other areas such as marketing and customer service. The layout of the store is basic to reduce cost </w:t>
      </w:r>
      <w:r w:rsidR="007F0821">
        <w:rPr>
          <w:color w:val="000000" w:themeColor="text1"/>
          <w:shd w:val="clear" w:color="auto" w:fill="FFFFFF"/>
        </w:rPr>
        <w:t>with low</w:t>
      </w:r>
      <w:r w:rsidR="00097C26" w:rsidRPr="00251C19">
        <w:rPr>
          <w:color w:val="000000" w:themeColor="text1"/>
          <w:shd w:val="clear" w:color="auto" w:fill="FFFFFF"/>
        </w:rPr>
        <w:t xml:space="preserve"> levels of staff in store</w:t>
      </w:r>
      <w:r w:rsidR="00D50289" w:rsidRPr="00251C19">
        <w:rPr>
          <w:color w:val="000000" w:themeColor="text1"/>
          <w:shd w:val="clear" w:color="auto" w:fill="FFFFFF"/>
        </w:rPr>
        <w:t xml:space="preserve"> (Schmid, 2018)</w:t>
      </w:r>
      <w:r w:rsidR="00097C26" w:rsidRPr="00251C19">
        <w:rPr>
          <w:color w:val="000000" w:themeColor="text1"/>
          <w:shd w:val="clear" w:color="auto" w:fill="FFFFFF"/>
        </w:rPr>
        <w:t xml:space="preserve">. Lidl </w:t>
      </w:r>
      <w:r w:rsidRPr="00251C19">
        <w:rPr>
          <w:color w:val="000000" w:themeColor="text1"/>
          <w:shd w:val="clear" w:color="auto" w:fill="FFFFFF"/>
        </w:rPr>
        <w:t>use</w:t>
      </w:r>
      <w:r w:rsidR="00097C26" w:rsidRPr="00251C19">
        <w:rPr>
          <w:color w:val="000000" w:themeColor="text1"/>
          <w:shd w:val="clear" w:color="auto" w:fill="FFFFFF"/>
        </w:rPr>
        <w:t xml:space="preserve"> this efficient layout of products instead of a neat structure. </w:t>
      </w:r>
    </w:p>
    <w:p w14:paraId="41186406" w14:textId="58678EBC" w:rsidR="00F37B60" w:rsidRPr="00251C19" w:rsidRDefault="00F37B60" w:rsidP="00251C19">
      <w:pPr>
        <w:spacing w:line="360" w:lineRule="auto"/>
        <w:ind w:firstLine="720"/>
        <w:rPr>
          <w:color w:val="000000" w:themeColor="text1"/>
          <w:lang w:eastAsia="en-US"/>
        </w:rPr>
      </w:pPr>
    </w:p>
    <w:p w14:paraId="17DBB829" w14:textId="3C5510E1" w:rsidR="00900A12" w:rsidRPr="00251C19" w:rsidRDefault="00900A12" w:rsidP="005F1977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Lidl reduces labour costs a number of ways</w:t>
      </w:r>
      <w:r w:rsidR="003503CC">
        <w:rPr>
          <w:color w:val="000000" w:themeColor="text1"/>
          <w:lang w:eastAsia="en-US"/>
        </w:rPr>
        <w:t>, o</w:t>
      </w:r>
      <w:r w:rsidRPr="00251C19">
        <w:rPr>
          <w:color w:val="000000" w:themeColor="text1"/>
          <w:lang w:eastAsia="en-US"/>
        </w:rPr>
        <w:t>ne being the</w:t>
      </w:r>
      <w:r w:rsidR="00D71D33">
        <w:rPr>
          <w:color w:val="000000" w:themeColor="text1"/>
          <w:lang w:eastAsia="en-US"/>
        </w:rPr>
        <w:t xml:space="preserve"> high</w:t>
      </w:r>
      <w:r w:rsidRPr="00251C19">
        <w:rPr>
          <w:color w:val="000000" w:themeColor="text1"/>
          <w:lang w:eastAsia="en-US"/>
        </w:rPr>
        <w:t xml:space="preserve"> turnover of staff</w:t>
      </w:r>
      <w:r w:rsidR="003503CC">
        <w:rPr>
          <w:color w:val="000000" w:themeColor="text1"/>
          <w:lang w:eastAsia="en-US"/>
        </w:rPr>
        <w:t>.</w:t>
      </w:r>
      <w:r w:rsidRPr="00251C19">
        <w:rPr>
          <w:color w:val="000000" w:themeColor="text1"/>
          <w:lang w:eastAsia="en-US"/>
        </w:rPr>
        <w:t xml:space="preserve"> However</w:t>
      </w:r>
      <w:r w:rsidR="00AE27FE" w:rsidRPr="00251C19">
        <w:rPr>
          <w:color w:val="000000" w:themeColor="text1"/>
          <w:lang w:eastAsia="en-US"/>
        </w:rPr>
        <w:t>,</w:t>
      </w:r>
      <w:r w:rsidRPr="00251C19">
        <w:rPr>
          <w:color w:val="000000" w:themeColor="text1"/>
          <w:lang w:eastAsia="en-US"/>
        </w:rPr>
        <w:t xml:space="preserve"> this turnover can increase training costs. The reason for this turnover is due to the business being undesirable for a career as stated by employees </w:t>
      </w:r>
      <w:r w:rsidR="006C1F3C" w:rsidRPr="00251C19">
        <w:rPr>
          <w:color w:val="000000" w:themeColor="text1"/>
          <w:lang w:eastAsia="en-US"/>
        </w:rPr>
        <w:t xml:space="preserve">(Geppert, et al., 2015). </w:t>
      </w:r>
      <w:r w:rsidR="00D71D33">
        <w:rPr>
          <w:color w:val="000000" w:themeColor="text1"/>
          <w:lang w:eastAsia="en-US"/>
        </w:rPr>
        <w:t xml:space="preserve">Staff often work over part-time contracted hours and without fixed bonuses </w:t>
      </w:r>
      <w:r w:rsidR="00D71D33" w:rsidRPr="00EC11F2">
        <w:rPr>
          <w:color w:val="000000" w:themeColor="text1"/>
          <w:lang w:eastAsia="en-US"/>
        </w:rPr>
        <w:t>(</w:t>
      </w:r>
      <w:proofErr w:type="spellStart"/>
      <w:r w:rsidR="00EC11F2" w:rsidRPr="00EC11F2">
        <w:rPr>
          <w:color w:val="000000" w:themeColor="text1"/>
          <w:shd w:val="clear" w:color="auto" w:fill="FFFFFF"/>
        </w:rPr>
        <w:t>Kalina</w:t>
      </w:r>
      <w:proofErr w:type="spellEnd"/>
      <w:r w:rsidR="00EC11F2" w:rsidRPr="00EC11F2">
        <w:rPr>
          <w:color w:val="000000" w:themeColor="text1"/>
          <w:shd w:val="clear" w:color="auto" w:fill="FFFFFF"/>
        </w:rPr>
        <w:t>, et al., 2007</w:t>
      </w:r>
      <w:r w:rsidR="00D71D33" w:rsidRPr="00EC11F2">
        <w:rPr>
          <w:color w:val="000000" w:themeColor="text1"/>
          <w:lang w:eastAsia="en-US"/>
        </w:rPr>
        <w:t>).</w:t>
      </w:r>
      <w:r w:rsidR="00D71D33">
        <w:rPr>
          <w:color w:val="000000" w:themeColor="text1"/>
          <w:lang w:eastAsia="en-US"/>
        </w:rPr>
        <w:t xml:space="preserve"> </w:t>
      </w:r>
      <w:proofErr w:type="spellStart"/>
      <w:r w:rsidR="0045382D" w:rsidRPr="00251C19">
        <w:rPr>
          <w:color w:val="000000" w:themeColor="text1"/>
          <w:lang w:eastAsia="en-US"/>
        </w:rPr>
        <w:t>Geppert</w:t>
      </w:r>
      <w:proofErr w:type="spellEnd"/>
      <w:r w:rsidR="0045382D" w:rsidRPr="00251C19">
        <w:rPr>
          <w:color w:val="000000" w:themeColor="text1"/>
          <w:lang w:eastAsia="en-US"/>
        </w:rPr>
        <w:t xml:space="preserve">, et al., (2015) discuss Lidl’s inhospitable approach to unions and staff protection. </w:t>
      </w:r>
      <w:r w:rsidR="0045382D" w:rsidRPr="00251C19">
        <w:rPr>
          <w:color w:val="000000" w:themeColor="text1"/>
          <w:lang w:eastAsia="en-US"/>
        </w:rPr>
        <w:lastRenderedPageBreak/>
        <w:t>Over 80% of Lidl staff are employed under part time contracts to limit employment regulations</w:t>
      </w:r>
      <w:r w:rsidR="00AE27FE" w:rsidRPr="00251C19">
        <w:rPr>
          <w:color w:val="000000" w:themeColor="text1"/>
          <w:lang w:eastAsia="en-US"/>
        </w:rPr>
        <w:t xml:space="preserve">. </w:t>
      </w:r>
      <w:r w:rsidRPr="00251C19">
        <w:rPr>
          <w:color w:val="000000" w:themeColor="text1"/>
          <w:lang w:eastAsia="en-US"/>
        </w:rPr>
        <w:t xml:space="preserve">Another strategy is </w:t>
      </w:r>
      <w:r w:rsidR="004B17E8" w:rsidRPr="00251C19">
        <w:rPr>
          <w:color w:val="000000" w:themeColor="text1"/>
          <w:lang w:eastAsia="en-US"/>
        </w:rPr>
        <w:t>having</w:t>
      </w:r>
      <w:r w:rsidR="003503CC">
        <w:rPr>
          <w:color w:val="000000" w:themeColor="text1"/>
          <w:lang w:eastAsia="en-US"/>
        </w:rPr>
        <w:t xml:space="preserve"> a</w:t>
      </w:r>
      <w:r w:rsidRPr="00251C19">
        <w:rPr>
          <w:color w:val="000000" w:themeColor="text1"/>
          <w:lang w:eastAsia="en-US"/>
        </w:rPr>
        <w:t xml:space="preserve"> limited </w:t>
      </w:r>
      <w:r w:rsidR="00AE27FE" w:rsidRPr="00251C19">
        <w:rPr>
          <w:color w:val="000000" w:themeColor="text1"/>
          <w:lang w:eastAsia="en-US"/>
        </w:rPr>
        <w:t xml:space="preserve">amount </w:t>
      </w:r>
      <w:r w:rsidRPr="00251C19">
        <w:rPr>
          <w:color w:val="000000" w:themeColor="text1"/>
          <w:lang w:eastAsia="en-US"/>
        </w:rPr>
        <w:t>of staff in store</w:t>
      </w:r>
      <w:r w:rsidR="00393900" w:rsidRPr="00251C19">
        <w:rPr>
          <w:color w:val="000000" w:themeColor="text1"/>
          <w:lang w:eastAsia="en-US"/>
        </w:rPr>
        <w:t xml:space="preserve"> (</w:t>
      </w:r>
      <w:proofErr w:type="spellStart"/>
      <w:r w:rsidR="00393900" w:rsidRPr="00251C19">
        <w:rPr>
          <w:color w:val="000000" w:themeColor="text1"/>
          <w:lang w:eastAsia="en-US"/>
        </w:rPr>
        <w:t>Alam</w:t>
      </w:r>
      <w:proofErr w:type="spellEnd"/>
      <w:r w:rsidR="00393900" w:rsidRPr="00251C19">
        <w:rPr>
          <w:color w:val="000000" w:themeColor="text1"/>
          <w:lang w:eastAsia="en-US"/>
        </w:rPr>
        <w:t>, 2008)</w:t>
      </w:r>
      <w:r w:rsidR="006C1F3C" w:rsidRPr="00251C19">
        <w:rPr>
          <w:color w:val="000000" w:themeColor="text1"/>
          <w:lang w:eastAsia="en-US"/>
        </w:rPr>
        <w:t>.</w:t>
      </w:r>
    </w:p>
    <w:p w14:paraId="2F3662C1" w14:textId="77777777" w:rsidR="00E6069B" w:rsidRPr="00251C19" w:rsidRDefault="00E6069B" w:rsidP="00251C19">
      <w:pPr>
        <w:spacing w:line="360" w:lineRule="auto"/>
        <w:rPr>
          <w:color w:val="000000" w:themeColor="text1"/>
          <w:lang w:eastAsia="en-US"/>
        </w:rPr>
      </w:pPr>
    </w:p>
    <w:p w14:paraId="17E55437" w14:textId="3A01075E" w:rsidR="00D26E3A" w:rsidRPr="00251C19" w:rsidRDefault="00AE27FE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8" w:name="_Toc25670283"/>
      <w:r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3.2 </w:t>
      </w:r>
      <w:r w:rsidR="00D26E3A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Advantages of </w:t>
      </w:r>
      <w:r w:rsidR="00E6069B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Cost Leadership</w:t>
      </w:r>
      <w:bookmarkEnd w:id="8"/>
    </w:p>
    <w:p w14:paraId="343A25C0" w14:textId="35C70188" w:rsidR="00E6069B" w:rsidRPr="00251C19" w:rsidRDefault="00E6069B" w:rsidP="00251C19">
      <w:pPr>
        <w:spacing w:line="360" w:lineRule="auto"/>
        <w:rPr>
          <w:color w:val="000000" w:themeColor="text1"/>
          <w:lang w:eastAsia="en-US"/>
        </w:rPr>
      </w:pPr>
    </w:p>
    <w:p w14:paraId="1BB19D71" w14:textId="2929CB1C" w:rsidR="00900A12" w:rsidRPr="00251C19" w:rsidRDefault="00900A12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There are many advantages of cost leadership:</w:t>
      </w:r>
    </w:p>
    <w:p w14:paraId="77C2CFA0" w14:textId="07A41C79" w:rsidR="00900A12" w:rsidRPr="00251C19" w:rsidRDefault="00900A12" w:rsidP="00251C19">
      <w:pPr>
        <w:spacing w:line="360" w:lineRule="auto"/>
        <w:rPr>
          <w:color w:val="000000" w:themeColor="text1"/>
          <w:lang w:eastAsia="en-US"/>
        </w:rPr>
      </w:pPr>
    </w:p>
    <w:p w14:paraId="3DE4FE70" w14:textId="51192DD7" w:rsidR="00900A12" w:rsidRPr="00251C19" w:rsidRDefault="00900A12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The ability to outperform rival companies. Cost leadership is an attractive quality to consumers</w:t>
      </w:r>
      <w:r w:rsidR="00FF3A41">
        <w:rPr>
          <w:color w:val="000000" w:themeColor="text1"/>
          <w:lang w:eastAsia="en-US"/>
        </w:rPr>
        <w:t>, Lid</w:t>
      </w:r>
      <w:r w:rsidR="003503CC">
        <w:rPr>
          <w:color w:val="000000" w:themeColor="text1"/>
          <w:lang w:eastAsia="en-US"/>
        </w:rPr>
        <w:t xml:space="preserve">l </w:t>
      </w:r>
      <w:r w:rsidR="00FF3A41">
        <w:rPr>
          <w:color w:val="000000" w:themeColor="text1"/>
          <w:lang w:eastAsia="en-US"/>
        </w:rPr>
        <w:t xml:space="preserve">are successful at </w:t>
      </w:r>
      <w:r w:rsidR="003503CC">
        <w:rPr>
          <w:color w:val="000000" w:themeColor="text1"/>
          <w:lang w:eastAsia="en-US"/>
        </w:rPr>
        <w:t>this implementation</w:t>
      </w:r>
      <w:r w:rsidR="00FF3A41">
        <w:rPr>
          <w:color w:val="000000" w:themeColor="text1"/>
          <w:lang w:eastAsia="en-US"/>
        </w:rPr>
        <w:t xml:space="preserve"> (</w:t>
      </w:r>
      <w:proofErr w:type="spellStart"/>
      <w:r w:rsidR="00FF3A41" w:rsidRPr="00FF3A41">
        <w:rPr>
          <w:color w:val="000000" w:themeColor="text1"/>
          <w:shd w:val="clear" w:color="auto" w:fill="FFFFFF"/>
        </w:rPr>
        <w:t>Bosshart</w:t>
      </w:r>
      <w:proofErr w:type="spellEnd"/>
      <w:r w:rsidR="00FF3A41" w:rsidRPr="00FF3A41">
        <w:rPr>
          <w:color w:val="000000" w:themeColor="text1"/>
          <w:shd w:val="clear" w:color="auto" w:fill="FFFFFF"/>
        </w:rPr>
        <w:t>,</w:t>
      </w:r>
      <w:r w:rsidR="00FF3A41">
        <w:rPr>
          <w:color w:val="000000" w:themeColor="text1"/>
          <w:shd w:val="clear" w:color="auto" w:fill="FFFFFF"/>
        </w:rPr>
        <w:t xml:space="preserve"> </w:t>
      </w:r>
      <w:r w:rsidR="00FF3A41" w:rsidRPr="00FF3A41">
        <w:rPr>
          <w:color w:val="000000" w:themeColor="text1"/>
          <w:shd w:val="clear" w:color="auto" w:fill="FFFFFF"/>
        </w:rPr>
        <w:t>2005</w:t>
      </w:r>
      <w:r w:rsidR="00FF3A41">
        <w:rPr>
          <w:color w:val="000000" w:themeColor="text1"/>
          <w:lang w:eastAsia="en-US"/>
        </w:rPr>
        <w:t>)</w:t>
      </w:r>
      <w:r w:rsidRPr="00251C19">
        <w:rPr>
          <w:color w:val="000000" w:themeColor="text1"/>
          <w:lang w:eastAsia="en-US"/>
        </w:rPr>
        <w:t>. A big attraction in retail is low cost</w:t>
      </w:r>
      <w:r w:rsidR="00F61527">
        <w:rPr>
          <w:color w:val="000000" w:themeColor="text1"/>
          <w:lang w:eastAsia="en-US"/>
        </w:rPr>
        <w:t>;</w:t>
      </w:r>
      <w:r w:rsidRPr="00251C19">
        <w:rPr>
          <w:color w:val="000000" w:themeColor="text1"/>
          <w:lang w:eastAsia="en-US"/>
        </w:rPr>
        <w:t xml:space="preserve"> consumers want value for money</w:t>
      </w:r>
      <w:r w:rsidR="00B836F0" w:rsidRPr="00251C19">
        <w:rPr>
          <w:color w:val="000000" w:themeColor="text1"/>
          <w:lang w:eastAsia="en-US"/>
        </w:rPr>
        <w:t xml:space="preserve">. </w:t>
      </w:r>
      <w:r w:rsidR="00B836F0" w:rsidRPr="00251C19">
        <w:rPr>
          <w:color w:val="000000" w:themeColor="text1"/>
          <w:shd w:val="clear" w:color="auto" w:fill="FFFFFF"/>
        </w:rPr>
        <w:t>Sinha (2000) evidenced that consumers find value for money more important than varieties of products</w:t>
      </w:r>
      <w:r w:rsidRPr="00251C19">
        <w:rPr>
          <w:color w:val="000000" w:themeColor="text1"/>
          <w:lang w:eastAsia="en-US"/>
        </w:rPr>
        <w:t>. Having a cheaper product than competitors is an advantage as this brings increased sales. Having low cost is essential to this ability.</w:t>
      </w:r>
      <w:r w:rsidR="001E79B4" w:rsidRPr="00251C19">
        <w:rPr>
          <w:color w:val="000000" w:themeColor="text1"/>
          <w:lang w:eastAsia="en-US"/>
        </w:rPr>
        <w:t xml:space="preserve"> Lidl</w:t>
      </w:r>
      <w:r w:rsidR="00F61527">
        <w:rPr>
          <w:color w:val="000000" w:themeColor="text1"/>
          <w:lang w:eastAsia="en-US"/>
        </w:rPr>
        <w:t xml:space="preserve"> </w:t>
      </w:r>
      <w:r w:rsidR="001E79B4" w:rsidRPr="00251C19">
        <w:rPr>
          <w:color w:val="000000" w:themeColor="text1"/>
          <w:lang w:eastAsia="en-US"/>
        </w:rPr>
        <w:t>have adapted to the UK by providing value for money on the consumer demand for branded items (</w:t>
      </w:r>
      <w:r w:rsidR="001E79B4" w:rsidRPr="00251C19">
        <w:rPr>
          <w:color w:val="000000" w:themeColor="text1"/>
          <w:shd w:val="clear" w:color="auto" w:fill="FFFFFF"/>
        </w:rPr>
        <w:t>Kochova &amp; Drakulevski, 2018</w:t>
      </w:r>
      <w:r w:rsidR="001E79B4" w:rsidRPr="00251C19">
        <w:rPr>
          <w:color w:val="000000" w:themeColor="text1"/>
          <w:lang w:eastAsia="en-US"/>
        </w:rPr>
        <w:t>).</w:t>
      </w:r>
    </w:p>
    <w:p w14:paraId="593D3D02" w14:textId="1D5A55C9" w:rsidR="006E4AE1" w:rsidRPr="00251C19" w:rsidRDefault="006E4AE1" w:rsidP="00251C19">
      <w:pPr>
        <w:spacing w:line="360" w:lineRule="auto"/>
        <w:rPr>
          <w:color w:val="000000" w:themeColor="text1"/>
          <w:lang w:eastAsia="en-US"/>
        </w:rPr>
      </w:pPr>
    </w:p>
    <w:p w14:paraId="2D99D49D" w14:textId="6B78A750" w:rsidR="006E4AE1" w:rsidRPr="00251C19" w:rsidRDefault="00F61527" w:rsidP="00251C19">
      <w:pPr>
        <w:spacing w:line="360" w:lineRule="auto"/>
        <w:ind w:firstLine="720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Cost leadership </w:t>
      </w:r>
      <w:r w:rsidR="005119BA" w:rsidRPr="00251C19">
        <w:rPr>
          <w:color w:val="000000" w:themeColor="text1"/>
          <w:lang w:eastAsia="en-US"/>
        </w:rPr>
        <w:t>increases market share. Having discount store</w:t>
      </w:r>
      <w:r>
        <w:rPr>
          <w:color w:val="000000" w:themeColor="text1"/>
          <w:lang w:eastAsia="en-US"/>
        </w:rPr>
        <w:t>s</w:t>
      </w:r>
      <w:r w:rsidR="005119BA" w:rsidRPr="00251C19">
        <w:rPr>
          <w:color w:val="000000" w:themeColor="text1"/>
          <w:lang w:eastAsia="en-US"/>
        </w:rPr>
        <w:t xml:space="preserve"> gains many customers. It is this large </w:t>
      </w:r>
      <w:r w:rsidR="00125BD2" w:rsidRPr="00251C19">
        <w:rPr>
          <w:color w:val="000000" w:themeColor="text1"/>
          <w:lang w:eastAsia="en-US"/>
        </w:rPr>
        <w:t>number</w:t>
      </w:r>
      <w:r w:rsidR="005119BA" w:rsidRPr="00251C19">
        <w:rPr>
          <w:color w:val="000000" w:themeColor="text1"/>
          <w:lang w:eastAsia="en-US"/>
        </w:rPr>
        <w:t xml:space="preserve"> of consumers that increases the </w:t>
      </w:r>
      <w:r w:rsidR="00125BD2" w:rsidRPr="00251C19">
        <w:rPr>
          <w:color w:val="000000" w:themeColor="text1"/>
          <w:lang w:eastAsia="en-US"/>
        </w:rPr>
        <w:t>company’s</w:t>
      </w:r>
      <w:r w:rsidR="005119BA" w:rsidRPr="00251C19">
        <w:rPr>
          <w:color w:val="000000" w:themeColor="text1"/>
          <w:lang w:eastAsia="en-US"/>
        </w:rPr>
        <w:t xml:space="preserve"> market share</w:t>
      </w:r>
      <w:r w:rsidR="00B836F0" w:rsidRPr="00251C19">
        <w:rPr>
          <w:color w:val="000000" w:themeColor="text1"/>
          <w:lang w:eastAsia="en-US"/>
        </w:rPr>
        <w:t xml:space="preserve"> (Steenkamp &amp; Kumar, 2009)</w:t>
      </w:r>
      <w:r w:rsidR="005119BA" w:rsidRPr="00251C19">
        <w:rPr>
          <w:color w:val="000000" w:themeColor="text1"/>
          <w:lang w:eastAsia="en-US"/>
        </w:rPr>
        <w:t>. Having a large market share</w:t>
      </w:r>
      <w:r w:rsidR="006A7041" w:rsidRPr="00251C19">
        <w:rPr>
          <w:color w:val="000000" w:themeColor="text1"/>
          <w:lang w:eastAsia="en-US"/>
        </w:rPr>
        <w:t xml:space="preserve"> increases profits and gives competitive advantage</w:t>
      </w:r>
      <w:r w:rsidR="00125BD2" w:rsidRPr="00251C19">
        <w:rPr>
          <w:color w:val="000000" w:themeColor="text1"/>
          <w:lang w:eastAsia="en-US"/>
        </w:rPr>
        <w:t xml:space="preserve"> (</w:t>
      </w:r>
      <w:r w:rsidR="00746601" w:rsidRPr="00251C19">
        <w:rPr>
          <w:color w:val="000000" w:themeColor="text1"/>
        </w:rPr>
        <w:t>Barney</w:t>
      </w:r>
      <w:r w:rsidR="00125BD2" w:rsidRPr="00251C19">
        <w:rPr>
          <w:color w:val="000000" w:themeColor="text1"/>
        </w:rPr>
        <w:t xml:space="preserve">, </w:t>
      </w:r>
      <w:r w:rsidR="00746601" w:rsidRPr="00251C19">
        <w:rPr>
          <w:color w:val="000000" w:themeColor="text1"/>
        </w:rPr>
        <w:t>1995</w:t>
      </w:r>
      <w:r w:rsidR="00746601" w:rsidRPr="00251C19">
        <w:rPr>
          <w:color w:val="000000" w:themeColor="text1"/>
          <w:lang w:eastAsia="en-US"/>
        </w:rPr>
        <w:t>)</w:t>
      </w:r>
      <w:r w:rsidR="00125BD2" w:rsidRPr="00251C19">
        <w:rPr>
          <w:color w:val="000000" w:themeColor="text1"/>
          <w:lang w:eastAsia="en-US"/>
        </w:rPr>
        <w:t>.</w:t>
      </w:r>
      <w:r w:rsidR="000F4D7B">
        <w:rPr>
          <w:color w:val="000000" w:themeColor="text1"/>
          <w:lang w:eastAsia="en-US"/>
        </w:rPr>
        <w:t xml:space="preserve"> Lidl’s market share reached a high of 5.9% in 2019 (</w:t>
      </w:r>
      <w:proofErr w:type="spellStart"/>
      <w:r w:rsidR="000F4D7B" w:rsidRPr="00251C19">
        <w:rPr>
          <w:color w:val="000000" w:themeColor="text1"/>
          <w:shd w:val="clear" w:color="auto" w:fill="FFFFFF"/>
        </w:rPr>
        <w:t>Makortoff</w:t>
      </w:r>
      <w:proofErr w:type="spellEnd"/>
      <w:r w:rsidR="000F4D7B" w:rsidRPr="00251C19">
        <w:rPr>
          <w:color w:val="000000" w:themeColor="text1"/>
          <w:shd w:val="clear" w:color="auto" w:fill="FFFFFF"/>
        </w:rPr>
        <w:t>,</w:t>
      </w:r>
      <w:r w:rsidR="000F4D7B">
        <w:rPr>
          <w:color w:val="000000" w:themeColor="text1"/>
          <w:shd w:val="clear" w:color="auto" w:fill="FFFFFF"/>
        </w:rPr>
        <w:t xml:space="preserve"> </w:t>
      </w:r>
      <w:r w:rsidR="000F4D7B" w:rsidRPr="00251C19">
        <w:rPr>
          <w:color w:val="000000" w:themeColor="text1"/>
          <w:shd w:val="clear" w:color="auto" w:fill="FFFFFF"/>
        </w:rPr>
        <w:t>2019</w:t>
      </w:r>
      <w:r w:rsidR="000F4D7B">
        <w:rPr>
          <w:color w:val="000000" w:themeColor="text1"/>
          <w:lang w:eastAsia="en-US"/>
        </w:rPr>
        <w:t>).</w:t>
      </w:r>
    </w:p>
    <w:p w14:paraId="51C20473" w14:textId="77777777" w:rsidR="005119BA" w:rsidRPr="00251C19" w:rsidRDefault="005119BA" w:rsidP="00251C19">
      <w:pPr>
        <w:spacing w:line="360" w:lineRule="auto"/>
        <w:rPr>
          <w:color w:val="000000" w:themeColor="text1"/>
          <w:lang w:eastAsia="en-US"/>
        </w:rPr>
      </w:pPr>
    </w:p>
    <w:p w14:paraId="4296B5D2" w14:textId="69AF546E" w:rsidR="000F2BBC" w:rsidRPr="00251C19" w:rsidRDefault="006E4AE1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 xml:space="preserve">Cost leadership has the potential to resist the five forces. The five forces developed by </w:t>
      </w:r>
      <w:r w:rsidR="00125BD2" w:rsidRPr="00251C19">
        <w:rPr>
          <w:color w:val="000000" w:themeColor="text1"/>
          <w:lang w:eastAsia="en-US"/>
        </w:rPr>
        <w:t>P</w:t>
      </w:r>
      <w:r w:rsidRPr="00251C19">
        <w:rPr>
          <w:color w:val="000000" w:themeColor="text1"/>
          <w:lang w:eastAsia="en-US"/>
        </w:rPr>
        <w:t xml:space="preserve">orter </w:t>
      </w:r>
      <w:r w:rsidR="00125BD2" w:rsidRPr="00251C19">
        <w:rPr>
          <w:color w:val="000000" w:themeColor="text1"/>
          <w:lang w:eastAsia="en-US"/>
        </w:rPr>
        <w:t xml:space="preserve">(1985) </w:t>
      </w:r>
      <w:r w:rsidRPr="00251C19">
        <w:rPr>
          <w:color w:val="000000" w:themeColor="text1"/>
          <w:lang w:eastAsia="en-US"/>
        </w:rPr>
        <w:t xml:space="preserve">are: competitive rivalry, supplier power, buyer power, threat of substitution and new </w:t>
      </w:r>
      <w:r w:rsidR="00057B19">
        <w:rPr>
          <w:color w:val="000000" w:themeColor="text1"/>
          <w:lang w:eastAsia="en-US"/>
        </w:rPr>
        <w:t>entry</w:t>
      </w:r>
      <w:r w:rsidRPr="00251C19">
        <w:rPr>
          <w:color w:val="000000" w:themeColor="text1"/>
          <w:lang w:eastAsia="en-US"/>
        </w:rPr>
        <w:t xml:space="preserve">. </w:t>
      </w:r>
    </w:p>
    <w:p w14:paraId="0110C99E" w14:textId="77777777" w:rsidR="003476B8" w:rsidRPr="00251C19" w:rsidRDefault="003476B8" w:rsidP="00251C19">
      <w:pPr>
        <w:spacing w:line="360" w:lineRule="auto"/>
        <w:ind w:firstLine="720"/>
        <w:rPr>
          <w:color w:val="000000" w:themeColor="text1"/>
          <w:lang w:eastAsia="en-US"/>
        </w:rPr>
      </w:pPr>
    </w:p>
    <w:p w14:paraId="2D717F5C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21C48ACA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716F91B0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6F5423AA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52727A41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12C4F7E9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7E2E9C48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5A7119E4" w14:textId="77777777" w:rsidR="00612962" w:rsidRDefault="00612962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</w:p>
    <w:p w14:paraId="2494B2F0" w14:textId="5D2E75FC" w:rsidR="000F2BBC" w:rsidRPr="00251C19" w:rsidRDefault="000F2BBC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  <w:r w:rsidRPr="00251C19">
        <w:rPr>
          <w:color w:val="000000" w:themeColor="text1"/>
          <w:u w:val="single"/>
          <w:lang w:eastAsia="en-US"/>
        </w:rPr>
        <w:lastRenderedPageBreak/>
        <w:t xml:space="preserve">Figure </w:t>
      </w:r>
      <w:r w:rsidR="00932CFD" w:rsidRPr="00251C19">
        <w:rPr>
          <w:color w:val="000000" w:themeColor="text1"/>
          <w:u w:val="single"/>
          <w:lang w:eastAsia="en-US"/>
        </w:rPr>
        <w:t>4</w:t>
      </w:r>
      <w:r w:rsidRPr="00251C19">
        <w:rPr>
          <w:color w:val="000000" w:themeColor="text1"/>
          <w:u w:val="single"/>
          <w:lang w:eastAsia="en-US"/>
        </w:rPr>
        <w:t>. The Five Forces</w:t>
      </w:r>
    </w:p>
    <w:p w14:paraId="05FEBDB7" w14:textId="5CCC3E08" w:rsidR="006E4AE1" w:rsidRPr="00251C19" w:rsidRDefault="000F2BBC" w:rsidP="00251C19">
      <w:pPr>
        <w:spacing w:line="360" w:lineRule="auto"/>
        <w:jc w:val="center"/>
        <w:rPr>
          <w:color w:val="000000" w:themeColor="text1"/>
          <w:lang w:eastAsia="en-US"/>
        </w:rPr>
      </w:pPr>
      <w:r w:rsidRPr="00251C19">
        <w:rPr>
          <w:noProof/>
          <w:color w:val="000000" w:themeColor="text1"/>
        </w:rPr>
        <w:drawing>
          <wp:inline distT="0" distB="0" distL="0" distR="0" wp14:anchorId="6F0111A6" wp14:editId="170EFE13">
            <wp:extent cx="5105400" cy="3378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11-19 at 16.59.0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49D2A" w14:textId="652B20DE" w:rsidR="000F2BBC" w:rsidRPr="00251C19" w:rsidRDefault="000F2BBC" w:rsidP="00251C19">
      <w:pPr>
        <w:spacing w:line="360" w:lineRule="auto"/>
        <w:jc w:val="center"/>
        <w:rPr>
          <w:color w:val="000000" w:themeColor="text1"/>
          <w:u w:val="single"/>
          <w:lang w:eastAsia="en-US"/>
        </w:rPr>
      </w:pPr>
      <w:r w:rsidRPr="00251C19">
        <w:rPr>
          <w:color w:val="000000" w:themeColor="text1"/>
          <w:u w:val="single"/>
          <w:shd w:val="clear" w:color="auto" w:fill="FFFFFF"/>
        </w:rPr>
        <w:t>(Porter, 1985)</w:t>
      </w:r>
    </w:p>
    <w:p w14:paraId="0EE72235" w14:textId="63F91B8D" w:rsidR="000C1EC0" w:rsidRPr="00251C19" w:rsidRDefault="000C1EC0" w:rsidP="00251C19">
      <w:pPr>
        <w:spacing w:line="360" w:lineRule="auto"/>
        <w:rPr>
          <w:color w:val="000000" w:themeColor="text1"/>
          <w:lang w:eastAsia="en-US"/>
        </w:rPr>
      </w:pPr>
    </w:p>
    <w:p w14:paraId="7F3371A0" w14:textId="19B1A783" w:rsidR="000C1EC0" w:rsidRDefault="00AD6FB6" w:rsidP="00943ED2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shd w:val="clear" w:color="auto" w:fill="FFFFFF"/>
        </w:rPr>
        <w:t>Porter</w:t>
      </w:r>
      <w:r>
        <w:rPr>
          <w:color w:val="000000" w:themeColor="text1"/>
          <w:shd w:val="clear" w:color="auto" w:fill="FFFFFF"/>
        </w:rPr>
        <w:t xml:space="preserve"> (</w:t>
      </w:r>
      <w:r w:rsidRPr="00251C19">
        <w:rPr>
          <w:color w:val="000000" w:themeColor="text1"/>
          <w:shd w:val="clear" w:color="auto" w:fill="FFFFFF"/>
        </w:rPr>
        <w:t>2008</w:t>
      </w:r>
      <w:r w:rsidRPr="00251C19">
        <w:rPr>
          <w:color w:val="000000" w:themeColor="text1"/>
          <w:lang w:eastAsia="en-US"/>
        </w:rPr>
        <w:t>)</w:t>
      </w:r>
      <w:r>
        <w:rPr>
          <w:color w:val="000000" w:themeColor="text1"/>
          <w:lang w:eastAsia="en-US"/>
        </w:rPr>
        <w:t xml:space="preserve"> states c</w:t>
      </w:r>
      <w:r w:rsidR="00DC3CE4" w:rsidRPr="00251C19">
        <w:rPr>
          <w:color w:val="000000" w:themeColor="text1"/>
          <w:lang w:eastAsia="en-US"/>
        </w:rPr>
        <w:t>ompeti</w:t>
      </w:r>
      <w:r>
        <w:rPr>
          <w:color w:val="000000" w:themeColor="text1"/>
          <w:lang w:eastAsia="en-US"/>
        </w:rPr>
        <w:t>tive</w:t>
      </w:r>
      <w:r w:rsidR="00DC3CE4" w:rsidRPr="00251C19">
        <w:rPr>
          <w:color w:val="000000" w:themeColor="text1"/>
          <w:lang w:eastAsia="en-US"/>
        </w:rPr>
        <w:t xml:space="preserve"> rivalry</w:t>
      </w:r>
      <w:r w:rsidR="006C1C70" w:rsidRPr="00251C19">
        <w:rPr>
          <w:color w:val="000000" w:themeColor="text1"/>
          <w:lang w:eastAsia="en-US"/>
        </w:rPr>
        <w:t xml:space="preserve"> is competitors in the market</w:t>
      </w:r>
      <w:r>
        <w:rPr>
          <w:color w:val="000000" w:themeColor="text1"/>
          <w:lang w:eastAsia="en-US"/>
        </w:rPr>
        <w:t xml:space="preserve">. </w:t>
      </w:r>
      <w:r w:rsidR="006C1C70" w:rsidRPr="00251C19">
        <w:rPr>
          <w:color w:val="000000" w:themeColor="text1"/>
          <w:lang w:eastAsia="en-US"/>
        </w:rPr>
        <w:t>T</w:t>
      </w:r>
      <w:r w:rsidR="000C1EC0" w:rsidRPr="00251C19">
        <w:rPr>
          <w:color w:val="000000" w:themeColor="text1"/>
          <w:lang w:eastAsia="en-US"/>
        </w:rPr>
        <w:t>hreat of substitution</w:t>
      </w:r>
      <w:r w:rsidR="006C1C70" w:rsidRPr="00251C19">
        <w:rPr>
          <w:color w:val="000000" w:themeColor="text1"/>
          <w:lang w:eastAsia="en-US"/>
        </w:rPr>
        <w:t xml:space="preserve"> is </w:t>
      </w:r>
      <w:r>
        <w:rPr>
          <w:color w:val="000000" w:themeColor="text1"/>
          <w:lang w:eastAsia="en-US"/>
        </w:rPr>
        <w:t xml:space="preserve">the </w:t>
      </w:r>
      <w:r w:rsidR="006C1C70" w:rsidRPr="00251C19">
        <w:rPr>
          <w:color w:val="000000" w:themeColor="text1"/>
          <w:lang w:eastAsia="en-US"/>
        </w:rPr>
        <w:t>product being swapped for an alternative</w:t>
      </w:r>
      <w:r w:rsidR="000C1EC0" w:rsidRPr="00251C19">
        <w:rPr>
          <w:color w:val="000000" w:themeColor="text1"/>
          <w:lang w:eastAsia="en-US"/>
        </w:rPr>
        <w:t>.</w:t>
      </w:r>
      <w:r w:rsidR="00DC3CE4" w:rsidRPr="00251C19">
        <w:rPr>
          <w:color w:val="000000" w:themeColor="text1"/>
          <w:lang w:eastAsia="en-US"/>
        </w:rPr>
        <w:t xml:space="preserve"> </w:t>
      </w:r>
      <w:r w:rsidR="00803C7B" w:rsidRPr="00251C19">
        <w:rPr>
          <w:color w:val="000000" w:themeColor="text1"/>
          <w:lang w:eastAsia="en-US"/>
        </w:rPr>
        <w:t>B</w:t>
      </w:r>
      <w:r w:rsidR="000C1EC0" w:rsidRPr="00251C19">
        <w:rPr>
          <w:color w:val="000000" w:themeColor="text1"/>
          <w:lang w:eastAsia="en-US"/>
        </w:rPr>
        <w:t>uyer power</w:t>
      </w:r>
      <w:r w:rsidR="00803C7B" w:rsidRPr="00251C19">
        <w:rPr>
          <w:color w:val="000000" w:themeColor="text1"/>
          <w:lang w:eastAsia="en-US"/>
        </w:rPr>
        <w:t xml:space="preserve"> is the influence customers have</w:t>
      </w:r>
      <w:r>
        <w:rPr>
          <w:color w:val="000000" w:themeColor="text1"/>
          <w:lang w:eastAsia="en-US"/>
        </w:rPr>
        <w:t xml:space="preserve"> on price determination. </w:t>
      </w:r>
      <w:r w:rsidR="00DC3CE4" w:rsidRPr="00251C19">
        <w:rPr>
          <w:color w:val="000000" w:themeColor="text1"/>
          <w:lang w:eastAsia="en-US"/>
        </w:rPr>
        <w:t>S</w:t>
      </w:r>
      <w:r w:rsidR="000C1EC0" w:rsidRPr="00251C19">
        <w:rPr>
          <w:color w:val="000000" w:themeColor="text1"/>
          <w:lang w:eastAsia="en-US"/>
        </w:rPr>
        <w:t>upplier power</w:t>
      </w:r>
      <w:r w:rsidR="00DC3CE4" w:rsidRPr="00251C19">
        <w:rPr>
          <w:color w:val="000000" w:themeColor="text1"/>
          <w:lang w:eastAsia="en-US"/>
        </w:rPr>
        <w:t xml:space="preserve"> is</w:t>
      </w:r>
      <w:r w:rsidR="00803C7B" w:rsidRPr="00251C19">
        <w:rPr>
          <w:color w:val="000000" w:themeColor="text1"/>
          <w:lang w:eastAsia="en-US"/>
        </w:rPr>
        <w:t xml:space="preserve"> the influence suppliers have.</w:t>
      </w:r>
      <w:r>
        <w:rPr>
          <w:color w:val="000000" w:themeColor="text1"/>
          <w:lang w:eastAsia="en-US"/>
        </w:rPr>
        <w:t xml:space="preserve"> Lastly, t</w:t>
      </w:r>
      <w:r w:rsidR="000C1EC0" w:rsidRPr="00251C19">
        <w:rPr>
          <w:color w:val="000000" w:themeColor="text1"/>
          <w:lang w:eastAsia="en-US"/>
        </w:rPr>
        <w:t>he threat of new entry</w:t>
      </w:r>
      <w:r w:rsidR="00803C7B" w:rsidRPr="00251C19">
        <w:rPr>
          <w:color w:val="000000" w:themeColor="text1"/>
          <w:lang w:eastAsia="en-US"/>
        </w:rPr>
        <w:t xml:space="preserve"> </w:t>
      </w:r>
      <w:r w:rsidR="00125BD2" w:rsidRPr="00251C19">
        <w:rPr>
          <w:color w:val="000000" w:themeColor="text1"/>
          <w:lang w:eastAsia="en-US"/>
        </w:rPr>
        <w:t xml:space="preserve">is </w:t>
      </w:r>
      <w:r w:rsidR="00803C7B" w:rsidRPr="00251C19">
        <w:rPr>
          <w:color w:val="000000" w:themeColor="text1"/>
          <w:lang w:eastAsia="en-US"/>
        </w:rPr>
        <w:t>the possibility of new competitors</w:t>
      </w:r>
      <w:r w:rsidR="000C1EC0" w:rsidRPr="00251C19">
        <w:rPr>
          <w:color w:val="000000" w:themeColor="text1"/>
          <w:lang w:eastAsia="en-US"/>
        </w:rPr>
        <w:t xml:space="preserve">. </w:t>
      </w:r>
    </w:p>
    <w:p w14:paraId="325D0BFE" w14:textId="36A1ECDC" w:rsidR="00AD6FB6" w:rsidRDefault="00AD6FB6" w:rsidP="00943ED2">
      <w:pPr>
        <w:spacing w:line="360" w:lineRule="auto"/>
        <w:ind w:firstLine="720"/>
        <w:rPr>
          <w:color w:val="000000" w:themeColor="text1"/>
          <w:lang w:eastAsia="en-US"/>
        </w:rPr>
      </w:pPr>
    </w:p>
    <w:p w14:paraId="7D0888BD" w14:textId="0B8607AB" w:rsidR="00AD6FB6" w:rsidRPr="00251C19" w:rsidRDefault="00F10314" w:rsidP="00943ED2">
      <w:pPr>
        <w:spacing w:line="360" w:lineRule="auto"/>
        <w:ind w:firstLine="720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Lidl’s competitive rivalry is low as </w:t>
      </w:r>
      <w:r w:rsidR="00A71BD0">
        <w:rPr>
          <w:color w:val="000000" w:themeColor="text1"/>
          <w:lang w:eastAsia="en-US"/>
        </w:rPr>
        <w:t xml:space="preserve">only </w:t>
      </w:r>
      <w:r>
        <w:rPr>
          <w:color w:val="000000" w:themeColor="text1"/>
          <w:lang w:eastAsia="en-US"/>
        </w:rPr>
        <w:t>Al</w:t>
      </w:r>
      <w:r w:rsidR="00AD6FB6" w:rsidRPr="00251C19">
        <w:rPr>
          <w:color w:val="000000" w:themeColor="text1"/>
          <w:lang w:eastAsia="en-US"/>
        </w:rPr>
        <w:t>di</w:t>
      </w:r>
      <w:r>
        <w:rPr>
          <w:color w:val="000000" w:themeColor="text1"/>
          <w:lang w:eastAsia="en-US"/>
        </w:rPr>
        <w:t xml:space="preserve"> is </w:t>
      </w:r>
      <w:r w:rsidR="00A71BD0">
        <w:rPr>
          <w:color w:val="000000" w:themeColor="text1"/>
          <w:lang w:eastAsia="en-US"/>
        </w:rPr>
        <w:t>a</w:t>
      </w:r>
      <w:r>
        <w:rPr>
          <w:color w:val="000000" w:themeColor="text1"/>
          <w:lang w:eastAsia="en-US"/>
        </w:rPr>
        <w:t xml:space="preserve"> main competitor</w:t>
      </w:r>
      <w:r w:rsidR="00AD6FB6" w:rsidRPr="00251C19">
        <w:rPr>
          <w:color w:val="000000" w:themeColor="text1"/>
          <w:lang w:eastAsia="en-US"/>
        </w:rPr>
        <w:t xml:space="preserve"> (</w:t>
      </w:r>
      <w:r w:rsidR="00AD6FB6" w:rsidRPr="00251C19">
        <w:rPr>
          <w:color w:val="000000" w:themeColor="text1"/>
          <w:shd w:val="clear" w:color="auto" w:fill="FFFFFF"/>
        </w:rPr>
        <w:t>Schmid, 2018</w:t>
      </w:r>
      <w:r w:rsidR="00AD6FB6" w:rsidRPr="00251C19">
        <w:rPr>
          <w:color w:val="000000" w:themeColor="text1"/>
          <w:lang w:eastAsia="en-US"/>
        </w:rPr>
        <w:t>).</w:t>
      </w:r>
      <w:r w:rsidR="00AD6FB6">
        <w:rPr>
          <w:color w:val="000000" w:themeColor="text1"/>
          <w:lang w:eastAsia="en-US"/>
        </w:rPr>
        <w:t xml:space="preserve"> </w:t>
      </w:r>
      <w:r w:rsidR="00A71BD0">
        <w:rPr>
          <w:color w:val="000000" w:themeColor="text1"/>
          <w:lang w:eastAsia="en-US"/>
        </w:rPr>
        <w:t>Lidl’s</w:t>
      </w:r>
      <w:r>
        <w:rPr>
          <w:color w:val="000000" w:themeColor="text1"/>
          <w:lang w:eastAsia="en-US"/>
        </w:rPr>
        <w:t xml:space="preserve"> threat of substitution is circumstantial to competitive prices</w:t>
      </w:r>
      <w:r w:rsidR="00AD6FB6" w:rsidRPr="00251C19">
        <w:rPr>
          <w:color w:val="000000" w:themeColor="text1"/>
          <w:lang w:eastAsia="en-US"/>
        </w:rPr>
        <w:t>.</w:t>
      </w:r>
      <w:r w:rsidR="006A2EED" w:rsidRPr="00251C19">
        <w:rPr>
          <w:color w:val="000000" w:themeColor="text1"/>
          <w:lang w:eastAsia="en-US"/>
        </w:rPr>
        <w:t xml:space="preserve"> </w:t>
      </w:r>
      <w:r w:rsidR="006A2EED">
        <w:rPr>
          <w:color w:val="000000" w:themeColor="text1"/>
          <w:shd w:val="clear" w:color="auto" w:fill="FFFFFF"/>
        </w:rPr>
        <w:t>M</w:t>
      </w:r>
      <w:r w:rsidR="00AD6FB6" w:rsidRPr="00251C19">
        <w:rPr>
          <w:color w:val="000000" w:themeColor="text1"/>
          <w:lang w:eastAsia="en-US"/>
        </w:rPr>
        <w:t xml:space="preserve">arkets </w:t>
      </w:r>
      <w:r w:rsidR="006A2EED">
        <w:rPr>
          <w:color w:val="000000" w:themeColor="text1"/>
          <w:lang w:eastAsia="en-US"/>
        </w:rPr>
        <w:t>have s</w:t>
      </w:r>
      <w:r w:rsidR="00AD6FB6" w:rsidRPr="00251C19">
        <w:rPr>
          <w:color w:val="000000" w:themeColor="text1"/>
          <w:lang w:eastAsia="en-US"/>
        </w:rPr>
        <w:t>ignificantly dropped their prices in order to compete</w:t>
      </w:r>
      <w:r w:rsidR="006A2EED">
        <w:rPr>
          <w:color w:val="000000" w:themeColor="text1"/>
          <w:lang w:eastAsia="en-US"/>
        </w:rPr>
        <w:t xml:space="preserve"> with Lidl</w:t>
      </w:r>
      <w:r w:rsidR="00F61527">
        <w:rPr>
          <w:color w:val="000000" w:themeColor="text1"/>
          <w:lang w:eastAsia="en-US"/>
        </w:rPr>
        <w:t xml:space="preserve"> </w:t>
      </w:r>
      <w:r w:rsidR="006A2EED">
        <w:rPr>
          <w:color w:val="000000" w:themeColor="text1"/>
          <w:lang w:eastAsia="en-US"/>
        </w:rPr>
        <w:t>(</w:t>
      </w:r>
      <w:proofErr w:type="spellStart"/>
      <w:r w:rsidR="006A2EED" w:rsidRPr="00251C19">
        <w:rPr>
          <w:color w:val="000000" w:themeColor="text1"/>
          <w:shd w:val="clear" w:color="auto" w:fill="FFFFFF"/>
        </w:rPr>
        <w:t>Gielens</w:t>
      </w:r>
      <w:proofErr w:type="spellEnd"/>
      <w:r w:rsidR="006A2EED">
        <w:rPr>
          <w:color w:val="000000" w:themeColor="text1"/>
          <w:shd w:val="clear" w:color="auto" w:fill="FFFFFF"/>
        </w:rPr>
        <w:t xml:space="preserve">, </w:t>
      </w:r>
      <w:r w:rsidR="006A2EED" w:rsidRPr="00251C19">
        <w:rPr>
          <w:color w:val="000000" w:themeColor="text1"/>
          <w:shd w:val="clear" w:color="auto" w:fill="FFFFFF"/>
        </w:rPr>
        <w:t>2018</w:t>
      </w:r>
      <w:r w:rsidR="006A2EED">
        <w:rPr>
          <w:color w:val="000000" w:themeColor="text1"/>
          <w:lang w:eastAsia="en-US"/>
        </w:rPr>
        <w:t>)</w:t>
      </w:r>
      <w:r w:rsidR="00AD6FB6" w:rsidRPr="00251C19">
        <w:rPr>
          <w:color w:val="000000" w:themeColor="text1"/>
          <w:lang w:eastAsia="en-US"/>
        </w:rPr>
        <w:t>.</w:t>
      </w:r>
      <w:r w:rsidR="00AD6FB6">
        <w:rPr>
          <w:color w:val="000000" w:themeColor="text1"/>
          <w:lang w:eastAsia="en-US"/>
        </w:rPr>
        <w:t xml:space="preserve"> </w:t>
      </w:r>
      <w:r w:rsidR="00A71BD0">
        <w:rPr>
          <w:color w:val="000000" w:themeColor="text1"/>
          <w:lang w:eastAsia="en-US"/>
        </w:rPr>
        <w:t xml:space="preserve">There is low buying power provided Lidl remain the cheapest store. Supplier power </w:t>
      </w:r>
      <w:r w:rsidR="00AD6FB6" w:rsidRPr="00251C19">
        <w:rPr>
          <w:color w:val="000000" w:themeColor="text1"/>
          <w:lang w:eastAsia="en-US"/>
        </w:rPr>
        <w:t>is limited as Lidl</w:t>
      </w:r>
      <w:r w:rsidR="00F61527">
        <w:rPr>
          <w:color w:val="000000" w:themeColor="text1"/>
          <w:lang w:eastAsia="en-US"/>
        </w:rPr>
        <w:t xml:space="preserve"> </w:t>
      </w:r>
      <w:r w:rsidR="00AD6FB6" w:rsidRPr="00251C19">
        <w:rPr>
          <w:color w:val="000000" w:themeColor="text1"/>
          <w:lang w:eastAsia="en-US"/>
        </w:rPr>
        <w:t>use small suppli</w:t>
      </w:r>
      <w:r w:rsidR="00AD6FB6" w:rsidRPr="00057B19">
        <w:rPr>
          <w:color w:val="000000" w:themeColor="text1"/>
          <w:lang w:eastAsia="en-US"/>
        </w:rPr>
        <w:t>ers</w:t>
      </w:r>
      <w:r w:rsidR="00A71BD0" w:rsidRPr="00057B19">
        <w:rPr>
          <w:color w:val="000000" w:themeColor="text1"/>
          <w:lang w:eastAsia="en-US"/>
        </w:rPr>
        <w:t>,</w:t>
      </w:r>
      <w:r w:rsidR="00AD6FB6" w:rsidRPr="00057B19">
        <w:rPr>
          <w:color w:val="000000" w:themeColor="text1"/>
          <w:lang w:eastAsia="en-US"/>
        </w:rPr>
        <w:t xml:space="preserve"> who trade solely with them, lessen</w:t>
      </w:r>
      <w:r w:rsidR="00A71BD0" w:rsidRPr="00057B19">
        <w:rPr>
          <w:color w:val="000000" w:themeColor="text1"/>
          <w:lang w:eastAsia="en-US"/>
        </w:rPr>
        <w:t>ing</w:t>
      </w:r>
      <w:r w:rsidR="00AD6FB6" w:rsidRPr="00057B19">
        <w:rPr>
          <w:color w:val="000000" w:themeColor="text1"/>
          <w:lang w:eastAsia="en-US"/>
        </w:rPr>
        <w:t xml:space="preserve"> capabilities for negotiating prices (</w:t>
      </w:r>
      <w:proofErr w:type="spellStart"/>
      <w:r w:rsidR="00057B19" w:rsidRPr="00057B19">
        <w:rPr>
          <w:color w:val="000000" w:themeColor="text1"/>
          <w:shd w:val="clear" w:color="auto" w:fill="FFFFFF"/>
        </w:rPr>
        <w:t>Konig</w:t>
      </w:r>
      <w:proofErr w:type="spellEnd"/>
      <w:r w:rsidR="00057B19" w:rsidRPr="00057B19">
        <w:rPr>
          <w:color w:val="000000" w:themeColor="text1"/>
          <w:shd w:val="clear" w:color="auto" w:fill="FFFFFF"/>
        </w:rPr>
        <w:t>, 2009</w:t>
      </w:r>
      <w:r w:rsidR="00AD6FB6" w:rsidRPr="00057B19">
        <w:rPr>
          <w:color w:val="000000" w:themeColor="text1"/>
          <w:lang w:eastAsia="en-US"/>
        </w:rPr>
        <w:t>).</w:t>
      </w:r>
      <w:r w:rsidR="00AD6FB6">
        <w:rPr>
          <w:color w:val="000000" w:themeColor="text1"/>
          <w:lang w:eastAsia="en-US"/>
        </w:rPr>
        <w:t xml:space="preserve"> </w:t>
      </w:r>
      <w:r w:rsidR="00AD6FB6" w:rsidRPr="00251C19">
        <w:rPr>
          <w:color w:val="000000" w:themeColor="text1"/>
          <w:lang w:eastAsia="en-US"/>
        </w:rPr>
        <w:t>Cost leadership strategies discourage new entrants to the market</w:t>
      </w:r>
      <w:r w:rsidR="00A71BD0">
        <w:rPr>
          <w:color w:val="000000" w:themeColor="text1"/>
          <w:lang w:eastAsia="en-US"/>
        </w:rPr>
        <w:t>, as they are not</w:t>
      </w:r>
      <w:r w:rsidR="00AD6FB6" w:rsidRPr="00251C19">
        <w:rPr>
          <w:color w:val="000000" w:themeColor="text1"/>
          <w:lang w:eastAsia="en-US"/>
        </w:rPr>
        <w:t xml:space="preserve"> able to replicate and undercut prices from </w:t>
      </w:r>
      <w:r w:rsidR="00A71BD0">
        <w:rPr>
          <w:color w:val="000000" w:themeColor="text1"/>
          <w:lang w:eastAsia="en-US"/>
        </w:rPr>
        <w:t xml:space="preserve">leading </w:t>
      </w:r>
      <w:r w:rsidR="00A71BD0" w:rsidRPr="002F572C">
        <w:rPr>
          <w:color w:val="000000" w:themeColor="text1"/>
          <w:lang w:eastAsia="en-US"/>
        </w:rPr>
        <w:t>companies</w:t>
      </w:r>
      <w:r w:rsidR="00AD6FB6" w:rsidRPr="002F572C">
        <w:rPr>
          <w:color w:val="000000" w:themeColor="text1"/>
          <w:lang w:eastAsia="en-US"/>
        </w:rPr>
        <w:t xml:space="preserve"> (</w:t>
      </w:r>
      <w:r w:rsidR="002F572C" w:rsidRPr="002F572C">
        <w:rPr>
          <w:color w:val="000000" w:themeColor="text1"/>
          <w:shd w:val="clear" w:color="auto" w:fill="FFFFFF"/>
        </w:rPr>
        <w:t>Salop, 1979</w:t>
      </w:r>
      <w:r w:rsidR="00AD6FB6" w:rsidRPr="002F572C">
        <w:rPr>
          <w:color w:val="000000" w:themeColor="text1"/>
          <w:lang w:eastAsia="en-US"/>
        </w:rPr>
        <w:t>).</w:t>
      </w:r>
      <w:r w:rsidR="00AD6FB6" w:rsidRPr="00251C19">
        <w:rPr>
          <w:color w:val="000000" w:themeColor="text1"/>
          <w:lang w:eastAsia="en-US"/>
        </w:rPr>
        <w:t xml:space="preserve"> Lidl remains only challenged by Aldi in the discount market.</w:t>
      </w:r>
    </w:p>
    <w:p w14:paraId="4ECBFD42" w14:textId="77777777" w:rsidR="007D5520" w:rsidRPr="00251C19" w:rsidRDefault="007D5520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19A8E965" w14:textId="61B5FDF3" w:rsidR="00D26E3A" w:rsidRPr="00251C19" w:rsidRDefault="00251C19" w:rsidP="00251C19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9" w:name="_Toc25670284"/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3.4 </w:t>
      </w:r>
      <w:r w:rsidR="00D26E3A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Disadvantages of </w:t>
      </w:r>
      <w:r w:rsidR="00E6069B" w:rsidRPr="00251C1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Cost Leadership</w:t>
      </w:r>
      <w:bookmarkEnd w:id="9"/>
    </w:p>
    <w:p w14:paraId="5406C2EB" w14:textId="1187A412" w:rsidR="00E6069B" w:rsidRPr="00251C19" w:rsidRDefault="00E6069B" w:rsidP="00251C19">
      <w:pPr>
        <w:spacing w:line="360" w:lineRule="auto"/>
        <w:rPr>
          <w:color w:val="000000" w:themeColor="text1"/>
          <w:lang w:eastAsia="en-US"/>
        </w:rPr>
      </w:pPr>
    </w:p>
    <w:p w14:paraId="7B99C5EA" w14:textId="15E6EAC2" w:rsidR="00F45DAA" w:rsidRPr="00251C19" w:rsidRDefault="000C1EC0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There are disadvantages to cost leade</w:t>
      </w:r>
      <w:r w:rsidR="009E6942" w:rsidRPr="00251C19">
        <w:rPr>
          <w:color w:val="000000" w:themeColor="text1"/>
        </w:rPr>
        <w:t>rship:</w:t>
      </w:r>
    </w:p>
    <w:p w14:paraId="624478C9" w14:textId="77DA94AD" w:rsidR="009E6942" w:rsidRPr="00251C19" w:rsidRDefault="009E6942" w:rsidP="00251C19">
      <w:pPr>
        <w:spacing w:line="360" w:lineRule="auto"/>
        <w:rPr>
          <w:color w:val="000000" w:themeColor="text1"/>
        </w:rPr>
      </w:pPr>
    </w:p>
    <w:p w14:paraId="6C61F036" w14:textId="0A837805" w:rsidR="009E6942" w:rsidRPr="00251C19" w:rsidRDefault="009E6942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There is a weakness from lower cost competitors. In this market only the lowest cost companies thrive, therefore there is always the need for competitiveness. This leads to price wars</w:t>
      </w:r>
      <w:r w:rsidR="00F61527">
        <w:rPr>
          <w:color w:val="000000" w:themeColor="text1"/>
        </w:rPr>
        <w:t>; p</w:t>
      </w:r>
      <w:r w:rsidR="006A7041" w:rsidRPr="00251C19">
        <w:rPr>
          <w:color w:val="000000" w:themeColor="text1"/>
        </w:rPr>
        <w:t>rice wars can affect profit margins</w:t>
      </w:r>
      <w:r w:rsidR="007D5520" w:rsidRPr="00251C19">
        <w:rPr>
          <w:color w:val="000000" w:themeColor="text1"/>
        </w:rPr>
        <w:t xml:space="preserve">. </w:t>
      </w:r>
      <w:r w:rsidR="007D5520" w:rsidRPr="00251C19">
        <w:rPr>
          <w:color w:val="000000" w:themeColor="text1"/>
          <w:shd w:val="clear" w:color="auto" w:fill="FFFFFF"/>
        </w:rPr>
        <w:t>Van Heerde, et al., (2005) called Lidl the winner of the price war in their market</w:t>
      </w:r>
      <w:r w:rsidR="006A7041" w:rsidRPr="00251C19">
        <w:rPr>
          <w:color w:val="000000" w:themeColor="text1"/>
        </w:rPr>
        <w:t xml:space="preserve">. If the lowest cost for the product cannot be reduced companies have to find alternative ways to </w:t>
      </w:r>
      <w:r w:rsidR="00F61527">
        <w:rPr>
          <w:color w:val="000000" w:themeColor="text1"/>
        </w:rPr>
        <w:t>cut</w:t>
      </w:r>
      <w:r w:rsidR="006A7041" w:rsidRPr="00251C19">
        <w:rPr>
          <w:color w:val="000000" w:themeColor="text1"/>
        </w:rPr>
        <w:t xml:space="preserve"> costs of the business to stay ahead</w:t>
      </w:r>
      <w:r w:rsidR="00B23A2F" w:rsidRPr="00251C19">
        <w:rPr>
          <w:color w:val="000000" w:themeColor="text1"/>
        </w:rPr>
        <w:t xml:space="preserve"> (</w:t>
      </w:r>
      <w:r w:rsidR="00B23A2F" w:rsidRPr="00251C19">
        <w:rPr>
          <w:color w:val="000000" w:themeColor="text1"/>
          <w:shd w:val="clear" w:color="auto" w:fill="FFFFFF"/>
        </w:rPr>
        <w:t>Menguc, et al., 2007</w:t>
      </w:r>
      <w:r w:rsidR="00B23A2F" w:rsidRPr="00251C19">
        <w:rPr>
          <w:color w:val="000000" w:themeColor="text1"/>
        </w:rPr>
        <w:t>)</w:t>
      </w:r>
      <w:r w:rsidR="006A7041" w:rsidRPr="00251C19">
        <w:rPr>
          <w:color w:val="000000" w:themeColor="text1"/>
        </w:rPr>
        <w:t>.</w:t>
      </w:r>
    </w:p>
    <w:p w14:paraId="2ECA9BE6" w14:textId="2DCB807A" w:rsidR="009E6942" w:rsidRPr="00251C19" w:rsidRDefault="009E6942" w:rsidP="00251C19">
      <w:pPr>
        <w:spacing w:line="360" w:lineRule="auto"/>
        <w:rPr>
          <w:color w:val="000000" w:themeColor="text1"/>
        </w:rPr>
      </w:pPr>
    </w:p>
    <w:p w14:paraId="6B676BCF" w14:textId="2BA228AD" w:rsidR="00F45DAA" w:rsidRPr="00251C19" w:rsidRDefault="009E6942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There is a lack of customer loyalty as consumers only want the cheapest offer hence the discount store. Therefore</w:t>
      </w:r>
      <w:r w:rsidR="00F61527">
        <w:rPr>
          <w:color w:val="000000" w:themeColor="text1"/>
          <w:lang w:eastAsia="en-US"/>
        </w:rPr>
        <w:t>,</w:t>
      </w:r>
      <w:r w:rsidRPr="00251C19">
        <w:rPr>
          <w:color w:val="000000" w:themeColor="text1"/>
          <w:lang w:eastAsia="en-US"/>
        </w:rPr>
        <w:t xml:space="preserve"> if a competitor is cheaper the store instantly </w:t>
      </w:r>
      <w:r w:rsidR="00936330" w:rsidRPr="00251C19">
        <w:rPr>
          <w:color w:val="000000" w:themeColor="text1"/>
          <w:lang w:eastAsia="en-US"/>
        </w:rPr>
        <w:t>loses</w:t>
      </w:r>
      <w:r w:rsidRPr="00251C19">
        <w:rPr>
          <w:color w:val="000000" w:themeColor="text1"/>
          <w:lang w:eastAsia="en-US"/>
        </w:rPr>
        <w:t xml:space="preserve"> customers.</w:t>
      </w:r>
      <w:r w:rsidR="005119BA" w:rsidRPr="00251C19">
        <w:rPr>
          <w:color w:val="000000" w:themeColor="text1"/>
          <w:lang w:eastAsia="en-US"/>
        </w:rPr>
        <w:t xml:space="preserve"> This strategy is </w:t>
      </w:r>
      <w:r w:rsidR="00125BD2" w:rsidRPr="00251C19">
        <w:rPr>
          <w:color w:val="000000" w:themeColor="text1"/>
          <w:lang w:eastAsia="en-US"/>
        </w:rPr>
        <w:t>reliant</w:t>
      </w:r>
      <w:r w:rsidR="005119BA" w:rsidRPr="00251C19">
        <w:rPr>
          <w:color w:val="000000" w:themeColor="text1"/>
          <w:lang w:eastAsia="en-US"/>
        </w:rPr>
        <w:t xml:space="preserve"> on sales to survive and with this easy shift in customer loyalty</w:t>
      </w:r>
      <w:r w:rsidR="00F61527">
        <w:rPr>
          <w:color w:val="000000" w:themeColor="text1"/>
          <w:lang w:eastAsia="en-US"/>
        </w:rPr>
        <w:t xml:space="preserve"> it</w:t>
      </w:r>
      <w:r w:rsidR="005119BA" w:rsidRPr="00251C19">
        <w:rPr>
          <w:color w:val="000000" w:themeColor="text1"/>
          <w:lang w:eastAsia="en-US"/>
        </w:rPr>
        <w:t xml:space="preserve"> can seriously affect sales volume.</w:t>
      </w:r>
      <w:r w:rsidR="00936330" w:rsidRPr="00251C19">
        <w:rPr>
          <w:color w:val="000000" w:themeColor="text1"/>
          <w:lang w:eastAsia="en-US"/>
        </w:rPr>
        <w:t xml:space="preserve"> Lidl does not implement a </w:t>
      </w:r>
      <w:r w:rsidR="002566F8" w:rsidRPr="00251C19">
        <w:rPr>
          <w:color w:val="000000" w:themeColor="text1"/>
          <w:lang w:eastAsia="en-US"/>
        </w:rPr>
        <w:t>customer loyalty focus as their resources are used on price efficiency (</w:t>
      </w:r>
      <w:r w:rsidR="002566F8" w:rsidRPr="00251C19">
        <w:rPr>
          <w:color w:val="000000" w:themeColor="text1"/>
          <w:shd w:val="clear" w:color="auto" w:fill="FFFFFF"/>
        </w:rPr>
        <w:t>Mollah, 2014</w:t>
      </w:r>
      <w:r w:rsidR="002566F8" w:rsidRPr="00251C19">
        <w:rPr>
          <w:color w:val="000000" w:themeColor="text1"/>
          <w:lang w:eastAsia="en-US"/>
        </w:rPr>
        <w:t>).</w:t>
      </w:r>
    </w:p>
    <w:p w14:paraId="3B01EDB7" w14:textId="540947A4" w:rsidR="009E6942" w:rsidRPr="00251C19" w:rsidRDefault="009E6942" w:rsidP="00251C19">
      <w:pPr>
        <w:spacing w:line="360" w:lineRule="auto"/>
        <w:rPr>
          <w:color w:val="000000" w:themeColor="text1"/>
          <w:lang w:eastAsia="en-US"/>
        </w:rPr>
      </w:pPr>
    </w:p>
    <w:p w14:paraId="799FC4EE" w14:textId="27F2242F" w:rsidR="00F45DAA" w:rsidRPr="00251C19" w:rsidRDefault="009E6942" w:rsidP="00251C19">
      <w:pPr>
        <w:spacing w:line="360" w:lineRule="auto"/>
        <w:ind w:firstLine="720"/>
        <w:rPr>
          <w:color w:val="000000" w:themeColor="text1"/>
          <w:lang w:eastAsia="en-US"/>
        </w:rPr>
      </w:pPr>
      <w:r w:rsidRPr="00251C19">
        <w:rPr>
          <w:color w:val="000000" w:themeColor="text1"/>
          <w:lang w:eastAsia="en-US"/>
        </w:rPr>
        <w:t>The a</w:t>
      </w:r>
      <w:r w:rsidR="00F45DAA" w:rsidRPr="00251C19">
        <w:rPr>
          <w:color w:val="000000" w:themeColor="text1"/>
          <w:lang w:eastAsia="en-US"/>
        </w:rPr>
        <w:t xml:space="preserve">ssociation </w:t>
      </w:r>
      <w:r w:rsidR="00125BD2" w:rsidRPr="00251C19">
        <w:rPr>
          <w:color w:val="000000" w:themeColor="text1"/>
          <w:lang w:eastAsia="en-US"/>
        </w:rPr>
        <w:t xml:space="preserve">of low price </w:t>
      </w:r>
      <w:r w:rsidR="00F45DAA" w:rsidRPr="00251C19">
        <w:rPr>
          <w:color w:val="000000" w:themeColor="text1"/>
          <w:lang w:eastAsia="en-US"/>
        </w:rPr>
        <w:t>with lower quality</w:t>
      </w:r>
      <w:r w:rsidRPr="00251C19">
        <w:rPr>
          <w:color w:val="000000" w:themeColor="text1"/>
          <w:lang w:eastAsia="en-US"/>
        </w:rPr>
        <w:t xml:space="preserve"> products can affect stores</w:t>
      </w:r>
      <w:r w:rsidR="009C62F9" w:rsidRPr="00251C19">
        <w:rPr>
          <w:color w:val="000000" w:themeColor="text1"/>
          <w:lang w:eastAsia="en-US"/>
        </w:rPr>
        <w:t xml:space="preserve"> (</w:t>
      </w:r>
      <w:r w:rsidR="009C62F9" w:rsidRPr="00251C19">
        <w:rPr>
          <w:color w:val="000000" w:themeColor="text1"/>
          <w:shd w:val="clear" w:color="auto" w:fill="FFFFFF"/>
        </w:rPr>
        <w:t>Dick, et al., 1996)</w:t>
      </w:r>
      <w:r w:rsidRPr="00251C19">
        <w:rPr>
          <w:color w:val="000000" w:themeColor="text1"/>
          <w:lang w:eastAsia="en-US"/>
        </w:rPr>
        <w:t xml:space="preserve">. In order </w:t>
      </w:r>
      <w:r w:rsidR="00125BD2" w:rsidRPr="00251C19">
        <w:rPr>
          <w:color w:val="000000" w:themeColor="text1"/>
          <w:lang w:eastAsia="en-US"/>
        </w:rPr>
        <w:t>to</w:t>
      </w:r>
      <w:r w:rsidRPr="00251C19">
        <w:rPr>
          <w:color w:val="000000" w:themeColor="text1"/>
          <w:lang w:eastAsia="en-US"/>
        </w:rPr>
        <w:t xml:space="preserve"> cut costs on production there is the use of cheaper resources. This can affect consumer choice. </w:t>
      </w:r>
      <w:r w:rsidR="00F30E50" w:rsidRPr="00251C19">
        <w:rPr>
          <w:color w:val="000000" w:themeColor="text1"/>
          <w:shd w:val="clear" w:color="auto" w:fill="FFFFFF"/>
        </w:rPr>
        <w:t xml:space="preserve">Garretson, et al., (2002) </w:t>
      </w:r>
      <w:r w:rsidR="00F30E50">
        <w:rPr>
          <w:color w:val="000000" w:themeColor="text1"/>
          <w:shd w:val="clear" w:color="auto" w:fill="FFFFFF"/>
        </w:rPr>
        <w:t>discuss differing consumers</w:t>
      </w:r>
      <w:r w:rsidR="00FD6770">
        <w:rPr>
          <w:color w:val="000000" w:themeColor="text1"/>
          <w:shd w:val="clear" w:color="auto" w:fill="FFFFFF"/>
        </w:rPr>
        <w:t>,</w:t>
      </w:r>
      <w:r w:rsidR="00F30E50">
        <w:rPr>
          <w:color w:val="000000" w:themeColor="text1"/>
          <w:shd w:val="clear" w:color="auto" w:fill="FFFFFF"/>
        </w:rPr>
        <w:t xml:space="preserve"> such as price-quality customers</w:t>
      </w:r>
      <w:r w:rsidR="00FD6770">
        <w:rPr>
          <w:color w:val="000000" w:themeColor="text1"/>
          <w:shd w:val="clear" w:color="auto" w:fill="FFFFFF"/>
        </w:rPr>
        <w:t>, who make this assumption</w:t>
      </w:r>
      <w:r w:rsidR="00F30E50">
        <w:rPr>
          <w:color w:val="000000" w:themeColor="text1"/>
          <w:shd w:val="clear" w:color="auto" w:fill="FFFFFF"/>
        </w:rPr>
        <w:t xml:space="preserve">. </w:t>
      </w:r>
      <w:r w:rsidRPr="00251C19">
        <w:rPr>
          <w:color w:val="000000" w:themeColor="text1"/>
          <w:lang w:eastAsia="en-US"/>
        </w:rPr>
        <w:t>Also</w:t>
      </w:r>
      <w:r w:rsidR="00F61527">
        <w:rPr>
          <w:color w:val="000000" w:themeColor="text1"/>
          <w:lang w:eastAsia="en-US"/>
        </w:rPr>
        <w:t>,</w:t>
      </w:r>
      <w:r w:rsidRPr="00251C19">
        <w:rPr>
          <w:color w:val="000000" w:themeColor="text1"/>
          <w:lang w:eastAsia="en-US"/>
        </w:rPr>
        <w:t xml:space="preserve"> </w:t>
      </w:r>
      <w:r w:rsidR="005119BA" w:rsidRPr="00251C19">
        <w:rPr>
          <w:color w:val="000000" w:themeColor="text1"/>
          <w:lang w:eastAsia="en-US"/>
        </w:rPr>
        <w:t>this cannot be applied to every product</w:t>
      </w:r>
      <w:r w:rsidR="00125BD2" w:rsidRPr="00251C19">
        <w:rPr>
          <w:color w:val="000000" w:themeColor="text1"/>
          <w:lang w:eastAsia="en-US"/>
        </w:rPr>
        <w:t xml:space="preserve">, </w:t>
      </w:r>
      <w:r w:rsidR="005119BA" w:rsidRPr="00251C19">
        <w:rPr>
          <w:color w:val="000000" w:themeColor="text1"/>
          <w:lang w:eastAsia="en-US"/>
        </w:rPr>
        <w:t xml:space="preserve">therefore higher quality </w:t>
      </w:r>
      <w:r w:rsidR="00125BD2" w:rsidRPr="00251C19">
        <w:rPr>
          <w:color w:val="000000" w:themeColor="text1"/>
          <w:lang w:eastAsia="en-US"/>
        </w:rPr>
        <w:t>products are</w:t>
      </w:r>
      <w:r w:rsidR="005119BA" w:rsidRPr="00251C19">
        <w:rPr>
          <w:color w:val="000000" w:themeColor="text1"/>
          <w:lang w:eastAsia="en-US"/>
        </w:rPr>
        <w:t xml:space="preserve"> often are not sold by discount stores.</w:t>
      </w:r>
      <w:r w:rsidR="0045148A">
        <w:rPr>
          <w:color w:val="000000" w:themeColor="text1"/>
          <w:lang w:eastAsia="en-US"/>
        </w:rPr>
        <w:t xml:space="preserve"> </w:t>
      </w:r>
      <w:r w:rsidR="00AC2A8A">
        <w:rPr>
          <w:color w:val="000000" w:themeColor="text1"/>
          <w:lang w:eastAsia="en-US"/>
        </w:rPr>
        <w:t>T</w:t>
      </w:r>
      <w:r w:rsidR="0045148A">
        <w:rPr>
          <w:color w:val="000000" w:themeColor="text1"/>
          <w:lang w:eastAsia="en-US"/>
        </w:rPr>
        <w:t xml:space="preserve">he price-quality relationship continues to </w:t>
      </w:r>
      <w:r w:rsidR="00AC2A8A">
        <w:rPr>
          <w:color w:val="000000" w:themeColor="text1"/>
          <w:lang w:eastAsia="en-US"/>
        </w:rPr>
        <w:t>influence consumer choice (</w:t>
      </w:r>
      <w:r w:rsidR="00AC2A8A" w:rsidRPr="0045148A">
        <w:rPr>
          <w:color w:val="000000" w:themeColor="text1"/>
          <w:shd w:val="clear" w:color="auto" w:fill="FFFFFF"/>
        </w:rPr>
        <w:t>Stafford</w:t>
      </w:r>
      <w:r w:rsidR="00AC2A8A">
        <w:rPr>
          <w:color w:val="000000" w:themeColor="text1"/>
          <w:shd w:val="clear" w:color="auto" w:fill="FFFFFF"/>
        </w:rPr>
        <w:t xml:space="preserve"> &amp; </w:t>
      </w:r>
      <w:proofErr w:type="spellStart"/>
      <w:r w:rsidR="00AC2A8A" w:rsidRPr="0045148A">
        <w:rPr>
          <w:color w:val="000000" w:themeColor="text1"/>
          <w:shd w:val="clear" w:color="auto" w:fill="FFFFFF"/>
        </w:rPr>
        <w:t>Enis</w:t>
      </w:r>
      <w:proofErr w:type="spellEnd"/>
      <w:r w:rsidR="00AC2A8A" w:rsidRPr="0045148A">
        <w:rPr>
          <w:color w:val="000000" w:themeColor="text1"/>
          <w:shd w:val="clear" w:color="auto" w:fill="FFFFFF"/>
        </w:rPr>
        <w:t>, 1969</w:t>
      </w:r>
      <w:r w:rsidR="00AC2A8A">
        <w:rPr>
          <w:color w:val="000000" w:themeColor="text1"/>
          <w:lang w:eastAsia="en-US"/>
        </w:rPr>
        <w:t>). Lidl have started the advertising campaign ‘big on quality, Lidl on price’ to reduce this</w:t>
      </w:r>
      <w:r w:rsidR="00FF3A41">
        <w:rPr>
          <w:color w:val="000000" w:themeColor="text1"/>
          <w:lang w:eastAsia="en-US"/>
        </w:rPr>
        <w:t xml:space="preserve"> </w:t>
      </w:r>
      <w:r w:rsidR="00FF3A41">
        <w:rPr>
          <w:color w:val="000000" w:themeColor="text1"/>
        </w:rPr>
        <w:t>(</w:t>
      </w:r>
      <w:proofErr w:type="spellStart"/>
      <w:r w:rsidR="00FF3A41" w:rsidRPr="00251C19">
        <w:rPr>
          <w:color w:val="000000" w:themeColor="text1"/>
          <w:shd w:val="clear" w:color="auto" w:fill="FFFFFF"/>
        </w:rPr>
        <w:t>Kochova</w:t>
      </w:r>
      <w:proofErr w:type="spellEnd"/>
      <w:r w:rsidR="00FF3A41">
        <w:rPr>
          <w:color w:val="000000" w:themeColor="text1"/>
          <w:shd w:val="clear" w:color="auto" w:fill="FFFFFF"/>
        </w:rPr>
        <w:t xml:space="preserve"> &amp; </w:t>
      </w:r>
      <w:proofErr w:type="spellStart"/>
      <w:r w:rsidR="00FF3A41" w:rsidRPr="00251C19">
        <w:rPr>
          <w:color w:val="000000" w:themeColor="text1"/>
          <w:shd w:val="clear" w:color="auto" w:fill="FFFFFF"/>
        </w:rPr>
        <w:t>Drakulevski</w:t>
      </w:r>
      <w:proofErr w:type="spellEnd"/>
      <w:r w:rsidR="00FF3A41" w:rsidRPr="00251C19">
        <w:rPr>
          <w:color w:val="000000" w:themeColor="text1"/>
          <w:shd w:val="clear" w:color="auto" w:fill="FFFFFF"/>
        </w:rPr>
        <w:t>,</w:t>
      </w:r>
      <w:r w:rsidR="00FF3A41">
        <w:rPr>
          <w:color w:val="000000" w:themeColor="text1"/>
          <w:shd w:val="clear" w:color="auto" w:fill="FFFFFF"/>
        </w:rPr>
        <w:t xml:space="preserve"> </w:t>
      </w:r>
      <w:r w:rsidR="00FF3A41" w:rsidRPr="00251C19">
        <w:rPr>
          <w:color w:val="000000" w:themeColor="text1"/>
          <w:shd w:val="clear" w:color="auto" w:fill="FFFFFF"/>
        </w:rPr>
        <w:t>2018</w:t>
      </w:r>
      <w:r w:rsidR="00FF3A41">
        <w:rPr>
          <w:color w:val="000000" w:themeColor="text1"/>
        </w:rPr>
        <w:t>)</w:t>
      </w:r>
      <w:r w:rsidR="00AC2A8A">
        <w:rPr>
          <w:color w:val="000000" w:themeColor="text1"/>
          <w:lang w:eastAsia="en-US"/>
        </w:rPr>
        <w:t>.</w:t>
      </w:r>
    </w:p>
    <w:p w14:paraId="2C084C41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09C7A80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69DE1B30" w14:textId="2BA87062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77EC2E46" w14:textId="3AB828FE" w:rsidR="00D53215" w:rsidRDefault="00D53215" w:rsidP="00D53215">
      <w:pPr>
        <w:rPr>
          <w:lang w:eastAsia="en-US"/>
        </w:rPr>
      </w:pPr>
    </w:p>
    <w:p w14:paraId="460971F6" w14:textId="7365D476" w:rsidR="00D53215" w:rsidRDefault="00D53215" w:rsidP="00D53215">
      <w:pPr>
        <w:rPr>
          <w:lang w:eastAsia="en-US"/>
        </w:rPr>
      </w:pPr>
    </w:p>
    <w:p w14:paraId="2494BADD" w14:textId="78D17DD5" w:rsidR="00D53215" w:rsidRDefault="00D53215" w:rsidP="00D53215">
      <w:pPr>
        <w:rPr>
          <w:lang w:eastAsia="en-US"/>
        </w:rPr>
      </w:pPr>
    </w:p>
    <w:p w14:paraId="17D55482" w14:textId="6E17CA14" w:rsidR="00D53215" w:rsidRDefault="00D53215" w:rsidP="00D53215">
      <w:pPr>
        <w:rPr>
          <w:lang w:eastAsia="en-US"/>
        </w:rPr>
      </w:pPr>
    </w:p>
    <w:p w14:paraId="21B04CB7" w14:textId="037BCE3E" w:rsidR="00D53215" w:rsidRDefault="00D53215" w:rsidP="00D53215">
      <w:pPr>
        <w:rPr>
          <w:lang w:eastAsia="en-US"/>
        </w:rPr>
      </w:pPr>
    </w:p>
    <w:p w14:paraId="3FA3D81F" w14:textId="0BA6EE90" w:rsidR="00D53215" w:rsidRDefault="00D53215" w:rsidP="00D53215">
      <w:pPr>
        <w:rPr>
          <w:lang w:eastAsia="en-US"/>
        </w:rPr>
      </w:pPr>
    </w:p>
    <w:p w14:paraId="1E1AC0DD" w14:textId="03659AC2" w:rsidR="00D53215" w:rsidRDefault="00D53215" w:rsidP="00D53215">
      <w:pPr>
        <w:rPr>
          <w:lang w:eastAsia="en-US"/>
        </w:rPr>
      </w:pPr>
    </w:p>
    <w:p w14:paraId="6BEEA7FD" w14:textId="3DAF98DC" w:rsidR="00D53215" w:rsidRDefault="00D53215" w:rsidP="00D53215">
      <w:pPr>
        <w:rPr>
          <w:lang w:eastAsia="en-US"/>
        </w:rPr>
      </w:pPr>
    </w:p>
    <w:p w14:paraId="148804D2" w14:textId="77777777" w:rsidR="00D53215" w:rsidRPr="00D53215" w:rsidRDefault="00D53215" w:rsidP="00D53215">
      <w:pPr>
        <w:rPr>
          <w:lang w:eastAsia="en-US"/>
        </w:rPr>
      </w:pPr>
    </w:p>
    <w:p w14:paraId="242B03F7" w14:textId="2143EB48" w:rsidR="005F1977" w:rsidRDefault="005F1977" w:rsidP="005F1977">
      <w:pPr>
        <w:rPr>
          <w:lang w:eastAsia="en-US"/>
        </w:rPr>
      </w:pPr>
    </w:p>
    <w:p w14:paraId="45A5E6BF" w14:textId="77777777" w:rsidR="005F1977" w:rsidRPr="005F1977" w:rsidRDefault="005F1977" w:rsidP="005F1977">
      <w:pPr>
        <w:rPr>
          <w:lang w:eastAsia="en-US"/>
        </w:rPr>
      </w:pPr>
    </w:p>
    <w:p w14:paraId="2357EFF7" w14:textId="08C5DF13" w:rsidR="00D26E3A" w:rsidRPr="00251C19" w:rsidRDefault="00125BD2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10" w:name="_Toc25670285"/>
      <w:r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4</w:t>
      </w:r>
      <w:r w:rsidRPr="00806F9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. </w:t>
      </w:r>
      <w:r w:rsidR="00D26E3A" w:rsidRPr="00806F9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Conclusion</w:t>
      </w:r>
      <w:bookmarkEnd w:id="10"/>
    </w:p>
    <w:p w14:paraId="044896A2" w14:textId="412D980C" w:rsidR="005F1977" w:rsidRDefault="005F1977" w:rsidP="009E1717">
      <w:pPr>
        <w:spacing w:line="360" w:lineRule="auto"/>
      </w:pPr>
    </w:p>
    <w:p w14:paraId="0D2EE133" w14:textId="565C44AF" w:rsidR="00D53215" w:rsidRDefault="00D53215" w:rsidP="009E1717">
      <w:pPr>
        <w:spacing w:line="360" w:lineRule="auto"/>
        <w:ind w:firstLine="720"/>
      </w:pPr>
      <w:r>
        <w:t>Lidl successfully implement the cost leadership strategy</w:t>
      </w:r>
      <w:r w:rsidR="004B4F1E">
        <w:t xml:space="preserve"> (</w:t>
      </w:r>
      <w:proofErr w:type="spellStart"/>
      <w:r w:rsidR="004B4F1E" w:rsidRPr="004B4F1E">
        <w:rPr>
          <w:color w:val="000000" w:themeColor="text1"/>
          <w:shd w:val="clear" w:color="auto" w:fill="FFFFFF"/>
        </w:rPr>
        <w:t>Tomasevic</w:t>
      </w:r>
      <w:proofErr w:type="spellEnd"/>
      <w:r w:rsidR="004B4F1E">
        <w:rPr>
          <w:color w:val="000000" w:themeColor="text1"/>
          <w:shd w:val="clear" w:color="auto" w:fill="FFFFFF"/>
        </w:rPr>
        <w:t xml:space="preserve"> &amp; </w:t>
      </w:r>
      <w:proofErr w:type="spellStart"/>
      <w:r w:rsidR="004B4F1E" w:rsidRPr="004B4F1E">
        <w:rPr>
          <w:color w:val="000000" w:themeColor="text1"/>
          <w:shd w:val="clear" w:color="auto" w:fill="FFFFFF"/>
        </w:rPr>
        <w:t>Spasojevic</w:t>
      </w:r>
      <w:proofErr w:type="spellEnd"/>
      <w:r w:rsidR="004B4F1E" w:rsidRPr="004B4F1E">
        <w:rPr>
          <w:color w:val="000000" w:themeColor="text1"/>
          <w:shd w:val="clear" w:color="auto" w:fill="FFFFFF"/>
        </w:rPr>
        <w:t>,</w:t>
      </w:r>
      <w:r w:rsidR="004B4F1E">
        <w:rPr>
          <w:color w:val="000000" w:themeColor="text1"/>
          <w:shd w:val="clear" w:color="auto" w:fill="FFFFFF"/>
        </w:rPr>
        <w:t xml:space="preserve"> </w:t>
      </w:r>
      <w:r w:rsidR="004B4F1E" w:rsidRPr="004B4F1E">
        <w:rPr>
          <w:color w:val="000000" w:themeColor="text1"/>
          <w:shd w:val="clear" w:color="auto" w:fill="FFFFFF"/>
        </w:rPr>
        <w:t>2018</w:t>
      </w:r>
      <w:r w:rsidR="004B4F1E">
        <w:t>)</w:t>
      </w:r>
      <w:r>
        <w:t>. This is clear from the development of the company. Despite the minor inconsistencies in this model</w:t>
      </w:r>
      <w:r w:rsidR="00F61527">
        <w:t>,</w:t>
      </w:r>
      <w:r>
        <w:t xml:space="preserve"> the application within Lidl has proven to follow the predicted mannerisms. It is implemented efficiently in the business as costs are continually being reduced</w:t>
      </w:r>
      <w:r w:rsidR="009E1717">
        <w:t>. There is a wide array of advantages such as increased market share</w:t>
      </w:r>
      <w:r w:rsidR="00806F92">
        <w:t xml:space="preserve"> </w:t>
      </w:r>
      <w:r w:rsidR="00806F92" w:rsidRPr="00251C19">
        <w:rPr>
          <w:color w:val="000000" w:themeColor="text1"/>
          <w:lang w:eastAsia="en-US"/>
        </w:rPr>
        <w:t xml:space="preserve">(Steenkamp &amp; Kumar, 2009). </w:t>
      </w:r>
      <w:r w:rsidR="00806F92">
        <w:rPr>
          <w:color w:val="000000" w:themeColor="text1"/>
          <w:lang w:eastAsia="en-US"/>
        </w:rPr>
        <w:t>W</w:t>
      </w:r>
      <w:r w:rsidR="009E1717">
        <w:t>hereas, there only seems to be one main disadvantage of price wars</w:t>
      </w:r>
      <w:r w:rsidR="00806F92">
        <w:t xml:space="preserve"> (</w:t>
      </w:r>
      <w:r w:rsidR="00806F92" w:rsidRPr="00251C19">
        <w:rPr>
          <w:color w:val="000000" w:themeColor="text1"/>
          <w:shd w:val="clear" w:color="auto" w:fill="FFFFFF"/>
        </w:rPr>
        <w:t xml:space="preserve">Van </w:t>
      </w:r>
      <w:proofErr w:type="spellStart"/>
      <w:r w:rsidR="00806F92" w:rsidRPr="00251C19">
        <w:rPr>
          <w:color w:val="000000" w:themeColor="text1"/>
          <w:shd w:val="clear" w:color="auto" w:fill="FFFFFF"/>
        </w:rPr>
        <w:t>Heerde</w:t>
      </w:r>
      <w:proofErr w:type="spellEnd"/>
      <w:r w:rsidR="00806F92" w:rsidRPr="00251C19">
        <w:rPr>
          <w:color w:val="000000" w:themeColor="text1"/>
          <w:shd w:val="clear" w:color="auto" w:fill="FFFFFF"/>
        </w:rPr>
        <w:t xml:space="preserve">, </w:t>
      </w:r>
      <w:r w:rsidR="00806F92">
        <w:rPr>
          <w:color w:val="000000" w:themeColor="text1"/>
          <w:shd w:val="clear" w:color="auto" w:fill="FFFFFF"/>
        </w:rPr>
        <w:t>et al.,</w:t>
      </w:r>
      <w:r w:rsidR="00806F92" w:rsidRPr="00251C19">
        <w:rPr>
          <w:color w:val="000000" w:themeColor="text1"/>
          <w:shd w:val="clear" w:color="auto" w:fill="FFFFFF"/>
        </w:rPr>
        <w:t xml:space="preserve"> 2005</w:t>
      </w:r>
      <w:r w:rsidR="00806F92">
        <w:rPr>
          <w:color w:val="000000" w:themeColor="text1"/>
          <w:shd w:val="clear" w:color="auto" w:fill="FFFFFF"/>
        </w:rPr>
        <w:t>)</w:t>
      </w:r>
      <w:r w:rsidR="009E1717">
        <w:t>. It is imperative that Lidl continually find sustainable and alternative ways to reduce costs for competitive advantage.</w:t>
      </w:r>
    </w:p>
    <w:p w14:paraId="4F7D416C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28B69101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71F3005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F1E61B6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2291FCD7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097CEADA" w14:textId="3BB6C6FA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6DFC4BB2" w14:textId="02F0D491" w:rsidR="00AE754C" w:rsidRDefault="00AE754C" w:rsidP="00AE754C">
      <w:pPr>
        <w:rPr>
          <w:lang w:eastAsia="en-US"/>
        </w:rPr>
      </w:pPr>
    </w:p>
    <w:p w14:paraId="6C177D8A" w14:textId="5C38002F" w:rsidR="00AE754C" w:rsidRDefault="00AE754C" w:rsidP="00AE754C">
      <w:pPr>
        <w:rPr>
          <w:lang w:eastAsia="en-US"/>
        </w:rPr>
      </w:pPr>
    </w:p>
    <w:p w14:paraId="6B6BEEF4" w14:textId="26BAE55A" w:rsidR="00AE754C" w:rsidRDefault="00AE754C" w:rsidP="00AE754C">
      <w:pPr>
        <w:rPr>
          <w:lang w:eastAsia="en-US"/>
        </w:rPr>
      </w:pPr>
    </w:p>
    <w:p w14:paraId="6AFD77F2" w14:textId="18EF7F58" w:rsidR="00AE754C" w:rsidRDefault="00AE754C" w:rsidP="00AE754C">
      <w:pPr>
        <w:rPr>
          <w:lang w:eastAsia="en-US"/>
        </w:rPr>
      </w:pPr>
    </w:p>
    <w:p w14:paraId="36F51355" w14:textId="72F37ED7" w:rsidR="00AE754C" w:rsidRDefault="00AE754C" w:rsidP="00AE754C">
      <w:pPr>
        <w:rPr>
          <w:lang w:eastAsia="en-US"/>
        </w:rPr>
      </w:pPr>
    </w:p>
    <w:p w14:paraId="0255EB94" w14:textId="353B4EC7" w:rsidR="00AE754C" w:rsidRDefault="00AE754C" w:rsidP="00AE754C">
      <w:pPr>
        <w:rPr>
          <w:lang w:eastAsia="en-US"/>
        </w:rPr>
      </w:pPr>
    </w:p>
    <w:p w14:paraId="3F4A031C" w14:textId="15661959" w:rsidR="00AE754C" w:rsidRDefault="00AE754C" w:rsidP="00AE754C">
      <w:pPr>
        <w:rPr>
          <w:lang w:eastAsia="en-US"/>
        </w:rPr>
      </w:pPr>
    </w:p>
    <w:p w14:paraId="08E72C73" w14:textId="27A0E556" w:rsidR="00AE754C" w:rsidRDefault="00AE754C" w:rsidP="00AE754C">
      <w:pPr>
        <w:rPr>
          <w:lang w:eastAsia="en-US"/>
        </w:rPr>
      </w:pPr>
    </w:p>
    <w:p w14:paraId="628AD880" w14:textId="03A0928D" w:rsidR="00AE754C" w:rsidRDefault="00AE754C" w:rsidP="00AE754C">
      <w:pPr>
        <w:rPr>
          <w:lang w:eastAsia="en-US"/>
        </w:rPr>
      </w:pPr>
    </w:p>
    <w:p w14:paraId="4222DBDA" w14:textId="4E590F9D" w:rsidR="00AE754C" w:rsidRDefault="00AE754C" w:rsidP="00AE754C">
      <w:pPr>
        <w:rPr>
          <w:lang w:eastAsia="en-US"/>
        </w:rPr>
      </w:pPr>
    </w:p>
    <w:p w14:paraId="49B8D692" w14:textId="530C8564" w:rsidR="00AE754C" w:rsidRDefault="00AE754C" w:rsidP="00AE754C">
      <w:pPr>
        <w:rPr>
          <w:lang w:eastAsia="en-US"/>
        </w:rPr>
      </w:pPr>
    </w:p>
    <w:p w14:paraId="22662BD1" w14:textId="44ABA646" w:rsidR="00AE754C" w:rsidRDefault="00AE754C" w:rsidP="00AE754C">
      <w:pPr>
        <w:rPr>
          <w:lang w:eastAsia="en-US"/>
        </w:rPr>
      </w:pPr>
    </w:p>
    <w:p w14:paraId="0816B1DC" w14:textId="69B20402" w:rsidR="00AE754C" w:rsidRDefault="00AE754C" w:rsidP="00AE754C">
      <w:pPr>
        <w:rPr>
          <w:lang w:eastAsia="en-US"/>
        </w:rPr>
      </w:pPr>
    </w:p>
    <w:p w14:paraId="6D50BEAE" w14:textId="4DB00003" w:rsidR="00AE754C" w:rsidRDefault="00AE754C" w:rsidP="00AE754C">
      <w:pPr>
        <w:rPr>
          <w:lang w:eastAsia="en-US"/>
        </w:rPr>
      </w:pPr>
    </w:p>
    <w:p w14:paraId="73FD5505" w14:textId="58B38A2A" w:rsidR="00AE754C" w:rsidRDefault="00AE754C" w:rsidP="00AE754C">
      <w:pPr>
        <w:rPr>
          <w:lang w:eastAsia="en-US"/>
        </w:rPr>
      </w:pPr>
    </w:p>
    <w:p w14:paraId="7AC85614" w14:textId="729B41E3" w:rsidR="00AE754C" w:rsidRDefault="00AE754C" w:rsidP="00AE754C">
      <w:pPr>
        <w:rPr>
          <w:lang w:eastAsia="en-US"/>
        </w:rPr>
      </w:pPr>
    </w:p>
    <w:p w14:paraId="493B8EC9" w14:textId="0CE18F76" w:rsidR="00AE754C" w:rsidRDefault="00AE754C" w:rsidP="00AE754C">
      <w:pPr>
        <w:rPr>
          <w:lang w:eastAsia="en-US"/>
        </w:rPr>
      </w:pPr>
    </w:p>
    <w:p w14:paraId="44495E8F" w14:textId="77777777" w:rsidR="00AE754C" w:rsidRPr="00AE754C" w:rsidRDefault="00AE754C" w:rsidP="00AE754C">
      <w:pPr>
        <w:rPr>
          <w:lang w:eastAsia="en-US"/>
        </w:rPr>
      </w:pPr>
    </w:p>
    <w:p w14:paraId="77AAE0D1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5F9E8BD" w14:textId="184A5BA7" w:rsidR="00D26E3A" w:rsidRPr="00251C19" w:rsidRDefault="00125BD2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11" w:name="_Toc25670286"/>
      <w:r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5. </w:t>
      </w:r>
      <w:r w:rsidR="00D26E3A"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Recommendations</w:t>
      </w:r>
      <w:bookmarkEnd w:id="11"/>
    </w:p>
    <w:p w14:paraId="649FF26A" w14:textId="6723AFB6" w:rsidR="008B3B26" w:rsidRPr="00251C19" w:rsidRDefault="008B3B26" w:rsidP="00251C19">
      <w:pPr>
        <w:spacing w:line="360" w:lineRule="auto"/>
        <w:ind w:firstLine="720"/>
        <w:rPr>
          <w:color w:val="000000" w:themeColor="text1"/>
        </w:rPr>
      </w:pPr>
    </w:p>
    <w:p w14:paraId="5F18C5D6" w14:textId="4796BCAC" w:rsidR="008B3B26" w:rsidRPr="00251C19" w:rsidRDefault="008B3B26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Lidl need</w:t>
      </w:r>
      <w:r w:rsidR="00330B5D" w:rsidRPr="00251C19">
        <w:rPr>
          <w:color w:val="000000" w:themeColor="text1"/>
        </w:rPr>
        <w:t xml:space="preserve"> </w:t>
      </w:r>
      <w:r w:rsidR="00125BD2" w:rsidRPr="00251C19">
        <w:rPr>
          <w:color w:val="000000" w:themeColor="text1"/>
        </w:rPr>
        <w:t xml:space="preserve">to </w:t>
      </w:r>
      <w:r w:rsidR="00330B5D" w:rsidRPr="00251C19">
        <w:rPr>
          <w:color w:val="000000" w:themeColor="text1"/>
        </w:rPr>
        <w:t>utilise differing market research techniques in order to stay flexible with</w:t>
      </w:r>
      <w:r w:rsidR="00F61527">
        <w:rPr>
          <w:color w:val="000000" w:themeColor="text1"/>
        </w:rPr>
        <w:t>in</w:t>
      </w:r>
      <w:r w:rsidR="00330B5D" w:rsidRPr="00251C19">
        <w:rPr>
          <w:color w:val="000000" w:themeColor="text1"/>
        </w:rPr>
        <w:t xml:space="preserve"> the market. Cost leadership focuses mainly on the company reducing </w:t>
      </w:r>
      <w:r w:rsidR="00125BD2" w:rsidRPr="00251C19">
        <w:rPr>
          <w:color w:val="000000" w:themeColor="text1"/>
        </w:rPr>
        <w:t>costs,</w:t>
      </w:r>
      <w:r w:rsidR="00330B5D" w:rsidRPr="00251C19">
        <w:rPr>
          <w:color w:val="000000" w:themeColor="text1"/>
        </w:rPr>
        <w:t xml:space="preserve"> however, focus needs to be drawn to the shift in patterns in the market for Lidl</w:t>
      </w:r>
      <w:r w:rsidR="00125BD2" w:rsidRPr="00251C19">
        <w:rPr>
          <w:color w:val="000000" w:themeColor="text1"/>
        </w:rPr>
        <w:t xml:space="preserve"> </w:t>
      </w:r>
      <w:r w:rsidR="00330B5D" w:rsidRPr="00251C19">
        <w:rPr>
          <w:color w:val="000000" w:themeColor="text1"/>
        </w:rPr>
        <w:t>to stay relevant.</w:t>
      </w:r>
    </w:p>
    <w:p w14:paraId="640C3119" w14:textId="77777777" w:rsidR="00330B5D" w:rsidRPr="00251C19" w:rsidRDefault="00330B5D" w:rsidP="00251C19">
      <w:pPr>
        <w:spacing w:line="360" w:lineRule="auto"/>
        <w:ind w:firstLine="720"/>
        <w:rPr>
          <w:color w:val="000000" w:themeColor="text1"/>
        </w:rPr>
      </w:pPr>
    </w:p>
    <w:p w14:paraId="0D20AA8E" w14:textId="7800E70F" w:rsidR="008B3B26" w:rsidRPr="00251C19" w:rsidRDefault="00330B5D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Lidl has recently furthered their a</w:t>
      </w:r>
      <w:r w:rsidR="008B3B26" w:rsidRPr="00251C19">
        <w:rPr>
          <w:color w:val="000000" w:themeColor="text1"/>
        </w:rPr>
        <w:t>dvertising</w:t>
      </w:r>
      <w:r w:rsidRPr="00251C19">
        <w:rPr>
          <w:color w:val="000000" w:themeColor="text1"/>
        </w:rPr>
        <w:t xml:space="preserve"> with the ‘big on quality, </w:t>
      </w:r>
      <w:r w:rsidR="00125BD2" w:rsidRPr="00251C19">
        <w:rPr>
          <w:color w:val="000000" w:themeColor="text1"/>
        </w:rPr>
        <w:t>L</w:t>
      </w:r>
      <w:r w:rsidRPr="00251C19">
        <w:rPr>
          <w:color w:val="000000" w:themeColor="text1"/>
        </w:rPr>
        <w:t>idl on price’ campaign</w:t>
      </w:r>
      <w:r w:rsidR="00FF3A41">
        <w:rPr>
          <w:color w:val="000000" w:themeColor="text1"/>
        </w:rPr>
        <w:t xml:space="preserve"> (</w:t>
      </w:r>
      <w:proofErr w:type="spellStart"/>
      <w:r w:rsidR="00FF3A41" w:rsidRPr="00251C19">
        <w:rPr>
          <w:color w:val="000000" w:themeColor="text1"/>
          <w:shd w:val="clear" w:color="auto" w:fill="FFFFFF"/>
        </w:rPr>
        <w:t>Kochova</w:t>
      </w:r>
      <w:proofErr w:type="spellEnd"/>
      <w:r w:rsidR="00FF3A41">
        <w:rPr>
          <w:color w:val="000000" w:themeColor="text1"/>
          <w:shd w:val="clear" w:color="auto" w:fill="FFFFFF"/>
        </w:rPr>
        <w:t xml:space="preserve"> &amp; </w:t>
      </w:r>
      <w:proofErr w:type="spellStart"/>
      <w:r w:rsidR="00FF3A41" w:rsidRPr="00251C19">
        <w:rPr>
          <w:color w:val="000000" w:themeColor="text1"/>
          <w:shd w:val="clear" w:color="auto" w:fill="FFFFFF"/>
        </w:rPr>
        <w:t>Drakulevski</w:t>
      </w:r>
      <w:proofErr w:type="spellEnd"/>
      <w:r w:rsidR="00FF3A41" w:rsidRPr="00251C19">
        <w:rPr>
          <w:color w:val="000000" w:themeColor="text1"/>
          <w:shd w:val="clear" w:color="auto" w:fill="FFFFFF"/>
        </w:rPr>
        <w:t>,</w:t>
      </w:r>
      <w:r w:rsidR="00FF3A41">
        <w:rPr>
          <w:color w:val="000000" w:themeColor="text1"/>
          <w:shd w:val="clear" w:color="auto" w:fill="FFFFFF"/>
        </w:rPr>
        <w:t xml:space="preserve"> </w:t>
      </w:r>
      <w:r w:rsidR="00FF3A41" w:rsidRPr="00251C19">
        <w:rPr>
          <w:color w:val="000000" w:themeColor="text1"/>
          <w:shd w:val="clear" w:color="auto" w:fill="FFFFFF"/>
        </w:rPr>
        <w:t>2018</w:t>
      </w:r>
      <w:r w:rsidR="00FF3A41">
        <w:rPr>
          <w:color w:val="000000" w:themeColor="text1"/>
        </w:rPr>
        <w:t>)</w:t>
      </w:r>
      <w:r w:rsidRPr="00251C19">
        <w:rPr>
          <w:color w:val="000000" w:themeColor="text1"/>
        </w:rPr>
        <w:t>. This is beneficial as it expresses their devotion to high quality products even in the discount market</w:t>
      </w:r>
      <w:r w:rsidR="00125BD2" w:rsidRPr="00251C19">
        <w:rPr>
          <w:color w:val="000000" w:themeColor="text1"/>
        </w:rPr>
        <w:t xml:space="preserve">, </w:t>
      </w:r>
      <w:r w:rsidRPr="00251C19">
        <w:rPr>
          <w:color w:val="000000" w:themeColor="text1"/>
        </w:rPr>
        <w:t xml:space="preserve"> yet remaining a cost leader in the field. This advertising could be pushed more as the</w:t>
      </w:r>
      <w:r w:rsidR="00125BD2" w:rsidRPr="00251C19">
        <w:rPr>
          <w:color w:val="000000" w:themeColor="text1"/>
        </w:rPr>
        <w:t xml:space="preserve"> </w:t>
      </w:r>
      <w:r w:rsidRPr="00251C19">
        <w:rPr>
          <w:color w:val="000000" w:themeColor="text1"/>
        </w:rPr>
        <w:t xml:space="preserve">key is getting the public to overcome their perception on price </w:t>
      </w:r>
      <w:r w:rsidR="00125BD2" w:rsidRPr="00251C19">
        <w:rPr>
          <w:color w:val="000000" w:themeColor="text1"/>
        </w:rPr>
        <w:t>versus</w:t>
      </w:r>
      <w:r w:rsidRPr="00251C19">
        <w:rPr>
          <w:color w:val="000000" w:themeColor="text1"/>
        </w:rPr>
        <w:t xml:space="preserve"> quality.</w:t>
      </w:r>
    </w:p>
    <w:p w14:paraId="1676AFFE" w14:textId="77777777" w:rsidR="00330B5D" w:rsidRPr="00251C19" w:rsidRDefault="00330B5D" w:rsidP="00251C19">
      <w:pPr>
        <w:spacing w:line="360" w:lineRule="auto"/>
        <w:ind w:firstLine="720"/>
        <w:rPr>
          <w:color w:val="000000" w:themeColor="text1"/>
        </w:rPr>
      </w:pPr>
    </w:p>
    <w:p w14:paraId="67A8CA3F" w14:textId="3041FCF0" w:rsidR="00330B5D" w:rsidRPr="00251C19" w:rsidRDefault="00330B5D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>Effort can be made to incorporate both strategies further as differentiation is involved within Lidl’s strategy. As Lidl</w:t>
      </w:r>
      <w:r w:rsidR="00125BD2" w:rsidRPr="00251C19">
        <w:rPr>
          <w:color w:val="000000" w:themeColor="text1"/>
        </w:rPr>
        <w:t xml:space="preserve"> </w:t>
      </w:r>
      <w:r w:rsidRPr="00251C19">
        <w:rPr>
          <w:color w:val="000000" w:themeColor="text1"/>
        </w:rPr>
        <w:t>are reaching efficiency with cost leadership</w:t>
      </w:r>
      <w:r w:rsidR="00125BD2" w:rsidRPr="00251C19">
        <w:rPr>
          <w:color w:val="000000" w:themeColor="text1"/>
        </w:rPr>
        <w:t>,</w:t>
      </w:r>
      <w:r w:rsidRPr="00251C19">
        <w:rPr>
          <w:color w:val="000000" w:themeColor="text1"/>
        </w:rPr>
        <w:t xml:space="preserve"> more differentiation could be applied to further competitive advantage and market share (Hill, 1988).</w:t>
      </w:r>
    </w:p>
    <w:p w14:paraId="5A916E11" w14:textId="7A1FE51B" w:rsidR="00330B5D" w:rsidRPr="00251C19" w:rsidRDefault="00330B5D" w:rsidP="00251C19">
      <w:pPr>
        <w:spacing w:line="360" w:lineRule="auto"/>
        <w:rPr>
          <w:color w:val="000000" w:themeColor="text1"/>
          <w:lang w:eastAsia="en-US"/>
        </w:rPr>
      </w:pPr>
    </w:p>
    <w:p w14:paraId="4BF28186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3E9F529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952EC9C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0442F387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6DF9BEB0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8E48400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4651C73B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9FCFF74" w14:textId="77777777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02195D65" w14:textId="0A09E745" w:rsidR="005F1977" w:rsidRDefault="005F1977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8F9EFD9" w14:textId="677330FF" w:rsidR="005F1977" w:rsidRDefault="005F1977" w:rsidP="005F1977">
      <w:pPr>
        <w:rPr>
          <w:lang w:eastAsia="en-US"/>
        </w:rPr>
      </w:pPr>
    </w:p>
    <w:p w14:paraId="492B8652" w14:textId="77777777" w:rsidR="005F1977" w:rsidRPr="005F1977" w:rsidRDefault="005F1977" w:rsidP="005F1977">
      <w:pPr>
        <w:rPr>
          <w:lang w:eastAsia="en-US"/>
        </w:rPr>
      </w:pPr>
    </w:p>
    <w:p w14:paraId="5F3BCCDB" w14:textId="2220A22B" w:rsidR="00D26E3A" w:rsidRPr="00251C19" w:rsidRDefault="00125BD2" w:rsidP="00251C19">
      <w:pPr>
        <w:pStyle w:val="Heading1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12" w:name="_Toc25670287"/>
      <w:r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6. </w:t>
      </w:r>
      <w:r w:rsidR="00D26E3A"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References</w:t>
      </w:r>
      <w:r w:rsidR="00C85E7C" w:rsidRPr="00251C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:</w:t>
      </w:r>
      <w:bookmarkEnd w:id="12"/>
    </w:p>
    <w:p w14:paraId="2F275DE2" w14:textId="144985E4" w:rsidR="00C2587E" w:rsidRDefault="00C2587E" w:rsidP="00EE1481">
      <w:pPr>
        <w:spacing w:line="360" w:lineRule="auto"/>
        <w:rPr>
          <w:color w:val="000000" w:themeColor="text1"/>
        </w:rPr>
      </w:pPr>
    </w:p>
    <w:p w14:paraId="1E4CB51A" w14:textId="57C88D9C" w:rsidR="00C2587E" w:rsidRPr="00C2587E" w:rsidRDefault="00C2587E" w:rsidP="00C2587E">
      <w:pPr>
        <w:spacing w:line="360" w:lineRule="auto"/>
        <w:ind w:firstLine="720"/>
        <w:rPr>
          <w:color w:val="000000" w:themeColor="text1"/>
        </w:rPr>
      </w:pPr>
      <w:proofErr w:type="spellStart"/>
      <w:r w:rsidRPr="00C2587E">
        <w:rPr>
          <w:color w:val="000000" w:themeColor="text1"/>
        </w:rPr>
        <w:t>Alam</w:t>
      </w:r>
      <w:proofErr w:type="spellEnd"/>
      <w:r w:rsidRPr="00C2587E">
        <w:rPr>
          <w:color w:val="000000" w:themeColor="text1"/>
        </w:rPr>
        <w:t xml:space="preserve">, K., Bahn, E., Bormann, S., Burckhardt, G., Giese, G., </w:t>
      </w:r>
      <w:proofErr w:type="spellStart"/>
      <w:r w:rsidRPr="00C2587E">
        <w:rPr>
          <w:color w:val="000000" w:themeColor="text1"/>
        </w:rPr>
        <w:t>Saam</w:t>
      </w:r>
      <w:proofErr w:type="spellEnd"/>
      <w:r w:rsidRPr="00C2587E">
        <w:rPr>
          <w:color w:val="000000" w:themeColor="text1"/>
        </w:rPr>
        <w:t xml:space="preserve">, D., </w:t>
      </w:r>
      <w:proofErr w:type="spellStart"/>
      <w:r w:rsidRPr="00C2587E">
        <w:rPr>
          <w:color w:val="000000" w:themeColor="text1"/>
        </w:rPr>
        <w:t>Schr</w:t>
      </w:r>
      <w:r w:rsidR="00EE1481">
        <w:rPr>
          <w:color w:val="000000" w:themeColor="text1"/>
        </w:rPr>
        <w:t>ö</w:t>
      </w:r>
      <w:r w:rsidRPr="00C2587E">
        <w:rPr>
          <w:color w:val="000000" w:themeColor="text1"/>
        </w:rPr>
        <w:t>der</w:t>
      </w:r>
      <w:proofErr w:type="spellEnd"/>
      <w:r w:rsidRPr="00C2587E">
        <w:rPr>
          <w:color w:val="000000" w:themeColor="text1"/>
        </w:rPr>
        <w:t xml:space="preserve">, C. and </w:t>
      </w:r>
      <w:proofErr w:type="spellStart"/>
      <w:r w:rsidRPr="00C2587E">
        <w:rPr>
          <w:color w:val="000000" w:themeColor="text1"/>
        </w:rPr>
        <w:t>W</w:t>
      </w:r>
      <w:r w:rsidR="00EE1481">
        <w:rPr>
          <w:color w:val="000000" w:themeColor="text1"/>
        </w:rPr>
        <w:t>ö</w:t>
      </w:r>
      <w:r w:rsidRPr="00C2587E">
        <w:rPr>
          <w:color w:val="000000" w:themeColor="text1"/>
        </w:rPr>
        <w:t>tzel</w:t>
      </w:r>
      <w:proofErr w:type="spellEnd"/>
      <w:r w:rsidRPr="00C2587E">
        <w:rPr>
          <w:color w:val="000000" w:themeColor="text1"/>
        </w:rPr>
        <w:t xml:space="preserve">, U., 2008. Who Pays for our Clothing from Lidl and </w:t>
      </w:r>
      <w:proofErr w:type="spellStart"/>
      <w:r w:rsidRPr="00C2587E">
        <w:rPr>
          <w:color w:val="000000" w:themeColor="text1"/>
        </w:rPr>
        <w:t>KiK</w:t>
      </w:r>
      <w:proofErr w:type="spellEnd"/>
      <w:r w:rsidRPr="00C2587E">
        <w:rPr>
          <w:color w:val="000000" w:themeColor="text1"/>
        </w:rPr>
        <w:t>?. </w:t>
      </w:r>
      <w:r w:rsidRPr="00C2587E">
        <w:rPr>
          <w:i/>
          <w:iCs/>
          <w:color w:val="000000" w:themeColor="text1"/>
        </w:rPr>
        <w:t>Globalization &amp; the Workplace</w:t>
      </w:r>
      <w:r w:rsidRPr="00C2587E">
        <w:rPr>
          <w:color w:val="000000" w:themeColor="text1"/>
        </w:rPr>
        <w:t>.</w:t>
      </w:r>
    </w:p>
    <w:p w14:paraId="04D022AF" w14:textId="77777777" w:rsidR="00746601" w:rsidRPr="00251C19" w:rsidRDefault="00746601" w:rsidP="00EE1481">
      <w:pPr>
        <w:spacing w:line="360" w:lineRule="auto"/>
        <w:rPr>
          <w:color w:val="000000" w:themeColor="text1"/>
        </w:rPr>
      </w:pPr>
    </w:p>
    <w:p w14:paraId="5DFDBC4F" w14:textId="6A2E145D" w:rsidR="00746601" w:rsidRPr="00251C19" w:rsidRDefault="00746601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</w:rPr>
        <w:t>Barney, J.B., 1995. Looking inside for competitive advantage. </w:t>
      </w:r>
      <w:r w:rsidRPr="00C2587E">
        <w:rPr>
          <w:i/>
          <w:iCs/>
          <w:color w:val="000000" w:themeColor="text1"/>
        </w:rPr>
        <w:t xml:space="preserve">Academy of Management </w:t>
      </w:r>
      <w:r w:rsidRPr="00C2587E">
        <w:rPr>
          <w:i/>
          <w:iCs/>
          <w:color w:val="000000" w:themeColor="text1"/>
          <w:shd w:val="clear" w:color="auto" w:fill="FFFFFF"/>
        </w:rPr>
        <w:t>Perspectives</w:t>
      </w:r>
      <w:r w:rsidRPr="00251C19">
        <w:rPr>
          <w:color w:val="000000" w:themeColor="text1"/>
          <w:shd w:val="clear" w:color="auto" w:fill="FFFFFF"/>
        </w:rPr>
        <w:t>, 9(4), pp.49-61.</w:t>
      </w:r>
    </w:p>
    <w:p w14:paraId="59408F4D" w14:textId="604CB11B" w:rsidR="008B3B26" w:rsidRDefault="008B3B26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298BEEF" w14:textId="77777777" w:rsidR="004906C2" w:rsidRPr="00FF3A41" w:rsidRDefault="004906C2" w:rsidP="00FF3A41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proofErr w:type="spellStart"/>
      <w:r w:rsidRPr="00FF3A41">
        <w:rPr>
          <w:color w:val="000000" w:themeColor="text1"/>
          <w:shd w:val="clear" w:color="auto" w:fill="FFFFFF"/>
        </w:rPr>
        <w:t>Bosshart</w:t>
      </w:r>
      <w:proofErr w:type="spellEnd"/>
      <w:r w:rsidRPr="00FF3A41">
        <w:rPr>
          <w:color w:val="000000" w:themeColor="text1"/>
          <w:shd w:val="clear" w:color="auto" w:fill="FFFFFF"/>
        </w:rPr>
        <w:t>, D., 2005. Navigating the age of cheap.</w:t>
      </w:r>
      <w:r w:rsidRPr="00FF3A41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International Commerce Review: ECR Journal</w:t>
      </w:r>
      <w:r w:rsidRPr="00FF3A41">
        <w:rPr>
          <w:color w:val="000000" w:themeColor="text1"/>
          <w:shd w:val="clear" w:color="auto" w:fill="FFFFFF"/>
        </w:rPr>
        <w:t>,</w:t>
      </w:r>
      <w:r w:rsidRPr="00FF3A41">
        <w:rPr>
          <w:color w:val="000000" w:themeColor="text1"/>
        </w:rPr>
        <w:t> </w:t>
      </w:r>
      <w:r w:rsidRPr="00FF3A41">
        <w:rPr>
          <w:color w:val="000000" w:themeColor="text1"/>
          <w:shd w:val="clear" w:color="auto" w:fill="FFFFFF"/>
        </w:rPr>
        <w:t>5(1), p.39.</w:t>
      </w:r>
    </w:p>
    <w:p w14:paraId="79333A83" w14:textId="4C877DF8" w:rsidR="004906C2" w:rsidRPr="00057B19" w:rsidRDefault="004906C2" w:rsidP="00251C19">
      <w:pPr>
        <w:spacing w:line="360" w:lineRule="auto"/>
        <w:ind w:firstLine="720"/>
        <w:rPr>
          <w:color w:val="000000" w:themeColor="text1"/>
        </w:rPr>
      </w:pPr>
    </w:p>
    <w:p w14:paraId="26AB4ED4" w14:textId="77777777" w:rsidR="00057B19" w:rsidRPr="00057B19" w:rsidRDefault="00057B19" w:rsidP="00057B19">
      <w:pPr>
        <w:spacing w:line="360" w:lineRule="auto"/>
        <w:ind w:firstLine="720"/>
        <w:rPr>
          <w:color w:val="000000" w:themeColor="text1"/>
        </w:rPr>
      </w:pPr>
      <w:r w:rsidRPr="00057B19">
        <w:rPr>
          <w:color w:val="000000" w:themeColor="text1"/>
        </w:rPr>
        <w:t>Caruana, A., 2010. Competitive Advantage: Its Sources and the Search for Value. </w:t>
      </w:r>
      <w:r w:rsidRPr="00C2587E">
        <w:rPr>
          <w:i/>
          <w:iCs/>
          <w:color w:val="000000" w:themeColor="text1"/>
        </w:rPr>
        <w:t xml:space="preserve">Wiley International </w:t>
      </w:r>
      <w:proofErr w:type="spellStart"/>
      <w:r w:rsidRPr="00C2587E">
        <w:rPr>
          <w:i/>
          <w:iCs/>
          <w:color w:val="000000" w:themeColor="text1"/>
        </w:rPr>
        <w:t>Encyclopedia</w:t>
      </w:r>
      <w:proofErr w:type="spellEnd"/>
      <w:r w:rsidRPr="00C2587E">
        <w:rPr>
          <w:i/>
          <w:iCs/>
          <w:color w:val="000000" w:themeColor="text1"/>
        </w:rPr>
        <w:t xml:space="preserve"> of Marketing</w:t>
      </w:r>
      <w:r w:rsidRPr="00057B19">
        <w:rPr>
          <w:color w:val="000000" w:themeColor="text1"/>
        </w:rPr>
        <w:t>.</w:t>
      </w:r>
    </w:p>
    <w:p w14:paraId="04F86585" w14:textId="77777777" w:rsidR="00057B19" w:rsidRPr="00251C19" w:rsidRDefault="00057B19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2C05AC83" w14:textId="70B7E106" w:rsidR="008B3B26" w:rsidRPr="008B3B26" w:rsidRDefault="008B3B26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8B3B26">
        <w:rPr>
          <w:color w:val="000000" w:themeColor="text1"/>
          <w:shd w:val="clear" w:color="auto" w:fill="FFFFFF"/>
        </w:rPr>
        <w:t>Datta, Y., 2010. A critique of Porter's cost leadership and differentiation strategies. </w:t>
      </w:r>
      <w:r w:rsidRPr="00C2587E">
        <w:rPr>
          <w:i/>
          <w:iCs/>
          <w:color w:val="000000" w:themeColor="text1"/>
          <w:shd w:val="clear" w:color="auto" w:fill="FFFFFF"/>
        </w:rPr>
        <w:t>Chinese Business Review</w:t>
      </w:r>
      <w:r w:rsidRPr="008B3B26">
        <w:rPr>
          <w:color w:val="000000" w:themeColor="text1"/>
          <w:shd w:val="clear" w:color="auto" w:fill="FFFFFF"/>
        </w:rPr>
        <w:t>, 9(4), p.37.</w:t>
      </w:r>
    </w:p>
    <w:p w14:paraId="0BC2BDE8" w14:textId="77777777" w:rsidR="00393900" w:rsidRPr="00251C19" w:rsidRDefault="00393900" w:rsidP="00251C19">
      <w:pPr>
        <w:spacing w:line="360" w:lineRule="auto"/>
        <w:ind w:firstLine="720"/>
        <w:rPr>
          <w:color w:val="000000" w:themeColor="text1"/>
        </w:rPr>
      </w:pPr>
    </w:p>
    <w:p w14:paraId="301D858D" w14:textId="77777777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Deleersnyder, B., Dekimpe, M.G., Steenkamp, J.B.E. and Koll, O., 2005. Win–win strategies at discount stores. </w:t>
      </w:r>
      <w:r w:rsidRPr="00251C19">
        <w:rPr>
          <w:i/>
          <w:iCs/>
          <w:color w:val="000000" w:themeColor="text1"/>
        </w:rPr>
        <w:t>Journal of Retailing and Consumer Services</w:t>
      </w:r>
      <w:r w:rsidRPr="00251C19">
        <w:rPr>
          <w:color w:val="000000" w:themeColor="text1"/>
          <w:shd w:val="clear" w:color="auto" w:fill="FFFFFF"/>
        </w:rPr>
        <w:t>, </w:t>
      </w:r>
      <w:r w:rsidRPr="00251C19">
        <w:rPr>
          <w:i/>
          <w:iCs/>
          <w:color w:val="000000" w:themeColor="text1"/>
        </w:rPr>
        <w:t>14</w:t>
      </w:r>
      <w:r w:rsidRPr="00251C19">
        <w:rPr>
          <w:color w:val="000000" w:themeColor="text1"/>
          <w:shd w:val="clear" w:color="auto" w:fill="FFFFFF"/>
        </w:rPr>
        <w:t>(5), pp.309-318.</w:t>
      </w:r>
    </w:p>
    <w:p w14:paraId="08F0F4D7" w14:textId="56E3F6F2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587BAF2B" w14:textId="77777777" w:rsidR="00D4384E" w:rsidRPr="00251C19" w:rsidRDefault="00D4384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Dick, A., Jain, A. and Richardson, P., 1996. How consumers evaluate store brands.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Journal of product &amp; Brand management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5(2), pp.19-28.</w:t>
      </w:r>
    </w:p>
    <w:p w14:paraId="02858CEA" w14:textId="77777777" w:rsidR="00D4384E" w:rsidRPr="00251C19" w:rsidRDefault="00D4384E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77994038" w14:textId="533DE7C3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Engert, S., Rauter, R. and Baumgartner, R.J., 2016. Exploring the integration of corporate sustainability into strategic management: a literature review. </w:t>
      </w:r>
      <w:r w:rsidRPr="00251C19">
        <w:rPr>
          <w:i/>
          <w:iCs/>
          <w:color w:val="000000" w:themeColor="text1"/>
        </w:rPr>
        <w:t>Journal of cleaner production</w:t>
      </w:r>
      <w:r w:rsidRPr="00251C19">
        <w:rPr>
          <w:color w:val="000000" w:themeColor="text1"/>
          <w:shd w:val="clear" w:color="auto" w:fill="FFFFFF"/>
        </w:rPr>
        <w:t>, </w:t>
      </w:r>
      <w:r w:rsidRPr="00251C19">
        <w:rPr>
          <w:i/>
          <w:iCs/>
          <w:color w:val="000000" w:themeColor="text1"/>
        </w:rPr>
        <w:t>112</w:t>
      </w:r>
      <w:r w:rsidRPr="00251C19">
        <w:rPr>
          <w:color w:val="000000" w:themeColor="text1"/>
          <w:shd w:val="clear" w:color="auto" w:fill="FFFFFF"/>
        </w:rPr>
        <w:t>, pp.2833-2850.</w:t>
      </w:r>
    </w:p>
    <w:p w14:paraId="1CB26165" w14:textId="686F9D92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2F45C48" w14:textId="77777777" w:rsidR="00E904C1" w:rsidRPr="00251C19" w:rsidRDefault="00E904C1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Garretson, J.A., Fisher, D. and Burton, S., 2002. Antecedents of private label attitude and national brand promotion attitude: similarities and differences.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Journal of Retailing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78(2), pp.91-99.</w:t>
      </w:r>
    </w:p>
    <w:p w14:paraId="1CFCD4E4" w14:textId="75C583A1" w:rsidR="00E904C1" w:rsidRDefault="00E904C1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7F6B876C" w14:textId="77777777" w:rsidR="00C61BCB" w:rsidRPr="00251C19" w:rsidRDefault="00C61BCB" w:rsidP="00C61BCB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proofErr w:type="spellStart"/>
      <w:r w:rsidRPr="00251C19">
        <w:rPr>
          <w:color w:val="000000" w:themeColor="text1"/>
          <w:shd w:val="clear" w:color="auto" w:fill="FFFFFF"/>
        </w:rPr>
        <w:lastRenderedPageBreak/>
        <w:t>Geppert</w:t>
      </w:r>
      <w:proofErr w:type="spellEnd"/>
      <w:r w:rsidRPr="00251C19">
        <w:rPr>
          <w:color w:val="000000" w:themeColor="text1"/>
          <w:shd w:val="clear" w:color="auto" w:fill="FFFFFF"/>
        </w:rPr>
        <w:t>, M., Williams, K. and Wortmann, M., 2015. Micro-political game playing in Lidl: A comparison of store-level employment relations. </w:t>
      </w:r>
      <w:r w:rsidRPr="00251C19">
        <w:rPr>
          <w:i/>
          <w:iCs/>
          <w:color w:val="000000" w:themeColor="text1"/>
        </w:rPr>
        <w:t>European Journal of Industrial Relations</w:t>
      </w:r>
      <w:r w:rsidRPr="00251C19">
        <w:rPr>
          <w:color w:val="000000" w:themeColor="text1"/>
          <w:shd w:val="clear" w:color="auto" w:fill="FFFFFF"/>
        </w:rPr>
        <w:t>, </w:t>
      </w:r>
      <w:r w:rsidRPr="00251C19">
        <w:rPr>
          <w:i/>
          <w:iCs/>
          <w:color w:val="000000" w:themeColor="text1"/>
        </w:rPr>
        <w:t>21</w:t>
      </w:r>
      <w:r w:rsidRPr="00251C19">
        <w:rPr>
          <w:color w:val="000000" w:themeColor="text1"/>
          <w:shd w:val="clear" w:color="auto" w:fill="FFFFFF"/>
        </w:rPr>
        <w:t>(3), pp.241-257.</w:t>
      </w:r>
    </w:p>
    <w:p w14:paraId="3557ABEE" w14:textId="77777777" w:rsidR="00C61BCB" w:rsidRPr="00251C19" w:rsidRDefault="00C61BCB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59BC565F" w14:textId="77777777" w:rsidR="00BE19D1" w:rsidRPr="00251C19" w:rsidRDefault="00BE19D1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Gielens, K., 2018. The Competitive Price Effects of Lidl’s Entry in the US Grocery Market.</w:t>
      </w:r>
    </w:p>
    <w:p w14:paraId="4F93A51F" w14:textId="6E326F6D" w:rsidR="007E5142" w:rsidRPr="00251C19" w:rsidRDefault="007E5142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1FE98849" w14:textId="4CBAB83E" w:rsidR="007E5142" w:rsidRPr="00251C19" w:rsidRDefault="007E5142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Govindarajan, V., 1989. Implementing competitive strategies at the business unit level: Implications of matching managers to strategies. </w:t>
      </w:r>
      <w:r w:rsidRPr="00C2587E">
        <w:rPr>
          <w:i/>
          <w:iCs/>
          <w:color w:val="000000" w:themeColor="text1"/>
          <w:shd w:val="clear" w:color="auto" w:fill="FFFFFF"/>
        </w:rPr>
        <w:t>Strategic management journal</w:t>
      </w:r>
      <w:r w:rsidRPr="00251C19">
        <w:rPr>
          <w:color w:val="000000" w:themeColor="text1"/>
          <w:shd w:val="clear" w:color="auto" w:fill="FFFFFF"/>
        </w:rPr>
        <w:t>, 10(3), pp.251-269.</w:t>
      </w:r>
    </w:p>
    <w:p w14:paraId="31C12636" w14:textId="77777777" w:rsidR="008230FC" w:rsidRPr="00251C19" w:rsidRDefault="008230FC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114EB305" w14:textId="23929066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Hill, C.W., 1988. Differentiation versus low cost or differentiation and low cost: a contingency framework.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Academy of management Review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13</w:t>
      </w:r>
      <w:r w:rsidRPr="00251C19">
        <w:rPr>
          <w:color w:val="000000" w:themeColor="text1"/>
          <w:shd w:val="clear" w:color="auto" w:fill="FFFFFF"/>
        </w:rPr>
        <w:t>(3), pp.401-412.</w:t>
      </w:r>
    </w:p>
    <w:p w14:paraId="0D013AD8" w14:textId="069FDE2B" w:rsidR="00393900" w:rsidRDefault="00393900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047CF4D9" w14:textId="77777777" w:rsidR="009E30D6" w:rsidRPr="009E30D6" w:rsidRDefault="009E30D6" w:rsidP="009E30D6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9E30D6">
        <w:rPr>
          <w:color w:val="000000" w:themeColor="text1"/>
          <w:shd w:val="clear" w:color="auto" w:fill="FFFFFF"/>
        </w:rPr>
        <w:t>Johnson, G., Scholes, K. and Whittington, R., 2008.</w:t>
      </w:r>
      <w:r w:rsidRPr="009E30D6">
        <w:rPr>
          <w:color w:val="000000" w:themeColor="text1"/>
        </w:rPr>
        <w:t> </w:t>
      </w:r>
      <w:r w:rsidRPr="009E30D6">
        <w:rPr>
          <w:color w:val="000000" w:themeColor="text1"/>
          <w:shd w:val="clear" w:color="auto" w:fill="FFFFFF"/>
        </w:rPr>
        <w:t xml:space="preserve">Exploring corporate strategy: text &amp; cases. </w:t>
      </w:r>
      <w:r w:rsidRPr="00C61BCB">
        <w:rPr>
          <w:color w:val="000000" w:themeColor="text1"/>
          <w:shd w:val="clear" w:color="auto" w:fill="FFFFFF"/>
        </w:rPr>
        <w:t>Pearson education</w:t>
      </w:r>
      <w:r w:rsidRPr="009E30D6">
        <w:rPr>
          <w:color w:val="000000" w:themeColor="text1"/>
          <w:shd w:val="clear" w:color="auto" w:fill="FFFFFF"/>
        </w:rPr>
        <w:t>.</w:t>
      </w:r>
    </w:p>
    <w:p w14:paraId="3E1ABF1C" w14:textId="77777777" w:rsidR="009E30D6" w:rsidRDefault="009E30D6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3424487A" w14:textId="77777777" w:rsidR="00EC11F2" w:rsidRPr="00EC11F2" w:rsidRDefault="00EC11F2" w:rsidP="00EC11F2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proofErr w:type="spellStart"/>
      <w:r w:rsidRPr="00EC11F2">
        <w:rPr>
          <w:color w:val="000000" w:themeColor="text1"/>
          <w:shd w:val="clear" w:color="auto" w:fill="FFFFFF"/>
        </w:rPr>
        <w:t>Kalina</w:t>
      </w:r>
      <w:proofErr w:type="spellEnd"/>
      <w:r w:rsidRPr="00EC11F2">
        <w:rPr>
          <w:color w:val="000000" w:themeColor="text1"/>
          <w:shd w:val="clear" w:color="auto" w:fill="FFFFFF"/>
        </w:rPr>
        <w:t xml:space="preserve">, T., </w:t>
      </w:r>
      <w:proofErr w:type="spellStart"/>
      <w:r w:rsidRPr="00EC11F2">
        <w:rPr>
          <w:color w:val="000000" w:themeColor="text1"/>
          <w:shd w:val="clear" w:color="auto" w:fill="FFFFFF"/>
        </w:rPr>
        <w:t>Vanselow</w:t>
      </w:r>
      <w:proofErr w:type="spellEnd"/>
      <w:r w:rsidRPr="00EC11F2">
        <w:rPr>
          <w:color w:val="000000" w:themeColor="text1"/>
          <w:shd w:val="clear" w:color="auto" w:fill="FFFFFF"/>
        </w:rPr>
        <w:t>, A. and Voss-</w:t>
      </w:r>
      <w:proofErr w:type="spellStart"/>
      <w:r w:rsidRPr="00EC11F2">
        <w:rPr>
          <w:color w:val="000000" w:themeColor="text1"/>
          <w:shd w:val="clear" w:color="auto" w:fill="FFFFFF"/>
        </w:rPr>
        <w:t>Dahm</w:t>
      </w:r>
      <w:proofErr w:type="spellEnd"/>
      <w:r w:rsidRPr="00EC11F2">
        <w:rPr>
          <w:color w:val="000000" w:themeColor="text1"/>
          <w:shd w:val="clear" w:color="auto" w:fill="FFFFFF"/>
        </w:rPr>
        <w:t xml:space="preserve">, D., 2007. Low wage work in Germany: A challenge for industrial relations!. </w:t>
      </w:r>
      <w:r w:rsidRPr="00EC11F2">
        <w:rPr>
          <w:i/>
          <w:iCs/>
          <w:color w:val="000000" w:themeColor="text1"/>
          <w:shd w:val="clear" w:color="auto" w:fill="FFFFFF"/>
        </w:rPr>
        <w:t>Institute for Work, Skills and Training at the University Duisburg-Essen</w:t>
      </w:r>
      <w:r w:rsidRPr="00EC11F2">
        <w:rPr>
          <w:color w:val="000000" w:themeColor="text1"/>
          <w:shd w:val="clear" w:color="auto" w:fill="FFFFFF"/>
        </w:rPr>
        <w:t xml:space="preserve"> </w:t>
      </w:r>
    </w:p>
    <w:p w14:paraId="3970B6DF" w14:textId="77777777" w:rsidR="00EC11F2" w:rsidRPr="00251C19" w:rsidRDefault="00EC11F2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57AEB7E0" w14:textId="59E3C022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Kim, E., Nam, D.I. and Stimpert, J.L., 2004. The applicability of Porter’s generic strategies in the digital age: assumptions, conjectures, and suggestions. </w:t>
      </w:r>
      <w:r w:rsidRPr="00251C19">
        <w:rPr>
          <w:i/>
          <w:iCs/>
          <w:color w:val="000000" w:themeColor="text1"/>
        </w:rPr>
        <w:t>Journal of management</w:t>
      </w:r>
      <w:r w:rsidRPr="00251C19">
        <w:rPr>
          <w:color w:val="000000" w:themeColor="text1"/>
          <w:shd w:val="clear" w:color="auto" w:fill="FFFFFF"/>
        </w:rPr>
        <w:t>, </w:t>
      </w:r>
      <w:r w:rsidRPr="00251C19">
        <w:rPr>
          <w:i/>
          <w:iCs/>
          <w:color w:val="000000" w:themeColor="text1"/>
        </w:rPr>
        <w:t>30</w:t>
      </w:r>
      <w:r w:rsidRPr="00251C19">
        <w:rPr>
          <w:color w:val="000000" w:themeColor="text1"/>
          <w:shd w:val="clear" w:color="auto" w:fill="FFFFFF"/>
        </w:rPr>
        <w:t>(5), pp.569-589.</w:t>
      </w:r>
    </w:p>
    <w:p w14:paraId="2AC22F25" w14:textId="77777777" w:rsidR="008230FC" w:rsidRPr="00251C19" w:rsidRDefault="008230FC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64D0EB9B" w14:textId="48AD352E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 xml:space="preserve">Kochova, J. and Drakulevski, L., 2018. </w:t>
      </w:r>
      <w:r w:rsidR="005F1977">
        <w:rPr>
          <w:color w:val="000000" w:themeColor="text1"/>
          <w:shd w:val="clear" w:color="auto" w:fill="FFFFFF"/>
        </w:rPr>
        <w:t>Strategic profile of the two leading discounters in the united kingdom: Aldi and Lidl.</w:t>
      </w:r>
      <w:r w:rsidRPr="00251C19">
        <w:rPr>
          <w:color w:val="000000" w:themeColor="text1"/>
          <w:shd w:val="clear" w:color="auto" w:fill="FFFFFF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Faculty of Economics</w:t>
      </w:r>
      <w:r w:rsidRPr="00251C19">
        <w:rPr>
          <w:color w:val="000000" w:themeColor="text1"/>
          <w:shd w:val="clear" w:color="auto" w:fill="FFFFFF"/>
        </w:rPr>
        <w:t>, p.203.</w:t>
      </w:r>
    </w:p>
    <w:p w14:paraId="2ACEC0C3" w14:textId="4301443A" w:rsidR="008230FC" w:rsidRPr="00057B19" w:rsidRDefault="008230FC" w:rsidP="00057B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2C231BFC" w14:textId="48D56D6B" w:rsidR="00057B19" w:rsidRPr="00057B19" w:rsidRDefault="00057B19" w:rsidP="00057B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proofErr w:type="spellStart"/>
      <w:r w:rsidRPr="00057B19">
        <w:rPr>
          <w:color w:val="000000" w:themeColor="text1"/>
          <w:shd w:val="clear" w:color="auto" w:fill="FFFFFF"/>
        </w:rPr>
        <w:t>Konig</w:t>
      </w:r>
      <w:proofErr w:type="spellEnd"/>
      <w:r w:rsidRPr="00057B19">
        <w:rPr>
          <w:color w:val="000000" w:themeColor="text1"/>
          <w:shd w:val="clear" w:color="auto" w:fill="FFFFFF"/>
        </w:rPr>
        <w:t xml:space="preserve">, G., 2009. The impact of investment and concentration among food suppliers and retailers in various OECD countries. </w:t>
      </w:r>
      <w:r w:rsidRPr="00C2587E">
        <w:rPr>
          <w:i/>
          <w:iCs/>
          <w:color w:val="000000" w:themeColor="text1"/>
          <w:shd w:val="clear" w:color="auto" w:fill="FFFFFF"/>
        </w:rPr>
        <w:t>In</w:t>
      </w:r>
      <w:r w:rsidRPr="00C2587E">
        <w:rPr>
          <w:i/>
          <w:iCs/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Global Forum on International Investment</w:t>
      </w:r>
      <w:r w:rsidR="00C2587E">
        <w:rPr>
          <w:color w:val="000000" w:themeColor="text1"/>
          <w:shd w:val="clear" w:color="auto" w:fill="FFFFFF"/>
        </w:rPr>
        <w:t xml:space="preserve">, </w:t>
      </w:r>
      <w:r w:rsidRPr="00057B19">
        <w:rPr>
          <w:color w:val="000000" w:themeColor="text1"/>
          <w:shd w:val="clear" w:color="auto" w:fill="FFFFFF"/>
        </w:rPr>
        <w:t>pp. 2-16.</w:t>
      </w:r>
    </w:p>
    <w:p w14:paraId="22A3485A" w14:textId="77777777" w:rsidR="00057B19" w:rsidRPr="00251C19" w:rsidRDefault="00057B19" w:rsidP="00251C19">
      <w:pPr>
        <w:spacing w:line="360" w:lineRule="auto"/>
        <w:rPr>
          <w:color w:val="000000" w:themeColor="text1"/>
        </w:rPr>
      </w:pPr>
    </w:p>
    <w:p w14:paraId="3DEB9457" w14:textId="769770C9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</w:rPr>
        <w:t xml:space="preserve">Lidl, 2019. Middle of Lidl. [Online] Available at: &lt; </w:t>
      </w:r>
      <w:hyperlink r:id="rId13" w:history="1">
        <w:r w:rsidRPr="00251C19">
          <w:rPr>
            <w:rStyle w:val="Hyperlink"/>
            <w:color w:val="000000" w:themeColor="text1"/>
          </w:rPr>
          <w:t>https://www.lidl.co.uk/middle-of-lidl</w:t>
        </w:r>
      </w:hyperlink>
      <w:r w:rsidRPr="00251C19">
        <w:rPr>
          <w:color w:val="000000" w:themeColor="text1"/>
        </w:rPr>
        <w:t>&gt; [Accessed 3</w:t>
      </w:r>
      <w:r w:rsidRPr="00251C19">
        <w:rPr>
          <w:color w:val="000000" w:themeColor="text1"/>
          <w:vertAlign w:val="superscript"/>
        </w:rPr>
        <w:t>rd</w:t>
      </w:r>
      <w:r w:rsidRPr="00251C19">
        <w:rPr>
          <w:color w:val="000000" w:themeColor="text1"/>
        </w:rPr>
        <w:t xml:space="preserve"> November 2019].</w:t>
      </w:r>
    </w:p>
    <w:p w14:paraId="36A94079" w14:textId="77777777" w:rsidR="008230FC" w:rsidRPr="00251C19" w:rsidRDefault="008230FC" w:rsidP="00251C19">
      <w:pPr>
        <w:spacing w:line="360" w:lineRule="auto"/>
        <w:rPr>
          <w:color w:val="000000" w:themeColor="text1"/>
        </w:rPr>
      </w:pPr>
    </w:p>
    <w:p w14:paraId="11A6B130" w14:textId="58C5C87D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</w:rPr>
        <w:t xml:space="preserve">Lidl, 2019. Our History. [Online] Available at: &lt; </w:t>
      </w:r>
      <w:hyperlink r:id="rId14" w:history="1">
        <w:r w:rsidRPr="00251C19">
          <w:rPr>
            <w:rStyle w:val="Hyperlink"/>
            <w:color w:val="000000" w:themeColor="text1"/>
          </w:rPr>
          <w:t>https://www.lidl.co.uk/about-us</w:t>
        </w:r>
      </w:hyperlink>
      <w:r w:rsidRPr="00251C19">
        <w:rPr>
          <w:color w:val="000000" w:themeColor="text1"/>
        </w:rPr>
        <w:t>&gt; [Accessed 3</w:t>
      </w:r>
      <w:r w:rsidRPr="00251C19">
        <w:rPr>
          <w:color w:val="000000" w:themeColor="text1"/>
          <w:vertAlign w:val="superscript"/>
        </w:rPr>
        <w:t>rd</w:t>
      </w:r>
      <w:r w:rsidRPr="00251C19">
        <w:rPr>
          <w:color w:val="000000" w:themeColor="text1"/>
        </w:rPr>
        <w:t xml:space="preserve"> November 2019].</w:t>
      </w:r>
    </w:p>
    <w:p w14:paraId="2B81AD6D" w14:textId="2B2410D3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7DFB9FC2" w14:textId="77777777" w:rsidR="000F219E" w:rsidRPr="00251C19" w:rsidRDefault="000F219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Ma, H., 2000. Competitive advantage and firm performance.</w:t>
      </w:r>
      <w:r w:rsidRPr="00C2587E">
        <w:rPr>
          <w:i/>
          <w:iCs/>
          <w:color w:val="000000" w:themeColor="text1"/>
          <w:shd w:val="clear" w:color="auto" w:fill="FFFFFF"/>
        </w:rPr>
        <w:t> Competitiveness Review:</w:t>
      </w:r>
      <w:r w:rsidRPr="00251C19">
        <w:rPr>
          <w:color w:val="000000" w:themeColor="text1"/>
          <w:shd w:val="clear" w:color="auto" w:fill="FFFFFF"/>
        </w:rPr>
        <w:t xml:space="preserve"> </w:t>
      </w:r>
      <w:r w:rsidRPr="00C2587E">
        <w:rPr>
          <w:i/>
          <w:iCs/>
          <w:color w:val="000000" w:themeColor="text1"/>
          <w:shd w:val="clear" w:color="auto" w:fill="FFFFFF"/>
        </w:rPr>
        <w:t>An International Business Journal</w:t>
      </w:r>
      <w:r w:rsidRPr="00251C19">
        <w:rPr>
          <w:color w:val="000000" w:themeColor="text1"/>
          <w:shd w:val="clear" w:color="auto" w:fill="FFFFFF"/>
        </w:rPr>
        <w:t>, 10(2), pp.15-32.</w:t>
      </w:r>
    </w:p>
    <w:p w14:paraId="21A6258F" w14:textId="77777777" w:rsidR="000F219E" w:rsidRPr="00251C19" w:rsidRDefault="000F219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42E84146" w14:textId="0C32656E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 xml:space="preserve">Mainardes, E.W., Ferreira, J.J. and Raposo, M.L., 2014. </w:t>
      </w:r>
      <w:r w:rsidR="005F1977">
        <w:rPr>
          <w:color w:val="000000" w:themeColor="text1"/>
          <w:shd w:val="clear" w:color="auto" w:fill="FFFFFF"/>
        </w:rPr>
        <w:t>Strategy and strategic management concepts: are they recognised by management students?.</w:t>
      </w:r>
    </w:p>
    <w:p w14:paraId="31D4460B" w14:textId="77777777" w:rsidR="00FC6C79" w:rsidRPr="00251C19" w:rsidRDefault="00FC6C79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96580DB" w14:textId="1EAA0E80" w:rsidR="00FC6C79" w:rsidRPr="00251C19" w:rsidRDefault="00FC6C79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Makortoff, K., 2019. Lidl attains its biggest UK grocery market share at 5.9%.</w:t>
      </w:r>
      <w:r w:rsidR="006C0ABC" w:rsidRPr="00251C19">
        <w:rPr>
          <w:color w:val="000000" w:themeColor="text1"/>
          <w:shd w:val="clear" w:color="auto" w:fill="FFFFFF"/>
        </w:rPr>
        <w:t xml:space="preserve"> </w:t>
      </w:r>
      <w:r w:rsidRPr="00251C19">
        <w:rPr>
          <w:color w:val="000000" w:themeColor="text1"/>
          <w:shd w:val="clear" w:color="auto" w:fill="FFFFFF"/>
        </w:rPr>
        <w:t>The Guardian. [Online] Available at:</w:t>
      </w:r>
      <w:r w:rsidR="006C0ABC" w:rsidRPr="00251C19">
        <w:rPr>
          <w:color w:val="000000" w:themeColor="text1"/>
          <w:shd w:val="clear" w:color="auto" w:fill="FFFFFF"/>
        </w:rPr>
        <w:t xml:space="preserve"> </w:t>
      </w:r>
      <w:r w:rsidRPr="00251C19">
        <w:rPr>
          <w:color w:val="000000" w:themeColor="text1"/>
          <w:shd w:val="clear" w:color="auto" w:fill="FFFFFF"/>
        </w:rPr>
        <w:t>&lt;https://www.theguardian.com/business/2019/aug/20/lidl-attains-biggest-uk-market-share&gt; [Accessed 21st November</w:t>
      </w:r>
      <w:r w:rsidR="006C0ABC" w:rsidRPr="00251C19">
        <w:rPr>
          <w:color w:val="000000" w:themeColor="text1"/>
          <w:shd w:val="clear" w:color="auto" w:fill="FFFFFF"/>
        </w:rPr>
        <w:t xml:space="preserve"> 2019].</w:t>
      </w:r>
    </w:p>
    <w:p w14:paraId="3D283CD1" w14:textId="77777777" w:rsidR="008230FC" w:rsidRPr="00251C19" w:rsidRDefault="008230FC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631CF52B" w14:textId="6A56D74B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Matamalas, R.L. and Santandreu Ramos, M., 2009. </w:t>
      </w:r>
      <w:r w:rsidRPr="00C2587E">
        <w:rPr>
          <w:color w:val="000000" w:themeColor="text1"/>
        </w:rPr>
        <w:t>Marketing strategy of the supermarkets</w:t>
      </w:r>
      <w:r w:rsidRPr="00C2587E">
        <w:rPr>
          <w:color w:val="000000" w:themeColor="text1"/>
          <w:shd w:val="clear" w:color="auto" w:fill="FFFFFF"/>
        </w:rPr>
        <w:t>.</w:t>
      </w:r>
    </w:p>
    <w:p w14:paraId="3FEE6CFE" w14:textId="77777777" w:rsidR="007D5520" w:rsidRPr="00251C19" w:rsidRDefault="007D5520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61E18472" w14:textId="23A30473" w:rsidR="007D5520" w:rsidRPr="00251C19" w:rsidRDefault="007D5520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Menguc, B., Auh, S. and Shih, E., 2007. Transformational leadership and market orientation: Implications for the implementation of competitive strategies and business unit performance.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Journal of business research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60(4), pp.314-321.</w:t>
      </w:r>
    </w:p>
    <w:p w14:paraId="0F397AAE" w14:textId="77777777" w:rsidR="000F219E" w:rsidRPr="00251C19" w:rsidRDefault="000F219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68F64B2F" w14:textId="004C6E8B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Mintzberg, H., 1987. The strategy concept I: Five Ps for strategy. </w:t>
      </w:r>
      <w:r w:rsidRPr="00251C19">
        <w:rPr>
          <w:i/>
          <w:iCs/>
          <w:color w:val="000000" w:themeColor="text1"/>
        </w:rPr>
        <w:t>California management review</w:t>
      </w:r>
      <w:r w:rsidRPr="00251C19">
        <w:rPr>
          <w:color w:val="000000" w:themeColor="text1"/>
          <w:shd w:val="clear" w:color="auto" w:fill="FFFFFF"/>
        </w:rPr>
        <w:t>, </w:t>
      </w:r>
      <w:r w:rsidRPr="00251C19">
        <w:rPr>
          <w:i/>
          <w:iCs/>
          <w:color w:val="000000" w:themeColor="text1"/>
        </w:rPr>
        <w:t>30</w:t>
      </w:r>
      <w:r w:rsidRPr="00251C19">
        <w:rPr>
          <w:color w:val="000000" w:themeColor="text1"/>
          <w:shd w:val="clear" w:color="auto" w:fill="FFFFFF"/>
        </w:rPr>
        <w:t>(1), pp.11-24.</w:t>
      </w:r>
    </w:p>
    <w:p w14:paraId="02DA4A24" w14:textId="7D7855EF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03145F60" w14:textId="77777777" w:rsidR="002566F8" w:rsidRPr="00251C19" w:rsidRDefault="002566F8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Mollah, A.S., 2014. The impact of relationship marketing on customer loyalty at Tesco Plc, UK.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European Journal of Business and Management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6(3), pp.21-55.</w:t>
      </w:r>
    </w:p>
    <w:p w14:paraId="0C859C3A" w14:textId="77777777" w:rsidR="002566F8" w:rsidRPr="00251C19" w:rsidRDefault="002566F8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4BAF3EBD" w14:textId="4BB1E63B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Mooney, A., 2007. Core competence, distinctive competence, and competitive advantage: What is the difference?.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Journal of education for business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83</w:t>
      </w:r>
      <w:r w:rsidRPr="00251C19">
        <w:rPr>
          <w:color w:val="000000" w:themeColor="text1"/>
          <w:shd w:val="clear" w:color="auto" w:fill="FFFFFF"/>
        </w:rPr>
        <w:t>(2), pp.110-115.</w:t>
      </w:r>
    </w:p>
    <w:p w14:paraId="3D02E2FC" w14:textId="77777777" w:rsidR="008230FC" w:rsidRPr="00251C19" w:rsidRDefault="008230F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D06AB62" w14:textId="0B5AFF5A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Nandakumar, M.K., Ghobadian, A. and O'Regan, N., 2010. Business-level strategy and performance: The moderating effects of environment and structure.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Management Decision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48</w:t>
      </w:r>
      <w:r w:rsidRPr="00251C19">
        <w:rPr>
          <w:color w:val="000000" w:themeColor="text1"/>
          <w:shd w:val="clear" w:color="auto" w:fill="FFFFFF"/>
        </w:rPr>
        <w:t>(6), pp.907-939.</w:t>
      </w:r>
    </w:p>
    <w:p w14:paraId="244339A3" w14:textId="65E99F8D" w:rsidR="008230FC" w:rsidRPr="00251C19" w:rsidRDefault="008230FC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74742FD3" w14:textId="629FA2BD" w:rsidR="000F2BBC" w:rsidRPr="00251C19" w:rsidRDefault="000F2BBC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lastRenderedPageBreak/>
        <w:t>Porter, M.E., 1985. Creating and sustaining superior performance. </w:t>
      </w:r>
      <w:r w:rsidRPr="00C2587E">
        <w:rPr>
          <w:i/>
          <w:iCs/>
          <w:color w:val="000000" w:themeColor="text1"/>
          <w:shd w:val="clear" w:color="auto" w:fill="FFFFFF"/>
        </w:rPr>
        <w:t>Competitive advantage</w:t>
      </w:r>
      <w:r w:rsidRPr="00251C19">
        <w:rPr>
          <w:color w:val="000000" w:themeColor="text1"/>
          <w:shd w:val="clear" w:color="auto" w:fill="FFFFFF"/>
        </w:rPr>
        <w:t>, 167.</w:t>
      </w:r>
    </w:p>
    <w:p w14:paraId="21331B68" w14:textId="40AF2A17" w:rsidR="000F219E" w:rsidRPr="00251C19" w:rsidRDefault="000F219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AEE8EDF" w14:textId="7EB2760C" w:rsidR="000F219E" w:rsidRPr="00251C19" w:rsidRDefault="000F219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Porter, M.E., 1990. New global strategies for competitive advantage.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Planning Review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18(3), pp.4-14.</w:t>
      </w:r>
    </w:p>
    <w:p w14:paraId="4E9ACFE5" w14:textId="0F87EAD3" w:rsidR="000F2BBC" w:rsidRPr="00251C19" w:rsidRDefault="000F2BBC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77317A26" w14:textId="77777777" w:rsidR="006C1C70" w:rsidRPr="00251C19" w:rsidRDefault="006C1C70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Porter, M.E., 2008. The five competitive forces that shape strategy.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Harvard business review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86(1), pp.25-40.</w:t>
      </w:r>
    </w:p>
    <w:p w14:paraId="6C48637C" w14:textId="751BFE40" w:rsidR="006C1C70" w:rsidRDefault="006C1C70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694C5EC5" w14:textId="77777777" w:rsidR="00C61BCB" w:rsidRPr="002F572C" w:rsidRDefault="00C61BCB" w:rsidP="00C61BCB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F572C">
        <w:rPr>
          <w:color w:val="000000" w:themeColor="text1"/>
          <w:shd w:val="clear" w:color="auto" w:fill="FFFFFF"/>
        </w:rPr>
        <w:t>Salop, S.C., 1979. Strategic entry deterrence.</w:t>
      </w:r>
      <w:r w:rsidRPr="002F572C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The American Economic Review</w:t>
      </w:r>
      <w:r w:rsidRPr="002F572C">
        <w:rPr>
          <w:color w:val="000000" w:themeColor="text1"/>
          <w:shd w:val="clear" w:color="auto" w:fill="FFFFFF"/>
        </w:rPr>
        <w:t>,</w:t>
      </w:r>
      <w:r w:rsidRPr="002F572C">
        <w:rPr>
          <w:color w:val="000000" w:themeColor="text1"/>
        </w:rPr>
        <w:t> </w:t>
      </w:r>
      <w:r w:rsidRPr="002F572C">
        <w:rPr>
          <w:color w:val="000000" w:themeColor="text1"/>
          <w:shd w:val="clear" w:color="auto" w:fill="FFFFFF"/>
        </w:rPr>
        <w:t>69(2), pp.335-338.</w:t>
      </w:r>
    </w:p>
    <w:p w14:paraId="4DF5C9D2" w14:textId="77777777" w:rsidR="00C61BCB" w:rsidRPr="00251C19" w:rsidRDefault="00C61BCB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6E84780C" w14:textId="3149429C" w:rsidR="00D50289" w:rsidRPr="00251C19" w:rsidRDefault="00D50289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 xml:space="preserve">Schmid, S., Dauth, T., Kotulla, T. and Orban, F., 2018. Aldi and Lidl: from Germany to the rest of the world. </w:t>
      </w:r>
      <w:r w:rsidRPr="00C2587E">
        <w:rPr>
          <w:i/>
          <w:iCs/>
          <w:color w:val="000000" w:themeColor="text1"/>
          <w:shd w:val="clear" w:color="auto" w:fill="FFFFFF"/>
        </w:rPr>
        <w:t>In</w:t>
      </w:r>
      <w:r w:rsidRPr="00C2587E">
        <w:rPr>
          <w:i/>
          <w:iCs/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Internationalization of Business</w:t>
      </w:r>
      <w:r w:rsidR="00C2587E">
        <w:rPr>
          <w:i/>
          <w:iCs/>
          <w:color w:val="000000" w:themeColor="text1"/>
          <w:shd w:val="clear" w:color="auto" w:fill="FFFFFF"/>
        </w:rPr>
        <w:t xml:space="preserve">, </w:t>
      </w:r>
      <w:r w:rsidRPr="00251C19">
        <w:rPr>
          <w:color w:val="000000" w:themeColor="text1"/>
          <w:shd w:val="clear" w:color="auto" w:fill="FFFFFF"/>
        </w:rPr>
        <w:t>pp.81-98. Springer, Cham.</w:t>
      </w:r>
    </w:p>
    <w:p w14:paraId="06870E6B" w14:textId="0CC06A4D" w:rsidR="00D50289" w:rsidRPr="00251C19" w:rsidRDefault="00D50289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2D834908" w14:textId="77777777" w:rsidR="00B836F0" w:rsidRPr="00251C19" w:rsidRDefault="00B836F0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Sinha, A., 2000. Understanding supermarket competition using choice maps.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Marketing Letters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11(1), pp.21-35.</w:t>
      </w:r>
    </w:p>
    <w:p w14:paraId="1EC6A098" w14:textId="77777777" w:rsidR="002F572C" w:rsidRDefault="002F572C" w:rsidP="00C61BCB">
      <w:pPr>
        <w:spacing w:line="360" w:lineRule="auto"/>
        <w:rPr>
          <w:color w:val="000000" w:themeColor="text1"/>
          <w:shd w:val="clear" w:color="auto" w:fill="FFFFFF"/>
        </w:rPr>
      </w:pPr>
    </w:p>
    <w:p w14:paraId="626E94BD" w14:textId="77777777" w:rsidR="0045148A" w:rsidRPr="0045148A" w:rsidRDefault="0045148A" w:rsidP="0045148A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45148A">
        <w:rPr>
          <w:color w:val="000000" w:themeColor="text1"/>
          <w:shd w:val="clear" w:color="auto" w:fill="FFFFFF"/>
        </w:rPr>
        <w:t xml:space="preserve">Stafford, J.E. and </w:t>
      </w:r>
      <w:proofErr w:type="spellStart"/>
      <w:r w:rsidRPr="0045148A">
        <w:rPr>
          <w:color w:val="000000" w:themeColor="text1"/>
          <w:shd w:val="clear" w:color="auto" w:fill="FFFFFF"/>
        </w:rPr>
        <w:t>Enis</w:t>
      </w:r>
      <w:proofErr w:type="spellEnd"/>
      <w:r w:rsidRPr="0045148A">
        <w:rPr>
          <w:color w:val="000000" w:themeColor="text1"/>
          <w:shd w:val="clear" w:color="auto" w:fill="FFFFFF"/>
        </w:rPr>
        <w:t>, B.M., 1969. The price-quality relationship: An extension.</w:t>
      </w:r>
      <w:r w:rsidRPr="0045148A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Journal of Marketing Research</w:t>
      </w:r>
      <w:r w:rsidRPr="0045148A">
        <w:rPr>
          <w:color w:val="000000" w:themeColor="text1"/>
          <w:shd w:val="clear" w:color="auto" w:fill="FFFFFF"/>
        </w:rPr>
        <w:t>,</w:t>
      </w:r>
      <w:r w:rsidRPr="0045148A">
        <w:rPr>
          <w:color w:val="000000" w:themeColor="text1"/>
        </w:rPr>
        <w:t> </w:t>
      </w:r>
      <w:r w:rsidRPr="0045148A">
        <w:rPr>
          <w:color w:val="000000" w:themeColor="text1"/>
          <w:shd w:val="clear" w:color="auto" w:fill="FFFFFF"/>
        </w:rPr>
        <w:t>6(4), pp.456-458.</w:t>
      </w:r>
    </w:p>
    <w:p w14:paraId="6E8FDC8F" w14:textId="77777777" w:rsidR="0045148A" w:rsidRPr="00251C19" w:rsidRDefault="0045148A" w:rsidP="00251C19">
      <w:pPr>
        <w:spacing w:line="360" w:lineRule="auto"/>
        <w:rPr>
          <w:color w:val="000000" w:themeColor="text1"/>
          <w:shd w:val="clear" w:color="auto" w:fill="FFFFFF"/>
        </w:rPr>
      </w:pPr>
    </w:p>
    <w:p w14:paraId="23E99676" w14:textId="32CAAC5D" w:rsidR="008230FC" w:rsidRPr="00251C19" w:rsidRDefault="008230FC" w:rsidP="00251C19">
      <w:pPr>
        <w:spacing w:line="360" w:lineRule="auto"/>
        <w:ind w:firstLine="720"/>
        <w:rPr>
          <w:color w:val="000000" w:themeColor="text1"/>
        </w:rPr>
      </w:pPr>
      <w:r w:rsidRPr="00251C19">
        <w:rPr>
          <w:color w:val="000000" w:themeColor="text1"/>
          <w:shd w:val="clear" w:color="auto" w:fill="FFFFFF"/>
        </w:rPr>
        <w:t>Steenkamp, J.B.E. and Kumar, N., 2009. Don't be undersold!.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Harvard Business Review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rStyle w:val="apple-converted-space"/>
          <w:color w:val="000000" w:themeColor="text1"/>
          <w:shd w:val="clear" w:color="auto" w:fill="FFFFFF"/>
        </w:rPr>
        <w:t> </w:t>
      </w:r>
      <w:r w:rsidRPr="00251C19">
        <w:rPr>
          <w:i/>
          <w:iCs/>
          <w:color w:val="000000" w:themeColor="text1"/>
        </w:rPr>
        <w:t>87</w:t>
      </w:r>
      <w:r w:rsidRPr="00251C19">
        <w:rPr>
          <w:color w:val="000000" w:themeColor="text1"/>
          <w:shd w:val="clear" w:color="auto" w:fill="FFFFFF"/>
        </w:rPr>
        <w:t>(12), p.90.</w:t>
      </w:r>
    </w:p>
    <w:p w14:paraId="4914257C" w14:textId="24EED2B3" w:rsidR="00FC5997" w:rsidRPr="00251C19" w:rsidRDefault="00FC5997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3862F5C5" w14:textId="77777777" w:rsidR="00DE037F" w:rsidRPr="00251C19" w:rsidRDefault="00DE037F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Stigler, G.J., 1958. The economies of scale.</w:t>
      </w:r>
      <w:r w:rsidRPr="00251C19">
        <w:rPr>
          <w:color w:val="000000" w:themeColor="text1"/>
        </w:rPr>
        <w:t> </w:t>
      </w:r>
      <w:r w:rsidRPr="00C2587E">
        <w:rPr>
          <w:i/>
          <w:iCs/>
          <w:color w:val="000000" w:themeColor="text1"/>
          <w:shd w:val="clear" w:color="auto" w:fill="FFFFFF"/>
        </w:rPr>
        <w:t>The Journal of Law and Economics</w:t>
      </w:r>
      <w:r w:rsidRPr="00251C19">
        <w:rPr>
          <w:color w:val="000000" w:themeColor="text1"/>
          <w:shd w:val="clear" w:color="auto" w:fill="FFFFFF"/>
        </w:rPr>
        <w:t>,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1, pp.54-71.</w:t>
      </w:r>
    </w:p>
    <w:p w14:paraId="1562CF6D" w14:textId="6B8283D0" w:rsidR="00FC5997" w:rsidRDefault="00FC5997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80AAFF0" w14:textId="1ADFEF1B" w:rsidR="004B4F1E" w:rsidRDefault="004B4F1E" w:rsidP="004B4F1E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proofErr w:type="spellStart"/>
      <w:r w:rsidRPr="004B4F1E">
        <w:rPr>
          <w:color w:val="000000" w:themeColor="text1"/>
          <w:shd w:val="clear" w:color="auto" w:fill="FFFFFF"/>
        </w:rPr>
        <w:t>Tomasevic</w:t>
      </w:r>
      <w:proofErr w:type="spellEnd"/>
      <w:r w:rsidRPr="004B4F1E">
        <w:rPr>
          <w:color w:val="000000" w:themeColor="text1"/>
          <w:shd w:val="clear" w:color="auto" w:fill="FFFFFF"/>
        </w:rPr>
        <w:t xml:space="preserve">, N. and </w:t>
      </w:r>
      <w:proofErr w:type="spellStart"/>
      <w:r w:rsidRPr="004B4F1E">
        <w:rPr>
          <w:color w:val="000000" w:themeColor="text1"/>
          <w:shd w:val="clear" w:color="auto" w:fill="FFFFFF"/>
        </w:rPr>
        <w:t>Spasojevic</w:t>
      </w:r>
      <w:proofErr w:type="spellEnd"/>
      <w:r w:rsidRPr="004B4F1E">
        <w:rPr>
          <w:color w:val="000000" w:themeColor="text1"/>
          <w:shd w:val="clear" w:color="auto" w:fill="FFFFFF"/>
        </w:rPr>
        <w:t xml:space="preserve">, M., 2018. </w:t>
      </w:r>
      <w:r>
        <w:rPr>
          <w:color w:val="000000" w:themeColor="text1"/>
          <w:shd w:val="clear" w:color="auto" w:fill="FFFFFF"/>
        </w:rPr>
        <w:t>Lidl’s modern business operations in the domestic and international markets.</w:t>
      </w:r>
      <w:r w:rsidRPr="004B4F1E">
        <w:rPr>
          <w:color w:val="000000" w:themeColor="text1"/>
        </w:rPr>
        <w:t> </w:t>
      </w:r>
      <w:r w:rsidRPr="004B4F1E">
        <w:rPr>
          <w:i/>
          <w:iCs/>
          <w:color w:val="000000" w:themeColor="text1"/>
          <w:shd w:val="clear" w:color="auto" w:fill="FFFFFF"/>
        </w:rPr>
        <w:t>Economic and Social Development: Book of Proceedings</w:t>
      </w:r>
      <w:r w:rsidRPr="004B4F1E">
        <w:rPr>
          <w:color w:val="000000" w:themeColor="text1"/>
          <w:shd w:val="clear" w:color="auto" w:fill="FFFFFF"/>
        </w:rPr>
        <w:t>, pp.346-353.</w:t>
      </w:r>
    </w:p>
    <w:p w14:paraId="1BE4A684" w14:textId="2DD4E946" w:rsidR="00180658" w:rsidRDefault="00180658" w:rsidP="004B4F1E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1CEA9A0D" w14:textId="77777777" w:rsidR="00180658" w:rsidRPr="00180658" w:rsidRDefault="00180658" w:rsidP="00180658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proofErr w:type="spellStart"/>
      <w:r w:rsidRPr="00180658">
        <w:rPr>
          <w:color w:val="000000" w:themeColor="text1"/>
          <w:shd w:val="clear" w:color="auto" w:fill="FFFFFF"/>
        </w:rPr>
        <w:t>Uusitalo</w:t>
      </w:r>
      <w:proofErr w:type="spellEnd"/>
      <w:r w:rsidRPr="00180658">
        <w:rPr>
          <w:color w:val="000000" w:themeColor="text1"/>
          <w:shd w:val="clear" w:color="auto" w:fill="FFFFFF"/>
        </w:rPr>
        <w:t xml:space="preserve">, O. and </w:t>
      </w:r>
      <w:proofErr w:type="spellStart"/>
      <w:r w:rsidRPr="00180658">
        <w:rPr>
          <w:color w:val="000000" w:themeColor="text1"/>
          <w:shd w:val="clear" w:color="auto" w:fill="FFFFFF"/>
        </w:rPr>
        <w:t>Rökman</w:t>
      </w:r>
      <w:proofErr w:type="spellEnd"/>
      <w:r w:rsidRPr="00180658">
        <w:rPr>
          <w:color w:val="000000" w:themeColor="text1"/>
          <w:shd w:val="clear" w:color="auto" w:fill="FFFFFF"/>
        </w:rPr>
        <w:t>, M., 2007. The impacts of competitive entry on pricing in the Finnish retail grocery market.</w:t>
      </w:r>
      <w:r w:rsidRPr="00180658">
        <w:rPr>
          <w:color w:val="000000" w:themeColor="text1"/>
        </w:rPr>
        <w:t> </w:t>
      </w:r>
      <w:r w:rsidRPr="00180658">
        <w:rPr>
          <w:i/>
          <w:iCs/>
          <w:color w:val="000000" w:themeColor="text1"/>
          <w:shd w:val="clear" w:color="auto" w:fill="FFFFFF"/>
        </w:rPr>
        <w:t>International Journal of Retail &amp; Distribution Management</w:t>
      </w:r>
      <w:r w:rsidRPr="00180658">
        <w:rPr>
          <w:color w:val="000000" w:themeColor="text1"/>
          <w:shd w:val="clear" w:color="auto" w:fill="FFFFFF"/>
        </w:rPr>
        <w:t>,</w:t>
      </w:r>
      <w:r w:rsidRPr="00180658">
        <w:rPr>
          <w:color w:val="000000" w:themeColor="text1"/>
        </w:rPr>
        <w:t> </w:t>
      </w:r>
      <w:r w:rsidRPr="00180658">
        <w:rPr>
          <w:color w:val="000000" w:themeColor="text1"/>
          <w:shd w:val="clear" w:color="auto" w:fill="FFFFFF"/>
        </w:rPr>
        <w:t>35(2), pp.120-135.</w:t>
      </w:r>
    </w:p>
    <w:p w14:paraId="5C05FBAB" w14:textId="77777777" w:rsidR="00180658" w:rsidRPr="004B4F1E" w:rsidRDefault="00180658" w:rsidP="004B4F1E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0907A34C" w14:textId="77777777" w:rsidR="004B4F1E" w:rsidRPr="00251C19" w:rsidRDefault="004B4F1E" w:rsidP="00251C19">
      <w:pPr>
        <w:spacing w:line="360" w:lineRule="auto"/>
        <w:ind w:firstLine="720"/>
        <w:rPr>
          <w:color w:val="000000" w:themeColor="text1"/>
          <w:shd w:val="clear" w:color="auto" w:fill="FFFFFF"/>
        </w:rPr>
      </w:pPr>
    </w:p>
    <w:p w14:paraId="49CAF8CD" w14:textId="43D1118A" w:rsidR="00EC11F2" w:rsidRPr="00251C19" w:rsidRDefault="007D5520" w:rsidP="00EC11F2">
      <w:pPr>
        <w:spacing w:line="360" w:lineRule="auto"/>
        <w:ind w:firstLine="720"/>
        <w:rPr>
          <w:color w:val="000000" w:themeColor="text1"/>
          <w:shd w:val="clear" w:color="auto" w:fill="FFFFFF"/>
        </w:rPr>
      </w:pPr>
      <w:r w:rsidRPr="00251C19">
        <w:rPr>
          <w:color w:val="000000" w:themeColor="text1"/>
          <w:shd w:val="clear" w:color="auto" w:fill="FFFFFF"/>
        </w:rPr>
        <w:t>Van Heerde, H.J., Gijsbrechts, E. and Pauwels, K., 2005. Price war: what is it good for? Store incidence and basket size response to the price war in dutch grocery retailing.</w:t>
      </w:r>
      <w:r w:rsidRPr="00251C19">
        <w:rPr>
          <w:color w:val="000000" w:themeColor="text1"/>
        </w:rPr>
        <w:t> </w:t>
      </w:r>
      <w:r w:rsidRPr="00251C19">
        <w:rPr>
          <w:color w:val="000000" w:themeColor="text1"/>
          <w:shd w:val="clear" w:color="auto" w:fill="FFFFFF"/>
        </w:rPr>
        <w:t>Tilburg University, LE Tilburg, The Netherlands.</w:t>
      </w:r>
    </w:p>
    <w:sectPr w:rsidR="00EC11F2" w:rsidRPr="00251C19" w:rsidSect="00283DAB">
      <w:footerReference w:type="even" r:id="rId15"/>
      <w:footerReference w:type="default" r:id="rId16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F2D9F" w14:textId="77777777" w:rsidR="00E4712B" w:rsidRDefault="00E4712B" w:rsidP="00283DAB">
      <w:r>
        <w:separator/>
      </w:r>
    </w:p>
  </w:endnote>
  <w:endnote w:type="continuationSeparator" w:id="0">
    <w:p w14:paraId="7F14F7C1" w14:textId="77777777" w:rsidR="00E4712B" w:rsidRDefault="00E4712B" w:rsidP="0028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740828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912BE5E" w14:textId="0C3913A9" w:rsidR="00283DAB" w:rsidRDefault="00283DAB" w:rsidP="003F222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BCC65D" w14:textId="77777777" w:rsidR="00283DAB" w:rsidRDefault="00283D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511040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EA30A7" w14:textId="7DB6744E" w:rsidR="00283DAB" w:rsidRDefault="00283DAB" w:rsidP="003F222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327FB8C" w14:textId="77777777" w:rsidR="00283DAB" w:rsidRDefault="00283D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C7043" w14:textId="77777777" w:rsidR="00E4712B" w:rsidRDefault="00E4712B" w:rsidP="00283DAB">
      <w:r>
        <w:separator/>
      </w:r>
    </w:p>
  </w:footnote>
  <w:footnote w:type="continuationSeparator" w:id="0">
    <w:p w14:paraId="58F210A0" w14:textId="77777777" w:rsidR="00E4712B" w:rsidRDefault="00E4712B" w:rsidP="00283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A346B"/>
    <w:multiLevelType w:val="multilevel"/>
    <w:tmpl w:val="729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F92B5C"/>
    <w:multiLevelType w:val="multilevel"/>
    <w:tmpl w:val="2FFAF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8A4E91"/>
    <w:multiLevelType w:val="hybridMultilevel"/>
    <w:tmpl w:val="8D686FBE"/>
    <w:lvl w:ilvl="0" w:tplc="3A88FA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A473B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18A7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5430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D874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0C55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BE67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886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AE6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80A62"/>
    <w:multiLevelType w:val="hybridMultilevel"/>
    <w:tmpl w:val="113EF59E"/>
    <w:lvl w:ilvl="0" w:tplc="3A2E54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3287F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8EBB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E2A9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2AE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046E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A43F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84AB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DEA9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F5C93"/>
    <w:multiLevelType w:val="hybridMultilevel"/>
    <w:tmpl w:val="8D64A2F4"/>
    <w:lvl w:ilvl="0" w:tplc="FF5865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BE67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CC33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E17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248B6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6E62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8082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DEDC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FE90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B5817"/>
    <w:multiLevelType w:val="multilevel"/>
    <w:tmpl w:val="83F8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91058FA"/>
    <w:multiLevelType w:val="multilevel"/>
    <w:tmpl w:val="82A6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3A"/>
    <w:rsid w:val="00035027"/>
    <w:rsid w:val="00046B20"/>
    <w:rsid w:val="00055B8E"/>
    <w:rsid w:val="00057B19"/>
    <w:rsid w:val="00063706"/>
    <w:rsid w:val="00085F9F"/>
    <w:rsid w:val="00097C26"/>
    <w:rsid w:val="000C1EC0"/>
    <w:rsid w:val="000C6E90"/>
    <w:rsid w:val="000F219E"/>
    <w:rsid w:val="000F2BBC"/>
    <w:rsid w:val="000F4D7B"/>
    <w:rsid w:val="00124722"/>
    <w:rsid w:val="00125BD2"/>
    <w:rsid w:val="00142C57"/>
    <w:rsid w:val="00180658"/>
    <w:rsid w:val="001E79B4"/>
    <w:rsid w:val="00203C7B"/>
    <w:rsid w:val="002147EB"/>
    <w:rsid w:val="00227DE1"/>
    <w:rsid w:val="0025047A"/>
    <w:rsid w:val="00251C19"/>
    <w:rsid w:val="002566F8"/>
    <w:rsid w:val="0025719C"/>
    <w:rsid w:val="00260BFA"/>
    <w:rsid w:val="00277225"/>
    <w:rsid w:val="00283DAB"/>
    <w:rsid w:val="002E072A"/>
    <w:rsid w:val="002F2110"/>
    <w:rsid w:val="002F572C"/>
    <w:rsid w:val="002F67FD"/>
    <w:rsid w:val="00330B5D"/>
    <w:rsid w:val="0033240C"/>
    <w:rsid w:val="003326B9"/>
    <w:rsid w:val="003476B8"/>
    <w:rsid w:val="003503CC"/>
    <w:rsid w:val="00387EEA"/>
    <w:rsid w:val="00393900"/>
    <w:rsid w:val="003D4BF5"/>
    <w:rsid w:val="003F7101"/>
    <w:rsid w:val="00446761"/>
    <w:rsid w:val="0045148A"/>
    <w:rsid w:val="0045382D"/>
    <w:rsid w:val="0046061E"/>
    <w:rsid w:val="004906C2"/>
    <w:rsid w:val="004A3A0A"/>
    <w:rsid w:val="004B17E8"/>
    <w:rsid w:val="004B4F1E"/>
    <w:rsid w:val="004C4272"/>
    <w:rsid w:val="004F3842"/>
    <w:rsid w:val="005119BA"/>
    <w:rsid w:val="005162A8"/>
    <w:rsid w:val="00522381"/>
    <w:rsid w:val="00523B2D"/>
    <w:rsid w:val="005E35A5"/>
    <w:rsid w:val="005F1977"/>
    <w:rsid w:val="00612962"/>
    <w:rsid w:val="0066519F"/>
    <w:rsid w:val="00672D2F"/>
    <w:rsid w:val="006A2EED"/>
    <w:rsid w:val="006A7041"/>
    <w:rsid w:val="006B7CD4"/>
    <w:rsid w:val="006C0ABC"/>
    <w:rsid w:val="006C1C70"/>
    <w:rsid w:val="006C1F3C"/>
    <w:rsid w:val="006D77E3"/>
    <w:rsid w:val="006E4AE1"/>
    <w:rsid w:val="007026F1"/>
    <w:rsid w:val="007127EF"/>
    <w:rsid w:val="00716F5D"/>
    <w:rsid w:val="00721BC3"/>
    <w:rsid w:val="00736236"/>
    <w:rsid w:val="00742882"/>
    <w:rsid w:val="00746601"/>
    <w:rsid w:val="0076166C"/>
    <w:rsid w:val="00764F0A"/>
    <w:rsid w:val="007A3CD4"/>
    <w:rsid w:val="007D5520"/>
    <w:rsid w:val="007E5142"/>
    <w:rsid w:val="007F0821"/>
    <w:rsid w:val="00803C7B"/>
    <w:rsid w:val="00806F92"/>
    <w:rsid w:val="008230FC"/>
    <w:rsid w:val="0085436B"/>
    <w:rsid w:val="008551D5"/>
    <w:rsid w:val="008B3B26"/>
    <w:rsid w:val="008F0ADD"/>
    <w:rsid w:val="00900A12"/>
    <w:rsid w:val="00916896"/>
    <w:rsid w:val="009169B6"/>
    <w:rsid w:val="00921A8A"/>
    <w:rsid w:val="00932CFD"/>
    <w:rsid w:val="00936330"/>
    <w:rsid w:val="00942B61"/>
    <w:rsid w:val="00943ED2"/>
    <w:rsid w:val="009B3C04"/>
    <w:rsid w:val="009C62F9"/>
    <w:rsid w:val="009E1717"/>
    <w:rsid w:val="009E30D6"/>
    <w:rsid w:val="009E6942"/>
    <w:rsid w:val="009F3D7B"/>
    <w:rsid w:val="00A12160"/>
    <w:rsid w:val="00A455D1"/>
    <w:rsid w:val="00A510CB"/>
    <w:rsid w:val="00A56C7E"/>
    <w:rsid w:val="00A71BD0"/>
    <w:rsid w:val="00A7774F"/>
    <w:rsid w:val="00A86A56"/>
    <w:rsid w:val="00A93C3A"/>
    <w:rsid w:val="00AB4BC1"/>
    <w:rsid w:val="00AC2A8A"/>
    <w:rsid w:val="00AC5859"/>
    <w:rsid w:val="00AD6FB6"/>
    <w:rsid w:val="00AE27FE"/>
    <w:rsid w:val="00AE754C"/>
    <w:rsid w:val="00B20038"/>
    <w:rsid w:val="00B23A2F"/>
    <w:rsid w:val="00B318F6"/>
    <w:rsid w:val="00B7540F"/>
    <w:rsid w:val="00B836F0"/>
    <w:rsid w:val="00B92A94"/>
    <w:rsid w:val="00BE19D1"/>
    <w:rsid w:val="00BE5053"/>
    <w:rsid w:val="00C2587E"/>
    <w:rsid w:val="00C61BCB"/>
    <w:rsid w:val="00C64A1E"/>
    <w:rsid w:val="00C85E7C"/>
    <w:rsid w:val="00C87EA1"/>
    <w:rsid w:val="00CA2961"/>
    <w:rsid w:val="00CC0DE0"/>
    <w:rsid w:val="00D26E3A"/>
    <w:rsid w:val="00D4384E"/>
    <w:rsid w:val="00D452EE"/>
    <w:rsid w:val="00D50289"/>
    <w:rsid w:val="00D53215"/>
    <w:rsid w:val="00D71D33"/>
    <w:rsid w:val="00D814C2"/>
    <w:rsid w:val="00DB43B1"/>
    <w:rsid w:val="00DC3CE4"/>
    <w:rsid w:val="00DE037F"/>
    <w:rsid w:val="00E211A1"/>
    <w:rsid w:val="00E4712B"/>
    <w:rsid w:val="00E55214"/>
    <w:rsid w:val="00E6069B"/>
    <w:rsid w:val="00E716A9"/>
    <w:rsid w:val="00E904C1"/>
    <w:rsid w:val="00EC11F2"/>
    <w:rsid w:val="00EE1481"/>
    <w:rsid w:val="00EF73AC"/>
    <w:rsid w:val="00F10314"/>
    <w:rsid w:val="00F30E50"/>
    <w:rsid w:val="00F37B60"/>
    <w:rsid w:val="00F45165"/>
    <w:rsid w:val="00F45DAA"/>
    <w:rsid w:val="00F50019"/>
    <w:rsid w:val="00F558CB"/>
    <w:rsid w:val="00F61527"/>
    <w:rsid w:val="00F66C44"/>
    <w:rsid w:val="00F958B5"/>
    <w:rsid w:val="00FB67B1"/>
    <w:rsid w:val="00FB78C4"/>
    <w:rsid w:val="00FC5997"/>
    <w:rsid w:val="00FC6C79"/>
    <w:rsid w:val="00FD6770"/>
    <w:rsid w:val="00FF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AA751"/>
  <w15:chartTrackingRefBased/>
  <w15:docId w15:val="{379F9142-A0E8-FA48-8524-D4A52CC5A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658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6E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6E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E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26E3A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26E3A"/>
    <w:pPr>
      <w:spacing w:before="120"/>
    </w:pPr>
    <w:rPr>
      <w:rFonts w:asciiTheme="minorHAnsi" w:eastAsiaTheme="minorHAnsi" w:hAnsiTheme="minorHAnsi" w:cstheme="minorHAnsi"/>
      <w:b/>
      <w:bCs/>
      <w:i/>
      <w:iCs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26E3A"/>
    <w:pPr>
      <w:spacing w:before="120"/>
      <w:ind w:left="240"/>
    </w:pPr>
    <w:rPr>
      <w:rFonts w:asciiTheme="minorHAnsi" w:eastAsiaTheme="minorHAnsi" w:hAnsiTheme="minorHAnsi" w:cstheme="minorHAnsi"/>
      <w:b/>
      <w:bCs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26E3A"/>
    <w:pPr>
      <w:ind w:left="48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26E3A"/>
    <w:pPr>
      <w:ind w:left="72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26E3A"/>
    <w:pPr>
      <w:ind w:left="96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26E3A"/>
    <w:pPr>
      <w:ind w:left="120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26E3A"/>
    <w:pPr>
      <w:ind w:left="144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26E3A"/>
    <w:pPr>
      <w:ind w:left="168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26E3A"/>
    <w:pPr>
      <w:ind w:left="1920"/>
    </w:pPr>
    <w:rPr>
      <w:rFonts w:asciiTheme="minorHAnsi" w:eastAsiaTheme="minorHAnsi" w:hAnsiTheme="minorHAnsi" w:cstheme="minorHAnsi"/>
      <w:sz w:val="20"/>
      <w:szCs w:val="20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26E3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26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D26E3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26E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basedOn w:val="DefaultParagraphFont"/>
    <w:rsid w:val="00522381"/>
  </w:style>
  <w:style w:type="paragraph" w:styleId="NormalWeb">
    <w:name w:val="Normal (Web)"/>
    <w:basedOn w:val="Normal"/>
    <w:uiPriority w:val="99"/>
    <w:unhideWhenUsed/>
    <w:rsid w:val="00522381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721BC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83D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DAB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283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38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83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76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56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85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8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8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5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8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0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4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997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49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32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4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12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7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2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9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7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110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8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7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0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lidl.co.uk/middle-of-lid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lidl.co.uk/about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FC48605-547B-0648-AA86-178EE46DE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3789</Words>
  <Characters>21602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De kerckhobe (1707439)</dc:creator>
  <cp:keywords/>
  <dc:description/>
  <cp:lastModifiedBy>James De kerckhobe (1707439)</cp:lastModifiedBy>
  <cp:revision>2</cp:revision>
  <dcterms:created xsi:type="dcterms:W3CDTF">2019-11-26T15:07:00Z</dcterms:created>
  <dcterms:modified xsi:type="dcterms:W3CDTF">2019-11-26T15:07:00Z</dcterms:modified>
</cp:coreProperties>
</file>