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6F14B7" w14:textId="46CBE153" w:rsidR="001C087A" w:rsidRDefault="007941FB" w:rsidP="001C087A">
      <w:pPr>
        <w:jc w:val="center"/>
      </w:pPr>
      <w:r>
        <w:rPr>
          <w:noProof/>
          <w:color w:val="FFFFFF" w:themeColor="background1"/>
          <w:lang w:val="en-GB" w:eastAsia="en-GB"/>
        </w:rPr>
        <mc:AlternateContent>
          <mc:Choice Requires="wpg">
            <w:drawing>
              <wp:anchor distT="0" distB="0" distL="114300" distR="114300" simplePos="0" relativeHeight="251659264" behindDoc="0" locked="0" layoutInCell="1" allowOverlap="1" wp14:anchorId="00311E35" wp14:editId="5530E00C">
                <wp:simplePos x="0" y="0"/>
                <wp:positionH relativeFrom="page">
                  <wp:align>center</wp:align>
                </wp:positionH>
                <wp:positionV relativeFrom="page">
                  <wp:align>center</wp:align>
                </wp:positionV>
                <wp:extent cx="6851668" cy="9150350"/>
                <wp:effectExtent l="0" t="0" r="0" b="0"/>
                <wp:wrapNone/>
                <wp:docPr id="11" name="Group 6"/>
                <wp:cNvGraphicFramePr/>
                <a:graphic xmlns:a="http://schemas.openxmlformats.org/drawingml/2006/main">
                  <a:graphicData uri="http://schemas.microsoft.com/office/word/2010/wordprocessingGroup">
                    <wpg:wgp>
                      <wpg:cNvGrpSpPr/>
                      <wpg:grpSpPr>
                        <a:xfrm>
                          <a:off x="0" y="0"/>
                          <a:ext cx="6851668" cy="9150350"/>
                          <a:chOff x="0" y="-6350"/>
                          <a:chExt cx="6851668" cy="9150350"/>
                        </a:xfrm>
                      </wpg:grpSpPr>
                      <wps:wsp>
                        <wps:cNvPr id="33" name="Rectangle 33"/>
                        <wps:cNvSpPr/>
                        <wps:spPr>
                          <a:xfrm>
                            <a:off x="203137" y="-6350"/>
                            <a:ext cx="6540563"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lgerian" w:eastAsiaTheme="majorEastAsia" w:hAnsi="Algerian" w:cstheme="majorBidi"/>
                                  <w:i/>
                                  <w:color w:val="FFFFFF" w:themeColor="background1"/>
                                  <w:sz w:val="72"/>
                                  <w:szCs w:val="72"/>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0740093D" w14:textId="65BF48BC" w:rsidR="003306AC" w:rsidRPr="003767F7" w:rsidRDefault="003767F7">
                                  <w:pPr>
                                    <w:pStyle w:val="NoSpacing"/>
                                    <w:spacing w:after="120"/>
                                    <w:rPr>
                                      <w:rFonts w:ascii="Algerian" w:eastAsiaTheme="majorEastAsia" w:hAnsi="Algerian" w:cstheme="majorBidi"/>
                                      <w:i/>
                                      <w:color w:val="FFFFFF" w:themeColor="background1"/>
                                      <w:sz w:val="72"/>
                                      <w:szCs w:val="72"/>
                                    </w:rPr>
                                  </w:pPr>
                                  <w:r w:rsidRPr="003767F7">
                                    <w:rPr>
                                      <w:rFonts w:ascii="Algerian" w:eastAsiaTheme="majorEastAsia" w:hAnsi="Algerian" w:cstheme="majorBidi"/>
                                      <w:i/>
                                      <w:color w:val="FFFFFF" w:themeColor="background1"/>
                                      <w:sz w:val="72"/>
                                      <w:szCs w:val="72"/>
                                    </w:rPr>
                                    <w:t>Advanced Cybersecurity</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p w14:paraId="3EAF1838" w14:textId="0E3BCC0A" w:rsidR="003306AC" w:rsidRDefault="003306AC">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2268" y="7162800"/>
                            <a:ext cx="6629400" cy="1689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FFFFFF" w:themeColor="background1"/>
                                  <w:sz w:val="36"/>
                                  <w:szCs w:val="36"/>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7B4B1496" w14:textId="77DFACEA" w:rsidR="003306AC" w:rsidRPr="000B55FF" w:rsidRDefault="003306AC">
                                  <w:pPr>
                                    <w:pStyle w:val="NoSpacing"/>
                                    <w:rPr>
                                      <w:color w:val="FFFFFF" w:themeColor="background1"/>
                                      <w:sz w:val="36"/>
                                      <w:szCs w:val="36"/>
                                    </w:rPr>
                                  </w:pPr>
                                  <w:r w:rsidRPr="000B55FF">
                                    <w:rPr>
                                      <w:rFonts w:ascii="Times New Roman" w:hAnsi="Times New Roman" w:cs="Times New Roman"/>
                                      <w:color w:val="FFFFFF" w:themeColor="background1"/>
                                      <w:sz w:val="36"/>
                                      <w:szCs w:val="36"/>
                                    </w:rPr>
                                    <w:t>Muham</w:t>
                                  </w:r>
                                  <w:r w:rsidR="000B55FF">
                                    <w:rPr>
                                      <w:rFonts w:ascii="Times New Roman" w:hAnsi="Times New Roman" w:cs="Times New Roman"/>
                                      <w:color w:val="FFFFFF" w:themeColor="background1"/>
                                      <w:sz w:val="36"/>
                                      <w:szCs w:val="36"/>
                                    </w:rPr>
                                    <w:t xml:space="preserve">mad </w:t>
                                  </w:r>
                                  <w:proofErr w:type="spellStart"/>
                                  <w:r w:rsidR="000B55FF">
                                    <w:rPr>
                                      <w:rFonts w:ascii="Times New Roman" w:hAnsi="Times New Roman" w:cs="Times New Roman"/>
                                      <w:color w:val="FFFFFF" w:themeColor="background1"/>
                                      <w:sz w:val="36"/>
                                      <w:szCs w:val="36"/>
                                    </w:rPr>
                                    <w:t>Kamrul</w:t>
                                  </w:r>
                                  <w:proofErr w:type="spellEnd"/>
                                  <w:r w:rsidR="000B55FF">
                                    <w:rPr>
                                      <w:rFonts w:ascii="Times New Roman" w:hAnsi="Times New Roman" w:cs="Times New Roman"/>
                                      <w:color w:val="FFFFFF" w:themeColor="background1"/>
                                      <w:sz w:val="36"/>
                                      <w:szCs w:val="36"/>
                                    </w:rPr>
                                    <w:t xml:space="preserve"> Hasan </w:t>
                                  </w:r>
                                  <w:proofErr w:type="spellStart"/>
                                  <w:r w:rsidR="000B55FF">
                                    <w:rPr>
                                      <w:rFonts w:ascii="Times New Roman" w:hAnsi="Times New Roman" w:cs="Times New Roman"/>
                                      <w:color w:val="FFFFFF" w:themeColor="background1"/>
                                      <w:sz w:val="36"/>
                                      <w:szCs w:val="36"/>
                                    </w:rPr>
                                    <w:t>Sohel</w:t>
                                  </w:r>
                                  <w:proofErr w:type="spellEnd"/>
                                </w:p>
                              </w:sdtContent>
                            </w:sdt>
                            <w:p w14:paraId="0A61C212" w14:textId="58AAAEC7" w:rsidR="003306AC" w:rsidRPr="000B55FF" w:rsidRDefault="000B55FF">
                              <w:pPr>
                                <w:pStyle w:val="NoSpacing"/>
                                <w:rPr>
                                  <w:rFonts w:ascii="Times New Roman" w:hAnsi="Times New Roman" w:cs="Times New Roman"/>
                                  <w:caps/>
                                  <w:color w:val="FFFFFF" w:themeColor="background1"/>
                                  <w:sz w:val="24"/>
                                  <w:szCs w:val="24"/>
                                </w:rPr>
                              </w:pPr>
                              <w:r w:rsidRPr="000B55FF">
                                <w:rPr>
                                  <w:rFonts w:ascii="Times New Roman" w:hAnsi="Times New Roman" w:cs="Times New Roman"/>
                                  <w:caps/>
                                  <w:color w:val="FFFFFF" w:themeColor="background1"/>
                                  <w:sz w:val="24"/>
                                  <w:szCs w:val="24"/>
                                </w:rPr>
                                <w:t>Module Code: ACCB6000</w:t>
                              </w:r>
                            </w:p>
                            <w:p w14:paraId="5C78FA52" w14:textId="71549045" w:rsidR="003306AC" w:rsidRPr="000B55FF" w:rsidRDefault="003306AC">
                              <w:pPr>
                                <w:pStyle w:val="NoSpacing"/>
                                <w:rPr>
                                  <w:rFonts w:ascii="Times New Roman" w:hAnsi="Times New Roman" w:cs="Times New Roman"/>
                                  <w:caps/>
                                  <w:color w:val="FFFFFF" w:themeColor="background1"/>
                                  <w:sz w:val="24"/>
                                  <w:szCs w:val="24"/>
                                </w:rPr>
                              </w:pPr>
                              <w:r w:rsidRPr="000B55FF">
                                <w:rPr>
                                  <w:rFonts w:ascii="Times New Roman" w:hAnsi="Times New Roman" w:cs="Times New Roman"/>
                                  <w:caps/>
                                  <w:color w:val="FFFFFF" w:themeColor="background1"/>
                                  <w:sz w:val="24"/>
                                  <w:szCs w:val="24"/>
                                </w:rPr>
                                <w:t>Student ID: 2316411</w:t>
                              </w:r>
                            </w:p>
                            <w:p w14:paraId="3EEC84F5" w14:textId="18ECA8B6" w:rsidR="003306AC" w:rsidRPr="000B55FF" w:rsidRDefault="003306AC">
                              <w:pPr>
                                <w:pStyle w:val="NoSpacing"/>
                                <w:rPr>
                                  <w:rFonts w:ascii="Times New Roman" w:hAnsi="Times New Roman" w:cs="Times New Roman"/>
                                  <w:caps/>
                                  <w:color w:val="FFFFFF" w:themeColor="background1"/>
                                  <w:sz w:val="32"/>
                                  <w:szCs w:val="32"/>
                                </w:rPr>
                              </w:pPr>
                              <w:r w:rsidRPr="000B55FF">
                                <w:rPr>
                                  <w:rFonts w:ascii="Times New Roman" w:hAnsi="Times New Roman" w:cs="Times New Roman"/>
                                  <w:caps/>
                                  <w:color w:val="FFFFFF" w:themeColor="background1"/>
                                  <w:sz w:val="32"/>
                                  <w:szCs w:val="32"/>
                                </w:rPr>
                                <w:t xml:space="preserve">Lecturer Name:  </w:t>
                              </w:r>
                              <w:r w:rsidR="000B55FF" w:rsidRPr="000B55FF">
                                <w:rPr>
                                  <w:rFonts w:ascii="Times New Roman" w:hAnsi="Times New Roman" w:cs="Times New Roman"/>
                                  <w:caps/>
                                  <w:color w:val="FFFFFF" w:themeColor="background1"/>
                                  <w:sz w:val="32"/>
                                  <w:szCs w:val="32"/>
                                </w:rPr>
                                <w:t>Dr. Mohamed Ghanem</w:t>
                              </w:r>
                            </w:p>
                            <w:p w14:paraId="5DFF5A61" w14:textId="77777777" w:rsidR="003306AC" w:rsidRDefault="003306AC">
                              <w:pPr>
                                <w:pStyle w:val="NoSpacing"/>
                                <w:rPr>
                                  <w:caps/>
                                  <w:color w:val="FFFFFF" w:themeColor="background1"/>
                                  <w:sz w:val="18"/>
                                  <w:szCs w:val="18"/>
                                </w:rPr>
                              </w:pPr>
                            </w:p>
                            <w:p w14:paraId="7D9EB231" w14:textId="77777777" w:rsidR="003306AC" w:rsidRDefault="003306AC">
                              <w:pPr>
                                <w:pStyle w:val="NoSpacing"/>
                                <w:rPr>
                                  <w:caps/>
                                  <w:color w:val="FFFFFF" w:themeColor="background1"/>
                                  <w:sz w:val="18"/>
                                  <w:szCs w:val="18"/>
                                </w:rPr>
                              </w:pPr>
                            </w:p>
                            <w:p w14:paraId="45B4A6A5" w14:textId="7C3FC7F5" w:rsidR="003306AC" w:rsidRPr="000B55FF" w:rsidRDefault="003306AC">
                              <w:pPr>
                                <w:pStyle w:val="NoSpacing"/>
                                <w:rPr>
                                  <w:rFonts w:ascii="Agency FB" w:hAnsi="Agency FB"/>
                                  <w:color w:val="FFFFFF" w:themeColor="background1"/>
                                  <w:sz w:val="48"/>
                                  <w:szCs w:val="48"/>
                                </w:rPr>
                              </w:pPr>
                              <w:r w:rsidRPr="00EC6A64">
                                <w:rPr>
                                  <w:caps/>
                                  <w:color w:val="FFFFFF" w:themeColor="background1"/>
                                  <w:sz w:val="44"/>
                                  <w:szCs w:val="44"/>
                                </w:rPr>
                                <w:t xml:space="preserve">             </w:t>
                              </w:r>
                              <w:r>
                                <w:rPr>
                                  <w:caps/>
                                  <w:color w:val="FFFFFF" w:themeColor="background1"/>
                                  <w:sz w:val="44"/>
                                  <w:szCs w:val="44"/>
                                </w:rPr>
                                <w:t xml:space="preserve"> </w:t>
                              </w:r>
                              <w:r w:rsidRPr="000B55FF">
                                <w:rPr>
                                  <w:rFonts w:ascii="Agency FB" w:hAnsi="Agency FB"/>
                                  <w:caps/>
                                  <w:color w:val="FFFFFF" w:themeColor="background1"/>
                                  <w:sz w:val="48"/>
                                  <w:szCs w:val="48"/>
                                </w:rPr>
                                <w:t>University Of Wales Trinity saint david</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0311E35" id="Group 6" o:spid="_x0000_s1026" style="position:absolute;left:0;text-align:left;margin-left:0;margin-top:0;width:539.5pt;height:720.5pt;z-index:251659264;mso-position-horizontal:center;mso-position-horizontal-relative:page;mso-position-vertical:center;mso-position-vertical-relative:page" coordorigin=",-63" coordsize="68516,91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">
                <v:rect id="Rectangle 33" o:spid="_x0000_s1027" style="position:absolute;left:2031;top:-63;width:65406;height:9143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Algerian" w:eastAsiaTheme="majorEastAsia" w:hAnsi="Algerian" w:cstheme="majorBidi"/>
                            <w:i/>
                            <w:color w:val="FFFFFF" w:themeColor="background1"/>
                            <w:sz w:val="72"/>
                            <w:szCs w:val="72"/>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0740093D" w14:textId="65BF48BC" w:rsidR="003306AC" w:rsidRPr="003767F7" w:rsidRDefault="003767F7">
                            <w:pPr>
                              <w:pStyle w:val="NoSpacing"/>
                              <w:spacing w:after="120"/>
                              <w:rPr>
                                <w:rFonts w:ascii="Algerian" w:eastAsiaTheme="majorEastAsia" w:hAnsi="Algerian" w:cstheme="majorBidi"/>
                                <w:i/>
                                <w:color w:val="FFFFFF" w:themeColor="background1"/>
                                <w:sz w:val="72"/>
                                <w:szCs w:val="72"/>
                              </w:rPr>
                            </w:pPr>
                            <w:r w:rsidRPr="003767F7">
                              <w:rPr>
                                <w:rFonts w:ascii="Algerian" w:eastAsiaTheme="majorEastAsia" w:hAnsi="Algerian" w:cstheme="majorBidi"/>
                                <w:i/>
                                <w:color w:val="FFFFFF" w:themeColor="background1"/>
                                <w:sz w:val="72"/>
                                <w:szCs w:val="72"/>
                              </w:rPr>
                              <w:t>Advanced Cybersecurity</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p w14:paraId="3EAF1838" w14:textId="0E3BCC0A" w:rsidR="003306AC" w:rsidRDefault="003306AC">
                            <w:pPr>
                              <w:pStyle w:val="NoSpacing"/>
                              <w:rPr>
                                <w:color w:val="FFFFFF" w:themeColor="background1"/>
                                <w:sz w:val="28"/>
                                <w:szCs w:val="28"/>
                              </w:rPr>
                            </w:pPr>
                            <w:r>
                              <w:rPr>
                                <w:color w:val="FFFFFF" w:themeColor="background1"/>
                                <w:sz w:val="28"/>
                                <w:szCs w:val="28"/>
                              </w:rPr>
                              <w:t xml:space="preserve">     </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22;top:71628;width:66294;height:1689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rFonts w:ascii="Times New Roman" w:hAnsi="Times New Roman" w:cs="Times New Roman"/>
                            <w:color w:val="FFFFFF" w:themeColor="background1"/>
                            <w:sz w:val="36"/>
                            <w:szCs w:val="36"/>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7B4B1496" w14:textId="77DFACEA" w:rsidR="003306AC" w:rsidRPr="000B55FF" w:rsidRDefault="003306AC">
                            <w:pPr>
                              <w:pStyle w:val="NoSpacing"/>
                              <w:rPr>
                                <w:color w:val="FFFFFF" w:themeColor="background1"/>
                                <w:sz w:val="36"/>
                                <w:szCs w:val="36"/>
                              </w:rPr>
                            </w:pPr>
                            <w:r w:rsidRPr="000B55FF">
                              <w:rPr>
                                <w:rFonts w:ascii="Times New Roman" w:hAnsi="Times New Roman" w:cs="Times New Roman"/>
                                <w:color w:val="FFFFFF" w:themeColor="background1"/>
                                <w:sz w:val="36"/>
                                <w:szCs w:val="36"/>
                              </w:rPr>
                              <w:t>Muham</w:t>
                            </w:r>
                            <w:r w:rsidR="000B55FF">
                              <w:rPr>
                                <w:rFonts w:ascii="Times New Roman" w:hAnsi="Times New Roman" w:cs="Times New Roman"/>
                                <w:color w:val="FFFFFF" w:themeColor="background1"/>
                                <w:sz w:val="36"/>
                                <w:szCs w:val="36"/>
                              </w:rPr>
                              <w:t xml:space="preserve">mad </w:t>
                            </w:r>
                            <w:proofErr w:type="spellStart"/>
                            <w:r w:rsidR="000B55FF">
                              <w:rPr>
                                <w:rFonts w:ascii="Times New Roman" w:hAnsi="Times New Roman" w:cs="Times New Roman"/>
                                <w:color w:val="FFFFFF" w:themeColor="background1"/>
                                <w:sz w:val="36"/>
                                <w:szCs w:val="36"/>
                              </w:rPr>
                              <w:t>Kamrul</w:t>
                            </w:r>
                            <w:proofErr w:type="spellEnd"/>
                            <w:r w:rsidR="000B55FF">
                              <w:rPr>
                                <w:rFonts w:ascii="Times New Roman" w:hAnsi="Times New Roman" w:cs="Times New Roman"/>
                                <w:color w:val="FFFFFF" w:themeColor="background1"/>
                                <w:sz w:val="36"/>
                                <w:szCs w:val="36"/>
                              </w:rPr>
                              <w:t xml:space="preserve"> Hasan </w:t>
                            </w:r>
                            <w:proofErr w:type="spellStart"/>
                            <w:r w:rsidR="000B55FF">
                              <w:rPr>
                                <w:rFonts w:ascii="Times New Roman" w:hAnsi="Times New Roman" w:cs="Times New Roman"/>
                                <w:color w:val="FFFFFF" w:themeColor="background1"/>
                                <w:sz w:val="36"/>
                                <w:szCs w:val="36"/>
                              </w:rPr>
                              <w:t>Sohel</w:t>
                            </w:r>
                            <w:proofErr w:type="spellEnd"/>
                          </w:p>
                        </w:sdtContent>
                      </w:sdt>
                      <w:p w14:paraId="0A61C212" w14:textId="58AAAEC7" w:rsidR="003306AC" w:rsidRPr="000B55FF" w:rsidRDefault="000B55FF">
                        <w:pPr>
                          <w:pStyle w:val="NoSpacing"/>
                          <w:rPr>
                            <w:rFonts w:ascii="Times New Roman" w:hAnsi="Times New Roman" w:cs="Times New Roman"/>
                            <w:caps/>
                            <w:color w:val="FFFFFF" w:themeColor="background1"/>
                            <w:sz w:val="24"/>
                            <w:szCs w:val="24"/>
                          </w:rPr>
                        </w:pPr>
                        <w:r w:rsidRPr="000B55FF">
                          <w:rPr>
                            <w:rFonts w:ascii="Times New Roman" w:hAnsi="Times New Roman" w:cs="Times New Roman"/>
                            <w:caps/>
                            <w:color w:val="FFFFFF" w:themeColor="background1"/>
                            <w:sz w:val="24"/>
                            <w:szCs w:val="24"/>
                          </w:rPr>
                          <w:t>Module Code: ACCB6000</w:t>
                        </w:r>
                      </w:p>
                      <w:p w14:paraId="5C78FA52" w14:textId="71549045" w:rsidR="003306AC" w:rsidRPr="000B55FF" w:rsidRDefault="003306AC">
                        <w:pPr>
                          <w:pStyle w:val="NoSpacing"/>
                          <w:rPr>
                            <w:rFonts w:ascii="Times New Roman" w:hAnsi="Times New Roman" w:cs="Times New Roman"/>
                            <w:caps/>
                            <w:color w:val="FFFFFF" w:themeColor="background1"/>
                            <w:sz w:val="24"/>
                            <w:szCs w:val="24"/>
                          </w:rPr>
                        </w:pPr>
                        <w:r w:rsidRPr="000B55FF">
                          <w:rPr>
                            <w:rFonts w:ascii="Times New Roman" w:hAnsi="Times New Roman" w:cs="Times New Roman"/>
                            <w:caps/>
                            <w:color w:val="FFFFFF" w:themeColor="background1"/>
                            <w:sz w:val="24"/>
                            <w:szCs w:val="24"/>
                          </w:rPr>
                          <w:t>Student ID: 2316411</w:t>
                        </w:r>
                      </w:p>
                      <w:p w14:paraId="3EEC84F5" w14:textId="18ECA8B6" w:rsidR="003306AC" w:rsidRPr="000B55FF" w:rsidRDefault="003306AC">
                        <w:pPr>
                          <w:pStyle w:val="NoSpacing"/>
                          <w:rPr>
                            <w:rFonts w:ascii="Times New Roman" w:hAnsi="Times New Roman" w:cs="Times New Roman"/>
                            <w:caps/>
                            <w:color w:val="FFFFFF" w:themeColor="background1"/>
                            <w:sz w:val="32"/>
                            <w:szCs w:val="32"/>
                          </w:rPr>
                        </w:pPr>
                        <w:r w:rsidRPr="000B55FF">
                          <w:rPr>
                            <w:rFonts w:ascii="Times New Roman" w:hAnsi="Times New Roman" w:cs="Times New Roman"/>
                            <w:caps/>
                            <w:color w:val="FFFFFF" w:themeColor="background1"/>
                            <w:sz w:val="32"/>
                            <w:szCs w:val="32"/>
                          </w:rPr>
                          <w:t xml:space="preserve">Lecturer Name:  </w:t>
                        </w:r>
                        <w:r w:rsidR="000B55FF" w:rsidRPr="000B55FF">
                          <w:rPr>
                            <w:rFonts w:ascii="Times New Roman" w:hAnsi="Times New Roman" w:cs="Times New Roman"/>
                            <w:caps/>
                            <w:color w:val="FFFFFF" w:themeColor="background1"/>
                            <w:sz w:val="32"/>
                            <w:szCs w:val="32"/>
                          </w:rPr>
                          <w:t>Dr. Mohamed Ghanem</w:t>
                        </w:r>
                      </w:p>
                      <w:p w14:paraId="5DFF5A61" w14:textId="77777777" w:rsidR="003306AC" w:rsidRDefault="003306AC">
                        <w:pPr>
                          <w:pStyle w:val="NoSpacing"/>
                          <w:rPr>
                            <w:caps/>
                            <w:color w:val="FFFFFF" w:themeColor="background1"/>
                            <w:sz w:val="18"/>
                            <w:szCs w:val="18"/>
                          </w:rPr>
                        </w:pPr>
                      </w:p>
                      <w:p w14:paraId="7D9EB231" w14:textId="77777777" w:rsidR="003306AC" w:rsidRDefault="003306AC">
                        <w:pPr>
                          <w:pStyle w:val="NoSpacing"/>
                          <w:rPr>
                            <w:caps/>
                            <w:color w:val="FFFFFF" w:themeColor="background1"/>
                            <w:sz w:val="18"/>
                            <w:szCs w:val="18"/>
                          </w:rPr>
                        </w:pPr>
                      </w:p>
                      <w:p w14:paraId="45B4A6A5" w14:textId="7C3FC7F5" w:rsidR="003306AC" w:rsidRPr="000B55FF" w:rsidRDefault="003306AC">
                        <w:pPr>
                          <w:pStyle w:val="NoSpacing"/>
                          <w:rPr>
                            <w:rFonts w:ascii="Agency FB" w:hAnsi="Agency FB"/>
                            <w:color w:val="FFFFFF" w:themeColor="background1"/>
                            <w:sz w:val="48"/>
                            <w:szCs w:val="48"/>
                          </w:rPr>
                        </w:pPr>
                        <w:r w:rsidRPr="00EC6A64">
                          <w:rPr>
                            <w:caps/>
                            <w:color w:val="FFFFFF" w:themeColor="background1"/>
                            <w:sz w:val="44"/>
                            <w:szCs w:val="44"/>
                          </w:rPr>
                          <w:t xml:space="preserve">             </w:t>
                        </w:r>
                        <w:r>
                          <w:rPr>
                            <w:caps/>
                            <w:color w:val="FFFFFF" w:themeColor="background1"/>
                            <w:sz w:val="44"/>
                            <w:szCs w:val="44"/>
                          </w:rPr>
                          <w:t xml:space="preserve"> </w:t>
                        </w:r>
                        <w:r w:rsidRPr="000B55FF">
                          <w:rPr>
                            <w:rFonts w:ascii="Agency FB" w:hAnsi="Agency FB"/>
                            <w:caps/>
                            <w:color w:val="FFFFFF" w:themeColor="background1"/>
                            <w:sz w:val="48"/>
                            <w:szCs w:val="48"/>
                          </w:rPr>
                          <w:t>University Of Wales Trinity saint david</w:t>
                        </w:r>
                      </w:p>
                    </w:txbxContent>
                  </v:textbox>
                </v:shape>
                <w10:wrap anchorx="page" anchory="page"/>
              </v:group>
            </w:pict>
          </mc:Fallback>
        </mc:AlternateContent>
      </w:r>
      <w:r w:rsidR="00FB6590">
        <w:rPr>
          <w:noProof/>
          <w:lang w:val="en-GB" w:eastAsia="en-GB"/>
        </w:rPr>
        <mc:AlternateContent>
          <mc:Choice Requires="wps">
            <w:drawing>
              <wp:anchor distT="45720" distB="45720" distL="114300" distR="114300" simplePos="0" relativeHeight="251661312" behindDoc="0" locked="0" layoutInCell="1" allowOverlap="1" wp14:anchorId="3110B27D" wp14:editId="21F30D1E">
                <wp:simplePos x="0" y="0"/>
                <wp:positionH relativeFrom="column">
                  <wp:posOffset>-209550</wp:posOffset>
                </wp:positionH>
                <wp:positionV relativeFrom="paragraph">
                  <wp:posOffset>6350</wp:posOffset>
                </wp:positionV>
                <wp:extent cx="2273300" cy="105410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3300" cy="1054100"/>
                        </a:xfrm>
                        <a:prstGeom prst="rect">
                          <a:avLst/>
                        </a:prstGeom>
                        <a:solidFill>
                          <a:srgbClr val="FFFFFF"/>
                        </a:solidFill>
                        <a:ln w="9525">
                          <a:solidFill>
                            <a:srgbClr val="000000"/>
                          </a:solidFill>
                          <a:miter lim="800000"/>
                          <a:headEnd/>
                          <a:tailEnd/>
                        </a:ln>
                      </wps:spPr>
                      <wps:txbx>
                        <w:txbxContent>
                          <w:p w14:paraId="20D33E54" w14:textId="32ACD4E4" w:rsidR="003306AC" w:rsidRDefault="003306AC">
                            <w:r w:rsidRPr="00C23A63">
                              <w:rPr>
                                <w:noProof/>
                                <w:highlight w:val="black"/>
                                <w:lang w:val="en-GB" w:eastAsia="en-GB"/>
                              </w:rPr>
                              <w:drawing>
                                <wp:inline distT="0" distB="0" distL="0" distR="0" wp14:anchorId="132D4BA3" wp14:editId="70502828">
                                  <wp:extent cx="2087880" cy="970280"/>
                                  <wp:effectExtent l="0" t="0" r="7620" b="0"/>
                                  <wp:docPr id="1490298408" name="Picture 1490298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7880" cy="9702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10B27D" id="Text Box 2" o:spid="_x0000_s1030" type="#_x0000_t202" style="position:absolute;left:0;text-align:left;margin-left:-16.5pt;margin-top:.5pt;width:179pt;height:83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">
                <v:textbox>
                  <w:txbxContent>
                    <w:p w14:paraId="20D33E54" w14:textId="32ACD4E4" w:rsidR="003306AC" w:rsidRDefault="003306AC">
                      <w:r w:rsidRPr="00C23A63">
                        <w:rPr>
                          <w:noProof/>
                          <w:highlight w:val="black"/>
                          <w:lang w:val="en-GB" w:eastAsia="en-GB"/>
                        </w:rPr>
                        <w:drawing>
                          <wp:inline distT="0" distB="0" distL="0" distR="0" wp14:anchorId="132D4BA3" wp14:editId="70502828">
                            <wp:extent cx="2087880" cy="970280"/>
                            <wp:effectExtent l="0" t="0" r="7620" b="0"/>
                            <wp:docPr id="1490298408" name="Picture 1490298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7880" cy="970280"/>
                                    </a:xfrm>
                                    <a:prstGeom prst="rect">
                                      <a:avLst/>
                                    </a:prstGeom>
                                    <a:noFill/>
                                    <a:ln>
                                      <a:noFill/>
                                    </a:ln>
                                  </pic:spPr>
                                </pic:pic>
                              </a:graphicData>
                            </a:graphic>
                          </wp:inline>
                        </w:drawing>
                      </w:r>
                    </w:p>
                  </w:txbxContent>
                </v:textbox>
                <w10:wrap type="square"/>
              </v:shape>
            </w:pict>
          </mc:Fallback>
        </mc:AlternateContent>
      </w:r>
    </w:p>
    <w:p w14:paraId="477A841A" w14:textId="41269A8B" w:rsidR="001C087A" w:rsidRDefault="001C087A" w:rsidP="001C087A">
      <w:pPr>
        <w:jc w:val="center"/>
      </w:pPr>
      <w:r>
        <w:br/>
      </w:r>
    </w:p>
    <w:p w14:paraId="6971AAE5" w14:textId="77777777" w:rsidR="00254E08" w:rsidRDefault="001C087A" w:rsidP="00517311">
      <w:pPr>
        <w:pStyle w:val="Title"/>
        <w:spacing w:after="120" w:line="276" w:lineRule="auto"/>
        <w:jc w:val="center"/>
      </w:pPr>
      <w:r>
        <w:br w:type="page"/>
      </w:r>
    </w:p>
    <w:sdt>
      <w:sdtPr>
        <w:id w:val="-393193843"/>
        <w:docPartObj>
          <w:docPartGallery w:val="Table of Contents"/>
          <w:docPartUnique/>
        </w:docPartObj>
      </w:sdtPr>
      <w:sdtEndPr>
        <w:rPr>
          <w:rFonts w:ascii="Calibri" w:eastAsiaTheme="minorEastAsia" w:hAnsi="Calibri" w:cstheme="minorBidi"/>
          <w:b/>
          <w:bCs/>
          <w:noProof/>
          <w:color w:val="auto"/>
          <w:sz w:val="22"/>
          <w:szCs w:val="22"/>
          <w:lang w:val="en-US" w:eastAsia="en-US"/>
        </w:rPr>
      </w:sdtEndPr>
      <w:sdtContent>
        <w:p w14:paraId="0FA7ED5A" w14:textId="6E18F099" w:rsidR="00254E08" w:rsidRPr="00254E08" w:rsidRDefault="00254E08">
          <w:pPr>
            <w:pStyle w:val="TOCHeading"/>
            <w:rPr>
              <w:rFonts w:ascii="Times New Roman" w:hAnsi="Times New Roman" w:cs="Times New Roman"/>
            </w:rPr>
          </w:pPr>
          <w:r w:rsidRPr="00254E08">
            <w:rPr>
              <w:rFonts w:ascii="Times New Roman" w:hAnsi="Times New Roman" w:cs="Times New Roman"/>
            </w:rPr>
            <w:t>Table of Contents</w:t>
          </w:r>
        </w:p>
        <w:p w14:paraId="1C780996" w14:textId="1800E05A" w:rsidR="00254E08" w:rsidRDefault="00254E0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7354095" w:history="1">
            <w:r w:rsidRPr="00ED2B26">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_Toc227354095 \h </w:instrText>
            </w:r>
            <w:r>
              <w:rPr>
                <w:noProof/>
                <w:webHidden/>
              </w:rPr>
            </w:r>
            <w:r>
              <w:rPr>
                <w:noProof/>
                <w:webHidden/>
              </w:rPr>
              <w:fldChar w:fldCharType="separate"/>
            </w:r>
            <w:r>
              <w:rPr>
                <w:noProof/>
                <w:webHidden/>
              </w:rPr>
              <w:t>3</w:t>
            </w:r>
            <w:r>
              <w:rPr>
                <w:noProof/>
                <w:webHidden/>
              </w:rPr>
              <w:fldChar w:fldCharType="end"/>
            </w:r>
          </w:hyperlink>
        </w:p>
        <w:p w14:paraId="44148B18" w14:textId="4C71D050" w:rsidR="00254E08" w:rsidRDefault="00254E08">
          <w:pPr>
            <w:pStyle w:val="TOC1"/>
            <w:tabs>
              <w:tab w:val="right" w:leader="dot" w:pos="9016"/>
            </w:tabs>
            <w:rPr>
              <w:rFonts w:eastAsiaTheme="minorEastAsia"/>
              <w:noProof/>
              <w:lang w:eastAsia="en-GB"/>
            </w:rPr>
          </w:pPr>
          <w:hyperlink w:anchor="_Toc227354096" w:history="1">
            <w:r w:rsidRPr="00ED2B2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_Toc227354096 \h </w:instrText>
            </w:r>
            <w:r>
              <w:rPr>
                <w:noProof/>
                <w:webHidden/>
              </w:rPr>
            </w:r>
            <w:r>
              <w:rPr>
                <w:noProof/>
                <w:webHidden/>
              </w:rPr>
              <w:fldChar w:fldCharType="separate"/>
            </w:r>
            <w:r>
              <w:rPr>
                <w:noProof/>
                <w:webHidden/>
              </w:rPr>
              <w:t>3</w:t>
            </w:r>
            <w:r>
              <w:rPr>
                <w:noProof/>
                <w:webHidden/>
              </w:rPr>
              <w:fldChar w:fldCharType="end"/>
            </w:r>
          </w:hyperlink>
        </w:p>
        <w:p w14:paraId="6328FC1F" w14:textId="73CEB376" w:rsidR="00254E08" w:rsidRDefault="00254E08">
          <w:pPr>
            <w:pStyle w:val="TOC1"/>
            <w:tabs>
              <w:tab w:val="right" w:leader="dot" w:pos="9016"/>
            </w:tabs>
            <w:rPr>
              <w:rFonts w:eastAsiaTheme="minorEastAsia"/>
              <w:noProof/>
              <w:lang w:eastAsia="en-GB"/>
            </w:rPr>
          </w:pPr>
          <w:hyperlink w:anchor="_Toc227354097" w:history="1">
            <w:r w:rsidRPr="00ED2B26">
              <w:rPr>
                <w:rStyle w:val="Hyperlink"/>
                <w:rFonts w:ascii="Times New Roman" w:hAnsi="Times New Roman" w:cs="Times New Roman"/>
                <w:noProof/>
              </w:rPr>
              <w:t>Task 1: Network Test and Initial Validation</w:t>
            </w:r>
            <w:r>
              <w:rPr>
                <w:noProof/>
                <w:webHidden/>
              </w:rPr>
              <w:tab/>
            </w:r>
            <w:r>
              <w:rPr>
                <w:noProof/>
                <w:webHidden/>
              </w:rPr>
              <w:fldChar w:fldCharType="begin"/>
            </w:r>
            <w:r>
              <w:rPr>
                <w:noProof/>
                <w:webHidden/>
              </w:rPr>
              <w:instrText xml:space="preserve"> PAGEREF _Toc227354097 \h </w:instrText>
            </w:r>
            <w:r>
              <w:rPr>
                <w:noProof/>
                <w:webHidden/>
              </w:rPr>
            </w:r>
            <w:r>
              <w:rPr>
                <w:noProof/>
                <w:webHidden/>
              </w:rPr>
              <w:fldChar w:fldCharType="separate"/>
            </w:r>
            <w:r>
              <w:rPr>
                <w:noProof/>
                <w:webHidden/>
              </w:rPr>
              <w:t>3</w:t>
            </w:r>
            <w:r>
              <w:rPr>
                <w:noProof/>
                <w:webHidden/>
              </w:rPr>
              <w:fldChar w:fldCharType="end"/>
            </w:r>
          </w:hyperlink>
        </w:p>
        <w:p w14:paraId="365D1A63" w14:textId="5BD7E1D3" w:rsidR="00254E08" w:rsidRDefault="00254E08">
          <w:pPr>
            <w:pStyle w:val="TOC2"/>
            <w:tabs>
              <w:tab w:val="right" w:leader="dot" w:pos="9016"/>
            </w:tabs>
            <w:rPr>
              <w:rFonts w:eastAsiaTheme="minorEastAsia"/>
              <w:noProof/>
              <w:lang w:eastAsia="en-GB"/>
            </w:rPr>
          </w:pPr>
          <w:hyperlink w:anchor="_Toc227354098" w:history="1">
            <w:r w:rsidRPr="00ED2B26">
              <w:rPr>
                <w:rStyle w:val="Hyperlink"/>
                <w:rFonts w:ascii="Times New Roman" w:hAnsi="Times New Roman" w:cs="Times New Roman"/>
                <w:noProof/>
              </w:rPr>
              <w:t>1.1 Purpose of Task 1</w:t>
            </w:r>
            <w:r>
              <w:rPr>
                <w:noProof/>
                <w:webHidden/>
              </w:rPr>
              <w:tab/>
            </w:r>
            <w:r>
              <w:rPr>
                <w:noProof/>
                <w:webHidden/>
              </w:rPr>
              <w:fldChar w:fldCharType="begin"/>
            </w:r>
            <w:r>
              <w:rPr>
                <w:noProof/>
                <w:webHidden/>
              </w:rPr>
              <w:instrText xml:space="preserve"> PAGEREF _Toc227354098 \h </w:instrText>
            </w:r>
            <w:r>
              <w:rPr>
                <w:noProof/>
                <w:webHidden/>
              </w:rPr>
            </w:r>
            <w:r>
              <w:rPr>
                <w:noProof/>
                <w:webHidden/>
              </w:rPr>
              <w:fldChar w:fldCharType="separate"/>
            </w:r>
            <w:r>
              <w:rPr>
                <w:noProof/>
                <w:webHidden/>
              </w:rPr>
              <w:t>3</w:t>
            </w:r>
            <w:r>
              <w:rPr>
                <w:noProof/>
                <w:webHidden/>
              </w:rPr>
              <w:fldChar w:fldCharType="end"/>
            </w:r>
          </w:hyperlink>
        </w:p>
        <w:p w14:paraId="2CCA1BBC" w14:textId="540D1C3F" w:rsidR="00254E08" w:rsidRDefault="00254E08">
          <w:pPr>
            <w:pStyle w:val="TOC2"/>
            <w:tabs>
              <w:tab w:val="right" w:leader="dot" w:pos="9016"/>
            </w:tabs>
            <w:rPr>
              <w:rFonts w:eastAsiaTheme="minorEastAsia"/>
              <w:noProof/>
              <w:lang w:eastAsia="en-GB"/>
            </w:rPr>
          </w:pPr>
          <w:hyperlink w:anchor="_Toc227354099" w:history="1">
            <w:r w:rsidRPr="00ED2B26">
              <w:rPr>
                <w:rStyle w:val="Hyperlink"/>
                <w:rFonts w:ascii="Times New Roman" w:hAnsi="Times New Roman" w:cs="Times New Roman"/>
                <w:noProof/>
              </w:rPr>
              <w:t>1.2 IP Configuration Verification</w:t>
            </w:r>
            <w:r>
              <w:rPr>
                <w:noProof/>
                <w:webHidden/>
              </w:rPr>
              <w:tab/>
            </w:r>
            <w:r>
              <w:rPr>
                <w:noProof/>
                <w:webHidden/>
              </w:rPr>
              <w:fldChar w:fldCharType="begin"/>
            </w:r>
            <w:r>
              <w:rPr>
                <w:noProof/>
                <w:webHidden/>
              </w:rPr>
              <w:instrText xml:space="preserve"> PAGEREF _Toc227354099 \h </w:instrText>
            </w:r>
            <w:r>
              <w:rPr>
                <w:noProof/>
                <w:webHidden/>
              </w:rPr>
            </w:r>
            <w:r>
              <w:rPr>
                <w:noProof/>
                <w:webHidden/>
              </w:rPr>
              <w:fldChar w:fldCharType="separate"/>
            </w:r>
            <w:r>
              <w:rPr>
                <w:noProof/>
                <w:webHidden/>
              </w:rPr>
              <w:t>4</w:t>
            </w:r>
            <w:r>
              <w:rPr>
                <w:noProof/>
                <w:webHidden/>
              </w:rPr>
              <w:fldChar w:fldCharType="end"/>
            </w:r>
          </w:hyperlink>
        </w:p>
        <w:p w14:paraId="6096D7FB" w14:textId="7C134C84" w:rsidR="00254E08" w:rsidRDefault="00254E08">
          <w:pPr>
            <w:pStyle w:val="TOC2"/>
            <w:tabs>
              <w:tab w:val="right" w:leader="dot" w:pos="9016"/>
            </w:tabs>
            <w:rPr>
              <w:rFonts w:eastAsiaTheme="minorEastAsia"/>
              <w:noProof/>
              <w:lang w:eastAsia="en-GB"/>
            </w:rPr>
          </w:pPr>
          <w:hyperlink w:anchor="_Toc227354100" w:history="1">
            <w:r w:rsidRPr="00ED2B26">
              <w:rPr>
                <w:rStyle w:val="Hyperlink"/>
                <w:rFonts w:ascii="Times New Roman" w:hAnsi="Times New Roman" w:cs="Times New Roman"/>
                <w:noProof/>
              </w:rPr>
              <w:t>1.3 Connectivity Testing Between Hosts</w:t>
            </w:r>
            <w:r>
              <w:rPr>
                <w:noProof/>
                <w:webHidden/>
              </w:rPr>
              <w:tab/>
            </w:r>
            <w:r>
              <w:rPr>
                <w:noProof/>
                <w:webHidden/>
              </w:rPr>
              <w:fldChar w:fldCharType="begin"/>
            </w:r>
            <w:r>
              <w:rPr>
                <w:noProof/>
                <w:webHidden/>
              </w:rPr>
              <w:instrText xml:space="preserve"> PAGEREF _Toc227354100 \h </w:instrText>
            </w:r>
            <w:r>
              <w:rPr>
                <w:noProof/>
                <w:webHidden/>
              </w:rPr>
            </w:r>
            <w:r>
              <w:rPr>
                <w:noProof/>
                <w:webHidden/>
              </w:rPr>
              <w:fldChar w:fldCharType="separate"/>
            </w:r>
            <w:r>
              <w:rPr>
                <w:noProof/>
                <w:webHidden/>
              </w:rPr>
              <w:t>5</w:t>
            </w:r>
            <w:r>
              <w:rPr>
                <w:noProof/>
                <w:webHidden/>
              </w:rPr>
              <w:fldChar w:fldCharType="end"/>
            </w:r>
          </w:hyperlink>
        </w:p>
        <w:p w14:paraId="15E8AC7A" w14:textId="488EFCDD" w:rsidR="00254E08" w:rsidRDefault="00254E08">
          <w:pPr>
            <w:pStyle w:val="TOC2"/>
            <w:tabs>
              <w:tab w:val="right" w:leader="dot" w:pos="9016"/>
            </w:tabs>
            <w:rPr>
              <w:rFonts w:eastAsiaTheme="minorEastAsia"/>
              <w:noProof/>
              <w:lang w:eastAsia="en-GB"/>
            </w:rPr>
          </w:pPr>
          <w:hyperlink w:anchor="_Toc227354101" w:history="1">
            <w:r w:rsidRPr="00ED2B26">
              <w:rPr>
                <w:rStyle w:val="Hyperlink"/>
                <w:rFonts w:ascii="Times New Roman" w:hAnsi="Times New Roman" w:cs="Times New Roman"/>
                <w:noProof/>
              </w:rPr>
              <w:t>1.4 Significance of Baseline Validation</w:t>
            </w:r>
            <w:r>
              <w:rPr>
                <w:noProof/>
                <w:webHidden/>
              </w:rPr>
              <w:tab/>
            </w:r>
            <w:r>
              <w:rPr>
                <w:noProof/>
                <w:webHidden/>
              </w:rPr>
              <w:fldChar w:fldCharType="begin"/>
            </w:r>
            <w:r>
              <w:rPr>
                <w:noProof/>
                <w:webHidden/>
              </w:rPr>
              <w:instrText xml:space="preserve"> PAGEREF _Toc227354101 \h </w:instrText>
            </w:r>
            <w:r>
              <w:rPr>
                <w:noProof/>
                <w:webHidden/>
              </w:rPr>
            </w:r>
            <w:r>
              <w:rPr>
                <w:noProof/>
                <w:webHidden/>
              </w:rPr>
              <w:fldChar w:fldCharType="separate"/>
            </w:r>
            <w:r>
              <w:rPr>
                <w:noProof/>
                <w:webHidden/>
              </w:rPr>
              <w:t>6</w:t>
            </w:r>
            <w:r>
              <w:rPr>
                <w:noProof/>
                <w:webHidden/>
              </w:rPr>
              <w:fldChar w:fldCharType="end"/>
            </w:r>
          </w:hyperlink>
        </w:p>
        <w:p w14:paraId="1A2D7434" w14:textId="392A452A" w:rsidR="00254E08" w:rsidRDefault="00254E08">
          <w:pPr>
            <w:pStyle w:val="TOC1"/>
            <w:tabs>
              <w:tab w:val="right" w:leader="dot" w:pos="9016"/>
            </w:tabs>
            <w:rPr>
              <w:rFonts w:eastAsiaTheme="minorEastAsia"/>
              <w:noProof/>
              <w:lang w:eastAsia="en-GB"/>
            </w:rPr>
          </w:pPr>
          <w:hyperlink w:anchor="_Toc227354102" w:history="1">
            <w:r w:rsidRPr="00ED2B26">
              <w:rPr>
                <w:rStyle w:val="Hyperlink"/>
                <w:rFonts w:ascii="Times New Roman" w:hAnsi="Times New Roman" w:cs="Times New Roman"/>
                <w:noProof/>
              </w:rPr>
              <w:t>Task 2: Network Security Assessment for the SWANSEA.ACCA Network</w:t>
            </w:r>
            <w:r>
              <w:rPr>
                <w:noProof/>
                <w:webHidden/>
              </w:rPr>
              <w:tab/>
            </w:r>
            <w:r>
              <w:rPr>
                <w:noProof/>
                <w:webHidden/>
              </w:rPr>
              <w:fldChar w:fldCharType="begin"/>
            </w:r>
            <w:r>
              <w:rPr>
                <w:noProof/>
                <w:webHidden/>
              </w:rPr>
              <w:instrText xml:space="preserve"> PAGEREF _Toc227354102 \h </w:instrText>
            </w:r>
            <w:r>
              <w:rPr>
                <w:noProof/>
                <w:webHidden/>
              </w:rPr>
            </w:r>
            <w:r>
              <w:rPr>
                <w:noProof/>
                <w:webHidden/>
              </w:rPr>
              <w:fldChar w:fldCharType="separate"/>
            </w:r>
            <w:r>
              <w:rPr>
                <w:noProof/>
                <w:webHidden/>
              </w:rPr>
              <w:t>7</w:t>
            </w:r>
            <w:r>
              <w:rPr>
                <w:noProof/>
                <w:webHidden/>
              </w:rPr>
              <w:fldChar w:fldCharType="end"/>
            </w:r>
          </w:hyperlink>
        </w:p>
        <w:p w14:paraId="5CCFA4FD" w14:textId="1FE905BF" w:rsidR="00254E08" w:rsidRDefault="00254E08">
          <w:pPr>
            <w:pStyle w:val="TOC2"/>
            <w:tabs>
              <w:tab w:val="right" w:leader="dot" w:pos="9016"/>
            </w:tabs>
            <w:rPr>
              <w:rFonts w:eastAsiaTheme="minorEastAsia"/>
              <w:noProof/>
              <w:lang w:eastAsia="en-GB"/>
            </w:rPr>
          </w:pPr>
          <w:hyperlink w:anchor="_Toc227354103" w:history="1">
            <w:r w:rsidRPr="00ED2B26">
              <w:rPr>
                <w:rStyle w:val="Hyperlink"/>
                <w:rFonts w:ascii="Times New Roman" w:hAnsi="Times New Roman" w:cs="Times New Roman"/>
                <w:noProof/>
              </w:rPr>
              <w:t>2.1 Information Gathering with Nmap and db_nmap</w:t>
            </w:r>
            <w:r>
              <w:rPr>
                <w:noProof/>
                <w:webHidden/>
              </w:rPr>
              <w:tab/>
            </w:r>
            <w:r>
              <w:rPr>
                <w:noProof/>
                <w:webHidden/>
              </w:rPr>
              <w:fldChar w:fldCharType="begin"/>
            </w:r>
            <w:r>
              <w:rPr>
                <w:noProof/>
                <w:webHidden/>
              </w:rPr>
              <w:instrText xml:space="preserve"> PAGEREF _Toc227354103 \h </w:instrText>
            </w:r>
            <w:r>
              <w:rPr>
                <w:noProof/>
                <w:webHidden/>
              </w:rPr>
            </w:r>
            <w:r>
              <w:rPr>
                <w:noProof/>
                <w:webHidden/>
              </w:rPr>
              <w:fldChar w:fldCharType="separate"/>
            </w:r>
            <w:r>
              <w:rPr>
                <w:noProof/>
                <w:webHidden/>
              </w:rPr>
              <w:t>7</w:t>
            </w:r>
            <w:r>
              <w:rPr>
                <w:noProof/>
                <w:webHidden/>
              </w:rPr>
              <w:fldChar w:fldCharType="end"/>
            </w:r>
          </w:hyperlink>
        </w:p>
        <w:p w14:paraId="24F95D4C" w14:textId="622E9258" w:rsidR="00254E08" w:rsidRDefault="00254E08">
          <w:pPr>
            <w:pStyle w:val="TOC2"/>
            <w:tabs>
              <w:tab w:val="right" w:leader="dot" w:pos="9016"/>
            </w:tabs>
            <w:rPr>
              <w:rFonts w:eastAsiaTheme="minorEastAsia"/>
              <w:noProof/>
              <w:lang w:eastAsia="en-GB"/>
            </w:rPr>
          </w:pPr>
          <w:hyperlink w:anchor="_Toc227354104" w:history="1">
            <w:r w:rsidRPr="00ED2B26">
              <w:rPr>
                <w:rStyle w:val="Hyperlink"/>
                <w:rFonts w:ascii="Times New Roman" w:hAnsi="Times New Roman" w:cs="Times New Roman"/>
                <w:noProof/>
              </w:rPr>
              <w:t>2.2 Vulnerability Assessment Using Nessus</w:t>
            </w:r>
            <w:r>
              <w:rPr>
                <w:noProof/>
                <w:webHidden/>
              </w:rPr>
              <w:tab/>
            </w:r>
            <w:r>
              <w:rPr>
                <w:noProof/>
                <w:webHidden/>
              </w:rPr>
              <w:fldChar w:fldCharType="begin"/>
            </w:r>
            <w:r>
              <w:rPr>
                <w:noProof/>
                <w:webHidden/>
              </w:rPr>
              <w:instrText xml:space="preserve"> PAGEREF _Toc227354104 \h </w:instrText>
            </w:r>
            <w:r>
              <w:rPr>
                <w:noProof/>
                <w:webHidden/>
              </w:rPr>
            </w:r>
            <w:r>
              <w:rPr>
                <w:noProof/>
                <w:webHidden/>
              </w:rPr>
              <w:fldChar w:fldCharType="separate"/>
            </w:r>
            <w:r>
              <w:rPr>
                <w:noProof/>
                <w:webHidden/>
              </w:rPr>
              <w:t>8</w:t>
            </w:r>
            <w:r>
              <w:rPr>
                <w:noProof/>
                <w:webHidden/>
              </w:rPr>
              <w:fldChar w:fldCharType="end"/>
            </w:r>
          </w:hyperlink>
        </w:p>
        <w:p w14:paraId="0D7CE8DB" w14:textId="20EE9F0E" w:rsidR="00254E08" w:rsidRDefault="00254E08">
          <w:pPr>
            <w:pStyle w:val="TOC2"/>
            <w:tabs>
              <w:tab w:val="right" w:leader="dot" w:pos="9016"/>
            </w:tabs>
            <w:rPr>
              <w:rFonts w:eastAsiaTheme="minorEastAsia"/>
              <w:noProof/>
              <w:lang w:eastAsia="en-GB"/>
            </w:rPr>
          </w:pPr>
          <w:hyperlink w:anchor="_Toc227354105" w:history="1">
            <w:r w:rsidRPr="00ED2B26">
              <w:rPr>
                <w:rStyle w:val="Hyperlink"/>
                <w:rFonts w:ascii="Times New Roman" w:hAnsi="Times New Roman" w:cs="Times New Roman"/>
                <w:noProof/>
              </w:rPr>
              <w:t>2.3 Final Vulnerability Set</w:t>
            </w:r>
            <w:r>
              <w:rPr>
                <w:noProof/>
                <w:webHidden/>
              </w:rPr>
              <w:tab/>
            </w:r>
            <w:r>
              <w:rPr>
                <w:noProof/>
                <w:webHidden/>
              </w:rPr>
              <w:fldChar w:fldCharType="begin"/>
            </w:r>
            <w:r>
              <w:rPr>
                <w:noProof/>
                <w:webHidden/>
              </w:rPr>
              <w:instrText xml:space="preserve"> PAGEREF _Toc227354105 \h </w:instrText>
            </w:r>
            <w:r>
              <w:rPr>
                <w:noProof/>
                <w:webHidden/>
              </w:rPr>
            </w:r>
            <w:r>
              <w:rPr>
                <w:noProof/>
                <w:webHidden/>
              </w:rPr>
              <w:fldChar w:fldCharType="separate"/>
            </w:r>
            <w:r>
              <w:rPr>
                <w:noProof/>
                <w:webHidden/>
              </w:rPr>
              <w:t>10</w:t>
            </w:r>
            <w:r>
              <w:rPr>
                <w:noProof/>
                <w:webHidden/>
              </w:rPr>
              <w:fldChar w:fldCharType="end"/>
            </w:r>
          </w:hyperlink>
        </w:p>
        <w:p w14:paraId="0BFDCE89" w14:textId="504EF215" w:rsidR="00254E08" w:rsidRDefault="00254E08">
          <w:pPr>
            <w:pStyle w:val="TOC2"/>
            <w:tabs>
              <w:tab w:val="right" w:leader="dot" w:pos="9016"/>
            </w:tabs>
            <w:rPr>
              <w:rFonts w:eastAsiaTheme="minorEastAsia"/>
              <w:noProof/>
              <w:lang w:eastAsia="en-GB"/>
            </w:rPr>
          </w:pPr>
          <w:hyperlink w:anchor="_Toc227354106" w:history="1">
            <w:r w:rsidRPr="00ED2B26">
              <w:rPr>
                <w:rStyle w:val="Hyperlink"/>
                <w:rFonts w:ascii="Times New Roman" w:hAnsi="Times New Roman" w:cs="Times New Roman"/>
                <w:noProof/>
              </w:rPr>
              <w:t>2.4 Discussion of the Six Vulnerabilities</w:t>
            </w:r>
            <w:r>
              <w:rPr>
                <w:noProof/>
                <w:webHidden/>
              </w:rPr>
              <w:tab/>
            </w:r>
            <w:r>
              <w:rPr>
                <w:noProof/>
                <w:webHidden/>
              </w:rPr>
              <w:fldChar w:fldCharType="begin"/>
            </w:r>
            <w:r>
              <w:rPr>
                <w:noProof/>
                <w:webHidden/>
              </w:rPr>
              <w:instrText xml:space="preserve"> PAGEREF _Toc227354106 \h </w:instrText>
            </w:r>
            <w:r>
              <w:rPr>
                <w:noProof/>
                <w:webHidden/>
              </w:rPr>
            </w:r>
            <w:r>
              <w:rPr>
                <w:noProof/>
                <w:webHidden/>
              </w:rPr>
              <w:fldChar w:fldCharType="separate"/>
            </w:r>
            <w:r>
              <w:rPr>
                <w:noProof/>
                <w:webHidden/>
              </w:rPr>
              <w:t>11</w:t>
            </w:r>
            <w:r>
              <w:rPr>
                <w:noProof/>
                <w:webHidden/>
              </w:rPr>
              <w:fldChar w:fldCharType="end"/>
            </w:r>
          </w:hyperlink>
        </w:p>
        <w:p w14:paraId="22E9215B" w14:textId="15EC6B72" w:rsidR="00254E08" w:rsidRDefault="00254E08">
          <w:pPr>
            <w:pStyle w:val="TOC1"/>
            <w:tabs>
              <w:tab w:val="right" w:leader="dot" w:pos="9016"/>
            </w:tabs>
            <w:rPr>
              <w:rFonts w:eastAsiaTheme="minorEastAsia"/>
              <w:noProof/>
              <w:lang w:eastAsia="en-GB"/>
            </w:rPr>
          </w:pPr>
          <w:hyperlink w:anchor="_Toc227354107" w:history="1">
            <w:r w:rsidRPr="00ED2B26">
              <w:rPr>
                <w:rStyle w:val="Hyperlink"/>
                <w:rFonts w:ascii="Times New Roman" w:hAnsi="Times New Roman" w:cs="Times New Roman"/>
                <w:noProof/>
              </w:rPr>
              <w:t>Task 3: Ethical Hacking Highlights</w:t>
            </w:r>
            <w:r>
              <w:rPr>
                <w:noProof/>
                <w:webHidden/>
              </w:rPr>
              <w:tab/>
            </w:r>
            <w:r>
              <w:rPr>
                <w:noProof/>
                <w:webHidden/>
              </w:rPr>
              <w:fldChar w:fldCharType="begin"/>
            </w:r>
            <w:r>
              <w:rPr>
                <w:noProof/>
                <w:webHidden/>
              </w:rPr>
              <w:instrText xml:space="preserve"> PAGEREF _Toc227354107 \h </w:instrText>
            </w:r>
            <w:r>
              <w:rPr>
                <w:noProof/>
                <w:webHidden/>
              </w:rPr>
            </w:r>
            <w:r>
              <w:rPr>
                <w:noProof/>
                <w:webHidden/>
              </w:rPr>
              <w:fldChar w:fldCharType="separate"/>
            </w:r>
            <w:r>
              <w:rPr>
                <w:noProof/>
                <w:webHidden/>
              </w:rPr>
              <w:t>12</w:t>
            </w:r>
            <w:r>
              <w:rPr>
                <w:noProof/>
                <w:webHidden/>
              </w:rPr>
              <w:fldChar w:fldCharType="end"/>
            </w:r>
          </w:hyperlink>
        </w:p>
        <w:p w14:paraId="64B173C0" w14:textId="289CCB61" w:rsidR="00254E08" w:rsidRDefault="00254E08">
          <w:pPr>
            <w:pStyle w:val="TOC2"/>
            <w:tabs>
              <w:tab w:val="right" w:leader="dot" w:pos="9016"/>
            </w:tabs>
            <w:rPr>
              <w:rFonts w:eastAsiaTheme="minorEastAsia"/>
              <w:noProof/>
              <w:lang w:eastAsia="en-GB"/>
            </w:rPr>
          </w:pPr>
          <w:hyperlink w:anchor="_Toc227354108" w:history="1">
            <w:r w:rsidRPr="00ED2B26">
              <w:rPr>
                <w:rStyle w:val="Hyperlink"/>
                <w:rFonts w:ascii="Times New Roman" w:hAnsi="Times New Roman" w:cs="Times New Roman"/>
                <w:noProof/>
              </w:rPr>
              <w:t>3.1 Ethical Scope and Metasploit Use</w:t>
            </w:r>
            <w:r>
              <w:rPr>
                <w:noProof/>
                <w:webHidden/>
              </w:rPr>
              <w:tab/>
            </w:r>
            <w:r>
              <w:rPr>
                <w:noProof/>
                <w:webHidden/>
              </w:rPr>
              <w:fldChar w:fldCharType="begin"/>
            </w:r>
            <w:r>
              <w:rPr>
                <w:noProof/>
                <w:webHidden/>
              </w:rPr>
              <w:instrText xml:space="preserve"> PAGEREF _Toc227354108 \h </w:instrText>
            </w:r>
            <w:r>
              <w:rPr>
                <w:noProof/>
                <w:webHidden/>
              </w:rPr>
            </w:r>
            <w:r>
              <w:rPr>
                <w:noProof/>
                <w:webHidden/>
              </w:rPr>
              <w:fldChar w:fldCharType="separate"/>
            </w:r>
            <w:r>
              <w:rPr>
                <w:noProof/>
                <w:webHidden/>
              </w:rPr>
              <w:t>12</w:t>
            </w:r>
            <w:r>
              <w:rPr>
                <w:noProof/>
                <w:webHidden/>
              </w:rPr>
              <w:fldChar w:fldCharType="end"/>
            </w:r>
          </w:hyperlink>
        </w:p>
        <w:p w14:paraId="06B288D6" w14:textId="70DA403B" w:rsidR="00254E08" w:rsidRDefault="00254E08">
          <w:pPr>
            <w:pStyle w:val="TOC2"/>
            <w:tabs>
              <w:tab w:val="right" w:leader="dot" w:pos="9016"/>
            </w:tabs>
            <w:rPr>
              <w:rFonts w:eastAsiaTheme="minorEastAsia"/>
              <w:noProof/>
              <w:lang w:eastAsia="en-GB"/>
            </w:rPr>
          </w:pPr>
          <w:hyperlink w:anchor="_Toc227354109" w:history="1">
            <w:r w:rsidRPr="00ED2B26">
              <w:rPr>
                <w:rStyle w:val="Hyperlink"/>
                <w:rFonts w:ascii="Times New Roman" w:hAnsi="Times New Roman" w:cs="Times New Roman"/>
                <w:noProof/>
              </w:rPr>
              <w:t>3.2 Exploitation and Post-Exploitation Highlights</w:t>
            </w:r>
            <w:r>
              <w:rPr>
                <w:noProof/>
                <w:webHidden/>
              </w:rPr>
              <w:tab/>
            </w:r>
            <w:r>
              <w:rPr>
                <w:noProof/>
                <w:webHidden/>
              </w:rPr>
              <w:fldChar w:fldCharType="begin"/>
            </w:r>
            <w:r>
              <w:rPr>
                <w:noProof/>
                <w:webHidden/>
              </w:rPr>
              <w:instrText xml:space="preserve"> PAGEREF _Toc227354109 \h </w:instrText>
            </w:r>
            <w:r>
              <w:rPr>
                <w:noProof/>
                <w:webHidden/>
              </w:rPr>
            </w:r>
            <w:r>
              <w:rPr>
                <w:noProof/>
                <w:webHidden/>
              </w:rPr>
              <w:fldChar w:fldCharType="separate"/>
            </w:r>
            <w:r>
              <w:rPr>
                <w:noProof/>
                <w:webHidden/>
              </w:rPr>
              <w:t>14</w:t>
            </w:r>
            <w:r>
              <w:rPr>
                <w:noProof/>
                <w:webHidden/>
              </w:rPr>
              <w:fldChar w:fldCharType="end"/>
            </w:r>
          </w:hyperlink>
        </w:p>
        <w:p w14:paraId="0A38256E" w14:textId="64360BB8" w:rsidR="00254E08" w:rsidRDefault="00254E08">
          <w:pPr>
            <w:pStyle w:val="TOC1"/>
            <w:tabs>
              <w:tab w:val="right" w:leader="dot" w:pos="9016"/>
            </w:tabs>
            <w:rPr>
              <w:rFonts w:eastAsiaTheme="minorEastAsia"/>
              <w:noProof/>
              <w:lang w:eastAsia="en-GB"/>
            </w:rPr>
          </w:pPr>
          <w:hyperlink w:anchor="_Toc227354110" w:history="1">
            <w:r w:rsidRPr="00ED2B26">
              <w:rPr>
                <w:rStyle w:val="Hyperlink"/>
                <w:rFonts w:ascii="Times New Roman" w:hAnsi="Times New Roman" w:cs="Times New Roman"/>
                <w:noProof/>
              </w:rPr>
              <w:t>Task 4: Preventive Security Measures</w:t>
            </w:r>
            <w:r>
              <w:rPr>
                <w:noProof/>
                <w:webHidden/>
              </w:rPr>
              <w:tab/>
            </w:r>
            <w:r>
              <w:rPr>
                <w:noProof/>
                <w:webHidden/>
              </w:rPr>
              <w:fldChar w:fldCharType="begin"/>
            </w:r>
            <w:r>
              <w:rPr>
                <w:noProof/>
                <w:webHidden/>
              </w:rPr>
              <w:instrText xml:space="preserve"> PAGEREF _Toc227354110 \h </w:instrText>
            </w:r>
            <w:r>
              <w:rPr>
                <w:noProof/>
                <w:webHidden/>
              </w:rPr>
            </w:r>
            <w:r>
              <w:rPr>
                <w:noProof/>
                <w:webHidden/>
              </w:rPr>
              <w:fldChar w:fldCharType="separate"/>
            </w:r>
            <w:r>
              <w:rPr>
                <w:noProof/>
                <w:webHidden/>
              </w:rPr>
              <w:t>14</w:t>
            </w:r>
            <w:r>
              <w:rPr>
                <w:noProof/>
                <w:webHidden/>
              </w:rPr>
              <w:fldChar w:fldCharType="end"/>
            </w:r>
          </w:hyperlink>
        </w:p>
        <w:p w14:paraId="27009C78" w14:textId="20A8DBA4" w:rsidR="00254E08" w:rsidRDefault="00254E08">
          <w:pPr>
            <w:pStyle w:val="TOC2"/>
            <w:tabs>
              <w:tab w:val="right" w:leader="dot" w:pos="9016"/>
            </w:tabs>
            <w:rPr>
              <w:rFonts w:eastAsiaTheme="minorEastAsia"/>
              <w:noProof/>
              <w:lang w:eastAsia="en-GB"/>
            </w:rPr>
          </w:pPr>
          <w:hyperlink w:anchor="_Toc227354111" w:history="1">
            <w:r w:rsidRPr="00ED2B26">
              <w:rPr>
                <w:rStyle w:val="Hyperlink"/>
                <w:rFonts w:ascii="Times New Roman" w:hAnsi="Times New Roman" w:cs="Times New Roman"/>
                <w:noProof/>
              </w:rPr>
              <w:t>4.1 Hardening and Remediation Strategy</w:t>
            </w:r>
            <w:r>
              <w:rPr>
                <w:noProof/>
                <w:webHidden/>
              </w:rPr>
              <w:tab/>
            </w:r>
            <w:r>
              <w:rPr>
                <w:noProof/>
                <w:webHidden/>
              </w:rPr>
              <w:fldChar w:fldCharType="begin"/>
            </w:r>
            <w:r>
              <w:rPr>
                <w:noProof/>
                <w:webHidden/>
              </w:rPr>
              <w:instrText xml:space="preserve"> PAGEREF _Toc227354111 \h </w:instrText>
            </w:r>
            <w:r>
              <w:rPr>
                <w:noProof/>
                <w:webHidden/>
              </w:rPr>
            </w:r>
            <w:r>
              <w:rPr>
                <w:noProof/>
                <w:webHidden/>
              </w:rPr>
              <w:fldChar w:fldCharType="separate"/>
            </w:r>
            <w:r>
              <w:rPr>
                <w:noProof/>
                <w:webHidden/>
              </w:rPr>
              <w:t>14</w:t>
            </w:r>
            <w:r>
              <w:rPr>
                <w:noProof/>
                <w:webHidden/>
              </w:rPr>
              <w:fldChar w:fldCharType="end"/>
            </w:r>
          </w:hyperlink>
        </w:p>
        <w:p w14:paraId="5D7F6136" w14:textId="2F333C3A" w:rsidR="00254E08" w:rsidRDefault="00254E08">
          <w:pPr>
            <w:pStyle w:val="TOC2"/>
            <w:tabs>
              <w:tab w:val="right" w:leader="dot" w:pos="9016"/>
            </w:tabs>
            <w:rPr>
              <w:rFonts w:eastAsiaTheme="minorEastAsia"/>
              <w:noProof/>
              <w:lang w:eastAsia="en-GB"/>
            </w:rPr>
          </w:pPr>
          <w:hyperlink w:anchor="_Toc227354112" w:history="1">
            <w:r w:rsidRPr="00ED2B26">
              <w:rPr>
                <w:rStyle w:val="Hyperlink"/>
                <w:rFonts w:ascii="Times New Roman" w:hAnsi="Times New Roman" w:cs="Times New Roman"/>
                <w:noProof/>
              </w:rPr>
              <w:t>4.2 Logging, Monitoring and Traffic Visibility</w:t>
            </w:r>
            <w:r>
              <w:rPr>
                <w:noProof/>
                <w:webHidden/>
              </w:rPr>
              <w:tab/>
            </w:r>
            <w:r>
              <w:rPr>
                <w:noProof/>
                <w:webHidden/>
              </w:rPr>
              <w:fldChar w:fldCharType="begin"/>
            </w:r>
            <w:r>
              <w:rPr>
                <w:noProof/>
                <w:webHidden/>
              </w:rPr>
              <w:instrText xml:space="preserve"> PAGEREF _Toc227354112 \h </w:instrText>
            </w:r>
            <w:r>
              <w:rPr>
                <w:noProof/>
                <w:webHidden/>
              </w:rPr>
            </w:r>
            <w:r>
              <w:rPr>
                <w:noProof/>
                <w:webHidden/>
              </w:rPr>
              <w:fldChar w:fldCharType="separate"/>
            </w:r>
            <w:r>
              <w:rPr>
                <w:noProof/>
                <w:webHidden/>
              </w:rPr>
              <w:t>15</w:t>
            </w:r>
            <w:r>
              <w:rPr>
                <w:noProof/>
                <w:webHidden/>
              </w:rPr>
              <w:fldChar w:fldCharType="end"/>
            </w:r>
          </w:hyperlink>
        </w:p>
        <w:p w14:paraId="7AC1489A" w14:textId="05A33947" w:rsidR="00254E08" w:rsidRDefault="00254E08">
          <w:pPr>
            <w:pStyle w:val="TOC1"/>
            <w:tabs>
              <w:tab w:val="right" w:leader="dot" w:pos="9016"/>
            </w:tabs>
            <w:rPr>
              <w:rFonts w:eastAsiaTheme="minorEastAsia"/>
              <w:noProof/>
              <w:lang w:eastAsia="en-GB"/>
            </w:rPr>
          </w:pPr>
          <w:hyperlink w:anchor="_Toc227354113" w:history="1">
            <w:r w:rsidRPr="00ED2B26">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_Toc227354113 \h </w:instrText>
            </w:r>
            <w:r>
              <w:rPr>
                <w:noProof/>
                <w:webHidden/>
              </w:rPr>
            </w:r>
            <w:r>
              <w:rPr>
                <w:noProof/>
                <w:webHidden/>
              </w:rPr>
              <w:fldChar w:fldCharType="separate"/>
            </w:r>
            <w:r>
              <w:rPr>
                <w:noProof/>
                <w:webHidden/>
              </w:rPr>
              <w:t>16</w:t>
            </w:r>
            <w:r>
              <w:rPr>
                <w:noProof/>
                <w:webHidden/>
              </w:rPr>
              <w:fldChar w:fldCharType="end"/>
            </w:r>
          </w:hyperlink>
        </w:p>
        <w:p w14:paraId="640B430A" w14:textId="6F470215" w:rsidR="00254E08" w:rsidRDefault="00254E08">
          <w:pPr>
            <w:pStyle w:val="TOC1"/>
            <w:tabs>
              <w:tab w:val="right" w:leader="dot" w:pos="9016"/>
            </w:tabs>
            <w:rPr>
              <w:rFonts w:eastAsiaTheme="minorEastAsia"/>
              <w:noProof/>
              <w:lang w:eastAsia="en-GB"/>
            </w:rPr>
          </w:pPr>
          <w:hyperlink w:anchor="_Toc227354114" w:history="1">
            <w:r w:rsidRPr="00ED2B26">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_Toc227354114 \h </w:instrText>
            </w:r>
            <w:r>
              <w:rPr>
                <w:noProof/>
                <w:webHidden/>
              </w:rPr>
            </w:r>
            <w:r>
              <w:rPr>
                <w:noProof/>
                <w:webHidden/>
              </w:rPr>
              <w:fldChar w:fldCharType="separate"/>
            </w:r>
            <w:r>
              <w:rPr>
                <w:noProof/>
                <w:webHidden/>
              </w:rPr>
              <w:t>17</w:t>
            </w:r>
            <w:r>
              <w:rPr>
                <w:noProof/>
                <w:webHidden/>
              </w:rPr>
              <w:fldChar w:fldCharType="end"/>
            </w:r>
          </w:hyperlink>
        </w:p>
        <w:p w14:paraId="1F17C3A8" w14:textId="3DF67BBC" w:rsidR="00254E08" w:rsidRDefault="00254E08">
          <w:pPr>
            <w:pStyle w:val="TOC1"/>
            <w:tabs>
              <w:tab w:val="right" w:leader="dot" w:pos="9016"/>
            </w:tabs>
            <w:rPr>
              <w:rFonts w:eastAsiaTheme="minorEastAsia"/>
              <w:noProof/>
              <w:lang w:eastAsia="en-GB"/>
            </w:rPr>
          </w:pPr>
          <w:hyperlink w:anchor="_Toc227354115" w:history="1">
            <w:r w:rsidRPr="00ED2B26">
              <w:rPr>
                <w:rStyle w:val="Hyperlink"/>
                <w:rFonts w:ascii="Times New Roman" w:hAnsi="Times New Roman" w:cs="Times New Roman"/>
                <w:noProof/>
              </w:rPr>
              <w:t>Appendix A - Authenticity and evidence note</w:t>
            </w:r>
            <w:r>
              <w:rPr>
                <w:noProof/>
                <w:webHidden/>
              </w:rPr>
              <w:tab/>
            </w:r>
            <w:r>
              <w:rPr>
                <w:noProof/>
                <w:webHidden/>
              </w:rPr>
              <w:fldChar w:fldCharType="begin"/>
            </w:r>
            <w:r>
              <w:rPr>
                <w:noProof/>
                <w:webHidden/>
              </w:rPr>
              <w:instrText xml:space="preserve"> PAGEREF _Toc227354115 \h </w:instrText>
            </w:r>
            <w:r>
              <w:rPr>
                <w:noProof/>
                <w:webHidden/>
              </w:rPr>
            </w:r>
            <w:r>
              <w:rPr>
                <w:noProof/>
                <w:webHidden/>
              </w:rPr>
              <w:fldChar w:fldCharType="separate"/>
            </w:r>
            <w:r>
              <w:rPr>
                <w:noProof/>
                <w:webHidden/>
              </w:rPr>
              <w:t>17</w:t>
            </w:r>
            <w:r>
              <w:rPr>
                <w:noProof/>
                <w:webHidden/>
              </w:rPr>
              <w:fldChar w:fldCharType="end"/>
            </w:r>
          </w:hyperlink>
        </w:p>
        <w:p w14:paraId="6DB9C285" w14:textId="7FC3B737" w:rsidR="00254E08" w:rsidRDefault="00254E08">
          <w:pPr>
            <w:pStyle w:val="TOC1"/>
            <w:tabs>
              <w:tab w:val="right" w:leader="dot" w:pos="9016"/>
            </w:tabs>
            <w:rPr>
              <w:rFonts w:eastAsiaTheme="minorEastAsia"/>
              <w:noProof/>
              <w:lang w:eastAsia="en-GB"/>
            </w:rPr>
          </w:pPr>
          <w:hyperlink w:anchor="_Toc227354116" w:history="1">
            <w:r w:rsidRPr="00ED2B26">
              <w:rPr>
                <w:rStyle w:val="Hyperlink"/>
                <w:rFonts w:ascii="Times New Roman" w:hAnsi="Times New Roman" w:cs="Times New Roman"/>
                <w:noProof/>
              </w:rPr>
              <w:t>Appendix B - Consolidated screenshot contact sheets</w:t>
            </w:r>
            <w:r>
              <w:rPr>
                <w:noProof/>
                <w:webHidden/>
              </w:rPr>
              <w:tab/>
            </w:r>
            <w:r>
              <w:rPr>
                <w:noProof/>
                <w:webHidden/>
              </w:rPr>
              <w:fldChar w:fldCharType="begin"/>
            </w:r>
            <w:r>
              <w:rPr>
                <w:noProof/>
                <w:webHidden/>
              </w:rPr>
              <w:instrText xml:space="preserve"> PAGEREF _Toc227354116 \h </w:instrText>
            </w:r>
            <w:r>
              <w:rPr>
                <w:noProof/>
                <w:webHidden/>
              </w:rPr>
            </w:r>
            <w:r>
              <w:rPr>
                <w:noProof/>
                <w:webHidden/>
              </w:rPr>
              <w:fldChar w:fldCharType="separate"/>
            </w:r>
            <w:r>
              <w:rPr>
                <w:noProof/>
                <w:webHidden/>
              </w:rPr>
              <w:t>19</w:t>
            </w:r>
            <w:r>
              <w:rPr>
                <w:noProof/>
                <w:webHidden/>
              </w:rPr>
              <w:fldChar w:fldCharType="end"/>
            </w:r>
          </w:hyperlink>
        </w:p>
        <w:p w14:paraId="38495576" w14:textId="1258A75A" w:rsidR="00254E08" w:rsidRDefault="00254E08">
          <w:r>
            <w:rPr>
              <w:b/>
              <w:bCs/>
              <w:noProof/>
            </w:rPr>
            <w:fldChar w:fldCharType="end"/>
          </w:r>
        </w:p>
      </w:sdtContent>
    </w:sdt>
    <w:p w14:paraId="5F170D60" w14:textId="77777777" w:rsidR="00254E08" w:rsidRDefault="00254E08" w:rsidP="00254E08">
      <w:pPr>
        <w:pStyle w:val="Title"/>
        <w:spacing w:after="120" w:line="276" w:lineRule="auto"/>
      </w:pPr>
    </w:p>
    <w:p w14:paraId="2EF67117" w14:textId="77777777" w:rsidR="00254E08" w:rsidRDefault="00254E08" w:rsidP="00517311">
      <w:pPr>
        <w:pStyle w:val="Title"/>
        <w:spacing w:after="120" w:line="276" w:lineRule="auto"/>
        <w:jc w:val="center"/>
      </w:pPr>
    </w:p>
    <w:p w14:paraId="536911F3" w14:textId="357B1FF5" w:rsidR="00254E08" w:rsidRDefault="00254E08" w:rsidP="00254E08">
      <w:pPr>
        <w:pStyle w:val="Title"/>
        <w:spacing w:after="120" w:line="276" w:lineRule="auto"/>
      </w:pPr>
    </w:p>
    <w:p w14:paraId="155467D8" w14:textId="77777777" w:rsidR="00254E08" w:rsidRDefault="00254E08" w:rsidP="00517311">
      <w:pPr>
        <w:pStyle w:val="Title"/>
        <w:spacing w:after="120" w:line="276" w:lineRule="auto"/>
        <w:jc w:val="center"/>
      </w:pPr>
    </w:p>
    <w:p w14:paraId="3D2F5082" w14:textId="77777777" w:rsidR="00EB74BA" w:rsidRDefault="00EB74BA" w:rsidP="00517311">
      <w:pPr>
        <w:pStyle w:val="Title"/>
        <w:spacing w:after="120" w:line="276" w:lineRule="auto"/>
        <w:jc w:val="center"/>
        <w:rPr>
          <w:rFonts w:ascii="Times New Roman" w:hAnsi="Times New Roman" w:cs="Times New Roman"/>
          <w:sz w:val="24"/>
          <w:szCs w:val="24"/>
        </w:rPr>
      </w:pPr>
    </w:p>
    <w:p w14:paraId="43654853" w14:textId="77777777" w:rsidR="00EB74BA" w:rsidRDefault="00EB74BA" w:rsidP="00517311">
      <w:pPr>
        <w:pStyle w:val="Title"/>
        <w:spacing w:after="120" w:line="276" w:lineRule="auto"/>
        <w:jc w:val="center"/>
        <w:rPr>
          <w:rFonts w:ascii="Times New Roman" w:hAnsi="Times New Roman" w:cs="Times New Roman"/>
          <w:sz w:val="24"/>
          <w:szCs w:val="24"/>
        </w:rPr>
      </w:pPr>
    </w:p>
    <w:p w14:paraId="4168AD1C" w14:textId="77777777" w:rsidR="00EB74BA" w:rsidRDefault="00EB74BA" w:rsidP="00517311">
      <w:pPr>
        <w:pStyle w:val="Title"/>
        <w:spacing w:after="120" w:line="276" w:lineRule="auto"/>
        <w:jc w:val="center"/>
        <w:rPr>
          <w:rFonts w:ascii="Times New Roman" w:hAnsi="Times New Roman" w:cs="Times New Roman"/>
          <w:sz w:val="24"/>
          <w:szCs w:val="24"/>
        </w:rPr>
      </w:pPr>
    </w:p>
    <w:p w14:paraId="6E27911D" w14:textId="77777777" w:rsidR="00EB74BA" w:rsidRDefault="00EB74BA" w:rsidP="00517311">
      <w:pPr>
        <w:pStyle w:val="Title"/>
        <w:spacing w:after="120" w:line="276" w:lineRule="auto"/>
        <w:jc w:val="center"/>
        <w:rPr>
          <w:rFonts w:ascii="Times New Roman" w:hAnsi="Times New Roman" w:cs="Times New Roman"/>
          <w:sz w:val="24"/>
          <w:szCs w:val="24"/>
        </w:rPr>
      </w:pPr>
    </w:p>
    <w:p w14:paraId="5E95E889" w14:textId="77777777" w:rsidR="00EB74BA" w:rsidRDefault="00EB74BA" w:rsidP="00517311">
      <w:pPr>
        <w:pStyle w:val="Title"/>
        <w:spacing w:after="120" w:line="276" w:lineRule="auto"/>
        <w:jc w:val="center"/>
        <w:rPr>
          <w:rFonts w:ascii="Times New Roman" w:hAnsi="Times New Roman" w:cs="Times New Roman"/>
          <w:sz w:val="24"/>
          <w:szCs w:val="24"/>
        </w:rPr>
      </w:pPr>
    </w:p>
    <w:p w14:paraId="2225C3AB" w14:textId="77777777" w:rsidR="00EB74BA" w:rsidRDefault="00EB74BA" w:rsidP="00517311">
      <w:pPr>
        <w:pStyle w:val="Title"/>
        <w:spacing w:after="120" w:line="276" w:lineRule="auto"/>
        <w:jc w:val="center"/>
        <w:rPr>
          <w:rFonts w:ascii="Times New Roman" w:hAnsi="Times New Roman" w:cs="Times New Roman"/>
          <w:sz w:val="24"/>
          <w:szCs w:val="24"/>
        </w:rPr>
      </w:pPr>
    </w:p>
    <w:p w14:paraId="0BD9BF57" w14:textId="7B666460" w:rsidR="00517311" w:rsidRPr="005469C5" w:rsidRDefault="00517311" w:rsidP="00517311">
      <w:pPr>
        <w:pStyle w:val="Title"/>
        <w:spacing w:after="120" w:line="276" w:lineRule="auto"/>
        <w:jc w:val="center"/>
        <w:rPr>
          <w:rFonts w:ascii="Times New Roman" w:hAnsi="Times New Roman" w:cs="Times New Roman"/>
          <w:sz w:val="24"/>
          <w:szCs w:val="24"/>
        </w:rPr>
      </w:pPr>
      <w:r w:rsidRPr="005469C5">
        <w:rPr>
          <w:rFonts w:ascii="Times New Roman" w:hAnsi="Times New Roman" w:cs="Times New Roman"/>
          <w:sz w:val="24"/>
          <w:szCs w:val="24"/>
        </w:rPr>
        <w:lastRenderedPageBreak/>
        <w:t>Security Assessment, Ethical Hacking and Hardening Report</w:t>
      </w:r>
    </w:p>
    <w:p w14:paraId="3B8E1165" w14:textId="77777777" w:rsidR="00517311" w:rsidRDefault="00517311" w:rsidP="00517311">
      <w:pPr>
        <w:spacing w:after="120"/>
        <w:jc w:val="center"/>
        <w:rPr>
          <w:rFonts w:ascii="Times New Roman" w:hAnsi="Times New Roman" w:cs="Times New Roman"/>
          <w:b/>
          <w:sz w:val="24"/>
          <w:szCs w:val="24"/>
        </w:rPr>
      </w:pPr>
      <w:r w:rsidRPr="005469C5">
        <w:rPr>
          <w:rFonts w:ascii="Times New Roman" w:hAnsi="Times New Roman" w:cs="Times New Roman"/>
          <w:b/>
          <w:sz w:val="24"/>
          <w:szCs w:val="24"/>
        </w:rPr>
        <w:drawing>
          <wp:inline distT="0" distB="0" distL="0" distR="0" wp14:anchorId="34AAE71E" wp14:editId="1B713401">
            <wp:extent cx="4770533" cy="314733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70533" cy="3147333"/>
                    </a:xfrm>
                    <a:prstGeom prst="rect">
                      <a:avLst/>
                    </a:prstGeom>
                  </pic:spPr>
                </pic:pic>
              </a:graphicData>
            </a:graphic>
          </wp:inline>
        </w:drawing>
      </w:r>
    </w:p>
    <w:p w14:paraId="543E30A6" w14:textId="77777777" w:rsidR="00517311" w:rsidRPr="005469C5" w:rsidRDefault="00517311" w:rsidP="00517311">
      <w:pPr>
        <w:jc w:val="center"/>
        <w:rPr>
          <w:rFonts w:ascii="Times New Roman" w:hAnsi="Times New Roman" w:cs="Times New Roman"/>
          <w:sz w:val="24"/>
          <w:szCs w:val="24"/>
        </w:rPr>
      </w:pPr>
      <w:r>
        <w:rPr>
          <w:rFonts w:ascii="Times New Roman" w:hAnsi="Times New Roman" w:cs="Times New Roman"/>
          <w:i/>
          <w:sz w:val="24"/>
          <w:szCs w:val="24"/>
        </w:rPr>
        <w:t>Figure 1:  Topology</w:t>
      </w:r>
    </w:p>
    <w:p w14:paraId="70DD2BCA" w14:textId="77777777" w:rsidR="00517311" w:rsidRDefault="00517311" w:rsidP="00517311">
      <w:pPr>
        <w:spacing w:after="120"/>
        <w:jc w:val="center"/>
        <w:rPr>
          <w:rFonts w:ascii="Times New Roman" w:hAnsi="Times New Roman" w:cs="Times New Roman"/>
          <w:b/>
          <w:sz w:val="24"/>
          <w:szCs w:val="24"/>
        </w:rPr>
      </w:pPr>
    </w:p>
    <w:p w14:paraId="6FE5DC44" w14:textId="77777777" w:rsidR="00517311" w:rsidRDefault="00517311" w:rsidP="00517311">
      <w:pPr>
        <w:spacing w:after="120"/>
        <w:jc w:val="center"/>
        <w:rPr>
          <w:rFonts w:ascii="Times New Roman" w:hAnsi="Times New Roman" w:cs="Times New Roman"/>
          <w:b/>
          <w:sz w:val="24"/>
          <w:szCs w:val="24"/>
        </w:rPr>
      </w:pPr>
    </w:p>
    <w:p w14:paraId="60400E84" w14:textId="77777777" w:rsidR="00517311" w:rsidRPr="005469C5" w:rsidRDefault="00517311" w:rsidP="00517311">
      <w:pPr>
        <w:spacing w:after="120"/>
        <w:jc w:val="center"/>
        <w:rPr>
          <w:rFonts w:ascii="Times New Roman" w:hAnsi="Times New Roman" w:cs="Times New Roman"/>
          <w:sz w:val="24"/>
          <w:szCs w:val="24"/>
        </w:rPr>
      </w:pPr>
      <w:r w:rsidRPr="005469C5">
        <w:rPr>
          <w:rFonts w:ascii="Times New Roman" w:hAnsi="Times New Roman" w:cs="Times New Roman"/>
          <w:b/>
          <w:sz w:val="24"/>
          <w:szCs w:val="24"/>
        </w:rPr>
        <w:t>SWANSEA.ACCA Multi-Site Network</w:t>
      </w:r>
    </w:p>
    <w:p w14:paraId="1479DADD" w14:textId="77777777" w:rsidR="00517311" w:rsidRPr="005469C5" w:rsidRDefault="00517311" w:rsidP="00517311">
      <w:pPr>
        <w:jc w:val="center"/>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60E4D67D" wp14:editId="4605683B">
            <wp:extent cx="5852160" cy="32973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10"/>
                    <a:stretch>
                      <a:fillRect/>
                    </a:stretch>
                  </pic:blipFill>
                  <pic:spPr>
                    <a:xfrm>
                      <a:off x="0" y="0"/>
                      <a:ext cx="5852160" cy="3297379"/>
                    </a:xfrm>
                    <a:prstGeom prst="rect">
                      <a:avLst/>
                    </a:prstGeom>
                  </pic:spPr>
                </pic:pic>
              </a:graphicData>
            </a:graphic>
          </wp:inline>
        </w:drawing>
      </w:r>
    </w:p>
    <w:p w14:paraId="21CDFBE5" w14:textId="77777777" w:rsidR="00517311" w:rsidRPr="005469C5" w:rsidRDefault="00517311" w:rsidP="00517311">
      <w:pPr>
        <w:jc w:val="center"/>
        <w:rPr>
          <w:rFonts w:ascii="Times New Roman" w:hAnsi="Times New Roman" w:cs="Times New Roman"/>
          <w:i/>
          <w:sz w:val="24"/>
          <w:szCs w:val="24"/>
        </w:rPr>
      </w:pPr>
      <w:r w:rsidRPr="005469C5">
        <w:rPr>
          <w:rFonts w:ascii="Times New Roman" w:hAnsi="Times New Roman" w:cs="Times New Roman"/>
          <w:i/>
          <w:sz w:val="24"/>
          <w:szCs w:val="24"/>
        </w:rPr>
        <w:t xml:space="preserve">Figure 1: </w:t>
      </w:r>
      <w:proofErr w:type="spellStart"/>
      <w:r w:rsidRPr="005469C5">
        <w:rPr>
          <w:rFonts w:ascii="Times New Roman" w:hAnsi="Times New Roman" w:cs="Times New Roman"/>
          <w:i/>
          <w:sz w:val="24"/>
          <w:szCs w:val="24"/>
        </w:rPr>
        <w:t>VirtualBox</w:t>
      </w:r>
      <w:proofErr w:type="spellEnd"/>
      <w:r w:rsidRPr="005469C5">
        <w:rPr>
          <w:rFonts w:ascii="Times New Roman" w:hAnsi="Times New Roman" w:cs="Times New Roman"/>
          <w:i/>
          <w:sz w:val="24"/>
          <w:szCs w:val="24"/>
        </w:rPr>
        <w:t xml:space="preserve"> environment used for the SWANSEA.ACCA assessment</w:t>
      </w:r>
    </w:p>
    <w:p w14:paraId="76454F17" w14:textId="77777777" w:rsidR="00517311" w:rsidRPr="005469C5" w:rsidRDefault="00517311" w:rsidP="00517311">
      <w:pPr>
        <w:pStyle w:val="Heading1"/>
        <w:spacing w:after="120"/>
        <w:rPr>
          <w:rFonts w:ascii="Times New Roman" w:hAnsi="Times New Roman" w:cs="Times New Roman"/>
          <w:sz w:val="24"/>
          <w:szCs w:val="24"/>
        </w:rPr>
      </w:pPr>
      <w:bookmarkStart w:id="0" w:name="_Toc227354095"/>
      <w:r w:rsidRPr="005469C5">
        <w:rPr>
          <w:rFonts w:ascii="Times New Roman" w:hAnsi="Times New Roman" w:cs="Times New Roman"/>
          <w:sz w:val="24"/>
          <w:szCs w:val="24"/>
        </w:rPr>
        <w:lastRenderedPageBreak/>
        <w:t>Abstract</w:t>
      </w:r>
      <w:bookmarkEnd w:id="0"/>
    </w:p>
    <w:p w14:paraId="5BF80975"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This report presents a full assessment of the SWANSEA.ACCA multi-site lab environment, which consists of a Windows Server 2022 domain controller at the Swansea site, a Windows 10 domain member, a </w:t>
      </w:r>
      <w:proofErr w:type="spellStart"/>
      <w:r w:rsidRPr="005469C5">
        <w:rPr>
          <w:rFonts w:ascii="Times New Roman" w:hAnsi="Times New Roman" w:cs="Times New Roman"/>
          <w:sz w:val="24"/>
          <w:szCs w:val="24"/>
        </w:rPr>
        <w:t>Debian</w:t>
      </w:r>
      <w:proofErr w:type="spellEnd"/>
      <w:r w:rsidRPr="005469C5">
        <w:rPr>
          <w:rFonts w:ascii="Times New Roman" w:hAnsi="Times New Roman" w:cs="Times New Roman"/>
          <w:sz w:val="24"/>
          <w:szCs w:val="24"/>
        </w:rPr>
        <w:t xml:space="preserve"> 13 server at the London site, and a </w:t>
      </w:r>
      <w:proofErr w:type="spellStart"/>
      <w:r w:rsidRPr="005469C5">
        <w:rPr>
          <w:rFonts w:ascii="Times New Roman" w:hAnsi="Times New Roman" w:cs="Times New Roman"/>
          <w:sz w:val="24"/>
          <w:szCs w:val="24"/>
        </w:rPr>
        <w:t>Debian</w:t>
      </w:r>
      <w:proofErr w:type="spellEnd"/>
      <w:r w:rsidRPr="005469C5">
        <w:rPr>
          <w:rFonts w:ascii="Times New Roman" w:hAnsi="Times New Roman" w:cs="Times New Roman"/>
          <w:sz w:val="24"/>
          <w:szCs w:val="24"/>
        </w:rPr>
        <w:t xml:space="preserve"> GUI client. The work begins with initial network validation and then moves into vulnerability assessment, ethical hacking discussion and preventive security measures. The methodology follows the principles of structured technical testing and risk-based security assessment [1], [2].</w:t>
      </w:r>
    </w:p>
    <w:p w14:paraId="558FC11E"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Following successful validation, evidence from ipconfig, </w:t>
      </w:r>
      <w:proofErr w:type="spellStart"/>
      <w:r w:rsidRPr="005469C5">
        <w:rPr>
          <w:rFonts w:ascii="Times New Roman" w:hAnsi="Times New Roman" w:cs="Times New Roman"/>
          <w:sz w:val="24"/>
          <w:szCs w:val="24"/>
        </w:rPr>
        <w:t>ip</w:t>
      </w:r>
      <w:proofErr w:type="spellEnd"/>
      <w:r w:rsidRPr="005469C5">
        <w:rPr>
          <w:rFonts w:ascii="Times New Roman" w:hAnsi="Times New Roman" w:cs="Times New Roman"/>
          <w:sz w:val="24"/>
          <w:szCs w:val="24"/>
        </w:rPr>
        <w:t xml:space="preserve"> a, ping tests, </w:t>
      </w:r>
      <w:proofErr w:type="spellStart"/>
      <w:r w:rsidRPr="005469C5">
        <w:rPr>
          <w:rFonts w:ascii="Times New Roman" w:hAnsi="Times New Roman" w:cs="Times New Roman"/>
          <w:sz w:val="24"/>
          <w:szCs w:val="24"/>
        </w:rPr>
        <w:t>Nmap</w:t>
      </w:r>
      <w:proofErr w:type="spellEnd"/>
      <w:r w:rsidRPr="005469C5">
        <w:rPr>
          <w:rFonts w:ascii="Times New Roman" w:hAnsi="Times New Roman" w:cs="Times New Roman"/>
          <w:sz w:val="24"/>
          <w:szCs w:val="24"/>
        </w:rPr>
        <w:t>/</w:t>
      </w:r>
      <w:proofErr w:type="spellStart"/>
      <w:r w:rsidRPr="005469C5">
        <w:rPr>
          <w:rFonts w:ascii="Times New Roman" w:hAnsi="Times New Roman" w:cs="Times New Roman"/>
          <w:sz w:val="24"/>
          <w:szCs w:val="24"/>
        </w:rPr>
        <w:t>db_nmap</w:t>
      </w:r>
      <w:proofErr w:type="spellEnd"/>
      <w:r w:rsidRPr="005469C5">
        <w:rPr>
          <w:rFonts w:ascii="Times New Roman" w:hAnsi="Times New Roman" w:cs="Times New Roman"/>
          <w:sz w:val="24"/>
          <w:szCs w:val="24"/>
        </w:rPr>
        <w:t>, Nessus and Wireshark was used to build a coherent picture of the network and its weaknesses. The final vulnerability set contains two high-risk, two medium-risk and two low-risk issues drawn from the observed scanner results and supported by the screenshots captured in the lab [3], [4].</w:t>
      </w:r>
    </w:p>
    <w:p w14:paraId="06F08028"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The report concludes with remediation advice focused on stronger TLS configuration, removal of legacy services, improved credential hygiene, patching, Linux hardening and network visibility. This produces a submission-ready document aligned with the SWANSEA.ACCA brief and supported by live evidence from the student’s own lab environment [5], [6].</w:t>
      </w:r>
    </w:p>
    <w:p w14:paraId="5371335B" w14:textId="77777777" w:rsidR="00517311" w:rsidRPr="005469C5" w:rsidRDefault="00517311" w:rsidP="00517311">
      <w:pPr>
        <w:pStyle w:val="Heading1"/>
        <w:spacing w:after="120"/>
        <w:jc w:val="both"/>
        <w:rPr>
          <w:rFonts w:ascii="Times New Roman" w:hAnsi="Times New Roman" w:cs="Times New Roman"/>
          <w:sz w:val="24"/>
          <w:szCs w:val="24"/>
        </w:rPr>
      </w:pPr>
      <w:bookmarkStart w:id="1" w:name="_Toc227354096"/>
      <w:r w:rsidRPr="005469C5">
        <w:rPr>
          <w:rFonts w:ascii="Times New Roman" w:hAnsi="Times New Roman" w:cs="Times New Roman"/>
          <w:sz w:val="24"/>
          <w:szCs w:val="24"/>
        </w:rPr>
        <w:t>Introduction</w:t>
      </w:r>
      <w:bookmarkEnd w:id="1"/>
    </w:p>
    <w:p w14:paraId="38CC0612"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The SWANSEA.ACCA environment models a small enterprise network spanning two connected sites. Microsoft documents that Active Directory Domain Services acts as the central directory service for storing and distributing information about users, computers and services, while DNS and DHCP in Windows Server support naming and address management. In this lab, those roles make the Windows Server 2022 machine the core trust anchor of the environment [7].</w:t>
      </w:r>
    </w:p>
    <w:p w14:paraId="0611BC7B"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The presence of </w:t>
      </w:r>
      <w:proofErr w:type="spellStart"/>
      <w:r w:rsidRPr="005469C5">
        <w:rPr>
          <w:rFonts w:ascii="Times New Roman" w:hAnsi="Times New Roman" w:cs="Times New Roman"/>
          <w:sz w:val="24"/>
          <w:szCs w:val="24"/>
        </w:rPr>
        <w:t>Debian</w:t>
      </w:r>
      <w:proofErr w:type="spellEnd"/>
      <w:r w:rsidRPr="005469C5">
        <w:rPr>
          <w:rFonts w:ascii="Times New Roman" w:hAnsi="Times New Roman" w:cs="Times New Roman"/>
          <w:sz w:val="24"/>
          <w:szCs w:val="24"/>
        </w:rPr>
        <w:t xml:space="preserve"> systems on the London side demonstrates a mixed-operating-system environment rather than a Windows-only network. </w:t>
      </w:r>
      <w:proofErr w:type="spellStart"/>
      <w:r w:rsidRPr="005469C5">
        <w:rPr>
          <w:rFonts w:ascii="Times New Roman" w:hAnsi="Times New Roman" w:cs="Times New Roman"/>
          <w:sz w:val="24"/>
          <w:szCs w:val="24"/>
        </w:rPr>
        <w:t>Debian</w:t>
      </w:r>
      <w:proofErr w:type="spellEnd"/>
      <w:r w:rsidRPr="005469C5">
        <w:rPr>
          <w:rFonts w:ascii="Times New Roman" w:hAnsi="Times New Roman" w:cs="Times New Roman"/>
          <w:sz w:val="24"/>
          <w:szCs w:val="24"/>
        </w:rPr>
        <w:t xml:space="preserve"> security guidance highlights the need for hardening, removal of unnecessary services and careful access control, which is relevant because Linux hosts can still become pivot points in a wider domain-connected environment [8].</w:t>
      </w:r>
    </w:p>
    <w:p w14:paraId="71786949"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The purpose of this report is to present the coursework tasks in a structured way. Task 1 confirms that the network is operational. Task 2 identifies and </w:t>
      </w:r>
      <w:proofErr w:type="spellStart"/>
      <w:r w:rsidRPr="005469C5">
        <w:rPr>
          <w:rFonts w:ascii="Times New Roman" w:hAnsi="Times New Roman" w:cs="Times New Roman"/>
          <w:sz w:val="24"/>
          <w:szCs w:val="24"/>
        </w:rPr>
        <w:t>prioritises</w:t>
      </w:r>
      <w:proofErr w:type="spellEnd"/>
      <w:r w:rsidRPr="005469C5">
        <w:rPr>
          <w:rFonts w:ascii="Times New Roman" w:hAnsi="Times New Roman" w:cs="Times New Roman"/>
          <w:sz w:val="24"/>
          <w:szCs w:val="24"/>
        </w:rPr>
        <w:t xml:space="preserve"> vulnerabilities. Task 3 </w:t>
      </w:r>
      <w:proofErr w:type="spellStart"/>
      <w:r w:rsidRPr="005469C5">
        <w:rPr>
          <w:rFonts w:ascii="Times New Roman" w:hAnsi="Times New Roman" w:cs="Times New Roman"/>
          <w:sz w:val="24"/>
          <w:szCs w:val="24"/>
        </w:rPr>
        <w:t>summarises</w:t>
      </w:r>
      <w:proofErr w:type="spellEnd"/>
      <w:r w:rsidRPr="005469C5">
        <w:rPr>
          <w:rFonts w:ascii="Times New Roman" w:hAnsi="Times New Roman" w:cs="Times New Roman"/>
          <w:sz w:val="24"/>
          <w:szCs w:val="24"/>
        </w:rPr>
        <w:t xml:space="preserve"> ethical hacking evidence and constraints. Task 4 explains the hardening and monitoring measures implemented or recommended for the SWANSEA.ACCA network [9].</w:t>
      </w:r>
    </w:p>
    <w:p w14:paraId="336C14F9" w14:textId="77777777" w:rsidR="00517311" w:rsidRPr="005469C5" w:rsidRDefault="00517311" w:rsidP="00517311">
      <w:pPr>
        <w:pStyle w:val="Heading1"/>
        <w:spacing w:after="120"/>
        <w:jc w:val="both"/>
        <w:rPr>
          <w:rFonts w:ascii="Times New Roman" w:hAnsi="Times New Roman" w:cs="Times New Roman"/>
          <w:sz w:val="24"/>
          <w:szCs w:val="24"/>
        </w:rPr>
      </w:pPr>
      <w:bookmarkStart w:id="2" w:name="_Toc227354097"/>
      <w:r w:rsidRPr="005469C5">
        <w:rPr>
          <w:rFonts w:ascii="Times New Roman" w:hAnsi="Times New Roman" w:cs="Times New Roman"/>
          <w:sz w:val="24"/>
          <w:szCs w:val="24"/>
        </w:rPr>
        <w:t>Task 1: Network Test and Initial Validation</w:t>
      </w:r>
      <w:bookmarkEnd w:id="2"/>
    </w:p>
    <w:p w14:paraId="546D6D3F" w14:textId="77777777" w:rsidR="00517311" w:rsidRPr="005469C5" w:rsidRDefault="00517311" w:rsidP="00517311">
      <w:pPr>
        <w:pStyle w:val="Heading2"/>
        <w:spacing w:after="120"/>
        <w:jc w:val="both"/>
        <w:rPr>
          <w:rFonts w:ascii="Times New Roman" w:hAnsi="Times New Roman" w:cs="Times New Roman"/>
          <w:sz w:val="24"/>
          <w:szCs w:val="24"/>
        </w:rPr>
      </w:pPr>
      <w:bookmarkStart w:id="3" w:name="_Toc227354098"/>
      <w:r w:rsidRPr="005469C5">
        <w:rPr>
          <w:rFonts w:ascii="Times New Roman" w:hAnsi="Times New Roman" w:cs="Times New Roman"/>
          <w:sz w:val="24"/>
          <w:szCs w:val="24"/>
        </w:rPr>
        <w:t>1.1 Purpose of Task 1</w:t>
      </w:r>
      <w:bookmarkEnd w:id="3"/>
    </w:p>
    <w:p w14:paraId="0504ED18"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The first stage of the work was to verify that the imported virtual machines were functioning correctly and could communicate with one another. Technical testing guidance states that a security assessment should begin with validation of the target environment because later findings are unreliable if basic network communication is already failing [10].</w:t>
      </w:r>
    </w:p>
    <w:p w14:paraId="29087814" w14:textId="77777777" w:rsidR="00517311" w:rsidRPr="005469C5" w:rsidRDefault="00517311" w:rsidP="00517311">
      <w:pPr>
        <w:pStyle w:val="Heading2"/>
        <w:spacing w:after="120"/>
        <w:jc w:val="both"/>
        <w:rPr>
          <w:rFonts w:ascii="Times New Roman" w:hAnsi="Times New Roman" w:cs="Times New Roman"/>
          <w:sz w:val="24"/>
          <w:szCs w:val="24"/>
        </w:rPr>
      </w:pPr>
      <w:bookmarkStart w:id="4" w:name="_Toc227354099"/>
      <w:r w:rsidRPr="005469C5">
        <w:rPr>
          <w:rFonts w:ascii="Times New Roman" w:hAnsi="Times New Roman" w:cs="Times New Roman"/>
          <w:sz w:val="24"/>
          <w:szCs w:val="24"/>
        </w:rPr>
        <w:lastRenderedPageBreak/>
        <w:t>1.2 IP Configuration Verification</w:t>
      </w:r>
      <w:bookmarkEnd w:id="4"/>
    </w:p>
    <w:p w14:paraId="44F3603F"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The Windows Server 2022 host S-DC was verified using ipconfig, which showed the bridged IPv4 address 192.168.0.81. ClientS1 was also checked with ipconfig and showed 192.168.1.10. On the Linux side, the </w:t>
      </w:r>
      <w:proofErr w:type="spellStart"/>
      <w:r w:rsidRPr="005469C5">
        <w:rPr>
          <w:rFonts w:ascii="Times New Roman" w:hAnsi="Times New Roman" w:cs="Times New Roman"/>
          <w:sz w:val="24"/>
          <w:szCs w:val="24"/>
        </w:rPr>
        <w:t>Debian</w:t>
      </w:r>
      <w:proofErr w:type="spellEnd"/>
      <w:r w:rsidRPr="005469C5">
        <w:rPr>
          <w:rFonts w:ascii="Times New Roman" w:hAnsi="Times New Roman" w:cs="Times New Roman"/>
          <w:sz w:val="24"/>
          <w:szCs w:val="24"/>
        </w:rPr>
        <w:t xml:space="preserve"> server L-CD showed 10.86.10.193, and the </w:t>
      </w:r>
      <w:proofErr w:type="spellStart"/>
      <w:r w:rsidRPr="005469C5">
        <w:rPr>
          <w:rFonts w:ascii="Times New Roman" w:hAnsi="Times New Roman" w:cs="Times New Roman"/>
          <w:sz w:val="24"/>
          <w:szCs w:val="24"/>
        </w:rPr>
        <w:t>Debian</w:t>
      </w:r>
      <w:proofErr w:type="spellEnd"/>
      <w:r w:rsidRPr="005469C5">
        <w:rPr>
          <w:rFonts w:ascii="Times New Roman" w:hAnsi="Times New Roman" w:cs="Times New Roman"/>
          <w:sz w:val="24"/>
          <w:szCs w:val="24"/>
        </w:rPr>
        <w:t xml:space="preserve"> GUI client showed 192.168.0.86 as its active IPv4 address.</w:t>
      </w:r>
    </w:p>
    <w:p w14:paraId="47C02794"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587C6BB6" wp14:editId="79BA2871">
            <wp:extent cx="5846618" cy="2743125"/>
            <wp:effectExtent l="0" t="0" r="190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11"/>
                    <a:stretch>
                      <a:fillRect/>
                    </a:stretch>
                  </pic:blipFill>
                  <pic:spPr>
                    <a:xfrm>
                      <a:off x="0" y="0"/>
                      <a:ext cx="5894786" cy="2765725"/>
                    </a:xfrm>
                    <a:prstGeom prst="rect">
                      <a:avLst/>
                    </a:prstGeom>
                  </pic:spPr>
                </pic:pic>
              </a:graphicData>
            </a:graphic>
          </wp:inline>
        </w:drawing>
      </w:r>
    </w:p>
    <w:p w14:paraId="31BB38AD" w14:textId="77777777" w:rsidR="00517311" w:rsidRDefault="00517311" w:rsidP="00517311">
      <w:pPr>
        <w:jc w:val="both"/>
        <w:rPr>
          <w:rFonts w:ascii="Times New Roman" w:hAnsi="Times New Roman" w:cs="Times New Roman"/>
          <w:i/>
          <w:sz w:val="24"/>
          <w:szCs w:val="24"/>
        </w:rPr>
      </w:pPr>
      <w:r w:rsidRPr="005469C5">
        <w:rPr>
          <w:rFonts w:ascii="Times New Roman" w:hAnsi="Times New Roman" w:cs="Times New Roman"/>
          <w:i/>
          <w:sz w:val="24"/>
          <w:szCs w:val="24"/>
        </w:rPr>
        <w:t>Figure 2: IP configuration of S-DC using ipconfig</w:t>
      </w:r>
    </w:p>
    <w:p w14:paraId="767A0B81" w14:textId="77777777" w:rsidR="00517311" w:rsidRPr="005469C5" w:rsidRDefault="00517311" w:rsidP="00517311">
      <w:pPr>
        <w:jc w:val="both"/>
        <w:rPr>
          <w:rFonts w:ascii="Times New Roman" w:hAnsi="Times New Roman" w:cs="Times New Roman"/>
          <w:sz w:val="24"/>
          <w:szCs w:val="24"/>
        </w:rPr>
      </w:pPr>
    </w:p>
    <w:p w14:paraId="431838B8"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168994A1" wp14:editId="0F509E32">
            <wp:extent cx="5895109" cy="34186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rotWithShape="1">
                    <a:blip r:embed="rId12"/>
                    <a:srcRect l="23102" t="13713" r="22860" b="14690"/>
                    <a:stretch/>
                  </pic:blipFill>
                  <pic:spPr bwMode="auto">
                    <a:xfrm>
                      <a:off x="0" y="0"/>
                      <a:ext cx="5907249" cy="3425692"/>
                    </a:xfrm>
                    <a:prstGeom prst="rect">
                      <a:avLst/>
                    </a:prstGeom>
                    <a:ln>
                      <a:noFill/>
                    </a:ln>
                    <a:extLst>
                      <a:ext uri="{53640926-AAD7-44D8-BBD7-CCE9431645EC}">
                        <a14:shadowObscured xmlns:a14="http://schemas.microsoft.com/office/drawing/2010/main"/>
                      </a:ext>
                    </a:extLst>
                  </pic:spPr>
                </pic:pic>
              </a:graphicData>
            </a:graphic>
          </wp:inline>
        </w:drawing>
      </w:r>
    </w:p>
    <w:p w14:paraId="1344B134"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i/>
          <w:sz w:val="24"/>
          <w:szCs w:val="24"/>
        </w:rPr>
        <w:t>Figure 3: IP configuration of ClientS1 using ipconfig</w:t>
      </w:r>
    </w:p>
    <w:p w14:paraId="4D4EE0DF" w14:textId="77777777" w:rsidR="00517311"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lastRenderedPageBreak/>
        <w:drawing>
          <wp:inline distT="0" distB="0" distL="0" distR="0" wp14:anchorId="1EC6350F" wp14:editId="34EE54BF">
            <wp:extent cx="5811982" cy="31832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pic:nvPicPr>
                  <pic:blipFill>
                    <a:blip r:embed="rId13"/>
                    <a:stretch>
                      <a:fillRect/>
                    </a:stretch>
                  </pic:blipFill>
                  <pic:spPr>
                    <a:xfrm>
                      <a:off x="0" y="0"/>
                      <a:ext cx="5816255" cy="3185596"/>
                    </a:xfrm>
                    <a:prstGeom prst="rect">
                      <a:avLst/>
                    </a:prstGeom>
                  </pic:spPr>
                </pic:pic>
              </a:graphicData>
            </a:graphic>
          </wp:inline>
        </w:drawing>
      </w:r>
    </w:p>
    <w:p w14:paraId="6615A1B4" w14:textId="77777777" w:rsidR="00517311" w:rsidRPr="005469C5" w:rsidRDefault="00517311" w:rsidP="00517311">
      <w:pPr>
        <w:jc w:val="both"/>
        <w:rPr>
          <w:rFonts w:ascii="Times New Roman" w:hAnsi="Times New Roman" w:cs="Times New Roman"/>
          <w:sz w:val="24"/>
          <w:szCs w:val="24"/>
        </w:rPr>
      </w:pPr>
    </w:p>
    <w:p w14:paraId="66E9564C"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i/>
          <w:sz w:val="24"/>
          <w:szCs w:val="24"/>
        </w:rPr>
        <w:t xml:space="preserve">Figure 4: IP address view of L-CD using </w:t>
      </w:r>
      <w:proofErr w:type="spellStart"/>
      <w:r w:rsidRPr="005469C5">
        <w:rPr>
          <w:rFonts w:ascii="Times New Roman" w:hAnsi="Times New Roman" w:cs="Times New Roman"/>
          <w:i/>
          <w:sz w:val="24"/>
          <w:szCs w:val="24"/>
        </w:rPr>
        <w:t>ip</w:t>
      </w:r>
      <w:proofErr w:type="spellEnd"/>
      <w:r w:rsidRPr="005469C5">
        <w:rPr>
          <w:rFonts w:ascii="Times New Roman" w:hAnsi="Times New Roman" w:cs="Times New Roman"/>
          <w:i/>
          <w:sz w:val="24"/>
          <w:szCs w:val="24"/>
        </w:rPr>
        <w:t xml:space="preserve"> a</w:t>
      </w:r>
    </w:p>
    <w:p w14:paraId="20A08EA2"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3635E420" wp14:editId="4C7D7711">
            <wp:extent cx="6005946" cy="318547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4"/>
                    <a:stretch>
                      <a:fillRect/>
                    </a:stretch>
                  </pic:blipFill>
                  <pic:spPr>
                    <a:xfrm>
                      <a:off x="0" y="0"/>
                      <a:ext cx="6016901" cy="3191289"/>
                    </a:xfrm>
                    <a:prstGeom prst="rect">
                      <a:avLst/>
                    </a:prstGeom>
                  </pic:spPr>
                </pic:pic>
              </a:graphicData>
            </a:graphic>
          </wp:inline>
        </w:drawing>
      </w:r>
    </w:p>
    <w:p w14:paraId="4A8C9B57" w14:textId="77777777" w:rsidR="00517311" w:rsidRDefault="00517311" w:rsidP="00517311">
      <w:pPr>
        <w:jc w:val="both"/>
        <w:rPr>
          <w:rFonts w:ascii="Times New Roman" w:hAnsi="Times New Roman" w:cs="Times New Roman"/>
          <w:i/>
          <w:sz w:val="24"/>
          <w:szCs w:val="24"/>
        </w:rPr>
      </w:pPr>
      <w:r w:rsidRPr="005469C5">
        <w:rPr>
          <w:rFonts w:ascii="Times New Roman" w:hAnsi="Times New Roman" w:cs="Times New Roman"/>
          <w:i/>
          <w:sz w:val="24"/>
          <w:szCs w:val="24"/>
        </w:rPr>
        <w:t xml:space="preserve">Figure 5: IPv4 address of the </w:t>
      </w:r>
      <w:proofErr w:type="spellStart"/>
      <w:r w:rsidRPr="005469C5">
        <w:rPr>
          <w:rFonts w:ascii="Times New Roman" w:hAnsi="Times New Roman" w:cs="Times New Roman"/>
          <w:i/>
          <w:sz w:val="24"/>
          <w:szCs w:val="24"/>
        </w:rPr>
        <w:t>Debian</w:t>
      </w:r>
      <w:proofErr w:type="spellEnd"/>
      <w:r w:rsidRPr="005469C5">
        <w:rPr>
          <w:rFonts w:ascii="Times New Roman" w:hAnsi="Times New Roman" w:cs="Times New Roman"/>
          <w:i/>
          <w:sz w:val="24"/>
          <w:szCs w:val="24"/>
        </w:rPr>
        <w:t xml:space="preserve"> GUI client</w:t>
      </w:r>
    </w:p>
    <w:p w14:paraId="0F30452E" w14:textId="77777777" w:rsidR="00517311" w:rsidRPr="002F65B7" w:rsidRDefault="00517311" w:rsidP="00517311">
      <w:pPr>
        <w:jc w:val="both"/>
        <w:rPr>
          <w:rFonts w:ascii="Times New Roman" w:hAnsi="Times New Roman" w:cs="Times New Roman"/>
          <w:sz w:val="24"/>
          <w:szCs w:val="24"/>
        </w:rPr>
      </w:pPr>
    </w:p>
    <w:p w14:paraId="49DAB0C1" w14:textId="77777777" w:rsidR="00517311" w:rsidRPr="005469C5" w:rsidRDefault="00517311" w:rsidP="00517311">
      <w:pPr>
        <w:pStyle w:val="Heading2"/>
        <w:spacing w:after="120"/>
        <w:jc w:val="both"/>
        <w:rPr>
          <w:rFonts w:ascii="Times New Roman" w:hAnsi="Times New Roman" w:cs="Times New Roman"/>
          <w:sz w:val="24"/>
          <w:szCs w:val="24"/>
        </w:rPr>
      </w:pPr>
      <w:bookmarkStart w:id="5" w:name="_Toc227354100"/>
      <w:r w:rsidRPr="005469C5">
        <w:rPr>
          <w:rFonts w:ascii="Times New Roman" w:hAnsi="Times New Roman" w:cs="Times New Roman"/>
          <w:sz w:val="24"/>
          <w:szCs w:val="24"/>
        </w:rPr>
        <w:t>1.3 Connectivity Testing Between Hosts</w:t>
      </w:r>
      <w:bookmarkEnd w:id="5"/>
    </w:p>
    <w:p w14:paraId="65BBBB0C"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Successful ping tests were then used to confirm that the systems could communicate. The evidence shows successful ping replies from S-DC to the </w:t>
      </w:r>
      <w:proofErr w:type="spellStart"/>
      <w:r w:rsidRPr="005469C5">
        <w:rPr>
          <w:rFonts w:ascii="Times New Roman" w:hAnsi="Times New Roman" w:cs="Times New Roman"/>
          <w:sz w:val="24"/>
          <w:szCs w:val="24"/>
        </w:rPr>
        <w:t>Debian</w:t>
      </w:r>
      <w:proofErr w:type="spellEnd"/>
      <w:r w:rsidRPr="005469C5">
        <w:rPr>
          <w:rFonts w:ascii="Times New Roman" w:hAnsi="Times New Roman" w:cs="Times New Roman"/>
          <w:sz w:val="24"/>
          <w:szCs w:val="24"/>
        </w:rPr>
        <w:t xml:space="preserve">-side client at 192.168.0.86 </w:t>
      </w:r>
      <w:r w:rsidRPr="005469C5">
        <w:rPr>
          <w:rFonts w:ascii="Times New Roman" w:hAnsi="Times New Roman" w:cs="Times New Roman"/>
          <w:sz w:val="24"/>
          <w:szCs w:val="24"/>
        </w:rPr>
        <w:lastRenderedPageBreak/>
        <w:t>and successful replies from S-DC to 192.168.2.1 and 192.168.2.10. This confirmed that the imported environment was working as a network rather than as isolated machines.</w:t>
      </w:r>
    </w:p>
    <w:p w14:paraId="6E039A84"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044DA00B" wp14:editId="5E780E41">
            <wp:extent cx="5999018" cy="3206750"/>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pic:nvPicPr>
                  <pic:blipFill rotWithShape="1">
                    <a:blip r:embed="rId15"/>
                    <a:srcRect l="21874" t="14172" r="23199" b="15169"/>
                    <a:stretch/>
                  </pic:blipFill>
                  <pic:spPr bwMode="auto">
                    <a:xfrm>
                      <a:off x="0" y="0"/>
                      <a:ext cx="6071095" cy="3245279"/>
                    </a:xfrm>
                    <a:prstGeom prst="rect">
                      <a:avLst/>
                    </a:prstGeom>
                    <a:ln>
                      <a:noFill/>
                    </a:ln>
                    <a:extLst>
                      <a:ext uri="{53640926-AAD7-44D8-BBD7-CCE9431645EC}">
                        <a14:shadowObscured xmlns:a14="http://schemas.microsoft.com/office/drawing/2010/main"/>
                      </a:ext>
                    </a:extLst>
                  </pic:spPr>
                </pic:pic>
              </a:graphicData>
            </a:graphic>
          </wp:inline>
        </w:drawing>
      </w:r>
    </w:p>
    <w:p w14:paraId="1B4BAE05" w14:textId="77777777" w:rsidR="00517311" w:rsidRDefault="00517311" w:rsidP="00517311">
      <w:pPr>
        <w:jc w:val="both"/>
        <w:rPr>
          <w:rFonts w:ascii="Times New Roman" w:hAnsi="Times New Roman" w:cs="Times New Roman"/>
          <w:i/>
          <w:sz w:val="24"/>
          <w:szCs w:val="24"/>
        </w:rPr>
      </w:pPr>
      <w:r w:rsidRPr="005469C5">
        <w:rPr>
          <w:rFonts w:ascii="Times New Roman" w:hAnsi="Times New Roman" w:cs="Times New Roman"/>
          <w:i/>
          <w:sz w:val="24"/>
          <w:szCs w:val="24"/>
        </w:rPr>
        <w:t xml:space="preserve">Figure 6: Successful ping from S-DC to the </w:t>
      </w:r>
      <w:proofErr w:type="spellStart"/>
      <w:r w:rsidRPr="005469C5">
        <w:rPr>
          <w:rFonts w:ascii="Times New Roman" w:hAnsi="Times New Roman" w:cs="Times New Roman"/>
          <w:i/>
          <w:sz w:val="24"/>
          <w:szCs w:val="24"/>
        </w:rPr>
        <w:t>Debian</w:t>
      </w:r>
      <w:proofErr w:type="spellEnd"/>
      <w:r w:rsidRPr="005469C5">
        <w:rPr>
          <w:rFonts w:ascii="Times New Roman" w:hAnsi="Times New Roman" w:cs="Times New Roman"/>
          <w:i/>
          <w:sz w:val="24"/>
          <w:szCs w:val="24"/>
        </w:rPr>
        <w:t xml:space="preserve"> GUI client</w:t>
      </w:r>
    </w:p>
    <w:p w14:paraId="415FB73B" w14:textId="77777777" w:rsidR="00517311" w:rsidRPr="005469C5" w:rsidRDefault="00517311" w:rsidP="00517311">
      <w:pPr>
        <w:jc w:val="both"/>
        <w:rPr>
          <w:rFonts w:ascii="Times New Roman" w:hAnsi="Times New Roman" w:cs="Times New Roman"/>
          <w:sz w:val="24"/>
          <w:szCs w:val="24"/>
        </w:rPr>
      </w:pPr>
    </w:p>
    <w:p w14:paraId="10051BDE"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23108C70" wp14:editId="45BD9FC5">
            <wp:extent cx="6033655" cy="2901870"/>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pic:nvPicPr>
                  <pic:blipFill rotWithShape="1">
                    <a:blip r:embed="rId16"/>
                    <a:srcRect t="5105" r="17057" b="1378"/>
                    <a:stretch/>
                  </pic:blipFill>
                  <pic:spPr bwMode="auto">
                    <a:xfrm>
                      <a:off x="0" y="0"/>
                      <a:ext cx="6083514" cy="2925850"/>
                    </a:xfrm>
                    <a:prstGeom prst="rect">
                      <a:avLst/>
                    </a:prstGeom>
                    <a:ln>
                      <a:noFill/>
                    </a:ln>
                    <a:extLst>
                      <a:ext uri="{53640926-AAD7-44D8-BBD7-CCE9431645EC}">
                        <a14:shadowObscured xmlns:a14="http://schemas.microsoft.com/office/drawing/2010/main"/>
                      </a:ext>
                    </a:extLst>
                  </pic:spPr>
                </pic:pic>
              </a:graphicData>
            </a:graphic>
          </wp:inline>
        </w:drawing>
      </w:r>
    </w:p>
    <w:p w14:paraId="2F0AC76D"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i/>
          <w:sz w:val="24"/>
          <w:szCs w:val="24"/>
        </w:rPr>
        <w:t>Figure 7: Successful ping from S-DC to 192.168.2.1 and 192.168.2.10</w:t>
      </w:r>
    </w:p>
    <w:p w14:paraId="4B9167C7" w14:textId="77777777" w:rsidR="00517311" w:rsidRPr="005469C5" w:rsidRDefault="00517311" w:rsidP="00517311">
      <w:pPr>
        <w:pStyle w:val="Heading2"/>
        <w:spacing w:after="120"/>
        <w:jc w:val="both"/>
        <w:rPr>
          <w:rFonts w:ascii="Times New Roman" w:hAnsi="Times New Roman" w:cs="Times New Roman"/>
          <w:sz w:val="24"/>
          <w:szCs w:val="24"/>
        </w:rPr>
      </w:pPr>
      <w:bookmarkStart w:id="6" w:name="_Toc227354101"/>
      <w:r w:rsidRPr="005469C5">
        <w:rPr>
          <w:rFonts w:ascii="Times New Roman" w:hAnsi="Times New Roman" w:cs="Times New Roman"/>
          <w:sz w:val="24"/>
          <w:szCs w:val="24"/>
        </w:rPr>
        <w:t>1.4 Significance of Baseline Validation</w:t>
      </w:r>
      <w:bookmarkEnd w:id="6"/>
    </w:p>
    <w:p w14:paraId="24472C90"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This stage established a valid operational baseline for the remainder of the report. A working network does not automatically mean a secure one, but the later findings in this assignment are meaningful because the basic services and routes were shown to be functioning properly [11].</w:t>
      </w:r>
    </w:p>
    <w:tbl>
      <w:tblPr>
        <w:tblStyle w:val="TableGrid"/>
        <w:tblW w:w="0" w:type="auto"/>
        <w:jc w:val="center"/>
        <w:tblLook w:val="04A0" w:firstRow="1" w:lastRow="0" w:firstColumn="1" w:lastColumn="0" w:noHBand="0" w:noVBand="1"/>
      </w:tblPr>
      <w:tblGrid>
        <w:gridCol w:w="2226"/>
        <w:gridCol w:w="2262"/>
        <w:gridCol w:w="2238"/>
        <w:gridCol w:w="2290"/>
      </w:tblGrid>
      <w:tr w:rsidR="00517311" w:rsidRPr="005469C5" w14:paraId="6589D68A" w14:textId="77777777" w:rsidTr="004E010F">
        <w:trPr>
          <w:jc w:val="center"/>
        </w:trPr>
        <w:tc>
          <w:tcPr>
            <w:tcW w:w="2436" w:type="dxa"/>
            <w:shd w:val="clear" w:color="auto" w:fill="D9E2F3"/>
            <w:vAlign w:val="center"/>
          </w:tcPr>
          <w:p w14:paraId="59856009"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b/>
                <w:sz w:val="24"/>
                <w:szCs w:val="24"/>
              </w:rPr>
              <w:lastRenderedPageBreak/>
              <w:t>Host</w:t>
            </w:r>
          </w:p>
        </w:tc>
        <w:tc>
          <w:tcPr>
            <w:tcW w:w="2436" w:type="dxa"/>
            <w:shd w:val="clear" w:color="auto" w:fill="D9E2F3"/>
            <w:vAlign w:val="center"/>
          </w:tcPr>
          <w:p w14:paraId="6CC21D4C"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b/>
                <w:sz w:val="24"/>
                <w:szCs w:val="24"/>
              </w:rPr>
              <w:t>Validation Command</w:t>
            </w:r>
          </w:p>
        </w:tc>
        <w:tc>
          <w:tcPr>
            <w:tcW w:w="2436" w:type="dxa"/>
            <w:shd w:val="clear" w:color="auto" w:fill="D9E2F3"/>
            <w:vAlign w:val="center"/>
          </w:tcPr>
          <w:p w14:paraId="6DEAD941"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b/>
                <w:sz w:val="24"/>
                <w:szCs w:val="24"/>
              </w:rPr>
              <w:t>Purpose</w:t>
            </w:r>
          </w:p>
        </w:tc>
        <w:tc>
          <w:tcPr>
            <w:tcW w:w="2436" w:type="dxa"/>
            <w:shd w:val="clear" w:color="auto" w:fill="D9E2F3"/>
            <w:vAlign w:val="center"/>
          </w:tcPr>
          <w:p w14:paraId="659D7B23"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b/>
                <w:sz w:val="24"/>
                <w:szCs w:val="24"/>
              </w:rPr>
              <w:t>Observed Outcome</w:t>
            </w:r>
          </w:p>
        </w:tc>
      </w:tr>
      <w:tr w:rsidR="00517311" w:rsidRPr="005469C5" w14:paraId="3B24AAA5" w14:textId="77777777" w:rsidTr="004E010F">
        <w:trPr>
          <w:jc w:val="center"/>
        </w:trPr>
        <w:tc>
          <w:tcPr>
            <w:tcW w:w="2436" w:type="dxa"/>
            <w:vAlign w:val="center"/>
          </w:tcPr>
          <w:p w14:paraId="73F84A64"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S-DC</w:t>
            </w:r>
          </w:p>
        </w:tc>
        <w:tc>
          <w:tcPr>
            <w:tcW w:w="2436" w:type="dxa"/>
            <w:vAlign w:val="center"/>
          </w:tcPr>
          <w:p w14:paraId="174ACB80"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ipconfig</w:t>
            </w:r>
          </w:p>
        </w:tc>
        <w:tc>
          <w:tcPr>
            <w:tcW w:w="2436" w:type="dxa"/>
            <w:vAlign w:val="center"/>
          </w:tcPr>
          <w:p w14:paraId="2B6DBA01"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Confirm Windows host address</w:t>
            </w:r>
          </w:p>
        </w:tc>
        <w:tc>
          <w:tcPr>
            <w:tcW w:w="2436" w:type="dxa"/>
            <w:vAlign w:val="center"/>
          </w:tcPr>
          <w:p w14:paraId="2B857D4D"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192.168.0.81 active</w:t>
            </w:r>
          </w:p>
        </w:tc>
      </w:tr>
      <w:tr w:rsidR="00517311" w:rsidRPr="005469C5" w14:paraId="340F244E" w14:textId="77777777" w:rsidTr="004E010F">
        <w:trPr>
          <w:jc w:val="center"/>
        </w:trPr>
        <w:tc>
          <w:tcPr>
            <w:tcW w:w="2436" w:type="dxa"/>
            <w:vAlign w:val="center"/>
          </w:tcPr>
          <w:p w14:paraId="08B35436"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ClientS1</w:t>
            </w:r>
          </w:p>
        </w:tc>
        <w:tc>
          <w:tcPr>
            <w:tcW w:w="2436" w:type="dxa"/>
            <w:vAlign w:val="center"/>
          </w:tcPr>
          <w:p w14:paraId="62B24E0B"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ipconfig</w:t>
            </w:r>
          </w:p>
        </w:tc>
        <w:tc>
          <w:tcPr>
            <w:tcW w:w="2436" w:type="dxa"/>
            <w:vAlign w:val="center"/>
          </w:tcPr>
          <w:p w14:paraId="6D68DF33"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Confirm Windows client address</w:t>
            </w:r>
          </w:p>
        </w:tc>
        <w:tc>
          <w:tcPr>
            <w:tcW w:w="2436" w:type="dxa"/>
            <w:vAlign w:val="center"/>
          </w:tcPr>
          <w:p w14:paraId="6B47943F"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192.168.1.10 active</w:t>
            </w:r>
          </w:p>
        </w:tc>
      </w:tr>
      <w:tr w:rsidR="00517311" w:rsidRPr="005469C5" w14:paraId="54355720" w14:textId="77777777" w:rsidTr="004E010F">
        <w:trPr>
          <w:jc w:val="center"/>
        </w:trPr>
        <w:tc>
          <w:tcPr>
            <w:tcW w:w="2436" w:type="dxa"/>
            <w:vAlign w:val="center"/>
          </w:tcPr>
          <w:p w14:paraId="43F0A212"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L-CD</w:t>
            </w:r>
          </w:p>
        </w:tc>
        <w:tc>
          <w:tcPr>
            <w:tcW w:w="2436" w:type="dxa"/>
            <w:vAlign w:val="center"/>
          </w:tcPr>
          <w:p w14:paraId="01866F4C" w14:textId="77777777" w:rsidR="00517311" w:rsidRPr="005469C5" w:rsidRDefault="00517311" w:rsidP="004E010F">
            <w:pPr>
              <w:jc w:val="both"/>
              <w:rPr>
                <w:rFonts w:ascii="Times New Roman" w:hAnsi="Times New Roman" w:cs="Times New Roman"/>
                <w:sz w:val="24"/>
                <w:szCs w:val="24"/>
              </w:rPr>
            </w:pPr>
            <w:proofErr w:type="spellStart"/>
            <w:r w:rsidRPr="005469C5">
              <w:rPr>
                <w:rFonts w:ascii="Times New Roman" w:hAnsi="Times New Roman" w:cs="Times New Roman"/>
                <w:sz w:val="24"/>
                <w:szCs w:val="24"/>
              </w:rPr>
              <w:t>ip</w:t>
            </w:r>
            <w:proofErr w:type="spellEnd"/>
            <w:r w:rsidRPr="005469C5">
              <w:rPr>
                <w:rFonts w:ascii="Times New Roman" w:hAnsi="Times New Roman" w:cs="Times New Roman"/>
                <w:sz w:val="24"/>
                <w:szCs w:val="24"/>
              </w:rPr>
              <w:t xml:space="preserve"> a</w:t>
            </w:r>
          </w:p>
        </w:tc>
        <w:tc>
          <w:tcPr>
            <w:tcW w:w="2436" w:type="dxa"/>
            <w:vAlign w:val="center"/>
          </w:tcPr>
          <w:p w14:paraId="1D687986"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 xml:space="preserve">Confirm </w:t>
            </w:r>
            <w:proofErr w:type="spellStart"/>
            <w:r w:rsidRPr="005469C5">
              <w:rPr>
                <w:rFonts w:ascii="Times New Roman" w:hAnsi="Times New Roman" w:cs="Times New Roman"/>
                <w:sz w:val="24"/>
                <w:szCs w:val="24"/>
              </w:rPr>
              <w:t>Debian</w:t>
            </w:r>
            <w:proofErr w:type="spellEnd"/>
            <w:r w:rsidRPr="005469C5">
              <w:rPr>
                <w:rFonts w:ascii="Times New Roman" w:hAnsi="Times New Roman" w:cs="Times New Roman"/>
                <w:sz w:val="24"/>
                <w:szCs w:val="24"/>
              </w:rPr>
              <w:t xml:space="preserve"> server address</w:t>
            </w:r>
          </w:p>
        </w:tc>
        <w:tc>
          <w:tcPr>
            <w:tcW w:w="2436" w:type="dxa"/>
            <w:vAlign w:val="center"/>
          </w:tcPr>
          <w:p w14:paraId="4C0AC506"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10.86.10.193 active</w:t>
            </w:r>
          </w:p>
        </w:tc>
      </w:tr>
      <w:tr w:rsidR="00517311" w:rsidRPr="005469C5" w14:paraId="607C5B31" w14:textId="77777777" w:rsidTr="004E010F">
        <w:trPr>
          <w:jc w:val="center"/>
        </w:trPr>
        <w:tc>
          <w:tcPr>
            <w:tcW w:w="2436" w:type="dxa"/>
            <w:vAlign w:val="center"/>
          </w:tcPr>
          <w:p w14:paraId="1D5C43FD" w14:textId="77777777" w:rsidR="00517311" w:rsidRPr="005469C5" w:rsidRDefault="00517311" w:rsidP="004E010F">
            <w:pPr>
              <w:jc w:val="both"/>
              <w:rPr>
                <w:rFonts w:ascii="Times New Roman" w:hAnsi="Times New Roman" w:cs="Times New Roman"/>
                <w:sz w:val="24"/>
                <w:szCs w:val="24"/>
              </w:rPr>
            </w:pPr>
            <w:proofErr w:type="spellStart"/>
            <w:r w:rsidRPr="005469C5">
              <w:rPr>
                <w:rFonts w:ascii="Times New Roman" w:hAnsi="Times New Roman" w:cs="Times New Roman"/>
                <w:sz w:val="24"/>
                <w:szCs w:val="24"/>
              </w:rPr>
              <w:t>Debian</w:t>
            </w:r>
            <w:proofErr w:type="spellEnd"/>
            <w:r w:rsidRPr="005469C5">
              <w:rPr>
                <w:rFonts w:ascii="Times New Roman" w:hAnsi="Times New Roman" w:cs="Times New Roman"/>
                <w:sz w:val="24"/>
                <w:szCs w:val="24"/>
              </w:rPr>
              <w:t xml:space="preserve"> Client</w:t>
            </w:r>
          </w:p>
        </w:tc>
        <w:tc>
          <w:tcPr>
            <w:tcW w:w="2436" w:type="dxa"/>
            <w:vAlign w:val="center"/>
          </w:tcPr>
          <w:p w14:paraId="77A900D2" w14:textId="77777777" w:rsidR="00517311" w:rsidRPr="005469C5" w:rsidRDefault="00517311" w:rsidP="004E010F">
            <w:pPr>
              <w:jc w:val="both"/>
              <w:rPr>
                <w:rFonts w:ascii="Times New Roman" w:hAnsi="Times New Roman" w:cs="Times New Roman"/>
                <w:sz w:val="24"/>
                <w:szCs w:val="24"/>
              </w:rPr>
            </w:pPr>
            <w:proofErr w:type="spellStart"/>
            <w:r w:rsidRPr="005469C5">
              <w:rPr>
                <w:rFonts w:ascii="Times New Roman" w:hAnsi="Times New Roman" w:cs="Times New Roman"/>
                <w:sz w:val="24"/>
                <w:szCs w:val="24"/>
              </w:rPr>
              <w:t>ip</w:t>
            </w:r>
            <w:proofErr w:type="spellEnd"/>
            <w:r w:rsidRPr="005469C5">
              <w:rPr>
                <w:rFonts w:ascii="Times New Roman" w:hAnsi="Times New Roman" w:cs="Times New Roman"/>
                <w:sz w:val="24"/>
                <w:szCs w:val="24"/>
              </w:rPr>
              <w:t xml:space="preserve"> a</w:t>
            </w:r>
          </w:p>
        </w:tc>
        <w:tc>
          <w:tcPr>
            <w:tcW w:w="2436" w:type="dxa"/>
            <w:vAlign w:val="center"/>
          </w:tcPr>
          <w:p w14:paraId="2991762C"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Confirm GUI client address</w:t>
            </w:r>
          </w:p>
        </w:tc>
        <w:tc>
          <w:tcPr>
            <w:tcW w:w="2436" w:type="dxa"/>
            <w:vAlign w:val="center"/>
          </w:tcPr>
          <w:p w14:paraId="4C6F2F74"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192.168.0.86 active</w:t>
            </w:r>
          </w:p>
        </w:tc>
      </w:tr>
    </w:tbl>
    <w:p w14:paraId="1DC34FC7"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i/>
          <w:sz w:val="24"/>
          <w:szCs w:val="24"/>
        </w:rPr>
        <w:t>Table 1.1: Task 1 validation summary</w:t>
      </w:r>
    </w:p>
    <w:p w14:paraId="68D84B20" w14:textId="77777777" w:rsidR="00517311" w:rsidRPr="005469C5" w:rsidRDefault="00517311" w:rsidP="00517311">
      <w:pPr>
        <w:pStyle w:val="Heading1"/>
        <w:spacing w:after="120"/>
        <w:jc w:val="both"/>
        <w:rPr>
          <w:rFonts w:ascii="Times New Roman" w:hAnsi="Times New Roman" w:cs="Times New Roman"/>
          <w:sz w:val="24"/>
          <w:szCs w:val="24"/>
        </w:rPr>
      </w:pPr>
      <w:bookmarkStart w:id="7" w:name="_Toc227354102"/>
      <w:r w:rsidRPr="005469C5">
        <w:rPr>
          <w:rFonts w:ascii="Times New Roman" w:hAnsi="Times New Roman" w:cs="Times New Roman"/>
          <w:sz w:val="24"/>
          <w:szCs w:val="24"/>
        </w:rPr>
        <w:t>Task 2: Network Security Assessment for the SWANSEA.ACCA Network</w:t>
      </w:r>
      <w:bookmarkEnd w:id="7"/>
    </w:p>
    <w:p w14:paraId="4CC6EF8E" w14:textId="77777777" w:rsidR="00517311" w:rsidRPr="005469C5" w:rsidRDefault="00517311" w:rsidP="00517311">
      <w:pPr>
        <w:pStyle w:val="Heading2"/>
        <w:spacing w:after="120"/>
        <w:jc w:val="both"/>
        <w:rPr>
          <w:rFonts w:ascii="Times New Roman" w:hAnsi="Times New Roman" w:cs="Times New Roman"/>
          <w:sz w:val="24"/>
          <w:szCs w:val="24"/>
        </w:rPr>
      </w:pPr>
      <w:bookmarkStart w:id="8" w:name="_Toc227354103"/>
      <w:r w:rsidRPr="005469C5">
        <w:rPr>
          <w:rFonts w:ascii="Times New Roman" w:hAnsi="Times New Roman" w:cs="Times New Roman"/>
          <w:sz w:val="24"/>
          <w:szCs w:val="24"/>
        </w:rPr>
        <w:t xml:space="preserve">2.1 Information Gathering with </w:t>
      </w:r>
      <w:proofErr w:type="spellStart"/>
      <w:r w:rsidRPr="005469C5">
        <w:rPr>
          <w:rFonts w:ascii="Times New Roman" w:hAnsi="Times New Roman" w:cs="Times New Roman"/>
          <w:sz w:val="24"/>
          <w:szCs w:val="24"/>
        </w:rPr>
        <w:t>Nmap</w:t>
      </w:r>
      <w:proofErr w:type="spellEnd"/>
      <w:r w:rsidRPr="005469C5">
        <w:rPr>
          <w:rFonts w:ascii="Times New Roman" w:hAnsi="Times New Roman" w:cs="Times New Roman"/>
          <w:sz w:val="24"/>
          <w:szCs w:val="24"/>
        </w:rPr>
        <w:t xml:space="preserve"> and </w:t>
      </w:r>
      <w:proofErr w:type="spellStart"/>
      <w:r w:rsidRPr="005469C5">
        <w:rPr>
          <w:rFonts w:ascii="Times New Roman" w:hAnsi="Times New Roman" w:cs="Times New Roman"/>
          <w:sz w:val="24"/>
          <w:szCs w:val="24"/>
        </w:rPr>
        <w:t>db_nmap</w:t>
      </w:r>
      <w:bookmarkEnd w:id="8"/>
      <w:proofErr w:type="spellEnd"/>
    </w:p>
    <w:p w14:paraId="06E0E7C4" w14:textId="77777777" w:rsidR="00517311" w:rsidRPr="005469C5" w:rsidRDefault="00517311" w:rsidP="00517311">
      <w:pPr>
        <w:spacing w:after="120"/>
        <w:jc w:val="both"/>
        <w:rPr>
          <w:rFonts w:ascii="Times New Roman" w:hAnsi="Times New Roman" w:cs="Times New Roman"/>
          <w:sz w:val="24"/>
          <w:szCs w:val="24"/>
        </w:rPr>
      </w:pPr>
      <w:proofErr w:type="spellStart"/>
      <w:r w:rsidRPr="005469C5">
        <w:rPr>
          <w:rFonts w:ascii="Times New Roman" w:hAnsi="Times New Roman" w:cs="Times New Roman"/>
          <w:sz w:val="24"/>
          <w:szCs w:val="24"/>
        </w:rPr>
        <w:t>Nmap</w:t>
      </w:r>
      <w:proofErr w:type="spellEnd"/>
      <w:r w:rsidRPr="005469C5">
        <w:rPr>
          <w:rFonts w:ascii="Times New Roman" w:hAnsi="Times New Roman" w:cs="Times New Roman"/>
          <w:sz w:val="24"/>
          <w:szCs w:val="24"/>
        </w:rPr>
        <w:t xml:space="preserve"> and </w:t>
      </w:r>
      <w:proofErr w:type="spellStart"/>
      <w:r w:rsidRPr="005469C5">
        <w:rPr>
          <w:rFonts w:ascii="Times New Roman" w:hAnsi="Times New Roman" w:cs="Times New Roman"/>
          <w:sz w:val="24"/>
          <w:szCs w:val="24"/>
        </w:rPr>
        <w:t>db_nmap</w:t>
      </w:r>
      <w:proofErr w:type="spellEnd"/>
      <w:r w:rsidRPr="005469C5">
        <w:rPr>
          <w:rFonts w:ascii="Times New Roman" w:hAnsi="Times New Roman" w:cs="Times New Roman"/>
          <w:sz w:val="24"/>
          <w:szCs w:val="24"/>
        </w:rPr>
        <w:t xml:space="preserve"> were used from Kali Linux to gather information about the host believed to be S-DC. The </w:t>
      </w:r>
      <w:proofErr w:type="spellStart"/>
      <w:r w:rsidRPr="005469C5">
        <w:rPr>
          <w:rFonts w:ascii="Times New Roman" w:hAnsi="Times New Roman" w:cs="Times New Roman"/>
          <w:sz w:val="24"/>
          <w:szCs w:val="24"/>
        </w:rPr>
        <w:t>Nmap</w:t>
      </w:r>
      <w:proofErr w:type="spellEnd"/>
      <w:r w:rsidRPr="005469C5">
        <w:rPr>
          <w:rFonts w:ascii="Times New Roman" w:hAnsi="Times New Roman" w:cs="Times New Roman"/>
          <w:sz w:val="24"/>
          <w:szCs w:val="24"/>
        </w:rPr>
        <w:t xml:space="preserve"> scan confirmed that the target was alive and exposed ports associated with a Windows domain controller, including DNS on 53/</w:t>
      </w:r>
      <w:proofErr w:type="spellStart"/>
      <w:r w:rsidRPr="005469C5">
        <w:rPr>
          <w:rFonts w:ascii="Times New Roman" w:hAnsi="Times New Roman" w:cs="Times New Roman"/>
          <w:sz w:val="24"/>
          <w:szCs w:val="24"/>
        </w:rPr>
        <w:t>tcp</w:t>
      </w:r>
      <w:proofErr w:type="spellEnd"/>
      <w:r w:rsidRPr="005469C5">
        <w:rPr>
          <w:rFonts w:ascii="Times New Roman" w:hAnsi="Times New Roman" w:cs="Times New Roman"/>
          <w:sz w:val="24"/>
          <w:szCs w:val="24"/>
        </w:rPr>
        <w:t>, Kerberos on 88/</w:t>
      </w:r>
      <w:proofErr w:type="spellStart"/>
      <w:r w:rsidRPr="005469C5">
        <w:rPr>
          <w:rFonts w:ascii="Times New Roman" w:hAnsi="Times New Roman" w:cs="Times New Roman"/>
          <w:sz w:val="24"/>
          <w:szCs w:val="24"/>
        </w:rPr>
        <w:t>tcp</w:t>
      </w:r>
      <w:proofErr w:type="spellEnd"/>
      <w:r w:rsidRPr="005469C5">
        <w:rPr>
          <w:rFonts w:ascii="Times New Roman" w:hAnsi="Times New Roman" w:cs="Times New Roman"/>
          <w:sz w:val="24"/>
          <w:szCs w:val="24"/>
        </w:rPr>
        <w:t>, LDAP on 389/</w:t>
      </w:r>
      <w:proofErr w:type="spellStart"/>
      <w:r w:rsidRPr="005469C5">
        <w:rPr>
          <w:rFonts w:ascii="Times New Roman" w:hAnsi="Times New Roman" w:cs="Times New Roman"/>
          <w:sz w:val="24"/>
          <w:szCs w:val="24"/>
        </w:rPr>
        <w:t>tcp</w:t>
      </w:r>
      <w:proofErr w:type="spellEnd"/>
      <w:r w:rsidRPr="005469C5">
        <w:rPr>
          <w:rFonts w:ascii="Times New Roman" w:hAnsi="Times New Roman" w:cs="Times New Roman"/>
          <w:sz w:val="24"/>
          <w:szCs w:val="24"/>
        </w:rPr>
        <w:t>, LDAPS on 636/</w:t>
      </w:r>
      <w:proofErr w:type="spellStart"/>
      <w:r w:rsidRPr="005469C5">
        <w:rPr>
          <w:rFonts w:ascii="Times New Roman" w:hAnsi="Times New Roman" w:cs="Times New Roman"/>
          <w:sz w:val="24"/>
          <w:szCs w:val="24"/>
        </w:rPr>
        <w:t>tcp</w:t>
      </w:r>
      <w:proofErr w:type="spellEnd"/>
      <w:r w:rsidRPr="005469C5">
        <w:rPr>
          <w:rFonts w:ascii="Times New Roman" w:hAnsi="Times New Roman" w:cs="Times New Roman"/>
          <w:sz w:val="24"/>
          <w:szCs w:val="24"/>
        </w:rPr>
        <w:t>, SMB on 445/</w:t>
      </w:r>
      <w:proofErr w:type="spellStart"/>
      <w:r w:rsidRPr="005469C5">
        <w:rPr>
          <w:rFonts w:ascii="Times New Roman" w:hAnsi="Times New Roman" w:cs="Times New Roman"/>
          <w:sz w:val="24"/>
          <w:szCs w:val="24"/>
        </w:rPr>
        <w:t>tcp</w:t>
      </w:r>
      <w:proofErr w:type="spellEnd"/>
      <w:r w:rsidRPr="005469C5">
        <w:rPr>
          <w:rFonts w:ascii="Times New Roman" w:hAnsi="Times New Roman" w:cs="Times New Roman"/>
          <w:sz w:val="24"/>
          <w:szCs w:val="24"/>
        </w:rPr>
        <w:t xml:space="preserve"> and Global Catalog services on 3268/</w:t>
      </w:r>
      <w:proofErr w:type="spellStart"/>
      <w:r w:rsidRPr="005469C5">
        <w:rPr>
          <w:rFonts w:ascii="Times New Roman" w:hAnsi="Times New Roman" w:cs="Times New Roman"/>
          <w:sz w:val="24"/>
          <w:szCs w:val="24"/>
        </w:rPr>
        <w:t>tcp</w:t>
      </w:r>
      <w:proofErr w:type="spellEnd"/>
      <w:r w:rsidRPr="005469C5">
        <w:rPr>
          <w:rFonts w:ascii="Times New Roman" w:hAnsi="Times New Roman" w:cs="Times New Roman"/>
          <w:sz w:val="24"/>
          <w:szCs w:val="24"/>
        </w:rPr>
        <w:t xml:space="preserve"> and 3269/</w:t>
      </w:r>
      <w:proofErr w:type="spellStart"/>
      <w:r w:rsidRPr="005469C5">
        <w:rPr>
          <w:rFonts w:ascii="Times New Roman" w:hAnsi="Times New Roman" w:cs="Times New Roman"/>
          <w:sz w:val="24"/>
          <w:szCs w:val="24"/>
        </w:rPr>
        <w:t>tcp</w:t>
      </w:r>
      <w:proofErr w:type="spellEnd"/>
      <w:r w:rsidRPr="005469C5">
        <w:rPr>
          <w:rFonts w:ascii="Times New Roman" w:hAnsi="Times New Roman" w:cs="Times New Roman"/>
          <w:sz w:val="24"/>
          <w:szCs w:val="24"/>
        </w:rPr>
        <w:t xml:space="preserve"> [12].</w:t>
      </w:r>
    </w:p>
    <w:p w14:paraId="7D28011F"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0BD26F2C" wp14:editId="22FF8FED">
            <wp:extent cx="5669280" cy="318638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8.png"/>
                    <pic:cNvPicPr/>
                  </pic:nvPicPr>
                  <pic:blipFill>
                    <a:blip r:embed="rId17"/>
                    <a:stretch>
                      <a:fillRect/>
                    </a:stretch>
                  </pic:blipFill>
                  <pic:spPr>
                    <a:xfrm>
                      <a:off x="0" y="0"/>
                      <a:ext cx="5669280" cy="3186383"/>
                    </a:xfrm>
                    <a:prstGeom prst="rect">
                      <a:avLst/>
                    </a:prstGeom>
                  </pic:spPr>
                </pic:pic>
              </a:graphicData>
            </a:graphic>
          </wp:inline>
        </w:drawing>
      </w:r>
    </w:p>
    <w:p w14:paraId="02C007F0"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i/>
          <w:sz w:val="24"/>
          <w:szCs w:val="24"/>
        </w:rPr>
        <w:t xml:space="preserve">Figure 8: </w:t>
      </w:r>
      <w:proofErr w:type="spellStart"/>
      <w:r w:rsidRPr="005469C5">
        <w:rPr>
          <w:rFonts w:ascii="Times New Roman" w:hAnsi="Times New Roman" w:cs="Times New Roman"/>
          <w:i/>
          <w:sz w:val="24"/>
          <w:szCs w:val="24"/>
        </w:rPr>
        <w:t>Nmap</w:t>
      </w:r>
      <w:proofErr w:type="spellEnd"/>
      <w:r w:rsidRPr="005469C5">
        <w:rPr>
          <w:rFonts w:ascii="Times New Roman" w:hAnsi="Times New Roman" w:cs="Times New Roman"/>
          <w:i/>
          <w:sz w:val="24"/>
          <w:szCs w:val="24"/>
        </w:rPr>
        <w:t xml:space="preserve"> scan of S-DC showing open domain-controller-related services</w:t>
      </w:r>
    </w:p>
    <w:p w14:paraId="1BFD3777" w14:textId="77777777" w:rsidR="00517311" w:rsidRPr="005469C5" w:rsidRDefault="00517311" w:rsidP="00517311">
      <w:pPr>
        <w:spacing w:after="120"/>
        <w:jc w:val="both"/>
        <w:rPr>
          <w:rFonts w:ascii="Times New Roman" w:hAnsi="Times New Roman" w:cs="Times New Roman"/>
          <w:sz w:val="24"/>
          <w:szCs w:val="24"/>
        </w:rPr>
      </w:pPr>
      <w:proofErr w:type="spellStart"/>
      <w:r w:rsidRPr="005469C5">
        <w:rPr>
          <w:rFonts w:ascii="Times New Roman" w:hAnsi="Times New Roman" w:cs="Times New Roman"/>
          <w:sz w:val="24"/>
          <w:szCs w:val="24"/>
        </w:rPr>
        <w:t>db_nmap</w:t>
      </w:r>
      <w:proofErr w:type="spellEnd"/>
      <w:r w:rsidRPr="005469C5">
        <w:rPr>
          <w:rFonts w:ascii="Times New Roman" w:hAnsi="Times New Roman" w:cs="Times New Roman"/>
          <w:sz w:val="24"/>
          <w:szCs w:val="24"/>
        </w:rPr>
        <w:t xml:space="preserve"> within </w:t>
      </w:r>
      <w:proofErr w:type="spellStart"/>
      <w:r w:rsidRPr="005469C5">
        <w:rPr>
          <w:rFonts w:ascii="Times New Roman" w:hAnsi="Times New Roman" w:cs="Times New Roman"/>
          <w:sz w:val="24"/>
          <w:szCs w:val="24"/>
        </w:rPr>
        <w:t>Metasploit</w:t>
      </w:r>
      <w:proofErr w:type="spellEnd"/>
      <w:r w:rsidRPr="005469C5">
        <w:rPr>
          <w:rFonts w:ascii="Times New Roman" w:hAnsi="Times New Roman" w:cs="Times New Roman"/>
          <w:sz w:val="24"/>
          <w:szCs w:val="24"/>
        </w:rPr>
        <w:t xml:space="preserve"> provided deeper service identification. It identified the target at 10.86.1.5 as Windows Server 2022 Datacenter and linked it to the </w:t>
      </w:r>
      <w:proofErr w:type="spellStart"/>
      <w:proofErr w:type="gramStart"/>
      <w:r w:rsidRPr="005469C5">
        <w:rPr>
          <w:rFonts w:ascii="Times New Roman" w:hAnsi="Times New Roman" w:cs="Times New Roman"/>
          <w:sz w:val="24"/>
          <w:szCs w:val="24"/>
        </w:rPr>
        <w:t>swansea.acca</w:t>
      </w:r>
      <w:proofErr w:type="spellEnd"/>
      <w:proofErr w:type="gramEnd"/>
      <w:r w:rsidRPr="005469C5">
        <w:rPr>
          <w:rFonts w:ascii="Times New Roman" w:hAnsi="Times New Roman" w:cs="Times New Roman"/>
          <w:sz w:val="24"/>
          <w:szCs w:val="24"/>
        </w:rPr>
        <w:t xml:space="preserve"> domain. The </w:t>
      </w:r>
      <w:r w:rsidRPr="005469C5">
        <w:rPr>
          <w:rFonts w:ascii="Times New Roman" w:hAnsi="Times New Roman" w:cs="Times New Roman"/>
          <w:sz w:val="24"/>
          <w:szCs w:val="24"/>
        </w:rPr>
        <w:lastRenderedPageBreak/>
        <w:t xml:space="preserve">same output also confirmed that SMB message signing was enabled and required, which is a positive control. At the same time, </w:t>
      </w:r>
      <w:proofErr w:type="spellStart"/>
      <w:r w:rsidRPr="005469C5">
        <w:rPr>
          <w:rFonts w:ascii="Times New Roman" w:hAnsi="Times New Roman" w:cs="Times New Roman"/>
          <w:sz w:val="24"/>
          <w:szCs w:val="24"/>
        </w:rPr>
        <w:t>db_nmap</w:t>
      </w:r>
      <w:proofErr w:type="spellEnd"/>
      <w:r w:rsidRPr="005469C5">
        <w:rPr>
          <w:rFonts w:ascii="Times New Roman" w:hAnsi="Times New Roman" w:cs="Times New Roman"/>
          <w:sz w:val="24"/>
          <w:szCs w:val="24"/>
        </w:rPr>
        <w:t xml:space="preserve"> showed anonymous FTP access and IIS support for the TRACE method, which informed the later risk assessment.</w:t>
      </w:r>
    </w:p>
    <w:p w14:paraId="5C458954"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41413FA1" wp14:editId="7F32D6BB">
            <wp:extent cx="6096000" cy="31832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8"/>
                    <a:stretch>
                      <a:fillRect/>
                    </a:stretch>
                  </pic:blipFill>
                  <pic:spPr>
                    <a:xfrm>
                      <a:off x="0" y="0"/>
                      <a:ext cx="6099058" cy="3184852"/>
                    </a:xfrm>
                    <a:prstGeom prst="rect">
                      <a:avLst/>
                    </a:prstGeom>
                  </pic:spPr>
                </pic:pic>
              </a:graphicData>
            </a:graphic>
          </wp:inline>
        </w:drawing>
      </w:r>
    </w:p>
    <w:p w14:paraId="72B235BA" w14:textId="77777777" w:rsidR="00517311" w:rsidRDefault="00517311" w:rsidP="00517311">
      <w:pPr>
        <w:jc w:val="both"/>
        <w:rPr>
          <w:rFonts w:ascii="Times New Roman" w:hAnsi="Times New Roman" w:cs="Times New Roman"/>
          <w:i/>
          <w:sz w:val="24"/>
          <w:szCs w:val="24"/>
        </w:rPr>
      </w:pPr>
      <w:r w:rsidRPr="005469C5">
        <w:rPr>
          <w:rFonts w:ascii="Times New Roman" w:hAnsi="Times New Roman" w:cs="Times New Roman"/>
          <w:i/>
          <w:sz w:val="24"/>
          <w:szCs w:val="24"/>
        </w:rPr>
        <w:t xml:space="preserve">Figure 9: </w:t>
      </w:r>
      <w:proofErr w:type="spellStart"/>
      <w:r w:rsidRPr="005469C5">
        <w:rPr>
          <w:rFonts w:ascii="Times New Roman" w:hAnsi="Times New Roman" w:cs="Times New Roman"/>
          <w:i/>
          <w:sz w:val="24"/>
          <w:szCs w:val="24"/>
        </w:rPr>
        <w:t>db_nmap</w:t>
      </w:r>
      <w:proofErr w:type="spellEnd"/>
      <w:r w:rsidRPr="005469C5">
        <w:rPr>
          <w:rFonts w:ascii="Times New Roman" w:hAnsi="Times New Roman" w:cs="Times New Roman"/>
          <w:i/>
          <w:sz w:val="24"/>
          <w:szCs w:val="24"/>
        </w:rPr>
        <w:t xml:space="preserve"> output showing anonymous FTP access and IIS details on S-DC</w:t>
      </w:r>
    </w:p>
    <w:p w14:paraId="39C41516" w14:textId="77777777" w:rsidR="00517311" w:rsidRPr="005469C5" w:rsidRDefault="00517311" w:rsidP="00517311">
      <w:pPr>
        <w:jc w:val="both"/>
        <w:rPr>
          <w:rFonts w:ascii="Times New Roman" w:hAnsi="Times New Roman" w:cs="Times New Roman"/>
          <w:sz w:val="24"/>
          <w:szCs w:val="24"/>
        </w:rPr>
      </w:pPr>
    </w:p>
    <w:p w14:paraId="3269B1DA"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5C64BC91" wp14:editId="1FA2F19A">
            <wp:extent cx="6047509" cy="2825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pic:nvPicPr>
                  <pic:blipFill>
                    <a:blip r:embed="rId19"/>
                    <a:stretch>
                      <a:fillRect/>
                    </a:stretch>
                  </pic:blipFill>
                  <pic:spPr>
                    <a:xfrm>
                      <a:off x="0" y="0"/>
                      <a:ext cx="6067598" cy="2835137"/>
                    </a:xfrm>
                    <a:prstGeom prst="rect">
                      <a:avLst/>
                    </a:prstGeom>
                  </pic:spPr>
                </pic:pic>
              </a:graphicData>
            </a:graphic>
          </wp:inline>
        </w:drawing>
      </w:r>
      <w:r w:rsidRPr="005469C5">
        <w:rPr>
          <w:rFonts w:ascii="Times New Roman" w:hAnsi="Times New Roman" w:cs="Times New Roman"/>
          <w:i/>
          <w:sz w:val="24"/>
          <w:szCs w:val="24"/>
        </w:rPr>
        <w:t xml:space="preserve">Figure 10: </w:t>
      </w:r>
      <w:proofErr w:type="spellStart"/>
      <w:r w:rsidRPr="005469C5">
        <w:rPr>
          <w:rFonts w:ascii="Times New Roman" w:hAnsi="Times New Roman" w:cs="Times New Roman"/>
          <w:i/>
          <w:sz w:val="24"/>
          <w:szCs w:val="24"/>
        </w:rPr>
        <w:t>db_nmap</w:t>
      </w:r>
      <w:proofErr w:type="spellEnd"/>
      <w:r w:rsidRPr="005469C5">
        <w:rPr>
          <w:rFonts w:ascii="Times New Roman" w:hAnsi="Times New Roman" w:cs="Times New Roman"/>
          <w:i/>
          <w:sz w:val="24"/>
          <w:szCs w:val="24"/>
        </w:rPr>
        <w:t xml:space="preserve"> advanced host discovery showing OS, host name and domain details</w:t>
      </w:r>
    </w:p>
    <w:p w14:paraId="1BD8CF44" w14:textId="77777777" w:rsidR="00517311" w:rsidRPr="005469C5" w:rsidRDefault="00517311" w:rsidP="00517311">
      <w:pPr>
        <w:pStyle w:val="Heading2"/>
        <w:spacing w:after="120"/>
        <w:jc w:val="both"/>
        <w:rPr>
          <w:rFonts w:ascii="Times New Roman" w:hAnsi="Times New Roman" w:cs="Times New Roman"/>
          <w:sz w:val="24"/>
          <w:szCs w:val="24"/>
        </w:rPr>
      </w:pPr>
      <w:bookmarkStart w:id="9" w:name="_Toc227354104"/>
      <w:r w:rsidRPr="005469C5">
        <w:rPr>
          <w:rFonts w:ascii="Times New Roman" w:hAnsi="Times New Roman" w:cs="Times New Roman"/>
          <w:sz w:val="24"/>
          <w:szCs w:val="24"/>
        </w:rPr>
        <w:t>2.2 Vulnerability Assessment Using Nessus</w:t>
      </w:r>
      <w:bookmarkEnd w:id="9"/>
    </w:p>
    <w:p w14:paraId="679419B9"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Nessus Essentials was then used to perform an advanced scan against the target host. The summary page confirmed that the scan completed for one host and the host-specific page listed </w:t>
      </w:r>
      <w:r w:rsidRPr="005469C5">
        <w:rPr>
          <w:rFonts w:ascii="Times New Roman" w:hAnsi="Times New Roman" w:cs="Times New Roman"/>
          <w:sz w:val="24"/>
          <w:szCs w:val="24"/>
        </w:rPr>
        <w:lastRenderedPageBreak/>
        <w:t>the detailed findings. Authentication to the host failed, meaning the assessment was non-credentialed, but the scan still produced useful results for the coursework [13].</w:t>
      </w:r>
    </w:p>
    <w:p w14:paraId="37ABCCFD"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491B5C23" wp14:editId="39AA9796">
            <wp:extent cx="6192982" cy="31832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0"/>
                    <a:stretch>
                      <a:fillRect/>
                    </a:stretch>
                  </pic:blipFill>
                  <pic:spPr>
                    <a:xfrm>
                      <a:off x="0" y="0"/>
                      <a:ext cx="6197920" cy="3185793"/>
                    </a:xfrm>
                    <a:prstGeom prst="rect">
                      <a:avLst/>
                    </a:prstGeom>
                  </pic:spPr>
                </pic:pic>
              </a:graphicData>
            </a:graphic>
          </wp:inline>
        </w:drawing>
      </w:r>
    </w:p>
    <w:p w14:paraId="54E3C646"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i/>
          <w:sz w:val="24"/>
          <w:szCs w:val="24"/>
        </w:rPr>
        <w:t>Figure 11: Nessus summary page for the completed S-DC scan</w:t>
      </w:r>
    </w:p>
    <w:p w14:paraId="413A4665"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60862C68" wp14:editId="16628699">
            <wp:extent cx="6227618" cy="3185795"/>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21"/>
                    <a:stretch>
                      <a:fillRect/>
                    </a:stretch>
                  </pic:blipFill>
                  <pic:spPr>
                    <a:xfrm>
                      <a:off x="0" y="0"/>
                      <a:ext cx="6234486" cy="3189308"/>
                    </a:xfrm>
                    <a:prstGeom prst="rect">
                      <a:avLst/>
                    </a:prstGeom>
                  </pic:spPr>
                </pic:pic>
              </a:graphicData>
            </a:graphic>
          </wp:inline>
        </w:drawing>
      </w:r>
    </w:p>
    <w:p w14:paraId="73AB57CC"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i/>
          <w:sz w:val="24"/>
          <w:szCs w:val="24"/>
        </w:rPr>
        <w:t>Figure 12: Nessus vulnerability list for S-DC / 10.86.1.5</w:t>
      </w:r>
    </w:p>
    <w:p w14:paraId="0F54156A"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The key findings shown by Nessus included SSL Medium Strength Cipher Suites Supported (SWEET32), TLS Version 1.0 Protocol Detection, TLS Version 1.1 Deprecated Protocol, </w:t>
      </w:r>
      <w:proofErr w:type="spellStart"/>
      <w:r w:rsidRPr="005469C5">
        <w:rPr>
          <w:rFonts w:ascii="Times New Roman" w:hAnsi="Times New Roman" w:cs="Times New Roman"/>
          <w:sz w:val="24"/>
          <w:szCs w:val="24"/>
        </w:rPr>
        <w:t>Chargen</w:t>
      </w:r>
      <w:proofErr w:type="spellEnd"/>
      <w:r w:rsidRPr="005469C5">
        <w:rPr>
          <w:rFonts w:ascii="Times New Roman" w:hAnsi="Times New Roman" w:cs="Times New Roman"/>
          <w:sz w:val="24"/>
          <w:szCs w:val="24"/>
        </w:rPr>
        <w:t xml:space="preserve"> UDP Service Remote </w:t>
      </w:r>
      <w:proofErr w:type="spellStart"/>
      <w:r w:rsidRPr="005469C5">
        <w:rPr>
          <w:rFonts w:ascii="Times New Roman" w:hAnsi="Times New Roman" w:cs="Times New Roman"/>
          <w:sz w:val="24"/>
          <w:szCs w:val="24"/>
        </w:rPr>
        <w:t>DoS</w:t>
      </w:r>
      <w:proofErr w:type="spellEnd"/>
      <w:r w:rsidRPr="005469C5">
        <w:rPr>
          <w:rFonts w:ascii="Times New Roman" w:hAnsi="Times New Roman" w:cs="Times New Roman"/>
          <w:sz w:val="24"/>
          <w:szCs w:val="24"/>
        </w:rPr>
        <w:t xml:space="preserve">, Echo Service Detection, Quote of the Day Service Detection and ICMP Timestamp Request Remote Date Disclosure. The SSL page also clearly </w:t>
      </w:r>
      <w:r w:rsidRPr="005469C5">
        <w:rPr>
          <w:rFonts w:ascii="Times New Roman" w:hAnsi="Times New Roman" w:cs="Times New Roman"/>
          <w:sz w:val="24"/>
          <w:szCs w:val="24"/>
        </w:rPr>
        <w:lastRenderedPageBreak/>
        <w:t>showed a high-severity issue for SWEET32, while the TLS page showed deprecated protocol support.</w:t>
      </w:r>
    </w:p>
    <w:p w14:paraId="27C630FE"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5CD255E0" wp14:editId="0C35585B">
            <wp:extent cx="6165273" cy="3187700"/>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22"/>
                    <a:stretch>
                      <a:fillRect/>
                    </a:stretch>
                  </pic:blipFill>
                  <pic:spPr>
                    <a:xfrm>
                      <a:off x="0" y="0"/>
                      <a:ext cx="6170444" cy="3190374"/>
                    </a:xfrm>
                    <a:prstGeom prst="rect">
                      <a:avLst/>
                    </a:prstGeom>
                  </pic:spPr>
                </pic:pic>
              </a:graphicData>
            </a:graphic>
          </wp:inline>
        </w:drawing>
      </w:r>
    </w:p>
    <w:p w14:paraId="79523D90"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i/>
          <w:sz w:val="24"/>
          <w:szCs w:val="24"/>
        </w:rPr>
        <w:t>Figure 13: Nessus high-severity SSL finding showing SWEET32 cipher support</w:t>
      </w:r>
    </w:p>
    <w:p w14:paraId="6310AD7A"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758B56B3" wp14:editId="7D8A0157">
            <wp:extent cx="6130636" cy="3185795"/>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pic:nvPicPr>
                  <pic:blipFill>
                    <a:blip r:embed="rId23"/>
                    <a:stretch>
                      <a:fillRect/>
                    </a:stretch>
                  </pic:blipFill>
                  <pic:spPr>
                    <a:xfrm>
                      <a:off x="0" y="0"/>
                      <a:ext cx="6135272" cy="3188204"/>
                    </a:xfrm>
                    <a:prstGeom prst="rect">
                      <a:avLst/>
                    </a:prstGeom>
                  </pic:spPr>
                </pic:pic>
              </a:graphicData>
            </a:graphic>
          </wp:inline>
        </w:drawing>
      </w:r>
    </w:p>
    <w:p w14:paraId="11DC1E61"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i/>
          <w:sz w:val="24"/>
          <w:szCs w:val="24"/>
        </w:rPr>
        <w:t>Figure 14: Nessus TLS findings showing deprecated protocol support</w:t>
      </w:r>
    </w:p>
    <w:p w14:paraId="448628C9" w14:textId="77777777" w:rsidR="00517311" w:rsidRPr="005469C5" w:rsidRDefault="00517311" w:rsidP="00517311">
      <w:pPr>
        <w:pStyle w:val="Heading2"/>
        <w:spacing w:after="120"/>
        <w:jc w:val="both"/>
        <w:rPr>
          <w:rFonts w:ascii="Times New Roman" w:hAnsi="Times New Roman" w:cs="Times New Roman"/>
          <w:sz w:val="24"/>
          <w:szCs w:val="24"/>
        </w:rPr>
      </w:pPr>
      <w:bookmarkStart w:id="10" w:name="_Toc227354105"/>
      <w:r w:rsidRPr="005469C5">
        <w:rPr>
          <w:rFonts w:ascii="Times New Roman" w:hAnsi="Times New Roman" w:cs="Times New Roman"/>
          <w:sz w:val="24"/>
          <w:szCs w:val="24"/>
        </w:rPr>
        <w:t>2.3 Final Vulnerability Set</w:t>
      </w:r>
      <w:bookmarkEnd w:id="10"/>
    </w:p>
    <w:p w14:paraId="69D76DAD"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The final vulnerability set below combines direct scanner severity with contextual judgement about risk to a central infrastructure server. This ensured that the six findings matched the coursework requirement of two high-risk, two medium-risk and two low-risk issues [14].</w:t>
      </w:r>
    </w:p>
    <w:tbl>
      <w:tblPr>
        <w:tblStyle w:val="TableGrid"/>
        <w:tblW w:w="0" w:type="auto"/>
        <w:jc w:val="center"/>
        <w:tblLook w:val="04A0" w:firstRow="1" w:lastRow="0" w:firstColumn="1" w:lastColumn="0" w:noHBand="0" w:noVBand="1"/>
      </w:tblPr>
      <w:tblGrid>
        <w:gridCol w:w="1663"/>
        <w:gridCol w:w="1878"/>
        <w:gridCol w:w="1767"/>
        <w:gridCol w:w="1801"/>
        <w:gridCol w:w="1907"/>
      </w:tblGrid>
      <w:tr w:rsidR="00517311" w:rsidRPr="005469C5" w14:paraId="4820160F" w14:textId="77777777" w:rsidTr="004E010F">
        <w:trPr>
          <w:jc w:val="center"/>
        </w:trPr>
        <w:tc>
          <w:tcPr>
            <w:tcW w:w="1949" w:type="dxa"/>
            <w:shd w:val="clear" w:color="auto" w:fill="D9E2F3"/>
            <w:vAlign w:val="center"/>
          </w:tcPr>
          <w:p w14:paraId="08976AB4"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b/>
                <w:sz w:val="24"/>
                <w:szCs w:val="24"/>
              </w:rPr>
              <w:lastRenderedPageBreak/>
              <w:t>ID</w:t>
            </w:r>
          </w:p>
        </w:tc>
        <w:tc>
          <w:tcPr>
            <w:tcW w:w="1949" w:type="dxa"/>
            <w:shd w:val="clear" w:color="auto" w:fill="D9E2F3"/>
            <w:vAlign w:val="center"/>
          </w:tcPr>
          <w:p w14:paraId="33E54199"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b/>
                <w:sz w:val="24"/>
                <w:szCs w:val="24"/>
              </w:rPr>
              <w:t>Vulnerability</w:t>
            </w:r>
          </w:p>
        </w:tc>
        <w:tc>
          <w:tcPr>
            <w:tcW w:w="1949" w:type="dxa"/>
            <w:shd w:val="clear" w:color="auto" w:fill="D9E2F3"/>
            <w:vAlign w:val="center"/>
          </w:tcPr>
          <w:p w14:paraId="7D126BFC"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b/>
                <w:sz w:val="24"/>
                <w:szCs w:val="24"/>
              </w:rPr>
              <w:t>Risk Level</w:t>
            </w:r>
          </w:p>
        </w:tc>
        <w:tc>
          <w:tcPr>
            <w:tcW w:w="1949" w:type="dxa"/>
            <w:shd w:val="clear" w:color="auto" w:fill="D9E2F3"/>
            <w:vAlign w:val="center"/>
          </w:tcPr>
          <w:p w14:paraId="46C5A7D8"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b/>
                <w:sz w:val="24"/>
                <w:szCs w:val="24"/>
              </w:rPr>
              <w:t>Affected Area</w:t>
            </w:r>
          </w:p>
        </w:tc>
        <w:tc>
          <w:tcPr>
            <w:tcW w:w="1949" w:type="dxa"/>
            <w:shd w:val="clear" w:color="auto" w:fill="D9E2F3"/>
            <w:vAlign w:val="center"/>
          </w:tcPr>
          <w:p w14:paraId="27C4E8B4"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b/>
                <w:sz w:val="24"/>
                <w:szCs w:val="24"/>
              </w:rPr>
              <w:t>Main Security Concern</w:t>
            </w:r>
          </w:p>
        </w:tc>
      </w:tr>
      <w:tr w:rsidR="00517311" w:rsidRPr="005469C5" w14:paraId="4A24D659" w14:textId="77777777" w:rsidTr="004E010F">
        <w:trPr>
          <w:jc w:val="center"/>
        </w:trPr>
        <w:tc>
          <w:tcPr>
            <w:tcW w:w="1949" w:type="dxa"/>
            <w:vAlign w:val="center"/>
          </w:tcPr>
          <w:p w14:paraId="11FB2108"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V1</w:t>
            </w:r>
          </w:p>
        </w:tc>
        <w:tc>
          <w:tcPr>
            <w:tcW w:w="1949" w:type="dxa"/>
            <w:vAlign w:val="center"/>
          </w:tcPr>
          <w:p w14:paraId="6A2EF2BD"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SSL Medium Strength Cipher Suites Supported (SWEET32)</w:t>
            </w:r>
          </w:p>
        </w:tc>
        <w:tc>
          <w:tcPr>
            <w:tcW w:w="1949" w:type="dxa"/>
            <w:vAlign w:val="center"/>
          </w:tcPr>
          <w:p w14:paraId="26233DC3"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High</w:t>
            </w:r>
          </w:p>
        </w:tc>
        <w:tc>
          <w:tcPr>
            <w:tcW w:w="1949" w:type="dxa"/>
            <w:vAlign w:val="center"/>
          </w:tcPr>
          <w:p w14:paraId="31053A68"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S-DC TLS/SSL service</w:t>
            </w:r>
          </w:p>
        </w:tc>
        <w:tc>
          <w:tcPr>
            <w:tcW w:w="1949" w:type="dxa"/>
            <w:vAlign w:val="center"/>
          </w:tcPr>
          <w:p w14:paraId="309E7615"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Weakens encrypted communication by allowing medium-strength ciphers</w:t>
            </w:r>
          </w:p>
        </w:tc>
      </w:tr>
      <w:tr w:rsidR="00517311" w:rsidRPr="005469C5" w14:paraId="1E73D6BA" w14:textId="77777777" w:rsidTr="004E010F">
        <w:trPr>
          <w:jc w:val="center"/>
        </w:trPr>
        <w:tc>
          <w:tcPr>
            <w:tcW w:w="1949" w:type="dxa"/>
            <w:vAlign w:val="center"/>
          </w:tcPr>
          <w:p w14:paraId="0240028E"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V2</w:t>
            </w:r>
          </w:p>
        </w:tc>
        <w:tc>
          <w:tcPr>
            <w:tcW w:w="1949" w:type="dxa"/>
            <w:vAlign w:val="center"/>
          </w:tcPr>
          <w:p w14:paraId="6CAEBC7A"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 xml:space="preserve">Anonymous FTP access and risky HTTP TRACE method identified during </w:t>
            </w:r>
            <w:proofErr w:type="spellStart"/>
            <w:r w:rsidRPr="005469C5">
              <w:rPr>
                <w:rFonts w:ascii="Times New Roman" w:hAnsi="Times New Roman" w:cs="Times New Roman"/>
                <w:sz w:val="24"/>
                <w:szCs w:val="24"/>
              </w:rPr>
              <w:t>db_nmap</w:t>
            </w:r>
            <w:proofErr w:type="spellEnd"/>
            <w:r w:rsidRPr="005469C5">
              <w:rPr>
                <w:rFonts w:ascii="Times New Roman" w:hAnsi="Times New Roman" w:cs="Times New Roman"/>
                <w:sz w:val="24"/>
                <w:szCs w:val="24"/>
              </w:rPr>
              <w:t xml:space="preserve"> enumeration</w:t>
            </w:r>
          </w:p>
        </w:tc>
        <w:tc>
          <w:tcPr>
            <w:tcW w:w="1949" w:type="dxa"/>
            <w:vAlign w:val="center"/>
          </w:tcPr>
          <w:p w14:paraId="06818BB0"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High</w:t>
            </w:r>
          </w:p>
        </w:tc>
        <w:tc>
          <w:tcPr>
            <w:tcW w:w="1949" w:type="dxa"/>
            <w:vAlign w:val="center"/>
          </w:tcPr>
          <w:p w14:paraId="32D8909E"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S-DC FTP and web services</w:t>
            </w:r>
          </w:p>
        </w:tc>
        <w:tc>
          <w:tcPr>
            <w:tcW w:w="1949" w:type="dxa"/>
            <w:vAlign w:val="center"/>
          </w:tcPr>
          <w:p w14:paraId="3930C149"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 xml:space="preserve">Allows unauthenticated access and increases exposure through insecure legacy web </w:t>
            </w:r>
            <w:proofErr w:type="spellStart"/>
            <w:r w:rsidRPr="005469C5">
              <w:rPr>
                <w:rFonts w:ascii="Times New Roman" w:hAnsi="Times New Roman" w:cs="Times New Roman"/>
                <w:sz w:val="24"/>
                <w:szCs w:val="24"/>
              </w:rPr>
              <w:t>behaviour</w:t>
            </w:r>
            <w:proofErr w:type="spellEnd"/>
          </w:p>
        </w:tc>
      </w:tr>
      <w:tr w:rsidR="00517311" w:rsidRPr="005469C5" w14:paraId="17ECBDF1" w14:textId="77777777" w:rsidTr="004E010F">
        <w:trPr>
          <w:jc w:val="center"/>
        </w:trPr>
        <w:tc>
          <w:tcPr>
            <w:tcW w:w="1949" w:type="dxa"/>
            <w:vAlign w:val="center"/>
          </w:tcPr>
          <w:p w14:paraId="5D0162CD"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V3</w:t>
            </w:r>
          </w:p>
        </w:tc>
        <w:tc>
          <w:tcPr>
            <w:tcW w:w="1949" w:type="dxa"/>
            <w:vAlign w:val="center"/>
          </w:tcPr>
          <w:p w14:paraId="19384C62"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TLS Version 1.0 Protocol Detection</w:t>
            </w:r>
          </w:p>
        </w:tc>
        <w:tc>
          <w:tcPr>
            <w:tcW w:w="1949" w:type="dxa"/>
            <w:vAlign w:val="center"/>
          </w:tcPr>
          <w:p w14:paraId="1FD71363"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Medium</w:t>
            </w:r>
          </w:p>
        </w:tc>
        <w:tc>
          <w:tcPr>
            <w:tcW w:w="1949" w:type="dxa"/>
            <w:vAlign w:val="center"/>
          </w:tcPr>
          <w:p w14:paraId="190F70E5"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TLS service on S-DC</w:t>
            </w:r>
          </w:p>
        </w:tc>
        <w:tc>
          <w:tcPr>
            <w:tcW w:w="1949" w:type="dxa"/>
            <w:vAlign w:val="center"/>
          </w:tcPr>
          <w:p w14:paraId="006AAFF3"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Deprecated cryptographic protocol still supported</w:t>
            </w:r>
          </w:p>
        </w:tc>
      </w:tr>
      <w:tr w:rsidR="00517311" w:rsidRPr="005469C5" w14:paraId="4E79D1B9" w14:textId="77777777" w:rsidTr="004E010F">
        <w:trPr>
          <w:jc w:val="center"/>
        </w:trPr>
        <w:tc>
          <w:tcPr>
            <w:tcW w:w="1949" w:type="dxa"/>
            <w:vAlign w:val="center"/>
          </w:tcPr>
          <w:p w14:paraId="703F9706"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V4</w:t>
            </w:r>
          </w:p>
        </w:tc>
        <w:tc>
          <w:tcPr>
            <w:tcW w:w="1949" w:type="dxa"/>
            <w:vAlign w:val="center"/>
          </w:tcPr>
          <w:p w14:paraId="5291A9AB" w14:textId="77777777" w:rsidR="00517311" w:rsidRPr="005469C5" w:rsidRDefault="00517311" w:rsidP="004E010F">
            <w:pPr>
              <w:jc w:val="both"/>
              <w:rPr>
                <w:rFonts w:ascii="Times New Roman" w:hAnsi="Times New Roman" w:cs="Times New Roman"/>
                <w:sz w:val="24"/>
                <w:szCs w:val="24"/>
              </w:rPr>
            </w:pPr>
            <w:proofErr w:type="spellStart"/>
            <w:r w:rsidRPr="005469C5">
              <w:rPr>
                <w:rFonts w:ascii="Times New Roman" w:hAnsi="Times New Roman" w:cs="Times New Roman"/>
                <w:sz w:val="24"/>
                <w:szCs w:val="24"/>
              </w:rPr>
              <w:t>Chargen</w:t>
            </w:r>
            <w:proofErr w:type="spellEnd"/>
            <w:r w:rsidRPr="005469C5">
              <w:rPr>
                <w:rFonts w:ascii="Times New Roman" w:hAnsi="Times New Roman" w:cs="Times New Roman"/>
                <w:sz w:val="24"/>
                <w:szCs w:val="24"/>
              </w:rPr>
              <w:t xml:space="preserve"> UDP Service Remote </w:t>
            </w:r>
            <w:proofErr w:type="spellStart"/>
            <w:r w:rsidRPr="005469C5">
              <w:rPr>
                <w:rFonts w:ascii="Times New Roman" w:hAnsi="Times New Roman" w:cs="Times New Roman"/>
                <w:sz w:val="24"/>
                <w:szCs w:val="24"/>
              </w:rPr>
              <w:t>DoS</w:t>
            </w:r>
            <w:proofErr w:type="spellEnd"/>
          </w:p>
        </w:tc>
        <w:tc>
          <w:tcPr>
            <w:tcW w:w="1949" w:type="dxa"/>
            <w:vAlign w:val="center"/>
          </w:tcPr>
          <w:p w14:paraId="3926D751"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Medium</w:t>
            </w:r>
          </w:p>
        </w:tc>
        <w:tc>
          <w:tcPr>
            <w:tcW w:w="1949" w:type="dxa"/>
            <w:vAlign w:val="center"/>
          </w:tcPr>
          <w:p w14:paraId="221F223B"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Legacy network service on S-DC</w:t>
            </w:r>
          </w:p>
        </w:tc>
        <w:tc>
          <w:tcPr>
            <w:tcW w:w="1949" w:type="dxa"/>
            <w:vAlign w:val="center"/>
          </w:tcPr>
          <w:p w14:paraId="1F71092D"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Can be abused for denial-of-service or reflection-style traffic misuse</w:t>
            </w:r>
          </w:p>
        </w:tc>
      </w:tr>
      <w:tr w:rsidR="00517311" w:rsidRPr="005469C5" w14:paraId="62403431" w14:textId="77777777" w:rsidTr="004E010F">
        <w:trPr>
          <w:jc w:val="center"/>
        </w:trPr>
        <w:tc>
          <w:tcPr>
            <w:tcW w:w="1949" w:type="dxa"/>
            <w:vAlign w:val="center"/>
          </w:tcPr>
          <w:p w14:paraId="326F7FE6"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V5</w:t>
            </w:r>
          </w:p>
        </w:tc>
        <w:tc>
          <w:tcPr>
            <w:tcW w:w="1949" w:type="dxa"/>
            <w:vAlign w:val="center"/>
          </w:tcPr>
          <w:p w14:paraId="7A8A5E49"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ICMP Timestamp Request Remote Date Disclosure</w:t>
            </w:r>
          </w:p>
        </w:tc>
        <w:tc>
          <w:tcPr>
            <w:tcW w:w="1949" w:type="dxa"/>
            <w:vAlign w:val="center"/>
          </w:tcPr>
          <w:p w14:paraId="29501E84"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Low</w:t>
            </w:r>
          </w:p>
        </w:tc>
        <w:tc>
          <w:tcPr>
            <w:tcW w:w="1949" w:type="dxa"/>
            <w:vAlign w:val="center"/>
          </w:tcPr>
          <w:p w14:paraId="01AF7B82"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Network stack on S-DC</w:t>
            </w:r>
          </w:p>
        </w:tc>
        <w:tc>
          <w:tcPr>
            <w:tcW w:w="1949" w:type="dxa"/>
            <w:vAlign w:val="center"/>
          </w:tcPr>
          <w:p w14:paraId="4421DDA1"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Reveals system time information useful for profiling</w:t>
            </w:r>
          </w:p>
        </w:tc>
      </w:tr>
      <w:tr w:rsidR="00517311" w:rsidRPr="005469C5" w14:paraId="19B47887" w14:textId="77777777" w:rsidTr="004E010F">
        <w:trPr>
          <w:jc w:val="center"/>
        </w:trPr>
        <w:tc>
          <w:tcPr>
            <w:tcW w:w="1949" w:type="dxa"/>
            <w:vAlign w:val="center"/>
          </w:tcPr>
          <w:p w14:paraId="541F3050"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V6</w:t>
            </w:r>
          </w:p>
        </w:tc>
        <w:tc>
          <w:tcPr>
            <w:tcW w:w="1949" w:type="dxa"/>
            <w:vAlign w:val="center"/>
          </w:tcPr>
          <w:p w14:paraId="4B8D5836"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Echo and QOTD legacy service exposure</w:t>
            </w:r>
          </w:p>
        </w:tc>
        <w:tc>
          <w:tcPr>
            <w:tcW w:w="1949" w:type="dxa"/>
            <w:vAlign w:val="center"/>
          </w:tcPr>
          <w:p w14:paraId="087DDFB8"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Low</w:t>
            </w:r>
          </w:p>
        </w:tc>
        <w:tc>
          <w:tcPr>
            <w:tcW w:w="1949" w:type="dxa"/>
            <w:vAlign w:val="center"/>
          </w:tcPr>
          <w:p w14:paraId="5FFC4FFD"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Legacy diagnostic services on S-DC</w:t>
            </w:r>
          </w:p>
        </w:tc>
        <w:tc>
          <w:tcPr>
            <w:tcW w:w="1949" w:type="dxa"/>
            <w:vAlign w:val="center"/>
          </w:tcPr>
          <w:p w14:paraId="6D9574F3"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Unnecessary services increase attack surface and provide avoidable exposure</w:t>
            </w:r>
          </w:p>
        </w:tc>
      </w:tr>
    </w:tbl>
    <w:p w14:paraId="3B809C66"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i/>
          <w:sz w:val="24"/>
          <w:szCs w:val="24"/>
        </w:rPr>
        <w:t>Table 2.1: Summary of identified vulnerabilities and recommended controls</w:t>
      </w:r>
    </w:p>
    <w:p w14:paraId="4FFCC839" w14:textId="77777777" w:rsidR="00517311" w:rsidRPr="005469C5" w:rsidRDefault="00517311" w:rsidP="00517311">
      <w:pPr>
        <w:pStyle w:val="Heading2"/>
        <w:spacing w:after="120"/>
        <w:jc w:val="both"/>
        <w:rPr>
          <w:rFonts w:ascii="Times New Roman" w:hAnsi="Times New Roman" w:cs="Times New Roman"/>
          <w:sz w:val="24"/>
          <w:szCs w:val="24"/>
        </w:rPr>
      </w:pPr>
      <w:bookmarkStart w:id="11" w:name="_Toc227354106"/>
      <w:r w:rsidRPr="005469C5">
        <w:rPr>
          <w:rFonts w:ascii="Times New Roman" w:hAnsi="Times New Roman" w:cs="Times New Roman"/>
          <w:sz w:val="24"/>
          <w:szCs w:val="24"/>
        </w:rPr>
        <w:t>2.4 Discussion of the Six Vulnerabilities</w:t>
      </w:r>
      <w:bookmarkEnd w:id="11"/>
    </w:p>
    <w:p w14:paraId="2F9A2460"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The first high-risk vulnerability was the support for medium-strength SSL cipher suites, identified by Nessus as SWEET32. Because S-DC is a central infrastructure server, weak </w:t>
      </w:r>
      <w:r w:rsidRPr="005469C5">
        <w:rPr>
          <w:rFonts w:ascii="Times New Roman" w:hAnsi="Times New Roman" w:cs="Times New Roman"/>
          <w:sz w:val="24"/>
          <w:szCs w:val="24"/>
        </w:rPr>
        <w:lastRenderedPageBreak/>
        <w:t xml:space="preserve">transport security has a wider effect than on an ordinary endpoint. The second high-risk finding came from </w:t>
      </w:r>
      <w:proofErr w:type="spellStart"/>
      <w:r w:rsidRPr="005469C5">
        <w:rPr>
          <w:rFonts w:ascii="Times New Roman" w:hAnsi="Times New Roman" w:cs="Times New Roman"/>
          <w:sz w:val="24"/>
          <w:szCs w:val="24"/>
        </w:rPr>
        <w:t>db_nmap</w:t>
      </w:r>
      <w:proofErr w:type="spellEnd"/>
      <w:r w:rsidRPr="005469C5">
        <w:rPr>
          <w:rFonts w:ascii="Times New Roman" w:hAnsi="Times New Roman" w:cs="Times New Roman"/>
          <w:sz w:val="24"/>
          <w:szCs w:val="24"/>
        </w:rPr>
        <w:t xml:space="preserve"> evidence showing anonymous FTP access and a risky HTTP TRACE method. On a critical server, such legacy or insecure service </w:t>
      </w:r>
      <w:proofErr w:type="spellStart"/>
      <w:r w:rsidRPr="005469C5">
        <w:rPr>
          <w:rFonts w:ascii="Times New Roman" w:hAnsi="Times New Roman" w:cs="Times New Roman"/>
          <w:sz w:val="24"/>
          <w:szCs w:val="24"/>
        </w:rPr>
        <w:t>behaviour</w:t>
      </w:r>
      <w:proofErr w:type="spellEnd"/>
      <w:r w:rsidRPr="005469C5">
        <w:rPr>
          <w:rFonts w:ascii="Times New Roman" w:hAnsi="Times New Roman" w:cs="Times New Roman"/>
          <w:sz w:val="24"/>
          <w:szCs w:val="24"/>
        </w:rPr>
        <w:t xml:space="preserve"> increases exposure and may support misuse.</w:t>
      </w:r>
    </w:p>
    <w:p w14:paraId="47723F68"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The two medium-risk findings were deprecated TLS protocol support and </w:t>
      </w:r>
      <w:proofErr w:type="spellStart"/>
      <w:r w:rsidRPr="005469C5">
        <w:rPr>
          <w:rFonts w:ascii="Times New Roman" w:hAnsi="Times New Roman" w:cs="Times New Roman"/>
          <w:sz w:val="24"/>
          <w:szCs w:val="24"/>
        </w:rPr>
        <w:t>Chargen</w:t>
      </w:r>
      <w:proofErr w:type="spellEnd"/>
      <w:r w:rsidRPr="005469C5">
        <w:rPr>
          <w:rFonts w:ascii="Times New Roman" w:hAnsi="Times New Roman" w:cs="Times New Roman"/>
          <w:sz w:val="24"/>
          <w:szCs w:val="24"/>
        </w:rPr>
        <w:t xml:space="preserve"> UDP service exposure. TLS 1.0 should be removed in </w:t>
      </w:r>
      <w:proofErr w:type="spellStart"/>
      <w:r w:rsidRPr="005469C5">
        <w:rPr>
          <w:rFonts w:ascii="Times New Roman" w:hAnsi="Times New Roman" w:cs="Times New Roman"/>
          <w:sz w:val="24"/>
          <w:szCs w:val="24"/>
        </w:rPr>
        <w:t>favour</w:t>
      </w:r>
      <w:proofErr w:type="spellEnd"/>
      <w:r w:rsidRPr="005469C5">
        <w:rPr>
          <w:rFonts w:ascii="Times New Roman" w:hAnsi="Times New Roman" w:cs="Times New Roman"/>
          <w:sz w:val="24"/>
          <w:szCs w:val="24"/>
        </w:rPr>
        <w:t xml:space="preserve"> of newer protocol versions, while </w:t>
      </w:r>
      <w:proofErr w:type="spellStart"/>
      <w:r w:rsidRPr="005469C5">
        <w:rPr>
          <w:rFonts w:ascii="Times New Roman" w:hAnsi="Times New Roman" w:cs="Times New Roman"/>
          <w:sz w:val="24"/>
          <w:szCs w:val="24"/>
        </w:rPr>
        <w:t>Chargen</w:t>
      </w:r>
      <w:proofErr w:type="spellEnd"/>
      <w:r w:rsidRPr="005469C5">
        <w:rPr>
          <w:rFonts w:ascii="Times New Roman" w:hAnsi="Times New Roman" w:cs="Times New Roman"/>
          <w:sz w:val="24"/>
          <w:szCs w:val="24"/>
        </w:rPr>
        <w:t xml:space="preserve"> is a legacy service that can be abused for traffic-based misuse or denial-of-service activity. The low-risk findings were ICMP timestamp disclosure and the presence of Echo/QOTD services. These do not represent the most severe weaknesses individually, but together they show that the server exposes more information and more legacy functionality than is necessary.</w:t>
      </w:r>
    </w:p>
    <w:p w14:paraId="04F74C08" w14:textId="77777777" w:rsidR="00517311" w:rsidRPr="005469C5" w:rsidRDefault="00517311" w:rsidP="00517311">
      <w:pPr>
        <w:pStyle w:val="Heading1"/>
        <w:spacing w:after="120"/>
        <w:jc w:val="both"/>
        <w:rPr>
          <w:rFonts w:ascii="Times New Roman" w:hAnsi="Times New Roman" w:cs="Times New Roman"/>
          <w:sz w:val="24"/>
          <w:szCs w:val="24"/>
        </w:rPr>
      </w:pPr>
      <w:bookmarkStart w:id="12" w:name="_Toc227354107"/>
      <w:r w:rsidRPr="005469C5">
        <w:rPr>
          <w:rFonts w:ascii="Times New Roman" w:hAnsi="Times New Roman" w:cs="Times New Roman"/>
          <w:sz w:val="24"/>
          <w:szCs w:val="24"/>
        </w:rPr>
        <w:t>Task 3: Ethical Hacking Highlights</w:t>
      </w:r>
      <w:bookmarkEnd w:id="12"/>
    </w:p>
    <w:p w14:paraId="1E2C7AD1" w14:textId="77777777" w:rsidR="00517311" w:rsidRPr="005469C5" w:rsidRDefault="00517311" w:rsidP="00517311">
      <w:pPr>
        <w:pStyle w:val="Heading2"/>
        <w:spacing w:after="120"/>
        <w:jc w:val="both"/>
        <w:rPr>
          <w:rFonts w:ascii="Times New Roman" w:hAnsi="Times New Roman" w:cs="Times New Roman"/>
          <w:sz w:val="24"/>
          <w:szCs w:val="24"/>
        </w:rPr>
      </w:pPr>
      <w:bookmarkStart w:id="13" w:name="_Toc227354108"/>
      <w:r w:rsidRPr="005469C5">
        <w:rPr>
          <w:rFonts w:ascii="Times New Roman" w:hAnsi="Times New Roman" w:cs="Times New Roman"/>
          <w:sz w:val="24"/>
          <w:szCs w:val="24"/>
        </w:rPr>
        <w:t xml:space="preserve">3.1 Ethical Scope and </w:t>
      </w:r>
      <w:proofErr w:type="spellStart"/>
      <w:r w:rsidRPr="005469C5">
        <w:rPr>
          <w:rFonts w:ascii="Times New Roman" w:hAnsi="Times New Roman" w:cs="Times New Roman"/>
          <w:sz w:val="24"/>
          <w:szCs w:val="24"/>
        </w:rPr>
        <w:t>Metasploit</w:t>
      </w:r>
      <w:proofErr w:type="spellEnd"/>
      <w:r w:rsidRPr="005469C5">
        <w:rPr>
          <w:rFonts w:ascii="Times New Roman" w:hAnsi="Times New Roman" w:cs="Times New Roman"/>
          <w:sz w:val="24"/>
          <w:szCs w:val="24"/>
        </w:rPr>
        <w:t xml:space="preserve"> Use</w:t>
      </w:r>
      <w:bookmarkEnd w:id="13"/>
    </w:p>
    <w:p w14:paraId="2B706856" w14:textId="77777777" w:rsidR="00517311" w:rsidRPr="005469C5" w:rsidRDefault="00517311" w:rsidP="00517311">
      <w:pPr>
        <w:spacing w:after="120"/>
        <w:jc w:val="both"/>
        <w:rPr>
          <w:rFonts w:ascii="Times New Roman" w:hAnsi="Times New Roman" w:cs="Times New Roman"/>
          <w:sz w:val="24"/>
          <w:szCs w:val="24"/>
        </w:rPr>
      </w:pPr>
      <w:proofErr w:type="spellStart"/>
      <w:r w:rsidRPr="005469C5">
        <w:rPr>
          <w:rFonts w:ascii="Times New Roman" w:hAnsi="Times New Roman" w:cs="Times New Roman"/>
          <w:sz w:val="24"/>
          <w:szCs w:val="24"/>
        </w:rPr>
        <w:t>Metasploit</w:t>
      </w:r>
      <w:proofErr w:type="spellEnd"/>
      <w:r w:rsidRPr="005469C5">
        <w:rPr>
          <w:rFonts w:ascii="Times New Roman" w:hAnsi="Times New Roman" w:cs="Times New Roman"/>
          <w:sz w:val="24"/>
          <w:szCs w:val="24"/>
        </w:rPr>
        <w:t xml:space="preserve"> was used in a controlled manner as part of the </w:t>
      </w:r>
      <w:proofErr w:type="spellStart"/>
      <w:r w:rsidRPr="005469C5">
        <w:rPr>
          <w:rFonts w:ascii="Times New Roman" w:hAnsi="Times New Roman" w:cs="Times New Roman"/>
          <w:sz w:val="24"/>
          <w:szCs w:val="24"/>
        </w:rPr>
        <w:t>authorised</w:t>
      </w:r>
      <w:proofErr w:type="spellEnd"/>
      <w:r w:rsidRPr="005469C5">
        <w:rPr>
          <w:rFonts w:ascii="Times New Roman" w:hAnsi="Times New Roman" w:cs="Times New Roman"/>
          <w:sz w:val="24"/>
          <w:szCs w:val="24"/>
        </w:rPr>
        <w:t xml:space="preserve"> lab assessment. The focus was on reconnaissance support, </w:t>
      </w:r>
      <w:proofErr w:type="spellStart"/>
      <w:r w:rsidRPr="005469C5">
        <w:rPr>
          <w:rFonts w:ascii="Times New Roman" w:hAnsi="Times New Roman" w:cs="Times New Roman"/>
          <w:sz w:val="24"/>
          <w:szCs w:val="24"/>
        </w:rPr>
        <w:t>db_nmap</w:t>
      </w:r>
      <w:proofErr w:type="spellEnd"/>
      <w:r w:rsidRPr="005469C5">
        <w:rPr>
          <w:rFonts w:ascii="Times New Roman" w:hAnsi="Times New Roman" w:cs="Times New Roman"/>
          <w:sz w:val="24"/>
          <w:szCs w:val="24"/>
        </w:rPr>
        <w:t xml:space="preserve"> information gathering and module review rather than uncontrolled exploitation. This is consistent with the ethical purpose of the exercise, which is to validate weaknesses and understand impact rather than execute random attacks [15].</w:t>
      </w:r>
    </w:p>
    <w:p w14:paraId="125F7EDE"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32627199" wp14:editId="2DE9D47B">
            <wp:extent cx="6026150" cy="4849091"/>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5.png"/>
                    <pic:cNvPicPr/>
                  </pic:nvPicPr>
                  <pic:blipFill>
                    <a:blip r:embed="rId24"/>
                    <a:stretch>
                      <a:fillRect/>
                    </a:stretch>
                  </pic:blipFill>
                  <pic:spPr>
                    <a:xfrm>
                      <a:off x="0" y="0"/>
                      <a:ext cx="6041878" cy="4861747"/>
                    </a:xfrm>
                    <a:prstGeom prst="rect">
                      <a:avLst/>
                    </a:prstGeom>
                  </pic:spPr>
                </pic:pic>
              </a:graphicData>
            </a:graphic>
          </wp:inline>
        </w:drawing>
      </w:r>
    </w:p>
    <w:p w14:paraId="7492B308"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i/>
          <w:sz w:val="24"/>
          <w:szCs w:val="24"/>
        </w:rPr>
        <w:lastRenderedPageBreak/>
        <w:t xml:space="preserve">Figure 15: Listing </w:t>
      </w:r>
      <w:proofErr w:type="spellStart"/>
      <w:r w:rsidRPr="005469C5">
        <w:rPr>
          <w:rFonts w:ascii="Times New Roman" w:hAnsi="Times New Roman" w:cs="Times New Roman"/>
          <w:i/>
          <w:sz w:val="24"/>
          <w:szCs w:val="24"/>
        </w:rPr>
        <w:t>Metasploit</w:t>
      </w:r>
      <w:proofErr w:type="spellEnd"/>
      <w:r w:rsidRPr="005469C5">
        <w:rPr>
          <w:rFonts w:ascii="Times New Roman" w:hAnsi="Times New Roman" w:cs="Times New Roman"/>
          <w:i/>
          <w:sz w:val="24"/>
          <w:szCs w:val="24"/>
        </w:rPr>
        <w:t xml:space="preserve"> auxiliary scanner modules</w:t>
      </w:r>
    </w:p>
    <w:p w14:paraId="3AEB3670"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520D8887" wp14:editId="6C3B7CBB">
            <wp:extent cx="6262255" cy="2724785"/>
            <wp:effectExtent l="0" t="0" r="571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9.png"/>
                    <pic:cNvPicPr/>
                  </pic:nvPicPr>
                  <pic:blipFill>
                    <a:blip r:embed="rId25"/>
                    <a:stretch>
                      <a:fillRect/>
                    </a:stretch>
                  </pic:blipFill>
                  <pic:spPr>
                    <a:xfrm>
                      <a:off x="0" y="0"/>
                      <a:ext cx="6268656" cy="2727570"/>
                    </a:xfrm>
                    <a:prstGeom prst="rect">
                      <a:avLst/>
                    </a:prstGeom>
                  </pic:spPr>
                </pic:pic>
              </a:graphicData>
            </a:graphic>
          </wp:inline>
        </w:drawing>
      </w:r>
    </w:p>
    <w:p w14:paraId="6C943C54" w14:textId="77777777" w:rsidR="00517311" w:rsidRDefault="00517311" w:rsidP="00517311">
      <w:pPr>
        <w:jc w:val="both"/>
        <w:rPr>
          <w:rFonts w:ascii="Times New Roman" w:hAnsi="Times New Roman" w:cs="Times New Roman"/>
          <w:i/>
          <w:sz w:val="24"/>
          <w:szCs w:val="24"/>
        </w:rPr>
      </w:pPr>
      <w:r w:rsidRPr="005469C5">
        <w:rPr>
          <w:rFonts w:ascii="Times New Roman" w:hAnsi="Times New Roman" w:cs="Times New Roman"/>
          <w:i/>
          <w:sz w:val="24"/>
          <w:szCs w:val="24"/>
        </w:rPr>
        <w:t xml:space="preserve">Figure 16: SMB-related </w:t>
      </w:r>
      <w:proofErr w:type="spellStart"/>
      <w:r w:rsidRPr="005469C5">
        <w:rPr>
          <w:rFonts w:ascii="Times New Roman" w:hAnsi="Times New Roman" w:cs="Times New Roman"/>
          <w:i/>
          <w:sz w:val="24"/>
          <w:szCs w:val="24"/>
        </w:rPr>
        <w:t>Metasploit</w:t>
      </w:r>
      <w:proofErr w:type="spellEnd"/>
      <w:r w:rsidRPr="005469C5">
        <w:rPr>
          <w:rFonts w:ascii="Times New Roman" w:hAnsi="Times New Roman" w:cs="Times New Roman"/>
          <w:i/>
          <w:sz w:val="24"/>
          <w:szCs w:val="24"/>
        </w:rPr>
        <w:t xml:space="preserve"> module search results</w:t>
      </w:r>
    </w:p>
    <w:p w14:paraId="0DDB53F6" w14:textId="77777777" w:rsidR="00517311" w:rsidRPr="005469C5" w:rsidRDefault="00517311" w:rsidP="00517311">
      <w:pPr>
        <w:jc w:val="both"/>
        <w:rPr>
          <w:rFonts w:ascii="Times New Roman" w:hAnsi="Times New Roman" w:cs="Times New Roman"/>
          <w:sz w:val="24"/>
          <w:szCs w:val="24"/>
        </w:rPr>
      </w:pPr>
    </w:p>
    <w:p w14:paraId="3230B825"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412CFC08" wp14:editId="75CDA089">
            <wp:extent cx="6227618" cy="3185795"/>
            <wp:effectExtent l="0" t="0" r="190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5.png"/>
                    <pic:cNvPicPr/>
                  </pic:nvPicPr>
                  <pic:blipFill>
                    <a:blip r:embed="rId26"/>
                    <a:stretch>
                      <a:fillRect/>
                    </a:stretch>
                  </pic:blipFill>
                  <pic:spPr>
                    <a:xfrm>
                      <a:off x="0" y="0"/>
                      <a:ext cx="6236438" cy="3190307"/>
                    </a:xfrm>
                    <a:prstGeom prst="rect">
                      <a:avLst/>
                    </a:prstGeom>
                  </pic:spPr>
                </pic:pic>
              </a:graphicData>
            </a:graphic>
          </wp:inline>
        </w:drawing>
      </w:r>
    </w:p>
    <w:p w14:paraId="12152AA0"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i/>
          <w:sz w:val="24"/>
          <w:szCs w:val="24"/>
        </w:rPr>
        <w:t xml:space="preserve">Figure 17: </w:t>
      </w:r>
      <w:proofErr w:type="spellStart"/>
      <w:r w:rsidRPr="005469C5">
        <w:rPr>
          <w:rFonts w:ascii="Times New Roman" w:hAnsi="Times New Roman" w:cs="Times New Roman"/>
          <w:i/>
          <w:sz w:val="24"/>
          <w:szCs w:val="24"/>
        </w:rPr>
        <w:t>Metasploit</w:t>
      </w:r>
      <w:proofErr w:type="spellEnd"/>
      <w:r w:rsidRPr="005469C5">
        <w:rPr>
          <w:rFonts w:ascii="Times New Roman" w:hAnsi="Times New Roman" w:cs="Times New Roman"/>
          <w:i/>
          <w:sz w:val="24"/>
          <w:szCs w:val="24"/>
        </w:rPr>
        <w:t xml:space="preserve"> auxiliary module options showing LHOST and RHOST configuration</w:t>
      </w:r>
    </w:p>
    <w:p w14:paraId="51110508" w14:textId="77777777" w:rsidR="00517311" w:rsidRDefault="00517311" w:rsidP="00517311">
      <w:pPr>
        <w:pStyle w:val="Heading2"/>
        <w:spacing w:after="120"/>
        <w:jc w:val="both"/>
        <w:rPr>
          <w:rFonts w:ascii="Times New Roman" w:hAnsi="Times New Roman" w:cs="Times New Roman"/>
          <w:b/>
          <w:sz w:val="24"/>
          <w:szCs w:val="24"/>
        </w:rPr>
      </w:pPr>
    </w:p>
    <w:p w14:paraId="14FAD3A2" w14:textId="77777777" w:rsidR="00517311" w:rsidRPr="005469C5" w:rsidRDefault="00517311" w:rsidP="00517311">
      <w:pPr>
        <w:pStyle w:val="Heading2"/>
        <w:spacing w:after="120"/>
        <w:jc w:val="both"/>
        <w:rPr>
          <w:rFonts w:ascii="Times New Roman" w:hAnsi="Times New Roman" w:cs="Times New Roman"/>
          <w:sz w:val="24"/>
          <w:szCs w:val="24"/>
        </w:rPr>
      </w:pPr>
      <w:bookmarkStart w:id="14" w:name="_Toc227354109"/>
      <w:r w:rsidRPr="005469C5">
        <w:rPr>
          <w:rFonts w:ascii="Times New Roman" w:hAnsi="Times New Roman" w:cs="Times New Roman"/>
          <w:sz w:val="24"/>
          <w:szCs w:val="24"/>
        </w:rPr>
        <w:t>3.2 Exploitation and Post-Exploitation Highlights</w:t>
      </w:r>
      <w:bookmarkEnd w:id="14"/>
    </w:p>
    <w:p w14:paraId="7595AB84"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The most suitable vulnerabilities for explanation in the demonstration were the high-severity TLS weakness, one medium-severity legacy service issue and one low-severity disclosure issue. In the presentation, exploitation should be discussed at a high level rather than as a harmful step-by-step guide. The important academic point is to show why insecure cipher </w:t>
      </w:r>
      <w:r w:rsidRPr="005469C5">
        <w:rPr>
          <w:rFonts w:ascii="Times New Roman" w:hAnsi="Times New Roman" w:cs="Times New Roman"/>
          <w:sz w:val="24"/>
          <w:szCs w:val="24"/>
        </w:rPr>
        <w:lastRenderedPageBreak/>
        <w:t>support, deprecated protocols and unnecessary exposed services matter, and how they could affect confidentiality, integrity or availability if left unresolved.</w:t>
      </w:r>
    </w:p>
    <w:p w14:paraId="09E1D39A" w14:textId="77777777" w:rsidR="00517311" w:rsidRPr="005469C5" w:rsidRDefault="00517311" w:rsidP="00517311">
      <w:pPr>
        <w:pStyle w:val="Heading1"/>
        <w:spacing w:after="120"/>
        <w:jc w:val="both"/>
        <w:rPr>
          <w:rFonts w:ascii="Times New Roman" w:hAnsi="Times New Roman" w:cs="Times New Roman"/>
          <w:sz w:val="24"/>
          <w:szCs w:val="24"/>
        </w:rPr>
      </w:pPr>
      <w:bookmarkStart w:id="15" w:name="_Toc227354110"/>
      <w:r w:rsidRPr="005469C5">
        <w:rPr>
          <w:rFonts w:ascii="Times New Roman" w:hAnsi="Times New Roman" w:cs="Times New Roman"/>
          <w:sz w:val="24"/>
          <w:szCs w:val="24"/>
        </w:rPr>
        <w:t>Task 4: Preventive Security Measures</w:t>
      </w:r>
      <w:bookmarkEnd w:id="15"/>
    </w:p>
    <w:p w14:paraId="377F7D1C" w14:textId="77777777" w:rsidR="00517311" w:rsidRPr="005469C5" w:rsidRDefault="00517311" w:rsidP="00517311">
      <w:pPr>
        <w:pStyle w:val="Heading2"/>
        <w:spacing w:after="120"/>
        <w:jc w:val="both"/>
        <w:rPr>
          <w:rFonts w:ascii="Times New Roman" w:hAnsi="Times New Roman" w:cs="Times New Roman"/>
          <w:sz w:val="24"/>
          <w:szCs w:val="24"/>
        </w:rPr>
      </w:pPr>
      <w:bookmarkStart w:id="16" w:name="_Toc227354111"/>
      <w:r w:rsidRPr="005469C5">
        <w:rPr>
          <w:rFonts w:ascii="Times New Roman" w:hAnsi="Times New Roman" w:cs="Times New Roman"/>
          <w:sz w:val="24"/>
          <w:szCs w:val="24"/>
        </w:rPr>
        <w:t>4.1 Hardening and Remediation Strategy</w:t>
      </w:r>
      <w:bookmarkEnd w:id="16"/>
    </w:p>
    <w:p w14:paraId="30EF5D8F"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The recommended hardening strategy focused on removing unnecessary services, improving transport security and increasing visibility. The first priority is to disable medium-strength cipher suites and remove TLS 1.0 and TLS 1.1 support where possible. The second is to disable or restrict anonymous FTP access, remove risky HTTP methods such as TRACE and turn off unnecessary legacy services such as Echo, QOTD and </w:t>
      </w:r>
      <w:proofErr w:type="spellStart"/>
      <w:r w:rsidRPr="005469C5">
        <w:rPr>
          <w:rFonts w:ascii="Times New Roman" w:hAnsi="Times New Roman" w:cs="Times New Roman"/>
          <w:sz w:val="24"/>
          <w:szCs w:val="24"/>
        </w:rPr>
        <w:t>Chargen</w:t>
      </w:r>
      <w:proofErr w:type="spellEnd"/>
      <w:r w:rsidRPr="005469C5">
        <w:rPr>
          <w:rFonts w:ascii="Times New Roman" w:hAnsi="Times New Roman" w:cs="Times New Roman"/>
          <w:sz w:val="24"/>
          <w:szCs w:val="24"/>
        </w:rPr>
        <w:t>. Additional controls include Linux-side hardening, continued patch management and repeated rescanning after changes to verify that exposure has been reduced [16].</w:t>
      </w:r>
    </w:p>
    <w:tbl>
      <w:tblPr>
        <w:tblStyle w:val="TableGrid"/>
        <w:tblW w:w="0" w:type="auto"/>
        <w:jc w:val="center"/>
        <w:tblLook w:val="04A0" w:firstRow="1" w:lastRow="0" w:firstColumn="1" w:lastColumn="0" w:noHBand="0" w:noVBand="1"/>
      </w:tblPr>
      <w:tblGrid>
        <w:gridCol w:w="3003"/>
        <w:gridCol w:w="2989"/>
        <w:gridCol w:w="3024"/>
      </w:tblGrid>
      <w:tr w:rsidR="00517311" w:rsidRPr="005469C5" w14:paraId="3B1FB8A7" w14:textId="77777777" w:rsidTr="004E010F">
        <w:trPr>
          <w:jc w:val="center"/>
        </w:trPr>
        <w:tc>
          <w:tcPr>
            <w:tcW w:w="3249" w:type="dxa"/>
            <w:shd w:val="clear" w:color="auto" w:fill="D9E2F3"/>
            <w:vAlign w:val="center"/>
          </w:tcPr>
          <w:p w14:paraId="69E50E3D"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b/>
                <w:sz w:val="24"/>
                <w:szCs w:val="24"/>
              </w:rPr>
              <w:t>Security Measure</w:t>
            </w:r>
          </w:p>
        </w:tc>
        <w:tc>
          <w:tcPr>
            <w:tcW w:w="3249" w:type="dxa"/>
            <w:shd w:val="clear" w:color="auto" w:fill="D9E2F3"/>
            <w:vAlign w:val="center"/>
          </w:tcPr>
          <w:p w14:paraId="13602B74"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b/>
                <w:sz w:val="24"/>
                <w:szCs w:val="24"/>
              </w:rPr>
              <w:t>Related Findings</w:t>
            </w:r>
          </w:p>
        </w:tc>
        <w:tc>
          <w:tcPr>
            <w:tcW w:w="3249" w:type="dxa"/>
            <w:shd w:val="clear" w:color="auto" w:fill="D9E2F3"/>
            <w:vAlign w:val="center"/>
          </w:tcPr>
          <w:p w14:paraId="6B6FCD31"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b/>
                <w:sz w:val="24"/>
                <w:szCs w:val="24"/>
              </w:rPr>
              <w:t>Purpose</w:t>
            </w:r>
          </w:p>
        </w:tc>
      </w:tr>
      <w:tr w:rsidR="00517311" w:rsidRPr="005469C5" w14:paraId="076C8D00" w14:textId="77777777" w:rsidTr="004E010F">
        <w:trPr>
          <w:jc w:val="center"/>
        </w:trPr>
        <w:tc>
          <w:tcPr>
            <w:tcW w:w="3249" w:type="dxa"/>
            <w:vAlign w:val="center"/>
          </w:tcPr>
          <w:p w14:paraId="4AFBAF37"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Windows TLS/SSL hardening</w:t>
            </w:r>
          </w:p>
        </w:tc>
        <w:tc>
          <w:tcPr>
            <w:tcW w:w="3249" w:type="dxa"/>
            <w:vAlign w:val="center"/>
          </w:tcPr>
          <w:p w14:paraId="347DB4F0"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V1, V3</w:t>
            </w:r>
          </w:p>
        </w:tc>
        <w:tc>
          <w:tcPr>
            <w:tcW w:w="3249" w:type="dxa"/>
            <w:vAlign w:val="center"/>
          </w:tcPr>
          <w:p w14:paraId="55931A80"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Remove weak ciphers and deprecated TLS versions</w:t>
            </w:r>
          </w:p>
        </w:tc>
      </w:tr>
      <w:tr w:rsidR="00517311" w:rsidRPr="005469C5" w14:paraId="65EEABAE" w14:textId="77777777" w:rsidTr="004E010F">
        <w:trPr>
          <w:jc w:val="center"/>
        </w:trPr>
        <w:tc>
          <w:tcPr>
            <w:tcW w:w="3249" w:type="dxa"/>
            <w:vAlign w:val="center"/>
          </w:tcPr>
          <w:p w14:paraId="6A69ED13"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Service reduction on S-DC</w:t>
            </w:r>
          </w:p>
        </w:tc>
        <w:tc>
          <w:tcPr>
            <w:tcW w:w="3249" w:type="dxa"/>
            <w:vAlign w:val="center"/>
          </w:tcPr>
          <w:p w14:paraId="7CB8D4F4"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V2, V4, V6</w:t>
            </w:r>
          </w:p>
        </w:tc>
        <w:tc>
          <w:tcPr>
            <w:tcW w:w="3249" w:type="dxa"/>
            <w:vAlign w:val="center"/>
          </w:tcPr>
          <w:p w14:paraId="59CE99C9"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 xml:space="preserve">Disable unnecessary FTP, Echo, QOTD and </w:t>
            </w:r>
            <w:proofErr w:type="spellStart"/>
            <w:r w:rsidRPr="005469C5">
              <w:rPr>
                <w:rFonts w:ascii="Times New Roman" w:hAnsi="Times New Roman" w:cs="Times New Roman"/>
                <w:sz w:val="24"/>
                <w:szCs w:val="24"/>
              </w:rPr>
              <w:t>Chargen</w:t>
            </w:r>
            <w:proofErr w:type="spellEnd"/>
            <w:r w:rsidRPr="005469C5">
              <w:rPr>
                <w:rFonts w:ascii="Times New Roman" w:hAnsi="Times New Roman" w:cs="Times New Roman"/>
                <w:sz w:val="24"/>
                <w:szCs w:val="24"/>
              </w:rPr>
              <w:t xml:space="preserve"> exposure</w:t>
            </w:r>
          </w:p>
        </w:tc>
      </w:tr>
      <w:tr w:rsidR="00517311" w:rsidRPr="005469C5" w14:paraId="6AB8782A" w14:textId="77777777" w:rsidTr="004E010F">
        <w:trPr>
          <w:jc w:val="center"/>
        </w:trPr>
        <w:tc>
          <w:tcPr>
            <w:tcW w:w="3249" w:type="dxa"/>
            <w:vAlign w:val="center"/>
          </w:tcPr>
          <w:p w14:paraId="103D0F20"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Web server hardening</w:t>
            </w:r>
          </w:p>
        </w:tc>
        <w:tc>
          <w:tcPr>
            <w:tcW w:w="3249" w:type="dxa"/>
            <w:vAlign w:val="center"/>
          </w:tcPr>
          <w:p w14:paraId="1179FB18"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V2</w:t>
            </w:r>
          </w:p>
        </w:tc>
        <w:tc>
          <w:tcPr>
            <w:tcW w:w="3249" w:type="dxa"/>
            <w:vAlign w:val="center"/>
          </w:tcPr>
          <w:p w14:paraId="0FA2919A"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Disable risky HTTP methods and review IIS configuration</w:t>
            </w:r>
          </w:p>
        </w:tc>
      </w:tr>
      <w:tr w:rsidR="00517311" w:rsidRPr="005469C5" w14:paraId="26ACDF52" w14:textId="77777777" w:rsidTr="004E010F">
        <w:trPr>
          <w:jc w:val="center"/>
        </w:trPr>
        <w:tc>
          <w:tcPr>
            <w:tcW w:w="3249" w:type="dxa"/>
            <w:vAlign w:val="center"/>
          </w:tcPr>
          <w:p w14:paraId="41E6DE71"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Linux hardening</w:t>
            </w:r>
          </w:p>
        </w:tc>
        <w:tc>
          <w:tcPr>
            <w:tcW w:w="3249" w:type="dxa"/>
            <w:vAlign w:val="center"/>
          </w:tcPr>
          <w:p w14:paraId="50F06034"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Operational support</w:t>
            </w:r>
          </w:p>
        </w:tc>
        <w:tc>
          <w:tcPr>
            <w:tcW w:w="3249" w:type="dxa"/>
            <w:vAlign w:val="center"/>
          </w:tcPr>
          <w:p w14:paraId="30A78BD9"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Reduce Linux-side exposure and strengthen administration</w:t>
            </w:r>
          </w:p>
        </w:tc>
      </w:tr>
      <w:tr w:rsidR="00517311" w:rsidRPr="005469C5" w14:paraId="7DF7FE3C" w14:textId="77777777" w:rsidTr="004E010F">
        <w:trPr>
          <w:jc w:val="center"/>
        </w:trPr>
        <w:tc>
          <w:tcPr>
            <w:tcW w:w="3249" w:type="dxa"/>
            <w:vAlign w:val="center"/>
          </w:tcPr>
          <w:p w14:paraId="51001E4F"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Patch management and rescanning</w:t>
            </w:r>
          </w:p>
        </w:tc>
        <w:tc>
          <w:tcPr>
            <w:tcW w:w="3249" w:type="dxa"/>
            <w:vAlign w:val="center"/>
          </w:tcPr>
          <w:p w14:paraId="0C97AE85"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V1-V6</w:t>
            </w:r>
          </w:p>
        </w:tc>
        <w:tc>
          <w:tcPr>
            <w:tcW w:w="3249" w:type="dxa"/>
            <w:vAlign w:val="center"/>
          </w:tcPr>
          <w:p w14:paraId="320ED46C" w14:textId="77777777" w:rsidR="00517311" w:rsidRPr="005469C5" w:rsidRDefault="00517311" w:rsidP="004E010F">
            <w:pPr>
              <w:jc w:val="both"/>
              <w:rPr>
                <w:rFonts w:ascii="Times New Roman" w:hAnsi="Times New Roman" w:cs="Times New Roman"/>
                <w:sz w:val="24"/>
                <w:szCs w:val="24"/>
              </w:rPr>
            </w:pPr>
            <w:r w:rsidRPr="005469C5">
              <w:rPr>
                <w:rFonts w:ascii="Times New Roman" w:hAnsi="Times New Roman" w:cs="Times New Roman"/>
                <w:sz w:val="24"/>
                <w:szCs w:val="24"/>
              </w:rPr>
              <w:t>Confirm remediation and reduce known vulnerabilities</w:t>
            </w:r>
          </w:p>
        </w:tc>
      </w:tr>
    </w:tbl>
    <w:p w14:paraId="2DE13D2F"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i/>
          <w:sz w:val="24"/>
          <w:szCs w:val="24"/>
        </w:rPr>
        <w:t>Table 4.1: Preventive security measures</w:t>
      </w:r>
    </w:p>
    <w:p w14:paraId="34F4F171" w14:textId="77777777" w:rsidR="00517311" w:rsidRDefault="00517311" w:rsidP="00517311">
      <w:pPr>
        <w:pStyle w:val="Heading2"/>
        <w:spacing w:after="120"/>
        <w:jc w:val="both"/>
        <w:rPr>
          <w:rFonts w:ascii="Times New Roman" w:hAnsi="Times New Roman" w:cs="Times New Roman"/>
          <w:b/>
          <w:sz w:val="24"/>
          <w:szCs w:val="24"/>
        </w:rPr>
      </w:pPr>
    </w:p>
    <w:p w14:paraId="33DF4CD3" w14:textId="77777777" w:rsidR="00517311" w:rsidRDefault="00517311" w:rsidP="00517311"/>
    <w:p w14:paraId="18930D27" w14:textId="77777777" w:rsidR="00517311" w:rsidRDefault="00517311" w:rsidP="00517311"/>
    <w:p w14:paraId="5C6C441E" w14:textId="77777777" w:rsidR="00517311" w:rsidRDefault="00517311" w:rsidP="00517311"/>
    <w:p w14:paraId="407E2085" w14:textId="77777777" w:rsidR="00517311" w:rsidRDefault="00517311" w:rsidP="00517311"/>
    <w:p w14:paraId="41B25E31" w14:textId="77777777" w:rsidR="00517311" w:rsidRDefault="00517311" w:rsidP="00517311"/>
    <w:p w14:paraId="72D44967" w14:textId="77777777" w:rsidR="00517311" w:rsidRDefault="00517311" w:rsidP="00517311">
      <w:pPr>
        <w:pStyle w:val="Heading2"/>
        <w:spacing w:after="120"/>
        <w:jc w:val="both"/>
        <w:rPr>
          <w:rFonts w:ascii="Times New Roman" w:hAnsi="Times New Roman" w:cs="Times New Roman"/>
          <w:b/>
          <w:sz w:val="24"/>
          <w:szCs w:val="24"/>
        </w:rPr>
      </w:pPr>
    </w:p>
    <w:p w14:paraId="5510D8D2" w14:textId="77777777" w:rsidR="00517311" w:rsidRDefault="00517311" w:rsidP="00517311"/>
    <w:p w14:paraId="025AD96B" w14:textId="77777777" w:rsidR="00517311" w:rsidRPr="00900589" w:rsidRDefault="00517311" w:rsidP="00517311"/>
    <w:p w14:paraId="72538B46" w14:textId="77777777" w:rsidR="00517311" w:rsidRPr="005469C5" w:rsidRDefault="00517311" w:rsidP="00517311">
      <w:pPr>
        <w:pStyle w:val="Heading2"/>
        <w:spacing w:after="120"/>
        <w:jc w:val="both"/>
        <w:rPr>
          <w:rFonts w:ascii="Times New Roman" w:hAnsi="Times New Roman" w:cs="Times New Roman"/>
          <w:sz w:val="24"/>
          <w:szCs w:val="24"/>
        </w:rPr>
      </w:pPr>
      <w:bookmarkStart w:id="17" w:name="_Toc227354112"/>
      <w:r w:rsidRPr="005469C5">
        <w:rPr>
          <w:rFonts w:ascii="Times New Roman" w:hAnsi="Times New Roman" w:cs="Times New Roman"/>
          <w:sz w:val="24"/>
          <w:szCs w:val="24"/>
        </w:rPr>
        <w:t>4.2 Logging, Monitoring and Traffic Visibility</w:t>
      </w:r>
      <w:bookmarkEnd w:id="17"/>
    </w:p>
    <w:p w14:paraId="0A12FF7C"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Wireshark was used to observe live network activity in the lab environment. The filtered capture below shows ICMP traffic between hosts, demonstrating that packet-level monitoring can be used to verify communication paths and investigate unusual </w:t>
      </w:r>
      <w:proofErr w:type="spellStart"/>
      <w:r w:rsidRPr="005469C5">
        <w:rPr>
          <w:rFonts w:ascii="Times New Roman" w:hAnsi="Times New Roman" w:cs="Times New Roman"/>
          <w:sz w:val="24"/>
          <w:szCs w:val="24"/>
        </w:rPr>
        <w:t>behaviour</w:t>
      </w:r>
      <w:proofErr w:type="spellEnd"/>
      <w:r w:rsidRPr="005469C5">
        <w:rPr>
          <w:rFonts w:ascii="Times New Roman" w:hAnsi="Times New Roman" w:cs="Times New Roman"/>
          <w:sz w:val="24"/>
          <w:szCs w:val="24"/>
        </w:rPr>
        <w:t>. This complements host hardening by giving the administrator visibility into what is happening on the network in real time.</w:t>
      </w:r>
    </w:p>
    <w:p w14:paraId="15DFF69D"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6C949B9B" wp14:editId="1C22829F">
            <wp:extent cx="6254750" cy="3616036"/>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297563" cy="3640787"/>
                    </a:xfrm>
                    <a:prstGeom prst="rect">
                      <a:avLst/>
                    </a:prstGeom>
                  </pic:spPr>
                </pic:pic>
              </a:graphicData>
            </a:graphic>
          </wp:inline>
        </w:drawing>
      </w:r>
    </w:p>
    <w:p w14:paraId="4C04B236"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72F9C43B" wp14:editId="72EA0DA8">
            <wp:extent cx="6296891" cy="3178810"/>
            <wp:effectExtent l="0" t="0" r="889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298516" cy="3179630"/>
                    </a:xfrm>
                    <a:prstGeom prst="rect">
                      <a:avLst/>
                    </a:prstGeom>
                  </pic:spPr>
                </pic:pic>
              </a:graphicData>
            </a:graphic>
          </wp:inline>
        </w:drawing>
      </w:r>
    </w:p>
    <w:p w14:paraId="6B359EE7"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i/>
          <w:sz w:val="24"/>
          <w:szCs w:val="24"/>
        </w:rPr>
        <w:lastRenderedPageBreak/>
        <w:t>Figure 18: Wireshark capture showing monitored ICMP traffic between lab hosts</w:t>
      </w:r>
    </w:p>
    <w:p w14:paraId="031DE33B" w14:textId="77777777" w:rsidR="00517311" w:rsidRPr="005469C5" w:rsidRDefault="00517311" w:rsidP="00517311">
      <w:pPr>
        <w:pStyle w:val="Heading1"/>
        <w:spacing w:after="120"/>
        <w:jc w:val="both"/>
        <w:rPr>
          <w:rFonts w:ascii="Times New Roman" w:hAnsi="Times New Roman" w:cs="Times New Roman"/>
          <w:sz w:val="24"/>
          <w:szCs w:val="24"/>
        </w:rPr>
      </w:pPr>
      <w:bookmarkStart w:id="18" w:name="_Toc227354113"/>
      <w:r w:rsidRPr="005469C5">
        <w:rPr>
          <w:rFonts w:ascii="Times New Roman" w:hAnsi="Times New Roman" w:cs="Times New Roman"/>
          <w:sz w:val="24"/>
          <w:szCs w:val="24"/>
        </w:rPr>
        <w:t>Conclusion</w:t>
      </w:r>
      <w:bookmarkEnd w:id="18"/>
    </w:p>
    <w:p w14:paraId="2CA303B6"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The SWANSEA.ACCA environment was shown to be operational through interface checks and successful ping testing, and it was then assessed using </w:t>
      </w:r>
      <w:proofErr w:type="spellStart"/>
      <w:r w:rsidRPr="005469C5">
        <w:rPr>
          <w:rFonts w:ascii="Times New Roman" w:hAnsi="Times New Roman" w:cs="Times New Roman"/>
          <w:sz w:val="24"/>
          <w:szCs w:val="24"/>
        </w:rPr>
        <w:t>Nmap</w:t>
      </w:r>
      <w:proofErr w:type="spellEnd"/>
      <w:r w:rsidRPr="005469C5">
        <w:rPr>
          <w:rFonts w:ascii="Times New Roman" w:hAnsi="Times New Roman" w:cs="Times New Roman"/>
          <w:sz w:val="24"/>
          <w:szCs w:val="24"/>
        </w:rPr>
        <w:t xml:space="preserve">, </w:t>
      </w:r>
      <w:proofErr w:type="spellStart"/>
      <w:r w:rsidRPr="005469C5">
        <w:rPr>
          <w:rFonts w:ascii="Times New Roman" w:hAnsi="Times New Roman" w:cs="Times New Roman"/>
          <w:sz w:val="24"/>
          <w:szCs w:val="24"/>
        </w:rPr>
        <w:t>db_nmap</w:t>
      </w:r>
      <w:proofErr w:type="spellEnd"/>
      <w:r w:rsidRPr="005469C5">
        <w:rPr>
          <w:rFonts w:ascii="Times New Roman" w:hAnsi="Times New Roman" w:cs="Times New Roman"/>
          <w:sz w:val="24"/>
          <w:szCs w:val="24"/>
        </w:rPr>
        <w:t xml:space="preserve">, Nessus, </w:t>
      </w:r>
      <w:proofErr w:type="spellStart"/>
      <w:r w:rsidRPr="005469C5">
        <w:rPr>
          <w:rFonts w:ascii="Times New Roman" w:hAnsi="Times New Roman" w:cs="Times New Roman"/>
          <w:sz w:val="24"/>
          <w:szCs w:val="24"/>
        </w:rPr>
        <w:t>Metasploit</w:t>
      </w:r>
      <w:proofErr w:type="spellEnd"/>
      <w:r w:rsidRPr="005469C5">
        <w:rPr>
          <w:rFonts w:ascii="Times New Roman" w:hAnsi="Times New Roman" w:cs="Times New Roman"/>
          <w:sz w:val="24"/>
          <w:szCs w:val="24"/>
        </w:rPr>
        <w:t xml:space="preserve"> module review and Wireshark monitoring. The captured evidence demonstrated that the main target behaved like a Windows Server 2022 domain controller within the </w:t>
      </w:r>
      <w:proofErr w:type="spellStart"/>
      <w:proofErr w:type="gramStart"/>
      <w:r w:rsidRPr="005469C5">
        <w:rPr>
          <w:rFonts w:ascii="Times New Roman" w:hAnsi="Times New Roman" w:cs="Times New Roman"/>
          <w:sz w:val="24"/>
          <w:szCs w:val="24"/>
        </w:rPr>
        <w:t>swansea.acca</w:t>
      </w:r>
      <w:proofErr w:type="spellEnd"/>
      <w:proofErr w:type="gramEnd"/>
      <w:r w:rsidRPr="005469C5">
        <w:rPr>
          <w:rFonts w:ascii="Times New Roman" w:hAnsi="Times New Roman" w:cs="Times New Roman"/>
          <w:sz w:val="24"/>
          <w:szCs w:val="24"/>
        </w:rPr>
        <w:t xml:space="preserve"> environment. The final vulnerability set combined scanner results with contextual judgement to produce two high-risk, two medium-risk and two low-risk findings suitable for the portfolio.</w:t>
      </w:r>
    </w:p>
    <w:p w14:paraId="04D21638"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Overall, the report shows that an operational network is not necessarily a secure one. The environment functioned correctly, but it still exposed weak transport security, unnecessary legacy services and unnecessary information disclosure. By tightening TLS, reducing exposed services, hardening web and FTP configuration, continuing patch management and improving visibility, the security posture of the SWANSEA.ACCA environment can be improved significantly.</w:t>
      </w:r>
    </w:p>
    <w:p w14:paraId="0AAB1633" w14:textId="77777777" w:rsidR="00517311" w:rsidRPr="005469C5" w:rsidRDefault="00517311" w:rsidP="00517311">
      <w:pPr>
        <w:pStyle w:val="Heading1"/>
        <w:spacing w:after="120"/>
        <w:jc w:val="both"/>
        <w:rPr>
          <w:rFonts w:ascii="Times New Roman" w:hAnsi="Times New Roman" w:cs="Times New Roman"/>
          <w:sz w:val="24"/>
          <w:szCs w:val="24"/>
        </w:rPr>
      </w:pPr>
      <w:bookmarkStart w:id="19" w:name="_Toc227354114"/>
      <w:r w:rsidRPr="005469C5">
        <w:rPr>
          <w:rFonts w:ascii="Times New Roman" w:hAnsi="Times New Roman" w:cs="Times New Roman"/>
          <w:sz w:val="24"/>
          <w:szCs w:val="24"/>
        </w:rPr>
        <w:t>References</w:t>
      </w:r>
      <w:bookmarkEnd w:id="19"/>
    </w:p>
    <w:p w14:paraId="607F4A50"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[1] National Institute of Standards and Technology, “The NIST Cybersecurity Framework (CSF) 2.0,” 2024.</w:t>
      </w:r>
    </w:p>
    <w:p w14:paraId="0E52CA37"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[2] K. </w:t>
      </w:r>
      <w:proofErr w:type="spellStart"/>
      <w:r w:rsidRPr="005469C5">
        <w:rPr>
          <w:rFonts w:ascii="Times New Roman" w:hAnsi="Times New Roman" w:cs="Times New Roman"/>
          <w:sz w:val="24"/>
          <w:szCs w:val="24"/>
        </w:rPr>
        <w:t>Scarfone</w:t>
      </w:r>
      <w:proofErr w:type="spellEnd"/>
      <w:r w:rsidRPr="005469C5">
        <w:rPr>
          <w:rFonts w:ascii="Times New Roman" w:hAnsi="Times New Roman" w:cs="Times New Roman"/>
          <w:sz w:val="24"/>
          <w:szCs w:val="24"/>
        </w:rPr>
        <w:t xml:space="preserve">, M. </w:t>
      </w:r>
      <w:proofErr w:type="spellStart"/>
      <w:r w:rsidRPr="005469C5">
        <w:rPr>
          <w:rFonts w:ascii="Times New Roman" w:hAnsi="Times New Roman" w:cs="Times New Roman"/>
          <w:sz w:val="24"/>
          <w:szCs w:val="24"/>
        </w:rPr>
        <w:t>Souppaya</w:t>
      </w:r>
      <w:proofErr w:type="spellEnd"/>
      <w:r w:rsidRPr="005469C5">
        <w:rPr>
          <w:rFonts w:ascii="Times New Roman" w:hAnsi="Times New Roman" w:cs="Times New Roman"/>
          <w:sz w:val="24"/>
          <w:szCs w:val="24"/>
        </w:rPr>
        <w:t xml:space="preserve">, A. Cody and A. </w:t>
      </w:r>
      <w:proofErr w:type="spellStart"/>
      <w:r w:rsidRPr="005469C5">
        <w:rPr>
          <w:rFonts w:ascii="Times New Roman" w:hAnsi="Times New Roman" w:cs="Times New Roman"/>
          <w:sz w:val="24"/>
          <w:szCs w:val="24"/>
        </w:rPr>
        <w:t>Orebaugh</w:t>
      </w:r>
      <w:proofErr w:type="spellEnd"/>
      <w:r w:rsidRPr="005469C5">
        <w:rPr>
          <w:rFonts w:ascii="Times New Roman" w:hAnsi="Times New Roman" w:cs="Times New Roman"/>
          <w:sz w:val="24"/>
          <w:szCs w:val="24"/>
        </w:rPr>
        <w:t>, “Technical Guide to Information Security Testing and Assessment,” NIST SP 800-115, 2008.</w:t>
      </w:r>
    </w:p>
    <w:p w14:paraId="192449B8"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[3] Microsoft, “Active Directory Domain Services overview,” Microsoft Learn, 2025.</w:t>
      </w:r>
    </w:p>
    <w:p w14:paraId="202CD1FE"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[4] Microsoft, “Domain Name System (DNS) - Windows Server,” Microsoft Learn, 2025.</w:t>
      </w:r>
    </w:p>
    <w:p w14:paraId="7280AEF3"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[5] Microsoft, “What is DHCP Server in Windows </w:t>
      </w:r>
      <w:proofErr w:type="gramStart"/>
      <w:r w:rsidRPr="005469C5">
        <w:rPr>
          <w:rFonts w:ascii="Times New Roman" w:hAnsi="Times New Roman" w:cs="Times New Roman"/>
          <w:sz w:val="24"/>
          <w:szCs w:val="24"/>
        </w:rPr>
        <w:t>Server?,</w:t>
      </w:r>
      <w:proofErr w:type="gramEnd"/>
      <w:r w:rsidRPr="005469C5">
        <w:rPr>
          <w:rFonts w:ascii="Times New Roman" w:hAnsi="Times New Roman" w:cs="Times New Roman"/>
          <w:sz w:val="24"/>
          <w:szCs w:val="24"/>
        </w:rPr>
        <w:t>” Microsoft Learn, 2025.</w:t>
      </w:r>
    </w:p>
    <w:p w14:paraId="4DC48A86"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[6] </w:t>
      </w:r>
      <w:proofErr w:type="spellStart"/>
      <w:r w:rsidRPr="005469C5">
        <w:rPr>
          <w:rFonts w:ascii="Times New Roman" w:hAnsi="Times New Roman" w:cs="Times New Roman"/>
          <w:sz w:val="24"/>
          <w:szCs w:val="24"/>
        </w:rPr>
        <w:t>Debian</w:t>
      </w:r>
      <w:proofErr w:type="spellEnd"/>
      <w:r w:rsidRPr="005469C5">
        <w:rPr>
          <w:rFonts w:ascii="Times New Roman" w:hAnsi="Times New Roman" w:cs="Times New Roman"/>
          <w:sz w:val="24"/>
          <w:szCs w:val="24"/>
        </w:rPr>
        <w:t xml:space="preserve"> Project, “Securing </w:t>
      </w:r>
      <w:proofErr w:type="spellStart"/>
      <w:r w:rsidRPr="005469C5">
        <w:rPr>
          <w:rFonts w:ascii="Times New Roman" w:hAnsi="Times New Roman" w:cs="Times New Roman"/>
          <w:sz w:val="24"/>
          <w:szCs w:val="24"/>
        </w:rPr>
        <w:t>Debian</w:t>
      </w:r>
      <w:proofErr w:type="spellEnd"/>
      <w:r w:rsidRPr="005469C5">
        <w:rPr>
          <w:rFonts w:ascii="Times New Roman" w:hAnsi="Times New Roman" w:cs="Times New Roman"/>
          <w:sz w:val="24"/>
          <w:szCs w:val="24"/>
        </w:rPr>
        <w:t xml:space="preserve"> Manual,” 2024.</w:t>
      </w:r>
    </w:p>
    <w:p w14:paraId="08032667"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[7] Microsoft, “Active Directory Domain Services overview,” Microsoft Learn, 2025.</w:t>
      </w:r>
    </w:p>
    <w:p w14:paraId="7BE4EA39"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[8] </w:t>
      </w:r>
      <w:proofErr w:type="spellStart"/>
      <w:r w:rsidRPr="005469C5">
        <w:rPr>
          <w:rFonts w:ascii="Times New Roman" w:hAnsi="Times New Roman" w:cs="Times New Roman"/>
          <w:sz w:val="24"/>
          <w:szCs w:val="24"/>
        </w:rPr>
        <w:t>Debian</w:t>
      </w:r>
      <w:proofErr w:type="spellEnd"/>
      <w:r w:rsidRPr="005469C5">
        <w:rPr>
          <w:rFonts w:ascii="Times New Roman" w:hAnsi="Times New Roman" w:cs="Times New Roman"/>
          <w:sz w:val="24"/>
          <w:szCs w:val="24"/>
        </w:rPr>
        <w:t xml:space="preserve"> Project, “Securing </w:t>
      </w:r>
      <w:proofErr w:type="spellStart"/>
      <w:r w:rsidRPr="005469C5">
        <w:rPr>
          <w:rFonts w:ascii="Times New Roman" w:hAnsi="Times New Roman" w:cs="Times New Roman"/>
          <w:sz w:val="24"/>
          <w:szCs w:val="24"/>
        </w:rPr>
        <w:t>Debian</w:t>
      </w:r>
      <w:proofErr w:type="spellEnd"/>
      <w:r w:rsidRPr="005469C5">
        <w:rPr>
          <w:rFonts w:ascii="Times New Roman" w:hAnsi="Times New Roman" w:cs="Times New Roman"/>
          <w:sz w:val="24"/>
          <w:szCs w:val="24"/>
        </w:rPr>
        <w:t xml:space="preserve"> Manual,” 2024.</w:t>
      </w:r>
    </w:p>
    <w:p w14:paraId="17FA7E60"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[9] </w:t>
      </w:r>
      <w:proofErr w:type="spellStart"/>
      <w:r w:rsidRPr="005469C5">
        <w:rPr>
          <w:rFonts w:ascii="Times New Roman" w:hAnsi="Times New Roman" w:cs="Times New Roman"/>
          <w:sz w:val="24"/>
          <w:szCs w:val="24"/>
        </w:rPr>
        <w:t>OpenVPN</w:t>
      </w:r>
      <w:proofErr w:type="spellEnd"/>
      <w:r w:rsidRPr="005469C5">
        <w:rPr>
          <w:rFonts w:ascii="Times New Roman" w:hAnsi="Times New Roman" w:cs="Times New Roman"/>
          <w:sz w:val="24"/>
          <w:szCs w:val="24"/>
        </w:rPr>
        <w:t>, “Site-to-Site VPN, Secure by Default,” accessed 2026.</w:t>
      </w:r>
    </w:p>
    <w:p w14:paraId="7FCEF17A"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[10] National Institute of Standards and Technology, “Technical Guide to Information Security Testing and Assessment,” NIST SP 800-115, 2008.</w:t>
      </w:r>
    </w:p>
    <w:p w14:paraId="4112D5E6"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[11] Microsoft, “Best practices for DNS client settings - Windows Server,” 2026.</w:t>
      </w:r>
    </w:p>
    <w:p w14:paraId="0AA4A6B5"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 xml:space="preserve">[12] </w:t>
      </w:r>
      <w:proofErr w:type="spellStart"/>
      <w:r w:rsidRPr="005469C5">
        <w:rPr>
          <w:rFonts w:ascii="Times New Roman" w:hAnsi="Times New Roman" w:cs="Times New Roman"/>
          <w:sz w:val="24"/>
          <w:szCs w:val="24"/>
        </w:rPr>
        <w:t>Nmap</w:t>
      </w:r>
      <w:proofErr w:type="spellEnd"/>
      <w:r w:rsidRPr="005469C5">
        <w:rPr>
          <w:rFonts w:ascii="Times New Roman" w:hAnsi="Times New Roman" w:cs="Times New Roman"/>
          <w:sz w:val="24"/>
          <w:szCs w:val="24"/>
        </w:rPr>
        <w:t xml:space="preserve"> Project, “</w:t>
      </w:r>
      <w:proofErr w:type="spellStart"/>
      <w:r w:rsidRPr="005469C5">
        <w:rPr>
          <w:rFonts w:ascii="Times New Roman" w:hAnsi="Times New Roman" w:cs="Times New Roman"/>
          <w:sz w:val="24"/>
          <w:szCs w:val="24"/>
        </w:rPr>
        <w:t>Nmap</w:t>
      </w:r>
      <w:proofErr w:type="spellEnd"/>
      <w:r w:rsidRPr="005469C5">
        <w:rPr>
          <w:rFonts w:ascii="Times New Roman" w:hAnsi="Times New Roman" w:cs="Times New Roman"/>
          <w:sz w:val="24"/>
          <w:szCs w:val="24"/>
        </w:rPr>
        <w:t xml:space="preserve"> Reference Guide,” accessed 2026.</w:t>
      </w:r>
    </w:p>
    <w:p w14:paraId="699C3289"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[13] Tenable, “Nessus Essentials Documentation,” accessed 2026.</w:t>
      </w:r>
    </w:p>
    <w:p w14:paraId="284BA83C"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[14] FIRST, “CVSS v4.0 Specification Document,” 2023.</w:t>
      </w:r>
    </w:p>
    <w:p w14:paraId="7981BFF0"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[15] Rapid7, “</w:t>
      </w:r>
      <w:proofErr w:type="spellStart"/>
      <w:r w:rsidRPr="005469C5">
        <w:rPr>
          <w:rFonts w:ascii="Times New Roman" w:hAnsi="Times New Roman" w:cs="Times New Roman"/>
          <w:sz w:val="24"/>
          <w:szCs w:val="24"/>
        </w:rPr>
        <w:t>Metasploit</w:t>
      </w:r>
      <w:proofErr w:type="spellEnd"/>
      <w:r w:rsidRPr="005469C5">
        <w:rPr>
          <w:rFonts w:ascii="Times New Roman" w:hAnsi="Times New Roman" w:cs="Times New Roman"/>
          <w:sz w:val="24"/>
          <w:szCs w:val="24"/>
        </w:rPr>
        <w:t xml:space="preserve"> Framework Documentation,” accessed 2026.</w:t>
      </w:r>
    </w:p>
    <w:p w14:paraId="01AD5898" w14:textId="77777777" w:rsidR="00517311" w:rsidRPr="005469C5" w:rsidRDefault="00517311" w:rsidP="00517311">
      <w:pPr>
        <w:spacing w:after="120"/>
        <w:jc w:val="both"/>
        <w:rPr>
          <w:rFonts w:ascii="Times New Roman" w:hAnsi="Times New Roman" w:cs="Times New Roman"/>
          <w:sz w:val="24"/>
          <w:szCs w:val="24"/>
        </w:rPr>
      </w:pPr>
      <w:r w:rsidRPr="005469C5">
        <w:rPr>
          <w:rFonts w:ascii="Times New Roman" w:hAnsi="Times New Roman" w:cs="Times New Roman"/>
          <w:sz w:val="24"/>
          <w:szCs w:val="24"/>
        </w:rPr>
        <w:t>[16] Wireshark Foundation, “Wireshark User’s Guide,” accessed 2026.</w:t>
      </w:r>
    </w:p>
    <w:p w14:paraId="722C832D" w14:textId="77777777" w:rsidR="00517311" w:rsidRPr="005469C5" w:rsidRDefault="00517311" w:rsidP="00517311">
      <w:pPr>
        <w:pStyle w:val="Heading1"/>
        <w:jc w:val="both"/>
        <w:rPr>
          <w:rFonts w:ascii="Times New Roman" w:hAnsi="Times New Roman" w:cs="Times New Roman"/>
          <w:sz w:val="24"/>
          <w:szCs w:val="24"/>
        </w:rPr>
      </w:pPr>
      <w:bookmarkStart w:id="20" w:name="_Toc227354115"/>
      <w:r w:rsidRPr="005469C5">
        <w:rPr>
          <w:rFonts w:ascii="Times New Roman" w:hAnsi="Times New Roman" w:cs="Times New Roman"/>
          <w:sz w:val="24"/>
          <w:szCs w:val="24"/>
        </w:rPr>
        <w:lastRenderedPageBreak/>
        <w:t>Appendix A - Authenticity and evidence note</w:t>
      </w:r>
      <w:bookmarkEnd w:id="20"/>
    </w:p>
    <w:p w14:paraId="30B14BE3"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sz w:val="24"/>
          <w:szCs w:val="24"/>
        </w:rPr>
        <w:t xml:space="preserve"> provided live screenshots and exported evidence from the lab environment. The inserted images and scan outputs should therefore be treated as the primary evidence pack for submission and presentation.</w:t>
      </w:r>
    </w:p>
    <w:p w14:paraId="1CB91BA8" w14:textId="77777777" w:rsidR="00517311" w:rsidRPr="005469C5" w:rsidRDefault="00517311" w:rsidP="00517311">
      <w:pPr>
        <w:jc w:val="both"/>
        <w:rPr>
          <w:rFonts w:ascii="Times New Roman" w:hAnsi="Times New Roman" w:cs="Times New Roman"/>
          <w:sz w:val="24"/>
          <w:szCs w:val="24"/>
        </w:rPr>
      </w:pPr>
      <w:bookmarkStart w:id="21" w:name="_GoBack"/>
      <w:r w:rsidRPr="005469C5">
        <w:rPr>
          <w:rFonts w:ascii="Times New Roman" w:hAnsi="Times New Roman" w:cs="Times New Roman"/>
          <w:noProof/>
          <w:sz w:val="24"/>
          <w:szCs w:val="24"/>
          <w:lang w:val="en-GB" w:eastAsia="en-GB"/>
        </w:rPr>
        <w:drawing>
          <wp:inline distT="0" distB="0" distL="0" distR="0" wp14:anchorId="181ADA8C" wp14:editId="54FA086E">
            <wp:extent cx="6068291" cy="3495040"/>
            <wp:effectExtent l="0" t="0" r="889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070926" cy="3496558"/>
                    </a:xfrm>
                    <a:prstGeom prst="rect">
                      <a:avLst/>
                    </a:prstGeom>
                  </pic:spPr>
                </pic:pic>
              </a:graphicData>
            </a:graphic>
          </wp:inline>
        </w:drawing>
      </w:r>
      <w:bookmarkEnd w:id="21"/>
    </w:p>
    <w:p w14:paraId="0466CDDB"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drawing>
          <wp:inline distT="0" distB="0" distL="0" distR="0" wp14:anchorId="5ECBF6E9" wp14:editId="685831DB">
            <wp:extent cx="6137564" cy="3484880"/>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138199" cy="3485241"/>
                    </a:xfrm>
                    <a:prstGeom prst="rect">
                      <a:avLst/>
                    </a:prstGeom>
                  </pic:spPr>
                </pic:pic>
              </a:graphicData>
            </a:graphic>
          </wp:inline>
        </w:drawing>
      </w:r>
    </w:p>
    <w:p w14:paraId="76F40B85"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sz w:val="24"/>
          <w:szCs w:val="24"/>
        </w:rPr>
        <w:br w:type="page"/>
      </w:r>
    </w:p>
    <w:p w14:paraId="0B6AD9AB" w14:textId="77777777" w:rsidR="00517311" w:rsidRPr="005469C5" w:rsidRDefault="00517311" w:rsidP="00517311">
      <w:pPr>
        <w:pStyle w:val="Heading1"/>
        <w:jc w:val="both"/>
        <w:rPr>
          <w:rFonts w:ascii="Times New Roman" w:hAnsi="Times New Roman" w:cs="Times New Roman"/>
          <w:sz w:val="24"/>
          <w:szCs w:val="24"/>
        </w:rPr>
      </w:pPr>
      <w:bookmarkStart w:id="22" w:name="_Toc227354116"/>
      <w:r w:rsidRPr="005469C5">
        <w:rPr>
          <w:rFonts w:ascii="Times New Roman" w:hAnsi="Times New Roman" w:cs="Times New Roman"/>
          <w:sz w:val="24"/>
          <w:szCs w:val="24"/>
        </w:rPr>
        <w:lastRenderedPageBreak/>
        <w:t>Appendix B - Consolidated screenshot contact sheets</w:t>
      </w:r>
      <w:bookmarkEnd w:id="22"/>
    </w:p>
    <w:p w14:paraId="1D2D1B69"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sz w:val="24"/>
          <w:szCs w:val="24"/>
        </w:rPr>
        <w:t>The complete screenshot collections extracted from the evidence files are preserved below as contact sheets. This keeps the full visual record attached to the final report without excessively increasing the document length.</w:t>
      </w:r>
    </w:p>
    <w:p w14:paraId="66815E03" w14:textId="77777777" w:rsidR="00517311" w:rsidRDefault="00517311" w:rsidP="00517311">
      <w:pPr>
        <w:jc w:val="both"/>
        <w:rPr>
          <w:rFonts w:ascii="Times New Roman" w:hAnsi="Times New Roman" w:cs="Times New Roman"/>
          <w:b/>
          <w:sz w:val="24"/>
          <w:szCs w:val="24"/>
        </w:rPr>
      </w:pPr>
      <w:r>
        <w:rPr>
          <w:rFonts w:ascii="Times New Roman" w:hAnsi="Times New Roman" w:cs="Times New Roman"/>
          <w:b/>
          <w:sz w:val="24"/>
          <w:szCs w:val="24"/>
        </w:rPr>
        <w:t>Appendix Figure B1:</w:t>
      </w:r>
    </w:p>
    <w:p w14:paraId="0C009540" w14:textId="77777777" w:rsidR="00517311" w:rsidRPr="005469C5" w:rsidRDefault="00517311" w:rsidP="00517311">
      <w:pPr>
        <w:jc w:val="both"/>
        <w:rPr>
          <w:rFonts w:ascii="Times New Roman" w:hAnsi="Times New Roman" w:cs="Times New Roman"/>
          <w:sz w:val="24"/>
          <w:szCs w:val="24"/>
        </w:rPr>
      </w:pPr>
      <w:r w:rsidRPr="00900589">
        <w:rPr>
          <w:rFonts w:ascii="Times New Roman" w:hAnsi="Times New Roman" w:cs="Times New Roman"/>
          <w:sz w:val="24"/>
          <w:szCs w:val="24"/>
        </w:rPr>
        <w:drawing>
          <wp:inline distT="0" distB="0" distL="0" distR="0" wp14:anchorId="1FB57C53" wp14:editId="106F3C85">
            <wp:extent cx="6372562" cy="5701145"/>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372562" cy="5701145"/>
                    </a:xfrm>
                    <a:prstGeom prst="rect">
                      <a:avLst/>
                    </a:prstGeom>
                  </pic:spPr>
                </pic:pic>
              </a:graphicData>
            </a:graphic>
          </wp:inline>
        </w:drawing>
      </w:r>
    </w:p>
    <w:p w14:paraId="0D6A6AE8"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lastRenderedPageBreak/>
        <w:drawing>
          <wp:inline distT="0" distB="0" distL="0" distR="0" wp14:anchorId="16716EEB" wp14:editId="77134631">
            <wp:extent cx="6780417" cy="14275557"/>
            <wp:effectExtent l="0" t="0" r="190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_contact.jpg"/>
                    <pic:cNvPicPr/>
                  </pic:nvPicPr>
                  <pic:blipFill>
                    <a:blip r:embed="rId32"/>
                    <a:stretch>
                      <a:fillRect/>
                    </a:stretch>
                  </pic:blipFill>
                  <pic:spPr>
                    <a:xfrm>
                      <a:off x="0" y="0"/>
                      <a:ext cx="6780417" cy="14275557"/>
                    </a:xfrm>
                    <a:prstGeom prst="rect">
                      <a:avLst/>
                    </a:prstGeom>
                  </pic:spPr>
                </pic:pic>
              </a:graphicData>
            </a:graphic>
          </wp:inline>
        </w:drawing>
      </w:r>
      <w:r w:rsidRPr="005469C5">
        <w:rPr>
          <w:rFonts w:ascii="Times New Roman" w:hAnsi="Times New Roman" w:cs="Times New Roman"/>
          <w:b/>
          <w:sz w:val="24"/>
          <w:szCs w:val="24"/>
        </w:rPr>
        <w:lastRenderedPageBreak/>
        <w:t>Append</w:t>
      </w:r>
      <w:r>
        <w:rPr>
          <w:rFonts w:ascii="Times New Roman" w:hAnsi="Times New Roman" w:cs="Times New Roman"/>
          <w:b/>
          <w:sz w:val="24"/>
          <w:szCs w:val="24"/>
        </w:rPr>
        <w:t>ix Figure B2:</w:t>
      </w:r>
    </w:p>
    <w:p w14:paraId="4693F1AA" w14:textId="77777777" w:rsidR="00517311" w:rsidRPr="005469C5" w:rsidRDefault="00517311" w:rsidP="00517311">
      <w:pPr>
        <w:jc w:val="both"/>
        <w:rPr>
          <w:rFonts w:ascii="Times New Roman" w:hAnsi="Times New Roman" w:cs="Times New Roman"/>
          <w:sz w:val="24"/>
          <w:szCs w:val="24"/>
        </w:rPr>
      </w:pPr>
      <w:r w:rsidRPr="005469C5">
        <w:rPr>
          <w:rFonts w:ascii="Times New Roman" w:hAnsi="Times New Roman" w:cs="Times New Roman"/>
          <w:noProof/>
          <w:sz w:val="24"/>
          <w:szCs w:val="24"/>
          <w:lang w:val="en-GB" w:eastAsia="en-GB"/>
        </w:rPr>
        <w:lastRenderedPageBreak/>
        <w:drawing>
          <wp:inline distT="0" distB="0" distL="0" distR="0" wp14:anchorId="0A87D4A0" wp14:editId="50A80DBA">
            <wp:extent cx="5943474" cy="10356042"/>
            <wp:effectExtent l="0" t="0" r="635"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dm_contact.jpg"/>
                    <pic:cNvPicPr/>
                  </pic:nvPicPr>
                  <pic:blipFill>
                    <a:blip r:embed="rId33"/>
                    <a:stretch>
                      <a:fillRect/>
                    </a:stretch>
                  </pic:blipFill>
                  <pic:spPr>
                    <a:xfrm>
                      <a:off x="0" y="0"/>
                      <a:ext cx="5943474" cy="10356042"/>
                    </a:xfrm>
                    <a:prstGeom prst="rect">
                      <a:avLst/>
                    </a:prstGeom>
                  </pic:spPr>
                </pic:pic>
              </a:graphicData>
            </a:graphic>
          </wp:inline>
        </w:drawing>
      </w:r>
    </w:p>
    <w:p w14:paraId="422AA832" w14:textId="77777777" w:rsidR="001C087A" w:rsidRDefault="001C087A" w:rsidP="001C087A"/>
    <w:sectPr w:rsidR="001C087A" w:rsidSect="00F4077C">
      <w:headerReference w:type="default" r:id="rId34"/>
      <w:pgSz w:w="11906" w:h="16838"/>
      <w:pgMar w:top="1440" w:right="1440" w:bottom="1440" w:left="1440" w:header="708" w:footer="708" w:gutter="0"/>
      <w:pgBorders w:offsetFrom="page">
        <w:top w:val="dashDotStroked" w:sz="24" w:space="24" w:color="000000" w:themeColor="text1"/>
        <w:left w:val="dashDotStroked" w:sz="24" w:space="24" w:color="000000" w:themeColor="text1"/>
        <w:bottom w:val="dashDotStroked" w:sz="24" w:space="24" w:color="000000" w:themeColor="text1"/>
        <w:right w:val="dashDotStroked" w:sz="24" w:space="24" w:color="000000" w:themeColor="tex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20E1E1" w14:textId="77777777" w:rsidR="00976A07" w:rsidRDefault="00976A07" w:rsidP="00B50F6B">
      <w:pPr>
        <w:spacing w:after="0" w:line="240" w:lineRule="auto"/>
      </w:pPr>
      <w:r>
        <w:separator/>
      </w:r>
    </w:p>
  </w:endnote>
  <w:endnote w:type="continuationSeparator" w:id="0">
    <w:p w14:paraId="5115F529" w14:textId="77777777" w:rsidR="00976A07" w:rsidRDefault="00976A07" w:rsidP="00B50F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lgerian">
    <w:panose1 w:val="04020705040A02060702"/>
    <w:charset w:val="00"/>
    <w:family w:val="decorative"/>
    <w:pitch w:val="variable"/>
    <w:sig w:usb0="00000003" w:usb1="00000000" w:usb2="00000000" w:usb3="00000000" w:csb0="00000001" w:csb1="00000000"/>
  </w:font>
  <w:font w:name="Agency FB">
    <w:panose1 w:val="020B0503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9D24F3" w14:textId="77777777" w:rsidR="00976A07" w:rsidRDefault="00976A07" w:rsidP="00B50F6B">
      <w:pPr>
        <w:spacing w:after="0" w:line="240" w:lineRule="auto"/>
      </w:pPr>
      <w:r>
        <w:separator/>
      </w:r>
    </w:p>
  </w:footnote>
  <w:footnote w:type="continuationSeparator" w:id="0">
    <w:p w14:paraId="0B17629C" w14:textId="77777777" w:rsidR="00976A07" w:rsidRDefault="00976A07" w:rsidP="00B50F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46F3C0" w14:textId="371F9588" w:rsidR="003306AC" w:rsidRDefault="003306AC">
    <w:pPr>
      <w:pStyle w:val="Header"/>
    </w:pPr>
    <w:r>
      <w:rPr>
        <w:caps/>
        <w:noProof/>
        <w:color w:val="808080" w:themeColor="background1" w:themeShade="80"/>
        <w:sz w:val="20"/>
        <w:szCs w:val="20"/>
        <w:lang w:eastAsia="en-GB"/>
      </w:rPr>
      <mc:AlternateContent>
        <mc:Choice Requires="wpg">
          <w:drawing>
            <wp:anchor distT="0" distB="0" distL="114300" distR="114300" simplePos="0" relativeHeight="251659264" behindDoc="0" locked="0" layoutInCell="1" allowOverlap="1" wp14:anchorId="51B864A3" wp14:editId="29F9A013">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56"/>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681BA" w14:textId="04AC5D8F" w:rsidR="003306AC" w:rsidRDefault="003306AC">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PAGE   \* MERGEFORMAT</w:instrText>
                            </w:r>
                            <w:r>
                              <w:rPr>
                                <w:color w:val="FFFFFF" w:themeColor="background1"/>
                                <w:sz w:val="24"/>
                                <w:szCs w:val="24"/>
                              </w:rPr>
                              <w:fldChar w:fldCharType="separate"/>
                            </w:r>
                            <w:r w:rsidR="00944674">
                              <w:rPr>
                                <w:noProof/>
                                <w:color w:val="FFFFFF" w:themeColor="background1"/>
                                <w:sz w:val="24"/>
                                <w:szCs w:val="24"/>
                              </w:rPr>
                              <w:t>22</w:t>
                            </w:r>
                            <w:r>
                              <w:rPr>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B864A3" id="Group 56" o:spid="_x0000_s1031"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">
              <v:group id="Group 159" o:spid="_x0000_s1032"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3"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34"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5"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6"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115681BA" w14:textId="04AC5D8F" w:rsidR="003306AC" w:rsidRDefault="003306AC">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PAGE   \* MERGEFORMAT</w:instrText>
                      </w:r>
                      <w:r>
                        <w:rPr>
                          <w:color w:val="FFFFFF" w:themeColor="background1"/>
                          <w:sz w:val="24"/>
                          <w:szCs w:val="24"/>
                        </w:rPr>
                        <w:fldChar w:fldCharType="separate"/>
                      </w:r>
                      <w:r w:rsidR="00944674">
                        <w:rPr>
                          <w:noProof/>
                          <w:color w:val="FFFFFF" w:themeColor="background1"/>
                          <w:sz w:val="24"/>
                          <w:szCs w:val="24"/>
                        </w:rPr>
                        <w:t>22</w:t>
                      </w:r>
                      <w:r>
                        <w:rPr>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3" type="#_x0000_t75" style="width:11.45pt;height:11.45pt" o:bullet="t">
        <v:imagedata r:id="rId1" o:title="mso62E"/>
      </v:shape>
    </w:pict>
  </w:numPicBullet>
  <w:abstractNum w:abstractNumId="0" w15:restartNumberingAfterBreak="0">
    <w:nsid w:val="03946E43"/>
    <w:multiLevelType w:val="multilevel"/>
    <w:tmpl w:val="BFEE9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078D5"/>
    <w:multiLevelType w:val="multilevel"/>
    <w:tmpl w:val="C32CF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B7905"/>
    <w:multiLevelType w:val="multilevel"/>
    <w:tmpl w:val="163A2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7D69AD"/>
    <w:multiLevelType w:val="multilevel"/>
    <w:tmpl w:val="D0501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6538B2"/>
    <w:multiLevelType w:val="multilevel"/>
    <w:tmpl w:val="66A06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892AEF"/>
    <w:multiLevelType w:val="multilevel"/>
    <w:tmpl w:val="78B2C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0B0D48"/>
    <w:multiLevelType w:val="hybridMultilevel"/>
    <w:tmpl w:val="AB8C8F4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44250E"/>
    <w:multiLevelType w:val="multilevel"/>
    <w:tmpl w:val="7F404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271C17"/>
    <w:multiLevelType w:val="multilevel"/>
    <w:tmpl w:val="C1D0C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403758"/>
    <w:multiLevelType w:val="multilevel"/>
    <w:tmpl w:val="AFFE3D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BA7A65"/>
    <w:multiLevelType w:val="multilevel"/>
    <w:tmpl w:val="8E944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BE78FD"/>
    <w:multiLevelType w:val="multilevel"/>
    <w:tmpl w:val="C8DAE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C74941"/>
    <w:multiLevelType w:val="multilevel"/>
    <w:tmpl w:val="EBAE3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5912A7"/>
    <w:multiLevelType w:val="multilevel"/>
    <w:tmpl w:val="986CD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FD4B61"/>
    <w:multiLevelType w:val="multilevel"/>
    <w:tmpl w:val="20CA6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2C117F"/>
    <w:multiLevelType w:val="multilevel"/>
    <w:tmpl w:val="C1AC5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BD1333"/>
    <w:multiLevelType w:val="multilevel"/>
    <w:tmpl w:val="5DBECC38"/>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E00AC4"/>
    <w:multiLevelType w:val="multilevel"/>
    <w:tmpl w:val="65BE8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A02AE3"/>
    <w:multiLevelType w:val="multilevel"/>
    <w:tmpl w:val="18B66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4146A8A"/>
    <w:multiLevelType w:val="multilevel"/>
    <w:tmpl w:val="0A8A9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80223B"/>
    <w:multiLevelType w:val="multilevel"/>
    <w:tmpl w:val="D8AE1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30755B"/>
    <w:multiLevelType w:val="multilevel"/>
    <w:tmpl w:val="FD540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362050"/>
    <w:multiLevelType w:val="multilevel"/>
    <w:tmpl w:val="A760A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903B59"/>
    <w:multiLevelType w:val="multilevel"/>
    <w:tmpl w:val="F66E7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D47AB8"/>
    <w:multiLevelType w:val="multilevel"/>
    <w:tmpl w:val="6C487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AE1D54"/>
    <w:multiLevelType w:val="multilevel"/>
    <w:tmpl w:val="AF1C3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6A24B3D"/>
    <w:multiLevelType w:val="multilevel"/>
    <w:tmpl w:val="6F2EA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9E4D46"/>
    <w:multiLevelType w:val="multilevel"/>
    <w:tmpl w:val="85825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B587F21"/>
    <w:multiLevelType w:val="multilevel"/>
    <w:tmpl w:val="F54E3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D6C44D3"/>
    <w:multiLevelType w:val="multilevel"/>
    <w:tmpl w:val="14CE75A0"/>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FCF63B4"/>
    <w:multiLevelType w:val="multilevel"/>
    <w:tmpl w:val="663CA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E578A3"/>
    <w:multiLevelType w:val="multilevel"/>
    <w:tmpl w:val="C71CF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1D6E1B"/>
    <w:multiLevelType w:val="multilevel"/>
    <w:tmpl w:val="B4CC9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DC6AEE"/>
    <w:multiLevelType w:val="multilevel"/>
    <w:tmpl w:val="DB481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1E7996"/>
    <w:multiLevelType w:val="multilevel"/>
    <w:tmpl w:val="A3D25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49449F"/>
    <w:multiLevelType w:val="multilevel"/>
    <w:tmpl w:val="79984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88313AA"/>
    <w:multiLevelType w:val="multilevel"/>
    <w:tmpl w:val="0C160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F1B01C7"/>
    <w:multiLevelType w:val="multilevel"/>
    <w:tmpl w:val="B9129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28"/>
  </w:num>
  <w:num w:numId="3">
    <w:abstractNumId w:val="24"/>
  </w:num>
  <w:num w:numId="4">
    <w:abstractNumId w:val="5"/>
  </w:num>
  <w:num w:numId="5">
    <w:abstractNumId w:val="14"/>
  </w:num>
  <w:num w:numId="6">
    <w:abstractNumId w:val="27"/>
  </w:num>
  <w:num w:numId="7">
    <w:abstractNumId w:val="21"/>
  </w:num>
  <w:num w:numId="8">
    <w:abstractNumId w:val="35"/>
  </w:num>
  <w:num w:numId="9">
    <w:abstractNumId w:val="32"/>
  </w:num>
  <w:num w:numId="10">
    <w:abstractNumId w:val="0"/>
  </w:num>
  <w:num w:numId="11">
    <w:abstractNumId w:val="12"/>
  </w:num>
  <w:num w:numId="12">
    <w:abstractNumId w:val="7"/>
  </w:num>
  <w:num w:numId="13">
    <w:abstractNumId w:val="18"/>
  </w:num>
  <w:num w:numId="14">
    <w:abstractNumId w:val="33"/>
  </w:num>
  <w:num w:numId="15">
    <w:abstractNumId w:val="17"/>
  </w:num>
  <w:num w:numId="16">
    <w:abstractNumId w:val="15"/>
  </w:num>
  <w:num w:numId="17">
    <w:abstractNumId w:val="30"/>
  </w:num>
  <w:num w:numId="18">
    <w:abstractNumId w:val="36"/>
  </w:num>
  <w:num w:numId="19">
    <w:abstractNumId w:val="25"/>
  </w:num>
  <w:num w:numId="20">
    <w:abstractNumId w:val="37"/>
  </w:num>
  <w:num w:numId="21">
    <w:abstractNumId w:val="34"/>
  </w:num>
  <w:num w:numId="22">
    <w:abstractNumId w:val="4"/>
  </w:num>
  <w:num w:numId="23">
    <w:abstractNumId w:val="31"/>
  </w:num>
  <w:num w:numId="24">
    <w:abstractNumId w:val="1"/>
  </w:num>
  <w:num w:numId="25">
    <w:abstractNumId w:val="13"/>
  </w:num>
  <w:num w:numId="26">
    <w:abstractNumId w:val="10"/>
  </w:num>
  <w:num w:numId="27">
    <w:abstractNumId w:val="19"/>
  </w:num>
  <w:num w:numId="28">
    <w:abstractNumId w:val="8"/>
  </w:num>
  <w:num w:numId="29">
    <w:abstractNumId w:val="26"/>
  </w:num>
  <w:num w:numId="30">
    <w:abstractNumId w:val="3"/>
  </w:num>
  <w:num w:numId="31">
    <w:abstractNumId w:val="22"/>
  </w:num>
  <w:num w:numId="32">
    <w:abstractNumId w:val="20"/>
  </w:num>
  <w:num w:numId="33">
    <w:abstractNumId w:val="11"/>
  </w:num>
  <w:num w:numId="34">
    <w:abstractNumId w:val="23"/>
  </w:num>
  <w:num w:numId="35">
    <w:abstractNumId w:val="9"/>
  </w:num>
  <w:num w:numId="36">
    <w:abstractNumId w:val="16"/>
  </w:num>
  <w:num w:numId="37">
    <w:abstractNumId w:val="29"/>
  </w:num>
  <w:num w:numId="38">
    <w:abstractNumId w:val="6"/>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3C0F"/>
    <w:rsid w:val="000016C1"/>
    <w:rsid w:val="00004DB2"/>
    <w:rsid w:val="0000535E"/>
    <w:rsid w:val="00006B42"/>
    <w:rsid w:val="00007974"/>
    <w:rsid w:val="0001500E"/>
    <w:rsid w:val="00015734"/>
    <w:rsid w:val="000161FC"/>
    <w:rsid w:val="00025968"/>
    <w:rsid w:val="00026860"/>
    <w:rsid w:val="0003364B"/>
    <w:rsid w:val="0004575E"/>
    <w:rsid w:val="000458DA"/>
    <w:rsid w:val="000553DE"/>
    <w:rsid w:val="0007402F"/>
    <w:rsid w:val="00076E89"/>
    <w:rsid w:val="000A1A46"/>
    <w:rsid w:val="000A28BB"/>
    <w:rsid w:val="000A6A72"/>
    <w:rsid w:val="000B1245"/>
    <w:rsid w:val="000B55FF"/>
    <w:rsid w:val="000B6A33"/>
    <w:rsid w:val="000B7441"/>
    <w:rsid w:val="000C1D8E"/>
    <w:rsid w:val="000D02AD"/>
    <w:rsid w:val="000D2153"/>
    <w:rsid w:val="000D39EE"/>
    <w:rsid w:val="000E0E3E"/>
    <w:rsid w:val="000E226E"/>
    <w:rsid w:val="000E38D3"/>
    <w:rsid w:val="000E3E66"/>
    <w:rsid w:val="000E683E"/>
    <w:rsid w:val="000E773A"/>
    <w:rsid w:val="000F0360"/>
    <w:rsid w:val="00100EDB"/>
    <w:rsid w:val="00104BC9"/>
    <w:rsid w:val="001123D8"/>
    <w:rsid w:val="00114264"/>
    <w:rsid w:val="001309DE"/>
    <w:rsid w:val="00131818"/>
    <w:rsid w:val="00134093"/>
    <w:rsid w:val="00141464"/>
    <w:rsid w:val="001434DB"/>
    <w:rsid w:val="00145340"/>
    <w:rsid w:val="00146FFB"/>
    <w:rsid w:val="00150CB5"/>
    <w:rsid w:val="00155AF0"/>
    <w:rsid w:val="00157894"/>
    <w:rsid w:val="001605AD"/>
    <w:rsid w:val="00160E82"/>
    <w:rsid w:val="00165C84"/>
    <w:rsid w:val="00171B71"/>
    <w:rsid w:val="00177058"/>
    <w:rsid w:val="001771AA"/>
    <w:rsid w:val="00183B7A"/>
    <w:rsid w:val="001935A0"/>
    <w:rsid w:val="001965C8"/>
    <w:rsid w:val="001B4712"/>
    <w:rsid w:val="001C087A"/>
    <w:rsid w:val="001D148E"/>
    <w:rsid w:val="001D32F6"/>
    <w:rsid w:val="001E2813"/>
    <w:rsid w:val="001E29BE"/>
    <w:rsid w:val="001E4936"/>
    <w:rsid w:val="001F2C15"/>
    <w:rsid w:val="001F307E"/>
    <w:rsid w:val="001F3399"/>
    <w:rsid w:val="001F4A0A"/>
    <w:rsid w:val="001F6DEB"/>
    <w:rsid w:val="00204C12"/>
    <w:rsid w:val="00204D58"/>
    <w:rsid w:val="00206AB1"/>
    <w:rsid w:val="0021003A"/>
    <w:rsid w:val="0021171D"/>
    <w:rsid w:val="0021443F"/>
    <w:rsid w:val="00214BD2"/>
    <w:rsid w:val="00227BC3"/>
    <w:rsid w:val="0023510C"/>
    <w:rsid w:val="002367B7"/>
    <w:rsid w:val="002505DE"/>
    <w:rsid w:val="00250D44"/>
    <w:rsid w:val="002516D3"/>
    <w:rsid w:val="00254435"/>
    <w:rsid w:val="00254E08"/>
    <w:rsid w:val="00263C0F"/>
    <w:rsid w:val="002643B3"/>
    <w:rsid w:val="00265F01"/>
    <w:rsid w:val="00273FCC"/>
    <w:rsid w:val="00277B4B"/>
    <w:rsid w:val="00280953"/>
    <w:rsid w:val="00282E54"/>
    <w:rsid w:val="00284BA7"/>
    <w:rsid w:val="00291385"/>
    <w:rsid w:val="00292143"/>
    <w:rsid w:val="002A1A2F"/>
    <w:rsid w:val="002C7885"/>
    <w:rsid w:val="002D105F"/>
    <w:rsid w:val="002D107B"/>
    <w:rsid w:val="002E00C2"/>
    <w:rsid w:val="002E7C59"/>
    <w:rsid w:val="002F4DDD"/>
    <w:rsid w:val="002F4F9E"/>
    <w:rsid w:val="002F6041"/>
    <w:rsid w:val="002F64AC"/>
    <w:rsid w:val="00302668"/>
    <w:rsid w:val="00304EDF"/>
    <w:rsid w:val="00315F34"/>
    <w:rsid w:val="003169AF"/>
    <w:rsid w:val="00320BEF"/>
    <w:rsid w:val="003306AC"/>
    <w:rsid w:val="00332F7F"/>
    <w:rsid w:val="00334529"/>
    <w:rsid w:val="00334E53"/>
    <w:rsid w:val="00336976"/>
    <w:rsid w:val="0033697B"/>
    <w:rsid w:val="00347D57"/>
    <w:rsid w:val="003508D2"/>
    <w:rsid w:val="00352465"/>
    <w:rsid w:val="0035390A"/>
    <w:rsid w:val="0035486B"/>
    <w:rsid w:val="00365631"/>
    <w:rsid w:val="00366F63"/>
    <w:rsid w:val="0037006D"/>
    <w:rsid w:val="00372BAC"/>
    <w:rsid w:val="00376388"/>
    <w:rsid w:val="003767F7"/>
    <w:rsid w:val="003825AA"/>
    <w:rsid w:val="0038316D"/>
    <w:rsid w:val="003916E0"/>
    <w:rsid w:val="00391B87"/>
    <w:rsid w:val="00392AF3"/>
    <w:rsid w:val="00395063"/>
    <w:rsid w:val="00395183"/>
    <w:rsid w:val="003B0BB1"/>
    <w:rsid w:val="003B3AAA"/>
    <w:rsid w:val="003B3BD1"/>
    <w:rsid w:val="003D4623"/>
    <w:rsid w:val="003D5472"/>
    <w:rsid w:val="003D6FF6"/>
    <w:rsid w:val="003E6C18"/>
    <w:rsid w:val="003F100A"/>
    <w:rsid w:val="003F1A49"/>
    <w:rsid w:val="004005A6"/>
    <w:rsid w:val="0041561C"/>
    <w:rsid w:val="00425ACA"/>
    <w:rsid w:val="004314BB"/>
    <w:rsid w:val="0043362A"/>
    <w:rsid w:val="0043366A"/>
    <w:rsid w:val="00434058"/>
    <w:rsid w:val="0043779E"/>
    <w:rsid w:val="004401E6"/>
    <w:rsid w:val="004434FB"/>
    <w:rsid w:val="00464472"/>
    <w:rsid w:val="0047148D"/>
    <w:rsid w:val="0047308B"/>
    <w:rsid w:val="00474C26"/>
    <w:rsid w:val="004763B2"/>
    <w:rsid w:val="00477AE3"/>
    <w:rsid w:val="00490087"/>
    <w:rsid w:val="004914C5"/>
    <w:rsid w:val="00492250"/>
    <w:rsid w:val="0049265B"/>
    <w:rsid w:val="00493B9D"/>
    <w:rsid w:val="0049407F"/>
    <w:rsid w:val="004952AD"/>
    <w:rsid w:val="004A4612"/>
    <w:rsid w:val="004B1EA9"/>
    <w:rsid w:val="004B232E"/>
    <w:rsid w:val="004B611D"/>
    <w:rsid w:val="004C32B2"/>
    <w:rsid w:val="004C365A"/>
    <w:rsid w:val="004D7DAB"/>
    <w:rsid w:val="004E4C6A"/>
    <w:rsid w:val="004E54EA"/>
    <w:rsid w:val="004E59F7"/>
    <w:rsid w:val="004E5BD0"/>
    <w:rsid w:val="004E746A"/>
    <w:rsid w:val="004F5BB3"/>
    <w:rsid w:val="004F5C07"/>
    <w:rsid w:val="004F618D"/>
    <w:rsid w:val="004F64B5"/>
    <w:rsid w:val="00501602"/>
    <w:rsid w:val="00504FDF"/>
    <w:rsid w:val="00507F3B"/>
    <w:rsid w:val="0051004E"/>
    <w:rsid w:val="00513041"/>
    <w:rsid w:val="00513B4A"/>
    <w:rsid w:val="00514436"/>
    <w:rsid w:val="0051726D"/>
    <w:rsid w:val="00517311"/>
    <w:rsid w:val="0052014C"/>
    <w:rsid w:val="00520C23"/>
    <w:rsid w:val="00521F92"/>
    <w:rsid w:val="005230C9"/>
    <w:rsid w:val="005332A8"/>
    <w:rsid w:val="005336BF"/>
    <w:rsid w:val="00535590"/>
    <w:rsid w:val="00537771"/>
    <w:rsid w:val="005445B6"/>
    <w:rsid w:val="0054469E"/>
    <w:rsid w:val="00545671"/>
    <w:rsid w:val="00550494"/>
    <w:rsid w:val="00551F63"/>
    <w:rsid w:val="005526BA"/>
    <w:rsid w:val="00562502"/>
    <w:rsid w:val="00572018"/>
    <w:rsid w:val="00577F48"/>
    <w:rsid w:val="005822A2"/>
    <w:rsid w:val="005830B6"/>
    <w:rsid w:val="0058557B"/>
    <w:rsid w:val="00586EDA"/>
    <w:rsid w:val="00593268"/>
    <w:rsid w:val="005A2463"/>
    <w:rsid w:val="005A3EA5"/>
    <w:rsid w:val="005C049A"/>
    <w:rsid w:val="005D3322"/>
    <w:rsid w:val="005E4A01"/>
    <w:rsid w:val="005E6BF2"/>
    <w:rsid w:val="005F10F8"/>
    <w:rsid w:val="005F22D5"/>
    <w:rsid w:val="005F24EE"/>
    <w:rsid w:val="005F45B8"/>
    <w:rsid w:val="005F49F9"/>
    <w:rsid w:val="005F5A51"/>
    <w:rsid w:val="005F5D23"/>
    <w:rsid w:val="00605C2D"/>
    <w:rsid w:val="00606044"/>
    <w:rsid w:val="00612C8C"/>
    <w:rsid w:val="00614390"/>
    <w:rsid w:val="00626552"/>
    <w:rsid w:val="00631C93"/>
    <w:rsid w:val="006351DA"/>
    <w:rsid w:val="006425DB"/>
    <w:rsid w:val="006454F9"/>
    <w:rsid w:val="00645548"/>
    <w:rsid w:val="00651D89"/>
    <w:rsid w:val="00652F70"/>
    <w:rsid w:val="00653165"/>
    <w:rsid w:val="00655775"/>
    <w:rsid w:val="006635A6"/>
    <w:rsid w:val="00692CAE"/>
    <w:rsid w:val="0069375A"/>
    <w:rsid w:val="00696262"/>
    <w:rsid w:val="006A0F2D"/>
    <w:rsid w:val="006A2069"/>
    <w:rsid w:val="006A424B"/>
    <w:rsid w:val="006C112D"/>
    <w:rsid w:val="006C1942"/>
    <w:rsid w:val="006C2AC7"/>
    <w:rsid w:val="006C2EE0"/>
    <w:rsid w:val="006C6205"/>
    <w:rsid w:val="006C6949"/>
    <w:rsid w:val="006C69E0"/>
    <w:rsid w:val="006D2E73"/>
    <w:rsid w:val="006D3976"/>
    <w:rsid w:val="006F3C89"/>
    <w:rsid w:val="006F7B90"/>
    <w:rsid w:val="00702A5A"/>
    <w:rsid w:val="00702BFF"/>
    <w:rsid w:val="007072EB"/>
    <w:rsid w:val="00707B8D"/>
    <w:rsid w:val="00721527"/>
    <w:rsid w:val="007228EE"/>
    <w:rsid w:val="0073376B"/>
    <w:rsid w:val="00734E78"/>
    <w:rsid w:val="00736DF5"/>
    <w:rsid w:val="00740BB9"/>
    <w:rsid w:val="0074172F"/>
    <w:rsid w:val="0074332E"/>
    <w:rsid w:val="00752333"/>
    <w:rsid w:val="00763BC2"/>
    <w:rsid w:val="0076771E"/>
    <w:rsid w:val="0077328A"/>
    <w:rsid w:val="0077703F"/>
    <w:rsid w:val="007848EC"/>
    <w:rsid w:val="00792255"/>
    <w:rsid w:val="00792A5A"/>
    <w:rsid w:val="00792F1F"/>
    <w:rsid w:val="007941EE"/>
    <w:rsid w:val="007941FB"/>
    <w:rsid w:val="007A024D"/>
    <w:rsid w:val="007A190D"/>
    <w:rsid w:val="007A39BB"/>
    <w:rsid w:val="007B603F"/>
    <w:rsid w:val="007C755C"/>
    <w:rsid w:val="007D41CD"/>
    <w:rsid w:val="007D478C"/>
    <w:rsid w:val="007F0525"/>
    <w:rsid w:val="007F284F"/>
    <w:rsid w:val="007F741C"/>
    <w:rsid w:val="007F76F9"/>
    <w:rsid w:val="007F7E7B"/>
    <w:rsid w:val="00820F9B"/>
    <w:rsid w:val="00821B25"/>
    <w:rsid w:val="0083141C"/>
    <w:rsid w:val="0083635B"/>
    <w:rsid w:val="008367CA"/>
    <w:rsid w:val="00843714"/>
    <w:rsid w:val="0084617F"/>
    <w:rsid w:val="00851056"/>
    <w:rsid w:val="00863A0E"/>
    <w:rsid w:val="008704C3"/>
    <w:rsid w:val="008721C6"/>
    <w:rsid w:val="00876983"/>
    <w:rsid w:val="008851DE"/>
    <w:rsid w:val="00886AD7"/>
    <w:rsid w:val="00891B04"/>
    <w:rsid w:val="00893412"/>
    <w:rsid w:val="00896E3D"/>
    <w:rsid w:val="008B137F"/>
    <w:rsid w:val="008D0031"/>
    <w:rsid w:val="008D4557"/>
    <w:rsid w:val="008D79EB"/>
    <w:rsid w:val="008E160D"/>
    <w:rsid w:val="008E3F18"/>
    <w:rsid w:val="008F2D95"/>
    <w:rsid w:val="008F3739"/>
    <w:rsid w:val="008F6B74"/>
    <w:rsid w:val="008F7B80"/>
    <w:rsid w:val="00900EE1"/>
    <w:rsid w:val="00901A06"/>
    <w:rsid w:val="00901DB6"/>
    <w:rsid w:val="00912FA1"/>
    <w:rsid w:val="00917AA3"/>
    <w:rsid w:val="00923425"/>
    <w:rsid w:val="009245C6"/>
    <w:rsid w:val="0093086A"/>
    <w:rsid w:val="00931B72"/>
    <w:rsid w:val="009324AC"/>
    <w:rsid w:val="009366B7"/>
    <w:rsid w:val="0094066F"/>
    <w:rsid w:val="00940875"/>
    <w:rsid w:val="00944674"/>
    <w:rsid w:val="00944776"/>
    <w:rsid w:val="00950023"/>
    <w:rsid w:val="00971FED"/>
    <w:rsid w:val="00972CA2"/>
    <w:rsid w:val="00976A07"/>
    <w:rsid w:val="00987497"/>
    <w:rsid w:val="009955AD"/>
    <w:rsid w:val="00997E0A"/>
    <w:rsid w:val="009A7506"/>
    <w:rsid w:val="009B2E9B"/>
    <w:rsid w:val="009B75A3"/>
    <w:rsid w:val="009C0524"/>
    <w:rsid w:val="009C0E7E"/>
    <w:rsid w:val="009C4E04"/>
    <w:rsid w:val="009D2375"/>
    <w:rsid w:val="009D33D4"/>
    <w:rsid w:val="009D6532"/>
    <w:rsid w:val="009F239E"/>
    <w:rsid w:val="009F500E"/>
    <w:rsid w:val="00A00B70"/>
    <w:rsid w:val="00A02D8A"/>
    <w:rsid w:val="00A04A26"/>
    <w:rsid w:val="00A112DE"/>
    <w:rsid w:val="00A14986"/>
    <w:rsid w:val="00A15E27"/>
    <w:rsid w:val="00A2380B"/>
    <w:rsid w:val="00A27DB6"/>
    <w:rsid w:val="00A30C19"/>
    <w:rsid w:val="00A33B33"/>
    <w:rsid w:val="00A37179"/>
    <w:rsid w:val="00A4107A"/>
    <w:rsid w:val="00A43B97"/>
    <w:rsid w:val="00A462C5"/>
    <w:rsid w:val="00A46B3A"/>
    <w:rsid w:val="00A5110D"/>
    <w:rsid w:val="00A57094"/>
    <w:rsid w:val="00A57FE1"/>
    <w:rsid w:val="00A600D8"/>
    <w:rsid w:val="00A61C37"/>
    <w:rsid w:val="00A6354B"/>
    <w:rsid w:val="00A676E7"/>
    <w:rsid w:val="00A70667"/>
    <w:rsid w:val="00A74D71"/>
    <w:rsid w:val="00A74F33"/>
    <w:rsid w:val="00A8046B"/>
    <w:rsid w:val="00A819B7"/>
    <w:rsid w:val="00A90537"/>
    <w:rsid w:val="00A90D13"/>
    <w:rsid w:val="00A921E3"/>
    <w:rsid w:val="00AA285D"/>
    <w:rsid w:val="00AA2EF4"/>
    <w:rsid w:val="00AA7AFC"/>
    <w:rsid w:val="00AB2027"/>
    <w:rsid w:val="00AB2C27"/>
    <w:rsid w:val="00AB31F9"/>
    <w:rsid w:val="00AB34EE"/>
    <w:rsid w:val="00AC10C6"/>
    <w:rsid w:val="00AC1E1C"/>
    <w:rsid w:val="00AF2121"/>
    <w:rsid w:val="00AF595B"/>
    <w:rsid w:val="00AF67BD"/>
    <w:rsid w:val="00AF792E"/>
    <w:rsid w:val="00AF7FD3"/>
    <w:rsid w:val="00B021CC"/>
    <w:rsid w:val="00B027F7"/>
    <w:rsid w:val="00B053E8"/>
    <w:rsid w:val="00B10138"/>
    <w:rsid w:val="00B12CE6"/>
    <w:rsid w:val="00B141B5"/>
    <w:rsid w:val="00B14A6D"/>
    <w:rsid w:val="00B14FA8"/>
    <w:rsid w:val="00B17592"/>
    <w:rsid w:val="00B202EC"/>
    <w:rsid w:val="00B242B0"/>
    <w:rsid w:val="00B33069"/>
    <w:rsid w:val="00B33D14"/>
    <w:rsid w:val="00B42A7B"/>
    <w:rsid w:val="00B43BE4"/>
    <w:rsid w:val="00B474F5"/>
    <w:rsid w:val="00B50F6B"/>
    <w:rsid w:val="00B558BD"/>
    <w:rsid w:val="00B6148B"/>
    <w:rsid w:val="00B63350"/>
    <w:rsid w:val="00B67009"/>
    <w:rsid w:val="00B739B3"/>
    <w:rsid w:val="00B744B4"/>
    <w:rsid w:val="00B746D6"/>
    <w:rsid w:val="00B8209E"/>
    <w:rsid w:val="00B85A6D"/>
    <w:rsid w:val="00B908A2"/>
    <w:rsid w:val="00B90AA7"/>
    <w:rsid w:val="00B918DE"/>
    <w:rsid w:val="00B92251"/>
    <w:rsid w:val="00BB11CB"/>
    <w:rsid w:val="00BB1BF9"/>
    <w:rsid w:val="00BC2DDD"/>
    <w:rsid w:val="00BC3CEF"/>
    <w:rsid w:val="00BE1235"/>
    <w:rsid w:val="00BF731D"/>
    <w:rsid w:val="00C03D97"/>
    <w:rsid w:val="00C06167"/>
    <w:rsid w:val="00C0665B"/>
    <w:rsid w:val="00C1523C"/>
    <w:rsid w:val="00C203BC"/>
    <w:rsid w:val="00C23A63"/>
    <w:rsid w:val="00C3057D"/>
    <w:rsid w:val="00C36278"/>
    <w:rsid w:val="00C3723F"/>
    <w:rsid w:val="00C4312F"/>
    <w:rsid w:val="00C44209"/>
    <w:rsid w:val="00C444CA"/>
    <w:rsid w:val="00C45173"/>
    <w:rsid w:val="00C45522"/>
    <w:rsid w:val="00C4630D"/>
    <w:rsid w:val="00C4734E"/>
    <w:rsid w:val="00C50914"/>
    <w:rsid w:val="00C544DA"/>
    <w:rsid w:val="00C61043"/>
    <w:rsid w:val="00C64675"/>
    <w:rsid w:val="00C649E9"/>
    <w:rsid w:val="00C64C54"/>
    <w:rsid w:val="00C727A5"/>
    <w:rsid w:val="00C74222"/>
    <w:rsid w:val="00C74243"/>
    <w:rsid w:val="00C767C6"/>
    <w:rsid w:val="00C80BD6"/>
    <w:rsid w:val="00C8106A"/>
    <w:rsid w:val="00C8528B"/>
    <w:rsid w:val="00C86882"/>
    <w:rsid w:val="00C9458B"/>
    <w:rsid w:val="00C975C1"/>
    <w:rsid w:val="00CA2D34"/>
    <w:rsid w:val="00CA3D40"/>
    <w:rsid w:val="00CA71D1"/>
    <w:rsid w:val="00CB0599"/>
    <w:rsid w:val="00CB7E95"/>
    <w:rsid w:val="00CC1F24"/>
    <w:rsid w:val="00CC24D9"/>
    <w:rsid w:val="00CD3901"/>
    <w:rsid w:val="00CE02FA"/>
    <w:rsid w:val="00CE1967"/>
    <w:rsid w:val="00CE5F9F"/>
    <w:rsid w:val="00D01C8F"/>
    <w:rsid w:val="00D045B0"/>
    <w:rsid w:val="00D04619"/>
    <w:rsid w:val="00D049C8"/>
    <w:rsid w:val="00D04C3B"/>
    <w:rsid w:val="00D05A3A"/>
    <w:rsid w:val="00D0758E"/>
    <w:rsid w:val="00D11332"/>
    <w:rsid w:val="00D12891"/>
    <w:rsid w:val="00D1796F"/>
    <w:rsid w:val="00D2118B"/>
    <w:rsid w:val="00D23287"/>
    <w:rsid w:val="00D232DA"/>
    <w:rsid w:val="00D24D7B"/>
    <w:rsid w:val="00D255F1"/>
    <w:rsid w:val="00D32198"/>
    <w:rsid w:val="00D36528"/>
    <w:rsid w:val="00D42ADF"/>
    <w:rsid w:val="00D45320"/>
    <w:rsid w:val="00D45976"/>
    <w:rsid w:val="00D552CB"/>
    <w:rsid w:val="00D608C2"/>
    <w:rsid w:val="00D60E56"/>
    <w:rsid w:val="00D61DBB"/>
    <w:rsid w:val="00D66A8A"/>
    <w:rsid w:val="00D74CFC"/>
    <w:rsid w:val="00D77B86"/>
    <w:rsid w:val="00D8311E"/>
    <w:rsid w:val="00D832C0"/>
    <w:rsid w:val="00D85178"/>
    <w:rsid w:val="00D872B3"/>
    <w:rsid w:val="00D955C8"/>
    <w:rsid w:val="00D97EE8"/>
    <w:rsid w:val="00DA033F"/>
    <w:rsid w:val="00DA7E4A"/>
    <w:rsid w:val="00DB0A63"/>
    <w:rsid w:val="00DB42DB"/>
    <w:rsid w:val="00DB5B19"/>
    <w:rsid w:val="00DB5BF1"/>
    <w:rsid w:val="00DC175B"/>
    <w:rsid w:val="00DC5756"/>
    <w:rsid w:val="00DD0922"/>
    <w:rsid w:val="00DD129F"/>
    <w:rsid w:val="00DD2DC4"/>
    <w:rsid w:val="00DD6489"/>
    <w:rsid w:val="00DE3DE2"/>
    <w:rsid w:val="00DE7F58"/>
    <w:rsid w:val="00DF0154"/>
    <w:rsid w:val="00DF0EFC"/>
    <w:rsid w:val="00DF10B9"/>
    <w:rsid w:val="00DF1D16"/>
    <w:rsid w:val="00DF394F"/>
    <w:rsid w:val="00E0308D"/>
    <w:rsid w:val="00E24D20"/>
    <w:rsid w:val="00E30259"/>
    <w:rsid w:val="00E32713"/>
    <w:rsid w:val="00E331B0"/>
    <w:rsid w:val="00E33C89"/>
    <w:rsid w:val="00E361FA"/>
    <w:rsid w:val="00E37B38"/>
    <w:rsid w:val="00E37C8E"/>
    <w:rsid w:val="00E445A7"/>
    <w:rsid w:val="00E45C36"/>
    <w:rsid w:val="00E514E6"/>
    <w:rsid w:val="00E56817"/>
    <w:rsid w:val="00E56C11"/>
    <w:rsid w:val="00E6292D"/>
    <w:rsid w:val="00E63EC9"/>
    <w:rsid w:val="00E674BF"/>
    <w:rsid w:val="00E73B65"/>
    <w:rsid w:val="00E744BD"/>
    <w:rsid w:val="00E80407"/>
    <w:rsid w:val="00E81229"/>
    <w:rsid w:val="00E8190C"/>
    <w:rsid w:val="00E819FE"/>
    <w:rsid w:val="00E85FC7"/>
    <w:rsid w:val="00E92973"/>
    <w:rsid w:val="00EA031E"/>
    <w:rsid w:val="00EA0BF7"/>
    <w:rsid w:val="00EA31E9"/>
    <w:rsid w:val="00EB5587"/>
    <w:rsid w:val="00EB7346"/>
    <w:rsid w:val="00EB74BA"/>
    <w:rsid w:val="00EC6A64"/>
    <w:rsid w:val="00EE35DB"/>
    <w:rsid w:val="00EE6C08"/>
    <w:rsid w:val="00EF0E13"/>
    <w:rsid w:val="00EF460D"/>
    <w:rsid w:val="00EF50D6"/>
    <w:rsid w:val="00EF750F"/>
    <w:rsid w:val="00F01BC1"/>
    <w:rsid w:val="00F01E13"/>
    <w:rsid w:val="00F0302E"/>
    <w:rsid w:val="00F057D3"/>
    <w:rsid w:val="00F06B8D"/>
    <w:rsid w:val="00F07510"/>
    <w:rsid w:val="00F1021E"/>
    <w:rsid w:val="00F114AC"/>
    <w:rsid w:val="00F13A0E"/>
    <w:rsid w:val="00F203C2"/>
    <w:rsid w:val="00F226B3"/>
    <w:rsid w:val="00F2353D"/>
    <w:rsid w:val="00F24BC6"/>
    <w:rsid w:val="00F26122"/>
    <w:rsid w:val="00F26326"/>
    <w:rsid w:val="00F275F5"/>
    <w:rsid w:val="00F30479"/>
    <w:rsid w:val="00F313F0"/>
    <w:rsid w:val="00F327A0"/>
    <w:rsid w:val="00F3551F"/>
    <w:rsid w:val="00F4077C"/>
    <w:rsid w:val="00F41D8C"/>
    <w:rsid w:val="00F42588"/>
    <w:rsid w:val="00F42850"/>
    <w:rsid w:val="00F6386B"/>
    <w:rsid w:val="00F66FD5"/>
    <w:rsid w:val="00F67BFE"/>
    <w:rsid w:val="00F708C9"/>
    <w:rsid w:val="00F724A4"/>
    <w:rsid w:val="00F77C13"/>
    <w:rsid w:val="00F80411"/>
    <w:rsid w:val="00F84817"/>
    <w:rsid w:val="00F85FFB"/>
    <w:rsid w:val="00F9036C"/>
    <w:rsid w:val="00F958B7"/>
    <w:rsid w:val="00FA0A2D"/>
    <w:rsid w:val="00FA1B58"/>
    <w:rsid w:val="00FA34AA"/>
    <w:rsid w:val="00FA4878"/>
    <w:rsid w:val="00FA63D5"/>
    <w:rsid w:val="00FA693A"/>
    <w:rsid w:val="00FB5748"/>
    <w:rsid w:val="00FB6590"/>
    <w:rsid w:val="00FC0053"/>
    <w:rsid w:val="00FC254A"/>
    <w:rsid w:val="00FC2606"/>
    <w:rsid w:val="00FC2627"/>
    <w:rsid w:val="00FC55E9"/>
    <w:rsid w:val="00FD37B7"/>
    <w:rsid w:val="00FD3F7C"/>
    <w:rsid w:val="00FD4335"/>
    <w:rsid w:val="00FD55B3"/>
    <w:rsid w:val="00FD58B3"/>
    <w:rsid w:val="00FD6B81"/>
    <w:rsid w:val="00FD6F40"/>
    <w:rsid w:val="00FE1555"/>
    <w:rsid w:val="00FE78E9"/>
    <w:rsid w:val="00FF394D"/>
    <w:rsid w:val="00FF78AE"/>
    <w:rsid w:val="00FF7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EABE04"/>
  <w15:chartTrackingRefBased/>
  <w15:docId w15:val="{5126A233-C7CD-4CE5-BD9D-C5FE54D60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087A"/>
    <w:pPr>
      <w:spacing w:after="200" w:line="276" w:lineRule="auto"/>
    </w:pPr>
    <w:rPr>
      <w:rFonts w:ascii="Calibri" w:eastAsiaTheme="minorEastAsia" w:hAnsi="Calibri"/>
      <w:lang w:val="en-US"/>
    </w:rPr>
  </w:style>
  <w:style w:type="paragraph" w:styleId="Heading1">
    <w:name w:val="heading 1"/>
    <w:basedOn w:val="Normal"/>
    <w:next w:val="Normal"/>
    <w:link w:val="Heading1Char"/>
    <w:uiPriority w:val="9"/>
    <w:qFormat/>
    <w:rsid w:val="00C45173"/>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GB"/>
    </w:rPr>
  </w:style>
  <w:style w:type="paragraph" w:styleId="Heading2">
    <w:name w:val="heading 2"/>
    <w:basedOn w:val="Normal"/>
    <w:next w:val="Normal"/>
    <w:link w:val="Heading2Char"/>
    <w:uiPriority w:val="9"/>
    <w:unhideWhenUsed/>
    <w:qFormat/>
    <w:rsid w:val="008D4557"/>
    <w:pPr>
      <w:keepNext/>
      <w:keepLines/>
      <w:spacing w:before="40" w:after="0" w:line="259" w:lineRule="auto"/>
      <w:outlineLvl w:val="1"/>
    </w:pPr>
    <w:rPr>
      <w:rFonts w:asciiTheme="majorHAnsi" w:eastAsiaTheme="majorEastAsia" w:hAnsiTheme="majorHAnsi" w:cstheme="majorBidi"/>
      <w:color w:val="2F5496" w:themeColor="accent1" w:themeShade="BF"/>
      <w:sz w:val="26"/>
      <w:szCs w:val="26"/>
      <w:lang w:val="en-GB"/>
    </w:rPr>
  </w:style>
  <w:style w:type="paragraph" w:styleId="Heading3">
    <w:name w:val="heading 3"/>
    <w:basedOn w:val="Normal"/>
    <w:next w:val="Normal"/>
    <w:link w:val="Heading3Char"/>
    <w:uiPriority w:val="9"/>
    <w:unhideWhenUsed/>
    <w:qFormat/>
    <w:rsid w:val="00F30479"/>
    <w:pPr>
      <w:keepNext/>
      <w:keepLines/>
      <w:spacing w:before="40" w:after="0" w:line="259" w:lineRule="auto"/>
      <w:outlineLvl w:val="2"/>
    </w:pPr>
    <w:rPr>
      <w:rFonts w:asciiTheme="majorHAnsi" w:eastAsiaTheme="majorEastAsia" w:hAnsiTheme="majorHAnsi" w:cstheme="majorBidi"/>
      <w:color w:val="1F3763" w:themeColor="accent1" w:themeShade="7F"/>
      <w:sz w:val="24"/>
      <w:szCs w:val="24"/>
      <w:lang w:val="en-GB"/>
    </w:rPr>
  </w:style>
  <w:style w:type="paragraph" w:styleId="Heading4">
    <w:name w:val="heading 4"/>
    <w:basedOn w:val="Normal"/>
    <w:next w:val="Normal"/>
    <w:link w:val="Heading4Char"/>
    <w:uiPriority w:val="9"/>
    <w:unhideWhenUsed/>
    <w:qFormat/>
    <w:rsid w:val="00820F9B"/>
    <w:pPr>
      <w:keepNext/>
      <w:keepLines/>
      <w:spacing w:before="40" w:after="0" w:line="259" w:lineRule="auto"/>
      <w:outlineLvl w:val="3"/>
    </w:pPr>
    <w:rPr>
      <w:rFonts w:asciiTheme="majorHAnsi" w:eastAsiaTheme="majorEastAsia" w:hAnsiTheme="majorHAnsi" w:cstheme="majorBidi"/>
      <w:i/>
      <w:iCs/>
      <w:color w:val="2F5496" w:themeColor="accent1" w:themeShade="BF"/>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3C0F"/>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263C0F"/>
    <w:rPr>
      <w:rFonts w:eastAsiaTheme="minorEastAsia"/>
      <w:lang w:eastAsia="en-GB"/>
    </w:rPr>
  </w:style>
  <w:style w:type="paragraph" w:styleId="Header">
    <w:name w:val="header"/>
    <w:basedOn w:val="Normal"/>
    <w:link w:val="HeaderChar"/>
    <w:uiPriority w:val="99"/>
    <w:unhideWhenUsed/>
    <w:rsid w:val="00B50F6B"/>
    <w:pPr>
      <w:tabs>
        <w:tab w:val="center" w:pos="4513"/>
        <w:tab w:val="right" w:pos="9026"/>
      </w:tabs>
      <w:spacing w:after="0" w:line="240" w:lineRule="auto"/>
    </w:pPr>
    <w:rPr>
      <w:rFonts w:asciiTheme="minorHAnsi" w:eastAsiaTheme="minorHAnsi" w:hAnsiTheme="minorHAnsi"/>
      <w:lang w:val="en-GB"/>
    </w:rPr>
  </w:style>
  <w:style w:type="character" w:customStyle="1" w:styleId="HeaderChar">
    <w:name w:val="Header Char"/>
    <w:basedOn w:val="DefaultParagraphFont"/>
    <w:link w:val="Header"/>
    <w:uiPriority w:val="99"/>
    <w:rsid w:val="00B50F6B"/>
  </w:style>
  <w:style w:type="paragraph" w:styleId="Footer">
    <w:name w:val="footer"/>
    <w:basedOn w:val="Normal"/>
    <w:link w:val="FooterChar"/>
    <w:uiPriority w:val="99"/>
    <w:unhideWhenUsed/>
    <w:rsid w:val="00B50F6B"/>
    <w:pPr>
      <w:tabs>
        <w:tab w:val="center" w:pos="4513"/>
        <w:tab w:val="right" w:pos="9026"/>
      </w:tabs>
      <w:spacing w:after="0" w:line="240" w:lineRule="auto"/>
    </w:pPr>
    <w:rPr>
      <w:rFonts w:asciiTheme="minorHAnsi" w:eastAsiaTheme="minorHAnsi" w:hAnsiTheme="minorHAnsi"/>
      <w:lang w:val="en-GB"/>
    </w:rPr>
  </w:style>
  <w:style w:type="character" w:customStyle="1" w:styleId="FooterChar">
    <w:name w:val="Footer Char"/>
    <w:basedOn w:val="DefaultParagraphFont"/>
    <w:link w:val="Footer"/>
    <w:uiPriority w:val="99"/>
    <w:rsid w:val="00B50F6B"/>
  </w:style>
  <w:style w:type="character" w:styleId="Hyperlink">
    <w:name w:val="Hyperlink"/>
    <w:basedOn w:val="DefaultParagraphFont"/>
    <w:uiPriority w:val="99"/>
    <w:unhideWhenUsed/>
    <w:rsid w:val="00C03D97"/>
    <w:rPr>
      <w:color w:val="0000FF"/>
      <w:u w:val="single"/>
    </w:rPr>
  </w:style>
  <w:style w:type="character" w:styleId="FollowedHyperlink">
    <w:name w:val="FollowedHyperlink"/>
    <w:basedOn w:val="DefaultParagraphFont"/>
    <w:uiPriority w:val="99"/>
    <w:semiHidden/>
    <w:unhideWhenUsed/>
    <w:rsid w:val="00C03D97"/>
    <w:rPr>
      <w:color w:val="954F72" w:themeColor="followedHyperlink"/>
      <w:u w:val="single"/>
    </w:rPr>
  </w:style>
  <w:style w:type="character" w:customStyle="1" w:styleId="UnresolvedMention1">
    <w:name w:val="Unresolved Mention1"/>
    <w:basedOn w:val="DefaultParagraphFont"/>
    <w:uiPriority w:val="99"/>
    <w:semiHidden/>
    <w:unhideWhenUsed/>
    <w:rsid w:val="00F9036C"/>
    <w:rPr>
      <w:color w:val="605E5C"/>
      <w:shd w:val="clear" w:color="auto" w:fill="E1DFDD"/>
    </w:rPr>
  </w:style>
  <w:style w:type="character" w:customStyle="1" w:styleId="Heading1Char">
    <w:name w:val="Heading 1 Char"/>
    <w:basedOn w:val="DefaultParagraphFont"/>
    <w:link w:val="Heading1"/>
    <w:uiPriority w:val="9"/>
    <w:rsid w:val="00C4517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455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D3976"/>
    <w:pPr>
      <w:outlineLvl w:val="9"/>
    </w:pPr>
    <w:rPr>
      <w:lang w:eastAsia="en-GB"/>
    </w:rPr>
  </w:style>
  <w:style w:type="paragraph" w:styleId="TOC1">
    <w:name w:val="toc 1"/>
    <w:basedOn w:val="Normal"/>
    <w:next w:val="Normal"/>
    <w:autoRedefine/>
    <w:uiPriority w:val="39"/>
    <w:unhideWhenUsed/>
    <w:rsid w:val="006D3976"/>
    <w:pPr>
      <w:spacing w:after="100" w:line="259" w:lineRule="auto"/>
    </w:pPr>
    <w:rPr>
      <w:rFonts w:asciiTheme="minorHAnsi" w:eastAsiaTheme="minorHAnsi" w:hAnsiTheme="minorHAnsi"/>
      <w:lang w:val="en-GB"/>
    </w:rPr>
  </w:style>
  <w:style w:type="paragraph" w:styleId="TOC2">
    <w:name w:val="toc 2"/>
    <w:basedOn w:val="Normal"/>
    <w:next w:val="Normal"/>
    <w:autoRedefine/>
    <w:uiPriority w:val="39"/>
    <w:unhideWhenUsed/>
    <w:rsid w:val="006D3976"/>
    <w:pPr>
      <w:spacing w:after="100" w:line="259" w:lineRule="auto"/>
      <w:ind w:left="220"/>
    </w:pPr>
    <w:rPr>
      <w:rFonts w:asciiTheme="minorHAnsi" w:eastAsiaTheme="minorHAnsi" w:hAnsiTheme="minorHAnsi"/>
      <w:lang w:val="en-GB"/>
    </w:rPr>
  </w:style>
  <w:style w:type="character" w:customStyle="1" w:styleId="Heading3Char">
    <w:name w:val="Heading 3 Char"/>
    <w:basedOn w:val="DefaultParagraphFont"/>
    <w:link w:val="Heading3"/>
    <w:uiPriority w:val="9"/>
    <w:rsid w:val="00F3047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20F9B"/>
    <w:rPr>
      <w:rFonts w:asciiTheme="majorHAnsi" w:eastAsiaTheme="majorEastAsia" w:hAnsiTheme="majorHAnsi" w:cstheme="majorBidi"/>
      <w:i/>
      <w:iCs/>
      <w:color w:val="2F5496" w:themeColor="accent1" w:themeShade="BF"/>
    </w:rPr>
  </w:style>
  <w:style w:type="paragraph" w:styleId="ListParagraph">
    <w:name w:val="List Paragraph"/>
    <w:basedOn w:val="Normal"/>
    <w:link w:val="ListParagraphChar"/>
    <w:uiPriority w:val="34"/>
    <w:qFormat/>
    <w:rsid w:val="00EB5587"/>
    <w:pPr>
      <w:spacing w:after="160" w:line="278" w:lineRule="auto"/>
      <w:ind w:left="720"/>
      <w:contextualSpacing/>
    </w:pPr>
    <w:rPr>
      <w:rFonts w:asciiTheme="minorHAnsi" w:hAnsiTheme="minorHAnsi"/>
      <w:kern w:val="2"/>
      <w:sz w:val="24"/>
      <w:szCs w:val="24"/>
      <w:lang w:val="en-GB" w:eastAsia="zh-CN"/>
      <w14:ligatures w14:val="standardContextual"/>
    </w:rPr>
  </w:style>
  <w:style w:type="character" w:customStyle="1" w:styleId="ListParagraphChar">
    <w:name w:val="List Paragraph Char"/>
    <w:link w:val="ListParagraph"/>
    <w:uiPriority w:val="34"/>
    <w:locked/>
    <w:rsid w:val="00EB5587"/>
    <w:rPr>
      <w:rFonts w:eastAsiaTheme="minorEastAsia"/>
      <w:kern w:val="2"/>
      <w:sz w:val="24"/>
      <w:szCs w:val="24"/>
      <w:lang w:eastAsia="zh-CN"/>
      <w14:ligatures w14:val="standardContextual"/>
    </w:rPr>
  </w:style>
  <w:style w:type="character" w:styleId="Strong">
    <w:name w:val="Strong"/>
    <w:basedOn w:val="DefaultParagraphFont"/>
    <w:uiPriority w:val="22"/>
    <w:qFormat/>
    <w:rsid w:val="004B1EA9"/>
    <w:rPr>
      <w:b/>
      <w:bCs/>
    </w:rPr>
  </w:style>
  <w:style w:type="character" w:styleId="HTMLCode">
    <w:name w:val="HTML Code"/>
    <w:basedOn w:val="DefaultParagraphFont"/>
    <w:uiPriority w:val="99"/>
    <w:semiHidden/>
    <w:unhideWhenUsed/>
    <w:rsid w:val="004B1EA9"/>
    <w:rPr>
      <w:rFonts w:ascii="Courier New" w:eastAsia="Times New Roman" w:hAnsi="Courier New" w:cs="Courier New"/>
      <w:sz w:val="20"/>
      <w:szCs w:val="20"/>
    </w:rPr>
  </w:style>
  <w:style w:type="character" w:styleId="Emphasis">
    <w:name w:val="Emphasis"/>
    <w:basedOn w:val="DefaultParagraphFont"/>
    <w:uiPriority w:val="20"/>
    <w:qFormat/>
    <w:rsid w:val="004B1EA9"/>
    <w:rPr>
      <w:i/>
      <w:iCs/>
    </w:rPr>
  </w:style>
  <w:style w:type="paragraph" w:styleId="NormalWeb">
    <w:name w:val="Normal (Web)"/>
    <w:basedOn w:val="Normal"/>
    <w:uiPriority w:val="99"/>
    <w:unhideWhenUsed/>
    <w:rsid w:val="004401E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3">
    <w:name w:val="toc 3"/>
    <w:basedOn w:val="Normal"/>
    <w:next w:val="Normal"/>
    <w:autoRedefine/>
    <w:uiPriority w:val="39"/>
    <w:unhideWhenUsed/>
    <w:rsid w:val="00D04C3B"/>
    <w:pPr>
      <w:spacing w:after="100" w:line="259" w:lineRule="auto"/>
      <w:ind w:left="440"/>
    </w:pPr>
    <w:rPr>
      <w:rFonts w:asciiTheme="minorHAnsi" w:eastAsiaTheme="minorHAnsi" w:hAnsiTheme="minorHAnsi"/>
      <w:lang w:val="en-GB"/>
    </w:rPr>
  </w:style>
  <w:style w:type="table" w:styleId="TableGrid">
    <w:name w:val="Table Grid"/>
    <w:basedOn w:val="TableNormal"/>
    <w:uiPriority w:val="59"/>
    <w:rsid w:val="001C087A"/>
    <w:pPr>
      <w:spacing w:after="0" w:line="240" w:lineRule="auto"/>
    </w:pPr>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517311"/>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44"/>
      <w:szCs w:val="52"/>
    </w:rPr>
  </w:style>
  <w:style w:type="character" w:customStyle="1" w:styleId="TitleChar">
    <w:name w:val="Title Char"/>
    <w:basedOn w:val="DefaultParagraphFont"/>
    <w:link w:val="Title"/>
    <w:uiPriority w:val="10"/>
    <w:rsid w:val="00517311"/>
    <w:rPr>
      <w:rFonts w:asciiTheme="majorHAnsi" w:eastAsiaTheme="majorEastAsia" w:hAnsiTheme="majorHAnsi" w:cstheme="majorBidi"/>
      <w:color w:val="323E4F" w:themeColor="text2" w:themeShade="BF"/>
      <w:spacing w:val="5"/>
      <w:kern w:val="28"/>
      <w:sz w:val="44"/>
      <w:szCs w:val="5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140158">
      <w:bodyDiv w:val="1"/>
      <w:marLeft w:val="0"/>
      <w:marRight w:val="0"/>
      <w:marTop w:val="0"/>
      <w:marBottom w:val="0"/>
      <w:divBdr>
        <w:top w:val="none" w:sz="0" w:space="0" w:color="auto"/>
        <w:left w:val="none" w:sz="0" w:space="0" w:color="auto"/>
        <w:bottom w:val="none" w:sz="0" w:space="0" w:color="auto"/>
        <w:right w:val="none" w:sz="0" w:space="0" w:color="auto"/>
      </w:divBdr>
    </w:div>
    <w:div w:id="137500085">
      <w:bodyDiv w:val="1"/>
      <w:marLeft w:val="0"/>
      <w:marRight w:val="0"/>
      <w:marTop w:val="0"/>
      <w:marBottom w:val="0"/>
      <w:divBdr>
        <w:top w:val="none" w:sz="0" w:space="0" w:color="auto"/>
        <w:left w:val="none" w:sz="0" w:space="0" w:color="auto"/>
        <w:bottom w:val="none" w:sz="0" w:space="0" w:color="auto"/>
        <w:right w:val="none" w:sz="0" w:space="0" w:color="auto"/>
      </w:divBdr>
      <w:divsChild>
        <w:div w:id="676613673">
          <w:marLeft w:val="0"/>
          <w:marRight w:val="0"/>
          <w:marTop w:val="0"/>
          <w:marBottom w:val="0"/>
          <w:divBdr>
            <w:top w:val="none" w:sz="0" w:space="0" w:color="auto"/>
            <w:left w:val="none" w:sz="0" w:space="0" w:color="auto"/>
            <w:bottom w:val="none" w:sz="0" w:space="0" w:color="auto"/>
            <w:right w:val="none" w:sz="0" w:space="0" w:color="auto"/>
          </w:divBdr>
          <w:divsChild>
            <w:div w:id="282004628">
              <w:marLeft w:val="0"/>
              <w:marRight w:val="0"/>
              <w:marTop w:val="0"/>
              <w:marBottom w:val="0"/>
              <w:divBdr>
                <w:top w:val="none" w:sz="0" w:space="0" w:color="auto"/>
                <w:left w:val="none" w:sz="0" w:space="0" w:color="auto"/>
                <w:bottom w:val="none" w:sz="0" w:space="0" w:color="auto"/>
                <w:right w:val="none" w:sz="0" w:space="0" w:color="auto"/>
              </w:divBdr>
              <w:divsChild>
                <w:div w:id="1412003338">
                  <w:marLeft w:val="0"/>
                  <w:marRight w:val="0"/>
                  <w:marTop w:val="0"/>
                  <w:marBottom w:val="0"/>
                  <w:divBdr>
                    <w:top w:val="none" w:sz="0" w:space="0" w:color="auto"/>
                    <w:left w:val="none" w:sz="0" w:space="0" w:color="auto"/>
                    <w:bottom w:val="none" w:sz="0" w:space="0" w:color="auto"/>
                    <w:right w:val="none" w:sz="0" w:space="0" w:color="auto"/>
                  </w:divBdr>
                  <w:divsChild>
                    <w:div w:id="386221990">
                      <w:marLeft w:val="0"/>
                      <w:marRight w:val="0"/>
                      <w:marTop w:val="0"/>
                      <w:marBottom w:val="0"/>
                      <w:divBdr>
                        <w:top w:val="none" w:sz="0" w:space="0" w:color="auto"/>
                        <w:left w:val="none" w:sz="0" w:space="0" w:color="auto"/>
                        <w:bottom w:val="none" w:sz="0" w:space="0" w:color="auto"/>
                        <w:right w:val="none" w:sz="0" w:space="0" w:color="auto"/>
                      </w:divBdr>
                      <w:divsChild>
                        <w:div w:id="223412398">
                          <w:marLeft w:val="0"/>
                          <w:marRight w:val="0"/>
                          <w:marTop w:val="0"/>
                          <w:marBottom w:val="0"/>
                          <w:divBdr>
                            <w:top w:val="none" w:sz="0" w:space="0" w:color="auto"/>
                            <w:left w:val="none" w:sz="0" w:space="0" w:color="auto"/>
                            <w:bottom w:val="none" w:sz="0" w:space="0" w:color="auto"/>
                            <w:right w:val="none" w:sz="0" w:space="0" w:color="auto"/>
                          </w:divBdr>
                          <w:divsChild>
                            <w:div w:id="1517231273">
                              <w:marLeft w:val="0"/>
                              <w:marRight w:val="0"/>
                              <w:marTop w:val="0"/>
                              <w:marBottom w:val="0"/>
                              <w:divBdr>
                                <w:top w:val="none" w:sz="0" w:space="0" w:color="auto"/>
                                <w:left w:val="none" w:sz="0" w:space="0" w:color="auto"/>
                                <w:bottom w:val="none" w:sz="0" w:space="0" w:color="auto"/>
                                <w:right w:val="none" w:sz="0" w:space="0" w:color="auto"/>
                              </w:divBdr>
                              <w:divsChild>
                                <w:div w:id="1536116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5842836">
      <w:bodyDiv w:val="1"/>
      <w:marLeft w:val="0"/>
      <w:marRight w:val="0"/>
      <w:marTop w:val="0"/>
      <w:marBottom w:val="0"/>
      <w:divBdr>
        <w:top w:val="none" w:sz="0" w:space="0" w:color="auto"/>
        <w:left w:val="none" w:sz="0" w:space="0" w:color="auto"/>
        <w:bottom w:val="none" w:sz="0" w:space="0" w:color="auto"/>
        <w:right w:val="none" w:sz="0" w:space="0" w:color="auto"/>
      </w:divBdr>
    </w:div>
    <w:div w:id="228157527">
      <w:bodyDiv w:val="1"/>
      <w:marLeft w:val="0"/>
      <w:marRight w:val="0"/>
      <w:marTop w:val="0"/>
      <w:marBottom w:val="0"/>
      <w:divBdr>
        <w:top w:val="none" w:sz="0" w:space="0" w:color="auto"/>
        <w:left w:val="none" w:sz="0" w:space="0" w:color="auto"/>
        <w:bottom w:val="none" w:sz="0" w:space="0" w:color="auto"/>
        <w:right w:val="none" w:sz="0" w:space="0" w:color="auto"/>
      </w:divBdr>
    </w:div>
    <w:div w:id="245188535">
      <w:bodyDiv w:val="1"/>
      <w:marLeft w:val="0"/>
      <w:marRight w:val="0"/>
      <w:marTop w:val="0"/>
      <w:marBottom w:val="0"/>
      <w:divBdr>
        <w:top w:val="none" w:sz="0" w:space="0" w:color="auto"/>
        <w:left w:val="none" w:sz="0" w:space="0" w:color="auto"/>
        <w:bottom w:val="none" w:sz="0" w:space="0" w:color="auto"/>
        <w:right w:val="none" w:sz="0" w:space="0" w:color="auto"/>
      </w:divBdr>
      <w:divsChild>
        <w:div w:id="216019075">
          <w:marLeft w:val="0"/>
          <w:marRight w:val="0"/>
          <w:marTop w:val="0"/>
          <w:marBottom w:val="0"/>
          <w:divBdr>
            <w:top w:val="none" w:sz="0" w:space="0" w:color="auto"/>
            <w:left w:val="none" w:sz="0" w:space="0" w:color="auto"/>
            <w:bottom w:val="none" w:sz="0" w:space="0" w:color="auto"/>
            <w:right w:val="none" w:sz="0" w:space="0" w:color="auto"/>
          </w:divBdr>
          <w:divsChild>
            <w:div w:id="1819303135">
              <w:marLeft w:val="0"/>
              <w:marRight w:val="0"/>
              <w:marTop w:val="0"/>
              <w:marBottom w:val="0"/>
              <w:divBdr>
                <w:top w:val="none" w:sz="0" w:space="0" w:color="auto"/>
                <w:left w:val="none" w:sz="0" w:space="0" w:color="auto"/>
                <w:bottom w:val="none" w:sz="0" w:space="0" w:color="auto"/>
                <w:right w:val="none" w:sz="0" w:space="0" w:color="auto"/>
              </w:divBdr>
              <w:divsChild>
                <w:div w:id="1040284672">
                  <w:marLeft w:val="0"/>
                  <w:marRight w:val="0"/>
                  <w:marTop w:val="0"/>
                  <w:marBottom w:val="0"/>
                  <w:divBdr>
                    <w:top w:val="none" w:sz="0" w:space="0" w:color="auto"/>
                    <w:left w:val="none" w:sz="0" w:space="0" w:color="auto"/>
                    <w:bottom w:val="none" w:sz="0" w:space="0" w:color="auto"/>
                    <w:right w:val="none" w:sz="0" w:space="0" w:color="auto"/>
                  </w:divBdr>
                </w:div>
                <w:div w:id="1941570366">
                  <w:marLeft w:val="0"/>
                  <w:marRight w:val="0"/>
                  <w:marTop w:val="0"/>
                  <w:marBottom w:val="0"/>
                  <w:divBdr>
                    <w:top w:val="none" w:sz="0" w:space="0" w:color="auto"/>
                    <w:left w:val="none" w:sz="0" w:space="0" w:color="auto"/>
                    <w:bottom w:val="none" w:sz="0" w:space="0" w:color="auto"/>
                    <w:right w:val="none" w:sz="0" w:space="0" w:color="auto"/>
                  </w:divBdr>
                  <w:divsChild>
                    <w:div w:id="383649996">
                      <w:marLeft w:val="0"/>
                      <w:marRight w:val="0"/>
                      <w:marTop w:val="0"/>
                      <w:marBottom w:val="0"/>
                      <w:divBdr>
                        <w:top w:val="none" w:sz="0" w:space="0" w:color="auto"/>
                        <w:left w:val="none" w:sz="0" w:space="0" w:color="auto"/>
                        <w:bottom w:val="none" w:sz="0" w:space="0" w:color="auto"/>
                        <w:right w:val="none" w:sz="0" w:space="0" w:color="auto"/>
                      </w:divBdr>
                      <w:divsChild>
                        <w:div w:id="462697042">
                          <w:marLeft w:val="0"/>
                          <w:marRight w:val="0"/>
                          <w:marTop w:val="0"/>
                          <w:marBottom w:val="0"/>
                          <w:divBdr>
                            <w:top w:val="none" w:sz="0" w:space="0" w:color="auto"/>
                            <w:left w:val="none" w:sz="0" w:space="0" w:color="auto"/>
                            <w:bottom w:val="none" w:sz="0" w:space="0" w:color="auto"/>
                            <w:right w:val="none" w:sz="0" w:space="0" w:color="auto"/>
                          </w:divBdr>
                          <w:divsChild>
                            <w:div w:id="83985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5210952">
          <w:marLeft w:val="0"/>
          <w:marRight w:val="0"/>
          <w:marTop w:val="0"/>
          <w:marBottom w:val="0"/>
          <w:divBdr>
            <w:top w:val="none" w:sz="0" w:space="0" w:color="auto"/>
            <w:left w:val="none" w:sz="0" w:space="0" w:color="auto"/>
            <w:bottom w:val="none" w:sz="0" w:space="0" w:color="auto"/>
            <w:right w:val="none" w:sz="0" w:space="0" w:color="auto"/>
          </w:divBdr>
          <w:divsChild>
            <w:div w:id="1151213286">
              <w:marLeft w:val="0"/>
              <w:marRight w:val="0"/>
              <w:marTop w:val="0"/>
              <w:marBottom w:val="0"/>
              <w:divBdr>
                <w:top w:val="none" w:sz="0" w:space="0" w:color="auto"/>
                <w:left w:val="none" w:sz="0" w:space="0" w:color="auto"/>
                <w:bottom w:val="none" w:sz="0" w:space="0" w:color="auto"/>
                <w:right w:val="none" w:sz="0" w:space="0" w:color="auto"/>
              </w:divBdr>
              <w:divsChild>
                <w:div w:id="47703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968846">
      <w:bodyDiv w:val="1"/>
      <w:marLeft w:val="0"/>
      <w:marRight w:val="0"/>
      <w:marTop w:val="0"/>
      <w:marBottom w:val="0"/>
      <w:divBdr>
        <w:top w:val="none" w:sz="0" w:space="0" w:color="auto"/>
        <w:left w:val="none" w:sz="0" w:space="0" w:color="auto"/>
        <w:bottom w:val="none" w:sz="0" w:space="0" w:color="auto"/>
        <w:right w:val="none" w:sz="0" w:space="0" w:color="auto"/>
      </w:divBdr>
      <w:divsChild>
        <w:div w:id="677929305">
          <w:marLeft w:val="0"/>
          <w:marRight w:val="0"/>
          <w:marTop w:val="0"/>
          <w:marBottom w:val="0"/>
          <w:divBdr>
            <w:top w:val="none" w:sz="0" w:space="0" w:color="auto"/>
            <w:left w:val="none" w:sz="0" w:space="0" w:color="auto"/>
            <w:bottom w:val="none" w:sz="0" w:space="0" w:color="auto"/>
            <w:right w:val="none" w:sz="0" w:space="0" w:color="auto"/>
          </w:divBdr>
          <w:divsChild>
            <w:div w:id="1866020078">
              <w:marLeft w:val="0"/>
              <w:marRight w:val="0"/>
              <w:marTop w:val="0"/>
              <w:marBottom w:val="0"/>
              <w:divBdr>
                <w:top w:val="none" w:sz="0" w:space="0" w:color="auto"/>
                <w:left w:val="none" w:sz="0" w:space="0" w:color="auto"/>
                <w:bottom w:val="none" w:sz="0" w:space="0" w:color="auto"/>
                <w:right w:val="none" w:sz="0" w:space="0" w:color="auto"/>
              </w:divBdr>
              <w:divsChild>
                <w:div w:id="2041473698">
                  <w:marLeft w:val="0"/>
                  <w:marRight w:val="0"/>
                  <w:marTop w:val="0"/>
                  <w:marBottom w:val="0"/>
                  <w:divBdr>
                    <w:top w:val="none" w:sz="0" w:space="0" w:color="auto"/>
                    <w:left w:val="none" w:sz="0" w:space="0" w:color="auto"/>
                    <w:bottom w:val="none" w:sz="0" w:space="0" w:color="auto"/>
                    <w:right w:val="none" w:sz="0" w:space="0" w:color="auto"/>
                  </w:divBdr>
                  <w:divsChild>
                    <w:div w:id="1369842613">
                      <w:marLeft w:val="0"/>
                      <w:marRight w:val="0"/>
                      <w:marTop w:val="0"/>
                      <w:marBottom w:val="0"/>
                      <w:divBdr>
                        <w:top w:val="none" w:sz="0" w:space="0" w:color="auto"/>
                        <w:left w:val="none" w:sz="0" w:space="0" w:color="auto"/>
                        <w:bottom w:val="none" w:sz="0" w:space="0" w:color="auto"/>
                        <w:right w:val="none" w:sz="0" w:space="0" w:color="auto"/>
                      </w:divBdr>
                      <w:divsChild>
                        <w:div w:id="1117791083">
                          <w:marLeft w:val="0"/>
                          <w:marRight w:val="0"/>
                          <w:marTop w:val="0"/>
                          <w:marBottom w:val="0"/>
                          <w:divBdr>
                            <w:top w:val="none" w:sz="0" w:space="0" w:color="auto"/>
                            <w:left w:val="none" w:sz="0" w:space="0" w:color="auto"/>
                            <w:bottom w:val="none" w:sz="0" w:space="0" w:color="auto"/>
                            <w:right w:val="none" w:sz="0" w:space="0" w:color="auto"/>
                          </w:divBdr>
                          <w:divsChild>
                            <w:div w:id="1752507940">
                              <w:marLeft w:val="0"/>
                              <w:marRight w:val="0"/>
                              <w:marTop w:val="0"/>
                              <w:marBottom w:val="0"/>
                              <w:divBdr>
                                <w:top w:val="none" w:sz="0" w:space="0" w:color="auto"/>
                                <w:left w:val="none" w:sz="0" w:space="0" w:color="auto"/>
                                <w:bottom w:val="none" w:sz="0" w:space="0" w:color="auto"/>
                                <w:right w:val="none" w:sz="0" w:space="0" w:color="auto"/>
                              </w:divBdr>
                              <w:divsChild>
                                <w:div w:id="570967191">
                                  <w:marLeft w:val="0"/>
                                  <w:marRight w:val="0"/>
                                  <w:marTop w:val="0"/>
                                  <w:marBottom w:val="0"/>
                                  <w:divBdr>
                                    <w:top w:val="none" w:sz="0" w:space="0" w:color="auto"/>
                                    <w:left w:val="none" w:sz="0" w:space="0" w:color="auto"/>
                                    <w:bottom w:val="none" w:sz="0" w:space="0" w:color="auto"/>
                                    <w:right w:val="none" w:sz="0" w:space="0" w:color="auto"/>
                                  </w:divBdr>
                                  <w:divsChild>
                                    <w:div w:id="1523393389">
                                      <w:marLeft w:val="0"/>
                                      <w:marRight w:val="0"/>
                                      <w:marTop w:val="0"/>
                                      <w:marBottom w:val="0"/>
                                      <w:divBdr>
                                        <w:top w:val="none" w:sz="0" w:space="0" w:color="auto"/>
                                        <w:left w:val="none" w:sz="0" w:space="0" w:color="auto"/>
                                        <w:bottom w:val="none" w:sz="0" w:space="0" w:color="auto"/>
                                        <w:right w:val="none" w:sz="0" w:space="0" w:color="auto"/>
                                      </w:divBdr>
                                      <w:divsChild>
                                        <w:div w:id="1342244583">
                                          <w:marLeft w:val="0"/>
                                          <w:marRight w:val="0"/>
                                          <w:marTop w:val="0"/>
                                          <w:marBottom w:val="0"/>
                                          <w:divBdr>
                                            <w:top w:val="none" w:sz="0" w:space="0" w:color="auto"/>
                                            <w:left w:val="none" w:sz="0" w:space="0" w:color="auto"/>
                                            <w:bottom w:val="none" w:sz="0" w:space="0" w:color="auto"/>
                                            <w:right w:val="none" w:sz="0" w:space="0" w:color="auto"/>
                                          </w:divBdr>
                                          <w:divsChild>
                                            <w:div w:id="775635501">
                                              <w:marLeft w:val="0"/>
                                              <w:marRight w:val="0"/>
                                              <w:marTop w:val="0"/>
                                              <w:marBottom w:val="0"/>
                                              <w:divBdr>
                                                <w:top w:val="none" w:sz="0" w:space="0" w:color="auto"/>
                                                <w:left w:val="none" w:sz="0" w:space="0" w:color="auto"/>
                                                <w:bottom w:val="none" w:sz="0" w:space="0" w:color="auto"/>
                                                <w:right w:val="none" w:sz="0" w:space="0" w:color="auto"/>
                                              </w:divBdr>
                                              <w:divsChild>
                                                <w:div w:id="1454515517">
                                                  <w:marLeft w:val="0"/>
                                                  <w:marRight w:val="0"/>
                                                  <w:marTop w:val="0"/>
                                                  <w:marBottom w:val="0"/>
                                                  <w:divBdr>
                                                    <w:top w:val="none" w:sz="0" w:space="0" w:color="auto"/>
                                                    <w:left w:val="none" w:sz="0" w:space="0" w:color="auto"/>
                                                    <w:bottom w:val="none" w:sz="0" w:space="0" w:color="auto"/>
                                                    <w:right w:val="none" w:sz="0" w:space="0" w:color="auto"/>
                                                  </w:divBdr>
                                                  <w:divsChild>
                                                    <w:div w:id="34826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896721">
                                          <w:marLeft w:val="0"/>
                                          <w:marRight w:val="0"/>
                                          <w:marTop w:val="0"/>
                                          <w:marBottom w:val="0"/>
                                          <w:divBdr>
                                            <w:top w:val="none" w:sz="0" w:space="0" w:color="auto"/>
                                            <w:left w:val="none" w:sz="0" w:space="0" w:color="auto"/>
                                            <w:bottom w:val="none" w:sz="0" w:space="0" w:color="auto"/>
                                            <w:right w:val="none" w:sz="0" w:space="0" w:color="auto"/>
                                          </w:divBdr>
                                          <w:divsChild>
                                            <w:div w:id="1986466167">
                                              <w:marLeft w:val="0"/>
                                              <w:marRight w:val="0"/>
                                              <w:marTop w:val="0"/>
                                              <w:marBottom w:val="0"/>
                                              <w:divBdr>
                                                <w:top w:val="none" w:sz="0" w:space="0" w:color="auto"/>
                                                <w:left w:val="none" w:sz="0" w:space="0" w:color="auto"/>
                                                <w:bottom w:val="none" w:sz="0" w:space="0" w:color="auto"/>
                                                <w:right w:val="none" w:sz="0" w:space="0" w:color="auto"/>
                                              </w:divBdr>
                                              <w:divsChild>
                                                <w:div w:id="1143891378">
                                                  <w:marLeft w:val="0"/>
                                                  <w:marRight w:val="0"/>
                                                  <w:marTop w:val="0"/>
                                                  <w:marBottom w:val="0"/>
                                                  <w:divBdr>
                                                    <w:top w:val="none" w:sz="0" w:space="0" w:color="auto"/>
                                                    <w:left w:val="none" w:sz="0" w:space="0" w:color="auto"/>
                                                    <w:bottom w:val="none" w:sz="0" w:space="0" w:color="auto"/>
                                                    <w:right w:val="none" w:sz="0" w:space="0" w:color="auto"/>
                                                  </w:divBdr>
                                                  <w:divsChild>
                                                    <w:div w:id="122637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02227371">
          <w:marLeft w:val="0"/>
          <w:marRight w:val="0"/>
          <w:marTop w:val="0"/>
          <w:marBottom w:val="0"/>
          <w:divBdr>
            <w:top w:val="none" w:sz="0" w:space="0" w:color="auto"/>
            <w:left w:val="none" w:sz="0" w:space="0" w:color="auto"/>
            <w:bottom w:val="none" w:sz="0" w:space="0" w:color="auto"/>
            <w:right w:val="none" w:sz="0" w:space="0" w:color="auto"/>
          </w:divBdr>
          <w:divsChild>
            <w:div w:id="737019099">
              <w:marLeft w:val="0"/>
              <w:marRight w:val="0"/>
              <w:marTop w:val="0"/>
              <w:marBottom w:val="0"/>
              <w:divBdr>
                <w:top w:val="none" w:sz="0" w:space="0" w:color="auto"/>
                <w:left w:val="none" w:sz="0" w:space="0" w:color="auto"/>
                <w:bottom w:val="none" w:sz="0" w:space="0" w:color="auto"/>
                <w:right w:val="none" w:sz="0" w:space="0" w:color="auto"/>
              </w:divBdr>
              <w:divsChild>
                <w:div w:id="974287844">
                  <w:marLeft w:val="0"/>
                  <w:marRight w:val="0"/>
                  <w:marTop w:val="0"/>
                  <w:marBottom w:val="0"/>
                  <w:divBdr>
                    <w:top w:val="none" w:sz="0" w:space="0" w:color="auto"/>
                    <w:left w:val="none" w:sz="0" w:space="0" w:color="auto"/>
                    <w:bottom w:val="none" w:sz="0" w:space="0" w:color="auto"/>
                    <w:right w:val="none" w:sz="0" w:space="0" w:color="auto"/>
                  </w:divBdr>
                  <w:divsChild>
                    <w:div w:id="56631506">
                      <w:marLeft w:val="0"/>
                      <w:marRight w:val="0"/>
                      <w:marTop w:val="0"/>
                      <w:marBottom w:val="0"/>
                      <w:divBdr>
                        <w:top w:val="none" w:sz="0" w:space="0" w:color="auto"/>
                        <w:left w:val="none" w:sz="0" w:space="0" w:color="auto"/>
                        <w:bottom w:val="none" w:sz="0" w:space="0" w:color="auto"/>
                        <w:right w:val="none" w:sz="0" w:space="0" w:color="auto"/>
                      </w:divBdr>
                      <w:divsChild>
                        <w:div w:id="1793281653">
                          <w:marLeft w:val="0"/>
                          <w:marRight w:val="0"/>
                          <w:marTop w:val="0"/>
                          <w:marBottom w:val="0"/>
                          <w:divBdr>
                            <w:top w:val="none" w:sz="0" w:space="0" w:color="auto"/>
                            <w:left w:val="none" w:sz="0" w:space="0" w:color="auto"/>
                            <w:bottom w:val="none" w:sz="0" w:space="0" w:color="auto"/>
                            <w:right w:val="none" w:sz="0" w:space="0" w:color="auto"/>
                          </w:divBdr>
                          <w:divsChild>
                            <w:div w:id="2044330594">
                              <w:marLeft w:val="0"/>
                              <w:marRight w:val="0"/>
                              <w:marTop w:val="0"/>
                              <w:marBottom w:val="0"/>
                              <w:divBdr>
                                <w:top w:val="none" w:sz="0" w:space="0" w:color="auto"/>
                                <w:left w:val="none" w:sz="0" w:space="0" w:color="auto"/>
                                <w:bottom w:val="none" w:sz="0" w:space="0" w:color="auto"/>
                                <w:right w:val="none" w:sz="0" w:space="0" w:color="auto"/>
                              </w:divBdr>
                              <w:divsChild>
                                <w:div w:id="1800370044">
                                  <w:marLeft w:val="0"/>
                                  <w:marRight w:val="0"/>
                                  <w:marTop w:val="0"/>
                                  <w:marBottom w:val="0"/>
                                  <w:divBdr>
                                    <w:top w:val="none" w:sz="0" w:space="0" w:color="auto"/>
                                    <w:left w:val="none" w:sz="0" w:space="0" w:color="auto"/>
                                    <w:bottom w:val="none" w:sz="0" w:space="0" w:color="auto"/>
                                    <w:right w:val="none" w:sz="0" w:space="0" w:color="auto"/>
                                  </w:divBdr>
                                  <w:divsChild>
                                    <w:div w:id="888151098">
                                      <w:marLeft w:val="0"/>
                                      <w:marRight w:val="0"/>
                                      <w:marTop w:val="0"/>
                                      <w:marBottom w:val="0"/>
                                      <w:divBdr>
                                        <w:top w:val="none" w:sz="0" w:space="0" w:color="auto"/>
                                        <w:left w:val="none" w:sz="0" w:space="0" w:color="auto"/>
                                        <w:bottom w:val="none" w:sz="0" w:space="0" w:color="auto"/>
                                        <w:right w:val="none" w:sz="0" w:space="0" w:color="auto"/>
                                      </w:divBdr>
                                      <w:divsChild>
                                        <w:div w:id="1928923058">
                                          <w:marLeft w:val="0"/>
                                          <w:marRight w:val="0"/>
                                          <w:marTop w:val="0"/>
                                          <w:marBottom w:val="0"/>
                                          <w:divBdr>
                                            <w:top w:val="none" w:sz="0" w:space="0" w:color="auto"/>
                                            <w:left w:val="none" w:sz="0" w:space="0" w:color="auto"/>
                                            <w:bottom w:val="none" w:sz="0" w:space="0" w:color="auto"/>
                                            <w:right w:val="none" w:sz="0" w:space="0" w:color="auto"/>
                                          </w:divBdr>
                                          <w:divsChild>
                                            <w:div w:id="1163203758">
                                              <w:marLeft w:val="0"/>
                                              <w:marRight w:val="0"/>
                                              <w:marTop w:val="0"/>
                                              <w:marBottom w:val="0"/>
                                              <w:divBdr>
                                                <w:top w:val="none" w:sz="0" w:space="0" w:color="auto"/>
                                                <w:left w:val="none" w:sz="0" w:space="0" w:color="auto"/>
                                                <w:bottom w:val="none" w:sz="0" w:space="0" w:color="auto"/>
                                                <w:right w:val="none" w:sz="0" w:space="0" w:color="auto"/>
                                              </w:divBdr>
                                              <w:divsChild>
                                                <w:div w:id="2133934110">
                                                  <w:marLeft w:val="0"/>
                                                  <w:marRight w:val="0"/>
                                                  <w:marTop w:val="0"/>
                                                  <w:marBottom w:val="0"/>
                                                  <w:divBdr>
                                                    <w:top w:val="none" w:sz="0" w:space="0" w:color="auto"/>
                                                    <w:left w:val="none" w:sz="0" w:space="0" w:color="auto"/>
                                                    <w:bottom w:val="none" w:sz="0" w:space="0" w:color="auto"/>
                                                    <w:right w:val="none" w:sz="0" w:space="0" w:color="auto"/>
                                                  </w:divBdr>
                                                  <w:divsChild>
                                                    <w:div w:id="1790467082">
                                                      <w:marLeft w:val="0"/>
                                                      <w:marRight w:val="0"/>
                                                      <w:marTop w:val="0"/>
                                                      <w:marBottom w:val="0"/>
                                                      <w:divBdr>
                                                        <w:top w:val="none" w:sz="0" w:space="0" w:color="auto"/>
                                                        <w:left w:val="none" w:sz="0" w:space="0" w:color="auto"/>
                                                        <w:bottom w:val="none" w:sz="0" w:space="0" w:color="auto"/>
                                                        <w:right w:val="none" w:sz="0" w:space="0" w:color="auto"/>
                                                      </w:divBdr>
                                                      <w:divsChild>
                                                        <w:div w:id="125863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792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14192022">
      <w:bodyDiv w:val="1"/>
      <w:marLeft w:val="0"/>
      <w:marRight w:val="0"/>
      <w:marTop w:val="0"/>
      <w:marBottom w:val="0"/>
      <w:divBdr>
        <w:top w:val="none" w:sz="0" w:space="0" w:color="auto"/>
        <w:left w:val="none" w:sz="0" w:space="0" w:color="auto"/>
        <w:bottom w:val="none" w:sz="0" w:space="0" w:color="auto"/>
        <w:right w:val="none" w:sz="0" w:space="0" w:color="auto"/>
      </w:divBdr>
    </w:div>
    <w:div w:id="341007375">
      <w:bodyDiv w:val="1"/>
      <w:marLeft w:val="0"/>
      <w:marRight w:val="0"/>
      <w:marTop w:val="0"/>
      <w:marBottom w:val="0"/>
      <w:divBdr>
        <w:top w:val="none" w:sz="0" w:space="0" w:color="auto"/>
        <w:left w:val="none" w:sz="0" w:space="0" w:color="auto"/>
        <w:bottom w:val="none" w:sz="0" w:space="0" w:color="auto"/>
        <w:right w:val="none" w:sz="0" w:space="0" w:color="auto"/>
      </w:divBdr>
    </w:div>
    <w:div w:id="341670687">
      <w:bodyDiv w:val="1"/>
      <w:marLeft w:val="0"/>
      <w:marRight w:val="0"/>
      <w:marTop w:val="0"/>
      <w:marBottom w:val="0"/>
      <w:divBdr>
        <w:top w:val="none" w:sz="0" w:space="0" w:color="auto"/>
        <w:left w:val="none" w:sz="0" w:space="0" w:color="auto"/>
        <w:bottom w:val="none" w:sz="0" w:space="0" w:color="auto"/>
        <w:right w:val="none" w:sz="0" w:space="0" w:color="auto"/>
      </w:divBdr>
      <w:divsChild>
        <w:div w:id="1731222320">
          <w:marLeft w:val="0"/>
          <w:marRight w:val="0"/>
          <w:marTop w:val="0"/>
          <w:marBottom w:val="0"/>
          <w:divBdr>
            <w:top w:val="none" w:sz="0" w:space="0" w:color="auto"/>
            <w:left w:val="none" w:sz="0" w:space="0" w:color="auto"/>
            <w:bottom w:val="none" w:sz="0" w:space="0" w:color="auto"/>
            <w:right w:val="none" w:sz="0" w:space="0" w:color="auto"/>
          </w:divBdr>
        </w:div>
        <w:div w:id="1855218236">
          <w:marLeft w:val="0"/>
          <w:marRight w:val="0"/>
          <w:marTop w:val="0"/>
          <w:marBottom w:val="0"/>
          <w:divBdr>
            <w:top w:val="none" w:sz="0" w:space="0" w:color="auto"/>
            <w:left w:val="none" w:sz="0" w:space="0" w:color="auto"/>
            <w:bottom w:val="none" w:sz="0" w:space="0" w:color="auto"/>
            <w:right w:val="none" w:sz="0" w:space="0" w:color="auto"/>
          </w:divBdr>
        </w:div>
      </w:divsChild>
    </w:div>
    <w:div w:id="350572415">
      <w:bodyDiv w:val="1"/>
      <w:marLeft w:val="0"/>
      <w:marRight w:val="0"/>
      <w:marTop w:val="0"/>
      <w:marBottom w:val="0"/>
      <w:divBdr>
        <w:top w:val="none" w:sz="0" w:space="0" w:color="auto"/>
        <w:left w:val="none" w:sz="0" w:space="0" w:color="auto"/>
        <w:bottom w:val="none" w:sz="0" w:space="0" w:color="auto"/>
        <w:right w:val="none" w:sz="0" w:space="0" w:color="auto"/>
      </w:divBdr>
    </w:div>
    <w:div w:id="467941482">
      <w:bodyDiv w:val="1"/>
      <w:marLeft w:val="0"/>
      <w:marRight w:val="0"/>
      <w:marTop w:val="0"/>
      <w:marBottom w:val="0"/>
      <w:divBdr>
        <w:top w:val="none" w:sz="0" w:space="0" w:color="auto"/>
        <w:left w:val="none" w:sz="0" w:space="0" w:color="auto"/>
        <w:bottom w:val="none" w:sz="0" w:space="0" w:color="auto"/>
        <w:right w:val="none" w:sz="0" w:space="0" w:color="auto"/>
      </w:divBdr>
    </w:div>
    <w:div w:id="693195433">
      <w:bodyDiv w:val="1"/>
      <w:marLeft w:val="0"/>
      <w:marRight w:val="0"/>
      <w:marTop w:val="0"/>
      <w:marBottom w:val="0"/>
      <w:divBdr>
        <w:top w:val="none" w:sz="0" w:space="0" w:color="auto"/>
        <w:left w:val="none" w:sz="0" w:space="0" w:color="auto"/>
        <w:bottom w:val="none" w:sz="0" w:space="0" w:color="auto"/>
        <w:right w:val="none" w:sz="0" w:space="0" w:color="auto"/>
      </w:divBdr>
    </w:div>
    <w:div w:id="715004876">
      <w:bodyDiv w:val="1"/>
      <w:marLeft w:val="0"/>
      <w:marRight w:val="0"/>
      <w:marTop w:val="0"/>
      <w:marBottom w:val="0"/>
      <w:divBdr>
        <w:top w:val="none" w:sz="0" w:space="0" w:color="auto"/>
        <w:left w:val="none" w:sz="0" w:space="0" w:color="auto"/>
        <w:bottom w:val="none" w:sz="0" w:space="0" w:color="auto"/>
        <w:right w:val="none" w:sz="0" w:space="0" w:color="auto"/>
      </w:divBdr>
    </w:div>
    <w:div w:id="774713728">
      <w:bodyDiv w:val="1"/>
      <w:marLeft w:val="0"/>
      <w:marRight w:val="0"/>
      <w:marTop w:val="0"/>
      <w:marBottom w:val="0"/>
      <w:divBdr>
        <w:top w:val="none" w:sz="0" w:space="0" w:color="auto"/>
        <w:left w:val="none" w:sz="0" w:space="0" w:color="auto"/>
        <w:bottom w:val="none" w:sz="0" w:space="0" w:color="auto"/>
        <w:right w:val="none" w:sz="0" w:space="0" w:color="auto"/>
      </w:divBdr>
    </w:div>
    <w:div w:id="824736057">
      <w:bodyDiv w:val="1"/>
      <w:marLeft w:val="0"/>
      <w:marRight w:val="0"/>
      <w:marTop w:val="0"/>
      <w:marBottom w:val="0"/>
      <w:divBdr>
        <w:top w:val="none" w:sz="0" w:space="0" w:color="auto"/>
        <w:left w:val="none" w:sz="0" w:space="0" w:color="auto"/>
        <w:bottom w:val="none" w:sz="0" w:space="0" w:color="auto"/>
        <w:right w:val="none" w:sz="0" w:space="0" w:color="auto"/>
      </w:divBdr>
    </w:div>
    <w:div w:id="1064647964">
      <w:bodyDiv w:val="1"/>
      <w:marLeft w:val="0"/>
      <w:marRight w:val="0"/>
      <w:marTop w:val="0"/>
      <w:marBottom w:val="0"/>
      <w:divBdr>
        <w:top w:val="none" w:sz="0" w:space="0" w:color="auto"/>
        <w:left w:val="none" w:sz="0" w:space="0" w:color="auto"/>
        <w:bottom w:val="none" w:sz="0" w:space="0" w:color="auto"/>
        <w:right w:val="none" w:sz="0" w:space="0" w:color="auto"/>
      </w:divBdr>
    </w:div>
    <w:div w:id="1115293488">
      <w:bodyDiv w:val="1"/>
      <w:marLeft w:val="0"/>
      <w:marRight w:val="0"/>
      <w:marTop w:val="0"/>
      <w:marBottom w:val="0"/>
      <w:divBdr>
        <w:top w:val="none" w:sz="0" w:space="0" w:color="auto"/>
        <w:left w:val="none" w:sz="0" w:space="0" w:color="auto"/>
        <w:bottom w:val="none" w:sz="0" w:space="0" w:color="auto"/>
        <w:right w:val="none" w:sz="0" w:space="0" w:color="auto"/>
      </w:divBdr>
      <w:divsChild>
        <w:div w:id="1737700226">
          <w:marLeft w:val="0"/>
          <w:marRight w:val="0"/>
          <w:marTop w:val="0"/>
          <w:marBottom w:val="0"/>
          <w:divBdr>
            <w:top w:val="none" w:sz="0" w:space="0" w:color="auto"/>
            <w:left w:val="none" w:sz="0" w:space="0" w:color="auto"/>
            <w:bottom w:val="none" w:sz="0" w:space="0" w:color="auto"/>
            <w:right w:val="none" w:sz="0" w:space="0" w:color="auto"/>
          </w:divBdr>
        </w:div>
        <w:div w:id="1079980234">
          <w:marLeft w:val="0"/>
          <w:marRight w:val="0"/>
          <w:marTop w:val="0"/>
          <w:marBottom w:val="0"/>
          <w:divBdr>
            <w:top w:val="none" w:sz="0" w:space="0" w:color="auto"/>
            <w:left w:val="none" w:sz="0" w:space="0" w:color="auto"/>
            <w:bottom w:val="none" w:sz="0" w:space="0" w:color="auto"/>
            <w:right w:val="none" w:sz="0" w:space="0" w:color="auto"/>
          </w:divBdr>
        </w:div>
      </w:divsChild>
    </w:div>
    <w:div w:id="1153063080">
      <w:bodyDiv w:val="1"/>
      <w:marLeft w:val="0"/>
      <w:marRight w:val="0"/>
      <w:marTop w:val="0"/>
      <w:marBottom w:val="0"/>
      <w:divBdr>
        <w:top w:val="none" w:sz="0" w:space="0" w:color="auto"/>
        <w:left w:val="none" w:sz="0" w:space="0" w:color="auto"/>
        <w:bottom w:val="none" w:sz="0" w:space="0" w:color="auto"/>
        <w:right w:val="none" w:sz="0" w:space="0" w:color="auto"/>
      </w:divBdr>
      <w:divsChild>
        <w:div w:id="1896231392">
          <w:marLeft w:val="0"/>
          <w:marRight w:val="0"/>
          <w:marTop w:val="0"/>
          <w:marBottom w:val="0"/>
          <w:divBdr>
            <w:top w:val="none" w:sz="0" w:space="0" w:color="auto"/>
            <w:left w:val="none" w:sz="0" w:space="0" w:color="auto"/>
            <w:bottom w:val="none" w:sz="0" w:space="0" w:color="auto"/>
            <w:right w:val="none" w:sz="0" w:space="0" w:color="auto"/>
          </w:divBdr>
          <w:divsChild>
            <w:div w:id="1853445165">
              <w:marLeft w:val="0"/>
              <w:marRight w:val="0"/>
              <w:marTop w:val="0"/>
              <w:marBottom w:val="0"/>
              <w:divBdr>
                <w:top w:val="none" w:sz="0" w:space="0" w:color="auto"/>
                <w:left w:val="none" w:sz="0" w:space="0" w:color="auto"/>
                <w:bottom w:val="none" w:sz="0" w:space="0" w:color="auto"/>
                <w:right w:val="none" w:sz="0" w:space="0" w:color="auto"/>
              </w:divBdr>
              <w:divsChild>
                <w:div w:id="1535583728">
                  <w:marLeft w:val="0"/>
                  <w:marRight w:val="0"/>
                  <w:marTop w:val="0"/>
                  <w:marBottom w:val="0"/>
                  <w:divBdr>
                    <w:top w:val="none" w:sz="0" w:space="0" w:color="auto"/>
                    <w:left w:val="none" w:sz="0" w:space="0" w:color="auto"/>
                    <w:bottom w:val="none" w:sz="0" w:space="0" w:color="auto"/>
                    <w:right w:val="none" w:sz="0" w:space="0" w:color="auto"/>
                  </w:divBdr>
                  <w:divsChild>
                    <w:div w:id="32420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450246">
          <w:marLeft w:val="0"/>
          <w:marRight w:val="0"/>
          <w:marTop w:val="0"/>
          <w:marBottom w:val="0"/>
          <w:divBdr>
            <w:top w:val="none" w:sz="0" w:space="0" w:color="auto"/>
            <w:left w:val="none" w:sz="0" w:space="0" w:color="auto"/>
            <w:bottom w:val="none" w:sz="0" w:space="0" w:color="auto"/>
            <w:right w:val="none" w:sz="0" w:space="0" w:color="auto"/>
          </w:divBdr>
          <w:divsChild>
            <w:div w:id="890193026">
              <w:marLeft w:val="0"/>
              <w:marRight w:val="0"/>
              <w:marTop w:val="0"/>
              <w:marBottom w:val="0"/>
              <w:divBdr>
                <w:top w:val="none" w:sz="0" w:space="0" w:color="auto"/>
                <w:left w:val="none" w:sz="0" w:space="0" w:color="auto"/>
                <w:bottom w:val="none" w:sz="0" w:space="0" w:color="auto"/>
                <w:right w:val="none" w:sz="0" w:space="0" w:color="auto"/>
              </w:divBdr>
              <w:divsChild>
                <w:div w:id="779840924">
                  <w:marLeft w:val="0"/>
                  <w:marRight w:val="0"/>
                  <w:marTop w:val="0"/>
                  <w:marBottom w:val="0"/>
                  <w:divBdr>
                    <w:top w:val="none" w:sz="0" w:space="0" w:color="auto"/>
                    <w:left w:val="none" w:sz="0" w:space="0" w:color="auto"/>
                    <w:bottom w:val="none" w:sz="0" w:space="0" w:color="auto"/>
                    <w:right w:val="none" w:sz="0" w:space="0" w:color="auto"/>
                  </w:divBdr>
                  <w:divsChild>
                    <w:div w:id="210707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4055416">
      <w:bodyDiv w:val="1"/>
      <w:marLeft w:val="0"/>
      <w:marRight w:val="0"/>
      <w:marTop w:val="0"/>
      <w:marBottom w:val="0"/>
      <w:divBdr>
        <w:top w:val="none" w:sz="0" w:space="0" w:color="auto"/>
        <w:left w:val="none" w:sz="0" w:space="0" w:color="auto"/>
        <w:bottom w:val="none" w:sz="0" w:space="0" w:color="auto"/>
        <w:right w:val="none" w:sz="0" w:space="0" w:color="auto"/>
      </w:divBdr>
    </w:div>
    <w:div w:id="1181897975">
      <w:bodyDiv w:val="1"/>
      <w:marLeft w:val="0"/>
      <w:marRight w:val="0"/>
      <w:marTop w:val="0"/>
      <w:marBottom w:val="0"/>
      <w:divBdr>
        <w:top w:val="none" w:sz="0" w:space="0" w:color="auto"/>
        <w:left w:val="none" w:sz="0" w:space="0" w:color="auto"/>
        <w:bottom w:val="none" w:sz="0" w:space="0" w:color="auto"/>
        <w:right w:val="none" w:sz="0" w:space="0" w:color="auto"/>
      </w:divBdr>
      <w:divsChild>
        <w:div w:id="1800956776">
          <w:marLeft w:val="0"/>
          <w:marRight w:val="0"/>
          <w:marTop w:val="0"/>
          <w:marBottom w:val="0"/>
          <w:divBdr>
            <w:top w:val="none" w:sz="0" w:space="0" w:color="auto"/>
            <w:left w:val="none" w:sz="0" w:space="0" w:color="auto"/>
            <w:bottom w:val="none" w:sz="0" w:space="0" w:color="auto"/>
            <w:right w:val="none" w:sz="0" w:space="0" w:color="auto"/>
          </w:divBdr>
        </w:div>
        <w:div w:id="759251979">
          <w:marLeft w:val="0"/>
          <w:marRight w:val="0"/>
          <w:marTop w:val="0"/>
          <w:marBottom w:val="0"/>
          <w:divBdr>
            <w:top w:val="none" w:sz="0" w:space="0" w:color="auto"/>
            <w:left w:val="none" w:sz="0" w:space="0" w:color="auto"/>
            <w:bottom w:val="none" w:sz="0" w:space="0" w:color="auto"/>
            <w:right w:val="none" w:sz="0" w:space="0" w:color="auto"/>
          </w:divBdr>
        </w:div>
        <w:div w:id="2021276335">
          <w:marLeft w:val="0"/>
          <w:marRight w:val="0"/>
          <w:marTop w:val="0"/>
          <w:marBottom w:val="0"/>
          <w:divBdr>
            <w:top w:val="none" w:sz="0" w:space="0" w:color="auto"/>
            <w:left w:val="none" w:sz="0" w:space="0" w:color="auto"/>
            <w:bottom w:val="none" w:sz="0" w:space="0" w:color="auto"/>
            <w:right w:val="none" w:sz="0" w:space="0" w:color="auto"/>
          </w:divBdr>
        </w:div>
        <w:div w:id="1699506392">
          <w:marLeft w:val="0"/>
          <w:marRight w:val="0"/>
          <w:marTop w:val="0"/>
          <w:marBottom w:val="0"/>
          <w:divBdr>
            <w:top w:val="none" w:sz="0" w:space="0" w:color="auto"/>
            <w:left w:val="none" w:sz="0" w:space="0" w:color="auto"/>
            <w:bottom w:val="none" w:sz="0" w:space="0" w:color="auto"/>
            <w:right w:val="none" w:sz="0" w:space="0" w:color="auto"/>
          </w:divBdr>
        </w:div>
      </w:divsChild>
    </w:div>
    <w:div w:id="1249849318">
      <w:bodyDiv w:val="1"/>
      <w:marLeft w:val="0"/>
      <w:marRight w:val="0"/>
      <w:marTop w:val="0"/>
      <w:marBottom w:val="0"/>
      <w:divBdr>
        <w:top w:val="none" w:sz="0" w:space="0" w:color="auto"/>
        <w:left w:val="none" w:sz="0" w:space="0" w:color="auto"/>
        <w:bottom w:val="none" w:sz="0" w:space="0" w:color="auto"/>
        <w:right w:val="none" w:sz="0" w:space="0" w:color="auto"/>
      </w:divBdr>
    </w:div>
    <w:div w:id="1362166980">
      <w:bodyDiv w:val="1"/>
      <w:marLeft w:val="0"/>
      <w:marRight w:val="0"/>
      <w:marTop w:val="0"/>
      <w:marBottom w:val="0"/>
      <w:divBdr>
        <w:top w:val="none" w:sz="0" w:space="0" w:color="auto"/>
        <w:left w:val="none" w:sz="0" w:space="0" w:color="auto"/>
        <w:bottom w:val="none" w:sz="0" w:space="0" w:color="auto"/>
        <w:right w:val="none" w:sz="0" w:space="0" w:color="auto"/>
      </w:divBdr>
    </w:div>
    <w:div w:id="1422994687">
      <w:bodyDiv w:val="1"/>
      <w:marLeft w:val="0"/>
      <w:marRight w:val="0"/>
      <w:marTop w:val="0"/>
      <w:marBottom w:val="0"/>
      <w:divBdr>
        <w:top w:val="none" w:sz="0" w:space="0" w:color="auto"/>
        <w:left w:val="none" w:sz="0" w:space="0" w:color="auto"/>
        <w:bottom w:val="none" w:sz="0" w:space="0" w:color="auto"/>
        <w:right w:val="none" w:sz="0" w:space="0" w:color="auto"/>
      </w:divBdr>
    </w:div>
    <w:div w:id="1740595262">
      <w:bodyDiv w:val="1"/>
      <w:marLeft w:val="0"/>
      <w:marRight w:val="0"/>
      <w:marTop w:val="0"/>
      <w:marBottom w:val="0"/>
      <w:divBdr>
        <w:top w:val="none" w:sz="0" w:space="0" w:color="auto"/>
        <w:left w:val="none" w:sz="0" w:space="0" w:color="auto"/>
        <w:bottom w:val="none" w:sz="0" w:space="0" w:color="auto"/>
        <w:right w:val="none" w:sz="0" w:space="0" w:color="auto"/>
      </w:divBdr>
    </w:div>
    <w:div w:id="1761441985">
      <w:bodyDiv w:val="1"/>
      <w:marLeft w:val="0"/>
      <w:marRight w:val="0"/>
      <w:marTop w:val="0"/>
      <w:marBottom w:val="0"/>
      <w:divBdr>
        <w:top w:val="none" w:sz="0" w:space="0" w:color="auto"/>
        <w:left w:val="none" w:sz="0" w:space="0" w:color="auto"/>
        <w:bottom w:val="none" w:sz="0" w:space="0" w:color="auto"/>
        <w:right w:val="none" w:sz="0" w:space="0" w:color="auto"/>
      </w:divBdr>
    </w:div>
    <w:div w:id="1811631669">
      <w:bodyDiv w:val="1"/>
      <w:marLeft w:val="0"/>
      <w:marRight w:val="0"/>
      <w:marTop w:val="0"/>
      <w:marBottom w:val="0"/>
      <w:divBdr>
        <w:top w:val="none" w:sz="0" w:space="0" w:color="auto"/>
        <w:left w:val="none" w:sz="0" w:space="0" w:color="auto"/>
        <w:bottom w:val="none" w:sz="0" w:space="0" w:color="auto"/>
        <w:right w:val="none" w:sz="0" w:space="0" w:color="auto"/>
      </w:divBdr>
      <w:divsChild>
        <w:div w:id="816536039">
          <w:marLeft w:val="0"/>
          <w:marRight w:val="0"/>
          <w:marTop w:val="0"/>
          <w:marBottom w:val="0"/>
          <w:divBdr>
            <w:top w:val="none" w:sz="0" w:space="0" w:color="auto"/>
            <w:left w:val="none" w:sz="0" w:space="0" w:color="auto"/>
            <w:bottom w:val="none" w:sz="0" w:space="0" w:color="auto"/>
            <w:right w:val="none" w:sz="0" w:space="0" w:color="auto"/>
          </w:divBdr>
          <w:divsChild>
            <w:div w:id="1349601857">
              <w:marLeft w:val="0"/>
              <w:marRight w:val="0"/>
              <w:marTop w:val="0"/>
              <w:marBottom w:val="0"/>
              <w:divBdr>
                <w:top w:val="none" w:sz="0" w:space="0" w:color="auto"/>
                <w:left w:val="none" w:sz="0" w:space="0" w:color="auto"/>
                <w:bottom w:val="none" w:sz="0" w:space="0" w:color="auto"/>
                <w:right w:val="none" w:sz="0" w:space="0" w:color="auto"/>
              </w:divBdr>
              <w:divsChild>
                <w:div w:id="1537304098">
                  <w:marLeft w:val="0"/>
                  <w:marRight w:val="0"/>
                  <w:marTop w:val="0"/>
                  <w:marBottom w:val="0"/>
                  <w:divBdr>
                    <w:top w:val="none" w:sz="0" w:space="0" w:color="auto"/>
                    <w:left w:val="none" w:sz="0" w:space="0" w:color="auto"/>
                    <w:bottom w:val="none" w:sz="0" w:space="0" w:color="auto"/>
                    <w:right w:val="none" w:sz="0" w:space="0" w:color="auto"/>
                  </w:divBdr>
                  <w:divsChild>
                    <w:div w:id="1763912529">
                      <w:marLeft w:val="0"/>
                      <w:marRight w:val="0"/>
                      <w:marTop w:val="0"/>
                      <w:marBottom w:val="0"/>
                      <w:divBdr>
                        <w:top w:val="none" w:sz="0" w:space="0" w:color="auto"/>
                        <w:left w:val="none" w:sz="0" w:space="0" w:color="auto"/>
                        <w:bottom w:val="none" w:sz="0" w:space="0" w:color="auto"/>
                        <w:right w:val="none" w:sz="0" w:space="0" w:color="auto"/>
                      </w:divBdr>
                      <w:divsChild>
                        <w:div w:id="761881436">
                          <w:marLeft w:val="0"/>
                          <w:marRight w:val="0"/>
                          <w:marTop w:val="0"/>
                          <w:marBottom w:val="0"/>
                          <w:divBdr>
                            <w:top w:val="none" w:sz="0" w:space="0" w:color="auto"/>
                            <w:left w:val="none" w:sz="0" w:space="0" w:color="auto"/>
                            <w:bottom w:val="none" w:sz="0" w:space="0" w:color="auto"/>
                            <w:right w:val="none" w:sz="0" w:space="0" w:color="auto"/>
                          </w:divBdr>
                          <w:divsChild>
                            <w:div w:id="1281300059">
                              <w:marLeft w:val="0"/>
                              <w:marRight w:val="0"/>
                              <w:marTop w:val="0"/>
                              <w:marBottom w:val="0"/>
                              <w:divBdr>
                                <w:top w:val="none" w:sz="0" w:space="0" w:color="auto"/>
                                <w:left w:val="none" w:sz="0" w:space="0" w:color="auto"/>
                                <w:bottom w:val="none" w:sz="0" w:space="0" w:color="auto"/>
                                <w:right w:val="none" w:sz="0" w:space="0" w:color="auto"/>
                              </w:divBdr>
                              <w:divsChild>
                                <w:div w:id="761032570">
                                  <w:marLeft w:val="0"/>
                                  <w:marRight w:val="0"/>
                                  <w:marTop w:val="0"/>
                                  <w:marBottom w:val="0"/>
                                  <w:divBdr>
                                    <w:top w:val="none" w:sz="0" w:space="0" w:color="auto"/>
                                    <w:left w:val="none" w:sz="0" w:space="0" w:color="auto"/>
                                    <w:bottom w:val="none" w:sz="0" w:space="0" w:color="auto"/>
                                    <w:right w:val="none" w:sz="0" w:space="0" w:color="auto"/>
                                  </w:divBdr>
                                  <w:divsChild>
                                    <w:div w:id="491993246">
                                      <w:marLeft w:val="0"/>
                                      <w:marRight w:val="0"/>
                                      <w:marTop w:val="0"/>
                                      <w:marBottom w:val="0"/>
                                      <w:divBdr>
                                        <w:top w:val="none" w:sz="0" w:space="0" w:color="auto"/>
                                        <w:left w:val="none" w:sz="0" w:space="0" w:color="auto"/>
                                        <w:bottom w:val="none" w:sz="0" w:space="0" w:color="auto"/>
                                        <w:right w:val="none" w:sz="0" w:space="0" w:color="auto"/>
                                      </w:divBdr>
                                      <w:divsChild>
                                        <w:div w:id="1211042249">
                                          <w:marLeft w:val="0"/>
                                          <w:marRight w:val="0"/>
                                          <w:marTop w:val="0"/>
                                          <w:marBottom w:val="0"/>
                                          <w:divBdr>
                                            <w:top w:val="none" w:sz="0" w:space="0" w:color="auto"/>
                                            <w:left w:val="none" w:sz="0" w:space="0" w:color="auto"/>
                                            <w:bottom w:val="none" w:sz="0" w:space="0" w:color="auto"/>
                                            <w:right w:val="none" w:sz="0" w:space="0" w:color="auto"/>
                                          </w:divBdr>
                                          <w:divsChild>
                                            <w:div w:id="2139251227">
                                              <w:marLeft w:val="0"/>
                                              <w:marRight w:val="0"/>
                                              <w:marTop w:val="0"/>
                                              <w:marBottom w:val="0"/>
                                              <w:divBdr>
                                                <w:top w:val="none" w:sz="0" w:space="0" w:color="auto"/>
                                                <w:left w:val="none" w:sz="0" w:space="0" w:color="auto"/>
                                                <w:bottom w:val="none" w:sz="0" w:space="0" w:color="auto"/>
                                                <w:right w:val="none" w:sz="0" w:space="0" w:color="auto"/>
                                              </w:divBdr>
                                              <w:divsChild>
                                                <w:div w:id="969820645">
                                                  <w:marLeft w:val="0"/>
                                                  <w:marRight w:val="0"/>
                                                  <w:marTop w:val="0"/>
                                                  <w:marBottom w:val="0"/>
                                                  <w:divBdr>
                                                    <w:top w:val="none" w:sz="0" w:space="0" w:color="auto"/>
                                                    <w:left w:val="none" w:sz="0" w:space="0" w:color="auto"/>
                                                    <w:bottom w:val="none" w:sz="0" w:space="0" w:color="auto"/>
                                                    <w:right w:val="none" w:sz="0" w:space="0" w:color="auto"/>
                                                  </w:divBdr>
                                                  <w:divsChild>
                                                    <w:div w:id="170879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182030">
                                          <w:marLeft w:val="0"/>
                                          <w:marRight w:val="0"/>
                                          <w:marTop w:val="0"/>
                                          <w:marBottom w:val="0"/>
                                          <w:divBdr>
                                            <w:top w:val="none" w:sz="0" w:space="0" w:color="auto"/>
                                            <w:left w:val="none" w:sz="0" w:space="0" w:color="auto"/>
                                            <w:bottom w:val="none" w:sz="0" w:space="0" w:color="auto"/>
                                            <w:right w:val="none" w:sz="0" w:space="0" w:color="auto"/>
                                          </w:divBdr>
                                          <w:divsChild>
                                            <w:div w:id="2089381202">
                                              <w:marLeft w:val="0"/>
                                              <w:marRight w:val="0"/>
                                              <w:marTop w:val="0"/>
                                              <w:marBottom w:val="0"/>
                                              <w:divBdr>
                                                <w:top w:val="none" w:sz="0" w:space="0" w:color="auto"/>
                                                <w:left w:val="none" w:sz="0" w:space="0" w:color="auto"/>
                                                <w:bottom w:val="none" w:sz="0" w:space="0" w:color="auto"/>
                                                <w:right w:val="none" w:sz="0" w:space="0" w:color="auto"/>
                                              </w:divBdr>
                                              <w:divsChild>
                                                <w:div w:id="1505394320">
                                                  <w:marLeft w:val="0"/>
                                                  <w:marRight w:val="0"/>
                                                  <w:marTop w:val="0"/>
                                                  <w:marBottom w:val="0"/>
                                                  <w:divBdr>
                                                    <w:top w:val="none" w:sz="0" w:space="0" w:color="auto"/>
                                                    <w:left w:val="none" w:sz="0" w:space="0" w:color="auto"/>
                                                    <w:bottom w:val="none" w:sz="0" w:space="0" w:color="auto"/>
                                                    <w:right w:val="none" w:sz="0" w:space="0" w:color="auto"/>
                                                  </w:divBdr>
                                                  <w:divsChild>
                                                    <w:div w:id="160899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53133287">
          <w:marLeft w:val="0"/>
          <w:marRight w:val="0"/>
          <w:marTop w:val="0"/>
          <w:marBottom w:val="0"/>
          <w:divBdr>
            <w:top w:val="none" w:sz="0" w:space="0" w:color="auto"/>
            <w:left w:val="none" w:sz="0" w:space="0" w:color="auto"/>
            <w:bottom w:val="none" w:sz="0" w:space="0" w:color="auto"/>
            <w:right w:val="none" w:sz="0" w:space="0" w:color="auto"/>
          </w:divBdr>
          <w:divsChild>
            <w:div w:id="328336363">
              <w:marLeft w:val="0"/>
              <w:marRight w:val="0"/>
              <w:marTop w:val="0"/>
              <w:marBottom w:val="0"/>
              <w:divBdr>
                <w:top w:val="none" w:sz="0" w:space="0" w:color="auto"/>
                <w:left w:val="none" w:sz="0" w:space="0" w:color="auto"/>
                <w:bottom w:val="none" w:sz="0" w:space="0" w:color="auto"/>
                <w:right w:val="none" w:sz="0" w:space="0" w:color="auto"/>
              </w:divBdr>
              <w:divsChild>
                <w:div w:id="1494450125">
                  <w:marLeft w:val="0"/>
                  <w:marRight w:val="0"/>
                  <w:marTop w:val="0"/>
                  <w:marBottom w:val="0"/>
                  <w:divBdr>
                    <w:top w:val="none" w:sz="0" w:space="0" w:color="auto"/>
                    <w:left w:val="none" w:sz="0" w:space="0" w:color="auto"/>
                    <w:bottom w:val="none" w:sz="0" w:space="0" w:color="auto"/>
                    <w:right w:val="none" w:sz="0" w:space="0" w:color="auto"/>
                  </w:divBdr>
                  <w:divsChild>
                    <w:div w:id="233860112">
                      <w:marLeft w:val="0"/>
                      <w:marRight w:val="0"/>
                      <w:marTop w:val="0"/>
                      <w:marBottom w:val="0"/>
                      <w:divBdr>
                        <w:top w:val="none" w:sz="0" w:space="0" w:color="auto"/>
                        <w:left w:val="none" w:sz="0" w:space="0" w:color="auto"/>
                        <w:bottom w:val="none" w:sz="0" w:space="0" w:color="auto"/>
                        <w:right w:val="none" w:sz="0" w:space="0" w:color="auto"/>
                      </w:divBdr>
                      <w:divsChild>
                        <w:div w:id="1263806741">
                          <w:marLeft w:val="0"/>
                          <w:marRight w:val="0"/>
                          <w:marTop w:val="0"/>
                          <w:marBottom w:val="0"/>
                          <w:divBdr>
                            <w:top w:val="none" w:sz="0" w:space="0" w:color="auto"/>
                            <w:left w:val="none" w:sz="0" w:space="0" w:color="auto"/>
                            <w:bottom w:val="none" w:sz="0" w:space="0" w:color="auto"/>
                            <w:right w:val="none" w:sz="0" w:space="0" w:color="auto"/>
                          </w:divBdr>
                          <w:divsChild>
                            <w:div w:id="391661742">
                              <w:marLeft w:val="0"/>
                              <w:marRight w:val="0"/>
                              <w:marTop w:val="0"/>
                              <w:marBottom w:val="0"/>
                              <w:divBdr>
                                <w:top w:val="none" w:sz="0" w:space="0" w:color="auto"/>
                                <w:left w:val="none" w:sz="0" w:space="0" w:color="auto"/>
                                <w:bottom w:val="none" w:sz="0" w:space="0" w:color="auto"/>
                                <w:right w:val="none" w:sz="0" w:space="0" w:color="auto"/>
                              </w:divBdr>
                              <w:divsChild>
                                <w:div w:id="1036584247">
                                  <w:marLeft w:val="0"/>
                                  <w:marRight w:val="0"/>
                                  <w:marTop w:val="0"/>
                                  <w:marBottom w:val="0"/>
                                  <w:divBdr>
                                    <w:top w:val="none" w:sz="0" w:space="0" w:color="auto"/>
                                    <w:left w:val="none" w:sz="0" w:space="0" w:color="auto"/>
                                    <w:bottom w:val="none" w:sz="0" w:space="0" w:color="auto"/>
                                    <w:right w:val="none" w:sz="0" w:space="0" w:color="auto"/>
                                  </w:divBdr>
                                  <w:divsChild>
                                    <w:div w:id="1146316318">
                                      <w:marLeft w:val="0"/>
                                      <w:marRight w:val="0"/>
                                      <w:marTop w:val="0"/>
                                      <w:marBottom w:val="0"/>
                                      <w:divBdr>
                                        <w:top w:val="none" w:sz="0" w:space="0" w:color="auto"/>
                                        <w:left w:val="none" w:sz="0" w:space="0" w:color="auto"/>
                                        <w:bottom w:val="none" w:sz="0" w:space="0" w:color="auto"/>
                                        <w:right w:val="none" w:sz="0" w:space="0" w:color="auto"/>
                                      </w:divBdr>
                                      <w:divsChild>
                                        <w:div w:id="1515463387">
                                          <w:marLeft w:val="0"/>
                                          <w:marRight w:val="0"/>
                                          <w:marTop w:val="0"/>
                                          <w:marBottom w:val="0"/>
                                          <w:divBdr>
                                            <w:top w:val="none" w:sz="0" w:space="0" w:color="auto"/>
                                            <w:left w:val="none" w:sz="0" w:space="0" w:color="auto"/>
                                            <w:bottom w:val="none" w:sz="0" w:space="0" w:color="auto"/>
                                            <w:right w:val="none" w:sz="0" w:space="0" w:color="auto"/>
                                          </w:divBdr>
                                          <w:divsChild>
                                            <w:div w:id="485823535">
                                              <w:marLeft w:val="0"/>
                                              <w:marRight w:val="0"/>
                                              <w:marTop w:val="0"/>
                                              <w:marBottom w:val="0"/>
                                              <w:divBdr>
                                                <w:top w:val="none" w:sz="0" w:space="0" w:color="auto"/>
                                                <w:left w:val="none" w:sz="0" w:space="0" w:color="auto"/>
                                                <w:bottom w:val="none" w:sz="0" w:space="0" w:color="auto"/>
                                                <w:right w:val="none" w:sz="0" w:space="0" w:color="auto"/>
                                              </w:divBdr>
                                              <w:divsChild>
                                                <w:div w:id="528419406">
                                                  <w:marLeft w:val="0"/>
                                                  <w:marRight w:val="0"/>
                                                  <w:marTop w:val="0"/>
                                                  <w:marBottom w:val="0"/>
                                                  <w:divBdr>
                                                    <w:top w:val="none" w:sz="0" w:space="0" w:color="auto"/>
                                                    <w:left w:val="none" w:sz="0" w:space="0" w:color="auto"/>
                                                    <w:bottom w:val="none" w:sz="0" w:space="0" w:color="auto"/>
                                                    <w:right w:val="none" w:sz="0" w:space="0" w:color="auto"/>
                                                  </w:divBdr>
                                                  <w:divsChild>
                                                    <w:div w:id="94257341">
                                                      <w:marLeft w:val="0"/>
                                                      <w:marRight w:val="0"/>
                                                      <w:marTop w:val="0"/>
                                                      <w:marBottom w:val="0"/>
                                                      <w:divBdr>
                                                        <w:top w:val="none" w:sz="0" w:space="0" w:color="auto"/>
                                                        <w:left w:val="none" w:sz="0" w:space="0" w:color="auto"/>
                                                        <w:bottom w:val="none" w:sz="0" w:space="0" w:color="auto"/>
                                                        <w:right w:val="none" w:sz="0" w:space="0" w:color="auto"/>
                                                      </w:divBdr>
                                                      <w:divsChild>
                                                        <w:div w:id="528688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889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56965353">
      <w:bodyDiv w:val="1"/>
      <w:marLeft w:val="0"/>
      <w:marRight w:val="0"/>
      <w:marTop w:val="0"/>
      <w:marBottom w:val="0"/>
      <w:divBdr>
        <w:top w:val="none" w:sz="0" w:space="0" w:color="auto"/>
        <w:left w:val="none" w:sz="0" w:space="0" w:color="auto"/>
        <w:bottom w:val="none" w:sz="0" w:space="0" w:color="auto"/>
        <w:right w:val="none" w:sz="0" w:space="0" w:color="auto"/>
      </w:divBdr>
    </w:div>
    <w:div w:id="1928070590">
      <w:bodyDiv w:val="1"/>
      <w:marLeft w:val="0"/>
      <w:marRight w:val="0"/>
      <w:marTop w:val="0"/>
      <w:marBottom w:val="0"/>
      <w:divBdr>
        <w:top w:val="none" w:sz="0" w:space="0" w:color="auto"/>
        <w:left w:val="none" w:sz="0" w:space="0" w:color="auto"/>
        <w:bottom w:val="none" w:sz="0" w:space="0" w:color="auto"/>
        <w:right w:val="none" w:sz="0" w:space="0" w:color="auto"/>
      </w:divBdr>
      <w:divsChild>
        <w:div w:id="1544556235">
          <w:marLeft w:val="0"/>
          <w:marRight w:val="0"/>
          <w:marTop w:val="0"/>
          <w:marBottom w:val="0"/>
          <w:divBdr>
            <w:top w:val="none" w:sz="0" w:space="0" w:color="auto"/>
            <w:left w:val="none" w:sz="0" w:space="0" w:color="auto"/>
            <w:bottom w:val="none" w:sz="0" w:space="0" w:color="auto"/>
            <w:right w:val="none" w:sz="0" w:space="0" w:color="auto"/>
          </w:divBdr>
          <w:divsChild>
            <w:div w:id="1151485702">
              <w:marLeft w:val="0"/>
              <w:marRight w:val="0"/>
              <w:marTop w:val="0"/>
              <w:marBottom w:val="0"/>
              <w:divBdr>
                <w:top w:val="none" w:sz="0" w:space="0" w:color="auto"/>
                <w:left w:val="none" w:sz="0" w:space="0" w:color="auto"/>
                <w:bottom w:val="none" w:sz="0" w:space="0" w:color="auto"/>
                <w:right w:val="none" w:sz="0" w:space="0" w:color="auto"/>
              </w:divBdr>
              <w:divsChild>
                <w:div w:id="1399984255">
                  <w:marLeft w:val="0"/>
                  <w:marRight w:val="0"/>
                  <w:marTop w:val="0"/>
                  <w:marBottom w:val="0"/>
                  <w:divBdr>
                    <w:top w:val="none" w:sz="0" w:space="0" w:color="auto"/>
                    <w:left w:val="none" w:sz="0" w:space="0" w:color="auto"/>
                    <w:bottom w:val="none" w:sz="0" w:space="0" w:color="auto"/>
                    <w:right w:val="none" w:sz="0" w:space="0" w:color="auto"/>
                  </w:divBdr>
                </w:div>
                <w:div w:id="663434239">
                  <w:marLeft w:val="0"/>
                  <w:marRight w:val="0"/>
                  <w:marTop w:val="0"/>
                  <w:marBottom w:val="0"/>
                  <w:divBdr>
                    <w:top w:val="none" w:sz="0" w:space="0" w:color="auto"/>
                    <w:left w:val="none" w:sz="0" w:space="0" w:color="auto"/>
                    <w:bottom w:val="none" w:sz="0" w:space="0" w:color="auto"/>
                    <w:right w:val="none" w:sz="0" w:space="0" w:color="auto"/>
                  </w:divBdr>
                  <w:divsChild>
                    <w:div w:id="1290627117">
                      <w:marLeft w:val="0"/>
                      <w:marRight w:val="0"/>
                      <w:marTop w:val="0"/>
                      <w:marBottom w:val="0"/>
                      <w:divBdr>
                        <w:top w:val="none" w:sz="0" w:space="0" w:color="auto"/>
                        <w:left w:val="none" w:sz="0" w:space="0" w:color="auto"/>
                        <w:bottom w:val="none" w:sz="0" w:space="0" w:color="auto"/>
                        <w:right w:val="none" w:sz="0" w:space="0" w:color="auto"/>
                      </w:divBdr>
                      <w:divsChild>
                        <w:div w:id="1787502299">
                          <w:marLeft w:val="0"/>
                          <w:marRight w:val="0"/>
                          <w:marTop w:val="0"/>
                          <w:marBottom w:val="0"/>
                          <w:divBdr>
                            <w:top w:val="none" w:sz="0" w:space="0" w:color="auto"/>
                            <w:left w:val="none" w:sz="0" w:space="0" w:color="auto"/>
                            <w:bottom w:val="none" w:sz="0" w:space="0" w:color="auto"/>
                            <w:right w:val="none" w:sz="0" w:space="0" w:color="auto"/>
                          </w:divBdr>
                          <w:divsChild>
                            <w:div w:id="198982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7227499">
          <w:marLeft w:val="0"/>
          <w:marRight w:val="0"/>
          <w:marTop w:val="0"/>
          <w:marBottom w:val="0"/>
          <w:divBdr>
            <w:top w:val="none" w:sz="0" w:space="0" w:color="auto"/>
            <w:left w:val="none" w:sz="0" w:space="0" w:color="auto"/>
            <w:bottom w:val="none" w:sz="0" w:space="0" w:color="auto"/>
            <w:right w:val="none" w:sz="0" w:space="0" w:color="auto"/>
          </w:divBdr>
          <w:divsChild>
            <w:div w:id="2103069815">
              <w:marLeft w:val="0"/>
              <w:marRight w:val="0"/>
              <w:marTop w:val="0"/>
              <w:marBottom w:val="0"/>
              <w:divBdr>
                <w:top w:val="none" w:sz="0" w:space="0" w:color="auto"/>
                <w:left w:val="none" w:sz="0" w:space="0" w:color="auto"/>
                <w:bottom w:val="none" w:sz="0" w:space="0" w:color="auto"/>
                <w:right w:val="none" w:sz="0" w:space="0" w:color="auto"/>
              </w:divBdr>
              <w:divsChild>
                <w:div w:id="206898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339617">
      <w:bodyDiv w:val="1"/>
      <w:marLeft w:val="0"/>
      <w:marRight w:val="0"/>
      <w:marTop w:val="0"/>
      <w:marBottom w:val="0"/>
      <w:divBdr>
        <w:top w:val="none" w:sz="0" w:space="0" w:color="auto"/>
        <w:left w:val="none" w:sz="0" w:space="0" w:color="auto"/>
        <w:bottom w:val="none" w:sz="0" w:space="0" w:color="auto"/>
        <w:right w:val="none" w:sz="0" w:space="0" w:color="auto"/>
      </w:divBdr>
    </w:div>
    <w:div w:id="1980067778">
      <w:bodyDiv w:val="1"/>
      <w:marLeft w:val="0"/>
      <w:marRight w:val="0"/>
      <w:marTop w:val="0"/>
      <w:marBottom w:val="0"/>
      <w:divBdr>
        <w:top w:val="none" w:sz="0" w:space="0" w:color="auto"/>
        <w:left w:val="none" w:sz="0" w:space="0" w:color="auto"/>
        <w:bottom w:val="none" w:sz="0" w:space="0" w:color="auto"/>
        <w:right w:val="none" w:sz="0" w:space="0" w:color="auto"/>
      </w:divBdr>
      <w:divsChild>
        <w:div w:id="1966502001">
          <w:marLeft w:val="0"/>
          <w:marRight w:val="0"/>
          <w:marTop w:val="0"/>
          <w:marBottom w:val="0"/>
          <w:divBdr>
            <w:top w:val="none" w:sz="0" w:space="0" w:color="auto"/>
            <w:left w:val="none" w:sz="0" w:space="0" w:color="auto"/>
            <w:bottom w:val="none" w:sz="0" w:space="0" w:color="auto"/>
            <w:right w:val="none" w:sz="0" w:space="0" w:color="auto"/>
          </w:divBdr>
        </w:div>
        <w:div w:id="1389036613">
          <w:marLeft w:val="0"/>
          <w:marRight w:val="0"/>
          <w:marTop w:val="0"/>
          <w:marBottom w:val="0"/>
          <w:divBdr>
            <w:top w:val="none" w:sz="0" w:space="0" w:color="auto"/>
            <w:left w:val="none" w:sz="0" w:space="0" w:color="auto"/>
            <w:bottom w:val="none" w:sz="0" w:space="0" w:color="auto"/>
            <w:right w:val="none" w:sz="0" w:space="0" w:color="auto"/>
          </w:divBdr>
        </w:div>
        <w:div w:id="1250502621">
          <w:marLeft w:val="0"/>
          <w:marRight w:val="0"/>
          <w:marTop w:val="0"/>
          <w:marBottom w:val="0"/>
          <w:divBdr>
            <w:top w:val="none" w:sz="0" w:space="0" w:color="auto"/>
            <w:left w:val="none" w:sz="0" w:space="0" w:color="auto"/>
            <w:bottom w:val="none" w:sz="0" w:space="0" w:color="auto"/>
            <w:right w:val="none" w:sz="0" w:space="0" w:color="auto"/>
          </w:divBdr>
        </w:div>
        <w:div w:id="1306351498">
          <w:marLeft w:val="0"/>
          <w:marRight w:val="0"/>
          <w:marTop w:val="0"/>
          <w:marBottom w:val="0"/>
          <w:divBdr>
            <w:top w:val="none" w:sz="0" w:space="0" w:color="auto"/>
            <w:left w:val="none" w:sz="0" w:space="0" w:color="auto"/>
            <w:bottom w:val="none" w:sz="0" w:space="0" w:color="auto"/>
            <w:right w:val="none" w:sz="0" w:space="0" w:color="auto"/>
          </w:divBdr>
        </w:div>
      </w:divsChild>
    </w:div>
    <w:div w:id="2006007535">
      <w:bodyDiv w:val="1"/>
      <w:marLeft w:val="0"/>
      <w:marRight w:val="0"/>
      <w:marTop w:val="0"/>
      <w:marBottom w:val="0"/>
      <w:divBdr>
        <w:top w:val="none" w:sz="0" w:space="0" w:color="auto"/>
        <w:left w:val="none" w:sz="0" w:space="0" w:color="auto"/>
        <w:bottom w:val="none" w:sz="0" w:space="0" w:color="auto"/>
        <w:right w:val="none" w:sz="0" w:space="0" w:color="auto"/>
      </w:divBdr>
    </w:div>
    <w:div w:id="2069762731">
      <w:bodyDiv w:val="1"/>
      <w:marLeft w:val="0"/>
      <w:marRight w:val="0"/>
      <w:marTop w:val="0"/>
      <w:marBottom w:val="0"/>
      <w:divBdr>
        <w:top w:val="none" w:sz="0" w:space="0" w:color="auto"/>
        <w:left w:val="none" w:sz="0" w:space="0" w:color="auto"/>
        <w:bottom w:val="none" w:sz="0" w:space="0" w:color="auto"/>
        <w:right w:val="none" w:sz="0" w:space="0" w:color="auto"/>
      </w:divBdr>
    </w:div>
    <w:div w:id="2073263212">
      <w:bodyDiv w:val="1"/>
      <w:marLeft w:val="0"/>
      <w:marRight w:val="0"/>
      <w:marTop w:val="0"/>
      <w:marBottom w:val="0"/>
      <w:divBdr>
        <w:top w:val="none" w:sz="0" w:space="0" w:color="auto"/>
        <w:left w:val="none" w:sz="0" w:space="0" w:color="auto"/>
        <w:bottom w:val="none" w:sz="0" w:space="0" w:color="auto"/>
        <w:right w:val="none" w:sz="0" w:space="0" w:color="auto"/>
      </w:divBdr>
      <w:divsChild>
        <w:div w:id="927810755">
          <w:marLeft w:val="0"/>
          <w:marRight w:val="0"/>
          <w:marTop w:val="0"/>
          <w:marBottom w:val="0"/>
          <w:divBdr>
            <w:top w:val="none" w:sz="0" w:space="0" w:color="auto"/>
            <w:left w:val="none" w:sz="0" w:space="0" w:color="auto"/>
            <w:bottom w:val="none" w:sz="0" w:space="0" w:color="auto"/>
            <w:right w:val="none" w:sz="0" w:space="0" w:color="auto"/>
          </w:divBdr>
          <w:divsChild>
            <w:div w:id="889655018">
              <w:marLeft w:val="0"/>
              <w:marRight w:val="0"/>
              <w:marTop w:val="0"/>
              <w:marBottom w:val="0"/>
              <w:divBdr>
                <w:top w:val="none" w:sz="0" w:space="0" w:color="auto"/>
                <w:left w:val="none" w:sz="0" w:space="0" w:color="auto"/>
                <w:bottom w:val="none" w:sz="0" w:space="0" w:color="auto"/>
                <w:right w:val="none" w:sz="0" w:space="0" w:color="auto"/>
              </w:divBdr>
              <w:divsChild>
                <w:div w:id="1919555450">
                  <w:marLeft w:val="0"/>
                  <w:marRight w:val="0"/>
                  <w:marTop w:val="0"/>
                  <w:marBottom w:val="0"/>
                  <w:divBdr>
                    <w:top w:val="none" w:sz="0" w:space="0" w:color="auto"/>
                    <w:left w:val="none" w:sz="0" w:space="0" w:color="auto"/>
                    <w:bottom w:val="none" w:sz="0" w:space="0" w:color="auto"/>
                    <w:right w:val="none" w:sz="0" w:space="0" w:color="auto"/>
                  </w:divBdr>
                  <w:divsChild>
                    <w:div w:id="915822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758717">
          <w:marLeft w:val="0"/>
          <w:marRight w:val="0"/>
          <w:marTop w:val="0"/>
          <w:marBottom w:val="0"/>
          <w:divBdr>
            <w:top w:val="none" w:sz="0" w:space="0" w:color="auto"/>
            <w:left w:val="none" w:sz="0" w:space="0" w:color="auto"/>
            <w:bottom w:val="none" w:sz="0" w:space="0" w:color="auto"/>
            <w:right w:val="none" w:sz="0" w:space="0" w:color="auto"/>
          </w:divBdr>
          <w:divsChild>
            <w:div w:id="544796">
              <w:marLeft w:val="0"/>
              <w:marRight w:val="0"/>
              <w:marTop w:val="0"/>
              <w:marBottom w:val="0"/>
              <w:divBdr>
                <w:top w:val="none" w:sz="0" w:space="0" w:color="auto"/>
                <w:left w:val="none" w:sz="0" w:space="0" w:color="auto"/>
                <w:bottom w:val="none" w:sz="0" w:space="0" w:color="auto"/>
                <w:right w:val="none" w:sz="0" w:space="0" w:color="auto"/>
              </w:divBdr>
              <w:divsChild>
                <w:div w:id="492262336">
                  <w:marLeft w:val="0"/>
                  <w:marRight w:val="0"/>
                  <w:marTop w:val="0"/>
                  <w:marBottom w:val="0"/>
                  <w:divBdr>
                    <w:top w:val="none" w:sz="0" w:space="0" w:color="auto"/>
                    <w:left w:val="none" w:sz="0" w:space="0" w:color="auto"/>
                    <w:bottom w:val="none" w:sz="0" w:space="0" w:color="auto"/>
                    <w:right w:val="none" w:sz="0" w:space="0" w:color="auto"/>
                  </w:divBdr>
                  <w:divsChild>
                    <w:div w:id="358316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5.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jp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jp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fontTable" Target="fontTable.xml"/><Relationship Id="rId8" Type="http://schemas.openxmlformats.org/officeDocument/2006/relationships/image" Target="media/image2.png"/></Relationships>
</file>

<file path=word/_rels/header1.xml.rels><?xml version="1.0" encoding="UTF-8" standalone="yes"?>
<Relationships xmlns="http://schemas.openxmlformats.org/package/2006/relationships"><Relationship Id="rId2" Type="http://schemas.openxmlformats.org/officeDocument/2006/relationships/image" Target="media/image29.png"/><Relationship Id="rId1" Type="http://schemas.openxmlformats.org/officeDocument/2006/relationships/image" Target="media/image28.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84BA083-E764-4716-A489-B07620A9C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682</TotalTime>
  <Pages>23</Pages>
  <Words>2624</Words>
  <Characters>14959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Advanced Cybersecurity</vt:lpstr>
    </vt:vector>
  </TitlesOfParts>
  <Company/>
  <LinksUpToDate>false</LinksUpToDate>
  <CharactersWithSpaces>17548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Cybersecurity</dc:title>
  <dc:subject/>
  <dc:creator>Muhammad Kamrul Hasan Sohel</dc:creator>
  <cp:keywords/>
  <dc:description/>
  <cp:lastModifiedBy>Z  BOOK</cp:lastModifiedBy>
  <cp:revision>20</cp:revision>
  <cp:lastPrinted>2023-11-24T00:36:00Z</cp:lastPrinted>
  <dcterms:created xsi:type="dcterms:W3CDTF">2026-04-15T22:16:00Z</dcterms:created>
  <dcterms:modified xsi:type="dcterms:W3CDTF">2026-04-17T20:45:00Z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07cc77003333b495356acf59d0f7f0130e03c6065d1939cf8b2a33da4bd037b6</vt:lpwstr>
  </property>
</Properties>
</file>