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844431" w14:textId="77777777" w:rsidR="00C4505E" w:rsidRDefault="00C4505E" w:rsidP="00C4505E">
      <w:pPr>
        <w:jc w:val="center"/>
        <w:rPr>
          <w:rFonts w:ascii="Times New Roman" w:hAnsi="Times New Roman" w:cs="Times New Roman"/>
          <w:b/>
          <w:bCs/>
          <w:sz w:val="32"/>
          <w:szCs w:val="32"/>
        </w:rPr>
      </w:pPr>
      <w:r>
        <w:rPr>
          <w:rFonts w:ascii="Times New Roman" w:hAnsi="Times New Roman" w:cs="Times New Roman"/>
          <w:b/>
          <w:noProof/>
          <w:sz w:val="32"/>
          <w:szCs w:val="32"/>
        </w:rPr>
        <w:drawing>
          <wp:inline distT="0" distB="0" distL="0" distR="0" wp14:anchorId="3C3A9AF7" wp14:editId="2F57DA96">
            <wp:extent cx="1498600" cy="1460500"/>
            <wp:effectExtent l="0" t="0" r="6350" b="6350"/>
            <wp:docPr id="1" name="Picture 1"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with low confiden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498600" cy="1460500"/>
                    </a:xfrm>
                    <a:prstGeom prst="rect">
                      <a:avLst/>
                    </a:prstGeom>
                    <a:noFill/>
                    <a:ln>
                      <a:noFill/>
                    </a:ln>
                  </pic:spPr>
                </pic:pic>
              </a:graphicData>
            </a:graphic>
          </wp:inline>
        </w:drawing>
      </w:r>
    </w:p>
    <w:p w14:paraId="6638DB13" w14:textId="77777777" w:rsidR="00C4505E" w:rsidRDefault="00C4505E" w:rsidP="00C4505E">
      <w:pPr>
        <w:jc w:val="center"/>
        <w:rPr>
          <w:rFonts w:ascii="Times New Roman" w:hAnsi="Times New Roman" w:cs="Times New Roman"/>
          <w:b/>
          <w:bCs/>
          <w:sz w:val="32"/>
          <w:szCs w:val="32"/>
        </w:rPr>
      </w:pPr>
      <w:r>
        <w:rPr>
          <w:rFonts w:ascii="Times New Roman" w:hAnsi="Times New Roman" w:cs="Times New Roman"/>
          <w:b/>
          <w:bCs/>
          <w:sz w:val="32"/>
          <w:szCs w:val="32"/>
        </w:rPr>
        <w:t>University of Wales Trinity Saint David</w:t>
      </w:r>
    </w:p>
    <w:p w14:paraId="2E39487C" w14:textId="77777777" w:rsidR="00C4505E" w:rsidRDefault="00C4505E" w:rsidP="00C4505E">
      <w:pPr>
        <w:jc w:val="center"/>
        <w:rPr>
          <w:rFonts w:ascii="Times New Roman" w:hAnsi="Times New Roman" w:cs="Times New Roman"/>
          <w:b/>
          <w:bCs/>
          <w:sz w:val="32"/>
          <w:szCs w:val="32"/>
        </w:rPr>
      </w:pPr>
    </w:p>
    <w:p w14:paraId="669E9C0E" w14:textId="77777777" w:rsidR="00C4505E" w:rsidRDefault="00C4505E" w:rsidP="00C4505E">
      <w:pPr>
        <w:rPr>
          <w:rFonts w:ascii="Times New Roman" w:hAnsi="Times New Roman" w:cs="Times New Roman"/>
          <w:b/>
          <w:bCs/>
          <w:sz w:val="32"/>
          <w:szCs w:val="32"/>
        </w:rPr>
      </w:pPr>
    </w:p>
    <w:p w14:paraId="6DD5AB36" w14:textId="77777777" w:rsidR="00C4505E" w:rsidRDefault="00C4505E" w:rsidP="00C4505E">
      <w:pPr>
        <w:rPr>
          <w:rFonts w:ascii="Times New Roman" w:hAnsi="Times New Roman" w:cs="Times New Roman"/>
          <w:b/>
          <w:bCs/>
          <w:sz w:val="32"/>
          <w:szCs w:val="32"/>
        </w:rPr>
      </w:pPr>
    </w:p>
    <w:p w14:paraId="39162690" w14:textId="58D5BE85" w:rsidR="00C4505E" w:rsidRDefault="00C4505E" w:rsidP="00C4505E">
      <w:pPr>
        <w:jc w:val="center"/>
        <w:rPr>
          <w:rFonts w:ascii="Times New Roman" w:hAnsi="Times New Roman" w:cs="Times New Roman"/>
          <w:b/>
          <w:bCs/>
          <w:sz w:val="32"/>
          <w:szCs w:val="32"/>
        </w:rPr>
      </w:pPr>
      <w:r>
        <w:rPr>
          <w:rFonts w:ascii="Times New Roman" w:hAnsi="Times New Roman" w:cs="Times New Roman"/>
          <w:b/>
          <w:bCs/>
          <w:sz w:val="32"/>
          <w:szCs w:val="32"/>
        </w:rPr>
        <w:t xml:space="preserve">Proposal research title – Analyzing the impact of celebrity endorsement </w:t>
      </w:r>
      <w:r w:rsidR="008A6D79">
        <w:rPr>
          <w:rFonts w:ascii="Times New Roman" w:hAnsi="Times New Roman" w:cs="Times New Roman"/>
          <w:b/>
          <w:bCs/>
          <w:sz w:val="32"/>
          <w:szCs w:val="32"/>
        </w:rPr>
        <w:t xml:space="preserve">on brand equity </w:t>
      </w:r>
      <w:r>
        <w:rPr>
          <w:rFonts w:ascii="Times New Roman" w:hAnsi="Times New Roman" w:cs="Times New Roman"/>
          <w:b/>
          <w:bCs/>
          <w:sz w:val="32"/>
          <w:szCs w:val="32"/>
        </w:rPr>
        <w:t>in promoting fashion brands. A case study of Nike</w:t>
      </w:r>
    </w:p>
    <w:p w14:paraId="15C29F3A" w14:textId="77777777" w:rsidR="00C4505E" w:rsidRDefault="00C4505E" w:rsidP="00C4505E">
      <w:pPr>
        <w:rPr>
          <w:rFonts w:ascii="Times New Roman" w:hAnsi="Times New Roman" w:cs="Times New Roman"/>
          <w:b/>
          <w:bCs/>
          <w:sz w:val="32"/>
          <w:szCs w:val="32"/>
        </w:rPr>
      </w:pPr>
    </w:p>
    <w:p w14:paraId="6663357B" w14:textId="77777777" w:rsidR="00C4505E" w:rsidRDefault="00C4505E" w:rsidP="00C4505E">
      <w:pPr>
        <w:rPr>
          <w:rFonts w:ascii="Times New Roman" w:hAnsi="Times New Roman" w:cs="Times New Roman"/>
          <w:b/>
          <w:bCs/>
          <w:sz w:val="32"/>
          <w:szCs w:val="32"/>
        </w:rPr>
      </w:pPr>
    </w:p>
    <w:p w14:paraId="07079F7B" w14:textId="77777777" w:rsidR="00C4505E" w:rsidRDefault="00C4505E" w:rsidP="00C4505E">
      <w:pPr>
        <w:jc w:val="center"/>
        <w:rPr>
          <w:rFonts w:ascii="Times New Roman" w:hAnsi="Times New Roman" w:cs="Times New Roman"/>
          <w:b/>
          <w:bCs/>
          <w:sz w:val="32"/>
          <w:szCs w:val="32"/>
        </w:rPr>
      </w:pPr>
      <w:r>
        <w:rPr>
          <w:rFonts w:ascii="Times New Roman" w:hAnsi="Times New Roman" w:cs="Times New Roman"/>
          <w:b/>
          <w:bCs/>
          <w:sz w:val="32"/>
          <w:szCs w:val="32"/>
        </w:rPr>
        <w:t>Module Name: Dissertation</w:t>
      </w:r>
    </w:p>
    <w:p w14:paraId="10703C6B" w14:textId="30D94C06" w:rsidR="00C4505E" w:rsidRDefault="00C4505E" w:rsidP="00C4505E">
      <w:pPr>
        <w:jc w:val="center"/>
        <w:rPr>
          <w:rFonts w:ascii="Times New Roman" w:hAnsi="Times New Roman" w:cs="Times New Roman"/>
          <w:b/>
          <w:bCs/>
          <w:sz w:val="32"/>
          <w:szCs w:val="32"/>
        </w:rPr>
      </w:pPr>
      <w:r>
        <w:rPr>
          <w:rFonts w:ascii="Times New Roman" w:hAnsi="Times New Roman" w:cs="Times New Roman"/>
          <w:b/>
          <w:bCs/>
          <w:sz w:val="32"/>
          <w:szCs w:val="32"/>
        </w:rPr>
        <w:t>Module Code:</w:t>
      </w:r>
      <w:r>
        <w:t xml:space="preserve"> </w:t>
      </w:r>
      <w:r>
        <w:rPr>
          <w:rFonts w:ascii="Times New Roman" w:hAnsi="Times New Roman" w:cs="Times New Roman"/>
          <w:b/>
          <w:bCs/>
          <w:sz w:val="32"/>
          <w:szCs w:val="32"/>
        </w:rPr>
        <w:t>LCBB6000</w:t>
      </w:r>
    </w:p>
    <w:p w14:paraId="5AD8A70C" w14:textId="77777777" w:rsidR="00C4505E" w:rsidRDefault="00C4505E" w:rsidP="00C4505E">
      <w:pPr>
        <w:jc w:val="center"/>
        <w:rPr>
          <w:rFonts w:ascii="Times New Roman" w:hAnsi="Times New Roman" w:cs="Times New Roman"/>
          <w:b/>
          <w:bCs/>
          <w:sz w:val="32"/>
          <w:szCs w:val="32"/>
        </w:rPr>
      </w:pPr>
    </w:p>
    <w:p w14:paraId="448D66A1" w14:textId="77777777" w:rsidR="00C4505E" w:rsidRDefault="00C4505E" w:rsidP="00C4505E">
      <w:pPr>
        <w:jc w:val="center"/>
        <w:rPr>
          <w:rFonts w:ascii="Times New Roman" w:hAnsi="Times New Roman" w:cs="Times New Roman"/>
          <w:b/>
          <w:bCs/>
          <w:sz w:val="32"/>
          <w:szCs w:val="32"/>
        </w:rPr>
      </w:pPr>
    </w:p>
    <w:p w14:paraId="7FA6FE35" w14:textId="77777777" w:rsidR="00C4505E" w:rsidRDefault="00C4505E" w:rsidP="00C4505E">
      <w:pPr>
        <w:jc w:val="center"/>
        <w:rPr>
          <w:rFonts w:ascii="Times New Roman" w:hAnsi="Times New Roman" w:cs="Times New Roman"/>
          <w:b/>
          <w:bCs/>
          <w:sz w:val="32"/>
          <w:szCs w:val="32"/>
        </w:rPr>
      </w:pPr>
      <w:r>
        <w:rPr>
          <w:rFonts w:ascii="Times New Roman" w:hAnsi="Times New Roman" w:cs="Times New Roman"/>
          <w:b/>
          <w:bCs/>
          <w:sz w:val="32"/>
          <w:szCs w:val="32"/>
        </w:rPr>
        <w:t>Student Name: Pavlinka Todorova Veleva</w:t>
      </w:r>
    </w:p>
    <w:p w14:paraId="447341A6" w14:textId="77777777" w:rsidR="00C4505E" w:rsidRDefault="00C4505E" w:rsidP="00C4505E">
      <w:pPr>
        <w:jc w:val="center"/>
        <w:rPr>
          <w:rFonts w:ascii="Times New Roman" w:hAnsi="Times New Roman" w:cs="Times New Roman"/>
          <w:b/>
          <w:bCs/>
          <w:sz w:val="32"/>
          <w:szCs w:val="32"/>
        </w:rPr>
      </w:pPr>
      <w:r>
        <w:rPr>
          <w:rFonts w:ascii="Times New Roman" w:hAnsi="Times New Roman" w:cs="Times New Roman"/>
          <w:b/>
          <w:bCs/>
          <w:sz w:val="32"/>
          <w:szCs w:val="32"/>
        </w:rPr>
        <w:t>Student Number: 2028165</w:t>
      </w:r>
    </w:p>
    <w:p w14:paraId="62F299BC" w14:textId="77777777" w:rsidR="00C4505E" w:rsidRDefault="00C4505E" w:rsidP="00C4505E">
      <w:pPr>
        <w:rPr>
          <w:rFonts w:ascii="Times New Roman" w:hAnsi="Times New Roman" w:cs="Times New Roman"/>
          <w:b/>
          <w:bCs/>
          <w:sz w:val="32"/>
          <w:szCs w:val="32"/>
        </w:rPr>
      </w:pPr>
    </w:p>
    <w:p w14:paraId="1000BE5B" w14:textId="4A9912DA" w:rsidR="00C4505E" w:rsidRDefault="00C4505E" w:rsidP="00C4505E">
      <w:pPr>
        <w:jc w:val="center"/>
        <w:rPr>
          <w:rFonts w:ascii="Times New Roman" w:hAnsi="Times New Roman" w:cs="Times New Roman"/>
          <w:b/>
          <w:bCs/>
          <w:sz w:val="32"/>
          <w:szCs w:val="32"/>
        </w:rPr>
      </w:pPr>
      <w:r>
        <w:rPr>
          <w:rFonts w:ascii="Times New Roman" w:hAnsi="Times New Roman" w:cs="Times New Roman"/>
          <w:b/>
          <w:bCs/>
          <w:sz w:val="32"/>
          <w:szCs w:val="32"/>
        </w:rPr>
        <w:t>Lecturer/ Supervisor Name: Tushara Balendran</w:t>
      </w:r>
    </w:p>
    <w:p w14:paraId="26602ABC" w14:textId="77777777" w:rsidR="00EA3F1B" w:rsidRDefault="00EA3F1B" w:rsidP="00C4505E">
      <w:pPr>
        <w:jc w:val="center"/>
        <w:rPr>
          <w:rFonts w:ascii="Times New Roman" w:hAnsi="Times New Roman" w:cs="Times New Roman"/>
          <w:b/>
          <w:bCs/>
          <w:sz w:val="32"/>
          <w:szCs w:val="32"/>
        </w:rPr>
      </w:pPr>
    </w:p>
    <w:p w14:paraId="0793629B" w14:textId="5F0DB0BE" w:rsidR="00C4505E" w:rsidRDefault="00C4505E" w:rsidP="00C4505E">
      <w:pPr>
        <w:jc w:val="center"/>
        <w:rPr>
          <w:rFonts w:ascii="Times New Roman" w:hAnsi="Times New Roman" w:cs="Times New Roman"/>
          <w:b/>
          <w:bCs/>
          <w:sz w:val="32"/>
          <w:szCs w:val="32"/>
        </w:rPr>
      </w:pPr>
      <w:r>
        <w:rPr>
          <w:rFonts w:ascii="Times New Roman" w:hAnsi="Times New Roman" w:cs="Times New Roman"/>
          <w:b/>
          <w:bCs/>
          <w:sz w:val="32"/>
          <w:szCs w:val="32"/>
        </w:rPr>
        <w:t xml:space="preserve">Date: </w:t>
      </w:r>
      <w:r w:rsidR="0086294E">
        <w:rPr>
          <w:rFonts w:ascii="Times New Roman" w:hAnsi="Times New Roman" w:cs="Times New Roman"/>
          <w:b/>
          <w:bCs/>
          <w:sz w:val="32"/>
          <w:szCs w:val="32"/>
        </w:rPr>
        <w:t>1.12.2023</w:t>
      </w:r>
    </w:p>
    <w:sdt>
      <w:sdtPr>
        <w:rPr>
          <w:rFonts w:asciiTheme="minorHAnsi" w:eastAsiaTheme="minorHAnsi" w:hAnsiTheme="minorHAnsi" w:cstheme="minorBidi"/>
          <w:color w:val="auto"/>
          <w:sz w:val="22"/>
          <w:szCs w:val="22"/>
        </w:rPr>
        <w:id w:val="834259389"/>
        <w:docPartObj>
          <w:docPartGallery w:val="Table of Contents"/>
          <w:docPartUnique/>
        </w:docPartObj>
      </w:sdtPr>
      <w:sdtEndPr>
        <w:rPr>
          <w:b/>
          <w:bCs/>
          <w:noProof/>
        </w:rPr>
      </w:sdtEndPr>
      <w:sdtContent>
        <w:p w14:paraId="558E417A" w14:textId="1865EA5D" w:rsidR="008A6D79" w:rsidRDefault="008A6D79">
          <w:pPr>
            <w:pStyle w:val="TOCHeading"/>
          </w:pPr>
          <w:r>
            <w:t>Table of Contents</w:t>
          </w:r>
        </w:p>
        <w:p w14:paraId="5AED7263" w14:textId="77777777" w:rsidR="008A6D79" w:rsidRPr="008A6D79" w:rsidRDefault="008A6D79" w:rsidP="008A6D79"/>
        <w:p w14:paraId="7978923F" w14:textId="13F38641" w:rsidR="007074C1" w:rsidRDefault="008A6D79">
          <w:pPr>
            <w:pStyle w:val="TOC1"/>
            <w:tabs>
              <w:tab w:val="right" w:leader="dot" w:pos="9350"/>
            </w:tabs>
            <w:rPr>
              <w:rFonts w:eastAsiaTheme="minorEastAsia"/>
              <w:noProof/>
              <w:kern w:val="2"/>
              <w14:ligatures w14:val="standardContextual"/>
            </w:rPr>
          </w:pPr>
          <w:r>
            <w:fldChar w:fldCharType="begin"/>
          </w:r>
          <w:r>
            <w:instrText xml:space="preserve"> TOC \o "1-3" \h \z \u </w:instrText>
          </w:r>
          <w:r>
            <w:fldChar w:fldCharType="separate"/>
          </w:r>
          <w:hyperlink w:anchor="_Toc151893278" w:history="1">
            <w:r w:rsidR="007074C1" w:rsidRPr="00A56D36">
              <w:rPr>
                <w:rStyle w:val="Hyperlink"/>
                <w:noProof/>
              </w:rPr>
              <w:t>Introduction</w:t>
            </w:r>
            <w:r w:rsidR="007074C1">
              <w:rPr>
                <w:noProof/>
                <w:webHidden/>
              </w:rPr>
              <w:tab/>
            </w:r>
            <w:r w:rsidR="007074C1">
              <w:rPr>
                <w:noProof/>
                <w:webHidden/>
              </w:rPr>
              <w:fldChar w:fldCharType="begin"/>
            </w:r>
            <w:r w:rsidR="007074C1">
              <w:rPr>
                <w:noProof/>
                <w:webHidden/>
              </w:rPr>
              <w:instrText xml:space="preserve"> PAGEREF _Toc151893278 \h </w:instrText>
            </w:r>
            <w:r w:rsidR="007074C1">
              <w:rPr>
                <w:noProof/>
                <w:webHidden/>
              </w:rPr>
            </w:r>
            <w:r w:rsidR="007074C1">
              <w:rPr>
                <w:noProof/>
                <w:webHidden/>
              </w:rPr>
              <w:fldChar w:fldCharType="separate"/>
            </w:r>
            <w:r w:rsidR="003C23E3">
              <w:rPr>
                <w:noProof/>
                <w:webHidden/>
              </w:rPr>
              <w:t>3</w:t>
            </w:r>
            <w:r w:rsidR="007074C1">
              <w:rPr>
                <w:noProof/>
                <w:webHidden/>
              </w:rPr>
              <w:fldChar w:fldCharType="end"/>
            </w:r>
          </w:hyperlink>
        </w:p>
        <w:p w14:paraId="218F6211" w14:textId="3702714D" w:rsidR="007074C1" w:rsidRDefault="00000000">
          <w:pPr>
            <w:pStyle w:val="TOC2"/>
            <w:tabs>
              <w:tab w:val="right" w:leader="dot" w:pos="9350"/>
            </w:tabs>
            <w:rPr>
              <w:rFonts w:eastAsiaTheme="minorEastAsia"/>
              <w:noProof/>
              <w:kern w:val="2"/>
              <w14:ligatures w14:val="standardContextual"/>
            </w:rPr>
          </w:pPr>
          <w:hyperlink w:anchor="_Toc151893279" w:history="1">
            <w:r w:rsidR="007074C1" w:rsidRPr="00A56D36">
              <w:rPr>
                <w:rStyle w:val="Hyperlink"/>
                <w:noProof/>
              </w:rPr>
              <w:t>Research title</w:t>
            </w:r>
            <w:r w:rsidR="007074C1">
              <w:rPr>
                <w:noProof/>
                <w:webHidden/>
              </w:rPr>
              <w:tab/>
            </w:r>
            <w:r w:rsidR="007074C1">
              <w:rPr>
                <w:noProof/>
                <w:webHidden/>
              </w:rPr>
              <w:fldChar w:fldCharType="begin"/>
            </w:r>
            <w:r w:rsidR="007074C1">
              <w:rPr>
                <w:noProof/>
                <w:webHidden/>
              </w:rPr>
              <w:instrText xml:space="preserve"> PAGEREF _Toc151893279 \h </w:instrText>
            </w:r>
            <w:r w:rsidR="007074C1">
              <w:rPr>
                <w:noProof/>
                <w:webHidden/>
              </w:rPr>
            </w:r>
            <w:r w:rsidR="007074C1">
              <w:rPr>
                <w:noProof/>
                <w:webHidden/>
              </w:rPr>
              <w:fldChar w:fldCharType="separate"/>
            </w:r>
            <w:r w:rsidR="003C23E3">
              <w:rPr>
                <w:noProof/>
                <w:webHidden/>
              </w:rPr>
              <w:t>3</w:t>
            </w:r>
            <w:r w:rsidR="007074C1">
              <w:rPr>
                <w:noProof/>
                <w:webHidden/>
              </w:rPr>
              <w:fldChar w:fldCharType="end"/>
            </w:r>
          </w:hyperlink>
        </w:p>
        <w:p w14:paraId="14B1DE4D" w14:textId="5EBB7C94" w:rsidR="007074C1" w:rsidRDefault="00000000">
          <w:pPr>
            <w:pStyle w:val="TOC2"/>
            <w:tabs>
              <w:tab w:val="right" w:leader="dot" w:pos="9350"/>
            </w:tabs>
            <w:rPr>
              <w:rFonts w:eastAsiaTheme="minorEastAsia"/>
              <w:noProof/>
              <w:kern w:val="2"/>
              <w14:ligatures w14:val="standardContextual"/>
            </w:rPr>
          </w:pPr>
          <w:hyperlink w:anchor="_Toc151893280" w:history="1">
            <w:r w:rsidR="007074C1" w:rsidRPr="00A56D36">
              <w:rPr>
                <w:rStyle w:val="Hyperlink"/>
                <w:noProof/>
              </w:rPr>
              <w:t>Rationale of the study</w:t>
            </w:r>
            <w:r w:rsidR="007074C1">
              <w:rPr>
                <w:noProof/>
                <w:webHidden/>
              </w:rPr>
              <w:tab/>
            </w:r>
            <w:r w:rsidR="007074C1">
              <w:rPr>
                <w:noProof/>
                <w:webHidden/>
              </w:rPr>
              <w:fldChar w:fldCharType="begin"/>
            </w:r>
            <w:r w:rsidR="007074C1">
              <w:rPr>
                <w:noProof/>
                <w:webHidden/>
              </w:rPr>
              <w:instrText xml:space="preserve"> PAGEREF _Toc151893280 \h </w:instrText>
            </w:r>
            <w:r w:rsidR="007074C1">
              <w:rPr>
                <w:noProof/>
                <w:webHidden/>
              </w:rPr>
            </w:r>
            <w:r w:rsidR="007074C1">
              <w:rPr>
                <w:noProof/>
                <w:webHidden/>
              </w:rPr>
              <w:fldChar w:fldCharType="separate"/>
            </w:r>
            <w:r w:rsidR="003C23E3">
              <w:rPr>
                <w:noProof/>
                <w:webHidden/>
              </w:rPr>
              <w:t>3</w:t>
            </w:r>
            <w:r w:rsidR="007074C1">
              <w:rPr>
                <w:noProof/>
                <w:webHidden/>
              </w:rPr>
              <w:fldChar w:fldCharType="end"/>
            </w:r>
          </w:hyperlink>
        </w:p>
        <w:p w14:paraId="06A9E553" w14:textId="79ADB2B8" w:rsidR="007074C1" w:rsidRDefault="00000000">
          <w:pPr>
            <w:pStyle w:val="TOC2"/>
            <w:tabs>
              <w:tab w:val="right" w:leader="dot" w:pos="9350"/>
            </w:tabs>
            <w:rPr>
              <w:rFonts w:eastAsiaTheme="minorEastAsia"/>
              <w:noProof/>
              <w:kern w:val="2"/>
              <w14:ligatures w14:val="standardContextual"/>
            </w:rPr>
          </w:pPr>
          <w:hyperlink w:anchor="_Toc151893281" w:history="1">
            <w:r w:rsidR="007074C1" w:rsidRPr="00A56D36">
              <w:rPr>
                <w:rStyle w:val="Hyperlink"/>
                <w:noProof/>
              </w:rPr>
              <w:t>Aims, objectives and research questions of the research</w:t>
            </w:r>
            <w:r w:rsidR="007074C1">
              <w:rPr>
                <w:noProof/>
                <w:webHidden/>
              </w:rPr>
              <w:tab/>
            </w:r>
            <w:r w:rsidR="007074C1">
              <w:rPr>
                <w:noProof/>
                <w:webHidden/>
              </w:rPr>
              <w:fldChar w:fldCharType="begin"/>
            </w:r>
            <w:r w:rsidR="007074C1">
              <w:rPr>
                <w:noProof/>
                <w:webHidden/>
              </w:rPr>
              <w:instrText xml:space="preserve"> PAGEREF _Toc151893281 \h </w:instrText>
            </w:r>
            <w:r w:rsidR="007074C1">
              <w:rPr>
                <w:noProof/>
                <w:webHidden/>
              </w:rPr>
            </w:r>
            <w:r w:rsidR="007074C1">
              <w:rPr>
                <w:noProof/>
                <w:webHidden/>
              </w:rPr>
              <w:fldChar w:fldCharType="separate"/>
            </w:r>
            <w:r w:rsidR="003C23E3">
              <w:rPr>
                <w:noProof/>
                <w:webHidden/>
              </w:rPr>
              <w:t>3</w:t>
            </w:r>
            <w:r w:rsidR="007074C1">
              <w:rPr>
                <w:noProof/>
                <w:webHidden/>
              </w:rPr>
              <w:fldChar w:fldCharType="end"/>
            </w:r>
          </w:hyperlink>
        </w:p>
        <w:p w14:paraId="3ECF6137" w14:textId="111B561C" w:rsidR="007074C1" w:rsidRDefault="00000000">
          <w:pPr>
            <w:pStyle w:val="TOC1"/>
            <w:tabs>
              <w:tab w:val="right" w:leader="dot" w:pos="9350"/>
            </w:tabs>
            <w:rPr>
              <w:rFonts w:eastAsiaTheme="minorEastAsia"/>
              <w:noProof/>
              <w:kern w:val="2"/>
              <w14:ligatures w14:val="standardContextual"/>
            </w:rPr>
          </w:pPr>
          <w:hyperlink w:anchor="_Toc151893282" w:history="1">
            <w:r w:rsidR="007074C1" w:rsidRPr="00A56D36">
              <w:rPr>
                <w:rStyle w:val="Hyperlink"/>
                <w:noProof/>
              </w:rPr>
              <w:t>Literature Review</w:t>
            </w:r>
            <w:r w:rsidR="007074C1">
              <w:rPr>
                <w:noProof/>
                <w:webHidden/>
              </w:rPr>
              <w:tab/>
            </w:r>
            <w:r w:rsidR="007074C1">
              <w:rPr>
                <w:noProof/>
                <w:webHidden/>
              </w:rPr>
              <w:fldChar w:fldCharType="begin"/>
            </w:r>
            <w:r w:rsidR="007074C1">
              <w:rPr>
                <w:noProof/>
                <w:webHidden/>
              </w:rPr>
              <w:instrText xml:space="preserve"> PAGEREF _Toc151893282 \h </w:instrText>
            </w:r>
            <w:r w:rsidR="007074C1">
              <w:rPr>
                <w:noProof/>
                <w:webHidden/>
              </w:rPr>
            </w:r>
            <w:r w:rsidR="007074C1">
              <w:rPr>
                <w:noProof/>
                <w:webHidden/>
              </w:rPr>
              <w:fldChar w:fldCharType="separate"/>
            </w:r>
            <w:r w:rsidR="003C23E3">
              <w:rPr>
                <w:noProof/>
                <w:webHidden/>
              </w:rPr>
              <w:t>4</w:t>
            </w:r>
            <w:r w:rsidR="007074C1">
              <w:rPr>
                <w:noProof/>
                <w:webHidden/>
              </w:rPr>
              <w:fldChar w:fldCharType="end"/>
            </w:r>
          </w:hyperlink>
        </w:p>
        <w:p w14:paraId="34D1606F" w14:textId="3CDBDF34" w:rsidR="007074C1" w:rsidRDefault="00000000">
          <w:pPr>
            <w:pStyle w:val="TOC2"/>
            <w:tabs>
              <w:tab w:val="right" w:leader="dot" w:pos="9350"/>
            </w:tabs>
            <w:rPr>
              <w:rFonts w:eastAsiaTheme="minorEastAsia"/>
              <w:noProof/>
              <w:kern w:val="2"/>
              <w14:ligatures w14:val="standardContextual"/>
            </w:rPr>
          </w:pPr>
          <w:hyperlink w:anchor="_Toc151893283" w:history="1">
            <w:r w:rsidR="007074C1" w:rsidRPr="00A56D36">
              <w:rPr>
                <w:rStyle w:val="Hyperlink"/>
                <w:noProof/>
              </w:rPr>
              <w:t>Celebrity endorsement</w:t>
            </w:r>
            <w:r w:rsidR="007074C1">
              <w:rPr>
                <w:noProof/>
                <w:webHidden/>
              </w:rPr>
              <w:tab/>
            </w:r>
            <w:r w:rsidR="007074C1">
              <w:rPr>
                <w:noProof/>
                <w:webHidden/>
              </w:rPr>
              <w:fldChar w:fldCharType="begin"/>
            </w:r>
            <w:r w:rsidR="007074C1">
              <w:rPr>
                <w:noProof/>
                <w:webHidden/>
              </w:rPr>
              <w:instrText xml:space="preserve"> PAGEREF _Toc151893283 \h </w:instrText>
            </w:r>
            <w:r w:rsidR="007074C1">
              <w:rPr>
                <w:noProof/>
                <w:webHidden/>
              </w:rPr>
            </w:r>
            <w:r w:rsidR="007074C1">
              <w:rPr>
                <w:noProof/>
                <w:webHidden/>
              </w:rPr>
              <w:fldChar w:fldCharType="separate"/>
            </w:r>
            <w:r w:rsidR="003C23E3">
              <w:rPr>
                <w:noProof/>
                <w:webHidden/>
              </w:rPr>
              <w:t>4</w:t>
            </w:r>
            <w:r w:rsidR="007074C1">
              <w:rPr>
                <w:noProof/>
                <w:webHidden/>
              </w:rPr>
              <w:fldChar w:fldCharType="end"/>
            </w:r>
          </w:hyperlink>
        </w:p>
        <w:p w14:paraId="5F6D59EA" w14:textId="00F1CF57" w:rsidR="007074C1" w:rsidRDefault="00000000">
          <w:pPr>
            <w:pStyle w:val="TOC2"/>
            <w:tabs>
              <w:tab w:val="right" w:leader="dot" w:pos="9350"/>
            </w:tabs>
            <w:rPr>
              <w:rFonts w:eastAsiaTheme="minorEastAsia"/>
              <w:noProof/>
              <w:kern w:val="2"/>
              <w14:ligatures w14:val="standardContextual"/>
            </w:rPr>
          </w:pPr>
          <w:hyperlink w:anchor="_Toc151893284" w:history="1">
            <w:r w:rsidR="007074C1" w:rsidRPr="00A56D36">
              <w:rPr>
                <w:rStyle w:val="Hyperlink"/>
                <w:noProof/>
              </w:rPr>
              <w:t>Brand equity</w:t>
            </w:r>
            <w:r w:rsidR="007074C1">
              <w:rPr>
                <w:noProof/>
                <w:webHidden/>
              </w:rPr>
              <w:tab/>
            </w:r>
            <w:r w:rsidR="007074C1">
              <w:rPr>
                <w:noProof/>
                <w:webHidden/>
              </w:rPr>
              <w:fldChar w:fldCharType="begin"/>
            </w:r>
            <w:r w:rsidR="007074C1">
              <w:rPr>
                <w:noProof/>
                <w:webHidden/>
              </w:rPr>
              <w:instrText xml:space="preserve"> PAGEREF _Toc151893284 \h </w:instrText>
            </w:r>
            <w:r w:rsidR="007074C1">
              <w:rPr>
                <w:noProof/>
                <w:webHidden/>
              </w:rPr>
            </w:r>
            <w:r w:rsidR="007074C1">
              <w:rPr>
                <w:noProof/>
                <w:webHidden/>
              </w:rPr>
              <w:fldChar w:fldCharType="separate"/>
            </w:r>
            <w:r w:rsidR="003C23E3">
              <w:rPr>
                <w:noProof/>
                <w:webHidden/>
              </w:rPr>
              <w:t>4</w:t>
            </w:r>
            <w:r w:rsidR="007074C1">
              <w:rPr>
                <w:noProof/>
                <w:webHidden/>
              </w:rPr>
              <w:fldChar w:fldCharType="end"/>
            </w:r>
          </w:hyperlink>
        </w:p>
        <w:p w14:paraId="011F4CD0" w14:textId="7A0C4876" w:rsidR="007074C1" w:rsidRDefault="00000000">
          <w:pPr>
            <w:pStyle w:val="TOC2"/>
            <w:tabs>
              <w:tab w:val="right" w:leader="dot" w:pos="9350"/>
            </w:tabs>
            <w:rPr>
              <w:rFonts w:eastAsiaTheme="minorEastAsia"/>
              <w:noProof/>
              <w:kern w:val="2"/>
              <w14:ligatures w14:val="standardContextual"/>
            </w:rPr>
          </w:pPr>
          <w:hyperlink w:anchor="_Toc151893285" w:history="1">
            <w:r w:rsidR="007074C1" w:rsidRPr="00A56D36">
              <w:rPr>
                <w:rStyle w:val="Hyperlink"/>
                <w:noProof/>
              </w:rPr>
              <w:t>Keller’s Brand Equity Model</w:t>
            </w:r>
            <w:r w:rsidR="007074C1">
              <w:rPr>
                <w:noProof/>
                <w:webHidden/>
              </w:rPr>
              <w:tab/>
            </w:r>
            <w:r w:rsidR="007074C1">
              <w:rPr>
                <w:noProof/>
                <w:webHidden/>
              </w:rPr>
              <w:fldChar w:fldCharType="begin"/>
            </w:r>
            <w:r w:rsidR="007074C1">
              <w:rPr>
                <w:noProof/>
                <w:webHidden/>
              </w:rPr>
              <w:instrText xml:space="preserve"> PAGEREF _Toc151893285 \h </w:instrText>
            </w:r>
            <w:r w:rsidR="007074C1">
              <w:rPr>
                <w:noProof/>
                <w:webHidden/>
              </w:rPr>
            </w:r>
            <w:r w:rsidR="007074C1">
              <w:rPr>
                <w:noProof/>
                <w:webHidden/>
              </w:rPr>
              <w:fldChar w:fldCharType="separate"/>
            </w:r>
            <w:r w:rsidR="003C23E3">
              <w:rPr>
                <w:noProof/>
                <w:webHidden/>
              </w:rPr>
              <w:t>5</w:t>
            </w:r>
            <w:r w:rsidR="007074C1">
              <w:rPr>
                <w:noProof/>
                <w:webHidden/>
              </w:rPr>
              <w:fldChar w:fldCharType="end"/>
            </w:r>
          </w:hyperlink>
        </w:p>
        <w:p w14:paraId="28D28322" w14:textId="21714E7A" w:rsidR="007074C1" w:rsidRDefault="00000000">
          <w:pPr>
            <w:pStyle w:val="TOC1"/>
            <w:tabs>
              <w:tab w:val="right" w:leader="dot" w:pos="9350"/>
            </w:tabs>
            <w:rPr>
              <w:rFonts w:eastAsiaTheme="minorEastAsia"/>
              <w:noProof/>
              <w:kern w:val="2"/>
              <w14:ligatures w14:val="standardContextual"/>
            </w:rPr>
          </w:pPr>
          <w:hyperlink w:anchor="_Toc151893286" w:history="1">
            <w:r w:rsidR="007074C1" w:rsidRPr="00A56D36">
              <w:rPr>
                <w:rStyle w:val="Hyperlink"/>
                <w:noProof/>
              </w:rPr>
              <w:t>Research Methodology</w:t>
            </w:r>
            <w:r w:rsidR="007074C1">
              <w:rPr>
                <w:noProof/>
                <w:webHidden/>
              </w:rPr>
              <w:tab/>
            </w:r>
            <w:r w:rsidR="007074C1">
              <w:rPr>
                <w:noProof/>
                <w:webHidden/>
              </w:rPr>
              <w:fldChar w:fldCharType="begin"/>
            </w:r>
            <w:r w:rsidR="007074C1">
              <w:rPr>
                <w:noProof/>
                <w:webHidden/>
              </w:rPr>
              <w:instrText xml:space="preserve"> PAGEREF _Toc151893286 \h </w:instrText>
            </w:r>
            <w:r w:rsidR="007074C1">
              <w:rPr>
                <w:noProof/>
                <w:webHidden/>
              </w:rPr>
            </w:r>
            <w:r w:rsidR="007074C1">
              <w:rPr>
                <w:noProof/>
                <w:webHidden/>
              </w:rPr>
              <w:fldChar w:fldCharType="separate"/>
            </w:r>
            <w:r w:rsidR="003C23E3">
              <w:rPr>
                <w:noProof/>
                <w:webHidden/>
              </w:rPr>
              <w:t>6</w:t>
            </w:r>
            <w:r w:rsidR="007074C1">
              <w:rPr>
                <w:noProof/>
                <w:webHidden/>
              </w:rPr>
              <w:fldChar w:fldCharType="end"/>
            </w:r>
          </w:hyperlink>
        </w:p>
        <w:p w14:paraId="2EFD7257" w14:textId="2A68A334" w:rsidR="007074C1" w:rsidRDefault="00000000">
          <w:pPr>
            <w:pStyle w:val="TOC2"/>
            <w:tabs>
              <w:tab w:val="right" w:leader="dot" w:pos="9350"/>
            </w:tabs>
            <w:rPr>
              <w:rFonts w:eastAsiaTheme="minorEastAsia"/>
              <w:noProof/>
              <w:kern w:val="2"/>
              <w14:ligatures w14:val="standardContextual"/>
            </w:rPr>
          </w:pPr>
          <w:hyperlink w:anchor="_Toc151893287" w:history="1">
            <w:r w:rsidR="007074C1" w:rsidRPr="00A56D36">
              <w:rPr>
                <w:rStyle w:val="Hyperlink"/>
                <w:noProof/>
              </w:rPr>
              <w:t>Research Onion</w:t>
            </w:r>
            <w:r w:rsidR="007074C1">
              <w:rPr>
                <w:noProof/>
                <w:webHidden/>
              </w:rPr>
              <w:tab/>
            </w:r>
            <w:r w:rsidR="007074C1">
              <w:rPr>
                <w:noProof/>
                <w:webHidden/>
              </w:rPr>
              <w:fldChar w:fldCharType="begin"/>
            </w:r>
            <w:r w:rsidR="007074C1">
              <w:rPr>
                <w:noProof/>
                <w:webHidden/>
              </w:rPr>
              <w:instrText xml:space="preserve"> PAGEREF _Toc151893287 \h </w:instrText>
            </w:r>
            <w:r w:rsidR="007074C1">
              <w:rPr>
                <w:noProof/>
                <w:webHidden/>
              </w:rPr>
            </w:r>
            <w:r w:rsidR="007074C1">
              <w:rPr>
                <w:noProof/>
                <w:webHidden/>
              </w:rPr>
              <w:fldChar w:fldCharType="separate"/>
            </w:r>
            <w:r w:rsidR="003C23E3">
              <w:rPr>
                <w:noProof/>
                <w:webHidden/>
              </w:rPr>
              <w:t>6</w:t>
            </w:r>
            <w:r w:rsidR="007074C1">
              <w:rPr>
                <w:noProof/>
                <w:webHidden/>
              </w:rPr>
              <w:fldChar w:fldCharType="end"/>
            </w:r>
          </w:hyperlink>
        </w:p>
        <w:p w14:paraId="4C18416B" w14:textId="29D319E0" w:rsidR="007074C1" w:rsidRDefault="00000000">
          <w:pPr>
            <w:pStyle w:val="TOC2"/>
            <w:tabs>
              <w:tab w:val="right" w:leader="dot" w:pos="9350"/>
            </w:tabs>
            <w:rPr>
              <w:rFonts w:eastAsiaTheme="minorEastAsia"/>
              <w:noProof/>
              <w:kern w:val="2"/>
              <w14:ligatures w14:val="standardContextual"/>
            </w:rPr>
          </w:pPr>
          <w:hyperlink w:anchor="_Toc151893288" w:history="1">
            <w:r w:rsidR="007074C1" w:rsidRPr="00A56D36">
              <w:rPr>
                <w:rStyle w:val="Hyperlink"/>
                <w:noProof/>
              </w:rPr>
              <w:t>Research philosophy</w:t>
            </w:r>
            <w:r w:rsidR="007074C1">
              <w:rPr>
                <w:noProof/>
                <w:webHidden/>
              </w:rPr>
              <w:tab/>
            </w:r>
            <w:r w:rsidR="007074C1">
              <w:rPr>
                <w:noProof/>
                <w:webHidden/>
              </w:rPr>
              <w:fldChar w:fldCharType="begin"/>
            </w:r>
            <w:r w:rsidR="007074C1">
              <w:rPr>
                <w:noProof/>
                <w:webHidden/>
              </w:rPr>
              <w:instrText xml:space="preserve"> PAGEREF _Toc151893288 \h </w:instrText>
            </w:r>
            <w:r w:rsidR="007074C1">
              <w:rPr>
                <w:noProof/>
                <w:webHidden/>
              </w:rPr>
            </w:r>
            <w:r w:rsidR="007074C1">
              <w:rPr>
                <w:noProof/>
                <w:webHidden/>
              </w:rPr>
              <w:fldChar w:fldCharType="separate"/>
            </w:r>
            <w:r w:rsidR="003C23E3">
              <w:rPr>
                <w:noProof/>
                <w:webHidden/>
              </w:rPr>
              <w:t>7</w:t>
            </w:r>
            <w:r w:rsidR="007074C1">
              <w:rPr>
                <w:noProof/>
                <w:webHidden/>
              </w:rPr>
              <w:fldChar w:fldCharType="end"/>
            </w:r>
          </w:hyperlink>
        </w:p>
        <w:p w14:paraId="599284D7" w14:textId="35FEF00B" w:rsidR="007074C1" w:rsidRDefault="00000000">
          <w:pPr>
            <w:pStyle w:val="TOC2"/>
            <w:tabs>
              <w:tab w:val="right" w:leader="dot" w:pos="9350"/>
            </w:tabs>
            <w:rPr>
              <w:rFonts w:eastAsiaTheme="minorEastAsia"/>
              <w:noProof/>
              <w:kern w:val="2"/>
              <w14:ligatures w14:val="standardContextual"/>
            </w:rPr>
          </w:pPr>
          <w:hyperlink w:anchor="_Toc151893289" w:history="1">
            <w:r w:rsidR="007074C1" w:rsidRPr="00A56D36">
              <w:rPr>
                <w:rStyle w:val="Hyperlink"/>
                <w:noProof/>
              </w:rPr>
              <w:t>Research approach</w:t>
            </w:r>
            <w:r w:rsidR="007074C1">
              <w:rPr>
                <w:noProof/>
                <w:webHidden/>
              </w:rPr>
              <w:tab/>
            </w:r>
            <w:r w:rsidR="007074C1">
              <w:rPr>
                <w:noProof/>
                <w:webHidden/>
              </w:rPr>
              <w:fldChar w:fldCharType="begin"/>
            </w:r>
            <w:r w:rsidR="007074C1">
              <w:rPr>
                <w:noProof/>
                <w:webHidden/>
              </w:rPr>
              <w:instrText xml:space="preserve"> PAGEREF _Toc151893289 \h </w:instrText>
            </w:r>
            <w:r w:rsidR="007074C1">
              <w:rPr>
                <w:noProof/>
                <w:webHidden/>
              </w:rPr>
            </w:r>
            <w:r w:rsidR="007074C1">
              <w:rPr>
                <w:noProof/>
                <w:webHidden/>
              </w:rPr>
              <w:fldChar w:fldCharType="separate"/>
            </w:r>
            <w:r w:rsidR="003C23E3">
              <w:rPr>
                <w:noProof/>
                <w:webHidden/>
              </w:rPr>
              <w:t>7</w:t>
            </w:r>
            <w:r w:rsidR="007074C1">
              <w:rPr>
                <w:noProof/>
                <w:webHidden/>
              </w:rPr>
              <w:fldChar w:fldCharType="end"/>
            </w:r>
          </w:hyperlink>
        </w:p>
        <w:p w14:paraId="64FF21E4" w14:textId="3EAEC411" w:rsidR="007074C1" w:rsidRDefault="00000000">
          <w:pPr>
            <w:pStyle w:val="TOC2"/>
            <w:tabs>
              <w:tab w:val="right" w:leader="dot" w:pos="9350"/>
            </w:tabs>
            <w:rPr>
              <w:rFonts w:eastAsiaTheme="minorEastAsia"/>
              <w:noProof/>
              <w:kern w:val="2"/>
              <w14:ligatures w14:val="standardContextual"/>
            </w:rPr>
          </w:pPr>
          <w:hyperlink w:anchor="_Toc151893290" w:history="1">
            <w:r w:rsidR="007074C1" w:rsidRPr="00A56D36">
              <w:rPr>
                <w:rStyle w:val="Hyperlink"/>
                <w:noProof/>
              </w:rPr>
              <w:t>Research strategy</w:t>
            </w:r>
            <w:r w:rsidR="007074C1">
              <w:rPr>
                <w:noProof/>
                <w:webHidden/>
              </w:rPr>
              <w:tab/>
            </w:r>
            <w:r w:rsidR="007074C1">
              <w:rPr>
                <w:noProof/>
                <w:webHidden/>
              </w:rPr>
              <w:fldChar w:fldCharType="begin"/>
            </w:r>
            <w:r w:rsidR="007074C1">
              <w:rPr>
                <w:noProof/>
                <w:webHidden/>
              </w:rPr>
              <w:instrText xml:space="preserve"> PAGEREF _Toc151893290 \h </w:instrText>
            </w:r>
            <w:r w:rsidR="007074C1">
              <w:rPr>
                <w:noProof/>
                <w:webHidden/>
              </w:rPr>
            </w:r>
            <w:r w:rsidR="007074C1">
              <w:rPr>
                <w:noProof/>
                <w:webHidden/>
              </w:rPr>
              <w:fldChar w:fldCharType="separate"/>
            </w:r>
            <w:r w:rsidR="003C23E3">
              <w:rPr>
                <w:noProof/>
                <w:webHidden/>
              </w:rPr>
              <w:t>8</w:t>
            </w:r>
            <w:r w:rsidR="007074C1">
              <w:rPr>
                <w:noProof/>
                <w:webHidden/>
              </w:rPr>
              <w:fldChar w:fldCharType="end"/>
            </w:r>
          </w:hyperlink>
        </w:p>
        <w:p w14:paraId="2AC41659" w14:textId="322E4334" w:rsidR="007074C1" w:rsidRDefault="00000000">
          <w:pPr>
            <w:pStyle w:val="TOC2"/>
            <w:tabs>
              <w:tab w:val="right" w:leader="dot" w:pos="9350"/>
            </w:tabs>
            <w:rPr>
              <w:rFonts w:eastAsiaTheme="minorEastAsia"/>
              <w:noProof/>
              <w:kern w:val="2"/>
              <w14:ligatures w14:val="standardContextual"/>
            </w:rPr>
          </w:pPr>
          <w:hyperlink w:anchor="_Toc151893291" w:history="1">
            <w:r w:rsidR="007074C1" w:rsidRPr="00A56D36">
              <w:rPr>
                <w:rStyle w:val="Hyperlink"/>
                <w:noProof/>
              </w:rPr>
              <w:t>Type of investigation</w:t>
            </w:r>
            <w:r w:rsidR="007074C1">
              <w:rPr>
                <w:noProof/>
                <w:webHidden/>
              </w:rPr>
              <w:tab/>
            </w:r>
            <w:r w:rsidR="007074C1">
              <w:rPr>
                <w:noProof/>
                <w:webHidden/>
              </w:rPr>
              <w:fldChar w:fldCharType="begin"/>
            </w:r>
            <w:r w:rsidR="007074C1">
              <w:rPr>
                <w:noProof/>
                <w:webHidden/>
              </w:rPr>
              <w:instrText xml:space="preserve"> PAGEREF _Toc151893291 \h </w:instrText>
            </w:r>
            <w:r w:rsidR="007074C1">
              <w:rPr>
                <w:noProof/>
                <w:webHidden/>
              </w:rPr>
            </w:r>
            <w:r w:rsidR="007074C1">
              <w:rPr>
                <w:noProof/>
                <w:webHidden/>
              </w:rPr>
              <w:fldChar w:fldCharType="separate"/>
            </w:r>
            <w:r w:rsidR="003C23E3">
              <w:rPr>
                <w:noProof/>
                <w:webHidden/>
              </w:rPr>
              <w:t>8</w:t>
            </w:r>
            <w:r w:rsidR="007074C1">
              <w:rPr>
                <w:noProof/>
                <w:webHidden/>
              </w:rPr>
              <w:fldChar w:fldCharType="end"/>
            </w:r>
          </w:hyperlink>
        </w:p>
        <w:p w14:paraId="3F9A2B19" w14:textId="0D00A427" w:rsidR="007074C1" w:rsidRDefault="00000000">
          <w:pPr>
            <w:pStyle w:val="TOC2"/>
            <w:tabs>
              <w:tab w:val="right" w:leader="dot" w:pos="9350"/>
            </w:tabs>
            <w:rPr>
              <w:rFonts w:eastAsiaTheme="minorEastAsia"/>
              <w:noProof/>
              <w:kern w:val="2"/>
              <w14:ligatures w14:val="standardContextual"/>
            </w:rPr>
          </w:pPr>
          <w:hyperlink w:anchor="_Toc151893292" w:history="1">
            <w:r w:rsidR="007074C1" w:rsidRPr="00A56D36">
              <w:rPr>
                <w:rStyle w:val="Hyperlink"/>
                <w:noProof/>
              </w:rPr>
              <w:t>Choices</w:t>
            </w:r>
            <w:r w:rsidR="007074C1">
              <w:rPr>
                <w:noProof/>
                <w:webHidden/>
              </w:rPr>
              <w:tab/>
            </w:r>
            <w:r w:rsidR="007074C1">
              <w:rPr>
                <w:noProof/>
                <w:webHidden/>
              </w:rPr>
              <w:fldChar w:fldCharType="begin"/>
            </w:r>
            <w:r w:rsidR="007074C1">
              <w:rPr>
                <w:noProof/>
                <w:webHidden/>
              </w:rPr>
              <w:instrText xml:space="preserve"> PAGEREF _Toc151893292 \h </w:instrText>
            </w:r>
            <w:r w:rsidR="007074C1">
              <w:rPr>
                <w:noProof/>
                <w:webHidden/>
              </w:rPr>
            </w:r>
            <w:r w:rsidR="007074C1">
              <w:rPr>
                <w:noProof/>
                <w:webHidden/>
              </w:rPr>
              <w:fldChar w:fldCharType="separate"/>
            </w:r>
            <w:r w:rsidR="003C23E3">
              <w:rPr>
                <w:noProof/>
                <w:webHidden/>
              </w:rPr>
              <w:t>8</w:t>
            </w:r>
            <w:r w:rsidR="007074C1">
              <w:rPr>
                <w:noProof/>
                <w:webHidden/>
              </w:rPr>
              <w:fldChar w:fldCharType="end"/>
            </w:r>
          </w:hyperlink>
        </w:p>
        <w:p w14:paraId="187444F6" w14:textId="3BCB321B" w:rsidR="007074C1" w:rsidRDefault="00000000">
          <w:pPr>
            <w:pStyle w:val="TOC2"/>
            <w:tabs>
              <w:tab w:val="right" w:leader="dot" w:pos="9350"/>
            </w:tabs>
            <w:rPr>
              <w:rFonts w:eastAsiaTheme="minorEastAsia"/>
              <w:noProof/>
              <w:kern w:val="2"/>
              <w14:ligatures w14:val="standardContextual"/>
            </w:rPr>
          </w:pPr>
          <w:hyperlink w:anchor="_Toc151893293" w:history="1">
            <w:r w:rsidR="007074C1" w:rsidRPr="00A56D36">
              <w:rPr>
                <w:rStyle w:val="Hyperlink"/>
                <w:noProof/>
              </w:rPr>
              <w:t>Time horizons</w:t>
            </w:r>
            <w:r w:rsidR="007074C1">
              <w:rPr>
                <w:noProof/>
                <w:webHidden/>
              </w:rPr>
              <w:tab/>
            </w:r>
            <w:r w:rsidR="007074C1">
              <w:rPr>
                <w:noProof/>
                <w:webHidden/>
              </w:rPr>
              <w:fldChar w:fldCharType="begin"/>
            </w:r>
            <w:r w:rsidR="007074C1">
              <w:rPr>
                <w:noProof/>
                <w:webHidden/>
              </w:rPr>
              <w:instrText xml:space="preserve"> PAGEREF _Toc151893293 \h </w:instrText>
            </w:r>
            <w:r w:rsidR="007074C1">
              <w:rPr>
                <w:noProof/>
                <w:webHidden/>
              </w:rPr>
            </w:r>
            <w:r w:rsidR="007074C1">
              <w:rPr>
                <w:noProof/>
                <w:webHidden/>
              </w:rPr>
              <w:fldChar w:fldCharType="separate"/>
            </w:r>
            <w:r w:rsidR="003C23E3">
              <w:rPr>
                <w:noProof/>
                <w:webHidden/>
              </w:rPr>
              <w:t>9</w:t>
            </w:r>
            <w:r w:rsidR="007074C1">
              <w:rPr>
                <w:noProof/>
                <w:webHidden/>
              </w:rPr>
              <w:fldChar w:fldCharType="end"/>
            </w:r>
          </w:hyperlink>
        </w:p>
        <w:p w14:paraId="3F8653E7" w14:textId="361A2C38" w:rsidR="007074C1" w:rsidRDefault="00000000">
          <w:pPr>
            <w:pStyle w:val="TOC2"/>
            <w:tabs>
              <w:tab w:val="right" w:leader="dot" w:pos="9350"/>
            </w:tabs>
            <w:rPr>
              <w:rFonts w:eastAsiaTheme="minorEastAsia"/>
              <w:noProof/>
              <w:kern w:val="2"/>
              <w14:ligatures w14:val="standardContextual"/>
            </w:rPr>
          </w:pPr>
          <w:hyperlink w:anchor="_Toc151893294" w:history="1">
            <w:r w:rsidR="007074C1" w:rsidRPr="00A56D36">
              <w:rPr>
                <w:rStyle w:val="Hyperlink"/>
                <w:noProof/>
              </w:rPr>
              <w:t>Data collection and analysis</w:t>
            </w:r>
            <w:r w:rsidR="007074C1">
              <w:rPr>
                <w:noProof/>
                <w:webHidden/>
              </w:rPr>
              <w:tab/>
            </w:r>
            <w:r w:rsidR="007074C1">
              <w:rPr>
                <w:noProof/>
                <w:webHidden/>
              </w:rPr>
              <w:fldChar w:fldCharType="begin"/>
            </w:r>
            <w:r w:rsidR="007074C1">
              <w:rPr>
                <w:noProof/>
                <w:webHidden/>
              </w:rPr>
              <w:instrText xml:space="preserve"> PAGEREF _Toc151893294 \h </w:instrText>
            </w:r>
            <w:r w:rsidR="007074C1">
              <w:rPr>
                <w:noProof/>
                <w:webHidden/>
              </w:rPr>
            </w:r>
            <w:r w:rsidR="007074C1">
              <w:rPr>
                <w:noProof/>
                <w:webHidden/>
              </w:rPr>
              <w:fldChar w:fldCharType="separate"/>
            </w:r>
            <w:r w:rsidR="003C23E3">
              <w:rPr>
                <w:noProof/>
                <w:webHidden/>
              </w:rPr>
              <w:t>9</w:t>
            </w:r>
            <w:r w:rsidR="007074C1">
              <w:rPr>
                <w:noProof/>
                <w:webHidden/>
              </w:rPr>
              <w:fldChar w:fldCharType="end"/>
            </w:r>
          </w:hyperlink>
        </w:p>
        <w:p w14:paraId="1F4DAA26" w14:textId="3A136E3B" w:rsidR="007074C1" w:rsidRDefault="00000000">
          <w:pPr>
            <w:pStyle w:val="TOC3"/>
            <w:tabs>
              <w:tab w:val="right" w:leader="dot" w:pos="9350"/>
            </w:tabs>
            <w:rPr>
              <w:rFonts w:eastAsiaTheme="minorEastAsia"/>
              <w:noProof/>
              <w:kern w:val="2"/>
              <w14:ligatures w14:val="standardContextual"/>
            </w:rPr>
          </w:pPr>
          <w:hyperlink w:anchor="_Toc151893295" w:history="1">
            <w:r w:rsidR="007074C1" w:rsidRPr="00A56D36">
              <w:rPr>
                <w:rStyle w:val="Hyperlink"/>
                <w:noProof/>
              </w:rPr>
              <w:t>Sampling</w:t>
            </w:r>
            <w:r w:rsidR="007074C1">
              <w:rPr>
                <w:noProof/>
                <w:webHidden/>
              </w:rPr>
              <w:tab/>
            </w:r>
            <w:r w:rsidR="007074C1">
              <w:rPr>
                <w:noProof/>
                <w:webHidden/>
              </w:rPr>
              <w:fldChar w:fldCharType="begin"/>
            </w:r>
            <w:r w:rsidR="007074C1">
              <w:rPr>
                <w:noProof/>
                <w:webHidden/>
              </w:rPr>
              <w:instrText xml:space="preserve"> PAGEREF _Toc151893295 \h </w:instrText>
            </w:r>
            <w:r w:rsidR="007074C1">
              <w:rPr>
                <w:noProof/>
                <w:webHidden/>
              </w:rPr>
            </w:r>
            <w:r w:rsidR="007074C1">
              <w:rPr>
                <w:noProof/>
                <w:webHidden/>
              </w:rPr>
              <w:fldChar w:fldCharType="separate"/>
            </w:r>
            <w:r w:rsidR="003C23E3">
              <w:rPr>
                <w:noProof/>
                <w:webHidden/>
              </w:rPr>
              <w:t>9</w:t>
            </w:r>
            <w:r w:rsidR="007074C1">
              <w:rPr>
                <w:noProof/>
                <w:webHidden/>
              </w:rPr>
              <w:fldChar w:fldCharType="end"/>
            </w:r>
          </w:hyperlink>
        </w:p>
        <w:p w14:paraId="0185367F" w14:textId="2B2C5755" w:rsidR="007074C1" w:rsidRDefault="00000000">
          <w:pPr>
            <w:pStyle w:val="TOC3"/>
            <w:tabs>
              <w:tab w:val="right" w:leader="dot" w:pos="9350"/>
            </w:tabs>
            <w:rPr>
              <w:rFonts w:eastAsiaTheme="minorEastAsia"/>
              <w:noProof/>
              <w:kern w:val="2"/>
              <w14:ligatures w14:val="standardContextual"/>
            </w:rPr>
          </w:pPr>
          <w:hyperlink w:anchor="_Toc151893296" w:history="1">
            <w:r w:rsidR="007074C1" w:rsidRPr="00A56D36">
              <w:rPr>
                <w:rStyle w:val="Hyperlink"/>
                <w:noProof/>
              </w:rPr>
              <w:t>Data collection methods</w:t>
            </w:r>
            <w:r w:rsidR="007074C1">
              <w:rPr>
                <w:noProof/>
                <w:webHidden/>
              </w:rPr>
              <w:tab/>
            </w:r>
            <w:r w:rsidR="007074C1">
              <w:rPr>
                <w:noProof/>
                <w:webHidden/>
              </w:rPr>
              <w:fldChar w:fldCharType="begin"/>
            </w:r>
            <w:r w:rsidR="007074C1">
              <w:rPr>
                <w:noProof/>
                <w:webHidden/>
              </w:rPr>
              <w:instrText xml:space="preserve"> PAGEREF _Toc151893296 \h </w:instrText>
            </w:r>
            <w:r w:rsidR="007074C1">
              <w:rPr>
                <w:noProof/>
                <w:webHidden/>
              </w:rPr>
            </w:r>
            <w:r w:rsidR="007074C1">
              <w:rPr>
                <w:noProof/>
                <w:webHidden/>
              </w:rPr>
              <w:fldChar w:fldCharType="separate"/>
            </w:r>
            <w:r w:rsidR="003C23E3">
              <w:rPr>
                <w:noProof/>
                <w:webHidden/>
              </w:rPr>
              <w:t>10</w:t>
            </w:r>
            <w:r w:rsidR="007074C1">
              <w:rPr>
                <w:noProof/>
                <w:webHidden/>
              </w:rPr>
              <w:fldChar w:fldCharType="end"/>
            </w:r>
          </w:hyperlink>
        </w:p>
        <w:p w14:paraId="6E884C93" w14:textId="468A6224" w:rsidR="007074C1" w:rsidRDefault="00000000">
          <w:pPr>
            <w:pStyle w:val="TOC3"/>
            <w:tabs>
              <w:tab w:val="right" w:leader="dot" w:pos="9350"/>
            </w:tabs>
            <w:rPr>
              <w:rFonts w:eastAsiaTheme="minorEastAsia"/>
              <w:noProof/>
              <w:kern w:val="2"/>
              <w14:ligatures w14:val="standardContextual"/>
            </w:rPr>
          </w:pPr>
          <w:hyperlink w:anchor="_Toc151893297" w:history="1">
            <w:r w:rsidR="007074C1" w:rsidRPr="00A56D36">
              <w:rPr>
                <w:rStyle w:val="Hyperlink"/>
                <w:noProof/>
              </w:rPr>
              <w:t>Analysis of data</w:t>
            </w:r>
            <w:r w:rsidR="007074C1">
              <w:rPr>
                <w:noProof/>
                <w:webHidden/>
              </w:rPr>
              <w:tab/>
            </w:r>
            <w:r w:rsidR="007074C1">
              <w:rPr>
                <w:noProof/>
                <w:webHidden/>
              </w:rPr>
              <w:fldChar w:fldCharType="begin"/>
            </w:r>
            <w:r w:rsidR="007074C1">
              <w:rPr>
                <w:noProof/>
                <w:webHidden/>
              </w:rPr>
              <w:instrText xml:space="preserve"> PAGEREF _Toc151893297 \h </w:instrText>
            </w:r>
            <w:r w:rsidR="007074C1">
              <w:rPr>
                <w:noProof/>
                <w:webHidden/>
              </w:rPr>
            </w:r>
            <w:r w:rsidR="007074C1">
              <w:rPr>
                <w:noProof/>
                <w:webHidden/>
              </w:rPr>
              <w:fldChar w:fldCharType="separate"/>
            </w:r>
            <w:r w:rsidR="003C23E3">
              <w:rPr>
                <w:noProof/>
                <w:webHidden/>
              </w:rPr>
              <w:t>10</w:t>
            </w:r>
            <w:r w:rsidR="007074C1">
              <w:rPr>
                <w:noProof/>
                <w:webHidden/>
              </w:rPr>
              <w:fldChar w:fldCharType="end"/>
            </w:r>
          </w:hyperlink>
        </w:p>
        <w:p w14:paraId="7DEE8435" w14:textId="533327F4" w:rsidR="007074C1" w:rsidRDefault="00000000">
          <w:pPr>
            <w:pStyle w:val="TOC2"/>
            <w:tabs>
              <w:tab w:val="right" w:leader="dot" w:pos="9350"/>
            </w:tabs>
            <w:rPr>
              <w:rFonts w:eastAsiaTheme="minorEastAsia"/>
              <w:noProof/>
              <w:kern w:val="2"/>
              <w14:ligatures w14:val="standardContextual"/>
            </w:rPr>
          </w:pPr>
          <w:hyperlink w:anchor="_Toc151893298" w:history="1">
            <w:r w:rsidR="007074C1" w:rsidRPr="00A56D36">
              <w:rPr>
                <w:rStyle w:val="Hyperlink"/>
                <w:noProof/>
              </w:rPr>
              <w:t>Research ethics</w:t>
            </w:r>
            <w:r w:rsidR="007074C1">
              <w:rPr>
                <w:noProof/>
                <w:webHidden/>
              </w:rPr>
              <w:tab/>
            </w:r>
            <w:r w:rsidR="007074C1">
              <w:rPr>
                <w:noProof/>
                <w:webHidden/>
              </w:rPr>
              <w:fldChar w:fldCharType="begin"/>
            </w:r>
            <w:r w:rsidR="007074C1">
              <w:rPr>
                <w:noProof/>
                <w:webHidden/>
              </w:rPr>
              <w:instrText xml:space="preserve"> PAGEREF _Toc151893298 \h </w:instrText>
            </w:r>
            <w:r w:rsidR="007074C1">
              <w:rPr>
                <w:noProof/>
                <w:webHidden/>
              </w:rPr>
            </w:r>
            <w:r w:rsidR="007074C1">
              <w:rPr>
                <w:noProof/>
                <w:webHidden/>
              </w:rPr>
              <w:fldChar w:fldCharType="separate"/>
            </w:r>
            <w:r w:rsidR="003C23E3">
              <w:rPr>
                <w:noProof/>
                <w:webHidden/>
              </w:rPr>
              <w:t>10</w:t>
            </w:r>
            <w:r w:rsidR="007074C1">
              <w:rPr>
                <w:noProof/>
                <w:webHidden/>
              </w:rPr>
              <w:fldChar w:fldCharType="end"/>
            </w:r>
          </w:hyperlink>
        </w:p>
        <w:p w14:paraId="4252E4B5" w14:textId="029DD788" w:rsidR="007074C1" w:rsidRDefault="00000000">
          <w:pPr>
            <w:pStyle w:val="TOC2"/>
            <w:tabs>
              <w:tab w:val="right" w:leader="dot" w:pos="9350"/>
            </w:tabs>
            <w:rPr>
              <w:rFonts w:eastAsiaTheme="minorEastAsia"/>
              <w:noProof/>
              <w:kern w:val="2"/>
              <w14:ligatures w14:val="standardContextual"/>
            </w:rPr>
          </w:pPr>
          <w:hyperlink w:anchor="_Toc151893299" w:history="1">
            <w:r w:rsidR="007074C1" w:rsidRPr="00A56D36">
              <w:rPr>
                <w:rStyle w:val="Hyperlink"/>
                <w:noProof/>
              </w:rPr>
              <w:t>Planning – Gantt Chart</w:t>
            </w:r>
            <w:r w:rsidR="007074C1">
              <w:rPr>
                <w:noProof/>
                <w:webHidden/>
              </w:rPr>
              <w:tab/>
            </w:r>
            <w:r w:rsidR="007074C1">
              <w:rPr>
                <w:noProof/>
                <w:webHidden/>
              </w:rPr>
              <w:fldChar w:fldCharType="begin"/>
            </w:r>
            <w:r w:rsidR="007074C1">
              <w:rPr>
                <w:noProof/>
                <w:webHidden/>
              </w:rPr>
              <w:instrText xml:space="preserve"> PAGEREF _Toc151893299 \h </w:instrText>
            </w:r>
            <w:r w:rsidR="007074C1">
              <w:rPr>
                <w:noProof/>
                <w:webHidden/>
              </w:rPr>
            </w:r>
            <w:r w:rsidR="007074C1">
              <w:rPr>
                <w:noProof/>
                <w:webHidden/>
              </w:rPr>
              <w:fldChar w:fldCharType="separate"/>
            </w:r>
            <w:r w:rsidR="003C23E3">
              <w:rPr>
                <w:noProof/>
                <w:webHidden/>
              </w:rPr>
              <w:t>10</w:t>
            </w:r>
            <w:r w:rsidR="007074C1">
              <w:rPr>
                <w:noProof/>
                <w:webHidden/>
              </w:rPr>
              <w:fldChar w:fldCharType="end"/>
            </w:r>
          </w:hyperlink>
        </w:p>
        <w:p w14:paraId="011CCC8C" w14:textId="5CD6CE28" w:rsidR="007074C1" w:rsidRDefault="00000000">
          <w:pPr>
            <w:pStyle w:val="TOC1"/>
            <w:tabs>
              <w:tab w:val="right" w:leader="dot" w:pos="9350"/>
            </w:tabs>
            <w:rPr>
              <w:rFonts w:eastAsiaTheme="minorEastAsia"/>
              <w:noProof/>
              <w:kern w:val="2"/>
              <w14:ligatures w14:val="standardContextual"/>
            </w:rPr>
          </w:pPr>
          <w:hyperlink w:anchor="_Toc151893300" w:history="1">
            <w:r w:rsidR="007074C1" w:rsidRPr="00A56D36">
              <w:rPr>
                <w:rStyle w:val="Hyperlink"/>
                <w:noProof/>
              </w:rPr>
              <w:t>References</w:t>
            </w:r>
            <w:r w:rsidR="007074C1">
              <w:rPr>
                <w:noProof/>
                <w:webHidden/>
              </w:rPr>
              <w:tab/>
            </w:r>
            <w:r w:rsidR="007074C1">
              <w:rPr>
                <w:noProof/>
                <w:webHidden/>
              </w:rPr>
              <w:fldChar w:fldCharType="begin"/>
            </w:r>
            <w:r w:rsidR="007074C1">
              <w:rPr>
                <w:noProof/>
                <w:webHidden/>
              </w:rPr>
              <w:instrText xml:space="preserve"> PAGEREF _Toc151893300 \h </w:instrText>
            </w:r>
            <w:r w:rsidR="007074C1">
              <w:rPr>
                <w:noProof/>
                <w:webHidden/>
              </w:rPr>
            </w:r>
            <w:r w:rsidR="007074C1">
              <w:rPr>
                <w:noProof/>
                <w:webHidden/>
              </w:rPr>
              <w:fldChar w:fldCharType="separate"/>
            </w:r>
            <w:r w:rsidR="003C23E3">
              <w:rPr>
                <w:noProof/>
                <w:webHidden/>
              </w:rPr>
              <w:t>12</w:t>
            </w:r>
            <w:r w:rsidR="007074C1">
              <w:rPr>
                <w:noProof/>
                <w:webHidden/>
              </w:rPr>
              <w:fldChar w:fldCharType="end"/>
            </w:r>
          </w:hyperlink>
        </w:p>
        <w:p w14:paraId="4D72B5DE" w14:textId="48DFD3B3" w:rsidR="008A6D79" w:rsidRDefault="008A6D79">
          <w:r>
            <w:rPr>
              <w:b/>
              <w:bCs/>
              <w:noProof/>
            </w:rPr>
            <w:fldChar w:fldCharType="end"/>
          </w:r>
        </w:p>
      </w:sdtContent>
    </w:sdt>
    <w:p w14:paraId="727E6B29" w14:textId="77777777" w:rsidR="00C4505E" w:rsidRDefault="00C4505E" w:rsidP="00C4505E">
      <w:pPr>
        <w:rPr>
          <w:rFonts w:ascii="Times New Roman" w:hAnsi="Times New Roman" w:cs="Times New Roman"/>
          <w:b/>
          <w:bCs/>
          <w:sz w:val="32"/>
          <w:szCs w:val="32"/>
        </w:rPr>
      </w:pPr>
    </w:p>
    <w:p w14:paraId="558ADE6F" w14:textId="77777777" w:rsidR="00C4505E" w:rsidRDefault="00C4505E" w:rsidP="00C4505E">
      <w:pPr>
        <w:jc w:val="center"/>
        <w:rPr>
          <w:rFonts w:ascii="Times New Roman" w:hAnsi="Times New Roman" w:cs="Times New Roman"/>
          <w:b/>
          <w:bCs/>
          <w:sz w:val="32"/>
          <w:szCs w:val="32"/>
        </w:rPr>
      </w:pPr>
    </w:p>
    <w:p w14:paraId="29A919B4" w14:textId="77777777" w:rsidR="00C4505E" w:rsidRDefault="00C4505E" w:rsidP="00C4505E">
      <w:pPr>
        <w:jc w:val="center"/>
        <w:rPr>
          <w:rFonts w:ascii="Times New Roman" w:hAnsi="Times New Roman" w:cs="Times New Roman"/>
          <w:b/>
          <w:bCs/>
          <w:sz w:val="32"/>
          <w:szCs w:val="32"/>
        </w:rPr>
      </w:pPr>
    </w:p>
    <w:p w14:paraId="146F8440" w14:textId="77777777" w:rsidR="00C4505E" w:rsidRDefault="00C4505E" w:rsidP="00C4505E">
      <w:pPr>
        <w:jc w:val="center"/>
        <w:rPr>
          <w:rFonts w:ascii="Times New Roman" w:hAnsi="Times New Roman" w:cs="Times New Roman"/>
          <w:b/>
          <w:bCs/>
          <w:sz w:val="32"/>
          <w:szCs w:val="32"/>
        </w:rPr>
      </w:pPr>
    </w:p>
    <w:p w14:paraId="25846229" w14:textId="77777777" w:rsidR="00C4505E" w:rsidRDefault="00C4505E" w:rsidP="00C4505E"/>
    <w:p w14:paraId="48C70A72" w14:textId="77777777" w:rsidR="00C4505E" w:rsidRDefault="00C4505E" w:rsidP="00E916D4">
      <w:pPr>
        <w:pStyle w:val="Heading1"/>
      </w:pPr>
      <w:bookmarkStart w:id="0" w:name="_Toc151893278"/>
      <w:r>
        <w:lastRenderedPageBreak/>
        <w:t>Introduction</w:t>
      </w:r>
      <w:bookmarkEnd w:id="0"/>
    </w:p>
    <w:p w14:paraId="723ED193" w14:textId="77777777" w:rsidR="00C4505E" w:rsidRDefault="00C4505E" w:rsidP="00C4505E"/>
    <w:p w14:paraId="10FCA588" w14:textId="77777777" w:rsidR="00350C8E" w:rsidRDefault="00350C8E" w:rsidP="00A0001E">
      <w:pPr>
        <w:jc w:val="both"/>
        <w:rPr>
          <w:rFonts w:cstheme="minorHAnsi"/>
        </w:rPr>
      </w:pPr>
      <w:r w:rsidRPr="00350C8E">
        <w:rPr>
          <w:rFonts w:cstheme="minorHAnsi"/>
        </w:rPr>
        <w:t>Nowadays shoes are playing a big role in fashion. They are an irreplaceable part of people’s daily life. The competition in the footwear industry is getting high and tight. To increase sales every company use different marketing strategies – one of which is celebrity endorsement. Celebrity endorsement as a marketing campaign is increasing its popularity, especially in the market of sports brands and it is a tool to increase brand image, change customers’ perceptions, and build strong brand loyalty.</w:t>
      </w:r>
    </w:p>
    <w:p w14:paraId="25D549B7" w14:textId="07F7BA71" w:rsidR="00867368" w:rsidRPr="00350C8E" w:rsidRDefault="00867368" w:rsidP="00A0001E">
      <w:pPr>
        <w:jc w:val="both"/>
        <w:rPr>
          <w:rFonts w:cstheme="minorHAnsi"/>
        </w:rPr>
      </w:pPr>
      <w:r w:rsidRPr="00867368">
        <w:rPr>
          <w:rFonts w:cstheme="minorHAnsi"/>
        </w:rPr>
        <w:t xml:space="preserve">Nike is the chosen brand in my </w:t>
      </w:r>
      <w:r w:rsidR="001C75C4">
        <w:rPr>
          <w:rFonts w:cstheme="minorHAnsi"/>
        </w:rPr>
        <w:t>research</w:t>
      </w:r>
      <w:r w:rsidRPr="00867368">
        <w:rPr>
          <w:rFonts w:cstheme="minorHAnsi"/>
        </w:rPr>
        <w:t>.</w:t>
      </w:r>
      <w:r w:rsidR="001C75C4">
        <w:rPr>
          <w:rFonts w:cstheme="minorHAnsi"/>
        </w:rPr>
        <w:t xml:space="preserve"> It is founded in 1964 by Phil Knight and Bill Bowerman.</w:t>
      </w:r>
      <w:r w:rsidRPr="00867368">
        <w:rPr>
          <w:rFonts w:cstheme="minorHAnsi"/>
        </w:rPr>
        <w:t xml:space="preserve"> </w:t>
      </w:r>
      <w:r w:rsidR="001C75C4">
        <w:rPr>
          <w:rFonts w:cstheme="minorHAnsi"/>
        </w:rPr>
        <w:t>Nike</w:t>
      </w:r>
      <w:r w:rsidRPr="00867368">
        <w:rPr>
          <w:rFonts w:cstheme="minorHAnsi"/>
        </w:rPr>
        <w:t xml:space="preserve"> is an American </w:t>
      </w:r>
      <w:r w:rsidR="001C75C4">
        <w:rPr>
          <w:rFonts w:cstheme="minorHAnsi"/>
        </w:rPr>
        <w:t xml:space="preserve">clothing, </w:t>
      </w:r>
      <w:r w:rsidRPr="00867368">
        <w:rPr>
          <w:rFonts w:cstheme="minorHAnsi"/>
        </w:rPr>
        <w:t xml:space="preserve">footwear </w:t>
      </w:r>
      <w:r w:rsidR="001C75C4">
        <w:rPr>
          <w:rFonts w:cstheme="minorHAnsi"/>
        </w:rPr>
        <w:t xml:space="preserve">and accessories </w:t>
      </w:r>
      <w:r w:rsidRPr="00867368">
        <w:rPr>
          <w:rFonts w:cstheme="minorHAnsi"/>
        </w:rPr>
        <w:t>company</w:t>
      </w:r>
      <w:r>
        <w:rPr>
          <w:rFonts w:cstheme="minorHAnsi"/>
        </w:rPr>
        <w:t>,</w:t>
      </w:r>
      <w:r w:rsidRPr="00867368">
        <w:rPr>
          <w:rFonts w:cstheme="minorHAnsi"/>
        </w:rPr>
        <w:t xml:space="preserve"> World’s largest supplier of athletic shoes and a major manufacturer of sport equipment. </w:t>
      </w:r>
      <w:r w:rsidR="001C75C4">
        <w:rPr>
          <w:rFonts w:cstheme="minorHAnsi"/>
        </w:rPr>
        <w:t xml:space="preserve">Nike is designing, manufacturing and selling worldwide products. </w:t>
      </w:r>
      <w:r w:rsidRPr="00867368">
        <w:rPr>
          <w:rFonts w:cstheme="minorHAnsi"/>
        </w:rPr>
        <w:t>There is no other company in the world with branding like Nike</w:t>
      </w:r>
      <w:r w:rsidR="001C75C4">
        <w:rPr>
          <w:rFonts w:cstheme="minorHAnsi"/>
        </w:rPr>
        <w:t xml:space="preserve"> </w:t>
      </w:r>
      <w:sdt>
        <w:sdtPr>
          <w:rPr>
            <w:rFonts w:cstheme="minorHAnsi"/>
          </w:rPr>
          <w:id w:val="-1796051640"/>
          <w:citation/>
        </w:sdtPr>
        <w:sdtContent>
          <w:r w:rsidR="001C75C4">
            <w:rPr>
              <w:rFonts w:cstheme="minorHAnsi"/>
            </w:rPr>
            <w:fldChar w:fldCharType="begin"/>
          </w:r>
          <w:r w:rsidR="001C75C4">
            <w:rPr>
              <w:rFonts w:cstheme="minorHAnsi"/>
            </w:rPr>
            <w:instrText xml:space="preserve"> CITATION Aar09 \l 1033 </w:instrText>
          </w:r>
          <w:r w:rsidR="001C75C4">
            <w:rPr>
              <w:rFonts w:cstheme="minorHAnsi"/>
            </w:rPr>
            <w:fldChar w:fldCharType="separate"/>
          </w:r>
          <w:r w:rsidR="009B2424" w:rsidRPr="009B2424">
            <w:rPr>
              <w:rFonts w:cstheme="minorHAnsi"/>
              <w:noProof/>
            </w:rPr>
            <w:t>(Frisch, 2009)</w:t>
          </w:r>
          <w:r w:rsidR="001C75C4">
            <w:rPr>
              <w:rFonts w:cstheme="minorHAnsi"/>
            </w:rPr>
            <w:fldChar w:fldCharType="end"/>
          </w:r>
        </w:sdtContent>
      </w:sdt>
      <w:r w:rsidRPr="00867368">
        <w:rPr>
          <w:rFonts w:cstheme="minorHAnsi"/>
        </w:rPr>
        <w:t>.</w:t>
      </w:r>
      <w:r>
        <w:rPr>
          <w:rFonts w:cstheme="minorHAnsi"/>
        </w:rPr>
        <w:t xml:space="preserve"> </w:t>
      </w:r>
    </w:p>
    <w:p w14:paraId="0F82E4CA" w14:textId="77777777" w:rsidR="00C4505E" w:rsidRPr="00C4505E" w:rsidRDefault="00C4505E" w:rsidP="00C4505E"/>
    <w:p w14:paraId="119B3B25" w14:textId="4F131C49" w:rsidR="00C4505E" w:rsidRDefault="00C4505E" w:rsidP="00C4505E">
      <w:pPr>
        <w:pStyle w:val="Heading2"/>
      </w:pPr>
      <w:bookmarkStart w:id="1" w:name="_Toc151893279"/>
      <w:r>
        <w:t>Research title</w:t>
      </w:r>
      <w:bookmarkEnd w:id="1"/>
    </w:p>
    <w:p w14:paraId="3FD03B59" w14:textId="77777777" w:rsidR="00350C8E" w:rsidRDefault="00350C8E" w:rsidP="00350C8E"/>
    <w:p w14:paraId="3384987C" w14:textId="00DA895E" w:rsidR="00350C8E" w:rsidRPr="00350C8E" w:rsidRDefault="00350C8E" w:rsidP="00350C8E">
      <w:pPr>
        <w:rPr>
          <w:rFonts w:cstheme="minorHAnsi"/>
          <w:sz w:val="16"/>
          <w:szCs w:val="16"/>
        </w:rPr>
      </w:pPr>
      <w:r w:rsidRPr="00350C8E">
        <w:rPr>
          <w:rFonts w:cstheme="minorHAnsi"/>
        </w:rPr>
        <w:t>Analyzing the impact of celebrity endorsement on brand equity in promoting fashion brands. A case study of Nike</w:t>
      </w:r>
    </w:p>
    <w:p w14:paraId="2C3353E2" w14:textId="77777777" w:rsidR="00C4505E" w:rsidRDefault="00C4505E" w:rsidP="00C4505E"/>
    <w:p w14:paraId="6CD8B866" w14:textId="53A4300B" w:rsidR="00C4505E" w:rsidRPr="00D92B39" w:rsidRDefault="00C4505E" w:rsidP="00D92B39">
      <w:pPr>
        <w:pStyle w:val="Heading2"/>
      </w:pPr>
      <w:bookmarkStart w:id="2" w:name="_Toc151893280"/>
      <w:r w:rsidRPr="00D92B39">
        <w:t>Rationale of the study</w:t>
      </w:r>
      <w:bookmarkEnd w:id="2"/>
    </w:p>
    <w:p w14:paraId="0B60F696" w14:textId="77777777" w:rsidR="00350C8E" w:rsidRDefault="00350C8E" w:rsidP="00350C8E"/>
    <w:p w14:paraId="4DC3A6F3" w14:textId="2A7ED696" w:rsidR="00C4505E" w:rsidRPr="00B26472" w:rsidRDefault="00D92B39" w:rsidP="00A0001E">
      <w:pPr>
        <w:jc w:val="both"/>
        <w:rPr>
          <w:color w:val="FF0000"/>
        </w:rPr>
      </w:pPr>
      <w:r>
        <w:t>The importance of this research is to understand how using celebrity as a promoting strategy in one of the main communication channels between the brand and customer can affect the brand equity, whether consumers are influenced by famous people while purchasing a product and if they buy products because of the brand or because of the celebrity endorsement campaign</w:t>
      </w:r>
      <w:r w:rsidR="006D47F4">
        <w:t xml:space="preserve"> </w:t>
      </w:r>
      <w:sdt>
        <w:sdtPr>
          <w:id w:val="691110272"/>
          <w:citation/>
        </w:sdtPr>
        <w:sdtContent>
          <w:r w:rsidR="006D47F4">
            <w:fldChar w:fldCharType="begin"/>
          </w:r>
          <w:r w:rsidR="009B2424">
            <w:instrText xml:space="preserve">CITATION Dav93 \l 1033 </w:instrText>
          </w:r>
          <w:r w:rsidR="006D47F4">
            <w:fldChar w:fldCharType="separate"/>
          </w:r>
          <w:r w:rsidR="009B2424" w:rsidRPr="009B2424">
            <w:rPr>
              <w:noProof/>
            </w:rPr>
            <w:t>(Aaker &amp; Biel, 1993)</w:t>
          </w:r>
          <w:r w:rsidR="006D47F4">
            <w:fldChar w:fldCharType="end"/>
          </w:r>
        </w:sdtContent>
      </w:sdt>
      <w:r>
        <w:t>.</w:t>
      </w:r>
      <w:r w:rsidR="00D73A52">
        <w:t xml:space="preserve"> </w:t>
      </w:r>
      <w:r w:rsidR="00D73A52" w:rsidRPr="00B26472">
        <w:t xml:space="preserve">Nike can benefit from </w:t>
      </w:r>
      <w:r w:rsidR="00B26472" w:rsidRPr="00B26472">
        <w:t>the researched work</w:t>
      </w:r>
      <w:r w:rsidR="00D73A52" w:rsidRPr="00B26472">
        <w:t>, because can use it as a critical analysis of the celebrity endorsement campaign taken from the company, having it as an example w</w:t>
      </w:r>
      <w:r w:rsidR="003B1EAA" w:rsidRPr="00B26472">
        <w:t>h</w:t>
      </w:r>
      <w:r w:rsidR="00D73A52" w:rsidRPr="00B26472">
        <w:t>e</w:t>
      </w:r>
      <w:r w:rsidR="003B1EAA" w:rsidRPr="00B26472">
        <w:t>ther</w:t>
      </w:r>
      <w:r w:rsidR="00D73A52" w:rsidRPr="00B26472">
        <w:t xml:space="preserve"> they</w:t>
      </w:r>
      <w:r w:rsidR="003B1EAA" w:rsidRPr="00B26472">
        <w:t xml:space="preserve"> were successful or not</w:t>
      </w:r>
      <w:r w:rsidR="00D73A52" w:rsidRPr="00B26472">
        <w:t xml:space="preserve"> and if can change something in the way of doing it in terms of increasing the sales</w:t>
      </w:r>
      <w:r w:rsidR="003B1EAA" w:rsidRPr="00B26472">
        <w:t>, brand equity</w:t>
      </w:r>
      <w:r w:rsidR="00D73A52" w:rsidRPr="00B26472">
        <w:t xml:space="preserve"> and customer’s perceptions of the brand. </w:t>
      </w:r>
      <w:r w:rsidR="00B26472">
        <w:t xml:space="preserve"> </w:t>
      </w:r>
    </w:p>
    <w:p w14:paraId="123E4F59" w14:textId="77777777" w:rsidR="003B1EAA" w:rsidRDefault="003B1EAA" w:rsidP="00C4505E"/>
    <w:p w14:paraId="15C010CA" w14:textId="7B711F99" w:rsidR="00C4505E" w:rsidRDefault="00C4505E" w:rsidP="00C4505E">
      <w:pPr>
        <w:pStyle w:val="Heading2"/>
      </w:pPr>
      <w:bookmarkStart w:id="3" w:name="_Toc151893281"/>
      <w:r>
        <w:t>Aims, objectives and research questions of the</w:t>
      </w:r>
      <w:r w:rsidR="00E916D4">
        <w:t xml:space="preserve"> research</w:t>
      </w:r>
      <w:bookmarkEnd w:id="3"/>
    </w:p>
    <w:p w14:paraId="51E08D95" w14:textId="77777777" w:rsidR="008A6D79" w:rsidRDefault="008A6D79" w:rsidP="008A6D79"/>
    <w:p w14:paraId="18919C35" w14:textId="47BDB1EA" w:rsidR="003B1EAA" w:rsidRDefault="008A6D79" w:rsidP="008A6D79">
      <w:r>
        <w:t>The aim of the research is to analyze the impact of celebrity endorsement on brand equity in promoting fashion brands in particular case study for Nike Company.</w:t>
      </w:r>
    </w:p>
    <w:p w14:paraId="2EFF1012" w14:textId="77777777" w:rsidR="00B26472" w:rsidRDefault="00B26472" w:rsidP="008A6D79"/>
    <w:p w14:paraId="7191F80C" w14:textId="4525D2BF" w:rsidR="008A6D79" w:rsidRDefault="008A6D79" w:rsidP="008A6D79">
      <w:r>
        <w:t>Objectives of the research:</w:t>
      </w:r>
    </w:p>
    <w:p w14:paraId="05F51874" w14:textId="5116CE8C" w:rsidR="008A6D79" w:rsidRDefault="008A6D79" w:rsidP="00350C8E">
      <w:pPr>
        <w:pStyle w:val="ListParagraph"/>
        <w:numPr>
          <w:ilvl w:val="0"/>
          <w:numId w:val="1"/>
        </w:numPr>
      </w:pPr>
      <w:r>
        <w:t xml:space="preserve">Determine the current celebrity endorsement strategy utilized </w:t>
      </w:r>
      <w:r w:rsidR="00D73A52">
        <w:t>by</w:t>
      </w:r>
      <w:r>
        <w:t xml:space="preserve"> Nike in promotion of the brand.</w:t>
      </w:r>
    </w:p>
    <w:p w14:paraId="62A64551" w14:textId="0AB1F36D" w:rsidR="008A6D79" w:rsidRDefault="00D73A52" w:rsidP="008A6D79">
      <w:pPr>
        <w:pStyle w:val="ListParagraph"/>
        <w:numPr>
          <w:ilvl w:val="0"/>
          <w:numId w:val="1"/>
        </w:numPr>
      </w:pPr>
      <w:r>
        <w:lastRenderedPageBreak/>
        <w:t xml:space="preserve">To investigate </w:t>
      </w:r>
      <w:bookmarkStart w:id="4" w:name="_Hlk151638523"/>
      <w:r>
        <w:t>o</w:t>
      </w:r>
      <w:r w:rsidR="008A6D79">
        <w:t>pportunities and challenges</w:t>
      </w:r>
      <w:r>
        <w:t xml:space="preserve"> with Nike</w:t>
      </w:r>
      <w:r w:rsidR="008A6D79">
        <w:t xml:space="preserve"> implementing celebrity endorsement in Nike.</w:t>
      </w:r>
    </w:p>
    <w:bookmarkEnd w:id="4"/>
    <w:p w14:paraId="1521EE14" w14:textId="57DE7AFC" w:rsidR="008A6D79" w:rsidRDefault="008A6D79" w:rsidP="008A6D79">
      <w:pPr>
        <w:pStyle w:val="ListParagraph"/>
        <w:numPr>
          <w:ilvl w:val="0"/>
          <w:numId w:val="1"/>
        </w:numPr>
      </w:pPr>
      <w:r>
        <w:t xml:space="preserve">Analyzing the impact of celebrity endorsement on </w:t>
      </w:r>
      <w:r w:rsidR="00A0001E">
        <w:t xml:space="preserve">the </w:t>
      </w:r>
      <w:r>
        <w:t xml:space="preserve">brand equity </w:t>
      </w:r>
      <w:r w:rsidR="00A0001E">
        <w:t>of</w:t>
      </w:r>
      <w:r>
        <w:t xml:space="preserve"> Nike.</w:t>
      </w:r>
    </w:p>
    <w:p w14:paraId="073BEE04" w14:textId="77777777" w:rsidR="003B1EAA" w:rsidRDefault="003B1EAA" w:rsidP="003B1EAA"/>
    <w:p w14:paraId="6AC3D5B0" w14:textId="53E581E5" w:rsidR="008A6D79" w:rsidRDefault="008A6D79" w:rsidP="008A6D79">
      <w:r>
        <w:t>Research questions:</w:t>
      </w:r>
    </w:p>
    <w:p w14:paraId="0C15B4A8" w14:textId="3FEA777A" w:rsidR="008A6D79" w:rsidRDefault="008A6D79" w:rsidP="008A6D79">
      <w:pPr>
        <w:pStyle w:val="ListParagraph"/>
        <w:numPr>
          <w:ilvl w:val="0"/>
          <w:numId w:val="1"/>
        </w:numPr>
      </w:pPr>
      <w:r>
        <w:t xml:space="preserve">What is the current celebrity endorsement strategy utilized </w:t>
      </w:r>
      <w:r w:rsidR="00D73A52">
        <w:t>by</w:t>
      </w:r>
      <w:r>
        <w:t xml:space="preserve"> Nike in promotion of the brand?</w:t>
      </w:r>
    </w:p>
    <w:p w14:paraId="35A6E0EA" w14:textId="6C842C01" w:rsidR="008A6D79" w:rsidRDefault="008A6D79" w:rsidP="008A6D79">
      <w:pPr>
        <w:pStyle w:val="ListParagraph"/>
        <w:numPr>
          <w:ilvl w:val="0"/>
          <w:numId w:val="1"/>
        </w:numPr>
      </w:pPr>
      <w:r>
        <w:t>What are the opportunities and challenges implementing celebrity endorsement in Nike?</w:t>
      </w:r>
    </w:p>
    <w:p w14:paraId="7F03A417" w14:textId="5F075195" w:rsidR="008A6D79" w:rsidRPr="008A6D79" w:rsidRDefault="008A6D79" w:rsidP="008A6D79">
      <w:pPr>
        <w:pStyle w:val="ListParagraph"/>
        <w:numPr>
          <w:ilvl w:val="0"/>
          <w:numId w:val="1"/>
        </w:numPr>
      </w:pPr>
      <w:r>
        <w:t xml:space="preserve">What is the impact of celebrity endorsement on </w:t>
      </w:r>
      <w:r w:rsidR="00A0001E">
        <w:t xml:space="preserve">the </w:t>
      </w:r>
      <w:r>
        <w:t>brand equity</w:t>
      </w:r>
      <w:r w:rsidR="00D73A52">
        <w:t xml:space="preserve"> of</w:t>
      </w:r>
      <w:r>
        <w:t xml:space="preserve"> Nike?</w:t>
      </w:r>
    </w:p>
    <w:p w14:paraId="26C3DBE9" w14:textId="77777777" w:rsidR="00C4505E" w:rsidRDefault="00C4505E" w:rsidP="00C4505E"/>
    <w:p w14:paraId="7D7DEAF1" w14:textId="2601861E" w:rsidR="00C4505E" w:rsidRDefault="00C4505E" w:rsidP="00E916D4">
      <w:pPr>
        <w:pStyle w:val="Heading1"/>
      </w:pPr>
      <w:bookmarkStart w:id="5" w:name="_Toc151893282"/>
      <w:r>
        <w:t>Literature Review</w:t>
      </w:r>
      <w:bookmarkEnd w:id="5"/>
    </w:p>
    <w:p w14:paraId="13C6524D" w14:textId="77777777" w:rsidR="00C4505E" w:rsidRDefault="00C4505E" w:rsidP="00C4505E"/>
    <w:p w14:paraId="3BDD5F2B" w14:textId="173634F4" w:rsidR="00E916D4" w:rsidRDefault="00E916D4" w:rsidP="00A0001E">
      <w:pPr>
        <w:jc w:val="both"/>
      </w:pPr>
      <w:bookmarkStart w:id="6" w:name="_Toc151893283"/>
      <w:r w:rsidRPr="00E916D4">
        <w:rPr>
          <w:rStyle w:val="Heading2Char"/>
        </w:rPr>
        <w:t>Celebrity endorsement</w:t>
      </w:r>
      <w:bookmarkEnd w:id="6"/>
      <w:r>
        <w:t xml:space="preserve"> is a strategic perspective which uses well-known people because of their fame and credibility to influence and change the perceptions of the customers for a brand. Endorsers are taking part in company’s promotion, grab the attention of the audience, communicate or send a message to the consumers and affirm impact on the client’s intention </w:t>
      </w:r>
      <w:sdt>
        <w:sdtPr>
          <w:id w:val="-254512297"/>
          <w:citation/>
        </w:sdtPr>
        <w:sdtContent>
          <w:r>
            <w:fldChar w:fldCharType="begin"/>
          </w:r>
          <w:r w:rsidR="009B2424">
            <w:instrText xml:space="preserve">CITATION Rus141 \l 1033 </w:instrText>
          </w:r>
          <w:r>
            <w:fldChar w:fldCharType="separate"/>
          </w:r>
          <w:r w:rsidR="009B2424" w:rsidRPr="009B2424">
            <w:rPr>
              <w:noProof/>
            </w:rPr>
            <w:t>(Russell-Bennet &amp; Parkinson, 2014)</w:t>
          </w:r>
          <w:r>
            <w:fldChar w:fldCharType="end"/>
          </w:r>
        </w:sdtContent>
      </w:sdt>
      <w:r w:rsidRPr="00350C8E">
        <w:t>.</w:t>
      </w:r>
    </w:p>
    <w:p w14:paraId="3341EAF5" w14:textId="4F90A935" w:rsidR="00AE5675" w:rsidRDefault="00AE5675" w:rsidP="00A0001E">
      <w:pPr>
        <w:jc w:val="both"/>
      </w:pPr>
      <w:r w:rsidRPr="00AE5675">
        <w:t>Famous people also named 'celebrities' are participating in marketing promotion strategies in the company. They support the brand image of the company. Firms are investing huge amounts of money in people who have influence on their audience, because of their attractiveness or trustworthiness. These qualities are playing big roles in the promotion campaigns and influencing customers to buy the certain product or service</w:t>
      </w:r>
      <w:r>
        <w:t xml:space="preserve"> </w:t>
      </w:r>
      <w:sdt>
        <w:sdtPr>
          <w:id w:val="-1379469689"/>
          <w:citation/>
        </w:sdtPr>
        <w:sdtContent>
          <w:r>
            <w:fldChar w:fldCharType="begin"/>
          </w:r>
          <w:r w:rsidR="009B2424">
            <w:instrText xml:space="preserve">CITATION BZa10 \l 1033 </w:instrText>
          </w:r>
          <w:r>
            <w:fldChar w:fldCharType="separate"/>
          </w:r>
          <w:r w:rsidR="009B2424" w:rsidRPr="009B2424">
            <w:rPr>
              <w:noProof/>
            </w:rPr>
            <w:t>(Erdogan, 2010)</w:t>
          </w:r>
          <w:r>
            <w:fldChar w:fldCharType="end"/>
          </w:r>
        </w:sdtContent>
      </w:sdt>
      <w:r w:rsidRPr="00AE5675">
        <w:t>.</w:t>
      </w:r>
      <w:r>
        <w:t xml:space="preserve"> Companies should be really careful with choosing celebrities – do people like them, what is their past and are they the right one for the certain campaign?</w:t>
      </w:r>
    </w:p>
    <w:p w14:paraId="59B7CD3E" w14:textId="10CC8A79" w:rsidR="006D47F4" w:rsidRDefault="006D47F4" w:rsidP="00A0001E">
      <w:pPr>
        <w:jc w:val="both"/>
      </w:pPr>
      <w:r>
        <w:t xml:space="preserve">Through the years Nike collaborated with many celebrities such as Michael Jordan, Rory McIlroy, Tiger Woods, LeBron James, Rafael Nadal, Derek Jeter, Roger Federer, Maria Sharapova, </w:t>
      </w:r>
      <w:r w:rsidR="009B0D38">
        <w:t>Kobe Bryant</w:t>
      </w:r>
      <w:r w:rsidR="00DF5B77">
        <w:t>,</w:t>
      </w:r>
      <w:r w:rsidR="009B0D38">
        <w:t xml:space="preserve"> and many others </w:t>
      </w:r>
      <w:sdt>
        <w:sdtPr>
          <w:id w:val="736671163"/>
          <w:citation/>
        </w:sdtPr>
        <w:sdtContent>
          <w:r w:rsidR="009B0D38">
            <w:fldChar w:fldCharType="begin"/>
          </w:r>
          <w:r w:rsidR="009B2424">
            <w:instrText xml:space="preserve">CITATION Jen23 \l 1033 </w:instrText>
          </w:r>
          <w:r w:rsidR="009B0D38">
            <w:fldChar w:fldCharType="separate"/>
          </w:r>
          <w:r w:rsidR="009B2424" w:rsidRPr="009B2424">
            <w:rPr>
              <w:noProof/>
            </w:rPr>
            <w:t>(Chang, 2023)</w:t>
          </w:r>
          <w:r w:rsidR="009B0D38">
            <w:fldChar w:fldCharType="end"/>
          </w:r>
        </w:sdtContent>
      </w:sdt>
      <w:r w:rsidR="009B0D38">
        <w:t xml:space="preserve">. The </w:t>
      </w:r>
      <w:r w:rsidR="00DF5B77">
        <w:t>last</w:t>
      </w:r>
      <w:r w:rsidR="009B0D38">
        <w:t xml:space="preserve"> collaboration and current celebrity endorsement strategy utilized by Nike started in April 2023 and it is between Nike and Travis Scott</w:t>
      </w:r>
      <w:r w:rsidR="0086750B">
        <w:t xml:space="preserve"> – his music fans are the power of his endorsement program</w:t>
      </w:r>
      <w:r w:rsidR="009B0D38">
        <w:t>.</w:t>
      </w:r>
    </w:p>
    <w:p w14:paraId="742F78DD" w14:textId="7BB77AFA" w:rsidR="00DF5B77" w:rsidRDefault="00DF5B77" w:rsidP="00A0001E">
      <w:pPr>
        <w:jc w:val="both"/>
      </w:pPr>
      <w:r w:rsidRPr="00DF5B77">
        <w:t>Celebrity endorsement strategy has many opportunities but a lot of challenges as well. Opportunities are connected with boosting the purchase of the promoted products, the trustworthiness of the brand, popularizing the brand, and beating the competitors. On the other hand, celebrities could drop their business image, because the background the celebrity comes from him, also if the celebrity is too famous and appear quite often in advertising of other product, the customer could associate it with the other one</w:t>
      </w:r>
      <w:r w:rsidR="008E5DAD">
        <w:t xml:space="preserve"> </w:t>
      </w:r>
      <w:sdt>
        <w:sdtPr>
          <w:id w:val="-1425327817"/>
          <w:citation/>
        </w:sdtPr>
        <w:sdtContent>
          <w:r w:rsidR="008E5DAD">
            <w:fldChar w:fldCharType="begin"/>
          </w:r>
          <w:r w:rsidR="009B2424">
            <w:instrText xml:space="preserve">CITATION Blo83 \l 1033 </w:instrText>
          </w:r>
          <w:r w:rsidR="008E5DAD">
            <w:fldChar w:fldCharType="separate"/>
          </w:r>
          <w:r w:rsidR="009B2424" w:rsidRPr="009B2424">
            <w:rPr>
              <w:noProof/>
            </w:rPr>
            <w:t>(Block &amp; C., 1983)</w:t>
          </w:r>
          <w:r w:rsidR="008E5DAD">
            <w:fldChar w:fldCharType="end"/>
          </w:r>
        </w:sdtContent>
      </w:sdt>
      <w:r w:rsidRPr="00DF5B77">
        <w:t>.</w:t>
      </w:r>
      <w:r w:rsidR="0086750B">
        <w:t xml:space="preserve"> For example, Travis Scott was reported for cheating scandal and decrease the price of the sneakers of the series ‘Air Jordan’ down to $890 (before the scandal went up to $3000).</w:t>
      </w:r>
    </w:p>
    <w:p w14:paraId="0AA99BE5" w14:textId="23C6D317" w:rsidR="0046616B" w:rsidRDefault="0046616B" w:rsidP="00A0001E">
      <w:pPr>
        <w:jc w:val="both"/>
      </w:pPr>
      <w:bookmarkStart w:id="7" w:name="_Toc151893284"/>
      <w:r w:rsidRPr="00E916D4">
        <w:rPr>
          <w:rStyle w:val="Heading2Char"/>
        </w:rPr>
        <w:t>Brand equity</w:t>
      </w:r>
      <w:bookmarkEnd w:id="7"/>
      <w:r>
        <w:t xml:space="preserve"> is one of the top research priorities which puts an intense interest among managers and strategists. It is a process of defining, measuring and understanding the consequences of building a strong brand</w:t>
      </w:r>
      <w:r w:rsidR="00CF514E">
        <w:t xml:space="preserve"> </w:t>
      </w:r>
      <w:sdt>
        <w:sdtPr>
          <w:id w:val="901174439"/>
          <w:citation/>
        </w:sdtPr>
        <w:sdtContent>
          <w:r w:rsidR="00CF514E">
            <w:fldChar w:fldCharType="begin"/>
          </w:r>
          <w:r w:rsidR="009B2424">
            <w:instrText xml:space="preserve">CITATION Dav93 \l 1033 </w:instrText>
          </w:r>
          <w:r w:rsidR="00CF514E">
            <w:fldChar w:fldCharType="separate"/>
          </w:r>
          <w:r w:rsidR="009B2424" w:rsidRPr="009B2424">
            <w:rPr>
              <w:noProof/>
            </w:rPr>
            <w:t>(Aaker &amp; Biel, 1993)</w:t>
          </w:r>
          <w:r w:rsidR="00CF514E">
            <w:fldChar w:fldCharType="end"/>
          </w:r>
        </w:sdtContent>
      </w:sdt>
      <w:r>
        <w:t xml:space="preserve">. </w:t>
      </w:r>
      <w:r w:rsidR="00CF514E">
        <w:t xml:space="preserve">Also, it is the value of the company, which is gained from the name recognition </w:t>
      </w:r>
      <w:r w:rsidR="00867368">
        <w:t>when it is been compared to a similar company.</w:t>
      </w:r>
    </w:p>
    <w:p w14:paraId="4026821E" w14:textId="0AAF85B8" w:rsidR="00A60892" w:rsidRDefault="0002686F" w:rsidP="00A0001E">
      <w:pPr>
        <w:jc w:val="both"/>
        <w:rPr>
          <w:noProof/>
        </w:rPr>
      </w:pPr>
      <w:r>
        <w:lastRenderedPageBreak/>
        <w:t xml:space="preserve">As stated </w:t>
      </w:r>
      <w:r w:rsidR="0046616B">
        <w:t>in Aaker</w:t>
      </w:r>
      <w:r>
        <w:rPr>
          <w:noProof/>
        </w:rPr>
        <w:t>, (1991), Brand equity is a set of brand assets and liabilities</w:t>
      </w:r>
      <w:r w:rsidR="0046616B">
        <w:rPr>
          <w:noProof/>
        </w:rPr>
        <w:t xml:space="preserve"> that can add value to the firm or customer</w:t>
      </w:r>
      <w:r>
        <w:rPr>
          <w:noProof/>
        </w:rPr>
        <w:t xml:space="preserve">. Assets </w:t>
      </w:r>
      <w:r w:rsidR="0046616B">
        <w:rPr>
          <w:noProof/>
        </w:rPr>
        <w:t>can help to process and analyze huge amounts of information about the product or service. It can also affect customers’ perceptions of buying. The connection between ‘brand’ and ‘quality’ directly ehhance clients satisfaction and the experience of buying it.</w:t>
      </w:r>
    </w:p>
    <w:p w14:paraId="3D2A6FF9" w14:textId="5E554A0D" w:rsidR="008E5DAD" w:rsidRDefault="0044778D" w:rsidP="00A0001E">
      <w:pPr>
        <w:jc w:val="both"/>
        <w:rPr>
          <w:noProof/>
        </w:rPr>
      </w:pPr>
      <w:r>
        <w:rPr>
          <w:noProof/>
        </w:rPr>
        <w:t>Celebrity endorsers can effectively increase the brand recognition,  the sales and the company’s market value. If the endorser is singer like Drake will attract his audience to the brand, if it an athlete like Michael Jordan will bring his fans to the brand and if it is an influencer</w:t>
      </w:r>
      <w:r w:rsidR="009B2424">
        <w:rPr>
          <w:noProof/>
        </w:rPr>
        <w:t xml:space="preserve"> like Kevin Hart</w:t>
      </w:r>
      <w:r>
        <w:rPr>
          <w:noProof/>
        </w:rPr>
        <w:t xml:space="preserve"> will bring his followers to the brand, which is basically the efectiveness of the celebrity endorsment process.</w:t>
      </w:r>
    </w:p>
    <w:p w14:paraId="1622D861" w14:textId="5B199BDC" w:rsidR="0074242D" w:rsidRDefault="00E916D4" w:rsidP="00A0001E">
      <w:pPr>
        <w:tabs>
          <w:tab w:val="left" w:pos="6735"/>
        </w:tabs>
        <w:jc w:val="both"/>
      </w:pPr>
      <w:bookmarkStart w:id="8" w:name="_Toc151893285"/>
      <w:r w:rsidRPr="00E916D4">
        <w:rPr>
          <w:rStyle w:val="Heading2Char"/>
        </w:rPr>
        <w:t>Keller’s Brand Equity Model</w:t>
      </w:r>
      <w:bookmarkEnd w:id="8"/>
      <w:r w:rsidRPr="00EA3F1B">
        <w:rPr>
          <w:noProof/>
        </w:rPr>
        <w:t xml:space="preserve"> </w:t>
      </w:r>
      <w:r>
        <w:rPr>
          <w:noProof/>
        </w:rPr>
        <w:t>is t</w:t>
      </w:r>
      <w:r w:rsidR="00EA3F1B" w:rsidRPr="00EA3F1B">
        <w:rPr>
          <w:noProof/>
        </w:rPr>
        <w:t xml:space="preserve">he model connected with </w:t>
      </w:r>
      <w:r w:rsidR="00EA3F1B">
        <w:rPr>
          <w:noProof/>
        </w:rPr>
        <w:t xml:space="preserve">undertanding what influences the brand and analyzing the factors aiming to achieve </w:t>
      </w:r>
      <w:r w:rsidR="00EA3F1B" w:rsidRPr="00EA3F1B">
        <w:rPr>
          <w:noProof/>
        </w:rPr>
        <w:t>brand equity</w:t>
      </w:r>
      <w:r w:rsidR="00EA3F1B">
        <w:rPr>
          <w:noProof/>
        </w:rPr>
        <w:t>. The model is a tool used to understand customer’s perceptions and strenght the brand with using the right techniques, strategies and beliefs. The model is a pyramid with four level – different steps which has to be strictly followed if the brand wants to have strong brand equity</w:t>
      </w:r>
      <w:sdt>
        <w:sdtPr>
          <w:rPr>
            <w:noProof/>
          </w:rPr>
          <w:id w:val="-1288273875"/>
          <w:citation/>
        </w:sdtPr>
        <w:sdtContent>
          <w:r w:rsidR="0064255B">
            <w:rPr>
              <w:noProof/>
            </w:rPr>
            <w:fldChar w:fldCharType="begin"/>
          </w:r>
          <w:r w:rsidR="009B2424">
            <w:rPr>
              <w:noProof/>
            </w:rPr>
            <w:instrText xml:space="preserve">CITATION Bar02 \l 1033 </w:instrText>
          </w:r>
          <w:r w:rsidR="0064255B">
            <w:rPr>
              <w:noProof/>
            </w:rPr>
            <w:fldChar w:fldCharType="separate"/>
          </w:r>
          <w:r w:rsidR="009B2424">
            <w:rPr>
              <w:noProof/>
            </w:rPr>
            <w:t xml:space="preserve"> </w:t>
          </w:r>
          <w:r w:rsidR="009B2424" w:rsidRPr="009B2424">
            <w:rPr>
              <w:noProof/>
            </w:rPr>
            <w:t>( Weitz &amp; Wensley, 2002)</w:t>
          </w:r>
          <w:r w:rsidR="0064255B">
            <w:rPr>
              <w:noProof/>
            </w:rPr>
            <w:fldChar w:fldCharType="end"/>
          </w:r>
        </w:sdtContent>
      </w:sdt>
      <w:r w:rsidR="00B80C69">
        <w:rPr>
          <w:noProof/>
        </w:rPr>
        <w:t>.</w:t>
      </w:r>
      <w:r w:rsidR="00AD5174">
        <w:rPr>
          <w:noProof/>
        </w:rPr>
        <w:t xml:space="preserve"> </w:t>
      </w:r>
      <w:r w:rsidR="00AD5174">
        <w:t>Examples of Nike for all levels are shown up in the pyramid in red.</w:t>
      </w:r>
    </w:p>
    <w:p w14:paraId="15272F38" w14:textId="77777777" w:rsidR="00B26472" w:rsidRDefault="00B26472" w:rsidP="00B26472">
      <w:pPr>
        <w:tabs>
          <w:tab w:val="left" w:pos="6735"/>
        </w:tabs>
      </w:pPr>
    </w:p>
    <w:p w14:paraId="7DD28C61" w14:textId="073D3623" w:rsidR="00EA3F1B" w:rsidRPr="00EA3F1B" w:rsidRDefault="009B2424" w:rsidP="00C4505E">
      <w:pPr>
        <w:rPr>
          <w:noProof/>
        </w:rPr>
      </w:pPr>
      <w:r>
        <w:rPr>
          <w:noProof/>
          <w14:ligatures w14:val="standardContextual"/>
        </w:rPr>
        <mc:AlternateContent>
          <mc:Choice Requires="wps">
            <w:drawing>
              <wp:anchor distT="0" distB="0" distL="114300" distR="114300" simplePos="0" relativeHeight="251659264" behindDoc="0" locked="0" layoutInCell="1" allowOverlap="1" wp14:anchorId="70A04234" wp14:editId="02504C01">
                <wp:simplePos x="0" y="0"/>
                <wp:positionH relativeFrom="margin">
                  <wp:align>center</wp:align>
                </wp:positionH>
                <wp:positionV relativeFrom="paragraph">
                  <wp:posOffset>163146</wp:posOffset>
                </wp:positionV>
                <wp:extent cx="3772193" cy="2703049"/>
                <wp:effectExtent l="19050" t="19050" r="38100" b="21590"/>
                <wp:wrapNone/>
                <wp:docPr id="1894672630" name="Isosceles Triangle 1"/>
                <wp:cNvGraphicFramePr/>
                <a:graphic xmlns:a="http://schemas.openxmlformats.org/drawingml/2006/main">
                  <a:graphicData uri="http://schemas.microsoft.com/office/word/2010/wordprocessingShape">
                    <wps:wsp>
                      <wps:cNvSpPr/>
                      <wps:spPr>
                        <a:xfrm>
                          <a:off x="0" y="0"/>
                          <a:ext cx="3772193" cy="2703049"/>
                        </a:xfrm>
                        <a:prstGeom prst="triangle">
                          <a:avLst/>
                        </a:prstGeom>
                        <a:solidFill>
                          <a:schemeClr val="accent6">
                            <a:lumMod val="40000"/>
                            <a:lumOff val="60000"/>
                          </a:schemeClr>
                        </a:solidFill>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RingOutsid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DD01D45"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Isosceles Triangle 1" o:spid="_x0000_s1026" type="#_x0000_t5" style="position:absolute;margin-left:0;margin-top:12.85pt;width:297pt;height:212.85pt;z-index:25165926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v+WdgAIAAGcFAAAOAAAAZHJzL2Uyb0RvYy54bWysVF9v0zAQf0fiO1h+Z0m6srJq6VQNDSEN&#10;Nm1De/Ycu7VwfObsNi2fnrPTpgX6hMiDc77/d/7dXV1vWsvWCoMBV/PqrORMOQmNcYuaf3u+ffeB&#10;sxCFa4QFp2q+VYFfz96+uer8VI1gCbZRyMiJC9PO13wZo58WRZBL1YpwBl45EmrAVkS64qJoUHTk&#10;vbXFqCwvig6w8QhShUDcj72Qz7J/rZWM91oHFZmtOeUW84n5fE1nMbsS0wUKvzRyl4b4hyxaYRwF&#10;HVx9FFGwFZq/XLVGIgTQ8UxCW4DWRqpcA1VTlX9U87QUXuVaqDnBD20K/8+t/Lp+8g9Ibeh8mAYi&#10;UxUbjW36U35sk5u1HZqlNpFJYp5PJqPq8pwzSbLRpDwvx5epncXB3GOInxS0LBE1j2iEW9hUkZiK&#10;9V2IvfpeLbEDWNPcGmvzJaFA3Vhka0HvJ6RULl5kc7tqv0DT88clff1LEpveu2df7NmUUcZT8pTz&#10;OwpSHMrOVNxalUJb96g0Mw0VOsoBBw+/59JXkLWTmabMB8PqlKGN1a5LO91kpjJSB8PylOG++j7i&#10;YJGjgouDcWsc4CkHzfchcq9PvTiqOZGv0GwfkCH0cxK8vDX0dHcixAeBNBg0QjTs8Z4ObaGrOewo&#10;zpaAP0/xkz7hlaScdTRoNQ8/VgIVZ/azIyRfVuNxmsx8Gb+fjOiCx5LXY4lbtTdAWKhorXiZyaQf&#10;7Z7UCO0L7YR5ikoi4STFrrmMuL/cxH4B0FaRaj7PajSNXsQ79+Rlcp66mmD5vHkR6Pf4Jeg/0pK5&#10;X8VgmpMw7vWTtYP5KoI2GeOH3u56TtOckbjbPGldHN+z1mE/zn4BAAD//wMAUEsDBBQABgAIAAAA&#10;IQANAHtC3wAAAAcBAAAPAAAAZHJzL2Rvd25yZXYueG1sTI/BTsMwEETvSPyDtUhcqtZJlUAJ2VQQ&#10;iV5QkWj7Adt4SdLGdhQ7bfh7zAmOOzOaeZuvJ92JCw+utQYhXkQg2FRWtaZGOOzf5isQzpNR1FnD&#10;CN/sYF3c3uSUKXs1n3zZ+VqEEuMyQmi87zMpXdWwJrewPZvgfdlBkw/nUEs10DWU604uo+hBampN&#10;WGio57Lh6rwbNcI5Kjfb99O4eZ2dVmU/iz+IDiPi/d308gzC8+T/wvCLH9ChCExHOxrlRIcQHvEI&#10;y/QRRHDTpyQIR4QkjROQRS7/8xc/AAAA//8DAFBLAQItABQABgAIAAAAIQC2gziS/gAAAOEBAAAT&#10;AAAAAAAAAAAAAAAAAAAAAABbQ29udGVudF9UeXBlc10ueG1sUEsBAi0AFAAGAAgAAAAhADj9If/W&#10;AAAAlAEAAAsAAAAAAAAAAAAAAAAALwEAAF9yZWxzLy5yZWxzUEsBAi0AFAAGAAgAAAAhAFi/5Z2A&#10;AgAAZwUAAA4AAAAAAAAAAAAAAAAALgIAAGRycy9lMm9Eb2MueG1sUEsBAi0AFAAGAAgAAAAhAA0A&#10;e0LfAAAABwEAAA8AAAAAAAAAAAAAAAAA2gQAAGRycy9kb3ducmV2LnhtbFBLBQYAAAAABAAEAPMA&#10;AADmBQAAAAA=&#10;" fillcolor="#c5e0b3 [1305]" strokecolor="#70ad47 [3209]" strokeweight="1pt">
                <w10:wrap anchorx="margin"/>
              </v:shape>
            </w:pict>
          </mc:Fallback>
        </mc:AlternateContent>
      </w:r>
      <w:r>
        <w:rPr>
          <w:noProof/>
          <w14:ligatures w14:val="standardContextual"/>
        </w:rPr>
        <mc:AlternateContent>
          <mc:Choice Requires="wps">
            <w:drawing>
              <wp:anchor distT="0" distB="0" distL="114300" distR="114300" simplePos="0" relativeHeight="251678720" behindDoc="0" locked="0" layoutInCell="1" allowOverlap="1" wp14:anchorId="6206D6BF" wp14:editId="10778745">
                <wp:simplePos x="0" y="0"/>
                <wp:positionH relativeFrom="column">
                  <wp:posOffset>4395567</wp:posOffset>
                </wp:positionH>
                <wp:positionV relativeFrom="paragraph">
                  <wp:posOffset>284822</wp:posOffset>
                </wp:positionV>
                <wp:extent cx="2060917" cy="485335"/>
                <wp:effectExtent l="0" t="0" r="0" b="0"/>
                <wp:wrapNone/>
                <wp:docPr id="782504745" name="Text Box 20"/>
                <wp:cNvGraphicFramePr/>
                <a:graphic xmlns:a="http://schemas.openxmlformats.org/drawingml/2006/main">
                  <a:graphicData uri="http://schemas.microsoft.com/office/word/2010/wordprocessingShape">
                    <wps:wsp>
                      <wps:cNvSpPr txBox="1"/>
                      <wps:spPr>
                        <a:xfrm>
                          <a:off x="0" y="0"/>
                          <a:ext cx="2060917" cy="485335"/>
                        </a:xfrm>
                        <a:prstGeom prst="rect">
                          <a:avLst/>
                        </a:prstGeom>
                        <a:solidFill>
                          <a:schemeClr val="accent6">
                            <a:lumMod val="40000"/>
                            <a:lumOff val="60000"/>
                          </a:schemeClr>
                        </a:solidFill>
                        <a:ln w="6350">
                          <a:noFill/>
                        </a:ln>
                      </wps:spPr>
                      <wps:txbx>
                        <w:txbxContent>
                          <w:p w14:paraId="288576B8" w14:textId="247A5FE2" w:rsidR="00631C8B" w:rsidRPr="00631C8B" w:rsidRDefault="00631C8B">
                            <w:pPr>
                              <w:rPr>
                                <w:color w:val="FF0000"/>
                                <w:sz w:val="20"/>
                                <w:szCs w:val="20"/>
                              </w:rPr>
                            </w:pPr>
                            <w:r w:rsidRPr="00631C8B">
                              <w:rPr>
                                <w:color w:val="FF0000"/>
                                <w:sz w:val="20"/>
                                <w:szCs w:val="20"/>
                              </w:rPr>
                              <w:t>People are loyal to the brand and shoe industry because of the brand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6206D6BF" id="_x0000_t202" coordsize="21600,21600" o:spt="202" path="m,l,21600r21600,l21600,xe">
                <v:stroke joinstyle="miter"/>
                <v:path gradientshapeok="t" o:connecttype="rect"/>
              </v:shapetype>
              <v:shape id="Text Box 20" o:spid="_x0000_s1026" type="#_x0000_t202" style="position:absolute;margin-left:346.1pt;margin-top:22.45pt;width:162.3pt;height:38.2pt;z-index:25167872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sOwGSgIAAJMEAAAOAAAAZHJzL2Uyb0RvYy54bWysVEtv2zAMvg/YfxB0X+w82xpxiixFhgFd&#10;WyAdelZkKTYgi5qkxM5+/SjZeazbaVgOCkVSfHwf6fl9WytyENZVoHM6HKSUCM2hqPQup99f159u&#10;KXGe6YIp0CKnR+Ho/eLjh3ljMjGCElQhLMEg2mWNyWnpvcmSxPFS1MwNwAiNRgm2Zh6vdpcUljUY&#10;vVbJKE1nSQO2MBa4cA61D52RLmJ8KQX3z1I64YnKKdbm42njuQ1nspizbGeZKSvel8H+oYqaVRqT&#10;nkM9MM/I3lZ/hKorbsGB9AMOdQJSVlzEHrCbYfqum03JjIi9IDjOnGFy/y8sfzpszIslvv0MLRIY&#10;AGmMyxwqQz+ttHX4x0oJ2hHC4xk20XrCUTlKZ+nd8IYSjrbJ7XQ8noYwyeW1sc5/EVCTIOTUIi0R&#10;LXZ4dL5zPbmEZA5UVawrpeIljIJYKUsODElknAvtZ/G52tffoOj0kxR/HZ2oRtI79eykxmriUIVI&#10;sbbfkihNmpzOxtM0BtYQsneFKY3uF0iC5Ntt2+O0heKI8FnoJssZvq6wx0fm/AuzOEqIGK6Hf8ZD&#10;KsAk0EuUlGB//k0f/JFhtFLS4Gjm1P3YMysoUV81cn83nEzCLMfLZHozwou9tmyvLXpfrwCBG+Ii&#10;Gh7F4O/VSZQW6jfcomXIiiamOebOqT+JK98tDG4hF8tldMLpNcw/6o3hIXQgKjD42r4xa3qaPQ7I&#10;E5yGmGXv2O58w0sNy70HWcVRCAB3qPa44+RHwvotDat1fY9el2/J4hcAAAD//wMAUEsDBBQABgAI&#10;AAAAIQBBbZ7P3gAAAAsBAAAPAAAAZHJzL2Rvd25yZXYueG1sTI/LTsMwEEX3SPyDNUjsqJ0QQhvi&#10;VLy6Ly2CrZtMHhCPo9htwt8zXcFuRnN059x8PdtenHD0nSMN0UKBQCpd1VGj4X2/uVmC8MFQZXpH&#10;qOEHPayLy4vcZJWb6A1Pu9AIDiGfGQ1tCEMmpS9btMYv3IDEt9qN1gRex0ZWo5k43PYyViqV1nTE&#10;H1oz4HOL5ffuaDV81ffJ3bIOdYdPn3L/8bpVm5dJ6+ur+fEBRMA5/MFw1md1KNjp4I5UedFrSFdx&#10;zKiGJFmBOAMqSrnMgac4ugVZ5PJ/h+IXAAD//wMAUEsBAi0AFAAGAAgAAAAhALaDOJL+AAAA4QEA&#10;ABMAAAAAAAAAAAAAAAAAAAAAAFtDb250ZW50X1R5cGVzXS54bWxQSwECLQAUAAYACAAAACEAOP0h&#10;/9YAAACUAQAACwAAAAAAAAAAAAAAAAAvAQAAX3JlbHMvLnJlbHNQSwECLQAUAAYACAAAACEALbDs&#10;BkoCAACTBAAADgAAAAAAAAAAAAAAAAAuAgAAZHJzL2Uyb0RvYy54bWxQSwECLQAUAAYACAAAACEA&#10;QW2ez94AAAALAQAADwAAAAAAAAAAAAAAAACkBAAAZHJzL2Rvd25yZXYueG1sUEsFBgAAAAAEAAQA&#10;8wAAAK8FAAAAAA==&#10;" fillcolor="#c5e0b3 [1305]" stroked="f" strokeweight=".5pt">
                <v:textbox>
                  <w:txbxContent>
                    <w:p w14:paraId="288576B8" w14:textId="247A5FE2" w:rsidR="00631C8B" w:rsidRPr="00631C8B" w:rsidRDefault="00631C8B">
                      <w:pPr>
                        <w:rPr>
                          <w:color w:val="FF0000"/>
                          <w:sz w:val="20"/>
                          <w:szCs w:val="20"/>
                        </w:rPr>
                      </w:pPr>
                      <w:r w:rsidRPr="00631C8B">
                        <w:rPr>
                          <w:color w:val="FF0000"/>
                          <w:sz w:val="20"/>
                          <w:szCs w:val="20"/>
                        </w:rPr>
                        <w:t>People are loyal to the brand and shoe industry because of the brand</w:t>
                      </w:r>
                    </w:p>
                  </w:txbxContent>
                </v:textbox>
              </v:shape>
            </w:pict>
          </mc:Fallback>
        </mc:AlternateContent>
      </w:r>
    </w:p>
    <w:p w14:paraId="4EC8DC12" w14:textId="33E7689C" w:rsidR="0046616B" w:rsidRDefault="0046616B" w:rsidP="00C4505E"/>
    <w:p w14:paraId="174ECD14" w14:textId="781F0382" w:rsidR="00B80C69" w:rsidRPr="00B80C69" w:rsidRDefault="009B2424" w:rsidP="00B80C69">
      <w:r>
        <w:rPr>
          <w:noProof/>
          <w14:ligatures w14:val="standardContextual"/>
        </w:rPr>
        <mc:AlternateContent>
          <mc:Choice Requires="wps">
            <w:drawing>
              <wp:anchor distT="0" distB="0" distL="114300" distR="114300" simplePos="0" relativeHeight="251679744" behindDoc="0" locked="0" layoutInCell="1" allowOverlap="1" wp14:anchorId="75D984FD" wp14:editId="7CBC3DC6">
                <wp:simplePos x="0" y="0"/>
                <wp:positionH relativeFrom="column">
                  <wp:posOffset>3383279</wp:posOffset>
                </wp:positionH>
                <wp:positionV relativeFrom="paragraph">
                  <wp:posOffset>49139</wp:posOffset>
                </wp:positionV>
                <wp:extent cx="1022545" cy="281354"/>
                <wp:effectExtent l="38100" t="0" r="25400" b="80645"/>
                <wp:wrapNone/>
                <wp:docPr id="593412355" name="Straight Arrow Connector 21"/>
                <wp:cNvGraphicFramePr/>
                <a:graphic xmlns:a="http://schemas.openxmlformats.org/drawingml/2006/main">
                  <a:graphicData uri="http://schemas.microsoft.com/office/word/2010/wordprocessingShape">
                    <wps:wsp>
                      <wps:cNvCnPr/>
                      <wps:spPr>
                        <a:xfrm flipH="1">
                          <a:off x="0" y="0"/>
                          <a:ext cx="1022545" cy="281354"/>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0599D353" id="_x0000_t32" coordsize="21600,21600" o:spt="32" o:oned="t" path="m,l21600,21600e" filled="f">
                <v:path arrowok="t" fillok="f" o:connecttype="none"/>
                <o:lock v:ext="edit" shapetype="t"/>
              </v:shapetype>
              <v:shape id="Straight Arrow Connector 21" o:spid="_x0000_s1026" type="#_x0000_t32" style="position:absolute;margin-left:266.4pt;margin-top:3.85pt;width:80.5pt;height:22.15pt;flip:x;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XcAwxQEAANoDAAAOAAAAZHJzL2Uyb0RvYy54bWysU8tu3DAMvBfoPwi6d/1otgiM9eaw6eNQ&#10;tEEfH6DIlC1AlgSKXXv/vpLsOEVboGiQCyFLnCFnSB9u5tGwM2DQzra82pWcgZWu07Zv+fdv715d&#10;cxZI2E4YZ6HlFwj85vjyxWHyDdRucKYDZJHEhmbyLR+IfFMUQQ4wirBzHmx8VA5HQfET+6JDMUX2&#10;0RR1Wb4pJoedRychhHh7uzzyY+ZXCiR9VioAMdPy2BvliDnep1gcD6LpUfhBy7UN8YQuRqFtLLpR&#10;3QoS7AfqP6hGLdEFp2gn3Vg4pbSErCGqqcrf1HwdhIesJZoT/GZTeD5a+el8sncYbZh8aIK/w6Ri&#10;VjgyZbT/EGeadcVO2Zxtu2y2wUxMxsuqrOv91Z4zGd/q6+r1/ir5Wiw8ic9joPfgRpYOLQ+EQvcD&#10;nZy1cUIOlxri/DHQAnwAJLCxKZLQ5q3tGF18XCNCLWxvYK2TUopHAflEFwML/AsoprvUaJaSdwtO&#10;BtlZxK0QUoKlemOK2QmmtDEbsPw3cM1PUMh79z/gDZErO0sbeNTW4d+q01ytLasl/8GBRXey4N51&#10;lzzabE1coDyTddnThv76neGPv+TxJwAAAP//AwBQSwMEFAAGAAgAAAAhAPuPr/bcAAAACAEAAA8A&#10;AABkcnMvZG93bnJldi54bWxMj8tOwzAQRfdI/IM1SOyo3QQaCHEqxGPDDsOCpRtPk5R4HMVum/49&#10;w4our87o3jPVevaDOOAU+0AalgsFAqkJrqdWw9fn2809iJgsOTsEQg0njLCuLy8qW7pwpA88mNQK&#10;LqFYWg1dSmMpZWw69DYuwojEbBsmbxPHqZVuskcu94PMlFpJb3vihc6O+Nxh82P2XsN8anavfvtt&#10;suJFmt17HtTS3Gp9fTU/PYJIOKf/Y/jTZ3Wo2WkT9uSiGDTc5RmrJw1FAYL56iHnvGGQKZB1Jc8f&#10;qH8BAAD//wMAUEsBAi0AFAAGAAgAAAAhALaDOJL+AAAA4QEAABMAAAAAAAAAAAAAAAAAAAAAAFtD&#10;b250ZW50X1R5cGVzXS54bWxQSwECLQAUAAYACAAAACEAOP0h/9YAAACUAQAACwAAAAAAAAAAAAAA&#10;AAAvAQAAX3JlbHMvLnJlbHNQSwECLQAUAAYACAAAACEANV3AMMUBAADaAwAADgAAAAAAAAAAAAAA&#10;AAAuAgAAZHJzL2Uyb0RvYy54bWxQSwECLQAUAAYACAAAACEA+4+v9twAAAAIAQAADwAAAAAAAAAA&#10;AAAAAAAfBAAAZHJzL2Rvd25yZXYueG1sUEsFBgAAAAAEAAQA8wAAACgFAAAAAA==&#10;" strokecolor="#ed7d31 [3205]" strokeweight=".5pt">
                <v:stroke endarrow="block" joinstyle="miter"/>
              </v:shape>
            </w:pict>
          </mc:Fallback>
        </mc:AlternateContent>
      </w:r>
      <w:r>
        <w:rPr>
          <w:noProof/>
          <w14:ligatures w14:val="standardContextual"/>
        </w:rPr>
        <mc:AlternateContent>
          <mc:Choice Requires="wps">
            <w:drawing>
              <wp:anchor distT="0" distB="0" distL="114300" distR="114300" simplePos="0" relativeHeight="251663360" behindDoc="0" locked="0" layoutInCell="1" allowOverlap="1" wp14:anchorId="4B34756D" wp14:editId="679CE827">
                <wp:simplePos x="0" y="0"/>
                <wp:positionH relativeFrom="margin">
                  <wp:align>center</wp:align>
                </wp:positionH>
                <wp:positionV relativeFrom="paragraph">
                  <wp:posOffset>203053</wp:posOffset>
                </wp:positionV>
                <wp:extent cx="892761" cy="314325"/>
                <wp:effectExtent l="0" t="0" r="22225" b="28575"/>
                <wp:wrapNone/>
                <wp:docPr id="1827898732" name="Text Box 5"/>
                <wp:cNvGraphicFramePr/>
                <a:graphic xmlns:a="http://schemas.openxmlformats.org/drawingml/2006/main">
                  <a:graphicData uri="http://schemas.microsoft.com/office/word/2010/wordprocessingShape">
                    <wps:wsp>
                      <wps:cNvSpPr txBox="1"/>
                      <wps:spPr>
                        <a:xfrm>
                          <a:off x="0" y="0"/>
                          <a:ext cx="892761" cy="314325"/>
                        </a:xfrm>
                        <a:prstGeom prst="rect">
                          <a:avLst/>
                        </a:prstGeom>
                        <a:solidFill>
                          <a:schemeClr val="accent6">
                            <a:lumMod val="40000"/>
                            <a:lumOff val="60000"/>
                          </a:schemeClr>
                        </a:solidFill>
                        <a:ln w="6350">
                          <a:solidFill>
                            <a:schemeClr val="accent6">
                              <a:lumMod val="40000"/>
                              <a:lumOff val="60000"/>
                            </a:schemeClr>
                          </a:solidFill>
                        </a:ln>
                      </wps:spPr>
                      <wps:txbx>
                        <w:txbxContent>
                          <w:p w14:paraId="4F450884" w14:textId="722E34A2" w:rsidR="004D1306" w:rsidRDefault="004D1306">
                            <w:r w:rsidRPr="004D1306">
                              <w:rPr>
                                <w:b/>
                                <w:bCs/>
                                <w:sz w:val="24"/>
                                <w:szCs w:val="24"/>
                              </w:rPr>
                              <w:t>Resonance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B34756D" id="Text Box 5" o:spid="_x0000_s1027" type="#_x0000_t202" style="position:absolute;margin-left:0;margin-top:16pt;width:70.3pt;height:24.75pt;z-index:25166336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9IKNUQIAAAAFAAAOAAAAZHJzL2Uyb0RvYy54bWy0VEtv2zAMvg/YfxB0X+w82xpxiixFhgFZ&#10;WyAdelZkKTYgi5qkxM5+/Sg5r3Y7DVsOCkVSfHz86Ol9WyuyF9ZVoHPa76WUCM2hqPQ2p99flp9u&#10;KXGe6YIp0CKnB+Ho/ezjh2ljMjGAElQhLMEg2mWNyWnpvcmSxPFS1Mz1wAiNRgm2Zh6vdpsUljUY&#10;vVbJIE0nSQO2MBa4cA61D52RzmJ8KQX3T1I64YnKKdbm42njuQlnMpuybGuZKSt+LIP9RRU1qzQm&#10;PYd6YJ6Rna1+C1VX3IID6Xsc6gSkrLiIPWA3/fRdN+uSGRF7QXCcOcPk/l1Y/rhfm2dLfPsZWhxg&#10;AKQxLnOoDP200tbhHyslaEcID2fYROsJR+Xt3eBm0qeEo2nYHw0H4xAluTw21vkvAmoShJxanEoE&#10;i+1XzneuJ5eQy4GqimWlVLwEJoiFsmTPcIaMc6H9JD5Xu/obFJ1+lOKvmyaqceadenJSYzWRUyFS&#10;rO1NEqVJk9PJcJzGwG9s52f/rwAsTmms6gJ8kHy7aUlVXA1lA8UBZ2Who7EzfFkhoivm/DOzyFsc&#10;D+6if8JDKsCW4ChRUoL9+Sd98Ec6oZWSBvcgp+7HjllBifqqkWh3/dEoLE68jMY3A7zYa8vm2qJ3&#10;9QJwTMgGrC6Kwd+rkygt1K+4svOQFU1Mc8ydU38SF77bTlx5Lubz6ISrYphf6bXhIXSgReDLS/vK&#10;rDmSyiMbH+G0MSx7x63ON7zUMN95kFUkXsC5Q/UIP65ZpMfxkxD2+PoevS4frtkvAAAA//8DAFBL&#10;AwQUAAYACAAAACEAJIltuN0AAAAGAQAADwAAAGRycy9kb3ducmV2LnhtbEyPzU7DMBCE70i8g7VI&#10;3KjTH0IVsqlQ1R4QJwoSVzdekqj2OthumvL0uCd6Wo1mNPNtuRqtEQP50DlGmE4yEMS10x03CJ8f&#10;24cliBAVa2UcE8KZAqyq25tSFdqd+J2GXWxEKuFQKIQ2xr6QMtQtWRUmridO3rfzVsUkfSO1V6dU&#10;bo2cZVkureo4LbSqp3VL9WF3tAiHt/Uv/3yZZnGWOc2HV7/dbJ4Q7+/Gl2cQkcb4H4YLfkKHKjHt&#10;3ZF1EAYhPRIR5rN0L+4iy0HsEZbTR5BVKa/xqz8AAAD//wMAUEsBAi0AFAAGAAgAAAAhALaDOJL+&#10;AAAA4QEAABMAAAAAAAAAAAAAAAAAAAAAAFtDb250ZW50X1R5cGVzXS54bWxQSwECLQAUAAYACAAA&#10;ACEAOP0h/9YAAACUAQAACwAAAAAAAAAAAAAAAAAvAQAAX3JlbHMvLnJlbHNQSwECLQAUAAYACAAA&#10;ACEA0/SCjVECAAAABQAADgAAAAAAAAAAAAAAAAAuAgAAZHJzL2Uyb0RvYy54bWxQSwECLQAUAAYA&#10;CAAAACEAJIltuN0AAAAGAQAADwAAAAAAAAAAAAAAAACrBAAAZHJzL2Rvd25yZXYueG1sUEsFBgAA&#10;AAAEAAQA8wAAALUFAAAAAA==&#10;" fillcolor="#c5e0b3 [1305]" strokecolor="#c5e0b3 [1305]" strokeweight=".5pt">
                <v:textbox>
                  <w:txbxContent>
                    <w:p w14:paraId="4F450884" w14:textId="722E34A2" w:rsidR="004D1306" w:rsidRDefault="004D1306">
                      <w:r w:rsidRPr="004D1306">
                        <w:rPr>
                          <w:b/>
                          <w:bCs/>
                          <w:sz w:val="24"/>
                          <w:szCs w:val="24"/>
                        </w:rPr>
                        <w:t>Resonance</w:t>
                      </w:r>
                    </w:p>
                  </w:txbxContent>
                </v:textbox>
                <w10:wrap anchorx="margin"/>
              </v:shape>
            </w:pict>
          </mc:Fallback>
        </mc:AlternateContent>
      </w:r>
    </w:p>
    <w:p w14:paraId="32587FFF" w14:textId="5DF4C20B" w:rsidR="00B80C69" w:rsidRPr="00B80C69" w:rsidRDefault="009B2424" w:rsidP="00B80C69">
      <w:r>
        <w:rPr>
          <w:noProof/>
          <w14:ligatures w14:val="standardContextual"/>
        </w:rPr>
        <mc:AlternateContent>
          <mc:Choice Requires="wps">
            <w:drawing>
              <wp:anchor distT="0" distB="0" distL="114300" distR="114300" simplePos="0" relativeHeight="251674624" behindDoc="0" locked="0" layoutInCell="1" allowOverlap="1" wp14:anchorId="2990666F" wp14:editId="5F7A9AEF">
                <wp:simplePos x="0" y="0"/>
                <wp:positionH relativeFrom="column">
                  <wp:posOffset>527392</wp:posOffset>
                </wp:positionH>
                <wp:positionV relativeFrom="paragraph">
                  <wp:posOffset>52314</wp:posOffset>
                </wp:positionV>
                <wp:extent cx="1237664" cy="450166"/>
                <wp:effectExtent l="0" t="0" r="635" b="7620"/>
                <wp:wrapNone/>
                <wp:docPr id="1558923895" name="Text Box 16"/>
                <wp:cNvGraphicFramePr/>
                <a:graphic xmlns:a="http://schemas.openxmlformats.org/drawingml/2006/main">
                  <a:graphicData uri="http://schemas.microsoft.com/office/word/2010/wordprocessingShape">
                    <wps:wsp>
                      <wps:cNvSpPr txBox="1"/>
                      <wps:spPr>
                        <a:xfrm>
                          <a:off x="0" y="0"/>
                          <a:ext cx="1237664" cy="450166"/>
                        </a:xfrm>
                        <a:prstGeom prst="rect">
                          <a:avLst/>
                        </a:prstGeom>
                        <a:solidFill>
                          <a:schemeClr val="accent6">
                            <a:lumMod val="40000"/>
                            <a:lumOff val="60000"/>
                          </a:schemeClr>
                        </a:solidFill>
                        <a:ln w="6350">
                          <a:noFill/>
                        </a:ln>
                      </wps:spPr>
                      <wps:txbx>
                        <w:txbxContent>
                          <w:p w14:paraId="1D379FF6" w14:textId="06DF0D54" w:rsidR="00631C8B" w:rsidRPr="00631C8B" w:rsidRDefault="00631C8B">
                            <w:pPr>
                              <w:rPr>
                                <w:color w:val="FF0000"/>
                                <w:sz w:val="20"/>
                                <w:szCs w:val="20"/>
                              </w:rPr>
                            </w:pPr>
                            <w:r w:rsidRPr="00631C8B">
                              <w:rPr>
                                <w:color w:val="FF0000"/>
                                <w:sz w:val="20"/>
                                <w:szCs w:val="20"/>
                              </w:rPr>
                              <w:t>High quality, good innovation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990666F" id="Text Box 16" o:spid="_x0000_s1028" type="#_x0000_t202" style="position:absolute;margin-left:41.55pt;margin-top:4.1pt;width:97.45pt;height:35.4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g0xbTgIAAJoEAAAOAAAAZHJzL2Uyb0RvYy54bWysVN9v2jAQfp+0/8Hy+0igId0QoWJUTJO6&#10;thKd+mwcm0RyfJ5tSNhfv7NDgHV7msaDOd+d78d332V+1zWKHIR1NeiCjkcpJUJzKGu9K+j3l/WH&#10;j5Q4z3TJFGhR0KNw9G7x/t28NTMxgQpUKSzBINrNWlPQynszSxLHK9EwNwIjNBol2IZ5vNpdUlrW&#10;YvRGJZM0zZMWbGkscOEcau97I13E+FIK7p+kdMITVVCszcfTxnMbzmQxZ7OdZaaq+akM9g9VNKzW&#10;mPQc6p55Rva2/iNUU3MLDqQfcWgSkLLmIvaA3YzTN91sKmZE7AXBceYMk/t/YfnjYWOeLfHdZ+hw&#10;gAGQ1riZQ2Xop5O2Cf9YKUE7Qng8wyY6T3h4NLm5zfOMEo62bJqO8zyESS6vjXX+i4CGBKGgFscS&#10;0WKHB+d718ElJHOg6nJdKxUvgQpipSw5MBwi41xon8fnat98g7LXZyn++nGiGofeq/NBjdVEUoVI&#10;sbbfkihN2oLmN9M0BtYQsveFKY3uF0iC5LttR+qyoJMBri2UR0TRQk8wZ/i6xlYfmPPPzCKjEDjc&#10;Ev+Eh1SAueAkUVKB/fk3ffDHQaOVkhYZWlD3Y8+soER91UiBT+MsC5SOl2x6O8GLvbZsry1636wA&#10;8RvjPhoexeDv1SBKC80rLtMyZEUT0xxzF9QP4sr3e4PLyMVyGZ2QxIb5B70xPIQO8wqDfOlemTWn&#10;aXvkySMMXGazN0PvfcNLDcu9B1lHRgSce1RP8OMCxLmdljVs2PU9el0+KYtfAAAA//8DAFBLAwQU&#10;AAYACAAAACEA4iuOhdwAAAAHAQAADwAAAGRycy9kb3ducmV2LnhtbEyPS0/DMBCE70j8B2srcaNO&#10;wiMhjVPx6h1aBFc33jwgXkex24R/3+0JTqPVjGa+Ldaz7cURR985UhAvIxBIlTMdNQo+dpvrDIQP&#10;mozuHaGCX/SwLi8vCp0bN9E7HrehEVxCPtcK2hCGXEpftWi1X7oBib3ajVYHPsdGmlFPXG57mUTR&#10;vbS6I15o9YDPLVY/24NV8F2nt3dZHeoOn77k7vP1Ldq8TEpdLebHFYiAc/gLwxmf0aFkpr07kPGi&#10;V5DdxJxkTUCwnaQZv7ZXkD7EIMtC/ucvTwAAAP//AwBQSwECLQAUAAYACAAAACEAtoM4kv4AAADh&#10;AQAAEwAAAAAAAAAAAAAAAAAAAAAAW0NvbnRlbnRfVHlwZXNdLnhtbFBLAQItABQABgAIAAAAIQA4&#10;/SH/1gAAAJQBAAALAAAAAAAAAAAAAAAAAC8BAABfcmVscy8ucmVsc1BLAQItABQABgAIAAAAIQCK&#10;g0xbTgIAAJoEAAAOAAAAAAAAAAAAAAAAAC4CAABkcnMvZTJvRG9jLnhtbFBLAQItABQABgAIAAAA&#10;IQDiK46F3AAAAAcBAAAPAAAAAAAAAAAAAAAAAKgEAABkcnMvZG93bnJldi54bWxQSwUGAAAAAAQA&#10;BADzAAAAsQUAAAAA&#10;" fillcolor="#c5e0b3 [1305]" stroked="f" strokeweight=".5pt">
                <v:textbox>
                  <w:txbxContent>
                    <w:p w14:paraId="1D379FF6" w14:textId="06DF0D54" w:rsidR="00631C8B" w:rsidRPr="00631C8B" w:rsidRDefault="00631C8B">
                      <w:pPr>
                        <w:rPr>
                          <w:color w:val="FF0000"/>
                          <w:sz w:val="20"/>
                          <w:szCs w:val="20"/>
                        </w:rPr>
                      </w:pPr>
                      <w:r w:rsidRPr="00631C8B">
                        <w:rPr>
                          <w:color w:val="FF0000"/>
                          <w:sz w:val="20"/>
                          <w:szCs w:val="20"/>
                        </w:rPr>
                        <w:t>High quality, good innovation</w:t>
                      </w:r>
                    </w:p>
                  </w:txbxContent>
                </v:textbox>
              </v:shape>
            </w:pict>
          </mc:Fallback>
        </mc:AlternateContent>
      </w:r>
      <w:r w:rsidR="00631C8B">
        <w:rPr>
          <w:noProof/>
          <w14:ligatures w14:val="standardContextual"/>
        </w:rPr>
        <mc:AlternateContent>
          <mc:Choice Requires="wps">
            <w:drawing>
              <wp:anchor distT="0" distB="0" distL="114300" distR="114300" simplePos="0" relativeHeight="251676672" behindDoc="0" locked="0" layoutInCell="1" allowOverlap="1" wp14:anchorId="612EB17E" wp14:editId="2EF457B5">
                <wp:simplePos x="0" y="0"/>
                <wp:positionH relativeFrom="column">
                  <wp:posOffset>4388436</wp:posOffset>
                </wp:positionH>
                <wp:positionV relativeFrom="paragraph">
                  <wp:posOffset>130126</wp:posOffset>
                </wp:positionV>
                <wp:extent cx="893299" cy="484505"/>
                <wp:effectExtent l="0" t="0" r="2540" b="0"/>
                <wp:wrapNone/>
                <wp:docPr id="1718337568" name="Text Box 18"/>
                <wp:cNvGraphicFramePr/>
                <a:graphic xmlns:a="http://schemas.openxmlformats.org/drawingml/2006/main">
                  <a:graphicData uri="http://schemas.microsoft.com/office/word/2010/wordprocessingShape">
                    <wps:wsp>
                      <wps:cNvSpPr txBox="1"/>
                      <wps:spPr>
                        <a:xfrm>
                          <a:off x="0" y="0"/>
                          <a:ext cx="893299" cy="484505"/>
                        </a:xfrm>
                        <a:prstGeom prst="rect">
                          <a:avLst/>
                        </a:prstGeom>
                        <a:solidFill>
                          <a:schemeClr val="accent6">
                            <a:lumMod val="40000"/>
                            <a:lumOff val="60000"/>
                          </a:schemeClr>
                        </a:solidFill>
                        <a:ln w="6350">
                          <a:noFill/>
                        </a:ln>
                      </wps:spPr>
                      <wps:txbx>
                        <w:txbxContent>
                          <w:p w14:paraId="0C72BDC0" w14:textId="204A51EE" w:rsidR="00631C8B" w:rsidRPr="00631C8B" w:rsidRDefault="00631C8B">
                            <w:pPr>
                              <w:rPr>
                                <w:color w:val="FF0000"/>
                                <w:sz w:val="20"/>
                                <w:szCs w:val="20"/>
                              </w:rPr>
                            </w:pPr>
                            <w:r w:rsidRPr="00631C8B">
                              <w:rPr>
                                <w:color w:val="FF0000"/>
                                <w:sz w:val="20"/>
                                <w:szCs w:val="20"/>
                              </w:rPr>
                              <w:t>Sense of achievement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12EB17E" id="Text Box 18" o:spid="_x0000_s1029" type="#_x0000_t202" style="position:absolute;margin-left:345.55pt;margin-top:10.25pt;width:70.35pt;height:38.1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lrUsTgIAAJkEAAAOAAAAZHJzL2Uyb0RvYy54bWysVE2P2jAQvVfqf7B8LwkQKESEFWVFVWm7&#10;uxJb7dk4DonkeFzbkNBf37FDgN32VJWDGc+M5+PNmyzu2lqSozC2ApXR4SCmRCgOeaX2Gf3xsvk0&#10;o8Q6pnImQYmMnoSld8uPHxaNTsUISpC5MASDKJs2OqOlczqNIstLUTM7AC0UGgswNXN4NfsoN6zB&#10;6LWMRnE8jRowuTbAhbWove+MdBniF4Xg7qkorHBEZhRrc+E04dz5M1ouWLo3TJcVP5fB/qGKmlUK&#10;k15C3TPHyMFUf4SqK27AQuEGHOoIiqLiIvSA3Qzjd91sS6ZF6AXBsfoCk/1/YfnjcaufDXHtF2hx&#10;gB6QRtvUotL30xam9v9YKUE7Qni6wCZaRzgqZ/PxaD6nhKMpmSWTeOKjRNfH2lj3VUBNvJBRg1MJ&#10;YLHjg3Wda+/ic1mQVb6ppAwXzwSxloYcGc6QcS6Um4bn8lB/h7zTJzH+ummiGmfeqae9GqsJnPKR&#10;Qm1vkkhFmoxOx5M4BFbgs3eFSYXuV0S85NpdS6o8o+MerR3kJwTRQMcvq/mmwlYfmHXPzCChEDdc&#10;EveERyEBc8FZoqQE8+tveu+Pc0YrJQ0SNKP254EZQYn8ppAB82GSeEaHSzL5PMKLubXsbi3qUK8B&#10;8RviOmoeRO/vZC8WBupX3KWVz4ompjjmzqjrxbXr1gZ3kYvVKjghhzVzD2qruQ/t5+UH+dK+MqPP&#10;03ZIk0foqczSd0PvfP1LBauDg6IKjPA4d6ie4Uf+h7mdd9Uv2O09eF2/KMvfAAAA//8DAFBLAwQU&#10;AAYACAAAACEA8ucePd0AAAAJAQAADwAAAGRycy9kb3ducmV2LnhtbEyPy07DMBBF90j8gzVI7Kid&#10;QkMa4lS8uocWwdaNJw+Ix1HsNuHvGVawHM3RvecWm9n14oRj6DxpSBYKBFLlbUeNhrf99ioDEaIh&#10;a3pPqOEbA2zK87PC5NZP9IqnXWwEh1DIjYY2xiGXMlQtOhMWfkDiX+1HZyKfYyPtaCYOd71cKpVK&#10;ZzrihtYM+Nhi9bU7Og2f9e3NKqtj3eHDh9y/P7+o7dOk9eXFfH8HIuIc/2D41Wd1KNnp4I9kg+g1&#10;pOskYVTDUq1AMJBdJ7zloGGdZiDLQv5fUP4AAAD//wMAUEsBAi0AFAAGAAgAAAAhALaDOJL+AAAA&#10;4QEAABMAAAAAAAAAAAAAAAAAAAAAAFtDb250ZW50X1R5cGVzXS54bWxQSwECLQAUAAYACAAAACEA&#10;OP0h/9YAAACUAQAACwAAAAAAAAAAAAAAAAAvAQAAX3JlbHMvLnJlbHNQSwECLQAUAAYACAAAACEA&#10;1Za1LE4CAACZBAAADgAAAAAAAAAAAAAAAAAuAgAAZHJzL2Uyb0RvYy54bWxQSwECLQAUAAYACAAA&#10;ACEA8ucePd0AAAAJAQAADwAAAAAAAAAAAAAAAACoBAAAZHJzL2Rvd25yZXYueG1sUEsFBgAAAAAE&#10;AAQA8wAAALIFAAAAAA==&#10;" fillcolor="#c5e0b3 [1305]" stroked="f" strokeweight=".5pt">
                <v:textbox>
                  <w:txbxContent>
                    <w:p w14:paraId="0C72BDC0" w14:textId="204A51EE" w:rsidR="00631C8B" w:rsidRPr="00631C8B" w:rsidRDefault="00631C8B">
                      <w:pPr>
                        <w:rPr>
                          <w:color w:val="FF0000"/>
                          <w:sz w:val="20"/>
                          <w:szCs w:val="20"/>
                        </w:rPr>
                      </w:pPr>
                      <w:r w:rsidRPr="00631C8B">
                        <w:rPr>
                          <w:color w:val="FF0000"/>
                          <w:sz w:val="20"/>
                          <w:szCs w:val="20"/>
                        </w:rPr>
                        <w:t>Sense of achievement</w:t>
                      </w:r>
                    </w:p>
                  </w:txbxContent>
                </v:textbox>
              </v:shape>
            </w:pict>
          </mc:Fallback>
        </mc:AlternateContent>
      </w:r>
    </w:p>
    <w:p w14:paraId="2EE60585" w14:textId="238B6D77" w:rsidR="00B80C69" w:rsidRPr="00B80C69" w:rsidRDefault="009B2424" w:rsidP="00B80C69">
      <w:r>
        <w:rPr>
          <w:noProof/>
          <w14:ligatures w14:val="standardContextual"/>
        </w:rPr>
        <mc:AlternateContent>
          <mc:Choice Requires="wps">
            <w:drawing>
              <wp:anchor distT="0" distB="0" distL="114300" distR="114300" simplePos="0" relativeHeight="251677696" behindDoc="0" locked="0" layoutInCell="1" allowOverlap="1" wp14:anchorId="23DD2D8D" wp14:editId="39A0F6BE">
                <wp:simplePos x="0" y="0"/>
                <wp:positionH relativeFrom="column">
                  <wp:posOffset>3660531</wp:posOffset>
                </wp:positionH>
                <wp:positionV relativeFrom="paragraph">
                  <wp:posOffset>115130</wp:posOffset>
                </wp:positionV>
                <wp:extent cx="749691" cy="140238"/>
                <wp:effectExtent l="38100" t="0" r="12700" b="88900"/>
                <wp:wrapNone/>
                <wp:docPr id="1330578808" name="Straight Arrow Connector 19"/>
                <wp:cNvGraphicFramePr/>
                <a:graphic xmlns:a="http://schemas.openxmlformats.org/drawingml/2006/main">
                  <a:graphicData uri="http://schemas.microsoft.com/office/word/2010/wordprocessingShape">
                    <wps:wsp>
                      <wps:cNvCnPr/>
                      <wps:spPr>
                        <a:xfrm flipH="1">
                          <a:off x="0" y="0"/>
                          <a:ext cx="749691" cy="140238"/>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D8CDB63" id="Straight Arrow Connector 19" o:spid="_x0000_s1026" type="#_x0000_t32" style="position:absolute;margin-left:288.25pt;margin-top:9.05pt;width:59.05pt;height:11.05pt;flip:x;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s+QvxwEAANkDAAAOAAAAZHJzL2Uyb0RvYy54bWysU8tu3DAMvBfoPwi6d21vgzQx1pvDpo9D&#10;0QZ9fIAiU7YAWRIkdm3/fSnZcYo2CNCiF0KWOMPhkD7cTINhZwhRO9vwaldyBla6Vtuu4d+/vXt1&#10;xVlEYVthnIWGzxD5zfHli8Poa9i73pkWAiMSG+vRN7xH9HVRRNnDIOLOebD0qFwYBNJn6Io2iJHY&#10;B1Psy/KyGF1ofXASYqTb2+WRHzO/UiDxs1IRkJmGkzbMMeR4n2JxPIi6C8L3Wq4yxD+oGIS2VHSj&#10;uhUo2I+g/6AatAwuOoU76YbCKaUl5B6om6r8rZuvvfCQeyFzot9siv+PVn46n+xdIBtGH+vo70Lq&#10;YlJhYMpo/4FmmvsipWzKts2bbTAhk3T55uL68rriTNJTdVHuX18lW4uFJtH5EPE9uIGlQ8MjBqG7&#10;Hk/OWhqQC0sJcf4YcQE+ABLY2BRRaPPWtgxnT1uEQQvbGVjrpJTiUX8+4WxggX8BxXRLOpcyebXg&#10;ZAI7C1oKISVY3G9MlJ1gShuzActswbPANT9BIa/d34A3RK7sLG7gQVsXnqqOU7VKVkv+gwNL38mC&#10;e9fOebLZGtqfPJN119OC/vqd4Y9/5PEnAAAA//8DAFBLAwQUAAYACAAAACEAktlTd94AAAAJAQAA&#10;DwAAAGRycy9kb3ducmV2LnhtbEyPy07DMBBF90j8gzVI7KiTkKYlxKkQjw07DAuWbjxNUuJxFLtt&#10;+vcMK7oc3aN7z1Sb2Q3iiFPoPSlIFwkIpMbbnloFX59vd2sQIRqyZvCECs4YYFNfX1WmtP5EH3jU&#10;sRVcQqE0CroYx1LK0HToTFj4EYmznZ+ciXxOrbSTOXG5G2SWJIV0pide6MyIzx02P/rgFMznZv/q&#10;dt86W71IvX+/90mqc6Vub+anRxAR5/gPw58+q0PNTlt/IBvEoGC5KpaMcrBOQTBQPOQFiK2CPMlA&#10;1pW8/KD+BQAA//8DAFBLAQItABQABgAIAAAAIQC2gziS/gAAAOEBAAATAAAAAAAAAAAAAAAAAAAA&#10;AABbQ29udGVudF9UeXBlc10ueG1sUEsBAi0AFAAGAAgAAAAhADj9If/WAAAAlAEAAAsAAAAAAAAA&#10;AAAAAAAALwEAAF9yZWxzLy5yZWxzUEsBAi0AFAAGAAgAAAAhAE6z5C/HAQAA2QMAAA4AAAAAAAAA&#10;AAAAAAAALgIAAGRycy9lMm9Eb2MueG1sUEsBAi0AFAAGAAgAAAAhAJLZU3feAAAACQEAAA8AAAAA&#10;AAAAAAAAAAAAIQQAAGRycy9kb3ducmV2LnhtbFBLBQYAAAAABAAEAPMAAAAsBQAAAAA=&#10;" strokecolor="#ed7d31 [3205]" strokeweight=".5pt">
                <v:stroke endarrow="block" joinstyle="miter"/>
              </v:shape>
            </w:pict>
          </mc:Fallback>
        </mc:AlternateContent>
      </w:r>
      <w:r>
        <w:rPr>
          <w:noProof/>
          <w14:ligatures w14:val="standardContextual"/>
        </w:rPr>
        <mc:AlternateContent>
          <mc:Choice Requires="wps">
            <w:drawing>
              <wp:anchor distT="0" distB="0" distL="114300" distR="114300" simplePos="0" relativeHeight="251665408" behindDoc="0" locked="0" layoutInCell="1" allowOverlap="1" wp14:anchorId="501DD9CE" wp14:editId="1E48CF17">
                <wp:simplePos x="0" y="0"/>
                <wp:positionH relativeFrom="column">
                  <wp:posOffset>2980690</wp:posOffset>
                </wp:positionH>
                <wp:positionV relativeFrom="paragraph">
                  <wp:posOffset>119380</wp:posOffset>
                </wp:positionV>
                <wp:extent cx="681990" cy="287655"/>
                <wp:effectExtent l="0" t="0" r="3810" b="0"/>
                <wp:wrapNone/>
                <wp:docPr id="1842614688" name="Text Box 7"/>
                <wp:cNvGraphicFramePr/>
                <a:graphic xmlns:a="http://schemas.openxmlformats.org/drawingml/2006/main">
                  <a:graphicData uri="http://schemas.microsoft.com/office/word/2010/wordprocessingShape">
                    <wps:wsp>
                      <wps:cNvSpPr txBox="1"/>
                      <wps:spPr>
                        <a:xfrm>
                          <a:off x="0" y="0"/>
                          <a:ext cx="681990" cy="287655"/>
                        </a:xfrm>
                        <a:prstGeom prst="rect">
                          <a:avLst/>
                        </a:prstGeom>
                        <a:solidFill>
                          <a:schemeClr val="accent6">
                            <a:lumMod val="40000"/>
                            <a:lumOff val="60000"/>
                          </a:schemeClr>
                        </a:solidFill>
                        <a:ln w="6350">
                          <a:noFill/>
                        </a:ln>
                      </wps:spPr>
                      <wps:txbx>
                        <w:txbxContent>
                          <w:p w14:paraId="3456726D" w14:textId="0F0560A5" w:rsidR="004D1306" w:rsidRPr="009B2424" w:rsidRDefault="004D1306">
                            <w:pPr>
                              <w:rPr>
                                <w:b/>
                                <w:bCs/>
                              </w:rPr>
                            </w:pPr>
                            <w:r w:rsidRPr="009B2424">
                              <w:rPr>
                                <w:b/>
                                <w:bCs/>
                              </w:rPr>
                              <w:t>Feelings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01DD9CE" id="Text Box 7" o:spid="_x0000_s1030" type="#_x0000_t202" style="position:absolute;margin-left:234.7pt;margin-top:9.4pt;width:53.7pt;height:22.65pt;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nV3YTAIAAJkEAAAOAAAAZHJzL2Uyb0RvYy54bWysVE2P2jAQvVfqf7B8LwkUWECEFWVFVYnu&#10;rsRWezaOTSI5Htc2JPTXd+wQYLc9VeVgxjPj+XjzJvP7plLkKKwrQWe030spEZpDXup9Rn+8rD9N&#10;KHGe6Zwp0CKjJ+Ho/eLjh3ltZmIABahcWIJBtJvVJqOF92aWJI4XomKuB0ZoNEqwFfN4tfskt6zG&#10;6JVKBmk6TmqwubHAhXOofWiNdBHjSym4f5LSCU9URrE2H08bz104k8WczfaWmaLk5zLYP1RRsVJj&#10;0kuoB+YZOdjyj1BVyS04kL7HoUpAypKL2AN200/fdbMtmBGxFwTHmQtM7v+F5Y/HrXm2xDdfoMEB&#10;BkBq42YOlaGfRtoq/GOlBO0I4ekCm2g84agcT/rTKVo4mgaTu/FoFKIk18fGOv9VQEWCkFGLU4lg&#10;sePG+da1cwm5HKgyX5dKxUtgglgpS44MZ8g4F9qP43N1qL5D3uqHKf7aaaIaZ96qx50aq4mcCpFi&#10;bW+SKE1q7OPzKI2BNYTsbWFKo/sVkSD5ZteQMs/osENrB/kJQbTQ8ssZvi6x1Q1z/plZJBSig0vi&#10;n/CQCjAXnCVKCrC//qYP/jhntFJSI0Ez6n4emBWUqG8aGTDtD4eB0fEyHN0N8GJvLbtbiz5UK0D8&#10;+riOhkcx+HvVidJC9Yq7tAxZ0cQ0x9wZ9Z248u3a4C5ysVxGJ+SwYX6jt4aH0GFeYZAvzSuz5jxt&#10;jzR5hI7KbPZu6K1veKlhefAgy8iIgHOL6hl+5H+c23lXw4Ld3qPX9Yuy+A0AAP//AwBQSwMEFAAG&#10;AAgAAAAhADZ5hS/dAAAACQEAAA8AAABkcnMvZG93bnJldi54bWxMj0tPwzAQhO9I/Q/WInGjTlGa&#10;hhCn4tU7bRFc3XjzoPE6it0m/PtuT3Db0XyancnXk+3EGQffOlKwmEcgkEpnWqoVfO439ykIHzQZ&#10;3TlCBb/oYV3MbnKdGTfSFs+7UAsOIZ9pBU0IfSalLxu02s9dj8Re5QarA8uhlmbQI4fbTj5EUSKt&#10;bok/NLrH1wbL4+5kFfxUq3iZVqFq8eVb7r/eP6LN26jU3e30/AQi4BT+YLjW5+pQcKeDO5HxolMQ&#10;J48xo2ykPIGB5Srh46AgiRcgi1z+X1BcAAAA//8DAFBLAQItABQABgAIAAAAIQC2gziS/gAAAOEB&#10;AAATAAAAAAAAAAAAAAAAAAAAAABbQ29udGVudF9UeXBlc10ueG1sUEsBAi0AFAAGAAgAAAAhADj9&#10;If/WAAAAlAEAAAsAAAAAAAAAAAAAAAAALwEAAF9yZWxzLy5yZWxzUEsBAi0AFAAGAAgAAAAhAMud&#10;XdhMAgAAmQQAAA4AAAAAAAAAAAAAAAAALgIAAGRycy9lMm9Eb2MueG1sUEsBAi0AFAAGAAgAAAAh&#10;ADZ5hS/dAAAACQEAAA8AAAAAAAAAAAAAAAAApgQAAGRycy9kb3ducmV2LnhtbFBLBQYAAAAABAAE&#10;APMAAACwBQAAAAA=&#10;" fillcolor="#c5e0b3 [1305]" stroked="f" strokeweight=".5pt">
                <v:textbox>
                  <w:txbxContent>
                    <w:p w14:paraId="3456726D" w14:textId="0F0560A5" w:rsidR="004D1306" w:rsidRPr="009B2424" w:rsidRDefault="004D1306">
                      <w:pPr>
                        <w:rPr>
                          <w:b/>
                          <w:bCs/>
                        </w:rPr>
                      </w:pPr>
                      <w:r w:rsidRPr="009B2424">
                        <w:rPr>
                          <w:b/>
                          <w:bCs/>
                        </w:rPr>
                        <w:t>Feelings</w:t>
                      </w:r>
                    </w:p>
                  </w:txbxContent>
                </v:textbox>
              </v:shape>
            </w:pict>
          </mc:Fallback>
        </mc:AlternateContent>
      </w:r>
      <w:r>
        <w:rPr>
          <w:noProof/>
          <w14:ligatures w14:val="standardContextual"/>
        </w:rPr>
        <mc:AlternateContent>
          <mc:Choice Requires="wps">
            <w:drawing>
              <wp:anchor distT="0" distB="0" distL="114300" distR="114300" simplePos="0" relativeHeight="251675648" behindDoc="0" locked="0" layoutInCell="1" allowOverlap="1" wp14:anchorId="59B24523" wp14:editId="5CB46A52">
                <wp:simplePos x="0" y="0"/>
                <wp:positionH relativeFrom="column">
                  <wp:posOffset>1856007</wp:posOffset>
                </wp:positionH>
                <wp:positionV relativeFrom="paragraph">
                  <wp:posOffset>86165</wp:posOffset>
                </wp:positionV>
                <wp:extent cx="400929" cy="168422"/>
                <wp:effectExtent l="0" t="0" r="75565" b="60325"/>
                <wp:wrapNone/>
                <wp:docPr id="125685913" name="Straight Arrow Connector 17"/>
                <wp:cNvGraphicFramePr/>
                <a:graphic xmlns:a="http://schemas.openxmlformats.org/drawingml/2006/main">
                  <a:graphicData uri="http://schemas.microsoft.com/office/word/2010/wordprocessingShape">
                    <wps:wsp>
                      <wps:cNvCnPr/>
                      <wps:spPr>
                        <a:xfrm>
                          <a:off x="0" y="0"/>
                          <a:ext cx="400929" cy="168422"/>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C33F33C" id="Straight Arrow Connector 17" o:spid="_x0000_s1026" type="#_x0000_t32" style="position:absolute;margin-left:146.15pt;margin-top:6.8pt;width:31.55pt;height:13.2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a1xhvgEAAM8DAAAOAAAAZHJzL2Uyb0RvYy54bWysU8uO1DAQvCPxD5bvTB5arXZHk9nDLHBB&#10;sAL2A7xOO7Hk2Fa7mSR/j+1kMggQEohLx4+u7upy5fAwDYadAYN2tuHVruQMrHSttl3Dn7++e3PH&#10;WSBhW2GchYbPEPjD8fWrw+j3ULvemRaQxSI27Eff8J7I74siyB4GEXbOg42XyuEgKG6xK1oUY6w+&#10;mKIuy9tidNh6dBJCiKePyyU/5vpKgaRPSgUgZhoeuVGOmONLisXxIPYdCt9rudIQ/8BiENrGplup&#10;R0GCfUP9S6lBS3TBKdpJNxROKS0hzxCnqcqfpvnSCw95lihO8JtM4f+VlR/PJ/uEUYbRh33wT5im&#10;mBQO6Rv5sSmLNW9iwURMxsObsryv7zmT8aq6vbup6yRmcQV7DPQe3MDSouGBUOiup5OzNj6LwyoL&#10;Js4fAi3ACyB1NjZFEtq8tS2j2UfvEGphOwNrn5RSXFnnFc0GFvhnUEy3kefSJhsKTgbZWUQrCCnB&#10;0oWxsTE7wZQ2ZgOWmd8fgWt+gkI229+AN0Tu7Cxt4EFbh7/rTlO1Dq+W/IsCy9xJghfXzvk9szTR&#10;NflNVocnW/64z/Drf3j8DgAA//8DAFBLAwQUAAYACAAAACEAYjJ24N0AAAAJAQAADwAAAGRycy9k&#10;b3ducmV2LnhtbEyPQUvDQBCF74L/YRnBm900aYvGbIoovQgijXqfZMckNDtbs9s2/feOp3oc3sd7&#10;3xTryQ3qSGPoPRuYzxJQxI23PbcGPj82d/egQkS2OHgmA2cKsC6vrwrMrT/xlo5VbJWUcMjRQBfj&#10;Ptc6NB05DDO/J5bs248Oo5xjq+2IJyl3g06TZKUd9iwLHe7puaNmVx2cgSp72b5tKsZ43r07W3+9&#10;BvQ/xtzeTE+PoCJN8QLDn76oQylOtT+wDWowkD6kmaASZCtQAmTL5QJUbWCRzEGXhf7/QfkLAAD/&#10;/wMAUEsBAi0AFAAGAAgAAAAhALaDOJL+AAAA4QEAABMAAAAAAAAAAAAAAAAAAAAAAFtDb250ZW50&#10;X1R5cGVzXS54bWxQSwECLQAUAAYACAAAACEAOP0h/9YAAACUAQAACwAAAAAAAAAAAAAAAAAvAQAA&#10;X3JlbHMvLnJlbHNQSwECLQAUAAYACAAAACEAxWtcYb4BAADPAwAADgAAAAAAAAAAAAAAAAAuAgAA&#10;ZHJzL2Uyb0RvYy54bWxQSwECLQAUAAYACAAAACEAYjJ24N0AAAAJAQAADwAAAAAAAAAAAAAAAAAY&#10;BAAAZHJzL2Rvd25yZXYueG1sUEsFBgAAAAAEAAQA8wAAACIFAAAAAA==&#10;" strokecolor="#ed7d31 [3205]" strokeweight=".5pt">
                <v:stroke endarrow="block" joinstyle="miter"/>
              </v:shape>
            </w:pict>
          </mc:Fallback>
        </mc:AlternateContent>
      </w:r>
      <w:r>
        <w:rPr>
          <w:noProof/>
          <w14:ligatures w14:val="standardContextual"/>
        </w:rPr>
        <mc:AlternateContent>
          <mc:Choice Requires="wps">
            <w:drawing>
              <wp:anchor distT="0" distB="0" distL="114300" distR="114300" simplePos="0" relativeHeight="251664384" behindDoc="0" locked="0" layoutInCell="1" allowOverlap="1" wp14:anchorId="45B220C5" wp14:editId="28751222">
                <wp:simplePos x="0" y="0"/>
                <wp:positionH relativeFrom="column">
                  <wp:posOffset>2194170</wp:posOffset>
                </wp:positionH>
                <wp:positionV relativeFrom="paragraph">
                  <wp:posOffset>119772</wp:posOffset>
                </wp:positionV>
                <wp:extent cx="836686" cy="323313"/>
                <wp:effectExtent l="0" t="0" r="1905" b="635"/>
                <wp:wrapNone/>
                <wp:docPr id="1948763338" name="Text Box 6"/>
                <wp:cNvGraphicFramePr/>
                <a:graphic xmlns:a="http://schemas.openxmlformats.org/drawingml/2006/main">
                  <a:graphicData uri="http://schemas.microsoft.com/office/word/2010/wordprocessingShape">
                    <wps:wsp>
                      <wps:cNvSpPr txBox="1"/>
                      <wps:spPr>
                        <a:xfrm>
                          <a:off x="0" y="0"/>
                          <a:ext cx="836686" cy="323313"/>
                        </a:xfrm>
                        <a:prstGeom prst="rect">
                          <a:avLst/>
                        </a:prstGeom>
                        <a:solidFill>
                          <a:schemeClr val="accent6">
                            <a:lumMod val="40000"/>
                            <a:lumOff val="60000"/>
                          </a:schemeClr>
                        </a:solidFill>
                        <a:ln w="6350">
                          <a:noFill/>
                        </a:ln>
                      </wps:spPr>
                      <wps:txbx>
                        <w:txbxContent>
                          <w:p w14:paraId="0E5DA352" w14:textId="10468902" w:rsidR="004D1306" w:rsidRPr="004D1306" w:rsidRDefault="004D1306">
                            <w:pPr>
                              <w:rPr>
                                <w:b/>
                                <w:bCs/>
                              </w:rPr>
                            </w:pPr>
                            <w:r w:rsidRPr="004D1306">
                              <w:rPr>
                                <w:b/>
                                <w:bCs/>
                              </w:rPr>
                              <w:t>Judgments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5B220C5" id="Text Box 6" o:spid="_x0000_s1031" type="#_x0000_t202" style="position:absolute;margin-left:172.75pt;margin-top:9.45pt;width:65.9pt;height:25.4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MSxmTgIAAJkEAAAOAAAAZHJzL2Uyb0RvYy54bWysVE2P2jAQvVfqf7B8LwkEUhoRVpQVVaXt&#10;7kpstWfjOCSS43FtQ0J/fccOAbrtqSoHM54Zz8ebN1ncdY0kR2FsDSqn41FMiVAcilrtc/r9ZfNh&#10;Tol1TBVMghI5PQlL75bv3y1anYkJVCALYQgGUTZrdU4r53QWRZZXomF2BFooNJZgGubwavZRYViL&#10;0RsZTeI4jVowhTbAhbWove+NdBnil6Xg7qksrXBE5hRrc+E04dz5M1ouWLY3TFc1P5fB/qGKhtUK&#10;k15C3TPHyMHUf4Rqam7AQulGHJoIyrLmIvSA3YzjN91sK6ZF6AXBsfoCk/1/YfnjcaufDXHdZ+hw&#10;gB6QVtvMotL305Wm8f9YKUE7Qni6wCY6Rzgq50mazlNKOJqSSZKMEx8luj7WxrovAhrihZwanEoA&#10;ix0frOtdBxefy4Ksi00tZbh4Joi1NOTIcIaMc6FcGp7LQ/MNil4/jfHXTxPVOPNenQ5qrCZwykcK&#10;tf2WRCrS5jRNZnEIrMBn7wuTCt2viHjJdbuO1EVOZwNaOyhOCKKBnl9W802NrT4w656ZQUIhbrgk&#10;7gmPUgLmgrNESQXm59/03h/njFZKWiRoTu2PAzOCEvlVIQM+jadTz+hwmc4+TvBibi27W4s6NGtA&#10;/Ma4jpoH0fs7OYilgeYVd2nls6KJKY65c+oGce36tcFd5GK1Ck7IYc3cg9pq7kP7eflBvnSvzOjz&#10;tB3S5BEGKrPszdB7X/9SwergoKwDIzzOPapn+JH/YW7nXfULdnsPXtcvyvIXAAAA//8DAFBLAwQU&#10;AAYACAAAACEA5RCscd0AAAAJAQAADwAAAGRycy9kb3ducmV2LnhtbEyPy07DMBBF90j8gzVI7KgD&#10;TZo0xKl4dV9aBFs3njwgHkex24S/Z1jBcnSP7j1TbGbbizOOvnOk4HYRgUCqnOmoUfB22N5kIHzQ&#10;ZHTvCBV8o4dNeXlR6Ny4iV7xvA+N4BLyuVbQhjDkUvqqRav9wg1InNVutDrwOTbSjHrictvLuyha&#10;Sas74oVWD/jUYvW1P1kFn3UaJ1kd6g4fP+Th/WUXbZ8npa6v5od7EAHn8AfDrz6rQ8lOR3ci40Wv&#10;YBknCaMcZGsQDMRpugRxVLBaZyDLQv7/oPwBAAD//wMAUEsBAi0AFAAGAAgAAAAhALaDOJL+AAAA&#10;4QEAABMAAAAAAAAAAAAAAAAAAAAAAFtDb250ZW50X1R5cGVzXS54bWxQSwECLQAUAAYACAAAACEA&#10;OP0h/9YAAACUAQAACwAAAAAAAAAAAAAAAAAvAQAAX3JlbHMvLnJlbHNQSwECLQAUAAYACAAAACEA&#10;VzEsZk4CAACZBAAADgAAAAAAAAAAAAAAAAAuAgAAZHJzL2Uyb0RvYy54bWxQSwECLQAUAAYACAAA&#10;ACEA5RCscd0AAAAJAQAADwAAAAAAAAAAAAAAAACoBAAAZHJzL2Rvd25yZXYueG1sUEsFBgAAAAAE&#10;AAQA8wAAALIFAAAAAA==&#10;" fillcolor="#c5e0b3 [1305]" stroked="f" strokeweight=".5pt">
                <v:textbox>
                  <w:txbxContent>
                    <w:p w14:paraId="0E5DA352" w14:textId="10468902" w:rsidR="004D1306" w:rsidRPr="004D1306" w:rsidRDefault="004D1306">
                      <w:pPr>
                        <w:rPr>
                          <w:b/>
                          <w:bCs/>
                        </w:rPr>
                      </w:pPr>
                      <w:r w:rsidRPr="004D1306">
                        <w:rPr>
                          <w:b/>
                          <w:bCs/>
                        </w:rPr>
                        <w:t>Judgments</w:t>
                      </w:r>
                    </w:p>
                  </w:txbxContent>
                </v:textbox>
              </v:shape>
            </w:pict>
          </mc:Fallback>
        </mc:AlternateContent>
      </w:r>
      <w:r>
        <w:rPr>
          <w:noProof/>
          <w14:ligatures w14:val="standardContextual"/>
        </w:rPr>
        <mc:AlternateContent>
          <mc:Choice Requires="wps">
            <w:drawing>
              <wp:anchor distT="0" distB="0" distL="114300" distR="114300" simplePos="0" relativeHeight="251669504" behindDoc="0" locked="0" layoutInCell="1" allowOverlap="1" wp14:anchorId="6A6E910B" wp14:editId="49E3D81A">
                <wp:simplePos x="0" y="0"/>
                <wp:positionH relativeFrom="margin">
                  <wp:align>center</wp:align>
                </wp:positionH>
                <wp:positionV relativeFrom="paragraph">
                  <wp:posOffset>7865</wp:posOffset>
                </wp:positionV>
                <wp:extent cx="7034" cy="1139434"/>
                <wp:effectExtent l="0" t="0" r="31115" b="22860"/>
                <wp:wrapNone/>
                <wp:docPr id="1488233939" name="Straight Connector 11"/>
                <wp:cNvGraphicFramePr/>
                <a:graphic xmlns:a="http://schemas.openxmlformats.org/drawingml/2006/main">
                  <a:graphicData uri="http://schemas.microsoft.com/office/word/2010/wordprocessingShape">
                    <wps:wsp>
                      <wps:cNvCnPr/>
                      <wps:spPr>
                        <a:xfrm>
                          <a:off x="0" y="0"/>
                          <a:ext cx="7034" cy="1139434"/>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09D7BC95" id="Straight Connector 11" o:spid="_x0000_s1026" style="position:absolute;z-index:251669504;visibility:visible;mso-wrap-style:square;mso-wrap-distance-left:9pt;mso-wrap-distance-top:0;mso-wrap-distance-right:9pt;mso-wrap-distance-bottom:0;mso-position-horizontal:center;mso-position-horizontal-relative:margin;mso-position-vertical:absolute;mso-position-vertical-relative:text" from="0,.6pt" to=".55pt,90.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55hlnAEAAIsDAAAOAAAAZHJzL2Uyb0RvYy54bWysU8tu2zAQvAfoPxC815KSIA/Bcg4J0kvR&#10;BHl8AEMtLaJ8Ycla8t9nSdty0BZFUfRCccmd2Z3hankzWcM2gFF71/FmUXMGTvpeu3XHX1/uP19x&#10;FpNwvTDeQce3EPnN6tPJcgwtnPrBmx6QEYmL7Rg6PqQU2qqKcgAr4sIHcHSpPFqRKMR11aMYid2a&#10;6rSuL6rRYx/QS4iRTu92l3xV+JUCmR6UipCY6Tj1lsqKZX3La7VainaNIgxa7tsQ/9CFFdpR0Znq&#10;TiTBfqD+hcpqiT56lRbS28orpSUUDaSmqX9S8zyIAEULmRPDbFP8f7Ty2+bWPSLZMIbYxvCIWcWk&#10;0OYv9cemYtZ2NgumxCQdXtZn55xJumias+tzCoikOmIDxvQFvGV503GjXZYiWrH5GtMu9ZBCuGP1&#10;sktbAznZuCdQTPdUrynoMhhwa5BtBD1p/73Zly2ZGaK0MTOo/jNon5thUIblb4FzdqnoXZqBVjuP&#10;v6uapkOrapd/UL3TmmW/+X5b3qLYQS9eDN1PZx6pj3GBH/+h1TsAAAD//wMAUEsDBBQABgAIAAAA&#10;IQDMwzlc2QAAAAQBAAAPAAAAZHJzL2Rvd25yZXYueG1sTI9BT8MwDIXvSPyHyEjcWLoeqqk0naZJ&#10;CHFBrGP3rPHSQuNUSdqVf493gpP1/Kz3PlfbxQ1ixhB7TwrWqwwEUutNT1bB5/HlaQMiJk1GD55Q&#10;wQ9G2Nb3d5Uujb/SAecmWcEhFEutoEtpLKWMbYdOx5Ufkdi7+OB0YhmsNEFfOdwNMs+yQjrdEzd0&#10;esR9h+13MzkFw1uYT3Zvd3F6PRTN18clfz/OSj0+LLtnEAmX9HcMN3xGh5qZzn4iE8WggB9JvM1B&#10;3Mw1iDOPTVaArCv5H77+BQAA//8DAFBLAQItABQABgAIAAAAIQC2gziS/gAAAOEBAAATAAAAAAAA&#10;AAAAAAAAAAAAAABbQ29udGVudF9UeXBlc10ueG1sUEsBAi0AFAAGAAgAAAAhADj9If/WAAAAlAEA&#10;AAsAAAAAAAAAAAAAAAAALwEAAF9yZWxzLy5yZWxzUEsBAi0AFAAGAAgAAAAhADPnmGWcAQAAiwMA&#10;AA4AAAAAAAAAAAAAAAAALgIAAGRycy9lMm9Eb2MueG1sUEsBAi0AFAAGAAgAAAAhAMzDOVzZAAAA&#10;BAEAAA8AAAAAAAAAAAAAAAAA9gMAAGRycy9kb3ducmV2LnhtbFBLBQYAAAAABAAEAPMAAAD8BAAA&#10;AAA=&#10;" strokecolor="black [3200]" strokeweight=".5pt">
                <v:stroke joinstyle="miter"/>
                <w10:wrap anchorx="margin"/>
              </v:line>
            </w:pict>
          </mc:Fallback>
        </mc:AlternateContent>
      </w:r>
      <w:r>
        <w:rPr>
          <w:noProof/>
          <w14:ligatures w14:val="standardContextual"/>
        </w:rPr>
        <mc:AlternateContent>
          <mc:Choice Requires="wps">
            <w:drawing>
              <wp:anchor distT="0" distB="0" distL="114300" distR="114300" simplePos="0" relativeHeight="251660288" behindDoc="0" locked="0" layoutInCell="1" allowOverlap="1" wp14:anchorId="0E156FDD" wp14:editId="642A0DED">
                <wp:simplePos x="0" y="0"/>
                <wp:positionH relativeFrom="column">
                  <wp:posOffset>2292985</wp:posOffset>
                </wp:positionH>
                <wp:positionV relativeFrom="paragraph">
                  <wp:posOffset>8255</wp:posOffset>
                </wp:positionV>
                <wp:extent cx="1350498" cy="0"/>
                <wp:effectExtent l="0" t="0" r="0" b="0"/>
                <wp:wrapNone/>
                <wp:docPr id="525464865" name="Straight Connector 2"/>
                <wp:cNvGraphicFramePr/>
                <a:graphic xmlns:a="http://schemas.openxmlformats.org/drawingml/2006/main">
                  <a:graphicData uri="http://schemas.microsoft.com/office/word/2010/wordprocessingShape">
                    <wps:wsp>
                      <wps:cNvCnPr/>
                      <wps:spPr>
                        <a:xfrm flipV="1">
                          <a:off x="0" y="0"/>
                          <a:ext cx="1350498"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1F57626" id="Straight Connector 2" o:spid="_x0000_s1026" style="position:absolute;flip:y;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80.55pt,.65pt" to="286.9pt,.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338joAEAAJIDAAAOAAAAZHJzL2Uyb0RvYy54bWysU8luFDEQvSPlHyzfme4Ji0hrenJIFC4I&#10;IpbcHXd52sKbyma65+8p18x0ECCEEBfLy3uv6lWVN9ezd2IPmG0MvVyvWikg6DjYsOvll893z99I&#10;kYsKg3IxQC8PkOX19uLZZkodXMYxugFQkEjI3ZR6OZaSuqbJegSv8iomCPRoInpV6Ii7ZkA1kbp3&#10;zWXbvm6miEPCqCFnur09Psot6xsDunwwJkMRrpeUW+EVeX2sa7PdqG6HKo1Wn9JQ/5CFVzZQ0EXq&#10;VhUlvqH9RcpbjTFHU1Y6+iYaYzWwB3Kzbn9y82lUCdgLFSenpUz5/8nq9/ubcI9UhinlLqd7rC5m&#10;g14YZ9MD9ZR9UaZi5rIdlrLBXISmy/WLV+3LK2q0Pr81R4kqlTCXtxC9qJteOhuqI9Wp/btcKCxB&#10;zxA6PCXBu3JwUMEufAQj7FCDMZvnA24cir2izg5f17WTpMXISjHWuYXU/pl0wlYa8Mz8LXFBc8QY&#10;ykL0NkT8XdQyn1M1R/zZ9dFrtf0YhwO3hMtBjWdnpyGtk/XjmelPX2n7HQAA//8DAFBLAwQUAAYA&#10;CAAAACEAbQGYeNkAAAAHAQAADwAAAGRycy9kb3ducmV2LnhtbEyPwU7DMBBE70j9B2uReqN2iJKi&#10;EKcqlSrOtFx6c+IliYjXaey24e9ZuMBx9Eazb8vN7AZxxSn0njQkKwUCqfG2p1bD+3H/8AQiREPW&#10;DJ5QwxcG2FSLu9IU1t/oDa+H2AoeoVAYDV2MYyFlaDp0Jqz8iMTsw0/ORI5TK+1kbjzuBvmoVC6d&#10;6YkvdGbEXYfN5+HiNBxfnZrr2O+Qzmu1Pb1kOZ0yrZf38/YZRMQ5/pXhR5/VoWKn2l/IBjFoSPMk&#10;4SqDFATzbJ3yK/VvllUp//tX3wAAAP//AwBQSwECLQAUAAYACAAAACEAtoM4kv4AAADhAQAAEwAA&#10;AAAAAAAAAAAAAAAAAAAAW0NvbnRlbnRfVHlwZXNdLnhtbFBLAQItABQABgAIAAAAIQA4/SH/1gAA&#10;AJQBAAALAAAAAAAAAAAAAAAAAC8BAABfcmVscy8ucmVsc1BLAQItABQABgAIAAAAIQAP338joAEA&#10;AJIDAAAOAAAAAAAAAAAAAAAAAC4CAABkcnMvZTJvRG9jLnhtbFBLAQItABQABgAIAAAAIQBtAZh4&#10;2QAAAAcBAAAPAAAAAAAAAAAAAAAAAPoDAABkcnMvZG93bnJldi54bWxQSwUGAAAAAAQABADzAAAA&#10;AAUAAAAA&#10;" strokecolor="black [3200]" strokeweight=".5pt">
                <v:stroke joinstyle="miter"/>
              </v:line>
            </w:pict>
          </mc:Fallback>
        </mc:AlternateContent>
      </w:r>
    </w:p>
    <w:p w14:paraId="318395E3" w14:textId="2C5BB316" w:rsidR="00B80C69" w:rsidRPr="00B80C69" w:rsidRDefault="009B2424" w:rsidP="00B80C69">
      <w:r>
        <w:rPr>
          <w:noProof/>
          <w14:ligatures w14:val="standardContextual"/>
        </w:rPr>
        <mc:AlternateContent>
          <mc:Choice Requires="wps">
            <w:drawing>
              <wp:anchor distT="0" distB="0" distL="114300" distR="114300" simplePos="0" relativeHeight="251661312" behindDoc="1" locked="0" layoutInCell="1" allowOverlap="1" wp14:anchorId="25D8D4FA" wp14:editId="7B823295">
                <wp:simplePos x="0" y="0"/>
                <wp:positionH relativeFrom="margin">
                  <wp:posOffset>1948180</wp:posOffset>
                </wp:positionH>
                <wp:positionV relativeFrom="paragraph">
                  <wp:posOffset>168275</wp:posOffset>
                </wp:positionV>
                <wp:extent cx="2011680" cy="13335"/>
                <wp:effectExtent l="0" t="0" r="26670" b="24765"/>
                <wp:wrapTight wrapText="bothSides">
                  <wp:wrapPolygon edited="0">
                    <wp:start x="0" y="0"/>
                    <wp:lineTo x="0" y="30857"/>
                    <wp:lineTo x="21682" y="30857"/>
                    <wp:lineTo x="21682" y="0"/>
                    <wp:lineTo x="0" y="0"/>
                  </wp:wrapPolygon>
                </wp:wrapTight>
                <wp:docPr id="1367735693" name="Straight Connector 3"/>
                <wp:cNvGraphicFramePr/>
                <a:graphic xmlns:a="http://schemas.openxmlformats.org/drawingml/2006/main">
                  <a:graphicData uri="http://schemas.microsoft.com/office/word/2010/wordprocessingShape">
                    <wps:wsp>
                      <wps:cNvCnPr/>
                      <wps:spPr>
                        <a:xfrm flipV="1">
                          <a:off x="0" y="0"/>
                          <a:ext cx="2011680" cy="13335"/>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C0BA799" id="Straight Connector 3" o:spid="_x0000_s1026" style="position:absolute;flip:y;z-index:-2516551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153.4pt,13.25pt" to="311.8pt,14.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CRlTpQEAAJYDAAAOAAAAZHJzL2Uyb0RvYy54bWysU01v3CAQvUfqf0Dcu7azShRZ680hUXuJ&#10;mqj5uBM8rFGBQUDW3n/fAe86VT+kquoFYZj35r03eHM9WcP2EKJG1/FmVXMGTmKv3a7jz0+fPl5x&#10;FpNwvTDooOMHiPx6++FsM/oWznFA00NgROJiO/qODyn5tqqiHMCKuEIPji4VBisSfYZd1QcxErs1&#10;1XldX1Yjht4HlBAjnd7Ol3xb+JUCme6VipCY6ThpS2UNZX3Na7XdiHYXhB+0PMoQ/6DCCu2o6UJ1&#10;K5Jgb0H/QmW1DBhRpZVEW6FSWkLxQG6a+ic3j4PwULxQONEvMcX/Ryu/7G/cQ6AYRh/b6B9CdjGp&#10;YJky2r/QTIsvUsqmEtthiQ2mxCQdkvLm8orSlXTXrNfrixxrNdNkOh9i+gxoWd503GiXXYlW7O9i&#10;mktPJYR7F1J26WAgFxv3FRTTPTWcJZU3AjcmsL2g6fbfmmPbUpkhShuzgOrS8o+gY22GQXk3fwtc&#10;qktHdGkBWu0w/K5rmk5S1Vx/cj17zbZfsT+UsZQ4aPgl0ONDza/rx+8Cf/+dtt8BAAD//wMAUEsD&#10;BBQABgAIAAAAIQBANqOV3AAAAAkBAAAPAAAAZHJzL2Rvd25yZXYueG1sTI/BTsMwEETvSPyDtUjc&#10;qE2qmCqNU5VKiDNtL7058ZJEjdchdtvw9ywnOO7saOZNuZn9IK44xT6QgeeFAoHUBNdTa+B4eHta&#10;gYjJkrNDIDTwjRE21f1daQsXbvSB131qBYdQLKyBLqWxkDI2HXobF2FE4t9nmLxNfE6tdJO9cbgf&#10;ZKaUlt72xA2dHXHXYXPeX7yBw7tXc536HdLXi9qeXnNNp9yYx4d5uwaRcE5/ZvjFZ3SomKkOF3JR&#10;DAaWSjN6MpDpHAQbdLbUIGoWVhpkVcr/C6ofAAAA//8DAFBLAQItABQABgAIAAAAIQC2gziS/gAA&#10;AOEBAAATAAAAAAAAAAAAAAAAAAAAAABbQ29udGVudF9UeXBlc10ueG1sUEsBAi0AFAAGAAgAAAAh&#10;ADj9If/WAAAAlAEAAAsAAAAAAAAAAAAAAAAALwEAAF9yZWxzLy5yZWxzUEsBAi0AFAAGAAgAAAAh&#10;AFMJGVOlAQAAlgMAAA4AAAAAAAAAAAAAAAAALgIAAGRycy9lMm9Eb2MueG1sUEsBAi0AFAAGAAgA&#10;AAAhAEA2o5XcAAAACQEAAA8AAAAAAAAAAAAAAAAA/wMAAGRycy9kb3ducmV2LnhtbFBLBQYAAAAA&#10;BAAEAPMAAAAIBQAAAAA=&#10;" strokecolor="black [3200]" strokeweight=".5pt">
                <v:stroke joinstyle="miter"/>
                <w10:wrap type="tight" anchorx="margin"/>
              </v:line>
            </w:pict>
          </mc:Fallback>
        </mc:AlternateContent>
      </w:r>
      <w:r>
        <w:rPr>
          <w:noProof/>
          <w14:ligatures w14:val="standardContextual"/>
        </w:rPr>
        <mc:AlternateContent>
          <mc:Choice Requires="wps">
            <w:drawing>
              <wp:anchor distT="0" distB="0" distL="114300" distR="114300" simplePos="0" relativeHeight="251672576" behindDoc="0" locked="0" layoutInCell="1" allowOverlap="1" wp14:anchorId="65CBED9A" wp14:editId="159DA0C1">
                <wp:simplePos x="0" y="0"/>
                <wp:positionH relativeFrom="column">
                  <wp:posOffset>4409733</wp:posOffset>
                </wp:positionH>
                <wp:positionV relativeFrom="paragraph">
                  <wp:posOffset>210918</wp:posOffset>
                </wp:positionV>
                <wp:extent cx="1244991" cy="436099"/>
                <wp:effectExtent l="0" t="0" r="0" b="2540"/>
                <wp:wrapNone/>
                <wp:docPr id="503487288" name="Text Box 14"/>
                <wp:cNvGraphicFramePr/>
                <a:graphic xmlns:a="http://schemas.openxmlformats.org/drawingml/2006/main">
                  <a:graphicData uri="http://schemas.microsoft.com/office/word/2010/wordprocessingShape">
                    <wps:wsp>
                      <wps:cNvSpPr txBox="1"/>
                      <wps:spPr>
                        <a:xfrm>
                          <a:off x="0" y="0"/>
                          <a:ext cx="1244991" cy="436099"/>
                        </a:xfrm>
                        <a:prstGeom prst="rect">
                          <a:avLst/>
                        </a:prstGeom>
                        <a:solidFill>
                          <a:schemeClr val="accent6">
                            <a:lumMod val="40000"/>
                            <a:lumOff val="60000"/>
                          </a:schemeClr>
                        </a:solidFill>
                        <a:ln w="6350">
                          <a:noFill/>
                        </a:ln>
                      </wps:spPr>
                      <wps:txbx>
                        <w:txbxContent>
                          <w:p w14:paraId="4171DBB1" w14:textId="4C2C754F" w:rsidR="007609AE" w:rsidRPr="00631C8B" w:rsidRDefault="007609AE">
                            <w:pPr>
                              <w:rPr>
                                <w:color w:val="FF0000"/>
                                <w:sz w:val="18"/>
                                <w:szCs w:val="18"/>
                              </w:rPr>
                            </w:pPr>
                            <w:r w:rsidRPr="00631C8B">
                              <w:rPr>
                                <w:color w:val="FF0000"/>
                                <w:sz w:val="18"/>
                                <w:szCs w:val="18"/>
                              </w:rPr>
                              <w:t>Symbol of good status and cool style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5CBED9A" id="Text Box 14" o:spid="_x0000_s1032" type="#_x0000_t202" style="position:absolute;margin-left:347.2pt;margin-top:16.6pt;width:98.05pt;height:34.3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pgLsTQIAAJoEAAAOAAAAZHJzL2Uyb0RvYy54bWysVN9v2jAQfp+0/8Hy+0igKRsRoWJUTJO6&#10;thKd+mwch0SyfZ5tSNhfv7NDgHV7msaDOd+d78f33WV+1ylJDsK6BnRBx6OUEqE5lI3eFfT7y/rD&#10;J0qcZ7pkErQo6FE4erd4/27emlxMoAZZCkswiHZ5awpae2/yJHG8Foq5ERih0ViBVczj1e6S0rIW&#10;oyuZTNJ0mrRgS2OBC+dQe98b6SLGryrB/VNVOeGJLCjW5uNp47kNZ7KYs3xnmakbfiqD/UMVijUa&#10;k55D3TPPyN42f4RSDbfgoPIjDiqBqmq4iD1gN+P0TTebmhkRe0FwnDnD5P5fWP542JhnS3z3GTok&#10;MADSGpc7VIZ+usqq8I+VErQjhMczbKLzhIdHkyybzcaUcLRlN9N0NgthkstrY53/IkCRIBTUIi0R&#10;LXZ4cL53HVxCMgeyKdeNlPESRkGspCUHhiQyzoX20/hc7tU3KHt9luKvpxPVSHqvng5qrCYOVYgU&#10;a/stidSkLej05jaNgTWE7H1hUqP7BZIg+W7bkabEBwNcWyiPiKKFfsCc4esGW31gzj8zixOFwOGW&#10;+Cc8KgmYC04SJTXYn3/TB38kGq2UtDihBXU/9swKSuRXjSMwG2dZGOl4yW4/TvBiry3ba4veqxUg&#10;fkgTVhfF4O/lIFYW1Csu0zJkRRPTHHMX1A/iyvd7g8vIxXIZnXCIDfMPemN4CB34CkS+dK/MmhPb&#10;HufkEYZZZvkb0nvf8FLDcu+hauJEBJx7VE/w4wJE3k7LGjbs+h69Lp+UxS8AAAD//wMAUEsDBBQA&#10;BgAIAAAAIQA+3r0n3gAAAAoBAAAPAAAAZHJzL2Rvd25yZXYueG1sTI/LTsMwEEX3SPyDNUjsqN02&#10;LUmIU/HqHloEWzeZPCAeR7HbpH/PdAXL0T2690y2mWwnTjj41pGG+UyBQCpc2VKt4WO/vYtB+GCo&#10;NJ0j1HBGD5v8+iozaelGesfTLtSCS8inRkMTQp9K6YsGrfEz1yNxVrnBmsDnUMtyMCOX204ulFpL&#10;a1rihcb0+Nxg8bM7Wg3f1X20iqtQtfj0Jfefr29q+zJqfXszPT6ACDiFPxgu+qwOOTsd3JFKLzoN&#10;6ySKGNWwXC5AMBAnagXiwKSaJyDzTP5/If8FAAD//wMAUEsBAi0AFAAGAAgAAAAhALaDOJL+AAAA&#10;4QEAABMAAAAAAAAAAAAAAAAAAAAAAFtDb250ZW50X1R5cGVzXS54bWxQSwECLQAUAAYACAAAACEA&#10;OP0h/9YAAACUAQAACwAAAAAAAAAAAAAAAAAvAQAAX3JlbHMvLnJlbHNQSwECLQAUAAYACAAAACEA&#10;bKYC7E0CAACaBAAADgAAAAAAAAAAAAAAAAAuAgAAZHJzL2Uyb0RvYy54bWxQSwECLQAUAAYACAAA&#10;ACEAPt69J94AAAAKAQAADwAAAAAAAAAAAAAAAACnBAAAZHJzL2Rvd25yZXYueG1sUEsFBgAAAAAE&#10;AAQA8wAAALIFAAAAAA==&#10;" fillcolor="#c5e0b3 [1305]" stroked="f" strokeweight=".5pt">
                <v:textbox>
                  <w:txbxContent>
                    <w:p w14:paraId="4171DBB1" w14:textId="4C2C754F" w:rsidR="007609AE" w:rsidRPr="00631C8B" w:rsidRDefault="007609AE">
                      <w:pPr>
                        <w:rPr>
                          <w:color w:val="FF0000"/>
                          <w:sz w:val="18"/>
                          <w:szCs w:val="18"/>
                        </w:rPr>
                      </w:pPr>
                      <w:r w:rsidRPr="00631C8B">
                        <w:rPr>
                          <w:color w:val="FF0000"/>
                          <w:sz w:val="18"/>
                          <w:szCs w:val="18"/>
                        </w:rPr>
                        <w:t>Symbol of good status and cool style</w:t>
                      </w:r>
                    </w:p>
                  </w:txbxContent>
                </v:textbox>
              </v:shape>
            </w:pict>
          </mc:Fallback>
        </mc:AlternateContent>
      </w:r>
    </w:p>
    <w:p w14:paraId="1F810F3A" w14:textId="06CE1520" w:rsidR="00B80C69" w:rsidRPr="00B80C69" w:rsidRDefault="009B2424" w:rsidP="00B80C69">
      <w:r>
        <w:rPr>
          <w:noProof/>
          <w14:ligatures w14:val="standardContextual"/>
        </w:rPr>
        <mc:AlternateContent>
          <mc:Choice Requires="wps">
            <w:drawing>
              <wp:anchor distT="0" distB="0" distL="114300" distR="114300" simplePos="0" relativeHeight="251667456" behindDoc="1" locked="0" layoutInCell="1" allowOverlap="1" wp14:anchorId="371A120C" wp14:editId="243F7400">
                <wp:simplePos x="0" y="0"/>
                <wp:positionH relativeFrom="column">
                  <wp:posOffset>3100070</wp:posOffset>
                </wp:positionH>
                <wp:positionV relativeFrom="paragraph">
                  <wp:posOffset>55684</wp:posOffset>
                </wp:positionV>
                <wp:extent cx="843280" cy="281305"/>
                <wp:effectExtent l="0" t="0" r="0" b="4445"/>
                <wp:wrapTight wrapText="bothSides">
                  <wp:wrapPolygon edited="0">
                    <wp:start x="0" y="0"/>
                    <wp:lineTo x="0" y="20479"/>
                    <wp:lineTo x="20982" y="20479"/>
                    <wp:lineTo x="20982" y="0"/>
                    <wp:lineTo x="0" y="0"/>
                  </wp:wrapPolygon>
                </wp:wrapTight>
                <wp:docPr id="719126434" name="Text Box 9"/>
                <wp:cNvGraphicFramePr/>
                <a:graphic xmlns:a="http://schemas.openxmlformats.org/drawingml/2006/main">
                  <a:graphicData uri="http://schemas.microsoft.com/office/word/2010/wordprocessingShape">
                    <wps:wsp>
                      <wps:cNvSpPr txBox="1"/>
                      <wps:spPr>
                        <a:xfrm>
                          <a:off x="0" y="0"/>
                          <a:ext cx="843280" cy="281305"/>
                        </a:xfrm>
                        <a:prstGeom prst="rect">
                          <a:avLst/>
                        </a:prstGeom>
                        <a:solidFill>
                          <a:schemeClr val="accent6">
                            <a:lumMod val="40000"/>
                            <a:lumOff val="60000"/>
                          </a:schemeClr>
                        </a:solidFill>
                        <a:ln w="6350">
                          <a:noFill/>
                        </a:ln>
                      </wps:spPr>
                      <wps:txbx>
                        <w:txbxContent>
                          <w:p w14:paraId="1864E911" w14:textId="55CC9FC5" w:rsidR="004D1306" w:rsidRPr="004D1306" w:rsidRDefault="004D1306">
                            <w:pPr>
                              <w:rPr>
                                <w:b/>
                                <w:bCs/>
                                <w:sz w:val="24"/>
                                <w:szCs w:val="24"/>
                              </w:rPr>
                            </w:pPr>
                            <w:r w:rsidRPr="00560EBE">
                              <w:rPr>
                                <w:b/>
                                <w:bCs/>
                                <w:sz w:val="24"/>
                                <w:szCs w:val="24"/>
                              </w:rPr>
                              <w:t>Imagery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71A120C" id="Text Box 9" o:spid="_x0000_s1033" type="#_x0000_t202" style="position:absolute;margin-left:244.1pt;margin-top:4.4pt;width:66.4pt;height:22.15pt;z-index:-2516490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fcuATAIAAJkEAAAOAAAAZHJzL2Uyb0RvYy54bWysVEuP2jAQvlfqf7B8LwnPZRFhRVlRVaK7&#10;K7HVno1jk0iOx7UNCf31HTsE6LanqhzMeGY8j2++yfyhqRQ5CutK0Bnt91JKhOaQl3qf0e+v609T&#10;SpxnOmcKtMjoSTj6sPj4YV6bmRhAASoXlmAQ7Wa1yWjhvZklieOFqJjrgREajRJsxTxe7T7JLasx&#10;eqWSQZpOkhpsbixw4RxqH1sjXcT4Ugrun6V0whOVUazNx9PGcxfOZDFns71lpij5uQz2D1VUrNSY&#10;9BLqkXlGDrb8I1RVcgsOpO9xqBKQsuQi9oDd9NN33WwLZkTsBcFx5gKT+39h+dNxa14s8c1naHCA&#10;AZDauJlDZeinkbYK/1gpQTtCeLrAJhpPOCqno+FgihaOpsG0P0zHIUpyfWys818EVCQIGbU4lQgW&#10;O26cb107l5DLgSrzdalUvAQmiJWy5Mhwhoxzof0kPleH6hvkrX6U4q+dJqpx5q160qmxmsipECnW&#10;9lsSpUmd0clwnMbAGkL2tjCl0f2KSJB8s2tImWf0rkNrB/kJQbTQ8ssZvi6x1Q1z/oVZJBSig0vi&#10;n/GQCjAXnCVKCrA//6YP/jhntFJSI0Ez6n4cmBWUqK8aGXDfH40Co+NlNL4b4MXeWna3Fn2oVoD4&#10;9XEdDY9i8PeqE6WF6g13aRmyoolpjrkz6jtx5du1wV3kYrmMTshhw/xGbw0PocO8wiBfmzdmzXna&#10;HmnyBB2V2ezd0Fvf8FLD8uBBlpERAecW1TP8yP84t/OuhgW7vUev6xdl8QsAAP//AwBQSwMEFAAG&#10;AAgAAAAhAEZ2e7zcAAAACAEAAA8AAABkcnMvZG93bnJldi54bWxMj8tOwzAQRfdI/IM1SOyok9AW&#10;K2RS8eqetgi2bjx5QGxHsduEv2dYwXJ0r+6cU2xm24szjaHzDiFdJCDIVd50rkF4O2xvFIgQtTO6&#10;944QvinApry8KHRu/OR2dN7HRvCIC7lGaGMccilD1ZLVYeEHcpzVfrQ68jk20ox64nHbyyxJ1tLq&#10;zvGHVg/01FL1tT9ZhM/6brlSdaw7evyQh/eX12T7PCFeX80P9yAizfGvDL/4jA4lMx39yZkgeoSl&#10;UhlXERQbcL7OUnY7IqxuU5BlIf8LlD8AAAD//wMAUEsBAi0AFAAGAAgAAAAhALaDOJL+AAAA4QEA&#10;ABMAAAAAAAAAAAAAAAAAAAAAAFtDb250ZW50X1R5cGVzXS54bWxQSwECLQAUAAYACAAAACEAOP0h&#10;/9YAAACUAQAACwAAAAAAAAAAAAAAAAAvAQAAX3JlbHMvLnJlbHNQSwECLQAUAAYACAAAACEATH3L&#10;gEwCAACZBAAADgAAAAAAAAAAAAAAAAAuAgAAZHJzL2Uyb0RvYy54bWxQSwECLQAUAAYACAAAACEA&#10;RnZ7vNwAAAAIAQAADwAAAAAAAAAAAAAAAACmBAAAZHJzL2Rvd25yZXYueG1sUEsFBgAAAAAEAAQA&#10;8wAAAK8FAAAAAA==&#10;" fillcolor="#c5e0b3 [1305]" stroked="f" strokeweight=".5pt">
                <v:textbox>
                  <w:txbxContent>
                    <w:p w14:paraId="1864E911" w14:textId="55CC9FC5" w:rsidR="004D1306" w:rsidRPr="004D1306" w:rsidRDefault="004D1306">
                      <w:pPr>
                        <w:rPr>
                          <w:b/>
                          <w:bCs/>
                          <w:sz w:val="24"/>
                          <w:szCs w:val="24"/>
                        </w:rPr>
                      </w:pPr>
                      <w:r w:rsidRPr="00560EBE">
                        <w:rPr>
                          <w:b/>
                          <w:bCs/>
                          <w:sz w:val="24"/>
                          <w:szCs w:val="24"/>
                        </w:rPr>
                        <w:t>Imagery</w:t>
                      </w:r>
                    </w:p>
                  </w:txbxContent>
                </v:textbox>
                <w10:wrap type="tight"/>
              </v:shape>
            </w:pict>
          </mc:Fallback>
        </mc:AlternateContent>
      </w:r>
      <w:r>
        <w:rPr>
          <w:noProof/>
          <w14:ligatures w14:val="standardContextual"/>
        </w:rPr>
        <mc:AlternateContent>
          <mc:Choice Requires="wps">
            <w:drawing>
              <wp:anchor distT="0" distB="0" distL="114300" distR="114300" simplePos="0" relativeHeight="251666432" behindDoc="0" locked="0" layoutInCell="1" allowOverlap="1" wp14:anchorId="4F27D585" wp14:editId="61A8CFC1">
                <wp:simplePos x="0" y="0"/>
                <wp:positionH relativeFrom="column">
                  <wp:posOffset>1870270</wp:posOffset>
                </wp:positionH>
                <wp:positionV relativeFrom="paragraph">
                  <wp:posOffset>67407</wp:posOffset>
                </wp:positionV>
                <wp:extent cx="1033975" cy="323410"/>
                <wp:effectExtent l="0" t="0" r="0" b="635"/>
                <wp:wrapNone/>
                <wp:docPr id="2041684630" name="Text Box 8"/>
                <wp:cNvGraphicFramePr/>
                <a:graphic xmlns:a="http://schemas.openxmlformats.org/drawingml/2006/main">
                  <a:graphicData uri="http://schemas.microsoft.com/office/word/2010/wordprocessingShape">
                    <wps:wsp>
                      <wps:cNvSpPr txBox="1"/>
                      <wps:spPr>
                        <a:xfrm>
                          <a:off x="0" y="0"/>
                          <a:ext cx="1033975" cy="323410"/>
                        </a:xfrm>
                        <a:prstGeom prst="rect">
                          <a:avLst/>
                        </a:prstGeom>
                        <a:solidFill>
                          <a:schemeClr val="accent6">
                            <a:lumMod val="40000"/>
                            <a:lumOff val="60000"/>
                          </a:schemeClr>
                        </a:solidFill>
                        <a:ln w="6350">
                          <a:noFill/>
                        </a:ln>
                      </wps:spPr>
                      <wps:txbx>
                        <w:txbxContent>
                          <w:p w14:paraId="08045500" w14:textId="5FE69622" w:rsidR="004D1306" w:rsidRPr="004D1306" w:rsidRDefault="004D1306">
                            <w:pPr>
                              <w:rPr>
                                <w:b/>
                                <w:bCs/>
                                <w:sz w:val="24"/>
                                <w:szCs w:val="24"/>
                              </w:rPr>
                            </w:pPr>
                            <w:r w:rsidRPr="004D1306">
                              <w:rPr>
                                <w:b/>
                                <w:bCs/>
                                <w:sz w:val="24"/>
                                <w:szCs w:val="24"/>
                              </w:rPr>
                              <w:t>Performance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F27D585" id="Text Box 8" o:spid="_x0000_s1034" type="#_x0000_t202" style="position:absolute;margin-left:147.25pt;margin-top:5.3pt;width:81.4pt;height:25.4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tuLcTgIAAJoEAAAOAAAAZHJzL2Uyb0RvYy54bWysVEtv2zAMvg/YfxB0X+w82xpxiixFhgFd&#10;WyAdelZkKTYgi5qkxM5+/Sg5TrJup2E5KHyJFD9+9Py+rRU5COsq0DkdDlJKhOZQVHqX0++v60+3&#10;lDjPdMEUaJHTo3D0fvHxw7wxmRhBCaoQlmAS7bLG5LT03mRJ4ngpauYGYIRGpwRbM4+q3SWFZQ1m&#10;r1UyStNZ0oAtjAUunEPrQ+eki5hfSsH9s5ROeKJyim/z8bTx3IYzWcxZtrPMlBU/PYP9wytqVmks&#10;ek71wDwje1v9kaquuAUH0g841AlIWXERe8Buhum7bjYlMyL2guA4c4bJ/b+0/OmwMS+W+PYztDjA&#10;AEhjXObQGPpppa3DP76UoB8hPJ5hE60nPFxKx+O7myklHH3j0XgyjLgml9vGOv9FQE2CkFOLY4lo&#10;scOj81gRQ/uQUMyBqop1pVRUAhXESllyYDhExrnQfhavq339DYrOPknx140TzTj0zjzrzVgikipk&#10;igV/K6I0aXI6G0/TmFhDqN49TGkMv0ASJN9uW1IVOb3t4dpCcUQULXQEc4avK2z1kTn/wiwyCoHD&#10;LfHPeEgFWAtOEiUl2J9/s4d4HDR6KWmQoTl1P/bMCkrUV40UuBtOJoHSUZlMb0ao2GvP9tqj9/UK&#10;EL8h7qPhUQzxXvWitFC/4TItQ1V0Mc2xdk59L658tze4jFwslzEISWyYf9Qbw0PqMK8wyNf2jVlz&#10;mrZHnjxBz2WWvRt6FxtualjuPcgqMiLg3KF6gh8XIM7ttKxhw671GHX5pCx+AQAA//8DAFBLAwQU&#10;AAYACAAAACEAtNs6NN0AAAAJAQAADwAAAGRycy9kb3ducmV2LnhtbEyPy07DMBBF90j8gzVI7Kjd&#10;kqQlxKl4dV9a1G7dZPKAeBzFbhP+nmEFy9E9uvdMtp5sJy44+NaRhvlMgUAqXNlSreFjv7lbgfDB&#10;UGk6R6jhGz2s8+urzKSlG+kdL7tQCy4hnxoNTQh9KqUvGrTGz1yPxFnlBmsCn0Mty8GMXG47uVAq&#10;kda0xAuN6fGlweJrd7YaPqtlFK+qULX4fJT7w9tWbV5HrW9vpqdHEAGn8AfDrz6rQ85OJ3em0otO&#10;w+IhihnlQCUgGIji5T2Ik4ZkHoPMM/n/g/wHAAD//wMAUEsBAi0AFAAGAAgAAAAhALaDOJL+AAAA&#10;4QEAABMAAAAAAAAAAAAAAAAAAAAAAFtDb250ZW50X1R5cGVzXS54bWxQSwECLQAUAAYACAAAACEA&#10;OP0h/9YAAACUAQAACwAAAAAAAAAAAAAAAAAvAQAAX3JlbHMvLnJlbHNQSwECLQAUAAYACAAAACEA&#10;pLbi3E4CAACaBAAADgAAAAAAAAAAAAAAAAAuAgAAZHJzL2Uyb0RvYy54bWxQSwECLQAUAAYACAAA&#10;ACEAtNs6NN0AAAAJAQAADwAAAAAAAAAAAAAAAACoBAAAZHJzL2Rvd25yZXYueG1sUEsFBgAAAAAE&#10;AAQA8wAAALIFAAAAAA==&#10;" fillcolor="#c5e0b3 [1305]" stroked="f" strokeweight=".5pt">
                <v:textbox>
                  <w:txbxContent>
                    <w:p w14:paraId="08045500" w14:textId="5FE69622" w:rsidR="004D1306" w:rsidRPr="004D1306" w:rsidRDefault="004D1306">
                      <w:pPr>
                        <w:rPr>
                          <w:b/>
                          <w:bCs/>
                          <w:sz w:val="24"/>
                          <w:szCs w:val="24"/>
                        </w:rPr>
                      </w:pPr>
                      <w:r w:rsidRPr="004D1306">
                        <w:rPr>
                          <w:b/>
                          <w:bCs/>
                          <w:sz w:val="24"/>
                          <w:szCs w:val="24"/>
                        </w:rPr>
                        <w:t>Performance</w:t>
                      </w:r>
                    </w:p>
                  </w:txbxContent>
                </v:textbox>
              </v:shape>
            </w:pict>
          </mc:Fallback>
        </mc:AlternateContent>
      </w:r>
      <w:r>
        <w:rPr>
          <w:noProof/>
          <w14:ligatures w14:val="standardContextual"/>
        </w:rPr>
        <mc:AlternateContent>
          <mc:Choice Requires="wps">
            <w:drawing>
              <wp:anchor distT="0" distB="0" distL="114300" distR="114300" simplePos="0" relativeHeight="251673600" behindDoc="0" locked="0" layoutInCell="1" allowOverlap="1" wp14:anchorId="27051E7B" wp14:editId="27264B33">
                <wp:simplePos x="0" y="0"/>
                <wp:positionH relativeFrom="column">
                  <wp:posOffset>3833300</wp:posOffset>
                </wp:positionH>
                <wp:positionV relativeFrom="paragraph">
                  <wp:posOffset>123825</wp:posOffset>
                </wp:positionV>
                <wp:extent cx="590843" cy="147368"/>
                <wp:effectExtent l="38100" t="0" r="19050" b="81280"/>
                <wp:wrapNone/>
                <wp:docPr id="458652146" name="Straight Arrow Connector 15"/>
                <wp:cNvGraphicFramePr/>
                <a:graphic xmlns:a="http://schemas.openxmlformats.org/drawingml/2006/main">
                  <a:graphicData uri="http://schemas.microsoft.com/office/word/2010/wordprocessingShape">
                    <wps:wsp>
                      <wps:cNvCnPr/>
                      <wps:spPr>
                        <a:xfrm flipH="1">
                          <a:off x="0" y="0"/>
                          <a:ext cx="590843" cy="147368"/>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shape w14:anchorId="7746AC4F" id="Straight Arrow Connector 15" o:spid="_x0000_s1026" type="#_x0000_t32" style="position:absolute;margin-left:301.85pt;margin-top:9.75pt;width:46.5pt;height:11.6pt;flip:x;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zTtSxwEAANkDAAAOAAAAZHJzL2Uyb0RvYy54bWysU01v1DAQvSPxHyzf2WS3pSzRZnvY8nFA&#10;UBX6A1xnnFhybMseNsm/Z+ykKQKEVMRl5Njz3rx5Mzlcj71hZwhRO1vz7abkDKx0jbZtze+/vX+1&#10;5yyisI0wzkLNJ4j8+vjyxWHwFexc50wDgRGJjdXga94h+qooouygF3HjPFh6VC70AukztEUTxEDs&#10;vSl2ZXlVDC40PjgJMdLtzfzIj5lfKZD4RakIyEzNSRvmGHJ8SLE4HkTVBuE7LRcZ4h9U9EJbKrpS&#10;3QgU7HvQv1H1WgYXncKNdH3hlNIScg/Uzbb8pZuvnfCQeyFzol9tiv+PVn4+n+xtIBsGH6vob0Pq&#10;YlShZ8po/5FmmvsipWzMtk2rbTAik3T5+m25v7zgTNLT9vLNxdU+2VrMNInOh4gfwPUsHWoeMQjd&#10;dnhy1tKAXJhLiPOniDPwEZDAxqaIQpt3tmE4edoiDFrY1sBSJ6UUT/rzCScDM/wOFNMN6ZzL5NWC&#10;kwnsLGgphJRgcbcyUXaCKW3MCiyzBX8FLvkJCnntngNeEbmys7iCe21d+FN1HLeLZDXnPzow950s&#10;eHDNlCebraH9yTNZdj0t6M/fGf70Rx5/AAAA//8DAFBLAwQUAAYACAAAACEAO6bbXd4AAAAJAQAA&#10;DwAAAGRycy9kb3ducmV2LnhtbEyPTU/DMAyG70j8h8hI3Fi6brRb13RCfFy4EThwzBqv7Wicqsm2&#10;7t9jTuxov49ePy63k+vFCcfQeVIwnyUgkGpvO2oUfH2+PaxAhGjImt4TKrhggG11e1OawvozfeBJ&#10;x0ZwCYXCKGhjHAopQ92iM2HmByTO9n50JvI4NtKO5szlrpdpkmTSmY74QmsGfG6x/tFHp2C61IdX&#10;t//Waf4i9eF94ZO5Xip1fzc9bUBEnOI/DH/6rA4VO+38kWwQvYIsWeSMcrB+BMFAts54sVOwTHOQ&#10;VSmvP6h+AQAA//8DAFBLAQItABQABgAIAAAAIQC2gziS/gAAAOEBAAATAAAAAAAAAAAAAAAAAAAA&#10;AABbQ29udGVudF9UeXBlc10ueG1sUEsBAi0AFAAGAAgAAAAhADj9If/WAAAAlAEAAAsAAAAAAAAA&#10;AAAAAAAALwEAAF9yZWxzLy5yZWxzUEsBAi0AFAAGAAgAAAAhAFzNO1LHAQAA2QMAAA4AAAAAAAAA&#10;AAAAAAAALgIAAGRycy9lMm9Eb2MueG1sUEsBAi0AFAAGAAgAAAAhADum213eAAAACQEAAA8AAAAA&#10;AAAAAAAAAAAAIQQAAGRycy9kb3ducmV2LnhtbFBLBQYAAAAABAAEAPMAAAAsBQAAAAA=&#10;" strokecolor="#ed7d31 [3205]" strokeweight=".5pt">
                <v:stroke endarrow="block" joinstyle="miter"/>
              </v:shape>
            </w:pict>
          </mc:Fallback>
        </mc:AlternateContent>
      </w:r>
    </w:p>
    <w:p w14:paraId="44CAFF7E" w14:textId="04C77DCE" w:rsidR="0074242D" w:rsidRDefault="00C21DC0" w:rsidP="00B80C69">
      <w:r>
        <w:rPr>
          <w:noProof/>
          <w14:ligatures w14:val="standardContextual"/>
        </w:rPr>
        <mc:AlternateContent>
          <mc:Choice Requires="wps">
            <w:drawing>
              <wp:anchor distT="0" distB="0" distL="114300" distR="114300" simplePos="0" relativeHeight="251662336" behindDoc="0" locked="0" layoutInCell="1" allowOverlap="1" wp14:anchorId="2A05277E" wp14:editId="501845B5">
                <wp:simplePos x="0" y="0"/>
                <wp:positionH relativeFrom="column">
                  <wp:posOffset>1491176</wp:posOffset>
                </wp:positionH>
                <wp:positionV relativeFrom="paragraph">
                  <wp:posOffset>276518</wp:posOffset>
                </wp:positionV>
                <wp:extent cx="2935752" cy="28038"/>
                <wp:effectExtent l="0" t="0" r="36195" b="29210"/>
                <wp:wrapNone/>
                <wp:docPr id="379990108" name="Straight Connector 4"/>
                <wp:cNvGraphicFramePr/>
                <a:graphic xmlns:a="http://schemas.openxmlformats.org/drawingml/2006/main">
                  <a:graphicData uri="http://schemas.microsoft.com/office/word/2010/wordprocessingShape">
                    <wps:wsp>
                      <wps:cNvCnPr/>
                      <wps:spPr>
                        <a:xfrm flipV="1">
                          <a:off x="0" y="0"/>
                          <a:ext cx="2935752" cy="28038"/>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9422104" id="Straight Connector 4" o:spid="_x0000_s1026" style="position:absolute;flip:y;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17.4pt,21.75pt" to="348.55pt,23.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SZ8ipwEAAJYDAAAOAAAAZHJzL2Uyb0RvYy54bWysU8tu2zAQvBfIPxC815IVpHUEyzkkaC9F&#10;G7RJ7wy1tIjyhSVryX/fJWUrQR9AUfRC8LEzuzO73N5M1rADYNTedXy9qjkDJ32v3b7jjw/vXm84&#10;i0m4XhjvoONHiPxmd/FqO4YWGj940wMyInGxHUPHh5RCW1VRDmBFXPkAjh6VRysSHXFf9ShGYrem&#10;aur6TTV67AN6CTHS7d38yHeFXymQ6ZNSERIzHafaUlmxrE95rXZb0e5RhEHLUxniH6qwQjtKulDd&#10;iSTYd9S/UFkt0Uev0kp6W3mltISigdSs65/UfBlEgKKFzIlhsSn+P1r58XDr7pFsGENsY7jHrGJS&#10;aJkyOnylnhZdVCmbim3HxTaYEpN02VxfXr29ajiT9NZs6stNtrWaaTJdwJjeg7csbzputMuqRCsO&#10;H2KaQ88hhHsupOzS0UAONu4zKKZ7SjiXVGYEbg2yg6Du9t/Wp7QlMkOUNmYB1SXlH0Gn2AyDMjd/&#10;C1yiS0bv0gK02nn8XdY0nUtVc/xZ9aw1y37y/bG0pdhBzS+GngY1T9fLc4E/f6fdDwAAAP//AwBQ&#10;SwMEFAAGAAgAAAAhADJ5RYPdAAAACQEAAA8AAABkcnMvZG93bnJldi54bWxMj81OwzAQhO9IvIO1&#10;SNyo3Z8kNI1TlUqIMy2X3px4SaLG6xC7bXh7lhMcd3Y0802xnVwvrjiGzpOG+UyBQKq97ajR8HF8&#10;fXoGEaIha3pPqOEbA2zL+7vC5Nbf6B2vh9gIDqGQGw1tjEMuZahbdCbM/IDEv08/OhP5HBtpR3Pj&#10;cNfLhVKpdKYjbmjNgPsW6/Ph4jQc35yaqtjtkb4ytTu9JCmdEq0fH6bdBkTEKf6Z4Ref0aFkpspf&#10;yAbRa1gsV4weNayWCQg2pOtsDqJiIVuDLAv5f0H5AwAA//8DAFBLAQItABQABgAIAAAAIQC2gziS&#10;/gAAAOEBAAATAAAAAAAAAAAAAAAAAAAAAABbQ29udGVudF9UeXBlc10ueG1sUEsBAi0AFAAGAAgA&#10;AAAhADj9If/WAAAAlAEAAAsAAAAAAAAAAAAAAAAALwEAAF9yZWxzLy5yZWxzUEsBAi0AFAAGAAgA&#10;AAAhAFdJnyKnAQAAlgMAAA4AAAAAAAAAAAAAAAAALgIAAGRycy9lMm9Eb2MueG1sUEsBAi0AFAAG&#10;AAgAAAAhADJ5RYPdAAAACQEAAA8AAAAAAAAAAAAAAAAAAQQAAGRycy9kb3ducmV2LnhtbFBLBQYA&#10;AAAABAAEAPMAAAALBQAAAAA=&#10;" strokecolor="black [3200]" strokeweight=".5pt">
                <v:stroke joinstyle="miter"/>
              </v:line>
            </w:pict>
          </mc:Fallback>
        </mc:AlternateContent>
      </w:r>
      <w:r w:rsidR="009B2424">
        <w:rPr>
          <w:noProof/>
          <w14:ligatures w14:val="standardContextual"/>
        </w:rPr>
        <mc:AlternateContent>
          <mc:Choice Requires="wps">
            <w:drawing>
              <wp:anchor distT="0" distB="0" distL="114300" distR="114300" simplePos="0" relativeHeight="251671552" behindDoc="0" locked="0" layoutInCell="1" allowOverlap="1" wp14:anchorId="72CC38D4" wp14:editId="16DB5F94">
                <wp:simplePos x="0" y="0"/>
                <wp:positionH relativeFrom="column">
                  <wp:posOffset>1913206</wp:posOffset>
                </wp:positionH>
                <wp:positionV relativeFrom="paragraph">
                  <wp:posOffset>10453</wp:posOffset>
                </wp:positionV>
                <wp:extent cx="977705" cy="274320"/>
                <wp:effectExtent l="0" t="0" r="0" b="0"/>
                <wp:wrapNone/>
                <wp:docPr id="718630001" name="Text Box 13"/>
                <wp:cNvGraphicFramePr/>
                <a:graphic xmlns:a="http://schemas.openxmlformats.org/drawingml/2006/main">
                  <a:graphicData uri="http://schemas.microsoft.com/office/word/2010/wordprocessingShape">
                    <wps:wsp>
                      <wps:cNvSpPr txBox="1"/>
                      <wps:spPr>
                        <a:xfrm>
                          <a:off x="0" y="0"/>
                          <a:ext cx="977705" cy="274320"/>
                        </a:xfrm>
                        <a:prstGeom prst="rect">
                          <a:avLst/>
                        </a:prstGeom>
                        <a:solidFill>
                          <a:schemeClr val="accent6">
                            <a:lumMod val="40000"/>
                            <a:lumOff val="60000"/>
                          </a:schemeClr>
                        </a:solidFill>
                        <a:ln w="6350">
                          <a:noFill/>
                        </a:ln>
                      </wps:spPr>
                      <wps:txbx>
                        <w:txbxContent>
                          <w:p w14:paraId="1B82B116" w14:textId="59EED836" w:rsidR="007609AE" w:rsidRPr="007609AE" w:rsidRDefault="007609AE">
                            <w:pPr>
                              <w:rPr>
                                <w:color w:val="FF0000"/>
                                <w:sz w:val="20"/>
                                <w:szCs w:val="20"/>
                              </w:rPr>
                            </w:pPr>
                            <w:r w:rsidRPr="007609AE">
                              <w:rPr>
                                <w:color w:val="FF0000"/>
                                <w:sz w:val="20"/>
                                <w:szCs w:val="20"/>
                              </w:rPr>
                              <w:t>High technical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2CC38D4" id="Text Box 13" o:spid="_x0000_s1035" type="#_x0000_t202" style="position:absolute;margin-left:150.65pt;margin-top:.8pt;width:77pt;height:21.6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5HqyTgIAAJkEAAAOAAAAZHJzL2Uyb0RvYy54bWysVN1v2jAQf5+0/8Hy+0igfLQRoWJUTJO6&#10;thKd+mwcm0RyfJ5tSNhfv7NDgHV7msaDOd+d7+N3v8v8vq0VOQjrKtA5HQ5SSoTmUFR6l9Pvr+tP&#10;t5Q4z3TBFGiR06Nw9H7x8cO8MZkYQQmqEJZgEO2yxuS09N5kSeJ4KWrmBmCERqMEWzOPV7tLCssa&#10;jF6rZJSm06QBWxgLXDiH2ofOSBcxvpSC+2cpnfBE5RRr8/G08dyGM1nMWbazzJQVP5XB/qGKmlUa&#10;k55DPTDPyN5Wf4SqK27BgfQDDnUCUlZcxB6wm2H6rptNyYyIvSA4zpxhcv8vLH86bMyLJb79DC0O&#10;MADSGJc5VIZ+Wmnr8I+VErQjhMczbKL1hKPybjabpRNKOJpGs/HNKMKaXB4b6/wXATUJQk4tTiWC&#10;xQ6PzmNCdO1dQi4HqirWlVLxEpggVsqSA8MZMs6F9tP4XO3rb1B0+nGKv26aqMaZd+ppr8YUkVMh&#10;Ukz4WxKlSZPT6c0kjYE1hOxdYUqj+wWRIPl225KqwMZ7tLZQHBFECx2/nOHrClt9ZM6/MIuEQtxw&#10;SfwzHlIB5oKTREkJ9uff9MEf54xWShokaE7djz2zghL1VSMD7objcWB0vIwnM0Sd2GvL9tqi9/UK&#10;EL8hrqPhUQz+XvWitFC/4S4tQ1Y0Mc0xd059L658tza4i1wsl9EJOWyYf9Qbw0PoMK8wyNf2jVlz&#10;mrZHmjxBT2WWvRt65xtealjuPcgqMiLg3KF6gh/5H+d22tWwYNf36HX5oix+AQAA//8DAFBLAwQU&#10;AAYACAAAACEA6LqUmdsAAAAIAQAADwAAAGRycy9kb3ducmV2LnhtbEyPS0/DMBCE70j8B2uRuFG7&#10;NClRiFPx6p22CK5uvHlAvI5itwn/nuUEtx19o9mZYjO7XpxxDJ0nDcuFAoFUedtRo+HtsL3JQIRo&#10;yJreE2r4xgCb8vKiMLn1E+3wvI+N4BAKudHQxjjkUoaqRWfCwg9IzGo/OhNZjo20o5k43PXyVqm1&#10;dKYj/tCaAZ9arL72J6fhs75L0qyOdYePH/Lw/vKqts+T1tdX88M9iIhz/DPDb32uDiV3OvoT2SB6&#10;DSu1XLGVwRoE8yRNWR/5SDKQZSH/Dyh/AAAA//8DAFBLAQItABQABgAIAAAAIQC2gziS/gAAAOEB&#10;AAATAAAAAAAAAAAAAAAAAAAAAABbQ29udGVudF9UeXBlc10ueG1sUEsBAi0AFAAGAAgAAAAhADj9&#10;If/WAAAAlAEAAAsAAAAAAAAAAAAAAAAALwEAAF9yZWxzLy5yZWxzUEsBAi0AFAAGAAgAAAAhAH3k&#10;erJOAgAAmQQAAA4AAAAAAAAAAAAAAAAALgIAAGRycy9lMm9Eb2MueG1sUEsBAi0AFAAGAAgAAAAh&#10;AOi6lJnbAAAACAEAAA8AAAAAAAAAAAAAAAAAqAQAAGRycy9kb3ducmV2LnhtbFBLBQYAAAAABAAE&#10;APMAAACwBQAAAAA=&#10;" fillcolor="#c5e0b3 [1305]" stroked="f" strokeweight=".5pt">
                <v:textbox>
                  <w:txbxContent>
                    <w:p w14:paraId="1B82B116" w14:textId="59EED836" w:rsidR="007609AE" w:rsidRPr="007609AE" w:rsidRDefault="007609AE">
                      <w:pPr>
                        <w:rPr>
                          <w:color w:val="FF0000"/>
                          <w:sz w:val="20"/>
                          <w:szCs w:val="20"/>
                        </w:rPr>
                      </w:pPr>
                      <w:r w:rsidRPr="007609AE">
                        <w:rPr>
                          <w:color w:val="FF0000"/>
                          <w:sz w:val="20"/>
                          <w:szCs w:val="20"/>
                        </w:rPr>
                        <w:t>High technical</w:t>
                      </w:r>
                    </w:p>
                  </w:txbxContent>
                </v:textbox>
              </v:shape>
            </w:pict>
          </mc:Fallback>
        </mc:AlternateContent>
      </w:r>
    </w:p>
    <w:p w14:paraId="4F37B184" w14:textId="2DD2A317" w:rsidR="0074242D" w:rsidRDefault="009B2424" w:rsidP="00B80C69">
      <w:r>
        <w:rPr>
          <w:noProof/>
          <w14:ligatures w14:val="standardContextual"/>
        </w:rPr>
        <mc:AlternateContent>
          <mc:Choice Requires="wps">
            <w:drawing>
              <wp:anchor distT="0" distB="0" distL="114300" distR="114300" simplePos="0" relativeHeight="251668480" behindDoc="0" locked="0" layoutInCell="1" allowOverlap="1" wp14:anchorId="373A2C9A" wp14:editId="25237566">
                <wp:simplePos x="0" y="0"/>
                <wp:positionH relativeFrom="margin">
                  <wp:align>center</wp:align>
                </wp:positionH>
                <wp:positionV relativeFrom="paragraph">
                  <wp:posOffset>55685</wp:posOffset>
                </wp:positionV>
                <wp:extent cx="780756" cy="288388"/>
                <wp:effectExtent l="0" t="0" r="635" b="0"/>
                <wp:wrapNone/>
                <wp:docPr id="694401485" name="Text Box 10"/>
                <wp:cNvGraphicFramePr/>
                <a:graphic xmlns:a="http://schemas.openxmlformats.org/drawingml/2006/main">
                  <a:graphicData uri="http://schemas.microsoft.com/office/word/2010/wordprocessingShape">
                    <wps:wsp>
                      <wps:cNvSpPr txBox="1"/>
                      <wps:spPr>
                        <a:xfrm>
                          <a:off x="0" y="0"/>
                          <a:ext cx="780756" cy="288388"/>
                        </a:xfrm>
                        <a:prstGeom prst="rect">
                          <a:avLst/>
                        </a:prstGeom>
                        <a:solidFill>
                          <a:schemeClr val="accent6">
                            <a:lumMod val="40000"/>
                            <a:lumOff val="60000"/>
                          </a:schemeClr>
                        </a:solidFill>
                        <a:ln w="6350">
                          <a:noFill/>
                        </a:ln>
                      </wps:spPr>
                      <wps:txbx>
                        <w:txbxContent>
                          <w:p w14:paraId="6DFB202A" w14:textId="3AAA946D" w:rsidR="004D1306" w:rsidRDefault="004D1306">
                            <w:pPr>
                              <w:rPr>
                                <w:b/>
                                <w:bCs/>
                                <w:sz w:val="24"/>
                                <w:szCs w:val="24"/>
                              </w:rPr>
                            </w:pPr>
                            <w:r w:rsidRPr="004D1306">
                              <w:rPr>
                                <w:b/>
                                <w:bCs/>
                                <w:sz w:val="24"/>
                                <w:szCs w:val="24"/>
                              </w:rPr>
                              <w:t>Salience</w:t>
                            </w:r>
                          </w:p>
                          <w:p w14:paraId="58DB9B83" w14:textId="77777777" w:rsidR="004D1306" w:rsidRDefault="004D1306">
                            <w:pPr>
                              <w:rPr>
                                <w:b/>
                                <w:bCs/>
                                <w:sz w:val="24"/>
                                <w:szCs w:val="24"/>
                              </w:rPr>
                            </w:pPr>
                          </w:p>
                          <w:p w14:paraId="557D334F" w14:textId="77777777" w:rsidR="004D1306" w:rsidRDefault="004D1306">
                            <w:pPr>
                              <w:rPr>
                                <w:b/>
                                <w:bCs/>
                                <w:sz w:val="24"/>
                                <w:szCs w:val="24"/>
                              </w:rPr>
                            </w:pPr>
                          </w:p>
                          <w:p w14:paraId="3AD99C07" w14:textId="77777777" w:rsidR="004D1306" w:rsidRDefault="004D1306">
                            <w:pPr>
                              <w:rPr>
                                <w:b/>
                                <w:bCs/>
                                <w:sz w:val="24"/>
                                <w:szCs w:val="24"/>
                              </w:rPr>
                            </w:pPr>
                          </w:p>
                          <w:p w14:paraId="3D00B18E" w14:textId="77777777" w:rsidR="004D1306" w:rsidRDefault="004D1306">
                            <w:pPr>
                              <w:rPr>
                                <w:b/>
                                <w:bCs/>
                                <w:sz w:val="24"/>
                                <w:szCs w:val="24"/>
                              </w:rPr>
                            </w:pPr>
                          </w:p>
                          <w:p w14:paraId="7D64EB7E" w14:textId="77777777" w:rsidR="004D1306" w:rsidRDefault="004D1306">
                            <w:pPr>
                              <w:rPr>
                                <w:b/>
                                <w:bCs/>
                                <w:sz w:val="24"/>
                                <w:szCs w:val="24"/>
                              </w:rPr>
                            </w:pPr>
                          </w:p>
                          <w:p w14:paraId="7AC9157F" w14:textId="77777777" w:rsidR="004D1306" w:rsidRDefault="004D1306">
                            <w:pPr>
                              <w:rPr>
                                <w:b/>
                                <w:bCs/>
                                <w:sz w:val="24"/>
                                <w:szCs w:val="24"/>
                              </w:rPr>
                            </w:pPr>
                          </w:p>
                          <w:p w14:paraId="3DCDE63F" w14:textId="77777777" w:rsidR="004D1306" w:rsidRPr="004D1306" w:rsidRDefault="004D1306">
                            <w:pPr>
                              <w:rPr>
                                <w:b/>
                                <w:bCs/>
                                <w:sz w:val="24"/>
                                <w:szCs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73A2C9A" id="Text Box 10" o:spid="_x0000_s1036" type="#_x0000_t202" style="position:absolute;margin-left:0;margin-top:4.4pt;width:61.5pt;height:22.7pt;z-index:25166848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oINOTQIAAJoEAAAOAAAAZHJzL2Uyb0RvYy54bWysVEuP2jAQvlfqf7B8LwksjywirCgrqkp0&#10;dyW22rNxbBLJ8bi2IaG/vmOHV7c9VeVgxjPjeXzzTWYPba3IQVhXgc5pv5dSIjSHotK7nH5/XX3K&#10;KHGe6YIp0CKnR+How/zjh1ljpmIAJahCWIJBtJs2Jqel92aaJI6XomauB0ZoNEqwNfN4tbuksKzB&#10;6LVKBmk6ThqwhbHAhXOofeyMdB7jSym4f5bSCU9UTrE2H08bz204k/mMTXeWmbLipzLYP1RRs0pj&#10;0kuoR+YZ2dvqj1B1xS04kL7HoU5AyoqL2AN200/fdbMpmRGxFwTHmQtM7v+F5U+HjXmxxLefocUB&#10;BkAa46YOlaGfVto6/GOlBO0I4fECm2g94aicZOlkNKaEo2mQZXdZFqIk18fGOv9FQE2CkFOLU4lg&#10;scPa+c717BJyOVBVsaqUipfABLFUlhwYzpBxLrQfx+dqX3+DotMPU/x100Q1zrxTj89qrCZyKkSK&#10;tf2WRGnS5HR8N0pjYA0he1eY0uh+RSRIvt22pCoQrZgxqLZQHBFFCx3BnOGrCntdM+dfmEVGIXC4&#10;Jf4ZD6kAk8FJoqQE+/Nv+uCPg0YrJQ0yNKfux55ZQYn6qpEC9/3hMFA6XoajyQAv9tayvbXofb0E&#10;BLCP+2h4FIO/V2dRWqjfcJkWISuamOaYO6f+LC59tze4jFwsFtEJSWyYX+uN4SF0GFiY5Gv7xqw5&#10;jdsjT57gzGU2fTf1zje81LDYe5BVpMQV1RP+uABxcKdlDRt2e49e10/K/BcAAAD//wMAUEsDBBQA&#10;BgAIAAAAIQCvOc+d2AAAAAUBAAAPAAAAZHJzL2Rvd25yZXYueG1sTI9LT8MwEITvSPwHa5G4UYfQ&#10;QhSyqXj1Di2CqxtvHhCvo9htwr9ne4LjaEYz3xTr2fXqSGPoPCNcLxJQxJW3HTcI77vNVQYqRMPW&#10;9J4J4YcCrMvzs8Lk1k/8RsdtbJSUcMgNQhvjkGsdqpacCQs/EItX+9GZKHJstB3NJOWu12mS3Gpn&#10;OpaF1gz01FL1vT04hK/6brnK6lh39Pipdx8vr8nmeUK8vJgf7kFFmuNfGE74gg6lMO39gW1QPYIc&#10;iQiZ4J/M9Eb0HmG1TEGXhf5PX/4CAAD//wMAUEsBAi0AFAAGAAgAAAAhALaDOJL+AAAA4QEAABMA&#10;AAAAAAAAAAAAAAAAAAAAAFtDb250ZW50X1R5cGVzXS54bWxQSwECLQAUAAYACAAAACEAOP0h/9YA&#10;AACUAQAACwAAAAAAAAAAAAAAAAAvAQAAX3JlbHMvLnJlbHNQSwECLQAUAAYACAAAACEAKKCDTk0C&#10;AACaBAAADgAAAAAAAAAAAAAAAAAuAgAAZHJzL2Uyb0RvYy54bWxQSwECLQAUAAYACAAAACEArznP&#10;ndgAAAAFAQAADwAAAAAAAAAAAAAAAACnBAAAZHJzL2Rvd25yZXYueG1sUEsFBgAAAAAEAAQA8wAA&#10;AKwFAAAAAA==&#10;" fillcolor="#c5e0b3 [1305]" stroked="f" strokeweight=".5pt">
                <v:textbox>
                  <w:txbxContent>
                    <w:p w14:paraId="6DFB202A" w14:textId="3AAA946D" w:rsidR="004D1306" w:rsidRDefault="004D1306">
                      <w:pPr>
                        <w:rPr>
                          <w:b/>
                          <w:bCs/>
                          <w:sz w:val="24"/>
                          <w:szCs w:val="24"/>
                        </w:rPr>
                      </w:pPr>
                      <w:r w:rsidRPr="004D1306">
                        <w:rPr>
                          <w:b/>
                          <w:bCs/>
                          <w:sz w:val="24"/>
                          <w:szCs w:val="24"/>
                        </w:rPr>
                        <w:t>Salience</w:t>
                      </w:r>
                    </w:p>
                    <w:p w14:paraId="58DB9B83" w14:textId="77777777" w:rsidR="004D1306" w:rsidRDefault="004D1306">
                      <w:pPr>
                        <w:rPr>
                          <w:b/>
                          <w:bCs/>
                          <w:sz w:val="24"/>
                          <w:szCs w:val="24"/>
                        </w:rPr>
                      </w:pPr>
                    </w:p>
                    <w:p w14:paraId="557D334F" w14:textId="77777777" w:rsidR="004D1306" w:rsidRDefault="004D1306">
                      <w:pPr>
                        <w:rPr>
                          <w:b/>
                          <w:bCs/>
                          <w:sz w:val="24"/>
                          <w:szCs w:val="24"/>
                        </w:rPr>
                      </w:pPr>
                    </w:p>
                    <w:p w14:paraId="3AD99C07" w14:textId="77777777" w:rsidR="004D1306" w:rsidRDefault="004D1306">
                      <w:pPr>
                        <w:rPr>
                          <w:b/>
                          <w:bCs/>
                          <w:sz w:val="24"/>
                          <w:szCs w:val="24"/>
                        </w:rPr>
                      </w:pPr>
                    </w:p>
                    <w:p w14:paraId="3D00B18E" w14:textId="77777777" w:rsidR="004D1306" w:rsidRDefault="004D1306">
                      <w:pPr>
                        <w:rPr>
                          <w:b/>
                          <w:bCs/>
                          <w:sz w:val="24"/>
                          <w:szCs w:val="24"/>
                        </w:rPr>
                      </w:pPr>
                    </w:p>
                    <w:p w14:paraId="7D64EB7E" w14:textId="77777777" w:rsidR="004D1306" w:rsidRDefault="004D1306">
                      <w:pPr>
                        <w:rPr>
                          <w:b/>
                          <w:bCs/>
                          <w:sz w:val="24"/>
                          <w:szCs w:val="24"/>
                        </w:rPr>
                      </w:pPr>
                    </w:p>
                    <w:p w14:paraId="7AC9157F" w14:textId="77777777" w:rsidR="004D1306" w:rsidRDefault="004D1306">
                      <w:pPr>
                        <w:rPr>
                          <w:b/>
                          <w:bCs/>
                          <w:sz w:val="24"/>
                          <w:szCs w:val="24"/>
                        </w:rPr>
                      </w:pPr>
                    </w:p>
                    <w:p w14:paraId="3DCDE63F" w14:textId="77777777" w:rsidR="004D1306" w:rsidRPr="004D1306" w:rsidRDefault="004D1306">
                      <w:pPr>
                        <w:rPr>
                          <w:b/>
                          <w:bCs/>
                          <w:sz w:val="24"/>
                          <w:szCs w:val="24"/>
                        </w:rPr>
                      </w:pPr>
                    </w:p>
                  </w:txbxContent>
                </v:textbox>
                <w10:wrap anchorx="margin"/>
              </v:shape>
            </w:pict>
          </mc:Fallback>
        </mc:AlternateContent>
      </w:r>
    </w:p>
    <w:p w14:paraId="2D80B15A" w14:textId="0F0355CF" w:rsidR="0074242D" w:rsidRDefault="009B2424" w:rsidP="00B80C69">
      <w:r>
        <w:rPr>
          <w:noProof/>
          <w14:ligatures w14:val="standardContextual"/>
        </w:rPr>
        <mc:AlternateContent>
          <mc:Choice Requires="wps">
            <w:drawing>
              <wp:anchor distT="0" distB="0" distL="114300" distR="114300" simplePos="0" relativeHeight="251670528" behindDoc="0" locked="0" layoutInCell="1" allowOverlap="1" wp14:anchorId="2E2F24AB" wp14:editId="39003934">
                <wp:simplePos x="0" y="0"/>
                <wp:positionH relativeFrom="margin">
                  <wp:posOffset>1994193</wp:posOffset>
                </wp:positionH>
                <wp:positionV relativeFrom="paragraph">
                  <wp:posOffset>5715</wp:posOffset>
                </wp:positionV>
                <wp:extent cx="2039815" cy="273440"/>
                <wp:effectExtent l="0" t="0" r="0" b="0"/>
                <wp:wrapNone/>
                <wp:docPr id="1034077127" name="Text Box 12"/>
                <wp:cNvGraphicFramePr/>
                <a:graphic xmlns:a="http://schemas.openxmlformats.org/drawingml/2006/main">
                  <a:graphicData uri="http://schemas.microsoft.com/office/word/2010/wordprocessingShape">
                    <wps:wsp>
                      <wps:cNvSpPr txBox="1"/>
                      <wps:spPr>
                        <a:xfrm>
                          <a:off x="0" y="0"/>
                          <a:ext cx="2039815" cy="273440"/>
                        </a:xfrm>
                        <a:prstGeom prst="rect">
                          <a:avLst/>
                        </a:prstGeom>
                        <a:solidFill>
                          <a:schemeClr val="accent6">
                            <a:lumMod val="40000"/>
                            <a:lumOff val="60000"/>
                          </a:schemeClr>
                        </a:solidFill>
                        <a:ln w="6350">
                          <a:noFill/>
                        </a:ln>
                      </wps:spPr>
                      <wps:txbx>
                        <w:txbxContent>
                          <w:p w14:paraId="2F486110" w14:textId="28C63092" w:rsidR="007609AE" w:rsidRPr="007609AE" w:rsidRDefault="007609AE">
                            <w:pPr>
                              <w:rPr>
                                <w:color w:val="FF0000"/>
                                <w:sz w:val="20"/>
                                <w:szCs w:val="20"/>
                              </w:rPr>
                            </w:pPr>
                            <w:r w:rsidRPr="007609AE">
                              <w:rPr>
                                <w:color w:val="FF0000"/>
                                <w:sz w:val="20"/>
                                <w:szCs w:val="20"/>
                              </w:rPr>
                              <w:t>Leader in the footwear industry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E2F24AB" id="Text Box 12" o:spid="_x0000_s1037" type="#_x0000_t202" style="position:absolute;margin-left:157pt;margin-top:.45pt;width:160.6pt;height:21.55pt;z-index:2516705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fuNFTQIAAJsEAAAOAAAAZHJzL2Uyb0RvYy54bWysVEtv2zAMvg/YfxB0X+w82wZxiixFhgFd&#10;WyAdelZkORYgiZqkxM5+/Sg5r3U7DctB4Uuk+H2kZ/etVmQvnJdgCtrv5ZQIw6GUZlvQ76+rT7eU&#10;+MBMyRQYUdCD8PR+/vHDrLFTMYAaVCkcwSTGTxtb0DoEO80yz2uhme+BFQadFTjNAqpum5WONZhd&#10;q2yQ55OsAVdaB1x4j9aHzknnKX9VCR6eq8qLQFRB8W0hnS6dm3hm8xmbbh2zteTHZ7B/eIVm0mDR&#10;c6oHFhjZOflHKi25Aw9V6HHQGVSV5CL1gN3083fdrGtmReoFwfH2DJP/f2n5035tXxwJ7WdokcAI&#10;SGP91KMx9tNWTsd/fClBP0J4OMMm2kA4Ggf58O62P6aEo29wMxyNEq7Z5bZ1PnwRoEkUCuqQloQW&#10;2z/6gBUx9BQSi3lQslxJpZISR0EslSN7hiQyzoUJk3Rd7fQ3KDv7KMdfRyeakfTOPDmZsUQaqpgp&#10;FfytiDKkKehkOM5TYgOxevcwZTD8AkmUQrtpiSwRrjNeGygPCKODbsK85SuJvT4yH16Yw5FC5HBN&#10;wjMelQIsBkeJkhrcz7/ZYzwyjV5KGhzRgvofO+YEJeqrwRm460ekSUjKaHwzQMVdezbXHrPTS0AA&#10;+7iQlicxxgd1EisH+g23aRGroosZjrULGk7iMnSLg9vIxWKRgnCKLQuPZm15TB0Ji0y+tm/M2SPd&#10;AQflCU7DzKbvWO9i400Di12ASqaRiEB3qB7xxw1IxB23Na7YtZ6iLt+U+S8AAAD//wMAUEsDBBQA&#10;BgAIAAAAIQDMZ3Ek3AAAAAcBAAAPAAAAZHJzL2Rvd25yZXYueG1sTI9LU8JAEITvVvkftsYqb7IB&#10;AmLMhPLFHcGC65JMHpqdTWUXEv+940mP093V/U26Hm2rLtT7xjHCdBKBIs5d0XCF8LHf3K1A+WC4&#10;MK1jQvgmD+vs+io1SeEGfqfLLlRKStgnBqEOoUu09nlN1viJ64jFK11vTZCzr3TRm0HKbatnUbTU&#10;1jQsC7Xp6KWm/Gt3tgif5X28WJWhbOj5qPeHt220eR0Qb2/Gp0dQgcbwF4ZffEGHTJhO7syFVy3C&#10;fBrLLwHhAZTYy/liBuqEEIuss1T/589+AAAA//8DAFBLAQItABQABgAIAAAAIQC2gziS/gAAAOEB&#10;AAATAAAAAAAAAAAAAAAAAAAAAABbQ29udGVudF9UeXBlc10ueG1sUEsBAi0AFAAGAAgAAAAhADj9&#10;If/WAAAAlAEAAAsAAAAAAAAAAAAAAAAALwEAAF9yZWxzLy5yZWxzUEsBAi0AFAAGAAgAAAAhAHF+&#10;40VNAgAAmwQAAA4AAAAAAAAAAAAAAAAALgIAAGRycy9lMm9Eb2MueG1sUEsBAi0AFAAGAAgAAAAh&#10;AMxncSTcAAAABwEAAA8AAAAAAAAAAAAAAAAApwQAAGRycy9kb3ducmV2LnhtbFBLBQYAAAAABAAE&#10;APMAAACwBQAAAAA=&#10;" fillcolor="#c5e0b3 [1305]" stroked="f" strokeweight=".5pt">
                <v:textbox>
                  <w:txbxContent>
                    <w:p w14:paraId="2F486110" w14:textId="28C63092" w:rsidR="007609AE" w:rsidRPr="007609AE" w:rsidRDefault="007609AE">
                      <w:pPr>
                        <w:rPr>
                          <w:color w:val="FF0000"/>
                          <w:sz w:val="20"/>
                          <w:szCs w:val="20"/>
                        </w:rPr>
                      </w:pPr>
                      <w:r w:rsidRPr="007609AE">
                        <w:rPr>
                          <w:color w:val="FF0000"/>
                          <w:sz w:val="20"/>
                          <w:szCs w:val="20"/>
                        </w:rPr>
                        <w:t>Leader in the footwear industry</w:t>
                      </w:r>
                    </w:p>
                  </w:txbxContent>
                </v:textbox>
                <w10:wrap anchorx="margin"/>
              </v:shape>
            </w:pict>
          </mc:Fallback>
        </mc:AlternateContent>
      </w:r>
    </w:p>
    <w:p w14:paraId="56E1681B" w14:textId="6409826B" w:rsidR="00B80C69" w:rsidRDefault="00B80C69" w:rsidP="00B80C69"/>
    <w:p w14:paraId="6D7EC5A4" w14:textId="77777777" w:rsidR="00B26472" w:rsidRDefault="00B26472" w:rsidP="00B80C69"/>
    <w:p w14:paraId="6227D9EF" w14:textId="36EEA3A5" w:rsidR="00B80C69" w:rsidRDefault="00B80C69" w:rsidP="00A0001E">
      <w:pPr>
        <w:tabs>
          <w:tab w:val="left" w:pos="6735"/>
        </w:tabs>
        <w:jc w:val="both"/>
      </w:pPr>
      <w:r w:rsidRPr="00B80C69">
        <w:t>The first level is called ‘Salience’ which means identity – the brand should make sure clients can recognize the brand, be aware of it and they have the right perceptions for it. This process includes researching how customers understand the brand, exploring if there are different market segments and then identifying the customer’s choice between the certain brand and all others. At the end of the process the brand will understand if it has to change something in the product/service or make some changes in the way that is it delivered to the audience.</w:t>
      </w:r>
      <w:r w:rsidR="003B1EAA">
        <w:t xml:space="preserve"> </w:t>
      </w:r>
      <w:r w:rsidR="003B1EAA" w:rsidRPr="00B26472">
        <w:t>Nike use different positioning strategies such as: Innovative technology, Leading brand for sports products and</w:t>
      </w:r>
      <w:r w:rsidR="00AD5174" w:rsidRPr="00B26472">
        <w:t xml:space="preserve"> it is</w:t>
      </w:r>
      <w:r w:rsidR="003B1EAA" w:rsidRPr="00B26472">
        <w:t xml:space="preserve"> </w:t>
      </w:r>
      <w:r w:rsidR="00AD5174" w:rsidRPr="00B26472">
        <w:t>b</w:t>
      </w:r>
      <w:r w:rsidR="003B1EAA" w:rsidRPr="00B26472">
        <w:t>uild</w:t>
      </w:r>
      <w:r w:rsidR="00AD5174" w:rsidRPr="00B26472">
        <w:t>ing</w:t>
      </w:r>
      <w:r w:rsidR="003B1EAA" w:rsidRPr="00B26472">
        <w:t xml:space="preserve"> connection between Nike and successful athletes’ achievements</w:t>
      </w:r>
      <w:r w:rsidR="00AD5174" w:rsidRPr="00B26472">
        <w:t xml:space="preserve"> (expressed in the logo ‘Just Do It’)</w:t>
      </w:r>
      <w:r w:rsidR="003B1EAA" w:rsidRPr="00B26472">
        <w:t>.</w:t>
      </w:r>
      <w:r w:rsidR="00D73A52" w:rsidRPr="00B26472">
        <w:t xml:space="preserve"> </w:t>
      </w:r>
    </w:p>
    <w:p w14:paraId="3DF4A00C" w14:textId="79FEF2E0" w:rsidR="00B80C69" w:rsidRDefault="00B97A67" w:rsidP="00A0001E">
      <w:pPr>
        <w:tabs>
          <w:tab w:val="left" w:pos="6735"/>
        </w:tabs>
        <w:jc w:val="both"/>
      </w:pPr>
      <w:r w:rsidRPr="00B97A67">
        <w:lastRenderedPageBreak/>
        <w:t>The second level is called 'Brand Meaning' and it is divided into two sections: Performance and Imagery. The performance stage evaluates how well the offered product or service meets the customers' needs. Imagery stage evaluates how the product or service meets the customers' needs on a social and psychological level. If there are some gaps, the company should find a way to fill them.</w:t>
      </w:r>
      <w:r w:rsidR="00AD5174">
        <w:t xml:space="preserve"> </w:t>
      </w:r>
      <w:r w:rsidR="00AD5174" w:rsidRPr="00B26472">
        <w:t>Nike increasing the meaning of their product through different ways such as: Customizing strategy – allows customers to create their own pair of shoes, Environment strategy – Nike use</w:t>
      </w:r>
      <w:r w:rsidR="00EF0F5A" w:rsidRPr="00B26472">
        <w:t>s</w:t>
      </w:r>
      <w:r w:rsidR="00AD5174" w:rsidRPr="00B26472">
        <w:t xml:space="preserve"> 1 billion plastic bottles annually from landfills to produce yarns for new jerseys and uppers for Flyknit shoes and Charity strategy – the brand has a program called ‘Community Support Program’ where </w:t>
      </w:r>
      <w:r w:rsidR="00EF0F5A" w:rsidRPr="00B26472">
        <w:t>give more than $89 million to help 17 million kids worldwide to get active in sports and exercises.</w:t>
      </w:r>
    </w:p>
    <w:p w14:paraId="201A648B" w14:textId="49D19747" w:rsidR="00B97A67" w:rsidRPr="00D73A52" w:rsidRDefault="00B97A67" w:rsidP="00A0001E">
      <w:pPr>
        <w:tabs>
          <w:tab w:val="left" w:pos="6735"/>
        </w:tabs>
        <w:jc w:val="both"/>
        <w:rPr>
          <w:color w:val="FF0000"/>
        </w:rPr>
      </w:pPr>
      <w:r w:rsidRPr="00B97A67">
        <w:t>The third level is called ‘Brand Response’ and it is divided into two sections: Judgements and Feeling. The judgment on its side goes into four categories: Quality, Credibility, Consideration, and Superiority. The company should understand if there is something that could be improved in terms of quality and credibility, and also how unique the offered product or service is and how the certain brand is superior to the other ones.</w:t>
      </w:r>
      <w:r>
        <w:t xml:space="preserve"> The feelings should </w:t>
      </w:r>
      <w:r w:rsidR="00025030">
        <w:t>also be</w:t>
      </w:r>
      <w:r>
        <w:t xml:space="preserve"> considered by the company and </w:t>
      </w:r>
      <w:r w:rsidR="0098512C">
        <w:t>understood</w:t>
      </w:r>
      <w:r w:rsidR="008C6891">
        <w:t xml:space="preserve"> if there are strategies for all of them, if not what else should be included.</w:t>
      </w:r>
      <w:r w:rsidR="00EF0F5A">
        <w:t xml:space="preserve"> </w:t>
      </w:r>
      <w:r w:rsidR="00EF0F5A" w:rsidRPr="00B26472">
        <w:t xml:space="preserve">Customers’ experience and reviews shows that people are satisfied with Nike, because of the high quality and state it as a ‘Favorite brand’. </w:t>
      </w:r>
      <w:r w:rsidR="00D73A52" w:rsidRPr="00B26472">
        <w:t xml:space="preserve"> </w:t>
      </w:r>
    </w:p>
    <w:p w14:paraId="1B096D2F" w14:textId="77777777" w:rsidR="00D46006" w:rsidRDefault="00B97A67" w:rsidP="00A0001E">
      <w:pPr>
        <w:tabs>
          <w:tab w:val="left" w:pos="6735"/>
        </w:tabs>
        <w:jc w:val="both"/>
      </w:pPr>
      <w:r>
        <w:t>The fourth level is called ‘</w:t>
      </w:r>
      <w:r w:rsidR="0098512C">
        <w:t xml:space="preserve">Brand Resonance’ – it is placed on the top of the pyramid, because is the most difficult and desirable level to reach. It can be achieved only if the customers have a deep connection with the brand. Keller divide this level into four dimensions: Behavioral loyalty – based on the regular purchases, Attitudinal attachment – when customers see the brand as a special purchase, Sense of community – when customers feel related with other people who love the brand, and Active engagement – when customers participate in brand’s clubs, online chats or events with no purchase needed. </w:t>
      </w:r>
    </w:p>
    <w:p w14:paraId="2A5FF29C" w14:textId="7E5EEF25" w:rsidR="00B80C69" w:rsidRDefault="00B80C69" w:rsidP="00A0001E">
      <w:pPr>
        <w:tabs>
          <w:tab w:val="left" w:pos="6735"/>
        </w:tabs>
        <w:jc w:val="both"/>
      </w:pPr>
      <w:r>
        <w:tab/>
      </w:r>
    </w:p>
    <w:p w14:paraId="7AF381F7" w14:textId="44D9EE97" w:rsidR="00B80C69" w:rsidRDefault="002150D3" w:rsidP="002150D3">
      <w:pPr>
        <w:pStyle w:val="Heading1"/>
      </w:pPr>
      <w:bookmarkStart w:id="9" w:name="_Toc151893286"/>
      <w:r>
        <w:t>Research Methodology</w:t>
      </w:r>
      <w:bookmarkEnd w:id="9"/>
    </w:p>
    <w:p w14:paraId="1704875C" w14:textId="77777777" w:rsidR="00816FE7" w:rsidRDefault="00816FE7" w:rsidP="00816FE7"/>
    <w:p w14:paraId="62AFF025" w14:textId="41560B26" w:rsidR="00816FE7" w:rsidRPr="00816FE7" w:rsidRDefault="00DD5EDA" w:rsidP="00A0001E">
      <w:pPr>
        <w:jc w:val="both"/>
      </w:pPr>
      <w:r w:rsidRPr="00DD5EDA">
        <w:t xml:space="preserve">The research methodology is a systematic and logically conducted plan for the whole process of carrying out the research which ensures scientifically sound findings. It includes information about the research philosophy, approaches, strategies, choices, data collection tools, and analysis, timespan of the research, and the ethical considerations included in the research </w:t>
      </w:r>
      <w:sdt>
        <w:sdtPr>
          <w:id w:val="803579997"/>
          <w:citation/>
        </w:sdtPr>
        <w:sdtContent>
          <w:r w:rsidR="00816FE7">
            <w:fldChar w:fldCharType="begin"/>
          </w:r>
          <w:r w:rsidR="00816FE7">
            <w:instrText xml:space="preserve"> CITATION Sau19 \l 1033 </w:instrText>
          </w:r>
          <w:r w:rsidR="00816FE7">
            <w:fldChar w:fldCharType="separate"/>
          </w:r>
          <w:r w:rsidR="00816FE7" w:rsidRPr="00816FE7">
            <w:rPr>
              <w:noProof/>
            </w:rPr>
            <w:t>(Saunders, et al., 2019)</w:t>
          </w:r>
          <w:r w:rsidR="00816FE7">
            <w:fldChar w:fldCharType="end"/>
          </w:r>
        </w:sdtContent>
      </w:sdt>
      <w:r>
        <w:t>.</w:t>
      </w:r>
    </w:p>
    <w:p w14:paraId="3466CC47" w14:textId="77777777" w:rsidR="002150D3" w:rsidRPr="002150D3" w:rsidRDefault="002150D3" w:rsidP="00A0001E">
      <w:pPr>
        <w:jc w:val="both"/>
      </w:pPr>
    </w:p>
    <w:p w14:paraId="3FD09BA8" w14:textId="21A088F7" w:rsidR="002150D3" w:rsidRDefault="002150D3" w:rsidP="002150D3">
      <w:pPr>
        <w:pStyle w:val="Heading2"/>
      </w:pPr>
      <w:bookmarkStart w:id="10" w:name="_Toc151893287"/>
      <w:r>
        <w:t>Research Onion</w:t>
      </w:r>
      <w:bookmarkEnd w:id="10"/>
    </w:p>
    <w:p w14:paraId="3B1A57A1" w14:textId="77777777" w:rsidR="00DD5EDA" w:rsidRDefault="00DD5EDA" w:rsidP="00DD5EDA"/>
    <w:p w14:paraId="6791F820" w14:textId="65581ACE" w:rsidR="00F74888" w:rsidRDefault="00DD5EDA" w:rsidP="00A0001E">
      <w:pPr>
        <w:jc w:val="both"/>
      </w:pPr>
      <w:r>
        <w:t>The Research Onion is a model</w:t>
      </w:r>
      <w:r w:rsidR="00891F9F">
        <w:t xml:space="preserve"> that </w:t>
      </w:r>
      <w:r>
        <w:t>aim</w:t>
      </w:r>
      <w:r w:rsidR="00891F9F">
        <w:t>s</w:t>
      </w:r>
      <w:r>
        <w:t xml:space="preserve"> to display and explain the different stages of conducti</w:t>
      </w:r>
      <w:r w:rsidR="00891F9F">
        <w:t>ng</w:t>
      </w:r>
      <w:r>
        <w:t xml:space="preserve"> a dissertation in order to help </w:t>
      </w:r>
      <w:r w:rsidR="00891F9F">
        <w:t>students create</w:t>
      </w:r>
      <w:r>
        <w:t xml:space="preserve"> </w:t>
      </w:r>
      <w:r w:rsidR="00891F9F">
        <w:t xml:space="preserve">an </w:t>
      </w:r>
      <w:r>
        <w:t xml:space="preserve">organized methodology. </w:t>
      </w:r>
      <w:r w:rsidR="00891F9F" w:rsidRPr="00891F9F">
        <w:t>It is called ‘onion’ because each layer contains different elements that the researcher should examine and select the most suitable for its research, after selecting and explaining why, it should be peeled off and continue to the last one which is sitting in the core</w:t>
      </w:r>
      <w:r w:rsidR="00891F9F">
        <w:t xml:space="preserve"> </w:t>
      </w:r>
      <w:sdt>
        <w:sdtPr>
          <w:id w:val="-268546014"/>
          <w:citation/>
        </w:sdtPr>
        <w:sdtContent>
          <w:r w:rsidR="00891F9F">
            <w:fldChar w:fldCharType="begin"/>
          </w:r>
          <w:r w:rsidR="00891F9F">
            <w:instrText xml:space="preserve"> CITATION Sau19 \l 1033 </w:instrText>
          </w:r>
          <w:r w:rsidR="00891F9F">
            <w:fldChar w:fldCharType="separate"/>
          </w:r>
          <w:r w:rsidR="00891F9F" w:rsidRPr="00891F9F">
            <w:rPr>
              <w:noProof/>
            </w:rPr>
            <w:t>(Saunders, et al., 2019)</w:t>
          </w:r>
          <w:r w:rsidR="00891F9F">
            <w:fldChar w:fldCharType="end"/>
          </w:r>
        </w:sdtContent>
      </w:sdt>
      <w:r w:rsidR="00891F9F">
        <w:t>.</w:t>
      </w:r>
    </w:p>
    <w:p w14:paraId="2C207270" w14:textId="139DB0F0" w:rsidR="002150D3" w:rsidRDefault="0086294E" w:rsidP="0086294E">
      <w:pPr>
        <w:jc w:val="center"/>
      </w:pPr>
      <w:r>
        <w:rPr>
          <w:noProof/>
          <w14:ligatures w14:val="standardContextual"/>
        </w:rPr>
        <w:lastRenderedPageBreak/>
        <w:drawing>
          <wp:inline distT="0" distB="0" distL="0" distR="0" wp14:anchorId="32CADE78" wp14:editId="6DE80146">
            <wp:extent cx="5943600" cy="3810635"/>
            <wp:effectExtent l="152400" t="152400" r="361950" b="361315"/>
            <wp:docPr id="1944291752" name="Picture 1"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4291752" name="Picture 1" descr="A diagram of a diagram&#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943600" cy="3810635"/>
                    </a:xfrm>
                    <a:prstGeom prst="rect">
                      <a:avLst/>
                    </a:prstGeom>
                    <a:ln>
                      <a:noFill/>
                    </a:ln>
                    <a:effectLst>
                      <a:outerShdw blurRad="292100" dist="139700" dir="2700000" algn="tl" rotWithShape="0">
                        <a:srgbClr val="333333">
                          <a:alpha val="65000"/>
                        </a:srgbClr>
                      </a:outerShdw>
                    </a:effectLst>
                  </pic:spPr>
                </pic:pic>
              </a:graphicData>
            </a:graphic>
          </wp:inline>
        </w:drawing>
      </w:r>
      <w:r w:rsidRPr="0086294E">
        <w:rPr>
          <w:i/>
          <w:iCs/>
          <w:sz w:val="20"/>
          <w:szCs w:val="20"/>
        </w:rPr>
        <w:t xml:space="preserve">Figure </w:t>
      </w:r>
      <w:r w:rsidR="003C23E3">
        <w:rPr>
          <w:i/>
          <w:iCs/>
          <w:sz w:val="20"/>
          <w:szCs w:val="20"/>
        </w:rPr>
        <w:t>1</w:t>
      </w:r>
      <w:r w:rsidR="00642431">
        <w:rPr>
          <w:i/>
          <w:iCs/>
          <w:sz w:val="20"/>
          <w:szCs w:val="20"/>
        </w:rPr>
        <w:t>:</w:t>
      </w:r>
      <w:r w:rsidRPr="0086294E">
        <w:rPr>
          <w:i/>
          <w:iCs/>
          <w:sz w:val="20"/>
          <w:szCs w:val="20"/>
        </w:rPr>
        <w:t xml:space="preserve"> Research Onion (Saunders,2019)</w:t>
      </w:r>
    </w:p>
    <w:p w14:paraId="32F56A7F" w14:textId="77777777" w:rsidR="001247AF" w:rsidRPr="002150D3" w:rsidRDefault="001247AF" w:rsidP="002150D3"/>
    <w:p w14:paraId="427BB202" w14:textId="43AAC66D" w:rsidR="002150D3" w:rsidRDefault="002150D3" w:rsidP="002150D3">
      <w:pPr>
        <w:pStyle w:val="Heading2"/>
      </w:pPr>
      <w:bookmarkStart w:id="11" w:name="_Toc151893288"/>
      <w:r>
        <w:t>Research philosophy</w:t>
      </w:r>
      <w:bookmarkEnd w:id="11"/>
    </w:p>
    <w:p w14:paraId="51837BF1" w14:textId="77777777" w:rsidR="00F74888" w:rsidRDefault="00F74888" w:rsidP="00F74888"/>
    <w:p w14:paraId="02FBE410" w14:textId="4EE911D0" w:rsidR="002150D3" w:rsidRDefault="007A459D" w:rsidP="00A0001E">
      <w:pPr>
        <w:jc w:val="both"/>
      </w:pPr>
      <w:r w:rsidRPr="007A459D">
        <w:t xml:space="preserve">Research philosophy is a complex of principles explaining how the data could be collected, analyzed, and transformed into valuable information. In other words, philosophy shows the nature and development of knowledge. Positivism is the chosen research paradigm </w:t>
      </w:r>
      <w:r w:rsidR="001247AF">
        <w:t xml:space="preserve">for this research and </w:t>
      </w:r>
      <w:r w:rsidR="002666CD" w:rsidRPr="007A459D">
        <w:t>includes</w:t>
      </w:r>
      <w:r w:rsidRPr="007A459D">
        <w:t xml:space="preserve"> factual knowledge, gained through observation with measurement trust. It states that knowledge stems from the human being’s experience. The positivism paradigm will help the researcher in this project to find answers to the stated questions, mentioned in the introduction part, based on a generally accepted worldview, after collecting and analyzing data, which will make the research more scientific</w:t>
      </w:r>
      <w:r>
        <w:t xml:space="preserve"> </w:t>
      </w:r>
      <w:sdt>
        <w:sdtPr>
          <w:id w:val="-449478832"/>
          <w:citation/>
        </w:sdtPr>
        <w:sdtContent>
          <w:r>
            <w:fldChar w:fldCharType="begin"/>
          </w:r>
          <w:r>
            <w:instrText xml:space="preserve"> CITATION Mic19 \l 1033 </w:instrText>
          </w:r>
          <w:r>
            <w:fldChar w:fldCharType="separate"/>
          </w:r>
          <w:r w:rsidRPr="007A459D">
            <w:rPr>
              <w:noProof/>
            </w:rPr>
            <w:t>(Amanfi, 2019)</w:t>
          </w:r>
          <w:r>
            <w:fldChar w:fldCharType="end"/>
          </w:r>
        </w:sdtContent>
      </w:sdt>
      <w:r w:rsidRPr="007A459D">
        <w:t>.</w:t>
      </w:r>
    </w:p>
    <w:p w14:paraId="4DADC78A" w14:textId="77777777" w:rsidR="001247AF" w:rsidRPr="002150D3" w:rsidRDefault="001247AF" w:rsidP="002150D3"/>
    <w:p w14:paraId="164B1F3C" w14:textId="6BA81EC0" w:rsidR="007A459D" w:rsidRDefault="002150D3" w:rsidP="001247AF">
      <w:pPr>
        <w:pStyle w:val="Heading2"/>
      </w:pPr>
      <w:bookmarkStart w:id="12" w:name="_Toc151893289"/>
      <w:r>
        <w:t>Research approach</w:t>
      </w:r>
      <w:bookmarkEnd w:id="12"/>
    </w:p>
    <w:p w14:paraId="76E8F8F7" w14:textId="77777777" w:rsidR="001247AF" w:rsidRPr="001247AF" w:rsidRDefault="001247AF" w:rsidP="001247AF"/>
    <w:p w14:paraId="191BF948" w14:textId="421D88F3" w:rsidR="002150D3" w:rsidRDefault="00F3420B" w:rsidP="00A0001E">
      <w:r w:rsidRPr="00F3420B">
        <w:t>The research approach is the procedure to collect, analyze, and interpret the data</w:t>
      </w:r>
      <w:sdt>
        <w:sdtPr>
          <w:id w:val="1866633706"/>
          <w:citation/>
        </w:sdtPr>
        <w:sdtContent>
          <w:r>
            <w:fldChar w:fldCharType="begin"/>
          </w:r>
          <w:r>
            <w:instrText xml:space="preserve"> CITATION Bry15 \l 1033 </w:instrText>
          </w:r>
          <w:r>
            <w:fldChar w:fldCharType="separate"/>
          </w:r>
          <w:r>
            <w:rPr>
              <w:noProof/>
            </w:rPr>
            <w:t xml:space="preserve"> </w:t>
          </w:r>
          <w:r w:rsidRPr="00F3420B">
            <w:rPr>
              <w:noProof/>
            </w:rPr>
            <w:t>(Bryman, 2015)</w:t>
          </w:r>
          <w:r>
            <w:fldChar w:fldCharType="end"/>
          </w:r>
        </w:sdtContent>
      </w:sdt>
      <w:r w:rsidRPr="00F3420B">
        <w:t xml:space="preserve">. This project uses a deductive approach, which is explained by testing an existing theory, formulating a hypothesis, collecting, and analyzing the data, and then rejecting or not rejecting the hypothesis This </w:t>
      </w:r>
      <w:r w:rsidRPr="00F3420B">
        <w:lastRenderedPageBreak/>
        <w:t>approach was chosen because it is well-organized, and it has systematic order. As stated by Saunders, M., Lewis, P., and Thornhill, A., (2016), the deductive approach is connected with positivist research and tries to verify findings reasonably. This approach will evaluate the impact of celebrity endorsement on brand equity in Nike. Regarding this evaluation, the researcher will be able to confirm the hypothesis that ‘celebrity endorsement as a promotion strategy has a significant influence on the brand equity in Nike’ based on the existing information in terms of celebrity endorsement.</w:t>
      </w:r>
    </w:p>
    <w:p w14:paraId="7BCBFF60" w14:textId="77777777" w:rsidR="00F3420B" w:rsidRPr="002150D3" w:rsidRDefault="00F3420B" w:rsidP="002150D3"/>
    <w:p w14:paraId="29C57C58" w14:textId="19B1728D" w:rsidR="002150D3" w:rsidRDefault="002150D3" w:rsidP="002150D3">
      <w:pPr>
        <w:pStyle w:val="Heading2"/>
      </w:pPr>
      <w:bookmarkStart w:id="13" w:name="_Toc151893290"/>
      <w:r>
        <w:t>Research strategy</w:t>
      </w:r>
      <w:bookmarkEnd w:id="13"/>
    </w:p>
    <w:p w14:paraId="683C3C17" w14:textId="77777777" w:rsidR="001247AF" w:rsidRDefault="001247AF" w:rsidP="001247AF"/>
    <w:p w14:paraId="18203352" w14:textId="2BAE029B" w:rsidR="002150D3" w:rsidRDefault="00063291" w:rsidP="00A0001E">
      <w:pPr>
        <w:jc w:val="both"/>
      </w:pPr>
      <w:r w:rsidRPr="00063291">
        <w:t xml:space="preserve">The research strategy is giving the direction of the researcher’s process. Also, allows be creation of organized and scheduled research. This research work selected a survey method </w:t>
      </w:r>
      <w:r>
        <w:t>which is</w:t>
      </w:r>
      <w:r w:rsidRPr="00063291">
        <w:t xml:space="preserve"> really effective for business and management studies, because saves time, and money, and will help to collect data from a large number of people. The interpreted information will be reliable and easily shown in graphs or tables</w:t>
      </w:r>
      <w:r>
        <w:t xml:space="preserve"> </w:t>
      </w:r>
      <w:sdt>
        <w:sdtPr>
          <w:id w:val="-1686513791"/>
          <w:citation/>
        </w:sdtPr>
        <w:sdtContent>
          <w:r>
            <w:fldChar w:fldCharType="begin"/>
          </w:r>
          <w:r>
            <w:instrText xml:space="preserve"> CITATION Mic19 \l 1033 </w:instrText>
          </w:r>
          <w:r>
            <w:fldChar w:fldCharType="separate"/>
          </w:r>
          <w:r w:rsidRPr="00063291">
            <w:rPr>
              <w:noProof/>
            </w:rPr>
            <w:t>(Amanfi, 2019)</w:t>
          </w:r>
          <w:r>
            <w:fldChar w:fldCharType="end"/>
          </w:r>
        </w:sdtContent>
      </w:sdt>
      <w:r w:rsidRPr="00063291">
        <w:t>.</w:t>
      </w:r>
    </w:p>
    <w:p w14:paraId="79B53652" w14:textId="77777777" w:rsidR="00063291" w:rsidRPr="002150D3" w:rsidRDefault="00063291" w:rsidP="00A0001E">
      <w:pPr>
        <w:jc w:val="both"/>
      </w:pPr>
    </w:p>
    <w:p w14:paraId="36693615" w14:textId="69CDBC55" w:rsidR="002150D3" w:rsidRDefault="002150D3" w:rsidP="00A0001E">
      <w:pPr>
        <w:pStyle w:val="Heading2"/>
        <w:jc w:val="both"/>
      </w:pPr>
      <w:bookmarkStart w:id="14" w:name="_Toc151893291"/>
      <w:r>
        <w:t>Type of investigation</w:t>
      </w:r>
      <w:bookmarkEnd w:id="14"/>
    </w:p>
    <w:p w14:paraId="39A97973" w14:textId="77777777" w:rsidR="00063291" w:rsidRDefault="00063291" w:rsidP="00A0001E">
      <w:pPr>
        <w:jc w:val="both"/>
      </w:pPr>
    </w:p>
    <w:p w14:paraId="12A471E5" w14:textId="77777777" w:rsidR="00321BEF" w:rsidRDefault="00321BEF" w:rsidP="00A0001E">
      <w:pPr>
        <w:jc w:val="both"/>
      </w:pPr>
      <w:r>
        <w:t xml:space="preserve">There are two types of investigation: primary and secondary research. The difference between the two of them is the type of data. This project will use primary and secondary research. </w:t>
      </w:r>
    </w:p>
    <w:p w14:paraId="49B2145D" w14:textId="6FB43A64" w:rsidR="00321BEF" w:rsidRDefault="00321BEF" w:rsidP="00A0001E">
      <w:pPr>
        <w:jc w:val="both"/>
      </w:pPr>
      <w:r>
        <w:t>Primary research acquires data directly from the source, collected by the researcher or commissions, and is optimized for specific needs</w:t>
      </w:r>
      <w:r w:rsidR="00FE3511">
        <w:t xml:space="preserve"> </w:t>
      </w:r>
      <w:sdt>
        <w:sdtPr>
          <w:id w:val="-318200135"/>
          <w:citation/>
        </w:sdtPr>
        <w:sdtContent>
          <w:r w:rsidR="00FE3511">
            <w:fldChar w:fldCharType="begin"/>
          </w:r>
          <w:r w:rsidR="00FE3511">
            <w:instrText xml:space="preserve"> CITATION Sri10 \l 1033 </w:instrText>
          </w:r>
          <w:r w:rsidR="00FE3511">
            <w:fldChar w:fldCharType="separate"/>
          </w:r>
          <w:r w:rsidR="00FE3511" w:rsidRPr="00FE3511">
            <w:rPr>
              <w:noProof/>
            </w:rPr>
            <w:t>(Sridah, 2010)</w:t>
          </w:r>
          <w:r w:rsidR="00FE3511">
            <w:fldChar w:fldCharType="end"/>
          </w:r>
        </w:sdtContent>
      </w:sdt>
      <w:r>
        <w:t>. This type of research will be taken through a survey where people will show their perception of Nike (a piece of information that is not possible to be collected by secondary sources).</w:t>
      </w:r>
    </w:p>
    <w:p w14:paraId="7122E2C5" w14:textId="50FF69C7" w:rsidR="002150D3" w:rsidRDefault="00321BEF" w:rsidP="00A0001E">
      <w:pPr>
        <w:jc w:val="both"/>
      </w:pPr>
      <w:r>
        <w:t>Secondary research acquires data from pre-existing data sources such as articles, books, or reports</w:t>
      </w:r>
      <w:r w:rsidR="00FE3511" w:rsidRPr="00FE3511">
        <w:t xml:space="preserve"> </w:t>
      </w:r>
      <w:sdt>
        <w:sdtPr>
          <w:id w:val="152118978"/>
          <w:citation/>
        </w:sdtPr>
        <w:sdtContent>
          <w:r w:rsidR="00FE3511">
            <w:fldChar w:fldCharType="begin"/>
          </w:r>
          <w:r w:rsidR="00FE3511">
            <w:instrText xml:space="preserve"> CITATION Sri10 \l 1033 </w:instrText>
          </w:r>
          <w:r w:rsidR="00FE3511">
            <w:fldChar w:fldCharType="separate"/>
          </w:r>
          <w:r w:rsidR="00FE3511">
            <w:rPr>
              <w:noProof/>
            </w:rPr>
            <w:t xml:space="preserve"> </w:t>
          </w:r>
          <w:r w:rsidR="00FE3511" w:rsidRPr="00FE3511">
            <w:rPr>
              <w:noProof/>
            </w:rPr>
            <w:t>(Sridah, 2010)</w:t>
          </w:r>
          <w:r w:rsidR="00FE3511">
            <w:fldChar w:fldCharType="end"/>
          </w:r>
        </w:sdtContent>
      </w:sdt>
      <w:r>
        <w:t>. This report will use this type of research in its Literature review because the basic knowledge like definitions, marketing models, or promoting strategies have been taken in the past by authors</w:t>
      </w:r>
      <w:r w:rsidR="00FE3511">
        <w:t>,</w:t>
      </w:r>
      <w:r>
        <w:t xml:space="preserve"> summarized </w:t>
      </w:r>
      <w:r w:rsidR="00FE3511">
        <w:t xml:space="preserve">and published </w:t>
      </w:r>
      <w:r>
        <w:t>in different documents.</w:t>
      </w:r>
    </w:p>
    <w:p w14:paraId="7883EB8A" w14:textId="77777777" w:rsidR="002666CD" w:rsidRPr="002150D3" w:rsidRDefault="002666CD" w:rsidP="00A0001E">
      <w:pPr>
        <w:jc w:val="both"/>
      </w:pPr>
    </w:p>
    <w:p w14:paraId="7BBE8AFC" w14:textId="4C278656" w:rsidR="002150D3" w:rsidRDefault="002150D3" w:rsidP="00A0001E">
      <w:pPr>
        <w:pStyle w:val="Heading2"/>
        <w:jc w:val="both"/>
      </w:pPr>
      <w:bookmarkStart w:id="15" w:name="_Toc151893292"/>
      <w:r>
        <w:t>Choices</w:t>
      </w:r>
      <w:bookmarkEnd w:id="15"/>
    </w:p>
    <w:p w14:paraId="583A9E0B" w14:textId="77777777" w:rsidR="002666CD" w:rsidRDefault="002666CD" w:rsidP="00A0001E">
      <w:pPr>
        <w:jc w:val="both"/>
      </w:pPr>
    </w:p>
    <w:p w14:paraId="7D52F1D4" w14:textId="3A88CEE9" w:rsidR="002150D3" w:rsidRPr="002150D3" w:rsidRDefault="00B92A27" w:rsidP="00A0001E">
      <w:pPr>
        <w:jc w:val="both"/>
      </w:pPr>
      <w:r w:rsidRPr="00B92A27">
        <w:t>There are two existing types of data collection: quantitative and qualitative research. They have differences in the approach and the type of data which they collect. Quantitative research puts the effort into numerical and measurable data taken through experiments, surveys, or questionnaires and analyzes data in a statistical way. Qualitative research relies on personal documents that show how people think within society (taken through interviews, observations, or focus groups) and seek to learn details and ‘why’ behind a certain answer</w:t>
      </w:r>
      <w:sdt>
        <w:sdtPr>
          <w:id w:val="1213623580"/>
          <w:citation/>
        </w:sdtPr>
        <w:sdtContent>
          <w:r>
            <w:fldChar w:fldCharType="begin"/>
          </w:r>
          <w:r>
            <w:instrText xml:space="preserve"> CITATION Cre09 \l 1033 </w:instrText>
          </w:r>
          <w:r>
            <w:fldChar w:fldCharType="separate"/>
          </w:r>
          <w:r>
            <w:rPr>
              <w:noProof/>
            </w:rPr>
            <w:t xml:space="preserve"> </w:t>
          </w:r>
          <w:r w:rsidRPr="00B92A27">
            <w:rPr>
              <w:noProof/>
            </w:rPr>
            <w:t>(Creswell, 2009)</w:t>
          </w:r>
          <w:r>
            <w:fldChar w:fldCharType="end"/>
          </w:r>
        </w:sdtContent>
      </w:sdt>
      <w:r w:rsidRPr="00B92A27">
        <w:t>.</w:t>
      </w:r>
      <w:r w:rsidR="00FE01CF">
        <w:t xml:space="preserve"> </w:t>
      </w:r>
      <w:r w:rsidR="002666CD">
        <w:t xml:space="preserve">In this research is used mono-method </w:t>
      </w:r>
      <w:r w:rsidR="00FE01CF">
        <w:t xml:space="preserve">quantitative research because the collected data will be quantitative. </w:t>
      </w:r>
    </w:p>
    <w:p w14:paraId="362EF02B" w14:textId="0D10E452" w:rsidR="002150D3" w:rsidRDefault="002150D3" w:rsidP="002150D3">
      <w:pPr>
        <w:pStyle w:val="Heading2"/>
      </w:pPr>
      <w:bookmarkStart w:id="16" w:name="_Toc151893293"/>
      <w:r>
        <w:lastRenderedPageBreak/>
        <w:t>Time horizons</w:t>
      </w:r>
      <w:bookmarkEnd w:id="16"/>
    </w:p>
    <w:p w14:paraId="2D95A7BF" w14:textId="77777777" w:rsidR="00FE01CF" w:rsidRPr="00FE01CF" w:rsidRDefault="00FE01CF" w:rsidP="00FE01CF"/>
    <w:p w14:paraId="736E2EF8" w14:textId="5AF62D93" w:rsidR="00FA4212" w:rsidRDefault="00FA4212" w:rsidP="00A0001E">
      <w:pPr>
        <w:jc w:val="both"/>
      </w:pPr>
      <w:r w:rsidRPr="00FA4212">
        <w:t>The time horizon in the research shows what is the relevant timeframe for conducting research, which usually depends on the objectives and the type of investigation. There are two types of time horizons: Longitudinal research and Cross-sectional research. Longitudinal research involves taking a data sample at different intervals and it takes a long period of time in order to examine changes in attitude or behavior over a period of time. Cross-sectional research involves taking a data sample only once, the research is analyzing a phenomenon at a particular time</w:t>
      </w:r>
      <w:r w:rsidR="001A48F3">
        <w:t xml:space="preserve"> </w:t>
      </w:r>
      <w:sdt>
        <w:sdtPr>
          <w:id w:val="-1101337378"/>
          <w:citation/>
        </w:sdtPr>
        <w:sdtContent>
          <w:r w:rsidR="001A48F3">
            <w:fldChar w:fldCharType="begin"/>
          </w:r>
          <w:r w:rsidR="001A48F3">
            <w:instrText xml:space="preserve"> CITATION Ale181 \l 1033 </w:instrText>
          </w:r>
          <w:r w:rsidR="001A48F3">
            <w:fldChar w:fldCharType="separate"/>
          </w:r>
          <w:r w:rsidR="001A48F3" w:rsidRPr="001A48F3">
            <w:rPr>
              <w:noProof/>
            </w:rPr>
            <w:t>(Melnikovas, 2018)</w:t>
          </w:r>
          <w:r w:rsidR="001A48F3">
            <w:fldChar w:fldCharType="end"/>
          </w:r>
        </w:sdtContent>
      </w:sdt>
      <w:r w:rsidRPr="00FA4212">
        <w:t>.</w:t>
      </w:r>
      <w:r>
        <w:t xml:space="preserve"> This research will use a cross-sectional time </w:t>
      </w:r>
      <w:r w:rsidR="005878E4">
        <w:t>horizon because</w:t>
      </w:r>
      <w:r>
        <w:t xml:space="preserve"> there is a certain short period of time – ten weeks and should be done at a certain point of time – February to April 2024.</w:t>
      </w:r>
    </w:p>
    <w:p w14:paraId="64D5578F" w14:textId="77777777" w:rsidR="00FA4212" w:rsidRPr="002150D3" w:rsidRDefault="00FA4212" w:rsidP="002150D3"/>
    <w:p w14:paraId="02524CB8" w14:textId="62292B45" w:rsidR="002150D3" w:rsidRDefault="002150D3" w:rsidP="002150D3">
      <w:pPr>
        <w:pStyle w:val="Heading2"/>
      </w:pPr>
      <w:bookmarkStart w:id="17" w:name="_Toc151893294"/>
      <w:r>
        <w:t>Data collection and analysis</w:t>
      </w:r>
      <w:bookmarkEnd w:id="17"/>
    </w:p>
    <w:p w14:paraId="55B618BC" w14:textId="77777777" w:rsidR="00404E34" w:rsidRDefault="00404E34" w:rsidP="00404E34"/>
    <w:p w14:paraId="3B6B3AF4" w14:textId="337913AF" w:rsidR="002150D3" w:rsidRDefault="00404E34" w:rsidP="00A0001E">
      <w:pPr>
        <w:jc w:val="both"/>
      </w:pPr>
      <w:r w:rsidRPr="00404E34">
        <w:t xml:space="preserve">This is the last layer of the Research Onion, which consists of gathering and analyzing data from different sources to find solutions and answers to the stated research questions. It also includes techniques and procedures used in the </w:t>
      </w:r>
      <w:r w:rsidR="00E52919">
        <w:t xml:space="preserve">project </w:t>
      </w:r>
      <w:sdt>
        <w:sdtPr>
          <w:id w:val="-787805718"/>
          <w:citation/>
        </w:sdtPr>
        <w:sdtContent>
          <w:r w:rsidR="00E52919">
            <w:fldChar w:fldCharType="begin"/>
          </w:r>
          <w:r w:rsidR="00E52919">
            <w:instrText xml:space="preserve"> CITATION Kat15 \l 1033 </w:instrText>
          </w:r>
          <w:r w:rsidR="00E52919">
            <w:fldChar w:fldCharType="separate"/>
          </w:r>
          <w:r w:rsidR="00E52919" w:rsidRPr="00E52919">
            <w:rPr>
              <w:noProof/>
            </w:rPr>
            <w:t>(Baxter, et al., 2015)</w:t>
          </w:r>
          <w:r w:rsidR="00E52919">
            <w:fldChar w:fldCharType="end"/>
          </w:r>
        </w:sdtContent>
      </w:sdt>
      <w:r w:rsidRPr="00404E34">
        <w:t xml:space="preserve">. This project will </w:t>
      </w:r>
      <w:r w:rsidR="00E52919">
        <w:t xml:space="preserve">conduct </w:t>
      </w:r>
      <w:r w:rsidRPr="00404E34">
        <w:t>quantitative</w:t>
      </w:r>
      <w:r w:rsidR="00E52919">
        <w:t xml:space="preserve"> research with</w:t>
      </w:r>
      <w:r w:rsidRPr="00404E34">
        <w:t xml:space="preserve"> primary and secondary data.</w:t>
      </w:r>
    </w:p>
    <w:p w14:paraId="3D7494D3" w14:textId="77777777" w:rsidR="00404E34" w:rsidRPr="002150D3" w:rsidRDefault="00404E34" w:rsidP="00A0001E">
      <w:pPr>
        <w:jc w:val="both"/>
      </w:pPr>
    </w:p>
    <w:p w14:paraId="6FBF6999" w14:textId="2AC5A617" w:rsidR="002150D3" w:rsidRDefault="002150D3" w:rsidP="002150D3">
      <w:pPr>
        <w:pStyle w:val="Heading3"/>
      </w:pPr>
      <w:bookmarkStart w:id="18" w:name="_Toc151893295"/>
      <w:r>
        <w:t>Sampling</w:t>
      </w:r>
      <w:bookmarkEnd w:id="18"/>
    </w:p>
    <w:p w14:paraId="5153C5E9" w14:textId="77777777" w:rsidR="00404E34" w:rsidRDefault="00404E34" w:rsidP="00404E34"/>
    <w:p w14:paraId="42D92FEC" w14:textId="4D4D6E7C" w:rsidR="00404E34" w:rsidRDefault="00E52919" w:rsidP="00A0001E">
      <w:pPr>
        <w:jc w:val="both"/>
      </w:pPr>
      <w:r w:rsidRPr="00E52919">
        <w:t>Sampling is the selected group of people that will be used to collect data, because the participation of the whole population is not possible. In this research, the sampled group of people will include students, friends and family of the researcher</w:t>
      </w:r>
      <w:r>
        <w:t xml:space="preserve"> </w:t>
      </w:r>
      <w:sdt>
        <w:sdtPr>
          <w:id w:val="-329063516"/>
          <w:citation/>
        </w:sdtPr>
        <w:sdtContent>
          <w:r>
            <w:fldChar w:fldCharType="begin"/>
          </w:r>
          <w:r>
            <w:instrText xml:space="preserve"> CITATION Mic19 \l 1033 </w:instrText>
          </w:r>
          <w:r>
            <w:fldChar w:fldCharType="separate"/>
          </w:r>
          <w:r w:rsidRPr="00E52919">
            <w:rPr>
              <w:noProof/>
            </w:rPr>
            <w:t>(Amanfi, 2019)</w:t>
          </w:r>
          <w:r>
            <w:fldChar w:fldCharType="end"/>
          </w:r>
        </w:sdtContent>
      </w:sdt>
      <w:r>
        <w:t>.</w:t>
      </w:r>
    </w:p>
    <w:p w14:paraId="4C521358" w14:textId="0DD53FD7" w:rsidR="00226359" w:rsidRDefault="00E52919" w:rsidP="00A0001E">
      <w:pPr>
        <w:jc w:val="both"/>
      </w:pPr>
      <w:r w:rsidRPr="00E52919">
        <w:rPr>
          <w:u w:val="single"/>
        </w:rPr>
        <w:t>Sampling size</w:t>
      </w:r>
      <w:r w:rsidR="000B04B1">
        <w:t xml:space="preserve"> </w:t>
      </w:r>
      <w:r w:rsidR="00454BB9" w:rsidRPr="00454BB9">
        <w:t>is the number of participants included in the survey</w:t>
      </w:r>
      <w:r w:rsidR="007E6C4B">
        <w:t xml:space="preserve"> </w:t>
      </w:r>
      <w:sdt>
        <w:sdtPr>
          <w:id w:val="-407311461"/>
          <w:citation/>
        </w:sdtPr>
        <w:sdtContent>
          <w:r w:rsidR="007E6C4B">
            <w:fldChar w:fldCharType="begin"/>
          </w:r>
          <w:r w:rsidR="007E6C4B">
            <w:instrText xml:space="preserve"> CITATION Mic19 \l 1033 </w:instrText>
          </w:r>
          <w:r w:rsidR="007E6C4B">
            <w:fldChar w:fldCharType="separate"/>
          </w:r>
          <w:r w:rsidR="007E6C4B" w:rsidRPr="007E6C4B">
            <w:rPr>
              <w:noProof/>
            </w:rPr>
            <w:t>(Amanfi, 2019)</w:t>
          </w:r>
          <w:r w:rsidR="007E6C4B">
            <w:fldChar w:fldCharType="end"/>
          </w:r>
        </w:sdtContent>
      </w:sdt>
      <w:r w:rsidR="00454BB9" w:rsidRPr="00454BB9">
        <w:t>. In this research will participate 50 people in the sample group. After completing the research questions</w:t>
      </w:r>
      <w:r w:rsidR="00454BB9">
        <w:t>,</w:t>
      </w:r>
      <w:r w:rsidR="00454BB9" w:rsidRPr="00454BB9">
        <w:t xml:space="preserve"> the researcher will generate a QR code, which will help participants to easily scan it and fill the survey. When they answer all questions, the results will be send to the researcher for analysis.</w:t>
      </w:r>
    </w:p>
    <w:p w14:paraId="001808CF" w14:textId="43106669" w:rsidR="00454BB9" w:rsidRDefault="00E52919" w:rsidP="00A0001E">
      <w:pPr>
        <w:jc w:val="both"/>
      </w:pPr>
      <w:r w:rsidRPr="00E52919">
        <w:rPr>
          <w:u w:val="single"/>
        </w:rPr>
        <w:t>Sampling type</w:t>
      </w:r>
      <w:r w:rsidR="00226359">
        <w:t xml:space="preserve"> </w:t>
      </w:r>
      <w:r w:rsidR="00454BB9">
        <w:t>- this research will include researcher surroundings influenced by Nike based on age (18 years and more), gender (female and male), geographic location (because there are available participants from two different locations – London and researcher origin country – Bulgaria), and social class.</w:t>
      </w:r>
    </w:p>
    <w:p w14:paraId="7D688512" w14:textId="61DE391B" w:rsidR="00E52919" w:rsidRPr="002150D3" w:rsidRDefault="00E52919" w:rsidP="00A0001E">
      <w:pPr>
        <w:jc w:val="both"/>
      </w:pPr>
      <w:r w:rsidRPr="00E52919">
        <w:rPr>
          <w:u w:val="single"/>
        </w:rPr>
        <w:t>Sampling Method</w:t>
      </w:r>
      <w:r w:rsidRPr="00E52919">
        <w:t xml:space="preserve"> </w:t>
      </w:r>
      <w:r w:rsidR="000B04B1">
        <w:t>–</w:t>
      </w:r>
      <w:r w:rsidRPr="00E52919">
        <w:t xml:space="preserve"> </w:t>
      </w:r>
      <w:r w:rsidR="000B04B1">
        <w:t>There are two different types of sampling methods: Probability and Non-Probability sampling. Probability sampling includes random selection, which can make</w:t>
      </w:r>
      <w:r w:rsidR="00454BB9">
        <w:t xml:space="preserve"> a</w:t>
      </w:r>
      <w:r w:rsidR="000B04B1">
        <w:t xml:space="preserve"> stronger statistical analysis of the group and decrease the risk of selection bias. Non-probability sampling includes non-random selection, based on certain criteria, which makes collection of the data easier. </w:t>
      </w:r>
      <w:r w:rsidRPr="00E52919">
        <w:t>The sampling method</w:t>
      </w:r>
      <w:r w:rsidR="000B04B1">
        <w:t xml:space="preserve"> in this research</w:t>
      </w:r>
      <w:r w:rsidRPr="00E52919">
        <w:t xml:space="preserve"> is selected to be convenience or non-probability sampling. This method is easiest and obtain the data faster</w:t>
      </w:r>
      <w:r>
        <w:t xml:space="preserve"> </w:t>
      </w:r>
      <w:sdt>
        <w:sdtPr>
          <w:id w:val="1918889904"/>
          <w:citation/>
        </w:sdtPr>
        <w:sdtContent>
          <w:r>
            <w:fldChar w:fldCharType="begin"/>
          </w:r>
          <w:r>
            <w:instrText xml:space="preserve"> CITATION Kat15 \l 1033 </w:instrText>
          </w:r>
          <w:r>
            <w:fldChar w:fldCharType="separate"/>
          </w:r>
          <w:r w:rsidRPr="00E52919">
            <w:rPr>
              <w:noProof/>
            </w:rPr>
            <w:t>(Baxter, et al., 2015)</w:t>
          </w:r>
          <w:r>
            <w:fldChar w:fldCharType="end"/>
          </w:r>
        </w:sdtContent>
      </w:sdt>
      <w:r w:rsidRPr="00E52919">
        <w:t xml:space="preserve"> </w:t>
      </w:r>
      <w:r>
        <w:t xml:space="preserve">. </w:t>
      </w:r>
      <w:r w:rsidRPr="00E52919">
        <w:t xml:space="preserve">It will take place </w:t>
      </w:r>
      <w:r>
        <w:t>online, through scanning a QR code and answering the survey form.</w:t>
      </w:r>
    </w:p>
    <w:p w14:paraId="35A6661B" w14:textId="25D27D44" w:rsidR="002150D3" w:rsidRDefault="002150D3" w:rsidP="002150D3">
      <w:pPr>
        <w:pStyle w:val="Heading3"/>
      </w:pPr>
      <w:bookmarkStart w:id="19" w:name="_Toc151893296"/>
      <w:r>
        <w:lastRenderedPageBreak/>
        <w:t>Data collection methods</w:t>
      </w:r>
      <w:bookmarkEnd w:id="19"/>
    </w:p>
    <w:p w14:paraId="448915E9" w14:textId="77777777" w:rsidR="00063291" w:rsidRPr="00063291" w:rsidRDefault="00063291" w:rsidP="00063291"/>
    <w:p w14:paraId="7A9A8045" w14:textId="1437CBF5" w:rsidR="005F67FF" w:rsidRDefault="0080508C" w:rsidP="00A0001E">
      <w:pPr>
        <w:jc w:val="both"/>
      </w:pPr>
      <w:r>
        <w:t>Data collection methods are approaches for gathering data</w:t>
      </w:r>
      <w:r w:rsidR="007E6C4B">
        <w:t xml:space="preserve"> </w:t>
      </w:r>
      <w:sdt>
        <w:sdtPr>
          <w:id w:val="1769277576"/>
          <w:citation/>
        </w:sdtPr>
        <w:sdtContent>
          <w:r w:rsidR="007E6C4B">
            <w:fldChar w:fldCharType="begin"/>
          </w:r>
          <w:r w:rsidR="007E6C4B">
            <w:instrText xml:space="preserve"> CITATION Mic19 \l 1033 </w:instrText>
          </w:r>
          <w:r w:rsidR="007E6C4B">
            <w:fldChar w:fldCharType="separate"/>
          </w:r>
          <w:r w:rsidR="007E6C4B" w:rsidRPr="007E6C4B">
            <w:rPr>
              <w:noProof/>
            </w:rPr>
            <w:t>(Amanfi, 2019)</w:t>
          </w:r>
          <w:r w:rsidR="007E6C4B">
            <w:fldChar w:fldCharType="end"/>
          </w:r>
        </w:sdtContent>
      </w:sdt>
      <w:r>
        <w:t xml:space="preserve">. The tool which is used in this research for creating online </w:t>
      </w:r>
      <w:r w:rsidR="007E6C4B">
        <w:t xml:space="preserve">survey </w:t>
      </w:r>
      <w:r>
        <w:t>is Microsoft Forms. The form will use two languages – English and Bulgarian, but the default one will be English. The survey will consist of a maximum of ten questions – close-ended because we conduct quantitative research. The duration for filling</w:t>
      </w:r>
      <w:r w:rsidR="007E6C4B">
        <w:t xml:space="preserve"> out</w:t>
      </w:r>
      <w:r>
        <w:t xml:space="preserve"> the survey will be five minutes.</w:t>
      </w:r>
      <w:bookmarkStart w:id="20" w:name="_Toc151893297"/>
    </w:p>
    <w:p w14:paraId="598D0D8F" w14:textId="77777777" w:rsidR="005F67FF" w:rsidRDefault="005F67FF" w:rsidP="00A0001E">
      <w:pPr>
        <w:jc w:val="both"/>
      </w:pPr>
    </w:p>
    <w:p w14:paraId="39868D4C" w14:textId="3AEB9406" w:rsidR="002150D3" w:rsidRDefault="002150D3" w:rsidP="002150D3">
      <w:pPr>
        <w:pStyle w:val="Heading3"/>
      </w:pPr>
      <w:r>
        <w:t>Analysis of data</w:t>
      </w:r>
      <w:bookmarkEnd w:id="20"/>
    </w:p>
    <w:p w14:paraId="7AC6970E" w14:textId="77777777" w:rsidR="0080508C" w:rsidRDefault="0080508C" w:rsidP="0080508C"/>
    <w:p w14:paraId="58DCD633" w14:textId="59CB18C6" w:rsidR="0080508C" w:rsidRPr="0080508C" w:rsidRDefault="0080508C" w:rsidP="00A0001E">
      <w:pPr>
        <w:jc w:val="both"/>
      </w:pPr>
      <w:r>
        <w:t xml:space="preserve">Data analysis is process of applying statistical or </w:t>
      </w:r>
      <w:r w:rsidR="007E6C4B">
        <w:t>logical</w:t>
      </w:r>
      <w:r>
        <w:t xml:space="preserve"> techniques </w:t>
      </w:r>
      <w:r w:rsidR="007E6C4B">
        <w:t xml:space="preserve">to describe, recap, and evaluate data </w:t>
      </w:r>
      <w:sdt>
        <w:sdtPr>
          <w:id w:val="-1138876337"/>
          <w:citation/>
        </w:sdtPr>
        <w:sdtContent>
          <w:r w:rsidR="007E6C4B">
            <w:fldChar w:fldCharType="begin"/>
          </w:r>
          <w:r w:rsidR="007E6C4B">
            <w:instrText xml:space="preserve"> CITATION Mic19 \l 1033 </w:instrText>
          </w:r>
          <w:r w:rsidR="007E6C4B">
            <w:fldChar w:fldCharType="separate"/>
          </w:r>
          <w:r w:rsidR="007E6C4B" w:rsidRPr="007E6C4B">
            <w:rPr>
              <w:noProof/>
            </w:rPr>
            <w:t>(Amanfi, 2019)</w:t>
          </w:r>
          <w:r w:rsidR="007E6C4B">
            <w:fldChar w:fldCharType="end"/>
          </w:r>
        </w:sdtContent>
      </w:sdt>
      <w:r w:rsidR="007E6C4B">
        <w:t>. In this quantitative research will be used Microsoft Excel as a analyzing tool, which will help the researcher to create graphs and charts.</w:t>
      </w:r>
    </w:p>
    <w:p w14:paraId="04A097F8" w14:textId="77777777" w:rsidR="002150D3" w:rsidRPr="002150D3" w:rsidRDefault="002150D3" w:rsidP="002150D3"/>
    <w:p w14:paraId="18FCF826" w14:textId="24DBF2F0" w:rsidR="002150D3" w:rsidRDefault="002150D3" w:rsidP="002150D3">
      <w:pPr>
        <w:pStyle w:val="Heading2"/>
      </w:pPr>
      <w:bookmarkStart w:id="21" w:name="_Toc151893298"/>
      <w:r>
        <w:t>Research ethics</w:t>
      </w:r>
      <w:bookmarkEnd w:id="21"/>
    </w:p>
    <w:p w14:paraId="234BF772" w14:textId="77777777" w:rsidR="007E6C4B" w:rsidRDefault="007E6C4B" w:rsidP="007E6C4B"/>
    <w:p w14:paraId="3D2C8FE2" w14:textId="1CEC81D4" w:rsidR="002150D3" w:rsidRDefault="007074C1" w:rsidP="00A0001E">
      <w:pPr>
        <w:jc w:val="both"/>
      </w:pPr>
      <w:r w:rsidRPr="007074C1">
        <w:t>Research ethics are the moral principles that will be applied by the researcher when carrying out their work. These principles create the regulations which have to be followed strictly. This includes information about how the research is regulated and designed and the results</w:t>
      </w:r>
      <w:r>
        <w:t xml:space="preserve"> </w:t>
      </w:r>
      <w:sdt>
        <w:sdtPr>
          <w:id w:val="1932309155"/>
          <w:citation/>
        </w:sdtPr>
        <w:sdtContent>
          <w:r>
            <w:fldChar w:fldCharType="begin"/>
          </w:r>
          <w:r>
            <w:instrText xml:space="preserve"> CITATION Bry15 \l 1033 </w:instrText>
          </w:r>
          <w:r>
            <w:fldChar w:fldCharType="separate"/>
          </w:r>
          <w:r w:rsidRPr="007074C1">
            <w:rPr>
              <w:noProof/>
            </w:rPr>
            <w:t>(Bryman, 2015)</w:t>
          </w:r>
          <w:r>
            <w:fldChar w:fldCharType="end"/>
          </w:r>
        </w:sdtContent>
      </w:sdt>
      <w:r w:rsidRPr="007074C1">
        <w:t>. To make sure the researcher is following these ethical standards, she will not pass the information to other people and all the contained data will be kept private and confidential.</w:t>
      </w:r>
    </w:p>
    <w:p w14:paraId="662CA347" w14:textId="77777777" w:rsidR="007074C1" w:rsidRPr="002150D3" w:rsidRDefault="007074C1" w:rsidP="00A0001E">
      <w:pPr>
        <w:jc w:val="both"/>
      </w:pPr>
    </w:p>
    <w:p w14:paraId="15F7E918" w14:textId="474B4947" w:rsidR="002150D3" w:rsidRDefault="002150D3" w:rsidP="002150D3">
      <w:pPr>
        <w:pStyle w:val="Heading2"/>
      </w:pPr>
      <w:bookmarkStart w:id="22" w:name="_Toc151893299"/>
      <w:r>
        <w:t>Planning – Gantt Chart</w:t>
      </w:r>
      <w:bookmarkEnd w:id="22"/>
    </w:p>
    <w:p w14:paraId="75A89DB5" w14:textId="77777777" w:rsidR="007074C1" w:rsidRDefault="007074C1" w:rsidP="007074C1"/>
    <w:p w14:paraId="3DCAC6A9" w14:textId="1E0837D6" w:rsidR="005F67FF" w:rsidRDefault="007074C1" w:rsidP="005F67FF">
      <w:r w:rsidRPr="007074C1">
        <w:t xml:space="preserve">The Gantt chart is a useful tool for dissertation writing. Using a Gantt chart for the dissertation will help </w:t>
      </w:r>
      <w:r>
        <w:t>the researcher</w:t>
      </w:r>
      <w:r w:rsidRPr="007074C1">
        <w:t xml:space="preserve"> to understand the timeline and the resource which I need for all the tasks, it will create a vision of how the project will be completed, which is really important when the tasks are so many</w:t>
      </w:r>
      <w:r>
        <w:t xml:space="preserve"> </w:t>
      </w:r>
      <w:sdt>
        <w:sdtPr>
          <w:id w:val="-93408436"/>
          <w:citation/>
        </w:sdtPr>
        <w:sdtContent>
          <w:r>
            <w:fldChar w:fldCharType="begin"/>
          </w:r>
          <w:r>
            <w:instrText xml:space="preserve"> CITATION Mic19 \l 1033 </w:instrText>
          </w:r>
          <w:r>
            <w:fldChar w:fldCharType="separate"/>
          </w:r>
          <w:r w:rsidRPr="007074C1">
            <w:rPr>
              <w:noProof/>
            </w:rPr>
            <w:t>(Amanfi, 2019)</w:t>
          </w:r>
          <w:r>
            <w:fldChar w:fldCharType="end"/>
          </w:r>
        </w:sdtContent>
      </w:sdt>
    </w:p>
    <w:p w14:paraId="00F8BDB9" w14:textId="77777777" w:rsidR="00D4658B" w:rsidRDefault="00D4658B" w:rsidP="005F67FF"/>
    <w:tbl>
      <w:tblPr>
        <w:tblStyle w:val="TableGrid"/>
        <w:tblW w:w="10149" w:type="dxa"/>
        <w:tblLook w:val="04A0" w:firstRow="1" w:lastRow="0" w:firstColumn="1" w:lastColumn="0" w:noHBand="0" w:noVBand="1"/>
      </w:tblPr>
      <w:tblGrid>
        <w:gridCol w:w="1628"/>
        <w:gridCol w:w="896"/>
        <w:gridCol w:w="859"/>
        <w:gridCol w:w="858"/>
        <w:gridCol w:w="858"/>
        <w:gridCol w:w="859"/>
        <w:gridCol w:w="859"/>
        <w:gridCol w:w="859"/>
        <w:gridCol w:w="859"/>
        <w:gridCol w:w="859"/>
        <w:gridCol w:w="755"/>
      </w:tblGrid>
      <w:tr w:rsidR="00623E2F" w:rsidRPr="00623E2F" w14:paraId="1E5A5587" w14:textId="7386DAAC" w:rsidTr="00D4658B">
        <w:trPr>
          <w:trHeight w:val="699"/>
        </w:trPr>
        <w:tc>
          <w:tcPr>
            <w:tcW w:w="1525" w:type="dxa"/>
          </w:tcPr>
          <w:p w14:paraId="199FCEE8" w14:textId="77777777" w:rsidR="00623E2F" w:rsidRPr="00623E2F" w:rsidRDefault="00623E2F" w:rsidP="005F67FF">
            <w:pPr>
              <w:rPr>
                <w:rFonts w:ascii="Times New Roman" w:hAnsi="Times New Roman" w:cs="Times New Roman"/>
                <w:sz w:val="20"/>
                <w:szCs w:val="20"/>
              </w:rPr>
            </w:pPr>
          </w:p>
        </w:tc>
        <w:tc>
          <w:tcPr>
            <w:tcW w:w="908" w:type="dxa"/>
            <w:vAlign w:val="center"/>
          </w:tcPr>
          <w:p w14:paraId="22D156C0" w14:textId="66A0276D" w:rsidR="00623E2F" w:rsidRPr="00623E2F" w:rsidRDefault="00623E2F" w:rsidP="00D4658B">
            <w:pPr>
              <w:jc w:val="center"/>
              <w:rPr>
                <w:rFonts w:ascii="Times New Roman" w:hAnsi="Times New Roman" w:cs="Times New Roman"/>
                <w:sz w:val="20"/>
                <w:szCs w:val="20"/>
              </w:rPr>
            </w:pPr>
            <w:r w:rsidRPr="00623E2F">
              <w:rPr>
                <w:rFonts w:ascii="Times New Roman" w:hAnsi="Times New Roman" w:cs="Times New Roman"/>
                <w:sz w:val="20"/>
                <w:szCs w:val="20"/>
              </w:rPr>
              <w:t>Week 1</w:t>
            </w:r>
          </w:p>
        </w:tc>
        <w:tc>
          <w:tcPr>
            <w:tcW w:w="869" w:type="dxa"/>
            <w:vAlign w:val="center"/>
          </w:tcPr>
          <w:p w14:paraId="53F9CDA1" w14:textId="247BCAF5" w:rsidR="00623E2F" w:rsidRPr="00623E2F" w:rsidRDefault="00623E2F" w:rsidP="00D4658B">
            <w:pPr>
              <w:jc w:val="center"/>
              <w:rPr>
                <w:rFonts w:ascii="Times New Roman" w:hAnsi="Times New Roman" w:cs="Times New Roman"/>
                <w:sz w:val="20"/>
                <w:szCs w:val="20"/>
              </w:rPr>
            </w:pPr>
            <w:r w:rsidRPr="00623E2F">
              <w:rPr>
                <w:rFonts w:ascii="Times New Roman" w:hAnsi="Times New Roman" w:cs="Times New Roman"/>
                <w:sz w:val="20"/>
                <w:szCs w:val="20"/>
              </w:rPr>
              <w:t>Week 2</w:t>
            </w:r>
          </w:p>
        </w:tc>
        <w:tc>
          <w:tcPr>
            <w:tcW w:w="869" w:type="dxa"/>
            <w:vAlign w:val="center"/>
          </w:tcPr>
          <w:p w14:paraId="31527713" w14:textId="02D9F591" w:rsidR="00623E2F" w:rsidRPr="00623E2F" w:rsidRDefault="00623E2F" w:rsidP="00D4658B">
            <w:pPr>
              <w:jc w:val="center"/>
              <w:rPr>
                <w:rFonts w:ascii="Times New Roman" w:hAnsi="Times New Roman" w:cs="Times New Roman"/>
                <w:sz w:val="20"/>
                <w:szCs w:val="20"/>
              </w:rPr>
            </w:pPr>
            <w:r w:rsidRPr="00623E2F">
              <w:rPr>
                <w:rFonts w:ascii="Times New Roman" w:hAnsi="Times New Roman" w:cs="Times New Roman"/>
                <w:sz w:val="20"/>
                <w:szCs w:val="20"/>
              </w:rPr>
              <w:t>Week 3</w:t>
            </w:r>
          </w:p>
        </w:tc>
        <w:tc>
          <w:tcPr>
            <w:tcW w:w="869" w:type="dxa"/>
            <w:vAlign w:val="center"/>
          </w:tcPr>
          <w:p w14:paraId="43AEE8B9" w14:textId="56CCFC6D" w:rsidR="00623E2F" w:rsidRPr="00623E2F" w:rsidRDefault="00623E2F" w:rsidP="00D4658B">
            <w:pPr>
              <w:jc w:val="center"/>
              <w:rPr>
                <w:rFonts w:ascii="Times New Roman" w:hAnsi="Times New Roman" w:cs="Times New Roman"/>
                <w:sz w:val="20"/>
                <w:szCs w:val="20"/>
              </w:rPr>
            </w:pPr>
            <w:r w:rsidRPr="00623E2F">
              <w:rPr>
                <w:rFonts w:ascii="Times New Roman" w:hAnsi="Times New Roman" w:cs="Times New Roman"/>
                <w:sz w:val="20"/>
                <w:szCs w:val="20"/>
              </w:rPr>
              <w:t>Week 4</w:t>
            </w:r>
          </w:p>
        </w:tc>
        <w:tc>
          <w:tcPr>
            <w:tcW w:w="870" w:type="dxa"/>
            <w:vAlign w:val="center"/>
          </w:tcPr>
          <w:p w14:paraId="2822CC5D" w14:textId="56600D1B" w:rsidR="00623E2F" w:rsidRPr="00623E2F" w:rsidRDefault="00623E2F" w:rsidP="00D4658B">
            <w:pPr>
              <w:jc w:val="center"/>
              <w:rPr>
                <w:rFonts w:ascii="Times New Roman" w:hAnsi="Times New Roman" w:cs="Times New Roman"/>
                <w:sz w:val="20"/>
                <w:szCs w:val="20"/>
              </w:rPr>
            </w:pPr>
            <w:r w:rsidRPr="00623E2F">
              <w:rPr>
                <w:rFonts w:ascii="Times New Roman" w:hAnsi="Times New Roman" w:cs="Times New Roman"/>
                <w:sz w:val="20"/>
                <w:szCs w:val="20"/>
              </w:rPr>
              <w:t>Week 5</w:t>
            </w:r>
          </w:p>
        </w:tc>
        <w:tc>
          <w:tcPr>
            <w:tcW w:w="870" w:type="dxa"/>
            <w:vAlign w:val="center"/>
          </w:tcPr>
          <w:p w14:paraId="5A06C661" w14:textId="353B085F" w:rsidR="00623E2F" w:rsidRPr="00623E2F" w:rsidRDefault="00623E2F" w:rsidP="00D4658B">
            <w:pPr>
              <w:jc w:val="center"/>
              <w:rPr>
                <w:rFonts w:ascii="Times New Roman" w:hAnsi="Times New Roman" w:cs="Times New Roman"/>
                <w:sz w:val="20"/>
                <w:szCs w:val="20"/>
              </w:rPr>
            </w:pPr>
            <w:r w:rsidRPr="00623E2F">
              <w:rPr>
                <w:rFonts w:ascii="Times New Roman" w:hAnsi="Times New Roman" w:cs="Times New Roman"/>
                <w:sz w:val="20"/>
                <w:szCs w:val="20"/>
              </w:rPr>
              <w:t>Week 6</w:t>
            </w:r>
          </w:p>
        </w:tc>
        <w:tc>
          <w:tcPr>
            <w:tcW w:w="870" w:type="dxa"/>
            <w:vAlign w:val="center"/>
          </w:tcPr>
          <w:p w14:paraId="50F552BA" w14:textId="08147BA3" w:rsidR="00623E2F" w:rsidRPr="00623E2F" w:rsidRDefault="00623E2F" w:rsidP="00D4658B">
            <w:pPr>
              <w:jc w:val="center"/>
              <w:rPr>
                <w:rFonts w:ascii="Times New Roman" w:hAnsi="Times New Roman" w:cs="Times New Roman"/>
                <w:sz w:val="20"/>
                <w:szCs w:val="20"/>
              </w:rPr>
            </w:pPr>
            <w:r w:rsidRPr="00623E2F">
              <w:rPr>
                <w:rFonts w:ascii="Times New Roman" w:hAnsi="Times New Roman" w:cs="Times New Roman"/>
                <w:sz w:val="20"/>
                <w:szCs w:val="20"/>
              </w:rPr>
              <w:t>Week 7</w:t>
            </w:r>
          </w:p>
        </w:tc>
        <w:tc>
          <w:tcPr>
            <w:tcW w:w="870" w:type="dxa"/>
            <w:vAlign w:val="center"/>
          </w:tcPr>
          <w:p w14:paraId="6E737B17" w14:textId="683C9AE8" w:rsidR="00623E2F" w:rsidRPr="00623E2F" w:rsidRDefault="00623E2F" w:rsidP="00D4658B">
            <w:pPr>
              <w:jc w:val="center"/>
              <w:rPr>
                <w:rFonts w:ascii="Times New Roman" w:hAnsi="Times New Roman" w:cs="Times New Roman"/>
                <w:sz w:val="20"/>
                <w:szCs w:val="20"/>
              </w:rPr>
            </w:pPr>
            <w:r w:rsidRPr="00623E2F">
              <w:rPr>
                <w:rFonts w:ascii="Times New Roman" w:hAnsi="Times New Roman" w:cs="Times New Roman"/>
                <w:sz w:val="20"/>
                <w:szCs w:val="20"/>
              </w:rPr>
              <w:t>Week 8</w:t>
            </w:r>
          </w:p>
        </w:tc>
        <w:tc>
          <w:tcPr>
            <w:tcW w:w="870" w:type="dxa"/>
            <w:vAlign w:val="center"/>
          </w:tcPr>
          <w:p w14:paraId="5F46132C" w14:textId="1AB371A9" w:rsidR="00623E2F" w:rsidRPr="00623E2F" w:rsidRDefault="00623E2F" w:rsidP="00D4658B">
            <w:pPr>
              <w:jc w:val="center"/>
              <w:rPr>
                <w:rFonts w:ascii="Times New Roman" w:hAnsi="Times New Roman" w:cs="Times New Roman"/>
                <w:sz w:val="20"/>
                <w:szCs w:val="20"/>
              </w:rPr>
            </w:pPr>
            <w:r w:rsidRPr="00623E2F">
              <w:rPr>
                <w:rFonts w:ascii="Times New Roman" w:hAnsi="Times New Roman" w:cs="Times New Roman"/>
                <w:sz w:val="20"/>
                <w:szCs w:val="20"/>
              </w:rPr>
              <w:t>Week 9</w:t>
            </w:r>
          </w:p>
        </w:tc>
        <w:tc>
          <w:tcPr>
            <w:tcW w:w="759" w:type="dxa"/>
            <w:vAlign w:val="center"/>
          </w:tcPr>
          <w:p w14:paraId="177FE6DB" w14:textId="682B612B" w:rsidR="00623E2F" w:rsidRPr="00623E2F" w:rsidRDefault="00623E2F" w:rsidP="00D4658B">
            <w:pPr>
              <w:jc w:val="center"/>
              <w:rPr>
                <w:rFonts w:ascii="Times New Roman" w:hAnsi="Times New Roman" w:cs="Times New Roman"/>
                <w:sz w:val="20"/>
                <w:szCs w:val="20"/>
              </w:rPr>
            </w:pPr>
            <w:r w:rsidRPr="00623E2F">
              <w:rPr>
                <w:rFonts w:ascii="Times New Roman" w:hAnsi="Times New Roman" w:cs="Times New Roman"/>
                <w:sz w:val="20"/>
                <w:szCs w:val="20"/>
              </w:rPr>
              <w:t>Week 10</w:t>
            </w:r>
          </w:p>
        </w:tc>
      </w:tr>
      <w:tr w:rsidR="00623E2F" w:rsidRPr="00623E2F" w14:paraId="503AE8A1" w14:textId="20C82877" w:rsidTr="00D4658B">
        <w:trPr>
          <w:trHeight w:val="494"/>
        </w:trPr>
        <w:tc>
          <w:tcPr>
            <w:tcW w:w="1525" w:type="dxa"/>
            <w:vAlign w:val="center"/>
          </w:tcPr>
          <w:p w14:paraId="0A8FEE05" w14:textId="02406237" w:rsidR="00623E2F" w:rsidRPr="00623E2F" w:rsidRDefault="00623E2F" w:rsidP="00D4658B">
            <w:pPr>
              <w:rPr>
                <w:rFonts w:ascii="Times New Roman" w:hAnsi="Times New Roman" w:cs="Times New Roman"/>
                <w:sz w:val="20"/>
                <w:szCs w:val="20"/>
              </w:rPr>
            </w:pPr>
            <w:r>
              <w:rPr>
                <w:rFonts w:ascii="Times New Roman" w:hAnsi="Times New Roman" w:cs="Times New Roman"/>
                <w:sz w:val="20"/>
                <w:szCs w:val="20"/>
              </w:rPr>
              <w:t>Introduction</w:t>
            </w:r>
          </w:p>
        </w:tc>
        <w:tc>
          <w:tcPr>
            <w:tcW w:w="908" w:type="dxa"/>
            <w:shd w:val="clear" w:color="auto" w:fill="8EAADB" w:themeFill="accent1" w:themeFillTint="99"/>
          </w:tcPr>
          <w:p w14:paraId="4EAADE5A" w14:textId="77777777" w:rsidR="00623E2F" w:rsidRPr="00623E2F" w:rsidRDefault="00623E2F" w:rsidP="005F67FF">
            <w:pPr>
              <w:rPr>
                <w:rFonts w:ascii="Times New Roman" w:hAnsi="Times New Roman" w:cs="Times New Roman"/>
                <w:sz w:val="20"/>
                <w:szCs w:val="20"/>
              </w:rPr>
            </w:pPr>
          </w:p>
        </w:tc>
        <w:tc>
          <w:tcPr>
            <w:tcW w:w="869" w:type="dxa"/>
          </w:tcPr>
          <w:p w14:paraId="0C2106CE" w14:textId="77777777" w:rsidR="00623E2F" w:rsidRPr="00623E2F" w:rsidRDefault="00623E2F" w:rsidP="005F67FF">
            <w:pPr>
              <w:rPr>
                <w:rFonts w:ascii="Times New Roman" w:hAnsi="Times New Roman" w:cs="Times New Roman"/>
                <w:sz w:val="20"/>
                <w:szCs w:val="20"/>
              </w:rPr>
            </w:pPr>
          </w:p>
        </w:tc>
        <w:tc>
          <w:tcPr>
            <w:tcW w:w="869" w:type="dxa"/>
          </w:tcPr>
          <w:p w14:paraId="6A0EB3B9" w14:textId="77777777" w:rsidR="00623E2F" w:rsidRPr="00623E2F" w:rsidRDefault="00623E2F" w:rsidP="005F67FF">
            <w:pPr>
              <w:rPr>
                <w:rFonts w:ascii="Times New Roman" w:hAnsi="Times New Roman" w:cs="Times New Roman"/>
                <w:sz w:val="20"/>
                <w:szCs w:val="20"/>
              </w:rPr>
            </w:pPr>
          </w:p>
        </w:tc>
        <w:tc>
          <w:tcPr>
            <w:tcW w:w="869" w:type="dxa"/>
          </w:tcPr>
          <w:p w14:paraId="5111A476" w14:textId="77777777" w:rsidR="00623E2F" w:rsidRPr="00623E2F" w:rsidRDefault="00623E2F" w:rsidP="005F67FF">
            <w:pPr>
              <w:rPr>
                <w:rFonts w:ascii="Times New Roman" w:hAnsi="Times New Roman" w:cs="Times New Roman"/>
                <w:sz w:val="20"/>
                <w:szCs w:val="20"/>
              </w:rPr>
            </w:pPr>
          </w:p>
        </w:tc>
        <w:tc>
          <w:tcPr>
            <w:tcW w:w="870" w:type="dxa"/>
          </w:tcPr>
          <w:p w14:paraId="2CDF1E0E" w14:textId="77777777" w:rsidR="00623E2F" w:rsidRPr="00623E2F" w:rsidRDefault="00623E2F" w:rsidP="005F67FF">
            <w:pPr>
              <w:rPr>
                <w:rFonts w:ascii="Times New Roman" w:hAnsi="Times New Roman" w:cs="Times New Roman"/>
                <w:sz w:val="20"/>
                <w:szCs w:val="20"/>
              </w:rPr>
            </w:pPr>
          </w:p>
        </w:tc>
        <w:tc>
          <w:tcPr>
            <w:tcW w:w="870" w:type="dxa"/>
          </w:tcPr>
          <w:p w14:paraId="0690DB1A" w14:textId="77777777" w:rsidR="00623E2F" w:rsidRPr="00623E2F" w:rsidRDefault="00623E2F" w:rsidP="005F67FF">
            <w:pPr>
              <w:rPr>
                <w:rFonts w:ascii="Times New Roman" w:hAnsi="Times New Roman" w:cs="Times New Roman"/>
                <w:sz w:val="20"/>
                <w:szCs w:val="20"/>
              </w:rPr>
            </w:pPr>
          </w:p>
        </w:tc>
        <w:tc>
          <w:tcPr>
            <w:tcW w:w="870" w:type="dxa"/>
          </w:tcPr>
          <w:p w14:paraId="7E322A04" w14:textId="77777777" w:rsidR="00623E2F" w:rsidRPr="00623E2F" w:rsidRDefault="00623E2F" w:rsidP="005F67FF">
            <w:pPr>
              <w:rPr>
                <w:rFonts w:ascii="Times New Roman" w:hAnsi="Times New Roman" w:cs="Times New Roman"/>
                <w:sz w:val="20"/>
                <w:szCs w:val="20"/>
              </w:rPr>
            </w:pPr>
          </w:p>
        </w:tc>
        <w:tc>
          <w:tcPr>
            <w:tcW w:w="870" w:type="dxa"/>
          </w:tcPr>
          <w:p w14:paraId="6582D6C8" w14:textId="77777777" w:rsidR="00623E2F" w:rsidRPr="00623E2F" w:rsidRDefault="00623E2F" w:rsidP="005F67FF">
            <w:pPr>
              <w:rPr>
                <w:rFonts w:ascii="Times New Roman" w:hAnsi="Times New Roman" w:cs="Times New Roman"/>
                <w:sz w:val="20"/>
                <w:szCs w:val="20"/>
              </w:rPr>
            </w:pPr>
          </w:p>
        </w:tc>
        <w:tc>
          <w:tcPr>
            <w:tcW w:w="870" w:type="dxa"/>
          </w:tcPr>
          <w:p w14:paraId="6776B642" w14:textId="77777777" w:rsidR="00623E2F" w:rsidRPr="00623E2F" w:rsidRDefault="00623E2F" w:rsidP="005F67FF">
            <w:pPr>
              <w:rPr>
                <w:rFonts w:ascii="Times New Roman" w:hAnsi="Times New Roman" w:cs="Times New Roman"/>
                <w:sz w:val="20"/>
                <w:szCs w:val="20"/>
              </w:rPr>
            </w:pPr>
          </w:p>
        </w:tc>
        <w:tc>
          <w:tcPr>
            <w:tcW w:w="759" w:type="dxa"/>
          </w:tcPr>
          <w:p w14:paraId="39C52CF4" w14:textId="77777777" w:rsidR="00623E2F" w:rsidRPr="00623E2F" w:rsidRDefault="00623E2F" w:rsidP="005F67FF">
            <w:pPr>
              <w:rPr>
                <w:rFonts w:ascii="Times New Roman" w:hAnsi="Times New Roman" w:cs="Times New Roman"/>
                <w:sz w:val="20"/>
                <w:szCs w:val="20"/>
              </w:rPr>
            </w:pPr>
          </w:p>
        </w:tc>
      </w:tr>
      <w:tr w:rsidR="00623E2F" w:rsidRPr="00623E2F" w14:paraId="6DE21CCF" w14:textId="5C5A70AB" w:rsidTr="00D4658B">
        <w:trPr>
          <w:trHeight w:val="494"/>
        </w:trPr>
        <w:tc>
          <w:tcPr>
            <w:tcW w:w="1525" w:type="dxa"/>
            <w:vAlign w:val="center"/>
          </w:tcPr>
          <w:p w14:paraId="7EFB3C7B" w14:textId="76D6F2AF" w:rsidR="00623E2F" w:rsidRPr="00623E2F" w:rsidRDefault="00623E2F" w:rsidP="00D4658B">
            <w:pPr>
              <w:rPr>
                <w:rFonts w:ascii="Times New Roman" w:hAnsi="Times New Roman" w:cs="Times New Roman"/>
                <w:sz w:val="20"/>
                <w:szCs w:val="20"/>
              </w:rPr>
            </w:pPr>
            <w:r>
              <w:rPr>
                <w:rFonts w:ascii="Times New Roman" w:hAnsi="Times New Roman" w:cs="Times New Roman"/>
                <w:sz w:val="20"/>
                <w:szCs w:val="20"/>
              </w:rPr>
              <w:t>Literature review</w:t>
            </w:r>
          </w:p>
        </w:tc>
        <w:tc>
          <w:tcPr>
            <w:tcW w:w="908" w:type="dxa"/>
          </w:tcPr>
          <w:p w14:paraId="074C2C47" w14:textId="77777777" w:rsidR="00623E2F" w:rsidRPr="00623E2F" w:rsidRDefault="00623E2F" w:rsidP="005F67FF">
            <w:pPr>
              <w:rPr>
                <w:rFonts w:ascii="Times New Roman" w:hAnsi="Times New Roman" w:cs="Times New Roman"/>
                <w:sz w:val="20"/>
                <w:szCs w:val="20"/>
              </w:rPr>
            </w:pPr>
          </w:p>
        </w:tc>
        <w:tc>
          <w:tcPr>
            <w:tcW w:w="869" w:type="dxa"/>
            <w:shd w:val="clear" w:color="auto" w:fill="8EAADB" w:themeFill="accent1" w:themeFillTint="99"/>
          </w:tcPr>
          <w:p w14:paraId="104B615C" w14:textId="77777777" w:rsidR="00623E2F" w:rsidRPr="00623E2F" w:rsidRDefault="00623E2F" w:rsidP="005F67FF">
            <w:pPr>
              <w:rPr>
                <w:rFonts w:ascii="Times New Roman" w:hAnsi="Times New Roman" w:cs="Times New Roman"/>
                <w:sz w:val="20"/>
                <w:szCs w:val="20"/>
              </w:rPr>
            </w:pPr>
          </w:p>
        </w:tc>
        <w:tc>
          <w:tcPr>
            <w:tcW w:w="869" w:type="dxa"/>
            <w:shd w:val="clear" w:color="auto" w:fill="8EAADB" w:themeFill="accent1" w:themeFillTint="99"/>
          </w:tcPr>
          <w:p w14:paraId="36E2B76D" w14:textId="77777777" w:rsidR="00623E2F" w:rsidRPr="00623E2F" w:rsidRDefault="00623E2F" w:rsidP="005F67FF">
            <w:pPr>
              <w:rPr>
                <w:rFonts w:ascii="Times New Roman" w:hAnsi="Times New Roman" w:cs="Times New Roman"/>
                <w:sz w:val="20"/>
                <w:szCs w:val="20"/>
              </w:rPr>
            </w:pPr>
          </w:p>
        </w:tc>
        <w:tc>
          <w:tcPr>
            <w:tcW w:w="869" w:type="dxa"/>
          </w:tcPr>
          <w:p w14:paraId="32A3A27F" w14:textId="77777777" w:rsidR="00623E2F" w:rsidRPr="00623E2F" w:rsidRDefault="00623E2F" w:rsidP="005F67FF">
            <w:pPr>
              <w:rPr>
                <w:rFonts w:ascii="Times New Roman" w:hAnsi="Times New Roman" w:cs="Times New Roman"/>
                <w:sz w:val="20"/>
                <w:szCs w:val="20"/>
              </w:rPr>
            </w:pPr>
          </w:p>
        </w:tc>
        <w:tc>
          <w:tcPr>
            <w:tcW w:w="870" w:type="dxa"/>
          </w:tcPr>
          <w:p w14:paraId="4A9DAA11" w14:textId="77777777" w:rsidR="00623E2F" w:rsidRPr="00623E2F" w:rsidRDefault="00623E2F" w:rsidP="005F67FF">
            <w:pPr>
              <w:rPr>
                <w:rFonts w:ascii="Times New Roman" w:hAnsi="Times New Roman" w:cs="Times New Roman"/>
                <w:sz w:val="20"/>
                <w:szCs w:val="20"/>
              </w:rPr>
            </w:pPr>
          </w:p>
        </w:tc>
        <w:tc>
          <w:tcPr>
            <w:tcW w:w="870" w:type="dxa"/>
          </w:tcPr>
          <w:p w14:paraId="1D923667" w14:textId="77777777" w:rsidR="00623E2F" w:rsidRPr="00623E2F" w:rsidRDefault="00623E2F" w:rsidP="005F67FF">
            <w:pPr>
              <w:rPr>
                <w:rFonts w:ascii="Times New Roman" w:hAnsi="Times New Roman" w:cs="Times New Roman"/>
                <w:sz w:val="20"/>
                <w:szCs w:val="20"/>
              </w:rPr>
            </w:pPr>
          </w:p>
        </w:tc>
        <w:tc>
          <w:tcPr>
            <w:tcW w:w="870" w:type="dxa"/>
          </w:tcPr>
          <w:p w14:paraId="0D3DDA4C" w14:textId="77777777" w:rsidR="00623E2F" w:rsidRPr="00623E2F" w:rsidRDefault="00623E2F" w:rsidP="005F67FF">
            <w:pPr>
              <w:rPr>
                <w:rFonts w:ascii="Times New Roman" w:hAnsi="Times New Roman" w:cs="Times New Roman"/>
                <w:sz w:val="20"/>
                <w:szCs w:val="20"/>
              </w:rPr>
            </w:pPr>
          </w:p>
        </w:tc>
        <w:tc>
          <w:tcPr>
            <w:tcW w:w="870" w:type="dxa"/>
          </w:tcPr>
          <w:p w14:paraId="18EC5706" w14:textId="77777777" w:rsidR="00623E2F" w:rsidRPr="00623E2F" w:rsidRDefault="00623E2F" w:rsidP="005F67FF">
            <w:pPr>
              <w:rPr>
                <w:rFonts w:ascii="Times New Roman" w:hAnsi="Times New Roman" w:cs="Times New Roman"/>
                <w:sz w:val="20"/>
                <w:szCs w:val="20"/>
              </w:rPr>
            </w:pPr>
          </w:p>
        </w:tc>
        <w:tc>
          <w:tcPr>
            <w:tcW w:w="870" w:type="dxa"/>
          </w:tcPr>
          <w:p w14:paraId="3DD34A9C" w14:textId="77777777" w:rsidR="00623E2F" w:rsidRPr="00623E2F" w:rsidRDefault="00623E2F" w:rsidP="005F67FF">
            <w:pPr>
              <w:rPr>
                <w:rFonts w:ascii="Times New Roman" w:hAnsi="Times New Roman" w:cs="Times New Roman"/>
                <w:sz w:val="20"/>
                <w:szCs w:val="20"/>
              </w:rPr>
            </w:pPr>
          </w:p>
        </w:tc>
        <w:tc>
          <w:tcPr>
            <w:tcW w:w="759" w:type="dxa"/>
          </w:tcPr>
          <w:p w14:paraId="14A13CC5" w14:textId="77777777" w:rsidR="00623E2F" w:rsidRPr="00623E2F" w:rsidRDefault="00623E2F" w:rsidP="005F67FF">
            <w:pPr>
              <w:rPr>
                <w:rFonts w:ascii="Times New Roman" w:hAnsi="Times New Roman" w:cs="Times New Roman"/>
                <w:sz w:val="20"/>
                <w:szCs w:val="20"/>
              </w:rPr>
            </w:pPr>
          </w:p>
        </w:tc>
      </w:tr>
      <w:tr w:rsidR="00623E2F" w:rsidRPr="00623E2F" w14:paraId="4E6610D1" w14:textId="08A51395" w:rsidTr="00D4658B">
        <w:trPr>
          <w:trHeight w:val="476"/>
        </w:trPr>
        <w:tc>
          <w:tcPr>
            <w:tcW w:w="1525" w:type="dxa"/>
            <w:vAlign w:val="center"/>
          </w:tcPr>
          <w:p w14:paraId="16781EBF" w14:textId="66BD460F" w:rsidR="00623E2F" w:rsidRPr="00623E2F" w:rsidRDefault="00623E2F" w:rsidP="00D4658B">
            <w:pPr>
              <w:rPr>
                <w:rFonts w:ascii="Times New Roman" w:hAnsi="Times New Roman" w:cs="Times New Roman"/>
                <w:sz w:val="20"/>
                <w:szCs w:val="20"/>
              </w:rPr>
            </w:pPr>
            <w:r>
              <w:rPr>
                <w:rFonts w:ascii="Times New Roman" w:hAnsi="Times New Roman" w:cs="Times New Roman"/>
                <w:sz w:val="20"/>
                <w:szCs w:val="20"/>
              </w:rPr>
              <w:t>Research Methodology</w:t>
            </w:r>
          </w:p>
        </w:tc>
        <w:tc>
          <w:tcPr>
            <w:tcW w:w="908" w:type="dxa"/>
          </w:tcPr>
          <w:p w14:paraId="19404E72" w14:textId="77777777" w:rsidR="00623E2F" w:rsidRPr="00623E2F" w:rsidRDefault="00623E2F" w:rsidP="005F67FF">
            <w:pPr>
              <w:rPr>
                <w:rFonts w:ascii="Times New Roman" w:hAnsi="Times New Roman" w:cs="Times New Roman"/>
                <w:sz w:val="20"/>
                <w:szCs w:val="20"/>
              </w:rPr>
            </w:pPr>
          </w:p>
        </w:tc>
        <w:tc>
          <w:tcPr>
            <w:tcW w:w="869" w:type="dxa"/>
          </w:tcPr>
          <w:p w14:paraId="530E22B6" w14:textId="77777777" w:rsidR="00623E2F" w:rsidRPr="00623E2F" w:rsidRDefault="00623E2F" w:rsidP="005F67FF">
            <w:pPr>
              <w:rPr>
                <w:rFonts w:ascii="Times New Roman" w:hAnsi="Times New Roman" w:cs="Times New Roman"/>
                <w:sz w:val="20"/>
                <w:szCs w:val="20"/>
              </w:rPr>
            </w:pPr>
          </w:p>
        </w:tc>
        <w:tc>
          <w:tcPr>
            <w:tcW w:w="869" w:type="dxa"/>
          </w:tcPr>
          <w:p w14:paraId="60567BE7" w14:textId="77777777" w:rsidR="00623E2F" w:rsidRPr="00623E2F" w:rsidRDefault="00623E2F" w:rsidP="005F67FF">
            <w:pPr>
              <w:rPr>
                <w:rFonts w:ascii="Times New Roman" w:hAnsi="Times New Roman" w:cs="Times New Roman"/>
                <w:sz w:val="20"/>
                <w:szCs w:val="20"/>
              </w:rPr>
            </w:pPr>
          </w:p>
        </w:tc>
        <w:tc>
          <w:tcPr>
            <w:tcW w:w="869" w:type="dxa"/>
            <w:shd w:val="clear" w:color="auto" w:fill="8EAADB" w:themeFill="accent1" w:themeFillTint="99"/>
          </w:tcPr>
          <w:p w14:paraId="70DC3A50" w14:textId="77777777" w:rsidR="00623E2F" w:rsidRPr="00623E2F" w:rsidRDefault="00623E2F" w:rsidP="005F67FF">
            <w:pPr>
              <w:rPr>
                <w:rFonts w:ascii="Times New Roman" w:hAnsi="Times New Roman" w:cs="Times New Roman"/>
                <w:sz w:val="20"/>
                <w:szCs w:val="20"/>
              </w:rPr>
            </w:pPr>
          </w:p>
        </w:tc>
        <w:tc>
          <w:tcPr>
            <w:tcW w:w="870" w:type="dxa"/>
            <w:shd w:val="clear" w:color="auto" w:fill="8EAADB" w:themeFill="accent1" w:themeFillTint="99"/>
          </w:tcPr>
          <w:p w14:paraId="4BB5F065" w14:textId="77777777" w:rsidR="00623E2F" w:rsidRPr="00623E2F" w:rsidRDefault="00623E2F" w:rsidP="005F67FF">
            <w:pPr>
              <w:rPr>
                <w:rFonts w:ascii="Times New Roman" w:hAnsi="Times New Roman" w:cs="Times New Roman"/>
                <w:sz w:val="20"/>
                <w:szCs w:val="20"/>
              </w:rPr>
            </w:pPr>
          </w:p>
        </w:tc>
        <w:tc>
          <w:tcPr>
            <w:tcW w:w="870" w:type="dxa"/>
            <w:shd w:val="clear" w:color="auto" w:fill="FFFFFF" w:themeFill="background1"/>
          </w:tcPr>
          <w:p w14:paraId="1DD42ABC" w14:textId="77777777" w:rsidR="00623E2F" w:rsidRPr="00623E2F" w:rsidRDefault="00623E2F" w:rsidP="005F67FF">
            <w:pPr>
              <w:rPr>
                <w:rFonts w:ascii="Times New Roman" w:hAnsi="Times New Roman" w:cs="Times New Roman"/>
                <w:sz w:val="20"/>
                <w:szCs w:val="20"/>
              </w:rPr>
            </w:pPr>
          </w:p>
        </w:tc>
        <w:tc>
          <w:tcPr>
            <w:tcW w:w="870" w:type="dxa"/>
          </w:tcPr>
          <w:p w14:paraId="6F78322E" w14:textId="77777777" w:rsidR="00623E2F" w:rsidRPr="00623E2F" w:rsidRDefault="00623E2F" w:rsidP="005F67FF">
            <w:pPr>
              <w:rPr>
                <w:rFonts w:ascii="Times New Roman" w:hAnsi="Times New Roman" w:cs="Times New Roman"/>
                <w:sz w:val="20"/>
                <w:szCs w:val="20"/>
              </w:rPr>
            </w:pPr>
          </w:p>
        </w:tc>
        <w:tc>
          <w:tcPr>
            <w:tcW w:w="870" w:type="dxa"/>
          </w:tcPr>
          <w:p w14:paraId="7129FE47" w14:textId="77777777" w:rsidR="00623E2F" w:rsidRPr="00623E2F" w:rsidRDefault="00623E2F" w:rsidP="005F67FF">
            <w:pPr>
              <w:rPr>
                <w:rFonts w:ascii="Times New Roman" w:hAnsi="Times New Roman" w:cs="Times New Roman"/>
                <w:sz w:val="20"/>
                <w:szCs w:val="20"/>
              </w:rPr>
            </w:pPr>
          </w:p>
        </w:tc>
        <w:tc>
          <w:tcPr>
            <w:tcW w:w="870" w:type="dxa"/>
          </w:tcPr>
          <w:p w14:paraId="730CD576" w14:textId="77777777" w:rsidR="00623E2F" w:rsidRPr="00623E2F" w:rsidRDefault="00623E2F" w:rsidP="005F67FF">
            <w:pPr>
              <w:rPr>
                <w:rFonts w:ascii="Times New Roman" w:hAnsi="Times New Roman" w:cs="Times New Roman"/>
                <w:sz w:val="20"/>
                <w:szCs w:val="20"/>
              </w:rPr>
            </w:pPr>
          </w:p>
        </w:tc>
        <w:tc>
          <w:tcPr>
            <w:tcW w:w="759" w:type="dxa"/>
          </w:tcPr>
          <w:p w14:paraId="3FECEF94" w14:textId="77777777" w:rsidR="00623E2F" w:rsidRPr="00623E2F" w:rsidRDefault="00623E2F" w:rsidP="005F67FF">
            <w:pPr>
              <w:rPr>
                <w:rFonts w:ascii="Times New Roman" w:hAnsi="Times New Roman" w:cs="Times New Roman"/>
                <w:sz w:val="20"/>
                <w:szCs w:val="20"/>
              </w:rPr>
            </w:pPr>
          </w:p>
        </w:tc>
      </w:tr>
      <w:tr w:rsidR="00623E2F" w:rsidRPr="00623E2F" w14:paraId="26CA6222" w14:textId="7FAFE04C" w:rsidTr="00D4658B">
        <w:trPr>
          <w:trHeight w:val="494"/>
        </w:trPr>
        <w:tc>
          <w:tcPr>
            <w:tcW w:w="1525" w:type="dxa"/>
            <w:vAlign w:val="center"/>
          </w:tcPr>
          <w:p w14:paraId="3CA012FE" w14:textId="1C3AFCD7" w:rsidR="00623E2F" w:rsidRPr="00623E2F" w:rsidRDefault="00623E2F" w:rsidP="00D4658B">
            <w:pPr>
              <w:rPr>
                <w:rFonts w:ascii="Times New Roman" w:hAnsi="Times New Roman" w:cs="Times New Roman"/>
                <w:sz w:val="20"/>
                <w:szCs w:val="20"/>
              </w:rPr>
            </w:pPr>
            <w:r>
              <w:rPr>
                <w:rFonts w:ascii="Times New Roman" w:hAnsi="Times New Roman" w:cs="Times New Roman"/>
                <w:sz w:val="20"/>
                <w:szCs w:val="20"/>
              </w:rPr>
              <w:lastRenderedPageBreak/>
              <w:t>Creating questionnaire questions</w:t>
            </w:r>
          </w:p>
        </w:tc>
        <w:tc>
          <w:tcPr>
            <w:tcW w:w="908" w:type="dxa"/>
          </w:tcPr>
          <w:p w14:paraId="640577C8" w14:textId="77777777" w:rsidR="00623E2F" w:rsidRPr="00623E2F" w:rsidRDefault="00623E2F" w:rsidP="005F67FF">
            <w:pPr>
              <w:rPr>
                <w:rFonts w:ascii="Times New Roman" w:hAnsi="Times New Roman" w:cs="Times New Roman"/>
                <w:sz w:val="20"/>
                <w:szCs w:val="20"/>
              </w:rPr>
            </w:pPr>
          </w:p>
        </w:tc>
        <w:tc>
          <w:tcPr>
            <w:tcW w:w="869" w:type="dxa"/>
          </w:tcPr>
          <w:p w14:paraId="40D127DF" w14:textId="77777777" w:rsidR="00623E2F" w:rsidRPr="00623E2F" w:rsidRDefault="00623E2F" w:rsidP="005F67FF">
            <w:pPr>
              <w:rPr>
                <w:rFonts w:ascii="Times New Roman" w:hAnsi="Times New Roman" w:cs="Times New Roman"/>
                <w:sz w:val="20"/>
                <w:szCs w:val="20"/>
              </w:rPr>
            </w:pPr>
          </w:p>
        </w:tc>
        <w:tc>
          <w:tcPr>
            <w:tcW w:w="869" w:type="dxa"/>
          </w:tcPr>
          <w:p w14:paraId="32F36549" w14:textId="77777777" w:rsidR="00623E2F" w:rsidRPr="00623E2F" w:rsidRDefault="00623E2F" w:rsidP="005F67FF">
            <w:pPr>
              <w:rPr>
                <w:rFonts w:ascii="Times New Roman" w:hAnsi="Times New Roman" w:cs="Times New Roman"/>
                <w:sz w:val="20"/>
                <w:szCs w:val="20"/>
              </w:rPr>
            </w:pPr>
          </w:p>
        </w:tc>
        <w:tc>
          <w:tcPr>
            <w:tcW w:w="869" w:type="dxa"/>
          </w:tcPr>
          <w:p w14:paraId="3E81821A" w14:textId="77777777" w:rsidR="00623E2F" w:rsidRPr="00623E2F" w:rsidRDefault="00623E2F" w:rsidP="005F67FF">
            <w:pPr>
              <w:rPr>
                <w:rFonts w:ascii="Times New Roman" w:hAnsi="Times New Roman" w:cs="Times New Roman"/>
                <w:sz w:val="20"/>
                <w:szCs w:val="20"/>
              </w:rPr>
            </w:pPr>
          </w:p>
        </w:tc>
        <w:tc>
          <w:tcPr>
            <w:tcW w:w="870" w:type="dxa"/>
          </w:tcPr>
          <w:p w14:paraId="0968FE75" w14:textId="77777777" w:rsidR="00623E2F" w:rsidRPr="00623E2F" w:rsidRDefault="00623E2F" w:rsidP="005F67FF">
            <w:pPr>
              <w:rPr>
                <w:rFonts w:ascii="Times New Roman" w:hAnsi="Times New Roman" w:cs="Times New Roman"/>
                <w:sz w:val="20"/>
                <w:szCs w:val="20"/>
              </w:rPr>
            </w:pPr>
          </w:p>
        </w:tc>
        <w:tc>
          <w:tcPr>
            <w:tcW w:w="870" w:type="dxa"/>
            <w:shd w:val="clear" w:color="auto" w:fill="8EAADB" w:themeFill="accent1" w:themeFillTint="99"/>
          </w:tcPr>
          <w:p w14:paraId="1BF68E45" w14:textId="77777777" w:rsidR="00623E2F" w:rsidRPr="00623E2F" w:rsidRDefault="00623E2F" w:rsidP="005F67FF">
            <w:pPr>
              <w:rPr>
                <w:rFonts w:ascii="Times New Roman" w:hAnsi="Times New Roman" w:cs="Times New Roman"/>
                <w:sz w:val="20"/>
                <w:szCs w:val="20"/>
              </w:rPr>
            </w:pPr>
          </w:p>
        </w:tc>
        <w:tc>
          <w:tcPr>
            <w:tcW w:w="870" w:type="dxa"/>
          </w:tcPr>
          <w:p w14:paraId="5CBCB6A5" w14:textId="77777777" w:rsidR="00623E2F" w:rsidRPr="00623E2F" w:rsidRDefault="00623E2F" w:rsidP="005F67FF">
            <w:pPr>
              <w:rPr>
                <w:rFonts w:ascii="Times New Roman" w:hAnsi="Times New Roman" w:cs="Times New Roman"/>
                <w:sz w:val="20"/>
                <w:szCs w:val="20"/>
              </w:rPr>
            </w:pPr>
          </w:p>
        </w:tc>
        <w:tc>
          <w:tcPr>
            <w:tcW w:w="870" w:type="dxa"/>
          </w:tcPr>
          <w:p w14:paraId="4EB7C004" w14:textId="77777777" w:rsidR="00623E2F" w:rsidRPr="00623E2F" w:rsidRDefault="00623E2F" w:rsidP="005F67FF">
            <w:pPr>
              <w:rPr>
                <w:rFonts w:ascii="Times New Roman" w:hAnsi="Times New Roman" w:cs="Times New Roman"/>
                <w:sz w:val="20"/>
                <w:szCs w:val="20"/>
              </w:rPr>
            </w:pPr>
          </w:p>
        </w:tc>
        <w:tc>
          <w:tcPr>
            <w:tcW w:w="870" w:type="dxa"/>
          </w:tcPr>
          <w:p w14:paraId="7A4E3EC1" w14:textId="77777777" w:rsidR="00623E2F" w:rsidRPr="00623E2F" w:rsidRDefault="00623E2F" w:rsidP="005F67FF">
            <w:pPr>
              <w:rPr>
                <w:rFonts w:ascii="Times New Roman" w:hAnsi="Times New Roman" w:cs="Times New Roman"/>
                <w:sz w:val="20"/>
                <w:szCs w:val="20"/>
              </w:rPr>
            </w:pPr>
          </w:p>
        </w:tc>
        <w:tc>
          <w:tcPr>
            <w:tcW w:w="759" w:type="dxa"/>
          </w:tcPr>
          <w:p w14:paraId="193CB428" w14:textId="77777777" w:rsidR="00623E2F" w:rsidRPr="00623E2F" w:rsidRDefault="00623E2F" w:rsidP="005F67FF">
            <w:pPr>
              <w:rPr>
                <w:rFonts w:ascii="Times New Roman" w:hAnsi="Times New Roman" w:cs="Times New Roman"/>
                <w:sz w:val="20"/>
                <w:szCs w:val="20"/>
              </w:rPr>
            </w:pPr>
          </w:p>
        </w:tc>
      </w:tr>
      <w:tr w:rsidR="00623E2F" w:rsidRPr="00623E2F" w14:paraId="08A9E869" w14:textId="48D80F6A" w:rsidTr="00D4658B">
        <w:trPr>
          <w:trHeight w:val="494"/>
        </w:trPr>
        <w:tc>
          <w:tcPr>
            <w:tcW w:w="1525" w:type="dxa"/>
            <w:vAlign w:val="center"/>
          </w:tcPr>
          <w:p w14:paraId="3D237B1C" w14:textId="61B9B515" w:rsidR="00623E2F" w:rsidRPr="00623E2F" w:rsidRDefault="00623E2F" w:rsidP="00D4658B">
            <w:pPr>
              <w:rPr>
                <w:rFonts w:ascii="Times New Roman" w:hAnsi="Times New Roman" w:cs="Times New Roman"/>
                <w:sz w:val="20"/>
                <w:szCs w:val="20"/>
              </w:rPr>
            </w:pPr>
            <w:r>
              <w:rPr>
                <w:rFonts w:ascii="Times New Roman" w:hAnsi="Times New Roman" w:cs="Times New Roman"/>
                <w:sz w:val="20"/>
                <w:szCs w:val="20"/>
              </w:rPr>
              <w:t>Collection of the data</w:t>
            </w:r>
          </w:p>
        </w:tc>
        <w:tc>
          <w:tcPr>
            <w:tcW w:w="908" w:type="dxa"/>
          </w:tcPr>
          <w:p w14:paraId="1536A2F6" w14:textId="77777777" w:rsidR="00623E2F" w:rsidRPr="00623E2F" w:rsidRDefault="00623E2F" w:rsidP="005F67FF">
            <w:pPr>
              <w:rPr>
                <w:rFonts w:ascii="Times New Roman" w:hAnsi="Times New Roman" w:cs="Times New Roman"/>
                <w:sz w:val="20"/>
                <w:szCs w:val="20"/>
              </w:rPr>
            </w:pPr>
          </w:p>
        </w:tc>
        <w:tc>
          <w:tcPr>
            <w:tcW w:w="869" w:type="dxa"/>
          </w:tcPr>
          <w:p w14:paraId="6C167D46" w14:textId="77777777" w:rsidR="00623E2F" w:rsidRPr="00623E2F" w:rsidRDefault="00623E2F" w:rsidP="005F67FF">
            <w:pPr>
              <w:rPr>
                <w:rFonts w:ascii="Times New Roman" w:hAnsi="Times New Roman" w:cs="Times New Roman"/>
                <w:sz w:val="20"/>
                <w:szCs w:val="20"/>
              </w:rPr>
            </w:pPr>
          </w:p>
        </w:tc>
        <w:tc>
          <w:tcPr>
            <w:tcW w:w="869" w:type="dxa"/>
          </w:tcPr>
          <w:p w14:paraId="35D0D254" w14:textId="77777777" w:rsidR="00623E2F" w:rsidRPr="00623E2F" w:rsidRDefault="00623E2F" w:rsidP="005F67FF">
            <w:pPr>
              <w:rPr>
                <w:rFonts w:ascii="Times New Roman" w:hAnsi="Times New Roman" w:cs="Times New Roman"/>
                <w:sz w:val="20"/>
                <w:szCs w:val="20"/>
              </w:rPr>
            </w:pPr>
          </w:p>
        </w:tc>
        <w:tc>
          <w:tcPr>
            <w:tcW w:w="869" w:type="dxa"/>
          </w:tcPr>
          <w:p w14:paraId="2721A993" w14:textId="77777777" w:rsidR="00623E2F" w:rsidRPr="00623E2F" w:rsidRDefault="00623E2F" w:rsidP="005F67FF">
            <w:pPr>
              <w:rPr>
                <w:rFonts w:ascii="Times New Roman" w:hAnsi="Times New Roman" w:cs="Times New Roman"/>
                <w:sz w:val="20"/>
                <w:szCs w:val="20"/>
              </w:rPr>
            </w:pPr>
          </w:p>
        </w:tc>
        <w:tc>
          <w:tcPr>
            <w:tcW w:w="870" w:type="dxa"/>
          </w:tcPr>
          <w:p w14:paraId="517323B3" w14:textId="77777777" w:rsidR="00623E2F" w:rsidRPr="00623E2F" w:rsidRDefault="00623E2F" w:rsidP="005F67FF">
            <w:pPr>
              <w:rPr>
                <w:rFonts w:ascii="Times New Roman" w:hAnsi="Times New Roman" w:cs="Times New Roman"/>
                <w:sz w:val="20"/>
                <w:szCs w:val="20"/>
              </w:rPr>
            </w:pPr>
          </w:p>
        </w:tc>
        <w:tc>
          <w:tcPr>
            <w:tcW w:w="870" w:type="dxa"/>
            <w:shd w:val="clear" w:color="auto" w:fill="8EAADB" w:themeFill="accent1" w:themeFillTint="99"/>
          </w:tcPr>
          <w:p w14:paraId="492D65D0" w14:textId="77777777" w:rsidR="00623E2F" w:rsidRPr="00623E2F" w:rsidRDefault="00623E2F" w:rsidP="005F67FF">
            <w:pPr>
              <w:rPr>
                <w:rFonts w:ascii="Times New Roman" w:hAnsi="Times New Roman" w:cs="Times New Roman"/>
                <w:sz w:val="20"/>
                <w:szCs w:val="20"/>
              </w:rPr>
            </w:pPr>
          </w:p>
        </w:tc>
        <w:tc>
          <w:tcPr>
            <w:tcW w:w="870" w:type="dxa"/>
            <w:shd w:val="clear" w:color="auto" w:fill="FFFFFF" w:themeFill="background1"/>
          </w:tcPr>
          <w:p w14:paraId="6DA7C9F5" w14:textId="77777777" w:rsidR="00623E2F" w:rsidRPr="00623E2F" w:rsidRDefault="00623E2F" w:rsidP="005F67FF">
            <w:pPr>
              <w:rPr>
                <w:rFonts w:ascii="Times New Roman" w:hAnsi="Times New Roman" w:cs="Times New Roman"/>
                <w:sz w:val="20"/>
                <w:szCs w:val="20"/>
              </w:rPr>
            </w:pPr>
          </w:p>
        </w:tc>
        <w:tc>
          <w:tcPr>
            <w:tcW w:w="870" w:type="dxa"/>
          </w:tcPr>
          <w:p w14:paraId="58FB9D56" w14:textId="77777777" w:rsidR="00623E2F" w:rsidRPr="00623E2F" w:rsidRDefault="00623E2F" w:rsidP="005F67FF">
            <w:pPr>
              <w:rPr>
                <w:rFonts w:ascii="Times New Roman" w:hAnsi="Times New Roman" w:cs="Times New Roman"/>
                <w:sz w:val="20"/>
                <w:szCs w:val="20"/>
              </w:rPr>
            </w:pPr>
          </w:p>
        </w:tc>
        <w:tc>
          <w:tcPr>
            <w:tcW w:w="870" w:type="dxa"/>
          </w:tcPr>
          <w:p w14:paraId="47CFC448" w14:textId="77777777" w:rsidR="00623E2F" w:rsidRPr="00623E2F" w:rsidRDefault="00623E2F" w:rsidP="005F67FF">
            <w:pPr>
              <w:rPr>
                <w:rFonts w:ascii="Times New Roman" w:hAnsi="Times New Roman" w:cs="Times New Roman"/>
                <w:sz w:val="20"/>
                <w:szCs w:val="20"/>
              </w:rPr>
            </w:pPr>
          </w:p>
        </w:tc>
        <w:tc>
          <w:tcPr>
            <w:tcW w:w="759" w:type="dxa"/>
          </w:tcPr>
          <w:p w14:paraId="23D427C8" w14:textId="77777777" w:rsidR="00623E2F" w:rsidRPr="00623E2F" w:rsidRDefault="00623E2F" w:rsidP="005F67FF">
            <w:pPr>
              <w:rPr>
                <w:rFonts w:ascii="Times New Roman" w:hAnsi="Times New Roman" w:cs="Times New Roman"/>
                <w:sz w:val="20"/>
                <w:szCs w:val="20"/>
              </w:rPr>
            </w:pPr>
          </w:p>
        </w:tc>
      </w:tr>
      <w:tr w:rsidR="00623E2F" w:rsidRPr="00623E2F" w14:paraId="47FB564A" w14:textId="1D06E811" w:rsidTr="00D4658B">
        <w:trPr>
          <w:trHeight w:val="476"/>
        </w:trPr>
        <w:tc>
          <w:tcPr>
            <w:tcW w:w="1525" w:type="dxa"/>
            <w:vAlign w:val="center"/>
          </w:tcPr>
          <w:p w14:paraId="7945A6FC" w14:textId="61C2AC5C" w:rsidR="00623E2F" w:rsidRPr="00623E2F" w:rsidRDefault="00623E2F" w:rsidP="00D4658B">
            <w:pPr>
              <w:rPr>
                <w:rFonts w:ascii="Times New Roman" w:hAnsi="Times New Roman" w:cs="Times New Roman"/>
                <w:sz w:val="20"/>
                <w:szCs w:val="20"/>
              </w:rPr>
            </w:pPr>
            <w:r>
              <w:rPr>
                <w:rFonts w:ascii="Times New Roman" w:hAnsi="Times New Roman" w:cs="Times New Roman"/>
                <w:sz w:val="20"/>
                <w:szCs w:val="20"/>
              </w:rPr>
              <w:t>Analyses of the data</w:t>
            </w:r>
          </w:p>
        </w:tc>
        <w:tc>
          <w:tcPr>
            <w:tcW w:w="908" w:type="dxa"/>
          </w:tcPr>
          <w:p w14:paraId="0023FD26" w14:textId="77777777" w:rsidR="00623E2F" w:rsidRPr="00623E2F" w:rsidRDefault="00623E2F" w:rsidP="005F67FF">
            <w:pPr>
              <w:rPr>
                <w:rFonts w:ascii="Times New Roman" w:hAnsi="Times New Roman" w:cs="Times New Roman"/>
                <w:sz w:val="20"/>
                <w:szCs w:val="20"/>
              </w:rPr>
            </w:pPr>
          </w:p>
        </w:tc>
        <w:tc>
          <w:tcPr>
            <w:tcW w:w="869" w:type="dxa"/>
          </w:tcPr>
          <w:p w14:paraId="7FB347FC" w14:textId="77777777" w:rsidR="00623E2F" w:rsidRPr="00623E2F" w:rsidRDefault="00623E2F" w:rsidP="005F67FF">
            <w:pPr>
              <w:rPr>
                <w:rFonts w:ascii="Times New Roman" w:hAnsi="Times New Roman" w:cs="Times New Roman"/>
                <w:sz w:val="20"/>
                <w:szCs w:val="20"/>
              </w:rPr>
            </w:pPr>
          </w:p>
        </w:tc>
        <w:tc>
          <w:tcPr>
            <w:tcW w:w="869" w:type="dxa"/>
          </w:tcPr>
          <w:p w14:paraId="1BDD7CB2" w14:textId="77777777" w:rsidR="00623E2F" w:rsidRPr="00623E2F" w:rsidRDefault="00623E2F" w:rsidP="005F67FF">
            <w:pPr>
              <w:rPr>
                <w:rFonts w:ascii="Times New Roman" w:hAnsi="Times New Roman" w:cs="Times New Roman"/>
                <w:sz w:val="20"/>
                <w:szCs w:val="20"/>
              </w:rPr>
            </w:pPr>
          </w:p>
        </w:tc>
        <w:tc>
          <w:tcPr>
            <w:tcW w:w="869" w:type="dxa"/>
          </w:tcPr>
          <w:p w14:paraId="1B057AFA" w14:textId="77777777" w:rsidR="00623E2F" w:rsidRPr="00623E2F" w:rsidRDefault="00623E2F" w:rsidP="005F67FF">
            <w:pPr>
              <w:rPr>
                <w:rFonts w:ascii="Times New Roman" w:hAnsi="Times New Roman" w:cs="Times New Roman"/>
                <w:sz w:val="20"/>
                <w:szCs w:val="20"/>
              </w:rPr>
            </w:pPr>
          </w:p>
        </w:tc>
        <w:tc>
          <w:tcPr>
            <w:tcW w:w="870" w:type="dxa"/>
          </w:tcPr>
          <w:p w14:paraId="3C4B9925" w14:textId="77777777" w:rsidR="00623E2F" w:rsidRPr="00623E2F" w:rsidRDefault="00623E2F" w:rsidP="005F67FF">
            <w:pPr>
              <w:rPr>
                <w:rFonts w:ascii="Times New Roman" w:hAnsi="Times New Roman" w:cs="Times New Roman"/>
                <w:sz w:val="20"/>
                <w:szCs w:val="20"/>
              </w:rPr>
            </w:pPr>
          </w:p>
        </w:tc>
        <w:tc>
          <w:tcPr>
            <w:tcW w:w="870" w:type="dxa"/>
          </w:tcPr>
          <w:p w14:paraId="3B3EEF7E" w14:textId="77777777" w:rsidR="00623E2F" w:rsidRPr="00623E2F" w:rsidRDefault="00623E2F" w:rsidP="005F67FF">
            <w:pPr>
              <w:rPr>
                <w:rFonts w:ascii="Times New Roman" w:hAnsi="Times New Roman" w:cs="Times New Roman"/>
                <w:sz w:val="20"/>
                <w:szCs w:val="20"/>
              </w:rPr>
            </w:pPr>
          </w:p>
        </w:tc>
        <w:tc>
          <w:tcPr>
            <w:tcW w:w="870" w:type="dxa"/>
            <w:shd w:val="clear" w:color="auto" w:fill="8EAADB" w:themeFill="accent1" w:themeFillTint="99"/>
          </w:tcPr>
          <w:p w14:paraId="78768073" w14:textId="77777777" w:rsidR="00623E2F" w:rsidRPr="00623E2F" w:rsidRDefault="00623E2F" w:rsidP="005F67FF">
            <w:pPr>
              <w:rPr>
                <w:rFonts w:ascii="Times New Roman" w:hAnsi="Times New Roman" w:cs="Times New Roman"/>
                <w:sz w:val="20"/>
                <w:szCs w:val="20"/>
              </w:rPr>
            </w:pPr>
          </w:p>
        </w:tc>
        <w:tc>
          <w:tcPr>
            <w:tcW w:w="870" w:type="dxa"/>
          </w:tcPr>
          <w:p w14:paraId="752AA726" w14:textId="77777777" w:rsidR="00623E2F" w:rsidRPr="00623E2F" w:rsidRDefault="00623E2F" w:rsidP="005F67FF">
            <w:pPr>
              <w:rPr>
                <w:rFonts w:ascii="Times New Roman" w:hAnsi="Times New Roman" w:cs="Times New Roman"/>
                <w:sz w:val="20"/>
                <w:szCs w:val="20"/>
              </w:rPr>
            </w:pPr>
          </w:p>
        </w:tc>
        <w:tc>
          <w:tcPr>
            <w:tcW w:w="870" w:type="dxa"/>
          </w:tcPr>
          <w:p w14:paraId="005B41E3" w14:textId="77777777" w:rsidR="00623E2F" w:rsidRPr="00623E2F" w:rsidRDefault="00623E2F" w:rsidP="005F67FF">
            <w:pPr>
              <w:rPr>
                <w:rFonts w:ascii="Times New Roman" w:hAnsi="Times New Roman" w:cs="Times New Roman"/>
                <w:sz w:val="20"/>
                <w:szCs w:val="20"/>
              </w:rPr>
            </w:pPr>
          </w:p>
        </w:tc>
        <w:tc>
          <w:tcPr>
            <w:tcW w:w="759" w:type="dxa"/>
          </w:tcPr>
          <w:p w14:paraId="2D01A7CC" w14:textId="77777777" w:rsidR="00623E2F" w:rsidRPr="00623E2F" w:rsidRDefault="00623E2F" w:rsidP="005F67FF">
            <w:pPr>
              <w:rPr>
                <w:rFonts w:ascii="Times New Roman" w:hAnsi="Times New Roman" w:cs="Times New Roman"/>
                <w:sz w:val="20"/>
                <w:szCs w:val="20"/>
              </w:rPr>
            </w:pPr>
          </w:p>
        </w:tc>
      </w:tr>
      <w:tr w:rsidR="00623E2F" w:rsidRPr="00623E2F" w14:paraId="4915C9EF" w14:textId="338F0BDC" w:rsidTr="00D4658B">
        <w:trPr>
          <w:trHeight w:val="494"/>
        </w:trPr>
        <w:tc>
          <w:tcPr>
            <w:tcW w:w="1525" w:type="dxa"/>
            <w:vAlign w:val="center"/>
          </w:tcPr>
          <w:p w14:paraId="102A30E6" w14:textId="7D6A3445" w:rsidR="00623E2F" w:rsidRPr="00623E2F" w:rsidRDefault="00623E2F" w:rsidP="00D4658B">
            <w:pPr>
              <w:rPr>
                <w:rFonts w:ascii="Times New Roman" w:hAnsi="Times New Roman" w:cs="Times New Roman"/>
                <w:sz w:val="20"/>
                <w:szCs w:val="20"/>
              </w:rPr>
            </w:pPr>
            <w:r>
              <w:rPr>
                <w:rFonts w:ascii="Times New Roman" w:hAnsi="Times New Roman" w:cs="Times New Roman"/>
                <w:sz w:val="20"/>
                <w:szCs w:val="20"/>
              </w:rPr>
              <w:t>Interpretation of the data</w:t>
            </w:r>
          </w:p>
        </w:tc>
        <w:tc>
          <w:tcPr>
            <w:tcW w:w="908" w:type="dxa"/>
          </w:tcPr>
          <w:p w14:paraId="3DA2AB84" w14:textId="77777777" w:rsidR="00623E2F" w:rsidRPr="00623E2F" w:rsidRDefault="00623E2F" w:rsidP="005F67FF">
            <w:pPr>
              <w:rPr>
                <w:rFonts w:ascii="Times New Roman" w:hAnsi="Times New Roman" w:cs="Times New Roman"/>
                <w:sz w:val="20"/>
                <w:szCs w:val="20"/>
              </w:rPr>
            </w:pPr>
          </w:p>
        </w:tc>
        <w:tc>
          <w:tcPr>
            <w:tcW w:w="869" w:type="dxa"/>
          </w:tcPr>
          <w:p w14:paraId="249AB721" w14:textId="77777777" w:rsidR="00623E2F" w:rsidRPr="00623E2F" w:rsidRDefault="00623E2F" w:rsidP="005F67FF">
            <w:pPr>
              <w:rPr>
                <w:rFonts w:ascii="Times New Roman" w:hAnsi="Times New Roman" w:cs="Times New Roman"/>
                <w:sz w:val="20"/>
                <w:szCs w:val="20"/>
              </w:rPr>
            </w:pPr>
          </w:p>
        </w:tc>
        <w:tc>
          <w:tcPr>
            <w:tcW w:w="869" w:type="dxa"/>
          </w:tcPr>
          <w:p w14:paraId="5E702E19" w14:textId="77777777" w:rsidR="00623E2F" w:rsidRPr="00623E2F" w:rsidRDefault="00623E2F" w:rsidP="005F67FF">
            <w:pPr>
              <w:rPr>
                <w:rFonts w:ascii="Times New Roman" w:hAnsi="Times New Roman" w:cs="Times New Roman"/>
                <w:sz w:val="20"/>
                <w:szCs w:val="20"/>
              </w:rPr>
            </w:pPr>
          </w:p>
        </w:tc>
        <w:tc>
          <w:tcPr>
            <w:tcW w:w="869" w:type="dxa"/>
          </w:tcPr>
          <w:p w14:paraId="10A56F5E" w14:textId="77777777" w:rsidR="00623E2F" w:rsidRPr="00623E2F" w:rsidRDefault="00623E2F" w:rsidP="005F67FF">
            <w:pPr>
              <w:rPr>
                <w:rFonts w:ascii="Times New Roman" w:hAnsi="Times New Roman" w:cs="Times New Roman"/>
                <w:sz w:val="20"/>
                <w:szCs w:val="20"/>
              </w:rPr>
            </w:pPr>
          </w:p>
        </w:tc>
        <w:tc>
          <w:tcPr>
            <w:tcW w:w="870" w:type="dxa"/>
          </w:tcPr>
          <w:p w14:paraId="35AE2D69" w14:textId="77777777" w:rsidR="00623E2F" w:rsidRPr="00623E2F" w:rsidRDefault="00623E2F" w:rsidP="005F67FF">
            <w:pPr>
              <w:rPr>
                <w:rFonts w:ascii="Times New Roman" w:hAnsi="Times New Roman" w:cs="Times New Roman"/>
                <w:sz w:val="20"/>
                <w:szCs w:val="20"/>
              </w:rPr>
            </w:pPr>
          </w:p>
        </w:tc>
        <w:tc>
          <w:tcPr>
            <w:tcW w:w="870" w:type="dxa"/>
          </w:tcPr>
          <w:p w14:paraId="7610DAD3" w14:textId="77777777" w:rsidR="00623E2F" w:rsidRPr="00623E2F" w:rsidRDefault="00623E2F" w:rsidP="005F67FF">
            <w:pPr>
              <w:rPr>
                <w:rFonts w:ascii="Times New Roman" w:hAnsi="Times New Roman" w:cs="Times New Roman"/>
                <w:sz w:val="20"/>
                <w:szCs w:val="20"/>
              </w:rPr>
            </w:pPr>
          </w:p>
        </w:tc>
        <w:tc>
          <w:tcPr>
            <w:tcW w:w="870" w:type="dxa"/>
            <w:shd w:val="clear" w:color="auto" w:fill="8EAADB" w:themeFill="accent1" w:themeFillTint="99"/>
          </w:tcPr>
          <w:p w14:paraId="7FA7CE01" w14:textId="77777777" w:rsidR="00623E2F" w:rsidRPr="00623E2F" w:rsidRDefault="00623E2F" w:rsidP="005F67FF">
            <w:pPr>
              <w:rPr>
                <w:rFonts w:ascii="Times New Roman" w:hAnsi="Times New Roman" w:cs="Times New Roman"/>
                <w:sz w:val="20"/>
                <w:szCs w:val="20"/>
              </w:rPr>
            </w:pPr>
          </w:p>
        </w:tc>
        <w:tc>
          <w:tcPr>
            <w:tcW w:w="870" w:type="dxa"/>
          </w:tcPr>
          <w:p w14:paraId="6396F838" w14:textId="77777777" w:rsidR="00623E2F" w:rsidRPr="00623E2F" w:rsidRDefault="00623E2F" w:rsidP="005F67FF">
            <w:pPr>
              <w:rPr>
                <w:rFonts w:ascii="Times New Roman" w:hAnsi="Times New Roman" w:cs="Times New Roman"/>
                <w:sz w:val="20"/>
                <w:szCs w:val="20"/>
              </w:rPr>
            </w:pPr>
          </w:p>
        </w:tc>
        <w:tc>
          <w:tcPr>
            <w:tcW w:w="870" w:type="dxa"/>
          </w:tcPr>
          <w:p w14:paraId="31BD5FED" w14:textId="77777777" w:rsidR="00623E2F" w:rsidRPr="00623E2F" w:rsidRDefault="00623E2F" w:rsidP="005F67FF">
            <w:pPr>
              <w:rPr>
                <w:rFonts w:ascii="Times New Roman" w:hAnsi="Times New Roman" w:cs="Times New Roman"/>
                <w:sz w:val="20"/>
                <w:szCs w:val="20"/>
              </w:rPr>
            </w:pPr>
          </w:p>
        </w:tc>
        <w:tc>
          <w:tcPr>
            <w:tcW w:w="759" w:type="dxa"/>
          </w:tcPr>
          <w:p w14:paraId="11C6CD18" w14:textId="77777777" w:rsidR="00623E2F" w:rsidRPr="00623E2F" w:rsidRDefault="00623E2F" w:rsidP="005F67FF">
            <w:pPr>
              <w:rPr>
                <w:rFonts w:ascii="Times New Roman" w:hAnsi="Times New Roman" w:cs="Times New Roman"/>
                <w:sz w:val="20"/>
                <w:szCs w:val="20"/>
              </w:rPr>
            </w:pPr>
          </w:p>
        </w:tc>
      </w:tr>
      <w:tr w:rsidR="00623E2F" w:rsidRPr="00623E2F" w14:paraId="4A8B0C41" w14:textId="77777777" w:rsidTr="00D4658B">
        <w:trPr>
          <w:trHeight w:val="494"/>
        </w:trPr>
        <w:tc>
          <w:tcPr>
            <w:tcW w:w="1525" w:type="dxa"/>
            <w:vAlign w:val="center"/>
          </w:tcPr>
          <w:p w14:paraId="1E6FD439" w14:textId="26BAE50A" w:rsidR="00623E2F" w:rsidRDefault="00623E2F" w:rsidP="00D4658B">
            <w:pPr>
              <w:rPr>
                <w:rFonts w:ascii="Times New Roman" w:hAnsi="Times New Roman" w:cs="Times New Roman"/>
                <w:sz w:val="20"/>
                <w:szCs w:val="20"/>
              </w:rPr>
            </w:pPr>
            <w:r>
              <w:rPr>
                <w:rFonts w:ascii="Times New Roman" w:hAnsi="Times New Roman" w:cs="Times New Roman"/>
                <w:sz w:val="20"/>
                <w:szCs w:val="20"/>
              </w:rPr>
              <w:t>Conclusion</w:t>
            </w:r>
          </w:p>
        </w:tc>
        <w:tc>
          <w:tcPr>
            <w:tcW w:w="908" w:type="dxa"/>
          </w:tcPr>
          <w:p w14:paraId="432D43E8" w14:textId="77777777" w:rsidR="00623E2F" w:rsidRPr="00623E2F" w:rsidRDefault="00623E2F" w:rsidP="005F67FF">
            <w:pPr>
              <w:rPr>
                <w:rFonts w:ascii="Times New Roman" w:hAnsi="Times New Roman" w:cs="Times New Roman"/>
                <w:sz w:val="20"/>
                <w:szCs w:val="20"/>
              </w:rPr>
            </w:pPr>
          </w:p>
        </w:tc>
        <w:tc>
          <w:tcPr>
            <w:tcW w:w="869" w:type="dxa"/>
          </w:tcPr>
          <w:p w14:paraId="3A92F3C6" w14:textId="77777777" w:rsidR="00623E2F" w:rsidRPr="00623E2F" w:rsidRDefault="00623E2F" w:rsidP="005F67FF">
            <w:pPr>
              <w:rPr>
                <w:rFonts w:ascii="Times New Roman" w:hAnsi="Times New Roman" w:cs="Times New Roman"/>
                <w:sz w:val="20"/>
                <w:szCs w:val="20"/>
              </w:rPr>
            </w:pPr>
          </w:p>
        </w:tc>
        <w:tc>
          <w:tcPr>
            <w:tcW w:w="869" w:type="dxa"/>
          </w:tcPr>
          <w:p w14:paraId="329EBA43" w14:textId="77777777" w:rsidR="00623E2F" w:rsidRPr="00623E2F" w:rsidRDefault="00623E2F" w:rsidP="005F67FF">
            <w:pPr>
              <w:rPr>
                <w:rFonts w:ascii="Times New Roman" w:hAnsi="Times New Roman" w:cs="Times New Roman"/>
                <w:sz w:val="20"/>
                <w:szCs w:val="20"/>
              </w:rPr>
            </w:pPr>
          </w:p>
        </w:tc>
        <w:tc>
          <w:tcPr>
            <w:tcW w:w="869" w:type="dxa"/>
          </w:tcPr>
          <w:p w14:paraId="0E5C732F" w14:textId="77777777" w:rsidR="00623E2F" w:rsidRPr="00623E2F" w:rsidRDefault="00623E2F" w:rsidP="005F67FF">
            <w:pPr>
              <w:rPr>
                <w:rFonts w:ascii="Times New Roman" w:hAnsi="Times New Roman" w:cs="Times New Roman"/>
                <w:sz w:val="20"/>
                <w:szCs w:val="20"/>
              </w:rPr>
            </w:pPr>
          </w:p>
        </w:tc>
        <w:tc>
          <w:tcPr>
            <w:tcW w:w="870" w:type="dxa"/>
          </w:tcPr>
          <w:p w14:paraId="0BBB998F" w14:textId="77777777" w:rsidR="00623E2F" w:rsidRPr="00623E2F" w:rsidRDefault="00623E2F" w:rsidP="005F67FF">
            <w:pPr>
              <w:rPr>
                <w:rFonts w:ascii="Times New Roman" w:hAnsi="Times New Roman" w:cs="Times New Roman"/>
                <w:sz w:val="20"/>
                <w:szCs w:val="20"/>
              </w:rPr>
            </w:pPr>
          </w:p>
        </w:tc>
        <w:tc>
          <w:tcPr>
            <w:tcW w:w="870" w:type="dxa"/>
          </w:tcPr>
          <w:p w14:paraId="36FEC15E" w14:textId="77777777" w:rsidR="00623E2F" w:rsidRPr="00623E2F" w:rsidRDefault="00623E2F" w:rsidP="005F67FF">
            <w:pPr>
              <w:rPr>
                <w:rFonts w:ascii="Times New Roman" w:hAnsi="Times New Roman" w:cs="Times New Roman"/>
                <w:sz w:val="20"/>
                <w:szCs w:val="20"/>
              </w:rPr>
            </w:pPr>
          </w:p>
        </w:tc>
        <w:tc>
          <w:tcPr>
            <w:tcW w:w="870" w:type="dxa"/>
          </w:tcPr>
          <w:p w14:paraId="664CF263" w14:textId="77777777" w:rsidR="00623E2F" w:rsidRPr="00623E2F" w:rsidRDefault="00623E2F" w:rsidP="005F67FF">
            <w:pPr>
              <w:rPr>
                <w:rFonts w:ascii="Times New Roman" w:hAnsi="Times New Roman" w:cs="Times New Roman"/>
                <w:sz w:val="20"/>
                <w:szCs w:val="20"/>
              </w:rPr>
            </w:pPr>
          </w:p>
        </w:tc>
        <w:tc>
          <w:tcPr>
            <w:tcW w:w="870" w:type="dxa"/>
            <w:shd w:val="clear" w:color="auto" w:fill="8EAADB" w:themeFill="accent1" w:themeFillTint="99"/>
          </w:tcPr>
          <w:p w14:paraId="30FBA57E" w14:textId="77777777" w:rsidR="00623E2F" w:rsidRPr="00623E2F" w:rsidRDefault="00623E2F" w:rsidP="005F67FF">
            <w:pPr>
              <w:rPr>
                <w:rFonts w:ascii="Times New Roman" w:hAnsi="Times New Roman" w:cs="Times New Roman"/>
                <w:sz w:val="20"/>
                <w:szCs w:val="20"/>
              </w:rPr>
            </w:pPr>
          </w:p>
        </w:tc>
        <w:tc>
          <w:tcPr>
            <w:tcW w:w="870" w:type="dxa"/>
          </w:tcPr>
          <w:p w14:paraId="4108B155" w14:textId="77777777" w:rsidR="00623E2F" w:rsidRPr="00623E2F" w:rsidRDefault="00623E2F" w:rsidP="005F67FF">
            <w:pPr>
              <w:rPr>
                <w:rFonts w:ascii="Times New Roman" w:hAnsi="Times New Roman" w:cs="Times New Roman"/>
                <w:sz w:val="20"/>
                <w:szCs w:val="20"/>
              </w:rPr>
            </w:pPr>
          </w:p>
        </w:tc>
        <w:tc>
          <w:tcPr>
            <w:tcW w:w="759" w:type="dxa"/>
          </w:tcPr>
          <w:p w14:paraId="0587EC90" w14:textId="77777777" w:rsidR="00623E2F" w:rsidRPr="00623E2F" w:rsidRDefault="00623E2F" w:rsidP="005F67FF">
            <w:pPr>
              <w:rPr>
                <w:rFonts w:ascii="Times New Roman" w:hAnsi="Times New Roman" w:cs="Times New Roman"/>
                <w:sz w:val="20"/>
                <w:szCs w:val="20"/>
              </w:rPr>
            </w:pPr>
          </w:p>
        </w:tc>
      </w:tr>
      <w:tr w:rsidR="00623E2F" w:rsidRPr="00623E2F" w14:paraId="4C76ED11" w14:textId="77777777" w:rsidTr="00D4658B">
        <w:trPr>
          <w:trHeight w:val="494"/>
        </w:trPr>
        <w:tc>
          <w:tcPr>
            <w:tcW w:w="1525" w:type="dxa"/>
            <w:vAlign w:val="center"/>
          </w:tcPr>
          <w:p w14:paraId="1F0CC49A" w14:textId="186A8E1E" w:rsidR="00623E2F" w:rsidRDefault="00623E2F" w:rsidP="00D4658B">
            <w:pPr>
              <w:rPr>
                <w:rFonts w:ascii="Times New Roman" w:hAnsi="Times New Roman" w:cs="Times New Roman"/>
                <w:sz w:val="20"/>
                <w:szCs w:val="20"/>
              </w:rPr>
            </w:pPr>
            <w:r>
              <w:rPr>
                <w:rFonts w:ascii="Times New Roman" w:hAnsi="Times New Roman" w:cs="Times New Roman"/>
                <w:sz w:val="20"/>
                <w:szCs w:val="20"/>
              </w:rPr>
              <w:t>Recommendation</w:t>
            </w:r>
          </w:p>
        </w:tc>
        <w:tc>
          <w:tcPr>
            <w:tcW w:w="908" w:type="dxa"/>
          </w:tcPr>
          <w:p w14:paraId="47DF1426" w14:textId="77777777" w:rsidR="00623E2F" w:rsidRPr="00623E2F" w:rsidRDefault="00623E2F" w:rsidP="005F67FF">
            <w:pPr>
              <w:rPr>
                <w:rFonts w:ascii="Times New Roman" w:hAnsi="Times New Roman" w:cs="Times New Roman"/>
                <w:sz w:val="20"/>
                <w:szCs w:val="20"/>
              </w:rPr>
            </w:pPr>
          </w:p>
        </w:tc>
        <w:tc>
          <w:tcPr>
            <w:tcW w:w="869" w:type="dxa"/>
          </w:tcPr>
          <w:p w14:paraId="5414C53A" w14:textId="77777777" w:rsidR="00623E2F" w:rsidRPr="00623E2F" w:rsidRDefault="00623E2F" w:rsidP="005F67FF">
            <w:pPr>
              <w:rPr>
                <w:rFonts w:ascii="Times New Roman" w:hAnsi="Times New Roman" w:cs="Times New Roman"/>
                <w:sz w:val="20"/>
                <w:szCs w:val="20"/>
              </w:rPr>
            </w:pPr>
          </w:p>
        </w:tc>
        <w:tc>
          <w:tcPr>
            <w:tcW w:w="869" w:type="dxa"/>
          </w:tcPr>
          <w:p w14:paraId="3BDF3097" w14:textId="77777777" w:rsidR="00623E2F" w:rsidRPr="00623E2F" w:rsidRDefault="00623E2F" w:rsidP="005F67FF">
            <w:pPr>
              <w:rPr>
                <w:rFonts w:ascii="Times New Roman" w:hAnsi="Times New Roman" w:cs="Times New Roman"/>
                <w:sz w:val="20"/>
                <w:szCs w:val="20"/>
              </w:rPr>
            </w:pPr>
          </w:p>
        </w:tc>
        <w:tc>
          <w:tcPr>
            <w:tcW w:w="869" w:type="dxa"/>
          </w:tcPr>
          <w:p w14:paraId="7C57E79E" w14:textId="77777777" w:rsidR="00623E2F" w:rsidRPr="00623E2F" w:rsidRDefault="00623E2F" w:rsidP="005F67FF">
            <w:pPr>
              <w:rPr>
                <w:rFonts w:ascii="Times New Roman" w:hAnsi="Times New Roman" w:cs="Times New Roman"/>
                <w:sz w:val="20"/>
                <w:szCs w:val="20"/>
              </w:rPr>
            </w:pPr>
          </w:p>
        </w:tc>
        <w:tc>
          <w:tcPr>
            <w:tcW w:w="870" w:type="dxa"/>
          </w:tcPr>
          <w:p w14:paraId="535DA5A3" w14:textId="77777777" w:rsidR="00623E2F" w:rsidRPr="00623E2F" w:rsidRDefault="00623E2F" w:rsidP="005F67FF">
            <w:pPr>
              <w:rPr>
                <w:rFonts w:ascii="Times New Roman" w:hAnsi="Times New Roman" w:cs="Times New Roman"/>
                <w:sz w:val="20"/>
                <w:szCs w:val="20"/>
              </w:rPr>
            </w:pPr>
          </w:p>
        </w:tc>
        <w:tc>
          <w:tcPr>
            <w:tcW w:w="870" w:type="dxa"/>
          </w:tcPr>
          <w:p w14:paraId="4AA84730" w14:textId="77777777" w:rsidR="00623E2F" w:rsidRPr="00623E2F" w:rsidRDefault="00623E2F" w:rsidP="005F67FF">
            <w:pPr>
              <w:rPr>
                <w:rFonts w:ascii="Times New Roman" w:hAnsi="Times New Roman" w:cs="Times New Roman"/>
                <w:sz w:val="20"/>
                <w:szCs w:val="20"/>
              </w:rPr>
            </w:pPr>
          </w:p>
        </w:tc>
        <w:tc>
          <w:tcPr>
            <w:tcW w:w="870" w:type="dxa"/>
          </w:tcPr>
          <w:p w14:paraId="34BFE8A3" w14:textId="77777777" w:rsidR="00623E2F" w:rsidRPr="00623E2F" w:rsidRDefault="00623E2F" w:rsidP="005F67FF">
            <w:pPr>
              <w:rPr>
                <w:rFonts w:ascii="Times New Roman" w:hAnsi="Times New Roman" w:cs="Times New Roman"/>
                <w:sz w:val="20"/>
                <w:szCs w:val="20"/>
              </w:rPr>
            </w:pPr>
          </w:p>
        </w:tc>
        <w:tc>
          <w:tcPr>
            <w:tcW w:w="870" w:type="dxa"/>
            <w:shd w:val="clear" w:color="auto" w:fill="8EAADB" w:themeFill="accent1" w:themeFillTint="99"/>
          </w:tcPr>
          <w:p w14:paraId="414C73C8" w14:textId="77777777" w:rsidR="00623E2F" w:rsidRPr="00623E2F" w:rsidRDefault="00623E2F" w:rsidP="005F67FF">
            <w:pPr>
              <w:rPr>
                <w:rFonts w:ascii="Times New Roman" w:hAnsi="Times New Roman" w:cs="Times New Roman"/>
                <w:sz w:val="20"/>
                <w:szCs w:val="20"/>
              </w:rPr>
            </w:pPr>
          </w:p>
        </w:tc>
        <w:tc>
          <w:tcPr>
            <w:tcW w:w="870" w:type="dxa"/>
          </w:tcPr>
          <w:p w14:paraId="2D028CD5" w14:textId="77777777" w:rsidR="00623E2F" w:rsidRPr="00623E2F" w:rsidRDefault="00623E2F" w:rsidP="005F67FF">
            <w:pPr>
              <w:rPr>
                <w:rFonts w:ascii="Times New Roman" w:hAnsi="Times New Roman" w:cs="Times New Roman"/>
                <w:sz w:val="20"/>
                <w:szCs w:val="20"/>
              </w:rPr>
            </w:pPr>
          </w:p>
        </w:tc>
        <w:tc>
          <w:tcPr>
            <w:tcW w:w="759" w:type="dxa"/>
          </w:tcPr>
          <w:p w14:paraId="55E1A4AA" w14:textId="77777777" w:rsidR="00623E2F" w:rsidRPr="00623E2F" w:rsidRDefault="00623E2F" w:rsidP="005F67FF">
            <w:pPr>
              <w:rPr>
                <w:rFonts w:ascii="Times New Roman" w:hAnsi="Times New Roman" w:cs="Times New Roman"/>
                <w:sz w:val="20"/>
                <w:szCs w:val="20"/>
              </w:rPr>
            </w:pPr>
          </w:p>
        </w:tc>
      </w:tr>
      <w:tr w:rsidR="00623E2F" w:rsidRPr="00623E2F" w14:paraId="76C918FC" w14:textId="77777777" w:rsidTr="00D4658B">
        <w:trPr>
          <w:trHeight w:val="494"/>
        </w:trPr>
        <w:tc>
          <w:tcPr>
            <w:tcW w:w="1525" w:type="dxa"/>
            <w:vAlign w:val="center"/>
          </w:tcPr>
          <w:p w14:paraId="03F9F129" w14:textId="0253F32D" w:rsidR="00623E2F" w:rsidRDefault="00623E2F" w:rsidP="00D4658B">
            <w:pPr>
              <w:rPr>
                <w:rFonts w:ascii="Times New Roman" w:hAnsi="Times New Roman" w:cs="Times New Roman"/>
                <w:sz w:val="20"/>
                <w:szCs w:val="20"/>
              </w:rPr>
            </w:pPr>
            <w:r>
              <w:rPr>
                <w:rFonts w:ascii="Times New Roman" w:hAnsi="Times New Roman" w:cs="Times New Roman"/>
                <w:sz w:val="20"/>
                <w:szCs w:val="20"/>
              </w:rPr>
              <w:t>Formulation of the Draft</w:t>
            </w:r>
          </w:p>
        </w:tc>
        <w:tc>
          <w:tcPr>
            <w:tcW w:w="908" w:type="dxa"/>
          </w:tcPr>
          <w:p w14:paraId="26A5593C" w14:textId="77777777" w:rsidR="00623E2F" w:rsidRPr="00623E2F" w:rsidRDefault="00623E2F" w:rsidP="005F67FF">
            <w:pPr>
              <w:rPr>
                <w:rFonts w:ascii="Times New Roman" w:hAnsi="Times New Roman" w:cs="Times New Roman"/>
                <w:sz w:val="20"/>
                <w:szCs w:val="20"/>
              </w:rPr>
            </w:pPr>
          </w:p>
        </w:tc>
        <w:tc>
          <w:tcPr>
            <w:tcW w:w="869" w:type="dxa"/>
          </w:tcPr>
          <w:p w14:paraId="305D1423" w14:textId="77777777" w:rsidR="00623E2F" w:rsidRPr="00623E2F" w:rsidRDefault="00623E2F" w:rsidP="005F67FF">
            <w:pPr>
              <w:rPr>
                <w:rFonts w:ascii="Times New Roman" w:hAnsi="Times New Roman" w:cs="Times New Roman"/>
                <w:sz w:val="20"/>
                <w:szCs w:val="20"/>
              </w:rPr>
            </w:pPr>
          </w:p>
        </w:tc>
        <w:tc>
          <w:tcPr>
            <w:tcW w:w="869" w:type="dxa"/>
          </w:tcPr>
          <w:p w14:paraId="7DDA452C" w14:textId="77777777" w:rsidR="00623E2F" w:rsidRPr="00623E2F" w:rsidRDefault="00623E2F" w:rsidP="005F67FF">
            <w:pPr>
              <w:rPr>
                <w:rFonts w:ascii="Times New Roman" w:hAnsi="Times New Roman" w:cs="Times New Roman"/>
                <w:sz w:val="20"/>
                <w:szCs w:val="20"/>
              </w:rPr>
            </w:pPr>
          </w:p>
        </w:tc>
        <w:tc>
          <w:tcPr>
            <w:tcW w:w="869" w:type="dxa"/>
          </w:tcPr>
          <w:p w14:paraId="399CAD9C" w14:textId="77777777" w:rsidR="00623E2F" w:rsidRPr="00623E2F" w:rsidRDefault="00623E2F" w:rsidP="005F67FF">
            <w:pPr>
              <w:rPr>
                <w:rFonts w:ascii="Times New Roman" w:hAnsi="Times New Roman" w:cs="Times New Roman"/>
                <w:sz w:val="20"/>
                <w:szCs w:val="20"/>
              </w:rPr>
            </w:pPr>
          </w:p>
        </w:tc>
        <w:tc>
          <w:tcPr>
            <w:tcW w:w="870" w:type="dxa"/>
          </w:tcPr>
          <w:p w14:paraId="4ABD00A1" w14:textId="77777777" w:rsidR="00623E2F" w:rsidRPr="00623E2F" w:rsidRDefault="00623E2F" w:rsidP="005F67FF">
            <w:pPr>
              <w:rPr>
                <w:rFonts w:ascii="Times New Roman" w:hAnsi="Times New Roman" w:cs="Times New Roman"/>
                <w:sz w:val="20"/>
                <w:szCs w:val="20"/>
              </w:rPr>
            </w:pPr>
          </w:p>
        </w:tc>
        <w:tc>
          <w:tcPr>
            <w:tcW w:w="870" w:type="dxa"/>
          </w:tcPr>
          <w:p w14:paraId="4FCDFADA" w14:textId="77777777" w:rsidR="00623E2F" w:rsidRPr="00623E2F" w:rsidRDefault="00623E2F" w:rsidP="005F67FF">
            <w:pPr>
              <w:rPr>
                <w:rFonts w:ascii="Times New Roman" w:hAnsi="Times New Roman" w:cs="Times New Roman"/>
                <w:sz w:val="20"/>
                <w:szCs w:val="20"/>
              </w:rPr>
            </w:pPr>
          </w:p>
        </w:tc>
        <w:tc>
          <w:tcPr>
            <w:tcW w:w="870" w:type="dxa"/>
          </w:tcPr>
          <w:p w14:paraId="2C1D5949" w14:textId="77777777" w:rsidR="00623E2F" w:rsidRPr="00623E2F" w:rsidRDefault="00623E2F" w:rsidP="005F67FF">
            <w:pPr>
              <w:rPr>
                <w:rFonts w:ascii="Times New Roman" w:hAnsi="Times New Roman" w:cs="Times New Roman"/>
                <w:sz w:val="20"/>
                <w:szCs w:val="20"/>
              </w:rPr>
            </w:pPr>
          </w:p>
        </w:tc>
        <w:tc>
          <w:tcPr>
            <w:tcW w:w="870" w:type="dxa"/>
          </w:tcPr>
          <w:p w14:paraId="7CF7020F" w14:textId="77777777" w:rsidR="00623E2F" w:rsidRPr="00623E2F" w:rsidRDefault="00623E2F" w:rsidP="005F67FF">
            <w:pPr>
              <w:rPr>
                <w:rFonts w:ascii="Times New Roman" w:hAnsi="Times New Roman" w:cs="Times New Roman"/>
                <w:sz w:val="20"/>
                <w:szCs w:val="20"/>
              </w:rPr>
            </w:pPr>
          </w:p>
        </w:tc>
        <w:tc>
          <w:tcPr>
            <w:tcW w:w="870" w:type="dxa"/>
            <w:shd w:val="clear" w:color="auto" w:fill="8EAADB" w:themeFill="accent1" w:themeFillTint="99"/>
          </w:tcPr>
          <w:p w14:paraId="2B16F0A9" w14:textId="77777777" w:rsidR="00623E2F" w:rsidRPr="00623E2F" w:rsidRDefault="00623E2F" w:rsidP="005F67FF">
            <w:pPr>
              <w:rPr>
                <w:rFonts w:ascii="Times New Roman" w:hAnsi="Times New Roman" w:cs="Times New Roman"/>
                <w:sz w:val="20"/>
                <w:szCs w:val="20"/>
              </w:rPr>
            </w:pPr>
          </w:p>
        </w:tc>
        <w:tc>
          <w:tcPr>
            <w:tcW w:w="759" w:type="dxa"/>
          </w:tcPr>
          <w:p w14:paraId="2A1B5CEF" w14:textId="77777777" w:rsidR="00623E2F" w:rsidRPr="00623E2F" w:rsidRDefault="00623E2F" w:rsidP="005F67FF">
            <w:pPr>
              <w:rPr>
                <w:rFonts w:ascii="Times New Roman" w:hAnsi="Times New Roman" w:cs="Times New Roman"/>
                <w:sz w:val="20"/>
                <w:szCs w:val="20"/>
              </w:rPr>
            </w:pPr>
          </w:p>
        </w:tc>
      </w:tr>
      <w:tr w:rsidR="00623E2F" w:rsidRPr="00623E2F" w14:paraId="67BF697F" w14:textId="77777777" w:rsidTr="00D4658B">
        <w:trPr>
          <w:trHeight w:val="494"/>
        </w:trPr>
        <w:tc>
          <w:tcPr>
            <w:tcW w:w="1525" w:type="dxa"/>
            <w:vAlign w:val="center"/>
          </w:tcPr>
          <w:p w14:paraId="0ED82690" w14:textId="4C59553B" w:rsidR="00623E2F" w:rsidRDefault="00623E2F" w:rsidP="00D4658B">
            <w:pPr>
              <w:rPr>
                <w:rFonts w:ascii="Times New Roman" w:hAnsi="Times New Roman" w:cs="Times New Roman"/>
                <w:sz w:val="20"/>
                <w:szCs w:val="20"/>
              </w:rPr>
            </w:pPr>
            <w:r>
              <w:rPr>
                <w:rFonts w:ascii="Times New Roman" w:hAnsi="Times New Roman" w:cs="Times New Roman"/>
                <w:sz w:val="20"/>
                <w:szCs w:val="20"/>
              </w:rPr>
              <w:t>Submission</w:t>
            </w:r>
          </w:p>
        </w:tc>
        <w:tc>
          <w:tcPr>
            <w:tcW w:w="908" w:type="dxa"/>
          </w:tcPr>
          <w:p w14:paraId="154C2BE5" w14:textId="77777777" w:rsidR="00623E2F" w:rsidRPr="00623E2F" w:rsidRDefault="00623E2F" w:rsidP="005F67FF">
            <w:pPr>
              <w:rPr>
                <w:rFonts w:ascii="Times New Roman" w:hAnsi="Times New Roman" w:cs="Times New Roman"/>
                <w:sz w:val="20"/>
                <w:szCs w:val="20"/>
              </w:rPr>
            </w:pPr>
          </w:p>
        </w:tc>
        <w:tc>
          <w:tcPr>
            <w:tcW w:w="869" w:type="dxa"/>
          </w:tcPr>
          <w:p w14:paraId="263CB1E8" w14:textId="77777777" w:rsidR="00623E2F" w:rsidRPr="00623E2F" w:rsidRDefault="00623E2F" w:rsidP="005F67FF">
            <w:pPr>
              <w:rPr>
                <w:rFonts w:ascii="Times New Roman" w:hAnsi="Times New Roman" w:cs="Times New Roman"/>
                <w:sz w:val="20"/>
                <w:szCs w:val="20"/>
              </w:rPr>
            </w:pPr>
          </w:p>
        </w:tc>
        <w:tc>
          <w:tcPr>
            <w:tcW w:w="869" w:type="dxa"/>
          </w:tcPr>
          <w:p w14:paraId="0181D03A" w14:textId="77777777" w:rsidR="00623E2F" w:rsidRPr="00623E2F" w:rsidRDefault="00623E2F" w:rsidP="005F67FF">
            <w:pPr>
              <w:rPr>
                <w:rFonts w:ascii="Times New Roman" w:hAnsi="Times New Roman" w:cs="Times New Roman"/>
                <w:sz w:val="20"/>
                <w:szCs w:val="20"/>
              </w:rPr>
            </w:pPr>
          </w:p>
        </w:tc>
        <w:tc>
          <w:tcPr>
            <w:tcW w:w="869" w:type="dxa"/>
          </w:tcPr>
          <w:p w14:paraId="6C1DE45C" w14:textId="77777777" w:rsidR="00623E2F" w:rsidRPr="00623E2F" w:rsidRDefault="00623E2F" w:rsidP="005F67FF">
            <w:pPr>
              <w:rPr>
                <w:rFonts w:ascii="Times New Roman" w:hAnsi="Times New Roman" w:cs="Times New Roman"/>
                <w:sz w:val="20"/>
                <w:szCs w:val="20"/>
              </w:rPr>
            </w:pPr>
          </w:p>
        </w:tc>
        <w:tc>
          <w:tcPr>
            <w:tcW w:w="870" w:type="dxa"/>
          </w:tcPr>
          <w:p w14:paraId="51CE8C77" w14:textId="77777777" w:rsidR="00623E2F" w:rsidRPr="00623E2F" w:rsidRDefault="00623E2F" w:rsidP="005F67FF">
            <w:pPr>
              <w:rPr>
                <w:rFonts w:ascii="Times New Roman" w:hAnsi="Times New Roman" w:cs="Times New Roman"/>
                <w:sz w:val="20"/>
                <w:szCs w:val="20"/>
              </w:rPr>
            </w:pPr>
          </w:p>
        </w:tc>
        <w:tc>
          <w:tcPr>
            <w:tcW w:w="870" w:type="dxa"/>
          </w:tcPr>
          <w:p w14:paraId="7BEF9DF3" w14:textId="77777777" w:rsidR="00623E2F" w:rsidRPr="00623E2F" w:rsidRDefault="00623E2F" w:rsidP="005F67FF">
            <w:pPr>
              <w:rPr>
                <w:rFonts w:ascii="Times New Roman" w:hAnsi="Times New Roman" w:cs="Times New Roman"/>
                <w:sz w:val="20"/>
                <w:szCs w:val="20"/>
              </w:rPr>
            </w:pPr>
          </w:p>
        </w:tc>
        <w:tc>
          <w:tcPr>
            <w:tcW w:w="870" w:type="dxa"/>
          </w:tcPr>
          <w:p w14:paraId="328B629F" w14:textId="77777777" w:rsidR="00623E2F" w:rsidRPr="00623E2F" w:rsidRDefault="00623E2F" w:rsidP="005F67FF">
            <w:pPr>
              <w:rPr>
                <w:rFonts w:ascii="Times New Roman" w:hAnsi="Times New Roman" w:cs="Times New Roman"/>
                <w:sz w:val="20"/>
                <w:szCs w:val="20"/>
              </w:rPr>
            </w:pPr>
          </w:p>
        </w:tc>
        <w:tc>
          <w:tcPr>
            <w:tcW w:w="870" w:type="dxa"/>
          </w:tcPr>
          <w:p w14:paraId="2853449B" w14:textId="77777777" w:rsidR="00623E2F" w:rsidRPr="00623E2F" w:rsidRDefault="00623E2F" w:rsidP="005F67FF">
            <w:pPr>
              <w:rPr>
                <w:rFonts w:ascii="Times New Roman" w:hAnsi="Times New Roman" w:cs="Times New Roman"/>
                <w:sz w:val="20"/>
                <w:szCs w:val="20"/>
              </w:rPr>
            </w:pPr>
          </w:p>
        </w:tc>
        <w:tc>
          <w:tcPr>
            <w:tcW w:w="870" w:type="dxa"/>
          </w:tcPr>
          <w:p w14:paraId="1D7BB5CB" w14:textId="77777777" w:rsidR="00623E2F" w:rsidRPr="00623E2F" w:rsidRDefault="00623E2F" w:rsidP="005F67FF">
            <w:pPr>
              <w:rPr>
                <w:rFonts w:ascii="Times New Roman" w:hAnsi="Times New Roman" w:cs="Times New Roman"/>
                <w:sz w:val="20"/>
                <w:szCs w:val="20"/>
              </w:rPr>
            </w:pPr>
          </w:p>
        </w:tc>
        <w:tc>
          <w:tcPr>
            <w:tcW w:w="759" w:type="dxa"/>
            <w:shd w:val="clear" w:color="auto" w:fill="8EAADB" w:themeFill="accent1" w:themeFillTint="99"/>
          </w:tcPr>
          <w:p w14:paraId="2DF9EB2A" w14:textId="77777777" w:rsidR="00623E2F" w:rsidRPr="00623E2F" w:rsidRDefault="00623E2F" w:rsidP="005F67FF">
            <w:pPr>
              <w:rPr>
                <w:rFonts w:ascii="Times New Roman" w:hAnsi="Times New Roman" w:cs="Times New Roman"/>
                <w:sz w:val="20"/>
                <w:szCs w:val="20"/>
              </w:rPr>
            </w:pPr>
          </w:p>
        </w:tc>
      </w:tr>
    </w:tbl>
    <w:p w14:paraId="4D7FA333" w14:textId="77777777" w:rsidR="005F67FF" w:rsidRDefault="005F67FF" w:rsidP="005F67FF"/>
    <w:p w14:paraId="15FCD359" w14:textId="77777777" w:rsidR="005F67FF" w:rsidRDefault="005F67FF" w:rsidP="005F67FF">
      <w:pPr>
        <w:rPr>
          <w:color w:val="FF0000"/>
        </w:rPr>
      </w:pPr>
    </w:p>
    <w:p w14:paraId="04CA4DFD" w14:textId="77777777" w:rsidR="00623E2F" w:rsidRDefault="00623E2F" w:rsidP="005F67FF">
      <w:pPr>
        <w:rPr>
          <w:color w:val="FF0000"/>
        </w:rPr>
      </w:pPr>
    </w:p>
    <w:p w14:paraId="0F514A15" w14:textId="77777777" w:rsidR="00623E2F" w:rsidRPr="005F67FF" w:rsidRDefault="00623E2F" w:rsidP="005F67FF"/>
    <w:p w14:paraId="6B3B04A7" w14:textId="77777777" w:rsidR="007074C1" w:rsidRDefault="007074C1" w:rsidP="007074C1"/>
    <w:p w14:paraId="5B06A49A" w14:textId="77777777" w:rsidR="00D4658B" w:rsidRDefault="00D4658B" w:rsidP="007074C1"/>
    <w:p w14:paraId="07747069" w14:textId="77777777" w:rsidR="00D4658B" w:rsidRDefault="00D4658B" w:rsidP="007074C1"/>
    <w:p w14:paraId="0F763845" w14:textId="77777777" w:rsidR="00D4658B" w:rsidRDefault="00D4658B" w:rsidP="007074C1"/>
    <w:p w14:paraId="145F3B0E" w14:textId="77777777" w:rsidR="00D4658B" w:rsidRDefault="00D4658B" w:rsidP="007074C1"/>
    <w:p w14:paraId="7507AA82" w14:textId="77777777" w:rsidR="00D4658B" w:rsidRDefault="00D4658B" w:rsidP="007074C1"/>
    <w:p w14:paraId="259945FD" w14:textId="77777777" w:rsidR="00D4658B" w:rsidRDefault="00D4658B" w:rsidP="007074C1"/>
    <w:p w14:paraId="2B4DD886" w14:textId="77777777" w:rsidR="00D4658B" w:rsidRDefault="00D4658B" w:rsidP="007074C1"/>
    <w:p w14:paraId="752AE5BA" w14:textId="77777777" w:rsidR="00D4658B" w:rsidRDefault="00D4658B" w:rsidP="007074C1"/>
    <w:p w14:paraId="0AC31CF5" w14:textId="77777777" w:rsidR="00D4658B" w:rsidRDefault="00D4658B" w:rsidP="007074C1"/>
    <w:p w14:paraId="37E4B93D" w14:textId="77777777" w:rsidR="00D4658B" w:rsidRDefault="00D4658B" w:rsidP="007074C1"/>
    <w:p w14:paraId="7CD40E10" w14:textId="77777777" w:rsidR="00D4658B" w:rsidRDefault="00D4658B" w:rsidP="007074C1"/>
    <w:p w14:paraId="3CA6EB4D" w14:textId="77777777" w:rsidR="00D4658B" w:rsidRDefault="00D4658B" w:rsidP="007074C1"/>
    <w:p w14:paraId="77221B45" w14:textId="77777777" w:rsidR="00A0001E" w:rsidRPr="007074C1" w:rsidRDefault="00A0001E" w:rsidP="007074C1"/>
    <w:bookmarkStart w:id="23" w:name="_Toc151893300" w:displacedByCustomXml="next"/>
    <w:sdt>
      <w:sdtPr>
        <w:rPr>
          <w:rFonts w:asciiTheme="minorHAnsi" w:eastAsiaTheme="minorHAnsi" w:hAnsiTheme="minorHAnsi" w:cstheme="minorBidi"/>
          <w:color w:val="auto"/>
          <w:sz w:val="22"/>
          <w:szCs w:val="22"/>
        </w:rPr>
        <w:id w:val="-1242332406"/>
        <w:docPartObj>
          <w:docPartGallery w:val="Bibliographies"/>
          <w:docPartUnique/>
        </w:docPartObj>
      </w:sdtPr>
      <w:sdtContent>
        <w:p w14:paraId="18E61D1C" w14:textId="438FE464" w:rsidR="007074C1" w:rsidRPr="007074C1" w:rsidRDefault="007074C1" w:rsidP="005E2396">
          <w:pPr>
            <w:pStyle w:val="Heading1"/>
          </w:pPr>
          <w:r>
            <w:t>References</w:t>
          </w:r>
          <w:bookmarkEnd w:id="23"/>
        </w:p>
        <w:sdt>
          <w:sdtPr>
            <w:id w:val="-573587230"/>
            <w:bibliography/>
          </w:sdtPr>
          <w:sdtContent>
            <w:p w14:paraId="1518B162" w14:textId="1C77192C" w:rsidR="007074C1" w:rsidRDefault="007074C1" w:rsidP="007074C1">
              <w:pPr>
                <w:pStyle w:val="Bibliography"/>
                <w:rPr>
                  <w:noProof/>
                  <w:sz w:val="24"/>
                  <w:szCs w:val="24"/>
                </w:rPr>
              </w:pPr>
              <w:r>
                <w:fldChar w:fldCharType="begin"/>
              </w:r>
              <w:r>
                <w:instrText xml:space="preserve"> BIBLIOGRAPHY </w:instrText>
              </w:r>
              <w:r>
                <w:fldChar w:fldCharType="separate"/>
              </w:r>
            </w:p>
            <w:p w14:paraId="6F59AA4E" w14:textId="77777777" w:rsidR="007074C1" w:rsidRDefault="007074C1" w:rsidP="007074C1">
              <w:pPr>
                <w:pStyle w:val="Bibliography"/>
                <w:rPr>
                  <w:noProof/>
                </w:rPr>
              </w:pPr>
              <w:r>
                <w:rPr>
                  <w:noProof/>
                </w:rPr>
                <w:t xml:space="preserve">Aaker, D. A., 1991. </w:t>
              </w:r>
              <w:r>
                <w:rPr>
                  <w:i/>
                  <w:iCs/>
                  <w:noProof/>
                </w:rPr>
                <w:t xml:space="preserve">Managing Brand Equity. Capitalising on the value of a brand name. </w:t>
              </w:r>
              <w:r>
                <w:rPr>
                  <w:noProof/>
                </w:rPr>
                <w:t>New York: The Free Press.</w:t>
              </w:r>
            </w:p>
            <w:p w14:paraId="5DE76AE5" w14:textId="77777777" w:rsidR="007074C1" w:rsidRDefault="007074C1" w:rsidP="007074C1">
              <w:pPr>
                <w:pStyle w:val="Bibliography"/>
                <w:rPr>
                  <w:noProof/>
                </w:rPr>
              </w:pPr>
              <w:r>
                <w:rPr>
                  <w:noProof/>
                </w:rPr>
                <w:t xml:space="preserve">Aaker, D. A. &amp; Biel, A. L., 1993. </w:t>
              </w:r>
              <w:r>
                <w:rPr>
                  <w:i/>
                  <w:iCs/>
                  <w:noProof/>
                </w:rPr>
                <w:t xml:space="preserve">Brand Equity &amp; Advertising. Advertising's Role in Building Strong Brands. </w:t>
              </w:r>
              <w:r>
                <w:rPr>
                  <w:noProof/>
                </w:rPr>
                <w:t>New York: Psychology Press.</w:t>
              </w:r>
            </w:p>
            <w:p w14:paraId="11FCB713" w14:textId="77777777" w:rsidR="007074C1" w:rsidRDefault="007074C1" w:rsidP="007074C1">
              <w:pPr>
                <w:pStyle w:val="Bibliography"/>
                <w:rPr>
                  <w:noProof/>
                </w:rPr>
              </w:pPr>
              <w:r>
                <w:rPr>
                  <w:noProof/>
                </w:rPr>
                <w:t xml:space="preserve">Amanfi, M., 2019. </w:t>
              </w:r>
              <w:r>
                <w:rPr>
                  <w:i/>
                  <w:iCs/>
                  <w:noProof/>
                </w:rPr>
                <w:t xml:space="preserve">A Step-By-Step Guide On Writing the Dissertation. </w:t>
              </w:r>
              <w:r>
                <w:rPr>
                  <w:noProof/>
                </w:rPr>
                <w:t>s.l.:Independently published.</w:t>
              </w:r>
            </w:p>
            <w:p w14:paraId="27080C40" w14:textId="77777777" w:rsidR="007074C1" w:rsidRDefault="007074C1" w:rsidP="007074C1">
              <w:pPr>
                <w:pStyle w:val="Bibliography"/>
                <w:rPr>
                  <w:noProof/>
                </w:rPr>
              </w:pPr>
              <w:r>
                <w:rPr>
                  <w:noProof/>
                </w:rPr>
                <w:t xml:space="preserve">Block, M. P. &amp; C., A., 1983. Integrated Marketing Communications. </w:t>
              </w:r>
              <w:r>
                <w:rPr>
                  <w:i/>
                  <w:iCs/>
                  <w:noProof/>
                </w:rPr>
                <w:t xml:space="preserve">Journal of Advertising Research, </w:t>
              </w:r>
              <w:r>
                <w:rPr>
                  <w:noProof/>
                </w:rPr>
                <w:t>Volume 23, pp. 57-61.</w:t>
              </w:r>
            </w:p>
            <w:p w14:paraId="7ACABD80" w14:textId="77777777" w:rsidR="007074C1" w:rsidRDefault="007074C1" w:rsidP="007074C1">
              <w:pPr>
                <w:pStyle w:val="Bibliography"/>
                <w:rPr>
                  <w:noProof/>
                </w:rPr>
              </w:pPr>
              <w:r>
                <w:rPr>
                  <w:noProof/>
                </w:rPr>
                <w:t xml:space="preserve">Bryman, A. a. B. E., 2015. </w:t>
              </w:r>
              <w:r>
                <w:rPr>
                  <w:i/>
                  <w:iCs/>
                  <w:noProof/>
                </w:rPr>
                <w:t xml:space="preserve">Business Research Methods. </w:t>
              </w:r>
              <w:r>
                <w:rPr>
                  <w:noProof/>
                </w:rPr>
                <w:t>Oxford: Oxford University Press.</w:t>
              </w:r>
            </w:p>
            <w:p w14:paraId="4ED4D7ED" w14:textId="77777777" w:rsidR="007074C1" w:rsidRDefault="007074C1" w:rsidP="007074C1">
              <w:pPr>
                <w:pStyle w:val="Bibliography"/>
                <w:rPr>
                  <w:noProof/>
                </w:rPr>
              </w:pPr>
              <w:r>
                <w:rPr>
                  <w:noProof/>
                </w:rPr>
                <w:t xml:space="preserve">Chang, J., 2023. </w:t>
              </w:r>
              <w:r>
                <w:rPr>
                  <w:i/>
                  <w:iCs/>
                  <w:noProof/>
                </w:rPr>
                <w:t xml:space="preserve">Top 10 Most Expensive Nike Shoes Endorsements: From Kobe Bryant To Tiger Woods. </w:t>
              </w:r>
              <w:r>
                <w:rPr>
                  <w:noProof/>
                </w:rPr>
                <w:t xml:space="preserve">[Online] </w:t>
              </w:r>
              <w:r>
                <w:rPr>
                  <w:noProof/>
                </w:rPr>
                <w:br/>
                <w:t xml:space="preserve">Available at: </w:t>
              </w:r>
              <w:r>
                <w:rPr>
                  <w:noProof/>
                  <w:u w:val="single"/>
                </w:rPr>
                <w:t>https://financesonline.com/top-10-most-expensive-nike-shoes-endorsements-from-kobe-bryant-to-tiger-woods/</w:t>
              </w:r>
              <w:r>
                <w:rPr>
                  <w:noProof/>
                </w:rPr>
                <w:br/>
                <w:t>[Accessed 02 October 2023].</w:t>
              </w:r>
            </w:p>
            <w:p w14:paraId="566C85D3" w14:textId="77777777" w:rsidR="007074C1" w:rsidRDefault="007074C1" w:rsidP="007074C1">
              <w:pPr>
                <w:pStyle w:val="Bibliography"/>
                <w:rPr>
                  <w:noProof/>
                </w:rPr>
              </w:pPr>
              <w:r>
                <w:rPr>
                  <w:noProof/>
                </w:rPr>
                <w:t xml:space="preserve">Creswell, J. W., 2009. </w:t>
              </w:r>
              <w:r>
                <w:rPr>
                  <w:i/>
                  <w:iCs/>
                  <w:noProof/>
                </w:rPr>
                <w:t xml:space="preserve">Research Design. Qualitative, Quantitative and Mixed Methods Approaches. </w:t>
              </w:r>
              <w:r>
                <w:rPr>
                  <w:noProof/>
                </w:rPr>
                <w:t>3rd edition ed. United Kingdom: SAGE Publications.</w:t>
              </w:r>
            </w:p>
            <w:p w14:paraId="1C56CA9E" w14:textId="77777777" w:rsidR="007074C1" w:rsidRDefault="007074C1" w:rsidP="007074C1">
              <w:pPr>
                <w:pStyle w:val="Bibliography"/>
                <w:rPr>
                  <w:noProof/>
                </w:rPr>
              </w:pPr>
              <w:r>
                <w:rPr>
                  <w:noProof/>
                </w:rPr>
                <w:t xml:space="preserve">Erdogan, B. Z., 2010. Celebrity Endorsement: A Literature Review. </w:t>
              </w:r>
              <w:r>
                <w:rPr>
                  <w:i/>
                  <w:iCs/>
                  <w:noProof/>
                </w:rPr>
                <w:t xml:space="preserve">Journal of Marketing Management, </w:t>
              </w:r>
              <w:r>
                <w:rPr>
                  <w:noProof/>
                </w:rPr>
                <w:t>15(4), pp. 291-314.</w:t>
              </w:r>
            </w:p>
            <w:p w14:paraId="48A7D681" w14:textId="77777777" w:rsidR="007074C1" w:rsidRDefault="007074C1" w:rsidP="007074C1">
              <w:pPr>
                <w:pStyle w:val="Bibliography"/>
                <w:rPr>
                  <w:noProof/>
                </w:rPr>
              </w:pPr>
              <w:r>
                <w:rPr>
                  <w:noProof/>
                </w:rPr>
                <w:t xml:space="preserve">Frisch, A., 2009. </w:t>
              </w:r>
              <w:r>
                <w:rPr>
                  <w:i/>
                  <w:iCs/>
                  <w:noProof/>
                </w:rPr>
                <w:t xml:space="preserve">The story of Nike. </w:t>
              </w:r>
              <w:r>
                <w:rPr>
                  <w:noProof/>
                </w:rPr>
                <w:t>USA: Creative education.</w:t>
              </w:r>
            </w:p>
            <w:p w14:paraId="69DCFB29" w14:textId="77777777" w:rsidR="007074C1" w:rsidRDefault="007074C1" w:rsidP="007074C1">
              <w:pPr>
                <w:pStyle w:val="Bibliography"/>
                <w:rPr>
                  <w:noProof/>
                  <w:lang w:val="en-GB"/>
                </w:rPr>
              </w:pPr>
              <w:r>
                <w:rPr>
                  <w:noProof/>
                  <w:lang w:val="en-GB"/>
                </w:rPr>
                <w:t xml:space="preserve">Kathy Baxter, Catherine Courage,Kelly Caine, 2015. </w:t>
              </w:r>
              <w:r>
                <w:rPr>
                  <w:i/>
                  <w:iCs/>
                  <w:noProof/>
                  <w:lang w:val="en-GB"/>
                </w:rPr>
                <w:t xml:space="preserve">Understanding your users : a practical guide to user research methods. </w:t>
              </w:r>
              <w:r>
                <w:rPr>
                  <w:noProof/>
                  <w:lang w:val="en-GB"/>
                </w:rPr>
                <w:t>Amsterdam: Boston: Elsevier, Morgan Kaufmann..</w:t>
              </w:r>
            </w:p>
            <w:p w14:paraId="5D9C4E1A" w14:textId="77777777" w:rsidR="007074C1" w:rsidRDefault="007074C1" w:rsidP="007074C1">
              <w:pPr>
                <w:pStyle w:val="Bibliography"/>
                <w:rPr>
                  <w:noProof/>
                </w:rPr>
              </w:pPr>
              <w:r>
                <w:rPr>
                  <w:noProof/>
                </w:rPr>
                <w:t xml:space="preserve">Melnikovas, A., 2018. Towards an Explicit Research Methodology: Adapting. </w:t>
              </w:r>
              <w:r>
                <w:rPr>
                  <w:i/>
                  <w:iCs/>
                  <w:noProof/>
                </w:rPr>
                <w:t xml:space="preserve">Journal of Futures Studies, </w:t>
              </w:r>
              <w:r>
                <w:rPr>
                  <w:noProof/>
                </w:rPr>
                <w:t>23(2), pp. 29-44.</w:t>
              </w:r>
            </w:p>
            <w:p w14:paraId="506D1F19" w14:textId="77777777" w:rsidR="007074C1" w:rsidRDefault="007074C1" w:rsidP="007074C1">
              <w:pPr>
                <w:pStyle w:val="Bibliography"/>
                <w:rPr>
                  <w:noProof/>
                </w:rPr>
              </w:pPr>
              <w:r>
                <w:rPr>
                  <w:noProof/>
                </w:rPr>
                <w:t xml:space="preserve">Russell-Bennet, R. &amp; Parkinson, J., 2014. Brand Loyalty in Encyclopedia of Management and Marketing. </w:t>
              </w:r>
              <w:r>
                <w:rPr>
                  <w:i/>
                  <w:iCs/>
                  <w:noProof/>
                </w:rPr>
                <w:t xml:space="preserve">Brand Loyalty, </w:t>
              </w:r>
              <w:r>
                <w:rPr>
                  <w:noProof/>
                </w:rPr>
                <w:t>Volume 9, pp. 1-11.</w:t>
              </w:r>
            </w:p>
            <w:p w14:paraId="054EF241" w14:textId="77777777" w:rsidR="007074C1" w:rsidRDefault="007074C1" w:rsidP="007074C1">
              <w:pPr>
                <w:pStyle w:val="Bibliography"/>
                <w:rPr>
                  <w:noProof/>
                </w:rPr>
              </w:pPr>
              <w:r>
                <w:rPr>
                  <w:noProof/>
                </w:rPr>
                <w:t xml:space="preserve">Saunders, M. N., Lewis, P. &amp; Thornhill, A., 2019. </w:t>
              </w:r>
              <w:r>
                <w:rPr>
                  <w:i/>
                  <w:iCs/>
                  <w:noProof/>
                </w:rPr>
                <w:t xml:space="preserve">Research method for business students. </w:t>
              </w:r>
              <w:r>
                <w:rPr>
                  <w:noProof/>
                </w:rPr>
                <w:t>Eight ed. United Kingdom: Pearson.</w:t>
              </w:r>
            </w:p>
            <w:p w14:paraId="40B057DE" w14:textId="77777777" w:rsidR="007074C1" w:rsidRDefault="007074C1" w:rsidP="007074C1">
              <w:pPr>
                <w:pStyle w:val="Bibliography"/>
                <w:rPr>
                  <w:noProof/>
                </w:rPr>
              </w:pPr>
              <w:r>
                <w:rPr>
                  <w:noProof/>
                </w:rPr>
                <w:t xml:space="preserve">Sridah, M. S., 2010. </w:t>
              </w:r>
              <w:r>
                <w:rPr>
                  <w:i/>
                  <w:iCs/>
                  <w:noProof/>
                </w:rPr>
                <w:t xml:space="preserve">Introduction to Research Methodology: Problem Selection, Formulation and Research Design. </w:t>
              </w:r>
              <w:r>
                <w:rPr>
                  <w:noProof/>
                </w:rPr>
                <w:t>s.l.:Lulu.com.</w:t>
              </w:r>
            </w:p>
            <w:p w14:paraId="036A1E14" w14:textId="1D32DE89" w:rsidR="007074C1" w:rsidRDefault="007074C1" w:rsidP="007074C1">
              <w:r>
                <w:rPr>
                  <w:b/>
                  <w:bCs/>
                  <w:noProof/>
                </w:rPr>
                <w:fldChar w:fldCharType="end"/>
              </w:r>
              <w:r w:rsidR="005E2396" w:rsidRPr="005E2396">
                <w:rPr>
                  <w:noProof/>
                </w:rPr>
                <w:t xml:space="preserve"> </w:t>
              </w:r>
              <w:r w:rsidR="005E2396">
                <w:rPr>
                  <w:noProof/>
                </w:rPr>
                <w:t xml:space="preserve">Weitz, B. &amp; Wensley, R., 2002. Branding and Brand Equity. In: </w:t>
              </w:r>
              <w:r w:rsidR="005E2396">
                <w:rPr>
                  <w:i/>
                  <w:iCs/>
                  <w:noProof/>
                </w:rPr>
                <w:t xml:space="preserve">Handbook of Marketing. </w:t>
              </w:r>
              <w:r w:rsidR="005E2396">
                <w:rPr>
                  <w:noProof/>
                </w:rPr>
                <w:t>London: Sage Publications, pp. 151-171.</w:t>
              </w:r>
            </w:p>
          </w:sdtContent>
        </w:sdt>
      </w:sdtContent>
    </w:sdt>
    <w:p w14:paraId="20A9243E" w14:textId="77777777" w:rsidR="002150D3" w:rsidRPr="002150D3" w:rsidRDefault="002150D3" w:rsidP="002150D3"/>
    <w:sectPr w:rsidR="002150D3" w:rsidRPr="002150D3">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E8F6B7" w14:textId="77777777" w:rsidR="00156705" w:rsidRDefault="00156705" w:rsidP="00C4505E">
      <w:pPr>
        <w:spacing w:after="0" w:line="240" w:lineRule="auto"/>
      </w:pPr>
      <w:r>
        <w:separator/>
      </w:r>
    </w:p>
  </w:endnote>
  <w:endnote w:type="continuationSeparator" w:id="0">
    <w:p w14:paraId="70346402" w14:textId="77777777" w:rsidR="00156705" w:rsidRDefault="00156705" w:rsidP="00C450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15088511"/>
      <w:docPartObj>
        <w:docPartGallery w:val="Page Numbers (Bottom of Page)"/>
        <w:docPartUnique/>
      </w:docPartObj>
    </w:sdtPr>
    <w:sdtEndPr>
      <w:rPr>
        <w:noProof/>
      </w:rPr>
    </w:sdtEndPr>
    <w:sdtContent>
      <w:p w14:paraId="3CC7467D" w14:textId="3533928C" w:rsidR="00C4505E" w:rsidRDefault="00C4505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02026F3" w14:textId="77777777" w:rsidR="00C4505E" w:rsidRDefault="00C4505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AEE835" w14:textId="77777777" w:rsidR="00156705" w:rsidRDefault="00156705" w:rsidP="00C4505E">
      <w:pPr>
        <w:spacing w:after="0" w:line="240" w:lineRule="auto"/>
      </w:pPr>
      <w:r>
        <w:separator/>
      </w:r>
    </w:p>
  </w:footnote>
  <w:footnote w:type="continuationSeparator" w:id="0">
    <w:p w14:paraId="2E6F96F0" w14:textId="77777777" w:rsidR="00156705" w:rsidRDefault="00156705" w:rsidP="00C4505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F3A0C9F"/>
    <w:multiLevelType w:val="hybridMultilevel"/>
    <w:tmpl w:val="4DEE15D4"/>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num w:numId="1" w16cid:durableId="3689793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4C1B"/>
    <w:rsid w:val="000178E2"/>
    <w:rsid w:val="000208D9"/>
    <w:rsid w:val="00025030"/>
    <w:rsid w:val="0002686F"/>
    <w:rsid w:val="00063291"/>
    <w:rsid w:val="000B04B1"/>
    <w:rsid w:val="001247AF"/>
    <w:rsid w:val="00156705"/>
    <w:rsid w:val="001A48F3"/>
    <w:rsid w:val="001C75C4"/>
    <w:rsid w:val="002150D3"/>
    <w:rsid w:val="00226359"/>
    <w:rsid w:val="002666CD"/>
    <w:rsid w:val="0031464F"/>
    <w:rsid w:val="00321BEF"/>
    <w:rsid w:val="00350C8E"/>
    <w:rsid w:val="003B1EAA"/>
    <w:rsid w:val="003C23E3"/>
    <w:rsid w:val="00404E34"/>
    <w:rsid w:val="0044778D"/>
    <w:rsid w:val="00454BB9"/>
    <w:rsid w:val="0046616B"/>
    <w:rsid w:val="004D1306"/>
    <w:rsid w:val="004E3339"/>
    <w:rsid w:val="004E4C1B"/>
    <w:rsid w:val="00560EBE"/>
    <w:rsid w:val="005878E4"/>
    <w:rsid w:val="005E2396"/>
    <w:rsid w:val="005E2FC7"/>
    <w:rsid w:val="005F67FF"/>
    <w:rsid w:val="00623E2F"/>
    <w:rsid w:val="00631C8B"/>
    <w:rsid w:val="00642431"/>
    <w:rsid w:val="0064255B"/>
    <w:rsid w:val="00666671"/>
    <w:rsid w:val="006D47F4"/>
    <w:rsid w:val="007074C1"/>
    <w:rsid w:val="00731739"/>
    <w:rsid w:val="00732E3B"/>
    <w:rsid w:val="00737F8D"/>
    <w:rsid w:val="0074242D"/>
    <w:rsid w:val="007609AE"/>
    <w:rsid w:val="007A459D"/>
    <w:rsid w:val="007D67ED"/>
    <w:rsid w:val="007E6C4B"/>
    <w:rsid w:val="0080508C"/>
    <w:rsid w:val="00816FE7"/>
    <w:rsid w:val="0086294E"/>
    <w:rsid w:val="00867368"/>
    <w:rsid w:val="0086750B"/>
    <w:rsid w:val="00891F9F"/>
    <w:rsid w:val="008A6D79"/>
    <w:rsid w:val="008C6891"/>
    <w:rsid w:val="008E5DAD"/>
    <w:rsid w:val="009014DF"/>
    <w:rsid w:val="00941D4C"/>
    <w:rsid w:val="0098512C"/>
    <w:rsid w:val="009B0D38"/>
    <w:rsid w:val="009B2424"/>
    <w:rsid w:val="00A0001E"/>
    <w:rsid w:val="00A60892"/>
    <w:rsid w:val="00AA4ACE"/>
    <w:rsid w:val="00AD5174"/>
    <w:rsid w:val="00AE5675"/>
    <w:rsid w:val="00B214FF"/>
    <w:rsid w:val="00B241F2"/>
    <w:rsid w:val="00B26472"/>
    <w:rsid w:val="00B35BA8"/>
    <w:rsid w:val="00B35D57"/>
    <w:rsid w:val="00B80325"/>
    <w:rsid w:val="00B80C69"/>
    <w:rsid w:val="00B92A27"/>
    <w:rsid w:val="00B97A67"/>
    <w:rsid w:val="00C21DC0"/>
    <w:rsid w:val="00C4505E"/>
    <w:rsid w:val="00C81847"/>
    <w:rsid w:val="00CC3B84"/>
    <w:rsid w:val="00CE3C1A"/>
    <w:rsid w:val="00CF514E"/>
    <w:rsid w:val="00D46006"/>
    <w:rsid w:val="00D4658B"/>
    <w:rsid w:val="00D73A52"/>
    <w:rsid w:val="00D92B39"/>
    <w:rsid w:val="00DA713B"/>
    <w:rsid w:val="00DD5EDA"/>
    <w:rsid w:val="00DF2A81"/>
    <w:rsid w:val="00DF5B77"/>
    <w:rsid w:val="00E52919"/>
    <w:rsid w:val="00E82703"/>
    <w:rsid w:val="00E879D6"/>
    <w:rsid w:val="00E916D4"/>
    <w:rsid w:val="00EA3F1B"/>
    <w:rsid w:val="00EF0F5A"/>
    <w:rsid w:val="00F3420B"/>
    <w:rsid w:val="00F45786"/>
    <w:rsid w:val="00F544F1"/>
    <w:rsid w:val="00F664B2"/>
    <w:rsid w:val="00F74888"/>
    <w:rsid w:val="00FA4212"/>
    <w:rsid w:val="00FE01CF"/>
    <w:rsid w:val="00FE351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09C9A8"/>
  <w15:chartTrackingRefBased/>
  <w15:docId w15:val="{F12E30DE-A6B1-484A-8A20-57FF776C4E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4505E"/>
    <w:pPr>
      <w:spacing w:line="256" w:lineRule="auto"/>
    </w:pPr>
    <w:rPr>
      <w:kern w:val="0"/>
      <w14:ligatures w14:val="none"/>
    </w:rPr>
  </w:style>
  <w:style w:type="paragraph" w:styleId="Heading1">
    <w:name w:val="heading 1"/>
    <w:basedOn w:val="Normal"/>
    <w:next w:val="Normal"/>
    <w:link w:val="Heading1Char"/>
    <w:uiPriority w:val="9"/>
    <w:qFormat/>
    <w:rsid w:val="00C4505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4505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150D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4505E"/>
    <w:pPr>
      <w:tabs>
        <w:tab w:val="center" w:pos="4680"/>
        <w:tab w:val="right" w:pos="9360"/>
      </w:tabs>
      <w:spacing w:after="0" w:line="240" w:lineRule="auto"/>
    </w:pPr>
  </w:style>
  <w:style w:type="character" w:customStyle="1" w:styleId="HeaderChar">
    <w:name w:val="Header Char"/>
    <w:basedOn w:val="DefaultParagraphFont"/>
    <w:link w:val="Header"/>
    <w:uiPriority w:val="99"/>
    <w:rsid w:val="00C4505E"/>
    <w:rPr>
      <w:kern w:val="0"/>
      <w14:ligatures w14:val="none"/>
    </w:rPr>
  </w:style>
  <w:style w:type="paragraph" w:styleId="Footer">
    <w:name w:val="footer"/>
    <w:basedOn w:val="Normal"/>
    <w:link w:val="FooterChar"/>
    <w:uiPriority w:val="99"/>
    <w:unhideWhenUsed/>
    <w:rsid w:val="00C4505E"/>
    <w:pPr>
      <w:tabs>
        <w:tab w:val="center" w:pos="4680"/>
        <w:tab w:val="right" w:pos="9360"/>
      </w:tabs>
      <w:spacing w:after="0" w:line="240" w:lineRule="auto"/>
    </w:pPr>
  </w:style>
  <w:style w:type="character" w:customStyle="1" w:styleId="FooterChar">
    <w:name w:val="Footer Char"/>
    <w:basedOn w:val="DefaultParagraphFont"/>
    <w:link w:val="Footer"/>
    <w:uiPriority w:val="99"/>
    <w:rsid w:val="00C4505E"/>
    <w:rPr>
      <w:kern w:val="0"/>
      <w14:ligatures w14:val="none"/>
    </w:rPr>
  </w:style>
  <w:style w:type="character" w:customStyle="1" w:styleId="Heading1Char">
    <w:name w:val="Heading 1 Char"/>
    <w:basedOn w:val="DefaultParagraphFont"/>
    <w:link w:val="Heading1"/>
    <w:uiPriority w:val="9"/>
    <w:rsid w:val="00C4505E"/>
    <w:rPr>
      <w:rFonts w:asciiTheme="majorHAnsi" w:eastAsiaTheme="majorEastAsia" w:hAnsiTheme="majorHAnsi" w:cstheme="majorBidi"/>
      <w:color w:val="2F5496" w:themeColor="accent1" w:themeShade="BF"/>
      <w:kern w:val="0"/>
      <w:sz w:val="32"/>
      <w:szCs w:val="32"/>
      <w14:ligatures w14:val="none"/>
    </w:rPr>
  </w:style>
  <w:style w:type="character" w:customStyle="1" w:styleId="Heading2Char">
    <w:name w:val="Heading 2 Char"/>
    <w:basedOn w:val="DefaultParagraphFont"/>
    <w:link w:val="Heading2"/>
    <w:uiPriority w:val="9"/>
    <w:rsid w:val="00C4505E"/>
    <w:rPr>
      <w:rFonts w:asciiTheme="majorHAnsi" w:eastAsiaTheme="majorEastAsia" w:hAnsiTheme="majorHAnsi" w:cstheme="majorBidi"/>
      <w:color w:val="2F5496" w:themeColor="accent1" w:themeShade="BF"/>
      <w:kern w:val="0"/>
      <w:sz w:val="26"/>
      <w:szCs w:val="26"/>
      <w14:ligatures w14:val="none"/>
    </w:rPr>
  </w:style>
  <w:style w:type="paragraph" w:styleId="TOCHeading">
    <w:name w:val="TOC Heading"/>
    <w:basedOn w:val="Heading1"/>
    <w:next w:val="Normal"/>
    <w:uiPriority w:val="39"/>
    <w:unhideWhenUsed/>
    <w:qFormat/>
    <w:rsid w:val="008A6D79"/>
    <w:pPr>
      <w:spacing w:line="259" w:lineRule="auto"/>
      <w:outlineLvl w:val="9"/>
    </w:pPr>
  </w:style>
  <w:style w:type="paragraph" w:styleId="TOC1">
    <w:name w:val="toc 1"/>
    <w:basedOn w:val="Normal"/>
    <w:next w:val="Normal"/>
    <w:autoRedefine/>
    <w:uiPriority w:val="39"/>
    <w:unhideWhenUsed/>
    <w:rsid w:val="008A6D79"/>
    <w:pPr>
      <w:spacing w:after="100"/>
    </w:pPr>
  </w:style>
  <w:style w:type="paragraph" w:styleId="TOC2">
    <w:name w:val="toc 2"/>
    <w:basedOn w:val="Normal"/>
    <w:next w:val="Normal"/>
    <w:autoRedefine/>
    <w:uiPriority w:val="39"/>
    <w:unhideWhenUsed/>
    <w:rsid w:val="008A6D79"/>
    <w:pPr>
      <w:spacing w:after="100"/>
      <w:ind w:left="220"/>
    </w:pPr>
  </w:style>
  <w:style w:type="character" w:styleId="Hyperlink">
    <w:name w:val="Hyperlink"/>
    <w:basedOn w:val="DefaultParagraphFont"/>
    <w:uiPriority w:val="99"/>
    <w:unhideWhenUsed/>
    <w:rsid w:val="008A6D79"/>
    <w:rPr>
      <w:color w:val="0563C1" w:themeColor="hyperlink"/>
      <w:u w:val="single"/>
    </w:rPr>
  </w:style>
  <w:style w:type="paragraph" w:styleId="ListParagraph">
    <w:name w:val="List Paragraph"/>
    <w:basedOn w:val="Normal"/>
    <w:uiPriority w:val="34"/>
    <w:qFormat/>
    <w:rsid w:val="008A6D79"/>
    <w:pPr>
      <w:ind w:left="720"/>
      <w:contextualSpacing/>
    </w:pPr>
  </w:style>
  <w:style w:type="character" w:customStyle="1" w:styleId="Heading3Char">
    <w:name w:val="Heading 3 Char"/>
    <w:basedOn w:val="DefaultParagraphFont"/>
    <w:link w:val="Heading3"/>
    <w:uiPriority w:val="9"/>
    <w:rsid w:val="002150D3"/>
    <w:rPr>
      <w:rFonts w:asciiTheme="majorHAnsi" w:eastAsiaTheme="majorEastAsia" w:hAnsiTheme="majorHAnsi" w:cstheme="majorBidi"/>
      <w:color w:val="1F3763" w:themeColor="accent1" w:themeShade="7F"/>
      <w:kern w:val="0"/>
      <w:sz w:val="24"/>
      <w:szCs w:val="24"/>
      <w14:ligatures w14:val="none"/>
    </w:rPr>
  </w:style>
  <w:style w:type="paragraph" w:styleId="TOC3">
    <w:name w:val="toc 3"/>
    <w:basedOn w:val="Normal"/>
    <w:next w:val="Normal"/>
    <w:autoRedefine/>
    <w:uiPriority w:val="39"/>
    <w:unhideWhenUsed/>
    <w:rsid w:val="002150D3"/>
    <w:pPr>
      <w:spacing w:after="100"/>
      <w:ind w:left="440"/>
    </w:pPr>
  </w:style>
  <w:style w:type="paragraph" w:styleId="Bibliography">
    <w:name w:val="Bibliography"/>
    <w:basedOn w:val="Normal"/>
    <w:next w:val="Normal"/>
    <w:uiPriority w:val="37"/>
    <w:unhideWhenUsed/>
    <w:rsid w:val="007074C1"/>
  </w:style>
  <w:style w:type="table" w:styleId="TableGrid">
    <w:name w:val="Table Grid"/>
    <w:basedOn w:val="TableNormal"/>
    <w:uiPriority w:val="39"/>
    <w:rsid w:val="00623E2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016153">
      <w:bodyDiv w:val="1"/>
      <w:marLeft w:val="0"/>
      <w:marRight w:val="0"/>
      <w:marTop w:val="0"/>
      <w:marBottom w:val="0"/>
      <w:divBdr>
        <w:top w:val="none" w:sz="0" w:space="0" w:color="auto"/>
        <w:left w:val="none" w:sz="0" w:space="0" w:color="auto"/>
        <w:bottom w:val="none" w:sz="0" w:space="0" w:color="auto"/>
        <w:right w:val="none" w:sz="0" w:space="0" w:color="auto"/>
      </w:divBdr>
    </w:div>
    <w:div w:id="67390417">
      <w:bodyDiv w:val="1"/>
      <w:marLeft w:val="0"/>
      <w:marRight w:val="0"/>
      <w:marTop w:val="0"/>
      <w:marBottom w:val="0"/>
      <w:divBdr>
        <w:top w:val="none" w:sz="0" w:space="0" w:color="auto"/>
        <w:left w:val="none" w:sz="0" w:space="0" w:color="auto"/>
        <w:bottom w:val="none" w:sz="0" w:space="0" w:color="auto"/>
        <w:right w:val="none" w:sz="0" w:space="0" w:color="auto"/>
      </w:divBdr>
    </w:div>
    <w:div w:id="77750126">
      <w:bodyDiv w:val="1"/>
      <w:marLeft w:val="0"/>
      <w:marRight w:val="0"/>
      <w:marTop w:val="0"/>
      <w:marBottom w:val="0"/>
      <w:divBdr>
        <w:top w:val="none" w:sz="0" w:space="0" w:color="auto"/>
        <w:left w:val="none" w:sz="0" w:space="0" w:color="auto"/>
        <w:bottom w:val="none" w:sz="0" w:space="0" w:color="auto"/>
        <w:right w:val="none" w:sz="0" w:space="0" w:color="auto"/>
      </w:divBdr>
    </w:div>
    <w:div w:id="117458968">
      <w:bodyDiv w:val="1"/>
      <w:marLeft w:val="0"/>
      <w:marRight w:val="0"/>
      <w:marTop w:val="0"/>
      <w:marBottom w:val="0"/>
      <w:divBdr>
        <w:top w:val="none" w:sz="0" w:space="0" w:color="auto"/>
        <w:left w:val="none" w:sz="0" w:space="0" w:color="auto"/>
        <w:bottom w:val="none" w:sz="0" w:space="0" w:color="auto"/>
        <w:right w:val="none" w:sz="0" w:space="0" w:color="auto"/>
      </w:divBdr>
    </w:div>
    <w:div w:id="294411491">
      <w:bodyDiv w:val="1"/>
      <w:marLeft w:val="0"/>
      <w:marRight w:val="0"/>
      <w:marTop w:val="0"/>
      <w:marBottom w:val="0"/>
      <w:divBdr>
        <w:top w:val="none" w:sz="0" w:space="0" w:color="auto"/>
        <w:left w:val="none" w:sz="0" w:space="0" w:color="auto"/>
        <w:bottom w:val="none" w:sz="0" w:space="0" w:color="auto"/>
        <w:right w:val="none" w:sz="0" w:space="0" w:color="auto"/>
      </w:divBdr>
    </w:div>
    <w:div w:id="379476051">
      <w:bodyDiv w:val="1"/>
      <w:marLeft w:val="0"/>
      <w:marRight w:val="0"/>
      <w:marTop w:val="0"/>
      <w:marBottom w:val="0"/>
      <w:divBdr>
        <w:top w:val="none" w:sz="0" w:space="0" w:color="auto"/>
        <w:left w:val="none" w:sz="0" w:space="0" w:color="auto"/>
        <w:bottom w:val="none" w:sz="0" w:space="0" w:color="auto"/>
        <w:right w:val="none" w:sz="0" w:space="0" w:color="auto"/>
      </w:divBdr>
    </w:div>
    <w:div w:id="417141403">
      <w:bodyDiv w:val="1"/>
      <w:marLeft w:val="0"/>
      <w:marRight w:val="0"/>
      <w:marTop w:val="0"/>
      <w:marBottom w:val="0"/>
      <w:divBdr>
        <w:top w:val="none" w:sz="0" w:space="0" w:color="auto"/>
        <w:left w:val="none" w:sz="0" w:space="0" w:color="auto"/>
        <w:bottom w:val="none" w:sz="0" w:space="0" w:color="auto"/>
        <w:right w:val="none" w:sz="0" w:space="0" w:color="auto"/>
      </w:divBdr>
    </w:div>
    <w:div w:id="459037409">
      <w:bodyDiv w:val="1"/>
      <w:marLeft w:val="0"/>
      <w:marRight w:val="0"/>
      <w:marTop w:val="0"/>
      <w:marBottom w:val="0"/>
      <w:divBdr>
        <w:top w:val="none" w:sz="0" w:space="0" w:color="auto"/>
        <w:left w:val="none" w:sz="0" w:space="0" w:color="auto"/>
        <w:bottom w:val="none" w:sz="0" w:space="0" w:color="auto"/>
        <w:right w:val="none" w:sz="0" w:space="0" w:color="auto"/>
      </w:divBdr>
    </w:div>
    <w:div w:id="487064401">
      <w:bodyDiv w:val="1"/>
      <w:marLeft w:val="0"/>
      <w:marRight w:val="0"/>
      <w:marTop w:val="0"/>
      <w:marBottom w:val="0"/>
      <w:divBdr>
        <w:top w:val="none" w:sz="0" w:space="0" w:color="auto"/>
        <w:left w:val="none" w:sz="0" w:space="0" w:color="auto"/>
        <w:bottom w:val="none" w:sz="0" w:space="0" w:color="auto"/>
        <w:right w:val="none" w:sz="0" w:space="0" w:color="auto"/>
      </w:divBdr>
    </w:div>
    <w:div w:id="592124400">
      <w:bodyDiv w:val="1"/>
      <w:marLeft w:val="0"/>
      <w:marRight w:val="0"/>
      <w:marTop w:val="0"/>
      <w:marBottom w:val="0"/>
      <w:divBdr>
        <w:top w:val="none" w:sz="0" w:space="0" w:color="auto"/>
        <w:left w:val="none" w:sz="0" w:space="0" w:color="auto"/>
        <w:bottom w:val="none" w:sz="0" w:space="0" w:color="auto"/>
        <w:right w:val="none" w:sz="0" w:space="0" w:color="auto"/>
      </w:divBdr>
    </w:div>
    <w:div w:id="601302812">
      <w:bodyDiv w:val="1"/>
      <w:marLeft w:val="0"/>
      <w:marRight w:val="0"/>
      <w:marTop w:val="0"/>
      <w:marBottom w:val="0"/>
      <w:divBdr>
        <w:top w:val="none" w:sz="0" w:space="0" w:color="auto"/>
        <w:left w:val="none" w:sz="0" w:space="0" w:color="auto"/>
        <w:bottom w:val="none" w:sz="0" w:space="0" w:color="auto"/>
        <w:right w:val="none" w:sz="0" w:space="0" w:color="auto"/>
      </w:divBdr>
    </w:div>
    <w:div w:id="627471569">
      <w:bodyDiv w:val="1"/>
      <w:marLeft w:val="0"/>
      <w:marRight w:val="0"/>
      <w:marTop w:val="0"/>
      <w:marBottom w:val="0"/>
      <w:divBdr>
        <w:top w:val="none" w:sz="0" w:space="0" w:color="auto"/>
        <w:left w:val="none" w:sz="0" w:space="0" w:color="auto"/>
        <w:bottom w:val="none" w:sz="0" w:space="0" w:color="auto"/>
        <w:right w:val="none" w:sz="0" w:space="0" w:color="auto"/>
      </w:divBdr>
    </w:div>
    <w:div w:id="712732728">
      <w:bodyDiv w:val="1"/>
      <w:marLeft w:val="0"/>
      <w:marRight w:val="0"/>
      <w:marTop w:val="0"/>
      <w:marBottom w:val="0"/>
      <w:divBdr>
        <w:top w:val="none" w:sz="0" w:space="0" w:color="auto"/>
        <w:left w:val="none" w:sz="0" w:space="0" w:color="auto"/>
        <w:bottom w:val="none" w:sz="0" w:space="0" w:color="auto"/>
        <w:right w:val="none" w:sz="0" w:space="0" w:color="auto"/>
      </w:divBdr>
    </w:div>
    <w:div w:id="712849911">
      <w:bodyDiv w:val="1"/>
      <w:marLeft w:val="0"/>
      <w:marRight w:val="0"/>
      <w:marTop w:val="0"/>
      <w:marBottom w:val="0"/>
      <w:divBdr>
        <w:top w:val="none" w:sz="0" w:space="0" w:color="auto"/>
        <w:left w:val="none" w:sz="0" w:space="0" w:color="auto"/>
        <w:bottom w:val="none" w:sz="0" w:space="0" w:color="auto"/>
        <w:right w:val="none" w:sz="0" w:space="0" w:color="auto"/>
      </w:divBdr>
    </w:div>
    <w:div w:id="778716001">
      <w:bodyDiv w:val="1"/>
      <w:marLeft w:val="0"/>
      <w:marRight w:val="0"/>
      <w:marTop w:val="0"/>
      <w:marBottom w:val="0"/>
      <w:divBdr>
        <w:top w:val="none" w:sz="0" w:space="0" w:color="auto"/>
        <w:left w:val="none" w:sz="0" w:space="0" w:color="auto"/>
        <w:bottom w:val="none" w:sz="0" w:space="0" w:color="auto"/>
        <w:right w:val="none" w:sz="0" w:space="0" w:color="auto"/>
      </w:divBdr>
    </w:div>
    <w:div w:id="782380842">
      <w:bodyDiv w:val="1"/>
      <w:marLeft w:val="0"/>
      <w:marRight w:val="0"/>
      <w:marTop w:val="0"/>
      <w:marBottom w:val="0"/>
      <w:divBdr>
        <w:top w:val="none" w:sz="0" w:space="0" w:color="auto"/>
        <w:left w:val="none" w:sz="0" w:space="0" w:color="auto"/>
        <w:bottom w:val="none" w:sz="0" w:space="0" w:color="auto"/>
        <w:right w:val="none" w:sz="0" w:space="0" w:color="auto"/>
      </w:divBdr>
    </w:div>
    <w:div w:id="808861756">
      <w:bodyDiv w:val="1"/>
      <w:marLeft w:val="0"/>
      <w:marRight w:val="0"/>
      <w:marTop w:val="0"/>
      <w:marBottom w:val="0"/>
      <w:divBdr>
        <w:top w:val="none" w:sz="0" w:space="0" w:color="auto"/>
        <w:left w:val="none" w:sz="0" w:space="0" w:color="auto"/>
        <w:bottom w:val="none" w:sz="0" w:space="0" w:color="auto"/>
        <w:right w:val="none" w:sz="0" w:space="0" w:color="auto"/>
      </w:divBdr>
    </w:div>
    <w:div w:id="906841436">
      <w:bodyDiv w:val="1"/>
      <w:marLeft w:val="0"/>
      <w:marRight w:val="0"/>
      <w:marTop w:val="0"/>
      <w:marBottom w:val="0"/>
      <w:divBdr>
        <w:top w:val="none" w:sz="0" w:space="0" w:color="auto"/>
        <w:left w:val="none" w:sz="0" w:space="0" w:color="auto"/>
        <w:bottom w:val="none" w:sz="0" w:space="0" w:color="auto"/>
        <w:right w:val="none" w:sz="0" w:space="0" w:color="auto"/>
      </w:divBdr>
    </w:div>
    <w:div w:id="915742546">
      <w:bodyDiv w:val="1"/>
      <w:marLeft w:val="0"/>
      <w:marRight w:val="0"/>
      <w:marTop w:val="0"/>
      <w:marBottom w:val="0"/>
      <w:divBdr>
        <w:top w:val="none" w:sz="0" w:space="0" w:color="auto"/>
        <w:left w:val="none" w:sz="0" w:space="0" w:color="auto"/>
        <w:bottom w:val="none" w:sz="0" w:space="0" w:color="auto"/>
        <w:right w:val="none" w:sz="0" w:space="0" w:color="auto"/>
      </w:divBdr>
    </w:div>
    <w:div w:id="1088577477">
      <w:bodyDiv w:val="1"/>
      <w:marLeft w:val="0"/>
      <w:marRight w:val="0"/>
      <w:marTop w:val="0"/>
      <w:marBottom w:val="0"/>
      <w:divBdr>
        <w:top w:val="none" w:sz="0" w:space="0" w:color="auto"/>
        <w:left w:val="none" w:sz="0" w:space="0" w:color="auto"/>
        <w:bottom w:val="none" w:sz="0" w:space="0" w:color="auto"/>
        <w:right w:val="none" w:sz="0" w:space="0" w:color="auto"/>
      </w:divBdr>
    </w:div>
    <w:div w:id="1146706562">
      <w:bodyDiv w:val="1"/>
      <w:marLeft w:val="0"/>
      <w:marRight w:val="0"/>
      <w:marTop w:val="0"/>
      <w:marBottom w:val="0"/>
      <w:divBdr>
        <w:top w:val="none" w:sz="0" w:space="0" w:color="auto"/>
        <w:left w:val="none" w:sz="0" w:space="0" w:color="auto"/>
        <w:bottom w:val="none" w:sz="0" w:space="0" w:color="auto"/>
        <w:right w:val="none" w:sz="0" w:space="0" w:color="auto"/>
      </w:divBdr>
    </w:div>
    <w:div w:id="1166286956">
      <w:bodyDiv w:val="1"/>
      <w:marLeft w:val="0"/>
      <w:marRight w:val="0"/>
      <w:marTop w:val="0"/>
      <w:marBottom w:val="0"/>
      <w:divBdr>
        <w:top w:val="none" w:sz="0" w:space="0" w:color="auto"/>
        <w:left w:val="none" w:sz="0" w:space="0" w:color="auto"/>
        <w:bottom w:val="none" w:sz="0" w:space="0" w:color="auto"/>
        <w:right w:val="none" w:sz="0" w:space="0" w:color="auto"/>
      </w:divBdr>
    </w:div>
    <w:div w:id="1198858364">
      <w:bodyDiv w:val="1"/>
      <w:marLeft w:val="0"/>
      <w:marRight w:val="0"/>
      <w:marTop w:val="0"/>
      <w:marBottom w:val="0"/>
      <w:divBdr>
        <w:top w:val="none" w:sz="0" w:space="0" w:color="auto"/>
        <w:left w:val="none" w:sz="0" w:space="0" w:color="auto"/>
        <w:bottom w:val="none" w:sz="0" w:space="0" w:color="auto"/>
        <w:right w:val="none" w:sz="0" w:space="0" w:color="auto"/>
      </w:divBdr>
    </w:div>
    <w:div w:id="1279919637">
      <w:bodyDiv w:val="1"/>
      <w:marLeft w:val="0"/>
      <w:marRight w:val="0"/>
      <w:marTop w:val="0"/>
      <w:marBottom w:val="0"/>
      <w:divBdr>
        <w:top w:val="none" w:sz="0" w:space="0" w:color="auto"/>
        <w:left w:val="none" w:sz="0" w:space="0" w:color="auto"/>
        <w:bottom w:val="none" w:sz="0" w:space="0" w:color="auto"/>
        <w:right w:val="none" w:sz="0" w:space="0" w:color="auto"/>
      </w:divBdr>
    </w:div>
    <w:div w:id="1293944321">
      <w:bodyDiv w:val="1"/>
      <w:marLeft w:val="0"/>
      <w:marRight w:val="0"/>
      <w:marTop w:val="0"/>
      <w:marBottom w:val="0"/>
      <w:divBdr>
        <w:top w:val="none" w:sz="0" w:space="0" w:color="auto"/>
        <w:left w:val="none" w:sz="0" w:space="0" w:color="auto"/>
        <w:bottom w:val="none" w:sz="0" w:space="0" w:color="auto"/>
        <w:right w:val="none" w:sz="0" w:space="0" w:color="auto"/>
      </w:divBdr>
    </w:div>
    <w:div w:id="1303536969">
      <w:bodyDiv w:val="1"/>
      <w:marLeft w:val="0"/>
      <w:marRight w:val="0"/>
      <w:marTop w:val="0"/>
      <w:marBottom w:val="0"/>
      <w:divBdr>
        <w:top w:val="none" w:sz="0" w:space="0" w:color="auto"/>
        <w:left w:val="none" w:sz="0" w:space="0" w:color="auto"/>
        <w:bottom w:val="none" w:sz="0" w:space="0" w:color="auto"/>
        <w:right w:val="none" w:sz="0" w:space="0" w:color="auto"/>
      </w:divBdr>
    </w:div>
    <w:div w:id="1309237759">
      <w:bodyDiv w:val="1"/>
      <w:marLeft w:val="0"/>
      <w:marRight w:val="0"/>
      <w:marTop w:val="0"/>
      <w:marBottom w:val="0"/>
      <w:divBdr>
        <w:top w:val="none" w:sz="0" w:space="0" w:color="auto"/>
        <w:left w:val="none" w:sz="0" w:space="0" w:color="auto"/>
        <w:bottom w:val="none" w:sz="0" w:space="0" w:color="auto"/>
        <w:right w:val="none" w:sz="0" w:space="0" w:color="auto"/>
      </w:divBdr>
    </w:div>
    <w:div w:id="1340159518">
      <w:bodyDiv w:val="1"/>
      <w:marLeft w:val="0"/>
      <w:marRight w:val="0"/>
      <w:marTop w:val="0"/>
      <w:marBottom w:val="0"/>
      <w:divBdr>
        <w:top w:val="none" w:sz="0" w:space="0" w:color="auto"/>
        <w:left w:val="none" w:sz="0" w:space="0" w:color="auto"/>
        <w:bottom w:val="none" w:sz="0" w:space="0" w:color="auto"/>
        <w:right w:val="none" w:sz="0" w:space="0" w:color="auto"/>
      </w:divBdr>
    </w:div>
    <w:div w:id="1371488592">
      <w:bodyDiv w:val="1"/>
      <w:marLeft w:val="0"/>
      <w:marRight w:val="0"/>
      <w:marTop w:val="0"/>
      <w:marBottom w:val="0"/>
      <w:divBdr>
        <w:top w:val="none" w:sz="0" w:space="0" w:color="auto"/>
        <w:left w:val="none" w:sz="0" w:space="0" w:color="auto"/>
        <w:bottom w:val="none" w:sz="0" w:space="0" w:color="auto"/>
        <w:right w:val="none" w:sz="0" w:space="0" w:color="auto"/>
      </w:divBdr>
    </w:div>
    <w:div w:id="1412703896">
      <w:bodyDiv w:val="1"/>
      <w:marLeft w:val="0"/>
      <w:marRight w:val="0"/>
      <w:marTop w:val="0"/>
      <w:marBottom w:val="0"/>
      <w:divBdr>
        <w:top w:val="none" w:sz="0" w:space="0" w:color="auto"/>
        <w:left w:val="none" w:sz="0" w:space="0" w:color="auto"/>
        <w:bottom w:val="none" w:sz="0" w:space="0" w:color="auto"/>
        <w:right w:val="none" w:sz="0" w:space="0" w:color="auto"/>
      </w:divBdr>
    </w:div>
    <w:div w:id="1511412876">
      <w:bodyDiv w:val="1"/>
      <w:marLeft w:val="0"/>
      <w:marRight w:val="0"/>
      <w:marTop w:val="0"/>
      <w:marBottom w:val="0"/>
      <w:divBdr>
        <w:top w:val="none" w:sz="0" w:space="0" w:color="auto"/>
        <w:left w:val="none" w:sz="0" w:space="0" w:color="auto"/>
        <w:bottom w:val="none" w:sz="0" w:space="0" w:color="auto"/>
        <w:right w:val="none" w:sz="0" w:space="0" w:color="auto"/>
      </w:divBdr>
    </w:div>
    <w:div w:id="1521745980">
      <w:bodyDiv w:val="1"/>
      <w:marLeft w:val="0"/>
      <w:marRight w:val="0"/>
      <w:marTop w:val="0"/>
      <w:marBottom w:val="0"/>
      <w:divBdr>
        <w:top w:val="none" w:sz="0" w:space="0" w:color="auto"/>
        <w:left w:val="none" w:sz="0" w:space="0" w:color="auto"/>
        <w:bottom w:val="none" w:sz="0" w:space="0" w:color="auto"/>
        <w:right w:val="none" w:sz="0" w:space="0" w:color="auto"/>
      </w:divBdr>
    </w:div>
    <w:div w:id="1552309115">
      <w:bodyDiv w:val="1"/>
      <w:marLeft w:val="0"/>
      <w:marRight w:val="0"/>
      <w:marTop w:val="0"/>
      <w:marBottom w:val="0"/>
      <w:divBdr>
        <w:top w:val="none" w:sz="0" w:space="0" w:color="auto"/>
        <w:left w:val="none" w:sz="0" w:space="0" w:color="auto"/>
        <w:bottom w:val="none" w:sz="0" w:space="0" w:color="auto"/>
        <w:right w:val="none" w:sz="0" w:space="0" w:color="auto"/>
      </w:divBdr>
    </w:div>
    <w:div w:id="1575698396">
      <w:bodyDiv w:val="1"/>
      <w:marLeft w:val="0"/>
      <w:marRight w:val="0"/>
      <w:marTop w:val="0"/>
      <w:marBottom w:val="0"/>
      <w:divBdr>
        <w:top w:val="none" w:sz="0" w:space="0" w:color="auto"/>
        <w:left w:val="none" w:sz="0" w:space="0" w:color="auto"/>
        <w:bottom w:val="none" w:sz="0" w:space="0" w:color="auto"/>
        <w:right w:val="none" w:sz="0" w:space="0" w:color="auto"/>
      </w:divBdr>
    </w:div>
    <w:div w:id="1602759096">
      <w:bodyDiv w:val="1"/>
      <w:marLeft w:val="0"/>
      <w:marRight w:val="0"/>
      <w:marTop w:val="0"/>
      <w:marBottom w:val="0"/>
      <w:divBdr>
        <w:top w:val="none" w:sz="0" w:space="0" w:color="auto"/>
        <w:left w:val="none" w:sz="0" w:space="0" w:color="auto"/>
        <w:bottom w:val="none" w:sz="0" w:space="0" w:color="auto"/>
        <w:right w:val="none" w:sz="0" w:space="0" w:color="auto"/>
      </w:divBdr>
    </w:div>
    <w:div w:id="1625966002">
      <w:bodyDiv w:val="1"/>
      <w:marLeft w:val="0"/>
      <w:marRight w:val="0"/>
      <w:marTop w:val="0"/>
      <w:marBottom w:val="0"/>
      <w:divBdr>
        <w:top w:val="none" w:sz="0" w:space="0" w:color="auto"/>
        <w:left w:val="none" w:sz="0" w:space="0" w:color="auto"/>
        <w:bottom w:val="none" w:sz="0" w:space="0" w:color="auto"/>
        <w:right w:val="none" w:sz="0" w:space="0" w:color="auto"/>
      </w:divBdr>
    </w:div>
    <w:div w:id="1630017521">
      <w:bodyDiv w:val="1"/>
      <w:marLeft w:val="0"/>
      <w:marRight w:val="0"/>
      <w:marTop w:val="0"/>
      <w:marBottom w:val="0"/>
      <w:divBdr>
        <w:top w:val="none" w:sz="0" w:space="0" w:color="auto"/>
        <w:left w:val="none" w:sz="0" w:space="0" w:color="auto"/>
        <w:bottom w:val="none" w:sz="0" w:space="0" w:color="auto"/>
        <w:right w:val="none" w:sz="0" w:space="0" w:color="auto"/>
      </w:divBdr>
    </w:div>
    <w:div w:id="1754156417">
      <w:bodyDiv w:val="1"/>
      <w:marLeft w:val="0"/>
      <w:marRight w:val="0"/>
      <w:marTop w:val="0"/>
      <w:marBottom w:val="0"/>
      <w:divBdr>
        <w:top w:val="none" w:sz="0" w:space="0" w:color="auto"/>
        <w:left w:val="none" w:sz="0" w:space="0" w:color="auto"/>
        <w:bottom w:val="none" w:sz="0" w:space="0" w:color="auto"/>
        <w:right w:val="none" w:sz="0" w:space="0" w:color="auto"/>
      </w:divBdr>
    </w:div>
    <w:div w:id="1769496497">
      <w:bodyDiv w:val="1"/>
      <w:marLeft w:val="0"/>
      <w:marRight w:val="0"/>
      <w:marTop w:val="0"/>
      <w:marBottom w:val="0"/>
      <w:divBdr>
        <w:top w:val="none" w:sz="0" w:space="0" w:color="auto"/>
        <w:left w:val="none" w:sz="0" w:space="0" w:color="auto"/>
        <w:bottom w:val="none" w:sz="0" w:space="0" w:color="auto"/>
        <w:right w:val="none" w:sz="0" w:space="0" w:color="auto"/>
      </w:divBdr>
    </w:div>
    <w:div w:id="1813672692">
      <w:bodyDiv w:val="1"/>
      <w:marLeft w:val="0"/>
      <w:marRight w:val="0"/>
      <w:marTop w:val="0"/>
      <w:marBottom w:val="0"/>
      <w:divBdr>
        <w:top w:val="none" w:sz="0" w:space="0" w:color="auto"/>
        <w:left w:val="none" w:sz="0" w:space="0" w:color="auto"/>
        <w:bottom w:val="none" w:sz="0" w:space="0" w:color="auto"/>
        <w:right w:val="none" w:sz="0" w:space="0" w:color="auto"/>
      </w:divBdr>
    </w:div>
    <w:div w:id="1862089220">
      <w:bodyDiv w:val="1"/>
      <w:marLeft w:val="0"/>
      <w:marRight w:val="0"/>
      <w:marTop w:val="0"/>
      <w:marBottom w:val="0"/>
      <w:divBdr>
        <w:top w:val="none" w:sz="0" w:space="0" w:color="auto"/>
        <w:left w:val="none" w:sz="0" w:space="0" w:color="auto"/>
        <w:bottom w:val="none" w:sz="0" w:space="0" w:color="auto"/>
        <w:right w:val="none" w:sz="0" w:space="0" w:color="auto"/>
      </w:divBdr>
    </w:div>
    <w:div w:id="1871261189">
      <w:bodyDiv w:val="1"/>
      <w:marLeft w:val="0"/>
      <w:marRight w:val="0"/>
      <w:marTop w:val="0"/>
      <w:marBottom w:val="0"/>
      <w:divBdr>
        <w:top w:val="none" w:sz="0" w:space="0" w:color="auto"/>
        <w:left w:val="none" w:sz="0" w:space="0" w:color="auto"/>
        <w:bottom w:val="none" w:sz="0" w:space="0" w:color="auto"/>
        <w:right w:val="none" w:sz="0" w:space="0" w:color="auto"/>
      </w:divBdr>
    </w:div>
    <w:div w:id="1937668606">
      <w:bodyDiv w:val="1"/>
      <w:marLeft w:val="0"/>
      <w:marRight w:val="0"/>
      <w:marTop w:val="0"/>
      <w:marBottom w:val="0"/>
      <w:divBdr>
        <w:top w:val="none" w:sz="0" w:space="0" w:color="auto"/>
        <w:left w:val="none" w:sz="0" w:space="0" w:color="auto"/>
        <w:bottom w:val="none" w:sz="0" w:space="0" w:color="auto"/>
        <w:right w:val="none" w:sz="0" w:space="0" w:color="auto"/>
      </w:divBdr>
    </w:div>
    <w:div w:id="1939361271">
      <w:bodyDiv w:val="1"/>
      <w:marLeft w:val="0"/>
      <w:marRight w:val="0"/>
      <w:marTop w:val="0"/>
      <w:marBottom w:val="0"/>
      <w:divBdr>
        <w:top w:val="none" w:sz="0" w:space="0" w:color="auto"/>
        <w:left w:val="none" w:sz="0" w:space="0" w:color="auto"/>
        <w:bottom w:val="none" w:sz="0" w:space="0" w:color="auto"/>
        <w:right w:val="none" w:sz="0" w:space="0" w:color="auto"/>
      </w:divBdr>
    </w:div>
    <w:div w:id="1949317108">
      <w:bodyDiv w:val="1"/>
      <w:marLeft w:val="0"/>
      <w:marRight w:val="0"/>
      <w:marTop w:val="0"/>
      <w:marBottom w:val="0"/>
      <w:divBdr>
        <w:top w:val="none" w:sz="0" w:space="0" w:color="auto"/>
        <w:left w:val="none" w:sz="0" w:space="0" w:color="auto"/>
        <w:bottom w:val="none" w:sz="0" w:space="0" w:color="auto"/>
        <w:right w:val="none" w:sz="0" w:space="0" w:color="auto"/>
      </w:divBdr>
    </w:div>
    <w:div w:id="2052457527">
      <w:bodyDiv w:val="1"/>
      <w:marLeft w:val="0"/>
      <w:marRight w:val="0"/>
      <w:marTop w:val="0"/>
      <w:marBottom w:val="0"/>
      <w:divBdr>
        <w:top w:val="none" w:sz="0" w:space="0" w:color="auto"/>
        <w:left w:val="none" w:sz="0" w:space="0" w:color="auto"/>
        <w:bottom w:val="none" w:sz="0" w:space="0" w:color="auto"/>
        <w:right w:val="none" w:sz="0" w:space="0" w:color="auto"/>
      </w:divBdr>
    </w:div>
    <w:div w:id="21157053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Dav91</b:Tag>
    <b:SourceType>Book</b:SourceType>
    <b:Guid>{68437DF1-C8BA-418D-90D1-20D6B57BC3AD}</b:Guid>
    <b:Title>Managing Brand Equity. Capitalising on the value of a brand name</b:Title>
    <b:Year>1991</b:Year>
    <b:Author>
      <b:Author>
        <b:NameList>
          <b:Person>
            <b:Last>Aaker</b:Last>
            <b:First>David</b:First>
            <b:Middle>A.</b:Middle>
          </b:Person>
        </b:NameList>
      </b:Author>
    </b:Author>
    <b:City>New York</b:City>
    <b:Publisher>The Free Press</b:Publisher>
    <b:RefOrder>15</b:RefOrder>
  </b:Source>
  <b:Source>
    <b:Tag>Aar09</b:Tag>
    <b:SourceType>Book</b:SourceType>
    <b:Guid>{BC803ACF-6827-4771-823E-4DDE0438C45E}</b:Guid>
    <b:Author>
      <b:Author>
        <b:NameList>
          <b:Person>
            <b:Last>Frisch</b:Last>
            <b:First>Aaron</b:First>
          </b:Person>
        </b:NameList>
      </b:Author>
    </b:Author>
    <b:Title>The story of Nike</b:Title>
    <b:Year>2009</b:Year>
    <b:City>USA</b:City>
    <b:Publisher>Creative education</b:Publisher>
    <b:RefOrder>1</b:RefOrder>
  </b:Source>
  <b:Source>
    <b:Tag>Dav93</b:Tag>
    <b:SourceType>Book</b:SourceType>
    <b:Guid>{5FD4355D-7E34-4788-BD80-0775B7AE8317}</b:Guid>
    <b:Author>
      <b:Author>
        <b:NameList>
          <b:Person>
            <b:Last>Aaker</b:Last>
            <b:Middle>A.</b:Middle>
            <b:First>David</b:First>
          </b:Person>
          <b:Person>
            <b:Last>Biel</b:Last>
            <b:Middle>L.</b:Middle>
            <b:First>Alexander</b:First>
          </b:Person>
        </b:NameList>
      </b:Author>
      <b:BookAuthor>
        <b:NameList>
          <b:Person>
            <b:Last>Owen</b:Last>
            <b:First>Stewart</b:First>
          </b:Person>
        </b:NameList>
      </b:BookAuthor>
    </b:Author>
    <b:Title>Brand Equity &amp; Advertising. Advertising's Role in Building Strong Brands</b:Title>
    <b:Year>1993</b:Year>
    <b:City>New York</b:City>
    <b:Publisher>Psychology Press</b:Publisher>
    <b:BookTitle>Brand Equity &amp; Advertising</b:BookTitle>
    <b:RefOrder>2</b:RefOrder>
  </b:Source>
  <b:Source>
    <b:Tag>Bar02</b:Tag>
    <b:SourceType>BookSection</b:SourceType>
    <b:Guid>{17EFD77A-44F0-45F6-8737-FE190EDB7567}</b:Guid>
    <b:Title>Branding and Brand Equity</b:Title>
    <b:Year>2002</b:Year>
    <b:City>London</b:City>
    <b:Publisher>Sage Publications</b:Publisher>
    <b:Author>
      <b:Author>
        <b:NameList>
          <b:Person>
            <b:Last> Weitz</b:Last>
            <b:First>Barton</b:First>
          </b:Person>
          <b:Person>
            <b:Last>Wensley</b:Last>
            <b:First>Robin</b:First>
          </b:Person>
        </b:NameList>
      </b:Author>
      <b:BookAuthor>
        <b:NameList>
          <b:Person>
            <b:Last>Wensley</b:Last>
            <b:First>Barton</b:First>
            <b:Middle>Weitz &amp; Robin</b:Middle>
          </b:Person>
        </b:NameList>
      </b:BookAuthor>
    </b:Author>
    <b:BookTitle>Handbook of Marketing</b:BookTitle>
    <b:Pages>151-171</b:Pages>
    <b:RefOrder>7</b:RefOrder>
  </b:Source>
  <b:Source>
    <b:Tag>Blo83</b:Tag>
    <b:SourceType>JournalArticle</b:SourceType>
    <b:Guid>{AF443D80-5F35-4EBD-82BA-C546424A3EA1}</b:Guid>
    <b:Title>Integrated Marketing Communications</b:Title>
    <b:Year>1983</b:Year>
    <b:JournalName>Journal of Advertising Research</b:JournalName>
    <b:Pages>57-61</b:Pages>
    <b:Author>
      <b:Author>
        <b:NameList>
          <b:Person>
            <b:Last>Block</b:Last>
            <b:Middle>Paul</b:Middle>
            <b:First>Martin</b:First>
          </b:Person>
          <b:Person>
            <b:Last>C.</b:Last>
            <b:First>Atkin</b:First>
          </b:Person>
        </b:NameList>
      </b:Author>
    </b:Author>
    <b:Volume>23</b:Volume>
    <b:RefOrder>6</b:RefOrder>
  </b:Source>
  <b:Source>
    <b:Tag>Jen23</b:Tag>
    <b:SourceType>InternetSite</b:SourceType>
    <b:Guid>{A5F98CD1-B8C5-4F8D-B4A7-37B2BA026F6A}</b:Guid>
    <b:Author>
      <b:Author>
        <b:NameList>
          <b:Person>
            <b:Last>Chang</b:Last>
            <b:First>Jenny</b:First>
          </b:Person>
        </b:NameList>
      </b:Author>
    </b:Author>
    <b:Title>Top 10 Most Expensive Nike Shoes Endorsements: From Kobe Bryant To Tiger Woods</b:Title>
    <b:InternetSiteTitle>Finances online, reviews for business</b:InternetSiteTitle>
    <b:Year>2023</b:Year>
    <b:Month>October</b:Month>
    <b:Day>02</b:Day>
    <b:URL>https://financesonline.com/top-10-most-expensive-nike-shoes-endorsements-from-kobe-bryant-to-tiger-woods/</b:URL>
    <b:YearAccessed>2023</b:YearAccessed>
    <b:MonthAccessed>October</b:MonthAccessed>
    <b:DayAccessed>02</b:DayAccessed>
    <b:RefOrder>5</b:RefOrder>
  </b:Source>
  <b:Source>
    <b:Tag>BZa10</b:Tag>
    <b:SourceType>JournalArticle</b:SourceType>
    <b:Guid>{DCF64C90-A7BF-49BD-A56B-54469F17235F}</b:Guid>
    <b:Author>
      <b:Author>
        <b:NameList>
          <b:Person>
            <b:Last>Erdogan</b:Last>
            <b:First>B.</b:First>
            <b:Middle>Zafer</b:Middle>
          </b:Person>
        </b:NameList>
      </b:Author>
    </b:Author>
    <b:Title>Celebrity Endorsement: A Literature Review</b:Title>
    <b:JournalName>Journal of Marketing Management</b:JournalName>
    <b:Year>2010</b:Year>
    <b:Pages>291-314</b:Pages>
    <b:Volume>15</b:Volume>
    <b:Issue>4</b:Issue>
    <b:RefOrder>4</b:RefOrder>
  </b:Source>
  <b:Source>
    <b:Tag>Rus141</b:Tag>
    <b:SourceType>JournalArticle</b:SourceType>
    <b:Guid>{5D3BC173-E588-4977-91B7-701D65E0C076}</b:Guid>
    <b:Title>Brand Loyalty in Encyclopedia of Management and Marketing</b:Title>
    <b:Year>2014</b:Year>
    <b:Author>
      <b:Author>
        <b:NameList>
          <b:Person>
            <b:Last>Russell-Bennet</b:Last>
            <b:First>Rebekah</b:First>
          </b:Person>
          <b:Person>
            <b:Last>Parkinson</b:Last>
            <b:First>Joy</b:First>
          </b:Person>
        </b:NameList>
      </b:Author>
    </b:Author>
    <b:JournalName>Brand Loyalty</b:JournalName>
    <b:Pages>1-11</b:Pages>
    <b:Volume>9</b:Volume>
    <b:RefOrder>3</b:RefOrder>
  </b:Source>
  <b:Source>
    <b:Tag>Sau19</b:Tag>
    <b:SourceType>Book</b:SourceType>
    <b:Guid>{BB9FF4FA-3AC5-4854-A84F-D9CB0D4A281E}</b:Guid>
    <b:Title>Research method for business students</b:Title>
    <b:Year>2019</b:Year>
    <b:City>United Kingdom</b:City>
    <b:Publisher>Pearson</b:Publisher>
    <b:Edition>Eight </b:Edition>
    <b:Author>
      <b:Author>
        <b:NameList>
          <b:Person>
            <b:Last>Saunders</b:Last>
            <b:Middle>N.</b:Middle>
            <b:First>Mark</b:First>
          </b:Person>
          <b:Person>
            <b:Last>Lewis</b:Last>
            <b:First>Philip</b:First>
          </b:Person>
          <b:Person>
            <b:Last>Thornhill</b:Last>
            <b:First>Adrian</b:First>
          </b:Person>
        </b:NameList>
      </b:Author>
    </b:Author>
    <b:RefOrder>8</b:RefOrder>
  </b:Source>
  <b:Source>
    <b:Tag>Mic19</b:Tag>
    <b:SourceType>Book</b:SourceType>
    <b:Guid>{9B39BAB2-57F3-4F2A-9735-C9E0655E6709}</b:Guid>
    <b:Author>
      <b:Author>
        <b:NameList>
          <b:Person>
            <b:Last>Amanfi</b:Last>
            <b:First>Michael</b:First>
          </b:Person>
        </b:NameList>
      </b:Author>
    </b:Author>
    <b:Title>A Step-By-Step Guide On Writing the Dissertation</b:Title>
    <b:Year> 2019</b:Year>
    <b:Publisher>Independently published</b:Publisher>
    <b:RefOrder>9</b:RefOrder>
  </b:Source>
  <b:Source>
    <b:Tag>Bry15</b:Tag>
    <b:SourceType>Book</b:SourceType>
    <b:Guid>{CAD3715C-B4E9-4799-A5E4-E44806CDA6B0}</b:Guid>
    <b:Author>
      <b:Author>
        <b:NameList>
          <b:Person>
            <b:Last>Bryman</b:Last>
            <b:First>A.</b:First>
            <b:Middle>and Bell, E.</b:Middle>
          </b:Person>
        </b:NameList>
      </b:Author>
    </b:Author>
    <b:Title>Business Research Methods</b:Title>
    <b:Year>2015</b:Year>
    <b:City>Oxford</b:City>
    <b:Publisher>Oxford University Press</b:Publisher>
    <b:RefOrder>10</b:RefOrder>
  </b:Source>
  <b:Source>
    <b:Tag>Sri10</b:Tag>
    <b:SourceType>Book</b:SourceType>
    <b:Guid>{66143CD3-EF0F-492C-9480-B2A7B8232FCD}</b:Guid>
    <b:Title>Introduction to Research Methodology: Problem Selection, Formulation and Research Design</b:Title>
    <b:Year>2010</b:Year>
    <b:Publisher>Lulu.com</b:Publisher>
    <b:Author>
      <b:Author>
        <b:NameList>
          <b:Person>
            <b:Last>Sridah</b:Last>
            <b:Middle>S.</b:Middle>
            <b:First>M.</b:First>
          </b:Person>
        </b:NameList>
      </b:Author>
    </b:Author>
    <b:RefOrder>11</b:RefOrder>
  </b:Source>
  <b:Source>
    <b:Tag>Cre09</b:Tag>
    <b:SourceType>Book</b:SourceType>
    <b:Guid>{9E65345A-CC41-4F08-A410-80D2591E7316}</b:Guid>
    <b:Title>Research Design. Qualitative, Quantitative and Mixed Methods Approaches</b:Title>
    <b:Year>2009</b:Year>
    <b:City>United Kingdom</b:City>
    <b:Publisher>SAGE Publications</b:Publisher>
    <b:Edition>3rd edition</b:Edition>
    <b:Author>
      <b:Author>
        <b:NameList>
          <b:Person>
            <b:Last>Creswell</b:Last>
            <b:Middle>W.</b:Middle>
            <b:First>John</b:First>
          </b:Person>
        </b:NameList>
      </b:Author>
    </b:Author>
    <b:RefOrder>12</b:RefOrder>
  </b:Source>
  <b:Source>
    <b:Tag>Ale181</b:Tag>
    <b:SourceType>JournalArticle</b:SourceType>
    <b:Guid>{C5FB79C8-CC91-44B5-943B-AC91FCAC77CA}</b:Guid>
    <b:Title>Towards an Explicit Research Methodology: Adapting</b:Title>
    <b:Year>2018</b:Year>
    <b:Author>
      <b:Author>
        <b:NameList>
          <b:Person>
            <b:Last>Melnikovas</b:Last>
            <b:First>Aleksandras</b:First>
          </b:Person>
        </b:NameList>
      </b:Author>
    </b:Author>
    <b:JournalName>Journal of Futures Studies</b:JournalName>
    <b:Pages>29-44</b:Pages>
    <b:Volume>23</b:Volume>
    <b:Issue>2</b:Issue>
    <b:RefOrder>13</b:RefOrder>
  </b:Source>
  <b:Source>
    <b:Tag>Kat15</b:Tag>
    <b:SourceType>Book</b:SourceType>
    <b:Guid>{34D319EA-66B4-4DDB-8457-96A273085D0D}</b:Guid>
    <b:Title>Understanding your users : a practical guide to user research methods</b:Title>
    <b:Year>2015</b:Year>
    <b:City>Amsterdam</b:City>
    <b:Publisher>Boston: Elsevier, Morgan Kaufmann.</b:Publisher>
    <b:Author>
      <b:Author>
        <b:Corporate>Kathy Baxter, Catherine Courage,Kelly Caine</b:Corporate>
        <b:NameList>
          <b:Person>
            <b:Last>Baxter</b:Last>
            <b:First>Kathy</b:First>
          </b:Person>
          <b:Person>
            <b:Last> Courage</b:Last>
            <b:First> Catherine </b:First>
          </b:Person>
          <b:Person>
            <b:Last> Caine</b:Last>
            <b:First>Kelly</b:First>
          </b:Person>
        </b:NameList>
      </b:Author>
    </b:Author>
    <b:LCID>en-GB</b:LCID>
    <b:RefOrder>14</b:RefOrder>
  </b:Source>
</b:Sources>
</file>

<file path=customXml/itemProps1.xml><?xml version="1.0" encoding="utf-8"?>
<ds:datastoreItem xmlns:ds="http://schemas.openxmlformats.org/officeDocument/2006/customXml" ds:itemID="{58632294-C394-41ED-8942-201C58CDA5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12</Pages>
  <Words>3574</Words>
  <Characters>20375</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23902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Pavlinka Veleva</dc:creator>
  <cp:keywords/>
  <dc:description/>
  <cp:lastModifiedBy>Pavlinka Veleva</cp:lastModifiedBy>
  <cp:revision>6</cp:revision>
  <dcterms:created xsi:type="dcterms:W3CDTF">2023-12-01T13:33:00Z</dcterms:created>
  <dcterms:modified xsi:type="dcterms:W3CDTF">2023-12-01T13:59:00Z</dcterms:modified>
</cp:coreProperties>
</file>