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976A64" w:rsidR="00C60A8D" w:rsidRDefault="00C60A8D" w14:paraId="65E5309C" w14:textId="77777777"/>
    <w:p w:rsidRPr="00976A64" w:rsidR="00C0120E" w:rsidRDefault="00C0120E" w14:paraId="49DD1319" w14:textId="77777777"/>
    <w:p w:rsidRPr="00976A64" w:rsidR="00C0120E" w:rsidRDefault="00382C31" w14:paraId="4C3F516D" w14:textId="5BEF51B3">
      <w:r>
        <w:t xml:space="preserve">                                </w:t>
      </w:r>
      <w:r w:rsidR="00FC42E7">
        <w:rPr>
          <w:noProof/>
        </w:rPr>
        <w:drawing>
          <wp:inline distT="0" distB="0" distL="0" distR="0" wp14:anchorId="7EBE8188" wp14:editId="34AD132C">
            <wp:extent cx="3561460" cy="1421732"/>
            <wp:effectExtent l="0" t="0" r="1270" b="0"/>
            <wp:docPr id="91278946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789461" name="Picture 1" descr="A black background with white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8662" cy="1428599"/>
                    </a:xfrm>
                    <a:prstGeom prst="rect">
                      <a:avLst/>
                    </a:prstGeom>
                    <a:noFill/>
                    <a:ln>
                      <a:noFill/>
                    </a:ln>
                  </pic:spPr>
                </pic:pic>
              </a:graphicData>
            </a:graphic>
          </wp:inline>
        </w:drawing>
      </w:r>
    </w:p>
    <w:p w:rsidRPr="00976A64" w:rsidR="00C0120E" w:rsidRDefault="00C0120E" w14:paraId="58A1FEEA" w14:textId="77777777"/>
    <w:p w:rsidRPr="00976A64" w:rsidR="00C0120E" w:rsidRDefault="00C0120E" w14:paraId="57202B63" w14:textId="77777777"/>
    <w:p w:rsidR="00382C31" w:rsidP="00382C31" w:rsidRDefault="00C0120E" w14:paraId="13DE85A6" w14:textId="77777777">
      <w:pPr>
        <w:jc w:val="center"/>
        <w:rPr>
          <w:b/>
          <w:bCs/>
          <w:sz w:val="36"/>
          <w:szCs w:val="36"/>
        </w:rPr>
      </w:pPr>
      <w:r w:rsidRPr="00976A64">
        <w:rPr>
          <w:b/>
          <w:bCs/>
          <w:sz w:val="36"/>
          <w:szCs w:val="36"/>
        </w:rPr>
        <w:t>REFLECTIVE REPORT</w:t>
      </w:r>
    </w:p>
    <w:p w:rsidR="00FC42E7" w:rsidP="00382C31" w:rsidRDefault="00FC42E7" w14:paraId="44A75217" w14:textId="5AB9DFC2">
      <w:pPr>
        <w:jc w:val="center"/>
        <w:rPr>
          <w:b/>
          <w:bCs/>
          <w:sz w:val="36"/>
          <w:szCs w:val="36"/>
        </w:rPr>
      </w:pPr>
      <w:r>
        <w:rPr>
          <w:b/>
          <w:bCs/>
          <w:sz w:val="36"/>
          <w:szCs w:val="36"/>
        </w:rPr>
        <w:t>Module name: Academic Skills</w:t>
      </w:r>
    </w:p>
    <w:p w:rsidR="00FC42E7" w:rsidP="00382C31" w:rsidRDefault="00FC42E7" w14:paraId="3A7F1D13" w14:textId="27CA06FF">
      <w:pPr>
        <w:spacing w:line="259" w:lineRule="auto"/>
        <w:jc w:val="center"/>
        <w:rPr>
          <w:b/>
          <w:bCs/>
          <w:sz w:val="36"/>
          <w:szCs w:val="36"/>
        </w:rPr>
      </w:pPr>
      <w:r>
        <w:rPr>
          <w:b/>
          <w:bCs/>
          <w:sz w:val="36"/>
          <w:szCs w:val="36"/>
        </w:rPr>
        <w:t>Code: LCLM4001_LON)</w:t>
      </w:r>
    </w:p>
    <w:p w:rsidR="00FC42E7" w:rsidP="00382C31" w:rsidRDefault="00FC42E7" w14:paraId="358C9D5A" w14:textId="0C7B1F3C">
      <w:pPr>
        <w:spacing w:line="259" w:lineRule="auto"/>
        <w:jc w:val="center"/>
        <w:rPr>
          <w:b/>
          <w:bCs/>
          <w:sz w:val="36"/>
          <w:szCs w:val="36"/>
        </w:rPr>
      </w:pPr>
      <w:r>
        <w:rPr>
          <w:b/>
          <w:bCs/>
          <w:sz w:val="36"/>
          <w:szCs w:val="36"/>
        </w:rPr>
        <w:t>Student ID:2327249</w:t>
      </w:r>
    </w:p>
    <w:p w:rsidR="00FC42E7" w:rsidP="00382C31" w:rsidRDefault="00FC42E7" w14:paraId="311A751D" w14:textId="6FB247D5">
      <w:pPr>
        <w:spacing w:line="259" w:lineRule="auto"/>
        <w:jc w:val="center"/>
        <w:rPr>
          <w:b/>
          <w:bCs/>
          <w:sz w:val="36"/>
          <w:szCs w:val="36"/>
        </w:rPr>
      </w:pPr>
      <w:r>
        <w:rPr>
          <w:b/>
          <w:bCs/>
          <w:sz w:val="36"/>
          <w:szCs w:val="36"/>
        </w:rPr>
        <w:t>Word count: 17</w:t>
      </w:r>
      <w:r w:rsidR="00382C31">
        <w:rPr>
          <w:b/>
          <w:bCs/>
          <w:sz w:val="36"/>
          <w:szCs w:val="36"/>
        </w:rPr>
        <w:t>80</w:t>
      </w:r>
    </w:p>
    <w:p w:rsidRPr="00976A64" w:rsidR="00C0120E" w:rsidRDefault="00C0120E" w14:paraId="629220DF" w14:textId="24358DC6">
      <w:pPr>
        <w:spacing w:line="259" w:lineRule="auto"/>
        <w:jc w:val="left"/>
        <w:rPr>
          <w:b/>
          <w:bCs/>
          <w:sz w:val="36"/>
          <w:szCs w:val="36"/>
        </w:rPr>
      </w:pPr>
      <w:r w:rsidRPr="00976A64">
        <w:rPr>
          <w:b/>
          <w:bCs/>
          <w:sz w:val="36"/>
          <w:szCs w:val="36"/>
        </w:rPr>
        <w:br w:type="page"/>
      </w:r>
    </w:p>
    <w:sdt>
      <w:sdtPr>
        <w:id w:val="1172922485"/>
        <w:docPartObj>
          <w:docPartGallery w:val="Table of Contents"/>
          <w:docPartUnique/>
        </w:docPartObj>
        <w:rPr>
          <w:rFonts w:ascii="Times New Roman" w:hAnsi="Times New Roman" w:eastAsia="Calibri" w:cs="" w:eastAsiaTheme="minorAscii" w:cstheme="minorBidi"/>
          <w:color w:val="auto"/>
          <w:sz w:val="24"/>
          <w:szCs w:val="24"/>
          <w:lang w:val="en-GB"/>
        </w:rPr>
      </w:sdtPr>
      <w:sdtEndPr>
        <w:rPr>
          <w:rFonts w:ascii="Times New Roman" w:hAnsi="Times New Roman" w:eastAsia="Calibri" w:cs="" w:eastAsiaTheme="minorAscii" w:cstheme="minorBidi"/>
          <w:b w:val="1"/>
          <w:bCs w:val="1"/>
          <w:noProof/>
          <w:color w:val="auto"/>
          <w:sz w:val="24"/>
          <w:szCs w:val="24"/>
          <w:lang w:val="en-GB"/>
        </w:rPr>
      </w:sdtEndPr>
      <w:sdtContent>
        <w:p w:rsidRPr="004B5001" w:rsidR="004B5001" w:rsidP="004B5001" w:rsidRDefault="004B5001" w14:paraId="51821C4F" w14:textId="2892BB40">
          <w:pPr>
            <w:pStyle w:val="TOCHeading"/>
            <w:jc w:val="center"/>
            <w:rPr>
              <w:rFonts w:ascii="Times New Roman" w:hAnsi="Times New Roman" w:cs="Times New Roman"/>
              <w:b/>
              <w:bCs/>
              <w:color w:val="auto"/>
            </w:rPr>
          </w:pPr>
          <w:r w:rsidRPr="004B5001">
            <w:rPr>
              <w:rFonts w:ascii="Times New Roman" w:hAnsi="Times New Roman" w:cs="Times New Roman"/>
              <w:b/>
              <w:bCs/>
              <w:color w:val="auto"/>
            </w:rPr>
            <w:t>Table of Contents</w:t>
          </w:r>
        </w:p>
        <w:p w:rsidR="004B5001" w:rsidRDefault="004B5001" w14:paraId="294572C1" w14:textId="0DDFDF19">
          <w:pPr>
            <w:pStyle w:val="TOC1"/>
            <w:tabs>
              <w:tab w:val="right" w:leader="dot" w:pos="9016"/>
            </w:tabs>
            <w:rPr>
              <w:noProof/>
            </w:rPr>
          </w:pPr>
          <w:r>
            <w:fldChar w:fldCharType="begin"/>
          </w:r>
          <w:r>
            <w:instrText xml:space="preserve"> TOC \o "1-3" \h \z \u </w:instrText>
          </w:r>
          <w:r>
            <w:fldChar w:fldCharType="separate"/>
          </w:r>
          <w:hyperlink w:history="1" w:anchor="_Toc164868269">
            <w:r w:rsidRPr="00DE38B8">
              <w:rPr>
                <w:rStyle w:val="Hyperlink"/>
                <w:noProof/>
              </w:rPr>
              <w:t>Introduction</w:t>
            </w:r>
            <w:r>
              <w:rPr>
                <w:noProof/>
                <w:webHidden/>
              </w:rPr>
              <w:tab/>
            </w:r>
            <w:r>
              <w:rPr>
                <w:noProof/>
                <w:webHidden/>
              </w:rPr>
              <w:fldChar w:fldCharType="begin"/>
            </w:r>
            <w:r>
              <w:rPr>
                <w:noProof/>
                <w:webHidden/>
              </w:rPr>
              <w:instrText xml:space="preserve"> PAGEREF _Toc164868269 \h </w:instrText>
            </w:r>
            <w:r>
              <w:rPr>
                <w:noProof/>
                <w:webHidden/>
              </w:rPr>
            </w:r>
            <w:r>
              <w:rPr>
                <w:noProof/>
                <w:webHidden/>
              </w:rPr>
              <w:fldChar w:fldCharType="separate"/>
            </w:r>
            <w:r>
              <w:rPr>
                <w:noProof/>
                <w:webHidden/>
              </w:rPr>
              <w:t>3</w:t>
            </w:r>
            <w:r>
              <w:rPr>
                <w:noProof/>
                <w:webHidden/>
              </w:rPr>
              <w:fldChar w:fldCharType="end"/>
            </w:r>
          </w:hyperlink>
        </w:p>
        <w:p w:rsidR="004B5001" w:rsidRDefault="003474BE" w14:paraId="68502DB4" w14:textId="37EB3681">
          <w:pPr>
            <w:pStyle w:val="TOC1"/>
            <w:tabs>
              <w:tab w:val="right" w:leader="dot" w:pos="9016"/>
            </w:tabs>
            <w:rPr>
              <w:noProof/>
            </w:rPr>
          </w:pPr>
          <w:hyperlink w:history="1" w:anchor="_Toc164868270">
            <w:r w:rsidRPr="00DE38B8" w:rsidR="004B5001">
              <w:rPr>
                <w:rStyle w:val="Hyperlink"/>
                <w:noProof/>
              </w:rPr>
              <w:t>Summarising Skills</w:t>
            </w:r>
            <w:r w:rsidR="004B5001">
              <w:rPr>
                <w:noProof/>
                <w:webHidden/>
              </w:rPr>
              <w:tab/>
            </w:r>
            <w:r w:rsidR="004B5001">
              <w:rPr>
                <w:noProof/>
                <w:webHidden/>
              </w:rPr>
              <w:fldChar w:fldCharType="begin"/>
            </w:r>
            <w:r w:rsidR="004B5001">
              <w:rPr>
                <w:noProof/>
                <w:webHidden/>
              </w:rPr>
              <w:instrText xml:space="preserve"> PAGEREF _Toc164868270 \h </w:instrText>
            </w:r>
            <w:r w:rsidR="004B5001">
              <w:rPr>
                <w:noProof/>
                <w:webHidden/>
              </w:rPr>
            </w:r>
            <w:r w:rsidR="004B5001">
              <w:rPr>
                <w:noProof/>
                <w:webHidden/>
              </w:rPr>
              <w:fldChar w:fldCharType="separate"/>
            </w:r>
            <w:r w:rsidR="004B5001">
              <w:rPr>
                <w:noProof/>
                <w:webHidden/>
              </w:rPr>
              <w:t>3</w:t>
            </w:r>
            <w:r w:rsidR="004B5001">
              <w:rPr>
                <w:noProof/>
                <w:webHidden/>
              </w:rPr>
              <w:fldChar w:fldCharType="end"/>
            </w:r>
          </w:hyperlink>
        </w:p>
        <w:p w:rsidR="004B5001" w:rsidRDefault="003474BE" w14:paraId="66F63931" w14:textId="10622318">
          <w:pPr>
            <w:pStyle w:val="TOC1"/>
            <w:tabs>
              <w:tab w:val="right" w:leader="dot" w:pos="9016"/>
            </w:tabs>
            <w:rPr>
              <w:noProof/>
            </w:rPr>
          </w:pPr>
          <w:hyperlink w:history="1" w:anchor="_Toc164868271">
            <w:r w:rsidRPr="00DE38B8" w:rsidR="004B5001">
              <w:rPr>
                <w:rStyle w:val="Hyperlink"/>
                <w:noProof/>
              </w:rPr>
              <w:t xml:space="preserve">Referencing </w:t>
            </w:r>
            <w:r w:rsidR="00FC42E7">
              <w:rPr>
                <w:rStyle w:val="Hyperlink"/>
                <w:noProof/>
              </w:rPr>
              <w:t>S</w:t>
            </w:r>
            <w:r w:rsidRPr="00DE38B8" w:rsidR="004B5001">
              <w:rPr>
                <w:rStyle w:val="Hyperlink"/>
                <w:noProof/>
              </w:rPr>
              <w:t>kill</w:t>
            </w:r>
            <w:r w:rsidR="00FC42E7">
              <w:rPr>
                <w:rStyle w:val="Hyperlink"/>
                <w:noProof/>
              </w:rPr>
              <w:t>s</w:t>
            </w:r>
            <w:r w:rsidR="004B5001">
              <w:rPr>
                <w:noProof/>
                <w:webHidden/>
              </w:rPr>
              <w:tab/>
            </w:r>
            <w:r w:rsidR="004B5001">
              <w:rPr>
                <w:noProof/>
                <w:webHidden/>
              </w:rPr>
              <w:fldChar w:fldCharType="begin"/>
            </w:r>
            <w:r w:rsidR="004B5001">
              <w:rPr>
                <w:noProof/>
                <w:webHidden/>
              </w:rPr>
              <w:instrText xml:space="preserve"> PAGEREF _Toc164868271 \h </w:instrText>
            </w:r>
            <w:r w:rsidR="004B5001">
              <w:rPr>
                <w:noProof/>
                <w:webHidden/>
              </w:rPr>
            </w:r>
            <w:r w:rsidR="004B5001">
              <w:rPr>
                <w:noProof/>
                <w:webHidden/>
              </w:rPr>
              <w:fldChar w:fldCharType="separate"/>
            </w:r>
            <w:r w:rsidR="004B5001">
              <w:rPr>
                <w:noProof/>
                <w:webHidden/>
              </w:rPr>
              <w:t>4</w:t>
            </w:r>
            <w:r w:rsidR="004B5001">
              <w:rPr>
                <w:noProof/>
                <w:webHidden/>
              </w:rPr>
              <w:fldChar w:fldCharType="end"/>
            </w:r>
          </w:hyperlink>
        </w:p>
        <w:p w:rsidR="004B5001" w:rsidRDefault="003474BE" w14:paraId="0EFCEEBC" w14:textId="283F7925">
          <w:pPr>
            <w:pStyle w:val="TOC1"/>
            <w:tabs>
              <w:tab w:val="right" w:leader="dot" w:pos="9016"/>
            </w:tabs>
            <w:rPr>
              <w:noProof/>
            </w:rPr>
          </w:pPr>
          <w:hyperlink w:history="1" w:anchor="_Toc164868272">
            <w:r w:rsidRPr="00DE38B8" w:rsidR="004B5001">
              <w:rPr>
                <w:rStyle w:val="Hyperlink"/>
                <w:noProof/>
              </w:rPr>
              <w:t>Reflection Skills</w:t>
            </w:r>
            <w:r w:rsidR="004B5001">
              <w:rPr>
                <w:noProof/>
                <w:webHidden/>
              </w:rPr>
              <w:tab/>
            </w:r>
            <w:r w:rsidR="004B5001">
              <w:rPr>
                <w:noProof/>
                <w:webHidden/>
              </w:rPr>
              <w:fldChar w:fldCharType="begin"/>
            </w:r>
            <w:r w:rsidR="004B5001">
              <w:rPr>
                <w:noProof/>
                <w:webHidden/>
              </w:rPr>
              <w:instrText xml:space="preserve"> PAGEREF _Toc164868272 \h </w:instrText>
            </w:r>
            <w:r w:rsidR="004B5001">
              <w:rPr>
                <w:noProof/>
                <w:webHidden/>
              </w:rPr>
            </w:r>
            <w:r w:rsidR="004B5001">
              <w:rPr>
                <w:noProof/>
                <w:webHidden/>
              </w:rPr>
              <w:fldChar w:fldCharType="separate"/>
            </w:r>
            <w:r w:rsidR="004B5001">
              <w:rPr>
                <w:noProof/>
                <w:webHidden/>
              </w:rPr>
              <w:t>5</w:t>
            </w:r>
            <w:r w:rsidR="004B5001">
              <w:rPr>
                <w:noProof/>
                <w:webHidden/>
              </w:rPr>
              <w:fldChar w:fldCharType="end"/>
            </w:r>
          </w:hyperlink>
        </w:p>
        <w:p w:rsidR="004B5001" w:rsidRDefault="003474BE" w14:paraId="185F6549" w14:textId="6F5F04DC">
          <w:pPr>
            <w:pStyle w:val="TOC1"/>
            <w:tabs>
              <w:tab w:val="right" w:leader="dot" w:pos="9016"/>
            </w:tabs>
            <w:rPr>
              <w:noProof/>
            </w:rPr>
          </w:pPr>
          <w:hyperlink w:history="1" w:anchor="_Toc164868273">
            <w:r w:rsidRPr="00DE38B8" w:rsidR="004B5001">
              <w:rPr>
                <w:rStyle w:val="Hyperlink"/>
                <w:noProof/>
              </w:rPr>
              <w:t>Conclusions</w:t>
            </w:r>
            <w:r w:rsidR="004B5001">
              <w:rPr>
                <w:noProof/>
                <w:webHidden/>
              </w:rPr>
              <w:tab/>
            </w:r>
            <w:r w:rsidR="004B5001">
              <w:rPr>
                <w:noProof/>
                <w:webHidden/>
              </w:rPr>
              <w:fldChar w:fldCharType="begin"/>
            </w:r>
            <w:r w:rsidR="004B5001">
              <w:rPr>
                <w:noProof/>
                <w:webHidden/>
              </w:rPr>
              <w:instrText xml:space="preserve"> PAGEREF _Toc164868273 \h </w:instrText>
            </w:r>
            <w:r w:rsidR="004B5001">
              <w:rPr>
                <w:noProof/>
                <w:webHidden/>
              </w:rPr>
            </w:r>
            <w:r w:rsidR="004B5001">
              <w:rPr>
                <w:noProof/>
                <w:webHidden/>
              </w:rPr>
              <w:fldChar w:fldCharType="separate"/>
            </w:r>
            <w:r w:rsidR="004B5001">
              <w:rPr>
                <w:noProof/>
                <w:webHidden/>
              </w:rPr>
              <w:t>6</w:t>
            </w:r>
            <w:r w:rsidR="004B5001">
              <w:rPr>
                <w:noProof/>
                <w:webHidden/>
              </w:rPr>
              <w:fldChar w:fldCharType="end"/>
            </w:r>
          </w:hyperlink>
        </w:p>
        <w:p w:rsidR="004B5001" w:rsidRDefault="003474BE" w14:paraId="1EBD63D5" w14:textId="62013008">
          <w:pPr>
            <w:pStyle w:val="TOC1"/>
            <w:tabs>
              <w:tab w:val="right" w:leader="dot" w:pos="9016"/>
            </w:tabs>
            <w:rPr>
              <w:noProof/>
            </w:rPr>
          </w:pPr>
          <w:hyperlink w:history="1" w:anchor="_Toc164868274">
            <w:r w:rsidRPr="00DE38B8" w:rsidR="004B5001">
              <w:rPr>
                <w:rStyle w:val="Hyperlink"/>
                <w:noProof/>
              </w:rPr>
              <w:t>References</w:t>
            </w:r>
            <w:r w:rsidR="004B5001">
              <w:rPr>
                <w:noProof/>
                <w:webHidden/>
              </w:rPr>
              <w:tab/>
            </w:r>
            <w:r w:rsidR="004B5001">
              <w:rPr>
                <w:noProof/>
                <w:webHidden/>
              </w:rPr>
              <w:fldChar w:fldCharType="begin"/>
            </w:r>
            <w:r w:rsidR="004B5001">
              <w:rPr>
                <w:noProof/>
                <w:webHidden/>
              </w:rPr>
              <w:instrText xml:space="preserve"> PAGEREF _Toc164868274 \h </w:instrText>
            </w:r>
            <w:r w:rsidR="004B5001">
              <w:rPr>
                <w:noProof/>
                <w:webHidden/>
              </w:rPr>
            </w:r>
            <w:r w:rsidR="004B5001">
              <w:rPr>
                <w:noProof/>
                <w:webHidden/>
              </w:rPr>
              <w:fldChar w:fldCharType="separate"/>
            </w:r>
            <w:r w:rsidR="004B5001">
              <w:rPr>
                <w:noProof/>
                <w:webHidden/>
              </w:rPr>
              <w:t>7</w:t>
            </w:r>
            <w:r w:rsidR="004B5001">
              <w:rPr>
                <w:noProof/>
                <w:webHidden/>
              </w:rPr>
              <w:fldChar w:fldCharType="end"/>
            </w:r>
          </w:hyperlink>
        </w:p>
        <w:p w:rsidR="004B5001" w:rsidRDefault="004B5001" w14:paraId="0784DBB8" w14:textId="629C7DCB">
          <w:r>
            <w:rPr>
              <w:b/>
              <w:bCs/>
              <w:noProof/>
            </w:rPr>
            <w:fldChar w:fldCharType="end"/>
          </w:r>
        </w:p>
      </w:sdtContent>
    </w:sdt>
    <w:p w:rsidR="00CF649A" w:rsidRDefault="00CF649A" w14:paraId="3098B6A7" w14:textId="77777777">
      <w:pPr>
        <w:spacing w:line="259" w:lineRule="auto"/>
        <w:jc w:val="left"/>
        <w:rPr>
          <w:rFonts w:eastAsiaTheme="majorEastAsia" w:cstheme="majorBidi"/>
          <w:b/>
          <w:sz w:val="28"/>
          <w:szCs w:val="32"/>
        </w:rPr>
      </w:pPr>
      <w:r>
        <w:br w:type="page"/>
      </w:r>
    </w:p>
    <w:p w:rsidRPr="00976A64" w:rsidR="00C0120E" w:rsidP="00CF649A" w:rsidRDefault="00C0120E" w14:paraId="035D639B" w14:textId="4D4D7BF1">
      <w:pPr>
        <w:pStyle w:val="Heading1"/>
      </w:pPr>
      <w:bookmarkStart w:name="_Toc164868269" w:id="0"/>
      <w:r w:rsidRPr="00976A64">
        <w:lastRenderedPageBreak/>
        <w:t>Introduction</w:t>
      </w:r>
      <w:bookmarkEnd w:id="0"/>
    </w:p>
    <w:p w:rsidRPr="00976A64" w:rsidR="00B55180" w:rsidP="66BDF01C" w:rsidRDefault="00B55180" w14:paraId="6EDCD875" w14:textId="16738422">
      <w:pPr/>
      <w:r w:rsidR="0097463E">
        <w:rPr/>
        <w:t xml:space="preserve">The key skills needed in academics are being discussed here. </w:t>
      </w:r>
      <w:r w:rsidR="00E6188C">
        <w:rPr/>
        <w:t xml:space="preserve">Writing ideas and the ways </w:t>
      </w:r>
      <w:r w:rsidR="0097463E">
        <w:rPr/>
        <w:t xml:space="preserve">these skills are </w:t>
      </w:r>
      <w:r w:rsidR="00A72919">
        <w:rPr/>
        <w:t xml:space="preserve">used are </w:t>
      </w:r>
      <w:r w:rsidR="0097463E">
        <w:rPr/>
        <w:t xml:space="preserve">being reflected upon </w:t>
      </w:r>
      <w:r w:rsidR="00FC42E7">
        <w:rPr/>
        <w:t>throughout this report</w:t>
      </w:r>
      <w:r w:rsidR="0097463E">
        <w:rPr/>
        <w:t xml:space="preserve">. </w:t>
      </w:r>
      <w:r w:rsidR="530E7D10">
        <w:rPr/>
        <w:t xml:space="preserve">I will reflect on the skills </w:t>
      </w:r>
      <w:r w:rsidR="530E7D10">
        <w:rPr/>
        <w:t>of  summarising</w:t>
      </w:r>
      <w:r w:rsidR="530E7D10">
        <w:rPr/>
        <w:t xml:space="preserve">, </w:t>
      </w:r>
      <w:r w:rsidR="00B55180">
        <w:rPr/>
        <w:t>referencing, and reflection skills</w:t>
      </w:r>
      <w:r w:rsidR="2DCD64ED">
        <w:rPr/>
        <w:t xml:space="preserve">. </w:t>
      </w:r>
    </w:p>
    <w:p w:rsidRPr="00976A64" w:rsidR="00B55180" w:rsidP="66BDF01C" w:rsidRDefault="00B55180" w14:paraId="77F2E4B8" w14:textId="69A22302">
      <w:pPr>
        <w:rPr>
          <w:b w:val="1"/>
          <w:bCs w:val="1"/>
        </w:rPr>
      </w:pPr>
      <w:bookmarkStart w:name="_Toc164868270" w:id="1"/>
      <w:r w:rsidRPr="66BDF01C" w:rsidR="00B55180">
        <w:rPr>
          <w:b w:val="1"/>
          <w:bCs w:val="1"/>
        </w:rPr>
        <w:t>Summarising Skills</w:t>
      </w:r>
      <w:bookmarkEnd w:id="1"/>
    </w:p>
    <w:p w:rsidR="00B55180" w:rsidP="00C0120E" w:rsidRDefault="007E4097" w14:paraId="074746DB" w14:textId="600E56B3">
      <w:r>
        <w:t xml:space="preserve">The skills of paraphrasing and summarising are used to condense information to be relayed to others. These skills help to develop the content of a long event or essay in </w:t>
      </w:r>
      <w:r w:rsidR="00FC42E7">
        <w:t xml:space="preserve">a </w:t>
      </w:r>
      <w:r>
        <w:t xml:space="preserve">brief so that the basic ideas behind such content are understood. </w:t>
      </w:r>
      <w:r w:rsidR="0097615A">
        <w:t xml:space="preserve">For example, a two-hour-long movie can be written down in a brief that can be read in a few minutes to get an idea about the movie. </w:t>
      </w:r>
      <w:r w:rsidR="00E6188C">
        <w:t xml:space="preserve">In academic writing, these techniques of summarising are used to develop and support various ideas. The </w:t>
      </w:r>
      <w:r w:rsidR="00813E3D">
        <w:t>writers</w:t>
      </w:r>
      <w:r w:rsidR="00E6188C">
        <w:t xml:space="preserve"> may apply various ways to </w:t>
      </w:r>
      <w:r w:rsidR="00813E3D">
        <w:t xml:space="preserve">do a </w:t>
      </w:r>
      <w:r w:rsidR="00F322E6">
        <w:t>summary</w:t>
      </w:r>
      <w:r w:rsidR="00813E3D">
        <w:t xml:space="preserve"> on an academic topic. The writers need to ski</w:t>
      </w:r>
      <w:r w:rsidR="00F322E6">
        <w:t>m</w:t>
      </w:r>
      <w:r w:rsidR="00813E3D">
        <w:t xml:space="preserve"> the text that they plan to include in their </w:t>
      </w:r>
      <w:r w:rsidR="00F322E6">
        <w:t>write-up to understand its heading and subheadings used. The images and graphics in the content also should give abundant clues about the subject</w:t>
      </w:r>
      <w:r w:rsidR="007C33D3">
        <w:t xml:space="preserve"> (</w:t>
      </w:r>
      <w:r w:rsidR="007C33D3">
        <w:rPr>
          <w:shd w:val="clear" w:color="auto" w:fill="FFFFFF"/>
        </w:rPr>
        <w:t>Ivanova, 2020)</w:t>
      </w:r>
      <w:r w:rsidR="00F322E6">
        <w:t xml:space="preserve">. </w:t>
      </w:r>
      <w:r w:rsidR="00F653F0">
        <w:t xml:space="preserve">The abstract of the text, the </w:t>
      </w:r>
      <w:r w:rsidR="00F60D0B">
        <w:t>bullet</w:t>
      </w:r>
      <w:r w:rsidR="00F653F0">
        <w:t xml:space="preserve"> points in the body</w:t>
      </w:r>
      <w:r w:rsidR="00F60D0B">
        <w:t>,</w:t>
      </w:r>
      <w:r w:rsidR="00F653F0">
        <w:t xml:space="preserve"> and a study of the outcomes need</w:t>
      </w:r>
      <w:r w:rsidR="00FC42E7">
        <w:t>s</w:t>
      </w:r>
      <w:r w:rsidR="00F653F0">
        <w:t xml:space="preserve"> to be done. This would give a deep idea of the content and its outcomes </w:t>
      </w:r>
      <w:r w:rsidR="00F60D0B">
        <w:t>for</w:t>
      </w:r>
      <w:r w:rsidR="00F653F0">
        <w:t xml:space="preserve"> the writers to gather an idea. </w:t>
      </w:r>
      <w:r w:rsidR="00F60D0B">
        <w:t xml:space="preserve">The conclusions and the aims of the research need to be understood so that the </w:t>
      </w:r>
      <w:r w:rsidR="00511EFC">
        <w:t>summary</w:t>
      </w:r>
      <w:r w:rsidR="00F60D0B">
        <w:t xml:space="preserve"> developed would give the right ideas about the longer text in question. </w:t>
      </w:r>
    </w:p>
    <w:p w:rsidR="00003293" w:rsidP="00C0120E" w:rsidRDefault="00003293" w14:paraId="131F9A62" w14:textId="06CEE0AF">
      <w:r w:rsidR="00003293">
        <w:rPr/>
        <w:t xml:space="preserve">Further, the reading of the annotated texts, ideas, and concepts that are developed in the text needs to be clear </w:t>
      </w:r>
      <w:r w:rsidR="00B56C2F">
        <w:rPr/>
        <w:t>so that the arguments, claims</w:t>
      </w:r>
      <w:r w:rsidR="00222CDA">
        <w:rPr/>
        <w:t>,</w:t>
      </w:r>
      <w:r w:rsidR="00B56C2F">
        <w:rPr/>
        <w:t xml:space="preserve"> </w:t>
      </w:r>
      <w:r w:rsidR="00222CDA">
        <w:rPr/>
        <w:t>and</w:t>
      </w:r>
      <w:r w:rsidR="00B56C2F">
        <w:rPr/>
        <w:t xml:space="preserve"> concepts are understood. </w:t>
      </w:r>
      <w:r w:rsidR="00222CDA">
        <w:rPr/>
        <w:t xml:space="preserve">The writers can make small notes of the ideas and key points so that the ideas can be expressed and developed in a brief that expresses the text in its entirety. Then paraphrasing these ideas into convenient texts of the writer's language would give a summary of the longer text. However, the writers should avoid using direct quotes from the original texts and use their own words to express the content. In summary, no </w:t>
      </w:r>
      <w:r w:rsidR="00222CDA">
        <w:rPr/>
        <w:t xml:space="preserve">additional</w:t>
      </w:r>
      <w:r w:rsidR="00222CDA">
        <w:rPr/>
        <w:t xml:space="preserve"> material use is needed so no proof for the ideas developed </w:t>
      </w:r>
      <w:r w:rsidR="00222CDA">
        <w:rPr/>
        <w:t xml:space="preserve">is required to</w:t>
      </w:r>
      <w:r w:rsidR="00222CDA">
        <w:rPr/>
        <w:t xml:space="preserve"> be shown as well. The way the summary is developed in shorter sentences and smaller text counts would need the writer’s skills to condense the ideas in their language. </w:t>
      </w:r>
      <w:r w:rsidR="00617797">
        <w:rPr/>
        <w:t xml:space="preserve">The summary should have a justified word count to express the content </w:t>
      </w:r>
      <w:r w:rsidR="00617797">
        <w:rPr/>
        <w:t>and also</w:t>
      </w:r>
      <w:r w:rsidR="00617797">
        <w:rPr/>
        <w:t xml:space="preserve"> enable the readers to have examples as needed to have the needed clarity</w:t>
      </w:r>
      <w:r w:rsidR="007C33D3">
        <w:rPr/>
        <w:t xml:space="preserve"> (</w:t>
      </w:r>
      <w:r w:rsidR="007C33D3">
        <w:rPr>
          <w:shd w:val="clear" w:color="auto" w:fill="FFFFFF"/>
        </w:rPr>
        <w:t>AlMarwani</w:t>
      </w:r>
      <w:r w:rsidR="007C33D3">
        <w:rPr>
          <w:shd w:val="clear" w:color="auto" w:fill="FFFFFF"/>
        </w:rPr>
        <w:t>, 2020)</w:t>
      </w:r>
      <w:r w:rsidR="00617797">
        <w:rPr/>
        <w:t xml:space="preserve">. </w:t>
      </w:r>
      <w:r w:rsidR="000353A0">
        <w:rPr/>
        <w:t xml:space="preserve">The writers may take the idea of a paragraph and make one or two sentences to express them condensing the text into a brief or summary. This skill is needed to express the ideas read in other texts or reports in one's own words to express the contents in brief for the readers to get the ideas and </w:t>
      </w:r>
      <w:r w:rsidR="000353A0">
        <w:rPr/>
        <w:lastRenderedPageBreak/>
        <w:t>data of the said text or event. Intext citations may be done if the ideas from various sources are being used</w:t>
      </w:r>
      <w:r w:rsidR="00552AB2">
        <w:rPr/>
        <w:t xml:space="preserve"> to avoid plagiarism in such </w:t>
      </w:r>
      <w:r w:rsidR="00B23E2A">
        <w:rPr/>
        <w:t>summary</w:t>
      </w:r>
      <w:r w:rsidR="00552AB2">
        <w:rPr/>
        <w:t xml:space="preserve"> writeups</w:t>
      </w:r>
      <w:r w:rsidR="007C33D3">
        <w:rPr/>
        <w:t xml:space="preserve"> (</w:t>
      </w:r>
      <w:r w:rsidR="007C33D3">
        <w:rPr>
          <w:shd w:val="clear" w:color="auto" w:fill="FFFFFF"/>
        </w:rPr>
        <w:t>Wette, 2020)</w:t>
      </w:r>
      <w:r w:rsidR="00552AB2">
        <w:rPr/>
        <w:t xml:space="preserve">. </w:t>
      </w:r>
      <w:commentRangeStart w:id="1006111265"/>
      <w:commentRangeEnd w:id="1006111265"/>
      <w:r>
        <w:rPr>
          <w:rStyle w:val="CommentReference"/>
        </w:rPr>
        <w:commentReference w:id="1006111265"/>
      </w:r>
    </w:p>
    <w:p w:rsidR="00B23E2A" w:rsidP="00CF649A" w:rsidRDefault="00B23E2A" w14:paraId="56E991FF" w14:textId="6D6A83C4">
      <w:pPr>
        <w:pStyle w:val="Heading1"/>
      </w:pPr>
      <w:bookmarkStart w:name="_Toc164868271" w:id="2"/>
      <w:r>
        <w:t>Referencing skill</w:t>
      </w:r>
      <w:bookmarkEnd w:id="2"/>
    </w:p>
    <w:p w:rsidR="00B23E2A" w:rsidP="00C0120E" w:rsidRDefault="00382E43" w14:paraId="09D65DD8" w14:textId="624EA6C3">
      <w:r>
        <w:t xml:space="preserve">Referencing is the citation of all the works that were used when developing academic content. </w:t>
      </w:r>
      <w:r w:rsidR="00315BEA">
        <w:t xml:space="preserve">The referencing should use all sources text, video, or audio to acknowledge the works that were used. </w:t>
      </w:r>
      <w:r w:rsidR="008808B6">
        <w:t>Referencing style is a set of rules that are used to acknowledge ideas, thoughts, and work of others in the set style. This is a crucial part of academic writing that is the only way the work can avoid plagiarism. This is also a way to maintain academic integrity in any academic work</w:t>
      </w:r>
      <w:r w:rsidRPr="007C33D3" w:rsidR="007C33D3">
        <w:rPr>
          <w:shd w:val="clear" w:color="auto" w:fill="FFFFFF"/>
        </w:rPr>
        <w:t xml:space="preserve"> </w:t>
      </w:r>
      <w:r w:rsidR="007C33D3">
        <w:rPr>
          <w:shd w:val="clear" w:color="auto" w:fill="FFFFFF"/>
        </w:rPr>
        <w:t>(</w:t>
      </w:r>
      <w:proofErr w:type="spellStart"/>
      <w:r w:rsidR="007C33D3">
        <w:rPr>
          <w:shd w:val="clear" w:color="auto" w:fill="FFFFFF"/>
        </w:rPr>
        <w:t>Dafouz</w:t>
      </w:r>
      <w:proofErr w:type="spellEnd"/>
      <w:r w:rsidR="007C33D3">
        <w:rPr>
          <w:shd w:val="clear" w:color="auto" w:fill="FFFFFF"/>
        </w:rPr>
        <w:t>, 2020)</w:t>
      </w:r>
      <w:r w:rsidR="008808B6">
        <w:t xml:space="preserve">.  </w:t>
      </w:r>
      <w:r w:rsidR="0083437B">
        <w:t xml:space="preserve">The referencing generally uses the author’s name, the chapter of the book or article that was used, the name of the book or journal, its page number, the date of publication, publisher’s name details are needed to accurately reference a work. </w:t>
      </w:r>
      <w:r w:rsidR="00CB49AE">
        <w:t xml:space="preserve">The volume number of the books and journals used needs to be published in these references. </w:t>
      </w:r>
    </w:p>
    <w:p w:rsidR="00FC57C6" w:rsidP="00C0120E" w:rsidRDefault="00FC57C6" w14:paraId="38C948F1" w14:textId="0FD5AC1B">
      <w:r>
        <w:t>The referencing skills are needed to give credit to the original composers and avoid plagiarism in the contents. The ideas, data, points, claims, and findings that are used in the write-up need to be referenced in the content. This also helps the readers to seek more information from these sources as and when needed</w:t>
      </w:r>
      <w:r w:rsidR="00E15B92">
        <w:t xml:space="preserve"> referring to the references provided at the end of the text</w:t>
      </w:r>
      <w:r w:rsidR="007C33D3">
        <w:t xml:space="preserve"> (</w:t>
      </w:r>
      <w:r w:rsidR="007C33D3">
        <w:rPr>
          <w:shd w:val="clear" w:color="auto" w:fill="FFFFFF"/>
        </w:rPr>
        <w:t>Yu, 2021)</w:t>
      </w:r>
      <w:r w:rsidR="00E15B92">
        <w:t xml:space="preserve">. Any academic writing should have the academic sources referred </w:t>
      </w:r>
      <w:r w:rsidR="00ED2EEC">
        <w:t xml:space="preserve">to </w:t>
      </w:r>
      <w:r w:rsidR="00E15B92">
        <w:t xml:space="preserve">in the text where the </w:t>
      </w:r>
      <w:r w:rsidR="00ED2EEC">
        <w:t>in-text</w:t>
      </w:r>
      <w:r w:rsidR="00E15B92">
        <w:t xml:space="preserve"> citations are also made </w:t>
      </w:r>
      <w:r w:rsidR="00ED2EEC">
        <w:t xml:space="preserve">in those parts where the materials are used. </w:t>
      </w:r>
      <w:r w:rsidR="00C22D8D">
        <w:t xml:space="preserve">The references with the complete reference of the texts used are also cited in the </w:t>
      </w:r>
      <w:r w:rsidR="00597E95">
        <w:t>end-of-text</w:t>
      </w:r>
      <w:r w:rsidR="00C22D8D">
        <w:t xml:space="preserve"> citation pages. </w:t>
      </w:r>
      <w:r w:rsidR="00597E95">
        <w:t>The way an academic writeup is referenced may use a specific academic line based on the region and university norms. There are many ways the text can be referenced using Harvard, APA, MLA, or Chicago style of referencing</w:t>
      </w:r>
      <w:r w:rsidR="000C4653">
        <w:t xml:space="preserve"> (</w:t>
      </w:r>
      <w:r w:rsidR="000C4653">
        <w:rPr>
          <w:shd w:val="clear" w:color="auto" w:fill="FFFFFF"/>
        </w:rPr>
        <w:t xml:space="preserve">Knight </w:t>
      </w:r>
      <w:r w:rsidRPr="000C4653" w:rsidR="000C4653">
        <w:rPr>
          <w:i/>
          <w:iCs/>
          <w:shd w:val="clear" w:color="auto" w:fill="FFFFFF"/>
        </w:rPr>
        <w:t>et al</w:t>
      </w:r>
      <w:r w:rsidR="000C4653">
        <w:rPr>
          <w:shd w:val="clear" w:color="auto" w:fill="FFFFFF"/>
        </w:rPr>
        <w:t>., 2020)</w:t>
      </w:r>
      <w:r w:rsidR="00597E95">
        <w:t xml:space="preserve">. There are </w:t>
      </w:r>
      <w:r w:rsidR="00882955">
        <w:t>several</w:t>
      </w:r>
      <w:r w:rsidR="00597E95">
        <w:t xml:space="preserve"> ways the text can be referenced which is determined by the university norms the academic writer is following. </w:t>
      </w:r>
    </w:p>
    <w:p w:rsidR="00882955" w:rsidP="00C0120E" w:rsidRDefault="00882955" w14:paraId="380B14AA" w14:textId="5A071541">
      <w:r>
        <w:t xml:space="preserve">The references are cited intext and are also listed at the end of the text in a reference list. These lists are developed in a specific style with a front selection and are arranged alphabetically. </w:t>
      </w:r>
      <w:r w:rsidR="004D11EA">
        <w:t xml:space="preserve">The last name of the author comes first followed by the first letters of their first and second names. </w:t>
      </w:r>
      <w:r w:rsidR="006A28D6">
        <w:t>The list should have the year of publication, name of the journal or book, publisher’s name, chapter</w:t>
      </w:r>
      <w:r w:rsidR="00D3374D">
        <w:t>,</w:t>
      </w:r>
      <w:r w:rsidR="006A28D6">
        <w:t xml:space="preserve"> and page numbers for the readers to have </w:t>
      </w:r>
      <w:r w:rsidR="00AD3CBE">
        <w:t>an</w:t>
      </w:r>
      <w:r w:rsidR="006A28D6">
        <w:t xml:space="preserve"> idea of where to look for more information.  </w:t>
      </w:r>
      <w:r w:rsidR="00AD3CBE">
        <w:t>If there is more than one item of the same author the chronology should follow the date of publication for their work starting with the earliest publishing</w:t>
      </w:r>
      <w:r w:rsidR="000C4653">
        <w:t xml:space="preserve"> (</w:t>
      </w:r>
      <w:r w:rsidR="000C4653">
        <w:rPr>
          <w:shd w:val="clear" w:color="auto" w:fill="FFFFFF"/>
        </w:rPr>
        <w:t xml:space="preserve">Perkins </w:t>
      </w:r>
      <w:r w:rsidRPr="000C4653" w:rsidR="000C4653">
        <w:rPr>
          <w:i/>
          <w:iCs/>
          <w:shd w:val="clear" w:color="auto" w:fill="FFFFFF"/>
        </w:rPr>
        <w:t>et al</w:t>
      </w:r>
      <w:r w:rsidR="000C4653">
        <w:rPr>
          <w:shd w:val="clear" w:color="auto" w:fill="FFFFFF"/>
        </w:rPr>
        <w:t>., 2020)</w:t>
      </w:r>
      <w:r w:rsidR="00AD3CBE">
        <w:t xml:space="preserve">. </w:t>
      </w:r>
      <w:r w:rsidR="0038494C">
        <w:t xml:space="preserve">Web addresses and the links to such pages may also be given at the end of the list. A </w:t>
      </w:r>
      <w:r w:rsidR="0038494C">
        <w:lastRenderedPageBreak/>
        <w:t xml:space="preserve">bibliography is a bit different </w:t>
      </w:r>
      <w:r w:rsidR="005974D0">
        <w:t>from</w:t>
      </w:r>
      <w:r w:rsidR="0038494C">
        <w:t xml:space="preserve"> </w:t>
      </w:r>
      <w:r w:rsidR="005974D0">
        <w:t>a</w:t>
      </w:r>
      <w:r w:rsidR="0038494C">
        <w:t xml:space="preserve"> reference list where the works that were consulted to develop the content are published to give them the needed credits. </w:t>
      </w:r>
      <w:r w:rsidR="00D93FE3">
        <w:t>Such are mostly used in PhD papers by research students which may include essays, books, journals, or news articles</w:t>
      </w:r>
      <w:r w:rsidR="000C4653">
        <w:t xml:space="preserve"> (</w:t>
      </w:r>
      <w:r w:rsidR="000C4653">
        <w:rPr>
          <w:shd w:val="clear" w:color="auto" w:fill="FFFFFF"/>
        </w:rPr>
        <w:t xml:space="preserve">Alt </w:t>
      </w:r>
      <w:r w:rsidRPr="000C4653" w:rsidR="000C4653">
        <w:rPr>
          <w:i/>
          <w:iCs/>
          <w:shd w:val="clear" w:color="auto" w:fill="FFFFFF"/>
        </w:rPr>
        <w:t>et al.,</w:t>
      </w:r>
      <w:r w:rsidR="000C4653">
        <w:rPr>
          <w:shd w:val="clear" w:color="auto" w:fill="FFFFFF"/>
        </w:rPr>
        <w:t xml:space="preserve"> 2022)</w:t>
      </w:r>
      <w:r w:rsidR="00D93FE3">
        <w:t xml:space="preserve">. </w:t>
      </w:r>
    </w:p>
    <w:p w:rsidR="00D93FE3" w:rsidP="00CF649A" w:rsidRDefault="00D93FE3" w14:paraId="603422D5" w14:textId="1C4919E2">
      <w:pPr>
        <w:pStyle w:val="Heading1"/>
      </w:pPr>
      <w:bookmarkStart w:name="_Toc164868272" w:id="3"/>
      <w:r>
        <w:t>Reflection Skills</w:t>
      </w:r>
      <w:bookmarkEnd w:id="3"/>
    </w:p>
    <w:p w:rsidR="00D93FE3" w:rsidP="00C0120E" w:rsidRDefault="00C61796" w14:paraId="387BACCB" w14:textId="449192F7">
      <w:r>
        <w:t xml:space="preserve">Reflection can be suggested as the use of one’s own experience to improve the way one learns or works. This is a much-needed skill for the students and professions that adds to their knowledge, confidence, and self-awareness. </w:t>
      </w:r>
      <w:r w:rsidR="00D07AEA">
        <w:t xml:space="preserve">Reflective skills are needed in an academic setting where the student would think about what they are learning with a good idea about the implications of the theories, </w:t>
      </w:r>
      <w:r w:rsidR="007303D1">
        <w:t>concepts,</w:t>
      </w:r>
      <w:r w:rsidR="00D07AEA">
        <w:t xml:space="preserve"> and ideas.  </w:t>
      </w:r>
      <w:r w:rsidR="007303D1">
        <w:t>This reflection is an important part of the learning process that encourages the learners to think and make an idea of how these ideas would fit their circumstances</w:t>
      </w:r>
      <w:r w:rsidR="00086D8F">
        <w:t xml:space="preserve"> (</w:t>
      </w:r>
      <w:proofErr w:type="spellStart"/>
      <w:r w:rsidR="00086D8F">
        <w:rPr>
          <w:shd w:val="clear" w:color="auto" w:fill="FFFFFF"/>
        </w:rPr>
        <w:t>Farahian</w:t>
      </w:r>
      <w:proofErr w:type="spellEnd"/>
      <w:r w:rsidR="00086D8F">
        <w:rPr>
          <w:shd w:val="clear" w:color="auto" w:fill="FFFFFF"/>
        </w:rPr>
        <w:t xml:space="preserve"> </w:t>
      </w:r>
      <w:r w:rsidRPr="00086D8F" w:rsidR="00086D8F">
        <w:rPr>
          <w:i/>
          <w:iCs/>
          <w:shd w:val="clear" w:color="auto" w:fill="FFFFFF"/>
        </w:rPr>
        <w:t>et al</w:t>
      </w:r>
      <w:r w:rsidR="00086D8F">
        <w:rPr>
          <w:shd w:val="clear" w:color="auto" w:fill="FFFFFF"/>
        </w:rPr>
        <w:t>., 2021)</w:t>
      </w:r>
      <w:r w:rsidR="007303D1">
        <w:t xml:space="preserve">. This is a very formal and practical way of developing the key skills in a student and </w:t>
      </w:r>
      <w:r w:rsidR="009B6ABD">
        <w:t>helping</w:t>
      </w:r>
      <w:r w:rsidR="007303D1">
        <w:t xml:space="preserve"> them learn from their professional experiences. </w:t>
      </w:r>
      <w:r w:rsidR="009B6ABD">
        <w:t xml:space="preserve">Various professionals use reflective learning in their ways to gain experience in the project. </w:t>
      </w:r>
    </w:p>
    <w:p w:rsidR="00552AB2" w:rsidP="00C0120E" w:rsidRDefault="009B6ABD" w14:paraId="012D5467" w14:textId="33031632">
      <w:r>
        <w:t xml:space="preserve">Reflective thinking processes encourage individuals to take time and think about the current processes so that they can devise the best ways to work and perform. Reflective writing helps to develop metacognition that encourages deep thinking helping the learning and development processes. Reflective academic writing has some differences from academic writing where the experience and evidence are key to the text developed with reflection of a practice or text. </w:t>
      </w:r>
      <w:r w:rsidR="004E2A5B">
        <w:t xml:space="preserve">There are many ways reflective writing can be used in academics. </w:t>
      </w:r>
      <w:r w:rsidR="006219ED">
        <w:t>Critical</w:t>
      </w:r>
      <w:r w:rsidR="004E2A5B">
        <w:t xml:space="preserve"> incident analysis is used by professional practitioners to describe an event from their view and develop the analysis based on their experiences. </w:t>
      </w:r>
      <w:r w:rsidR="006219ED">
        <w:t>The models used by Kobb or Gibb may be used to develop the reflective cycle for the incident in such reports</w:t>
      </w:r>
      <w:bookmarkStart w:name="_Hlk164867845" w:id="4"/>
      <w:r w:rsidRPr="007F274B" w:rsidR="007F274B">
        <w:rPr>
          <w:shd w:val="clear" w:color="auto" w:fill="FFFFFF"/>
        </w:rPr>
        <w:t xml:space="preserve"> </w:t>
      </w:r>
      <w:r w:rsidR="007F274B">
        <w:rPr>
          <w:shd w:val="clear" w:color="auto" w:fill="FFFFFF"/>
        </w:rPr>
        <w:t>(Ivanova, 2020</w:t>
      </w:r>
      <w:bookmarkEnd w:id="4"/>
      <w:r w:rsidR="007F274B">
        <w:rPr>
          <w:shd w:val="clear" w:color="auto" w:fill="FFFFFF"/>
        </w:rPr>
        <w:t>)</w:t>
      </w:r>
      <w:r w:rsidR="006219ED">
        <w:t xml:space="preserve">. </w:t>
      </w:r>
      <w:r w:rsidR="009208BD">
        <w:t>The reflective reports are the overview of the events and incidents over some time to develop a reflection on the subject. These reports are developed on a thematic approach with a specific intent to understand and develop the findings</w:t>
      </w:r>
      <w:r w:rsidR="003D26B9">
        <w:t xml:space="preserve"> and the various aspects of learning from such </w:t>
      </w:r>
      <w:r w:rsidR="006D78E9">
        <w:t>occurrences</w:t>
      </w:r>
      <w:r w:rsidR="003D26B9">
        <w:t xml:space="preserve">. </w:t>
      </w:r>
      <w:r w:rsidR="006D78E9">
        <w:t>The reflection may also demonstrate professional attributes on a specific role that would make the experience to be suitable for a role. Such are used by professionals to highlight their skills to get a specific role with those skills. The reflective journal or learning logs are used by the students to gather the chronological entries during a live session to reflect on them later</w:t>
      </w:r>
      <w:r w:rsidR="007F274B">
        <w:t xml:space="preserve"> </w:t>
      </w:r>
      <w:bookmarkStart w:name="_Hlk164867891" w:id="5"/>
      <w:r w:rsidR="008774B2">
        <w:t>(</w:t>
      </w:r>
      <w:r w:rsidR="007F274B">
        <w:rPr>
          <w:shd w:val="clear" w:color="auto" w:fill="FFFFFF"/>
        </w:rPr>
        <w:t>Wette, 2020</w:t>
      </w:r>
      <w:bookmarkEnd w:id="5"/>
      <w:r w:rsidR="007F274B">
        <w:rPr>
          <w:shd w:val="clear" w:color="auto" w:fill="FFFFFF"/>
        </w:rPr>
        <w:t>)</w:t>
      </w:r>
      <w:r w:rsidR="006D78E9">
        <w:t xml:space="preserve">. Such a practice helps them to develop the specific skills needed for skill development and confidence </w:t>
      </w:r>
      <w:r w:rsidR="006D78E9">
        <w:lastRenderedPageBreak/>
        <w:t xml:space="preserve">building </w:t>
      </w:r>
      <w:r w:rsidR="00625525">
        <w:t xml:space="preserve">as </w:t>
      </w:r>
      <w:r w:rsidR="006D78E9">
        <w:t xml:space="preserve">professional practitioners. </w:t>
      </w:r>
      <w:r w:rsidR="00625525">
        <w:t>The writing style adopted can be formal critical or personal depending on the use of such reflection</w:t>
      </w:r>
      <w:r w:rsidR="002E6CB5">
        <w:t xml:space="preserve"> and the way they are used. </w:t>
      </w:r>
    </w:p>
    <w:p w:rsidR="002E6CB5" w:rsidP="00CF649A" w:rsidRDefault="002E6CB5" w14:paraId="098BF9A4" w14:textId="534C2F74">
      <w:pPr>
        <w:pStyle w:val="Heading1"/>
      </w:pPr>
      <w:bookmarkStart w:name="_Toc164868273" w:id="6"/>
      <w:r>
        <w:t>Conclusions</w:t>
      </w:r>
      <w:bookmarkEnd w:id="6"/>
    </w:p>
    <w:p w:rsidR="009B6ABD" w:rsidP="00C0120E" w:rsidRDefault="002E6CB5" w14:paraId="44E8BB4B" w14:textId="1123B337">
      <w:r>
        <w:t xml:space="preserve">The use of academic skills discussed is necessary for good academic work. The referencing skills help to avoid plagiarism and credit the original works while developing academic content. This also keeps the ethics of academic writing. Similarly, reflection skills help in the professional development of a learner while </w:t>
      </w:r>
      <w:r w:rsidR="008E569E">
        <w:t>summary</w:t>
      </w:r>
      <w:r>
        <w:t xml:space="preserve"> skills help them to express their ideas well for others to understand their views. </w:t>
      </w:r>
      <w:r w:rsidR="008E569E">
        <w:t xml:space="preserve">These skills are key for the academic integrity of an academic writer. </w:t>
      </w:r>
    </w:p>
    <w:p w:rsidR="0081198A" w:rsidRDefault="0081198A" w14:paraId="0DC751A5" w14:textId="3293E668">
      <w:pPr>
        <w:spacing w:line="259" w:lineRule="auto"/>
        <w:jc w:val="left"/>
      </w:pPr>
      <w:r>
        <w:br w:type="page"/>
      </w:r>
    </w:p>
    <w:p w:rsidR="0081198A" w:rsidP="00CF649A" w:rsidRDefault="0081198A" w14:paraId="6EFAF7D9" w14:textId="310EC05E">
      <w:pPr>
        <w:pStyle w:val="Heading1"/>
      </w:pPr>
      <w:bookmarkStart w:name="_Toc164868274" w:id="7"/>
      <w:r>
        <w:lastRenderedPageBreak/>
        <w:t>References</w:t>
      </w:r>
      <w:bookmarkEnd w:id="7"/>
    </w:p>
    <w:p w:rsidR="00CF649A" w:rsidP="00CF649A" w:rsidRDefault="00CF649A" w14:paraId="0B6B62E1" w14:textId="77777777">
      <w:bookmarkStart w:name="_Hlk164867870" w:id="8"/>
      <w:proofErr w:type="spellStart"/>
      <w:r>
        <w:rPr>
          <w:shd w:val="clear" w:color="auto" w:fill="FFFFFF"/>
        </w:rPr>
        <w:t>AlMarwani</w:t>
      </w:r>
      <w:proofErr w:type="spellEnd"/>
      <w:r>
        <w:rPr>
          <w:shd w:val="clear" w:color="auto" w:fill="FFFFFF"/>
        </w:rPr>
        <w:t>, M., 2020</w:t>
      </w:r>
      <w:bookmarkEnd w:id="8"/>
      <w:r>
        <w:rPr>
          <w:shd w:val="clear" w:color="auto" w:fill="FFFFFF"/>
        </w:rPr>
        <w:t>. Academic writing: challenges and potential solutions. </w:t>
      </w:r>
      <w:r>
        <w:rPr>
          <w:i/>
          <w:iCs/>
          <w:shd w:val="clear" w:color="auto" w:fill="FFFFFF"/>
        </w:rPr>
        <w:t>Arab World English Journal (AWEJ) Special Issue on CALL</w:t>
      </w:r>
      <w:r>
        <w:rPr>
          <w:shd w:val="clear" w:color="auto" w:fill="FFFFFF"/>
        </w:rPr>
        <w:t xml:space="preserve">, (6). Academic writing: challenges and potential solutions </w:t>
      </w:r>
      <w:hyperlink w:history="1" r:id="rId11">
        <w:r w:rsidRPr="004204B8">
          <w:rPr>
            <w:rStyle w:val="Hyperlink"/>
          </w:rPr>
          <w:t>https://awej.org/academic-writing-challenges-and-potential-solutions/</w:t>
        </w:r>
      </w:hyperlink>
      <w:r>
        <w:t xml:space="preserve"> </w:t>
      </w:r>
    </w:p>
    <w:p w:rsidR="00CF649A" w:rsidP="00CF649A" w:rsidRDefault="00CF649A" w14:paraId="31BD16D3" w14:textId="77777777">
      <w:pPr>
        <w:rPr>
          <w:shd w:val="clear" w:color="auto" w:fill="FFFFFF"/>
        </w:rPr>
      </w:pPr>
      <w:bookmarkStart w:name="_Hlk164868029" w:id="9"/>
      <w:r>
        <w:rPr>
          <w:shd w:val="clear" w:color="auto" w:fill="FFFFFF"/>
        </w:rPr>
        <w:t>Alt,</w:t>
      </w:r>
      <w:bookmarkEnd w:id="9"/>
      <w:r>
        <w:rPr>
          <w:shd w:val="clear" w:color="auto" w:fill="FFFFFF"/>
        </w:rPr>
        <w:t xml:space="preserve"> D., Raichel, N. and </w:t>
      </w:r>
      <w:proofErr w:type="spellStart"/>
      <w:r>
        <w:rPr>
          <w:shd w:val="clear" w:color="auto" w:fill="FFFFFF"/>
        </w:rPr>
        <w:t>Naamati</w:t>
      </w:r>
      <w:proofErr w:type="spellEnd"/>
      <w:r>
        <w:rPr>
          <w:shd w:val="clear" w:color="auto" w:fill="FFFFFF"/>
        </w:rPr>
        <w:t>-Schneider, L., 2022. Higher education students’ reflective journal writing and lifelong learning skills: Insights from an exploratory sequential study. </w:t>
      </w:r>
      <w:r>
        <w:rPr>
          <w:i/>
          <w:iCs/>
          <w:shd w:val="clear" w:color="auto" w:fill="FFFFFF"/>
        </w:rPr>
        <w:t>Frontiers in Psychology</w:t>
      </w:r>
      <w:r>
        <w:rPr>
          <w:shd w:val="clear" w:color="auto" w:fill="FFFFFF"/>
        </w:rPr>
        <w:t>, </w:t>
      </w:r>
      <w:r>
        <w:rPr>
          <w:i/>
          <w:iCs/>
          <w:shd w:val="clear" w:color="auto" w:fill="FFFFFF"/>
        </w:rPr>
        <w:t>12</w:t>
      </w:r>
      <w:r>
        <w:rPr>
          <w:shd w:val="clear" w:color="auto" w:fill="FFFFFF"/>
        </w:rPr>
        <w:t xml:space="preserve">, p.707168. </w:t>
      </w:r>
      <w:hyperlink w:history="1" r:id="rId12">
        <w:r w:rsidRPr="004204B8">
          <w:rPr>
            <w:rStyle w:val="Hyperlink"/>
            <w:rFonts w:ascii="Arial" w:hAnsi="Arial" w:cs="Arial"/>
            <w:sz w:val="20"/>
            <w:szCs w:val="20"/>
            <w:shd w:val="clear" w:color="auto" w:fill="FFFFFF"/>
          </w:rPr>
          <w:t>https://pubmed.ncbi.nlm.nih.gov/35069305/</w:t>
        </w:r>
      </w:hyperlink>
      <w:r>
        <w:rPr>
          <w:shd w:val="clear" w:color="auto" w:fill="FFFFFF"/>
        </w:rPr>
        <w:t xml:space="preserve"> </w:t>
      </w:r>
    </w:p>
    <w:p w:rsidR="00CF649A" w:rsidP="00CF649A" w:rsidRDefault="00CF649A" w14:paraId="3E216243" w14:textId="77777777">
      <w:pPr>
        <w:rPr>
          <w:shd w:val="clear" w:color="auto" w:fill="FFFFFF"/>
        </w:rPr>
      </w:pPr>
      <w:bookmarkStart w:name="_Hlk164867912" w:id="10"/>
      <w:proofErr w:type="spellStart"/>
      <w:r>
        <w:rPr>
          <w:shd w:val="clear" w:color="auto" w:fill="FFFFFF"/>
        </w:rPr>
        <w:t>Dafouz</w:t>
      </w:r>
      <w:proofErr w:type="spellEnd"/>
      <w:r>
        <w:rPr>
          <w:shd w:val="clear" w:color="auto" w:fill="FFFFFF"/>
        </w:rPr>
        <w:t>, E., 2020</w:t>
      </w:r>
      <w:bookmarkEnd w:id="10"/>
      <w:r>
        <w:rPr>
          <w:shd w:val="clear" w:color="auto" w:fill="FFFFFF"/>
        </w:rPr>
        <w:t>. Undergraduate student academic writing in English-medium higher education: Explorations through the ROAD-MAPPING lens. </w:t>
      </w:r>
      <w:r>
        <w:rPr>
          <w:i/>
          <w:iCs/>
          <w:shd w:val="clear" w:color="auto" w:fill="FFFFFF"/>
        </w:rPr>
        <w:t>Journal of English for Academic Purposes</w:t>
      </w:r>
      <w:r>
        <w:rPr>
          <w:shd w:val="clear" w:color="auto" w:fill="FFFFFF"/>
        </w:rPr>
        <w:t>, </w:t>
      </w:r>
      <w:r>
        <w:rPr>
          <w:i/>
          <w:iCs/>
          <w:shd w:val="clear" w:color="auto" w:fill="FFFFFF"/>
        </w:rPr>
        <w:t>46</w:t>
      </w:r>
      <w:r>
        <w:rPr>
          <w:shd w:val="clear" w:color="auto" w:fill="FFFFFF"/>
        </w:rPr>
        <w:t>, p.100888.</w:t>
      </w:r>
      <w:r w:rsidRPr="000F1601">
        <w:t xml:space="preserve"> </w:t>
      </w:r>
      <w:hyperlink w:history="1" r:id="rId13">
        <w:r w:rsidRPr="004204B8">
          <w:rPr>
            <w:rStyle w:val="Hyperlink"/>
            <w:rFonts w:ascii="Arial" w:hAnsi="Arial" w:cs="Arial"/>
            <w:sz w:val="20"/>
            <w:szCs w:val="20"/>
            <w:shd w:val="clear" w:color="auto" w:fill="FFFFFF"/>
          </w:rPr>
          <w:t>https://www.sciencedirect.com/science/article/abs/pii/S1475158520300357</w:t>
        </w:r>
      </w:hyperlink>
    </w:p>
    <w:p w:rsidR="00CF649A" w:rsidP="00CF649A" w:rsidRDefault="00CF649A" w14:paraId="21C3745E" w14:textId="77777777">
      <w:pPr>
        <w:rPr>
          <w:shd w:val="clear" w:color="auto" w:fill="FFFFFF"/>
        </w:rPr>
      </w:pPr>
      <w:bookmarkStart w:name="_Hlk164868064" w:id="11"/>
      <w:proofErr w:type="spellStart"/>
      <w:r>
        <w:rPr>
          <w:shd w:val="clear" w:color="auto" w:fill="FFFFFF"/>
        </w:rPr>
        <w:t>Farahian</w:t>
      </w:r>
      <w:bookmarkEnd w:id="11"/>
      <w:proofErr w:type="spellEnd"/>
      <w:r>
        <w:rPr>
          <w:shd w:val="clear" w:color="auto" w:fill="FFFFFF"/>
        </w:rPr>
        <w:t xml:space="preserve">, M., </w:t>
      </w:r>
      <w:proofErr w:type="spellStart"/>
      <w:r>
        <w:rPr>
          <w:shd w:val="clear" w:color="auto" w:fill="FFFFFF"/>
        </w:rPr>
        <w:t>Avarzamani</w:t>
      </w:r>
      <w:proofErr w:type="spellEnd"/>
      <w:r>
        <w:rPr>
          <w:shd w:val="clear" w:color="auto" w:fill="FFFFFF"/>
        </w:rPr>
        <w:t xml:space="preserve">, F. and Rajabi, Y., 2021. Reflective thinking in an EFL writing course: To what level do portfolios improve reflection in </w:t>
      </w:r>
      <w:proofErr w:type="gramStart"/>
      <w:r>
        <w:rPr>
          <w:shd w:val="clear" w:color="auto" w:fill="FFFFFF"/>
        </w:rPr>
        <w:t>writing?.</w:t>
      </w:r>
      <w:proofErr w:type="gramEnd"/>
      <w:r>
        <w:rPr>
          <w:shd w:val="clear" w:color="auto" w:fill="FFFFFF"/>
        </w:rPr>
        <w:t> </w:t>
      </w:r>
      <w:r>
        <w:rPr>
          <w:i/>
          <w:iCs/>
          <w:shd w:val="clear" w:color="auto" w:fill="FFFFFF"/>
        </w:rPr>
        <w:t>Thinking Skills and Creativity</w:t>
      </w:r>
      <w:r>
        <w:rPr>
          <w:shd w:val="clear" w:color="auto" w:fill="FFFFFF"/>
        </w:rPr>
        <w:t>, </w:t>
      </w:r>
      <w:r>
        <w:rPr>
          <w:i/>
          <w:iCs/>
          <w:shd w:val="clear" w:color="auto" w:fill="FFFFFF"/>
        </w:rPr>
        <w:t>39</w:t>
      </w:r>
      <w:r>
        <w:rPr>
          <w:shd w:val="clear" w:color="auto" w:fill="FFFFFF"/>
        </w:rPr>
        <w:t>, p.100759.</w:t>
      </w:r>
      <w:r w:rsidRPr="00752CC1">
        <w:t xml:space="preserve"> </w:t>
      </w:r>
      <w:hyperlink w:history="1" w:anchor=":~:text=Portfolios%20can%20facilitate%20EFL%20learners,but%20critical%20reflection%20did%20not" r:id="rId14">
        <w:r w:rsidRPr="004204B8">
          <w:rPr>
            <w:rStyle w:val="Hyperlink"/>
            <w:rFonts w:ascii="Arial" w:hAnsi="Arial" w:cs="Arial"/>
            <w:sz w:val="20"/>
            <w:szCs w:val="20"/>
            <w:shd w:val="clear" w:color="auto" w:fill="FFFFFF"/>
          </w:rPr>
          <w:t>https://www.sciencedirect.com/science/article/abs/pii/S1871187120302339#:~:text=Portfolios%20can%20facilitate%20EFL%20learners,but%20critical%20reflection%20did%20not</w:t>
        </w:r>
      </w:hyperlink>
      <w:r w:rsidRPr="00752CC1">
        <w:rPr>
          <w:shd w:val="clear" w:color="auto" w:fill="FFFFFF"/>
        </w:rPr>
        <w:t>.</w:t>
      </w:r>
      <w:r>
        <w:rPr>
          <w:shd w:val="clear" w:color="auto" w:fill="FFFFFF"/>
        </w:rPr>
        <w:t xml:space="preserve"> </w:t>
      </w:r>
    </w:p>
    <w:p w:rsidR="00CF649A" w:rsidP="00CF649A" w:rsidRDefault="00CF649A" w14:paraId="6253ED53" w14:textId="77777777">
      <w:pPr>
        <w:rPr>
          <w:shd w:val="clear" w:color="auto" w:fill="FFFFFF"/>
        </w:rPr>
      </w:pPr>
      <w:r>
        <w:rPr>
          <w:shd w:val="clear" w:color="auto" w:fill="FFFFFF"/>
        </w:rPr>
        <w:t>Ivanova, I.N., 2020. Making sense of research: university students’ difficulties in writing academic summaries. </w:t>
      </w:r>
      <w:r>
        <w:rPr>
          <w:i/>
          <w:iCs/>
          <w:shd w:val="clear" w:color="auto" w:fill="FFFFFF"/>
        </w:rPr>
        <w:t>Studies in Linguistics, Culture, and FLT</w:t>
      </w:r>
      <w:r>
        <w:rPr>
          <w:shd w:val="clear" w:color="auto" w:fill="FFFFFF"/>
        </w:rPr>
        <w:t>, </w:t>
      </w:r>
      <w:r>
        <w:rPr>
          <w:i/>
          <w:iCs/>
          <w:shd w:val="clear" w:color="auto" w:fill="FFFFFF"/>
        </w:rPr>
        <w:t>8</w:t>
      </w:r>
      <w:r>
        <w:rPr>
          <w:shd w:val="clear" w:color="auto" w:fill="FFFFFF"/>
        </w:rPr>
        <w:t xml:space="preserve">(1), pp.16-34. </w:t>
      </w:r>
      <w:hyperlink w:history="1" r:id="rId15">
        <w:r w:rsidRPr="004204B8">
          <w:rPr>
            <w:rStyle w:val="Hyperlink"/>
            <w:rFonts w:ascii="Arial" w:hAnsi="Arial" w:cs="Arial"/>
            <w:sz w:val="20"/>
            <w:szCs w:val="20"/>
            <w:shd w:val="clear" w:color="auto" w:fill="FFFFFF"/>
          </w:rPr>
          <w:t>https://www.researchgate.net/publication/345196118_MAKING_SENSE_OF_RESEARCH_UNIVERSITY_STUDENTS'_DIFFICULTIES_IN_WRITING_ACADEMIC_SUMMARIES</w:t>
        </w:r>
      </w:hyperlink>
      <w:r>
        <w:rPr>
          <w:shd w:val="clear" w:color="auto" w:fill="FFFFFF"/>
        </w:rPr>
        <w:t xml:space="preserve"> </w:t>
      </w:r>
    </w:p>
    <w:p w:rsidR="00CF649A" w:rsidP="00CF649A" w:rsidRDefault="00CF649A" w14:paraId="48C46550" w14:textId="77777777">
      <w:pPr>
        <w:rPr>
          <w:shd w:val="clear" w:color="auto" w:fill="FFFFFF"/>
        </w:rPr>
      </w:pPr>
      <w:bookmarkStart w:name="_Hlk164867961" w:id="12"/>
      <w:r>
        <w:rPr>
          <w:shd w:val="clear" w:color="auto" w:fill="FFFFFF"/>
        </w:rPr>
        <w:t>Knight</w:t>
      </w:r>
      <w:bookmarkEnd w:id="12"/>
      <w:r>
        <w:rPr>
          <w:shd w:val="clear" w:color="auto" w:fill="FFFFFF"/>
        </w:rPr>
        <w:t xml:space="preserve">, S., Shibani, A., Abel, S., Gibson, A. and Ryan, P., 2020. </w:t>
      </w:r>
      <w:proofErr w:type="spellStart"/>
      <w:r>
        <w:rPr>
          <w:shd w:val="clear" w:color="auto" w:fill="FFFFFF"/>
        </w:rPr>
        <w:t>AcaWriter</w:t>
      </w:r>
      <w:proofErr w:type="spellEnd"/>
      <w:r>
        <w:rPr>
          <w:shd w:val="clear" w:color="auto" w:fill="FFFFFF"/>
        </w:rPr>
        <w:t>: A learning analytics tool for formative feedback on academic writing. </w:t>
      </w:r>
      <w:r>
        <w:rPr>
          <w:i/>
          <w:iCs/>
          <w:shd w:val="clear" w:color="auto" w:fill="FFFFFF"/>
        </w:rPr>
        <w:t>Journal of Writing Research</w:t>
      </w:r>
      <w:r>
        <w:rPr>
          <w:shd w:val="clear" w:color="auto" w:fill="FFFFFF"/>
        </w:rPr>
        <w:t xml:space="preserve">. </w:t>
      </w:r>
      <w:hyperlink w:history="1" r:id="rId16">
        <w:r w:rsidRPr="004204B8">
          <w:rPr>
            <w:rStyle w:val="Hyperlink"/>
            <w:rFonts w:ascii="Arial" w:hAnsi="Arial" w:cs="Arial"/>
            <w:sz w:val="20"/>
            <w:szCs w:val="20"/>
            <w:shd w:val="clear" w:color="auto" w:fill="FFFFFF"/>
          </w:rPr>
          <w:t>https://www.jowr.org/index.php/jowr/article/view/578</w:t>
        </w:r>
      </w:hyperlink>
      <w:r>
        <w:rPr>
          <w:shd w:val="clear" w:color="auto" w:fill="FFFFFF"/>
        </w:rPr>
        <w:t xml:space="preserve"> </w:t>
      </w:r>
    </w:p>
    <w:p w:rsidR="00CF649A" w:rsidP="00CF649A" w:rsidRDefault="00CF649A" w14:paraId="316F97F0" w14:textId="77777777">
      <w:pPr>
        <w:rPr>
          <w:shd w:val="clear" w:color="auto" w:fill="FFFFFF"/>
        </w:rPr>
      </w:pPr>
      <w:bookmarkStart w:name="_Hlk164868001" w:id="13"/>
      <w:r>
        <w:rPr>
          <w:shd w:val="clear" w:color="auto" w:fill="FFFFFF"/>
        </w:rPr>
        <w:t>Perkins</w:t>
      </w:r>
      <w:bookmarkEnd w:id="13"/>
      <w:r>
        <w:rPr>
          <w:shd w:val="clear" w:color="auto" w:fill="FFFFFF"/>
        </w:rPr>
        <w:t>, M., Gezgin, U.B. and Roe, J., 2020. Reducing plagiarism through academic misconduct education. </w:t>
      </w:r>
      <w:r>
        <w:rPr>
          <w:i/>
          <w:iCs/>
          <w:shd w:val="clear" w:color="auto" w:fill="FFFFFF"/>
        </w:rPr>
        <w:t>International Journal for Educational Integrity</w:t>
      </w:r>
      <w:r>
        <w:rPr>
          <w:shd w:val="clear" w:color="auto" w:fill="FFFFFF"/>
        </w:rPr>
        <w:t>, </w:t>
      </w:r>
      <w:r>
        <w:rPr>
          <w:i/>
          <w:iCs/>
          <w:shd w:val="clear" w:color="auto" w:fill="FFFFFF"/>
        </w:rPr>
        <w:t>16</w:t>
      </w:r>
      <w:r>
        <w:rPr>
          <w:shd w:val="clear" w:color="auto" w:fill="FFFFFF"/>
        </w:rPr>
        <w:t xml:space="preserve">, pp.1-15. </w:t>
      </w:r>
      <w:hyperlink w:history="1" r:id="rId17">
        <w:r w:rsidRPr="004204B8">
          <w:rPr>
            <w:rStyle w:val="Hyperlink"/>
            <w:rFonts w:ascii="Arial" w:hAnsi="Arial" w:cs="Arial"/>
            <w:sz w:val="20"/>
            <w:szCs w:val="20"/>
            <w:shd w:val="clear" w:color="auto" w:fill="FFFFFF"/>
          </w:rPr>
          <w:t>https://edintegrity.biomedcentral.com/articles/10.1007/s40979-020-00052-8</w:t>
        </w:r>
      </w:hyperlink>
      <w:r>
        <w:rPr>
          <w:shd w:val="clear" w:color="auto" w:fill="FFFFFF"/>
        </w:rPr>
        <w:t xml:space="preserve"> </w:t>
      </w:r>
    </w:p>
    <w:p w:rsidR="00CF649A" w:rsidP="00CF649A" w:rsidRDefault="00CF649A" w14:paraId="21249EEB" w14:textId="77777777">
      <w:pPr>
        <w:rPr>
          <w:shd w:val="clear" w:color="auto" w:fill="FFFFFF"/>
        </w:rPr>
      </w:pPr>
      <w:r>
        <w:rPr>
          <w:shd w:val="clear" w:color="auto" w:fill="FFFFFF"/>
        </w:rPr>
        <w:t>Wette, R., 2020. </w:t>
      </w:r>
      <w:r>
        <w:rPr>
          <w:i/>
          <w:iCs/>
          <w:shd w:val="clear" w:color="auto" w:fill="FFFFFF"/>
        </w:rPr>
        <w:t>Writing using sources for academic purposes: Theory, research and practice</w:t>
      </w:r>
      <w:r>
        <w:rPr>
          <w:shd w:val="clear" w:color="auto" w:fill="FFFFFF"/>
        </w:rPr>
        <w:t>. Routledge.</w:t>
      </w:r>
    </w:p>
    <w:p w:rsidR="00CF649A" w:rsidP="00CF649A" w:rsidRDefault="00CF649A" w14:paraId="14F150DA" w14:textId="77777777">
      <w:pPr>
        <w:rPr>
          <w:shd w:val="clear" w:color="auto" w:fill="FFFFFF"/>
        </w:rPr>
      </w:pPr>
      <w:bookmarkStart w:name="_Hlk164867934" w:id="14"/>
      <w:r>
        <w:rPr>
          <w:shd w:val="clear" w:color="auto" w:fill="FFFFFF"/>
        </w:rPr>
        <w:t>Yu, S., 2021</w:t>
      </w:r>
      <w:bookmarkEnd w:id="14"/>
      <w:r>
        <w:rPr>
          <w:shd w:val="clear" w:color="auto" w:fill="FFFFFF"/>
        </w:rPr>
        <w:t>. Giving genre-based peer feedback in academic writing: Sources of knowledge and skills, difficulties and challenges. </w:t>
      </w:r>
      <w:r>
        <w:rPr>
          <w:i/>
          <w:iCs/>
          <w:shd w:val="clear" w:color="auto" w:fill="FFFFFF"/>
        </w:rPr>
        <w:t>Assessment &amp; Evaluation in Higher Education</w:t>
      </w:r>
      <w:r>
        <w:rPr>
          <w:shd w:val="clear" w:color="auto" w:fill="FFFFFF"/>
        </w:rPr>
        <w:t>, </w:t>
      </w:r>
      <w:r>
        <w:rPr>
          <w:i/>
          <w:iCs/>
          <w:shd w:val="clear" w:color="auto" w:fill="FFFFFF"/>
        </w:rPr>
        <w:t>46</w:t>
      </w:r>
      <w:r>
        <w:rPr>
          <w:shd w:val="clear" w:color="auto" w:fill="FFFFFF"/>
        </w:rPr>
        <w:t xml:space="preserve">(1), pp.36-53. </w:t>
      </w:r>
      <w:hyperlink w:history="1" r:id="rId18">
        <w:r w:rsidRPr="004204B8">
          <w:rPr>
            <w:rStyle w:val="Hyperlink"/>
            <w:rFonts w:ascii="Arial" w:hAnsi="Arial" w:cs="Arial"/>
            <w:sz w:val="20"/>
            <w:szCs w:val="20"/>
            <w:shd w:val="clear" w:color="auto" w:fill="FFFFFF"/>
          </w:rPr>
          <w:t>https://www.tandfonline.com/doi/full/10.1080/02602938.2020.1742872</w:t>
        </w:r>
      </w:hyperlink>
      <w:r>
        <w:rPr>
          <w:shd w:val="clear" w:color="auto" w:fill="FFFFFF"/>
        </w:rPr>
        <w:t xml:space="preserve"> </w:t>
      </w:r>
    </w:p>
    <w:sectPr w:rsidR="00CF649A">
      <w:headerReference w:type="even" r:id="rId19"/>
      <w:headerReference w:type="default" r:id="rId20"/>
      <w:footerReference w:type="even" r:id="rId21"/>
      <w:footerReference w:type="default" r:id="rId22"/>
      <w:headerReference w:type="first" r:id="rId23"/>
      <w:footerReference w:type="first" r:id="rId24"/>
      <w:pgSz w:w="11906" w:h="16838" w:orient="portrait"/>
      <w:pgMar w:top="1440" w:right="1440" w:bottom="1440" w:left="1440" w:header="708" w:footer="708" w:gutter="0"/>
      <w:cols w:space="708"/>
      <w:docGrid w:linePitch="360"/>
    </w:sectPr>
  </w:body>
</w:document>
</file>

<file path=word/comments.xml><?xml version="1.0" encoding="utf-8"?>
<w:comments xmlns:w14="http://schemas.microsoft.com/office/word/2010/wordml" xmlns:w="http://schemas.openxmlformats.org/wordprocessingml/2006/main">
  <w:comment w:initials="LD" w:author="Lizeta Demetriou" w:date="2024-08-15T08:33:04" w:id="1006111265">
    <w:p w:rsidR="66BDF01C" w:rsidRDefault="66BDF01C" w14:paraId="2EF7DB2D" w14:textId="1F81B851">
      <w:pPr>
        <w:pStyle w:val="CommentText"/>
      </w:pPr>
      <w:r w:rsidR="66BDF01C">
        <w:rPr/>
        <w:t xml:space="preserve">You provided a very clear explanation about the importance of the skill, but, you did not mention what are your feelings about the skill. Remember this is a reflection. Please answer the following questions: </w:t>
      </w:r>
      <w:r>
        <w:rPr>
          <w:rStyle w:val="CommentReference"/>
        </w:rPr>
        <w:annotationRef/>
      </w:r>
    </w:p>
    <w:p w:rsidR="66BDF01C" w:rsidRDefault="66BDF01C" w14:paraId="70DB54BB" w14:textId="5FAFC80A">
      <w:pPr>
        <w:pStyle w:val="CommentText"/>
      </w:pPr>
    </w:p>
    <w:p w:rsidR="66BDF01C" w:rsidRDefault="66BDF01C" w14:paraId="54DF7916" w14:textId="36695D06">
      <w:pPr>
        <w:pStyle w:val="CommentText"/>
      </w:pPr>
    </w:p>
    <w:p w:rsidR="66BDF01C" w:rsidRDefault="66BDF01C" w14:paraId="2DDD9914" w14:textId="368B0FBF">
      <w:pPr>
        <w:pStyle w:val="CommentText"/>
      </w:pPr>
      <w:r w:rsidR="66BDF01C">
        <w:rPr/>
        <w:t xml:space="preserve">1. Do you think summarizing is important? Why? </w:t>
      </w:r>
    </w:p>
    <w:p w:rsidR="66BDF01C" w:rsidRDefault="66BDF01C" w14:paraId="3641539F" w14:textId="6CD009D8">
      <w:pPr>
        <w:pStyle w:val="CommentText"/>
      </w:pPr>
      <w:r w:rsidR="66BDF01C">
        <w:rPr/>
        <w:t xml:space="preserve">2. What were your feelings during the class on summarizing? </w:t>
      </w:r>
    </w:p>
    <w:p w:rsidR="66BDF01C" w:rsidRDefault="66BDF01C" w14:paraId="01805735" w14:textId="442EAB3D">
      <w:pPr>
        <w:pStyle w:val="CommentText"/>
      </w:pPr>
    </w:p>
  </w:comment>
</w:comments>
</file>

<file path=word/commentsExtended.xml><?xml version="1.0" encoding="utf-8"?>
<w15:commentsEx xmlns:mc="http://schemas.openxmlformats.org/markup-compatibility/2006" xmlns:w15="http://schemas.microsoft.com/office/word/2012/wordml" mc:Ignorable="w15">
  <w15:commentEx w15:done="0" w15:paraId="01805735"/>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0394A743" w16cex:dateUtc="2024-08-15T07:33:04.071Z"/>
</w16cex:commentsExtensible>
</file>

<file path=word/commentsIds.xml><?xml version="1.0" encoding="utf-8"?>
<w16cid:commentsIds xmlns:mc="http://schemas.openxmlformats.org/markup-compatibility/2006" xmlns:w16cid="http://schemas.microsoft.com/office/word/2016/wordml/cid" mc:Ignorable="w16cid">
  <w16cid:commentId w16cid:paraId="01805735" w16cid:durableId="0394A74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Pr="00976A64" w:rsidR="00BB66C9" w:rsidP="00C0120E" w:rsidRDefault="00BB66C9" w14:paraId="79CD89C5" w14:textId="77777777">
      <w:pPr>
        <w:spacing w:after="0" w:line="240" w:lineRule="auto"/>
      </w:pPr>
      <w:r w:rsidRPr="00976A64">
        <w:separator/>
      </w:r>
    </w:p>
  </w:endnote>
  <w:endnote w:type="continuationSeparator" w:id="0">
    <w:p w:rsidRPr="00976A64" w:rsidR="00BB66C9" w:rsidP="00C0120E" w:rsidRDefault="00BB66C9" w14:paraId="62056C1F" w14:textId="77777777">
      <w:pPr>
        <w:spacing w:after="0" w:line="240" w:lineRule="auto"/>
      </w:pPr>
      <w:r w:rsidRPr="00976A6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976A64" w:rsidR="00C0120E" w:rsidRDefault="00C0120E" w14:paraId="1DB7A8D3"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17877664"/>
      <w:docPartObj>
        <w:docPartGallery w:val="Page Numbers (Bottom of Page)"/>
        <w:docPartUnique/>
      </w:docPartObj>
    </w:sdtPr>
    <w:sdtEndPr/>
    <w:sdtContent>
      <w:p w:rsidRPr="00976A64" w:rsidR="00C0120E" w:rsidRDefault="00C0120E" w14:paraId="5C7DD5DD" w14:textId="3E03ADE6">
        <w:pPr>
          <w:pStyle w:val="Footer"/>
          <w:jc w:val="right"/>
        </w:pPr>
        <w:r w:rsidRPr="00976A64">
          <w:fldChar w:fldCharType="begin"/>
        </w:r>
        <w:r w:rsidRPr="00976A64">
          <w:instrText xml:space="preserve"> PAGE   \* MERGEFORMAT </w:instrText>
        </w:r>
        <w:r w:rsidRPr="00976A64">
          <w:fldChar w:fldCharType="separate"/>
        </w:r>
        <w:r w:rsidRPr="00976A64">
          <w:t>2</w:t>
        </w:r>
        <w:r w:rsidRPr="00976A64">
          <w:fldChar w:fldCharType="end"/>
        </w:r>
      </w:p>
    </w:sdtContent>
  </w:sdt>
  <w:p w:rsidRPr="00976A64" w:rsidR="00C0120E" w:rsidRDefault="00C0120E" w14:paraId="561BECEC"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976A64" w:rsidR="00C0120E" w:rsidRDefault="00C0120E" w14:paraId="4265F53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Pr="00976A64" w:rsidR="00BB66C9" w:rsidP="00C0120E" w:rsidRDefault="00BB66C9" w14:paraId="77AF2BFC" w14:textId="77777777">
      <w:pPr>
        <w:spacing w:after="0" w:line="240" w:lineRule="auto"/>
      </w:pPr>
      <w:r w:rsidRPr="00976A64">
        <w:separator/>
      </w:r>
    </w:p>
  </w:footnote>
  <w:footnote w:type="continuationSeparator" w:id="0">
    <w:p w:rsidRPr="00976A64" w:rsidR="00BB66C9" w:rsidP="00C0120E" w:rsidRDefault="00BB66C9" w14:paraId="66BD06F2" w14:textId="77777777">
      <w:pPr>
        <w:spacing w:after="0" w:line="240" w:lineRule="auto"/>
      </w:pPr>
      <w:r w:rsidRPr="00976A6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976A64" w:rsidR="00C0120E" w:rsidRDefault="00C0120E" w14:paraId="07E24C3A"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976A64" w:rsidR="00C0120E" w:rsidRDefault="00C0120E" w14:paraId="13750476"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976A64" w:rsidR="00C0120E" w:rsidRDefault="00C0120E" w14:paraId="71D6761D" w14:textId="77777777">
    <w:pPr>
      <w:pStyle w:val="Header"/>
    </w:pPr>
  </w:p>
</w:hdr>
</file>

<file path=word/people.xml><?xml version="1.0" encoding="utf-8"?>
<w15:people xmlns:mc="http://schemas.openxmlformats.org/markup-compatibility/2006" xmlns:w15="http://schemas.microsoft.com/office/word/2012/wordml" mc:Ignorable="w15">
  <w15:person w15:author="Lizeta Demetriou">
    <w15:presenceInfo w15:providerId="AD" w15:userId="S::l.demetriou@uwtsd.ac.uk::75cbaea9-b97c-4c81-9090-40feb64ee81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AxMjYwNjCwNDMwNTRT0lEKTi0uzszPAykwrgUA7MNn+SwAAAA="/>
  </w:docVars>
  <w:rsids>
    <w:rsidRoot w:val="00866072"/>
    <w:rsid w:val="00003293"/>
    <w:rsid w:val="000353A0"/>
    <w:rsid w:val="00086D8F"/>
    <w:rsid w:val="00097447"/>
    <w:rsid w:val="000C4653"/>
    <w:rsid w:val="001556A9"/>
    <w:rsid w:val="001B1F91"/>
    <w:rsid w:val="001E712D"/>
    <w:rsid w:val="00222CDA"/>
    <w:rsid w:val="002E6CB5"/>
    <w:rsid w:val="00315BEA"/>
    <w:rsid w:val="003474BE"/>
    <w:rsid w:val="0037191F"/>
    <w:rsid w:val="00382C31"/>
    <w:rsid w:val="00382E43"/>
    <w:rsid w:val="0038494C"/>
    <w:rsid w:val="003A0B30"/>
    <w:rsid w:val="003D26B9"/>
    <w:rsid w:val="004B5001"/>
    <w:rsid w:val="004D11EA"/>
    <w:rsid w:val="004E2A5B"/>
    <w:rsid w:val="00511EFC"/>
    <w:rsid w:val="00552AB2"/>
    <w:rsid w:val="005974D0"/>
    <w:rsid w:val="00597E95"/>
    <w:rsid w:val="005D4D64"/>
    <w:rsid w:val="005E37B3"/>
    <w:rsid w:val="00617797"/>
    <w:rsid w:val="006219ED"/>
    <w:rsid w:val="00625525"/>
    <w:rsid w:val="006A28D6"/>
    <w:rsid w:val="006D78E9"/>
    <w:rsid w:val="007303D1"/>
    <w:rsid w:val="00741B18"/>
    <w:rsid w:val="007C33D3"/>
    <w:rsid w:val="007E4097"/>
    <w:rsid w:val="007F274B"/>
    <w:rsid w:val="0081198A"/>
    <w:rsid w:val="00813E3D"/>
    <w:rsid w:val="00827146"/>
    <w:rsid w:val="0083437B"/>
    <w:rsid w:val="00866072"/>
    <w:rsid w:val="008774B2"/>
    <w:rsid w:val="008808B6"/>
    <w:rsid w:val="00882955"/>
    <w:rsid w:val="008E569E"/>
    <w:rsid w:val="009208BD"/>
    <w:rsid w:val="0097463E"/>
    <w:rsid w:val="0097615A"/>
    <w:rsid w:val="00976A64"/>
    <w:rsid w:val="009B6ABD"/>
    <w:rsid w:val="00A7099D"/>
    <w:rsid w:val="00A72919"/>
    <w:rsid w:val="00A958A0"/>
    <w:rsid w:val="00AD3CBE"/>
    <w:rsid w:val="00B23E2A"/>
    <w:rsid w:val="00B51597"/>
    <w:rsid w:val="00B55180"/>
    <w:rsid w:val="00B56C2F"/>
    <w:rsid w:val="00BB66C9"/>
    <w:rsid w:val="00BE6F73"/>
    <w:rsid w:val="00C0120E"/>
    <w:rsid w:val="00C22D8D"/>
    <w:rsid w:val="00C60A8D"/>
    <w:rsid w:val="00C61796"/>
    <w:rsid w:val="00CB49AE"/>
    <w:rsid w:val="00CD4F0B"/>
    <w:rsid w:val="00CF649A"/>
    <w:rsid w:val="00D07AEA"/>
    <w:rsid w:val="00D3374D"/>
    <w:rsid w:val="00D83E7C"/>
    <w:rsid w:val="00D93FE3"/>
    <w:rsid w:val="00D966AB"/>
    <w:rsid w:val="00E15B92"/>
    <w:rsid w:val="00E6188C"/>
    <w:rsid w:val="00E74BFD"/>
    <w:rsid w:val="00ED2EEC"/>
    <w:rsid w:val="00F322E6"/>
    <w:rsid w:val="00F357AA"/>
    <w:rsid w:val="00F60D0B"/>
    <w:rsid w:val="00F653F0"/>
    <w:rsid w:val="00FC42E7"/>
    <w:rsid w:val="00FC57C6"/>
    <w:rsid w:val="00FF6BDB"/>
    <w:rsid w:val="2DCD64ED"/>
    <w:rsid w:val="530E7D10"/>
    <w:rsid w:val="66BDF01C"/>
    <w:rsid w:val="695C1A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4478B0"/>
  <w15:chartTrackingRefBased/>
  <w15:docId w15:val="{11E31439-F5E9-40A7-8300-D1E16FACA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D4F0B"/>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CF649A"/>
    <w:pPr>
      <w:keepNext/>
      <w:keepLines/>
      <w:spacing w:before="240" w:after="0"/>
      <w:jc w:val="left"/>
      <w:outlineLvl w:val="0"/>
    </w:pPr>
    <w:rPr>
      <w:rFonts w:eastAsiaTheme="majorEastAsia" w:cstheme="majorBidi"/>
      <w:b/>
      <w:sz w:val="28"/>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0120E"/>
    <w:pPr>
      <w:tabs>
        <w:tab w:val="center" w:pos="4513"/>
        <w:tab w:val="right" w:pos="9026"/>
      </w:tabs>
      <w:spacing w:after="0" w:line="240" w:lineRule="auto"/>
    </w:pPr>
  </w:style>
  <w:style w:type="character" w:styleId="HeaderChar" w:customStyle="1">
    <w:name w:val="Header Char"/>
    <w:basedOn w:val="DefaultParagraphFont"/>
    <w:link w:val="Header"/>
    <w:uiPriority w:val="99"/>
    <w:rsid w:val="00C0120E"/>
    <w:rPr>
      <w:rFonts w:ascii="Times New Roman" w:hAnsi="Times New Roman"/>
      <w:kern w:val="0"/>
      <w:sz w:val="24"/>
      <w:lang w:val="en-US"/>
      <w14:ligatures w14:val="none"/>
    </w:rPr>
  </w:style>
  <w:style w:type="paragraph" w:styleId="Footer">
    <w:name w:val="footer"/>
    <w:basedOn w:val="Normal"/>
    <w:link w:val="FooterChar"/>
    <w:uiPriority w:val="99"/>
    <w:unhideWhenUsed/>
    <w:rsid w:val="00C0120E"/>
    <w:pPr>
      <w:tabs>
        <w:tab w:val="center" w:pos="4513"/>
        <w:tab w:val="right" w:pos="9026"/>
      </w:tabs>
      <w:spacing w:after="0" w:line="240" w:lineRule="auto"/>
    </w:pPr>
  </w:style>
  <w:style w:type="character" w:styleId="FooterChar" w:customStyle="1">
    <w:name w:val="Footer Char"/>
    <w:basedOn w:val="DefaultParagraphFont"/>
    <w:link w:val="Footer"/>
    <w:uiPriority w:val="99"/>
    <w:rsid w:val="00C0120E"/>
    <w:rPr>
      <w:rFonts w:ascii="Times New Roman" w:hAnsi="Times New Roman"/>
      <w:kern w:val="0"/>
      <w:sz w:val="24"/>
      <w:lang w:val="en-US"/>
      <w14:ligatures w14:val="none"/>
    </w:rPr>
  </w:style>
  <w:style w:type="character" w:styleId="Hyperlink">
    <w:name w:val="Hyperlink"/>
    <w:basedOn w:val="DefaultParagraphFont"/>
    <w:uiPriority w:val="99"/>
    <w:unhideWhenUsed/>
    <w:rsid w:val="00CF649A"/>
    <w:rPr>
      <w:color w:val="0563C1" w:themeColor="hyperlink"/>
      <w:u w:val="single"/>
    </w:rPr>
  </w:style>
  <w:style w:type="character" w:styleId="Heading1Char" w:customStyle="1">
    <w:name w:val="Heading 1 Char"/>
    <w:basedOn w:val="DefaultParagraphFont"/>
    <w:link w:val="Heading1"/>
    <w:uiPriority w:val="9"/>
    <w:rsid w:val="00CF649A"/>
    <w:rPr>
      <w:rFonts w:ascii="Times New Roman" w:hAnsi="Times New Roman" w:eastAsiaTheme="majorEastAsia" w:cstheme="majorBidi"/>
      <w:b/>
      <w:kern w:val="0"/>
      <w:sz w:val="28"/>
      <w:szCs w:val="32"/>
      <w:lang w:val="en-GB"/>
      <w14:ligatures w14:val="none"/>
    </w:rPr>
  </w:style>
  <w:style w:type="paragraph" w:styleId="TOCHeading">
    <w:name w:val="TOC Heading"/>
    <w:basedOn w:val="Heading1"/>
    <w:next w:val="Normal"/>
    <w:uiPriority w:val="39"/>
    <w:unhideWhenUsed/>
    <w:qFormat/>
    <w:rsid w:val="004B5001"/>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B500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sciencedirect.com/science/article/abs/pii/S1475158520300357" TargetMode="External" Id="rId13" /><Relationship Type="http://schemas.openxmlformats.org/officeDocument/2006/relationships/hyperlink" Target="https://www.tandfonline.com/doi/full/10.1080/02602938.2020.1742872"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footer" Target="footer1.xml" Id="rId21" /><Relationship Type="http://schemas.openxmlformats.org/officeDocument/2006/relationships/webSettings" Target="webSettings.xml" Id="rId7" /><Relationship Type="http://schemas.openxmlformats.org/officeDocument/2006/relationships/hyperlink" Target="https://pubmed.ncbi.nlm.nih.gov/35069305/" TargetMode="External" Id="rId12" /><Relationship Type="http://schemas.openxmlformats.org/officeDocument/2006/relationships/hyperlink" Target="https://edintegrity.biomedcentral.com/articles/10.1007/s40979-020-00052-8" TargetMode="External"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hyperlink" Target="https://www.jowr.org/index.php/jowr/article/view/578" TargetMode="External" Id="rId16" /><Relationship Type="http://schemas.openxmlformats.org/officeDocument/2006/relationships/header" Target="header2.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awej.org/academic-writing-challenges-and-potential-solutions/" TargetMode="External" Id="rId11" /><Relationship Type="http://schemas.openxmlformats.org/officeDocument/2006/relationships/footer" Target="footer3.xml" Id="rId24" /><Relationship Type="http://schemas.openxmlformats.org/officeDocument/2006/relationships/styles" Target="styles.xml" Id="rId5" /><Relationship Type="http://schemas.openxmlformats.org/officeDocument/2006/relationships/hyperlink" Target="https://www.researchgate.net/publication/345196118_MAKING_SENSE_OF_RESEARCH_UNIVERSITY_STUDENTS'_DIFFICULTIES_IN_WRITING_ACADEMIC_SUMMARIES" TargetMode="External" Id="rId15" /><Relationship Type="http://schemas.openxmlformats.org/officeDocument/2006/relationships/header" Target="header3.xml" Id="rId23" /><Relationship Type="http://schemas.openxmlformats.org/officeDocument/2006/relationships/image" Target="media/image1.png"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hyperlink" Target="https://www.sciencedirect.com/science/article/abs/pii/S1871187120302339" TargetMode="External" Id="rId14" /><Relationship Type="http://schemas.openxmlformats.org/officeDocument/2006/relationships/footer" Target="footer2.xml" Id="rId22" /><Relationship Type="http://schemas.openxmlformats.org/officeDocument/2006/relationships/comments" Target="comments.xml" Id="Rca47392d97fe43fb" /><Relationship Type="http://schemas.microsoft.com/office/2011/relationships/people" Target="people.xml" Id="R17dbc59352f94e2f" /><Relationship Type="http://schemas.microsoft.com/office/2011/relationships/commentsExtended" Target="commentsExtended.xml" Id="Re8639266186f40b4" /><Relationship Type="http://schemas.microsoft.com/office/2016/09/relationships/commentsIds" Target="commentsIds.xml" Id="R433a5bcfe5734de3" /><Relationship Type="http://schemas.microsoft.com/office/2018/08/relationships/commentsExtensible" Target="commentsExtensible.xml" Id="Rf269500b0ead4c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5" ma:contentTypeDescription="Create a new document." ma:contentTypeScope="" ma:versionID="beb36b868f745f41380411256d0683a6">
  <xsd:schema xmlns:xsd="http://www.w3.org/2001/XMLSchema" xmlns:xs="http://www.w3.org/2001/XMLSchema" xmlns:p="http://schemas.microsoft.com/office/2006/metadata/properties" xmlns:ns3="b6c735d2-3114-479d-9f38-f4e14bc16876" targetNamespace="http://schemas.microsoft.com/office/2006/metadata/properties" ma:root="true" ma:fieldsID="36f0d0dbcb170724c6f622727dcb333d"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7EC83BD-4604-4946-979F-123AE399E0A8}">
  <ds:schemaRefs>
    <ds:schemaRef ds:uri="http://schemas.openxmlformats.org/officeDocument/2006/bibliography"/>
  </ds:schemaRefs>
</ds:datastoreItem>
</file>

<file path=customXml/itemProps2.xml><?xml version="1.0" encoding="utf-8"?>
<ds:datastoreItem xmlns:ds="http://schemas.openxmlformats.org/officeDocument/2006/customXml" ds:itemID="{3060877F-B3B6-4F7D-8A1C-923DC5EA2E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82472D-69CD-4F10-8C2F-FB61950DE1A5}">
  <ds:schemaRefs>
    <ds:schemaRef ds:uri="http://schemas.microsoft.com/sharepoint/v3/contenttype/forms"/>
  </ds:schemaRefs>
</ds:datastoreItem>
</file>

<file path=customXml/itemProps4.xml><?xml version="1.0" encoding="utf-8"?>
<ds:datastoreItem xmlns:ds="http://schemas.openxmlformats.org/officeDocument/2006/customXml" ds:itemID="{573E4239-8E9B-482D-9504-7014569E0D03}">
  <ds:schemaRefs>
    <ds:schemaRef ds:uri="b6c735d2-3114-479d-9f38-f4e14bc16876"/>
    <ds:schemaRef ds:uri="http://purl.org/dc/elements/1.1/"/>
    <ds:schemaRef ds:uri="http://www.w3.org/XML/1998/namespace"/>
    <ds:schemaRef ds:uri="http://schemas.microsoft.com/office/2006/documentManagement/types"/>
    <ds:schemaRef ds:uri="http://schemas.microsoft.com/office/infopath/2007/PartnerControls"/>
    <ds:schemaRef ds:uri="http://purl.org/dc/dcmitype/"/>
    <ds:schemaRef ds:uri="http://purl.org/dc/terms/"/>
    <ds:schemaRef ds:uri="http://schemas.openxmlformats.org/package/2006/metadata/core-properties"/>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Belal Student</dc:creator>
  <keywords/>
  <dc:description/>
  <lastModifiedBy>Lizeta Demetriou</lastModifiedBy>
  <revision>3</revision>
  <dcterms:created xsi:type="dcterms:W3CDTF">2024-08-13T20:25:00.0000000Z</dcterms:created>
  <dcterms:modified xsi:type="dcterms:W3CDTF">2024-08-15T07:33:45.2321251Z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3a1a640eeef1e59852b6f97189bfd4f166c2059a546d98e84bb6a0555ad5670e</vt:lpwstr>
  </property>
  <property fmtid="{D5CDD505-2E9C-101B-9397-08002B2CF9AE}" pid="3" name="ContentTypeId">
    <vt:lpwstr>0x0101006685D9A3F19FAA42827BE103508D067E</vt:lpwstr>
  </property>
</Properties>
</file>