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70686" w:rsidRDefault="00BF41C1"/>
    <w:p w:rsidR="00E05552" w:rsidRPr="000718F7" w:rsidRDefault="00E05552">
      <w:pPr>
        <w:rPr>
          <w:u w:val="single"/>
        </w:rPr>
      </w:pPr>
      <w:r w:rsidRPr="000718F7">
        <w:rPr>
          <w:u w:val="single"/>
        </w:rPr>
        <w:t>Project Plan</w:t>
      </w:r>
    </w:p>
    <w:p w:rsidR="00863E35" w:rsidRPr="000718F7" w:rsidRDefault="00863E35">
      <w:pPr>
        <w:rPr>
          <w:u w:val="single"/>
        </w:rPr>
      </w:pPr>
      <w:r w:rsidRPr="000718F7">
        <w:rPr>
          <w:u w:val="single"/>
        </w:rPr>
        <w:t>Draft Structure</w:t>
      </w:r>
    </w:p>
    <w:p w:rsidR="00863E35" w:rsidRDefault="00863E35">
      <w:r>
        <w:t>Introduction</w:t>
      </w:r>
      <w:r w:rsidR="00A76779">
        <w:t xml:space="preserve"> (500 words)</w:t>
      </w:r>
    </w:p>
    <w:p w:rsidR="00664999" w:rsidRDefault="00863E35" w:rsidP="00664999">
      <w:pPr>
        <w:pStyle w:val="ListParagraph"/>
        <w:numPr>
          <w:ilvl w:val="0"/>
          <w:numId w:val="1"/>
        </w:numPr>
      </w:pPr>
      <w:r>
        <w:t xml:space="preserve">In this piece of work I intend to analyse the link between success in Athenian politics and skills as an orator, in order to do this I will utilise Demosthenes </w:t>
      </w:r>
      <w:r w:rsidR="00664999">
        <w:t>as a focal point of my essay. I will measure success</w:t>
      </w:r>
      <w:r>
        <w:t xml:space="preserve"> using a selection of Demosthenes’ speeches </w:t>
      </w:r>
      <w:r w:rsidR="00664999">
        <w:t>and looking at their impact on Athens and those that were deemed less successful is it due to the oration not being effectively used.</w:t>
      </w:r>
    </w:p>
    <w:p w:rsidR="00664999" w:rsidRDefault="00664999" w:rsidP="00664999">
      <w:pPr>
        <w:pStyle w:val="ListParagraph"/>
        <w:numPr>
          <w:ilvl w:val="0"/>
          <w:numId w:val="1"/>
        </w:numPr>
      </w:pPr>
      <w:r>
        <w:t>I will then outline the primary and secondary sources I will be using and the positive and negatives of those that I have chosen.</w:t>
      </w:r>
    </w:p>
    <w:p w:rsidR="00664999" w:rsidRDefault="00664999" w:rsidP="00664999">
      <w:pPr>
        <w:pStyle w:val="ListParagraph"/>
        <w:numPr>
          <w:ilvl w:val="0"/>
          <w:numId w:val="1"/>
        </w:numPr>
      </w:pPr>
      <w:r>
        <w:t>Next I will briefly discuss the scholarly coverage of the topic and whether I believe it is an area which has been overlooked or not.</w:t>
      </w:r>
    </w:p>
    <w:p w:rsidR="00664999" w:rsidRDefault="00664999" w:rsidP="00664999">
      <w:r>
        <w:t>Section 1</w:t>
      </w:r>
      <w:r w:rsidR="00A76779">
        <w:t xml:space="preserve"> (500 words)</w:t>
      </w:r>
    </w:p>
    <w:p w:rsidR="00664999" w:rsidRDefault="00664999" w:rsidP="00664999">
      <w:pPr>
        <w:pStyle w:val="ListParagraph"/>
        <w:numPr>
          <w:ilvl w:val="0"/>
          <w:numId w:val="2"/>
        </w:numPr>
      </w:pPr>
      <w:r>
        <w:t xml:space="preserve">To begin section 1 I will look at the Athenian constitution and discuss the political landscape in Demosthenes time, the state of Athenian politics, the role Demosthenes was positioned in and what kind of </w:t>
      </w:r>
      <w:r w:rsidR="007C05E1">
        <w:t>influence he possessed.</w:t>
      </w:r>
    </w:p>
    <w:p w:rsidR="007C05E1" w:rsidRDefault="007C05E1" w:rsidP="00664999">
      <w:pPr>
        <w:pStyle w:val="ListParagraph"/>
        <w:numPr>
          <w:ilvl w:val="0"/>
          <w:numId w:val="2"/>
        </w:numPr>
      </w:pPr>
      <w:r>
        <w:t>This will be followed by a look at Demosthenes the man.</w:t>
      </w:r>
    </w:p>
    <w:p w:rsidR="007C05E1" w:rsidRDefault="007C05E1" w:rsidP="007C05E1">
      <w:r>
        <w:t xml:space="preserve">Section 2 </w:t>
      </w:r>
      <w:r w:rsidR="00A76779">
        <w:t>(1500 words)</w:t>
      </w:r>
    </w:p>
    <w:p w:rsidR="007C05E1" w:rsidRDefault="007C05E1" w:rsidP="007C05E1">
      <w:pPr>
        <w:pStyle w:val="ListParagraph"/>
        <w:numPr>
          <w:ilvl w:val="0"/>
          <w:numId w:val="3"/>
        </w:numPr>
      </w:pPr>
      <w:r>
        <w:t>Start by looking at one of Demosthenes successful orations</w:t>
      </w:r>
      <w:r w:rsidR="00A76779">
        <w:t xml:space="preserve"> (500 words)</w:t>
      </w:r>
      <w:r>
        <w:br/>
        <w:t>what made it successful</w:t>
      </w:r>
      <w:r>
        <w:br/>
        <w:t>what impact did it have</w:t>
      </w:r>
      <w:r>
        <w:br/>
        <w:t>what does scholarship say about it</w:t>
      </w:r>
    </w:p>
    <w:p w:rsidR="007C05E1" w:rsidRDefault="007C05E1" w:rsidP="007C05E1">
      <w:pPr>
        <w:pStyle w:val="ListParagraph"/>
        <w:numPr>
          <w:ilvl w:val="0"/>
          <w:numId w:val="3"/>
        </w:numPr>
      </w:pPr>
      <w:r>
        <w:t>Contrast this by looking at a less successful speech</w:t>
      </w:r>
      <w:r w:rsidR="00A76779">
        <w:t xml:space="preserve"> (500 words)</w:t>
      </w:r>
      <w:r>
        <w:br/>
        <w:t>What made it unsuccessful</w:t>
      </w:r>
      <w:r>
        <w:br/>
      </w:r>
      <w:r w:rsidR="00772743">
        <w:t>what impact did it have</w:t>
      </w:r>
      <w:r w:rsidR="00772743">
        <w:br/>
        <w:t>what does scholarship say about it</w:t>
      </w:r>
    </w:p>
    <w:p w:rsidR="00772743" w:rsidRDefault="00772743" w:rsidP="00A76779">
      <w:pPr>
        <w:pStyle w:val="ListParagraph"/>
        <w:numPr>
          <w:ilvl w:val="0"/>
          <w:numId w:val="3"/>
        </w:numPr>
      </w:pPr>
      <w:r>
        <w:t xml:space="preserve">A direct compare and contrast between the two speeches looking at oratory techniques </w:t>
      </w:r>
      <w:r w:rsidR="00A76779">
        <w:t>that separate</w:t>
      </w:r>
      <w:r>
        <w:t xml:space="preserve"> the two.</w:t>
      </w:r>
      <w:r w:rsidR="00A76779">
        <w:t xml:space="preserve"> (500 words</w:t>
      </w:r>
    </w:p>
    <w:p w:rsidR="00772743" w:rsidRDefault="00772743" w:rsidP="00772743">
      <w:r>
        <w:t>Section 3</w:t>
      </w:r>
      <w:r w:rsidR="00A76779">
        <w:t xml:space="preserve"> (1500 words)</w:t>
      </w:r>
    </w:p>
    <w:p w:rsidR="00772743" w:rsidRDefault="00772743" w:rsidP="00772743">
      <w:pPr>
        <w:pStyle w:val="ListParagraph"/>
        <w:numPr>
          <w:ilvl w:val="0"/>
          <w:numId w:val="4"/>
        </w:numPr>
      </w:pPr>
      <w:r>
        <w:t>Start by looking at one of Demosthenes successful orations</w:t>
      </w:r>
      <w:r w:rsidR="00A76779">
        <w:t xml:space="preserve"> (500 words)</w:t>
      </w:r>
      <w:r>
        <w:br/>
        <w:t>what made it successful</w:t>
      </w:r>
      <w:r>
        <w:br/>
        <w:t>what impact did it have</w:t>
      </w:r>
      <w:r>
        <w:br/>
        <w:t>what does scholarship say about it</w:t>
      </w:r>
    </w:p>
    <w:p w:rsidR="00772743" w:rsidRDefault="00772743" w:rsidP="00772743">
      <w:pPr>
        <w:pStyle w:val="ListParagraph"/>
        <w:numPr>
          <w:ilvl w:val="0"/>
          <w:numId w:val="4"/>
        </w:numPr>
      </w:pPr>
      <w:r>
        <w:t>Contrast this by looking at a less successful speech</w:t>
      </w:r>
      <w:r w:rsidR="00A76779">
        <w:t xml:space="preserve"> (500 words)</w:t>
      </w:r>
      <w:r>
        <w:br/>
        <w:t>What made it unsuccessful</w:t>
      </w:r>
      <w:r>
        <w:br/>
        <w:t>what impact did it have</w:t>
      </w:r>
      <w:r>
        <w:br/>
        <w:t>what does scholarship say about it</w:t>
      </w:r>
    </w:p>
    <w:p w:rsidR="00772743" w:rsidRDefault="00772743" w:rsidP="00772743">
      <w:pPr>
        <w:pStyle w:val="ListParagraph"/>
        <w:numPr>
          <w:ilvl w:val="0"/>
          <w:numId w:val="4"/>
        </w:numPr>
      </w:pPr>
      <w:r>
        <w:lastRenderedPageBreak/>
        <w:t>A direct compare and contrast between the two speeches looking at oratory techniques that separate the two.</w:t>
      </w:r>
      <w:r w:rsidR="00A76779">
        <w:t xml:space="preserve"> (500 words)</w:t>
      </w:r>
    </w:p>
    <w:p w:rsidR="00772743" w:rsidRDefault="00772743" w:rsidP="00772743">
      <w:r>
        <w:t>Conclusion</w:t>
      </w:r>
      <w:r w:rsidR="00A76779">
        <w:t xml:space="preserve"> (500 words)</w:t>
      </w:r>
    </w:p>
    <w:p w:rsidR="00664999" w:rsidRDefault="00D30921" w:rsidP="00A76779">
      <w:pPr>
        <w:pStyle w:val="ListParagraph"/>
        <w:numPr>
          <w:ilvl w:val="0"/>
          <w:numId w:val="5"/>
        </w:numPr>
      </w:pPr>
      <w:r>
        <w:t>I aim to conclude that Demosthenes skills as an orator were the major factor contributing to his success in the Athenian political sphere</w:t>
      </w:r>
    </w:p>
    <w:p w:rsidR="0035079A" w:rsidRDefault="0035079A" w:rsidP="00A76779">
      <w:pPr>
        <w:pStyle w:val="ListParagraph"/>
        <w:numPr>
          <w:ilvl w:val="0"/>
          <w:numId w:val="5"/>
        </w:numPr>
      </w:pPr>
      <w:r>
        <w:t>Present my findings from my essay pulling the conclusions previously made in an effort to support my hypothesis.</w:t>
      </w:r>
    </w:p>
    <w:p w:rsidR="00E05552" w:rsidRDefault="00E05552" w:rsidP="00E05552">
      <w:pPr>
        <w:pStyle w:val="ListParagraph"/>
      </w:pPr>
    </w:p>
    <w:p w:rsidR="00E05552" w:rsidRPr="000718F7" w:rsidRDefault="00E05552" w:rsidP="00E05552">
      <w:pPr>
        <w:rPr>
          <w:u w:val="single"/>
        </w:rPr>
      </w:pPr>
      <w:r w:rsidRPr="000718F7">
        <w:rPr>
          <w:u w:val="single"/>
        </w:rPr>
        <w:t>Abstract</w:t>
      </w:r>
    </w:p>
    <w:p w:rsidR="00E05552" w:rsidRDefault="00E05552" w:rsidP="00E05552">
      <w:r>
        <w:t>In my project I am going to be looking at politics and oratory in ancient Athens. I shall be using Demosthenes as my focal point looking at his successes and failures as a politician and analysing the differences between the oratorical techniques used and what impact they had on the success or failure of said speeches. I will use the Athenian constitution for my basis on the political situation in Athens and I will judge the relative success of Demosthenes speeches by how they were received and the impact they had on the Athenian and Greek world. I will take the stance that oratorical skill were of great importance in ones success and that on the occasion of failure it was due to lack of skill as opposed to other external factors. For my continued research I will be reading a selection of Demosthenes speeches from different stages during his career as to get a proper representation of how he adapted and improved on his skills as an orator as he progressed throughout his career and look at how scholarship perceives theses changes as well.</w:t>
      </w:r>
    </w:p>
    <w:p w:rsidR="00637B17" w:rsidRPr="008C696D" w:rsidRDefault="000718F7" w:rsidP="00637B17">
      <w:pPr>
        <w:rPr>
          <w:u w:val="single"/>
        </w:rPr>
      </w:pPr>
      <w:r w:rsidRPr="008C696D">
        <w:rPr>
          <w:u w:val="single"/>
        </w:rPr>
        <w:t xml:space="preserve">Bibliography </w:t>
      </w:r>
    </w:p>
    <w:p w:rsidR="00637B17" w:rsidRPr="00CB6AE8" w:rsidRDefault="00637B17" w:rsidP="00637B17">
      <w:r w:rsidRPr="00CB6AE8">
        <w:t>Primary</w:t>
      </w:r>
    </w:p>
    <w:p w:rsidR="00637B17" w:rsidRPr="00CB6AE8" w:rsidRDefault="00637B17" w:rsidP="00637B17">
      <w:r w:rsidRPr="00CB6AE8">
        <w:t xml:space="preserve">Demosthenes. </w:t>
      </w:r>
      <w:proofErr w:type="spellStart"/>
      <w:proofErr w:type="gramStart"/>
      <w:r w:rsidRPr="00CB6AE8">
        <w:t>Demosthenis.Orationes</w:t>
      </w:r>
      <w:proofErr w:type="spellEnd"/>
      <w:r w:rsidRPr="00CB6AE8">
        <w:t xml:space="preserve">. ed. S. H. Butcher and W. </w:t>
      </w:r>
      <w:proofErr w:type="spellStart"/>
      <w:r w:rsidRPr="00CB6AE8">
        <w:t>Rennie</w:t>
      </w:r>
      <w:proofErr w:type="spellEnd"/>
      <w:r w:rsidRPr="00CB6AE8">
        <w:t>.</w:t>
      </w:r>
      <w:proofErr w:type="gramEnd"/>
      <w:r w:rsidRPr="00CB6AE8">
        <w:t xml:space="preserve"> </w:t>
      </w:r>
      <w:proofErr w:type="spellStart"/>
      <w:proofErr w:type="gramStart"/>
      <w:r w:rsidRPr="00CB6AE8">
        <w:t>Oxonii</w:t>
      </w:r>
      <w:proofErr w:type="spellEnd"/>
      <w:r w:rsidRPr="00CB6AE8">
        <w:t>.</w:t>
      </w:r>
      <w:proofErr w:type="gramEnd"/>
      <w:r w:rsidRPr="00CB6AE8">
        <w:t xml:space="preserve"> </w:t>
      </w:r>
      <w:proofErr w:type="gramStart"/>
      <w:r w:rsidRPr="00CB6AE8">
        <w:t xml:space="preserve">E </w:t>
      </w:r>
      <w:proofErr w:type="spellStart"/>
      <w:r w:rsidRPr="00CB6AE8">
        <w:t>Typographeo</w:t>
      </w:r>
      <w:proofErr w:type="spellEnd"/>
      <w:r w:rsidRPr="00CB6AE8">
        <w:t xml:space="preserve"> </w:t>
      </w:r>
      <w:proofErr w:type="spellStart"/>
      <w:r w:rsidRPr="00CB6AE8">
        <w:t>Clarendoniano</w:t>
      </w:r>
      <w:proofErr w:type="spellEnd"/>
      <w:r w:rsidRPr="00CB6AE8">
        <w:t>.</w:t>
      </w:r>
      <w:proofErr w:type="gramEnd"/>
      <w:r w:rsidRPr="00CB6AE8">
        <w:t xml:space="preserve"> </w:t>
      </w:r>
      <w:proofErr w:type="gramStart"/>
      <w:r w:rsidRPr="00CB6AE8">
        <w:t>1907 and 1921.</w:t>
      </w:r>
      <w:proofErr w:type="gramEnd"/>
    </w:p>
    <w:p w:rsidR="00637B17" w:rsidRPr="00CB6AE8" w:rsidRDefault="00637B17" w:rsidP="00637B17">
      <w:r w:rsidRPr="00CB6AE8">
        <w:t xml:space="preserve">Demosthenes. </w:t>
      </w:r>
      <w:proofErr w:type="gramStart"/>
      <w:r w:rsidRPr="00CB6AE8">
        <w:t>Demosthenes with an English translation by A. T. Murray, Ph.D., LL.D. Cambridge, MA, Harvard University Press; London, William Heinemann Ltd. 1939.</w:t>
      </w:r>
      <w:proofErr w:type="gramEnd"/>
    </w:p>
    <w:p w:rsidR="00637B17" w:rsidRPr="00CB6AE8" w:rsidRDefault="00637B17" w:rsidP="00637B17">
      <w:r w:rsidRPr="00CB6AE8">
        <w:t xml:space="preserve">Demosthenes. </w:t>
      </w:r>
      <w:proofErr w:type="gramStart"/>
      <w:r w:rsidRPr="00CB6AE8">
        <w:t>Demosthenes with an English translation by A. T. Murray, Ph.D., LL.D. Cambridge, MA, Harvard University Press; London, William Heinemann Ltd. 1939.</w:t>
      </w:r>
      <w:proofErr w:type="gramEnd"/>
    </w:p>
    <w:p w:rsidR="00637B17" w:rsidRPr="00CB6AE8" w:rsidRDefault="00637B17" w:rsidP="00637B17">
      <w:r w:rsidRPr="00CB6AE8">
        <w:t xml:space="preserve">Demosthenes. </w:t>
      </w:r>
      <w:proofErr w:type="spellStart"/>
      <w:proofErr w:type="gramStart"/>
      <w:r w:rsidRPr="00CB6AE8">
        <w:t>Demosthenis.Orationes</w:t>
      </w:r>
      <w:proofErr w:type="spellEnd"/>
      <w:r w:rsidRPr="00CB6AE8">
        <w:t xml:space="preserve">. ed. S. H. Butcher and W. </w:t>
      </w:r>
      <w:proofErr w:type="spellStart"/>
      <w:r w:rsidRPr="00CB6AE8">
        <w:t>Rennie</w:t>
      </w:r>
      <w:proofErr w:type="spellEnd"/>
      <w:r w:rsidRPr="00CB6AE8">
        <w:t>.</w:t>
      </w:r>
      <w:proofErr w:type="gramEnd"/>
      <w:r w:rsidRPr="00CB6AE8">
        <w:t xml:space="preserve"> </w:t>
      </w:r>
      <w:proofErr w:type="spellStart"/>
      <w:proofErr w:type="gramStart"/>
      <w:r w:rsidRPr="00CB6AE8">
        <w:t>Oxonii</w:t>
      </w:r>
      <w:proofErr w:type="spellEnd"/>
      <w:r w:rsidRPr="00CB6AE8">
        <w:t>.</w:t>
      </w:r>
      <w:proofErr w:type="gramEnd"/>
      <w:r w:rsidRPr="00CB6AE8">
        <w:t xml:space="preserve"> </w:t>
      </w:r>
      <w:proofErr w:type="gramStart"/>
      <w:r w:rsidRPr="00CB6AE8">
        <w:t xml:space="preserve">E </w:t>
      </w:r>
      <w:proofErr w:type="spellStart"/>
      <w:r w:rsidRPr="00CB6AE8">
        <w:t>Typographeo</w:t>
      </w:r>
      <w:proofErr w:type="spellEnd"/>
      <w:r w:rsidRPr="00CB6AE8">
        <w:t xml:space="preserve"> </w:t>
      </w:r>
      <w:proofErr w:type="spellStart"/>
      <w:r w:rsidRPr="00CB6AE8">
        <w:t>Clarendoniano</w:t>
      </w:r>
      <w:proofErr w:type="spellEnd"/>
      <w:r w:rsidRPr="00CB6AE8">
        <w:t>.</w:t>
      </w:r>
      <w:proofErr w:type="gramEnd"/>
      <w:r w:rsidRPr="00CB6AE8">
        <w:t xml:space="preserve"> </w:t>
      </w:r>
      <w:proofErr w:type="gramStart"/>
      <w:r w:rsidRPr="00CB6AE8">
        <w:t>1907 and 1921.</w:t>
      </w:r>
      <w:proofErr w:type="gramEnd"/>
    </w:p>
    <w:p w:rsidR="00637B17" w:rsidRPr="00CB6AE8" w:rsidRDefault="00637B17" w:rsidP="00637B17">
      <w:r w:rsidRPr="00CB6AE8">
        <w:t xml:space="preserve">Demosthenes. </w:t>
      </w:r>
      <w:proofErr w:type="spellStart"/>
      <w:proofErr w:type="gramStart"/>
      <w:r w:rsidRPr="00CB6AE8">
        <w:t>Demosthenis.Orationes</w:t>
      </w:r>
      <w:proofErr w:type="spellEnd"/>
      <w:r w:rsidRPr="00CB6AE8">
        <w:t xml:space="preserve">. ed. W. </w:t>
      </w:r>
      <w:proofErr w:type="spellStart"/>
      <w:r w:rsidRPr="00CB6AE8">
        <w:t>Rennie</w:t>
      </w:r>
      <w:proofErr w:type="spellEnd"/>
      <w:r w:rsidRPr="00CB6AE8">
        <w:t>.</w:t>
      </w:r>
      <w:proofErr w:type="gramEnd"/>
      <w:r w:rsidRPr="00CB6AE8">
        <w:t xml:space="preserve"> </w:t>
      </w:r>
      <w:proofErr w:type="spellStart"/>
      <w:proofErr w:type="gramStart"/>
      <w:r w:rsidRPr="00CB6AE8">
        <w:t>Oxonii</w:t>
      </w:r>
      <w:proofErr w:type="spellEnd"/>
      <w:r w:rsidRPr="00CB6AE8">
        <w:t>.</w:t>
      </w:r>
      <w:proofErr w:type="gramEnd"/>
      <w:r w:rsidRPr="00CB6AE8">
        <w:t xml:space="preserve"> </w:t>
      </w:r>
      <w:proofErr w:type="gramStart"/>
      <w:r w:rsidRPr="00CB6AE8">
        <w:t xml:space="preserve">E </w:t>
      </w:r>
      <w:proofErr w:type="spellStart"/>
      <w:r w:rsidRPr="00CB6AE8">
        <w:t>Typographeo</w:t>
      </w:r>
      <w:proofErr w:type="spellEnd"/>
      <w:r w:rsidRPr="00CB6AE8">
        <w:t xml:space="preserve"> </w:t>
      </w:r>
      <w:proofErr w:type="spellStart"/>
      <w:r w:rsidRPr="00CB6AE8">
        <w:t>Clarendoniano</w:t>
      </w:r>
      <w:proofErr w:type="spellEnd"/>
      <w:r w:rsidRPr="00CB6AE8">
        <w:t>.</w:t>
      </w:r>
      <w:proofErr w:type="gramEnd"/>
      <w:r w:rsidRPr="00CB6AE8">
        <w:t xml:space="preserve"> 1921.</w:t>
      </w:r>
    </w:p>
    <w:p w:rsidR="00637B17" w:rsidRPr="00E07AA3" w:rsidRDefault="00637B17" w:rsidP="00637B17">
      <w:r w:rsidRPr="00CB6AE8">
        <w:t> </w:t>
      </w:r>
      <w:r w:rsidRPr="00E07AA3">
        <w:t>Demosthenes, </w:t>
      </w:r>
      <w:hyperlink r:id="rId5" w:tooltip="s:The Public Orations of Demosthenes/Olynthiac I" w:history="1">
        <w:r w:rsidRPr="00E07AA3">
          <w:rPr>
            <w:rStyle w:val="Hyperlink"/>
            <w:color w:val="auto"/>
            <w:u w:val="none"/>
          </w:rPr>
          <w:t xml:space="preserve">First </w:t>
        </w:r>
        <w:proofErr w:type="spellStart"/>
        <w:r w:rsidRPr="00E07AA3">
          <w:rPr>
            <w:rStyle w:val="Hyperlink"/>
            <w:color w:val="auto"/>
            <w:u w:val="none"/>
          </w:rPr>
          <w:t>Olynthiac</w:t>
        </w:r>
        <w:proofErr w:type="spellEnd"/>
      </w:hyperlink>
      <w:r w:rsidRPr="00E07AA3">
        <w:t>. Translated by Arthur Wallace Pickard</w:t>
      </w:r>
    </w:p>
    <w:p w:rsidR="00637B17" w:rsidRPr="00E07AA3" w:rsidRDefault="00637B17" w:rsidP="00637B17">
      <w:r w:rsidRPr="00E07AA3">
        <w:t> Demosthenes, </w:t>
      </w:r>
      <w:hyperlink r:id="rId6" w:tooltip="s:The Public Orations of Demosthenes/Philippic I" w:history="1">
        <w:r w:rsidRPr="00E07AA3">
          <w:rPr>
            <w:rStyle w:val="Hyperlink"/>
            <w:color w:val="auto"/>
            <w:u w:val="none"/>
          </w:rPr>
          <w:t>First Philippic</w:t>
        </w:r>
      </w:hyperlink>
      <w:r w:rsidRPr="00E07AA3">
        <w:t>. Translated by Arthur Wallace Pickard</w:t>
      </w:r>
    </w:p>
    <w:p w:rsidR="00637B17" w:rsidRPr="00E07AA3" w:rsidRDefault="00637B17" w:rsidP="00637B17">
      <w:r w:rsidRPr="00E07AA3">
        <w:t> Demosthenes, </w:t>
      </w:r>
      <w:hyperlink r:id="rId7" w:tooltip="s:The Public Orations of Demosthenes/For the Freedom of the Rhodians" w:history="1">
        <w:r w:rsidRPr="00E07AA3">
          <w:rPr>
            <w:rStyle w:val="Hyperlink"/>
            <w:color w:val="auto"/>
            <w:u w:val="none"/>
          </w:rPr>
          <w:t xml:space="preserve">For the Freedom of the </w:t>
        </w:r>
        <w:proofErr w:type="spellStart"/>
        <w:r w:rsidRPr="00E07AA3">
          <w:rPr>
            <w:rStyle w:val="Hyperlink"/>
            <w:color w:val="auto"/>
            <w:u w:val="none"/>
          </w:rPr>
          <w:t>Rhodians</w:t>
        </w:r>
        <w:proofErr w:type="spellEnd"/>
      </w:hyperlink>
      <w:r w:rsidRPr="00E07AA3">
        <w:t xml:space="preserve"> Translated by Arthur Wallace Pickard</w:t>
      </w:r>
    </w:p>
    <w:p w:rsidR="00637B17" w:rsidRPr="00E07AA3" w:rsidRDefault="00637B17" w:rsidP="00637B17">
      <w:r w:rsidRPr="00E07AA3">
        <w:t xml:space="preserve">Demosthenes. </w:t>
      </w:r>
      <w:proofErr w:type="spellStart"/>
      <w:proofErr w:type="gramStart"/>
      <w:r w:rsidRPr="00E07AA3">
        <w:t>Demosthenis.Orationes</w:t>
      </w:r>
      <w:proofErr w:type="spellEnd"/>
      <w:r w:rsidRPr="00E07AA3">
        <w:t>. ed. S. H. Butcher.</w:t>
      </w:r>
      <w:proofErr w:type="gramEnd"/>
      <w:r w:rsidRPr="00E07AA3">
        <w:t xml:space="preserve"> Clarendon Press, Oxford. 1903.</w:t>
      </w:r>
    </w:p>
    <w:p w:rsidR="00637B17" w:rsidRPr="00E07AA3" w:rsidRDefault="00637B17" w:rsidP="00637B17">
      <w:r w:rsidRPr="00E07AA3">
        <w:lastRenderedPageBreak/>
        <w:t xml:space="preserve">Demosthenes. </w:t>
      </w:r>
      <w:proofErr w:type="spellStart"/>
      <w:proofErr w:type="gramStart"/>
      <w:r w:rsidRPr="00E07AA3">
        <w:t>Demosthenis.Orationes</w:t>
      </w:r>
      <w:proofErr w:type="spellEnd"/>
      <w:r w:rsidRPr="00E07AA3">
        <w:t>. ed. S. H. Butcher.</w:t>
      </w:r>
      <w:proofErr w:type="gramEnd"/>
      <w:r w:rsidRPr="00E07AA3">
        <w:t xml:space="preserve"> Clarendon Press, Oxford. 1903.</w:t>
      </w:r>
    </w:p>
    <w:p w:rsidR="00637B17" w:rsidRPr="00E07AA3" w:rsidRDefault="00637B17" w:rsidP="00637B17">
      <w:r w:rsidRPr="00E07AA3">
        <w:t> </w:t>
      </w:r>
      <w:proofErr w:type="gramStart"/>
      <w:r w:rsidRPr="00E07AA3">
        <w:t>Demosthenes, </w:t>
      </w:r>
      <w:hyperlink r:id="rId8" w:tooltip="s:The Public Orations of Demosthenes/On the Crown" w:history="1">
        <w:r w:rsidRPr="00E07AA3">
          <w:rPr>
            <w:rStyle w:val="Hyperlink"/>
            <w:color w:val="auto"/>
            <w:u w:val="none"/>
          </w:rPr>
          <w:t>On the Crown</w:t>
        </w:r>
      </w:hyperlink>
      <w:r w:rsidRPr="00E07AA3">
        <w:t>.</w:t>
      </w:r>
      <w:proofErr w:type="gramEnd"/>
      <w:r w:rsidRPr="00E07AA3">
        <w:t xml:space="preserve"> Translated by Arthur Wallace Pickard</w:t>
      </w:r>
    </w:p>
    <w:p w:rsidR="00637B17" w:rsidRPr="00E07AA3" w:rsidRDefault="00637B17" w:rsidP="00637B17">
      <w:r w:rsidRPr="00E07AA3">
        <w:t> </w:t>
      </w:r>
      <w:proofErr w:type="gramStart"/>
      <w:r w:rsidRPr="00E07AA3">
        <w:t>Demosthenes, </w:t>
      </w:r>
      <w:hyperlink r:id="rId9" w:tooltip="s:The Public Orations of Demosthenes/On the Embassy" w:history="1">
        <w:r w:rsidRPr="00E07AA3">
          <w:rPr>
            <w:rStyle w:val="Hyperlink"/>
            <w:color w:val="auto"/>
            <w:u w:val="none"/>
          </w:rPr>
          <w:t>On the False Embassy</w:t>
        </w:r>
      </w:hyperlink>
      <w:r w:rsidRPr="00E07AA3">
        <w:t>.</w:t>
      </w:r>
      <w:proofErr w:type="gramEnd"/>
      <w:r w:rsidRPr="00E07AA3">
        <w:t xml:space="preserve"> Translated by Arthur Wallace Pickard</w:t>
      </w:r>
    </w:p>
    <w:p w:rsidR="00637B17" w:rsidRPr="00E07AA3" w:rsidRDefault="00637B17" w:rsidP="00637B17">
      <w:r w:rsidRPr="00E07AA3">
        <w:t> </w:t>
      </w:r>
      <w:proofErr w:type="gramStart"/>
      <w:r w:rsidRPr="00E07AA3">
        <w:t>Demosthenes, </w:t>
      </w:r>
      <w:hyperlink r:id="rId10" w:tooltip="s:The Public Orations of Demosthenes/On the Peace" w:history="1">
        <w:r w:rsidRPr="00E07AA3">
          <w:rPr>
            <w:rStyle w:val="Hyperlink"/>
            <w:color w:val="auto"/>
            <w:u w:val="none"/>
          </w:rPr>
          <w:t>On the Peace</w:t>
        </w:r>
      </w:hyperlink>
      <w:r w:rsidRPr="00E07AA3">
        <w:t>.</w:t>
      </w:r>
      <w:proofErr w:type="gramEnd"/>
      <w:r w:rsidRPr="00E07AA3">
        <w:t xml:space="preserve"> Translated by Arthur Wallace Pickard</w:t>
      </w:r>
    </w:p>
    <w:p w:rsidR="00637B17" w:rsidRPr="00E07AA3" w:rsidRDefault="00637B17" w:rsidP="00637B17">
      <w:r w:rsidRPr="00E07AA3">
        <w:t> Demosthenes, </w:t>
      </w:r>
      <w:hyperlink r:id="rId11" w:tooltip="s:The Public Orations of Demosthenes/Olynthiac II" w:history="1">
        <w:r w:rsidRPr="00E07AA3">
          <w:rPr>
            <w:rStyle w:val="Hyperlink"/>
            <w:color w:val="auto"/>
            <w:u w:val="none"/>
          </w:rPr>
          <w:t xml:space="preserve">Second </w:t>
        </w:r>
        <w:proofErr w:type="spellStart"/>
        <w:r w:rsidRPr="00E07AA3">
          <w:rPr>
            <w:rStyle w:val="Hyperlink"/>
            <w:color w:val="auto"/>
            <w:u w:val="none"/>
          </w:rPr>
          <w:t>Olynthiac</w:t>
        </w:r>
        <w:proofErr w:type="spellEnd"/>
      </w:hyperlink>
      <w:r w:rsidRPr="00E07AA3">
        <w:t>. Translated by Arthur Wallace Pickard</w:t>
      </w:r>
    </w:p>
    <w:p w:rsidR="00637B17" w:rsidRPr="00E07AA3" w:rsidRDefault="00637B17" w:rsidP="00637B17">
      <w:r w:rsidRPr="00E07AA3">
        <w:t> Demosthenes, </w:t>
      </w:r>
      <w:hyperlink r:id="rId12" w:tooltip="s:The Public Orations of Demosthenes/Philippic II" w:history="1">
        <w:r w:rsidRPr="00E07AA3">
          <w:rPr>
            <w:rStyle w:val="Hyperlink"/>
            <w:color w:val="auto"/>
            <w:u w:val="none"/>
          </w:rPr>
          <w:t>Second Philippic</w:t>
        </w:r>
      </w:hyperlink>
      <w:r w:rsidRPr="00E07AA3">
        <w:t>. Translated by Arthur Wallace Pickard</w:t>
      </w:r>
    </w:p>
    <w:p w:rsidR="00637B17" w:rsidRPr="00E07AA3" w:rsidRDefault="00637B17" w:rsidP="00637B17">
      <w:r w:rsidRPr="00E07AA3">
        <w:t> Demosthenes, </w:t>
      </w:r>
      <w:hyperlink r:id="rId13" w:tooltip="s:The Public Orations of Demosthenes/Olynthiac III" w:history="1">
        <w:r w:rsidRPr="00E07AA3">
          <w:rPr>
            <w:rStyle w:val="Hyperlink"/>
            <w:color w:val="auto"/>
            <w:u w:val="none"/>
          </w:rPr>
          <w:t xml:space="preserve">Third </w:t>
        </w:r>
        <w:proofErr w:type="spellStart"/>
        <w:r w:rsidRPr="00E07AA3">
          <w:rPr>
            <w:rStyle w:val="Hyperlink"/>
            <w:color w:val="auto"/>
            <w:u w:val="none"/>
          </w:rPr>
          <w:t>Olynthiac</w:t>
        </w:r>
        <w:proofErr w:type="spellEnd"/>
      </w:hyperlink>
      <w:r w:rsidRPr="00E07AA3">
        <w:t>. Translated by Arthur Wallace Pickard</w:t>
      </w:r>
    </w:p>
    <w:p w:rsidR="00637B17" w:rsidRPr="00E07AA3" w:rsidRDefault="00637B17" w:rsidP="00637B17">
      <w:r w:rsidRPr="00E07AA3">
        <w:t> Demosthenes, </w:t>
      </w:r>
      <w:hyperlink r:id="rId14" w:tooltip="s:The Public Orations of Demosthenes/Philippic III" w:history="1">
        <w:r w:rsidRPr="00E07AA3">
          <w:rPr>
            <w:rStyle w:val="Hyperlink"/>
            <w:color w:val="auto"/>
            <w:u w:val="none"/>
          </w:rPr>
          <w:t>Third Philippic</w:t>
        </w:r>
      </w:hyperlink>
      <w:r w:rsidRPr="00E07AA3">
        <w:t xml:space="preserve"> Translated by Arthur Wallace Pickard</w:t>
      </w:r>
    </w:p>
    <w:p w:rsidR="00637B17" w:rsidRPr="00CB6AE8" w:rsidRDefault="00637B17" w:rsidP="00637B17">
      <w:proofErr w:type="gramStart"/>
      <w:r w:rsidRPr="00CB6AE8">
        <w:t>Aristotle in 23 Volumes, Vol. 20, translated by H. Rackham.</w:t>
      </w:r>
      <w:proofErr w:type="gramEnd"/>
      <w:r w:rsidRPr="00CB6AE8">
        <w:t xml:space="preserve"> </w:t>
      </w:r>
      <w:proofErr w:type="gramStart"/>
      <w:r w:rsidRPr="00CB6AE8">
        <w:t>Cambridge, MA, Harvard University Press; London, William Heinemann Ltd. 1952.</w:t>
      </w:r>
      <w:proofErr w:type="gramEnd"/>
    </w:p>
    <w:p w:rsidR="00637B17" w:rsidRPr="00CB6AE8" w:rsidRDefault="00637B17" w:rsidP="00637B17"/>
    <w:p w:rsidR="00637B17" w:rsidRPr="00CB6AE8" w:rsidRDefault="00637B17" w:rsidP="00637B17">
      <w:r w:rsidRPr="00CB6AE8">
        <w:t>Secondary Sources</w:t>
      </w:r>
    </w:p>
    <w:p w:rsidR="00637B17" w:rsidRPr="00CB6AE8" w:rsidRDefault="00637B17" w:rsidP="00637B17">
      <w:r w:rsidRPr="00CB6AE8">
        <w:t xml:space="preserve">Worthington, I. (2002) Demosthenes: Statesman and Orator. </w:t>
      </w:r>
      <w:proofErr w:type="spellStart"/>
      <w:proofErr w:type="gramStart"/>
      <w:r w:rsidRPr="00CB6AE8">
        <w:t>Routledge</w:t>
      </w:r>
      <w:proofErr w:type="spellEnd"/>
      <w:r w:rsidRPr="00CB6AE8">
        <w:t>.</w:t>
      </w:r>
      <w:proofErr w:type="gramEnd"/>
      <w:r w:rsidRPr="00CB6AE8">
        <w:t> </w:t>
      </w:r>
      <w:hyperlink r:id="rId15" w:tooltip="International Standard Book Number" w:history="1">
        <w:proofErr w:type="gramStart"/>
        <w:r w:rsidRPr="00CB6AE8">
          <w:rPr>
            <w:rStyle w:val="Hyperlink"/>
          </w:rPr>
          <w:t>ISBN</w:t>
        </w:r>
      </w:hyperlink>
      <w:r w:rsidRPr="00CB6AE8">
        <w:t> </w:t>
      </w:r>
      <w:hyperlink r:id="rId16" w:tooltip="Special:BookSources/978-0-203-18769-2" w:history="1">
        <w:r w:rsidRPr="00CB6AE8">
          <w:rPr>
            <w:rStyle w:val="Hyperlink"/>
          </w:rPr>
          <w:t>978-0-203-18769-2</w:t>
        </w:r>
      </w:hyperlink>
      <w:r w:rsidRPr="00CB6AE8">
        <w:t>.</w:t>
      </w:r>
      <w:proofErr w:type="gramEnd"/>
    </w:p>
    <w:p w:rsidR="00637B17" w:rsidRPr="00CB6AE8" w:rsidRDefault="00637B17" w:rsidP="00637B17">
      <w:r w:rsidRPr="00CB6AE8">
        <w:t>Burke, E M. (2002) "The Early Political Speeches of Demosthenes: Elite Bias in the Response to Economic Crisis". </w:t>
      </w:r>
      <w:proofErr w:type="gramStart"/>
      <w:r w:rsidRPr="00CB6AE8">
        <w:t>Classical Antiquity.</w:t>
      </w:r>
      <w:proofErr w:type="gramEnd"/>
      <w:r w:rsidRPr="00CB6AE8">
        <w:t> 21 165–193. </w:t>
      </w:r>
      <w:hyperlink r:id="rId17" w:tooltip="JSTOR" w:history="1">
        <w:proofErr w:type="gramStart"/>
        <w:r w:rsidRPr="00CB6AE8">
          <w:rPr>
            <w:rStyle w:val="Hyperlink"/>
          </w:rPr>
          <w:t>JSTOR</w:t>
        </w:r>
      </w:hyperlink>
      <w:r w:rsidRPr="00CB6AE8">
        <w:t> </w:t>
      </w:r>
      <w:hyperlink r:id="rId18" w:history="1">
        <w:r w:rsidRPr="00CB6AE8">
          <w:rPr>
            <w:rStyle w:val="Hyperlink"/>
          </w:rPr>
          <w:t>10.1525/ca.2002.21.2.165</w:t>
        </w:r>
      </w:hyperlink>
      <w:r w:rsidRPr="00CB6AE8">
        <w:t>.</w:t>
      </w:r>
      <w:proofErr w:type="gramEnd"/>
    </w:p>
    <w:p w:rsidR="00637B17" w:rsidRPr="00CB6AE8" w:rsidRDefault="00637B17" w:rsidP="00637B17">
      <w:r w:rsidRPr="00CB6AE8">
        <w:t>Goldstein, J A. (1968) </w:t>
      </w:r>
      <w:proofErr w:type="gramStart"/>
      <w:r w:rsidRPr="00CB6AE8">
        <w:t>The</w:t>
      </w:r>
      <w:proofErr w:type="gramEnd"/>
      <w:r w:rsidRPr="00CB6AE8">
        <w:t xml:space="preserve"> Letters of Demosthenes. </w:t>
      </w:r>
      <w:proofErr w:type="gramStart"/>
      <w:r w:rsidRPr="00CB6AE8">
        <w:t>Columbia University Press.</w:t>
      </w:r>
      <w:proofErr w:type="gramEnd"/>
    </w:p>
    <w:p w:rsidR="00637B17" w:rsidRPr="00CB6AE8" w:rsidRDefault="00637B17" w:rsidP="00637B17">
      <w:proofErr w:type="spellStart"/>
      <w:proofErr w:type="gramStart"/>
      <w:r w:rsidRPr="00CB6AE8">
        <w:t>Habinek</w:t>
      </w:r>
      <w:proofErr w:type="spellEnd"/>
      <w:r w:rsidRPr="00CB6AE8">
        <w:t>, T N. (2004) Ancient Rhetoric and Oratory.</w:t>
      </w:r>
      <w:proofErr w:type="gramEnd"/>
      <w:r w:rsidRPr="00CB6AE8">
        <w:t xml:space="preserve"> </w:t>
      </w:r>
      <w:proofErr w:type="gramStart"/>
      <w:r w:rsidRPr="00CB6AE8">
        <w:t>Blackwell Publishing.</w:t>
      </w:r>
      <w:proofErr w:type="gramEnd"/>
      <w:r w:rsidRPr="00CB6AE8">
        <w:t> </w:t>
      </w:r>
      <w:hyperlink r:id="rId19" w:tooltip="International Standard Book Number" w:history="1">
        <w:proofErr w:type="gramStart"/>
        <w:r w:rsidRPr="00CB6AE8">
          <w:rPr>
            <w:rStyle w:val="Hyperlink"/>
          </w:rPr>
          <w:t>ISBN</w:t>
        </w:r>
      </w:hyperlink>
      <w:r w:rsidRPr="00CB6AE8">
        <w:t> </w:t>
      </w:r>
      <w:hyperlink r:id="rId20" w:tooltip="Special:BookSources/978-0-631-23515-6" w:history="1">
        <w:r w:rsidRPr="00CB6AE8">
          <w:rPr>
            <w:rStyle w:val="Hyperlink"/>
          </w:rPr>
          <w:t>978-0-631-23515-6</w:t>
        </w:r>
      </w:hyperlink>
      <w:r w:rsidRPr="00CB6AE8">
        <w:t>.</w:t>
      </w:r>
      <w:proofErr w:type="gramEnd"/>
    </w:p>
    <w:p w:rsidR="00637B17" w:rsidRPr="00CB6AE8" w:rsidRDefault="00637B17" w:rsidP="00637B17">
      <w:r w:rsidRPr="00CB6AE8">
        <w:t>Hansen, M H. (1999) </w:t>
      </w:r>
      <w:proofErr w:type="gramStart"/>
      <w:r w:rsidRPr="00CB6AE8">
        <w:t>The</w:t>
      </w:r>
      <w:proofErr w:type="gramEnd"/>
      <w:r w:rsidRPr="00CB6AE8">
        <w:t xml:space="preserve"> Athenian Democracy in the Age of Demosthenes. </w:t>
      </w:r>
      <w:proofErr w:type="gramStart"/>
      <w:r w:rsidRPr="00CB6AE8">
        <w:t>University of Oklahoma State.</w:t>
      </w:r>
      <w:proofErr w:type="gramEnd"/>
      <w:r w:rsidRPr="00CB6AE8">
        <w:t> </w:t>
      </w:r>
      <w:hyperlink r:id="rId21" w:tooltip="International Standard Book Number" w:history="1">
        <w:proofErr w:type="gramStart"/>
        <w:r w:rsidRPr="00CB6AE8">
          <w:rPr>
            <w:rStyle w:val="Hyperlink"/>
          </w:rPr>
          <w:t>ISBN</w:t>
        </w:r>
      </w:hyperlink>
      <w:r w:rsidRPr="00CB6AE8">
        <w:t> </w:t>
      </w:r>
      <w:hyperlink r:id="rId22" w:tooltip="Special:BookSources/978-0-8061-3143-6" w:history="1">
        <w:r w:rsidRPr="00CB6AE8">
          <w:rPr>
            <w:rStyle w:val="Hyperlink"/>
          </w:rPr>
          <w:t>978-0-8061-3143-6</w:t>
        </w:r>
      </w:hyperlink>
      <w:r w:rsidRPr="00CB6AE8">
        <w:t>.</w:t>
      </w:r>
      <w:proofErr w:type="gramEnd"/>
    </w:p>
    <w:p w:rsidR="00637B17" w:rsidRPr="00CB6AE8" w:rsidRDefault="00637B17" w:rsidP="00637B17">
      <w:r w:rsidRPr="00CB6AE8">
        <w:t>MacDowell, D M. (2009) Demosthenes the Orator</w:t>
      </w:r>
      <w:proofErr w:type="gramStart"/>
      <w:r w:rsidRPr="00CB6AE8">
        <w:t>  Oxford</w:t>
      </w:r>
      <w:proofErr w:type="gramEnd"/>
      <w:r w:rsidRPr="00CB6AE8">
        <w:t xml:space="preserve"> University Press. </w:t>
      </w:r>
      <w:hyperlink r:id="rId23" w:tooltip="International Standard Book Number" w:history="1">
        <w:proofErr w:type="gramStart"/>
        <w:r w:rsidRPr="00CB6AE8">
          <w:rPr>
            <w:rStyle w:val="Hyperlink"/>
          </w:rPr>
          <w:t>ISBN</w:t>
        </w:r>
      </w:hyperlink>
      <w:r w:rsidRPr="00CB6AE8">
        <w:t> </w:t>
      </w:r>
      <w:hyperlink r:id="rId24" w:tooltip="Special:BookSources/978-0-19-160873-5" w:history="1">
        <w:r w:rsidRPr="00CB6AE8">
          <w:rPr>
            <w:rStyle w:val="Hyperlink"/>
          </w:rPr>
          <w:t>978-0-19-160873-5</w:t>
        </w:r>
      </w:hyperlink>
      <w:r w:rsidRPr="00CB6AE8">
        <w:t>.</w:t>
      </w:r>
      <w:proofErr w:type="gramEnd"/>
    </w:p>
    <w:p w:rsidR="00637B17" w:rsidRPr="00CB6AE8" w:rsidRDefault="00637B17" w:rsidP="00637B17">
      <w:r w:rsidRPr="00CB6AE8">
        <w:t>Wooten, C (1977) "Cicero's Reactions to Demosthenes: A Clarification". </w:t>
      </w:r>
      <w:proofErr w:type="gramStart"/>
      <w:r w:rsidRPr="00CB6AE8">
        <w:t>The Classical Journal.</w:t>
      </w:r>
      <w:proofErr w:type="gramEnd"/>
      <w:r w:rsidRPr="00CB6AE8">
        <w:t> 73 (1): 37–43. </w:t>
      </w:r>
      <w:hyperlink r:id="rId25" w:tooltip="JSTOR" w:history="1">
        <w:proofErr w:type="gramStart"/>
        <w:r w:rsidRPr="00CB6AE8">
          <w:rPr>
            <w:rStyle w:val="Hyperlink"/>
          </w:rPr>
          <w:t>JSTOR</w:t>
        </w:r>
      </w:hyperlink>
      <w:r w:rsidRPr="00CB6AE8">
        <w:t> </w:t>
      </w:r>
      <w:hyperlink r:id="rId26" w:history="1">
        <w:r w:rsidRPr="00CB6AE8">
          <w:rPr>
            <w:rStyle w:val="Hyperlink"/>
          </w:rPr>
          <w:t>3296953</w:t>
        </w:r>
      </w:hyperlink>
      <w:r w:rsidRPr="00CB6AE8">
        <w:t>.</w:t>
      </w:r>
      <w:proofErr w:type="gramEnd"/>
    </w:p>
    <w:p w:rsidR="00637B17" w:rsidRPr="00CB6AE8" w:rsidRDefault="00637B17" w:rsidP="00637B17">
      <w:proofErr w:type="spellStart"/>
      <w:proofErr w:type="gramStart"/>
      <w:r w:rsidRPr="00CB6AE8">
        <w:t>Yunis</w:t>
      </w:r>
      <w:proofErr w:type="spellEnd"/>
      <w:r w:rsidRPr="00CB6AE8">
        <w:t>, H (2005) "The Rhetoric of Law in Fourth-Century Athens".</w:t>
      </w:r>
      <w:proofErr w:type="gramEnd"/>
      <w:r w:rsidRPr="00CB6AE8">
        <w:t xml:space="preserve"> The Cambridge Companion to Ancient Greek Law edited by Michael Gagarin, David Cohen. </w:t>
      </w:r>
      <w:proofErr w:type="gramStart"/>
      <w:r w:rsidRPr="00CB6AE8">
        <w:t>Cambridge University Press.</w:t>
      </w:r>
      <w:proofErr w:type="gramEnd"/>
      <w:r w:rsidRPr="00CB6AE8">
        <w:t> </w:t>
      </w:r>
      <w:hyperlink r:id="rId27" w:tooltip="International Standard Book Number" w:history="1">
        <w:proofErr w:type="gramStart"/>
        <w:r w:rsidRPr="00CB6AE8">
          <w:rPr>
            <w:rStyle w:val="Hyperlink"/>
          </w:rPr>
          <w:t>ISBN</w:t>
        </w:r>
      </w:hyperlink>
      <w:r w:rsidRPr="00CB6AE8">
        <w:t> </w:t>
      </w:r>
      <w:hyperlink r:id="rId28" w:tooltip="Special:BookSources/978-0-521-81840-7" w:history="1">
        <w:r w:rsidRPr="00CB6AE8">
          <w:rPr>
            <w:rStyle w:val="Hyperlink"/>
          </w:rPr>
          <w:t>978-0-521-81840-7</w:t>
        </w:r>
      </w:hyperlink>
      <w:r w:rsidRPr="00CB6AE8">
        <w:t>.</w:t>
      </w:r>
      <w:proofErr w:type="gramEnd"/>
    </w:p>
    <w:p w:rsidR="00637B17" w:rsidRDefault="00637B17"/>
    <w:sectPr w:rsidR="00637B17" w:rsidSect="00810EDA">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3B6180F"/>
    <w:multiLevelType w:val="hybridMultilevel"/>
    <w:tmpl w:val="77EABF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4929630D"/>
    <w:multiLevelType w:val="hybridMultilevel"/>
    <w:tmpl w:val="778227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6FA30DCF"/>
    <w:multiLevelType w:val="hybridMultilevel"/>
    <w:tmpl w:val="F0B047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72E76B95"/>
    <w:multiLevelType w:val="hybridMultilevel"/>
    <w:tmpl w:val="27E028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74024F96"/>
    <w:multiLevelType w:val="hybridMultilevel"/>
    <w:tmpl w:val="FEEA1A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 w:numId="4">
    <w:abstractNumId w:val="4"/>
  </w:num>
  <w:num w:numId="5">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0"/>
  <w:doNotDisplayPageBoundaries/>
  <w:proofState w:spelling="clean" w:grammar="clean"/>
  <w:defaultTabStop w:val="720"/>
  <w:characterSpacingControl w:val="doNotCompress"/>
  <w:compat/>
  <w:rsids>
    <w:rsidRoot w:val="00863E35"/>
    <w:rsid w:val="000718F7"/>
    <w:rsid w:val="002D5B98"/>
    <w:rsid w:val="0035079A"/>
    <w:rsid w:val="003B3528"/>
    <w:rsid w:val="00637B17"/>
    <w:rsid w:val="00655D80"/>
    <w:rsid w:val="00664999"/>
    <w:rsid w:val="006C63AC"/>
    <w:rsid w:val="00772743"/>
    <w:rsid w:val="007C05E1"/>
    <w:rsid w:val="00810EDA"/>
    <w:rsid w:val="00863E35"/>
    <w:rsid w:val="008C696D"/>
    <w:rsid w:val="00A76779"/>
    <w:rsid w:val="00AA4A7B"/>
    <w:rsid w:val="00BF41C1"/>
    <w:rsid w:val="00D30921"/>
    <w:rsid w:val="00E05552"/>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10EDA"/>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64999"/>
    <w:pPr>
      <w:ind w:left="720"/>
      <w:contextualSpacing/>
    </w:pPr>
  </w:style>
  <w:style w:type="character" w:styleId="Hyperlink">
    <w:name w:val="Hyperlink"/>
    <w:basedOn w:val="DefaultParagraphFont"/>
    <w:uiPriority w:val="99"/>
    <w:unhideWhenUsed/>
    <w:rsid w:val="00637B17"/>
    <w:rPr>
      <w:color w:val="0000FF"/>
      <w:u w:val="single"/>
    </w:rPr>
  </w:style>
  <w:style w:type="character" w:styleId="FollowedHyperlink">
    <w:name w:val="FollowedHyperlink"/>
    <w:basedOn w:val="DefaultParagraphFont"/>
    <w:uiPriority w:val="99"/>
    <w:semiHidden/>
    <w:unhideWhenUsed/>
    <w:rsid w:val="00637B17"/>
    <w:rPr>
      <w:color w:val="800080" w:themeColor="followedHyperlink"/>
      <w:u w:val="single"/>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en.wikisource.org/wiki/The_Public_Orations_of_Demosthenes/On_the_Crown" TargetMode="External"/><Relationship Id="rId13" Type="http://schemas.openxmlformats.org/officeDocument/2006/relationships/hyperlink" Target="https://en.wikisource.org/wiki/The_Public_Orations_of_Demosthenes/Olynthiac_III" TargetMode="External"/><Relationship Id="rId18" Type="http://schemas.openxmlformats.org/officeDocument/2006/relationships/hyperlink" Target="https://www.jstor.org/stable/10.1525/ca.2002.21.2.165" TargetMode="External"/><Relationship Id="rId26" Type="http://schemas.openxmlformats.org/officeDocument/2006/relationships/hyperlink" Target="https://www.jstor.org/stable/3296953" TargetMode="External"/><Relationship Id="rId3" Type="http://schemas.openxmlformats.org/officeDocument/2006/relationships/settings" Target="settings.xml"/><Relationship Id="rId21" Type="http://schemas.openxmlformats.org/officeDocument/2006/relationships/hyperlink" Target="https://en.wikipedia.org/wiki/International_Standard_Book_Number" TargetMode="External"/><Relationship Id="rId7" Type="http://schemas.openxmlformats.org/officeDocument/2006/relationships/hyperlink" Target="https://en.wikisource.org/wiki/The_Public_Orations_of_Demosthenes/For_the_Freedom_of_the_Rhodians" TargetMode="External"/><Relationship Id="rId12" Type="http://schemas.openxmlformats.org/officeDocument/2006/relationships/hyperlink" Target="https://en.wikisource.org/wiki/The_Public_Orations_of_Demosthenes/Philippic_II" TargetMode="External"/><Relationship Id="rId17" Type="http://schemas.openxmlformats.org/officeDocument/2006/relationships/hyperlink" Target="https://en.wikipedia.org/wiki/JSTOR" TargetMode="External"/><Relationship Id="rId25" Type="http://schemas.openxmlformats.org/officeDocument/2006/relationships/hyperlink" Target="https://en.wikipedia.org/wiki/JSTOR" TargetMode="External"/><Relationship Id="rId2" Type="http://schemas.openxmlformats.org/officeDocument/2006/relationships/styles" Target="styles.xml"/><Relationship Id="rId16" Type="http://schemas.openxmlformats.org/officeDocument/2006/relationships/hyperlink" Target="https://en.wikipedia.org/wiki/Special:BookSources/978-0-203-18769-2" TargetMode="External"/><Relationship Id="rId20" Type="http://schemas.openxmlformats.org/officeDocument/2006/relationships/hyperlink" Target="https://en.wikipedia.org/wiki/Special:BookSources/978-0-631-23515-6"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en.wikisource.org/wiki/The_Public_Orations_of_Demosthenes/Philippic_I" TargetMode="External"/><Relationship Id="rId11" Type="http://schemas.openxmlformats.org/officeDocument/2006/relationships/hyperlink" Target="https://en.wikisource.org/wiki/The_Public_Orations_of_Demosthenes/Olynthiac_II" TargetMode="External"/><Relationship Id="rId24" Type="http://schemas.openxmlformats.org/officeDocument/2006/relationships/hyperlink" Target="https://en.wikipedia.org/wiki/Special:BookSources/978-0-19-160873-5" TargetMode="External"/><Relationship Id="rId5" Type="http://schemas.openxmlformats.org/officeDocument/2006/relationships/hyperlink" Target="https://en.wikisource.org/wiki/The_Public_Orations_of_Demosthenes/Olynthiac_I" TargetMode="External"/><Relationship Id="rId15" Type="http://schemas.openxmlformats.org/officeDocument/2006/relationships/hyperlink" Target="https://en.wikipedia.org/wiki/International_Standard_Book_Number" TargetMode="External"/><Relationship Id="rId23" Type="http://schemas.openxmlformats.org/officeDocument/2006/relationships/hyperlink" Target="https://en.wikipedia.org/wiki/International_Standard_Book_Number" TargetMode="External"/><Relationship Id="rId28" Type="http://schemas.openxmlformats.org/officeDocument/2006/relationships/hyperlink" Target="https://en.wikipedia.org/wiki/Special:BookSources/978-0-521-81840-7" TargetMode="External"/><Relationship Id="rId10" Type="http://schemas.openxmlformats.org/officeDocument/2006/relationships/hyperlink" Target="https://en.wikisource.org/wiki/The_Public_Orations_of_Demosthenes/On_the_Peace" TargetMode="External"/><Relationship Id="rId19" Type="http://schemas.openxmlformats.org/officeDocument/2006/relationships/hyperlink" Target="https://en.wikipedia.org/wiki/International_Standard_Book_Number" TargetMode="External"/><Relationship Id="rId4" Type="http://schemas.openxmlformats.org/officeDocument/2006/relationships/webSettings" Target="webSettings.xml"/><Relationship Id="rId9" Type="http://schemas.openxmlformats.org/officeDocument/2006/relationships/hyperlink" Target="https://en.wikisource.org/wiki/The_Public_Orations_of_Demosthenes/On_the_Embassy" TargetMode="External"/><Relationship Id="rId14" Type="http://schemas.openxmlformats.org/officeDocument/2006/relationships/hyperlink" Target="https://en.wikisource.org/wiki/The_Public_Orations_of_Demosthenes/Philippic_III" TargetMode="External"/><Relationship Id="rId22" Type="http://schemas.openxmlformats.org/officeDocument/2006/relationships/hyperlink" Target="https://en.wikipedia.org/wiki/Special:BookSources/978-0-8061-3143-6" TargetMode="External"/><Relationship Id="rId27" Type="http://schemas.openxmlformats.org/officeDocument/2006/relationships/hyperlink" Target="https://en.wikipedia.org/wiki/International_Standard_Book_Number"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224</TotalTime>
  <Pages>3</Pages>
  <Words>1332</Words>
  <Characters>7594</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8909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Watkin</dc:creator>
  <cp:lastModifiedBy>Watkin</cp:lastModifiedBy>
  <cp:revision>8</cp:revision>
  <dcterms:created xsi:type="dcterms:W3CDTF">2019-10-11T12:15:00Z</dcterms:created>
  <dcterms:modified xsi:type="dcterms:W3CDTF">2019-10-11T18:46:00Z</dcterms:modified>
</cp:coreProperties>
</file>