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9E95C" w14:textId="6C34E6D2" w:rsidR="79D1D491" w:rsidRDefault="17E08310" w:rsidP="64320E32">
      <w:pPr>
        <w:spacing w:line="360" w:lineRule="auto"/>
        <w:jc w:val="right"/>
        <w:rPr>
          <w:sz w:val="24"/>
          <w:szCs w:val="24"/>
        </w:rPr>
      </w:pPr>
      <w:r w:rsidRPr="64320E32">
        <w:rPr>
          <w:sz w:val="24"/>
          <w:szCs w:val="24"/>
        </w:rPr>
        <w:t>Student Nos: 2316526</w:t>
      </w:r>
      <w:r w:rsidR="44738A99" w:rsidRPr="64320E32">
        <w:rPr>
          <w:sz w:val="24"/>
          <w:szCs w:val="24"/>
        </w:rPr>
        <w:t xml:space="preserve"> (Kerri McLachlan)</w:t>
      </w:r>
    </w:p>
    <w:p w14:paraId="455B1388" w14:textId="763AD6F8" w:rsidR="79D1D491" w:rsidRDefault="44738A99" w:rsidP="64320E32">
      <w:pPr>
        <w:spacing w:line="360" w:lineRule="auto"/>
        <w:jc w:val="right"/>
        <w:rPr>
          <w:sz w:val="24"/>
          <w:szCs w:val="24"/>
          <w:lang w:val="en-US"/>
        </w:rPr>
      </w:pPr>
      <w:r w:rsidRPr="64320E32">
        <w:rPr>
          <w:sz w:val="24"/>
          <w:szCs w:val="24"/>
          <w:lang w:val="en-US"/>
        </w:rPr>
        <w:t xml:space="preserve">  </w:t>
      </w:r>
      <w:r w:rsidR="3C6351CF" w:rsidRPr="64320E32">
        <w:rPr>
          <w:sz w:val="24"/>
          <w:szCs w:val="24"/>
          <w:lang w:val="en-US"/>
        </w:rPr>
        <w:t>2308275</w:t>
      </w:r>
      <w:r w:rsidR="44CFCB1C" w:rsidRPr="64320E32">
        <w:rPr>
          <w:sz w:val="24"/>
          <w:szCs w:val="24"/>
          <w:lang w:val="en-US"/>
        </w:rPr>
        <w:t xml:space="preserve"> (Wing</w:t>
      </w:r>
      <w:r w:rsidR="1ECA3778" w:rsidRPr="64320E32">
        <w:rPr>
          <w:sz w:val="24"/>
          <w:szCs w:val="24"/>
          <w:lang w:val="en-US"/>
        </w:rPr>
        <w:t xml:space="preserve"> Yi Chu</w:t>
      </w:r>
      <w:r w:rsidR="44CFCB1C" w:rsidRPr="64320E32">
        <w:rPr>
          <w:sz w:val="24"/>
          <w:szCs w:val="24"/>
          <w:lang w:val="en-US"/>
        </w:rPr>
        <w:t>)</w:t>
      </w:r>
    </w:p>
    <w:p w14:paraId="6929416B" w14:textId="71BEF0EF" w:rsidR="79D1D491" w:rsidRDefault="05C0188F" w:rsidP="64320E32">
      <w:pPr>
        <w:spacing w:line="360" w:lineRule="auto"/>
        <w:jc w:val="right"/>
        <w:rPr>
          <w:sz w:val="24"/>
          <w:szCs w:val="24"/>
          <w:lang w:val="en-US"/>
        </w:rPr>
      </w:pPr>
      <w:r w:rsidRPr="64320E32">
        <w:rPr>
          <w:sz w:val="24"/>
          <w:szCs w:val="24"/>
          <w:lang w:val="en-US"/>
        </w:rPr>
        <w:t>2317746</w:t>
      </w:r>
      <w:r w:rsidR="2F01B310" w:rsidRPr="64320E32">
        <w:rPr>
          <w:sz w:val="24"/>
          <w:szCs w:val="24"/>
          <w:lang w:val="en-US"/>
        </w:rPr>
        <w:t xml:space="preserve"> (Pandora Oates)</w:t>
      </w:r>
    </w:p>
    <w:p w14:paraId="6EB0ADDD" w14:textId="6F2A8D8F" w:rsidR="79D1D491" w:rsidRDefault="37C6F8D2" w:rsidP="64320E32">
      <w:pPr>
        <w:spacing w:line="360" w:lineRule="auto"/>
        <w:jc w:val="right"/>
        <w:rPr>
          <w:sz w:val="24"/>
          <w:szCs w:val="24"/>
          <w:lang w:val="en-US"/>
        </w:rPr>
      </w:pPr>
      <w:r w:rsidRPr="64320E32">
        <w:rPr>
          <w:sz w:val="24"/>
          <w:szCs w:val="24"/>
          <w:lang w:val="en-US"/>
        </w:rPr>
        <w:t>2317779</w:t>
      </w:r>
      <w:r w:rsidR="2A1C4A27" w:rsidRPr="64320E32">
        <w:rPr>
          <w:sz w:val="24"/>
          <w:szCs w:val="24"/>
          <w:lang w:val="en-US"/>
        </w:rPr>
        <w:t xml:space="preserve"> (Salmah Begum)</w:t>
      </w:r>
    </w:p>
    <w:p w14:paraId="562E99B8" w14:textId="1C68FBDF" w:rsidR="79D1D491" w:rsidRDefault="79D1D491" w:rsidP="4F8E7937">
      <w:pPr>
        <w:spacing w:line="360" w:lineRule="auto"/>
        <w:jc w:val="right"/>
        <w:rPr>
          <w:sz w:val="24"/>
          <w:szCs w:val="24"/>
        </w:rPr>
      </w:pPr>
      <w:r w:rsidRPr="4F8E7937">
        <w:rPr>
          <w:sz w:val="24"/>
          <w:szCs w:val="24"/>
        </w:rPr>
        <w:t>Module Code: ECEY6011</w:t>
      </w:r>
    </w:p>
    <w:p w14:paraId="2B1F73DF" w14:textId="1D549667" w:rsidR="79D1D491" w:rsidRDefault="79D1D491" w:rsidP="4F8E7937">
      <w:pPr>
        <w:spacing w:line="360" w:lineRule="auto"/>
        <w:jc w:val="right"/>
        <w:rPr>
          <w:sz w:val="24"/>
          <w:szCs w:val="24"/>
        </w:rPr>
      </w:pPr>
      <w:r w:rsidRPr="4F8E7937">
        <w:rPr>
          <w:sz w:val="24"/>
          <w:szCs w:val="24"/>
        </w:rPr>
        <w:t>Word Count:</w:t>
      </w:r>
      <w:r w:rsidR="03AFBBEC" w:rsidRPr="4F8E7937">
        <w:rPr>
          <w:sz w:val="24"/>
          <w:szCs w:val="24"/>
        </w:rPr>
        <w:t>4000 equivalent</w:t>
      </w:r>
    </w:p>
    <w:p w14:paraId="735798F9" w14:textId="09191671" w:rsidR="4F8E7937" w:rsidRDefault="4F8E7937" w:rsidP="4F8E7937">
      <w:pPr>
        <w:spacing w:line="360" w:lineRule="auto"/>
        <w:jc w:val="right"/>
        <w:rPr>
          <w:sz w:val="24"/>
          <w:szCs w:val="24"/>
        </w:rPr>
      </w:pPr>
    </w:p>
    <w:p w14:paraId="33C9D8B0" w14:textId="4DDB7DA6" w:rsidR="4F8E7937" w:rsidRDefault="4F8E7937" w:rsidP="4F8E7937">
      <w:pPr>
        <w:spacing w:line="360" w:lineRule="auto"/>
        <w:jc w:val="right"/>
        <w:rPr>
          <w:sz w:val="24"/>
          <w:szCs w:val="24"/>
        </w:rPr>
      </w:pPr>
    </w:p>
    <w:p w14:paraId="00000001" w14:textId="28FFC5AC" w:rsidR="00131CB8" w:rsidRPr="002B7C81" w:rsidRDefault="003D13FB" w:rsidP="4F8E7937">
      <w:pPr>
        <w:spacing w:line="360" w:lineRule="auto"/>
        <w:rPr>
          <w:sz w:val="24"/>
          <w:szCs w:val="24"/>
        </w:rPr>
      </w:pPr>
      <w:r w:rsidRPr="4F8E7937">
        <w:rPr>
          <w:sz w:val="24"/>
          <w:szCs w:val="24"/>
        </w:rPr>
        <w:t>ECEY 6011 (Part 1 Group discussion)</w:t>
      </w:r>
    </w:p>
    <w:p w14:paraId="00000002" w14:textId="77777777" w:rsidR="00131CB8" w:rsidRPr="002B7C81" w:rsidRDefault="003D13FB" w:rsidP="4F8E7937">
      <w:pPr>
        <w:spacing w:line="360" w:lineRule="auto"/>
        <w:rPr>
          <w:sz w:val="24"/>
          <w:szCs w:val="24"/>
        </w:rPr>
      </w:pPr>
      <w:r>
        <w:br/>
      </w:r>
      <w:r w:rsidRPr="4F8E7937">
        <w:rPr>
          <w:sz w:val="24"/>
          <w:szCs w:val="24"/>
        </w:rPr>
        <w:t>Members and role of the leadership team</w:t>
      </w:r>
    </w:p>
    <w:p w14:paraId="00000003" w14:textId="10224DE6" w:rsidR="00131CB8" w:rsidRPr="002B7C81" w:rsidRDefault="4B185DC3" w:rsidP="4F8E7937">
      <w:pPr>
        <w:spacing w:line="360" w:lineRule="auto"/>
        <w:rPr>
          <w:sz w:val="24"/>
          <w:szCs w:val="24"/>
        </w:rPr>
      </w:pPr>
      <w:r w:rsidRPr="4F8E7937">
        <w:rPr>
          <w:sz w:val="24"/>
          <w:szCs w:val="24"/>
        </w:rPr>
        <w:t xml:space="preserve">Pandora - </w:t>
      </w:r>
      <w:r w:rsidR="54096FD7" w:rsidRPr="4F8E7937">
        <w:rPr>
          <w:sz w:val="24"/>
          <w:szCs w:val="24"/>
        </w:rPr>
        <w:t>Reflective Practice Lead</w:t>
      </w:r>
    </w:p>
    <w:p w14:paraId="00000004" w14:textId="3ED49650" w:rsidR="00131CB8" w:rsidRPr="002B7C81" w:rsidRDefault="4B185DC3" w:rsidP="4F8E7937">
      <w:pPr>
        <w:spacing w:line="360" w:lineRule="auto"/>
        <w:rPr>
          <w:sz w:val="24"/>
          <w:szCs w:val="24"/>
        </w:rPr>
      </w:pPr>
      <w:r w:rsidRPr="4F8E7937">
        <w:rPr>
          <w:sz w:val="24"/>
          <w:szCs w:val="24"/>
        </w:rPr>
        <w:t>Kerri</w:t>
      </w:r>
      <w:r w:rsidR="3B355A3F" w:rsidRPr="4F8E7937">
        <w:rPr>
          <w:sz w:val="24"/>
          <w:szCs w:val="24"/>
        </w:rPr>
        <w:t xml:space="preserve"> - </w:t>
      </w:r>
      <w:r w:rsidR="477D8819" w:rsidRPr="4F8E7937">
        <w:rPr>
          <w:sz w:val="24"/>
          <w:szCs w:val="24"/>
        </w:rPr>
        <w:t>Parental Engagement Lead</w:t>
      </w:r>
    </w:p>
    <w:p w14:paraId="00000005" w14:textId="0B5EB9FE" w:rsidR="00131CB8" w:rsidRPr="002B7C81" w:rsidRDefault="003D13FB" w:rsidP="4F8E7937">
      <w:pPr>
        <w:spacing w:line="360" w:lineRule="auto"/>
        <w:rPr>
          <w:sz w:val="24"/>
          <w:szCs w:val="24"/>
        </w:rPr>
      </w:pPr>
      <w:r w:rsidRPr="4F8E7937">
        <w:rPr>
          <w:sz w:val="24"/>
          <w:szCs w:val="24"/>
        </w:rPr>
        <w:t>Salmah -</w:t>
      </w:r>
      <w:r w:rsidR="3A31C07B" w:rsidRPr="4F8E7937">
        <w:rPr>
          <w:sz w:val="24"/>
          <w:szCs w:val="24"/>
        </w:rPr>
        <w:t xml:space="preserve"> </w:t>
      </w:r>
      <w:r w:rsidR="7B9FA2FF" w:rsidRPr="4F8E7937">
        <w:rPr>
          <w:sz w:val="24"/>
          <w:szCs w:val="24"/>
        </w:rPr>
        <w:t>Policy Lead</w:t>
      </w:r>
    </w:p>
    <w:p w14:paraId="00000006" w14:textId="2118025B" w:rsidR="00131CB8" w:rsidRPr="002B7C81" w:rsidRDefault="003D13FB" w:rsidP="4F8E7937">
      <w:pPr>
        <w:spacing w:line="360" w:lineRule="auto"/>
        <w:rPr>
          <w:sz w:val="24"/>
          <w:szCs w:val="24"/>
        </w:rPr>
      </w:pPr>
      <w:r w:rsidRPr="4F8E7937">
        <w:rPr>
          <w:sz w:val="24"/>
          <w:szCs w:val="24"/>
        </w:rPr>
        <w:t>Wing -</w:t>
      </w:r>
      <w:r w:rsidR="0F016889" w:rsidRPr="4F8E7937">
        <w:rPr>
          <w:sz w:val="24"/>
          <w:szCs w:val="24"/>
        </w:rPr>
        <w:t xml:space="preserve"> SENCO</w:t>
      </w:r>
    </w:p>
    <w:p w14:paraId="00000007" w14:textId="77777777" w:rsidR="00131CB8" w:rsidRPr="002B7C81" w:rsidRDefault="00131CB8" w:rsidP="4F8E7937">
      <w:pPr>
        <w:spacing w:line="360" w:lineRule="auto"/>
        <w:rPr>
          <w:sz w:val="24"/>
          <w:szCs w:val="24"/>
        </w:rPr>
      </w:pPr>
    </w:p>
    <w:p w14:paraId="00000008" w14:textId="77777777" w:rsidR="00131CB8" w:rsidRPr="002B7C81" w:rsidRDefault="003D13FB" w:rsidP="4F8E7937">
      <w:pPr>
        <w:spacing w:line="360" w:lineRule="auto"/>
        <w:rPr>
          <w:sz w:val="24"/>
          <w:szCs w:val="24"/>
        </w:rPr>
      </w:pPr>
      <w:r w:rsidRPr="4F8E7937">
        <w:rPr>
          <w:sz w:val="24"/>
          <w:szCs w:val="24"/>
        </w:rPr>
        <w:t>Case Study:</w:t>
      </w:r>
    </w:p>
    <w:p w14:paraId="00000009" w14:textId="77777777" w:rsidR="00131CB8" w:rsidRPr="002B7C81" w:rsidRDefault="003D13FB" w:rsidP="4F8E7937">
      <w:pPr>
        <w:spacing w:line="360" w:lineRule="auto"/>
        <w:rPr>
          <w:sz w:val="24"/>
          <w:szCs w:val="24"/>
        </w:rPr>
      </w:pPr>
      <w:r w:rsidRPr="4F8E7937">
        <w:rPr>
          <w:sz w:val="24"/>
          <w:szCs w:val="24"/>
        </w:rPr>
        <w:t>A non-maintained day care nursery, children ages from 6 months to 3 years old.</w:t>
      </w:r>
    </w:p>
    <w:p w14:paraId="0000000A" w14:textId="77777777" w:rsidR="00131CB8" w:rsidRPr="002B7C81" w:rsidRDefault="00131CB8" w:rsidP="4F8E7937">
      <w:pPr>
        <w:spacing w:line="360" w:lineRule="auto"/>
        <w:rPr>
          <w:sz w:val="24"/>
          <w:szCs w:val="24"/>
        </w:rPr>
      </w:pPr>
    </w:p>
    <w:p w14:paraId="0000000B" w14:textId="01E6A636" w:rsidR="00131CB8" w:rsidRPr="002B7C81" w:rsidRDefault="27A62D35" w:rsidP="4F8E7937">
      <w:pPr>
        <w:spacing w:line="360" w:lineRule="auto"/>
        <w:rPr>
          <w:sz w:val="24"/>
          <w:szCs w:val="24"/>
        </w:rPr>
      </w:pPr>
      <w:r w:rsidRPr="64320E32">
        <w:rPr>
          <w:sz w:val="24"/>
          <w:szCs w:val="24"/>
        </w:rPr>
        <w:t xml:space="preserve">Area </w:t>
      </w:r>
      <w:r w:rsidR="4A65F320" w:rsidRPr="64320E32">
        <w:rPr>
          <w:sz w:val="24"/>
          <w:szCs w:val="24"/>
        </w:rPr>
        <w:t>of</w:t>
      </w:r>
      <w:r w:rsidRPr="64320E32">
        <w:rPr>
          <w:sz w:val="24"/>
          <w:szCs w:val="24"/>
        </w:rPr>
        <w:t xml:space="preserve"> Focus: </w:t>
      </w:r>
    </w:p>
    <w:p w14:paraId="0000000D" w14:textId="712C35D6" w:rsidR="00131CB8" w:rsidRPr="002B7C81" w:rsidRDefault="40BECCB5" w:rsidP="4F8E7937">
      <w:pPr>
        <w:spacing w:line="360" w:lineRule="auto"/>
        <w:rPr>
          <w:sz w:val="24"/>
          <w:szCs w:val="24"/>
        </w:rPr>
      </w:pPr>
      <w:r w:rsidRPr="64320E32">
        <w:rPr>
          <w:sz w:val="24"/>
          <w:szCs w:val="24"/>
        </w:rPr>
        <w:t xml:space="preserve">Ofsted inspection quality assurance </w:t>
      </w:r>
    </w:p>
    <w:p w14:paraId="24C9AE94" w14:textId="04142AB1" w:rsidR="146CFE12" w:rsidRDefault="146CFE12" w:rsidP="4F8E7937">
      <w:pPr>
        <w:pStyle w:val="p1"/>
        <w:spacing w:line="360" w:lineRule="auto"/>
        <w:rPr>
          <w:rFonts w:ascii="Arial" w:eastAsia="Arial" w:hAnsi="Arial" w:cs="Arial"/>
        </w:rPr>
      </w:pPr>
    </w:p>
    <w:p w14:paraId="3D529E68" w14:textId="7176798F" w:rsidR="2DC71660" w:rsidRPr="002B7C81" w:rsidRDefault="2DC71660" w:rsidP="4F8E7937">
      <w:pPr>
        <w:spacing w:line="360" w:lineRule="auto"/>
        <w:rPr>
          <w:sz w:val="24"/>
          <w:szCs w:val="24"/>
        </w:rPr>
      </w:pPr>
      <w:r w:rsidRPr="4F8E7937">
        <w:rPr>
          <w:sz w:val="24"/>
          <w:szCs w:val="24"/>
        </w:rPr>
        <w:t xml:space="preserve">Pandora’s </w:t>
      </w:r>
      <w:r w:rsidR="6EF2A218" w:rsidRPr="4F8E7937">
        <w:rPr>
          <w:sz w:val="24"/>
          <w:szCs w:val="24"/>
        </w:rPr>
        <w:t>s</w:t>
      </w:r>
      <w:r w:rsidR="74A66F12" w:rsidRPr="4F8E7937">
        <w:rPr>
          <w:sz w:val="24"/>
          <w:szCs w:val="24"/>
        </w:rPr>
        <w:t>cript</w:t>
      </w:r>
    </w:p>
    <w:p w14:paraId="72F43B21" w14:textId="1B5AFD9C" w:rsidR="4EFD498F" w:rsidRPr="002B7C81" w:rsidRDefault="4EFD498F" w:rsidP="4F8E7937">
      <w:pPr>
        <w:spacing w:line="360" w:lineRule="auto"/>
        <w:rPr>
          <w:sz w:val="24"/>
          <w:szCs w:val="24"/>
        </w:rPr>
      </w:pPr>
    </w:p>
    <w:p w14:paraId="46D57EA0" w14:textId="2749FB6D" w:rsidR="2DC71660" w:rsidRPr="002B7C81" w:rsidRDefault="2DC71660" w:rsidP="4F8E7937">
      <w:pPr>
        <w:spacing w:after="160" w:line="360" w:lineRule="auto"/>
        <w:rPr>
          <w:color w:val="7030A0"/>
          <w:sz w:val="24"/>
          <w:szCs w:val="24"/>
        </w:rPr>
      </w:pPr>
      <w:r w:rsidRPr="4F8E7937">
        <w:rPr>
          <w:color w:val="7030A0"/>
          <w:sz w:val="24"/>
          <w:szCs w:val="24"/>
          <w:lang w:val="en-GB"/>
        </w:rPr>
        <w:t xml:space="preserve">Thank you for attending this meeting regarding the imminent </w:t>
      </w:r>
      <w:proofErr w:type="spellStart"/>
      <w:r w:rsidRPr="4F8E7937">
        <w:rPr>
          <w:color w:val="7030A0"/>
          <w:sz w:val="24"/>
          <w:szCs w:val="24"/>
          <w:lang w:val="en-GB"/>
        </w:rPr>
        <w:t>Ofsted</w:t>
      </w:r>
      <w:proofErr w:type="spellEnd"/>
      <w:r w:rsidRPr="4F8E7937">
        <w:rPr>
          <w:color w:val="7030A0"/>
          <w:sz w:val="24"/>
          <w:szCs w:val="24"/>
          <w:lang w:val="en-GB"/>
        </w:rPr>
        <w:t xml:space="preserve"> inspection.</w:t>
      </w:r>
    </w:p>
    <w:p w14:paraId="4FF3AC10" w14:textId="7D618739" w:rsidR="2DC71660" w:rsidRPr="002B7C81" w:rsidRDefault="6B8A5341" w:rsidP="4F8E7937">
      <w:pPr>
        <w:spacing w:after="160" w:line="360" w:lineRule="auto"/>
        <w:rPr>
          <w:color w:val="7030A0"/>
          <w:sz w:val="24"/>
          <w:szCs w:val="24"/>
          <w:lang w:val="en-US" w:eastAsia="zh-TW"/>
        </w:rPr>
      </w:pPr>
      <w:r w:rsidRPr="64320E32">
        <w:rPr>
          <w:color w:val="7030A0"/>
          <w:sz w:val="24"/>
          <w:szCs w:val="24"/>
          <w:lang w:val="en-US" w:eastAsia="zh-TW"/>
        </w:rPr>
        <w:t xml:space="preserve">We are currently registered as a nursery setting on the early years register and have </w:t>
      </w:r>
      <w:r w:rsidR="55582A49" w:rsidRPr="64320E32">
        <w:rPr>
          <w:color w:val="7030A0"/>
          <w:sz w:val="24"/>
          <w:szCs w:val="24"/>
          <w:lang w:val="en-US" w:eastAsia="zh-TW"/>
        </w:rPr>
        <w:t>six</w:t>
      </w:r>
      <w:r w:rsidRPr="64320E32">
        <w:rPr>
          <w:color w:val="7030A0"/>
          <w:sz w:val="24"/>
          <w:szCs w:val="24"/>
          <w:lang w:val="en-US" w:eastAsia="zh-TW"/>
        </w:rPr>
        <w:t xml:space="preserve"> babies and twelve children under four years</w:t>
      </w:r>
      <w:r w:rsidR="21172AEA" w:rsidRPr="64320E32">
        <w:rPr>
          <w:color w:val="7030A0"/>
          <w:sz w:val="24"/>
          <w:szCs w:val="24"/>
          <w:lang w:val="en-US" w:eastAsia="zh-TW"/>
        </w:rPr>
        <w:t xml:space="preserve"> on role</w:t>
      </w:r>
      <w:r w:rsidRPr="64320E32">
        <w:rPr>
          <w:color w:val="7030A0"/>
          <w:sz w:val="24"/>
          <w:szCs w:val="24"/>
          <w:lang w:val="en-US" w:eastAsia="zh-TW"/>
        </w:rPr>
        <w:t xml:space="preserve"> (UK</w:t>
      </w:r>
      <w:r w:rsidR="5594EB9B" w:rsidRPr="64320E32">
        <w:rPr>
          <w:color w:val="7030A0"/>
          <w:sz w:val="24"/>
          <w:szCs w:val="24"/>
          <w:lang w:val="en-US" w:eastAsia="zh-TW"/>
        </w:rPr>
        <w:t xml:space="preserve"> Government</w:t>
      </w:r>
      <w:r w:rsidR="2E232A04" w:rsidRPr="64320E32">
        <w:rPr>
          <w:color w:val="7030A0"/>
          <w:sz w:val="24"/>
          <w:szCs w:val="24"/>
          <w:lang w:val="en-US" w:eastAsia="zh-TW"/>
        </w:rPr>
        <w:t xml:space="preserve"> 2024</w:t>
      </w:r>
      <w:r w:rsidR="4D3A5F9F" w:rsidRPr="64320E32">
        <w:rPr>
          <w:color w:val="7030A0"/>
          <w:sz w:val="24"/>
          <w:szCs w:val="24"/>
          <w:lang w:val="en-US" w:eastAsia="zh-TW"/>
        </w:rPr>
        <w:t>b</w:t>
      </w:r>
      <w:r w:rsidR="2E232A04" w:rsidRPr="64320E32">
        <w:rPr>
          <w:color w:val="7030A0"/>
          <w:sz w:val="24"/>
          <w:szCs w:val="24"/>
          <w:lang w:val="en-US" w:eastAsia="zh-TW"/>
        </w:rPr>
        <w:t xml:space="preserve">, </w:t>
      </w:r>
      <w:r w:rsidRPr="64320E32">
        <w:rPr>
          <w:color w:val="7030A0"/>
          <w:sz w:val="24"/>
          <w:szCs w:val="24"/>
          <w:lang w:val="en-US" w:eastAsia="zh-TW"/>
        </w:rPr>
        <w:t>Childcare Act, 2006</w:t>
      </w:r>
      <w:r w:rsidR="62A67E67" w:rsidRPr="64320E32">
        <w:rPr>
          <w:color w:val="7030A0"/>
          <w:sz w:val="24"/>
          <w:szCs w:val="24"/>
          <w:lang w:val="en-US" w:eastAsia="zh-TW"/>
        </w:rPr>
        <w:t>)</w:t>
      </w:r>
      <w:r w:rsidR="26360A78" w:rsidRPr="64320E32">
        <w:rPr>
          <w:color w:val="7030A0"/>
          <w:sz w:val="24"/>
          <w:szCs w:val="24"/>
          <w:lang w:val="en-US" w:eastAsia="zh-TW"/>
        </w:rPr>
        <w:t>.</w:t>
      </w:r>
      <w:r w:rsidR="62A67E67" w:rsidRPr="64320E32">
        <w:rPr>
          <w:color w:val="7030A0"/>
          <w:sz w:val="24"/>
          <w:szCs w:val="24"/>
          <w:lang w:val="en-US" w:eastAsia="zh-TW"/>
        </w:rPr>
        <w:t xml:space="preserve"> </w:t>
      </w:r>
      <w:r w:rsidR="2053C707" w:rsidRPr="64320E32">
        <w:rPr>
          <w:color w:val="7030A0"/>
          <w:sz w:val="24"/>
          <w:szCs w:val="24"/>
          <w:lang w:val="en-US" w:eastAsia="zh-TW"/>
        </w:rPr>
        <w:t>T</w:t>
      </w:r>
      <w:r w:rsidR="62A67E67" w:rsidRPr="64320E32">
        <w:rPr>
          <w:color w:val="7030A0"/>
          <w:sz w:val="24"/>
          <w:szCs w:val="24"/>
          <w:lang w:val="en-US" w:eastAsia="zh-TW"/>
        </w:rPr>
        <w:t>onight</w:t>
      </w:r>
      <w:r w:rsidR="41CFCA55" w:rsidRPr="64320E32">
        <w:rPr>
          <w:color w:val="7030A0"/>
          <w:sz w:val="24"/>
          <w:szCs w:val="24"/>
          <w:lang w:val="en-US" w:eastAsia="zh-TW"/>
        </w:rPr>
        <w:t>,</w:t>
      </w:r>
      <w:r w:rsidRPr="64320E32">
        <w:rPr>
          <w:color w:val="7030A0"/>
          <w:sz w:val="24"/>
          <w:szCs w:val="24"/>
          <w:lang w:val="en-US" w:eastAsia="zh-TW"/>
        </w:rPr>
        <w:t xml:space="preserve"> we will be using the minimum standards in the EYFS and </w:t>
      </w:r>
      <w:r w:rsidR="295B8739" w:rsidRPr="64320E32">
        <w:rPr>
          <w:color w:val="7030A0"/>
          <w:sz w:val="24"/>
          <w:szCs w:val="24"/>
          <w:lang w:val="en-US" w:eastAsia="zh-TW"/>
        </w:rPr>
        <w:t>Early Inspection handbook</w:t>
      </w:r>
      <w:r w:rsidRPr="64320E32">
        <w:rPr>
          <w:color w:val="7030A0"/>
          <w:sz w:val="24"/>
          <w:szCs w:val="24"/>
          <w:lang w:val="en-US" w:eastAsia="zh-TW"/>
        </w:rPr>
        <w:t xml:space="preserve"> four key areas to reflect and review our settings </w:t>
      </w:r>
      <w:r w:rsidR="40B0BA2E" w:rsidRPr="64320E32">
        <w:rPr>
          <w:color w:val="7030A0"/>
          <w:sz w:val="24"/>
          <w:szCs w:val="24"/>
          <w:lang w:val="en-US" w:eastAsia="zh-TW"/>
        </w:rPr>
        <w:t>quality (</w:t>
      </w:r>
      <w:r w:rsidR="193C4452" w:rsidRPr="64320E32">
        <w:rPr>
          <w:color w:val="7030A0"/>
          <w:sz w:val="24"/>
          <w:szCs w:val="24"/>
          <w:lang w:val="en-US" w:eastAsia="zh-TW"/>
        </w:rPr>
        <w:t>Department for Education [he</w:t>
      </w:r>
      <w:r w:rsidR="41AC4140" w:rsidRPr="64320E32">
        <w:rPr>
          <w:color w:val="7030A0"/>
          <w:sz w:val="24"/>
          <w:szCs w:val="24"/>
          <w:lang w:val="en-US" w:eastAsia="zh-TW"/>
        </w:rPr>
        <w:t>reafter,</w:t>
      </w:r>
      <w:r w:rsidR="193C4452" w:rsidRPr="64320E32">
        <w:rPr>
          <w:color w:val="7030A0"/>
          <w:sz w:val="24"/>
          <w:szCs w:val="24"/>
          <w:lang w:val="en-US" w:eastAsia="zh-TW"/>
        </w:rPr>
        <w:t xml:space="preserve"> </w:t>
      </w:r>
      <w:r w:rsidRPr="64320E32">
        <w:rPr>
          <w:color w:val="7030A0"/>
          <w:sz w:val="24"/>
          <w:szCs w:val="24"/>
          <w:lang w:val="en-US" w:eastAsia="zh-TW"/>
        </w:rPr>
        <w:t>DfE</w:t>
      </w:r>
      <w:r w:rsidR="3F4B7326" w:rsidRPr="64320E32">
        <w:rPr>
          <w:color w:val="7030A0"/>
          <w:sz w:val="24"/>
          <w:szCs w:val="24"/>
          <w:lang w:val="en-US" w:eastAsia="zh-TW"/>
        </w:rPr>
        <w:t>]</w:t>
      </w:r>
      <w:r w:rsidR="0F06100A" w:rsidRPr="64320E32">
        <w:rPr>
          <w:color w:val="7030A0"/>
          <w:sz w:val="24"/>
          <w:szCs w:val="24"/>
          <w:lang w:val="en-US" w:eastAsia="zh-TW"/>
        </w:rPr>
        <w:t xml:space="preserve"> </w:t>
      </w:r>
      <w:r w:rsidR="5E032504" w:rsidRPr="64320E32">
        <w:rPr>
          <w:color w:val="7030A0"/>
          <w:sz w:val="24"/>
          <w:szCs w:val="24"/>
          <w:lang w:val="en-US" w:eastAsia="zh-TW"/>
        </w:rPr>
        <w:t>2024</w:t>
      </w:r>
      <w:r w:rsidR="3A75FEBB" w:rsidRPr="64320E32">
        <w:rPr>
          <w:color w:val="7030A0"/>
          <w:sz w:val="24"/>
          <w:szCs w:val="24"/>
          <w:lang w:val="en-US" w:eastAsia="zh-TW"/>
        </w:rPr>
        <w:t>a</w:t>
      </w:r>
      <w:r w:rsidR="2E232A04" w:rsidRPr="64320E32">
        <w:rPr>
          <w:color w:val="7030A0"/>
          <w:sz w:val="24"/>
          <w:szCs w:val="24"/>
          <w:lang w:val="en-US" w:eastAsia="zh-TW"/>
        </w:rPr>
        <w:t xml:space="preserve">, </w:t>
      </w:r>
      <w:r w:rsidR="0ACD132C" w:rsidRPr="64320E32">
        <w:rPr>
          <w:color w:val="7030A0"/>
          <w:sz w:val="24"/>
          <w:szCs w:val="24"/>
          <w:lang w:val="en-US" w:eastAsia="zh-TW"/>
        </w:rPr>
        <w:t>UK Government</w:t>
      </w:r>
      <w:r w:rsidR="5E454F94" w:rsidRPr="64320E32">
        <w:rPr>
          <w:color w:val="7030A0"/>
          <w:sz w:val="24"/>
          <w:szCs w:val="24"/>
          <w:lang w:val="en-US" w:eastAsia="zh-TW"/>
        </w:rPr>
        <w:t xml:space="preserve">, </w:t>
      </w:r>
      <w:r w:rsidR="2E232A04" w:rsidRPr="64320E32">
        <w:rPr>
          <w:color w:val="7030A0"/>
          <w:sz w:val="24"/>
          <w:szCs w:val="24"/>
          <w:lang w:val="en-US" w:eastAsia="zh-TW"/>
        </w:rPr>
        <w:t>2024</w:t>
      </w:r>
      <w:r w:rsidR="04C95694" w:rsidRPr="64320E32">
        <w:rPr>
          <w:color w:val="7030A0"/>
          <w:sz w:val="24"/>
          <w:szCs w:val="24"/>
          <w:lang w:val="en-US" w:eastAsia="zh-TW"/>
        </w:rPr>
        <w:t>a</w:t>
      </w:r>
      <w:r w:rsidR="09B1B654" w:rsidRPr="64320E32">
        <w:rPr>
          <w:color w:val="7030A0"/>
          <w:sz w:val="24"/>
          <w:szCs w:val="24"/>
          <w:lang w:val="en-US" w:eastAsia="zh-TW"/>
        </w:rPr>
        <w:t xml:space="preserve"> </w:t>
      </w:r>
      <w:r w:rsidR="34EE3454" w:rsidRPr="64320E32">
        <w:rPr>
          <w:color w:val="7030A0"/>
          <w:sz w:val="24"/>
          <w:szCs w:val="24"/>
          <w:lang w:val="en-US" w:eastAsia="zh-TW"/>
        </w:rPr>
        <w:t>section</w:t>
      </w:r>
      <w:r w:rsidR="09B1B654" w:rsidRPr="64320E32">
        <w:rPr>
          <w:color w:val="7030A0"/>
          <w:sz w:val="24"/>
          <w:szCs w:val="24"/>
          <w:lang w:val="en-US" w:eastAsia="zh-TW"/>
        </w:rPr>
        <w:t xml:space="preserve"> 169</w:t>
      </w:r>
      <w:r w:rsidRPr="64320E32">
        <w:rPr>
          <w:color w:val="7030A0"/>
          <w:sz w:val="24"/>
          <w:szCs w:val="24"/>
          <w:lang w:val="en-US" w:eastAsia="zh-TW"/>
        </w:rPr>
        <w:t>).</w:t>
      </w:r>
    </w:p>
    <w:p w14:paraId="747EC5D9" w14:textId="0473CCD8" w:rsidR="2DC71660" w:rsidRPr="002B7C81" w:rsidRDefault="2DC71660" w:rsidP="4F8E7937">
      <w:pPr>
        <w:spacing w:after="160" w:line="360" w:lineRule="auto"/>
        <w:rPr>
          <w:color w:val="7030A0"/>
          <w:sz w:val="24"/>
          <w:szCs w:val="24"/>
        </w:rPr>
      </w:pPr>
      <w:r w:rsidRPr="4F8E7937">
        <w:rPr>
          <w:color w:val="7030A0"/>
          <w:sz w:val="24"/>
          <w:szCs w:val="24"/>
          <w:lang w:val="en-GB"/>
        </w:rPr>
        <w:t xml:space="preserve">Whilst we are no longer required to complete </w:t>
      </w:r>
      <w:r w:rsidR="74A66F12" w:rsidRPr="4F8E7937">
        <w:rPr>
          <w:color w:val="7030A0"/>
          <w:sz w:val="24"/>
          <w:szCs w:val="24"/>
          <w:lang w:val="en-GB"/>
        </w:rPr>
        <w:t>a</w:t>
      </w:r>
      <w:r w:rsidRPr="4F8E7937">
        <w:rPr>
          <w:color w:val="7030A0"/>
          <w:sz w:val="24"/>
          <w:szCs w:val="24"/>
          <w:lang w:val="en-GB"/>
        </w:rPr>
        <w:t xml:space="preserve"> self-evaluation form prior to the inspection, we do have a self-evaluation process, which demonstrates our robust reflective practice, the settings strengths, areas that require improvement and how we are aiming to meet these (Nursery world, 2018, </w:t>
      </w:r>
      <w:proofErr w:type="spellStart"/>
      <w:r w:rsidRPr="4F8E7937">
        <w:rPr>
          <w:color w:val="7030A0"/>
          <w:sz w:val="24"/>
          <w:szCs w:val="24"/>
          <w:lang w:val="en-GB"/>
        </w:rPr>
        <w:t>Arnerich</w:t>
      </w:r>
      <w:proofErr w:type="spellEnd"/>
      <w:r w:rsidRPr="4F8E7937">
        <w:rPr>
          <w:color w:val="7030A0"/>
          <w:sz w:val="24"/>
          <w:szCs w:val="24"/>
          <w:lang w:val="en-GB"/>
        </w:rPr>
        <w:t xml:space="preserve">, 2018). </w:t>
      </w:r>
      <w:r w:rsidR="60076AE4" w:rsidRPr="4F8E7937">
        <w:rPr>
          <w:color w:val="7030A0"/>
          <w:sz w:val="24"/>
          <w:szCs w:val="24"/>
          <w:lang w:val="en-GB"/>
        </w:rPr>
        <w:t xml:space="preserve"> </w:t>
      </w:r>
      <w:r w:rsidRPr="4F8E7937">
        <w:rPr>
          <w:color w:val="7030A0"/>
          <w:sz w:val="24"/>
          <w:szCs w:val="24"/>
          <w:lang w:val="en-GB"/>
        </w:rPr>
        <w:t>As leaders we have a duty to drive quality and improvement (</w:t>
      </w:r>
      <w:proofErr w:type="spellStart"/>
      <w:r w:rsidRPr="4F8E7937">
        <w:rPr>
          <w:color w:val="7030A0"/>
          <w:sz w:val="24"/>
          <w:szCs w:val="24"/>
          <w:lang w:val="en-GB"/>
        </w:rPr>
        <w:t>Fullan</w:t>
      </w:r>
      <w:proofErr w:type="spellEnd"/>
      <w:r w:rsidRPr="4F8E7937">
        <w:rPr>
          <w:color w:val="7030A0"/>
          <w:sz w:val="24"/>
          <w:szCs w:val="24"/>
          <w:lang w:val="en-GB"/>
        </w:rPr>
        <w:t>, 2020</w:t>
      </w:r>
      <w:r w:rsidR="08D643F4" w:rsidRPr="4F8E7937">
        <w:rPr>
          <w:color w:val="7030A0"/>
          <w:sz w:val="24"/>
          <w:szCs w:val="24"/>
          <w:lang w:val="en-GB"/>
        </w:rPr>
        <w:t xml:space="preserve"> p.19</w:t>
      </w:r>
      <w:r w:rsidRPr="4F8E7937">
        <w:rPr>
          <w:color w:val="7030A0"/>
          <w:sz w:val="24"/>
          <w:szCs w:val="24"/>
          <w:lang w:val="en-GB"/>
        </w:rPr>
        <w:t>).</w:t>
      </w:r>
    </w:p>
    <w:p w14:paraId="50699046" w14:textId="5E4AA52D" w:rsidR="2DC71660" w:rsidRPr="002B7C81" w:rsidRDefault="700107FC" w:rsidP="4F8E7937">
      <w:pPr>
        <w:spacing w:after="160" w:line="360" w:lineRule="auto"/>
        <w:rPr>
          <w:color w:val="7030A0"/>
          <w:sz w:val="24"/>
          <w:szCs w:val="24"/>
          <w:lang w:val="en-US" w:eastAsia="zh-TW"/>
        </w:rPr>
      </w:pPr>
      <w:r w:rsidRPr="4F8E7937">
        <w:rPr>
          <w:color w:val="7030A0"/>
          <w:sz w:val="24"/>
          <w:szCs w:val="24"/>
          <w:lang w:val="en-US" w:eastAsia="zh-TW"/>
        </w:rPr>
        <w:t xml:space="preserve">Today we will examine the effectiveness of feedback structures and data from all stakeholders including families, </w:t>
      </w:r>
      <w:r w:rsidR="23D776B2" w:rsidRPr="4F8E7937">
        <w:rPr>
          <w:color w:val="7030A0"/>
          <w:sz w:val="24"/>
          <w:szCs w:val="24"/>
          <w:lang w:val="en-US" w:eastAsia="zh-TW"/>
        </w:rPr>
        <w:t>agencies,</w:t>
      </w:r>
      <w:r w:rsidRPr="4F8E7937">
        <w:rPr>
          <w:color w:val="7030A0"/>
          <w:sz w:val="24"/>
          <w:szCs w:val="24"/>
          <w:lang w:val="en-US" w:eastAsia="zh-TW"/>
        </w:rPr>
        <w:t xml:space="preserve"> and staff and how these impact our policies, inclusion, partnerships, professional development and quality provision and social justice for all in our </w:t>
      </w:r>
      <w:r w:rsidR="58ABC333" w:rsidRPr="4F8E7937">
        <w:rPr>
          <w:color w:val="7030A0"/>
          <w:sz w:val="24"/>
          <w:szCs w:val="24"/>
          <w:lang w:val="en-US" w:eastAsia="zh-TW"/>
        </w:rPr>
        <w:t>setting</w:t>
      </w:r>
      <w:r w:rsidR="75143B0F" w:rsidRPr="4F8E7937">
        <w:rPr>
          <w:color w:val="7030A0"/>
          <w:sz w:val="24"/>
          <w:szCs w:val="24"/>
          <w:lang w:val="en-US" w:eastAsia="zh-TW"/>
        </w:rPr>
        <w:t xml:space="preserve"> </w:t>
      </w:r>
      <w:r w:rsidR="58ABC333" w:rsidRPr="4F8E7937">
        <w:rPr>
          <w:color w:val="7030A0"/>
          <w:sz w:val="24"/>
          <w:szCs w:val="24"/>
          <w:lang w:val="en-US" w:eastAsia="zh-TW"/>
        </w:rPr>
        <w:t>(</w:t>
      </w:r>
      <w:r w:rsidRPr="4F8E7937">
        <w:rPr>
          <w:color w:val="7030A0"/>
          <w:sz w:val="24"/>
          <w:szCs w:val="24"/>
          <w:lang w:val="en-US" w:eastAsia="zh-TW"/>
        </w:rPr>
        <w:t xml:space="preserve">Dobson and Melrose, 2020, </w:t>
      </w:r>
      <w:proofErr w:type="spellStart"/>
      <w:r w:rsidRPr="4F8E7937">
        <w:rPr>
          <w:color w:val="7030A0"/>
          <w:sz w:val="24"/>
          <w:szCs w:val="24"/>
          <w:lang w:val="en-US" w:eastAsia="zh-TW"/>
        </w:rPr>
        <w:t>Feeney</w:t>
      </w:r>
      <w:proofErr w:type="spellEnd"/>
      <w:r w:rsidRPr="4F8E7937">
        <w:rPr>
          <w:color w:val="7030A0"/>
          <w:sz w:val="24"/>
          <w:szCs w:val="24"/>
          <w:lang w:val="en-US" w:eastAsia="zh-TW"/>
        </w:rPr>
        <w:t xml:space="preserve"> and Freeman, 2018 and Khalifa, 2018). </w:t>
      </w:r>
    </w:p>
    <w:p w14:paraId="7D58AEB4" w14:textId="060E02C8" w:rsidR="2DC71660" w:rsidRPr="002B7C81" w:rsidRDefault="6632B7C5" w:rsidP="794543CD">
      <w:pPr>
        <w:spacing w:after="160" w:line="360" w:lineRule="auto"/>
        <w:rPr>
          <w:color w:val="7030A0"/>
          <w:sz w:val="24"/>
          <w:szCs w:val="24"/>
          <w:lang w:val="en-US" w:eastAsia="zh-TW"/>
        </w:rPr>
      </w:pPr>
      <w:r w:rsidRPr="64320E32">
        <w:rPr>
          <w:color w:val="7030A0"/>
          <w:sz w:val="24"/>
          <w:szCs w:val="24"/>
          <w:lang w:val="en-US" w:eastAsia="zh-TW"/>
        </w:rPr>
        <w:t xml:space="preserve">As Reflective </w:t>
      </w:r>
      <w:r w:rsidR="3F702D72" w:rsidRPr="64320E32">
        <w:rPr>
          <w:color w:val="7030A0"/>
          <w:sz w:val="24"/>
          <w:szCs w:val="24"/>
          <w:lang w:val="en-US" w:eastAsia="zh-TW"/>
        </w:rPr>
        <w:t>Pr</w:t>
      </w:r>
      <w:r w:rsidR="654A26F3" w:rsidRPr="64320E32">
        <w:rPr>
          <w:color w:val="7030A0"/>
          <w:sz w:val="24"/>
          <w:szCs w:val="24"/>
          <w:lang w:val="en-US" w:eastAsia="zh-TW"/>
        </w:rPr>
        <w:t xml:space="preserve">actice </w:t>
      </w:r>
      <w:r w:rsidR="1348C206" w:rsidRPr="64320E32">
        <w:rPr>
          <w:color w:val="7030A0"/>
          <w:sz w:val="24"/>
          <w:szCs w:val="24"/>
          <w:lang w:val="en-US" w:eastAsia="zh-TW"/>
        </w:rPr>
        <w:t>L</w:t>
      </w:r>
      <w:r w:rsidR="654A26F3" w:rsidRPr="64320E32">
        <w:rPr>
          <w:color w:val="7030A0"/>
          <w:sz w:val="24"/>
          <w:szCs w:val="24"/>
          <w:lang w:val="en-US" w:eastAsia="zh-TW"/>
        </w:rPr>
        <w:t>ead</w:t>
      </w:r>
      <w:r w:rsidRPr="64320E32">
        <w:rPr>
          <w:color w:val="7030A0"/>
          <w:sz w:val="24"/>
          <w:szCs w:val="24"/>
          <w:lang w:val="en-US" w:eastAsia="zh-TW"/>
        </w:rPr>
        <w:t xml:space="preserve">, I have been examining our last </w:t>
      </w:r>
      <w:proofErr w:type="spellStart"/>
      <w:r w:rsidRPr="64320E32">
        <w:rPr>
          <w:color w:val="7030A0"/>
          <w:sz w:val="24"/>
          <w:szCs w:val="24"/>
          <w:lang w:val="en-US" w:eastAsia="zh-TW"/>
        </w:rPr>
        <w:t>Ofsted</w:t>
      </w:r>
      <w:proofErr w:type="spellEnd"/>
      <w:r w:rsidRPr="64320E32">
        <w:rPr>
          <w:color w:val="7030A0"/>
          <w:sz w:val="24"/>
          <w:szCs w:val="24"/>
          <w:lang w:val="en-US" w:eastAsia="zh-TW"/>
        </w:rPr>
        <w:t xml:space="preserve"> inspection </w:t>
      </w:r>
      <w:r w:rsidR="1F5B908C" w:rsidRPr="64320E32">
        <w:rPr>
          <w:color w:val="7030A0"/>
          <w:sz w:val="24"/>
          <w:szCs w:val="24"/>
          <w:lang w:val="en-US" w:eastAsia="zh-TW"/>
        </w:rPr>
        <w:t>report's</w:t>
      </w:r>
      <w:r w:rsidRPr="64320E32">
        <w:rPr>
          <w:color w:val="7030A0"/>
          <w:sz w:val="24"/>
          <w:szCs w:val="24"/>
          <w:lang w:val="en-US" w:eastAsia="zh-TW"/>
        </w:rPr>
        <w:t xml:space="preserve"> findings and as a result have implemented a few structural changes regarding professional development</w:t>
      </w:r>
      <w:r w:rsidR="1F892233" w:rsidRPr="64320E32">
        <w:rPr>
          <w:color w:val="7030A0"/>
          <w:sz w:val="24"/>
          <w:szCs w:val="24"/>
          <w:lang w:val="en-US" w:eastAsia="zh-TW"/>
        </w:rPr>
        <w:t xml:space="preserve"> (Early years inspection handbook, 2024</w:t>
      </w:r>
      <w:r w:rsidR="359A625E" w:rsidRPr="64320E32">
        <w:rPr>
          <w:color w:val="7030A0"/>
          <w:sz w:val="24"/>
          <w:szCs w:val="24"/>
          <w:lang w:val="en-US" w:eastAsia="zh-TW"/>
        </w:rPr>
        <w:t>a</w:t>
      </w:r>
      <w:r w:rsidR="1F892233" w:rsidRPr="64320E32">
        <w:rPr>
          <w:color w:val="7030A0"/>
          <w:sz w:val="24"/>
          <w:szCs w:val="24"/>
          <w:lang w:val="en-US" w:eastAsia="zh-TW"/>
        </w:rPr>
        <w:t xml:space="preserve"> point 169)</w:t>
      </w:r>
      <w:r w:rsidR="4ED23A59" w:rsidRPr="64320E32">
        <w:rPr>
          <w:color w:val="7030A0"/>
          <w:sz w:val="24"/>
          <w:szCs w:val="24"/>
          <w:lang w:val="en-US" w:eastAsia="zh-TW"/>
        </w:rPr>
        <w:t>.</w:t>
      </w:r>
      <w:r w:rsidRPr="64320E32">
        <w:rPr>
          <w:color w:val="7030A0"/>
          <w:sz w:val="24"/>
          <w:szCs w:val="24"/>
          <w:lang w:val="en-US" w:eastAsia="zh-TW"/>
        </w:rPr>
        <w:t xml:space="preserve"> Currently we have </w:t>
      </w:r>
      <w:r w:rsidR="7911629F" w:rsidRPr="64320E32">
        <w:rPr>
          <w:color w:val="7030A0"/>
          <w:sz w:val="24"/>
          <w:szCs w:val="24"/>
          <w:lang w:val="en-US" w:eastAsia="zh-TW"/>
        </w:rPr>
        <w:t>two</w:t>
      </w:r>
      <w:r w:rsidRPr="64320E32">
        <w:rPr>
          <w:color w:val="7030A0"/>
          <w:sz w:val="24"/>
          <w:szCs w:val="24"/>
          <w:lang w:val="en-US" w:eastAsia="zh-TW"/>
        </w:rPr>
        <w:t xml:space="preserve"> level 2 qualified staff and </w:t>
      </w:r>
      <w:r w:rsidR="18FE557A" w:rsidRPr="64320E32">
        <w:rPr>
          <w:color w:val="7030A0"/>
          <w:sz w:val="24"/>
          <w:szCs w:val="24"/>
          <w:lang w:val="en-US" w:eastAsia="zh-TW"/>
        </w:rPr>
        <w:t>three</w:t>
      </w:r>
      <w:r w:rsidRPr="64320E32">
        <w:rPr>
          <w:color w:val="7030A0"/>
          <w:sz w:val="24"/>
          <w:szCs w:val="24"/>
          <w:lang w:val="en-US" w:eastAsia="zh-TW"/>
        </w:rPr>
        <w:t xml:space="preserve"> level 3 qualified staff and a manager who holds a national professional qualification </w:t>
      </w:r>
      <w:r w:rsidR="23371150" w:rsidRPr="64320E32">
        <w:rPr>
          <w:color w:val="7030A0"/>
          <w:sz w:val="24"/>
          <w:szCs w:val="24"/>
          <w:lang w:val="en-US" w:eastAsia="zh-TW"/>
        </w:rPr>
        <w:t xml:space="preserve">in </w:t>
      </w:r>
      <w:r w:rsidRPr="64320E32">
        <w:rPr>
          <w:color w:val="7030A0"/>
          <w:sz w:val="24"/>
          <w:szCs w:val="24"/>
          <w:lang w:val="en-US" w:eastAsia="zh-TW"/>
        </w:rPr>
        <w:t xml:space="preserve">early years leadership (DfE, </w:t>
      </w:r>
      <w:r w:rsidR="4ED23A59" w:rsidRPr="64320E32">
        <w:rPr>
          <w:color w:val="7030A0"/>
          <w:sz w:val="24"/>
          <w:szCs w:val="24"/>
          <w:lang w:val="en-US" w:eastAsia="zh-TW"/>
        </w:rPr>
        <w:t>2024</w:t>
      </w:r>
      <w:r w:rsidR="6948EBAA" w:rsidRPr="64320E32">
        <w:rPr>
          <w:color w:val="7030A0"/>
          <w:sz w:val="24"/>
          <w:szCs w:val="24"/>
          <w:lang w:val="en-US" w:eastAsia="zh-TW"/>
        </w:rPr>
        <w:t>b</w:t>
      </w:r>
      <w:r w:rsidRPr="64320E32">
        <w:rPr>
          <w:color w:val="7030A0"/>
          <w:sz w:val="24"/>
          <w:szCs w:val="24"/>
          <w:lang w:val="en-US" w:eastAsia="zh-TW"/>
        </w:rPr>
        <w:t>, Best practice network, no date</w:t>
      </w:r>
      <w:r w:rsidR="654A26F3" w:rsidRPr="64320E32">
        <w:rPr>
          <w:color w:val="7030A0"/>
          <w:sz w:val="24"/>
          <w:szCs w:val="24"/>
          <w:lang w:val="en-US" w:eastAsia="zh-TW"/>
        </w:rPr>
        <w:t>)</w:t>
      </w:r>
      <w:r w:rsidR="4B6B9B77" w:rsidRPr="64320E32">
        <w:rPr>
          <w:color w:val="7030A0"/>
          <w:sz w:val="24"/>
          <w:szCs w:val="24"/>
          <w:lang w:val="en-US" w:eastAsia="zh-TW"/>
        </w:rPr>
        <w:t>. W</w:t>
      </w:r>
      <w:r w:rsidR="654A26F3" w:rsidRPr="64320E32">
        <w:rPr>
          <w:color w:val="7030A0"/>
          <w:sz w:val="24"/>
          <w:szCs w:val="24"/>
          <w:lang w:val="en-US" w:eastAsia="zh-TW"/>
        </w:rPr>
        <w:t>e</w:t>
      </w:r>
      <w:r w:rsidRPr="64320E32">
        <w:rPr>
          <w:color w:val="7030A0"/>
          <w:sz w:val="24"/>
          <w:szCs w:val="24"/>
          <w:lang w:val="en-US" w:eastAsia="zh-TW"/>
        </w:rPr>
        <w:t xml:space="preserve"> are therefore working beyond the standards in the EYFS for</w:t>
      </w:r>
      <w:r w:rsidR="509D0978" w:rsidRPr="64320E32">
        <w:rPr>
          <w:color w:val="7030A0"/>
          <w:sz w:val="24"/>
          <w:szCs w:val="24"/>
          <w:lang w:val="en-US" w:eastAsia="zh-TW"/>
        </w:rPr>
        <w:t xml:space="preserve"> qualified staff and </w:t>
      </w:r>
      <w:r w:rsidRPr="64320E32">
        <w:rPr>
          <w:color w:val="7030A0"/>
          <w:sz w:val="24"/>
          <w:szCs w:val="24"/>
          <w:lang w:val="en-US" w:eastAsia="zh-TW"/>
        </w:rPr>
        <w:t>ratio’s</w:t>
      </w:r>
      <w:r w:rsidR="346996BF" w:rsidRPr="64320E32">
        <w:rPr>
          <w:color w:val="7030A0"/>
          <w:sz w:val="24"/>
          <w:szCs w:val="24"/>
          <w:lang w:val="en-US" w:eastAsia="zh-TW"/>
        </w:rPr>
        <w:t>,</w:t>
      </w:r>
      <w:r w:rsidRPr="64320E32">
        <w:rPr>
          <w:color w:val="7030A0"/>
          <w:sz w:val="24"/>
          <w:szCs w:val="24"/>
          <w:lang w:val="en-US" w:eastAsia="zh-TW"/>
        </w:rPr>
        <w:t xml:space="preserve"> 1:3 for under 2 years, 1:5 for 2 years and 1:8 or 1:13 for 3 years (Foley, 2024, DfE, 2025, DfE, </w:t>
      </w:r>
      <w:r w:rsidR="4ED23A59" w:rsidRPr="64320E32">
        <w:rPr>
          <w:color w:val="7030A0"/>
          <w:sz w:val="24"/>
          <w:szCs w:val="24"/>
          <w:lang w:val="en-US" w:eastAsia="zh-TW"/>
        </w:rPr>
        <w:t>2024</w:t>
      </w:r>
      <w:r w:rsidR="3354327B" w:rsidRPr="64320E32">
        <w:rPr>
          <w:color w:val="7030A0"/>
          <w:sz w:val="24"/>
          <w:szCs w:val="24"/>
          <w:lang w:val="en-US" w:eastAsia="zh-TW"/>
        </w:rPr>
        <w:t>a</w:t>
      </w:r>
      <w:r w:rsidR="229201FD" w:rsidRPr="64320E32">
        <w:rPr>
          <w:color w:val="7030A0"/>
          <w:sz w:val="24"/>
          <w:szCs w:val="24"/>
          <w:lang w:val="en-US" w:eastAsia="zh-TW"/>
        </w:rPr>
        <w:t xml:space="preserve"> p.26-28</w:t>
      </w:r>
      <w:r w:rsidRPr="64320E32">
        <w:rPr>
          <w:color w:val="7030A0"/>
          <w:sz w:val="24"/>
          <w:szCs w:val="24"/>
          <w:lang w:val="en-US" w:eastAsia="zh-TW"/>
        </w:rPr>
        <w:t>).</w:t>
      </w:r>
    </w:p>
    <w:p w14:paraId="07C7D596" w14:textId="6ACD7AEF" w:rsidR="2DC71660" w:rsidRPr="002B7C81" w:rsidRDefault="66363309" w:rsidP="4F8E7937">
      <w:pPr>
        <w:spacing w:after="160" w:line="360" w:lineRule="auto"/>
        <w:rPr>
          <w:color w:val="7030A0"/>
          <w:sz w:val="24"/>
          <w:szCs w:val="24"/>
          <w:lang w:val="en-GB"/>
        </w:rPr>
      </w:pPr>
      <w:r w:rsidRPr="64320E32">
        <w:rPr>
          <w:color w:val="7030A0"/>
          <w:sz w:val="24"/>
          <w:szCs w:val="24"/>
          <w:lang w:val="en-GB"/>
        </w:rPr>
        <w:t>T</w:t>
      </w:r>
      <w:r w:rsidR="6632B7C5" w:rsidRPr="64320E32">
        <w:rPr>
          <w:color w:val="7030A0"/>
          <w:sz w:val="24"/>
          <w:szCs w:val="24"/>
          <w:lang w:val="en-GB"/>
        </w:rPr>
        <w:t xml:space="preserve">he early years industry is well known for </w:t>
      </w:r>
      <w:r w:rsidR="18430B5B" w:rsidRPr="64320E32">
        <w:rPr>
          <w:color w:val="7030A0"/>
          <w:sz w:val="24"/>
          <w:szCs w:val="24"/>
          <w:lang w:val="en-GB"/>
        </w:rPr>
        <w:t>its</w:t>
      </w:r>
      <w:r w:rsidR="6632B7C5" w:rsidRPr="64320E32">
        <w:rPr>
          <w:color w:val="7030A0"/>
          <w:sz w:val="24"/>
          <w:szCs w:val="24"/>
          <w:lang w:val="en-GB"/>
        </w:rPr>
        <w:t xml:space="preserve"> high</w:t>
      </w:r>
      <w:r w:rsidR="0F93A2EE" w:rsidRPr="64320E32">
        <w:rPr>
          <w:color w:val="7030A0"/>
          <w:sz w:val="24"/>
          <w:szCs w:val="24"/>
          <w:lang w:val="en-GB"/>
        </w:rPr>
        <w:t xml:space="preserve"> staff</w:t>
      </w:r>
      <w:r w:rsidR="6632B7C5" w:rsidRPr="64320E32">
        <w:rPr>
          <w:color w:val="7030A0"/>
          <w:sz w:val="24"/>
          <w:szCs w:val="24"/>
          <w:lang w:val="en-GB"/>
        </w:rPr>
        <w:t xml:space="preserve"> turnover </w:t>
      </w:r>
      <w:r w:rsidR="42DF242B" w:rsidRPr="64320E32">
        <w:rPr>
          <w:color w:val="7030A0"/>
          <w:sz w:val="24"/>
          <w:szCs w:val="24"/>
          <w:lang w:val="en-GB"/>
        </w:rPr>
        <w:t>(</w:t>
      </w:r>
      <w:proofErr w:type="spellStart"/>
      <w:r w:rsidR="42DF242B" w:rsidRPr="64320E32">
        <w:rPr>
          <w:color w:val="7030A0"/>
          <w:sz w:val="24"/>
          <w:szCs w:val="24"/>
          <w:lang w:val="en-GB"/>
        </w:rPr>
        <w:t>Heilala</w:t>
      </w:r>
      <w:proofErr w:type="spellEnd"/>
      <w:r w:rsidR="42DF242B" w:rsidRPr="64320E32">
        <w:rPr>
          <w:color w:val="7030A0"/>
          <w:sz w:val="24"/>
          <w:szCs w:val="24"/>
          <w:lang w:val="en-GB"/>
        </w:rPr>
        <w:t xml:space="preserve">, 2024) </w:t>
      </w:r>
      <w:r w:rsidR="6632B7C5" w:rsidRPr="64320E32">
        <w:rPr>
          <w:color w:val="7030A0"/>
          <w:sz w:val="24"/>
          <w:szCs w:val="24"/>
          <w:lang w:val="en-GB"/>
        </w:rPr>
        <w:t xml:space="preserve">and with </w:t>
      </w:r>
      <w:r w:rsidR="0C2514B3" w:rsidRPr="64320E32">
        <w:rPr>
          <w:color w:val="7030A0"/>
          <w:sz w:val="24"/>
          <w:szCs w:val="24"/>
          <w:lang w:val="en-GB"/>
        </w:rPr>
        <w:t xml:space="preserve">our </w:t>
      </w:r>
      <w:r w:rsidR="6632B7C5" w:rsidRPr="64320E32">
        <w:rPr>
          <w:color w:val="7030A0"/>
          <w:sz w:val="24"/>
          <w:szCs w:val="24"/>
          <w:lang w:val="en-GB"/>
        </w:rPr>
        <w:t xml:space="preserve">commitment to retaining staff, </w:t>
      </w:r>
      <w:r w:rsidR="788FC1CD" w:rsidRPr="64320E32">
        <w:rPr>
          <w:color w:val="7030A0"/>
          <w:sz w:val="24"/>
          <w:szCs w:val="24"/>
          <w:lang w:val="en-GB"/>
        </w:rPr>
        <w:t xml:space="preserve">looking after </w:t>
      </w:r>
      <w:r w:rsidR="6632B7C5" w:rsidRPr="64320E32">
        <w:rPr>
          <w:color w:val="7030A0"/>
          <w:sz w:val="24"/>
          <w:szCs w:val="24"/>
          <w:lang w:val="en-GB"/>
        </w:rPr>
        <w:t xml:space="preserve">wellbeing and valuing their voices, we </w:t>
      </w:r>
      <w:r w:rsidR="26661A22" w:rsidRPr="64320E32">
        <w:rPr>
          <w:color w:val="7030A0"/>
          <w:sz w:val="24"/>
          <w:szCs w:val="24"/>
          <w:lang w:val="en-GB"/>
        </w:rPr>
        <w:t xml:space="preserve">are </w:t>
      </w:r>
      <w:r w:rsidR="6BFE3B2E" w:rsidRPr="64320E32">
        <w:rPr>
          <w:color w:val="7030A0"/>
          <w:sz w:val="24"/>
          <w:szCs w:val="24"/>
          <w:lang w:val="en-GB"/>
        </w:rPr>
        <w:t>commit</w:t>
      </w:r>
      <w:r w:rsidR="4A20033F" w:rsidRPr="64320E32">
        <w:rPr>
          <w:color w:val="7030A0"/>
          <w:sz w:val="24"/>
          <w:szCs w:val="24"/>
          <w:lang w:val="en-GB"/>
        </w:rPr>
        <w:t>ted</w:t>
      </w:r>
      <w:r w:rsidR="4BA8B733" w:rsidRPr="64320E32">
        <w:rPr>
          <w:color w:val="7030A0"/>
          <w:sz w:val="24"/>
          <w:szCs w:val="24"/>
          <w:lang w:val="en-GB"/>
        </w:rPr>
        <w:t xml:space="preserve"> to</w:t>
      </w:r>
      <w:r w:rsidR="6632B7C5" w:rsidRPr="64320E32">
        <w:rPr>
          <w:color w:val="7030A0"/>
          <w:sz w:val="24"/>
          <w:szCs w:val="24"/>
          <w:lang w:val="en-GB"/>
        </w:rPr>
        <w:t xml:space="preserve"> </w:t>
      </w:r>
      <w:r w:rsidR="09996EE0" w:rsidRPr="64320E32">
        <w:rPr>
          <w:color w:val="7030A0"/>
          <w:sz w:val="24"/>
          <w:szCs w:val="24"/>
          <w:lang w:val="en-GB"/>
        </w:rPr>
        <w:t>ongoing quality</w:t>
      </w:r>
      <w:r w:rsidR="3EBA0DFF" w:rsidRPr="64320E32">
        <w:rPr>
          <w:color w:val="7030A0"/>
          <w:sz w:val="24"/>
          <w:szCs w:val="24"/>
          <w:lang w:val="en-GB"/>
        </w:rPr>
        <w:t xml:space="preserve"> professional development</w:t>
      </w:r>
      <w:r w:rsidR="6632B7C5" w:rsidRPr="64320E32">
        <w:rPr>
          <w:color w:val="7030A0"/>
          <w:sz w:val="24"/>
          <w:szCs w:val="24"/>
          <w:lang w:val="en-GB"/>
        </w:rPr>
        <w:t xml:space="preserve"> and as a result we currently have three paediatric first aiders</w:t>
      </w:r>
      <w:r w:rsidR="75EDF8AA" w:rsidRPr="64320E32">
        <w:rPr>
          <w:color w:val="7030A0"/>
          <w:sz w:val="24"/>
          <w:szCs w:val="24"/>
          <w:lang w:val="en-GB"/>
        </w:rPr>
        <w:t>, who have completed annual refresher training</w:t>
      </w:r>
      <w:r w:rsidR="6632B7C5" w:rsidRPr="64320E32">
        <w:rPr>
          <w:color w:val="7030A0"/>
          <w:sz w:val="24"/>
          <w:szCs w:val="24"/>
          <w:lang w:val="en-GB"/>
        </w:rPr>
        <w:t xml:space="preserve"> (</w:t>
      </w:r>
      <w:r w:rsidR="045F91A2" w:rsidRPr="64320E32">
        <w:rPr>
          <w:color w:val="7030A0"/>
          <w:sz w:val="24"/>
          <w:szCs w:val="24"/>
          <w:lang w:val="en-GB"/>
        </w:rPr>
        <w:t>Wilson-Thomas and Brookes, 2024</w:t>
      </w:r>
      <w:r w:rsidR="7AEE6AC5" w:rsidRPr="64320E32">
        <w:rPr>
          <w:color w:val="7030A0"/>
          <w:sz w:val="24"/>
          <w:szCs w:val="24"/>
          <w:lang w:val="en-GB"/>
        </w:rPr>
        <w:t>,</w:t>
      </w:r>
      <w:r w:rsidR="045F91A2" w:rsidRPr="64320E32">
        <w:rPr>
          <w:color w:val="7030A0"/>
          <w:sz w:val="24"/>
          <w:szCs w:val="24"/>
          <w:lang w:val="en-GB"/>
        </w:rPr>
        <w:t xml:space="preserve"> </w:t>
      </w:r>
      <w:r w:rsidR="6632B7C5" w:rsidRPr="64320E32">
        <w:rPr>
          <w:color w:val="7030A0"/>
          <w:sz w:val="24"/>
          <w:szCs w:val="24"/>
          <w:lang w:val="en-GB"/>
        </w:rPr>
        <w:t xml:space="preserve">DfE, 2025, DfE, </w:t>
      </w:r>
      <w:r w:rsidR="4ED23A59" w:rsidRPr="64320E32">
        <w:rPr>
          <w:color w:val="7030A0"/>
          <w:sz w:val="24"/>
          <w:szCs w:val="24"/>
          <w:lang w:val="en-GB"/>
        </w:rPr>
        <w:t>2024</w:t>
      </w:r>
      <w:r w:rsidR="6B7DF6D8" w:rsidRPr="64320E32">
        <w:rPr>
          <w:color w:val="7030A0"/>
          <w:sz w:val="24"/>
          <w:szCs w:val="24"/>
          <w:lang w:val="en-GB"/>
        </w:rPr>
        <w:t>a</w:t>
      </w:r>
      <w:r w:rsidR="4F4815E9" w:rsidRPr="64320E32">
        <w:rPr>
          <w:color w:val="7030A0"/>
          <w:sz w:val="24"/>
          <w:szCs w:val="24"/>
          <w:lang w:val="en-GB"/>
        </w:rPr>
        <w:t xml:space="preserve"> p. 26</w:t>
      </w:r>
      <w:r w:rsidR="49732232" w:rsidRPr="64320E32">
        <w:rPr>
          <w:color w:val="7030A0"/>
          <w:sz w:val="24"/>
          <w:szCs w:val="24"/>
          <w:lang w:val="en-GB"/>
        </w:rPr>
        <w:t>, DfE 2022</w:t>
      </w:r>
      <w:r w:rsidR="6632B7C5" w:rsidRPr="64320E32">
        <w:rPr>
          <w:color w:val="7030A0"/>
          <w:sz w:val="24"/>
          <w:szCs w:val="24"/>
          <w:lang w:val="en-GB"/>
        </w:rPr>
        <w:t>), meaning we are prepared in instances of staff absence and meeting the minimum standards</w:t>
      </w:r>
      <w:r w:rsidR="654A26F3" w:rsidRPr="64320E32">
        <w:rPr>
          <w:color w:val="7030A0"/>
          <w:sz w:val="24"/>
          <w:szCs w:val="24"/>
          <w:lang w:val="en-GB"/>
        </w:rPr>
        <w:t>.</w:t>
      </w:r>
      <w:r w:rsidR="6632B7C5" w:rsidRPr="64320E32">
        <w:rPr>
          <w:color w:val="7030A0"/>
          <w:sz w:val="24"/>
          <w:szCs w:val="24"/>
          <w:lang w:val="en-GB"/>
        </w:rPr>
        <w:t xml:space="preserve"> </w:t>
      </w:r>
    </w:p>
    <w:p w14:paraId="7AE7E99F" w14:textId="54830927" w:rsidR="2DC71660" w:rsidRPr="002B7C81" w:rsidRDefault="24F8B35A" w:rsidP="4F8E7937">
      <w:pPr>
        <w:spacing w:after="160" w:line="360" w:lineRule="auto"/>
        <w:rPr>
          <w:color w:val="7030A0"/>
          <w:sz w:val="24"/>
          <w:szCs w:val="24"/>
          <w:lang w:val="en-GB"/>
        </w:rPr>
      </w:pPr>
      <w:r w:rsidRPr="4F8E7937">
        <w:rPr>
          <w:color w:val="7030A0"/>
          <w:sz w:val="24"/>
          <w:szCs w:val="24"/>
          <w:lang w:val="en-GB"/>
        </w:rPr>
        <w:t>Kerri,</w:t>
      </w:r>
      <w:r w:rsidR="700107FC" w:rsidRPr="4F8E7937">
        <w:rPr>
          <w:color w:val="7030A0"/>
          <w:sz w:val="24"/>
          <w:szCs w:val="24"/>
          <w:lang w:val="en-GB"/>
        </w:rPr>
        <w:t xml:space="preserve"> have you updated the staff information board for parents to reflect which staff are currently paediatric first aid trained? </w:t>
      </w:r>
    </w:p>
    <w:p w14:paraId="21F8F75B" w14:textId="6BAB7730" w:rsidR="4F8E7937" w:rsidRDefault="4F8E7937" w:rsidP="4F8E7937">
      <w:pPr>
        <w:spacing w:after="160" w:line="360" w:lineRule="auto"/>
        <w:rPr>
          <w:color w:val="7030A0"/>
          <w:sz w:val="24"/>
          <w:szCs w:val="24"/>
          <w:lang w:val="en-GB"/>
        </w:rPr>
      </w:pPr>
    </w:p>
    <w:p w14:paraId="1C4783F7" w14:textId="5FA467C1" w:rsidR="60303A52" w:rsidRPr="002B7C81" w:rsidRDefault="60303A52" w:rsidP="4F8E7937">
      <w:pPr>
        <w:spacing w:after="160" w:line="360" w:lineRule="auto"/>
        <w:rPr>
          <w:color w:val="548DD4" w:themeColor="text2" w:themeTint="99"/>
          <w:sz w:val="24"/>
          <w:szCs w:val="24"/>
          <w:lang w:val="en-GB"/>
        </w:rPr>
      </w:pPr>
      <w:r w:rsidRPr="4F8E7937">
        <w:rPr>
          <w:color w:val="548DD4" w:themeColor="text2" w:themeTint="99"/>
          <w:sz w:val="24"/>
          <w:szCs w:val="24"/>
          <w:lang w:val="en-GB"/>
        </w:rPr>
        <w:t>Kerri: Yes, the boards have been updated</w:t>
      </w:r>
      <w:r w:rsidR="3D039CA3" w:rsidRPr="4F8E7937">
        <w:rPr>
          <w:color w:val="548DD4" w:themeColor="text2" w:themeTint="99"/>
          <w:sz w:val="24"/>
          <w:szCs w:val="24"/>
          <w:lang w:val="en-GB"/>
        </w:rPr>
        <w:t>,</w:t>
      </w:r>
      <w:r w:rsidRPr="4F8E7937">
        <w:rPr>
          <w:color w:val="548DD4" w:themeColor="text2" w:themeTint="99"/>
          <w:sz w:val="24"/>
          <w:szCs w:val="24"/>
          <w:lang w:val="en-GB"/>
        </w:rPr>
        <w:t xml:space="preserve"> and details of First Aid status </w:t>
      </w:r>
      <w:r w:rsidR="2E05CEA9" w:rsidRPr="4F8E7937">
        <w:rPr>
          <w:color w:val="548DD4" w:themeColor="text2" w:themeTint="99"/>
          <w:sz w:val="24"/>
          <w:szCs w:val="24"/>
          <w:lang w:val="en-GB"/>
        </w:rPr>
        <w:t>are</w:t>
      </w:r>
      <w:r w:rsidRPr="4F8E7937">
        <w:rPr>
          <w:color w:val="548DD4" w:themeColor="text2" w:themeTint="99"/>
          <w:sz w:val="24"/>
          <w:szCs w:val="24"/>
          <w:lang w:val="en-GB"/>
        </w:rPr>
        <w:t xml:space="preserve"> displayed beneath </w:t>
      </w:r>
      <w:r w:rsidR="63D9C57B" w:rsidRPr="4F8E7937">
        <w:rPr>
          <w:color w:val="548DD4" w:themeColor="text2" w:themeTint="99"/>
          <w:sz w:val="24"/>
          <w:szCs w:val="24"/>
          <w:lang w:val="en-GB"/>
        </w:rPr>
        <w:t xml:space="preserve">each </w:t>
      </w:r>
      <w:r w:rsidRPr="4F8E7937">
        <w:rPr>
          <w:color w:val="548DD4" w:themeColor="text2" w:themeTint="99"/>
          <w:sz w:val="24"/>
          <w:szCs w:val="24"/>
          <w:lang w:val="en-GB"/>
        </w:rPr>
        <w:t xml:space="preserve">staff </w:t>
      </w:r>
      <w:r w:rsidR="18322050" w:rsidRPr="4F8E7937">
        <w:rPr>
          <w:color w:val="548DD4" w:themeColor="text2" w:themeTint="99"/>
          <w:sz w:val="24"/>
          <w:szCs w:val="24"/>
          <w:lang w:val="en-GB"/>
        </w:rPr>
        <w:t>photograph</w:t>
      </w:r>
      <w:r w:rsidRPr="4F8E7937">
        <w:rPr>
          <w:color w:val="548DD4" w:themeColor="text2" w:themeTint="99"/>
          <w:sz w:val="24"/>
          <w:szCs w:val="24"/>
          <w:lang w:val="en-GB"/>
        </w:rPr>
        <w:t>.</w:t>
      </w:r>
    </w:p>
    <w:p w14:paraId="4D626EB7" w14:textId="1849A8B5" w:rsidR="4F8E7937" w:rsidRDefault="4F8E7937" w:rsidP="4F8E7937">
      <w:pPr>
        <w:spacing w:after="160" w:line="360" w:lineRule="auto"/>
        <w:rPr>
          <w:color w:val="548DD4" w:themeColor="text2" w:themeTint="99"/>
          <w:sz w:val="24"/>
          <w:szCs w:val="24"/>
          <w:lang w:val="en-GB"/>
        </w:rPr>
      </w:pPr>
    </w:p>
    <w:p w14:paraId="5CF39465" w14:textId="3F8895AA" w:rsidR="2DC71660" w:rsidRPr="002B7C81" w:rsidRDefault="6B8A5341" w:rsidP="4F8E7937">
      <w:pPr>
        <w:spacing w:after="160" w:line="360" w:lineRule="auto"/>
        <w:rPr>
          <w:color w:val="7030A0"/>
          <w:sz w:val="24"/>
          <w:szCs w:val="24"/>
          <w:lang w:val="en-US" w:eastAsia="zh-TW"/>
        </w:rPr>
      </w:pPr>
      <w:r w:rsidRPr="64320E32">
        <w:rPr>
          <w:color w:val="7030A0"/>
          <w:sz w:val="24"/>
          <w:szCs w:val="24"/>
          <w:lang w:val="en-US" w:eastAsia="zh-TW"/>
        </w:rPr>
        <w:t>Following feedback from supervision forms</w:t>
      </w:r>
      <w:r w:rsidR="1BA1D6D8" w:rsidRPr="64320E32">
        <w:rPr>
          <w:color w:val="7030A0"/>
          <w:sz w:val="24"/>
          <w:szCs w:val="24"/>
          <w:lang w:val="en-US" w:eastAsia="zh-TW"/>
        </w:rPr>
        <w:t>,</w:t>
      </w:r>
      <w:r w:rsidRPr="64320E32">
        <w:rPr>
          <w:color w:val="7030A0"/>
          <w:sz w:val="24"/>
          <w:szCs w:val="24"/>
          <w:lang w:val="en-US" w:eastAsia="zh-TW"/>
        </w:rPr>
        <w:t xml:space="preserve"> gaps in training have been identified (</w:t>
      </w:r>
      <w:r w:rsidR="5A0EE434" w:rsidRPr="64320E32">
        <w:rPr>
          <w:color w:val="7030A0"/>
          <w:sz w:val="24"/>
          <w:szCs w:val="24"/>
          <w:lang w:val="en-US" w:eastAsia="zh-TW"/>
        </w:rPr>
        <w:t>DfE</w:t>
      </w:r>
      <w:r w:rsidR="2E232A04" w:rsidRPr="64320E32">
        <w:rPr>
          <w:color w:val="7030A0"/>
          <w:sz w:val="24"/>
          <w:szCs w:val="24"/>
          <w:lang w:val="en-US" w:eastAsia="zh-TW"/>
        </w:rPr>
        <w:t>, 2024</w:t>
      </w:r>
      <w:r w:rsidR="6F184947" w:rsidRPr="64320E32">
        <w:rPr>
          <w:color w:val="7030A0"/>
          <w:sz w:val="24"/>
          <w:szCs w:val="24"/>
          <w:lang w:val="en-US" w:eastAsia="zh-TW"/>
        </w:rPr>
        <w:t>a</w:t>
      </w:r>
      <w:r w:rsidR="216C1210" w:rsidRPr="64320E32">
        <w:rPr>
          <w:color w:val="7030A0"/>
          <w:sz w:val="24"/>
          <w:szCs w:val="24"/>
          <w:lang w:val="en-US" w:eastAsia="zh-TW"/>
        </w:rPr>
        <w:t xml:space="preserve"> p.27</w:t>
      </w:r>
      <w:r w:rsidRPr="64320E32">
        <w:rPr>
          <w:color w:val="7030A0"/>
          <w:sz w:val="24"/>
          <w:szCs w:val="24"/>
          <w:lang w:val="en-US" w:eastAsia="zh-TW"/>
        </w:rPr>
        <w:t>, Waltham Forest education hub,2019).  It is important to add that feedback from supervision coaching and observation does not replace our staff’s annual appraisals (</w:t>
      </w:r>
      <w:r w:rsidR="71FF1D37" w:rsidRPr="64320E32">
        <w:rPr>
          <w:color w:val="7030A0"/>
          <w:sz w:val="24"/>
          <w:szCs w:val="24"/>
          <w:lang w:val="en-US" w:eastAsia="zh-TW"/>
        </w:rPr>
        <w:t>Taylor et al, 2021</w:t>
      </w:r>
      <w:r w:rsidRPr="64320E32">
        <w:rPr>
          <w:color w:val="7030A0"/>
          <w:sz w:val="24"/>
          <w:szCs w:val="24"/>
          <w:lang w:val="en-US" w:eastAsia="zh-TW"/>
        </w:rPr>
        <w:t xml:space="preserve">). </w:t>
      </w:r>
    </w:p>
    <w:p w14:paraId="17D7605E" w14:textId="081E2D0D" w:rsidR="4F8E7937" w:rsidRDefault="4F8E7937" w:rsidP="4F8E7937">
      <w:pPr>
        <w:spacing w:after="160" w:line="360" w:lineRule="auto"/>
        <w:rPr>
          <w:color w:val="7030A0"/>
          <w:sz w:val="24"/>
          <w:szCs w:val="24"/>
          <w:lang w:val="en-US" w:eastAsia="zh-TW"/>
        </w:rPr>
      </w:pPr>
    </w:p>
    <w:p w14:paraId="2CD0C2F2" w14:textId="71EB5632" w:rsidR="2DC71660" w:rsidRPr="002B7C81" w:rsidRDefault="4AEB32D0" w:rsidP="4F8E7937">
      <w:pPr>
        <w:spacing w:after="160" w:line="360" w:lineRule="auto"/>
        <w:rPr>
          <w:color w:val="7030A0"/>
          <w:sz w:val="24"/>
          <w:szCs w:val="24"/>
          <w:lang w:val="en-GB"/>
        </w:rPr>
      </w:pPr>
      <w:r w:rsidRPr="4F8E7937">
        <w:rPr>
          <w:color w:val="7030A0"/>
          <w:sz w:val="24"/>
          <w:szCs w:val="24"/>
          <w:lang w:val="en-GB"/>
        </w:rPr>
        <w:t>Salmah,</w:t>
      </w:r>
      <w:r w:rsidR="700107FC" w:rsidRPr="4F8E7937">
        <w:rPr>
          <w:color w:val="7030A0"/>
          <w:sz w:val="24"/>
          <w:szCs w:val="24"/>
          <w:lang w:val="en-GB"/>
        </w:rPr>
        <w:t xml:space="preserve"> I understand that you are also working on </w:t>
      </w:r>
      <w:r w:rsidR="23D8A86D" w:rsidRPr="4F8E7937">
        <w:rPr>
          <w:color w:val="7030A0"/>
          <w:sz w:val="24"/>
          <w:szCs w:val="24"/>
          <w:lang w:val="en-GB"/>
        </w:rPr>
        <w:t>a</w:t>
      </w:r>
      <w:r w:rsidR="700107FC" w:rsidRPr="4F8E7937">
        <w:rPr>
          <w:color w:val="7030A0"/>
          <w:sz w:val="24"/>
          <w:szCs w:val="24"/>
          <w:lang w:val="en-GB"/>
        </w:rPr>
        <w:t xml:space="preserve"> hybrid approach to the supervision form, which is currently completed on paper, so that it is accessible to all staff (Real World, 2025</w:t>
      </w:r>
      <w:r w:rsidR="193E7D83" w:rsidRPr="4F8E7937">
        <w:rPr>
          <w:color w:val="7030A0"/>
          <w:sz w:val="24"/>
          <w:szCs w:val="24"/>
          <w:lang w:val="en-GB"/>
        </w:rPr>
        <w:t>, Equality Act, 2010</w:t>
      </w:r>
      <w:r w:rsidR="0F2A7568" w:rsidRPr="4F8E7937">
        <w:rPr>
          <w:color w:val="7030A0"/>
          <w:sz w:val="24"/>
          <w:szCs w:val="24"/>
          <w:lang w:val="en-GB"/>
        </w:rPr>
        <w:t>)</w:t>
      </w:r>
    </w:p>
    <w:p w14:paraId="4A34BA5E" w14:textId="40460B18" w:rsidR="4F8E7937" w:rsidRDefault="4F8E7937" w:rsidP="4F8E7937">
      <w:pPr>
        <w:spacing w:after="160" w:line="360" w:lineRule="auto"/>
        <w:rPr>
          <w:color w:val="7030A0"/>
          <w:sz w:val="24"/>
          <w:szCs w:val="24"/>
          <w:lang w:val="en-GB"/>
        </w:rPr>
      </w:pPr>
    </w:p>
    <w:p w14:paraId="3296AAB9" w14:textId="755E78B6" w:rsidR="5BE4DB2A" w:rsidRPr="002B7C81" w:rsidRDefault="5BE4DB2A" w:rsidP="4F8E7937">
      <w:pPr>
        <w:spacing w:after="160" w:line="360" w:lineRule="auto"/>
        <w:rPr>
          <w:sz w:val="24"/>
          <w:szCs w:val="24"/>
          <w:lang w:val="en-GB"/>
        </w:rPr>
      </w:pPr>
      <w:r w:rsidRPr="4F8E7937">
        <w:rPr>
          <w:sz w:val="24"/>
          <w:szCs w:val="24"/>
          <w:lang w:val="en-GB"/>
        </w:rPr>
        <w:t>Salmah</w:t>
      </w:r>
      <w:r w:rsidR="3CD6C5EA" w:rsidRPr="4F8E7937">
        <w:rPr>
          <w:sz w:val="24"/>
          <w:szCs w:val="24"/>
          <w:lang w:val="en-GB"/>
        </w:rPr>
        <w:t>: Yes, that’s right.</w:t>
      </w:r>
    </w:p>
    <w:p w14:paraId="53DE1B4A" w14:textId="41AE3EA3" w:rsidR="4F8E7937" w:rsidRDefault="4F8E7937" w:rsidP="4F8E7937">
      <w:pPr>
        <w:spacing w:after="160" w:line="360" w:lineRule="auto"/>
        <w:rPr>
          <w:sz w:val="24"/>
          <w:szCs w:val="24"/>
          <w:lang w:val="en-GB"/>
        </w:rPr>
      </w:pPr>
    </w:p>
    <w:p w14:paraId="4529184C" w14:textId="68B6117D" w:rsidR="2DC71660" w:rsidRPr="002B7C81" w:rsidRDefault="6B8A5341" w:rsidP="4F8E7937">
      <w:pPr>
        <w:spacing w:after="160" w:line="360" w:lineRule="auto"/>
        <w:rPr>
          <w:color w:val="7030A0"/>
          <w:sz w:val="24"/>
          <w:szCs w:val="24"/>
        </w:rPr>
      </w:pPr>
      <w:r w:rsidRPr="64320E32">
        <w:rPr>
          <w:color w:val="7030A0"/>
          <w:sz w:val="24"/>
          <w:szCs w:val="24"/>
          <w:lang w:val="en-GB"/>
        </w:rPr>
        <w:t xml:space="preserve">A few children have received inclusion funding, this has enabled us to train two staff members in </w:t>
      </w:r>
      <w:proofErr w:type="spellStart"/>
      <w:r w:rsidRPr="64320E32">
        <w:rPr>
          <w:color w:val="7030A0"/>
          <w:sz w:val="24"/>
          <w:szCs w:val="24"/>
          <w:lang w:val="en-GB"/>
        </w:rPr>
        <w:t>Makaton</w:t>
      </w:r>
      <w:proofErr w:type="spellEnd"/>
      <w:r w:rsidRPr="64320E32">
        <w:rPr>
          <w:color w:val="7030A0"/>
          <w:sz w:val="24"/>
          <w:szCs w:val="24"/>
          <w:lang w:val="en-GB"/>
        </w:rPr>
        <w:t xml:space="preserve"> levels 1 and attention autism (DfE, </w:t>
      </w:r>
      <w:r w:rsidR="482FA43B" w:rsidRPr="64320E32">
        <w:rPr>
          <w:color w:val="7030A0"/>
          <w:sz w:val="24"/>
          <w:szCs w:val="24"/>
          <w:lang w:val="en-GB"/>
        </w:rPr>
        <w:t>2024</w:t>
      </w:r>
      <w:r w:rsidR="1A31BB9C" w:rsidRPr="64320E32">
        <w:rPr>
          <w:color w:val="7030A0"/>
          <w:sz w:val="24"/>
          <w:szCs w:val="24"/>
          <w:lang w:val="en-GB"/>
        </w:rPr>
        <w:t>a</w:t>
      </w:r>
      <w:r w:rsidR="7008C42D" w:rsidRPr="64320E32">
        <w:rPr>
          <w:color w:val="7030A0"/>
          <w:sz w:val="24"/>
          <w:szCs w:val="24"/>
          <w:lang w:val="en-GB"/>
        </w:rPr>
        <w:t xml:space="preserve"> p.27</w:t>
      </w:r>
      <w:r w:rsidRPr="64320E32">
        <w:rPr>
          <w:color w:val="7030A0"/>
          <w:sz w:val="24"/>
          <w:szCs w:val="24"/>
          <w:lang w:val="en-GB"/>
        </w:rPr>
        <w:t xml:space="preserve">). </w:t>
      </w:r>
    </w:p>
    <w:p w14:paraId="4DA3CE29" w14:textId="574029B1" w:rsidR="2DC71660" w:rsidRPr="002B7C81" w:rsidRDefault="2DC71660" w:rsidP="4F8E7937">
      <w:pPr>
        <w:spacing w:after="160" w:line="360" w:lineRule="auto"/>
        <w:rPr>
          <w:color w:val="7030A0"/>
          <w:sz w:val="24"/>
          <w:szCs w:val="24"/>
        </w:rPr>
      </w:pPr>
      <w:r w:rsidRPr="4F8E7937">
        <w:rPr>
          <w:color w:val="7030A0"/>
          <w:sz w:val="24"/>
          <w:szCs w:val="24"/>
          <w:lang w:val="en-GB"/>
        </w:rPr>
        <w:t>Wing How are you progressing with EHCP’s for the other children that have been identified as needing extra support?</w:t>
      </w:r>
    </w:p>
    <w:p w14:paraId="7707C660" w14:textId="2C0CDF24" w:rsidR="4F8E7937" w:rsidRDefault="4F8E7937" w:rsidP="4F8E7937">
      <w:pPr>
        <w:spacing w:after="160" w:line="360" w:lineRule="auto"/>
        <w:rPr>
          <w:color w:val="7030A0"/>
          <w:sz w:val="24"/>
          <w:szCs w:val="24"/>
          <w:lang w:val="en-GB"/>
        </w:rPr>
      </w:pPr>
    </w:p>
    <w:p w14:paraId="46E4F26A" w14:textId="313FBE67" w:rsidR="2DC71660" w:rsidRPr="002B7C81" w:rsidRDefault="244E68F9" w:rsidP="4F8E7937">
      <w:pPr>
        <w:spacing w:after="160" w:line="360" w:lineRule="auto"/>
        <w:rPr>
          <w:color w:val="FF0000"/>
          <w:sz w:val="24"/>
          <w:szCs w:val="24"/>
          <w:lang w:val="en-GB"/>
        </w:rPr>
      </w:pPr>
      <w:r w:rsidRPr="4F8E7937">
        <w:rPr>
          <w:color w:val="FF0000"/>
          <w:sz w:val="24"/>
          <w:szCs w:val="24"/>
          <w:lang w:val="en-GB"/>
        </w:rPr>
        <w:t>Wing: Thank you</w:t>
      </w:r>
      <w:r w:rsidR="30E70353" w:rsidRPr="4F8E7937">
        <w:rPr>
          <w:color w:val="FF0000"/>
          <w:sz w:val="24"/>
          <w:szCs w:val="24"/>
          <w:lang w:val="en-GB"/>
        </w:rPr>
        <w:t>. We</w:t>
      </w:r>
      <w:r w:rsidR="7B2762F1" w:rsidRPr="4F8E7937">
        <w:rPr>
          <w:color w:val="FF0000"/>
          <w:sz w:val="24"/>
          <w:szCs w:val="24"/>
          <w:lang w:val="en-GB"/>
        </w:rPr>
        <w:t xml:space="preserve"> have</w:t>
      </w:r>
      <w:r w:rsidRPr="4F8E7937">
        <w:rPr>
          <w:color w:val="FF0000"/>
          <w:sz w:val="24"/>
          <w:szCs w:val="24"/>
          <w:lang w:val="en-GB"/>
        </w:rPr>
        <w:t xml:space="preserve"> been making progress with the EHCPs for the children identified as needing extra support. </w:t>
      </w:r>
      <w:r w:rsidR="30E70353" w:rsidRPr="4F8E7937">
        <w:rPr>
          <w:color w:val="FF0000"/>
          <w:sz w:val="24"/>
          <w:szCs w:val="24"/>
          <w:lang w:val="en-GB"/>
        </w:rPr>
        <w:t>We</w:t>
      </w:r>
      <w:r w:rsidR="3CCC601E" w:rsidRPr="4F8E7937">
        <w:rPr>
          <w:color w:val="FF0000"/>
          <w:sz w:val="24"/>
          <w:szCs w:val="24"/>
          <w:lang w:val="en-GB"/>
        </w:rPr>
        <w:t xml:space="preserve"> have</w:t>
      </w:r>
      <w:r w:rsidRPr="4F8E7937">
        <w:rPr>
          <w:color w:val="FF0000"/>
          <w:sz w:val="24"/>
          <w:szCs w:val="24"/>
          <w:lang w:val="en-GB"/>
        </w:rPr>
        <w:t xml:space="preserve"> already completed and submitted some applications, </w:t>
      </w:r>
      <w:r w:rsidR="59001F91" w:rsidRPr="4F8E7937">
        <w:rPr>
          <w:color w:val="FF0000"/>
          <w:sz w:val="24"/>
          <w:szCs w:val="24"/>
          <w:lang w:val="en-GB"/>
        </w:rPr>
        <w:t>ensuring they meet the statutory requirements outlined in the SEND Code of Practice (DfE, 2015).</w:t>
      </w:r>
      <w:r w:rsidR="59001F91" w:rsidRPr="4F8E7937">
        <w:rPr>
          <w:color w:val="000000" w:themeColor="text1"/>
          <w:sz w:val="24"/>
          <w:szCs w:val="24"/>
          <w:lang w:val="en-GB"/>
        </w:rPr>
        <w:t xml:space="preserve"> </w:t>
      </w:r>
      <w:r w:rsidRPr="4F8E7937">
        <w:rPr>
          <w:color w:val="FF0000"/>
          <w:sz w:val="24"/>
          <w:szCs w:val="24"/>
          <w:lang w:val="en-GB"/>
        </w:rPr>
        <w:t xml:space="preserve">and </w:t>
      </w:r>
      <w:r w:rsidR="30E70353" w:rsidRPr="4F8E7937">
        <w:rPr>
          <w:color w:val="FF0000"/>
          <w:sz w:val="24"/>
          <w:szCs w:val="24"/>
          <w:lang w:val="en-GB"/>
        </w:rPr>
        <w:t>we</w:t>
      </w:r>
      <w:r w:rsidR="30033E63" w:rsidRPr="4F8E7937">
        <w:rPr>
          <w:color w:val="FF0000"/>
          <w:sz w:val="24"/>
          <w:szCs w:val="24"/>
          <w:lang w:val="en-GB"/>
        </w:rPr>
        <w:t xml:space="preserve"> are</w:t>
      </w:r>
      <w:r w:rsidRPr="4F8E7937">
        <w:rPr>
          <w:color w:val="FF0000"/>
          <w:sz w:val="24"/>
          <w:szCs w:val="24"/>
          <w:lang w:val="en-GB"/>
        </w:rPr>
        <w:t xml:space="preserve"> in the process of gathering evidence for the remaining ones. </w:t>
      </w:r>
    </w:p>
    <w:p w14:paraId="40C67327" w14:textId="0F4E7633" w:rsidR="4F8E7937" w:rsidRDefault="4F8E7937" w:rsidP="4F8E7937">
      <w:pPr>
        <w:spacing w:after="160" w:line="360" w:lineRule="auto"/>
        <w:rPr>
          <w:color w:val="FF0000"/>
          <w:sz w:val="24"/>
          <w:szCs w:val="24"/>
          <w:lang w:val="en-GB"/>
        </w:rPr>
      </w:pPr>
    </w:p>
    <w:p w14:paraId="5660B113" w14:textId="2018472A" w:rsidR="2C21F722" w:rsidRDefault="2E232A04" w:rsidP="4F8E7937">
      <w:pPr>
        <w:spacing w:after="160" w:line="360" w:lineRule="auto"/>
        <w:rPr>
          <w:color w:val="7030A0"/>
          <w:sz w:val="24"/>
          <w:szCs w:val="24"/>
          <w:lang w:val="en-US" w:eastAsia="zh-TW"/>
        </w:rPr>
      </w:pPr>
      <w:r w:rsidRPr="64320E32">
        <w:rPr>
          <w:color w:val="7030A0"/>
          <w:sz w:val="24"/>
          <w:szCs w:val="24"/>
          <w:lang w:val="en-US" w:eastAsia="zh-TW"/>
        </w:rPr>
        <w:t>Additionally early years pupil premium funding (Grenier, 2025, E</w:t>
      </w:r>
      <w:r w:rsidR="3D6DB8D7" w:rsidRPr="64320E32">
        <w:rPr>
          <w:color w:val="7030A0"/>
          <w:sz w:val="24"/>
          <w:szCs w:val="24"/>
          <w:lang w:val="en-US" w:eastAsia="zh-TW"/>
        </w:rPr>
        <w:t>ducation Endowment Fund</w:t>
      </w:r>
      <w:r w:rsidRPr="64320E32">
        <w:rPr>
          <w:color w:val="7030A0"/>
          <w:sz w:val="24"/>
          <w:szCs w:val="24"/>
          <w:lang w:val="en-US" w:eastAsia="zh-TW"/>
        </w:rPr>
        <w:t xml:space="preserve">, 2025) has meant all staff have recently completed trauma-informed </w:t>
      </w:r>
      <w:proofErr w:type="spellStart"/>
      <w:r w:rsidR="5CF0A48F" w:rsidRPr="64320E32">
        <w:rPr>
          <w:color w:val="7030A0"/>
          <w:sz w:val="24"/>
          <w:szCs w:val="24"/>
          <w:lang w:val="en-US" w:eastAsia="zh-TW"/>
        </w:rPr>
        <w:t>behaviour</w:t>
      </w:r>
      <w:proofErr w:type="spellEnd"/>
      <w:r w:rsidRPr="64320E32">
        <w:rPr>
          <w:color w:val="7030A0"/>
          <w:sz w:val="24"/>
          <w:szCs w:val="24"/>
          <w:lang w:val="en-US" w:eastAsia="zh-TW"/>
        </w:rPr>
        <w:t xml:space="preserve"> and baby rights training, due to findings in our SSTEW and ECERS </w:t>
      </w:r>
      <w:r w:rsidR="3EFF1C1D" w:rsidRPr="64320E32">
        <w:rPr>
          <w:color w:val="7030A0"/>
          <w:sz w:val="24"/>
          <w:szCs w:val="24"/>
          <w:lang w:val="en-US" w:eastAsia="zh-TW"/>
        </w:rPr>
        <w:t>assessments</w:t>
      </w:r>
      <w:r w:rsidR="6D44FA8E" w:rsidRPr="64320E32">
        <w:rPr>
          <w:color w:val="7030A0"/>
          <w:sz w:val="24"/>
          <w:szCs w:val="24"/>
          <w:lang w:val="en-US" w:eastAsia="zh-TW"/>
        </w:rPr>
        <w:t xml:space="preserve"> </w:t>
      </w:r>
      <w:r w:rsidR="072EFBEB" w:rsidRPr="64320E32">
        <w:rPr>
          <w:color w:val="7030A0"/>
          <w:sz w:val="24"/>
          <w:szCs w:val="24"/>
          <w:lang w:val="en-US" w:eastAsia="zh-TW"/>
        </w:rPr>
        <w:t xml:space="preserve">(Central collaborative </w:t>
      </w:r>
      <w:r w:rsidR="6AC23818" w:rsidRPr="64320E32">
        <w:rPr>
          <w:color w:val="7030A0"/>
          <w:sz w:val="24"/>
          <w:szCs w:val="24"/>
          <w:lang w:val="en-US" w:eastAsia="zh-TW"/>
        </w:rPr>
        <w:t>Knowsley</w:t>
      </w:r>
      <w:r w:rsidR="072EFBEB" w:rsidRPr="64320E32">
        <w:rPr>
          <w:color w:val="7030A0"/>
          <w:sz w:val="24"/>
          <w:szCs w:val="24"/>
          <w:lang w:val="en-US" w:eastAsia="zh-TW"/>
        </w:rPr>
        <w:t>, 2019</w:t>
      </w:r>
      <w:r w:rsidR="663B175E" w:rsidRPr="64320E32">
        <w:rPr>
          <w:color w:val="7030A0"/>
          <w:sz w:val="24"/>
          <w:szCs w:val="24"/>
          <w:lang w:val="en-US" w:eastAsia="zh-TW"/>
        </w:rPr>
        <w:t>,</w:t>
      </w:r>
      <w:r w:rsidR="2794BE3C" w:rsidRPr="64320E32">
        <w:rPr>
          <w:color w:val="7030A0"/>
          <w:sz w:val="24"/>
          <w:szCs w:val="24"/>
          <w:lang w:val="en-US" w:eastAsia="zh-TW"/>
        </w:rPr>
        <w:t xml:space="preserve"> </w:t>
      </w:r>
      <w:proofErr w:type="spellStart"/>
      <w:r w:rsidR="2794BE3C" w:rsidRPr="64320E32">
        <w:rPr>
          <w:color w:val="7030A0"/>
          <w:sz w:val="24"/>
          <w:szCs w:val="24"/>
          <w:lang w:val="en-US" w:eastAsia="zh-TW"/>
        </w:rPr>
        <w:t>Chudzik</w:t>
      </w:r>
      <w:proofErr w:type="spellEnd"/>
      <w:r w:rsidR="2794BE3C" w:rsidRPr="64320E32">
        <w:rPr>
          <w:color w:val="7030A0"/>
          <w:sz w:val="24"/>
          <w:szCs w:val="24"/>
          <w:lang w:val="en-US" w:eastAsia="zh-TW"/>
        </w:rPr>
        <w:t xml:space="preserve">, </w:t>
      </w:r>
      <w:proofErr w:type="spellStart"/>
      <w:r w:rsidR="2794BE3C" w:rsidRPr="64320E32">
        <w:rPr>
          <w:color w:val="7030A0"/>
          <w:sz w:val="24"/>
          <w:szCs w:val="24"/>
          <w:lang w:val="en-US" w:eastAsia="zh-TW"/>
        </w:rPr>
        <w:t>Corr</w:t>
      </w:r>
      <w:proofErr w:type="spellEnd"/>
      <w:r w:rsidR="2794BE3C" w:rsidRPr="64320E32">
        <w:rPr>
          <w:color w:val="7030A0"/>
          <w:sz w:val="24"/>
          <w:szCs w:val="24"/>
          <w:lang w:val="en-US" w:eastAsia="zh-TW"/>
        </w:rPr>
        <w:t xml:space="preserve"> and Santos, </w:t>
      </w:r>
      <w:r w:rsidR="025E4626" w:rsidRPr="64320E32">
        <w:rPr>
          <w:color w:val="7030A0"/>
          <w:sz w:val="24"/>
          <w:szCs w:val="24"/>
          <w:lang w:val="en-US" w:eastAsia="zh-TW"/>
        </w:rPr>
        <w:t xml:space="preserve">2023 </w:t>
      </w:r>
      <w:r w:rsidR="021E3994" w:rsidRPr="64320E32">
        <w:rPr>
          <w:color w:val="7030A0"/>
          <w:sz w:val="24"/>
          <w:szCs w:val="24"/>
          <w:lang w:val="en-US" w:eastAsia="zh-TW"/>
        </w:rPr>
        <w:t>and BEYTH</w:t>
      </w:r>
      <w:r w:rsidR="025E4626" w:rsidRPr="64320E32">
        <w:rPr>
          <w:color w:val="7030A0"/>
          <w:sz w:val="24"/>
          <w:szCs w:val="24"/>
          <w:lang w:val="en-US" w:eastAsia="zh-TW"/>
        </w:rPr>
        <w:t>, 2025</w:t>
      </w:r>
      <w:r w:rsidR="072EFBEB" w:rsidRPr="64320E32">
        <w:rPr>
          <w:color w:val="7030A0"/>
          <w:sz w:val="24"/>
          <w:szCs w:val="24"/>
          <w:lang w:val="en-US" w:eastAsia="zh-TW"/>
        </w:rPr>
        <w:t>).</w:t>
      </w:r>
      <w:r w:rsidR="3773E1C8" w:rsidRPr="64320E32">
        <w:rPr>
          <w:color w:val="7030A0"/>
          <w:sz w:val="24"/>
          <w:szCs w:val="24"/>
          <w:lang w:val="en-US" w:eastAsia="zh-TW"/>
        </w:rPr>
        <w:t xml:space="preserve">  </w:t>
      </w:r>
    </w:p>
    <w:p w14:paraId="007B6F9B" w14:textId="33435DC4" w:rsidR="3D0D82EA" w:rsidRDefault="115B9F09" w:rsidP="4F8E7937">
      <w:pPr>
        <w:spacing w:after="160" w:line="360" w:lineRule="auto"/>
        <w:rPr>
          <w:color w:val="7030A0"/>
          <w:sz w:val="24"/>
          <w:szCs w:val="24"/>
          <w:lang w:val="en-US" w:eastAsia="zh-TW"/>
        </w:rPr>
      </w:pPr>
      <w:r w:rsidRPr="64320E32">
        <w:rPr>
          <w:color w:val="7030A0"/>
          <w:sz w:val="24"/>
          <w:szCs w:val="24"/>
          <w:lang w:val="en-US" w:eastAsia="zh-TW"/>
        </w:rPr>
        <w:t xml:space="preserve">This training supports </w:t>
      </w:r>
      <w:proofErr w:type="spellStart"/>
      <w:r w:rsidRPr="64320E32">
        <w:rPr>
          <w:color w:val="7030A0"/>
          <w:sz w:val="24"/>
          <w:szCs w:val="24"/>
          <w:lang w:val="en-US" w:eastAsia="zh-TW"/>
        </w:rPr>
        <w:t>Bowlby</w:t>
      </w:r>
      <w:proofErr w:type="spellEnd"/>
      <w:r w:rsidRPr="64320E32">
        <w:rPr>
          <w:color w:val="7030A0"/>
          <w:sz w:val="24"/>
          <w:szCs w:val="24"/>
          <w:lang w:val="en-US" w:eastAsia="zh-TW"/>
        </w:rPr>
        <w:t xml:space="preserve"> as cited in (NSPCC, 2021) </w:t>
      </w:r>
      <w:r w:rsidR="45810891" w:rsidRPr="64320E32">
        <w:rPr>
          <w:color w:val="7030A0"/>
          <w:sz w:val="24"/>
          <w:szCs w:val="24"/>
          <w:lang w:val="en-US" w:eastAsia="zh-TW"/>
        </w:rPr>
        <w:t xml:space="preserve">attachment theory, to support </w:t>
      </w:r>
      <w:r w:rsidR="6205889E" w:rsidRPr="64320E32">
        <w:rPr>
          <w:color w:val="7030A0"/>
          <w:sz w:val="24"/>
          <w:szCs w:val="24"/>
          <w:lang w:val="en-US" w:eastAsia="zh-TW"/>
        </w:rPr>
        <w:t xml:space="preserve">primary caregiver's </w:t>
      </w:r>
      <w:proofErr w:type="spellStart"/>
      <w:r w:rsidR="45810891" w:rsidRPr="64320E32">
        <w:rPr>
          <w:color w:val="7030A0"/>
          <w:sz w:val="24"/>
          <w:szCs w:val="24"/>
          <w:lang w:val="en-US" w:eastAsia="zh-TW"/>
        </w:rPr>
        <w:t>attune</w:t>
      </w:r>
      <w:r w:rsidR="28F2EC9F" w:rsidRPr="64320E32">
        <w:rPr>
          <w:color w:val="7030A0"/>
          <w:sz w:val="24"/>
          <w:szCs w:val="24"/>
          <w:lang w:val="en-US" w:eastAsia="zh-TW"/>
        </w:rPr>
        <w:t>ment</w:t>
      </w:r>
      <w:proofErr w:type="spellEnd"/>
      <w:r w:rsidR="45810891" w:rsidRPr="64320E32">
        <w:rPr>
          <w:color w:val="7030A0"/>
          <w:sz w:val="24"/>
          <w:szCs w:val="24"/>
          <w:lang w:val="en-US" w:eastAsia="zh-TW"/>
        </w:rPr>
        <w:t xml:space="preserve"> to th</w:t>
      </w:r>
      <w:r w:rsidR="1FDC7CC8" w:rsidRPr="64320E32">
        <w:rPr>
          <w:color w:val="7030A0"/>
          <w:sz w:val="24"/>
          <w:szCs w:val="24"/>
          <w:lang w:val="en-US" w:eastAsia="zh-TW"/>
        </w:rPr>
        <w:t xml:space="preserve">eir child’s emotional needs and in our </w:t>
      </w:r>
      <w:r w:rsidR="12CA1F6A" w:rsidRPr="64320E32">
        <w:rPr>
          <w:color w:val="7030A0"/>
          <w:sz w:val="24"/>
          <w:szCs w:val="24"/>
          <w:lang w:val="en-US" w:eastAsia="zh-TW"/>
        </w:rPr>
        <w:t>capacity</w:t>
      </w:r>
      <w:r w:rsidR="1FDC7CC8" w:rsidRPr="64320E32">
        <w:rPr>
          <w:color w:val="7030A0"/>
          <w:sz w:val="24"/>
          <w:szCs w:val="24"/>
          <w:lang w:val="en-US" w:eastAsia="zh-TW"/>
        </w:rPr>
        <w:t xml:space="preserve"> as ‘key person’ </w:t>
      </w:r>
      <w:r w:rsidR="62D731D7" w:rsidRPr="64320E32">
        <w:rPr>
          <w:color w:val="7030A0"/>
          <w:sz w:val="24"/>
          <w:szCs w:val="24"/>
          <w:lang w:val="en-US" w:eastAsia="zh-TW"/>
        </w:rPr>
        <w:t xml:space="preserve">enabling the holistic development </w:t>
      </w:r>
      <w:r w:rsidR="71BCE7BE" w:rsidRPr="64320E32">
        <w:rPr>
          <w:color w:val="7030A0"/>
          <w:sz w:val="24"/>
          <w:szCs w:val="24"/>
          <w:lang w:val="en-US" w:eastAsia="zh-TW"/>
        </w:rPr>
        <w:t xml:space="preserve">of children </w:t>
      </w:r>
      <w:r w:rsidR="7485E664" w:rsidRPr="64320E32">
        <w:rPr>
          <w:color w:val="7030A0"/>
          <w:sz w:val="24"/>
          <w:szCs w:val="24"/>
          <w:lang w:val="en-US" w:eastAsia="zh-TW"/>
        </w:rPr>
        <w:t>under</w:t>
      </w:r>
      <w:r w:rsidR="71BCE7BE" w:rsidRPr="64320E32">
        <w:rPr>
          <w:color w:val="7030A0"/>
          <w:sz w:val="24"/>
          <w:szCs w:val="24"/>
          <w:lang w:val="en-US" w:eastAsia="zh-TW"/>
        </w:rPr>
        <w:t xml:space="preserve"> our care </w:t>
      </w:r>
      <w:r w:rsidR="5F73A409" w:rsidRPr="64320E32">
        <w:rPr>
          <w:color w:val="7030A0"/>
          <w:sz w:val="24"/>
          <w:szCs w:val="24"/>
          <w:lang w:val="en-US" w:eastAsia="zh-TW"/>
        </w:rPr>
        <w:t xml:space="preserve">as well as their safety and welfare </w:t>
      </w:r>
      <w:r w:rsidR="71BCE7BE" w:rsidRPr="64320E32">
        <w:rPr>
          <w:color w:val="7030A0"/>
          <w:sz w:val="24"/>
          <w:szCs w:val="24"/>
          <w:lang w:val="en-US" w:eastAsia="zh-TW"/>
        </w:rPr>
        <w:t xml:space="preserve">and promotes quality </w:t>
      </w:r>
      <w:r w:rsidR="2CBDC0FF" w:rsidRPr="64320E32">
        <w:rPr>
          <w:color w:val="7030A0"/>
          <w:sz w:val="24"/>
          <w:szCs w:val="24"/>
          <w:lang w:val="en-US" w:eastAsia="zh-TW"/>
        </w:rPr>
        <w:t>within</w:t>
      </w:r>
      <w:r w:rsidR="71BCE7BE" w:rsidRPr="64320E32">
        <w:rPr>
          <w:color w:val="7030A0"/>
          <w:sz w:val="24"/>
          <w:szCs w:val="24"/>
          <w:lang w:val="en-US" w:eastAsia="zh-TW"/>
        </w:rPr>
        <w:t xml:space="preserve"> workforce </w:t>
      </w:r>
      <w:r w:rsidR="487360BD" w:rsidRPr="64320E32">
        <w:rPr>
          <w:color w:val="7030A0"/>
          <w:sz w:val="24"/>
          <w:szCs w:val="24"/>
          <w:lang w:val="en-US" w:eastAsia="zh-TW"/>
        </w:rPr>
        <w:t>(</w:t>
      </w:r>
      <w:r w:rsidR="5FD82DB6" w:rsidRPr="64320E32">
        <w:rPr>
          <w:color w:val="7030A0"/>
          <w:sz w:val="24"/>
          <w:szCs w:val="24"/>
          <w:lang w:val="en-US" w:eastAsia="zh-TW"/>
        </w:rPr>
        <w:t>DfE</w:t>
      </w:r>
      <w:r w:rsidR="57B98E61" w:rsidRPr="64320E32">
        <w:rPr>
          <w:color w:val="7030A0"/>
          <w:sz w:val="24"/>
          <w:szCs w:val="24"/>
          <w:lang w:val="en-US" w:eastAsia="zh-TW"/>
        </w:rPr>
        <w:t xml:space="preserve"> </w:t>
      </w:r>
      <w:r w:rsidR="2EEDD887" w:rsidRPr="64320E32">
        <w:rPr>
          <w:color w:val="7030A0"/>
          <w:sz w:val="24"/>
          <w:szCs w:val="24"/>
          <w:lang w:val="en-US" w:eastAsia="zh-TW"/>
        </w:rPr>
        <w:t>2024</w:t>
      </w:r>
      <w:r w:rsidR="0B891896" w:rsidRPr="64320E32">
        <w:rPr>
          <w:color w:val="7030A0"/>
          <w:sz w:val="24"/>
          <w:szCs w:val="24"/>
          <w:lang w:val="en-US" w:eastAsia="zh-TW"/>
        </w:rPr>
        <w:t>a</w:t>
      </w:r>
      <w:r w:rsidR="2EEDD887" w:rsidRPr="64320E32">
        <w:rPr>
          <w:color w:val="7030A0"/>
          <w:sz w:val="24"/>
          <w:szCs w:val="24"/>
          <w:lang w:val="en-US" w:eastAsia="zh-TW"/>
        </w:rPr>
        <w:t xml:space="preserve">, </w:t>
      </w:r>
      <w:r w:rsidR="66DEA5F9" w:rsidRPr="64320E32">
        <w:rPr>
          <w:color w:val="7030A0"/>
          <w:sz w:val="24"/>
          <w:szCs w:val="24"/>
          <w:lang w:val="en-US" w:eastAsia="zh-TW"/>
        </w:rPr>
        <w:t>p.17-28</w:t>
      </w:r>
      <w:r w:rsidR="487360BD" w:rsidRPr="64320E32">
        <w:rPr>
          <w:color w:val="7030A0"/>
          <w:sz w:val="24"/>
          <w:szCs w:val="24"/>
          <w:lang w:val="en-US" w:eastAsia="zh-TW"/>
        </w:rPr>
        <w:t>).</w:t>
      </w:r>
    </w:p>
    <w:p w14:paraId="15715A25" w14:textId="6C6EA9CD" w:rsidR="4F8E7937" w:rsidRDefault="4F8E7937" w:rsidP="4F8E7937">
      <w:pPr>
        <w:spacing w:after="160" w:line="360" w:lineRule="auto"/>
        <w:rPr>
          <w:color w:val="7030A0"/>
          <w:sz w:val="24"/>
          <w:szCs w:val="24"/>
          <w:lang w:val="en-US" w:eastAsia="zh-TW"/>
        </w:rPr>
      </w:pPr>
    </w:p>
    <w:p w14:paraId="192CE6E9" w14:textId="1868051C" w:rsidR="2DC71660" w:rsidRPr="002B7C81" w:rsidRDefault="700107FC" w:rsidP="4F8E7937">
      <w:pPr>
        <w:spacing w:after="160" w:line="360" w:lineRule="auto"/>
        <w:rPr>
          <w:color w:val="7030A0"/>
          <w:sz w:val="24"/>
          <w:szCs w:val="24"/>
          <w:lang w:val="en-GB"/>
        </w:rPr>
      </w:pPr>
      <w:r w:rsidRPr="4F8E7937">
        <w:rPr>
          <w:color w:val="7030A0"/>
          <w:sz w:val="24"/>
          <w:szCs w:val="24"/>
          <w:lang w:val="en-GB"/>
        </w:rPr>
        <w:t xml:space="preserve">Salmah is in the process of </w:t>
      </w:r>
      <w:r w:rsidR="76B57BD7" w:rsidRPr="4F8E7937">
        <w:rPr>
          <w:color w:val="7030A0"/>
          <w:sz w:val="24"/>
          <w:szCs w:val="24"/>
          <w:lang w:val="en-GB"/>
        </w:rPr>
        <w:t>updat</w:t>
      </w:r>
      <w:r w:rsidR="602245ED" w:rsidRPr="4F8E7937">
        <w:rPr>
          <w:color w:val="7030A0"/>
          <w:sz w:val="24"/>
          <w:szCs w:val="24"/>
          <w:lang w:val="en-GB"/>
        </w:rPr>
        <w:t>ing</w:t>
      </w:r>
      <w:r w:rsidRPr="4F8E7937">
        <w:rPr>
          <w:color w:val="7030A0"/>
          <w:sz w:val="24"/>
          <w:szCs w:val="24"/>
          <w:lang w:val="en-GB"/>
        </w:rPr>
        <w:t xml:space="preserve"> our behaviour </w:t>
      </w:r>
      <w:r w:rsidR="6CF21E52" w:rsidRPr="4F8E7937">
        <w:rPr>
          <w:color w:val="7030A0"/>
          <w:sz w:val="24"/>
          <w:szCs w:val="24"/>
          <w:lang w:val="en-GB"/>
        </w:rPr>
        <w:t xml:space="preserve">policy </w:t>
      </w:r>
      <w:r w:rsidR="7F25176E" w:rsidRPr="4F8E7937">
        <w:rPr>
          <w:color w:val="7030A0"/>
          <w:sz w:val="24"/>
          <w:szCs w:val="24"/>
          <w:lang w:val="en-GB"/>
        </w:rPr>
        <w:t xml:space="preserve">to </w:t>
      </w:r>
      <w:r w:rsidR="6CF21E52" w:rsidRPr="4F8E7937">
        <w:rPr>
          <w:color w:val="7030A0"/>
          <w:sz w:val="24"/>
          <w:szCs w:val="24"/>
          <w:lang w:val="en-GB"/>
        </w:rPr>
        <w:t>include trauma</w:t>
      </w:r>
      <w:r w:rsidRPr="4F8E7937">
        <w:rPr>
          <w:color w:val="7030A0"/>
          <w:sz w:val="24"/>
          <w:szCs w:val="24"/>
          <w:lang w:val="en-GB"/>
        </w:rPr>
        <w:t>-informed strategies</w:t>
      </w:r>
      <w:r w:rsidR="089388CA" w:rsidRPr="4F8E7937">
        <w:rPr>
          <w:color w:val="7030A0"/>
          <w:sz w:val="24"/>
          <w:szCs w:val="24"/>
          <w:lang w:val="en-GB"/>
        </w:rPr>
        <w:t>. D</w:t>
      </w:r>
      <w:r w:rsidR="76B57BD7" w:rsidRPr="4F8E7937">
        <w:rPr>
          <w:color w:val="7030A0"/>
          <w:sz w:val="24"/>
          <w:szCs w:val="24"/>
          <w:lang w:val="en-GB"/>
        </w:rPr>
        <w:t>o</w:t>
      </w:r>
      <w:r w:rsidRPr="4F8E7937">
        <w:rPr>
          <w:color w:val="7030A0"/>
          <w:sz w:val="24"/>
          <w:szCs w:val="24"/>
          <w:lang w:val="en-GB"/>
        </w:rPr>
        <w:t xml:space="preserve"> you have time to complete this before the inspection Salma</w:t>
      </w:r>
      <w:r w:rsidR="0A3EF525" w:rsidRPr="4F8E7937">
        <w:rPr>
          <w:color w:val="7030A0"/>
          <w:sz w:val="24"/>
          <w:szCs w:val="24"/>
          <w:lang w:val="en-GB"/>
        </w:rPr>
        <w:t>h</w:t>
      </w:r>
      <w:r w:rsidRPr="4F8E7937">
        <w:rPr>
          <w:color w:val="7030A0"/>
          <w:sz w:val="24"/>
          <w:szCs w:val="24"/>
          <w:lang w:val="en-GB"/>
        </w:rPr>
        <w:t xml:space="preserve">? This will assist us in </w:t>
      </w:r>
      <w:r w:rsidR="34FB8F4B" w:rsidRPr="4F8E7937">
        <w:rPr>
          <w:color w:val="7030A0"/>
          <w:sz w:val="24"/>
          <w:szCs w:val="24"/>
          <w:lang w:val="en-GB"/>
        </w:rPr>
        <w:t>embedding</w:t>
      </w:r>
      <w:r w:rsidRPr="4F8E7937">
        <w:rPr>
          <w:color w:val="7030A0"/>
          <w:sz w:val="24"/>
          <w:szCs w:val="24"/>
          <w:lang w:val="en-GB"/>
        </w:rPr>
        <w:t xml:space="preserve"> a trauma-informed approach in our practice. </w:t>
      </w:r>
    </w:p>
    <w:p w14:paraId="125BE363" w14:textId="7792988D" w:rsidR="4F8E7937" w:rsidRDefault="4F8E7937" w:rsidP="4F8E7937">
      <w:pPr>
        <w:spacing w:after="160" w:line="360" w:lineRule="auto"/>
        <w:rPr>
          <w:color w:val="7030A0"/>
          <w:sz w:val="24"/>
          <w:szCs w:val="24"/>
          <w:lang w:val="en-GB"/>
        </w:rPr>
      </w:pPr>
    </w:p>
    <w:p w14:paraId="71E5CF22" w14:textId="77777777" w:rsidR="002E3AEE" w:rsidRPr="009A131D" w:rsidRDefault="002E3AEE" w:rsidP="4F8E7937">
      <w:pPr>
        <w:pStyle w:val="p1"/>
        <w:spacing w:line="360" w:lineRule="auto"/>
        <w:divId w:val="504707752"/>
        <w:rPr>
          <w:rFonts w:ascii="Arial" w:eastAsia="Arial" w:hAnsi="Arial" w:cs="Arial"/>
          <w:color w:val="FF0000"/>
        </w:rPr>
      </w:pPr>
      <w:r w:rsidRPr="009A131D">
        <w:rPr>
          <w:rFonts w:ascii="Arial" w:eastAsia="Arial" w:hAnsi="Arial" w:cs="Arial"/>
          <w:color w:val="FF0000"/>
        </w:rPr>
        <w:t>Salmah:</w:t>
      </w:r>
      <w:r w:rsidRPr="009A131D">
        <w:rPr>
          <w:rFonts w:ascii="Arial" w:eastAsia="Arial" w:hAnsi="Arial" w:cs="Arial"/>
          <w:color w:val="FF0000"/>
          <w:highlight w:val="yellow"/>
        </w:rPr>
        <w:t xml:space="preserve"> </w:t>
      </w:r>
      <w:r w:rsidRPr="009A131D">
        <w:rPr>
          <w:rFonts w:ascii="Arial" w:eastAsia="Arial" w:hAnsi="Arial" w:cs="Arial"/>
          <w:color w:val="FF0000"/>
        </w:rPr>
        <w:t>Yes, I’m updating the behaviour policy with trauma-informed strategies and will have it ready before the inspection. </w:t>
      </w:r>
    </w:p>
    <w:p w14:paraId="1FD7C2D7" w14:textId="18483826" w:rsidR="002E3AEE" w:rsidRPr="009A131D" w:rsidRDefault="002E3AEE" w:rsidP="4F8E7937">
      <w:pPr>
        <w:spacing w:after="160" w:line="360" w:lineRule="auto"/>
        <w:rPr>
          <w:color w:val="FF0000"/>
          <w:sz w:val="24"/>
          <w:szCs w:val="24"/>
          <w:highlight w:val="yellow"/>
          <w:lang w:val="en-GB"/>
        </w:rPr>
      </w:pPr>
    </w:p>
    <w:p w14:paraId="274A9CF7" w14:textId="215D4382" w:rsidR="2DC71660" w:rsidRPr="002B7C81" w:rsidRDefault="700107FC" w:rsidP="4F8E7937">
      <w:pPr>
        <w:spacing w:after="160" w:line="360" w:lineRule="auto"/>
        <w:rPr>
          <w:color w:val="7030A0"/>
          <w:sz w:val="24"/>
          <w:szCs w:val="24"/>
          <w:lang w:val="en-GB"/>
        </w:rPr>
      </w:pPr>
      <w:r w:rsidRPr="4F8E7937">
        <w:rPr>
          <w:color w:val="7030A0"/>
          <w:sz w:val="24"/>
          <w:szCs w:val="24"/>
          <w:lang w:val="en-GB"/>
        </w:rPr>
        <w:t xml:space="preserve">And Kerri you mentioned that you would like to disseminate the baby rights training to parents </w:t>
      </w:r>
      <w:r w:rsidR="591B850A" w:rsidRPr="4F8E7937">
        <w:rPr>
          <w:color w:val="7030A0"/>
          <w:sz w:val="24"/>
          <w:szCs w:val="24"/>
          <w:lang w:val="en-GB"/>
        </w:rPr>
        <w:t>soon</w:t>
      </w:r>
      <w:r w:rsidRPr="4F8E7937">
        <w:rPr>
          <w:color w:val="7030A0"/>
          <w:sz w:val="24"/>
          <w:szCs w:val="24"/>
          <w:lang w:val="en-GB"/>
        </w:rPr>
        <w:t xml:space="preserve"> are you still happy to do </w:t>
      </w:r>
      <w:r w:rsidR="33952324" w:rsidRPr="4F8E7937">
        <w:rPr>
          <w:color w:val="7030A0"/>
          <w:sz w:val="24"/>
          <w:szCs w:val="24"/>
          <w:lang w:val="en-GB"/>
        </w:rPr>
        <w:t>this?</w:t>
      </w:r>
    </w:p>
    <w:p w14:paraId="046B8FD1" w14:textId="508999D7" w:rsidR="3CA43EAD" w:rsidRPr="002B7C81" w:rsidRDefault="3CA43EAD" w:rsidP="4F8E7937">
      <w:pPr>
        <w:spacing w:after="160" w:line="360" w:lineRule="auto"/>
        <w:rPr>
          <w:sz w:val="24"/>
          <w:szCs w:val="24"/>
          <w:highlight w:val="yellow"/>
          <w:lang w:val="en-GB"/>
        </w:rPr>
      </w:pPr>
    </w:p>
    <w:p w14:paraId="5AB1A03C" w14:textId="6836C112" w:rsidR="37EB4AE2" w:rsidRPr="002B7C81" w:rsidRDefault="27463A57" w:rsidP="4F8E7937">
      <w:pPr>
        <w:spacing w:after="160" w:line="360" w:lineRule="auto"/>
        <w:rPr>
          <w:color w:val="548DD4" w:themeColor="text2" w:themeTint="99"/>
          <w:sz w:val="24"/>
          <w:szCs w:val="24"/>
          <w:highlight w:val="yellow"/>
          <w:lang w:val="en-GB"/>
        </w:rPr>
      </w:pPr>
      <w:r w:rsidRPr="4F8E7937">
        <w:rPr>
          <w:color w:val="548DD4" w:themeColor="text2" w:themeTint="99"/>
          <w:sz w:val="24"/>
          <w:szCs w:val="24"/>
          <w:lang w:val="en-GB"/>
        </w:rPr>
        <w:t xml:space="preserve">Kerri: Yes, </w:t>
      </w:r>
      <w:r w:rsidR="6362CD4D" w:rsidRPr="4F8E7937">
        <w:rPr>
          <w:color w:val="548DD4" w:themeColor="text2" w:themeTint="99"/>
          <w:sz w:val="24"/>
          <w:szCs w:val="24"/>
          <w:lang w:val="en-GB"/>
        </w:rPr>
        <w:t xml:space="preserve">of course. </w:t>
      </w:r>
      <w:r w:rsidR="371E6805" w:rsidRPr="4F8E7937">
        <w:rPr>
          <w:color w:val="548DD4" w:themeColor="text2" w:themeTint="99"/>
          <w:sz w:val="24"/>
          <w:szCs w:val="24"/>
          <w:lang w:val="en-GB"/>
        </w:rPr>
        <w:t xml:space="preserve"> </w:t>
      </w:r>
      <w:r w:rsidRPr="4F8E7937">
        <w:rPr>
          <w:color w:val="548DD4" w:themeColor="text2" w:themeTint="99"/>
          <w:sz w:val="24"/>
          <w:szCs w:val="24"/>
          <w:lang w:val="en-GB"/>
        </w:rPr>
        <w:t xml:space="preserve">I have booked a date </w:t>
      </w:r>
      <w:r w:rsidR="5D90C715" w:rsidRPr="4F8E7937">
        <w:rPr>
          <w:color w:val="548DD4" w:themeColor="text2" w:themeTint="99"/>
          <w:sz w:val="24"/>
          <w:szCs w:val="24"/>
          <w:lang w:val="en-GB"/>
        </w:rPr>
        <w:t>of 15</w:t>
      </w:r>
      <w:r w:rsidR="5D90C715" w:rsidRPr="4F8E7937">
        <w:rPr>
          <w:color w:val="548DD4" w:themeColor="text2" w:themeTint="99"/>
          <w:sz w:val="24"/>
          <w:szCs w:val="24"/>
          <w:vertAlign w:val="superscript"/>
          <w:lang w:val="en-GB"/>
        </w:rPr>
        <w:t>th</w:t>
      </w:r>
      <w:r w:rsidR="5D90C715" w:rsidRPr="4F8E7937">
        <w:rPr>
          <w:color w:val="548DD4" w:themeColor="text2" w:themeTint="99"/>
          <w:sz w:val="24"/>
          <w:szCs w:val="24"/>
          <w:lang w:val="en-GB"/>
        </w:rPr>
        <w:t xml:space="preserve"> April and letters have been sent to parents, to gain an idea of how many will attend.  I will ke</w:t>
      </w:r>
      <w:r w:rsidR="66E16DEE" w:rsidRPr="4F8E7937">
        <w:rPr>
          <w:color w:val="548DD4" w:themeColor="text2" w:themeTint="99"/>
          <w:sz w:val="24"/>
          <w:szCs w:val="24"/>
          <w:lang w:val="en-GB"/>
        </w:rPr>
        <w:t>ep you updated.</w:t>
      </w:r>
    </w:p>
    <w:p w14:paraId="5C3D7693" w14:textId="3C7BFA8B" w:rsidR="3CA43EAD" w:rsidRPr="002B7C81" w:rsidRDefault="3CA43EAD" w:rsidP="4F8E7937">
      <w:pPr>
        <w:spacing w:after="160" w:line="360" w:lineRule="auto"/>
        <w:rPr>
          <w:color w:val="548DD4" w:themeColor="text2" w:themeTint="99"/>
          <w:sz w:val="24"/>
          <w:szCs w:val="24"/>
          <w:highlight w:val="yellow"/>
          <w:lang w:val="en-GB"/>
        </w:rPr>
      </w:pPr>
    </w:p>
    <w:p w14:paraId="28A886CB" w14:textId="54207CAE" w:rsidR="2DC71660" w:rsidRPr="002B7C81" w:rsidRDefault="700107FC" w:rsidP="4F8E7937">
      <w:pPr>
        <w:spacing w:after="160" w:line="360" w:lineRule="auto"/>
        <w:rPr>
          <w:color w:val="7030A0"/>
          <w:sz w:val="24"/>
          <w:szCs w:val="24"/>
          <w:lang w:val="en-GB"/>
        </w:rPr>
      </w:pPr>
      <w:r w:rsidRPr="4F8E7937">
        <w:rPr>
          <w:color w:val="7030A0"/>
          <w:sz w:val="24"/>
          <w:szCs w:val="24"/>
          <w:lang w:val="en-GB"/>
        </w:rPr>
        <w:t xml:space="preserve">From the data generated from questionnaires, </w:t>
      </w:r>
      <w:r w:rsidR="78E6A9C6" w:rsidRPr="4F8E7937">
        <w:rPr>
          <w:color w:val="7030A0"/>
          <w:sz w:val="24"/>
          <w:szCs w:val="24"/>
          <w:lang w:val="en-GB"/>
        </w:rPr>
        <w:t>assessment</w:t>
      </w:r>
      <w:r w:rsidR="1465E2D9" w:rsidRPr="4F8E7937">
        <w:rPr>
          <w:color w:val="7030A0"/>
          <w:sz w:val="24"/>
          <w:szCs w:val="24"/>
          <w:lang w:val="en-GB"/>
        </w:rPr>
        <w:t>s</w:t>
      </w:r>
      <w:r w:rsidR="0C6C7192" w:rsidRPr="4F8E7937">
        <w:rPr>
          <w:color w:val="7030A0"/>
          <w:sz w:val="24"/>
          <w:szCs w:val="24"/>
          <w:lang w:val="en-GB"/>
        </w:rPr>
        <w:t>,</w:t>
      </w:r>
      <w:r w:rsidRPr="4F8E7937">
        <w:rPr>
          <w:color w:val="7030A0"/>
          <w:sz w:val="24"/>
          <w:szCs w:val="24"/>
          <w:lang w:val="en-GB"/>
        </w:rPr>
        <w:t xml:space="preserve"> and observation, we have been able critically reflect and improve aspects of our practice</w:t>
      </w:r>
      <w:r w:rsidR="426232AE" w:rsidRPr="4F8E7937">
        <w:rPr>
          <w:color w:val="7030A0"/>
          <w:sz w:val="24"/>
          <w:szCs w:val="24"/>
          <w:lang w:val="en-GB"/>
        </w:rPr>
        <w:t>.</w:t>
      </w:r>
      <w:r w:rsidR="1D50C3DE" w:rsidRPr="4F8E7937">
        <w:rPr>
          <w:color w:val="7030A0"/>
          <w:sz w:val="24"/>
          <w:szCs w:val="24"/>
          <w:lang w:val="en-GB"/>
        </w:rPr>
        <w:t xml:space="preserve"> </w:t>
      </w:r>
      <w:r w:rsidRPr="4F8E7937">
        <w:rPr>
          <w:color w:val="7030A0"/>
          <w:sz w:val="24"/>
          <w:szCs w:val="24"/>
          <w:lang w:val="en-GB"/>
        </w:rPr>
        <w:t xml:space="preserve"> For myself, the ‘quality’ that </w:t>
      </w:r>
      <w:proofErr w:type="spellStart"/>
      <w:r w:rsidRPr="4F8E7937">
        <w:rPr>
          <w:color w:val="7030A0"/>
          <w:sz w:val="24"/>
          <w:szCs w:val="24"/>
          <w:lang w:val="en-GB"/>
        </w:rPr>
        <w:t>Ofsted</w:t>
      </w:r>
      <w:proofErr w:type="spellEnd"/>
      <w:r w:rsidRPr="4F8E7937">
        <w:rPr>
          <w:color w:val="7030A0"/>
          <w:sz w:val="24"/>
          <w:szCs w:val="24"/>
          <w:lang w:val="en-GB"/>
        </w:rPr>
        <w:t xml:space="preserve"> grade our setting on is about championing inclusion</w:t>
      </w:r>
      <w:r w:rsidR="4C19DA21" w:rsidRPr="4F8E7937">
        <w:rPr>
          <w:color w:val="7030A0"/>
          <w:sz w:val="24"/>
          <w:szCs w:val="24"/>
          <w:lang w:val="en-GB"/>
        </w:rPr>
        <w:t xml:space="preserve"> and equity,</w:t>
      </w:r>
      <w:r w:rsidRPr="4F8E7937">
        <w:rPr>
          <w:color w:val="7030A0"/>
          <w:sz w:val="24"/>
          <w:szCs w:val="24"/>
          <w:lang w:val="en-GB"/>
        </w:rPr>
        <w:t xml:space="preserve"> which I honestly think you can both see and feel when you are in our setting due to these robust feedback systems and </w:t>
      </w:r>
      <w:r w:rsidR="31DD5C08" w:rsidRPr="4F8E7937">
        <w:rPr>
          <w:color w:val="7030A0"/>
          <w:sz w:val="24"/>
          <w:szCs w:val="24"/>
          <w:lang w:val="en-GB"/>
        </w:rPr>
        <w:t>ongoing</w:t>
      </w:r>
      <w:r w:rsidRPr="4F8E7937">
        <w:rPr>
          <w:color w:val="7030A0"/>
          <w:sz w:val="24"/>
          <w:szCs w:val="24"/>
          <w:lang w:val="en-GB"/>
        </w:rPr>
        <w:t xml:space="preserve"> training.</w:t>
      </w:r>
      <w:r w:rsidR="199ED85D" w:rsidRPr="4F8E7937">
        <w:rPr>
          <w:color w:val="7030A0"/>
          <w:sz w:val="24"/>
          <w:szCs w:val="24"/>
          <w:lang w:val="en-GB"/>
        </w:rPr>
        <w:t xml:space="preserve"> (Lindon and </w:t>
      </w:r>
      <w:proofErr w:type="spellStart"/>
      <w:r w:rsidR="199ED85D" w:rsidRPr="4F8E7937">
        <w:rPr>
          <w:color w:val="7030A0"/>
          <w:sz w:val="24"/>
          <w:szCs w:val="24"/>
          <w:lang w:val="en-GB"/>
        </w:rPr>
        <w:t>Trodd</w:t>
      </w:r>
      <w:proofErr w:type="spellEnd"/>
      <w:r w:rsidR="199ED85D" w:rsidRPr="4F8E7937">
        <w:rPr>
          <w:color w:val="7030A0"/>
          <w:sz w:val="24"/>
          <w:szCs w:val="24"/>
          <w:lang w:val="en-GB"/>
        </w:rPr>
        <w:t>, 2016, p.20-22)</w:t>
      </w:r>
      <w:r w:rsidR="14AE579D" w:rsidRPr="4F8E7937">
        <w:rPr>
          <w:color w:val="7030A0"/>
          <w:sz w:val="24"/>
          <w:szCs w:val="24"/>
          <w:lang w:val="en-GB"/>
        </w:rPr>
        <w:t>.</w:t>
      </w:r>
    </w:p>
    <w:p w14:paraId="609DF5ED" w14:textId="526A7983" w:rsidR="4EFD498F" w:rsidRPr="002B7C81" w:rsidRDefault="4EFD498F" w:rsidP="4F8E7937">
      <w:pPr>
        <w:pStyle w:val="p1"/>
        <w:spacing w:line="360" w:lineRule="auto"/>
        <w:rPr>
          <w:rStyle w:val="s2"/>
          <w:rFonts w:ascii="Arial" w:eastAsia="Arial" w:hAnsi="Arial" w:cs="Arial"/>
          <w:color w:val="7030A0"/>
        </w:rPr>
      </w:pPr>
    </w:p>
    <w:p w14:paraId="35D2F3AD" w14:textId="7C5566D4" w:rsidR="4EFD498F" w:rsidRPr="002B7C81" w:rsidRDefault="4EFD498F" w:rsidP="4F8E7937">
      <w:pPr>
        <w:pStyle w:val="p1"/>
        <w:spacing w:line="360" w:lineRule="auto"/>
        <w:rPr>
          <w:rStyle w:val="s2"/>
          <w:rFonts w:ascii="Arial" w:eastAsia="Arial" w:hAnsi="Arial" w:cs="Arial"/>
        </w:rPr>
      </w:pPr>
    </w:p>
    <w:p w14:paraId="3BB94BC2" w14:textId="19FEEBF1" w:rsidR="4EFD498F" w:rsidRPr="002B7C81" w:rsidRDefault="4EFD498F" w:rsidP="4F8E7937">
      <w:pPr>
        <w:pStyle w:val="p1"/>
        <w:spacing w:line="360" w:lineRule="auto"/>
        <w:rPr>
          <w:rStyle w:val="s2"/>
          <w:rFonts w:ascii="Arial" w:eastAsia="Arial" w:hAnsi="Arial" w:cs="Arial"/>
        </w:rPr>
      </w:pPr>
    </w:p>
    <w:p w14:paraId="720F5B09" w14:textId="40E20480" w:rsidR="4EFD498F" w:rsidRPr="002B7C81" w:rsidRDefault="4EFD498F" w:rsidP="4F8E7937">
      <w:pPr>
        <w:pStyle w:val="p1"/>
        <w:spacing w:line="360" w:lineRule="auto"/>
        <w:rPr>
          <w:rStyle w:val="s2"/>
          <w:rFonts w:ascii="Arial" w:eastAsia="Arial" w:hAnsi="Arial" w:cs="Arial"/>
        </w:rPr>
      </w:pPr>
    </w:p>
    <w:p w14:paraId="0B37EE12" w14:textId="25DDD141" w:rsidR="4EFD498F" w:rsidRPr="002B7C81" w:rsidRDefault="4EFD498F" w:rsidP="4F8E7937">
      <w:pPr>
        <w:pStyle w:val="p1"/>
        <w:spacing w:line="360" w:lineRule="auto"/>
        <w:rPr>
          <w:rStyle w:val="s2"/>
          <w:rFonts w:ascii="Arial" w:eastAsia="Arial" w:hAnsi="Arial" w:cs="Arial"/>
        </w:rPr>
      </w:pPr>
    </w:p>
    <w:p w14:paraId="613FEDC5" w14:textId="77777777" w:rsidR="00203924" w:rsidRPr="002B7C81" w:rsidRDefault="00203924" w:rsidP="4F8E7937">
      <w:pPr>
        <w:pStyle w:val="p1"/>
        <w:spacing w:line="360" w:lineRule="auto"/>
        <w:divId w:val="777453925"/>
        <w:rPr>
          <w:rFonts w:ascii="Arial" w:eastAsia="Arial" w:hAnsi="Arial" w:cs="Arial"/>
        </w:rPr>
      </w:pPr>
    </w:p>
    <w:p w14:paraId="2690BF41" w14:textId="6E3B6F2A" w:rsidR="00203924" w:rsidRPr="002B7C81" w:rsidRDefault="70BC2A93" w:rsidP="4F8E7937">
      <w:pPr>
        <w:pStyle w:val="p1"/>
        <w:spacing w:line="360" w:lineRule="auto"/>
        <w:divId w:val="777453925"/>
        <w:rPr>
          <w:rFonts w:ascii="Arial" w:eastAsia="Arial" w:hAnsi="Arial" w:cs="Arial"/>
          <w:u w:val="single"/>
        </w:rPr>
      </w:pPr>
      <w:r w:rsidRPr="4F8E7937">
        <w:rPr>
          <w:rFonts w:ascii="Arial" w:eastAsia="Arial" w:hAnsi="Arial" w:cs="Arial"/>
          <w:u w:val="single"/>
        </w:rPr>
        <w:t>Salmah</w:t>
      </w:r>
      <w:r w:rsidR="4530BE7D" w:rsidRPr="4F8E7937">
        <w:rPr>
          <w:rFonts w:ascii="Arial" w:eastAsia="Arial" w:hAnsi="Arial" w:cs="Arial"/>
          <w:u w:val="single"/>
        </w:rPr>
        <w:t>’s script</w:t>
      </w:r>
      <w:r w:rsidRPr="4F8E7937">
        <w:rPr>
          <w:rFonts w:ascii="Arial" w:eastAsia="Arial" w:hAnsi="Arial" w:cs="Arial"/>
          <w:u w:val="single"/>
        </w:rPr>
        <w:t xml:space="preserve"> </w:t>
      </w:r>
    </w:p>
    <w:p w14:paraId="18B451E9" w14:textId="3A17F5EA" w:rsidR="4F8E7937" w:rsidRDefault="4F8E7937" w:rsidP="4F8E7937">
      <w:pPr>
        <w:pStyle w:val="p1"/>
        <w:spacing w:line="360" w:lineRule="auto"/>
        <w:rPr>
          <w:rFonts w:ascii="Arial" w:eastAsia="Arial" w:hAnsi="Arial" w:cs="Arial"/>
          <w:u w:val="single"/>
        </w:rPr>
      </w:pPr>
    </w:p>
    <w:p w14:paraId="0348D467" w14:textId="086C15ED" w:rsidR="00BA1CAE" w:rsidRPr="00194A8D" w:rsidRDefault="009E262E" w:rsidP="4F8E7937">
      <w:pPr>
        <w:pStyle w:val="p1"/>
        <w:spacing w:line="360" w:lineRule="auto"/>
        <w:divId w:val="948779172"/>
        <w:rPr>
          <w:rStyle w:val="s1"/>
          <w:rFonts w:ascii="Arial" w:eastAsia="Arial" w:hAnsi="Arial" w:cs="Arial"/>
        </w:rPr>
      </w:pPr>
      <w:r w:rsidRPr="4F8E7937">
        <w:rPr>
          <w:rStyle w:val="s1"/>
          <w:rFonts w:ascii="Arial" w:eastAsia="Arial" w:hAnsi="Arial" w:cs="Arial"/>
        </w:rPr>
        <w:t>At our setting</w:t>
      </w:r>
      <w:r w:rsidR="005E4792" w:rsidRPr="4F8E7937">
        <w:rPr>
          <w:rStyle w:val="s1"/>
          <w:rFonts w:ascii="Arial" w:eastAsia="Arial" w:hAnsi="Arial" w:cs="Arial"/>
        </w:rPr>
        <w:t xml:space="preserve">, </w:t>
      </w:r>
      <w:r w:rsidR="008640D2" w:rsidRPr="4F8E7937">
        <w:rPr>
          <w:rStyle w:val="s1"/>
          <w:rFonts w:ascii="Arial" w:eastAsia="Arial" w:hAnsi="Arial" w:cs="Arial"/>
        </w:rPr>
        <w:t xml:space="preserve">our top priority is creating a safe, nurturing, and inclusive environment where every child feels supported and valued. We take health and safety seriously, </w:t>
      </w:r>
      <w:r w:rsidR="455D3E33" w:rsidRPr="4F8E7937">
        <w:rPr>
          <w:rStyle w:val="s1"/>
          <w:rFonts w:ascii="Arial" w:eastAsia="Arial" w:hAnsi="Arial" w:cs="Arial"/>
        </w:rPr>
        <w:t>hence</w:t>
      </w:r>
      <w:r w:rsidR="008640D2" w:rsidRPr="4F8E7937">
        <w:rPr>
          <w:rStyle w:val="s1"/>
          <w:rFonts w:ascii="Arial" w:eastAsia="Arial" w:hAnsi="Arial" w:cs="Arial"/>
        </w:rPr>
        <w:t xml:space="preserve"> why our </w:t>
      </w:r>
      <w:r w:rsidR="008640D2" w:rsidRPr="4F8E7937">
        <w:rPr>
          <w:rStyle w:val="s2"/>
          <w:rFonts w:ascii="Arial" w:eastAsia="Arial" w:hAnsi="Arial" w:cs="Arial"/>
        </w:rPr>
        <w:t>First Aid Policy</w:t>
      </w:r>
      <w:r w:rsidR="008640D2" w:rsidRPr="4F8E7937">
        <w:rPr>
          <w:rStyle w:val="apple-converted-space"/>
          <w:rFonts w:ascii="Arial" w:eastAsia="Arial" w:hAnsi="Arial" w:cs="Arial"/>
        </w:rPr>
        <w:t> </w:t>
      </w:r>
      <w:r w:rsidR="00A84E34" w:rsidRPr="4F8E7937">
        <w:rPr>
          <w:rStyle w:val="apple-converted-space"/>
          <w:rFonts w:ascii="Arial" w:eastAsia="Arial" w:hAnsi="Arial" w:cs="Arial"/>
        </w:rPr>
        <w:t>ensures that</w:t>
      </w:r>
      <w:r w:rsidR="00AF7FA6" w:rsidRPr="4F8E7937">
        <w:rPr>
          <w:rStyle w:val="apple-converted-space"/>
          <w:rFonts w:ascii="Arial" w:eastAsia="Arial" w:hAnsi="Arial" w:cs="Arial"/>
        </w:rPr>
        <w:t xml:space="preserve"> there is </w:t>
      </w:r>
      <w:r w:rsidR="001E40B1" w:rsidRPr="4F8E7937">
        <w:rPr>
          <w:rStyle w:val="apple-converted-space"/>
          <w:rFonts w:ascii="Arial" w:eastAsia="Arial" w:hAnsi="Arial" w:cs="Arial"/>
        </w:rPr>
        <w:t xml:space="preserve">one staff </w:t>
      </w:r>
      <w:r w:rsidR="0D3FC3ED" w:rsidRPr="4F8E7937">
        <w:rPr>
          <w:rStyle w:val="apple-converted-space"/>
          <w:rFonts w:ascii="Arial" w:eastAsia="Arial" w:hAnsi="Arial" w:cs="Arial"/>
        </w:rPr>
        <w:t xml:space="preserve">member </w:t>
      </w:r>
      <w:r w:rsidR="00AF7FA6" w:rsidRPr="4F8E7937">
        <w:rPr>
          <w:rStyle w:val="apple-converted-space"/>
          <w:rFonts w:ascii="Arial" w:eastAsia="Arial" w:hAnsi="Arial" w:cs="Arial"/>
        </w:rPr>
        <w:t xml:space="preserve">which </w:t>
      </w:r>
      <w:r w:rsidR="001E40B1" w:rsidRPr="4F8E7937">
        <w:rPr>
          <w:rStyle w:val="apple-converted-space"/>
          <w:rFonts w:ascii="Arial" w:eastAsia="Arial" w:hAnsi="Arial" w:cs="Arial"/>
        </w:rPr>
        <w:t>is a qualified first aider</w:t>
      </w:r>
      <w:r w:rsidR="5AFAF3A5" w:rsidRPr="4F8E7937">
        <w:rPr>
          <w:rStyle w:val="apple-converted-space"/>
          <w:rFonts w:ascii="Arial" w:eastAsia="Arial" w:hAnsi="Arial" w:cs="Arial"/>
        </w:rPr>
        <w:t>.</w:t>
      </w:r>
      <w:r w:rsidR="00497813" w:rsidRPr="4F8E7937">
        <w:rPr>
          <w:rStyle w:val="apple-converted-space"/>
          <w:rFonts w:ascii="Arial" w:eastAsia="Arial" w:hAnsi="Arial" w:cs="Arial"/>
        </w:rPr>
        <w:t xml:space="preserve"> </w:t>
      </w:r>
      <w:r w:rsidR="00497813" w:rsidRPr="4F8E7937">
        <w:rPr>
          <w:rStyle w:val="s1"/>
          <w:rFonts w:ascii="Arial" w:eastAsia="Arial" w:hAnsi="Arial" w:cs="Arial"/>
        </w:rPr>
        <w:t xml:space="preserve">All injuries, </w:t>
      </w:r>
      <w:r w:rsidR="711FD2C6" w:rsidRPr="4F8E7937">
        <w:rPr>
          <w:rStyle w:val="s1"/>
          <w:rFonts w:ascii="Arial" w:eastAsia="Arial" w:hAnsi="Arial" w:cs="Arial"/>
        </w:rPr>
        <w:t>however</w:t>
      </w:r>
      <w:r w:rsidR="00497813" w:rsidRPr="4F8E7937">
        <w:rPr>
          <w:rStyle w:val="s1"/>
          <w:rFonts w:ascii="Arial" w:eastAsia="Arial" w:hAnsi="Arial" w:cs="Arial"/>
        </w:rPr>
        <w:t xml:space="preserve"> minor, will be recorded in the accident book and reported to parents.</w:t>
      </w:r>
      <w:r w:rsidR="00277AC9" w:rsidRPr="4F8E7937">
        <w:rPr>
          <w:rStyle w:val="s1"/>
          <w:rFonts w:ascii="Arial" w:eastAsia="Arial" w:hAnsi="Arial" w:cs="Arial"/>
        </w:rPr>
        <w:t xml:space="preserve">  </w:t>
      </w:r>
      <w:r w:rsidR="00781706" w:rsidRPr="4F8E7937">
        <w:rPr>
          <w:rStyle w:val="s1"/>
          <w:rFonts w:ascii="Arial" w:eastAsia="Arial" w:hAnsi="Arial" w:cs="Arial"/>
        </w:rPr>
        <w:t>Emergency first aid kits will be accessible in key areas of the nursery.</w:t>
      </w:r>
      <w:r w:rsidR="007657D4" w:rsidRPr="4F8E7937">
        <w:rPr>
          <w:rStyle w:val="s1"/>
          <w:rFonts w:ascii="Arial" w:eastAsia="Arial" w:hAnsi="Arial" w:cs="Arial"/>
        </w:rPr>
        <w:t xml:space="preserve"> Staff will receive regular first aid training, including paediatric first aid, as per EYFS requirements.</w:t>
      </w:r>
      <w:r w:rsidR="00C91ADC" w:rsidRPr="4F8E7937">
        <w:rPr>
          <w:rStyle w:val="s1"/>
          <w:rFonts w:ascii="Arial" w:eastAsia="Arial" w:hAnsi="Arial" w:cs="Arial"/>
        </w:rPr>
        <w:t xml:space="preserve"> Health and Safety (First Aid) Regulations 1981</w:t>
      </w:r>
      <w:r w:rsidR="00C91ADC" w:rsidRPr="4F8E7937">
        <w:rPr>
          <w:rStyle w:val="s2"/>
          <w:rFonts w:ascii="Arial" w:eastAsia="Arial" w:hAnsi="Arial" w:cs="Arial"/>
        </w:rPr>
        <w:t xml:space="preserve"> and the </w:t>
      </w:r>
      <w:r w:rsidR="00C91ADC" w:rsidRPr="4F8E7937">
        <w:rPr>
          <w:rStyle w:val="s1"/>
          <w:rFonts w:ascii="Arial" w:eastAsia="Arial" w:hAnsi="Arial" w:cs="Arial"/>
        </w:rPr>
        <w:t>Early Years Foundation Stage (EYFS) statutory framework (Department for Education [DfE], 2024)</w:t>
      </w:r>
      <w:r w:rsidR="00C91ADC" w:rsidRPr="4F8E7937">
        <w:rPr>
          <w:rStyle w:val="s2"/>
          <w:rFonts w:ascii="Arial" w:eastAsia="Arial" w:hAnsi="Arial" w:cs="Arial"/>
        </w:rPr>
        <w:t>.</w:t>
      </w:r>
      <w:r w:rsidR="00684FEC" w:rsidRPr="4F8E7937">
        <w:rPr>
          <w:rFonts w:ascii="Arial" w:eastAsia="Arial" w:hAnsi="Arial" w:cs="Arial"/>
          <w:color w:val="000000" w:themeColor="text1"/>
        </w:rPr>
        <w:t xml:space="preserve"> It is our responsibility to protect and advance the wellbeing of each child in our care. </w:t>
      </w:r>
      <w:r w:rsidR="12A28D15" w:rsidRPr="4F8E7937">
        <w:rPr>
          <w:rFonts w:ascii="Arial" w:eastAsia="Arial" w:hAnsi="Arial" w:cs="Arial"/>
          <w:color w:val="000000" w:themeColor="text1"/>
        </w:rPr>
        <w:t>Our safeguarding policy is in line with t</w:t>
      </w:r>
      <w:r w:rsidR="1E6A75F2" w:rsidRPr="4F8E7937">
        <w:rPr>
          <w:rFonts w:ascii="Arial" w:eastAsia="Arial" w:hAnsi="Arial" w:cs="Arial"/>
          <w:color w:val="000000" w:themeColor="text1"/>
        </w:rPr>
        <w:t xml:space="preserve">he </w:t>
      </w:r>
      <w:r w:rsidR="1E6A75F2" w:rsidRPr="7E2DB465">
        <w:rPr>
          <w:rFonts w:ascii="Arial" w:eastAsia="Arial" w:hAnsi="Arial" w:cs="Arial"/>
          <w:i/>
          <w:color w:val="000000" w:themeColor="text1"/>
        </w:rPr>
        <w:t>Children</w:t>
      </w:r>
      <w:r w:rsidR="235DD9CA" w:rsidRPr="7E2DB465">
        <w:rPr>
          <w:rFonts w:ascii="Arial" w:eastAsia="Arial" w:hAnsi="Arial" w:cs="Arial"/>
          <w:i/>
          <w:color w:val="000000" w:themeColor="text1"/>
        </w:rPr>
        <w:t>’s</w:t>
      </w:r>
      <w:r w:rsidR="00684FEC" w:rsidRPr="7E2DB465">
        <w:rPr>
          <w:rFonts w:ascii="Arial" w:eastAsia="Arial" w:hAnsi="Arial" w:cs="Arial"/>
          <w:i/>
          <w:color w:val="000000" w:themeColor="text1"/>
        </w:rPr>
        <w:t xml:space="preserve"> Act of 1989</w:t>
      </w:r>
      <w:r w:rsidR="00684FEC" w:rsidRPr="4F8E7937">
        <w:rPr>
          <w:rFonts w:ascii="Arial" w:eastAsia="Arial" w:hAnsi="Arial" w:cs="Arial"/>
          <w:color w:val="000000" w:themeColor="text1"/>
        </w:rPr>
        <w:t>, Keeping Children Safe in Education (</w:t>
      </w:r>
      <w:r w:rsidR="00684FEC" w:rsidRPr="7E2DB465">
        <w:rPr>
          <w:rFonts w:ascii="Arial" w:eastAsia="Arial" w:hAnsi="Arial" w:cs="Arial"/>
          <w:color w:val="000000" w:themeColor="text1"/>
        </w:rPr>
        <w:t>202</w:t>
      </w:r>
      <w:r w:rsidR="285E76BE" w:rsidRPr="7E2DB465">
        <w:rPr>
          <w:rFonts w:ascii="Arial" w:eastAsia="Arial" w:hAnsi="Arial" w:cs="Arial"/>
          <w:color w:val="000000" w:themeColor="text1"/>
        </w:rPr>
        <w:t>4</w:t>
      </w:r>
      <w:r w:rsidR="2D66E117" w:rsidRPr="7E2DB465">
        <w:rPr>
          <w:rFonts w:ascii="Arial" w:eastAsia="Arial" w:hAnsi="Arial" w:cs="Arial"/>
          <w:color w:val="000000" w:themeColor="text1"/>
        </w:rPr>
        <w:t>c</w:t>
      </w:r>
      <w:r w:rsidR="00684FEC" w:rsidRPr="4F8E7937">
        <w:rPr>
          <w:rFonts w:ascii="Arial" w:eastAsia="Arial" w:hAnsi="Arial" w:cs="Arial"/>
          <w:color w:val="000000" w:themeColor="text1"/>
        </w:rPr>
        <w:t>), and Working Together to Safeguard Children (2018</w:t>
      </w:r>
      <w:r w:rsidR="1E6A75F2" w:rsidRPr="4F8E7937">
        <w:rPr>
          <w:rFonts w:ascii="Arial" w:eastAsia="Arial" w:hAnsi="Arial" w:cs="Arial"/>
          <w:color w:val="000000" w:themeColor="text1"/>
        </w:rPr>
        <w:t>)</w:t>
      </w:r>
      <w:r w:rsidR="13212DB3" w:rsidRPr="4F8E7937">
        <w:rPr>
          <w:rFonts w:ascii="Arial" w:eastAsia="Arial" w:hAnsi="Arial" w:cs="Arial"/>
          <w:color w:val="000000" w:themeColor="text1"/>
        </w:rPr>
        <w:t>.</w:t>
      </w:r>
      <w:r w:rsidR="00684FEC" w:rsidRPr="4F8E7937">
        <w:rPr>
          <w:rFonts w:ascii="Arial" w:eastAsia="Arial" w:hAnsi="Arial" w:cs="Arial"/>
          <w:color w:val="000000" w:themeColor="text1"/>
        </w:rPr>
        <w:t xml:space="preserve"> Before starting work, all employees</w:t>
      </w:r>
      <w:r w:rsidR="00194A8D" w:rsidRPr="4F8E7937">
        <w:rPr>
          <w:rFonts w:ascii="Arial" w:eastAsia="Arial" w:hAnsi="Arial" w:cs="Arial"/>
        </w:rPr>
        <w:t xml:space="preserve"> Required to complete enhanced DBS checks</w:t>
      </w:r>
      <w:r w:rsidR="00194A8D" w:rsidRPr="4F8E7937">
        <w:rPr>
          <w:rFonts w:ascii="Arial" w:eastAsia="Arial" w:hAnsi="Arial" w:cs="Arial"/>
          <w:color w:val="000000" w:themeColor="text1"/>
        </w:rPr>
        <w:t xml:space="preserve"> </w:t>
      </w:r>
      <w:r w:rsidR="00684FEC" w:rsidRPr="4F8E7937">
        <w:rPr>
          <w:rFonts w:ascii="Arial" w:eastAsia="Arial" w:hAnsi="Arial" w:cs="Arial"/>
          <w:color w:val="000000" w:themeColor="text1"/>
        </w:rPr>
        <w:t>and regular safeguarding training is given. Concerns must be handled by a designated safeguarding lead (DSL). The relevant authorities are notified about any suspected abuse or neglect.</w:t>
      </w:r>
      <w:r w:rsidR="00C26336" w:rsidRPr="4F8E7937">
        <w:rPr>
          <w:rFonts w:ascii="Arial" w:eastAsia="Arial" w:hAnsi="Arial" w:cs="Arial"/>
          <w:color w:val="000000" w:themeColor="text1"/>
        </w:rPr>
        <w:t xml:space="preserve"> </w:t>
      </w:r>
      <w:r w:rsidR="008003BB" w:rsidRPr="4F8E7937">
        <w:rPr>
          <w:rFonts w:ascii="Arial" w:eastAsia="Arial" w:hAnsi="Arial" w:cs="Arial"/>
          <w:color w:val="000000" w:themeColor="text1"/>
        </w:rPr>
        <w:t xml:space="preserve">For any concerns </w:t>
      </w:r>
      <w:r w:rsidR="4E39FBF0" w:rsidRPr="4F8E7937">
        <w:rPr>
          <w:rFonts w:ascii="Arial" w:eastAsia="Arial" w:hAnsi="Arial" w:cs="Arial"/>
          <w:color w:val="000000" w:themeColor="text1"/>
        </w:rPr>
        <w:t>identified by</w:t>
      </w:r>
      <w:r w:rsidR="008003BB" w:rsidRPr="4F8E7937">
        <w:rPr>
          <w:rFonts w:ascii="Arial" w:eastAsia="Arial" w:hAnsi="Arial" w:cs="Arial"/>
          <w:color w:val="000000" w:themeColor="text1"/>
        </w:rPr>
        <w:t xml:space="preserve"> </w:t>
      </w:r>
      <w:r w:rsidR="00BA1CAE" w:rsidRPr="4F8E7937">
        <w:rPr>
          <w:rFonts w:ascii="Arial" w:eastAsia="Arial" w:hAnsi="Arial" w:cs="Arial"/>
          <w:color w:val="000000" w:themeColor="text1"/>
        </w:rPr>
        <w:t>visitors or agency workers</w:t>
      </w:r>
      <w:r w:rsidR="3F1EEF82" w:rsidRPr="4F8E7937">
        <w:rPr>
          <w:rFonts w:ascii="Arial" w:eastAsia="Arial" w:hAnsi="Arial" w:cs="Arial"/>
          <w:color w:val="000000" w:themeColor="text1"/>
        </w:rPr>
        <w:t>,</w:t>
      </w:r>
      <w:r w:rsidR="3B1A7C00" w:rsidRPr="4F8E7937">
        <w:rPr>
          <w:rFonts w:ascii="Arial" w:eastAsia="Arial" w:hAnsi="Arial" w:cs="Arial"/>
          <w:color w:val="000000" w:themeColor="text1"/>
        </w:rPr>
        <w:t xml:space="preserve"> </w:t>
      </w:r>
      <w:r w:rsidR="702F6E02" w:rsidRPr="4F8E7937">
        <w:rPr>
          <w:rFonts w:ascii="Arial" w:eastAsia="Arial" w:hAnsi="Arial" w:cs="Arial"/>
          <w:color w:val="000000" w:themeColor="text1"/>
        </w:rPr>
        <w:t>a</w:t>
      </w:r>
      <w:r w:rsidR="00BA1CAE" w:rsidRPr="4F8E7937">
        <w:rPr>
          <w:rFonts w:ascii="Arial" w:eastAsia="Arial" w:hAnsi="Arial" w:cs="Arial"/>
          <w:color w:val="000000" w:themeColor="text1"/>
        </w:rPr>
        <w:t xml:space="preserve"> </w:t>
      </w:r>
      <w:r w:rsidR="00BA1CAE" w:rsidRPr="4F8E7937">
        <w:rPr>
          <w:rStyle w:val="s1"/>
          <w:rFonts w:ascii="Arial" w:eastAsia="Arial" w:hAnsi="Arial" w:cs="Arial"/>
        </w:rPr>
        <w:t>safeguarding poster is displayed prominently, providing information about the DSL, contact numbers for reporting concerns, and signs of abuse. It is reviewed and updated annually or as needed.</w:t>
      </w:r>
    </w:p>
    <w:p w14:paraId="4DE06096" w14:textId="473CA35D" w:rsidR="00096583" w:rsidRPr="002B7C81" w:rsidRDefault="5246FB1A" w:rsidP="4F8E7937">
      <w:pPr>
        <w:pStyle w:val="p1"/>
        <w:spacing w:line="360" w:lineRule="auto"/>
        <w:divId w:val="813180726"/>
        <w:rPr>
          <w:rFonts w:ascii="Arial" w:eastAsia="Arial" w:hAnsi="Arial" w:cs="Arial"/>
          <w:color w:val="000000"/>
        </w:rPr>
      </w:pPr>
      <w:r w:rsidRPr="4F8E7937">
        <w:rPr>
          <w:rFonts w:ascii="Arial" w:eastAsia="Arial" w:hAnsi="Arial" w:cs="Arial"/>
          <w:color w:val="000000" w:themeColor="text1"/>
        </w:rPr>
        <w:t>T</w:t>
      </w:r>
      <w:r w:rsidR="3F0E43C4" w:rsidRPr="4F8E7937">
        <w:rPr>
          <w:rFonts w:ascii="Arial" w:eastAsia="Arial" w:hAnsi="Arial" w:cs="Arial"/>
          <w:color w:val="000000" w:themeColor="text1"/>
        </w:rPr>
        <w:t>o ensure</w:t>
      </w:r>
      <w:r w:rsidR="00096583" w:rsidRPr="4F8E7937">
        <w:rPr>
          <w:rFonts w:ascii="Arial" w:eastAsia="Arial" w:hAnsi="Arial" w:cs="Arial"/>
          <w:color w:val="000000" w:themeColor="text1"/>
        </w:rPr>
        <w:t xml:space="preserve"> children with Special Educational Needs and Disabilities (SEND) have the assistance they require to succeed, we are dedicated to inclusive education</w:t>
      </w:r>
      <w:r w:rsidR="0C2C31B6" w:rsidRPr="4F8E7937">
        <w:rPr>
          <w:rFonts w:ascii="Arial" w:eastAsia="Arial" w:hAnsi="Arial" w:cs="Arial"/>
          <w:color w:val="000000" w:themeColor="text1"/>
        </w:rPr>
        <w:t xml:space="preserve">, in line with </w:t>
      </w:r>
      <w:r w:rsidR="00096583" w:rsidRPr="7E2DB465">
        <w:rPr>
          <w:rFonts w:ascii="Arial" w:eastAsia="Arial" w:hAnsi="Arial" w:cs="Arial"/>
          <w:i/>
          <w:color w:val="000000" w:themeColor="text1"/>
        </w:rPr>
        <w:t>The Children and Families Act (2014)</w:t>
      </w:r>
      <w:r w:rsidR="00096583" w:rsidRPr="4F8E7937">
        <w:rPr>
          <w:rFonts w:ascii="Arial" w:eastAsia="Arial" w:hAnsi="Arial" w:cs="Arial"/>
          <w:color w:val="000000" w:themeColor="text1"/>
        </w:rPr>
        <w:t xml:space="preserve"> and the SEND Code of Practice (2015</w:t>
      </w:r>
      <w:r w:rsidR="3F0E43C4" w:rsidRPr="4F8E7937">
        <w:rPr>
          <w:rFonts w:ascii="Arial" w:eastAsia="Arial" w:hAnsi="Arial" w:cs="Arial"/>
          <w:color w:val="000000" w:themeColor="text1"/>
        </w:rPr>
        <w:t>)</w:t>
      </w:r>
      <w:r w:rsidR="5122CAD0" w:rsidRPr="4F8E7937">
        <w:rPr>
          <w:rFonts w:ascii="Arial" w:eastAsia="Arial" w:hAnsi="Arial" w:cs="Arial"/>
          <w:color w:val="000000" w:themeColor="text1"/>
        </w:rPr>
        <w:t xml:space="preserve">. </w:t>
      </w:r>
      <w:r w:rsidR="3F0E43C4" w:rsidRPr="4F8E7937">
        <w:rPr>
          <w:rFonts w:ascii="Arial" w:eastAsia="Arial" w:hAnsi="Arial" w:cs="Arial"/>
          <w:color w:val="000000" w:themeColor="text1"/>
        </w:rPr>
        <w:t xml:space="preserve"> </w:t>
      </w:r>
      <w:r w:rsidR="0DBA8A6E" w:rsidRPr="4F8E7937">
        <w:rPr>
          <w:rFonts w:ascii="Arial" w:eastAsia="Arial" w:hAnsi="Arial" w:cs="Arial"/>
          <w:color w:val="000000" w:themeColor="text1"/>
        </w:rPr>
        <w:t>We have</w:t>
      </w:r>
      <w:r w:rsidR="00096583" w:rsidRPr="4F8E7937">
        <w:rPr>
          <w:rFonts w:ascii="Arial" w:eastAsia="Arial" w:hAnsi="Arial" w:cs="Arial"/>
          <w:color w:val="000000" w:themeColor="text1"/>
        </w:rPr>
        <w:t xml:space="preserve"> a designated SENCO</w:t>
      </w:r>
      <w:r w:rsidR="2E74A868" w:rsidRPr="4F8E7937">
        <w:rPr>
          <w:rFonts w:ascii="Arial" w:eastAsia="Arial" w:hAnsi="Arial" w:cs="Arial"/>
          <w:color w:val="000000" w:themeColor="text1"/>
        </w:rPr>
        <w:t>, our</w:t>
      </w:r>
      <w:r w:rsidR="00096583" w:rsidRPr="4F8E7937">
        <w:rPr>
          <w:rFonts w:ascii="Arial" w:eastAsia="Arial" w:hAnsi="Arial" w:cs="Arial"/>
          <w:color w:val="000000" w:themeColor="text1"/>
        </w:rPr>
        <w:t xml:space="preserve"> </w:t>
      </w:r>
      <w:r w:rsidR="00FC479D" w:rsidRPr="4F8E7937">
        <w:rPr>
          <w:rFonts w:ascii="Arial" w:eastAsia="Arial" w:hAnsi="Arial" w:cs="Arial"/>
          <w:color w:val="000000" w:themeColor="text1"/>
        </w:rPr>
        <w:t xml:space="preserve">staff are trained </w:t>
      </w:r>
      <w:r w:rsidR="009B406F" w:rsidRPr="4F8E7937">
        <w:rPr>
          <w:rFonts w:ascii="Arial" w:eastAsia="Arial" w:hAnsi="Arial" w:cs="Arial"/>
          <w:color w:val="000000" w:themeColor="text1"/>
        </w:rPr>
        <w:t xml:space="preserve">in </w:t>
      </w:r>
      <w:proofErr w:type="spellStart"/>
      <w:r w:rsidR="6A86C07D" w:rsidRPr="4F8E7937">
        <w:rPr>
          <w:rFonts w:ascii="Arial" w:eastAsia="Arial" w:hAnsi="Arial" w:cs="Arial"/>
          <w:color w:val="000000" w:themeColor="text1"/>
        </w:rPr>
        <w:t>M</w:t>
      </w:r>
      <w:r w:rsidR="5FE51F7E" w:rsidRPr="4F8E7937">
        <w:rPr>
          <w:rFonts w:ascii="Arial" w:eastAsia="Arial" w:hAnsi="Arial" w:cs="Arial"/>
          <w:color w:val="000000" w:themeColor="text1"/>
        </w:rPr>
        <w:t>akaton</w:t>
      </w:r>
      <w:proofErr w:type="spellEnd"/>
      <w:r w:rsidR="009B406F" w:rsidRPr="4F8E7937">
        <w:rPr>
          <w:rFonts w:ascii="Arial" w:eastAsia="Arial" w:hAnsi="Arial" w:cs="Arial"/>
          <w:color w:val="000000" w:themeColor="text1"/>
        </w:rPr>
        <w:t xml:space="preserve"> and </w:t>
      </w:r>
      <w:r w:rsidR="12DE5517" w:rsidRPr="4F8E7937">
        <w:rPr>
          <w:rFonts w:ascii="Arial" w:eastAsia="Arial" w:hAnsi="Arial" w:cs="Arial"/>
          <w:color w:val="000000" w:themeColor="text1"/>
        </w:rPr>
        <w:t>we use</w:t>
      </w:r>
      <w:r w:rsidR="009B406F" w:rsidRPr="4F8E7937">
        <w:rPr>
          <w:rFonts w:ascii="Arial" w:eastAsia="Arial" w:hAnsi="Arial" w:cs="Arial"/>
          <w:color w:val="000000" w:themeColor="text1"/>
        </w:rPr>
        <w:t xml:space="preserve"> communication aids such as now and next </w:t>
      </w:r>
      <w:r w:rsidR="53D28882" w:rsidRPr="4F8E7937">
        <w:rPr>
          <w:rFonts w:ascii="Arial" w:eastAsia="Arial" w:hAnsi="Arial" w:cs="Arial"/>
          <w:color w:val="000000" w:themeColor="text1"/>
        </w:rPr>
        <w:t>boards, to assist children’s understanding of routines.</w:t>
      </w:r>
      <w:r w:rsidR="00096583" w:rsidRPr="4F8E7937">
        <w:rPr>
          <w:rFonts w:ascii="Arial" w:eastAsia="Arial" w:hAnsi="Arial" w:cs="Arial"/>
          <w:color w:val="000000" w:themeColor="text1"/>
        </w:rPr>
        <w:t xml:space="preserve"> Children with special needs are given individualised support plans, </w:t>
      </w:r>
      <w:r w:rsidR="3F0E43C4" w:rsidRPr="4F8E7937">
        <w:rPr>
          <w:rFonts w:ascii="Arial" w:eastAsia="Arial" w:hAnsi="Arial" w:cs="Arial"/>
          <w:color w:val="000000" w:themeColor="text1"/>
        </w:rPr>
        <w:t>Co</w:t>
      </w:r>
      <w:r w:rsidR="03C7981B" w:rsidRPr="4F8E7937">
        <w:rPr>
          <w:rFonts w:ascii="Arial" w:eastAsia="Arial" w:hAnsi="Arial" w:cs="Arial"/>
          <w:color w:val="000000" w:themeColor="text1"/>
        </w:rPr>
        <w:t>-</w:t>
      </w:r>
      <w:r w:rsidR="3F0E43C4" w:rsidRPr="4F8E7937">
        <w:rPr>
          <w:rFonts w:ascii="Arial" w:eastAsia="Arial" w:hAnsi="Arial" w:cs="Arial"/>
          <w:color w:val="000000" w:themeColor="text1"/>
        </w:rPr>
        <w:t>ordinated</w:t>
      </w:r>
      <w:r w:rsidR="00096583" w:rsidRPr="4F8E7937">
        <w:rPr>
          <w:rFonts w:ascii="Arial" w:eastAsia="Arial" w:hAnsi="Arial" w:cs="Arial"/>
          <w:color w:val="000000" w:themeColor="text1"/>
        </w:rPr>
        <w:t xml:space="preserve"> support for children is ensured through multi-agency </w:t>
      </w:r>
      <w:r w:rsidR="3F0E43C4" w:rsidRPr="4F8E7937">
        <w:rPr>
          <w:rFonts w:ascii="Arial" w:eastAsia="Arial" w:hAnsi="Arial" w:cs="Arial"/>
          <w:color w:val="000000" w:themeColor="text1"/>
        </w:rPr>
        <w:t>co</w:t>
      </w:r>
      <w:r w:rsidR="29657666" w:rsidRPr="4F8E7937">
        <w:rPr>
          <w:rFonts w:ascii="Arial" w:eastAsia="Arial" w:hAnsi="Arial" w:cs="Arial"/>
          <w:color w:val="000000" w:themeColor="text1"/>
        </w:rPr>
        <w:t>llaboration</w:t>
      </w:r>
      <w:r w:rsidR="00096583" w:rsidRPr="4F8E7937">
        <w:rPr>
          <w:rFonts w:ascii="Arial" w:eastAsia="Arial" w:hAnsi="Arial" w:cs="Arial"/>
          <w:color w:val="000000" w:themeColor="text1"/>
        </w:rPr>
        <w:t>.</w:t>
      </w:r>
    </w:p>
    <w:p w14:paraId="348FD9BD" w14:textId="77777777" w:rsidR="00AF3E64" w:rsidRPr="002B7C81" w:rsidRDefault="00AF3E64" w:rsidP="4F8E7937">
      <w:pPr>
        <w:pStyle w:val="p1"/>
        <w:spacing w:line="360" w:lineRule="auto"/>
        <w:divId w:val="813180726"/>
        <w:rPr>
          <w:rFonts w:ascii="Arial" w:eastAsia="Arial" w:hAnsi="Arial" w:cs="Arial"/>
          <w:color w:val="000000"/>
        </w:rPr>
      </w:pPr>
    </w:p>
    <w:p w14:paraId="79C65F32" w14:textId="6BF19978" w:rsidR="00AF3E64" w:rsidRPr="002B7C81" w:rsidRDefault="736D74C7" w:rsidP="4F8E7937">
      <w:pPr>
        <w:pStyle w:val="p1"/>
        <w:spacing w:line="360" w:lineRule="auto"/>
        <w:divId w:val="1867518357"/>
        <w:rPr>
          <w:rFonts w:ascii="Arial" w:eastAsia="Arial" w:hAnsi="Arial" w:cs="Arial"/>
        </w:rPr>
      </w:pPr>
      <w:r w:rsidRPr="4F8E7937">
        <w:rPr>
          <w:rStyle w:val="s1"/>
          <w:rFonts w:ascii="Arial" w:eastAsia="Arial" w:hAnsi="Arial" w:cs="Arial"/>
        </w:rPr>
        <w:t>W</w:t>
      </w:r>
      <w:r w:rsidR="61279FCC" w:rsidRPr="4F8E7937">
        <w:rPr>
          <w:rStyle w:val="s1"/>
          <w:rFonts w:ascii="Arial" w:eastAsia="Arial" w:hAnsi="Arial" w:cs="Arial"/>
        </w:rPr>
        <w:t>e</w:t>
      </w:r>
      <w:r w:rsidR="00AF3E64" w:rsidRPr="4F8E7937">
        <w:rPr>
          <w:rStyle w:val="s1"/>
          <w:rFonts w:ascii="Arial" w:eastAsia="Arial" w:hAnsi="Arial" w:cs="Arial"/>
        </w:rPr>
        <w:t xml:space="preserve"> believe that continuous professional development is essential to maintaining high standards of care and education. Our staff training policy ensures that all practitioners stay up</w:t>
      </w:r>
      <w:r w:rsidR="62099AA0" w:rsidRPr="4F8E7937">
        <w:rPr>
          <w:rStyle w:val="s1"/>
          <w:rFonts w:ascii="Arial" w:eastAsia="Arial" w:hAnsi="Arial" w:cs="Arial"/>
        </w:rPr>
        <w:t xml:space="preserve"> </w:t>
      </w:r>
      <w:r w:rsidR="00AF3E64" w:rsidRPr="4F8E7937">
        <w:rPr>
          <w:rStyle w:val="s1"/>
          <w:rFonts w:ascii="Arial" w:eastAsia="Arial" w:hAnsi="Arial" w:cs="Arial"/>
        </w:rPr>
        <w:t>to</w:t>
      </w:r>
      <w:r w:rsidR="0ADBECB7" w:rsidRPr="4F8E7937">
        <w:rPr>
          <w:rStyle w:val="s1"/>
          <w:rFonts w:ascii="Arial" w:eastAsia="Arial" w:hAnsi="Arial" w:cs="Arial"/>
        </w:rPr>
        <w:t xml:space="preserve"> </w:t>
      </w:r>
      <w:r w:rsidR="00AF3E64" w:rsidRPr="4F8E7937">
        <w:rPr>
          <w:rStyle w:val="s1"/>
          <w:rFonts w:ascii="Arial" w:eastAsia="Arial" w:hAnsi="Arial" w:cs="Arial"/>
        </w:rPr>
        <w:t xml:space="preserve">date with best practices, empowering them to provide exceptional support to the children in their care. Regular training sessions cover vital areas such as safeguarding and child protection, paediatric first aid, SEND training (including </w:t>
      </w:r>
      <w:proofErr w:type="spellStart"/>
      <w:r w:rsidR="00AF3E64" w:rsidRPr="4F8E7937">
        <w:rPr>
          <w:rStyle w:val="s1"/>
          <w:rFonts w:ascii="Arial" w:eastAsia="Arial" w:hAnsi="Arial" w:cs="Arial"/>
        </w:rPr>
        <w:t>Makaton</w:t>
      </w:r>
      <w:proofErr w:type="spellEnd"/>
      <w:r w:rsidR="00AF3E64" w:rsidRPr="4F8E7937">
        <w:rPr>
          <w:rStyle w:val="s1"/>
          <w:rFonts w:ascii="Arial" w:eastAsia="Arial" w:hAnsi="Arial" w:cs="Arial"/>
        </w:rPr>
        <w:t xml:space="preserve"> and autism awareness), behaviour management strategies, and EYFS curriculum updates. We also encourage our team to pursue additional qualifications relevant to their roles, ensuring that they are well-equipped to meet the diverse needs of the children they support. This commitment to ongoing learning allows our staff to consistently deliver high-quality care and education.</w:t>
      </w:r>
    </w:p>
    <w:p w14:paraId="72DAB328" w14:textId="77777777" w:rsidR="00AF3E64" w:rsidRPr="002B7C81" w:rsidRDefault="00AF3E64" w:rsidP="4F8E7937">
      <w:pPr>
        <w:pStyle w:val="p1"/>
        <w:spacing w:line="360" w:lineRule="auto"/>
        <w:divId w:val="813180726"/>
        <w:rPr>
          <w:rStyle w:val="s1"/>
          <w:rFonts w:ascii="Arial" w:eastAsia="Arial" w:hAnsi="Arial" w:cs="Arial"/>
        </w:rPr>
      </w:pPr>
    </w:p>
    <w:p w14:paraId="18D7882C" w14:textId="2E25D55D" w:rsidR="009131C0" w:rsidRPr="002B7C81" w:rsidRDefault="014FCA74" w:rsidP="4F8E7937">
      <w:pPr>
        <w:pStyle w:val="p1"/>
        <w:spacing w:line="360" w:lineRule="auto"/>
        <w:divId w:val="1241138927"/>
        <w:rPr>
          <w:rFonts w:ascii="Arial" w:eastAsia="Arial" w:hAnsi="Arial" w:cs="Arial"/>
        </w:rPr>
      </w:pPr>
      <w:r w:rsidRPr="794543CD">
        <w:rPr>
          <w:rFonts w:ascii="Arial" w:eastAsia="Arial" w:hAnsi="Arial" w:cs="Arial"/>
        </w:rPr>
        <w:t>Positive behaviour is promoted</w:t>
      </w:r>
      <w:r w:rsidR="00EF0D08" w:rsidRPr="794543CD">
        <w:rPr>
          <w:rFonts w:ascii="Arial" w:eastAsia="Arial" w:hAnsi="Arial" w:cs="Arial"/>
        </w:rPr>
        <w:t xml:space="preserve"> by creating a nurturing and supportive environment where children feel valued and understood. Our behaviour policy is built around the principles of the EYFS and is designed to support children’s social and emotional development. We focus on key strategies such as positive reinforcement and praise</w:t>
      </w:r>
      <w:r w:rsidR="0569DBB6" w:rsidRPr="794543CD">
        <w:rPr>
          <w:rFonts w:ascii="Arial" w:eastAsia="Arial" w:hAnsi="Arial" w:cs="Arial"/>
        </w:rPr>
        <w:t>.</w:t>
      </w:r>
      <w:r w:rsidR="00EF0D08" w:rsidRPr="794543CD">
        <w:rPr>
          <w:rFonts w:ascii="Arial" w:eastAsia="Arial" w:hAnsi="Arial" w:cs="Arial"/>
        </w:rPr>
        <w:t xml:space="preserve"> </w:t>
      </w:r>
      <w:r w:rsidR="003E07A0" w:rsidRPr="794543CD">
        <w:rPr>
          <w:rFonts w:ascii="Arial" w:eastAsia="Arial" w:hAnsi="Arial" w:cs="Arial"/>
        </w:rPr>
        <w:t xml:space="preserve">Praise is a powerful tool in promoting positive behaviour, as it helps to reinforce </w:t>
      </w:r>
      <w:r w:rsidR="002E1899" w:rsidRPr="794543CD">
        <w:rPr>
          <w:rFonts w:ascii="Arial" w:eastAsia="Arial" w:hAnsi="Arial" w:cs="Arial"/>
        </w:rPr>
        <w:t xml:space="preserve">sensible </w:t>
      </w:r>
      <w:r w:rsidR="254E0624" w:rsidRPr="794543CD">
        <w:rPr>
          <w:rFonts w:ascii="Arial" w:eastAsia="Arial" w:hAnsi="Arial" w:cs="Arial"/>
        </w:rPr>
        <w:t>actions</w:t>
      </w:r>
      <w:r w:rsidR="003E07A0" w:rsidRPr="794543CD">
        <w:rPr>
          <w:rFonts w:ascii="Arial" w:eastAsia="Arial" w:hAnsi="Arial" w:cs="Arial"/>
        </w:rPr>
        <w:t xml:space="preserve"> and encourages children to develop confidence and self-esteem. We use specific and meaningful praise to highlight children’s </w:t>
      </w:r>
      <w:r w:rsidR="0707D1E0" w:rsidRPr="794543CD">
        <w:rPr>
          <w:rFonts w:ascii="Arial" w:eastAsia="Arial" w:hAnsi="Arial" w:cs="Arial"/>
        </w:rPr>
        <w:t>achievements</w:t>
      </w:r>
      <w:r w:rsidR="0D928A11" w:rsidRPr="794543CD">
        <w:rPr>
          <w:rFonts w:ascii="Arial" w:eastAsia="Arial" w:hAnsi="Arial" w:cs="Arial"/>
        </w:rPr>
        <w:t>.</w:t>
      </w:r>
      <w:r w:rsidR="003E07A0" w:rsidRPr="794543CD">
        <w:rPr>
          <w:rFonts w:ascii="Arial" w:eastAsia="Arial" w:hAnsi="Arial" w:cs="Arial"/>
        </w:rPr>
        <w:t xml:space="preserve"> Rather than just saying “good job,” we focus on descriptive praise, such as “I l</w:t>
      </w:r>
      <w:r w:rsidR="00256901" w:rsidRPr="794543CD">
        <w:rPr>
          <w:rFonts w:ascii="Arial" w:eastAsia="Arial" w:hAnsi="Arial" w:cs="Arial"/>
        </w:rPr>
        <w:t>ike</w:t>
      </w:r>
      <w:r w:rsidR="003E07A0" w:rsidRPr="794543CD">
        <w:rPr>
          <w:rFonts w:ascii="Arial" w:eastAsia="Arial" w:hAnsi="Arial" w:cs="Arial"/>
        </w:rPr>
        <w:t xml:space="preserve"> how you shared your toys with your friend” or “You worked so hard to tidy up—well done!” This approach helps children understand what they are doing well and motivates them to repeat those behaviours.</w:t>
      </w:r>
      <w:r w:rsidR="00EF0D08" w:rsidRPr="794543CD">
        <w:rPr>
          <w:rFonts w:ascii="Arial" w:eastAsia="Arial" w:hAnsi="Arial" w:cs="Arial"/>
        </w:rPr>
        <w:t>ensuring clear and consistent expectations</w:t>
      </w:r>
      <w:r w:rsidR="7E250377" w:rsidRPr="794543CD">
        <w:rPr>
          <w:rFonts w:ascii="Arial" w:eastAsia="Arial" w:hAnsi="Arial" w:cs="Arial"/>
        </w:rPr>
        <w:t>.</w:t>
      </w:r>
      <w:r w:rsidR="00EF0D08" w:rsidRPr="794543CD">
        <w:rPr>
          <w:rFonts w:ascii="Arial" w:eastAsia="Arial" w:hAnsi="Arial" w:cs="Arial"/>
        </w:rPr>
        <w:t xml:space="preserve"> Additionally, we provide individualised support for children who struggle with behaviour, helping them to develop important skills for managing their emotions and interactions.</w:t>
      </w:r>
      <w:r w:rsidR="004854DB" w:rsidRPr="794543CD">
        <w:rPr>
          <w:rFonts w:ascii="Arial" w:eastAsia="Arial" w:hAnsi="Arial" w:cs="Arial"/>
        </w:rPr>
        <w:t xml:space="preserve"> </w:t>
      </w:r>
      <w:r w:rsidR="00B25D39" w:rsidRPr="794543CD">
        <w:rPr>
          <w:rFonts w:ascii="Arial" w:eastAsia="Arial" w:hAnsi="Arial" w:cs="Arial"/>
        </w:rPr>
        <w:t xml:space="preserve">A child who is </w:t>
      </w:r>
      <w:r w:rsidR="004854DB" w:rsidRPr="794543CD">
        <w:rPr>
          <w:rFonts w:ascii="Arial" w:eastAsia="Arial" w:hAnsi="Arial" w:cs="Arial"/>
        </w:rPr>
        <w:t xml:space="preserve">calm and engaged 3-year-old starts showing aggressive behaviour, such as hitting and shouting at peers, staff take a supportive and structured approach to address the changes. By observing and tracking behaviour, they identify that frustrations peak during group play. A discussion with the child’s parents helps uncover any potential home-life changes, such as a new sibling or </w:t>
      </w:r>
      <w:r w:rsidR="0091045E" w:rsidRPr="794543CD">
        <w:rPr>
          <w:rFonts w:ascii="Arial" w:eastAsia="Arial" w:hAnsi="Arial" w:cs="Arial"/>
        </w:rPr>
        <w:t>lack of sleep</w:t>
      </w:r>
      <w:r w:rsidR="004854DB" w:rsidRPr="794543CD">
        <w:rPr>
          <w:rFonts w:ascii="Arial" w:eastAsia="Arial" w:hAnsi="Arial" w:cs="Arial"/>
        </w:rPr>
        <w:t>, that may be affecting their behaviour. To support the child, staff introduce a visual timetable for routine, provide a quiet space for self-regulation, and use emotion coaching to help them express feelings in a positive way. Progress is continuously monitored, and strategies are adapted as needed.</w:t>
      </w:r>
      <w:r w:rsidR="009131C0" w:rsidRPr="794543CD">
        <w:rPr>
          <w:rFonts w:ascii="Arial" w:eastAsia="Arial" w:hAnsi="Arial" w:cs="Arial"/>
        </w:rPr>
        <w:t xml:space="preserve"> By implementing these policies, we ensure that all children receive high-quality care, feel safe, and are supported in their development.</w:t>
      </w:r>
    </w:p>
    <w:p w14:paraId="3A74DBD2" w14:textId="6ABADE76" w:rsidR="00EF0D08" w:rsidRPr="002B7C81" w:rsidRDefault="00EF0D08" w:rsidP="4F8E7937">
      <w:pPr>
        <w:pStyle w:val="p1"/>
        <w:spacing w:line="360" w:lineRule="auto"/>
        <w:divId w:val="209073537"/>
        <w:rPr>
          <w:rFonts w:ascii="Arial" w:eastAsia="Arial" w:hAnsi="Arial" w:cs="Arial"/>
        </w:rPr>
      </w:pPr>
    </w:p>
    <w:p w14:paraId="17181A55" w14:textId="3BEDF2D6" w:rsidR="00F77673" w:rsidRPr="002B7C81" w:rsidRDefault="00F77673" w:rsidP="4F8E7937">
      <w:pPr>
        <w:pStyle w:val="p1"/>
        <w:spacing w:line="360" w:lineRule="auto"/>
        <w:divId w:val="637303644"/>
        <w:rPr>
          <w:rFonts w:ascii="Arial" w:eastAsia="Arial" w:hAnsi="Arial" w:cs="Arial"/>
        </w:rPr>
      </w:pPr>
    </w:p>
    <w:p w14:paraId="0A222322" w14:textId="055184AD" w:rsidR="008F387C" w:rsidRPr="002B7C81" w:rsidRDefault="008F387C" w:rsidP="4F8E7937">
      <w:pPr>
        <w:pStyle w:val="p1"/>
        <w:spacing w:line="360" w:lineRule="auto"/>
        <w:divId w:val="252934703"/>
        <w:rPr>
          <w:rFonts w:ascii="Arial" w:eastAsia="Arial" w:hAnsi="Arial" w:cs="Arial"/>
        </w:rPr>
      </w:pPr>
    </w:p>
    <w:p w14:paraId="24A3C155" w14:textId="4519A2B4" w:rsidR="3CA43EAD" w:rsidRPr="002B7C81" w:rsidRDefault="3CA43EAD" w:rsidP="4F8E7937">
      <w:pPr>
        <w:pStyle w:val="p1"/>
        <w:spacing w:line="360" w:lineRule="auto"/>
        <w:rPr>
          <w:rFonts w:ascii="Arial" w:eastAsia="Arial" w:hAnsi="Arial" w:cs="Arial"/>
        </w:rPr>
      </w:pPr>
    </w:p>
    <w:p w14:paraId="707CEA0D" w14:textId="4CFD5809" w:rsidR="52AE51EC" w:rsidRPr="002B7C81" w:rsidRDefault="52AE51EC" w:rsidP="4F8E7937">
      <w:pPr>
        <w:pStyle w:val="p1"/>
        <w:spacing w:line="360" w:lineRule="auto"/>
        <w:rPr>
          <w:rFonts w:ascii="Arial" w:eastAsia="Arial" w:hAnsi="Arial" w:cs="Arial"/>
          <w:u w:val="single"/>
        </w:rPr>
      </w:pPr>
      <w:r w:rsidRPr="4F8E7937">
        <w:rPr>
          <w:rFonts w:ascii="Arial" w:eastAsia="Arial" w:hAnsi="Arial" w:cs="Arial"/>
          <w:u w:val="single"/>
        </w:rPr>
        <w:t>Kerri’s script</w:t>
      </w:r>
    </w:p>
    <w:p w14:paraId="1D9B57CB" w14:textId="562DFA2A" w:rsidR="3CA43EAD" w:rsidRPr="002B7C81" w:rsidRDefault="3CA43EAD" w:rsidP="4F8E7937">
      <w:pPr>
        <w:pStyle w:val="p1"/>
        <w:spacing w:line="360" w:lineRule="auto"/>
        <w:rPr>
          <w:rFonts w:ascii="Arial" w:eastAsia="Arial" w:hAnsi="Arial" w:cs="Arial"/>
        </w:rPr>
      </w:pPr>
    </w:p>
    <w:p w14:paraId="67730FC7" w14:textId="6D6D578C" w:rsidR="64217323" w:rsidRPr="002B7C81" w:rsidRDefault="64217323" w:rsidP="4F8E7937">
      <w:pPr>
        <w:spacing w:line="360" w:lineRule="auto"/>
        <w:rPr>
          <w:color w:val="000000" w:themeColor="text1"/>
          <w:sz w:val="24"/>
          <w:szCs w:val="24"/>
          <w:lang w:val="en-GB"/>
        </w:rPr>
      </w:pPr>
      <w:r w:rsidRPr="4F8E7937">
        <w:rPr>
          <w:color w:val="000000" w:themeColor="text1"/>
          <w:sz w:val="24"/>
          <w:szCs w:val="24"/>
          <w:lang w:val="en-US"/>
        </w:rPr>
        <w:t xml:space="preserve">Morning everyone.  As Parental Engagement Lead, I would like to discuss some issues raised in </w:t>
      </w:r>
      <w:r w:rsidR="5EB54E68" w:rsidRPr="4F8E7937">
        <w:rPr>
          <w:color w:val="000000" w:themeColor="text1"/>
          <w:sz w:val="24"/>
          <w:szCs w:val="24"/>
          <w:lang w:val="en-US"/>
        </w:rPr>
        <w:t>response</w:t>
      </w:r>
      <w:r w:rsidRPr="4F8E7937">
        <w:rPr>
          <w:color w:val="000000" w:themeColor="text1"/>
          <w:sz w:val="24"/>
          <w:szCs w:val="24"/>
          <w:lang w:val="en-US"/>
        </w:rPr>
        <w:t xml:space="preserve"> to our recent parent questionnaire.  The questionnaire was distributed in paper form, and responses </w:t>
      </w:r>
      <w:r w:rsidR="34A1A5C2" w:rsidRPr="4F8E7937">
        <w:rPr>
          <w:color w:val="000000" w:themeColor="text1"/>
          <w:sz w:val="24"/>
          <w:szCs w:val="24"/>
          <w:lang w:val="en-US"/>
        </w:rPr>
        <w:t>have been</w:t>
      </w:r>
      <w:r w:rsidRPr="4F8E7937">
        <w:rPr>
          <w:color w:val="000000" w:themeColor="text1"/>
          <w:sz w:val="24"/>
          <w:szCs w:val="24"/>
          <w:lang w:val="en-US"/>
        </w:rPr>
        <w:t xml:space="preserve"> minimal.  </w:t>
      </w:r>
      <w:proofErr w:type="spellStart"/>
      <w:r w:rsidRPr="4F8E7937">
        <w:rPr>
          <w:color w:val="000000" w:themeColor="text1"/>
          <w:sz w:val="24"/>
          <w:szCs w:val="24"/>
          <w:lang w:val="en-US"/>
        </w:rPr>
        <w:t>Narak</w:t>
      </w:r>
      <w:proofErr w:type="spellEnd"/>
      <w:r w:rsidRPr="4F8E7937">
        <w:rPr>
          <w:color w:val="000000" w:themeColor="text1"/>
          <w:sz w:val="24"/>
          <w:szCs w:val="24"/>
          <w:lang w:val="en-US"/>
        </w:rPr>
        <w:t xml:space="preserve"> and Narayan (2019</w:t>
      </w:r>
      <w:r w:rsidR="775870B2" w:rsidRPr="4F8E7937">
        <w:rPr>
          <w:color w:val="000000" w:themeColor="text1"/>
          <w:sz w:val="24"/>
          <w:szCs w:val="24"/>
          <w:lang w:val="en-US"/>
        </w:rPr>
        <w:t>)</w:t>
      </w:r>
      <w:r w:rsidR="3A45B2D3" w:rsidRPr="4F8E7937">
        <w:rPr>
          <w:color w:val="000000" w:themeColor="text1"/>
          <w:sz w:val="24"/>
          <w:szCs w:val="24"/>
          <w:lang w:val="en-US"/>
        </w:rPr>
        <w:t xml:space="preserve"> suggest</w:t>
      </w:r>
      <w:r w:rsidRPr="4F8E7937">
        <w:rPr>
          <w:color w:val="000000" w:themeColor="text1"/>
          <w:sz w:val="24"/>
          <w:szCs w:val="24"/>
          <w:lang w:val="en-US"/>
        </w:rPr>
        <w:t xml:space="preserve"> that an online version may be preferable</w:t>
      </w:r>
      <w:r w:rsidR="611E3118" w:rsidRPr="4F8E7937">
        <w:rPr>
          <w:color w:val="000000" w:themeColor="text1"/>
          <w:sz w:val="24"/>
          <w:szCs w:val="24"/>
          <w:lang w:val="en-US"/>
        </w:rPr>
        <w:t>. T</w:t>
      </w:r>
      <w:r w:rsidR="775870B2" w:rsidRPr="4F8E7937">
        <w:rPr>
          <w:color w:val="000000" w:themeColor="text1"/>
          <w:sz w:val="24"/>
          <w:szCs w:val="24"/>
          <w:lang w:val="en-US"/>
        </w:rPr>
        <w:t>hese</w:t>
      </w:r>
      <w:r w:rsidRPr="4F8E7937">
        <w:rPr>
          <w:color w:val="000000" w:themeColor="text1"/>
          <w:sz w:val="24"/>
          <w:szCs w:val="24"/>
          <w:lang w:val="en-US"/>
        </w:rPr>
        <w:t xml:space="preserve"> are low-cost and </w:t>
      </w:r>
      <w:r w:rsidR="75AEDDED" w:rsidRPr="4F8E7937">
        <w:rPr>
          <w:color w:val="000000" w:themeColor="text1"/>
          <w:sz w:val="24"/>
          <w:szCs w:val="24"/>
          <w:lang w:val="en-US"/>
        </w:rPr>
        <w:t xml:space="preserve">allow </w:t>
      </w:r>
      <w:r w:rsidR="775870B2" w:rsidRPr="4F8E7937">
        <w:rPr>
          <w:color w:val="000000" w:themeColor="text1"/>
          <w:sz w:val="24"/>
          <w:szCs w:val="24"/>
          <w:lang w:val="en-US"/>
        </w:rPr>
        <w:t>complet</w:t>
      </w:r>
      <w:r w:rsidR="70D59A88" w:rsidRPr="4F8E7937">
        <w:rPr>
          <w:color w:val="000000" w:themeColor="text1"/>
          <w:sz w:val="24"/>
          <w:szCs w:val="24"/>
          <w:lang w:val="en-US"/>
        </w:rPr>
        <w:t>ion</w:t>
      </w:r>
      <w:r w:rsidRPr="4F8E7937">
        <w:rPr>
          <w:color w:val="000000" w:themeColor="text1"/>
          <w:sz w:val="24"/>
          <w:szCs w:val="24"/>
          <w:lang w:val="en-US"/>
        </w:rPr>
        <w:t xml:space="preserve"> in small stages, when time allows.  Whilst a digital version could yield a higher volume of responses, many of our families struggle with internet access and the setting </w:t>
      </w:r>
      <w:r w:rsidR="6CBBB8FC" w:rsidRPr="4F8E7937">
        <w:rPr>
          <w:color w:val="000000" w:themeColor="text1"/>
          <w:sz w:val="24"/>
          <w:szCs w:val="24"/>
          <w:lang w:val="en-US"/>
        </w:rPr>
        <w:t xml:space="preserve">may have </w:t>
      </w:r>
      <w:r w:rsidRPr="4F8E7937">
        <w:rPr>
          <w:color w:val="000000" w:themeColor="text1"/>
          <w:sz w:val="24"/>
          <w:szCs w:val="24"/>
          <w:lang w:val="en-US"/>
        </w:rPr>
        <w:t xml:space="preserve">to provide access to IT equipment and support.  </w:t>
      </w:r>
      <w:r w:rsidR="775870B2" w:rsidRPr="4F8E7937">
        <w:rPr>
          <w:color w:val="000000" w:themeColor="text1"/>
          <w:sz w:val="24"/>
          <w:szCs w:val="24"/>
          <w:lang w:val="en-US"/>
        </w:rPr>
        <w:t>T</w:t>
      </w:r>
      <w:r w:rsidR="3BEA2580" w:rsidRPr="4F8E7937">
        <w:rPr>
          <w:color w:val="000000" w:themeColor="text1"/>
          <w:sz w:val="24"/>
          <w:szCs w:val="24"/>
          <w:lang w:val="en-US"/>
        </w:rPr>
        <w:t>his</w:t>
      </w:r>
      <w:r w:rsidRPr="4F8E7937">
        <w:rPr>
          <w:color w:val="000000" w:themeColor="text1"/>
          <w:sz w:val="24"/>
          <w:szCs w:val="24"/>
          <w:lang w:val="en-US"/>
        </w:rPr>
        <w:t xml:space="preserve"> will </w:t>
      </w:r>
      <w:r w:rsidR="3BEA2580" w:rsidRPr="4F8E7937">
        <w:rPr>
          <w:color w:val="000000" w:themeColor="text1"/>
          <w:sz w:val="24"/>
          <w:szCs w:val="24"/>
          <w:lang w:val="en-US"/>
        </w:rPr>
        <w:t xml:space="preserve">need </w:t>
      </w:r>
      <w:r w:rsidR="775870B2" w:rsidRPr="4F8E7937">
        <w:rPr>
          <w:color w:val="000000" w:themeColor="text1"/>
          <w:sz w:val="24"/>
          <w:szCs w:val="24"/>
          <w:lang w:val="en-US"/>
        </w:rPr>
        <w:t>evaluat</w:t>
      </w:r>
      <w:r w:rsidR="2490943A" w:rsidRPr="4F8E7937">
        <w:rPr>
          <w:color w:val="000000" w:themeColor="text1"/>
          <w:sz w:val="24"/>
          <w:szCs w:val="24"/>
          <w:lang w:val="en-US"/>
        </w:rPr>
        <w:t>ing</w:t>
      </w:r>
      <w:r w:rsidRPr="4F8E7937">
        <w:rPr>
          <w:color w:val="000000" w:themeColor="text1"/>
          <w:sz w:val="24"/>
          <w:szCs w:val="24"/>
          <w:lang w:val="en-US"/>
        </w:rPr>
        <w:t xml:space="preserve"> in terms of staffing and safeguarding, however</w:t>
      </w:r>
      <w:r w:rsidR="075C01C5" w:rsidRPr="4F8E7937">
        <w:rPr>
          <w:color w:val="000000" w:themeColor="text1"/>
          <w:sz w:val="24"/>
          <w:szCs w:val="24"/>
          <w:lang w:val="en-US"/>
        </w:rPr>
        <w:t>,</w:t>
      </w:r>
      <w:r w:rsidR="4AE63BBA" w:rsidRPr="4F8E7937">
        <w:rPr>
          <w:color w:val="000000" w:themeColor="text1"/>
          <w:sz w:val="24"/>
          <w:szCs w:val="24"/>
          <w:lang w:val="en-US"/>
        </w:rPr>
        <w:t xml:space="preserve"> could </w:t>
      </w:r>
      <w:r w:rsidR="775870B2" w:rsidRPr="4F8E7937">
        <w:rPr>
          <w:color w:val="000000" w:themeColor="text1"/>
          <w:sz w:val="24"/>
          <w:szCs w:val="24"/>
          <w:lang w:val="en-US"/>
        </w:rPr>
        <w:t>benefi</w:t>
      </w:r>
      <w:r w:rsidR="5CB54234" w:rsidRPr="4F8E7937">
        <w:rPr>
          <w:color w:val="000000" w:themeColor="text1"/>
          <w:sz w:val="24"/>
          <w:szCs w:val="24"/>
          <w:lang w:val="en-US"/>
        </w:rPr>
        <w:t>t by</w:t>
      </w:r>
      <w:r w:rsidRPr="4F8E7937">
        <w:rPr>
          <w:color w:val="000000" w:themeColor="text1"/>
          <w:sz w:val="24"/>
          <w:szCs w:val="24"/>
          <w:lang w:val="en-US"/>
        </w:rPr>
        <w:t xml:space="preserve"> reducing the gap in social inequality among parents/carers, </w:t>
      </w:r>
      <w:r w:rsidR="7AC841B6" w:rsidRPr="4F8E7937">
        <w:rPr>
          <w:color w:val="000000" w:themeColor="text1"/>
          <w:sz w:val="24"/>
          <w:szCs w:val="24"/>
          <w:lang w:val="en-US"/>
        </w:rPr>
        <w:t>(</w:t>
      </w:r>
      <w:r w:rsidRPr="4F8E7937">
        <w:rPr>
          <w:color w:val="000000" w:themeColor="text1"/>
          <w:sz w:val="24"/>
          <w:szCs w:val="24"/>
          <w:lang w:val="en-US"/>
        </w:rPr>
        <w:t xml:space="preserve">de Souza and </w:t>
      </w:r>
      <w:proofErr w:type="spellStart"/>
      <w:r w:rsidRPr="4F8E7937">
        <w:rPr>
          <w:color w:val="000000" w:themeColor="text1"/>
          <w:sz w:val="24"/>
          <w:szCs w:val="24"/>
          <w:lang w:val="en-US"/>
        </w:rPr>
        <w:t>Manera</w:t>
      </w:r>
      <w:proofErr w:type="spellEnd"/>
      <w:r w:rsidR="34ED83C6" w:rsidRPr="4F8E7937">
        <w:rPr>
          <w:color w:val="000000" w:themeColor="text1"/>
          <w:sz w:val="24"/>
          <w:szCs w:val="24"/>
          <w:lang w:val="en-US"/>
        </w:rPr>
        <w:t xml:space="preserve">, </w:t>
      </w:r>
      <w:r w:rsidRPr="4F8E7937">
        <w:rPr>
          <w:color w:val="000000" w:themeColor="text1"/>
          <w:sz w:val="24"/>
          <w:szCs w:val="24"/>
          <w:lang w:val="en-US"/>
        </w:rPr>
        <w:t>2024</w:t>
      </w:r>
      <w:r w:rsidR="71AD91F5" w:rsidRPr="4F8E7937">
        <w:rPr>
          <w:color w:val="000000" w:themeColor="text1"/>
          <w:sz w:val="24"/>
          <w:szCs w:val="24"/>
          <w:lang w:val="en-US"/>
        </w:rPr>
        <w:t>,</w:t>
      </w:r>
      <w:r w:rsidRPr="4F8E7937">
        <w:rPr>
          <w:color w:val="000000" w:themeColor="text1"/>
          <w:sz w:val="24"/>
          <w:szCs w:val="24"/>
          <w:lang w:val="en-US"/>
        </w:rPr>
        <w:t xml:space="preserve"> </w:t>
      </w:r>
      <w:r w:rsidRPr="7E2DB465">
        <w:rPr>
          <w:i/>
          <w:color w:val="000000" w:themeColor="text1"/>
          <w:sz w:val="24"/>
          <w:szCs w:val="24"/>
          <w:lang w:val="en-US"/>
        </w:rPr>
        <w:t>Equality Act</w:t>
      </w:r>
      <w:r w:rsidR="2F25C976" w:rsidRPr="7E2DB465">
        <w:rPr>
          <w:i/>
          <w:color w:val="000000" w:themeColor="text1"/>
          <w:sz w:val="24"/>
          <w:szCs w:val="24"/>
          <w:lang w:val="en-US"/>
        </w:rPr>
        <w:t xml:space="preserve">, </w:t>
      </w:r>
      <w:r w:rsidRPr="7E2DB465">
        <w:rPr>
          <w:i/>
          <w:color w:val="000000" w:themeColor="text1"/>
          <w:sz w:val="24"/>
          <w:szCs w:val="24"/>
          <w:lang w:val="en-US"/>
        </w:rPr>
        <w:t>2010</w:t>
      </w:r>
      <w:r w:rsidR="33FF89C6" w:rsidRPr="7E2DB465">
        <w:rPr>
          <w:color w:val="000000" w:themeColor="text1"/>
          <w:sz w:val="24"/>
          <w:szCs w:val="24"/>
          <w:lang w:val="en-US"/>
        </w:rPr>
        <w:t>, section 1)</w:t>
      </w:r>
      <w:r w:rsidRPr="7E2DB465">
        <w:rPr>
          <w:color w:val="000000" w:themeColor="text1"/>
          <w:sz w:val="24"/>
          <w:szCs w:val="24"/>
          <w:lang w:val="en-US"/>
        </w:rPr>
        <w:t>.</w:t>
      </w:r>
      <w:r w:rsidRPr="4F8E7937">
        <w:rPr>
          <w:color w:val="000000" w:themeColor="text1"/>
          <w:sz w:val="24"/>
          <w:szCs w:val="24"/>
          <w:lang w:val="en-US"/>
        </w:rPr>
        <w:t xml:space="preserve"> </w:t>
      </w:r>
      <w:r w:rsidR="24B174E6" w:rsidRPr="4F8E7937">
        <w:rPr>
          <w:color w:val="000000" w:themeColor="text1"/>
          <w:sz w:val="24"/>
          <w:szCs w:val="24"/>
          <w:lang w:val="en-US"/>
        </w:rPr>
        <w:t>Providing</w:t>
      </w:r>
      <w:r w:rsidRPr="4F8E7937">
        <w:rPr>
          <w:color w:val="000000" w:themeColor="text1"/>
          <w:sz w:val="24"/>
          <w:szCs w:val="24"/>
          <w:lang w:val="en-US"/>
        </w:rPr>
        <w:t xml:space="preserve"> internet access would improve the quality of our setting by ensuring all parties </w:t>
      </w:r>
      <w:r w:rsidR="7249FB0A" w:rsidRPr="4F8E7937">
        <w:rPr>
          <w:color w:val="000000" w:themeColor="text1"/>
          <w:sz w:val="24"/>
          <w:szCs w:val="24"/>
          <w:lang w:val="en-US"/>
        </w:rPr>
        <w:t>can access feedback methods</w:t>
      </w:r>
      <w:r w:rsidRPr="4F8E7937">
        <w:rPr>
          <w:color w:val="000000" w:themeColor="text1"/>
          <w:sz w:val="24"/>
          <w:szCs w:val="24"/>
          <w:lang w:val="en-US"/>
        </w:rPr>
        <w:t>.</w:t>
      </w:r>
    </w:p>
    <w:p w14:paraId="72F56BC5" w14:textId="07A8560E" w:rsidR="3CA43EAD" w:rsidRPr="002B7C81" w:rsidRDefault="3CA43EAD" w:rsidP="4F8E7937">
      <w:pPr>
        <w:spacing w:line="360" w:lineRule="auto"/>
        <w:rPr>
          <w:color w:val="000000" w:themeColor="text1"/>
          <w:sz w:val="24"/>
          <w:szCs w:val="24"/>
          <w:lang w:val="en-GB"/>
        </w:rPr>
      </w:pPr>
    </w:p>
    <w:p w14:paraId="588E35B7" w14:textId="0966C3E3" w:rsidR="64217323" w:rsidRPr="002B7C81" w:rsidRDefault="64217323" w:rsidP="4F8E7937">
      <w:pPr>
        <w:spacing w:line="360" w:lineRule="auto"/>
        <w:rPr>
          <w:color w:val="000000" w:themeColor="text1"/>
          <w:sz w:val="24"/>
          <w:szCs w:val="24"/>
          <w:lang w:val="en-GB"/>
        </w:rPr>
      </w:pPr>
      <w:r w:rsidRPr="4F8E7937">
        <w:rPr>
          <w:color w:val="000000" w:themeColor="text1"/>
          <w:sz w:val="24"/>
          <w:szCs w:val="24"/>
          <w:lang w:val="en-US"/>
        </w:rPr>
        <w:t xml:space="preserve">The first set of feedback relates to the expectations around home reading. Many of the responses received question how parents and children </w:t>
      </w:r>
      <w:r w:rsidR="69FA6F88" w:rsidRPr="4F8E7937">
        <w:rPr>
          <w:color w:val="000000" w:themeColor="text1"/>
          <w:sz w:val="24"/>
          <w:szCs w:val="24"/>
          <w:lang w:val="en-US"/>
        </w:rPr>
        <w:t>should</w:t>
      </w:r>
      <w:r w:rsidRPr="4F8E7937">
        <w:rPr>
          <w:color w:val="000000" w:themeColor="text1"/>
          <w:sz w:val="24"/>
          <w:szCs w:val="24"/>
          <w:lang w:val="en-US"/>
        </w:rPr>
        <w:t xml:space="preserve"> interact with </w:t>
      </w:r>
      <w:r w:rsidR="775870B2" w:rsidRPr="4F8E7937">
        <w:rPr>
          <w:color w:val="000000" w:themeColor="text1"/>
          <w:sz w:val="24"/>
          <w:szCs w:val="24"/>
          <w:lang w:val="en-US"/>
        </w:rPr>
        <w:t>book</w:t>
      </w:r>
      <w:r w:rsidR="6F6C4F27" w:rsidRPr="4F8E7937">
        <w:rPr>
          <w:color w:val="000000" w:themeColor="text1"/>
          <w:sz w:val="24"/>
          <w:szCs w:val="24"/>
          <w:lang w:val="en-US"/>
        </w:rPr>
        <w:t>s</w:t>
      </w:r>
      <w:r w:rsidRPr="4F8E7937">
        <w:rPr>
          <w:color w:val="000000" w:themeColor="text1"/>
          <w:sz w:val="24"/>
          <w:szCs w:val="24"/>
          <w:lang w:val="en-US"/>
        </w:rPr>
        <w:t xml:space="preserve">, when their child cannot yet read.   </w:t>
      </w:r>
      <w:r w:rsidR="6CFA7066" w:rsidRPr="4F8E7937">
        <w:rPr>
          <w:color w:val="000000" w:themeColor="text1"/>
          <w:sz w:val="24"/>
          <w:szCs w:val="24"/>
          <w:lang w:val="en-US"/>
        </w:rPr>
        <w:t>T</w:t>
      </w:r>
      <w:r w:rsidR="775870B2" w:rsidRPr="4F8E7937">
        <w:rPr>
          <w:color w:val="000000" w:themeColor="text1"/>
          <w:sz w:val="24"/>
          <w:szCs w:val="24"/>
          <w:lang w:val="en-US"/>
        </w:rPr>
        <w:t>he</w:t>
      </w:r>
      <w:r w:rsidRPr="4F8E7937">
        <w:rPr>
          <w:color w:val="000000" w:themeColor="text1"/>
          <w:sz w:val="24"/>
          <w:szCs w:val="24"/>
          <w:lang w:val="en-US"/>
        </w:rPr>
        <w:t xml:space="preserve"> Early Years Foundation Stage Statutory Framework, </w:t>
      </w:r>
      <w:r w:rsidRPr="7E2DB465">
        <w:rPr>
          <w:color w:val="000000" w:themeColor="text1"/>
          <w:sz w:val="24"/>
          <w:szCs w:val="24"/>
          <w:lang w:val="en-US"/>
        </w:rPr>
        <w:t>(</w:t>
      </w:r>
      <w:r w:rsidRPr="4F8E7937">
        <w:rPr>
          <w:color w:val="000000" w:themeColor="text1"/>
          <w:sz w:val="24"/>
          <w:szCs w:val="24"/>
          <w:lang w:val="en-US"/>
        </w:rPr>
        <w:t>EYFS</w:t>
      </w:r>
      <w:r w:rsidRPr="7E2DB465">
        <w:rPr>
          <w:color w:val="000000" w:themeColor="text1"/>
          <w:sz w:val="24"/>
          <w:szCs w:val="24"/>
          <w:lang w:val="en-US"/>
        </w:rPr>
        <w:t xml:space="preserve">, </w:t>
      </w:r>
      <w:r w:rsidR="16F1D5F7" w:rsidRPr="7E2DB465">
        <w:rPr>
          <w:color w:val="000000" w:themeColor="text1"/>
          <w:sz w:val="24"/>
          <w:szCs w:val="24"/>
          <w:lang w:val="en-US"/>
        </w:rPr>
        <w:t xml:space="preserve">Department for Education </w:t>
      </w:r>
      <w:r w:rsidRPr="7E2DB465">
        <w:rPr>
          <w:color w:val="000000" w:themeColor="text1"/>
          <w:sz w:val="24"/>
          <w:szCs w:val="24"/>
          <w:lang w:val="en-US"/>
        </w:rPr>
        <w:t>2024</w:t>
      </w:r>
      <w:r w:rsidR="7588FAC0" w:rsidRPr="7E2DB465">
        <w:rPr>
          <w:color w:val="000000" w:themeColor="text1"/>
          <w:sz w:val="24"/>
          <w:szCs w:val="24"/>
          <w:lang w:val="en-US"/>
        </w:rPr>
        <w:t>a</w:t>
      </w:r>
      <w:r w:rsidRPr="4F8E7937">
        <w:rPr>
          <w:color w:val="000000" w:themeColor="text1"/>
          <w:sz w:val="24"/>
          <w:szCs w:val="24"/>
          <w:lang w:val="en-US"/>
        </w:rPr>
        <w:t>, p 9-10) promotes children developing a love of reading</w:t>
      </w:r>
      <w:r w:rsidR="775870B2" w:rsidRPr="4F8E7937">
        <w:rPr>
          <w:color w:val="000000" w:themeColor="text1"/>
          <w:sz w:val="24"/>
          <w:szCs w:val="24"/>
          <w:lang w:val="en-US"/>
        </w:rPr>
        <w:t xml:space="preserve"> </w:t>
      </w:r>
      <w:r w:rsidR="562E91F8" w:rsidRPr="4F8E7937">
        <w:rPr>
          <w:color w:val="000000" w:themeColor="text1"/>
          <w:sz w:val="24"/>
          <w:szCs w:val="24"/>
          <w:lang w:val="en-US"/>
        </w:rPr>
        <w:t>whilst</w:t>
      </w:r>
      <w:r w:rsidRPr="4F8E7937">
        <w:rPr>
          <w:color w:val="000000" w:themeColor="text1"/>
          <w:sz w:val="24"/>
          <w:szCs w:val="24"/>
          <w:lang w:val="en-US"/>
        </w:rPr>
        <w:t xml:space="preserve"> also </w:t>
      </w:r>
      <w:proofErr w:type="spellStart"/>
      <w:r w:rsidR="775870B2" w:rsidRPr="4F8E7937">
        <w:rPr>
          <w:color w:val="000000" w:themeColor="text1"/>
          <w:sz w:val="24"/>
          <w:szCs w:val="24"/>
          <w:lang w:val="en-US"/>
        </w:rPr>
        <w:t>recognis</w:t>
      </w:r>
      <w:r w:rsidR="5BE5BC58" w:rsidRPr="4F8E7937">
        <w:rPr>
          <w:color w:val="000000" w:themeColor="text1"/>
          <w:sz w:val="24"/>
          <w:szCs w:val="24"/>
          <w:lang w:val="en-US"/>
        </w:rPr>
        <w:t>ing</w:t>
      </w:r>
      <w:proofErr w:type="spellEnd"/>
      <w:r w:rsidRPr="4F8E7937">
        <w:rPr>
          <w:color w:val="000000" w:themeColor="text1"/>
          <w:sz w:val="24"/>
          <w:szCs w:val="24"/>
          <w:lang w:val="en-US"/>
        </w:rPr>
        <w:t xml:space="preserve"> that to underpin their reading skills, they need </w:t>
      </w:r>
      <w:r w:rsidR="0E5AB946" w:rsidRPr="4F8E7937">
        <w:rPr>
          <w:color w:val="000000" w:themeColor="text1"/>
          <w:sz w:val="24"/>
          <w:szCs w:val="24"/>
          <w:lang w:val="en-US"/>
        </w:rPr>
        <w:t>exposure</w:t>
      </w:r>
      <w:r w:rsidRPr="4F8E7937">
        <w:rPr>
          <w:color w:val="000000" w:themeColor="text1"/>
          <w:sz w:val="24"/>
          <w:szCs w:val="24"/>
          <w:lang w:val="en-US"/>
        </w:rPr>
        <w:t xml:space="preserve"> to language rich environments and </w:t>
      </w:r>
      <w:r w:rsidR="1D6D4866" w:rsidRPr="4F8E7937">
        <w:rPr>
          <w:color w:val="000000" w:themeColor="text1"/>
          <w:sz w:val="24"/>
          <w:szCs w:val="24"/>
          <w:lang w:val="en-US"/>
        </w:rPr>
        <w:t xml:space="preserve">to be </w:t>
      </w:r>
      <w:r w:rsidRPr="4F8E7937">
        <w:rPr>
          <w:color w:val="000000" w:themeColor="text1"/>
          <w:sz w:val="24"/>
          <w:szCs w:val="24"/>
          <w:lang w:val="en-US"/>
        </w:rPr>
        <w:t xml:space="preserve">given opportunity to use new words they </w:t>
      </w:r>
      <w:r w:rsidR="07183B2F" w:rsidRPr="4F8E7937">
        <w:rPr>
          <w:color w:val="000000" w:themeColor="text1"/>
          <w:sz w:val="24"/>
          <w:szCs w:val="24"/>
          <w:lang w:val="en-US"/>
        </w:rPr>
        <w:t xml:space="preserve">have </w:t>
      </w:r>
      <w:r w:rsidR="775870B2" w:rsidRPr="4F8E7937">
        <w:rPr>
          <w:color w:val="000000" w:themeColor="text1"/>
          <w:sz w:val="24"/>
          <w:szCs w:val="24"/>
          <w:lang w:val="en-US"/>
        </w:rPr>
        <w:t>learn</w:t>
      </w:r>
      <w:r w:rsidR="518E3552" w:rsidRPr="4F8E7937">
        <w:rPr>
          <w:color w:val="000000" w:themeColor="text1"/>
          <w:sz w:val="24"/>
          <w:szCs w:val="24"/>
          <w:lang w:val="en-US"/>
        </w:rPr>
        <w:t>ed</w:t>
      </w:r>
      <w:r w:rsidR="775870B2" w:rsidRPr="4F8E7937">
        <w:rPr>
          <w:color w:val="000000" w:themeColor="text1"/>
          <w:sz w:val="24"/>
          <w:szCs w:val="24"/>
          <w:lang w:val="en-US"/>
        </w:rPr>
        <w:t>.</w:t>
      </w:r>
      <w:r w:rsidRPr="4F8E7937">
        <w:rPr>
          <w:color w:val="000000" w:themeColor="text1"/>
          <w:sz w:val="24"/>
          <w:szCs w:val="24"/>
          <w:lang w:val="en-US"/>
        </w:rPr>
        <w:t xml:space="preserve">  This is also </w:t>
      </w:r>
      <w:r w:rsidR="40A24C3A" w:rsidRPr="4F8E7937">
        <w:rPr>
          <w:color w:val="000000" w:themeColor="text1"/>
          <w:sz w:val="24"/>
          <w:szCs w:val="24"/>
          <w:lang w:val="en-US"/>
        </w:rPr>
        <w:t xml:space="preserve">an </w:t>
      </w:r>
      <w:r w:rsidRPr="4F8E7937">
        <w:rPr>
          <w:color w:val="000000" w:themeColor="text1"/>
          <w:sz w:val="24"/>
          <w:szCs w:val="24"/>
          <w:lang w:val="en-US"/>
        </w:rPr>
        <w:t xml:space="preserve">outstanding grade </w:t>
      </w:r>
      <w:r w:rsidR="775870B2" w:rsidRPr="4F8E7937">
        <w:rPr>
          <w:color w:val="000000" w:themeColor="text1"/>
          <w:sz w:val="24"/>
          <w:szCs w:val="24"/>
          <w:lang w:val="en-US"/>
        </w:rPr>
        <w:t>descriptor</w:t>
      </w:r>
      <w:r w:rsidRPr="4F8E7937">
        <w:rPr>
          <w:color w:val="000000" w:themeColor="text1"/>
          <w:sz w:val="24"/>
          <w:szCs w:val="24"/>
          <w:lang w:val="en-US"/>
        </w:rPr>
        <w:t xml:space="preserve"> for quality education in the Early Years Inspection Handbook (</w:t>
      </w:r>
      <w:r w:rsidR="45953A79" w:rsidRPr="7E2DB465">
        <w:rPr>
          <w:color w:val="000000" w:themeColor="text1"/>
          <w:sz w:val="24"/>
          <w:szCs w:val="24"/>
          <w:lang w:val="en-US"/>
        </w:rPr>
        <w:t>UK Government 2</w:t>
      </w:r>
      <w:r w:rsidRPr="7E2DB465">
        <w:rPr>
          <w:color w:val="000000" w:themeColor="text1"/>
          <w:sz w:val="24"/>
          <w:szCs w:val="24"/>
          <w:lang w:val="en-US"/>
        </w:rPr>
        <w:t>024</w:t>
      </w:r>
      <w:r w:rsidR="6B70CAB8" w:rsidRPr="7E2DB465">
        <w:rPr>
          <w:color w:val="000000" w:themeColor="text1"/>
          <w:sz w:val="24"/>
          <w:szCs w:val="24"/>
          <w:lang w:val="en-US"/>
        </w:rPr>
        <w:t>a</w:t>
      </w:r>
      <w:r w:rsidRPr="7E2DB465">
        <w:rPr>
          <w:color w:val="000000" w:themeColor="text1"/>
          <w:sz w:val="24"/>
          <w:szCs w:val="24"/>
          <w:lang w:val="en-US"/>
        </w:rPr>
        <w:t>).</w:t>
      </w:r>
      <w:r w:rsidRPr="4F8E7937">
        <w:rPr>
          <w:color w:val="000000" w:themeColor="text1"/>
          <w:sz w:val="24"/>
          <w:szCs w:val="24"/>
          <w:lang w:val="en-US"/>
        </w:rPr>
        <w:t xml:space="preserve"> Comments indicate that </w:t>
      </w:r>
      <w:r w:rsidR="64CC7CDA" w:rsidRPr="4F8E7937">
        <w:rPr>
          <w:color w:val="000000" w:themeColor="text1"/>
          <w:sz w:val="24"/>
          <w:szCs w:val="24"/>
          <w:lang w:val="en-US"/>
        </w:rPr>
        <w:t>parents</w:t>
      </w:r>
      <w:r w:rsidR="775870B2" w:rsidRPr="4F8E7937">
        <w:rPr>
          <w:color w:val="000000" w:themeColor="text1"/>
          <w:sz w:val="24"/>
          <w:szCs w:val="24"/>
          <w:lang w:val="en-US"/>
        </w:rPr>
        <w:t xml:space="preserve"> </w:t>
      </w:r>
      <w:r w:rsidRPr="4F8E7937">
        <w:rPr>
          <w:color w:val="000000" w:themeColor="text1"/>
          <w:sz w:val="24"/>
          <w:szCs w:val="24"/>
          <w:lang w:val="en-US"/>
        </w:rPr>
        <w:t xml:space="preserve">worry their child is falling behind, if they cannot read all words </w:t>
      </w:r>
      <w:r w:rsidR="7282280A" w:rsidRPr="4F8E7937">
        <w:rPr>
          <w:color w:val="000000" w:themeColor="text1"/>
          <w:sz w:val="24"/>
          <w:szCs w:val="24"/>
          <w:lang w:val="en-US"/>
        </w:rPr>
        <w:t>independently, or complete books in their entirety.</w:t>
      </w:r>
      <w:r w:rsidRPr="4F8E7937">
        <w:rPr>
          <w:color w:val="000000" w:themeColor="text1"/>
          <w:sz w:val="24"/>
          <w:szCs w:val="24"/>
          <w:lang w:val="en-US"/>
        </w:rPr>
        <w:t xml:space="preserve">  To remedy this, we intend to host some parent workshops, demonstrating what a reading session could look like, together with providing a crib sheet for parents to use when reading with their child.  This will give ideas for sharing stories together, removing the pressure of pre-conceived expectations.   The local library has also been contacted and will provide </w:t>
      </w:r>
      <w:r w:rsidR="501019E1" w:rsidRPr="4F8E7937">
        <w:rPr>
          <w:color w:val="000000" w:themeColor="text1"/>
          <w:sz w:val="24"/>
          <w:szCs w:val="24"/>
          <w:lang w:val="en-US"/>
        </w:rPr>
        <w:t>dates for</w:t>
      </w:r>
      <w:r w:rsidRPr="4F8E7937">
        <w:rPr>
          <w:color w:val="000000" w:themeColor="text1"/>
          <w:sz w:val="24"/>
          <w:szCs w:val="24"/>
          <w:lang w:val="en-US"/>
        </w:rPr>
        <w:t xml:space="preserve"> </w:t>
      </w:r>
      <w:proofErr w:type="spellStart"/>
      <w:r w:rsidR="28BB2B5A" w:rsidRPr="4F8E7937">
        <w:rPr>
          <w:color w:val="000000" w:themeColor="text1"/>
          <w:sz w:val="24"/>
          <w:szCs w:val="24"/>
          <w:lang w:val="en-US"/>
        </w:rPr>
        <w:t>storytime</w:t>
      </w:r>
      <w:proofErr w:type="spellEnd"/>
      <w:r w:rsidRPr="4F8E7937">
        <w:rPr>
          <w:color w:val="000000" w:themeColor="text1"/>
          <w:sz w:val="24"/>
          <w:szCs w:val="24"/>
          <w:lang w:val="en-US"/>
        </w:rPr>
        <w:t xml:space="preserve"> sessions for young children, which can be distributed to parents.</w:t>
      </w:r>
    </w:p>
    <w:p w14:paraId="60F6E9C0" w14:textId="47EF6F7A" w:rsidR="3CA43EAD" w:rsidRPr="002B7C81" w:rsidRDefault="3CA43EAD" w:rsidP="4F8E7937">
      <w:pPr>
        <w:spacing w:line="360" w:lineRule="auto"/>
        <w:rPr>
          <w:color w:val="000000" w:themeColor="text1"/>
          <w:sz w:val="24"/>
          <w:szCs w:val="24"/>
          <w:lang w:val="en-GB"/>
        </w:rPr>
      </w:pPr>
    </w:p>
    <w:p w14:paraId="2D5CDFFB" w14:textId="0A1142D8" w:rsidR="64217323" w:rsidRPr="002B7C81" w:rsidRDefault="64217323" w:rsidP="4F8E7937">
      <w:pPr>
        <w:spacing w:line="360" w:lineRule="auto"/>
        <w:rPr>
          <w:color w:val="000000" w:themeColor="text1"/>
          <w:sz w:val="24"/>
          <w:szCs w:val="24"/>
          <w:lang w:val="en-US"/>
        </w:rPr>
      </w:pPr>
      <w:r w:rsidRPr="4F8E7937">
        <w:rPr>
          <w:color w:val="000000" w:themeColor="text1"/>
          <w:sz w:val="24"/>
          <w:szCs w:val="24"/>
          <w:lang w:val="en-US"/>
        </w:rPr>
        <w:t xml:space="preserve">A challenge to this </w:t>
      </w:r>
      <w:r w:rsidR="775870B2" w:rsidRPr="4F8E7937">
        <w:rPr>
          <w:color w:val="000000" w:themeColor="text1"/>
          <w:sz w:val="24"/>
          <w:szCs w:val="24"/>
          <w:lang w:val="en-US"/>
        </w:rPr>
        <w:t>s</w:t>
      </w:r>
      <w:r w:rsidR="123A54DD" w:rsidRPr="4F8E7937">
        <w:rPr>
          <w:color w:val="000000" w:themeColor="text1"/>
          <w:sz w:val="24"/>
          <w:szCs w:val="24"/>
          <w:lang w:val="en-US"/>
        </w:rPr>
        <w:t>uggestion</w:t>
      </w:r>
      <w:r w:rsidRPr="4F8E7937">
        <w:rPr>
          <w:color w:val="000000" w:themeColor="text1"/>
          <w:sz w:val="24"/>
          <w:szCs w:val="24"/>
          <w:lang w:val="en-US"/>
        </w:rPr>
        <w:t xml:space="preserve"> could be children with English as an additional language (EAL).  To overcome this, the crib sheet </w:t>
      </w:r>
      <w:r w:rsidR="17ED71C0" w:rsidRPr="4F8E7937">
        <w:rPr>
          <w:color w:val="000000" w:themeColor="text1"/>
          <w:sz w:val="24"/>
          <w:szCs w:val="24"/>
          <w:lang w:val="en-US"/>
        </w:rPr>
        <w:t xml:space="preserve">will </w:t>
      </w:r>
      <w:r w:rsidRPr="4F8E7937">
        <w:rPr>
          <w:color w:val="000000" w:themeColor="text1"/>
          <w:sz w:val="24"/>
          <w:szCs w:val="24"/>
          <w:lang w:val="en-US"/>
        </w:rPr>
        <w:t xml:space="preserve">be provided in languages relevant to our families, encouraging them to talk about pictures and text in the child’s home language. </w:t>
      </w:r>
      <w:r w:rsidR="4C101BD0" w:rsidRPr="4F8E7937">
        <w:rPr>
          <w:color w:val="000000" w:themeColor="text1"/>
          <w:sz w:val="24"/>
          <w:szCs w:val="24"/>
          <w:lang w:val="en-US"/>
        </w:rPr>
        <w:t>G</w:t>
      </w:r>
      <w:r w:rsidR="775870B2" w:rsidRPr="4F8E7937">
        <w:rPr>
          <w:color w:val="000000" w:themeColor="text1"/>
          <w:sz w:val="24"/>
          <w:szCs w:val="24"/>
          <w:lang w:val="en-US"/>
        </w:rPr>
        <w:t>roup</w:t>
      </w:r>
      <w:r w:rsidRPr="4F8E7937">
        <w:rPr>
          <w:color w:val="000000" w:themeColor="text1"/>
          <w:sz w:val="24"/>
          <w:szCs w:val="24"/>
          <w:lang w:val="en-US"/>
        </w:rPr>
        <w:t xml:space="preserve"> leaders will talk privately with </w:t>
      </w:r>
      <w:r w:rsidR="1C6E634F" w:rsidRPr="4F8E7937">
        <w:rPr>
          <w:color w:val="000000" w:themeColor="text1"/>
          <w:sz w:val="24"/>
          <w:szCs w:val="24"/>
          <w:lang w:val="en-US"/>
        </w:rPr>
        <w:t>any known illiterate parents</w:t>
      </w:r>
      <w:r w:rsidR="775870B2" w:rsidRPr="4F8E7937">
        <w:rPr>
          <w:color w:val="000000" w:themeColor="text1"/>
          <w:sz w:val="24"/>
          <w:szCs w:val="24"/>
          <w:lang w:val="en-US"/>
        </w:rPr>
        <w:t>, e</w:t>
      </w:r>
      <w:r w:rsidR="549BAD35" w:rsidRPr="4F8E7937">
        <w:rPr>
          <w:color w:val="000000" w:themeColor="text1"/>
          <w:sz w:val="24"/>
          <w:szCs w:val="24"/>
          <w:lang w:val="en-US"/>
        </w:rPr>
        <w:t>xplaining the benefits</w:t>
      </w:r>
      <w:r w:rsidRPr="4F8E7937">
        <w:rPr>
          <w:color w:val="000000" w:themeColor="text1"/>
          <w:sz w:val="24"/>
          <w:szCs w:val="24"/>
          <w:lang w:val="en-US"/>
        </w:rPr>
        <w:t xml:space="preserve"> of </w:t>
      </w:r>
      <w:r w:rsidR="549BAD35" w:rsidRPr="4F8E7937">
        <w:rPr>
          <w:color w:val="000000" w:themeColor="text1"/>
          <w:sz w:val="24"/>
          <w:szCs w:val="24"/>
          <w:lang w:val="en-US"/>
        </w:rPr>
        <w:t xml:space="preserve">simply </w:t>
      </w:r>
      <w:r w:rsidRPr="4F8E7937">
        <w:rPr>
          <w:color w:val="000000" w:themeColor="text1"/>
          <w:sz w:val="24"/>
          <w:szCs w:val="24"/>
          <w:lang w:val="en-US"/>
        </w:rPr>
        <w:t xml:space="preserve">talking about pictures and events in stories, </w:t>
      </w:r>
      <w:r w:rsidR="722871E3" w:rsidRPr="4F8E7937">
        <w:rPr>
          <w:color w:val="000000" w:themeColor="text1"/>
          <w:sz w:val="24"/>
          <w:szCs w:val="24"/>
          <w:lang w:val="en-US"/>
        </w:rPr>
        <w:t xml:space="preserve">and </w:t>
      </w:r>
      <w:r w:rsidRPr="4F8E7937">
        <w:rPr>
          <w:color w:val="000000" w:themeColor="text1"/>
          <w:sz w:val="24"/>
          <w:szCs w:val="24"/>
          <w:lang w:val="en-US"/>
        </w:rPr>
        <w:t xml:space="preserve">additional reading sessions </w:t>
      </w:r>
      <w:r w:rsidR="17A67F25" w:rsidRPr="4F8E7937">
        <w:rPr>
          <w:color w:val="000000" w:themeColor="text1"/>
          <w:sz w:val="24"/>
          <w:szCs w:val="24"/>
          <w:lang w:val="en-US"/>
        </w:rPr>
        <w:t xml:space="preserve">will be offered </w:t>
      </w:r>
      <w:r w:rsidRPr="4F8E7937">
        <w:rPr>
          <w:color w:val="000000" w:themeColor="text1"/>
          <w:sz w:val="24"/>
          <w:szCs w:val="24"/>
          <w:lang w:val="en-US"/>
        </w:rPr>
        <w:t>for their child</w:t>
      </w:r>
      <w:r w:rsidR="56CEB943" w:rsidRPr="4F8E7937">
        <w:rPr>
          <w:color w:val="000000" w:themeColor="text1"/>
          <w:sz w:val="24"/>
          <w:szCs w:val="24"/>
          <w:lang w:val="en-US"/>
        </w:rPr>
        <w:t>,</w:t>
      </w:r>
      <w:r w:rsidRPr="4F8E7937">
        <w:rPr>
          <w:color w:val="000000" w:themeColor="text1"/>
          <w:sz w:val="24"/>
          <w:szCs w:val="24"/>
          <w:lang w:val="en-US"/>
        </w:rPr>
        <w:t xml:space="preserve"> in school time.  Investigations are underway to source avenues of support for our illiterate parents, signposting them to </w:t>
      </w:r>
      <w:proofErr w:type="spellStart"/>
      <w:r w:rsidRPr="4F8E7937">
        <w:rPr>
          <w:color w:val="000000" w:themeColor="text1"/>
          <w:sz w:val="24"/>
          <w:szCs w:val="24"/>
          <w:lang w:val="en-US"/>
        </w:rPr>
        <w:t>organisations</w:t>
      </w:r>
      <w:proofErr w:type="spellEnd"/>
      <w:r w:rsidRPr="4F8E7937">
        <w:rPr>
          <w:color w:val="000000" w:themeColor="text1"/>
          <w:sz w:val="24"/>
          <w:szCs w:val="24"/>
          <w:lang w:val="en-US"/>
        </w:rPr>
        <w:t xml:space="preserve"> who can help, if they are interested.  A study by </w:t>
      </w:r>
      <w:proofErr w:type="spellStart"/>
      <w:r w:rsidRPr="4F8E7937">
        <w:rPr>
          <w:color w:val="000000" w:themeColor="text1"/>
          <w:sz w:val="24"/>
          <w:szCs w:val="24"/>
          <w:lang w:val="en-US"/>
        </w:rPr>
        <w:t>Otermans</w:t>
      </w:r>
      <w:proofErr w:type="spellEnd"/>
      <w:r w:rsidRPr="4F8E7937">
        <w:rPr>
          <w:color w:val="000000" w:themeColor="text1"/>
          <w:sz w:val="24"/>
          <w:szCs w:val="24"/>
          <w:lang w:val="en-US"/>
        </w:rPr>
        <w:t xml:space="preserve">, Sharma and Aditya (2022), states that illiterate parents may struggle to maintain good communication with teachers and therefore be unaware of how they can support their child.  Reaching out to these parents and visiting them at home, where they are more comfortable, would show that the setting </w:t>
      </w:r>
      <w:r w:rsidR="516B4D1F" w:rsidRPr="4F8E7937">
        <w:rPr>
          <w:color w:val="000000" w:themeColor="text1"/>
          <w:sz w:val="24"/>
          <w:szCs w:val="24"/>
          <w:lang w:val="en-US"/>
        </w:rPr>
        <w:t>is</w:t>
      </w:r>
      <w:r w:rsidRPr="4F8E7937">
        <w:rPr>
          <w:color w:val="000000" w:themeColor="text1"/>
          <w:sz w:val="24"/>
          <w:szCs w:val="24"/>
          <w:lang w:val="en-US"/>
        </w:rPr>
        <w:t xml:space="preserve"> proactive in providing support where needed and that </w:t>
      </w:r>
      <w:r w:rsidR="267E54B1" w:rsidRPr="4F8E7937">
        <w:rPr>
          <w:color w:val="000000" w:themeColor="text1"/>
          <w:sz w:val="24"/>
          <w:szCs w:val="24"/>
          <w:lang w:val="en-US"/>
        </w:rPr>
        <w:t>we</w:t>
      </w:r>
      <w:r w:rsidRPr="4F8E7937">
        <w:rPr>
          <w:color w:val="000000" w:themeColor="text1"/>
          <w:sz w:val="24"/>
          <w:szCs w:val="24"/>
          <w:lang w:val="en-US"/>
        </w:rPr>
        <w:t xml:space="preserve"> are striving for children to receive the best quality education </w:t>
      </w:r>
      <w:r w:rsidR="71642C69" w:rsidRPr="4F8E7937">
        <w:rPr>
          <w:color w:val="000000" w:themeColor="text1"/>
          <w:sz w:val="24"/>
          <w:szCs w:val="24"/>
          <w:lang w:val="en-US"/>
        </w:rPr>
        <w:t>possible</w:t>
      </w:r>
      <w:r w:rsidR="775870B2" w:rsidRPr="4F8E7937">
        <w:rPr>
          <w:color w:val="000000" w:themeColor="text1"/>
          <w:sz w:val="24"/>
          <w:szCs w:val="24"/>
          <w:lang w:val="en-US"/>
        </w:rPr>
        <w:t xml:space="preserve">. </w:t>
      </w:r>
      <w:r w:rsidR="4DE67E34" w:rsidRPr="4F8E7937">
        <w:rPr>
          <w:color w:val="000000" w:themeColor="text1"/>
          <w:sz w:val="24"/>
          <w:szCs w:val="24"/>
          <w:lang w:val="en-US"/>
        </w:rPr>
        <w:t>E</w:t>
      </w:r>
      <w:r w:rsidR="775870B2" w:rsidRPr="4F8E7937">
        <w:rPr>
          <w:color w:val="000000" w:themeColor="text1"/>
          <w:sz w:val="24"/>
          <w:szCs w:val="24"/>
          <w:lang w:val="en-US"/>
        </w:rPr>
        <w:t>ducators</w:t>
      </w:r>
      <w:r w:rsidRPr="4F8E7937">
        <w:rPr>
          <w:color w:val="000000" w:themeColor="text1"/>
          <w:sz w:val="24"/>
          <w:szCs w:val="24"/>
          <w:lang w:val="en-US"/>
        </w:rPr>
        <w:t xml:space="preserve"> and parents are crucial parties in </w:t>
      </w:r>
      <w:r w:rsidR="334831CB" w:rsidRPr="4F8E7937">
        <w:rPr>
          <w:color w:val="000000" w:themeColor="text1"/>
          <w:sz w:val="24"/>
          <w:szCs w:val="24"/>
          <w:lang w:val="en-US"/>
        </w:rPr>
        <w:t xml:space="preserve">a child’s </w:t>
      </w:r>
      <w:r w:rsidRPr="4F8E7937">
        <w:rPr>
          <w:color w:val="000000" w:themeColor="text1"/>
          <w:sz w:val="24"/>
          <w:szCs w:val="24"/>
          <w:lang w:val="en-US"/>
        </w:rPr>
        <w:t>microsystem (</w:t>
      </w:r>
      <w:proofErr w:type="spellStart"/>
      <w:r w:rsidRPr="4F8E7937">
        <w:rPr>
          <w:color w:val="000000" w:themeColor="text1"/>
          <w:sz w:val="24"/>
          <w:szCs w:val="24"/>
          <w:lang w:val="en-US"/>
        </w:rPr>
        <w:t>Bronfenbrenner</w:t>
      </w:r>
      <w:proofErr w:type="spellEnd"/>
      <w:r w:rsidRPr="4F8E7937">
        <w:rPr>
          <w:color w:val="000000" w:themeColor="text1"/>
          <w:sz w:val="24"/>
          <w:szCs w:val="24"/>
          <w:lang w:val="en-US"/>
        </w:rPr>
        <w:t>, 1979</w:t>
      </w:r>
      <w:r w:rsidR="2FEF5D62" w:rsidRPr="7E2DB465">
        <w:rPr>
          <w:color w:val="000000" w:themeColor="text1"/>
          <w:sz w:val="24"/>
          <w:szCs w:val="24"/>
          <w:lang w:val="en-US"/>
        </w:rPr>
        <w:t xml:space="preserve"> as cited in Hopkins, 2019</w:t>
      </w:r>
      <w:r w:rsidRPr="4F8E7937">
        <w:rPr>
          <w:color w:val="000000" w:themeColor="text1"/>
          <w:sz w:val="24"/>
          <w:szCs w:val="24"/>
          <w:lang w:val="en-US"/>
        </w:rPr>
        <w:t xml:space="preserve">), </w:t>
      </w:r>
      <w:r w:rsidR="63CB39F8" w:rsidRPr="4F8E7937">
        <w:rPr>
          <w:color w:val="000000" w:themeColor="text1"/>
          <w:sz w:val="24"/>
          <w:szCs w:val="24"/>
          <w:lang w:val="en-US"/>
        </w:rPr>
        <w:t xml:space="preserve">hence </w:t>
      </w:r>
      <w:r w:rsidRPr="4F8E7937">
        <w:rPr>
          <w:color w:val="000000" w:themeColor="text1"/>
          <w:sz w:val="24"/>
          <w:szCs w:val="24"/>
          <w:lang w:val="en-US"/>
        </w:rPr>
        <w:t>working together will strengthen the child’s chances of success</w:t>
      </w:r>
      <w:r w:rsidR="5738CCA5" w:rsidRPr="4F8E7937">
        <w:rPr>
          <w:color w:val="000000" w:themeColor="text1"/>
          <w:sz w:val="24"/>
          <w:szCs w:val="24"/>
          <w:lang w:val="en-US"/>
        </w:rPr>
        <w:t>.</w:t>
      </w:r>
      <w:r w:rsidRPr="4F8E7937">
        <w:rPr>
          <w:color w:val="000000" w:themeColor="text1"/>
          <w:sz w:val="24"/>
          <w:szCs w:val="24"/>
          <w:lang w:val="en-US"/>
        </w:rPr>
        <w:t xml:space="preserve"> The steps taken above are linked with sections 187 and 188 of the Early Years Inspection Handbook (</w:t>
      </w:r>
      <w:r w:rsidR="3A1A03F7" w:rsidRPr="7E2DB465">
        <w:rPr>
          <w:color w:val="000000" w:themeColor="text1"/>
          <w:sz w:val="24"/>
          <w:szCs w:val="24"/>
          <w:lang w:val="en-US"/>
        </w:rPr>
        <w:t xml:space="preserve">UK Government, </w:t>
      </w:r>
      <w:r w:rsidRPr="7E2DB465">
        <w:rPr>
          <w:color w:val="000000" w:themeColor="text1"/>
          <w:sz w:val="24"/>
          <w:szCs w:val="24"/>
          <w:lang w:val="en-US"/>
        </w:rPr>
        <w:t>2024</w:t>
      </w:r>
      <w:r w:rsidR="40449659" w:rsidRPr="7E2DB465">
        <w:rPr>
          <w:color w:val="000000" w:themeColor="text1"/>
          <w:sz w:val="24"/>
          <w:szCs w:val="24"/>
          <w:lang w:val="en-US"/>
        </w:rPr>
        <w:t>a</w:t>
      </w:r>
      <w:r w:rsidRPr="4F8E7937">
        <w:rPr>
          <w:color w:val="000000" w:themeColor="text1"/>
          <w:sz w:val="24"/>
          <w:szCs w:val="24"/>
          <w:lang w:val="en-US"/>
        </w:rPr>
        <w:t>), detailing the cultural capital of children and how their opportunities can be enhanced through the curriculum provided.</w:t>
      </w:r>
    </w:p>
    <w:p w14:paraId="2ABC411E" w14:textId="5B0108A5" w:rsidR="3CA43EAD" w:rsidRPr="002B7C81" w:rsidRDefault="3CA43EAD" w:rsidP="4F8E7937">
      <w:pPr>
        <w:spacing w:line="360" w:lineRule="auto"/>
        <w:rPr>
          <w:color w:val="000000" w:themeColor="text1"/>
          <w:sz w:val="24"/>
          <w:szCs w:val="24"/>
          <w:lang w:val="en-GB"/>
        </w:rPr>
      </w:pPr>
    </w:p>
    <w:p w14:paraId="51D0265D" w14:textId="70FD5B23" w:rsidR="64217323" w:rsidRPr="002B7C81" w:rsidRDefault="64217323" w:rsidP="4F8E7937">
      <w:pPr>
        <w:spacing w:line="360" w:lineRule="auto"/>
        <w:rPr>
          <w:color w:val="000000" w:themeColor="text1"/>
          <w:sz w:val="24"/>
          <w:szCs w:val="24"/>
          <w:lang w:val="en-US"/>
        </w:rPr>
      </w:pPr>
      <w:r w:rsidRPr="4F8E7937">
        <w:rPr>
          <w:color w:val="000000" w:themeColor="text1"/>
          <w:sz w:val="24"/>
          <w:szCs w:val="24"/>
          <w:lang w:val="en-US"/>
        </w:rPr>
        <w:t xml:space="preserve">The second </w:t>
      </w:r>
      <w:r w:rsidR="06D7B9C1" w:rsidRPr="4F8E7937">
        <w:rPr>
          <w:color w:val="000000" w:themeColor="text1"/>
          <w:sz w:val="24"/>
          <w:szCs w:val="24"/>
          <w:lang w:val="en-US"/>
        </w:rPr>
        <w:t>aspect of</w:t>
      </w:r>
      <w:r w:rsidRPr="4F8E7937">
        <w:rPr>
          <w:color w:val="000000" w:themeColor="text1"/>
          <w:sz w:val="24"/>
          <w:szCs w:val="24"/>
          <w:lang w:val="en-US"/>
        </w:rPr>
        <w:t xml:space="preserve"> feedback was the lack of staff availability at drop</w:t>
      </w:r>
      <w:r w:rsidR="39264F69" w:rsidRPr="4F8E7937">
        <w:rPr>
          <w:color w:val="000000" w:themeColor="text1"/>
          <w:sz w:val="24"/>
          <w:szCs w:val="24"/>
          <w:lang w:val="en-US"/>
        </w:rPr>
        <w:t>-</w:t>
      </w:r>
      <w:r w:rsidRPr="4F8E7937">
        <w:rPr>
          <w:color w:val="000000" w:themeColor="text1"/>
          <w:sz w:val="24"/>
          <w:szCs w:val="24"/>
          <w:lang w:val="en-US"/>
        </w:rPr>
        <w:t xml:space="preserve">off and collection times.  </w:t>
      </w:r>
      <w:r w:rsidR="4ECC19E5" w:rsidRPr="4F8E7937">
        <w:rPr>
          <w:color w:val="000000" w:themeColor="text1"/>
          <w:sz w:val="24"/>
          <w:szCs w:val="24"/>
          <w:lang w:val="en-US"/>
        </w:rPr>
        <w:t>P</w:t>
      </w:r>
      <w:r w:rsidR="775870B2" w:rsidRPr="4F8E7937">
        <w:rPr>
          <w:color w:val="000000" w:themeColor="text1"/>
          <w:sz w:val="24"/>
          <w:szCs w:val="24"/>
          <w:lang w:val="en-US"/>
        </w:rPr>
        <w:t>arents</w:t>
      </w:r>
      <w:r w:rsidRPr="4F8E7937">
        <w:rPr>
          <w:color w:val="000000" w:themeColor="text1"/>
          <w:sz w:val="24"/>
          <w:szCs w:val="24"/>
          <w:lang w:val="en-US"/>
        </w:rPr>
        <w:t xml:space="preserve"> said they found it difficult to speak with staff at these times, as they seemed eager to close the doors and get on with their day.  Whilst parents and carers can raise concerns via the DOJO messaging system or at parents’ evenings, </w:t>
      </w:r>
      <w:r w:rsidR="500E64C6" w:rsidRPr="4F8E7937">
        <w:rPr>
          <w:color w:val="000000" w:themeColor="text1"/>
          <w:sz w:val="24"/>
          <w:szCs w:val="24"/>
          <w:lang w:val="en-US"/>
        </w:rPr>
        <w:t>they</w:t>
      </w:r>
      <w:r w:rsidR="775870B2" w:rsidRPr="4F8E7937">
        <w:rPr>
          <w:color w:val="000000" w:themeColor="text1"/>
          <w:sz w:val="24"/>
          <w:szCs w:val="24"/>
          <w:lang w:val="en-US"/>
        </w:rPr>
        <w:t xml:space="preserve"> </w:t>
      </w:r>
      <w:r w:rsidRPr="4F8E7937">
        <w:rPr>
          <w:color w:val="000000" w:themeColor="text1"/>
          <w:sz w:val="24"/>
          <w:szCs w:val="24"/>
          <w:lang w:val="en-US"/>
        </w:rPr>
        <w:t xml:space="preserve">felt some issues could be more </w:t>
      </w:r>
      <w:r w:rsidR="33303E05" w:rsidRPr="4F8E7937">
        <w:rPr>
          <w:color w:val="000000" w:themeColor="text1"/>
          <w:sz w:val="24"/>
          <w:szCs w:val="24"/>
          <w:lang w:val="en-US"/>
        </w:rPr>
        <w:t>quickly</w:t>
      </w:r>
      <w:r w:rsidRPr="4F8E7937">
        <w:rPr>
          <w:color w:val="000000" w:themeColor="text1"/>
          <w:sz w:val="24"/>
          <w:szCs w:val="24"/>
          <w:lang w:val="en-US"/>
        </w:rPr>
        <w:t xml:space="preserve"> dealt with, </w:t>
      </w:r>
      <w:r w:rsidR="3451EC76" w:rsidRPr="4F8E7937">
        <w:rPr>
          <w:color w:val="000000" w:themeColor="text1"/>
          <w:sz w:val="24"/>
          <w:szCs w:val="24"/>
          <w:lang w:val="en-US"/>
        </w:rPr>
        <w:t>via</w:t>
      </w:r>
      <w:r w:rsidRPr="4F8E7937">
        <w:rPr>
          <w:color w:val="000000" w:themeColor="text1"/>
          <w:sz w:val="24"/>
          <w:szCs w:val="24"/>
          <w:lang w:val="en-US"/>
        </w:rPr>
        <w:t xml:space="preserve"> a </w:t>
      </w:r>
      <w:r w:rsidR="3451EC76" w:rsidRPr="4F8E7937">
        <w:rPr>
          <w:color w:val="000000" w:themeColor="text1"/>
          <w:sz w:val="24"/>
          <w:szCs w:val="24"/>
          <w:lang w:val="en-US"/>
        </w:rPr>
        <w:t>brief face</w:t>
      </w:r>
      <w:r w:rsidRPr="4F8E7937">
        <w:rPr>
          <w:color w:val="000000" w:themeColor="text1"/>
          <w:sz w:val="24"/>
          <w:szCs w:val="24"/>
          <w:lang w:val="en-US"/>
        </w:rPr>
        <w:t xml:space="preserve"> to </w:t>
      </w:r>
      <w:r w:rsidR="3451EC76" w:rsidRPr="4F8E7937">
        <w:rPr>
          <w:color w:val="000000" w:themeColor="text1"/>
          <w:sz w:val="24"/>
          <w:szCs w:val="24"/>
          <w:lang w:val="en-US"/>
        </w:rPr>
        <w:t>face conversation</w:t>
      </w:r>
      <w:r w:rsidRPr="4F8E7937">
        <w:rPr>
          <w:color w:val="000000" w:themeColor="text1"/>
          <w:sz w:val="24"/>
          <w:szCs w:val="24"/>
          <w:lang w:val="en-US"/>
        </w:rPr>
        <w:t>.</w:t>
      </w:r>
    </w:p>
    <w:p w14:paraId="46899C7F" w14:textId="37F65041" w:rsidR="3CA43EAD" w:rsidRPr="002B7C81" w:rsidRDefault="3CA43EAD" w:rsidP="4F8E7937">
      <w:pPr>
        <w:spacing w:line="360" w:lineRule="auto"/>
        <w:rPr>
          <w:color w:val="000000" w:themeColor="text1"/>
          <w:sz w:val="24"/>
          <w:szCs w:val="24"/>
          <w:lang w:val="en-GB"/>
        </w:rPr>
      </w:pPr>
    </w:p>
    <w:p w14:paraId="34095F8E" w14:textId="6B0248F0" w:rsidR="64217323" w:rsidRPr="002B7C81" w:rsidRDefault="64217323" w:rsidP="4F8E7937">
      <w:pPr>
        <w:spacing w:line="360" w:lineRule="auto"/>
        <w:rPr>
          <w:color w:val="000000" w:themeColor="text1"/>
          <w:sz w:val="24"/>
          <w:szCs w:val="24"/>
          <w:lang w:val="en-GB"/>
        </w:rPr>
      </w:pPr>
      <w:r w:rsidRPr="4F8E7937">
        <w:rPr>
          <w:color w:val="000000" w:themeColor="text1"/>
          <w:sz w:val="24"/>
          <w:szCs w:val="24"/>
          <w:lang w:val="en-US"/>
        </w:rPr>
        <w:t xml:space="preserve">In practice, it can seem an inconvenience for teaching staff, when a parent keeps them chatting at the door.  The teaching schedule is already a tight space of time and obviously staff are keen to make the most of the time they have.  However, having a set time at each end of the day for parents to talk with the teacher would enable them to voice any immediate concerns and put their minds at rest.  </w:t>
      </w:r>
    </w:p>
    <w:p w14:paraId="40C8B603" w14:textId="6B2117A3" w:rsidR="3CA43EAD" w:rsidRPr="002B7C81" w:rsidRDefault="3CA43EAD" w:rsidP="4F8E7937">
      <w:pPr>
        <w:spacing w:line="360" w:lineRule="auto"/>
        <w:rPr>
          <w:color w:val="000000" w:themeColor="text1"/>
          <w:sz w:val="24"/>
          <w:szCs w:val="24"/>
          <w:lang w:val="en-US"/>
        </w:rPr>
      </w:pPr>
    </w:p>
    <w:p w14:paraId="58CD4EE4" w14:textId="3F6BCA06" w:rsidR="64217323" w:rsidRPr="002B7C81" w:rsidRDefault="64217323" w:rsidP="4F8E7937">
      <w:pPr>
        <w:spacing w:line="360" w:lineRule="auto"/>
        <w:rPr>
          <w:color w:val="000000" w:themeColor="text1"/>
          <w:sz w:val="24"/>
          <w:szCs w:val="24"/>
          <w:lang w:val="en-US"/>
        </w:rPr>
      </w:pPr>
      <w:r w:rsidRPr="4F8E7937">
        <w:rPr>
          <w:color w:val="000000" w:themeColor="text1"/>
          <w:sz w:val="24"/>
          <w:szCs w:val="24"/>
          <w:lang w:val="en-US"/>
        </w:rPr>
        <w:t>The Early Years Foundation Stage Statutory Framework (</w:t>
      </w:r>
      <w:r w:rsidR="2336DAB0" w:rsidRPr="7E2DB465">
        <w:rPr>
          <w:color w:val="000000" w:themeColor="text1"/>
          <w:sz w:val="24"/>
          <w:szCs w:val="24"/>
          <w:lang w:val="en-US"/>
        </w:rPr>
        <w:t>Department for Education, 2</w:t>
      </w:r>
      <w:r w:rsidRPr="7E2DB465">
        <w:rPr>
          <w:color w:val="000000" w:themeColor="text1"/>
          <w:sz w:val="24"/>
          <w:szCs w:val="24"/>
          <w:lang w:val="en-US"/>
        </w:rPr>
        <w:t>024</w:t>
      </w:r>
      <w:r w:rsidR="152D130C" w:rsidRPr="7E2DB465">
        <w:rPr>
          <w:color w:val="000000" w:themeColor="text1"/>
          <w:sz w:val="24"/>
          <w:szCs w:val="24"/>
          <w:lang w:val="en-US"/>
        </w:rPr>
        <w:t>a</w:t>
      </w:r>
      <w:r w:rsidRPr="4F8E7937">
        <w:rPr>
          <w:color w:val="000000" w:themeColor="text1"/>
          <w:sz w:val="24"/>
          <w:szCs w:val="24"/>
          <w:lang w:val="en-US"/>
        </w:rPr>
        <w:t xml:space="preserve">) states that children learn best when positive relationships are formed between the setting and parents/carers.  It is </w:t>
      </w:r>
      <w:proofErr w:type="spellStart"/>
      <w:r w:rsidRPr="4F8E7937">
        <w:rPr>
          <w:color w:val="000000" w:themeColor="text1"/>
          <w:sz w:val="24"/>
          <w:szCs w:val="24"/>
          <w:lang w:val="en-US"/>
        </w:rPr>
        <w:t>recognised</w:t>
      </w:r>
      <w:proofErr w:type="spellEnd"/>
      <w:r w:rsidRPr="4F8E7937">
        <w:rPr>
          <w:color w:val="000000" w:themeColor="text1"/>
          <w:sz w:val="24"/>
          <w:szCs w:val="24"/>
          <w:lang w:val="en-US"/>
        </w:rPr>
        <w:t xml:space="preserve"> that a practitioner’s willingness to talk to parents may be affected by </w:t>
      </w:r>
      <w:r w:rsidR="0772560C" w:rsidRPr="4F8E7937">
        <w:rPr>
          <w:color w:val="000000" w:themeColor="text1"/>
          <w:sz w:val="24"/>
          <w:szCs w:val="24"/>
          <w:lang w:val="en-US"/>
        </w:rPr>
        <w:t>several</w:t>
      </w:r>
      <w:r w:rsidRPr="4F8E7937">
        <w:rPr>
          <w:color w:val="000000" w:themeColor="text1"/>
          <w:sz w:val="24"/>
          <w:szCs w:val="24"/>
          <w:lang w:val="en-US"/>
        </w:rPr>
        <w:t xml:space="preserve"> factors.  For example, are they confident in speaking or do they feel under pressure if they cannot answer queries immediately?  Under section 77 of the </w:t>
      </w:r>
      <w:r w:rsidR="22C42B86" w:rsidRPr="7E2DB465">
        <w:rPr>
          <w:color w:val="000000" w:themeColor="text1"/>
          <w:sz w:val="24"/>
          <w:szCs w:val="24"/>
          <w:lang w:val="en-US"/>
        </w:rPr>
        <w:t>Early Years</w:t>
      </w:r>
      <w:r w:rsidRPr="4F8E7937">
        <w:rPr>
          <w:color w:val="000000" w:themeColor="text1"/>
          <w:sz w:val="24"/>
          <w:szCs w:val="24"/>
          <w:lang w:val="en-US"/>
        </w:rPr>
        <w:t xml:space="preserve"> Inspection </w:t>
      </w:r>
      <w:r w:rsidR="383395ED" w:rsidRPr="7E2DB465">
        <w:rPr>
          <w:color w:val="000000" w:themeColor="text1"/>
          <w:sz w:val="24"/>
          <w:szCs w:val="24"/>
          <w:lang w:val="en-US"/>
        </w:rPr>
        <w:t>Handbook</w:t>
      </w:r>
      <w:r w:rsidRPr="7E2DB465">
        <w:rPr>
          <w:color w:val="000000" w:themeColor="text1"/>
          <w:sz w:val="24"/>
          <w:szCs w:val="24"/>
          <w:lang w:val="en-US"/>
        </w:rPr>
        <w:t xml:space="preserve"> (</w:t>
      </w:r>
      <w:r w:rsidR="49094C74" w:rsidRPr="7E2DB465">
        <w:rPr>
          <w:color w:val="000000" w:themeColor="text1"/>
          <w:sz w:val="24"/>
          <w:szCs w:val="24"/>
          <w:lang w:val="en-US"/>
        </w:rPr>
        <w:t xml:space="preserve">UK Government, </w:t>
      </w:r>
      <w:r w:rsidRPr="7E2DB465">
        <w:rPr>
          <w:color w:val="000000" w:themeColor="text1"/>
          <w:sz w:val="24"/>
          <w:szCs w:val="24"/>
          <w:lang w:val="en-US"/>
        </w:rPr>
        <w:t>2024</w:t>
      </w:r>
      <w:r w:rsidR="6B6E4A24" w:rsidRPr="7E2DB465">
        <w:rPr>
          <w:color w:val="000000" w:themeColor="text1"/>
          <w:sz w:val="24"/>
          <w:szCs w:val="24"/>
          <w:lang w:val="en-US"/>
        </w:rPr>
        <w:t>a</w:t>
      </w:r>
      <w:r w:rsidRPr="4F8E7937">
        <w:rPr>
          <w:color w:val="000000" w:themeColor="text1"/>
          <w:sz w:val="24"/>
          <w:szCs w:val="24"/>
          <w:lang w:val="en-US"/>
        </w:rPr>
        <w:t>), inspectors can talk to parents to ascertain their views on the quality of care provided by the setting</w:t>
      </w:r>
      <w:r w:rsidR="7B413F12" w:rsidRPr="7E2DB465">
        <w:rPr>
          <w:color w:val="000000" w:themeColor="text1"/>
          <w:sz w:val="24"/>
          <w:szCs w:val="24"/>
          <w:lang w:val="en-US"/>
        </w:rPr>
        <w:t>.</w:t>
      </w:r>
      <w:r w:rsidRPr="4F8E7937">
        <w:rPr>
          <w:color w:val="000000" w:themeColor="text1"/>
          <w:sz w:val="24"/>
          <w:szCs w:val="24"/>
          <w:lang w:val="en-US"/>
        </w:rPr>
        <w:t xml:space="preserve">  It is therefore good practice to ensure that all staff are supported to feel confident in talking with parents</w:t>
      </w:r>
      <w:r w:rsidR="267F4ECE" w:rsidRPr="7E2DB465">
        <w:rPr>
          <w:color w:val="000000" w:themeColor="text1"/>
          <w:sz w:val="24"/>
          <w:szCs w:val="24"/>
          <w:lang w:val="en-US"/>
        </w:rPr>
        <w:t>, ensuring good communication around school systems, ideas for home learning and general</w:t>
      </w:r>
      <w:r w:rsidR="20E589CD" w:rsidRPr="7E2DB465">
        <w:rPr>
          <w:color w:val="000000" w:themeColor="text1"/>
          <w:sz w:val="24"/>
          <w:szCs w:val="24"/>
          <w:lang w:val="en-US"/>
        </w:rPr>
        <w:t xml:space="preserve"> safety and wellbeing for their child.</w:t>
      </w:r>
      <w:r w:rsidRPr="7E2DB465">
        <w:rPr>
          <w:color w:val="000000" w:themeColor="text1"/>
          <w:sz w:val="24"/>
          <w:szCs w:val="24"/>
          <w:lang w:val="en-US"/>
        </w:rPr>
        <w:t xml:space="preserve">  According to </w:t>
      </w:r>
      <w:proofErr w:type="spellStart"/>
      <w:r w:rsidRPr="7E2DB465">
        <w:rPr>
          <w:color w:val="000000" w:themeColor="text1"/>
          <w:sz w:val="24"/>
          <w:szCs w:val="24"/>
          <w:lang w:val="en-US"/>
        </w:rPr>
        <w:t>Salamon</w:t>
      </w:r>
      <w:proofErr w:type="spellEnd"/>
      <w:r w:rsidRPr="4F8E7937">
        <w:rPr>
          <w:color w:val="000000" w:themeColor="text1"/>
          <w:sz w:val="24"/>
          <w:szCs w:val="24"/>
          <w:lang w:val="en-US"/>
        </w:rPr>
        <w:t xml:space="preserve"> (2019), a child’s identity can be informed by that of the person who educates them.  If children see confident attempts at communication being made by adults, this will show </w:t>
      </w:r>
      <w:r w:rsidR="775870B2" w:rsidRPr="4F8E7937">
        <w:rPr>
          <w:color w:val="000000" w:themeColor="text1"/>
          <w:sz w:val="24"/>
          <w:szCs w:val="24"/>
          <w:lang w:val="en-US"/>
        </w:rPr>
        <w:t>the</w:t>
      </w:r>
      <w:r w:rsidR="23618BBD" w:rsidRPr="4F8E7937">
        <w:rPr>
          <w:color w:val="000000" w:themeColor="text1"/>
          <w:sz w:val="24"/>
          <w:szCs w:val="24"/>
          <w:lang w:val="en-US"/>
        </w:rPr>
        <w:t>m</w:t>
      </w:r>
      <w:r w:rsidRPr="4F8E7937">
        <w:rPr>
          <w:color w:val="000000" w:themeColor="text1"/>
          <w:sz w:val="24"/>
          <w:szCs w:val="24"/>
          <w:lang w:val="en-US"/>
        </w:rPr>
        <w:t xml:space="preserve"> that communication is good and that everyone’s voice needs to be heard. This also aligns with the outstanding grade descriptors for </w:t>
      </w:r>
      <w:proofErr w:type="spellStart"/>
      <w:r w:rsidRPr="4F8E7937">
        <w:rPr>
          <w:color w:val="000000" w:themeColor="text1"/>
          <w:sz w:val="24"/>
          <w:szCs w:val="24"/>
          <w:lang w:val="en-US"/>
        </w:rPr>
        <w:t>behaviour</w:t>
      </w:r>
      <w:proofErr w:type="spellEnd"/>
      <w:r w:rsidRPr="4F8E7937">
        <w:rPr>
          <w:color w:val="000000" w:themeColor="text1"/>
          <w:sz w:val="24"/>
          <w:szCs w:val="24"/>
          <w:lang w:val="en-US"/>
        </w:rPr>
        <w:t xml:space="preserve"> and attitudes, as mentioned in the Early Years Inspection Handbook (</w:t>
      </w:r>
      <w:r w:rsidR="735C33C5" w:rsidRPr="7E2DB465">
        <w:rPr>
          <w:color w:val="000000" w:themeColor="text1"/>
          <w:sz w:val="24"/>
          <w:szCs w:val="24"/>
          <w:lang w:val="en-US"/>
        </w:rPr>
        <w:t xml:space="preserve">UK Government, </w:t>
      </w:r>
      <w:r w:rsidRPr="7E2DB465">
        <w:rPr>
          <w:color w:val="000000" w:themeColor="text1"/>
          <w:sz w:val="24"/>
          <w:szCs w:val="24"/>
          <w:lang w:val="en-US"/>
        </w:rPr>
        <w:t>2024</w:t>
      </w:r>
      <w:r w:rsidR="62B0E73D" w:rsidRPr="7E2DB465">
        <w:rPr>
          <w:color w:val="000000" w:themeColor="text1"/>
          <w:sz w:val="24"/>
          <w:szCs w:val="24"/>
          <w:lang w:val="en-US"/>
        </w:rPr>
        <w:t>a</w:t>
      </w:r>
      <w:r w:rsidRPr="4F8E7937">
        <w:rPr>
          <w:color w:val="000000" w:themeColor="text1"/>
          <w:sz w:val="24"/>
          <w:szCs w:val="24"/>
          <w:lang w:val="en-US"/>
        </w:rPr>
        <w:t>, Section 197), which indicates children should have a high level of confidence in social situations.</w:t>
      </w:r>
    </w:p>
    <w:p w14:paraId="2D8D6C07" w14:textId="628E392E" w:rsidR="3CA43EAD" w:rsidRPr="002B7C81" w:rsidRDefault="3CA43EAD" w:rsidP="4F8E7937">
      <w:pPr>
        <w:spacing w:line="360" w:lineRule="auto"/>
        <w:rPr>
          <w:color w:val="000000" w:themeColor="text1"/>
          <w:sz w:val="24"/>
          <w:szCs w:val="24"/>
          <w:lang w:val="en-US"/>
        </w:rPr>
      </w:pPr>
    </w:p>
    <w:p w14:paraId="52585CF4" w14:textId="0C3A323A" w:rsidR="64217323" w:rsidRPr="002B7C81" w:rsidRDefault="64217323" w:rsidP="4F8E7937">
      <w:pPr>
        <w:spacing w:line="360" w:lineRule="auto"/>
        <w:rPr>
          <w:color w:val="000000" w:themeColor="text1"/>
          <w:sz w:val="24"/>
          <w:szCs w:val="24"/>
          <w:lang w:val="en-GB"/>
        </w:rPr>
      </w:pPr>
      <w:r w:rsidRPr="4F8E7937">
        <w:rPr>
          <w:color w:val="000000" w:themeColor="text1"/>
          <w:sz w:val="24"/>
          <w:szCs w:val="24"/>
          <w:lang w:val="en-US"/>
        </w:rPr>
        <w:t xml:space="preserve">Appleby and Andrews (2012) believe that reflective practice is key to improving quality in educational settings.  </w:t>
      </w:r>
      <w:r w:rsidR="6935AF19" w:rsidRPr="4F8E7937">
        <w:rPr>
          <w:color w:val="000000" w:themeColor="text1"/>
          <w:sz w:val="24"/>
          <w:szCs w:val="24"/>
          <w:lang w:val="en-US"/>
        </w:rPr>
        <w:t>A</w:t>
      </w:r>
      <w:r w:rsidR="775870B2" w:rsidRPr="4F8E7937">
        <w:rPr>
          <w:color w:val="000000" w:themeColor="text1"/>
          <w:sz w:val="24"/>
          <w:szCs w:val="24"/>
          <w:lang w:val="en-US"/>
        </w:rPr>
        <w:t>fter</w:t>
      </w:r>
      <w:r w:rsidRPr="4F8E7937">
        <w:rPr>
          <w:color w:val="000000" w:themeColor="text1"/>
          <w:sz w:val="24"/>
          <w:szCs w:val="24"/>
          <w:lang w:val="en-US"/>
        </w:rPr>
        <w:t xml:space="preserve"> reflecting on their own identity, a practitioner </w:t>
      </w:r>
      <w:r w:rsidR="3212D7D2" w:rsidRPr="4F8E7937">
        <w:rPr>
          <w:color w:val="000000" w:themeColor="text1"/>
          <w:sz w:val="24"/>
          <w:szCs w:val="24"/>
          <w:lang w:val="en-US"/>
        </w:rPr>
        <w:t xml:space="preserve">could </w:t>
      </w:r>
      <w:proofErr w:type="spellStart"/>
      <w:r w:rsidR="3212D7D2" w:rsidRPr="4F8E7937">
        <w:rPr>
          <w:color w:val="000000" w:themeColor="text1"/>
          <w:sz w:val="24"/>
          <w:szCs w:val="24"/>
          <w:lang w:val="en-US"/>
        </w:rPr>
        <w:t>r</w:t>
      </w:r>
      <w:r w:rsidR="775870B2" w:rsidRPr="4F8E7937">
        <w:rPr>
          <w:color w:val="000000" w:themeColor="text1"/>
          <w:sz w:val="24"/>
          <w:szCs w:val="24"/>
          <w:lang w:val="en-US"/>
        </w:rPr>
        <w:t>ealise</w:t>
      </w:r>
      <w:proofErr w:type="spellEnd"/>
      <w:r w:rsidRPr="4F8E7937">
        <w:rPr>
          <w:color w:val="000000" w:themeColor="text1"/>
          <w:sz w:val="24"/>
          <w:szCs w:val="24"/>
          <w:lang w:val="en-US"/>
        </w:rPr>
        <w:t xml:space="preserve"> they have a bias or belief that does not align with other peoples’ way of thinking, </w:t>
      </w:r>
      <w:r w:rsidR="0D625A5D" w:rsidRPr="4F8E7937">
        <w:rPr>
          <w:color w:val="000000" w:themeColor="text1"/>
          <w:sz w:val="24"/>
          <w:szCs w:val="24"/>
          <w:lang w:val="en-US"/>
        </w:rPr>
        <w:t>possibly</w:t>
      </w:r>
      <w:r w:rsidR="775870B2" w:rsidRPr="4F8E7937">
        <w:rPr>
          <w:color w:val="000000" w:themeColor="text1"/>
          <w:sz w:val="24"/>
          <w:szCs w:val="24"/>
          <w:lang w:val="en-US"/>
        </w:rPr>
        <w:t xml:space="preserve"> caus</w:t>
      </w:r>
      <w:r w:rsidR="0DBDBEE5" w:rsidRPr="4F8E7937">
        <w:rPr>
          <w:color w:val="000000" w:themeColor="text1"/>
          <w:sz w:val="24"/>
          <w:szCs w:val="24"/>
          <w:lang w:val="en-US"/>
        </w:rPr>
        <w:t>ing</w:t>
      </w:r>
      <w:r w:rsidRPr="4F8E7937">
        <w:rPr>
          <w:color w:val="000000" w:themeColor="text1"/>
          <w:sz w:val="24"/>
          <w:szCs w:val="24"/>
          <w:lang w:val="en-US"/>
        </w:rPr>
        <w:t xml:space="preserve"> friction.  If continuous professional development opportunities can be sourced, </w:t>
      </w:r>
      <w:r w:rsidR="74A681DC" w:rsidRPr="4F8E7937">
        <w:rPr>
          <w:color w:val="000000" w:themeColor="text1"/>
          <w:sz w:val="24"/>
          <w:szCs w:val="24"/>
          <w:lang w:val="en-US"/>
        </w:rPr>
        <w:t>providing</w:t>
      </w:r>
      <w:r w:rsidRPr="4F8E7937">
        <w:rPr>
          <w:color w:val="000000" w:themeColor="text1"/>
          <w:sz w:val="24"/>
          <w:szCs w:val="24"/>
          <w:lang w:val="en-US"/>
        </w:rPr>
        <w:t xml:space="preserve"> strategies for </w:t>
      </w:r>
      <w:r w:rsidR="775870B2" w:rsidRPr="4F8E7937">
        <w:rPr>
          <w:color w:val="000000" w:themeColor="text1"/>
          <w:sz w:val="24"/>
          <w:szCs w:val="24"/>
          <w:lang w:val="en-US"/>
        </w:rPr>
        <w:t>effective</w:t>
      </w:r>
      <w:r w:rsidR="05302219" w:rsidRPr="4F8E7937">
        <w:rPr>
          <w:color w:val="000000" w:themeColor="text1"/>
          <w:sz w:val="24"/>
          <w:szCs w:val="24"/>
          <w:lang w:val="en-US"/>
        </w:rPr>
        <w:t xml:space="preserve"> </w:t>
      </w:r>
      <w:r w:rsidR="775870B2" w:rsidRPr="4F8E7937">
        <w:rPr>
          <w:color w:val="000000" w:themeColor="text1"/>
          <w:sz w:val="24"/>
          <w:szCs w:val="24"/>
          <w:lang w:val="en-US"/>
        </w:rPr>
        <w:t>parent</w:t>
      </w:r>
      <w:r w:rsidR="63FC6C6B" w:rsidRPr="4F8E7937">
        <w:rPr>
          <w:color w:val="000000" w:themeColor="text1"/>
          <w:sz w:val="24"/>
          <w:szCs w:val="24"/>
          <w:lang w:val="en-US"/>
        </w:rPr>
        <w:t xml:space="preserve"> communication</w:t>
      </w:r>
      <w:r w:rsidRPr="4F8E7937">
        <w:rPr>
          <w:color w:val="000000" w:themeColor="text1"/>
          <w:sz w:val="24"/>
          <w:szCs w:val="24"/>
          <w:lang w:val="en-US"/>
        </w:rPr>
        <w:t xml:space="preserve">, this would increase </w:t>
      </w:r>
      <w:r w:rsidR="4BAD66E6" w:rsidRPr="4F8E7937">
        <w:rPr>
          <w:color w:val="000000" w:themeColor="text1"/>
          <w:sz w:val="24"/>
          <w:szCs w:val="24"/>
          <w:lang w:val="en-US"/>
        </w:rPr>
        <w:t xml:space="preserve">staff </w:t>
      </w:r>
      <w:r w:rsidRPr="4F8E7937">
        <w:rPr>
          <w:color w:val="000000" w:themeColor="text1"/>
          <w:sz w:val="24"/>
          <w:szCs w:val="24"/>
          <w:lang w:val="en-US"/>
        </w:rPr>
        <w:t>confidence</w:t>
      </w:r>
      <w:r w:rsidR="75E1F9F9" w:rsidRPr="4F8E7937">
        <w:rPr>
          <w:color w:val="000000" w:themeColor="text1"/>
          <w:sz w:val="24"/>
          <w:szCs w:val="24"/>
          <w:lang w:val="en-US"/>
        </w:rPr>
        <w:t>, enabling</w:t>
      </w:r>
      <w:r w:rsidRPr="4F8E7937">
        <w:rPr>
          <w:color w:val="000000" w:themeColor="text1"/>
          <w:sz w:val="24"/>
          <w:szCs w:val="24"/>
          <w:lang w:val="en-US"/>
        </w:rPr>
        <w:t xml:space="preserve"> tactful, informative </w:t>
      </w:r>
      <w:r w:rsidR="227B3430" w:rsidRPr="4F8E7937">
        <w:rPr>
          <w:color w:val="000000" w:themeColor="text1"/>
          <w:sz w:val="24"/>
          <w:szCs w:val="24"/>
          <w:lang w:val="en-US"/>
        </w:rPr>
        <w:t>interactions</w:t>
      </w:r>
      <w:r w:rsidRPr="4F8E7937">
        <w:rPr>
          <w:color w:val="000000" w:themeColor="text1"/>
          <w:sz w:val="24"/>
          <w:szCs w:val="24"/>
          <w:lang w:val="en-US"/>
        </w:rPr>
        <w:t>, leading to quality provision as per section 3.26 of the Early Years Foundation Stage Statutory Framework (</w:t>
      </w:r>
      <w:r w:rsidR="6044710B" w:rsidRPr="7E2DB465">
        <w:rPr>
          <w:color w:val="000000" w:themeColor="text1"/>
          <w:sz w:val="24"/>
          <w:szCs w:val="24"/>
          <w:lang w:val="en-US"/>
        </w:rPr>
        <w:t>Department for Education</w:t>
      </w:r>
      <w:r w:rsidR="631A1346" w:rsidRPr="7E2DB465">
        <w:rPr>
          <w:color w:val="000000" w:themeColor="text1"/>
          <w:sz w:val="24"/>
          <w:szCs w:val="24"/>
          <w:lang w:val="en-US"/>
        </w:rPr>
        <w:t xml:space="preserve">, </w:t>
      </w:r>
      <w:r w:rsidRPr="7E2DB465">
        <w:rPr>
          <w:color w:val="000000" w:themeColor="text1"/>
          <w:sz w:val="24"/>
          <w:szCs w:val="24"/>
          <w:lang w:val="en-US"/>
        </w:rPr>
        <w:t>2024</w:t>
      </w:r>
      <w:r w:rsidR="4BB9AD78" w:rsidRPr="7E2DB465">
        <w:rPr>
          <w:color w:val="000000" w:themeColor="text1"/>
          <w:sz w:val="24"/>
          <w:szCs w:val="24"/>
          <w:lang w:val="en-US"/>
        </w:rPr>
        <w:t>a</w:t>
      </w:r>
      <w:r w:rsidRPr="7E2DB465">
        <w:rPr>
          <w:color w:val="000000" w:themeColor="text1"/>
          <w:sz w:val="24"/>
          <w:szCs w:val="24"/>
          <w:lang w:val="en-US"/>
        </w:rPr>
        <w:t>).</w:t>
      </w:r>
      <w:r w:rsidRPr="4F8E7937">
        <w:rPr>
          <w:color w:val="000000" w:themeColor="text1"/>
          <w:sz w:val="24"/>
          <w:szCs w:val="24"/>
          <w:lang w:val="en-US"/>
        </w:rPr>
        <w:t xml:space="preserve">  Wing, I wonder whether you are aware of any good courses available through the agencies you deal with?  Is that something you could </w:t>
      </w:r>
      <w:r w:rsidR="1D9E2C66" w:rsidRPr="4F8E7937">
        <w:rPr>
          <w:color w:val="000000" w:themeColor="text1"/>
          <w:sz w:val="24"/>
          <w:szCs w:val="24"/>
          <w:lang w:val="en-US"/>
        </w:rPr>
        <w:t>investigate</w:t>
      </w:r>
      <w:r w:rsidRPr="4F8E7937">
        <w:rPr>
          <w:color w:val="000000" w:themeColor="text1"/>
          <w:sz w:val="24"/>
          <w:szCs w:val="24"/>
          <w:lang w:val="en-US"/>
        </w:rPr>
        <w:t xml:space="preserve"> when you have time</w:t>
      </w:r>
      <w:r w:rsidR="0EC8579C" w:rsidRPr="4F8E7937">
        <w:rPr>
          <w:color w:val="000000" w:themeColor="text1"/>
          <w:sz w:val="24"/>
          <w:szCs w:val="24"/>
          <w:lang w:val="en-US"/>
        </w:rPr>
        <w:t>,</w:t>
      </w:r>
      <w:r w:rsidRPr="4F8E7937">
        <w:rPr>
          <w:color w:val="000000" w:themeColor="text1"/>
          <w:sz w:val="24"/>
          <w:szCs w:val="24"/>
          <w:lang w:val="en-US"/>
        </w:rPr>
        <w:t xml:space="preserve"> please?</w:t>
      </w:r>
    </w:p>
    <w:p w14:paraId="458987AA" w14:textId="158A7392" w:rsidR="264CEE83" w:rsidRPr="002B7C81" w:rsidRDefault="264CEE83" w:rsidP="4F8E7937">
      <w:pPr>
        <w:spacing w:line="360" w:lineRule="auto"/>
        <w:rPr>
          <w:color w:val="000000" w:themeColor="text1"/>
          <w:sz w:val="24"/>
          <w:szCs w:val="24"/>
          <w:lang w:val="en-US"/>
        </w:rPr>
      </w:pPr>
    </w:p>
    <w:p w14:paraId="630E5AA1" w14:textId="5994ADC3" w:rsidR="37997EC1" w:rsidRPr="002B7C81" w:rsidRDefault="37997EC1" w:rsidP="4F8E7937">
      <w:pPr>
        <w:spacing w:line="360" w:lineRule="auto"/>
        <w:rPr>
          <w:color w:val="FF0000"/>
          <w:sz w:val="24"/>
          <w:szCs w:val="24"/>
          <w:lang w:val="en-GB"/>
        </w:rPr>
      </w:pPr>
      <w:r w:rsidRPr="4F8E7937">
        <w:rPr>
          <w:color w:val="FF0000"/>
          <w:sz w:val="24"/>
          <w:szCs w:val="24"/>
          <w:lang w:val="en-GB"/>
        </w:rPr>
        <w:t>Wing: Yes, of course.</w:t>
      </w:r>
    </w:p>
    <w:p w14:paraId="2A37E50F" w14:textId="1E74B510" w:rsidR="3CA43EAD" w:rsidRPr="002B7C81" w:rsidRDefault="3CA43EAD" w:rsidP="4F8E7937">
      <w:pPr>
        <w:spacing w:line="360" w:lineRule="auto"/>
        <w:rPr>
          <w:color w:val="000000" w:themeColor="text1"/>
          <w:sz w:val="24"/>
          <w:szCs w:val="24"/>
          <w:lang w:val="en-GB"/>
        </w:rPr>
      </w:pPr>
    </w:p>
    <w:p w14:paraId="057B8C17" w14:textId="7C940804" w:rsidR="64217323" w:rsidRPr="002B7C81" w:rsidRDefault="64217323" w:rsidP="4F8E7937">
      <w:pPr>
        <w:spacing w:line="360" w:lineRule="auto"/>
        <w:rPr>
          <w:color w:val="000000" w:themeColor="text1"/>
          <w:sz w:val="24"/>
          <w:szCs w:val="24"/>
          <w:lang w:val="en-GB"/>
        </w:rPr>
      </w:pPr>
      <w:r w:rsidRPr="4F8E7937">
        <w:rPr>
          <w:color w:val="000000" w:themeColor="text1"/>
          <w:sz w:val="24"/>
          <w:szCs w:val="24"/>
          <w:lang w:val="en-US"/>
        </w:rPr>
        <w:t xml:space="preserve">To make discussion more purposeful and time effective, it is recommended that we follow the suggestion of Jones Russell (2023), </w:t>
      </w:r>
      <w:r w:rsidR="6D503D5B" w:rsidRPr="4F8E7937">
        <w:rPr>
          <w:color w:val="000000" w:themeColor="text1"/>
          <w:sz w:val="24"/>
          <w:szCs w:val="24"/>
          <w:lang w:val="en-US"/>
        </w:rPr>
        <w:t xml:space="preserve">by </w:t>
      </w:r>
      <w:r w:rsidR="595A3456" w:rsidRPr="4F8E7937">
        <w:rPr>
          <w:color w:val="000000" w:themeColor="text1"/>
          <w:sz w:val="24"/>
          <w:szCs w:val="24"/>
          <w:lang w:val="en-US"/>
        </w:rPr>
        <w:t>using</w:t>
      </w:r>
      <w:r w:rsidRPr="4F8E7937">
        <w:rPr>
          <w:color w:val="000000" w:themeColor="text1"/>
          <w:sz w:val="24"/>
          <w:szCs w:val="24"/>
          <w:lang w:val="en-US"/>
        </w:rPr>
        <w:t xml:space="preserve"> an electronic system for passing on basic information such as feeding</w:t>
      </w:r>
      <w:r w:rsidR="39DCB8C1" w:rsidRPr="4F8E7937">
        <w:rPr>
          <w:color w:val="000000" w:themeColor="text1"/>
          <w:sz w:val="24"/>
          <w:szCs w:val="24"/>
          <w:lang w:val="en-US"/>
        </w:rPr>
        <w:t xml:space="preserve"> or</w:t>
      </w:r>
      <w:r w:rsidRPr="4F8E7937">
        <w:rPr>
          <w:color w:val="000000" w:themeColor="text1"/>
          <w:sz w:val="24"/>
          <w:szCs w:val="24"/>
          <w:lang w:val="en-US"/>
        </w:rPr>
        <w:t xml:space="preserve"> nappy changing </w:t>
      </w:r>
      <w:r w:rsidR="3CE3BCD7" w:rsidRPr="4F8E7937">
        <w:rPr>
          <w:color w:val="000000" w:themeColor="text1"/>
          <w:sz w:val="24"/>
          <w:szCs w:val="24"/>
          <w:lang w:val="en-US"/>
        </w:rPr>
        <w:t>times</w:t>
      </w:r>
      <w:r w:rsidRPr="4F8E7937">
        <w:rPr>
          <w:color w:val="000000" w:themeColor="text1"/>
          <w:sz w:val="24"/>
          <w:szCs w:val="24"/>
          <w:lang w:val="en-US"/>
        </w:rPr>
        <w:t xml:space="preserve">, therefore freeing up time at collection to discuss pedagogical issues, such as how the parent/carer can support their </w:t>
      </w:r>
      <w:r w:rsidR="1B7EA4DA" w:rsidRPr="4F8E7937">
        <w:rPr>
          <w:color w:val="000000" w:themeColor="text1"/>
          <w:sz w:val="24"/>
          <w:szCs w:val="24"/>
          <w:lang w:val="en-US"/>
        </w:rPr>
        <w:t xml:space="preserve">child’s </w:t>
      </w:r>
      <w:r w:rsidRPr="4F8E7937">
        <w:rPr>
          <w:color w:val="000000" w:themeColor="text1"/>
          <w:sz w:val="24"/>
          <w:szCs w:val="24"/>
          <w:lang w:val="en-US"/>
        </w:rPr>
        <w:t xml:space="preserve">learning at home.  It </w:t>
      </w:r>
      <w:r w:rsidR="775870B2" w:rsidRPr="4F8E7937">
        <w:rPr>
          <w:color w:val="000000" w:themeColor="text1"/>
          <w:sz w:val="24"/>
          <w:szCs w:val="24"/>
          <w:lang w:val="en-US"/>
        </w:rPr>
        <w:t>seem</w:t>
      </w:r>
      <w:r w:rsidR="6A0C7EE8" w:rsidRPr="4F8E7937">
        <w:rPr>
          <w:color w:val="000000" w:themeColor="text1"/>
          <w:sz w:val="24"/>
          <w:szCs w:val="24"/>
          <w:lang w:val="en-US"/>
        </w:rPr>
        <w:t>s</w:t>
      </w:r>
      <w:r w:rsidRPr="4F8E7937">
        <w:rPr>
          <w:color w:val="000000" w:themeColor="text1"/>
          <w:sz w:val="24"/>
          <w:szCs w:val="24"/>
          <w:lang w:val="en-US"/>
        </w:rPr>
        <w:t xml:space="preserve"> sensible to use </w:t>
      </w:r>
      <w:r w:rsidR="775870B2" w:rsidRPr="4F8E7937">
        <w:rPr>
          <w:color w:val="000000" w:themeColor="text1"/>
          <w:sz w:val="24"/>
          <w:szCs w:val="24"/>
          <w:lang w:val="en-US"/>
        </w:rPr>
        <w:t>DOJO</w:t>
      </w:r>
      <w:r w:rsidR="0C143404" w:rsidRPr="4F8E7937">
        <w:rPr>
          <w:color w:val="000000" w:themeColor="text1"/>
          <w:sz w:val="24"/>
          <w:szCs w:val="24"/>
          <w:lang w:val="en-US"/>
        </w:rPr>
        <w:t>S</w:t>
      </w:r>
      <w:r w:rsidRPr="4F8E7937">
        <w:rPr>
          <w:color w:val="000000" w:themeColor="text1"/>
          <w:sz w:val="24"/>
          <w:szCs w:val="24"/>
          <w:lang w:val="en-US"/>
        </w:rPr>
        <w:t xml:space="preserve"> as parents are already familiar with how this works.  Salma, if you could arrange for the Parental Engagement Policy to be adapted to include provision of a ten</w:t>
      </w:r>
      <w:r w:rsidR="2D72E7BE" w:rsidRPr="4F8E7937">
        <w:rPr>
          <w:color w:val="000000" w:themeColor="text1"/>
          <w:sz w:val="24"/>
          <w:szCs w:val="24"/>
          <w:lang w:val="en-US"/>
        </w:rPr>
        <w:t>-</w:t>
      </w:r>
      <w:r w:rsidRPr="4F8E7937">
        <w:rPr>
          <w:color w:val="000000" w:themeColor="text1"/>
          <w:sz w:val="24"/>
          <w:szCs w:val="24"/>
          <w:lang w:val="en-US"/>
        </w:rPr>
        <w:t xml:space="preserve"> minute discussion slot at the start and end of the session, that would be really helpful.  Are you able to do that?</w:t>
      </w:r>
    </w:p>
    <w:p w14:paraId="343AA62C" w14:textId="4C002097" w:rsidR="3CA43EAD" w:rsidRPr="002B7C81" w:rsidRDefault="3CA43EAD" w:rsidP="4F8E7937">
      <w:pPr>
        <w:spacing w:line="360" w:lineRule="auto"/>
        <w:rPr>
          <w:color w:val="000000" w:themeColor="text1"/>
          <w:sz w:val="24"/>
          <w:szCs w:val="24"/>
          <w:lang w:val="en-US"/>
        </w:rPr>
      </w:pPr>
    </w:p>
    <w:p w14:paraId="45E05EBA" w14:textId="30382437" w:rsidR="0081544F" w:rsidRPr="002B7C81" w:rsidRDefault="775870B2" w:rsidP="4F8E7937">
      <w:pPr>
        <w:pStyle w:val="p1"/>
        <w:spacing w:line="360" w:lineRule="auto"/>
        <w:divId w:val="1811364115"/>
        <w:rPr>
          <w:rFonts w:ascii="Arial" w:eastAsia="Arial" w:hAnsi="Arial" w:cs="Arial"/>
        </w:rPr>
      </w:pPr>
      <w:r w:rsidRPr="4F8E7937">
        <w:rPr>
          <w:rFonts w:ascii="Arial" w:eastAsia="Arial" w:hAnsi="Arial" w:cs="Arial"/>
          <w:color w:val="C0504D" w:themeColor="accent2"/>
        </w:rPr>
        <w:t>Salma:</w:t>
      </w:r>
      <w:r w:rsidR="59863195" w:rsidRPr="4F8E7937">
        <w:rPr>
          <w:rFonts w:ascii="Arial" w:eastAsia="Arial" w:hAnsi="Arial" w:cs="Arial"/>
        </w:rPr>
        <w:t xml:space="preserve"> Yes, I can a</w:t>
      </w:r>
      <w:r w:rsidR="0A7ADCD4" w:rsidRPr="4F8E7937">
        <w:rPr>
          <w:rFonts w:ascii="Arial" w:eastAsia="Arial" w:hAnsi="Arial" w:cs="Arial"/>
        </w:rPr>
        <w:t>rrange that.</w:t>
      </w:r>
    </w:p>
    <w:p w14:paraId="28DEE2DF" w14:textId="4B9ECE53" w:rsidR="64217323" w:rsidRPr="002B7C81" w:rsidRDefault="64217323" w:rsidP="4F8E7937">
      <w:pPr>
        <w:spacing w:line="360" w:lineRule="auto"/>
        <w:rPr>
          <w:color w:val="C0504D" w:themeColor="accent2"/>
          <w:sz w:val="24"/>
          <w:szCs w:val="24"/>
          <w:lang w:val="en-GB"/>
        </w:rPr>
      </w:pPr>
    </w:p>
    <w:p w14:paraId="3B694064" w14:textId="28E443AB" w:rsidR="3CA43EAD" w:rsidRPr="002B7C81" w:rsidRDefault="3CA43EAD" w:rsidP="4F8E7937">
      <w:pPr>
        <w:pStyle w:val="p1"/>
        <w:spacing w:line="360" w:lineRule="auto"/>
        <w:rPr>
          <w:rFonts w:ascii="Arial" w:eastAsia="Arial" w:hAnsi="Arial" w:cs="Arial"/>
          <w:color w:val="C0504D" w:themeColor="accent2"/>
        </w:rPr>
      </w:pPr>
    </w:p>
    <w:p w14:paraId="53DC1987" w14:textId="6116AEFA" w:rsidR="64217323" w:rsidRPr="002B7C81" w:rsidRDefault="6C1D517F" w:rsidP="4F8E7937">
      <w:pPr>
        <w:pStyle w:val="p1"/>
        <w:spacing w:line="360" w:lineRule="auto"/>
        <w:rPr>
          <w:rFonts w:ascii="Arial" w:eastAsia="Arial" w:hAnsi="Arial" w:cs="Arial"/>
        </w:rPr>
      </w:pPr>
      <w:r w:rsidRPr="4F8E7937">
        <w:rPr>
          <w:rFonts w:ascii="Arial" w:eastAsia="Arial" w:hAnsi="Arial" w:cs="Arial"/>
        </w:rPr>
        <w:t>T</w:t>
      </w:r>
      <w:r w:rsidR="775870B2" w:rsidRPr="4F8E7937">
        <w:rPr>
          <w:rFonts w:ascii="Arial" w:eastAsia="Arial" w:hAnsi="Arial" w:cs="Arial"/>
        </w:rPr>
        <w:t xml:space="preserve">hanks Salma.  </w:t>
      </w:r>
      <w:r w:rsidR="1807AE6C" w:rsidRPr="4F8E7937">
        <w:rPr>
          <w:rFonts w:ascii="Arial" w:eastAsia="Arial" w:hAnsi="Arial" w:cs="Arial"/>
        </w:rPr>
        <w:t xml:space="preserve">We </w:t>
      </w:r>
      <w:r w:rsidR="3ECF5AF1" w:rsidRPr="4F8E7937">
        <w:rPr>
          <w:rFonts w:ascii="Arial" w:eastAsia="Arial" w:hAnsi="Arial" w:cs="Arial"/>
        </w:rPr>
        <w:t xml:space="preserve">will </w:t>
      </w:r>
      <w:r w:rsidR="1807AE6C" w:rsidRPr="4F8E7937">
        <w:rPr>
          <w:rFonts w:ascii="Arial" w:eastAsia="Arial" w:hAnsi="Arial" w:cs="Arial"/>
        </w:rPr>
        <w:t xml:space="preserve">send out another questionnaire at the end of this term, in digital format with paper copies available on request and I will keep you updated </w:t>
      </w:r>
      <w:r w:rsidR="7117CF5E" w:rsidRPr="4F8E7937">
        <w:rPr>
          <w:rFonts w:ascii="Arial" w:eastAsia="Arial" w:hAnsi="Arial" w:cs="Arial"/>
        </w:rPr>
        <w:t>on the responses in due course.</w:t>
      </w:r>
      <w:r w:rsidR="6D1FF181" w:rsidRPr="4F8E7937">
        <w:rPr>
          <w:rFonts w:ascii="Arial" w:eastAsia="Arial" w:hAnsi="Arial" w:cs="Arial"/>
        </w:rPr>
        <w:t xml:space="preserve"> </w:t>
      </w:r>
    </w:p>
    <w:p w14:paraId="7F272EFD" w14:textId="3B737607" w:rsidR="3CA43EAD" w:rsidRPr="002B7C81" w:rsidRDefault="3CA43EAD" w:rsidP="4F8E7937">
      <w:pPr>
        <w:pStyle w:val="p1"/>
        <w:spacing w:line="360" w:lineRule="auto"/>
        <w:rPr>
          <w:rFonts w:ascii="Arial" w:eastAsia="Arial" w:hAnsi="Arial" w:cs="Arial"/>
        </w:rPr>
      </w:pPr>
    </w:p>
    <w:p w14:paraId="5B75E071" w14:textId="45FF3BEE" w:rsidR="008F387C" w:rsidRPr="002B7C81" w:rsidRDefault="008F387C" w:rsidP="4F8E7937">
      <w:pPr>
        <w:pStyle w:val="p1"/>
        <w:spacing w:line="360" w:lineRule="auto"/>
        <w:divId w:val="252934703"/>
        <w:rPr>
          <w:rFonts w:ascii="Arial" w:eastAsia="Arial" w:hAnsi="Arial" w:cs="Arial"/>
        </w:rPr>
      </w:pPr>
    </w:p>
    <w:p w14:paraId="47FE37EF" w14:textId="7D9EA2B0" w:rsidR="008F387C" w:rsidRPr="002B7C81" w:rsidRDefault="6C53004D" w:rsidP="4F8E7937">
      <w:pPr>
        <w:spacing w:line="360" w:lineRule="auto"/>
        <w:divId w:val="252934703"/>
        <w:rPr>
          <w:color w:val="000000" w:themeColor="text1"/>
          <w:sz w:val="24"/>
          <w:szCs w:val="24"/>
          <w:u w:val="single"/>
          <w:lang w:val="en-GB"/>
        </w:rPr>
      </w:pPr>
      <w:r w:rsidRPr="4F8E7937">
        <w:rPr>
          <w:color w:val="000000" w:themeColor="text1"/>
          <w:sz w:val="24"/>
          <w:szCs w:val="24"/>
          <w:u w:val="single"/>
          <w:lang w:val="en-GB"/>
        </w:rPr>
        <w:t>Wing</w:t>
      </w:r>
      <w:r w:rsidR="53F18184" w:rsidRPr="4F8E7937">
        <w:rPr>
          <w:color w:val="000000" w:themeColor="text1"/>
          <w:sz w:val="24"/>
          <w:szCs w:val="24"/>
          <w:u w:val="single"/>
          <w:lang w:val="en-GB"/>
        </w:rPr>
        <w:t>’s</w:t>
      </w:r>
      <w:r w:rsidRPr="4F8E7937">
        <w:rPr>
          <w:color w:val="000000" w:themeColor="text1"/>
          <w:sz w:val="24"/>
          <w:szCs w:val="24"/>
          <w:u w:val="single"/>
          <w:lang w:val="en-GB"/>
        </w:rPr>
        <w:t xml:space="preserve"> </w:t>
      </w:r>
      <w:r w:rsidR="5B03BD85" w:rsidRPr="4F8E7937">
        <w:rPr>
          <w:color w:val="000000" w:themeColor="text1"/>
          <w:sz w:val="24"/>
          <w:szCs w:val="24"/>
          <w:u w:val="single"/>
          <w:lang w:val="en-GB"/>
        </w:rPr>
        <w:t>s</w:t>
      </w:r>
      <w:r w:rsidRPr="4F8E7937">
        <w:rPr>
          <w:color w:val="000000" w:themeColor="text1"/>
          <w:sz w:val="24"/>
          <w:szCs w:val="24"/>
          <w:u w:val="single"/>
          <w:lang w:val="en-GB"/>
        </w:rPr>
        <w:t>cript</w:t>
      </w:r>
    </w:p>
    <w:p w14:paraId="6AD5CDA4" w14:textId="4186F11A" w:rsidR="457C591B" w:rsidRDefault="768D0795" w:rsidP="4F8E7937">
      <w:pPr>
        <w:shd w:val="clear" w:color="auto" w:fill="FFFFFF" w:themeFill="background1"/>
        <w:spacing w:before="240" w:line="360" w:lineRule="auto"/>
        <w:rPr>
          <w:color w:val="000000" w:themeColor="text1"/>
          <w:sz w:val="24"/>
          <w:szCs w:val="24"/>
          <w:lang w:val="en-US"/>
        </w:rPr>
      </w:pPr>
      <w:r w:rsidRPr="4F8E7937">
        <w:rPr>
          <w:color w:val="000000" w:themeColor="text1"/>
          <w:sz w:val="24"/>
          <w:szCs w:val="24"/>
          <w:lang w:val="en-US"/>
        </w:rPr>
        <w:t xml:space="preserve">As SENCO, I appreciate the valuable feedback from </w:t>
      </w:r>
      <w:proofErr w:type="spellStart"/>
      <w:r w:rsidRPr="4F8E7937">
        <w:rPr>
          <w:color w:val="000000" w:themeColor="text1"/>
          <w:sz w:val="24"/>
          <w:szCs w:val="24"/>
          <w:lang w:val="en-US"/>
        </w:rPr>
        <w:t>Ofsted</w:t>
      </w:r>
      <w:proofErr w:type="spellEnd"/>
      <w:r w:rsidRPr="4F8E7937">
        <w:rPr>
          <w:color w:val="000000" w:themeColor="text1"/>
          <w:sz w:val="24"/>
          <w:szCs w:val="24"/>
          <w:lang w:val="en-US"/>
        </w:rPr>
        <w:t xml:space="preserve">, parents, and external professionals, which </w:t>
      </w:r>
      <w:r w:rsidR="143745F2" w:rsidRPr="4F8E7937">
        <w:rPr>
          <w:color w:val="000000" w:themeColor="text1"/>
          <w:sz w:val="24"/>
          <w:szCs w:val="24"/>
          <w:lang w:val="en-US"/>
        </w:rPr>
        <w:t>h</w:t>
      </w:r>
      <w:r w:rsidR="6776BF73" w:rsidRPr="4F8E7937">
        <w:rPr>
          <w:color w:val="000000" w:themeColor="text1"/>
          <w:sz w:val="24"/>
          <w:szCs w:val="24"/>
          <w:lang w:val="en-US"/>
        </w:rPr>
        <w:t>elps</w:t>
      </w:r>
      <w:r w:rsidRPr="4F8E7937">
        <w:rPr>
          <w:color w:val="000000" w:themeColor="text1"/>
          <w:sz w:val="24"/>
          <w:szCs w:val="24"/>
          <w:lang w:val="en-US"/>
        </w:rPr>
        <w:t xml:space="preserve"> highlight key areas for improvement in supporting children with SEND.</w:t>
      </w:r>
      <w:r w:rsidR="457C591B" w:rsidRPr="4F8E7937">
        <w:rPr>
          <w:color w:val="000000" w:themeColor="text1"/>
          <w:sz w:val="24"/>
          <w:szCs w:val="24"/>
          <w:lang w:val="en-US"/>
        </w:rPr>
        <w:t xml:space="preserve"> </w:t>
      </w:r>
    </w:p>
    <w:p w14:paraId="5BDBBA0E" w14:textId="1CABE3C7" w:rsidR="008F387C" w:rsidRDefault="008F387C" w:rsidP="4F8E7937">
      <w:pPr>
        <w:shd w:val="clear" w:color="auto" w:fill="FFFFFF" w:themeFill="background1"/>
        <w:spacing w:before="240" w:line="360" w:lineRule="auto"/>
        <w:divId w:val="252934703"/>
        <w:rPr>
          <w:color w:val="000000" w:themeColor="text1"/>
          <w:sz w:val="24"/>
          <w:szCs w:val="24"/>
          <w:lang w:val="en-US"/>
        </w:rPr>
      </w:pPr>
    </w:p>
    <w:p w14:paraId="7E0158AE" w14:textId="3B9FF086" w:rsidR="457C591B" w:rsidRDefault="768D0795" w:rsidP="4F8E7937">
      <w:pPr>
        <w:shd w:val="clear" w:color="auto" w:fill="FFFFFF" w:themeFill="background1"/>
        <w:spacing w:line="360" w:lineRule="auto"/>
        <w:rPr>
          <w:color w:val="000000" w:themeColor="text1"/>
          <w:sz w:val="24"/>
          <w:szCs w:val="24"/>
          <w:lang w:val="en-US"/>
        </w:rPr>
      </w:pPr>
      <w:r w:rsidRPr="4F8E7937">
        <w:rPr>
          <w:color w:val="000000" w:themeColor="text1"/>
          <w:sz w:val="24"/>
          <w:szCs w:val="24"/>
          <w:lang w:val="en-US"/>
        </w:rPr>
        <w:t xml:space="preserve">One major concern is the lack of consistent, targeted support. </w:t>
      </w:r>
      <w:r w:rsidR="280AA23D" w:rsidRPr="4F8E7937">
        <w:rPr>
          <w:color w:val="000000" w:themeColor="text1"/>
          <w:sz w:val="24"/>
          <w:szCs w:val="24"/>
          <w:lang w:val="en-US"/>
        </w:rPr>
        <w:t>R</w:t>
      </w:r>
      <w:r w:rsidR="143745F2" w:rsidRPr="4F8E7937">
        <w:rPr>
          <w:color w:val="000000" w:themeColor="text1"/>
          <w:sz w:val="24"/>
          <w:szCs w:val="24"/>
          <w:lang w:val="en-US"/>
        </w:rPr>
        <w:t>ecent</w:t>
      </w:r>
      <w:r w:rsidR="4437175F" w:rsidRPr="4F8E7937">
        <w:rPr>
          <w:color w:val="000000" w:themeColor="text1"/>
          <w:sz w:val="24"/>
          <w:szCs w:val="24"/>
          <w:lang w:val="en-US"/>
        </w:rPr>
        <w:t>ly,</w:t>
      </w:r>
      <w:r w:rsidRPr="4F8E7937">
        <w:rPr>
          <w:color w:val="000000" w:themeColor="text1"/>
          <w:sz w:val="24"/>
          <w:szCs w:val="24"/>
          <w:lang w:val="en-US"/>
        </w:rPr>
        <w:t xml:space="preserve"> a three-year-old with autism in our toddler room </w:t>
      </w:r>
      <w:r w:rsidR="1E18061F" w:rsidRPr="4F8E7937">
        <w:rPr>
          <w:color w:val="000000" w:themeColor="text1"/>
          <w:sz w:val="24"/>
          <w:szCs w:val="24"/>
          <w:lang w:val="en-US"/>
        </w:rPr>
        <w:t>experienced</w:t>
      </w:r>
      <w:r w:rsidRPr="4F8E7937">
        <w:rPr>
          <w:color w:val="000000" w:themeColor="text1"/>
          <w:sz w:val="24"/>
          <w:szCs w:val="24"/>
          <w:lang w:val="en-US"/>
        </w:rPr>
        <w:t xml:space="preserve"> challenges </w:t>
      </w:r>
      <w:r w:rsidR="69A8DA1D" w:rsidRPr="4F8E7937">
        <w:rPr>
          <w:color w:val="000000" w:themeColor="text1"/>
          <w:sz w:val="24"/>
          <w:szCs w:val="24"/>
          <w:lang w:val="en-US"/>
        </w:rPr>
        <w:t>with</w:t>
      </w:r>
      <w:r w:rsidRPr="4F8E7937">
        <w:rPr>
          <w:color w:val="000000" w:themeColor="text1"/>
          <w:sz w:val="24"/>
          <w:szCs w:val="24"/>
          <w:lang w:val="en-US"/>
        </w:rPr>
        <w:t xml:space="preserve"> communication, social interaction, and sensory processing. Despite our staff’s dedication, inconsistencies in practice were evident due to gaps in SEND training. Our curriculum also lacked enough sensory-based learning opportunities, making engagement difficult.</w:t>
      </w:r>
      <w:r w:rsidR="457C591B" w:rsidRPr="4F8E7937">
        <w:rPr>
          <w:color w:val="000000" w:themeColor="text1"/>
          <w:sz w:val="24"/>
          <w:szCs w:val="24"/>
          <w:lang w:val="en-US"/>
        </w:rPr>
        <w:t xml:space="preserve"> </w:t>
      </w:r>
    </w:p>
    <w:p w14:paraId="440FB884" w14:textId="153A97BD" w:rsidR="008F387C" w:rsidRDefault="008F387C" w:rsidP="4F8E7937">
      <w:pPr>
        <w:shd w:val="clear" w:color="auto" w:fill="FFFFFF" w:themeFill="background1"/>
        <w:spacing w:line="360" w:lineRule="auto"/>
        <w:divId w:val="252934703"/>
        <w:rPr>
          <w:color w:val="000000" w:themeColor="text1"/>
          <w:sz w:val="24"/>
          <w:szCs w:val="24"/>
          <w:lang w:val="en-US"/>
        </w:rPr>
      </w:pPr>
    </w:p>
    <w:p w14:paraId="0AB816EC" w14:textId="29A48CCA" w:rsidR="457C591B" w:rsidRDefault="768D0795" w:rsidP="4F8E7937">
      <w:pPr>
        <w:shd w:val="clear" w:color="auto" w:fill="FFFFFF" w:themeFill="background1"/>
        <w:spacing w:line="360" w:lineRule="auto"/>
        <w:rPr>
          <w:color w:val="000000" w:themeColor="text1"/>
          <w:sz w:val="24"/>
          <w:szCs w:val="24"/>
          <w:lang w:val="en-US"/>
        </w:rPr>
      </w:pPr>
      <w:r w:rsidRPr="4F8E7937">
        <w:rPr>
          <w:color w:val="000000" w:themeColor="text1"/>
          <w:sz w:val="24"/>
          <w:szCs w:val="24"/>
          <w:lang w:val="en-US"/>
        </w:rPr>
        <w:t>A safeguarding audit further highlighted the need for better staff awareness of the increased vulnerabilities of children with SEND. Speech and language therapists also flagged delays in information-sharing, impacting timely interventions.</w:t>
      </w:r>
      <w:r w:rsidR="457C591B" w:rsidRPr="4F8E7937">
        <w:rPr>
          <w:color w:val="000000" w:themeColor="text1"/>
          <w:sz w:val="24"/>
          <w:szCs w:val="24"/>
          <w:lang w:val="en-US"/>
        </w:rPr>
        <w:t xml:space="preserve"> </w:t>
      </w:r>
    </w:p>
    <w:p w14:paraId="2E16B6F3" w14:textId="771ED544" w:rsidR="008F387C" w:rsidRDefault="008F387C" w:rsidP="4F8E7937">
      <w:pPr>
        <w:shd w:val="clear" w:color="auto" w:fill="FFFFFF" w:themeFill="background1"/>
        <w:spacing w:line="360" w:lineRule="auto"/>
        <w:divId w:val="252934703"/>
        <w:rPr>
          <w:color w:val="000000" w:themeColor="text1"/>
          <w:sz w:val="24"/>
          <w:szCs w:val="24"/>
          <w:lang w:val="en-US"/>
        </w:rPr>
      </w:pPr>
    </w:p>
    <w:p w14:paraId="3B5F34C9" w14:textId="616D76A7" w:rsidR="008F387C" w:rsidRDefault="780A044C" w:rsidP="4F8E7937">
      <w:pPr>
        <w:shd w:val="clear" w:color="auto" w:fill="FFFFFF" w:themeFill="background1"/>
        <w:spacing w:line="360" w:lineRule="auto"/>
        <w:divId w:val="252934703"/>
        <w:rPr>
          <w:color w:val="000000" w:themeColor="text1"/>
          <w:sz w:val="24"/>
          <w:szCs w:val="24"/>
          <w:lang w:val="en-US"/>
        </w:rPr>
      </w:pPr>
      <w:proofErr w:type="spellStart"/>
      <w:r w:rsidRPr="4F8E7937">
        <w:rPr>
          <w:color w:val="000000" w:themeColor="text1"/>
          <w:sz w:val="24"/>
          <w:szCs w:val="24"/>
          <w:lang w:val="en-US"/>
        </w:rPr>
        <w:t>Recognising</w:t>
      </w:r>
      <w:proofErr w:type="spellEnd"/>
      <w:r w:rsidRPr="4F8E7937">
        <w:rPr>
          <w:color w:val="000000" w:themeColor="text1"/>
          <w:sz w:val="24"/>
          <w:szCs w:val="24"/>
          <w:lang w:val="en-US"/>
        </w:rPr>
        <w:t xml:space="preserve"> these challenges, we are fully committed to making positive changes. </w:t>
      </w:r>
      <w:r w:rsidR="15C4E2C2" w:rsidRPr="4F8E7937">
        <w:rPr>
          <w:color w:val="000000" w:themeColor="text1"/>
          <w:sz w:val="24"/>
          <w:szCs w:val="24"/>
          <w:lang w:val="en-US"/>
        </w:rPr>
        <w:t>W</w:t>
      </w:r>
      <w:r w:rsidR="7E5C7ACF" w:rsidRPr="4F8E7937">
        <w:rPr>
          <w:color w:val="000000" w:themeColor="text1"/>
          <w:sz w:val="24"/>
          <w:szCs w:val="24"/>
          <w:lang w:val="en-US"/>
        </w:rPr>
        <w:t>e</w:t>
      </w:r>
      <w:r w:rsidR="4552C490" w:rsidRPr="4F8E7937">
        <w:rPr>
          <w:color w:val="000000" w:themeColor="text1"/>
          <w:sz w:val="24"/>
          <w:szCs w:val="24"/>
          <w:lang w:val="en-US"/>
        </w:rPr>
        <w:t xml:space="preserve"> are strengthening our curriculum with more sensory-based learning, improving child-to-staff ratios for better individual support, and enhancing collaboration with multi-agency teams. These steps align with our legal duties under the </w:t>
      </w:r>
      <w:r w:rsidR="4552C490" w:rsidRPr="7E2DB465">
        <w:rPr>
          <w:i/>
          <w:color w:val="000000" w:themeColor="text1"/>
          <w:sz w:val="24"/>
          <w:szCs w:val="24"/>
          <w:lang w:val="en-US"/>
        </w:rPr>
        <w:t xml:space="preserve">Equality Act (2010) </w:t>
      </w:r>
      <w:r w:rsidR="4552C490" w:rsidRPr="4F8E7937">
        <w:rPr>
          <w:color w:val="000000" w:themeColor="text1"/>
          <w:sz w:val="24"/>
          <w:szCs w:val="24"/>
          <w:lang w:val="en-US"/>
        </w:rPr>
        <w:t xml:space="preserve">and the </w:t>
      </w:r>
      <w:r w:rsidR="4552C490" w:rsidRPr="7E2DB465">
        <w:rPr>
          <w:i/>
          <w:color w:val="000000" w:themeColor="text1"/>
          <w:sz w:val="24"/>
          <w:szCs w:val="24"/>
          <w:lang w:val="en-US"/>
        </w:rPr>
        <w:t>Education Act (2011),</w:t>
      </w:r>
      <w:r w:rsidR="4552C490" w:rsidRPr="4F8E7937">
        <w:rPr>
          <w:color w:val="000000" w:themeColor="text1"/>
          <w:sz w:val="24"/>
          <w:szCs w:val="24"/>
          <w:lang w:val="en-US"/>
        </w:rPr>
        <w:t xml:space="preserve"> ensuring all children receive high-quality, accessible education (Government Equalities Office, 2015 &amp; Department for Education, 2011).</w:t>
      </w:r>
      <w:r w:rsidR="457C591B" w:rsidRPr="4F8E7937">
        <w:rPr>
          <w:color w:val="000000" w:themeColor="text1"/>
          <w:sz w:val="24"/>
          <w:szCs w:val="24"/>
          <w:lang w:val="en-US"/>
        </w:rPr>
        <w:t xml:space="preserve"> </w:t>
      </w:r>
    </w:p>
    <w:p w14:paraId="2585F420" w14:textId="64E2337D" w:rsidR="4F8E7937" w:rsidRDefault="4F8E7937" w:rsidP="4F8E7937">
      <w:pPr>
        <w:shd w:val="clear" w:color="auto" w:fill="FFFFFF" w:themeFill="background1"/>
        <w:spacing w:line="360" w:lineRule="auto"/>
        <w:rPr>
          <w:color w:val="000000" w:themeColor="text1"/>
          <w:sz w:val="24"/>
          <w:szCs w:val="24"/>
          <w:lang w:val="en-US"/>
        </w:rPr>
      </w:pPr>
    </w:p>
    <w:p w14:paraId="27457AEC" w14:textId="00C5B4B5" w:rsidR="457C591B" w:rsidRDefault="22DF31E3" w:rsidP="4F8E7937">
      <w:pPr>
        <w:shd w:val="clear" w:color="auto" w:fill="FFFFFF" w:themeFill="background1"/>
        <w:spacing w:line="360" w:lineRule="auto"/>
        <w:rPr>
          <w:color w:val="9900FF"/>
          <w:sz w:val="24"/>
          <w:szCs w:val="24"/>
          <w:lang w:val="en-US"/>
        </w:rPr>
      </w:pPr>
      <w:r w:rsidRPr="6EFD8C7E">
        <w:rPr>
          <w:color w:val="000000" w:themeColor="text1"/>
          <w:lang w:val="en-US"/>
        </w:rPr>
        <w:t xml:space="preserve">To provide the best possible education for all children, we must ensure our curriculum is </w:t>
      </w:r>
      <w:r w:rsidR="0EE445C2" w:rsidRPr="6EFD8C7E">
        <w:rPr>
          <w:color w:val="000000" w:themeColor="text1"/>
          <w:sz w:val="24"/>
          <w:szCs w:val="24"/>
          <w:lang w:val="en-US"/>
        </w:rPr>
        <w:t>inclusive.</w:t>
      </w:r>
      <w:r w:rsidR="457C591B" w:rsidRPr="4F8E7937">
        <w:rPr>
          <w:color w:val="000000" w:themeColor="text1"/>
          <w:sz w:val="24"/>
          <w:szCs w:val="24"/>
          <w:lang w:val="en-US"/>
        </w:rPr>
        <w:t xml:space="preserve"> The EYFS framework (DfE, 2024a) encourages a </w:t>
      </w:r>
      <w:proofErr w:type="spellStart"/>
      <w:r w:rsidR="457C591B" w:rsidRPr="4F8E7937">
        <w:rPr>
          <w:color w:val="000000" w:themeColor="text1"/>
          <w:sz w:val="24"/>
          <w:szCs w:val="24"/>
          <w:lang w:val="en-US"/>
        </w:rPr>
        <w:t>child-centred</w:t>
      </w:r>
      <w:proofErr w:type="spellEnd"/>
      <w:r w:rsidR="457C591B" w:rsidRPr="4F8E7937">
        <w:rPr>
          <w:color w:val="000000" w:themeColor="text1"/>
          <w:sz w:val="24"/>
          <w:szCs w:val="24"/>
          <w:lang w:val="en-US"/>
        </w:rPr>
        <w:t xml:space="preserve"> approach, where learning is flexible and adapts to each child's unique needs. Research from </w:t>
      </w:r>
      <w:proofErr w:type="spellStart"/>
      <w:r w:rsidR="457C591B" w:rsidRPr="4F8E7937">
        <w:rPr>
          <w:color w:val="000000" w:themeColor="text1"/>
          <w:sz w:val="24"/>
          <w:szCs w:val="24"/>
          <w:lang w:val="en-US"/>
        </w:rPr>
        <w:t>Nutbrown</w:t>
      </w:r>
      <w:proofErr w:type="spellEnd"/>
      <w:r w:rsidR="457C591B" w:rsidRPr="4F8E7937">
        <w:rPr>
          <w:color w:val="000000" w:themeColor="text1"/>
          <w:sz w:val="24"/>
          <w:szCs w:val="24"/>
          <w:lang w:val="en-US"/>
        </w:rPr>
        <w:t xml:space="preserve"> (2012) also highlights the importance of differentiated instruction - ensuring that every child can engage in activities meaningful and accessible to them. By embracing these approaches, we can create a learning environment where all children feel valued, supported, and able to thrive. </w:t>
      </w:r>
      <w:proofErr w:type="spellStart"/>
      <w:r w:rsidR="457C591B" w:rsidRPr="4F8E7937">
        <w:rPr>
          <w:color w:val="000000" w:themeColor="text1"/>
          <w:sz w:val="24"/>
          <w:szCs w:val="24"/>
          <w:lang w:val="en-US"/>
        </w:rPr>
        <w:t>Pandi</w:t>
      </w:r>
      <w:proofErr w:type="spellEnd"/>
      <w:r w:rsidR="457C591B" w:rsidRPr="4F8E7937">
        <w:rPr>
          <w:color w:val="000000" w:themeColor="text1"/>
          <w:sz w:val="24"/>
          <w:szCs w:val="24"/>
          <w:lang w:val="en-US"/>
        </w:rPr>
        <w:t xml:space="preserve">, do you have any ongoing programs at this moment to support SEND children? </w:t>
      </w:r>
    </w:p>
    <w:p w14:paraId="349682BA" w14:textId="5356C9DA" w:rsidR="4F8E7937" w:rsidRDefault="4F8E7937" w:rsidP="4F8E7937">
      <w:pPr>
        <w:shd w:val="clear" w:color="auto" w:fill="FFFFFF" w:themeFill="background1"/>
        <w:spacing w:line="360" w:lineRule="auto"/>
        <w:rPr>
          <w:color w:val="000000" w:themeColor="text1"/>
          <w:sz w:val="24"/>
          <w:szCs w:val="24"/>
          <w:lang w:val="en-US"/>
        </w:rPr>
      </w:pPr>
    </w:p>
    <w:p w14:paraId="686C22F0" w14:textId="1FE71A65" w:rsidR="008F387C" w:rsidRPr="002B7C81" w:rsidRDefault="110833DA" w:rsidP="4F8E7937">
      <w:pPr>
        <w:shd w:val="clear" w:color="auto" w:fill="FFFFFF" w:themeFill="background1"/>
        <w:spacing w:line="360" w:lineRule="auto"/>
        <w:divId w:val="252934703"/>
        <w:rPr>
          <w:color w:val="000000" w:themeColor="text1"/>
          <w:sz w:val="24"/>
          <w:szCs w:val="24"/>
          <w:lang w:val="en-US"/>
        </w:rPr>
      </w:pPr>
      <w:proofErr w:type="spellStart"/>
      <w:r w:rsidRPr="4F8E7937">
        <w:rPr>
          <w:color w:val="9900FF"/>
          <w:sz w:val="24"/>
          <w:szCs w:val="24"/>
          <w:lang w:val="en-US"/>
        </w:rPr>
        <w:t>Pandi</w:t>
      </w:r>
      <w:proofErr w:type="spellEnd"/>
      <w:r w:rsidRPr="4F8E7937">
        <w:rPr>
          <w:color w:val="9900FF"/>
          <w:sz w:val="24"/>
          <w:szCs w:val="24"/>
          <w:lang w:val="en-US"/>
        </w:rPr>
        <w:t xml:space="preserve">: </w:t>
      </w:r>
      <w:r w:rsidR="66E6D8CE" w:rsidRPr="4F8E7937">
        <w:rPr>
          <w:color w:val="9900FF"/>
          <w:sz w:val="24"/>
          <w:szCs w:val="24"/>
          <w:lang w:val="en-US"/>
        </w:rPr>
        <w:t xml:space="preserve">we are waiting for hard copies of </w:t>
      </w:r>
      <w:r w:rsidR="5ABBCA1B" w:rsidRPr="4F8E7937">
        <w:rPr>
          <w:color w:val="9900FF"/>
          <w:sz w:val="24"/>
          <w:szCs w:val="24"/>
          <w:lang w:val="en-US"/>
        </w:rPr>
        <w:t xml:space="preserve">social stories and </w:t>
      </w:r>
      <w:r w:rsidR="083BAA1B" w:rsidRPr="4F8E7937">
        <w:rPr>
          <w:color w:val="9900FF"/>
          <w:sz w:val="24"/>
          <w:szCs w:val="24"/>
          <w:lang w:val="en-US"/>
        </w:rPr>
        <w:t xml:space="preserve">lanyard </w:t>
      </w:r>
      <w:r w:rsidR="13D9FF2F" w:rsidRPr="4F8E7937">
        <w:rPr>
          <w:color w:val="9900FF"/>
          <w:sz w:val="24"/>
          <w:szCs w:val="24"/>
          <w:lang w:val="en-US"/>
        </w:rPr>
        <w:t xml:space="preserve">communication fans from the </w:t>
      </w:r>
      <w:r w:rsidR="702696C1" w:rsidRPr="4F8E7937">
        <w:rPr>
          <w:color w:val="9900FF"/>
          <w:sz w:val="24"/>
          <w:szCs w:val="24"/>
          <w:lang w:val="en-US"/>
        </w:rPr>
        <w:t>‘</w:t>
      </w:r>
      <w:r w:rsidR="5E09BCF4" w:rsidRPr="4F8E7937">
        <w:rPr>
          <w:color w:val="9900FF"/>
          <w:sz w:val="24"/>
          <w:szCs w:val="24"/>
          <w:lang w:val="en-US"/>
        </w:rPr>
        <w:t>S</w:t>
      </w:r>
      <w:r w:rsidR="302DCDE1" w:rsidRPr="4F8E7937">
        <w:rPr>
          <w:color w:val="9900FF"/>
          <w:sz w:val="24"/>
          <w:szCs w:val="24"/>
          <w:lang w:val="en-US"/>
        </w:rPr>
        <w:t xml:space="preserve">ocial </w:t>
      </w:r>
      <w:r w:rsidR="018EF237" w:rsidRPr="4F8E7937">
        <w:rPr>
          <w:color w:val="9900FF"/>
          <w:sz w:val="24"/>
          <w:szCs w:val="24"/>
          <w:lang w:val="en-US"/>
        </w:rPr>
        <w:t>U</w:t>
      </w:r>
      <w:r w:rsidR="302DCDE1" w:rsidRPr="4F8E7937">
        <w:rPr>
          <w:color w:val="9900FF"/>
          <w:sz w:val="24"/>
          <w:szCs w:val="24"/>
          <w:lang w:val="en-US"/>
        </w:rPr>
        <w:t xml:space="preserve">nderstanding and </w:t>
      </w:r>
      <w:r w:rsidR="040D299F" w:rsidRPr="4F8E7937">
        <w:rPr>
          <w:color w:val="9900FF"/>
          <w:sz w:val="24"/>
          <w:szCs w:val="24"/>
          <w:lang w:val="en-US"/>
        </w:rPr>
        <w:t>C</w:t>
      </w:r>
      <w:r w:rsidR="302DCDE1" w:rsidRPr="4F8E7937">
        <w:rPr>
          <w:color w:val="9900FF"/>
          <w:sz w:val="24"/>
          <w:szCs w:val="24"/>
          <w:lang w:val="en-US"/>
        </w:rPr>
        <w:t>ommunication</w:t>
      </w:r>
      <w:r w:rsidR="702696C1" w:rsidRPr="4F8E7937">
        <w:rPr>
          <w:color w:val="9900FF"/>
          <w:sz w:val="24"/>
          <w:szCs w:val="24"/>
          <w:lang w:val="en-US"/>
        </w:rPr>
        <w:t>’ training</w:t>
      </w:r>
      <w:r w:rsidR="465E5EF8" w:rsidRPr="4F8E7937">
        <w:rPr>
          <w:color w:val="9900FF"/>
          <w:sz w:val="24"/>
          <w:szCs w:val="24"/>
          <w:lang w:val="en-US"/>
        </w:rPr>
        <w:t xml:space="preserve"> </w:t>
      </w:r>
      <w:r w:rsidR="4B183EEB" w:rsidRPr="4F8E7937">
        <w:rPr>
          <w:color w:val="9900FF"/>
          <w:sz w:val="24"/>
          <w:szCs w:val="24"/>
          <w:lang w:val="en-US"/>
        </w:rPr>
        <w:t xml:space="preserve">held </w:t>
      </w:r>
      <w:r w:rsidR="702696C1" w:rsidRPr="4F8E7937">
        <w:rPr>
          <w:color w:val="9900FF"/>
          <w:sz w:val="24"/>
          <w:szCs w:val="24"/>
          <w:lang w:val="en-US"/>
        </w:rPr>
        <w:t>last month</w:t>
      </w:r>
      <w:r w:rsidR="2779F481" w:rsidRPr="4F8E7937">
        <w:rPr>
          <w:color w:val="9900FF"/>
          <w:sz w:val="24"/>
          <w:szCs w:val="24"/>
          <w:lang w:val="en-US"/>
        </w:rPr>
        <w:t>.</w:t>
      </w:r>
      <w:r w:rsidR="7AE9C8D6" w:rsidRPr="4F8E7937">
        <w:rPr>
          <w:color w:val="9900FF"/>
          <w:sz w:val="24"/>
          <w:szCs w:val="24"/>
          <w:lang w:val="en-US"/>
        </w:rPr>
        <w:t xml:space="preserve"> </w:t>
      </w:r>
      <w:r w:rsidR="713D7F31" w:rsidRPr="4F8E7937">
        <w:rPr>
          <w:color w:val="9900FF"/>
          <w:sz w:val="24"/>
          <w:szCs w:val="24"/>
          <w:lang w:val="en-US"/>
        </w:rPr>
        <w:t>T</w:t>
      </w:r>
      <w:r w:rsidR="57788DCC" w:rsidRPr="4F8E7937">
        <w:rPr>
          <w:color w:val="9900FF"/>
          <w:sz w:val="24"/>
          <w:szCs w:val="24"/>
          <w:lang w:val="en-US"/>
        </w:rPr>
        <w:t xml:space="preserve">hese should support children to communicate their needs and interests </w:t>
      </w:r>
      <w:r w:rsidR="07B68C7B" w:rsidRPr="4F8E7937">
        <w:rPr>
          <w:color w:val="9900FF"/>
          <w:sz w:val="24"/>
          <w:szCs w:val="24"/>
          <w:lang w:val="en-US"/>
        </w:rPr>
        <w:t>(Autism education trust, 2025).</w:t>
      </w:r>
    </w:p>
    <w:p w14:paraId="59F05C78" w14:textId="726AFAF2" w:rsidR="008F387C" w:rsidRPr="002B7C81" w:rsidRDefault="780A044C" w:rsidP="4F8E7937">
      <w:pPr>
        <w:shd w:val="clear" w:color="auto" w:fill="FFFFFF" w:themeFill="background1"/>
        <w:spacing w:line="360" w:lineRule="auto"/>
        <w:divId w:val="252934703"/>
        <w:rPr>
          <w:sz w:val="24"/>
          <w:szCs w:val="24"/>
        </w:rPr>
      </w:pPr>
      <w:r w:rsidRPr="4F8E7937">
        <w:rPr>
          <w:color w:val="000000" w:themeColor="text1"/>
          <w:sz w:val="24"/>
          <w:szCs w:val="24"/>
        </w:rPr>
        <w:t xml:space="preserve"> </w:t>
      </w:r>
    </w:p>
    <w:p w14:paraId="23EB5AF2" w14:textId="01FBC71A" w:rsidR="71D2CD9C" w:rsidRDefault="71D2CD9C" w:rsidP="4F8E7937">
      <w:pPr>
        <w:shd w:val="clear" w:color="auto" w:fill="FFFFFF" w:themeFill="background1"/>
        <w:spacing w:line="360" w:lineRule="auto"/>
        <w:rPr>
          <w:color w:val="000000" w:themeColor="text1"/>
          <w:sz w:val="24"/>
          <w:szCs w:val="24"/>
          <w:lang w:val="en-US"/>
        </w:rPr>
      </w:pPr>
      <w:r w:rsidRPr="4F8E7937">
        <w:rPr>
          <w:color w:val="000000" w:themeColor="text1"/>
          <w:sz w:val="24"/>
          <w:szCs w:val="24"/>
          <w:lang w:val="en-US"/>
        </w:rPr>
        <w:t>Thank you for your follow- up, it is definitely worth promoting in our setting to improve the quality of education with SEND children.</w:t>
      </w:r>
      <w:r w:rsidRPr="4F8E7937">
        <w:rPr>
          <w:color w:val="9900FF"/>
          <w:sz w:val="24"/>
          <w:szCs w:val="24"/>
          <w:lang w:val="en-US"/>
        </w:rPr>
        <w:t xml:space="preserve"> </w:t>
      </w:r>
      <w:r w:rsidRPr="4F8E7937">
        <w:rPr>
          <w:color w:val="000000" w:themeColor="text1"/>
          <w:sz w:val="24"/>
          <w:szCs w:val="24"/>
          <w:lang w:val="en-US"/>
        </w:rPr>
        <w:t xml:space="preserve">The Education Endowment Foundation (EEF, 2020) </w:t>
      </w:r>
      <w:proofErr w:type="spellStart"/>
      <w:r w:rsidRPr="4F8E7937">
        <w:rPr>
          <w:color w:val="000000" w:themeColor="text1"/>
          <w:sz w:val="24"/>
          <w:szCs w:val="24"/>
          <w:lang w:val="en-US"/>
        </w:rPr>
        <w:t>emphasises</w:t>
      </w:r>
      <w:proofErr w:type="spellEnd"/>
      <w:r w:rsidRPr="4F8E7937">
        <w:rPr>
          <w:color w:val="000000" w:themeColor="text1"/>
          <w:sz w:val="24"/>
          <w:szCs w:val="24"/>
          <w:lang w:val="en-US"/>
        </w:rPr>
        <w:t xml:space="preserve"> that high-quality interactions between practitioners and children significantly impact learning outcomes. </w:t>
      </w:r>
    </w:p>
    <w:p w14:paraId="3BDF46E9" w14:textId="115555CC" w:rsidR="71D2CD9C" w:rsidRDefault="71D2CD9C" w:rsidP="4F8E7937">
      <w:pPr>
        <w:shd w:val="clear" w:color="auto" w:fill="FFFFFF" w:themeFill="background1"/>
        <w:spacing w:line="360" w:lineRule="auto"/>
        <w:rPr>
          <w:color w:val="000000" w:themeColor="text1"/>
          <w:sz w:val="24"/>
          <w:szCs w:val="24"/>
          <w:lang w:val="en-US"/>
        </w:rPr>
      </w:pPr>
      <w:r w:rsidRPr="4F8E7937">
        <w:rPr>
          <w:color w:val="000000" w:themeColor="text1"/>
          <w:sz w:val="24"/>
          <w:szCs w:val="24"/>
          <w:lang w:val="en-US"/>
        </w:rPr>
        <w:t xml:space="preserve"> </w:t>
      </w:r>
    </w:p>
    <w:p w14:paraId="725CC432" w14:textId="5C952718" w:rsidR="71D2CD9C" w:rsidRDefault="3C2273D4" w:rsidP="4F8E7937">
      <w:pPr>
        <w:shd w:val="clear" w:color="auto" w:fill="FFFFFF" w:themeFill="background1"/>
        <w:spacing w:line="360" w:lineRule="auto"/>
        <w:rPr>
          <w:color w:val="000000" w:themeColor="text1"/>
          <w:sz w:val="24"/>
          <w:szCs w:val="24"/>
          <w:lang w:val="en-US"/>
        </w:rPr>
      </w:pPr>
      <w:r w:rsidRPr="4F8E7937">
        <w:rPr>
          <w:color w:val="000000" w:themeColor="text1"/>
          <w:sz w:val="24"/>
          <w:szCs w:val="24"/>
          <w:lang w:val="en-US"/>
        </w:rPr>
        <w:t>Having enough staff to support children, especially those with SEND, is key to providing high-quality care and education. Research shows that when staff numbers are higher, children benefit both emotionally and developmentally.</w:t>
      </w:r>
      <w:r w:rsidR="71D2CD9C" w:rsidRPr="4F8E7937">
        <w:rPr>
          <w:color w:val="000000" w:themeColor="text1"/>
          <w:sz w:val="24"/>
          <w:szCs w:val="24"/>
          <w:lang w:val="en-US"/>
        </w:rPr>
        <w:t xml:space="preserve"> </w:t>
      </w:r>
    </w:p>
    <w:p w14:paraId="3E6F82F6" w14:textId="3B24B013" w:rsidR="008F387C" w:rsidRDefault="008F387C" w:rsidP="4F8E7937">
      <w:pPr>
        <w:shd w:val="clear" w:color="auto" w:fill="FFFFFF" w:themeFill="background1"/>
        <w:spacing w:line="360" w:lineRule="auto"/>
        <w:divId w:val="252934703"/>
        <w:rPr>
          <w:color w:val="000000" w:themeColor="text1"/>
          <w:sz w:val="24"/>
          <w:szCs w:val="24"/>
          <w:lang w:val="en-US"/>
        </w:rPr>
      </w:pPr>
    </w:p>
    <w:p w14:paraId="34421686" w14:textId="53F6BE74" w:rsidR="008F387C" w:rsidRDefault="3C2273D4" w:rsidP="4F8E7937">
      <w:pPr>
        <w:shd w:val="clear" w:color="auto" w:fill="FFFFFF" w:themeFill="background1"/>
        <w:spacing w:line="360" w:lineRule="auto"/>
        <w:divId w:val="252934703"/>
        <w:rPr>
          <w:color w:val="000000" w:themeColor="text1"/>
          <w:sz w:val="24"/>
          <w:szCs w:val="24"/>
          <w:lang w:val="en-US"/>
        </w:rPr>
      </w:pPr>
      <w:r w:rsidRPr="4F8E7937">
        <w:rPr>
          <w:color w:val="000000" w:themeColor="text1"/>
          <w:sz w:val="24"/>
          <w:szCs w:val="24"/>
          <w:lang w:val="en-US"/>
        </w:rPr>
        <w:t xml:space="preserve">Rutherford </w:t>
      </w:r>
      <w:r w:rsidRPr="4F8E7937">
        <w:rPr>
          <w:i/>
          <w:color w:val="000000" w:themeColor="text1"/>
          <w:sz w:val="24"/>
          <w:szCs w:val="24"/>
          <w:lang w:val="en-US"/>
        </w:rPr>
        <w:t xml:space="preserve">et al. </w:t>
      </w:r>
      <w:r w:rsidRPr="4F8E7937">
        <w:rPr>
          <w:color w:val="000000" w:themeColor="text1"/>
          <w:sz w:val="24"/>
          <w:szCs w:val="24"/>
          <w:lang w:val="en-US"/>
        </w:rPr>
        <w:t>(2016) found that more staff in inclusive settings help children with autism engage, communicate, and thrive through tailored support. The Department for Education (2024b) also highlights that better ratios improve safeguarding, ensuring staff can quickly respond to children's needs and receive proper training.</w:t>
      </w:r>
      <w:r w:rsidR="71D2CD9C" w:rsidRPr="4F8E7937">
        <w:rPr>
          <w:color w:val="000000" w:themeColor="text1"/>
          <w:sz w:val="24"/>
          <w:szCs w:val="24"/>
          <w:lang w:val="en-US"/>
        </w:rPr>
        <w:t xml:space="preserve"> </w:t>
      </w:r>
    </w:p>
    <w:p w14:paraId="07DB4ED9" w14:textId="18CC4DE0" w:rsidR="71D2CD9C" w:rsidRDefault="71D2CD9C" w:rsidP="4F8E7937">
      <w:pPr>
        <w:shd w:val="clear" w:color="auto" w:fill="FFFFFF" w:themeFill="background1"/>
        <w:spacing w:after="240" w:line="360" w:lineRule="auto"/>
        <w:rPr>
          <w:color w:val="000000" w:themeColor="text1"/>
          <w:sz w:val="24"/>
          <w:szCs w:val="24"/>
          <w:lang w:val="en-US"/>
        </w:rPr>
      </w:pPr>
      <w:r w:rsidRPr="4F8E7937">
        <w:rPr>
          <w:color w:val="000000" w:themeColor="text1"/>
          <w:sz w:val="24"/>
          <w:szCs w:val="24"/>
          <w:lang w:val="en-US"/>
        </w:rPr>
        <w:t xml:space="preserve">Sal, do you think it’s time to review our nursery’s staffing ratios for children with SEND? </w:t>
      </w:r>
    </w:p>
    <w:p w14:paraId="6C8F00AC" w14:textId="49A94C7C" w:rsidR="4F8E7937" w:rsidRDefault="4F8E7937" w:rsidP="4F8E7937">
      <w:pPr>
        <w:spacing w:line="360" w:lineRule="auto"/>
        <w:rPr>
          <w:sz w:val="24"/>
          <w:szCs w:val="24"/>
        </w:rPr>
      </w:pPr>
    </w:p>
    <w:p w14:paraId="32DA4374" w14:textId="448ED637" w:rsidR="4F8E7937" w:rsidRDefault="4F8E7937" w:rsidP="4F8E7937">
      <w:pPr>
        <w:spacing w:line="360" w:lineRule="auto"/>
        <w:rPr>
          <w:sz w:val="24"/>
          <w:szCs w:val="24"/>
        </w:rPr>
      </w:pPr>
    </w:p>
    <w:p w14:paraId="6E9A30E7" w14:textId="42876598" w:rsidR="008F387C" w:rsidRPr="002B7C81" w:rsidRDefault="780A044C" w:rsidP="6EFD8C7E">
      <w:pPr>
        <w:pStyle w:val="p1"/>
        <w:spacing w:line="360" w:lineRule="auto"/>
        <w:divId w:val="252934703"/>
        <w:rPr>
          <w:rFonts w:ascii="Arial" w:eastAsia="Arial" w:hAnsi="Arial" w:cs="Arial"/>
        </w:rPr>
      </w:pPr>
      <w:r w:rsidRPr="4F8E7937">
        <w:rPr>
          <w:rFonts w:ascii="Arial" w:eastAsia="Arial" w:hAnsi="Arial" w:cs="Arial"/>
          <w:color w:val="FF0000"/>
        </w:rPr>
        <w:t>Sal:</w:t>
      </w:r>
      <w:r w:rsidR="004C613D" w:rsidRPr="4F8E7937">
        <w:rPr>
          <w:rFonts w:ascii="Arial" w:eastAsia="Arial" w:hAnsi="Arial" w:cs="Arial"/>
        </w:rPr>
        <w:t xml:space="preserve"> </w:t>
      </w:r>
      <w:r w:rsidR="004C613D" w:rsidRPr="4F8E7937">
        <w:rPr>
          <w:rFonts w:ascii="Arial" w:eastAsia="Arial" w:hAnsi="Arial" w:cs="Arial"/>
          <w:color w:val="FF0000"/>
        </w:rPr>
        <w:t>Yes, I think it would be beneficial to review our staffing ratios for children with SEND to ensure we’re providing the best possible support.</w:t>
      </w:r>
    </w:p>
    <w:p w14:paraId="5D730BB9" w14:textId="11BDA8B5" w:rsidR="008F387C" w:rsidRPr="002B7C81" w:rsidRDefault="29BB5DEF" w:rsidP="4F8E7937">
      <w:pPr>
        <w:shd w:val="clear" w:color="auto" w:fill="FFFFFF" w:themeFill="background1"/>
        <w:spacing w:before="240" w:line="360" w:lineRule="auto"/>
        <w:divId w:val="252934703"/>
        <w:rPr>
          <w:color w:val="000000" w:themeColor="text1"/>
          <w:sz w:val="24"/>
          <w:szCs w:val="24"/>
          <w:lang w:val="en-US"/>
        </w:rPr>
      </w:pPr>
      <w:proofErr w:type="spellStart"/>
      <w:r w:rsidRPr="4F8E7937">
        <w:rPr>
          <w:color w:val="000000" w:themeColor="text1"/>
          <w:sz w:val="24"/>
          <w:szCs w:val="24"/>
          <w:lang w:val="en-US"/>
        </w:rPr>
        <w:t>Bronfenbrenner’s</w:t>
      </w:r>
      <w:proofErr w:type="spellEnd"/>
      <w:r w:rsidRPr="4F8E7937">
        <w:rPr>
          <w:color w:val="000000" w:themeColor="text1"/>
          <w:sz w:val="24"/>
          <w:szCs w:val="24"/>
          <w:lang w:val="en-US"/>
        </w:rPr>
        <w:t xml:space="preserve"> Ecological System Theory (</w:t>
      </w:r>
      <w:proofErr w:type="spellStart"/>
      <w:r w:rsidR="437C8E67" w:rsidRPr="7E2DB465">
        <w:rPr>
          <w:color w:val="000000" w:themeColor="text1"/>
          <w:sz w:val="24"/>
          <w:szCs w:val="24"/>
          <w:lang w:val="en-US"/>
        </w:rPr>
        <w:t>Bronfenbrenner</w:t>
      </w:r>
      <w:proofErr w:type="spellEnd"/>
      <w:r w:rsidR="437C8E67" w:rsidRPr="7E2DB465">
        <w:rPr>
          <w:color w:val="000000" w:themeColor="text1"/>
          <w:sz w:val="24"/>
          <w:szCs w:val="24"/>
          <w:lang w:val="en-US"/>
        </w:rPr>
        <w:t xml:space="preserve">, </w:t>
      </w:r>
      <w:r w:rsidRPr="7E2DB465">
        <w:rPr>
          <w:color w:val="000000" w:themeColor="text1"/>
          <w:sz w:val="24"/>
          <w:szCs w:val="24"/>
          <w:lang w:val="en-US"/>
        </w:rPr>
        <w:t>1979</w:t>
      </w:r>
      <w:r w:rsidR="381789B2" w:rsidRPr="7E2DB465">
        <w:rPr>
          <w:color w:val="000000" w:themeColor="text1"/>
          <w:sz w:val="24"/>
          <w:szCs w:val="24"/>
          <w:lang w:val="en-US"/>
        </w:rPr>
        <w:t>, as cited in Hopkins, 2019</w:t>
      </w:r>
      <w:r w:rsidRPr="4F8E7937">
        <w:rPr>
          <w:color w:val="000000" w:themeColor="text1"/>
          <w:sz w:val="24"/>
          <w:szCs w:val="24"/>
          <w:lang w:val="en-US"/>
        </w:rPr>
        <w:t xml:space="preserve">) shows that a child’s development is influenced by many factors, including the support from professionals around them. The SEND Code of Practice (2015) stresses the importance of working together with external agencies to give children the right support. </w:t>
      </w:r>
    </w:p>
    <w:p w14:paraId="525711C3" w14:textId="3BD30B47" w:rsidR="6EE0F293" w:rsidRDefault="6EE0F293" w:rsidP="6EE0F293">
      <w:pPr>
        <w:shd w:val="clear" w:color="auto" w:fill="FFFFFF" w:themeFill="background1"/>
        <w:spacing w:before="240" w:line="360" w:lineRule="auto"/>
        <w:rPr>
          <w:color w:val="000000" w:themeColor="text1"/>
          <w:sz w:val="24"/>
          <w:szCs w:val="24"/>
          <w:lang w:val="en-US"/>
        </w:rPr>
      </w:pPr>
    </w:p>
    <w:p w14:paraId="601DEC9D" w14:textId="08933AB0" w:rsidR="008F387C" w:rsidRPr="002B7C81" w:rsidRDefault="29BB5DEF" w:rsidP="4F8E7937">
      <w:pPr>
        <w:shd w:val="clear" w:color="auto" w:fill="FFFFFF" w:themeFill="background1"/>
        <w:spacing w:line="360" w:lineRule="auto"/>
        <w:divId w:val="252934703"/>
        <w:rPr>
          <w:i/>
          <w:color w:val="000000" w:themeColor="text1"/>
          <w:sz w:val="24"/>
          <w:szCs w:val="24"/>
          <w:lang w:val="en-US"/>
        </w:rPr>
      </w:pPr>
      <w:r w:rsidRPr="4F8E7937">
        <w:rPr>
          <w:color w:val="000000" w:themeColor="text1"/>
          <w:sz w:val="24"/>
          <w:szCs w:val="24"/>
          <w:lang w:val="en-US"/>
        </w:rPr>
        <w:t xml:space="preserve">However, our recent audit revealed that communication with these professionals has not always been as smooth as it should be, causing delays in support for children with SEND. To improve this, we can have regular meetings with external agencies to review progress and make sure we follow key policies like the SEND Code of Practice (2015) and the </w:t>
      </w:r>
      <w:r w:rsidRPr="7E2DB465">
        <w:rPr>
          <w:i/>
          <w:color w:val="000000" w:themeColor="text1"/>
          <w:sz w:val="24"/>
          <w:szCs w:val="24"/>
          <w:lang w:val="en-US"/>
        </w:rPr>
        <w:t xml:space="preserve">Children and Families Act (2014). </w:t>
      </w:r>
    </w:p>
    <w:p w14:paraId="13226A65" w14:textId="4A2D7EF2" w:rsidR="6EE0F293" w:rsidRDefault="6EE0F293" w:rsidP="6EE0F293">
      <w:pPr>
        <w:shd w:val="clear" w:color="auto" w:fill="FFFFFF" w:themeFill="background1"/>
        <w:spacing w:line="360" w:lineRule="auto"/>
        <w:rPr>
          <w:i/>
          <w:color w:val="000000" w:themeColor="text1"/>
          <w:sz w:val="24"/>
          <w:szCs w:val="24"/>
          <w:lang w:val="en-US"/>
        </w:rPr>
      </w:pPr>
    </w:p>
    <w:p w14:paraId="77278F3E" w14:textId="0B941C99" w:rsidR="008F387C" w:rsidRPr="002B7C81" w:rsidRDefault="29BB5DEF" w:rsidP="4F8E7937">
      <w:pPr>
        <w:shd w:val="clear" w:color="auto" w:fill="FFFFFF" w:themeFill="background1"/>
        <w:spacing w:line="360" w:lineRule="auto"/>
        <w:divId w:val="252934703"/>
        <w:rPr>
          <w:color w:val="000000" w:themeColor="text1"/>
          <w:sz w:val="24"/>
          <w:szCs w:val="24"/>
          <w:lang w:val="en-US"/>
        </w:rPr>
      </w:pPr>
      <w:r w:rsidRPr="4F8E7937">
        <w:rPr>
          <w:color w:val="000000" w:themeColor="text1"/>
          <w:sz w:val="24"/>
          <w:szCs w:val="24"/>
          <w:lang w:val="en-US"/>
        </w:rPr>
        <w:t xml:space="preserve">We will also assign a staff member to manage communication and ensure everything is shared quickly and clearly. This way, every child gets the support they need to thrive. </w:t>
      </w:r>
    </w:p>
    <w:p w14:paraId="5D0B1ABA" w14:textId="52837B5F" w:rsidR="6EE0F293" w:rsidRDefault="6EE0F293" w:rsidP="6EE0F293">
      <w:pPr>
        <w:shd w:val="clear" w:color="auto" w:fill="FFFFFF" w:themeFill="background1"/>
        <w:spacing w:line="360" w:lineRule="auto"/>
        <w:rPr>
          <w:color w:val="000000" w:themeColor="text1"/>
          <w:sz w:val="24"/>
          <w:szCs w:val="24"/>
          <w:lang w:val="en-US"/>
        </w:rPr>
      </w:pPr>
    </w:p>
    <w:p w14:paraId="27ABEB66" w14:textId="5DB002F8" w:rsidR="008F387C" w:rsidRPr="002B7C81" w:rsidRDefault="29BB5DEF" w:rsidP="4F8E7937">
      <w:pPr>
        <w:shd w:val="clear" w:color="auto" w:fill="FFFFFF" w:themeFill="background1"/>
        <w:spacing w:line="360" w:lineRule="auto"/>
        <w:divId w:val="252934703"/>
        <w:rPr>
          <w:color w:val="000000" w:themeColor="text1"/>
          <w:sz w:val="24"/>
          <w:szCs w:val="24"/>
          <w:lang w:val="en-US"/>
        </w:rPr>
      </w:pPr>
      <w:r w:rsidRPr="4F8E7937">
        <w:rPr>
          <w:color w:val="000000" w:themeColor="text1"/>
          <w:sz w:val="24"/>
          <w:szCs w:val="24"/>
          <w:lang w:val="en-US"/>
        </w:rPr>
        <w:t xml:space="preserve">Kerri, for the reading group, would you like to collaborate with an agency for additional support? Let me know if you need help with this! </w:t>
      </w:r>
    </w:p>
    <w:p w14:paraId="1F1A3577" w14:textId="66708259" w:rsidR="008F387C" w:rsidRPr="002B7C81" w:rsidRDefault="29BB5DEF" w:rsidP="4F8E7937">
      <w:pPr>
        <w:shd w:val="clear" w:color="auto" w:fill="FFFFFF" w:themeFill="background1"/>
        <w:spacing w:line="360" w:lineRule="auto"/>
        <w:divId w:val="252934703"/>
        <w:rPr>
          <w:color w:val="000000" w:themeColor="text1"/>
          <w:sz w:val="24"/>
          <w:szCs w:val="24"/>
          <w:lang w:val="en-US"/>
        </w:rPr>
      </w:pPr>
      <w:r w:rsidRPr="4F8E7937">
        <w:rPr>
          <w:color w:val="000000" w:themeColor="text1"/>
          <w:sz w:val="24"/>
          <w:szCs w:val="24"/>
          <w:lang w:val="en-US"/>
        </w:rPr>
        <w:t xml:space="preserve"> </w:t>
      </w:r>
    </w:p>
    <w:p w14:paraId="188EBE06" w14:textId="31D5C783" w:rsidR="008F387C" w:rsidRPr="002B7C81" w:rsidRDefault="008F387C" w:rsidP="4F8E7937">
      <w:pPr>
        <w:spacing w:line="360" w:lineRule="auto"/>
        <w:divId w:val="252934703"/>
        <w:rPr>
          <w:sz w:val="24"/>
          <w:szCs w:val="24"/>
        </w:rPr>
      </w:pPr>
    </w:p>
    <w:p w14:paraId="27124C13" w14:textId="77FC16F9" w:rsidR="008F387C" w:rsidRPr="002B7C81" w:rsidRDefault="780A044C" w:rsidP="4F8E7937">
      <w:pPr>
        <w:shd w:val="clear" w:color="auto" w:fill="FFFFFF" w:themeFill="background1"/>
        <w:spacing w:line="360" w:lineRule="auto"/>
        <w:divId w:val="252934703"/>
        <w:rPr>
          <w:color w:val="0000FF"/>
          <w:sz w:val="24"/>
          <w:szCs w:val="24"/>
          <w:lang w:val="en-US"/>
        </w:rPr>
      </w:pPr>
      <w:r w:rsidRPr="4F8E7937">
        <w:rPr>
          <w:color w:val="0000FF"/>
          <w:sz w:val="24"/>
          <w:szCs w:val="24"/>
          <w:lang w:val="en-US"/>
        </w:rPr>
        <w:t>K</w:t>
      </w:r>
      <w:r w:rsidR="26576A63" w:rsidRPr="4F8E7937">
        <w:rPr>
          <w:color w:val="0000FF"/>
          <w:sz w:val="24"/>
          <w:szCs w:val="24"/>
          <w:lang w:val="en-US"/>
        </w:rPr>
        <w:t>e</w:t>
      </w:r>
      <w:r w:rsidRPr="4F8E7937">
        <w:rPr>
          <w:color w:val="0000FF"/>
          <w:sz w:val="24"/>
          <w:szCs w:val="24"/>
          <w:lang w:val="en-US"/>
        </w:rPr>
        <w:t>rri:</w:t>
      </w:r>
      <w:r w:rsidR="70F62C14" w:rsidRPr="4F8E7937">
        <w:rPr>
          <w:color w:val="0000FF"/>
          <w:sz w:val="24"/>
          <w:szCs w:val="24"/>
          <w:lang w:val="en-US"/>
        </w:rPr>
        <w:t xml:space="preserve"> </w:t>
      </w:r>
      <w:r w:rsidR="502B3B81" w:rsidRPr="4F8E7937">
        <w:rPr>
          <w:color w:val="0000FF"/>
          <w:sz w:val="24"/>
          <w:szCs w:val="24"/>
          <w:lang w:val="en-US"/>
        </w:rPr>
        <w:t>Any</w:t>
      </w:r>
      <w:r w:rsidR="1BC25D5C" w:rsidRPr="4F8E7937">
        <w:rPr>
          <w:color w:val="0000FF"/>
          <w:sz w:val="24"/>
          <w:szCs w:val="24"/>
          <w:lang w:val="en-US"/>
        </w:rPr>
        <w:t xml:space="preserve"> </w:t>
      </w:r>
      <w:proofErr w:type="spellStart"/>
      <w:r w:rsidR="1BC25D5C" w:rsidRPr="4F8E7937">
        <w:rPr>
          <w:color w:val="0000FF"/>
          <w:sz w:val="24"/>
          <w:szCs w:val="24"/>
          <w:lang w:val="en-US"/>
        </w:rPr>
        <w:t>organisations</w:t>
      </w:r>
      <w:proofErr w:type="spellEnd"/>
      <w:r w:rsidR="1BC25D5C" w:rsidRPr="4F8E7937">
        <w:rPr>
          <w:color w:val="0000FF"/>
          <w:sz w:val="24"/>
          <w:szCs w:val="24"/>
          <w:lang w:val="en-US"/>
        </w:rPr>
        <w:t xml:space="preserve"> you can</w:t>
      </w:r>
      <w:r w:rsidR="70F62C14" w:rsidRPr="4F8E7937">
        <w:rPr>
          <w:color w:val="0000FF"/>
          <w:sz w:val="24"/>
          <w:szCs w:val="24"/>
          <w:lang w:val="en-US"/>
        </w:rPr>
        <w:t xml:space="preserve"> recommend would </w:t>
      </w:r>
      <w:r w:rsidR="445512D4" w:rsidRPr="4F8E7937">
        <w:rPr>
          <w:color w:val="0000FF"/>
          <w:sz w:val="24"/>
          <w:szCs w:val="24"/>
          <w:lang w:val="en-US"/>
        </w:rPr>
        <w:t xml:space="preserve">be </w:t>
      </w:r>
      <w:r w:rsidR="1F39F09B" w:rsidRPr="4F8E7937">
        <w:rPr>
          <w:color w:val="0000FF"/>
          <w:sz w:val="24"/>
          <w:szCs w:val="24"/>
          <w:lang w:val="en-US"/>
        </w:rPr>
        <w:t>very useful</w:t>
      </w:r>
      <w:r w:rsidR="445512D4" w:rsidRPr="4F8E7937">
        <w:rPr>
          <w:color w:val="0000FF"/>
          <w:sz w:val="24"/>
          <w:szCs w:val="24"/>
          <w:lang w:val="en-US"/>
        </w:rPr>
        <w:t xml:space="preserve">, thank you.  </w:t>
      </w:r>
    </w:p>
    <w:p w14:paraId="7245FC46" w14:textId="7A062720" w:rsidR="008F387C" w:rsidRPr="002B7C81" w:rsidRDefault="008F387C" w:rsidP="4F8E7937">
      <w:pPr>
        <w:shd w:val="clear" w:color="auto" w:fill="FFFFFF" w:themeFill="background1"/>
        <w:spacing w:line="360" w:lineRule="auto"/>
        <w:divId w:val="252934703"/>
        <w:rPr>
          <w:color w:val="0000FF"/>
          <w:sz w:val="24"/>
          <w:szCs w:val="24"/>
        </w:rPr>
      </w:pPr>
    </w:p>
    <w:p w14:paraId="792CDD65" w14:textId="197D991A" w:rsidR="008F387C" w:rsidRPr="002B7C81" w:rsidRDefault="6F3BE605" w:rsidP="6EE0F293">
      <w:pPr>
        <w:shd w:val="clear" w:color="auto" w:fill="FFFFFF" w:themeFill="background1"/>
        <w:spacing w:before="240" w:line="360" w:lineRule="auto"/>
        <w:divId w:val="252934703"/>
        <w:rPr>
          <w:color w:val="000000" w:themeColor="text1"/>
          <w:sz w:val="24"/>
          <w:szCs w:val="24"/>
          <w:lang w:val="en-US"/>
        </w:rPr>
      </w:pPr>
      <w:r w:rsidRPr="4F8E7937">
        <w:rPr>
          <w:color w:val="000000" w:themeColor="text1"/>
          <w:sz w:val="24"/>
          <w:szCs w:val="24"/>
          <w:lang w:val="en-US"/>
        </w:rPr>
        <w:t>Alright, I can send you some details later.</w:t>
      </w:r>
    </w:p>
    <w:p w14:paraId="238E85FF" w14:textId="48F168B1" w:rsidR="008F387C" w:rsidRPr="002B7C81" w:rsidRDefault="6F3BE605" w:rsidP="4F8E7937">
      <w:pPr>
        <w:shd w:val="clear" w:color="auto" w:fill="FFFFFF" w:themeFill="background1"/>
        <w:spacing w:before="240" w:line="360" w:lineRule="auto"/>
        <w:divId w:val="252934703"/>
        <w:rPr>
          <w:color w:val="000000" w:themeColor="text1"/>
          <w:sz w:val="24"/>
          <w:szCs w:val="24"/>
          <w:lang w:val="en-US"/>
        </w:rPr>
      </w:pPr>
      <w:r w:rsidRPr="4F8E7937">
        <w:rPr>
          <w:color w:val="000000" w:themeColor="text1"/>
          <w:sz w:val="24"/>
          <w:szCs w:val="24"/>
          <w:lang w:val="en-US"/>
        </w:rPr>
        <w:t xml:space="preserve">By following the EYFS framework and key legislation, we can ensure every child receives the care and education they deserve.  For our work, we need to observe staff practice, identify training needs, and use the EYFS Development Matters Framework to check children’s progress. As </w:t>
      </w:r>
      <w:proofErr w:type="spellStart"/>
      <w:r w:rsidRPr="4F8E7937">
        <w:rPr>
          <w:color w:val="000000" w:themeColor="text1"/>
          <w:sz w:val="24"/>
          <w:szCs w:val="24"/>
          <w:lang w:val="en-US"/>
        </w:rPr>
        <w:t>Schön</w:t>
      </w:r>
      <w:proofErr w:type="spellEnd"/>
      <w:r w:rsidRPr="4F8E7937">
        <w:rPr>
          <w:color w:val="000000" w:themeColor="text1"/>
          <w:sz w:val="24"/>
          <w:szCs w:val="24"/>
          <w:lang w:val="en-US"/>
        </w:rPr>
        <w:t xml:space="preserve"> (1983), points out, ongoing reflection and evaluation are key to both personal growth and improving our setting. We will create a high-quality, inclusive environment that meets the needs of all our children. Thank you. </w:t>
      </w:r>
    </w:p>
    <w:p w14:paraId="5769CE4A" w14:textId="703D5037" w:rsidR="008F387C" w:rsidRPr="002B7C81" w:rsidRDefault="008F387C" w:rsidP="4F8E7937">
      <w:pPr>
        <w:shd w:val="clear" w:color="auto" w:fill="FFFFFF" w:themeFill="background1"/>
        <w:spacing w:after="240" w:line="360" w:lineRule="auto"/>
        <w:divId w:val="252934703"/>
        <w:rPr>
          <w:sz w:val="24"/>
          <w:szCs w:val="24"/>
        </w:rPr>
      </w:pPr>
    </w:p>
    <w:p w14:paraId="1AEB71D1" w14:textId="170F282C" w:rsidR="008F387C" w:rsidRPr="002B7C81" w:rsidRDefault="510249DD" w:rsidP="4F8E7937">
      <w:pPr>
        <w:spacing w:line="360" w:lineRule="auto"/>
        <w:divId w:val="252934703"/>
        <w:rPr>
          <w:color w:val="7030A0"/>
          <w:sz w:val="24"/>
          <w:szCs w:val="24"/>
          <w:lang w:val="en-GB"/>
        </w:rPr>
      </w:pPr>
      <w:r w:rsidRPr="64320E32">
        <w:rPr>
          <w:color w:val="7030A0"/>
          <w:sz w:val="24"/>
          <w:szCs w:val="24"/>
          <w:lang w:val="en-GB"/>
        </w:rPr>
        <w:t>Does anyone have any other business before we bring this meeting to a close?</w:t>
      </w:r>
      <w:r w:rsidR="054619C5" w:rsidRPr="64320E32">
        <w:rPr>
          <w:color w:val="7030A0"/>
          <w:sz w:val="24"/>
          <w:szCs w:val="24"/>
          <w:lang w:val="en-GB"/>
        </w:rPr>
        <w:t>Thank you for all your hard work in preparation the upcoming inspection</w:t>
      </w:r>
      <w:r w:rsidR="4048DDFB" w:rsidRPr="64320E32">
        <w:rPr>
          <w:color w:val="7030A0"/>
          <w:sz w:val="24"/>
          <w:szCs w:val="24"/>
          <w:lang w:val="en-GB"/>
        </w:rPr>
        <w:t>.</w:t>
      </w:r>
    </w:p>
    <w:p w14:paraId="08FD4C5E" w14:textId="4917568F" w:rsidR="4F8E7937" w:rsidRDefault="4F8E7937" w:rsidP="4F8E7937">
      <w:pPr>
        <w:spacing w:line="360" w:lineRule="auto"/>
        <w:rPr>
          <w:color w:val="7030A0"/>
          <w:sz w:val="24"/>
          <w:szCs w:val="24"/>
          <w:highlight w:val="yellow"/>
          <w:lang w:val="en-GB"/>
        </w:rPr>
      </w:pPr>
    </w:p>
    <w:p w14:paraId="6FADB83F" w14:textId="1A866001" w:rsidR="7E2DB465" w:rsidRDefault="7E2DB465" w:rsidP="7E2DB465">
      <w:pPr>
        <w:spacing w:line="360" w:lineRule="auto"/>
        <w:rPr>
          <w:color w:val="7030A0"/>
          <w:sz w:val="24"/>
          <w:szCs w:val="24"/>
          <w:highlight w:val="yellow"/>
          <w:lang w:val="en-GB"/>
        </w:rPr>
      </w:pPr>
    </w:p>
    <w:p w14:paraId="28268B68" w14:textId="216F676A" w:rsidR="7E2DB465" w:rsidRDefault="7E2DB465" w:rsidP="7E2DB465">
      <w:pPr>
        <w:spacing w:line="360" w:lineRule="auto"/>
        <w:rPr>
          <w:color w:val="7030A0"/>
          <w:sz w:val="24"/>
          <w:szCs w:val="24"/>
          <w:highlight w:val="yellow"/>
          <w:lang w:val="en-GB"/>
        </w:rPr>
      </w:pPr>
    </w:p>
    <w:p w14:paraId="224ABD7E" w14:textId="72B1ADDE" w:rsidR="7E2DB465" w:rsidRDefault="7E2DB465" w:rsidP="7E2DB465">
      <w:pPr>
        <w:spacing w:line="360" w:lineRule="auto"/>
        <w:rPr>
          <w:color w:val="7030A0"/>
          <w:sz w:val="24"/>
          <w:szCs w:val="24"/>
          <w:highlight w:val="yellow"/>
          <w:lang w:val="en-GB"/>
        </w:rPr>
      </w:pPr>
    </w:p>
    <w:p w14:paraId="159AA700" w14:textId="20D09960" w:rsidR="7E2DB465" w:rsidRDefault="7E2DB465" w:rsidP="7E2DB465">
      <w:pPr>
        <w:spacing w:line="360" w:lineRule="auto"/>
        <w:rPr>
          <w:color w:val="7030A0"/>
          <w:sz w:val="24"/>
          <w:szCs w:val="24"/>
          <w:highlight w:val="yellow"/>
          <w:lang w:val="en-GB"/>
        </w:rPr>
      </w:pPr>
    </w:p>
    <w:p w14:paraId="0C1765FB" w14:textId="42EEBE26" w:rsidR="7E2DB465" w:rsidRDefault="7E2DB465" w:rsidP="7E2DB465">
      <w:pPr>
        <w:spacing w:line="360" w:lineRule="auto"/>
        <w:rPr>
          <w:color w:val="7030A0"/>
          <w:sz w:val="24"/>
          <w:szCs w:val="24"/>
          <w:highlight w:val="yellow"/>
          <w:lang w:val="en-GB"/>
        </w:rPr>
      </w:pPr>
    </w:p>
    <w:p w14:paraId="1697720F" w14:textId="07E523FC" w:rsidR="7E2DB465" w:rsidRDefault="7E2DB465" w:rsidP="7E2DB465">
      <w:pPr>
        <w:spacing w:line="360" w:lineRule="auto"/>
        <w:rPr>
          <w:color w:val="7030A0"/>
          <w:sz w:val="24"/>
          <w:szCs w:val="24"/>
          <w:highlight w:val="yellow"/>
          <w:lang w:val="en-GB"/>
        </w:rPr>
      </w:pPr>
    </w:p>
    <w:p w14:paraId="0685A7B9" w14:textId="6FCCD202" w:rsidR="2A502BCE" w:rsidRDefault="2A502BCE" w:rsidP="4F8E7937">
      <w:pPr>
        <w:spacing w:line="360" w:lineRule="auto"/>
        <w:rPr>
          <w:sz w:val="24"/>
          <w:szCs w:val="24"/>
          <w:lang w:val="en-GB"/>
        </w:rPr>
      </w:pPr>
      <w:r w:rsidRPr="4F8E7937">
        <w:rPr>
          <w:sz w:val="24"/>
          <w:szCs w:val="24"/>
          <w:lang w:val="en-GB"/>
        </w:rPr>
        <w:t>Reference List</w:t>
      </w:r>
    </w:p>
    <w:p w14:paraId="68A96DD6" w14:textId="3391F6A6" w:rsidR="7E2DB465" w:rsidRDefault="7E2DB465" w:rsidP="7E2DB465">
      <w:pPr>
        <w:spacing w:line="360" w:lineRule="auto"/>
        <w:rPr>
          <w:sz w:val="24"/>
          <w:szCs w:val="24"/>
          <w:lang w:val="en-GB"/>
        </w:rPr>
      </w:pPr>
    </w:p>
    <w:p w14:paraId="6231B670" w14:textId="56168556" w:rsidR="4229A75D" w:rsidRDefault="4229A75D" w:rsidP="7E2DB465">
      <w:pPr>
        <w:spacing w:line="360" w:lineRule="auto"/>
        <w:rPr>
          <w:color w:val="333333"/>
          <w:sz w:val="24"/>
          <w:szCs w:val="24"/>
          <w:lang w:val="en-US"/>
        </w:rPr>
      </w:pPr>
      <w:r w:rsidRPr="7E2DB465">
        <w:rPr>
          <w:color w:val="333333"/>
          <w:sz w:val="24"/>
          <w:szCs w:val="24"/>
          <w:lang w:val="en-US"/>
        </w:rPr>
        <w:t xml:space="preserve">Appleby, K. and Andrews, M. (2012). </w:t>
      </w:r>
      <w:r w:rsidRPr="7E2DB465">
        <w:rPr>
          <w:i/>
          <w:iCs/>
          <w:color w:val="333333"/>
          <w:sz w:val="24"/>
          <w:szCs w:val="24"/>
          <w:lang w:val="en-US"/>
        </w:rPr>
        <w:t>Reflective Practice is the Key to Quality Improvement. In: Implementing Quality Improvement and Change in the Early Years.</w:t>
      </w:r>
      <w:r w:rsidRPr="7E2DB465">
        <w:rPr>
          <w:color w:val="333333"/>
          <w:sz w:val="24"/>
          <w:szCs w:val="24"/>
          <w:lang w:val="en-US"/>
        </w:rPr>
        <w:t xml:space="preserve"> Michael Reed and Natalie Canning Editors, London: SAGE Publications Ltd. pp. 57-72 Available at: </w:t>
      </w:r>
      <w:hyperlink r:id="rId5">
        <w:r w:rsidRPr="7E2DB465">
          <w:rPr>
            <w:rStyle w:val="Hyperlink"/>
            <w:sz w:val="24"/>
            <w:szCs w:val="24"/>
            <w:lang w:val="en-US"/>
          </w:rPr>
          <w:t>https://doi.org/10.4135/9781446250747</w:t>
        </w:r>
      </w:hyperlink>
      <w:r w:rsidRPr="7E2DB465">
        <w:rPr>
          <w:color w:val="333333"/>
          <w:sz w:val="24"/>
          <w:szCs w:val="24"/>
          <w:lang w:val="en-US"/>
        </w:rPr>
        <w:t xml:space="preserve"> (</w:t>
      </w:r>
      <w:r w:rsidR="73DC3E57" w:rsidRPr="7E2DB465">
        <w:rPr>
          <w:color w:val="333333"/>
          <w:sz w:val="24"/>
          <w:szCs w:val="24"/>
          <w:lang w:val="en-US"/>
        </w:rPr>
        <w:t xml:space="preserve">Accessed: </w:t>
      </w:r>
      <w:r w:rsidRPr="7E2DB465">
        <w:rPr>
          <w:color w:val="333333"/>
          <w:sz w:val="24"/>
          <w:szCs w:val="24"/>
          <w:lang w:val="en-US"/>
        </w:rPr>
        <w:t>16</w:t>
      </w:r>
      <w:r w:rsidR="68619385" w:rsidRPr="7E2DB465">
        <w:rPr>
          <w:color w:val="333333"/>
          <w:sz w:val="24"/>
          <w:szCs w:val="24"/>
          <w:lang w:val="en-US"/>
        </w:rPr>
        <w:t>th</w:t>
      </w:r>
      <w:r w:rsidRPr="7E2DB465">
        <w:rPr>
          <w:color w:val="333333"/>
          <w:sz w:val="24"/>
          <w:szCs w:val="24"/>
          <w:lang w:val="en-US"/>
        </w:rPr>
        <w:t xml:space="preserve"> Mar</w:t>
      </w:r>
      <w:r w:rsidR="60148FBE" w:rsidRPr="7E2DB465">
        <w:rPr>
          <w:color w:val="333333"/>
          <w:sz w:val="24"/>
          <w:szCs w:val="24"/>
          <w:lang w:val="en-US"/>
        </w:rPr>
        <w:t>ch</w:t>
      </w:r>
      <w:r w:rsidRPr="7E2DB465">
        <w:rPr>
          <w:color w:val="333333"/>
          <w:sz w:val="24"/>
          <w:szCs w:val="24"/>
          <w:lang w:val="en-US"/>
        </w:rPr>
        <w:t xml:space="preserve"> 2025).</w:t>
      </w:r>
    </w:p>
    <w:p w14:paraId="5AF8FBDD" w14:textId="48710F1A" w:rsidR="7E2DB465" w:rsidRDefault="7E2DB465" w:rsidP="7E2DB465">
      <w:pPr>
        <w:spacing w:line="360" w:lineRule="auto"/>
        <w:rPr>
          <w:color w:val="333333"/>
          <w:sz w:val="24"/>
          <w:szCs w:val="24"/>
          <w:lang w:val="en-US"/>
        </w:rPr>
      </w:pPr>
    </w:p>
    <w:p w14:paraId="7DF265B9" w14:textId="3253667A" w:rsidR="7E2DB465" w:rsidRDefault="7E2DB465" w:rsidP="7E2DB465">
      <w:pPr>
        <w:spacing w:line="360" w:lineRule="auto"/>
        <w:rPr>
          <w:sz w:val="24"/>
          <w:szCs w:val="24"/>
          <w:lang w:val="en-GB"/>
        </w:rPr>
      </w:pPr>
    </w:p>
    <w:p w14:paraId="1C830424" w14:textId="7ECC4418" w:rsidR="73A4CD0E" w:rsidRDefault="73A4CD0E" w:rsidP="7E2DB465">
      <w:pPr>
        <w:spacing w:after="160" w:line="360" w:lineRule="auto"/>
        <w:rPr>
          <w:sz w:val="24"/>
          <w:szCs w:val="24"/>
          <w:lang w:val="en-GB"/>
        </w:rPr>
      </w:pPr>
      <w:proofErr w:type="spellStart"/>
      <w:r w:rsidRPr="76489F51">
        <w:rPr>
          <w:sz w:val="24"/>
          <w:szCs w:val="24"/>
          <w:lang w:val="en-GB"/>
        </w:rPr>
        <w:t>Arnerich</w:t>
      </w:r>
      <w:proofErr w:type="spellEnd"/>
      <w:r w:rsidRPr="76489F51">
        <w:rPr>
          <w:sz w:val="24"/>
          <w:szCs w:val="24"/>
          <w:lang w:val="en-GB"/>
        </w:rPr>
        <w:t xml:space="preserve">, M. (2018) </w:t>
      </w:r>
      <w:r w:rsidRPr="76489F51">
        <w:rPr>
          <w:i/>
          <w:iCs/>
          <w:sz w:val="24"/>
          <w:szCs w:val="24"/>
          <w:lang w:val="en-GB"/>
        </w:rPr>
        <w:t xml:space="preserve">Your </w:t>
      </w:r>
      <w:proofErr w:type="spellStart"/>
      <w:r w:rsidRPr="76489F51">
        <w:rPr>
          <w:i/>
          <w:iCs/>
          <w:sz w:val="24"/>
          <w:szCs w:val="24"/>
          <w:lang w:val="en-GB"/>
        </w:rPr>
        <w:t>Ofsted</w:t>
      </w:r>
      <w:proofErr w:type="spellEnd"/>
      <w:r w:rsidRPr="76489F51">
        <w:rPr>
          <w:i/>
          <w:iCs/>
          <w:sz w:val="24"/>
          <w:szCs w:val="24"/>
          <w:lang w:val="en-GB"/>
        </w:rPr>
        <w:t xml:space="preserve"> SEF and beyond: How to evaluate your nursery,</w:t>
      </w:r>
      <w:r w:rsidRPr="76489F51">
        <w:rPr>
          <w:sz w:val="24"/>
          <w:szCs w:val="24"/>
          <w:lang w:val="en-GB"/>
        </w:rPr>
        <w:t xml:space="preserve"> Available at: </w:t>
      </w:r>
      <w:hyperlink r:id="rId6" w:anchor=":~:text=This%20is%20a%20definite%20no,the%20scene%20for%20your%20inspection">
        <w:r w:rsidRPr="76489F51">
          <w:rPr>
            <w:rStyle w:val="Hyperlink"/>
            <w:color w:val="467886"/>
            <w:sz w:val="24"/>
            <w:szCs w:val="24"/>
            <w:lang w:val="en-GB"/>
          </w:rPr>
          <w:t>https://www.famly.co/blog/your-ofsted-sef-and-beyond-how-to-evaluate-your-nursery#:~:text=This%20is%20a%20definite%20no,the%20scene%20for%20your%20inspection</w:t>
        </w:r>
      </w:hyperlink>
      <w:r w:rsidRPr="76489F51">
        <w:rPr>
          <w:sz w:val="24"/>
          <w:szCs w:val="24"/>
          <w:lang w:val="en-GB"/>
        </w:rPr>
        <w:t xml:space="preserve">. (Accessed: </w:t>
      </w:r>
      <w:r w:rsidRPr="7E2DB465">
        <w:rPr>
          <w:sz w:val="24"/>
          <w:szCs w:val="24"/>
          <w:lang w:val="en-GB"/>
        </w:rPr>
        <w:t>15</w:t>
      </w:r>
      <w:r w:rsidR="398A52A5" w:rsidRPr="7E2DB465">
        <w:rPr>
          <w:sz w:val="24"/>
          <w:szCs w:val="24"/>
          <w:lang w:val="en-GB"/>
        </w:rPr>
        <w:t>th</w:t>
      </w:r>
      <w:r w:rsidRPr="76489F51">
        <w:rPr>
          <w:sz w:val="24"/>
          <w:szCs w:val="24"/>
          <w:lang w:val="en-GB"/>
        </w:rPr>
        <w:t xml:space="preserve"> March 2025). </w:t>
      </w:r>
    </w:p>
    <w:p w14:paraId="5CC96165" w14:textId="6AA227C3" w:rsidR="7E2DB465" w:rsidRDefault="7E2DB465" w:rsidP="7E2DB465">
      <w:pPr>
        <w:spacing w:after="160" w:line="360" w:lineRule="auto"/>
        <w:rPr>
          <w:sz w:val="24"/>
          <w:szCs w:val="24"/>
          <w:lang w:val="en-GB"/>
        </w:rPr>
      </w:pPr>
    </w:p>
    <w:p w14:paraId="408E4168" w14:textId="4FE8C00B" w:rsidR="73A4CD0E" w:rsidRDefault="73A4CD0E" w:rsidP="7E2DB465">
      <w:pPr>
        <w:spacing w:after="160" w:line="360" w:lineRule="auto"/>
        <w:rPr>
          <w:sz w:val="24"/>
          <w:szCs w:val="24"/>
          <w:lang w:val="en-GB"/>
        </w:rPr>
      </w:pPr>
      <w:r w:rsidRPr="76489F51">
        <w:rPr>
          <w:sz w:val="24"/>
          <w:szCs w:val="24"/>
          <w:lang w:val="en-GB"/>
        </w:rPr>
        <w:t xml:space="preserve">Autism </w:t>
      </w:r>
      <w:r w:rsidR="56A035AD" w:rsidRPr="7E2DB465">
        <w:rPr>
          <w:sz w:val="24"/>
          <w:szCs w:val="24"/>
          <w:lang w:val="en-GB"/>
        </w:rPr>
        <w:t>E</w:t>
      </w:r>
      <w:r w:rsidRPr="7E2DB465">
        <w:rPr>
          <w:sz w:val="24"/>
          <w:szCs w:val="24"/>
          <w:lang w:val="en-GB"/>
        </w:rPr>
        <w:t xml:space="preserve">ducation </w:t>
      </w:r>
      <w:r w:rsidR="19782616" w:rsidRPr="7E2DB465">
        <w:rPr>
          <w:sz w:val="24"/>
          <w:szCs w:val="24"/>
          <w:lang w:val="en-GB"/>
        </w:rPr>
        <w:t>T</w:t>
      </w:r>
      <w:r w:rsidRPr="7E2DB465">
        <w:rPr>
          <w:sz w:val="24"/>
          <w:szCs w:val="24"/>
          <w:lang w:val="en-GB"/>
        </w:rPr>
        <w:t>rust</w:t>
      </w:r>
      <w:r w:rsidRPr="76489F51">
        <w:rPr>
          <w:sz w:val="24"/>
          <w:szCs w:val="24"/>
          <w:lang w:val="en-GB"/>
        </w:rPr>
        <w:t xml:space="preserve"> (2025) </w:t>
      </w:r>
      <w:r w:rsidRPr="76489F51">
        <w:rPr>
          <w:i/>
          <w:iCs/>
          <w:sz w:val="24"/>
          <w:szCs w:val="24"/>
          <w:lang w:val="en-GB"/>
        </w:rPr>
        <w:t>Tool 7 – Social understanding and communication – strengths and differences.</w:t>
      </w:r>
      <w:r w:rsidRPr="76489F51">
        <w:rPr>
          <w:sz w:val="24"/>
          <w:szCs w:val="24"/>
          <w:lang w:val="en-GB"/>
        </w:rPr>
        <w:t xml:space="preserve"> Available at: </w:t>
      </w:r>
      <w:hyperlink r:id="rId7">
        <w:r w:rsidRPr="76489F51">
          <w:rPr>
            <w:rStyle w:val="Hyperlink"/>
            <w:color w:val="467886"/>
            <w:sz w:val="24"/>
            <w:szCs w:val="24"/>
            <w:lang w:val="en-GB"/>
          </w:rPr>
          <w:t>https://www.autismeducationtrust.org.uk/aet-shop-early-years</w:t>
        </w:r>
      </w:hyperlink>
      <w:r w:rsidRPr="76489F51">
        <w:rPr>
          <w:sz w:val="24"/>
          <w:szCs w:val="24"/>
          <w:lang w:val="en-GB"/>
        </w:rPr>
        <w:t xml:space="preserve"> (Accessed: </w:t>
      </w:r>
      <w:r w:rsidRPr="7E2DB465">
        <w:rPr>
          <w:sz w:val="24"/>
          <w:szCs w:val="24"/>
          <w:lang w:val="en-GB"/>
        </w:rPr>
        <w:t>22</w:t>
      </w:r>
      <w:r w:rsidR="44EAE023" w:rsidRPr="7E2DB465">
        <w:rPr>
          <w:sz w:val="24"/>
          <w:szCs w:val="24"/>
          <w:lang w:val="en-GB"/>
        </w:rPr>
        <w:t>nd</w:t>
      </w:r>
      <w:r w:rsidRPr="76489F51">
        <w:rPr>
          <w:sz w:val="24"/>
          <w:szCs w:val="24"/>
          <w:lang w:val="en-GB"/>
        </w:rPr>
        <w:t xml:space="preserve"> March 2025).</w:t>
      </w:r>
    </w:p>
    <w:p w14:paraId="173E841C" w14:textId="70A06F95" w:rsidR="7E2DB465" w:rsidRDefault="7E2DB465" w:rsidP="7E2DB465">
      <w:pPr>
        <w:spacing w:after="160" w:line="360" w:lineRule="auto"/>
        <w:rPr>
          <w:sz w:val="24"/>
          <w:szCs w:val="24"/>
          <w:lang w:val="en-GB"/>
        </w:rPr>
      </w:pPr>
    </w:p>
    <w:p w14:paraId="30EC62D8" w14:textId="604FBAFE" w:rsidR="73A4CD0E" w:rsidRDefault="73A4CD0E" w:rsidP="7E2DB465">
      <w:pPr>
        <w:spacing w:after="160" w:line="360" w:lineRule="auto"/>
        <w:rPr>
          <w:sz w:val="24"/>
          <w:szCs w:val="24"/>
          <w:lang w:val="en-GB"/>
        </w:rPr>
      </w:pPr>
      <w:r w:rsidRPr="76489F51">
        <w:rPr>
          <w:sz w:val="24"/>
          <w:szCs w:val="24"/>
          <w:lang w:val="en-GB"/>
        </w:rPr>
        <w:t xml:space="preserve">Best </w:t>
      </w:r>
      <w:r w:rsidR="511B98DA" w:rsidRPr="7E2DB465">
        <w:rPr>
          <w:sz w:val="24"/>
          <w:szCs w:val="24"/>
          <w:lang w:val="en-GB"/>
        </w:rPr>
        <w:t>P</w:t>
      </w:r>
      <w:r w:rsidRPr="7E2DB465">
        <w:rPr>
          <w:sz w:val="24"/>
          <w:szCs w:val="24"/>
          <w:lang w:val="en-GB"/>
        </w:rPr>
        <w:t xml:space="preserve">ractice </w:t>
      </w:r>
      <w:r w:rsidR="071A9759" w:rsidRPr="7E2DB465">
        <w:rPr>
          <w:sz w:val="24"/>
          <w:szCs w:val="24"/>
          <w:lang w:val="en-GB"/>
        </w:rPr>
        <w:t>N</w:t>
      </w:r>
      <w:r w:rsidRPr="7E2DB465">
        <w:rPr>
          <w:sz w:val="24"/>
          <w:szCs w:val="24"/>
          <w:lang w:val="en-GB"/>
        </w:rPr>
        <w:t>etwork</w:t>
      </w:r>
      <w:r w:rsidRPr="76489F51">
        <w:rPr>
          <w:sz w:val="24"/>
          <w:szCs w:val="24"/>
          <w:lang w:val="en-GB"/>
        </w:rPr>
        <w:t xml:space="preserve"> (No Date) </w:t>
      </w:r>
      <w:r w:rsidRPr="7E2DB465">
        <w:rPr>
          <w:i/>
          <w:sz w:val="24"/>
          <w:szCs w:val="24"/>
          <w:lang w:val="en-GB"/>
        </w:rPr>
        <w:t>Early years courses</w:t>
      </w:r>
      <w:r w:rsidRPr="76489F51">
        <w:rPr>
          <w:sz w:val="24"/>
          <w:szCs w:val="24"/>
          <w:lang w:val="en-GB"/>
        </w:rPr>
        <w:t xml:space="preserve">. Available at: </w:t>
      </w:r>
      <w:hyperlink r:id="rId8">
        <w:r w:rsidRPr="76489F51">
          <w:rPr>
            <w:rStyle w:val="Hyperlink"/>
            <w:color w:val="467886"/>
            <w:sz w:val="24"/>
            <w:szCs w:val="24"/>
            <w:lang w:val="en-GB"/>
          </w:rPr>
          <w:t>https://www.bestpracticenet.co.uk/early-years</w:t>
        </w:r>
      </w:hyperlink>
      <w:r w:rsidRPr="76489F51">
        <w:rPr>
          <w:sz w:val="24"/>
          <w:szCs w:val="24"/>
          <w:lang w:val="en-GB"/>
        </w:rPr>
        <w:t xml:space="preserve"> (Accessed</w:t>
      </w:r>
      <w:r w:rsidR="49BE7944" w:rsidRPr="7E2DB465">
        <w:rPr>
          <w:sz w:val="24"/>
          <w:szCs w:val="24"/>
          <w:lang w:val="en-GB"/>
        </w:rPr>
        <w:t>:</w:t>
      </w:r>
      <w:r w:rsidRPr="76489F51">
        <w:rPr>
          <w:sz w:val="24"/>
          <w:szCs w:val="24"/>
          <w:lang w:val="en-GB"/>
        </w:rPr>
        <w:t xml:space="preserve"> 16th March 2025). </w:t>
      </w:r>
    </w:p>
    <w:p w14:paraId="643E6A2E" w14:textId="553DE863" w:rsidR="7E2DB465" w:rsidRDefault="7E2DB465" w:rsidP="7E2DB465">
      <w:pPr>
        <w:spacing w:after="160" w:line="360" w:lineRule="auto"/>
        <w:rPr>
          <w:sz w:val="24"/>
          <w:szCs w:val="24"/>
          <w:lang w:val="en-GB"/>
        </w:rPr>
      </w:pPr>
    </w:p>
    <w:p w14:paraId="61AF33D0" w14:textId="45B48702" w:rsidR="73A4CD0E" w:rsidRDefault="73A4CD0E" w:rsidP="7E2DB465">
      <w:pPr>
        <w:spacing w:after="160" w:line="360" w:lineRule="auto"/>
        <w:rPr>
          <w:sz w:val="24"/>
          <w:szCs w:val="24"/>
          <w:lang w:val="en-GB"/>
        </w:rPr>
      </w:pPr>
      <w:r w:rsidRPr="76489F51">
        <w:rPr>
          <w:sz w:val="24"/>
          <w:szCs w:val="24"/>
          <w:lang w:val="en-GB"/>
        </w:rPr>
        <w:t xml:space="preserve">BEYTH. (2025) </w:t>
      </w:r>
      <w:r w:rsidRPr="76489F51">
        <w:rPr>
          <w:i/>
          <w:iCs/>
          <w:sz w:val="24"/>
          <w:szCs w:val="24"/>
          <w:lang w:val="en-GB"/>
        </w:rPr>
        <w:t>Baby rights</w:t>
      </w:r>
      <w:r w:rsidRPr="76489F51">
        <w:rPr>
          <w:sz w:val="24"/>
          <w:szCs w:val="24"/>
          <w:lang w:val="en-GB"/>
        </w:rPr>
        <w:t xml:space="preserve">. Available at: </w:t>
      </w:r>
      <w:hyperlink r:id="rId9">
        <w:r w:rsidRPr="76489F51">
          <w:rPr>
            <w:rStyle w:val="Hyperlink"/>
            <w:color w:val="467886"/>
            <w:sz w:val="24"/>
            <w:szCs w:val="24"/>
            <w:lang w:val="en-GB"/>
          </w:rPr>
          <w:t>https://beyth.co.uk/babies-rights-resources/</w:t>
        </w:r>
      </w:hyperlink>
      <w:r w:rsidRPr="76489F51">
        <w:rPr>
          <w:sz w:val="24"/>
          <w:szCs w:val="24"/>
          <w:lang w:val="en-GB"/>
        </w:rPr>
        <w:t xml:space="preserve"> (Accessed: </w:t>
      </w:r>
      <w:r w:rsidRPr="7E2DB465">
        <w:rPr>
          <w:sz w:val="24"/>
          <w:szCs w:val="24"/>
          <w:lang w:val="en-GB"/>
        </w:rPr>
        <w:t>8</w:t>
      </w:r>
      <w:r w:rsidR="56ED6AE1" w:rsidRPr="7E2DB465">
        <w:rPr>
          <w:sz w:val="24"/>
          <w:szCs w:val="24"/>
          <w:lang w:val="en-GB"/>
        </w:rPr>
        <w:t>th</w:t>
      </w:r>
      <w:r w:rsidRPr="76489F51">
        <w:rPr>
          <w:sz w:val="24"/>
          <w:szCs w:val="24"/>
          <w:vertAlign w:val="superscript"/>
          <w:lang w:val="en-GB"/>
        </w:rPr>
        <w:t xml:space="preserve"> </w:t>
      </w:r>
      <w:r w:rsidRPr="76489F51">
        <w:rPr>
          <w:sz w:val="24"/>
          <w:szCs w:val="24"/>
          <w:lang w:val="en-GB"/>
        </w:rPr>
        <w:t>March 2025).</w:t>
      </w:r>
    </w:p>
    <w:p w14:paraId="7FE27452" w14:textId="1349D4A7" w:rsidR="7E2DB465" w:rsidRDefault="7E2DB465" w:rsidP="7E2DB465">
      <w:pPr>
        <w:spacing w:after="160" w:line="360" w:lineRule="auto"/>
        <w:rPr>
          <w:sz w:val="24"/>
          <w:szCs w:val="24"/>
          <w:lang w:val="en-GB"/>
        </w:rPr>
      </w:pPr>
    </w:p>
    <w:p w14:paraId="33DE96DD" w14:textId="65CC452A" w:rsidR="731E7AF7" w:rsidRDefault="731E7AF7" w:rsidP="7E2DB465">
      <w:pPr>
        <w:spacing w:line="360" w:lineRule="auto"/>
        <w:rPr>
          <w:sz w:val="24"/>
          <w:szCs w:val="24"/>
        </w:rPr>
      </w:pPr>
      <w:r w:rsidRPr="7E2DB465">
        <w:rPr>
          <w:color w:val="000000" w:themeColor="text1"/>
          <w:sz w:val="24"/>
          <w:szCs w:val="24"/>
          <w:lang w:val="en-US"/>
        </w:rPr>
        <w:t xml:space="preserve">Hopkins, B. (2019), </w:t>
      </w:r>
      <w:r w:rsidR="3C6715A3" w:rsidRPr="7E2DB465">
        <w:rPr>
          <w:color w:val="000000" w:themeColor="text1"/>
          <w:sz w:val="24"/>
          <w:szCs w:val="24"/>
          <w:lang w:val="en-US"/>
        </w:rPr>
        <w:t>‘</w:t>
      </w:r>
      <w:r w:rsidRPr="7E2DB465">
        <w:rPr>
          <w:color w:val="000000" w:themeColor="text1"/>
          <w:sz w:val="24"/>
          <w:szCs w:val="24"/>
          <w:lang w:val="en-US"/>
        </w:rPr>
        <w:t>Ecological Systems Theory</w:t>
      </w:r>
      <w:r w:rsidR="1476E750" w:rsidRPr="7E2DB465">
        <w:rPr>
          <w:i/>
          <w:iCs/>
          <w:color w:val="000000" w:themeColor="text1"/>
          <w:sz w:val="24"/>
          <w:szCs w:val="24"/>
          <w:lang w:val="en-US"/>
        </w:rPr>
        <w:t>’</w:t>
      </w:r>
      <w:r w:rsidRPr="7E2DB465">
        <w:rPr>
          <w:i/>
          <w:iCs/>
          <w:color w:val="000000" w:themeColor="text1"/>
          <w:sz w:val="24"/>
          <w:szCs w:val="24"/>
          <w:lang w:val="en-US"/>
        </w:rPr>
        <w:t>,</w:t>
      </w:r>
      <w:r w:rsidRPr="7E2DB465">
        <w:rPr>
          <w:color w:val="000000" w:themeColor="text1"/>
          <w:sz w:val="24"/>
          <w:szCs w:val="24"/>
          <w:lang w:val="en-US"/>
        </w:rPr>
        <w:t xml:space="preserve"> </w:t>
      </w:r>
      <w:r w:rsidR="0C40052A" w:rsidRPr="7E2DB465">
        <w:rPr>
          <w:i/>
          <w:iCs/>
          <w:color w:val="000000" w:themeColor="text1"/>
          <w:sz w:val="24"/>
          <w:szCs w:val="24"/>
          <w:lang w:val="en-US"/>
        </w:rPr>
        <w:t xml:space="preserve">Lancaster Glossary of Child Development, </w:t>
      </w:r>
      <w:r w:rsidR="5AD7CC9B" w:rsidRPr="7E2DB465">
        <w:rPr>
          <w:color w:val="000000" w:themeColor="text1"/>
          <w:sz w:val="24"/>
          <w:szCs w:val="24"/>
          <w:lang w:val="en-US"/>
        </w:rPr>
        <w:t xml:space="preserve">Available at: </w:t>
      </w:r>
      <w:hyperlink r:id="rId10">
        <w:r w:rsidR="78D31D53" w:rsidRPr="7E2DB465">
          <w:rPr>
            <w:rStyle w:val="Hyperlink"/>
            <w:sz w:val="24"/>
            <w:szCs w:val="24"/>
            <w:lang w:val="en-US"/>
          </w:rPr>
          <w:t>https://www.lancaster.ac.uk/fas/psych/glossary/ecological_systems_theory/</w:t>
        </w:r>
      </w:hyperlink>
      <w:r w:rsidR="1D112203" w:rsidRPr="7E2DB465">
        <w:rPr>
          <w:sz w:val="24"/>
          <w:szCs w:val="24"/>
          <w:lang w:val="en-US"/>
        </w:rPr>
        <w:t xml:space="preserve"> (Accessed: 23</w:t>
      </w:r>
      <w:r w:rsidR="1D112203" w:rsidRPr="7E2DB465">
        <w:rPr>
          <w:sz w:val="24"/>
          <w:szCs w:val="24"/>
          <w:vertAlign w:val="superscript"/>
          <w:lang w:val="en-US"/>
        </w:rPr>
        <w:t>rd</w:t>
      </w:r>
      <w:r w:rsidR="1D112203" w:rsidRPr="7E2DB465">
        <w:rPr>
          <w:sz w:val="24"/>
          <w:szCs w:val="24"/>
          <w:lang w:val="en-US"/>
        </w:rPr>
        <w:t xml:space="preserve"> March 2025).</w:t>
      </w:r>
    </w:p>
    <w:p w14:paraId="5C4647AE" w14:textId="5C7A7A64" w:rsidR="7E2DB465" w:rsidRDefault="7E2DB465" w:rsidP="7E2DB465">
      <w:pPr>
        <w:spacing w:line="360" w:lineRule="auto"/>
        <w:rPr>
          <w:color w:val="000000" w:themeColor="text1"/>
          <w:sz w:val="24"/>
          <w:szCs w:val="24"/>
          <w:lang w:val="en-US"/>
        </w:rPr>
      </w:pPr>
    </w:p>
    <w:p w14:paraId="7F0F4E05" w14:textId="5D3C9155" w:rsidR="78D31D53" w:rsidRDefault="78D31D53" w:rsidP="7E2DB465">
      <w:pPr>
        <w:spacing w:line="360" w:lineRule="auto"/>
        <w:rPr>
          <w:color w:val="000000" w:themeColor="text1"/>
          <w:sz w:val="24"/>
          <w:szCs w:val="24"/>
          <w:lang w:val="en-US"/>
        </w:rPr>
      </w:pPr>
      <w:proofErr w:type="spellStart"/>
      <w:r w:rsidRPr="7E2DB465">
        <w:rPr>
          <w:color w:val="000000" w:themeColor="text1"/>
          <w:sz w:val="24"/>
          <w:szCs w:val="24"/>
          <w:lang w:val="en-US"/>
        </w:rPr>
        <w:t>Bronfenbrenner</w:t>
      </w:r>
      <w:proofErr w:type="spellEnd"/>
      <w:r w:rsidRPr="7E2DB465">
        <w:rPr>
          <w:color w:val="000000" w:themeColor="text1"/>
          <w:sz w:val="24"/>
          <w:szCs w:val="24"/>
          <w:lang w:val="en-US"/>
        </w:rPr>
        <w:t xml:space="preserve">, U. (1979b). </w:t>
      </w:r>
      <w:r w:rsidRPr="7E2DB465">
        <w:rPr>
          <w:i/>
          <w:iCs/>
          <w:color w:val="000000" w:themeColor="text1"/>
          <w:sz w:val="24"/>
          <w:szCs w:val="24"/>
          <w:lang w:val="en-US"/>
        </w:rPr>
        <w:t>The Ecology of Human development: Experiments by Nature and Design</w:t>
      </w:r>
      <w:r w:rsidRPr="7E2DB465">
        <w:rPr>
          <w:color w:val="000000" w:themeColor="text1"/>
          <w:sz w:val="24"/>
          <w:szCs w:val="24"/>
          <w:lang w:val="en-US"/>
        </w:rPr>
        <w:t>. Cambridge: Harvard University Press.</w:t>
      </w:r>
    </w:p>
    <w:p w14:paraId="10F05DCE" w14:textId="796D8104" w:rsidR="7E2DB465" w:rsidRDefault="7E2DB465" w:rsidP="7E2DB465">
      <w:pPr>
        <w:spacing w:line="360" w:lineRule="auto"/>
        <w:rPr>
          <w:color w:val="000000" w:themeColor="text1"/>
          <w:sz w:val="24"/>
          <w:szCs w:val="24"/>
          <w:lang w:val="en-GB"/>
        </w:rPr>
      </w:pPr>
    </w:p>
    <w:p w14:paraId="1C52B524" w14:textId="75077378" w:rsidR="7E2DB465" w:rsidRDefault="7E2DB465" w:rsidP="7E2DB465">
      <w:pPr>
        <w:spacing w:after="160" w:line="360" w:lineRule="auto"/>
        <w:rPr>
          <w:sz w:val="24"/>
          <w:szCs w:val="24"/>
          <w:lang w:val="en-GB"/>
        </w:rPr>
      </w:pPr>
    </w:p>
    <w:p w14:paraId="6FAAA0C1" w14:textId="1A915C5A" w:rsidR="016963D5" w:rsidRDefault="016963D5" w:rsidP="7E2DB465">
      <w:pPr>
        <w:spacing w:after="160" w:line="360" w:lineRule="auto"/>
        <w:rPr>
          <w:sz w:val="24"/>
          <w:szCs w:val="24"/>
          <w:lang w:val="en-GB"/>
        </w:rPr>
      </w:pPr>
      <w:r w:rsidRPr="7E2DB465">
        <w:rPr>
          <w:i/>
          <w:sz w:val="24"/>
          <w:szCs w:val="24"/>
          <w:lang w:val="en-GB"/>
        </w:rPr>
        <w:t xml:space="preserve">Childcare Act (2006) </w:t>
      </w:r>
      <w:r w:rsidRPr="76489F51">
        <w:rPr>
          <w:i/>
          <w:iCs/>
          <w:sz w:val="24"/>
          <w:szCs w:val="24"/>
          <w:lang w:val="en-GB"/>
        </w:rPr>
        <w:t>Chapters 3 and 5</w:t>
      </w:r>
      <w:r w:rsidRPr="76489F51">
        <w:rPr>
          <w:sz w:val="24"/>
          <w:szCs w:val="24"/>
          <w:lang w:val="en-GB"/>
        </w:rPr>
        <w:t xml:space="preserve">. Available at: </w:t>
      </w:r>
      <w:hyperlink r:id="rId11">
        <w:r w:rsidRPr="76489F51">
          <w:rPr>
            <w:rStyle w:val="Hyperlink"/>
            <w:color w:val="467886"/>
            <w:sz w:val="24"/>
            <w:szCs w:val="24"/>
            <w:lang w:val="en-GB"/>
          </w:rPr>
          <w:t>https://www.legislation.gov.uk/ukpga/2006/21</w:t>
        </w:r>
      </w:hyperlink>
      <w:r w:rsidRPr="76489F51">
        <w:rPr>
          <w:sz w:val="24"/>
          <w:szCs w:val="24"/>
          <w:lang w:val="en-GB"/>
        </w:rPr>
        <w:t xml:space="preserve"> (Accessed: </w:t>
      </w:r>
      <w:r w:rsidRPr="7E2DB465">
        <w:rPr>
          <w:sz w:val="24"/>
          <w:szCs w:val="24"/>
          <w:lang w:val="en-GB"/>
        </w:rPr>
        <w:t>23</w:t>
      </w:r>
      <w:r w:rsidR="5C6F8ED3" w:rsidRPr="7E2DB465">
        <w:rPr>
          <w:sz w:val="24"/>
          <w:szCs w:val="24"/>
          <w:vertAlign w:val="superscript"/>
          <w:lang w:val="en-GB"/>
        </w:rPr>
        <w:t>rd</w:t>
      </w:r>
      <w:r w:rsidRPr="76489F51">
        <w:rPr>
          <w:sz w:val="24"/>
          <w:szCs w:val="24"/>
          <w:lang w:val="en-GB"/>
        </w:rPr>
        <w:t xml:space="preserve"> March 2025).</w:t>
      </w:r>
    </w:p>
    <w:p w14:paraId="68CD2390" w14:textId="51FC6674" w:rsidR="7E2DB465" w:rsidRDefault="7E2DB465" w:rsidP="7E2DB465">
      <w:pPr>
        <w:spacing w:after="160" w:line="360" w:lineRule="auto"/>
        <w:rPr>
          <w:sz w:val="24"/>
          <w:szCs w:val="24"/>
          <w:lang w:val="en-GB"/>
        </w:rPr>
      </w:pPr>
    </w:p>
    <w:p w14:paraId="79DB1C35" w14:textId="7813FA8D" w:rsidR="2ABFF70D" w:rsidRDefault="2ABFF70D" w:rsidP="7E2DB465">
      <w:pPr>
        <w:spacing w:beforeAutospacing="1" w:afterAutospacing="1" w:line="360" w:lineRule="auto"/>
        <w:rPr>
          <w:sz w:val="24"/>
          <w:szCs w:val="24"/>
          <w:lang w:val="en-GB" w:eastAsia="en-GB"/>
        </w:rPr>
      </w:pPr>
      <w:r w:rsidRPr="7E2DB465">
        <w:rPr>
          <w:i/>
          <w:iCs/>
          <w:sz w:val="24"/>
          <w:szCs w:val="24"/>
          <w:lang w:val="en-GB" w:eastAsia="en-GB"/>
        </w:rPr>
        <w:t>Children Act 1989</w:t>
      </w:r>
      <w:r w:rsidRPr="7E2DB465">
        <w:rPr>
          <w:sz w:val="24"/>
          <w:szCs w:val="24"/>
          <w:lang w:val="en-GB" w:eastAsia="en-GB"/>
        </w:rPr>
        <w:t xml:space="preserve">. Available at: </w:t>
      </w:r>
      <w:hyperlink r:id="rId12">
        <w:r w:rsidRPr="7E2DB465">
          <w:rPr>
            <w:color w:val="0000FF"/>
            <w:sz w:val="24"/>
            <w:szCs w:val="24"/>
            <w:u w:val="single"/>
            <w:lang w:val="en-GB" w:eastAsia="en-GB"/>
          </w:rPr>
          <w:t>https://www.legislation.gov.uk/ukpga/1989/41/contents</w:t>
        </w:r>
      </w:hyperlink>
      <w:r w:rsidRPr="7E2DB465">
        <w:rPr>
          <w:sz w:val="24"/>
          <w:szCs w:val="24"/>
          <w:lang w:val="en-GB" w:eastAsia="en-GB"/>
        </w:rPr>
        <w:t xml:space="preserve"> (Accessed</w:t>
      </w:r>
      <w:r w:rsidR="2A1AE847" w:rsidRPr="7E2DB465">
        <w:rPr>
          <w:sz w:val="24"/>
          <w:szCs w:val="24"/>
          <w:lang w:val="en-GB" w:eastAsia="en-GB"/>
        </w:rPr>
        <w:t>:</w:t>
      </w:r>
      <w:r w:rsidRPr="7E2DB465">
        <w:rPr>
          <w:sz w:val="24"/>
          <w:szCs w:val="24"/>
          <w:lang w:val="en-GB" w:eastAsia="en-GB"/>
        </w:rPr>
        <w:t xml:space="preserve"> 18</w:t>
      </w:r>
      <w:r w:rsidR="37CE58B5" w:rsidRPr="7E2DB465">
        <w:rPr>
          <w:sz w:val="24"/>
          <w:szCs w:val="24"/>
          <w:lang w:val="en-GB" w:eastAsia="en-GB"/>
        </w:rPr>
        <w:t>th</w:t>
      </w:r>
      <w:r w:rsidRPr="7E2DB465">
        <w:rPr>
          <w:sz w:val="24"/>
          <w:szCs w:val="24"/>
          <w:lang w:val="en-GB" w:eastAsia="en-GB"/>
        </w:rPr>
        <w:t xml:space="preserve"> March 2025).</w:t>
      </w:r>
    </w:p>
    <w:p w14:paraId="61A6288F" w14:textId="49FC1400" w:rsidR="7E2DB465" w:rsidRDefault="7E2DB465" w:rsidP="7E2DB465">
      <w:pPr>
        <w:spacing w:line="360" w:lineRule="auto"/>
        <w:rPr>
          <w:color w:val="000000" w:themeColor="text1"/>
          <w:sz w:val="24"/>
          <w:szCs w:val="24"/>
          <w:lang w:val="en-GB"/>
        </w:rPr>
      </w:pPr>
    </w:p>
    <w:p w14:paraId="71F8D763" w14:textId="5C68CF76" w:rsidR="60006281" w:rsidRDefault="60006281" w:rsidP="7E2DB465">
      <w:pPr>
        <w:spacing w:line="360" w:lineRule="auto"/>
        <w:rPr>
          <w:color w:val="000000" w:themeColor="text1"/>
          <w:sz w:val="24"/>
          <w:szCs w:val="24"/>
          <w:lang w:val="en-GB"/>
        </w:rPr>
      </w:pPr>
      <w:r w:rsidRPr="7E2DB465">
        <w:rPr>
          <w:i/>
          <w:color w:val="000000" w:themeColor="text1"/>
          <w:sz w:val="24"/>
          <w:szCs w:val="24"/>
          <w:lang w:val="en-GB"/>
        </w:rPr>
        <w:t>Children and Families Act (2014). Children and Families Act 2014</w:t>
      </w:r>
      <w:r w:rsidRPr="7E2DB465">
        <w:rPr>
          <w:color w:val="000000" w:themeColor="text1"/>
          <w:sz w:val="24"/>
          <w:szCs w:val="24"/>
          <w:lang w:val="en-GB"/>
        </w:rPr>
        <w:t>. [online] legislation.gov.uk.</w:t>
      </w:r>
    </w:p>
    <w:p w14:paraId="2E3DD98D" w14:textId="49790D7B" w:rsidR="60006281" w:rsidRDefault="130807C8" w:rsidP="64320E32">
      <w:pPr>
        <w:spacing w:line="360" w:lineRule="auto"/>
        <w:rPr>
          <w:color w:val="000000" w:themeColor="text1"/>
          <w:sz w:val="24"/>
          <w:szCs w:val="24"/>
          <w:lang w:val="en-GB" w:eastAsia="zh-TW"/>
        </w:rPr>
      </w:pPr>
      <w:r w:rsidRPr="64320E32">
        <w:rPr>
          <w:color w:val="000000" w:themeColor="text1"/>
          <w:sz w:val="24"/>
          <w:szCs w:val="24"/>
          <w:lang w:val="en-GB" w:eastAsia="zh-TW"/>
        </w:rPr>
        <w:t xml:space="preserve">Available at: </w:t>
      </w:r>
      <w:hyperlink r:id="rId13">
        <w:r w:rsidRPr="64320E32">
          <w:rPr>
            <w:rStyle w:val="Hyperlink"/>
            <w:sz w:val="24"/>
            <w:szCs w:val="24"/>
            <w:lang w:val="en-GB" w:eastAsia="zh-TW"/>
          </w:rPr>
          <w:t>https://www.legislation.gov.uk/ukpga/2014/6/contents</w:t>
        </w:r>
      </w:hyperlink>
      <w:r w:rsidRPr="64320E32">
        <w:rPr>
          <w:color w:val="000000" w:themeColor="text1"/>
          <w:sz w:val="24"/>
          <w:szCs w:val="24"/>
          <w:lang w:val="en-GB" w:eastAsia="zh-TW"/>
        </w:rPr>
        <w:t xml:space="preserve"> </w:t>
      </w:r>
      <w:r w:rsidR="11643894" w:rsidRPr="64320E32">
        <w:rPr>
          <w:color w:val="000000" w:themeColor="text1"/>
          <w:sz w:val="24"/>
          <w:szCs w:val="24"/>
          <w:lang w:val="en-GB" w:eastAsia="zh-TW"/>
        </w:rPr>
        <w:t xml:space="preserve"> </w:t>
      </w:r>
      <w:r w:rsidR="3C731879" w:rsidRPr="64320E32">
        <w:rPr>
          <w:color w:val="000000" w:themeColor="text1"/>
          <w:sz w:val="24"/>
          <w:szCs w:val="24"/>
          <w:lang w:val="en-GB" w:eastAsia="zh-TW"/>
        </w:rPr>
        <w:t>(</w:t>
      </w:r>
      <w:r w:rsidRPr="64320E32">
        <w:rPr>
          <w:color w:val="000000" w:themeColor="text1"/>
          <w:sz w:val="24"/>
          <w:szCs w:val="24"/>
          <w:lang w:val="en-GB" w:eastAsia="zh-TW"/>
        </w:rPr>
        <w:t>Accessed</w:t>
      </w:r>
      <w:r w:rsidR="24BB5E4A" w:rsidRPr="64320E32">
        <w:rPr>
          <w:color w:val="000000" w:themeColor="text1"/>
          <w:sz w:val="24"/>
          <w:szCs w:val="24"/>
          <w:lang w:val="en-GB" w:eastAsia="zh-TW"/>
        </w:rPr>
        <w:t>:</w:t>
      </w:r>
      <w:r w:rsidRPr="64320E32">
        <w:rPr>
          <w:color w:val="000000" w:themeColor="text1"/>
          <w:sz w:val="24"/>
          <w:szCs w:val="24"/>
          <w:lang w:val="en-GB" w:eastAsia="zh-TW"/>
        </w:rPr>
        <w:t xml:space="preserve"> 15</w:t>
      </w:r>
      <w:r w:rsidR="4B3373B1" w:rsidRPr="64320E32">
        <w:rPr>
          <w:color w:val="000000" w:themeColor="text1"/>
          <w:sz w:val="24"/>
          <w:szCs w:val="24"/>
          <w:lang w:val="en-GB" w:eastAsia="zh-TW"/>
        </w:rPr>
        <w:t>th</w:t>
      </w:r>
      <w:r w:rsidRPr="64320E32">
        <w:rPr>
          <w:color w:val="000000" w:themeColor="text1"/>
          <w:sz w:val="24"/>
          <w:szCs w:val="24"/>
          <w:lang w:val="en-GB" w:eastAsia="zh-TW"/>
        </w:rPr>
        <w:t xml:space="preserve"> Mar</w:t>
      </w:r>
      <w:r w:rsidR="2AEEA3D8" w:rsidRPr="64320E32">
        <w:rPr>
          <w:color w:val="000000" w:themeColor="text1"/>
          <w:sz w:val="24"/>
          <w:szCs w:val="24"/>
          <w:lang w:val="en-GB" w:eastAsia="zh-TW"/>
        </w:rPr>
        <w:t xml:space="preserve">ch </w:t>
      </w:r>
      <w:r w:rsidRPr="64320E32">
        <w:rPr>
          <w:color w:val="000000" w:themeColor="text1"/>
          <w:sz w:val="24"/>
          <w:szCs w:val="24"/>
          <w:lang w:val="en-GB" w:eastAsia="zh-TW"/>
        </w:rPr>
        <w:t>2025</w:t>
      </w:r>
      <w:r w:rsidR="6620C6C4" w:rsidRPr="64320E32">
        <w:rPr>
          <w:color w:val="000000" w:themeColor="text1"/>
          <w:sz w:val="24"/>
          <w:szCs w:val="24"/>
          <w:lang w:val="en-GB" w:eastAsia="zh-TW"/>
        </w:rPr>
        <w:t>)</w:t>
      </w:r>
      <w:r w:rsidRPr="64320E32">
        <w:rPr>
          <w:color w:val="000000" w:themeColor="text1"/>
          <w:sz w:val="24"/>
          <w:szCs w:val="24"/>
          <w:lang w:val="en-GB" w:eastAsia="zh-TW"/>
        </w:rPr>
        <w:t>.</w:t>
      </w:r>
    </w:p>
    <w:p w14:paraId="75C7CBF6" w14:textId="0D5438B3" w:rsidR="7E2DB465" w:rsidRDefault="7E2DB465" w:rsidP="7E2DB465">
      <w:pPr>
        <w:spacing w:line="360" w:lineRule="auto"/>
        <w:rPr>
          <w:color w:val="000000" w:themeColor="text1"/>
          <w:sz w:val="24"/>
          <w:szCs w:val="24"/>
          <w:lang w:val="en-GB"/>
        </w:rPr>
      </w:pPr>
    </w:p>
    <w:p w14:paraId="4ACBC5AA" w14:textId="6140CD9A" w:rsidR="1474B531" w:rsidRDefault="5952A216" w:rsidP="64320E32">
      <w:pPr>
        <w:spacing w:line="360" w:lineRule="auto"/>
        <w:rPr>
          <w:sz w:val="24"/>
          <w:szCs w:val="24"/>
          <w:lang w:val="en-GB" w:eastAsia="zh-TW"/>
        </w:rPr>
      </w:pPr>
      <w:proofErr w:type="spellStart"/>
      <w:r w:rsidRPr="64320E32">
        <w:rPr>
          <w:sz w:val="24"/>
          <w:szCs w:val="24"/>
          <w:lang w:val="en-GB" w:eastAsia="zh-TW"/>
        </w:rPr>
        <w:t>Chudzik</w:t>
      </w:r>
      <w:proofErr w:type="spellEnd"/>
      <w:r w:rsidRPr="64320E32">
        <w:rPr>
          <w:sz w:val="24"/>
          <w:szCs w:val="24"/>
          <w:lang w:val="en-GB" w:eastAsia="zh-TW"/>
        </w:rPr>
        <w:t xml:space="preserve">, M., </w:t>
      </w:r>
      <w:proofErr w:type="spellStart"/>
      <w:r w:rsidRPr="64320E32">
        <w:rPr>
          <w:sz w:val="24"/>
          <w:szCs w:val="24"/>
          <w:lang w:val="en-GB" w:eastAsia="zh-TW"/>
        </w:rPr>
        <w:t>Corr</w:t>
      </w:r>
      <w:proofErr w:type="spellEnd"/>
      <w:r w:rsidRPr="64320E32">
        <w:rPr>
          <w:sz w:val="24"/>
          <w:szCs w:val="24"/>
          <w:lang w:val="en-GB" w:eastAsia="zh-TW"/>
        </w:rPr>
        <w:t>, C. and Santos, R.M. (2023) ‘“.</w:t>
      </w:r>
      <w:r w:rsidRPr="64320E32">
        <w:rPr>
          <w:i/>
          <w:iCs/>
          <w:sz w:val="24"/>
          <w:szCs w:val="24"/>
          <w:lang w:val="en-GB" w:eastAsia="zh-TW"/>
        </w:rPr>
        <w:t xml:space="preserve"> . .We’re Not Doing Enough:”: Trauma-Informed Care in an Early Childhood Special Education </w:t>
      </w:r>
      <w:proofErr w:type="spellStart"/>
      <w:r w:rsidRPr="64320E32">
        <w:rPr>
          <w:i/>
          <w:iCs/>
          <w:sz w:val="24"/>
          <w:szCs w:val="24"/>
          <w:lang w:val="en-GB" w:eastAsia="zh-TW"/>
        </w:rPr>
        <w:t>Cente</w:t>
      </w:r>
      <w:r w:rsidRPr="64320E32">
        <w:rPr>
          <w:sz w:val="24"/>
          <w:szCs w:val="24"/>
          <w:lang w:val="en-GB" w:eastAsia="zh-TW"/>
        </w:rPr>
        <w:t>r</w:t>
      </w:r>
      <w:proofErr w:type="spellEnd"/>
      <w:r w:rsidRPr="64320E32">
        <w:rPr>
          <w:i/>
          <w:iCs/>
          <w:sz w:val="24"/>
          <w:szCs w:val="24"/>
          <w:lang w:val="en-GB" w:eastAsia="zh-TW"/>
        </w:rPr>
        <w:t>’</w:t>
      </w:r>
      <w:r w:rsidRPr="64320E32">
        <w:rPr>
          <w:sz w:val="24"/>
          <w:szCs w:val="24"/>
          <w:lang w:val="en-GB" w:eastAsia="zh-TW"/>
        </w:rPr>
        <w:t xml:space="preserve">, </w:t>
      </w:r>
      <w:r w:rsidRPr="64320E32">
        <w:rPr>
          <w:i/>
          <w:iCs/>
          <w:sz w:val="24"/>
          <w:szCs w:val="24"/>
          <w:lang w:val="en-GB" w:eastAsia="zh-TW"/>
        </w:rPr>
        <w:t>Topics in early childhood special education</w:t>
      </w:r>
      <w:r w:rsidRPr="64320E32">
        <w:rPr>
          <w:sz w:val="24"/>
          <w:szCs w:val="24"/>
          <w:lang w:val="en-GB" w:eastAsia="zh-TW"/>
        </w:rPr>
        <w:t xml:space="preserve"> [Preprint]. Available at: </w:t>
      </w:r>
      <w:hyperlink r:id="rId14">
        <w:r w:rsidRPr="64320E32">
          <w:rPr>
            <w:rStyle w:val="Hyperlink"/>
            <w:color w:val="467886"/>
            <w:sz w:val="24"/>
            <w:szCs w:val="24"/>
            <w:lang w:val="en-GB" w:eastAsia="zh-TW"/>
          </w:rPr>
          <w:t>https://doi.org/10.1177/02711214231219282</w:t>
        </w:r>
      </w:hyperlink>
      <w:r w:rsidRPr="64320E32">
        <w:rPr>
          <w:sz w:val="24"/>
          <w:szCs w:val="24"/>
          <w:lang w:val="en-GB" w:eastAsia="zh-TW"/>
        </w:rPr>
        <w:t>. (Accessed: 20</w:t>
      </w:r>
      <w:r w:rsidR="2E385A3C" w:rsidRPr="64320E32">
        <w:rPr>
          <w:sz w:val="24"/>
          <w:szCs w:val="24"/>
          <w:lang w:val="en-GB" w:eastAsia="zh-TW"/>
        </w:rPr>
        <w:t>th</w:t>
      </w:r>
      <w:r w:rsidRPr="64320E32">
        <w:rPr>
          <w:sz w:val="24"/>
          <w:szCs w:val="24"/>
          <w:lang w:val="en-GB" w:eastAsia="zh-TW"/>
        </w:rPr>
        <w:t xml:space="preserve"> March 2025).</w:t>
      </w:r>
    </w:p>
    <w:p w14:paraId="32279ECD" w14:textId="54070A1A" w:rsidR="7E2DB465" w:rsidRDefault="7E2DB465" w:rsidP="7E2DB465">
      <w:pPr>
        <w:spacing w:line="360" w:lineRule="auto"/>
        <w:rPr>
          <w:sz w:val="24"/>
          <w:szCs w:val="24"/>
          <w:lang w:val="en-GB"/>
        </w:rPr>
      </w:pPr>
    </w:p>
    <w:p w14:paraId="2114D5D7" w14:textId="3F7BA323" w:rsidR="35E6AAA1" w:rsidRDefault="35E6AAA1" w:rsidP="7E2DB465">
      <w:pPr>
        <w:spacing w:line="360" w:lineRule="auto"/>
        <w:rPr>
          <w:color w:val="000000" w:themeColor="text1"/>
          <w:sz w:val="24"/>
          <w:szCs w:val="24"/>
          <w:lang w:val="en-US"/>
        </w:rPr>
      </w:pPr>
      <w:r w:rsidRPr="7E2DB465">
        <w:rPr>
          <w:color w:val="000000" w:themeColor="text1"/>
          <w:sz w:val="24"/>
          <w:szCs w:val="24"/>
          <w:lang w:val="en-US"/>
        </w:rPr>
        <w:t xml:space="preserve">Department for Education (2011). </w:t>
      </w:r>
      <w:r w:rsidRPr="7E2DB465">
        <w:rPr>
          <w:i/>
          <w:iCs/>
          <w:color w:val="000000" w:themeColor="text1"/>
          <w:sz w:val="24"/>
          <w:szCs w:val="24"/>
          <w:lang w:val="en-US"/>
        </w:rPr>
        <w:t>The Education Act 2011: equalities impact assessment</w:t>
      </w:r>
      <w:r w:rsidRPr="7E2DB465">
        <w:rPr>
          <w:color w:val="000000" w:themeColor="text1"/>
          <w:sz w:val="24"/>
          <w:szCs w:val="24"/>
          <w:lang w:val="en-US"/>
        </w:rPr>
        <w:t xml:space="preserve">. [online] GOV.UK. Available at: </w:t>
      </w:r>
      <w:hyperlink r:id="rId15">
        <w:r w:rsidRPr="7E2DB465">
          <w:rPr>
            <w:rStyle w:val="Hyperlink"/>
            <w:sz w:val="24"/>
            <w:szCs w:val="24"/>
            <w:lang w:val="en-US"/>
          </w:rPr>
          <w:t>https://www.gov.uk/government/publications/the-education-act-2011-equalities-impact-assessment</w:t>
        </w:r>
      </w:hyperlink>
      <w:r w:rsidRPr="7E2DB465">
        <w:rPr>
          <w:color w:val="000000" w:themeColor="text1"/>
          <w:sz w:val="24"/>
          <w:szCs w:val="24"/>
          <w:lang w:val="en-US"/>
        </w:rPr>
        <w:t xml:space="preserve">  (Accessed</w:t>
      </w:r>
      <w:r w:rsidR="3BEA6723" w:rsidRPr="7E2DB465">
        <w:rPr>
          <w:color w:val="000000" w:themeColor="text1"/>
          <w:sz w:val="24"/>
          <w:szCs w:val="24"/>
          <w:lang w:val="en-US"/>
        </w:rPr>
        <w:t>:</w:t>
      </w:r>
      <w:r w:rsidRPr="7E2DB465">
        <w:rPr>
          <w:color w:val="000000" w:themeColor="text1"/>
          <w:sz w:val="24"/>
          <w:szCs w:val="24"/>
          <w:lang w:val="en-US"/>
        </w:rPr>
        <w:t xml:space="preserve"> 15</w:t>
      </w:r>
      <w:r w:rsidR="58BC9B83" w:rsidRPr="7E2DB465">
        <w:rPr>
          <w:color w:val="000000" w:themeColor="text1"/>
          <w:sz w:val="24"/>
          <w:szCs w:val="24"/>
          <w:lang w:val="en-US"/>
        </w:rPr>
        <w:t>th</w:t>
      </w:r>
      <w:r w:rsidRPr="7E2DB465">
        <w:rPr>
          <w:color w:val="000000" w:themeColor="text1"/>
          <w:sz w:val="24"/>
          <w:szCs w:val="24"/>
          <w:lang w:val="en-US"/>
        </w:rPr>
        <w:t xml:space="preserve"> Mar</w:t>
      </w:r>
      <w:r w:rsidR="013A9EC7" w:rsidRPr="7E2DB465">
        <w:rPr>
          <w:color w:val="000000" w:themeColor="text1"/>
          <w:sz w:val="24"/>
          <w:szCs w:val="24"/>
          <w:lang w:val="en-US"/>
        </w:rPr>
        <w:t>ch</w:t>
      </w:r>
      <w:r w:rsidRPr="7E2DB465">
        <w:rPr>
          <w:color w:val="000000" w:themeColor="text1"/>
          <w:sz w:val="24"/>
          <w:szCs w:val="24"/>
          <w:lang w:val="en-US"/>
        </w:rPr>
        <w:t xml:space="preserve"> 2025).</w:t>
      </w:r>
    </w:p>
    <w:p w14:paraId="68102B0D" w14:textId="41268459" w:rsidR="7E2DB465" w:rsidRDefault="7E2DB465" w:rsidP="7E2DB465">
      <w:pPr>
        <w:spacing w:line="360" w:lineRule="auto"/>
        <w:rPr>
          <w:sz w:val="24"/>
          <w:szCs w:val="24"/>
          <w:lang w:val="en-GB"/>
        </w:rPr>
      </w:pPr>
    </w:p>
    <w:p w14:paraId="0F083A20" w14:textId="57904B4A" w:rsidR="7E2DB465" w:rsidRDefault="7E2DB465" w:rsidP="7E2DB465">
      <w:pPr>
        <w:spacing w:line="360" w:lineRule="auto"/>
        <w:rPr>
          <w:color w:val="000000" w:themeColor="text1"/>
          <w:sz w:val="24"/>
          <w:szCs w:val="24"/>
          <w:lang w:val="en-US"/>
        </w:rPr>
      </w:pPr>
    </w:p>
    <w:p w14:paraId="259624C5" w14:textId="0432CECB" w:rsidR="506B1B71" w:rsidRDefault="506B1B71" w:rsidP="7E2DB465">
      <w:pPr>
        <w:spacing w:beforeAutospacing="1" w:afterAutospacing="1" w:line="360" w:lineRule="auto"/>
        <w:rPr>
          <w:sz w:val="24"/>
          <w:szCs w:val="24"/>
          <w:lang w:val="en-GB" w:eastAsia="en-GB"/>
        </w:rPr>
      </w:pPr>
      <w:r w:rsidRPr="7E2DB465">
        <w:rPr>
          <w:sz w:val="24"/>
          <w:szCs w:val="24"/>
          <w:lang w:val="en-GB" w:eastAsia="en-GB"/>
        </w:rPr>
        <w:t xml:space="preserve">Department for Education and Department of Health and Social Care (2015). </w:t>
      </w:r>
      <w:r w:rsidRPr="7E2DB465">
        <w:rPr>
          <w:i/>
          <w:iCs/>
          <w:sz w:val="24"/>
          <w:szCs w:val="24"/>
          <w:lang w:val="en-GB" w:eastAsia="en-GB"/>
        </w:rPr>
        <w:t>Special educational needs and disability code of practice: 0 to 25 years.</w:t>
      </w:r>
      <w:r w:rsidRPr="7E2DB465">
        <w:rPr>
          <w:sz w:val="24"/>
          <w:szCs w:val="24"/>
          <w:lang w:val="en-GB" w:eastAsia="en-GB"/>
        </w:rPr>
        <w:t xml:space="preserve"> Available at:  </w:t>
      </w:r>
      <w:hyperlink r:id="rId16">
        <w:r w:rsidRPr="7E2DB465">
          <w:rPr>
            <w:color w:val="0000FF"/>
            <w:sz w:val="24"/>
            <w:szCs w:val="24"/>
            <w:u w:val="single"/>
            <w:lang w:val="en-GB" w:eastAsia="en-GB"/>
          </w:rPr>
          <w:t>https://www.gov.uk/government/publications/send-code-of-practice-0-to-25</w:t>
        </w:r>
      </w:hyperlink>
      <w:r w:rsidRPr="7E2DB465">
        <w:rPr>
          <w:sz w:val="24"/>
          <w:szCs w:val="24"/>
          <w:lang w:val="en-GB" w:eastAsia="en-GB"/>
        </w:rPr>
        <w:t xml:space="preserve"> (Accessed</w:t>
      </w:r>
      <w:r w:rsidR="27D83232" w:rsidRPr="7E2DB465">
        <w:rPr>
          <w:sz w:val="24"/>
          <w:szCs w:val="24"/>
          <w:lang w:val="en-GB" w:eastAsia="en-GB"/>
        </w:rPr>
        <w:t>:</w:t>
      </w:r>
      <w:r w:rsidRPr="7E2DB465">
        <w:rPr>
          <w:sz w:val="24"/>
          <w:szCs w:val="24"/>
          <w:lang w:val="en-GB" w:eastAsia="en-GB"/>
        </w:rPr>
        <w:t xml:space="preserve"> 18</w:t>
      </w:r>
      <w:r w:rsidR="6C1777AA" w:rsidRPr="7E2DB465">
        <w:rPr>
          <w:sz w:val="24"/>
          <w:szCs w:val="24"/>
          <w:lang w:val="en-GB" w:eastAsia="en-GB"/>
        </w:rPr>
        <w:t>th</w:t>
      </w:r>
      <w:r w:rsidRPr="7E2DB465">
        <w:rPr>
          <w:sz w:val="24"/>
          <w:szCs w:val="24"/>
          <w:lang w:val="en-GB" w:eastAsia="en-GB"/>
        </w:rPr>
        <w:t xml:space="preserve"> March 2025).</w:t>
      </w:r>
    </w:p>
    <w:p w14:paraId="37ACBD1C" w14:textId="55C9E0CC" w:rsidR="7E2DB465" w:rsidRDefault="7E2DB465" w:rsidP="7E2DB465">
      <w:pPr>
        <w:spacing w:line="360" w:lineRule="auto"/>
        <w:rPr>
          <w:color w:val="000000" w:themeColor="text1"/>
          <w:sz w:val="24"/>
          <w:szCs w:val="24"/>
          <w:lang w:val="en-US"/>
        </w:rPr>
      </w:pPr>
    </w:p>
    <w:p w14:paraId="683792F4" w14:textId="4C610355" w:rsidR="64B92BE5" w:rsidRDefault="64B92BE5" w:rsidP="7E2DB465">
      <w:pPr>
        <w:spacing w:beforeAutospacing="1" w:afterAutospacing="1" w:line="360" w:lineRule="auto"/>
        <w:rPr>
          <w:sz w:val="24"/>
          <w:szCs w:val="24"/>
          <w:lang w:val="en-GB" w:eastAsia="en-GB"/>
        </w:rPr>
      </w:pPr>
      <w:r w:rsidRPr="7E2DB465">
        <w:rPr>
          <w:sz w:val="24"/>
          <w:szCs w:val="24"/>
          <w:lang w:val="en-GB" w:eastAsia="en-GB"/>
        </w:rPr>
        <w:t xml:space="preserve">Department for Education (2018). </w:t>
      </w:r>
      <w:r w:rsidRPr="7E2DB465">
        <w:rPr>
          <w:i/>
          <w:iCs/>
          <w:sz w:val="24"/>
          <w:szCs w:val="24"/>
          <w:lang w:val="en-GB" w:eastAsia="en-GB"/>
        </w:rPr>
        <w:t>Working together to safeguard children</w:t>
      </w:r>
      <w:r w:rsidRPr="7E2DB465">
        <w:rPr>
          <w:sz w:val="24"/>
          <w:szCs w:val="24"/>
          <w:lang w:val="en-GB" w:eastAsia="en-GB"/>
        </w:rPr>
        <w:t xml:space="preserve">. Available at:  </w:t>
      </w:r>
      <w:hyperlink r:id="rId17">
        <w:r w:rsidRPr="7E2DB465">
          <w:rPr>
            <w:color w:val="0000FF"/>
            <w:sz w:val="24"/>
            <w:szCs w:val="24"/>
            <w:u w:val="single"/>
            <w:lang w:val="en-GB" w:eastAsia="en-GB"/>
          </w:rPr>
          <w:t>https://www.gov.uk/government/publications/working-together-to-safeguard-children–2</w:t>
        </w:r>
      </w:hyperlink>
      <w:r w:rsidRPr="7E2DB465">
        <w:rPr>
          <w:sz w:val="24"/>
          <w:szCs w:val="24"/>
          <w:lang w:val="en-GB" w:eastAsia="en-GB"/>
        </w:rPr>
        <w:t xml:space="preserve"> (Accessed</w:t>
      </w:r>
      <w:r w:rsidR="6ADB090A" w:rsidRPr="7E2DB465">
        <w:rPr>
          <w:sz w:val="24"/>
          <w:szCs w:val="24"/>
          <w:lang w:val="en-GB" w:eastAsia="en-GB"/>
        </w:rPr>
        <w:t>:</w:t>
      </w:r>
      <w:r w:rsidRPr="7E2DB465">
        <w:rPr>
          <w:sz w:val="24"/>
          <w:szCs w:val="24"/>
          <w:lang w:val="en-GB" w:eastAsia="en-GB"/>
        </w:rPr>
        <w:t xml:space="preserve"> 18</w:t>
      </w:r>
      <w:r w:rsidR="0F993B52" w:rsidRPr="7E2DB465">
        <w:rPr>
          <w:sz w:val="24"/>
          <w:szCs w:val="24"/>
          <w:lang w:val="en-GB" w:eastAsia="en-GB"/>
        </w:rPr>
        <w:t>th</w:t>
      </w:r>
      <w:r w:rsidRPr="7E2DB465">
        <w:rPr>
          <w:sz w:val="24"/>
          <w:szCs w:val="24"/>
          <w:lang w:val="en-GB" w:eastAsia="en-GB"/>
        </w:rPr>
        <w:t xml:space="preserve"> March 2025).</w:t>
      </w:r>
    </w:p>
    <w:p w14:paraId="5479284A" w14:textId="366289AB" w:rsidR="7E2DB465" w:rsidRDefault="7E2DB465" w:rsidP="7E2DB465">
      <w:pPr>
        <w:spacing w:beforeAutospacing="1" w:afterAutospacing="1" w:line="360" w:lineRule="auto"/>
        <w:rPr>
          <w:sz w:val="24"/>
          <w:szCs w:val="24"/>
          <w:lang w:val="en-GB" w:eastAsia="en-GB"/>
        </w:rPr>
      </w:pPr>
    </w:p>
    <w:p w14:paraId="056481D4" w14:textId="4415BFC9" w:rsidR="1474B531" w:rsidRDefault="1474B531" w:rsidP="7E2DB465">
      <w:pPr>
        <w:spacing w:line="360" w:lineRule="auto"/>
        <w:rPr>
          <w:sz w:val="24"/>
          <w:szCs w:val="24"/>
          <w:lang w:val="en-GB"/>
        </w:rPr>
      </w:pPr>
    </w:p>
    <w:p w14:paraId="47FBDA58" w14:textId="76ABCE83" w:rsidR="1474B531" w:rsidRDefault="1474B531" w:rsidP="7E2DB465">
      <w:pPr>
        <w:spacing w:line="360" w:lineRule="auto"/>
        <w:rPr>
          <w:sz w:val="24"/>
          <w:szCs w:val="24"/>
          <w:lang w:val="en-GB"/>
        </w:rPr>
      </w:pPr>
      <w:r w:rsidRPr="76489F51">
        <w:rPr>
          <w:sz w:val="24"/>
          <w:szCs w:val="24"/>
          <w:lang w:val="en-GB"/>
        </w:rPr>
        <w:t xml:space="preserve">Department for Education (2022) </w:t>
      </w:r>
      <w:r w:rsidRPr="76489F51">
        <w:rPr>
          <w:i/>
          <w:iCs/>
          <w:sz w:val="24"/>
          <w:szCs w:val="24"/>
          <w:lang w:val="en-GB"/>
        </w:rPr>
        <w:t>First aid in schools, early years and education</w:t>
      </w:r>
      <w:r w:rsidRPr="76489F51">
        <w:rPr>
          <w:sz w:val="24"/>
          <w:szCs w:val="24"/>
          <w:lang w:val="en-GB"/>
        </w:rPr>
        <w:t xml:space="preserve">. Available at: </w:t>
      </w:r>
      <w:hyperlink r:id="rId18" w:anchor=":~:text=Once%20a%20certificate%20expires%2C%20the,with%20any%20changes%20in%20procedures">
        <w:r w:rsidRPr="76489F51">
          <w:rPr>
            <w:rStyle w:val="Hyperlink"/>
            <w:color w:val="467886"/>
            <w:sz w:val="24"/>
            <w:szCs w:val="24"/>
            <w:lang w:val="en-GB"/>
          </w:rPr>
          <w:t>https://www.gov.uk/government/publications/first-aid-in-schools/first-aid-in-schools-early-years-and-further-education#:~:text=Once%20a%20certificate%20expires%2C%20the,with%20any%20changes%20in%20procedures</w:t>
        </w:r>
      </w:hyperlink>
      <w:r w:rsidRPr="76489F51">
        <w:rPr>
          <w:sz w:val="24"/>
          <w:szCs w:val="24"/>
          <w:lang w:val="en-GB"/>
        </w:rPr>
        <w:t xml:space="preserve">. (Accessed: </w:t>
      </w:r>
      <w:r w:rsidRPr="7E2DB465">
        <w:rPr>
          <w:sz w:val="24"/>
          <w:szCs w:val="24"/>
          <w:lang w:val="en-GB"/>
        </w:rPr>
        <w:t>22</w:t>
      </w:r>
      <w:r w:rsidR="6A947FC1" w:rsidRPr="7E2DB465">
        <w:rPr>
          <w:sz w:val="24"/>
          <w:szCs w:val="24"/>
          <w:lang w:val="en-GB"/>
        </w:rPr>
        <w:t>nd</w:t>
      </w:r>
      <w:r w:rsidRPr="76489F51">
        <w:rPr>
          <w:sz w:val="24"/>
          <w:szCs w:val="24"/>
          <w:vertAlign w:val="superscript"/>
          <w:lang w:val="en-GB"/>
        </w:rPr>
        <w:t xml:space="preserve"> </w:t>
      </w:r>
      <w:r w:rsidRPr="76489F51">
        <w:rPr>
          <w:sz w:val="24"/>
          <w:szCs w:val="24"/>
          <w:lang w:val="en-GB"/>
        </w:rPr>
        <w:t>March 2025).</w:t>
      </w:r>
    </w:p>
    <w:p w14:paraId="587E73BD" w14:textId="798E6E73" w:rsidR="7E2DB465" w:rsidRDefault="7E2DB465" w:rsidP="7E2DB465">
      <w:pPr>
        <w:spacing w:line="360" w:lineRule="auto"/>
        <w:rPr>
          <w:sz w:val="24"/>
          <w:szCs w:val="24"/>
          <w:lang w:val="en-GB"/>
        </w:rPr>
      </w:pPr>
    </w:p>
    <w:p w14:paraId="23CA3A0A" w14:textId="6D9E557F" w:rsidR="1305F2AF" w:rsidRDefault="1305F2AF" w:rsidP="7E2DB465">
      <w:pPr>
        <w:spacing w:before="240" w:after="240" w:line="360" w:lineRule="auto"/>
        <w:rPr>
          <w:sz w:val="24"/>
          <w:szCs w:val="24"/>
          <w:lang w:val="en-US"/>
        </w:rPr>
      </w:pPr>
      <w:r w:rsidRPr="7E2DB465">
        <w:rPr>
          <w:color w:val="000000" w:themeColor="text1"/>
          <w:sz w:val="24"/>
          <w:szCs w:val="24"/>
          <w:lang w:val="en-US"/>
        </w:rPr>
        <w:t>Department for Education (2024</w:t>
      </w:r>
      <w:r w:rsidR="365340D0" w:rsidRPr="7E2DB465">
        <w:rPr>
          <w:color w:val="000000" w:themeColor="text1"/>
          <w:sz w:val="24"/>
          <w:szCs w:val="24"/>
          <w:lang w:val="en-US"/>
        </w:rPr>
        <w:t>a</w:t>
      </w:r>
      <w:r w:rsidRPr="7E2DB465">
        <w:rPr>
          <w:color w:val="000000" w:themeColor="text1"/>
          <w:sz w:val="24"/>
          <w:szCs w:val="24"/>
          <w:lang w:val="en-US"/>
        </w:rPr>
        <w:t xml:space="preserve">) </w:t>
      </w:r>
      <w:r w:rsidRPr="7E2DB465">
        <w:rPr>
          <w:i/>
          <w:iCs/>
          <w:color w:val="000000" w:themeColor="text1"/>
          <w:sz w:val="24"/>
          <w:szCs w:val="24"/>
          <w:lang w:val="en-US"/>
        </w:rPr>
        <w:t xml:space="preserve">Early Years Foundation Stage (EYFS) Statutory Framework, </w:t>
      </w:r>
      <w:r w:rsidRPr="7E2DB465">
        <w:rPr>
          <w:color w:val="000000" w:themeColor="text1"/>
          <w:sz w:val="24"/>
          <w:szCs w:val="24"/>
          <w:lang w:val="en-US"/>
        </w:rPr>
        <w:t xml:space="preserve">Available at: </w:t>
      </w:r>
      <w:hyperlink r:id="rId19">
        <w:r w:rsidR="1474B531" w:rsidRPr="7E2DB465">
          <w:rPr>
            <w:rStyle w:val="Hyperlink"/>
            <w:sz w:val="24"/>
            <w:szCs w:val="24"/>
            <w:lang w:val="en-US"/>
          </w:rPr>
          <w:t>https://assets.publishing.service.gov.uk/media/670fa42a30536cb92748328f/EYFS_statutory_framework_for_group_and_school_-_based_providers.pdf</w:t>
        </w:r>
      </w:hyperlink>
      <w:r w:rsidRPr="7E2DB465">
        <w:rPr>
          <w:sz w:val="24"/>
          <w:szCs w:val="24"/>
          <w:lang w:val="en-US"/>
        </w:rPr>
        <w:t xml:space="preserve"> (Accessed: 16</w:t>
      </w:r>
      <w:r w:rsidRPr="7E2DB465">
        <w:rPr>
          <w:sz w:val="24"/>
          <w:szCs w:val="24"/>
          <w:vertAlign w:val="superscript"/>
          <w:lang w:val="en-US"/>
        </w:rPr>
        <w:t>th</w:t>
      </w:r>
      <w:r w:rsidRPr="7E2DB465">
        <w:rPr>
          <w:sz w:val="24"/>
          <w:szCs w:val="24"/>
          <w:lang w:val="en-US"/>
        </w:rPr>
        <w:t xml:space="preserve"> March 2025).</w:t>
      </w:r>
    </w:p>
    <w:p w14:paraId="35611671" w14:textId="3D9A807F" w:rsidR="1474B531" w:rsidRDefault="1474B531" w:rsidP="7E2DB465">
      <w:pPr>
        <w:spacing w:line="360" w:lineRule="auto"/>
        <w:rPr>
          <w:sz w:val="24"/>
          <w:szCs w:val="24"/>
          <w:lang w:val="en-GB"/>
        </w:rPr>
      </w:pPr>
    </w:p>
    <w:p w14:paraId="324D79D7" w14:textId="3DE6BD0D" w:rsidR="1474B531" w:rsidRDefault="1474B531" w:rsidP="7E2DB465">
      <w:pPr>
        <w:spacing w:line="360" w:lineRule="auto"/>
        <w:rPr>
          <w:sz w:val="24"/>
          <w:szCs w:val="24"/>
          <w:lang w:val="en-GB"/>
        </w:rPr>
      </w:pPr>
      <w:r w:rsidRPr="76489F51">
        <w:rPr>
          <w:sz w:val="24"/>
          <w:szCs w:val="24"/>
          <w:lang w:val="en-GB"/>
        </w:rPr>
        <w:t xml:space="preserve">Department for Education (2024b) </w:t>
      </w:r>
      <w:r w:rsidRPr="76489F51">
        <w:rPr>
          <w:i/>
          <w:iCs/>
          <w:sz w:val="24"/>
          <w:szCs w:val="24"/>
          <w:lang w:val="en-GB"/>
        </w:rPr>
        <w:t>Early Years Entitlements: local authority funding operational guide 2025-2026</w:t>
      </w:r>
      <w:r w:rsidRPr="76489F51">
        <w:rPr>
          <w:sz w:val="24"/>
          <w:szCs w:val="24"/>
          <w:lang w:val="en-GB"/>
        </w:rPr>
        <w:t xml:space="preserve">. Available at: </w:t>
      </w:r>
      <w:hyperlink r:id="rId20" w:anchor="special-educational-needs-inclusion-fund-senif">
        <w:r w:rsidRPr="76489F51">
          <w:rPr>
            <w:rStyle w:val="Hyperlink"/>
            <w:color w:val="467886"/>
            <w:sz w:val="24"/>
            <w:szCs w:val="24"/>
            <w:lang w:val="en-GB"/>
          </w:rPr>
          <w:t>https://www.gov.uk/government/publications/early-years-funding-2025-to-2026/early-years-entitlements-local-authority-funding-operational-guide-2025-to-2026#special-educational-needs-inclusion-fund-senif</w:t>
        </w:r>
      </w:hyperlink>
      <w:r w:rsidRPr="76489F51">
        <w:rPr>
          <w:sz w:val="24"/>
          <w:szCs w:val="24"/>
          <w:lang w:val="en-GB"/>
        </w:rPr>
        <w:t xml:space="preserve"> (Accessed: </w:t>
      </w:r>
      <w:r w:rsidRPr="7E2DB465">
        <w:rPr>
          <w:sz w:val="24"/>
          <w:szCs w:val="24"/>
          <w:lang w:val="en-GB"/>
        </w:rPr>
        <w:t>16</w:t>
      </w:r>
      <w:r w:rsidR="33BFB038" w:rsidRPr="7E2DB465">
        <w:rPr>
          <w:sz w:val="24"/>
          <w:szCs w:val="24"/>
          <w:lang w:val="en-GB"/>
        </w:rPr>
        <w:t>th</w:t>
      </w:r>
      <w:r w:rsidRPr="76489F51">
        <w:rPr>
          <w:sz w:val="24"/>
          <w:szCs w:val="24"/>
          <w:lang w:val="en-GB"/>
        </w:rPr>
        <w:t xml:space="preserve"> March 2025). </w:t>
      </w:r>
    </w:p>
    <w:p w14:paraId="581B7E4D" w14:textId="66C98D78" w:rsidR="7E2DB465" w:rsidRDefault="7E2DB465" w:rsidP="7E2DB465">
      <w:pPr>
        <w:spacing w:line="360" w:lineRule="auto"/>
        <w:rPr>
          <w:sz w:val="24"/>
          <w:szCs w:val="24"/>
          <w:lang w:val="en-GB"/>
        </w:rPr>
      </w:pPr>
    </w:p>
    <w:p w14:paraId="631CA974" w14:textId="7B74D6F3" w:rsidR="1474B531" w:rsidRDefault="21734154" w:rsidP="64320E32">
      <w:pPr>
        <w:spacing w:after="240" w:line="360" w:lineRule="auto"/>
        <w:rPr>
          <w:color w:val="000000" w:themeColor="text1"/>
          <w:sz w:val="24"/>
          <w:szCs w:val="24"/>
          <w:lang w:val="en-US" w:eastAsia="zh-TW"/>
        </w:rPr>
      </w:pPr>
      <w:r w:rsidRPr="64320E32">
        <w:rPr>
          <w:color w:val="000000" w:themeColor="text1"/>
          <w:sz w:val="24"/>
          <w:szCs w:val="24"/>
          <w:lang w:val="en-US" w:eastAsia="zh-TW"/>
        </w:rPr>
        <w:t>Department for Education (2024</w:t>
      </w:r>
      <w:r w:rsidR="4AB2AA63" w:rsidRPr="64320E32">
        <w:rPr>
          <w:color w:val="000000" w:themeColor="text1"/>
          <w:sz w:val="24"/>
          <w:szCs w:val="24"/>
          <w:lang w:val="en-US" w:eastAsia="zh-TW"/>
        </w:rPr>
        <w:t>c</w:t>
      </w:r>
      <w:r w:rsidRPr="64320E32">
        <w:rPr>
          <w:color w:val="000000" w:themeColor="text1"/>
          <w:sz w:val="24"/>
          <w:szCs w:val="24"/>
          <w:lang w:val="en-US" w:eastAsia="zh-TW"/>
        </w:rPr>
        <w:t xml:space="preserve">). </w:t>
      </w:r>
      <w:r w:rsidRPr="64320E32">
        <w:rPr>
          <w:i/>
          <w:iCs/>
          <w:color w:val="000000" w:themeColor="text1"/>
          <w:sz w:val="24"/>
          <w:szCs w:val="24"/>
          <w:lang w:val="en-US" w:eastAsia="zh-TW"/>
        </w:rPr>
        <w:t>Keeping children safe in education 2024 Statutory guidance for schools and colleges</w:t>
      </w:r>
      <w:r w:rsidRPr="64320E32">
        <w:rPr>
          <w:color w:val="000000" w:themeColor="text1"/>
          <w:sz w:val="24"/>
          <w:szCs w:val="24"/>
          <w:lang w:val="en-US" w:eastAsia="zh-TW"/>
        </w:rPr>
        <w:t xml:space="preserve">. [online] </w:t>
      </w:r>
      <w:r w:rsidRPr="64320E32">
        <w:rPr>
          <w:i/>
          <w:iCs/>
          <w:color w:val="000000" w:themeColor="text1"/>
          <w:sz w:val="24"/>
          <w:szCs w:val="24"/>
          <w:lang w:val="en-US" w:eastAsia="zh-TW"/>
        </w:rPr>
        <w:t>Gov.uk</w:t>
      </w:r>
      <w:r w:rsidRPr="64320E32">
        <w:rPr>
          <w:color w:val="000000" w:themeColor="text1"/>
          <w:sz w:val="24"/>
          <w:szCs w:val="24"/>
          <w:lang w:val="en-US" w:eastAsia="zh-TW"/>
        </w:rPr>
        <w:t xml:space="preserve">. Available at: </w:t>
      </w:r>
      <w:hyperlink r:id="rId21">
        <w:r w:rsidRPr="64320E32">
          <w:rPr>
            <w:rStyle w:val="Hyperlink"/>
            <w:sz w:val="24"/>
            <w:szCs w:val="24"/>
            <w:lang w:val="en-US" w:eastAsia="zh-TW"/>
          </w:rPr>
          <w:t>https://assets.publishing.service.gov.uk/media/66d7301b9084b18b95709f75/Keeping_children_safe_in_education_2024.pdf</w:t>
        </w:r>
      </w:hyperlink>
      <w:r w:rsidRPr="64320E32">
        <w:rPr>
          <w:color w:val="000000" w:themeColor="text1"/>
          <w:sz w:val="24"/>
          <w:szCs w:val="24"/>
          <w:lang w:val="en-US" w:eastAsia="zh-TW"/>
        </w:rPr>
        <w:t xml:space="preserve"> (Accessed</w:t>
      </w:r>
      <w:r w:rsidR="68F5C05F" w:rsidRPr="64320E32">
        <w:rPr>
          <w:color w:val="000000" w:themeColor="text1"/>
          <w:sz w:val="24"/>
          <w:szCs w:val="24"/>
          <w:lang w:val="en-US" w:eastAsia="zh-TW"/>
        </w:rPr>
        <w:t>:</w:t>
      </w:r>
      <w:r w:rsidRPr="64320E32">
        <w:rPr>
          <w:color w:val="000000" w:themeColor="text1"/>
          <w:sz w:val="24"/>
          <w:szCs w:val="24"/>
          <w:lang w:val="en-US" w:eastAsia="zh-TW"/>
        </w:rPr>
        <w:t xml:space="preserve"> 16</w:t>
      </w:r>
      <w:r w:rsidR="5821F6E3" w:rsidRPr="64320E32">
        <w:rPr>
          <w:color w:val="000000" w:themeColor="text1"/>
          <w:sz w:val="24"/>
          <w:szCs w:val="24"/>
          <w:lang w:val="en-US" w:eastAsia="zh-TW"/>
        </w:rPr>
        <w:t>th</w:t>
      </w:r>
      <w:r w:rsidRPr="64320E32">
        <w:rPr>
          <w:color w:val="000000" w:themeColor="text1"/>
          <w:sz w:val="24"/>
          <w:szCs w:val="24"/>
          <w:lang w:val="en-US" w:eastAsia="zh-TW"/>
        </w:rPr>
        <w:t xml:space="preserve"> Mar</w:t>
      </w:r>
      <w:r w:rsidR="65E87566" w:rsidRPr="64320E32">
        <w:rPr>
          <w:color w:val="000000" w:themeColor="text1"/>
          <w:sz w:val="24"/>
          <w:szCs w:val="24"/>
          <w:lang w:val="en-US" w:eastAsia="zh-TW"/>
        </w:rPr>
        <w:t>ch</w:t>
      </w:r>
      <w:r w:rsidRPr="64320E32">
        <w:rPr>
          <w:color w:val="000000" w:themeColor="text1"/>
          <w:sz w:val="24"/>
          <w:szCs w:val="24"/>
          <w:lang w:val="en-US" w:eastAsia="zh-TW"/>
        </w:rPr>
        <w:t xml:space="preserve"> 2025).</w:t>
      </w:r>
    </w:p>
    <w:p w14:paraId="1AD4BF02" w14:textId="7C2FF7F3" w:rsidR="1474B531" w:rsidRDefault="1474B531" w:rsidP="7E2DB465">
      <w:pPr>
        <w:spacing w:line="360" w:lineRule="auto"/>
        <w:rPr>
          <w:sz w:val="24"/>
          <w:szCs w:val="24"/>
          <w:lang w:val="en-GB"/>
        </w:rPr>
      </w:pPr>
    </w:p>
    <w:p w14:paraId="6CA3E607" w14:textId="673BE48B" w:rsidR="1474B531" w:rsidRDefault="1474B531" w:rsidP="7E2DB465">
      <w:pPr>
        <w:spacing w:line="360" w:lineRule="auto"/>
        <w:rPr>
          <w:sz w:val="24"/>
          <w:szCs w:val="24"/>
          <w:lang w:val="en-GB"/>
        </w:rPr>
      </w:pPr>
      <w:r w:rsidRPr="76489F51">
        <w:rPr>
          <w:sz w:val="24"/>
          <w:szCs w:val="24"/>
          <w:lang w:val="en-GB"/>
        </w:rPr>
        <w:t xml:space="preserve">Department for Education. (2025) </w:t>
      </w:r>
      <w:r w:rsidRPr="76489F51">
        <w:rPr>
          <w:i/>
          <w:iCs/>
          <w:sz w:val="24"/>
          <w:szCs w:val="24"/>
          <w:lang w:val="en-GB"/>
        </w:rPr>
        <w:t>Early years qualification requirements and standards</w:t>
      </w:r>
      <w:r w:rsidRPr="76489F51">
        <w:rPr>
          <w:sz w:val="24"/>
          <w:szCs w:val="24"/>
          <w:lang w:val="en-GB"/>
        </w:rPr>
        <w:t xml:space="preserve">. Available at: </w:t>
      </w:r>
      <w:hyperlink r:id="rId22">
        <w:r w:rsidRPr="76489F51">
          <w:rPr>
            <w:rStyle w:val="Hyperlink"/>
            <w:color w:val="467886"/>
            <w:sz w:val="24"/>
            <w:szCs w:val="24"/>
            <w:lang w:val="en-GB"/>
          </w:rPr>
          <w:t>https://assets.publishing.service.gov.uk/media/67a4fc4e0e720adbd4f6ae27/Early_years_qualification_requirements-and-standards.pdf</w:t>
        </w:r>
      </w:hyperlink>
      <w:r w:rsidRPr="76489F51">
        <w:rPr>
          <w:sz w:val="24"/>
          <w:szCs w:val="24"/>
          <w:lang w:val="en-GB"/>
        </w:rPr>
        <w:t xml:space="preserve"> (Accessed: </w:t>
      </w:r>
      <w:r w:rsidRPr="7E2DB465">
        <w:rPr>
          <w:sz w:val="24"/>
          <w:szCs w:val="24"/>
          <w:lang w:val="en-GB"/>
        </w:rPr>
        <w:t>16</w:t>
      </w:r>
      <w:r w:rsidR="15827266" w:rsidRPr="7E2DB465">
        <w:rPr>
          <w:sz w:val="24"/>
          <w:szCs w:val="24"/>
          <w:lang w:val="en-GB"/>
        </w:rPr>
        <w:t>th</w:t>
      </w:r>
      <w:r w:rsidRPr="76489F51">
        <w:rPr>
          <w:sz w:val="24"/>
          <w:szCs w:val="24"/>
          <w:lang w:val="en-GB"/>
        </w:rPr>
        <w:t xml:space="preserve"> March 2025). </w:t>
      </w:r>
    </w:p>
    <w:p w14:paraId="5F08768C" w14:textId="661349D2" w:rsidR="1474B531" w:rsidRDefault="1474B531" w:rsidP="7E2DB465">
      <w:pPr>
        <w:spacing w:line="360" w:lineRule="auto"/>
        <w:rPr>
          <w:sz w:val="24"/>
          <w:szCs w:val="24"/>
          <w:lang w:val="en-GB"/>
        </w:rPr>
      </w:pPr>
      <w:r w:rsidRPr="76489F51">
        <w:rPr>
          <w:sz w:val="24"/>
          <w:szCs w:val="24"/>
          <w:lang w:val="en-GB"/>
        </w:rPr>
        <w:t xml:space="preserve"> </w:t>
      </w:r>
    </w:p>
    <w:p w14:paraId="72F52DD6" w14:textId="4075B6FC" w:rsidR="4C008480" w:rsidRDefault="4C008480" w:rsidP="7E2DB465">
      <w:pPr>
        <w:spacing w:line="360" w:lineRule="auto"/>
        <w:rPr>
          <w:i/>
          <w:color w:val="000000" w:themeColor="text1"/>
          <w:sz w:val="24"/>
          <w:szCs w:val="24"/>
          <w:lang w:val="en-US"/>
        </w:rPr>
      </w:pPr>
      <w:r w:rsidRPr="7E2DB465">
        <w:rPr>
          <w:color w:val="000000" w:themeColor="text1"/>
          <w:sz w:val="24"/>
          <w:szCs w:val="24"/>
          <w:lang w:val="en-US"/>
        </w:rPr>
        <w:t xml:space="preserve">De Souza, L.O. and </w:t>
      </w:r>
      <w:proofErr w:type="spellStart"/>
      <w:r w:rsidRPr="7E2DB465">
        <w:rPr>
          <w:color w:val="000000" w:themeColor="text1"/>
          <w:sz w:val="24"/>
          <w:szCs w:val="24"/>
          <w:lang w:val="en-US"/>
        </w:rPr>
        <w:t>Manera</w:t>
      </w:r>
      <w:proofErr w:type="spellEnd"/>
      <w:r w:rsidRPr="7E2DB465">
        <w:rPr>
          <w:color w:val="000000" w:themeColor="text1"/>
          <w:sz w:val="24"/>
          <w:szCs w:val="24"/>
          <w:lang w:val="en-US"/>
        </w:rPr>
        <w:t>, L.T. (2024) ‘A literature review: a study of the la</w:t>
      </w:r>
      <w:r w:rsidR="00B05F47" w:rsidRPr="7E2DB465">
        <w:rPr>
          <w:color w:val="000000" w:themeColor="text1"/>
          <w:sz w:val="24"/>
          <w:szCs w:val="24"/>
          <w:lang w:val="en-US"/>
        </w:rPr>
        <w:t xml:space="preserve">ck of access to education and the internet for people in social vulnerability’, </w:t>
      </w:r>
      <w:r w:rsidR="00B05F47" w:rsidRPr="7E2DB465">
        <w:rPr>
          <w:i/>
          <w:color w:val="000000" w:themeColor="text1"/>
          <w:sz w:val="24"/>
          <w:szCs w:val="24"/>
          <w:lang w:val="en-US"/>
        </w:rPr>
        <w:t>IEEE Technology and Engineering Management Society (</w:t>
      </w:r>
      <w:proofErr w:type="spellStart"/>
      <w:r w:rsidR="00B05F47" w:rsidRPr="7E2DB465">
        <w:rPr>
          <w:i/>
          <w:color w:val="000000" w:themeColor="text1"/>
          <w:sz w:val="24"/>
          <w:szCs w:val="24"/>
          <w:lang w:val="en-US"/>
        </w:rPr>
        <w:t>TEMSCON</w:t>
      </w:r>
      <w:proofErr w:type="spellEnd"/>
      <w:r w:rsidR="00B05F47" w:rsidRPr="7E2DB465">
        <w:rPr>
          <w:i/>
          <w:color w:val="000000" w:themeColor="text1"/>
          <w:sz w:val="24"/>
          <w:szCs w:val="24"/>
          <w:lang w:val="en-US"/>
        </w:rPr>
        <w:t xml:space="preserve"> LATAM)</w:t>
      </w:r>
      <w:r w:rsidR="5485BE9A" w:rsidRPr="7E2DB465">
        <w:rPr>
          <w:i/>
          <w:color w:val="000000" w:themeColor="text1"/>
          <w:sz w:val="24"/>
          <w:szCs w:val="24"/>
          <w:lang w:val="en-US"/>
        </w:rPr>
        <w:t xml:space="preserve">’, </w:t>
      </w:r>
      <w:proofErr w:type="spellStart"/>
      <w:r w:rsidR="5485BE9A" w:rsidRPr="7E2DB465">
        <w:rPr>
          <w:i/>
          <w:color w:val="000000" w:themeColor="text1"/>
          <w:sz w:val="24"/>
          <w:szCs w:val="24"/>
          <w:lang w:val="en-US"/>
        </w:rPr>
        <w:t>pp1-6</w:t>
      </w:r>
      <w:proofErr w:type="spellEnd"/>
      <w:r w:rsidR="2754FBB0" w:rsidRPr="7E2DB465">
        <w:rPr>
          <w:i/>
          <w:color w:val="000000" w:themeColor="text1"/>
          <w:sz w:val="24"/>
          <w:szCs w:val="24"/>
          <w:lang w:val="en-US"/>
        </w:rPr>
        <w:t xml:space="preserve">, Available at: </w:t>
      </w:r>
      <w:r w:rsidR="0646EA20" w:rsidRPr="7E2DB465">
        <w:rPr>
          <w:color w:val="555555"/>
          <w:sz w:val="24"/>
          <w:szCs w:val="24"/>
          <w:lang w:val="en-US"/>
        </w:rPr>
        <w:t>DOI:</w:t>
      </w:r>
      <w:hyperlink r:id="rId23">
        <w:r w:rsidR="0646EA20" w:rsidRPr="7E2DB465">
          <w:rPr>
            <w:rStyle w:val="Hyperlink"/>
            <w:sz w:val="24"/>
            <w:szCs w:val="24"/>
            <w:lang w:val="en-US"/>
          </w:rPr>
          <w:t>10.1109/TEMSCONLATAM61834.2024.10717642</w:t>
        </w:r>
      </w:hyperlink>
      <w:r w:rsidR="0646EA20" w:rsidRPr="7E2DB465">
        <w:rPr>
          <w:sz w:val="24"/>
          <w:szCs w:val="24"/>
          <w:u w:val="single"/>
          <w:lang w:val="en-US"/>
        </w:rPr>
        <w:t xml:space="preserve"> (</w:t>
      </w:r>
      <w:r w:rsidR="0646EA20" w:rsidRPr="7E2DB465">
        <w:rPr>
          <w:sz w:val="24"/>
          <w:szCs w:val="24"/>
          <w:lang w:val="en-US"/>
        </w:rPr>
        <w:t>Accessed: 16</w:t>
      </w:r>
      <w:r w:rsidR="0646EA20" w:rsidRPr="7E2DB465">
        <w:rPr>
          <w:sz w:val="24"/>
          <w:szCs w:val="24"/>
          <w:vertAlign w:val="superscript"/>
          <w:lang w:val="en-US"/>
        </w:rPr>
        <w:t>th</w:t>
      </w:r>
      <w:r w:rsidR="0646EA20" w:rsidRPr="7E2DB465">
        <w:rPr>
          <w:sz w:val="24"/>
          <w:szCs w:val="24"/>
          <w:lang w:val="en-US"/>
        </w:rPr>
        <w:t xml:space="preserve"> March 2025).</w:t>
      </w:r>
    </w:p>
    <w:p w14:paraId="448C1288" w14:textId="15E0A8FD" w:rsidR="4F8E7937" w:rsidRDefault="4F8E7937" w:rsidP="7E2DB465">
      <w:pPr>
        <w:spacing w:line="360" w:lineRule="auto"/>
        <w:rPr>
          <w:color w:val="000000" w:themeColor="text1"/>
          <w:sz w:val="24"/>
          <w:szCs w:val="24"/>
          <w:lang w:val="en-US"/>
        </w:rPr>
      </w:pPr>
    </w:p>
    <w:p w14:paraId="069F043A" w14:textId="5F4FCEE3" w:rsidR="76489F51" w:rsidRDefault="2E665A6A" w:rsidP="7E2DB465">
      <w:pPr>
        <w:spacing w:before="240" w:after="240" w:line="360" w:lineRule="auto"/>
        <w:rPr>
          <w:sz w:val="24"/>
          <w:szCs w:val="24"/>
          <w:lang w:val="en-GB"/>
        </w:rPr>
      </w:pPr>
      <w:r w:rsidRPr="7E2DB465">
        <w:rPr>
          <w:sz w:val="24"/>
          <w:szCs w:val="24"/>
          <w:lang w:val="en-GB"/>
        </w:rPr>
        <w:t xml:space="preserve">Dobson, J. and Melrose, A. (2020) </w:t>
      </w:r>
      <w:r w:rsidRPr="7E2DB465">
        <w:rPr>
          <w:i/>
          <w:iCs/>
          <w:sz w:val="24"/>
          <w:szCs w:val="24"/>
          <w:lang w:val="en-GB"/>
        </w:rPr>
        <w:t>Working with children, families, and young people: professional dilemmas, perspectives, and solutions</w:t>
      </w:r>
      <w:r w:rsidRPr="7E2DB465">
        <w:rPr>
          <w:sz w:val="24"/>
          <w:szCs w:val="24"/>
          <w:lang w:val="en-GB"/>
        </w:rPr>
        <w:t xml:space="preserve">. 1st </w:t>
      </w:r>
      <w:proofErr w:type="spellStart"/>
      <w:r w:rsidRPr="7E2DB465">
        <w:rPr>
          <w:sz w:val="24"/>
          <w:szCs w:val="24"/>
          <w:lang w:val="en-GB"/>
        </w:rPr>
        <w:t>edn</w:t>
      </w:r>
      <w:proofErr w:type="spellEnd"/>
      <w:r w:rsidRPr="7E2DB465">
        <w:rPr>
          <w:sz w:val="24"/>
          <w:szCs w:val="24"/>
          <w:lang w:val="en-GB"/>
        </w:rPr>
        <w:t xml:space="preserve">. Abingdon: </w:t>
      </w:r>
      <w:proofErr w:type="spellStart"/>
      <w:r w:rsidRPr="7E2DB465">
        <w:rPr>
          <w:sz w:val="24"/>
          <w:szCs w:val="24"/>
          <w:lang w:val="en-GB"/>
        </w:rPr>
        <w:t>Routledge</w:t>
      </w:r>
      <w:proofErr w:type="spellEnd"/>
      <w:r w:rsidRPr="7E2DB465">
        <w:rPr>
          <w:sz w:val="24"/>
          <w:szCs w:val="24"/>
          <w:lang w:val="en-GB"/>
        </w:rPr>
        <w:t>.</w:t>
      </w:r>
    </w:p>
    <w:p w14:paraId="68558C69" w14:textId="0DC60BF9" w:rsidR="7E2DB465" w:rsidRDefault="7E2DB465" w:rsidP="7E2DB465">
      <w:pPr>
        <w:spacing w:after="240" w:line="360" w:lineRule="auto"/>
        <w:rPr>
          <w:color w:val="000000" w:themeColor="text1"/>
          <w:sz w:val="24"/>
          <w:szCs w:val="24"/>
          <w:lang w:val="en-US"/>
        </w:rPr>
      </w:pPr>
    </w:p>
    <w:p w14:paraId="17C45C21" w14:textId="0134B212" w:rsidR="4B130D89" w:rsidRDefault="4B130D89" w:rsidP="7E2DB465">
      <w:pPr>
        <w:spacing w:line="360" w:lineRule="auto"/>
        <w:rPr>
          <w:sz w:val="24"/>
          <w:szCs w:val="24"/>
          <w:lang w:val="en-US" w:eastAsia="zh-TW"/>
        </w:rPr>
      </w:pPr>
      <w:r w:rsidRPr="7E2DB465">
        <w:rPr>
          <w:sz w:val="24"/>
          <w:szCs w:val="24"/>
          <w:lang w:val="en-US" w:eastAsia="zh-TW"/>
        </w:rPr>
        <w:t xml:space="preserve">Education Endowment Fund (2025) </w:t>
      </w:r>
      <w:r w:rsidRPr="7E2DB465">
        <w:rPr>
          <w:i/>
          <w:sz w:val="24"/>
          <w:szCs w:val="24"/>
          <w:lang w:val="en-US" w:eastAsia="zh-TW"/>
        </w:rPr>
        <w:t xml:space="preserve">The EEF guide to the Early Years Pupil </w:t>
      </w:r>
      <w:proofErr w:type="spellStart"/>
      <w:r w:rsidR="3A3C321F" w:rsidRPr="7E2DB465">
        <w:rPr>
          <w:i/>
          <w:iCs/>
          <w:sz w:val="24"/>
          <w:szCs w:val="24"/>
          <w:lang w:val="en-US" w:eastAsia="zh-TW"/>
        </w:rPr>
        <w:t>F</w:t>
      </w:r>
      <w:r w:rsidRPr="7E2DB465">
        <w:rPr>
          <w:i/>
          <w:iCs/>
          <w:sz w:val="24"/>
          <w:szCs w:val="24"/>
          <w:lang w:val="en-US" w:eastAsia="zh-TW"/>
        </w:rPr>
        <w:t>Premium</w:t>
      </w:r>
      <w:proofErr w:type="spellEnd"/>
      <w:r w:rsidRPr="7E2DB465">
        <w:rPr>
          <w:sz w:val="24"/>
          <w:szCs w:val="24"/>
          <w:lang w:val="en-US" w:eastAsia="zh-TW"/>
        </w:rPr>
        <w:t xml:space="preserve">. Available at: </w:t>
      </w:r>
      <w:hyperlink r:id="rId24">
        <w:r w:rsidRPr="7E2DB465">
          <w:rPr>
            <w:rStyle w:val="Hyperlink"/>
            <w:color w:val="467886"/>
            <w:sz w:val="24"/>
            <w:szCs w:val="24"/>
            <w:lang w:val="en-US" w:eastAsia="zh-TW"/>
          </w:rPr>
          <w:t>https://educationendowmentfoundation.org.uk/early-years/pupil-premium</w:t>
        </w:r>
      </w:hyperlink>
      <w:r w:rsidRPr="7E2DB465">
        <w:rPr>
          <w:sz w:val="24"/>
          <w:szCs w:val="24"/>
          <w:lang w:val="en-US" w:eastAsia="zh-TW"/>
        </w:rPr>
        <w:t xml:space="preserve"> (Accessed: 16</w:t>
      </w:r>
      <w:r w:rsidR="0D3A444B" w:rsidRPr="7E2DB465">
        <w:rPr>
          <w:sz w:val="24"/>
          <w:szCs w:val="24"/>
          <w:lang w:val="en-US" w:eastAsia="zh-TW"/>
        </w:rPr>
        <w:t>th</w:t>
      </w:r>
      <w:r w:rsidRPr="7E2DB465">
        <w:rPr>
          <w:sz w:val="24"/>
          <w:szCs w:val="24"/>
          <w:lang w:val="en-US" w:eastAsia="zh-TW"/>
        </w:rPr>
        <w:t xml:space="preserve"> March 2025).</w:t>
      </w:r>
    </w:p>
    <w:p w14:paraId="7F0DAB87" w14:textId="2D3210E9" w:rsidR="4B130D89" w:rsidRDefault="4B130D89" w:rsidP="7E2DB465">
      <w:pPr>
        <w:spacing w:line="360" w:lineRule="auto"/>
        <w:rPr>
          <w:sz w:val="24"/>
          <w:szCs w:val="24"/>
          <w:lang w:eastAsia="zh-TW"/>
        </w:rPr>
      </w:pPr>
    </w:p>
    <w:p w14:paraId="4DA03A56" w14:textId="7633EAF3" w:rsidR="4B130D89" w:rsidRDefault="4B130D89" w:rsidP="7E2DB465">
      <w:pPr>
        <w:spacing w:line="360" w:lineRule="auto"/>
        <w:rPr>
          <w:color w:val="0D0D0D" w:themeColor="text1" w:themeTint="F2"/>
          <w:sz w:val="24"/>
          <w:szCs w:val="24"/>
          <w:lang w:eastAsia="zh-TW"/>
        </w:rPr>
      </w:pPr>
      <w:r w:rsidRPr="7E2DB465">
        <w:rPr>
          <w:i/>
          <w:sz w:val="24"/>
          <w:szCs w:val="24"/>
          <w:lang w:eastAsia="zh-TW"/>
        </w:rPr>
        <w:t xml:space="preserve">Equality Act (2010) </w:t>
      </w:r>
      <w:r w:rsidRPr="76489F51">
        <w:rPr>
          <w:i/>
          <w:iCs/>
          <w:sz w:val="24"/>
          <w:szCs w:val="24"/>
          <w:lang w:eastAsia="zh-TW"/>
        </w:rPr>
        <w:t xml:space="preserve">Section </w:t>
      </w:r>
      <w:r w:rsidR="697AF5FF" w:rsidRPr="7E2DB465">
        <w:rPr>
          <w:i/>
          <w:iCs/>
          <w:sz w:val="24"/>
          <w:szCs w:val="24"/>
          <w:lang w:eastAsia="zh-TW"/>
        </w:rPr>
        <w:t xml:space="preserve">1 and </w:t>
      </w:r>
      <w:r w:rsidRPr="7E2DB465">
        <w:rPr>
          <w:i/>
          <w:iCs/>
          <w:sz w:val="24"/>
          <w:szCs w:val="24"/>
          <w:lang w:eastAsia="zh-TW"/>
        </w:rPr>
        <w:t xml:space="preserve">Section </w:t>
      </w:r>
      <w:r w:rsidRPr="76489F51">
        <w:rPr>
          <w:i/>
          <w:iCs/>
          <w:sz w:val="24"/>
          <w:szCs w:val="24"/>
          <w:lang w:eastAsia="zh-TW"/>
        </w:rPr>
        <w:t>20, point 6</w:t>
      </w:r>
      <w:r w:rsidRPr="76489F51">
        <w:rPr>
          <w:color w:val="7030A0"/>
          <w:sz w:val="24"/>
          <w:szCs w:val="24"/>
          <w:lang w:eastAsia="zh-TW"/>
        </w:rPr>
        <w:t xml:space="preserve">. </w:t>
      </w:r>
      <w:r w:rsidRPr="76489F51">
        <w:rPr>
          <w:color w:val="0D0D0D" w:themeColor="text1" w:themeTint="F2"/>
          <w:sz w:val="24"/>
          <w:szCs w:val="24"/>
          <w:lang w:eastAsia="zh-TW"/>
        </w:rPr>
        <w:t>Available at:</w:t>
      </w:r>
      <w:r w:rsidRPr="76489F51">
        <w:rPr>
          <w:sz w:val="24"/>
          <w:szCs w:val="24"/>
          <w:lang w:eastAsia="zh-TW"/>
        </w:rPr>
        <w:t xml:space="preserve"> </w:t>
      </w:r>
      <w:hyperlink r:id="rId25">
        <w:r w:rsidRPr="76489F51">
          <w:rPr>
            <w:rStyle w:val="Hyperlink"/>
            <w:color w:val="4B8190"/>
            <w:sz w:val="24"/>
            <w:szCs w:val="24"/>
            <w:lang w:eastAsia="zh-TW"/>
          </w:rPr>
          <w:t>https://www.legislation.gov.uk/ukpga/2010/15/section/20</w:t>
        </w:r>
      </w:hyperlink>
      <w:r w:rsidRPr="76489F51">
        <w:rPr>
          <w:color w:val="0D0D0D" w:themeColor="text1" w:themeTint="F2"/>
          <w:sz w:val="24"/>
          <w:szCs w:val="24"/>
          <w:lang w:eastAsia="zh-TW"/>
        </w:rPr>
        <w:t xml:space="preserve"> (Accessed: </w:t>
      </w:r>
      <w:r w:rsidRPr="7E2DB465">
        <w:rPr>
          <w:color w:val="0D0D0D" w:themeColor="text1" w:themeTint="F2"/>
          <w:sz w:val="24"/>
          <w:szCs w:val="24"/>
          <w:lang w:eastAsia="zh-TW"/>
        </w:rPr>
        <w:t>23</w:t>
      </w:r>
      <w:r w:rsidR="48FB3596" w:rsidRPr="7E2DB465">
        <w:rPr>
          <w:color w:val="0D0D0D" w:themeColor="text1" w:themeTint="F2"/>
          <w:sz w:val="24"/>
          <w:szCs w:val="24"/>
          <w:lang w:eastAsia="zh-TW"/>
        </w:rPr>
        <w:t>rd</w:t>
      </w:r>
      <w:r w:rsidRPr="76489F51">
        <w:rPr>
          <w:color w:val="0D0D0D" w:themeColor="text1" w:themeTint="F2"/>
          <w:sz w:val="24"/>
          <w:szCs w:val="24"/>
          <w:lang w:eastAsia="zh-TW"/>
        </w:rPr>
        <w:t xml:space="preserve"> March 2025).</w:t>
      </w:r>
    </w:p>
    <w:p w14:paraId="74C9D345" w14:textId="03108F9D" w:rsidR="7E2DB465" w:rsidRDefault="7E2DB465" w:rsidP="7E2DB465">
      <w:pPr>
        <w:spacing w:line="360" w:lineRule="auto"/>
        <w:rPr>
          <w:color w:val="0D0D0D" w:themeColor="text1" w:themeTint="F2"/>
          <w:sz w:val="24"/>
          <w:szCs w:val="24"/>
          <w:lang w:eastAsia="zh-TW"/>
        </w:rPr>
      </w:pPr>
    </w:p>
    <w:p w14:paraId="0D665F24" w14:textId="31B5AE3D" w:rsidR="0406E82B" w:rsidRDefault="0406E82B" w:rsidP="7E2DB465">
      <w:pPr>
        <w:spacing w:line="360" w:lineRule="auto"/>
        <w:rPr>
          <w:sz w:val="24"/>
          <w:szCs w:val="24"/>
          <w:lang w:val="en-US" w:eastAsia="zh-TW"/>
        </w:rPr>
      </w:pPr>
      <w:proofErr w:type="spellStart"/>
      <w:r w:rsidRPr="7E2DB465">
        <w:rPr>
          <w:sz w:val="24"/>
          <w:szCs w:val="24"/>
          <w:lang w:val="en-US" w:eastAsia="zh-TW"/>
        </w:rPr>
        <w:t>Feeney</w:t>
      </w:r>
      <w:proofErr w:type="spellEnd"/>
      <w:r w:rsidRPr="7E2DB465">
        <w:rPr>
          <w:sz w:val="24"/>
          <w:szCs w:val="24"/>
          <w:lang w:val="en-US" w:eastAsia="zh-TW"/>
        </w:rPr>
        <w:t>, S and Freeman, N. K. (2018)</w:t>
      </w:r>
      <w:r w:rsidRPr="7E2DB465">
        <w:rPr>
          <w:color w:val="333333"/>
          <w:sz w:val="24"/>
          <w:szCs w:val="24"/>
          <w:lang w:val="en-US" w:eastAsia="zh-TW"/>
        </w:rPr>
        <w:t xml:space="preserve"> </w:t>
      </w:r>
      <w:r w:rsidRPr="7E2DB465">
        <w:rPr>
          <w:i/>
          <w:color w:val="333333"/>
          <w:sz w:val="24"/>
          <w:szCs w:val="24"/>
          <w:lang w:val="en-US" w:eastAsia="zh-TW"/>
        </w:rPr>
        <w:t>Ethics and the early childhood educator</w:t>
      </w:r>
      <w:r w:rsidRPr="7E2DB465">
        <w:rPr>
          <w:color w:val="333333"/>
          <w:sz w:val="24"/>
          <w:szCs w:val="24"/>
          <w:lang w:val="en-US" w:eastAsia="zh-TW"/>
        </w:rPr>
        <w:t xml:space="preserve">, 3rd </w:t>
      </w:r>
      <w:proofErr w:type="spellStart"/>
      <w:r w:rsidRPr="7E2DB465">
        <w:rPr>
          <w:color w:val="333333"/>
          <w:sz w:val="24"/>
          <w:szCs w:val="24"/>
          <w:lang w:val="en-US" w:eastAsia="zh-TW"/>
        </w:rPr>
        <w:t>edn</w:t>
      </w:r>
      <w:proofErr w:type="spellEnd"/>
      <w:r w:rsidRPr="7E2DB465">
        <w:rPr>
          <w:color w:val="333333"/>
          <w:sz w:val="24"/>
          <w:szCs w:val="24"/>
          <w:lang w:val="en-US" w:eastAsia="zh-TW"/>
        </w:rPr>
        <w:t xml:space="preserve">.  Washington, USA, </w:t>
      </w:r>
      <w:r w:rsidRPr="7E2DB465">
        <w:rPr>
          <w:color w:val="0F1111"/>
          <w:sz w:val="24"/>
          <w:szCs w:val="24"/>
          <w:lang w:val="en-US" w:eastAsia="zh-TW"/>
        </w:rPr>
        <w:t>The National Association for the Education of Young Children.</w:t>
      </w:r>
    </w:p>
    <w:p w14:paraId="09B32444" w14:textId="2AA0DE38" w:rsidR="0406E82B" w:rsidRDefault="0406E82B" w:rsidP="7E2DB465">
      <w:pPr>
        <w:spacing w:line="360" w:lineRule="auto"/>
        <w:rPr>
          <w:color w:val="333333"/>
          <w:sz w:val="24"/>
          <w:szCs w:val="24"/>
          <w:lang w:eastAsia="zh-TW"/>
        </w:rPr>
      </w:pPr>
      <w:r w:rsidRPr="76489F51">
        <w:rPr>
          <w:color w:val="333333"/>
          <w:sz w:val="24"/>
          <w:szCs w:val="24"/>
          <w:lang w:eastAsia="zh-TW"/>
        </w:rPr>
        <w:t xml:space="preserve"> </w:t>
      </w:r>
    </w:p>
    <w:p w14:paraId="78F55E30" w14:textId="638EF4E8" w:rsidR="0406E82B" w:rsidRDefault="0406E82B" w:rsidP="7E2DB465">
      <w:pPr>
        <w:tabs>
          <w:tab w:val="left" w:pos="1908"/>
        </w:tabs>
        <w:spacing w:line="360" w:lineRule="auto"/>
        <w:rPr>
          <w:color w:val="333333"/>
          <w:sz w:val="24"/>
          <w:szCs w:val="24"/>
          <w:lang w:eastAsia="zh-TW"/>
        </w:rPr>
      </w:pPr>
      <w:r w:rsidRPr="76489F51">
        <w:rPr>
          <w:color w:val="333333"/>
          <w:sz w:val="24"/>
          <w:szCs w:val="24"/>
          <w:lang w:eastAsia="zh-TW"/>
        </w:rPr>
        <w:t xml:space="preserve">Foley, N. (2024) </w:t>
      </w:r>
      <w:r w:rsidRPr="7E2DB465">
        <w:rPr>
          <w:i/>
          <w:color w:val="333333"/>
          <w:sz w:val="24"/>
          <w:szCs w:val="24"/>
          <w:lang w:eastAsia="zh-TW"/>
        </w:rPr>
        <w:t>New regulations change childcare ratios in England.</w:t>
      </w:r>
      <w:r w:rsidRPr="76489F51">
        <w:rPr>
          <w:color w:val="333333"/>
          <w:sz w:val="24"/>
          <w:szCs w:val="24"/>
          <w:lang w:eastAsia="zh-TW"/>
        </w:rPr>
        <w:t xml:space="preserve"> Available at: </w:t>
      </w:r>
      <w:r>
        <w:fldChar w:fldCharType="begin"/>
      </w:r>
      <w:r>
        <w:instrText>HYPERLINK "https://commonslibrary.parliament.uk/childcare-ratios-in-england/" \h</w:instrText>
      </w:r>
      <w:r>
        <w:fldChar w:fldCharType="separate"/>
      </w:r>
      <w:r w:rsidRPr="76489F51">
        <w:rPr>
          <w:rStyle w:val="Hyperlink"/>
          <w:color w:val="467886"/>
          <w:sz w:val="24"/>
          <w:szCs w:val="24"/>
          <w:lang w:eastAsia="zh-TW"/>
        </w:rPr>
        <w:t>https://commonslibrary.parliament.uk/childcare-ratios-in-england/</w:t>
      </w:r>
      <w:r>
        <w:fldChar w:fldCharType="end"/>
      </w:r>
      <w:r w:rsidRPr="76489F51">
        <w:rPr>
          <w:color w:val="333333"/>
          <w:sz w:val="24"/>
          <w:szCs w:val="24"/>
          <w:lang w:eastAsia="zh-TW"/>
        </w:rPr>
        <w:t xml:space="preserve"> (Accessed: </w:t>
      </w:r>
      <w:r w:rsidRPr="7E2DB465">
        <w:rPr>
          <w:color w:val="333333"/>
          <w:sz w:val="24"/>
          <w:szCs w:val="24"/>
          <w:lang w:eastAsia="zh-TW"/>
        </w:rPr>
        <w:t>16</w:t>
      </w:r>
      <w:r w:rsidR="07641C99" w:rsidRPr="7E2DB465">
        <w:rPr>
          <w:color w:val="333333"/>
          <w:sz w:val="24"/>
          <w:szCs w:val="24"/>
          <w:lang w:eastAsia="zh-TW"/>
        </w:rPr>
        <w:t>th</w:t>
      </w:r>
      <w:r w:rsidRPr="76489F51">
        <w:rPr>
          <w:color w:val="333333"/>
          <w:sz w:val="24"/>
          <w:szCs w:val="24"/>
          <w:lang w:eastAsia="zh-TW"/>
        </w:rPr>
        <w:t xml:space="preserve"> March 2025).</w:t>
      </w:r>
    </w:p>
    <w:p w14:paraId="6D52736F" w14:textId="7F26118B" w:rsidR="76489F51" w:rsidRDefault="76489F51" w:rsidP="7E2DB465">
      <w:pPr>
        <w:tabs>
          <w:tab w:val="left" w:pos="1908"/>
        </w:tabs>
        <w:spacing w:line="360" w:lineRule="auto"/>
        <w:rPr>
          <w:color w:val="333333"/>
          <w:sz w:val="24"/>
          <w:szCs w:val="24"/>
          <w:lang w:eastAsia="zh-TW"/>
        </w:rPr>
      </w:pPr>
    </w:p>
    <w:p w14:paraId="218442E4" w14:textId="527F0EC6" w:rsidR="0406E82B" w:rsidRDefault="0406E82B" w:rsidP="7E2DB465">
      <w:pPr>
        <w:tabs>
          <w:tab w:val="left" w:pos="1908"/>
        </w:tabs>
        <w:spacing w:line="360" w:lineRule="auto"/>
        <w:rPr>
          <w:sz w:val="24"/>
          <w:szCs w:val="24"/>
          <w:lang w:eastAsia="zh-TW"/>
        </w:rPr>
      </w:pPr>
      <w:r w:rsidRPr="76489F51">
        <w:rPr>
          <w:sz w:val="24"/>
          <w:szCs w:val="24"/>
          <w:lang w:eastAsia="zh-TW"/>
        </w:rPr>
        <w:t xml:space="preserve">Fullan, M. (2020) </w:t>
      </w:r>
      <w:r w:rsidRPr="76489F51">
        <w:rPr>
          <w:i/>
          <w:iCs/>
          <w:sz w:val="24"/>
          <w:szCs w:val="24"/>
          <w:lang w:eastAsia="zh-TW"/>
        </w:rPr>
        <w:t>Leading in a Culture of Change</w:t>
      </w:r>
      <w:r w:rsidRPr="76489F51">
        <w:rPr>
          <w:sz w:val="24"/>
          <w:szCs w:val="24"/>
          <w:lang w:eastAsia="zh-TW"/>
        </w:rPr>
        <w:t>. New Jersey, Jossey-Bass</w:t>
      </w:r>
    </w:p>
    <w:p w14:paraId="09AF30A6" w14:textId="06B807EB" w:rsidR="7E2DB465" w:rsidRDefault="7E2DB465" w:rsidP="7E2DB465">
      <w:pPr>
        <w:tabs>
          <w:tab w:val="left" w:pos="1908"/>
        </w:tabs>
        <w:spacing w:line="360" w:lineRule="auto"/>
        <w:rPr>
          <w:sz w:val="24"/>
          <w:szCs w:val="24"/>
          <w:lang w:eastAsia="zh-TW"/>
        </w:rPr>
      </w:pPr>
    </w:p>
    <w:p w14:paraId="2FE0FD8B" w14:textId="00C3ECC6" w:rsidR="71E12C4D" w:rsidRDefault="71E12C4D" w:rsidP="7E2DB465">
      <w:pPr>
        <w:spacing w:line="360" w:lineRule="auto"/>
        <w:rPr>
          <w:color w:val="000000" w:themeColor="text1"/>
          <w:sz w:val="24"/>
          <w:szCs w:val="24"/>
          <w:lang w:val="en-US"/>
        </w:rPr>
      </w:pPr>
      <w:r w:rsidRPr="7E2DB465">
        <w:rPr>
          <w:color w:val="000000" w:themeColor="text1"/>
          <w:sz w:val="24"/>
          <w:szCs w:val="24"/>
          <w:lang w:val="en-US"/>
        </w:rPr>
        <w:t xml:space="preserve">Government Equalities Office (2015). </w:t>
      </w:r>
      <w:r w:rsidRPr="7E2DB465">
        <w:rPr>
          <w:i/>
          <w:iCs/>
          <w:color w:val="000000" w:themeColor="text1"/>
          <w:sz w:val="24"/>
          <w:szCs w:val="24"/>
          <w:lang w:val="en-US"/>
        </w:rPr>
        <w:t>Equality Act 2010</w:t>
      </w:r>
      <w:r w:rsidRPr="7E2DB465">
        <w:rPr>
          <w:color w:val="000000" w:themeColor="text1"/>
          <w:sz w:val="24"/>
          <w:szCs w:val="24"/>
          <w:lang w:val="en-US"/>
        </w:rPr>
        <w:t>. [online] GOV.UK. Available at: https://www.gov.uk/guidance/equality-act-2010-guidance#equalities-act-2010-legislation [Accessed</w:t>
      </w:r>
      <w:r w:rsidR="7AEA66EF" w:rsidRPr="7E2DB465">
        <w:rPr>
          <w:color w:val="000000" w:themeColor="text1"/>
          <w:sz w:val="24"/>
          <w:szCs w:val="24"/>
          <w:lang w:val="en-US"/>
        </w:rPr>
        <w:t>:</w:t>
      </w:r>
      <w:r w:rsidRPr="7E2DB465">
        <w:rPr>
          <w:color w:val="000000" w:themeColor="text1"/>
          <w:sz w:val="24"/>
          <w:szCs w:val="24"/>
          <w:lang w:val="en-US"/>
        </w:rPr>
        <w:t xml:space="preserve"> 15</w:t>
      </w:r>
      <w:r w:rsidR="57BF6AC8" w:rsidRPr="7E2DB465">
        <w:rPr>
          <w:color w:val="000000" w:themeColor="text1"/>
          <w:sz w:val="24"/>
          <w:szCs w:val="24"/>
          <w:lang w:val="en-US"/>
        </w:rPr>
        <w:t>th</w:t>
      </w:r>
      <w:r w:rsidRPr="7E2DB465">
        <w:rPr>
          <w:color w:val="000000" w:themeColor="text1"/>
          <w:sz w:val="24"/>
          <w:szCs w:val="24"/>
          <w:lang w:val="en-US"/>
        </w:rPr>
        <w:t xml:space="preserve"> Mar</w:t>
      </w:r>
      <w:r w:rsidR="42D8414F" w:rsidRPr="7E2DB465">
        <w:rPr>
          <w:color w:val="000000" w:themeColor="text1"/>
          <w:sz w:val="24"/>
          <w:szCs w:val="24"/>
          <w:lang w:val="en-US"/>
        </w:rPr>
        <w:t>ch</w:t>
      </w:r>
      <w:r w:rsidRPr="7E2DB465">
        <w:rPr>
          <w:color w:val="000000" w:themeColor="text1"/>
          <w:sz w:val="24"/>
          <w:szCs w:val="24"/>
          <w:lang w:val="en-US"/>
        </w:rPr>
        <w:t xml:space="preserve"> 2025].</w:t>
      </w:r>
    </w:p>
    <w:p w14:paraId="27268EA9" w14:textId="5404C352" w:rsidR="7E2DB465" w:rsidRDefault="7E2DB465" w:rsidP="7E2DB465">
      <w:pPr>
        <w:spacing w:line="360" w:lineRule="auto"/>
        <w:rPr>
          <w:color w:val="333333"/>
          <w:sz w:val="24"/>
          <w:szCs w:val="24"/>
          <w:lang w:val="en-GB"/>
        </w:rPr>
      </w:pPr>
    </w:p>
    <w:p w14:paraId="21D77199" w14:textId="04ACBF38" w:rsidR="7E2DB465" w:rsidRDefault="7E2DB465" w:rsidP="7E2DB465">
      <w:pPr>
        <w:spacing w:line="360" w:lineRule="auto"/>
        <w:rPr>
          <w:sz w:val="24"/>
          <w:szCs w:val="24"/>
          <w:lang w:eastAsia="zh-TW"/>
        </w:rPr>
      </w:pPr>
    </w:p>
    <w:p w14:paraId="17B2316E" w14:textId="7EE2207C" w:rsidR="0406E82B" w:rsidRDefault="0406E82B" w:rsidP="7E2DB465">
      <w:pPr>
        <w:spacing w:line="360" w:lineRule="auto"/>
        <w:rPr>
          <w:sz w:val="24"/>
          <w:szCs w:val="24"/>
          <w:lang w:eastAsia="zh-TW"/>
        </w:rPr>
      </w:pPr>
      <w:r w:rsidRPr="76489F51">
        <w:rPr>
          <w:sz w:val="24"/>
          <w:szCs w:val="24"/>
          <w:lang w:eastAsia="zh-TW"/>
        </w:rPr>
        <w:t xml:space="preserve">Grenier, J. (2025) </w:t>
      </w:r>
      <w:r w:rsidRPr="76489F51">
        <w:rPr>
          <w:i/>
          <w:iCs/>
          <w:sz w:val="24"/>
          <w:szCs w:val="24"/>
          <w:lang w:eastAsia="zh-TW"/>
        </w:rPr>
        <w:t xml:space="preserve">The uplifted Early Years Pupil Premium </w:t>
      </w:r>
      <w:r w:rsidR="66DC11AF" w:rsidRPr="7E2DB465">
        <w:rPr>
          <w:i/>
          <w:iCs/>
          <w:sz w:val="24"/>
          <w:szCs w:val="24"/>
          <w:lang w:eastAsia="zh-TW"/>
        </w:rPr>
        <w:t>-</w:t>
      </w:r>
      <w:r w:rsidRPr="76489F51">
        <w:rPr>
          <w:i/>
          <w:iCs/>
          <w:sz w:val="24"/>
          <w:szCs w:val="24"/>
          <w:lang w:eastAsia="zh-TW"/>
        </w:rPr>
        <w:t xml:space="preserve"> three things you need to know. </w:t>
      </w:r>
      <w:r w:rsidRPr="76489F51">
        <w:rPr>
          <w:sz w:val="24"/>
          <w:szCs w:val="24"/>
          <w:lang w:eastAsia="zh-TW"/>
        </w:rPr>
        <w:t xml:space="preserve">Available at: </w:t>
      </w:r>
      <w:r>
        <w:fldChar w:fldCharType="begin"/>
      </w:r>
      <w:r>
        <w:instrText>HYPERLINK "https://www.nurseryworld.co.uk/content/opinion/julian-grenier-the-uplifted-early-years-pupil-premium-three-things-you-need-to-know" \h</w:instrText>
      </w:r>
      <w:r>
        <w:fldChar w:fldCharType="separate"/>
      </w:r>
      <w:r w:rsidRPr="76489F51">
        <w:rPr>
          <w:rStyle w:val="Hyperlink"/>
          <w:color w:val="467886"/>
          <w:sz w:val="24"/>
          <w:szCs w:val="24"/>
          <w:lang w:eastAsia="zh-TW"/>
        </w:rPr>
        <w:t>https://www.nurseryworld.co.uk/content/opinion/julian-grenier-the-uplifted-early-years-pupil-premium-three-things-you-need-to-know</w:t>
      </w:r>
      <w:r>
        <w:fldChar w:fldCharType="end"/>
      </w:r>
      <w:r w:rsidRPr="76489F51">
        <w:rPr>
          <w:sz w:val="24"/>
          <w:szCs w:val="24"/>
          <w:lang w:eastAsia="zh-TW"/>
        </w:rPr>
        <w:t xml:space="preserve"> (Accessed: </w:t>
      </w:r>
      <w:r w:rsidRPr="7E2DB465">
        <w:rPr>
          <w:sz w:val="24"/>
          <w:szCs w:val="24"/>
          <w:lang w:eastAsia="zh-TW"/>
        </w:rPr>
        <w:t>16</w:t>
      </w:r>
      <w:r w:rsidR="77819CA9" w:rsidRPr="7E2DB465">
        <w:rPr>
          <w:sz w:val="24"/>
          <w:szCs w:val="24"/>
          <w:lang w:eastAsia="zh-TW"/>
        </w:rPr>
        <w:t>th</w:t>
      </w:r>
      <w:r w:rsidRPr="76489F51">
        <w:rPr>
          <w:sz w:val="24"/>
          <w:szCs w:val="24"/>
          <w:lang w:eastAsia="zh-TW"/>
        </w:rPr>
        <w:t xml:space="preserve"> March 2025).</w:t>
      </w:r>
    </w:p>
    <w:p w14:paraId="39F0167E" w14:textId="789ED943" w:rsidR="0406E82B" w:rsidRDefault="0406E82B" w:rsidP="7E2DB465">
      <w:pPr>
        <w:spacing w:line="360" w:lineRule="auto"/>
        <w:rPr>
          <w:sz w:val="24"/>
          <w:szCs w:val="24"/>
          <w:lang w:eastAsia="zh-TW"/>
        </w:rPr>
      </w:pPr>
      <w:r w:rsidRPr="76489F51">
        <w:rPr>
          <w:sz w:val="24"/>
          <w:szCs w:val="24"/>
          <w:lang w:eastAsia="zh-TW"/>
        </w:rPr>
        <w:t xml:space="preserve"> </w:t>
      </w:r>
    </w:p>
    <w:p w14:paraId="374453B5" w14:textId="680E66AD" w:rsidR="4AF8592D" w:rsidRDefault="4AF8592D" w:rsidP="7E2DB465">
      <w:pPr>
        <w:spacing w:beforeAutospacing="1" w:afterAutospacing="1" w:line="360" w:lineRule="auto"/>
        <w:rPr>
          <w:sz w:val="24"/>
          <w:szCs w:val="24"/>
          <w:lang w:val="en-GB" w:eastAsia="en-GB"/>
        </w:rPr>
      </w:pPr>
      <w:r w:rsidRPr="7E2DB465">
        <w:rPr>
          <w:sz w:val="24"/>
          <w:szCs w:val="24"/>
          <w:lang w:val="en-GB" w:eastAsia="en-GB"/>
        </w:rPr>
        <w:t xml:space="preserve">Health and Safety Executive (1981). </w:t>
      </w:r>
      <w:r w:rsidRPr="7E2DB465">
        <w:rPr>
          <w:i/>
          <w:iCs/>
          <w:sz w:val="24"/>
          <w:szCs w:val="24"/>
          <w:lang w:val="en-GB" w:eastAsia="en-GB"/>
        </w:rPr>
        <w:t>The Health and Safety (First-Aid) Regulations 1981.</w:t>
      </w:r>
      <w:r w:rsidRPr="7E2DB465">
        <w:rPr>
          <w:sz w:val="24"/>
          <w:szCs w:val="24"/>
          <w:lang w:val="en-GB" w:eastAsia="en-GB"/>
        </w:rPr>
        <w:t xml:space="preserve"> Available at:  </w:t>
      </w:r>
      <w:hyperlink r:id="rId26">
        <w:r w:rsidRPr="7E2DB465">
          <w:rPr>
            <w:color w:val="0000FF"/>
            <w:sz w:val="24"/>
            <w:szCs w:val="24"/>
            <w:u w:val="single"/>
            <w:lang w:val="en-GB" w:eastAsia="en-GB"/>
          </w:rPr>
          <w:t>https://www.legislation.gov.uk/uksi/1981/917</w:t>
        </w:r>
      </w:hyperlink>
      <w:r w:rsidRPr="7E2DB465">
        <w:rPr>
          <w:sz w:val="24"/>
          <w:szCs w:val="24"/>
          <w:lang w:val="en-GB" w:eastAsia="en-GB"/>
        </w:rPr>
        <w:t xml:space="preserve"> (Accessed</w:t>
      </w:r>
      <w:r w:rsidR="1CDDF3D2" w:rsidRPr="7E2DB465">
        <w:rPr>
          <w:sz w:val="24"/>
          <w:szCs w:val="24"/>
          <w:lang w:val="en-GB" w:eastAsia="en-GB"/>
        </w:rPr>
        <w:t>:</w:t>
      </w:r>
      <w:r w:rsidRPr="7E2DB465">
        <w:rPr>
          <w:sz w:val="24"/>
          <w:szCs w:val="24"/>
          <w:lang w:val="en-GB" w:eastAsia="en-GB"/>
        </w:rPr>
        <w:t xml:space="preserve"> 18</w:t>
      </w:r>
      <w:r w:rsidR="577B38E1" w:rsidRPr="7E2DB465">
        <w:rPr>
          <w:sz w:val="24"/>
          <w:szCs w:val="24"/>
          <w:lang w:val="en-GB" w:eastAsia="en-GB"/>
        </w:rPr>
        <w:t>th</w:t>
      </w:r>
      <w:r w:rsidRPr="7E2DB465">
        <w:rPr>
          <w:sz w:val="24"/>
          <w:szCs w:val="24"/>
          <w:lang w:val="en-GB" w:eastAsia="en-GB"/>
        </w:rPr>
        <w:t xml:space="preserve"> March 2025).</w:t>
      </w:r>
    </w:p>
    <w:p w14:paraId="578AD7DD" w14:textId="7B08D65B" w:rsidR="7E2DB465" w:rsidRDefault="7E2DB465" w:rsidP="7E2DB465">
      <w:pPr>
        <w:spacing w:line="360" w:lineRule="auto"/>
        <w:rPr>
          <w:sz w:val="24"/>
          <w:szCs w:val="24"/>
          <w:lang w:val="en-US"/>
        </w:rPr>
      </w:pPr>
    </w:p>
    <w:p w14:paraId="498939DD" w14:textId="15422F44" w:rsidR="7E2DB465" w:rsidRDefault="7E2DB465" w:rsidP="7E2DB465">
      <w:pPr>
        <w:spacing w:line="360" w:lineRule="auto"/>
        <w:rPr>
          <w:sz w:val="24"/>
          <w:szCs w:val="24"/>
          <w:lang w:eastAsia="zh-TW"/>
        </w:rPr>
      </w:pPr>
    </w:p>
    <w:p w14:paraId="66400723" w14:textId="1B16FCEF" w:rsidR="0406E82B" w:rsidRDefault="0406E82B" w:rsidP="7E2DB465">
      <w:pPr>
        <w:spacing w:line="360" w:lineRule="auto"/>
        <w:rPr>
          <w:sz w:val="24"/>
          <w:szCs w:val="24"/>
          <w:lang w:val="en-US" w:eastAsia="zh-TW"/>
        </w:rPr>
      </w:pPr>
      <w:proofErr w:type="spellStart"/>
      <w:r w:rsidRPr="7E2DB465">
        <w:rPr>
          <w:sz w:val="24"/>
          <w:szCs w:val="24"/>
          <w:lang w:val="en-US" w:eastAsia="zh-TW"/>
        </w:rPr>
        <w:t>Heilala</w:t>
      </w:r>
      <w:proofErr w:type="spellEnd"/>
      <w:r w:rsidRPr="7E2DB465">
        <w:rPr>
          <w:sz w:val="24"/>
          <w:szCs w:val="24"/>
          <w:lang w:val="en-US" w:eastAsia="zh-TW"/>
        </w:rPr>
        <w:t xml:space="preserve">, C. </w:t>
      </w:r>
      <w:r w:rsidRPr="7E2DB465">
        <w:rPr>
          <w:i/>
          <w:sz w:val="24"/>
          <w:szCs w:val="24"/>
          <w:lang w:val="en-US" w:eastAsia="zh-TW"/>
        </w:rPr>
        <w:t xml:space="preserve">et al. </w:t>
      </w:r>
      <w:r w:rsidRPr="7E2DB465">
        <w:rPr>
          <w:sz w:val="24"/>
          <w:szCs w:val="24"/>
          <w:lang w:val="en-US" w:eastAsia="zh-TW"/>
        </w:rPr>
        <w:t xml:space="preserve">(2024) ‘Work demands and work resources in ECEC - turnover intentions explored’, </w:t>
      </w:r>
      <w:r w:rsidRPr="7E2DB465">
        <w:rPr>
          <w:i/>
          <w:sz w:val="24"/>
          <w:szCs w:val="24"/>
          <w:lang w:val="en-US" w:eastAsia="zh-TW"/>
        </w:rPr>
        <w:t>European early childhood education research journal</w:t>
      </w:r>
      <w:r w:rsidRPr="7E2DB465">
        <w:rPr>
          <w:sz w:val="24"/>
          <w:szCs w:val="24"/>
          <w:lang w:val="en-US" w:eastAsia="zh-TW"/>
        </w:rPr>
        <w:t xml:space="preserve">, 32(3), pp. 481–494. Available at: </w:t>
      </w:r>
      <w:hyperlink r:id="rId27">
        <w:r w:rsidRPr="7E2DB465">
          <w:rPr>
            <w:rStyle w:val="Hyperlink"/>
            <w:color w:val="467886"/>
            <w:sz w:val="24"/>
            <w:szCs w:val="24"/>
            <w:lang w:val="en-US" w:eastAsia="zh-TW"/>
          </w:rPr>
          <w:t>https://doi.org/10.1080/1350293X.2023.2265597</w:t>
        </w:r>
      </w:hyperlink>
      <w:r w:rsidRPr="7E2DB465">
        <w:rPr>
          <w:sz w:val="24"/>
          <w:szCs w:val="24"/>
          <w:lang w:val="en-US" w:eastAsia="zh-TW"/>
        </w:rPr>
        <w:t>. (Accessed: 20</w:t>
      </w:r>
      <w:r w:rsidR="6A7AD54B" w:rsidRPr="7E2DB465">
        <w:rPr>
          <w:sz w:val="24"/>
          <w:szCs w:val="24"/>
          <w:lang w:val="en-US" w:eastAsia="zh-TW"/>
        </w:rPr>
        <w:t>th</w:t>
      </w:r>
      <w:r w:rsidRPr="7E2DB465">
        <w:rPr>
          <w:sz w:val="24"/>
          <w:szCs w:val="24"/>
          <w:lang w:val="en-US" w:eastAsia="zh-TW"/>
        </w:rPr>
        <w:t xml:space="preserve"> March 2025).</w:t>
      </w:r>
    </w:p>
    <w:p w14:paraId="133C24B2" w14:textId="0D6EA896" w:rsidR="0406E82B" w:rsidRDefault="0406E82B" w:rsidP="7E2DB465">
      <w:pPr>
        <w:spacing w:line="360" w:lineRule="auto"/>
        <w:rPr>
          <w:sz w:val="24"/>
          <w:szCs w:val="24"/>
          <w:lang w:eastAsia="zh-TW"/>
        </w:rPr>
      </w:pPr>
      <w:r w:rsidRPr="76489F51">
        <w:rPr>
          <w:sz w:val="24"/>
          <w:szCs w:val="24"/>
          <w:lang w:eastAsia="zh-TW"/>
        </w:rPr>
        <w:t xml:space="preserve"> </w:t>
      </w:r>
    </w:p>
    <w:p w14:paraId="0ABB8369" w14:textId="1AC54035" w:rsidR="0ADDF9C9" w:rsidRDefault="0ADDF9C9" w:rsidP="7E2DB465">
      <w:pPr>
        <w:pStyle w:val="Heading1"/>
        <w:spacing w:before="0" w:after="0" w:line="360" w:lineRule="auto"/>
        <w:rPr>
          <w:sz w:val="24"/>
          <w:szCs w:val="24"/>
          <w:lang w:val="en-US"/>
        </w:rPr>
      </w:pPr>
      <w:r w:rsidRPr="7E2DB465">
        <w:rPr>
          <w:color w:val="111827"/>
          <w:sz w:val="24"/>
          <w:szCs w:val="24"/>
          <w:lang w:val="en-US"/>
        </w:rPr>
        <w:t>Jones Russell (2023),</w:t>
      </w:r>
      <w:r w:rsidRPr="7E2DB465">
        <w:rPr>
          <w:b/>
          <w:bCs/>
          <w:color w:val="111827"/>
          <w:sz w:val="24"/>
          <w:szCs w:val="24"/>
          <w:lang w:val="en-US"/>
        </w:rPr>
        <w:t xml:space="preserve"> </w:t>
      </w:r>
      <w:r w:rsidRPr="7E2DB465">
        <w:rPr>
          <w:i/>
          <w:iCs/>
          <w:color w:val="111827"/>
          <w:sz w:val="24"/>
          <w:szCs w:val="24"/>
          <w:lang w:val="en-US"/>
        </w:rPr>
        <w:t>EYFS Best Practice: Why working with parents is key to working with babies</w:t>
      </w:r>
      <w:r w:rsidRPr="7E2DB465">
        <w:rPr>
          <w:b/>
          <w:bCs/>
          <w:color w:val="111827"/>
          <w:sz w:val="24"/>
          <w:szCs w:val="24"/>
          <w:lang w:val="en-US"/>
        </w:rPr>
        <w:t xml:space="preserve"> Available at: </w:t>
      </w:r>
      <w:hyperlink r:id="rId28">
        <w:r w:rsidRPr="7E2DB465">
          <w:rPr>
            <w:rStyle w:val="Hyperlink"/>
            <w:sz w:val="24"/>
            <w:szCs w:val="24"/>
            <w:lang w:val="en-US"/>
          </w:rPr>
          <w:t>https://www.nurseryworld.co.uk/content/features/eyfs-best-practice-why-working-with-parents-is-key-to-working-with-babies/</w:t>
        </w:r>
      </w:hyperlink>
      <w:r w:rsidRPr="7E2DB465">
        <w:rPr>
          <w:sz w:val="24"/>
          <w:szCs w:val="24"/>
          <w:lang w:val="en-US"/>
        </w:rPr>
        <w:t xml:space="preserve"> (Accessed: 16</w:t>
      </w:r>
      <w:r w:rsidRPr="7E2DB465">
        <w:rPr>
          <w:sz w:val="24"/>
          <w:szCs w:val="24"/>
          <w:vertAlign w:val="superscript"/>
          <w:lang w:val="en-US"/>
        </w:rPr>
        <w:t>th</w:t>
      </w:r>
      <w:r w:rsidRPr="7E2DB465">
        <w:rPr>
          <w:sz w:val="24"/>
          <w:szCs w:val="24"/>
          <w:lang w:val="en-US"/>
        </w:rPr>
        <w:t xml:space="preserve"> March 2025).</w:t>
      </w:r>
    </w:p>
    <w:p w14:paraId="5CA3F1C8" w14:textId="3FBA4D5D" w:rsidR="7E2DB465" w:rsidRDefault="7E2DB465" w:rsidP="7E2DB465">
      <w:pPr>
        <w:spacing w:line="360" w:lineRule="auto"/>
        <w:rPr>
          <w:sz w:val="24"/>
          <w:szCs w:val="24"/>
          <w:lang w:val="en-US"/>
        </w:rPr>
      </w:pPr>
    </w:p>
    <w:p w14:paraId="6F41E212" w14:textId="21167A13" w:rsidR="0406E82B" w:rsidRDefault="0406E82B" w:rsidP="7E2DB465">
      <w:pPr>
        <w:spacing w:line="360" w:lineRule="auto"/>
        <w:rPr>
          <w:sz w:val="24"/>
          <w:szCs w:val="24"/>
          <w:lang w:eastAsia="zh-TW"/>
        </w:rPr>
      </w:pPr>
      <w:r w:rsidRPr="76489F51">
        <w:rPr>
          <w:sz w:val="24"/>
          <w:szCs w:val="24"/>
          <w:lang w:eastAsia="zh-TW"/>
        </w:rPr>
        <w:t xml:space="preserve"> </w:t>
      </w:r>
    </w:p>
    <w:p w14:paraId="0EAE81F4" w14:textId="26F0E137" w:rsidR="0406E82B" w:rsidRDefault="0406E82B" w:rsidP="7E2DB465">
      <w:pPr>
        <w:spacing w:after="160" w:line="360" w:lineRule="auto"/>
        <w:rPr>
          <w:sz w:val="24"/>
          <w:szCs w:val="24"/>
          <w:lang w:eastAsia="zh-TW"/>
        </w:rPr>
      </w:pPr>
      <w:r w:rsidRPr="76489F51">
        <w:rPr>
          <w:sz w:val="24"/>
          <w:szCs w:val="24"/>
          <w:lang w:eastAsia="zh-TW"/>
        </w:rPr>
        <w:t xml:space="preserve">Khalifa, M. (2018) </w:t>
      </w:r>
      <w:r w:rsidRPr="76489F51">
        <w:rPr>
          <w:i/>
          <w:iCs/>
          <w:sz w:val="24"/>
          <w:szCs w:val="24"/>
          <w:lang w:eastAsia="zh-TW"/>
        </w:rPr>
        <w:t>Culturally responsive school leadership</w:t>
      </w:r>
      <w:r w:rsidRPr="76489F51">
        <w:rPr>
          <w:sz w:val="24"/>
          <w:szCs w:val="24"/>
          <w:lang w:eastAsia="zh-TW"/>
        </w:rPr>
        <w:t>. Cambridge, Harvard Education Press.</w:t>
      </w:r>
    </w:p>
    <w:p w14:paraId="4060EC06" w14:textId="2C3CCC73" w:rsidR="0406E82B" w:rsidRDefault="0406E82B" w:rsidP="7E2DB465">
      <w:pPr>
        <w:spacing w:after="160" w:line="360" w:lineRule="auto"/>
        <w:rPr>
          <w:sz w:val="24"/>
          <w:szCs w:val="24"/>
          <w:lang w:eastAsia="zh-TW"/>
        </w:rPr>
      </w:pPr>
    </w:p>
    <w:p w14:paraId="69713BC3" w14:textId="5129A595" w:rsidR="0406E82B" w:rsidRDefault="0406E82B" w:rsidP="7E2DB465">
      <w:pPr>
        <w:spacing w:after="160" w:line="360" w:lineRule="auto"/>
        <w:rPr>
          <w:sz w:val="24"/>
          <w:szCs w:val="24"/>
          <w:lang w:val="en-US" w:eastAsia="zh-TW"/>
        </w:rPr>
      </w:pPr>
      <w:r w:rsidRPr="7E2DB465">
        <w:rPr>
          <w:sz w:val="24"/>
          <w:szCs w:val="24"/>
          <w:lang w:val="en-US" w:eastAsia="zh-TW"/>
        </w:rPr>
        <w:t xml:space="preserve">Lindon, J. and </w:t>
      </w:r>
      <w:proofErr w:type="spellStart"/>
      <w:r w:rsidRPr="7E2DB465">
        <w:rPr>
          <w:sz w:val="24"/>
          <w:szCs w:val="24"/>
          <w:lang w:val="en-US" w:eastAsia="zh-TW"/>
        </w:rPr>
        <w:t>Trodd</w:t>
      </w:r>
      <w:proofErr w:type="spellEnd"/>
      <w:r w:rsidRPr="7E2DB465">
        <w:rPr>
          <w:sz w:val="24"/>
          <w:szCs w:val="24"/>
          <w:lang w:val="en-US" w:eastAsia="zh-TW"/>
        </w:rPr>
        <w:t xml:space="preserve">, L. (2016) </w:t>
      </w:r>
      <w:r w:rsidRPr="7E2DB465">
        <w:rPr>
          <w:i/>
          <w:sz w:val="24"/>
          <w:szCs w:val="24"/>
          <w:lang w:val="en-US" w:eastAsia="zh-TW"/>
        </w:rPr>
        <w:t>Reflective Practice and Early Years Professionalism</w:t>
      </w:r>
      <w:r w:rsidRPr="7E2DB465">
        <w:rPr>
          <w:sz w:val="24"/>
          <w:szCs w:val="24"/>
          <w:lang w:val="en-US" w:eastAsia="zh-TW"/>
        </w:rPr>
        <w:t>. 3</w:t>
      </w:r>
      <w:r w:rsidRPr="7E2DB465">
        <w:rPr>
          <w:sz w:val="24"/>
          <w:szCs w:val="24"/>
          <w:vertAlign w:val="superscript"/>
          <w:lang w:val="en-US" w:eastAsia="zh-TW"/>
        </w:rPr>
        <w:t>rd</w:t>
      </w:r>
      <w:r w:rsidRPr="7E2DB465">
        <w:rPr>
          <w:sz w:val="24"/>
          <w:szCs w:val="24"/>
          <w:lang w:val="en-US" w:eastAsia="zh-TW"/>
        </w:rPr>
        <w:t xml:space="preserve"> </w:t>
      </w:r>
      <w:proofErr w:type="spellStart"/>
      <w:r w:rsidRPr="7E2DB465">
        <w:rPr>
          <w:sz w:val="24"/>
          <w:szCs w:val="24"/>
          <w:lang w:val="en-US" w:eastAsia="zh-TW"/>
        </w:rPr>
        <w:t>edn</w:t>
      </w:r>
      <w:proofErr w:type="spellEnd"/>
      <w:r w:rsidRPr="7E2DB465">
        <w:rPr>
          <w:sz w:val="24"/>
          <w:szCs w:val="24"/>
          <w:lang w:val="en-US" w:eastAsia="zh-TW"/>
        </w:rPr>
        <w:t xml:space="preserve">. London, </w:t>
      </w:r>
      <w:proofErr w:type="spellStart"/>
      <w:r w:rsidRPr="7E2DB465">
        <w:rPr>
          <w:sz w:val="24"/>
          <w:szCs w:val="24"/>
          <w:lang w:val="en-US" w:eastAsia="zh-TW"/>
        </w:rPr>
        <w:t>Hodder</w:t>
      </w:r>
      <w:proofErr w:type="spellEnd"/>
      <w:r w:rsidRPr="7E2DB465">
        <w:rPr>
          <w:sz w:val="24"/>
          <w:szCs w:val="24"/>
          <w:lang w:val="en-US" w:eastAsia="zh-TW"/>
        </w:rPr>
        <w:t xml:space="preserve"> Education.</w:t>
      </w:r>
    </w:p>
    <w:p w14:paraId="00F398CB" w14:textId="2025DA21" w:rsidR="7E2DB465" w:rsidRDefault="7E2DB465" w:rsidP="7E2DB465">
      <w:pPr>
        <w:spacing w:after="160" w:line="360" w:lineRule="auto"/>
        <w:rPr>
          <w:sz w:val="24"/>
          <w:szCs w:val="24"/>
          <w:lang w:val="en-US" w:eastAsia="zh-TW"/>
        </w:rPr>
      </w:pPr>
    </w:p>
    <w:p w14:paraId="44355500" w14:textId="7E459AF1" w:rsidR="1D1F1E92" w:rsidRDefault="1D1F1E92" w:rsidP="7E2DB465">
      <w:pPr>
        <w:spacing w:line="360" w:lineRule="auto"/>
        <w:rPr>
          <w:i/>
          <w:iCs/>
          <w:color w:val="000000" w:themeColor="text1"/>
          <w:sz w:val="24"/>
          <w:szCs w:val="24"/>
          <w:lang w:val="en-US"/>
        </w:rPr>
      </w:pPr>
      <w:proofErr w:type="spellStart"/>
      <w:r w:rsidRPr="7E2DB465">
        <w:rPr>
          <w:color w:val="000000" w:themeColor="text1"/>
          <w:sz w:val="24"/>
          <w:szCs w:val="24"/>
          <w:lang w:val="en-US"/>
        </w:rPr>
        <w:t>Narak</w:t>
      </w:r>
      <w:proofErr w:type="spellEnd"/>
      <w:r w:rsidRPr="7E2DB465">
        <w:rPr>
          <w:color w:val="000000" w:themeColor="text1"/>
          <w:sz w:val="24"/>
          <w:szCs w:val="24"/>
          <w:lang w:val="en-US"/>
        </w:rPr>
        <w:t xml:space="preserve">, M. and Narayan, K. (2019) ‘Strengths and weaknesses of online surveys’, </w:t>
      </w:r>
      <w:r w:rsidRPr="7E2DB465">
        <w:rPr>
          <w:i/>
          <w:iCs/>
          <w:color w:val="000000" w:themeColor="text1"/>
          <w:sz w:val="24"/>
          <w:szCs w:val="24"/>
          <w:lang w:val="en-US"/>
        </w:rPr>
        <w:t xml:space="preserve">IOSR Journal of Humanities and Social Sciences (IOSR-JHSS) 24 (Issue 5, </w:t>
      </w:r>
      <w:proofErr w:type="spellStart"/>
      <w:r w:rsidRPr="7E2DB465">
        <w:rPr>
          <w:i/>
          <w:iCs/>
          <w:color w:val="000000" w:themeColor="text1"/>
          <w:sz w:val="24"/>
          <w:szCs w:val="24"/>
          <w:lang w:val="en-US"/>
        </w:rPr>
        <w:t>Ser.5</w:t>
      </w:r>
      <w:proofErr w:type="spellEnd"/>
      <w:r w:rsidRPr="7E2DB465">
        <w:rPr>
          <w:i/>
          <w:iCs/>
          <w:color w:val="000000" w:themeColor="text1"/>
          <w:sz w:val="24"/>
          <w:szCs w:val="24"/>
          <w:lang w:val="en-US"/>
        </w:rPr>
        <w:t xml:space="preserve">) </w:t>
      </w:r>
      <w:proofErr w:type="spellStart"/>
      <w:r w:rsidRPr="7E2DB465">
        <w:rPr>
          <w:i/>
          <w:iCs/>
          <w:color w:val="000000" w:themeColor="text1"/>
          <w:sz w:val="24"/>
          <w:szCs w:val="24"/>
          <w:lang w:val="en-US"/>
        </w:rPr>
        <w:t>pp31-38</w:t>
      </w:r>
      <w:proofErr w:type="spellEnd"/>
      <w:r w:rsidRPr="7E2DB465">
        <w:rPr>
          <w:i/>
          <w:iCs/>
          <w:color w:val="000000" w:themeColor="text1"/>
          <w:sz w:val="24"/>
          <w:szCs w:val="24"/>
          <w:lang w:val="en-US"/>
        </w:rPr>
        <w:t xml:space="preserve">, Available at: </w:t>
      </w:r>
      <w:hyperlink r:id="rId29">
        <w:r w:rsidRPr="7E2DB465">
          <w:rPr>
            <w:rStyle w:val="Hyperlink"/>
            <w:i/>
            <w:iCs/>
            <w:sz w:val="24"/>
            <w:szCs w:val="24"/>
            <w:lang w:val="en-US"/>
          </w:rPr>
          <w:t>https://www.iosrjournals.org/iosr-jhss/papers/Vol.%2024%20Issue5/Series-5/E2405053138.pdf</w:t>
        </w:r>
      </w:hyperlink>
      <w:r w:rsidRPr="7E2DB465">
        <w:rPr>
          <w:i/>
          <w:iCs/>
          <w:color w:val="000000" w:themeColor="text1"/>
          <w:sz w:val="24"/>
          <w:szCs w:val="24"/>
          <w:lang w:val="en-US"/>
        </w:rPr>
        <w:t xml:space="preserve"> (Accessed: 16</w:t>
      </w:r>
      <w:r w:rsidRPr="7E2DB465">
        <w:rPr>
          <w:i/>
          <w:iCs/>
          <w:color w:val="000000" w:themeColor="text1"/>
          <w:sz w:val="24"/>
          <w:szCs w:val="24"/>
          <w:vertAlign w:val="superscript"/>
          <w:lang w:val="en-US"/>
        </w:rPr>
        <w:t>th</w:t>
      </w:r>
      <w:r w:rsidRPr="7E2DB465">
        <w:rPr>
          <w:i/>
          <w:iCs/>
          <w:color w:val="000000" w:themeColor="text1"/>
          <w:sz w:val="24"/>
          <w:szCs w:val="24"/>
          <w:lang w:val="en-US"/>
        </w:rPr>
        <w:t xml:space="preserve"> March 2025).</w:t>
      </w:r>
    </w:p>
    <w:p w14:paraId="4C91BA91" w14:textId="331B4759" w:rsidR="7E2DB465" w:rsidRDefault="7E2DB465" w:rsidP="7E2DB465">
      <w:pPr>
        <w:spacing w:after="160" w:line="360" w:lineRule="auto"/>
        <w:rPr>
          <w:sz w:val="24"/>
          <w:szCs w:val="24"/>
          <w:lang w:val="en-US" w:eastAsia="zh-TW"/>
        </w:rPr>
      </w:pPr>
    </w:p>
    <w:p w14:paraId="66763D89" w14:textId="10B40A49" w:rsidR="0406E82B" w:rsidRDefault="0406E82B" w:rsidP="7E2DB465">
      <w:pPr>
        <w:spacing w:after="160" w:line="360" w:lineRule="auto"/>
        <w:rPr>
          <w:sz w:val="24"/>
          <w:szCs w:val="24"/>
          <w:lang w:val="en-US" w:eastAsia="zh-TW"/>
        </w:rPr>
      </w:pPr>
      <w:r w:rsidRPr="7E2DB465">
        <w:rPr>
          <w:sz w:val="24"/>
          <w:szCs w:val="24"/>
          <w:lang w:val="en-US" w:eastAsia="zh-TW"/>
        </w:rPr>
        <w:t xml:space="preserve">NSPCC. (2021). </w:t>
      </w:r>
      <w:r w:rsidRPr="7E2DB465">
        <w:rPr>
          <w:i/>
          <w:sz w:val="24"/>
          <w:szCs w:val="24"/>
          <w:lang w:val="en-US" w:eastAsia="zh-TW"/>
        </w:rPr>
        <w:t xml:space="preserve">Attachment and child development. </w:t>
      </w:r>
      <w:r w:rsidRPr="7E2DB465">
        <w:rPr>
          <w:sz w:val="24"/>
          <w:szCs w:val="24"/>
          <w:lang w:val="en-US" w:eastAsia="zh-TW"/>
        </w:rPr>
        <w:t xml:space="preserve">Available at: </w:t>
      </w:r>
      <w:hyperlink r:id="rId30">
        <w:r w:rsidRPr="7E2DB465">
          <w:rPr>
            <w:rStyle w:val="Hyperlink"/>
            <w:color w:val="467886"/>
            <w:sz w:val="24"/>
            <w:szCs w:val="24"/>
            <w:lang w:val="en-US" w:eastAsia="zh-TW"/>
          </w:rPr>
          <w:t>https://learning.nspcc.org.uk/child-health-development/attachment-early-years</w:t>
        </w:r>
      </w:hyperlink>
      <w:r w:rsidRPr="7E2DB465">
        <w:rPr>
          <w:sz w:val="24"/>
          <w:szCs w:val="24"/>
          <w:lang w:val="en-US" w:eastAsia="zh-TW"/>
        </w:rPr>
        <w:t xml:space="preserve"> (Accessed: </w:t>
      </w:r>
      <w:proofErr w:type="spellStart"/>
      <w:r w:rsidRPr="7E2DB465">
        <w:rPr>
          <w:sz w:val="24"/>
          <w:szCs w:val="24"/>
          <w:lang w:val="en-US" w:eastAsia="zh-TW"/>
        </w:rPr>
        <w:t>22</w:t>
      </w:r>
      <w:r w:rsidR="4BE1E145" w:rsidRPr="7E2DB465">
        <w:rPr>
          <w:sz w:val="24"/>
          <w:szCs w:val="24"/>
          <w:lang w:val="en-US" w:eastAsia="zh-TW"/>
        </w:rPr>
        <w:t>th</w:t>
      </w:r>
      <w:proofErr w:type="spellEnd"/>
      <w:r w:rsidRPr="7E2DB465">
        <w:rPr>
          <w:sz w:val="24"/>
          <w:szCs w:val="24"/>
          <w:lang w:val="en-US" w:eastAsia="zh-TW"/>
        </w:rPr>
        <w:t xml:space="preserve"> March 2025).</w:t>
      </w:r>
    </w:p>
    <w:p w14:paraId="17077EE1" w14:textId="41565E8F" w:rsidR="0406E82B" w:rsidRDefault="0406E82B" w:rsidP="7E2DB465">
      <w:pPr>
        <w:spacing w:after="160" w:line="360" w:lineRule="auto"/>
        <w:rPr>
          <w:sz w:val="24"/>
          <w:szCs w:val="24"/>
          <w:lang w:eastAsia="zh-TW"/>
        </w:rPr>
      </w:pPr>
      <w:r w:rsidRPr="76489F51">
        <w:rPr>
          <w:sz w:val="24"/>
          <w:szCs w:val="24"/>
          <w:lang w:eastAsia="zh-TW"/>
        </w:rPr>
        <w:t xml:space="preserve"> </w:t>
      </w:r>
    </w:p>
    <w:p w14:paraId="5231BCD0" w14:textId="1440F028" w:rsidR="1280C798" w:rsidRDefault="1280C798" w:rsidP="7E2DB465">
      <w:pPr>
        <w:spacing w:after="160" w:line="360" w:lineRule="auto"/>
        <w:rPr>
          <w:sz w:val="24"/>
          <w:szCs w:val="24"/>
          <w:lang w:val="en-US"/>
        </w:rPr>
      </w:pPr>
      <w:r w:rsidRPr="7E2DB465">
        <w:rPr>
          <w:sz w:val="24"/>
          <w:szCs w:val="24"/>
          <w:lang w:val="en-US"/>
        </w:rPr>
        <w:t xml:space="preserve">Nursery World (2018) </w:t>
      </w:r>
      <w:proofErr w:type="spellStart"/>
      <w:r w:rsidRPr="7E2DB465">
        <w:rPr>
          <w:i/>
          <w:iCs/>
          <w:sz w:val="24"/>
          <w:szCs w:val="24"/>
          <w:lang w:val="en-US"/>
        </w:rPr>
        <w:t>Ofsted</w:t>
      </w:r>
      <w:proofErr w:type="spellEnd"/>
      <w:r w:rsidRPr="7E2DB465">
        <w:rPr>
          <w:i/>
          <w:iCs/>
          <w:sz w:val="24"/>
          <w:szCs w:val="24"/>
          <w:lang w:val="en-US"/>
        </w:rPr>
        <w:t xml:space="preserve"> decides to ditch self-evaluation form</w:t>
      </w:r>
      <w:r w:rsidRPr="7E2DB465">
        <w:rPr>
          <w:sz w:val="24"/>
          <w:szCs w:val="24"/>
          <w:lang w:val="en-US"/>
        </w:rPr>
        <w:t xml:space="preserve">. Available at: </w:t>
      </w:r>
      <w:hyperlink r:id="rId31" w:anchor=":~:text=While%20managers%20and%20staff%20of%20childcare%20settings,not%20need%20to%20fill%20in%20the%20SEF">
        <w:r w:rsidRPr="7E2DB465">
          <w:rPr>
            <w:rStyle w:val="Hyperlink"/>
            <w:color w:val="467886"/>
            <w:sz w:val="24"/>
            <w:szCs w:val="24"/>
            <w:lang w:val="en-US"/>
          </w:rPr>
          <w:t>https://www.nurseryworld.co.uk/content/news/ofsted-decides-to-ditch-self-evaluation-form/#:~:text=While%20managers%20and%20staff%20of%20childcare%20settings,not%20need%20to%20fill%20in%20the%20SEF</w:t>
        </w:r>
      </w:hyperlink>
      <w:r w:rsidRPr="7E2DB465">
        <w:rPr>
          <w:sz w:val="24"/>
          <w:szCs w:val="24"/>
          <w:lang w:val="en-US"/>
        </w:rPr>
        <w:t>. (Accessed: 15</w:t>
      </w:r>
      <w:r w:rsidR="59699AA1" w:rsidRPr="7E2DB465">
        <w:rPr>
          <w:sz w:val="24"/>
          <w:szCs w:val="24"/>
          <w:lang w:val="en-US"/>
        </w:rPr>
        <w:t>th</w:t>
      </w:r>
      <w:r w:rsidRPr="7E2DB465">
        <w:rPr>
          <w:sz w:val="24"/>
          <w:szCs w:val="24"/>
          <w:vertAlign w:val="superscript"/>
          <w:lang w:val="en-US"/>
        </w:rPr>
        <w:t xml:space="preserve"> </w:t>
      </w:r>
      <w:r w:rsidRPr="7E2DB465">
        <w:rPr>
          <w:sz w:val="24"/>
          <w:szCs w:val="24"/>
          <w:lang w:val="en-US"/>
        </w:rPr>
        <w:t>March 2025).</w:t>
      </w:r>
    </w:p>
    <w:p w14:paraId="3C728AE1" w14:textId="261236B2" w:rsidR="7E2DB465" w:rsidRDefault="7E2DB465" w:rsidP="7E2DB465">
      <w:pPr>
        <w:spacing w:after="160" w:line="360" w:lineRule="auto"/>
        <w:rPr>
          <w:sz w:val="24"/>
          <w:szCs w:val="24"/>
          <w:lang w:eastAsia="zh-TW"/>
        </w:rPr>
      </w:pPr>
    </w:p>
    <w:p w14:paraId="25D9312D" w14:textId="291242D5" w:rsidR="783F82EA" w:rsidRDefault="783F82EA" w:rsidP="7E2DB465">
      <w:pPr>
        <w:spacing w:line="360" w:lineRule="auto"/>
        <w:rPr>
          <w:color w:val="000000" w:themeColor="text1"/>
          <w:sz w:val="24"/>
          <w:szCs w:val="24"/>
          <w:lang w:val="en-US"/>
        </w:rPr>
      </w:pPr>
      <w:proofErr w:type="spellStart"/>
      <w:r w:rsidRPr="7E2DB465">
        <w:rPr>
          <w:color w:val="000000" w:themeColor="text1"/>
          <w:sz w:val="24"/>
          <w:szCs w:val="24"/>
          <w:lang w:val="en-US"/>
        </w:rPr>
        <w:t>Otermans</w:t>
      </w:r>
      <w:proofErr w:type="spellEnd"/>
      <w:r w:rsidRPr="7E2DB465">
        <w:rPr>
          <w:color w:val="000000" w:themeColor="text1"/>
          <w:sz w:val="24"/>
          <w:szCs w:val="24"/>
          <w:lang w:val="en-US"/>
        </w:rPr>
        <w:t xml:space="preserve">, P. CJ., Sharma, S. and Aditya, D. (2022). ‘Challenges Faced by Students with Illiterate Parents: Insights from Teachers – An Interview Study Using Thematic Analysis’. </w:t>
      </w:r>
      <w:r w:rsidRPr="7E2DB465">
        <w:rPr>
          <w:i/>
          <w:iCs/>
          <w:color w:val="000000" w:themeColor="text1"/>
          <w:sz w:val="24"/>
          <w:szCs w:val="24"/>
          <w:lang w:val="en-US"/>
        </w:rPr>
        <w:t xml:space="preserve">Educational Quest: An Int. J. Edu. </w:t>
      </w:r>
      <w:proofErr w:type="spellStart"/>
      <w:r w:rsidRPr="7E2DB465">
        <w:rPr>
          <w:i/>
          <w:iCs/>
          <w:color w:val="000000" w:themeColor="text1"/>
          <w:sz w:val="24"/>
          <w:szCs w:val="24"/>
          <w:lang w:val="en-US"/>
        </w:rPr>
        <w:t>Appl</w:t>
      </w:r>
      <w:proofErr w:type="spellEnd"/>
      <w:r w:rsidRPr="7E2DB465">
        <w:rPr>
          <w:i/>
          <w:iCs/>
          <w:color w:val="000000" w:themeColor="text1"/>
          <w:sz w:val="24"/>
          <w:szCs w:val="24"/>
          <w:lang w:val="en-US"/>
        </w:rPr>
        <w:t>. Soc. Sci</w:t>
      </w:r>
      <w:r w:rsidRPr="7E2DB465">
        <w:rPr>
          <w:color w:val="000000" w:themeColor="text1"/>
          <w:sz w:val="24"/>
          <w:szCs w:val="24"/>
          <w:lang w:val="en-US"/>
        </w:rPr>
        <w:t>., 13(02): 95-110. (Accessed: 16</w:t>
      </w:r>
      <w:r w:rsidRPr="7E2DB465">
        <w:rPr>
          <w:color w:val="000000" w:themeColor="text1"/>
          <w:sz w:val="24"/>
          <w:szCs w:val="24"/>
          <w:vertAlign w:val="superscript"/>
          <w:lang w:val="en-US"/>
        </w:rPr>
        <w:t>th</w:t>
      </w:r>
      <w:r w:rsidRPr="7E2DB465">
        <w:rPr>
          <w:color w:val="000000" w:themeColor="text1"/>
          <w:sz w:val="24"/>
          <w:szCs w:val="24"/>
          <w:lang w:val="en-US"/>
        </w:rPr>
        <w:t xml:space="preserve"> March 2025).</w:t>
      </w:r>
    </w:p>
    <w:p w14:paraId="199CEDE7" w14:textId="608F0860" w:rsidR="7E2DB465" w:rsidRDefault="7E2DB465" w:rsidP="7E2DB465">
      <w:pPr>
        <w:spacing w:after="160" w:line="360" w:lineRule="auto"/>
        <w:rPr>
          <w:sz w:val="24"/>
          <w:szCs w:val="24"/>
          <w:lang w:eastAsia="zh-TW"/>
        </w:rPr>
      </w:pPr>
    </w:p>
    <w:p w14:paraId="4DC5C6FD" w14:textId="69EAE0DA" w:rsidR="4ACB6A00" w:rsidRDefault="4ACB6A00" w:rsidP="7E2DB465">
      <w:pPr>
        <w:spacing w:line="360" w:lineRule="auto"/>
        <w:rPr>
          <w:sz w:val="24"/>
          <w:szCs w:val="24"/>
          <w:lang w:eastAsia="zh-TW"/>
        </w:rPr>
      </w:pPr>
      <w:r w:rsidRPr="7E2DB465">
        <w:rPr>
          <w:sz w:val="24"/>
          <w:szCs w:val="24"/>
          <w:lang w:eastAsia="zh-TW"/>
        </w:rPr>
        <w:t xml:space="preserve">Real World. (2025). </w:t>
      </w:r>
      <w:r w:rsidRPr="7E2DB465">
        <w:rPr>
          <w:i/>
          <w:iCs/>
          <w:sz w:val="24"/>
          <w:szCs w:val="24"/>
          <w:lang w:eastAsia="zh-TW"/>
        </w:rPr>
        <w:t>The advantages and disadvantages of paper-based surveys</w:t>
      </w:r>
      <w:r w:rsidRPr="7E2DB465">
        <w:rPr>
          <w:sz w:val="24"/>
          <w:szCs w:val="24"/>
          <w:lang w:eastAsia="zh-TW"/>
        </w:rPr>
        <w:t xml:space="preserve">, Available at: </w:t>
      </w:r>
    </w:p>
    <w:p w14:paraId="2A7C6DD2" w14:textId="62D537E4" w:rsidR="4ACB6A00" w:rsidRDefault="4ACB6A00" w:rsidP="7E2DB465">
      <w:pPr>
        <w:spacing w:after="160" w:line="360" w:lineRule="auto"/>
        <w:rPr>
          <w:sz w:val="24"/>
          <w:szCs w:val="24"/>
          <w:lang w:eastAsia="zh-TW"/>
        </w:rPr>
      </w:pPr>
      <w:hyperlink r:id="rId32" w:anchor=":~:text=Lack%20of%20real%2Dtime%20data%20and%20insights%20Unlike,weeks%20before%20they%20can%20review%20the%20results">
        <w:r w:rsidRPr="7E2DB465">
          <w:rPr>
            <w:rStyle w:val="Hyperlink"/>
            <w:color w:val="467886"/>
            <w:sz w:val="24"/>
            <w:szCs w:val="24"/>
            <w:lang w:eastAsia="zh-TW"/>
          </w:rPr>
          <w:t>https://rworld.co.uk/the-advantages-and-disadvantages-of-paper-based-surveys/#:~:text=Lack%20of%20real%2Dtime%20data%20and%20insights%20Unlike,weeks%20before%20they%20can%20review%20the%20results</w:t>
        </w:r>
      </w:hyperlink>
      <w:r w:rsidRPr="7E2DB465">
        <w:rPr>
          <w:sz w:val="24"/>
          <w:szCs w:val="24"/>
          <w:lang w:eastAsia="zh-TW"/>
        </w:rPr>
        <w:t>. (Accessed: 17</w:t>
      </w:r>
      <w:r w:rsidR="2101ED60" w:rsidRPr="7E2DB465">
        <w:rPr>
          <w:sz w:val="24"/>
          <w:szCs w:val="24"/>
          <w:lang w:eastAsia="zh-TW"/>
        </w:rPr>
        <w:t>th</w:t>
      </w:r>
      <w:r w:rsidRPr="7E2DB465">
        <w:rPr>
          <w:sz w:val="24"/>
          <w:szCs w:val="24"/>
          <w:lang w:eastAsia="zh-TW"/>
        </w:rPr>
        <w:t xml:space="preserve"> March 2025).</w:t>
      </w:r>
    </w:p>
    <w:p w14:paraId="6F178C71" w14:textId="02A9E95B" w:rsidR="7E2DB465" w:rsidRDefault="7E2DB465" w:rsidP="7E2DB465">
      <w:pPr>
        <w:spacing w:after="160" w:line="360" w:lineRule="auto"/>
        <w:rPr>
          <w:sz w:val="24"/>
          <w:szCs w:val="24"/>
          <w:lang w:eastAsia="zh-TW"/>
        </w:rPr>
      </w:pPr>
    </w:p>
    <w:p w14:paraId="3606110A" w14:textId="557696CE" w:rsidR="38B8BD19" w:rsidRDefault="22AA5B1A" w:rsidP="7E2DB465">
      <w:pPr>
        <w:spacing w:after="240" w:line="360" w:lineRule="auto"/>
        <w:rPr>
          <w:color w:val="000000" w:themeColor="text1"/>
          <w:sz w:val="24"/>
          <w:szCs w:val="24"/>
          <w:lang w:val="en-US"/>
        </w:rPr>
      </w:pPr>
      <w:r w:rsidRPr="64320E32">
        <w:rPr>
          <w:color w:val="000000" w:themeColor="text1"/>
          <w:sz w:val="24"/>
          <w:szCs w:val="24"/>
          <w:lang w:val="en-US"/>
        </w:rPr>
        <w:t xml:space="preserve">Rutherford, M., McKenzie, K., Johnson, T., </w:t>
      </w:r>
      <w:proofErr w:type="spellStart"/>
      <w:r w:rsidRPr="64320E32">
        <w:rPr>
          <w:color w:val="000000" w:themeColor="text1"/>
          <w:sz w:val="24"/>
          <w:szCs w:val="24"/>
          <w:lang w:val="en-US"/>
        </w:rPr>
        <w:t>Catchpole</w:t>
      </w:r>
      <w:proofErr w:type="spellEnd"/>
      <w:r w:rsidRPr="64320E32">
        <w:rPr>
          <w:color w:val="000000" w:themeColor="text1"/>
          <w:sz w:val="24"/>
          <w:szCs w:val="24"/>
          <w:lang w:val="en-US"/>
        </w:rPr>
        <w:t xml:space="preserve">, C., O’Hare, A., McClure, I., Forsyth, K., McCartney, D. and Murray, A. (2016). Gender ratio in a clinical population sample, age of diagnosis and duration of assessment in children and adults with autism spectrum disorder. </w:t>
      </w:r>
      <w:r w:rsidRPr="64320E32">
        <w:rPr>
          <w:i/>
          <w:iCs/>
          <w:color w:val="000000" w:themeColor="text1"/>
          <w:sz w:val="24"/>
          <w:szCs w:val="24"/>
          <w:lang w:val="en-US"/>
        </w:rPr>
        <w:t>Autism</w:t>
      </w:r>
      <w:r w:rsidRPr="64320E32">
        <w:rPr>
          <w:color w:val="000000" w:themeColor="text1"/>
          <w:sz w:val="24"/>
          <w:szCs w:val="24"/>
          <w:lang w:val="en-US"/>
        </w:rPr>
        <w:t xml:space="preserve">, 20(5), pp.628–634. Available at: </w:t>
      </w:r>
      <w:proofErr w:type="spellStart"/>
      <w:r w:rsidRPr="64320E32">
        <w:rPr>
          <w:color w:val="000000" w:themeColor="text1"/>
          <w:sz w:val="24"/>
          <w:szCs w:val="24"/>
          <w:lang w:val="en-US"/>
        </w:rPr>
        <w:t>doi:https</w:t>
      </w:r>
      <w:proofErr w:type="spellEnd"/>
      <w:r w:rsidRPr="64320E32">
        <w:rPr>
          <w:color w:val="000000" w:themeColor="text1"/>
          <w:sz w:val="24"/>
          <w:szCs w:val="24"/>
          <w:lang w:val="en-US"/>
        </w:rPr>
        <w:t xml:space="preserve">://doi.org/10.1177/1362361315617879 (Accessed: </w:t>
      </w:r>
      <w:r w:rsidR="53B97387" w:rsidRPr="64320E32">
        <w:rPr>
          <w:color w:val="000000" w:themeColor="text1"/>
          <w:sz w:val="24"/>
          <w:szCs w:val="24"/>
          <w:lang w:val="en-US"/>
        </w:rPr>
        <w:t>15</w:t>
      </w:r>
      <w:r w:rsidR="53B97387" w:rsidRPr="64320E32">
        <w:rPr>
          <w:color w:val="000000" w:themeColor="text1"/>
          <w:sz w:val="24"/>
          <w:szCs w:val="24"/>
          <w:vertAlign w:val="superscript"/>
          <w:lang w:val="en-US"/>
        </w:rPr>
        <w:t>th</w:t>
      </w:r>
      <w:r w:rsidR="53B97387" w:rsidRPr="64320E32">
        <w:rPr>
          <w:color w:val="000000" w:themeColor="text1"/>
          <w:sz w:val="24"/>
          <w:szCs w:val="24"/>
          <w:lang w:val="en-US"/>
        </w:rPr>
        <w:t xml:space="preserve"> March 2025</w:t>
      </w:r>
      <w:r w:rsidRPr="64320E32">
        <w:rPr>
          <w:color w:val="000000" w:themeColor="text1"/>
          <w:sz w:val="24"/>
          <w:szCs w:val="24"/>
          <w:lang w:val="en-US"/>
        </w:rPr>
        <w:t>)</w:t>
      </w:r>
    </w:p>
    <w:p w14:paraId="79E8933F" w14:textId="4496A8DB" w:rsidR="7E2DB465" w:rsidRDefault="7E2DB465" w:rsidP="7E2DB465">
      <w:pPr>
        <w:spacing w:after="160" w:line="360" w:lineRule="auto"/>
        <w:rPr>
          <w:sz w:val="24"/>
          <w:szCs w:val="24"/>
          <w:lang w:eastAsia="zh-TW"/>
        </w:rPr>
      </w:pPr>
    </w:p>
    <w:p w14:paraId="7CDE91E1" w14:textId="2FBD970C" w:rsidR="5AA1D3D3" w:rsidRDefault="5AA1D3D3" w:rsidP="7E2DB465">
      <w:pPr>
        <w:spacing w:after="160" w:line="360" w:lineRule="auto"/>
        <w:rPr>
          <w:sz w:val="24"/>
          <w:szCs w:val="24"/>
          <w:lang w:eastAsia="zh-TW"/>
        </w:rPr>
      </w:pPr>
      <w:r w:rsidRPr="7E2DB465">
        <w:rPr>
          <w:sz w:val="24"/>
          <w:szCs w:val="24"/>
          <w:lang w:eastAsia="zh-TW"/>
        </w:rPr>
        <w:t>Salamon</w:t>
      </w:r>
      <w:r w:rsidR="1503D6AC" w:rsidRPr="7E2DB465">
        <w:rPr>
          <w:sz w:val="24"/>
          <w:szCs w:val="24"/>
          <w:lang w:eastAsia="zh-TW"/>
        </w:rPr>
        <w:t>, A. and Chng, A.</w:t>
      </w:r>
      <w:r w:rsidRPr="7E2DB465">
        <w:rPr>
          <w:sz w:val="24"/>
          <w:szCs w:val="24"/>
          <w:lang w:eastAsia="zh-TW"/>
        </w:rPr>
        <w:t xml:space="preserve"> (2019), </w:t>
      </w:r>
      <w:r w:rsidRPr="7E2DB465">
        <w:rPr>
          <w:i/>
          <w:iCs/>
          <w:sz w:val="24"/>
          <w:szCs w:val="24"/>
          <w:lang w:eastAsia="zh-TW"/>
        </w:rPr>
        <w:t>Multiple Early Childhood Identities,</w:t>
      </w:r>
      <w:r w:rsidRPr="7E2DB465">
        <w:rPr>
          <w:sz w:val="24"/>
          <w:szCs w:val="24"/>
          <w:lang w:eastAsia="zh-TW"/>
        </w:rPr>
        <w:t xml:space="preserve"> </w:t>
      </w:r>
      <w:r w:rsidR="19942C5D" w:rsidRPr="7E2DB465">
        <w:rPr>
          <w:sz w:val="24"/>
          <w:szCs w:val="24"/>
          <w:lang w:eastAsia="zh-TW"/>
        </w:rPr>
        <w:t>London: Routledge</w:t>
      </w:r>
    </w:p>
    <w:p w14:paraId="4F4CEC92" w14:textId="63C720DD" w:rsidR="7E2DB465" w:rsidRDefault="7E2DB465" w:rsidP="7E2DB465">
      <w:pPr>
        <w:spacing w:after="160" w:line="360" w:lineRule="auto"/>
        <w:rPr>
          <w:sz w:val="24"/>
          <w:szCs w:val="24"/>
          <w:lang w:eastAsia="zh-TW"/>
        </w:rPr>
      </w:pPr>
    </w:p>
    <w:p w14:paraId="4F8EB8A7" w14:textId="270222C5" w:rsidR="0406E82B" w:rsidRDefault="0406E82B" w:rsidP="7E2DB465">
      <w:pPr>
        <w:spacing w:line="360" w:lineRule="auto"/>
        <w:rPr>
          <w:sz w:val="24"/>
          <w:szCs w:val="24"/>
          <w:lang w:val="en-US" w:eastAsia="zh-TW"/>
        </w:rPr>
      </w:pPr>
      <w:r w:rsidRPr="7E2DB465">
        <w:rPr>
          <w:sz w:val="24"/>
          <w:szCs w:val="24"/>
          <w:lang w:val="en-US" w:eastAsia="zh-TW"/>
        </w:rPr>
        <w:t xml:space="preserve">Taylor, H.F. </w:t>
      </w:r>
      <w:r w:rsidRPr="7E2DB465">
        <w:rPr>
          <w:i/>
          <w:sz w:val="24"/>
          <w:szCs w:val="24"/>
          <w:lang w:val="en-US" w:eastAsia="zh-TW"/>
        </w:rPr>
        <w:t xml:space="preserve">et al. </w:t>
      </w:r>
      <w:r w:rsidRPr="7E2DB465">
        <w:rPr>
          <w:sz w:val="24"/>
          <w:szCs w:val="24"/>
          <w:lang w:val="en-US" w:eastAsia="zh-TW"/>
        </w:rPr>
        <w:t>(2022) ‘</w:t>
      </w:r>
      <w:r w:rsidRPr="7E2DB465">
        <w:rPr>
          <w:i/>
          <w:sz w:val="24"/>
          <w:szCs w:val="24"/>
          <w:lang w:val="en-US" w:eastAsia="zh-TW"/>
        </w:rPr>
        <w:t>“I Need You to Show Me:” Coaching Early Childhood Professionals’</w:t>
      </w:r>
      <w:r w:rsidRPr="7E2DB465">
        <w:rPr>
          <w:sz w:val="24"/>
          <w:szCs w:val="24"/>
          <w:lang w:val="en-US" w:eastAsia="zh-TW"/>
        </w:rPr>
        <w:t xml:space="preserve">, </w:t>
      </w:r>
      <w:r w:rsidRPr="7E2DB465">
        <w:rPr>
          <w:i/>
          <w:sz w:val="24"/>
          <w:szCs w:val="24"/>
          <w:lang w:val="en-US" w:eastAsia="zh-TW"/>
        </w:rPr>
        <w:t>Early childhood education journal</w:t>
      </w:r>
      <w:r w:rsidRPr="7E2DB465">
        <w:rPr>
          <w:sz w:val="24"/>
          <w:szCs w:val="24"/>
          <w:lang w:val="en-US" w:eastAsia="zh-TW"/>
        </w:rPr>
        <w:t xml:space="preserve">, 50(3), pp. 503–513. Available at: </w:t>
      </w:r>
      <w:hyperlink r:id="rId33">
        <w:r w:rsidRPr="7E2DB465">
          <w:rPr>
            <w:rStyle w:val="Hyperlink"/>
            <w:color w:val="467886"/>
            <w:sz w:val="24"/>
            <w:szCs w:val="24"/>
            <w:lang w:val="en-US" w:eastAsia="zh-TW"/>
          </w:rPr>
          <w:t>https://doi.org/10.1007/s10643-021-01172-7</w:t>
        </w:r>
      </w:hyperlink>
      <w:r w:rsidRPr="7E2DB465">
        <w:rPr>
          <w:sz w:val="24"/>
          <w:szCs w:val="24"/>
          <w:lang w:val="en-US" w:eastAsia="zh-TW"/>
        </w:rPr>
        <w:t>. (Accessed: 20</w:t>
      </w:r>
      <w:r w:rsidR="302875DA" w:rsidRPr="7E2DB465">
        <w:rPr>
          <w:sz w:val="24"/>
          <w:szCs w:val="24"/>
          <w:vertAlign w:val="superscript"/>
          <w:lang w:val="en-US" w:eastAsia="zh-TW"/>
        </w:rPr>
        <w:t>th</w:t>
      </w:r>
      <w:r w:rsidRPr="7E2DB465">
        <w:rPr>
          <w:sz w:val="24"/>
          <w:szCs w:val="24"/>
          <w:lang w:val="en-US" w:eastAsia="zh-TW"/>
        </w:rPr>
        <w:t xml:space="preserve"> March 2025).</w:t>
      </w:r>
    </w:p>
    <w:p w14:paraId="717C89F1" w14:textId="0BCB9E94" w:rsidR="0406E82B" w:rsidRDefault="0406E82B" w:rsidP="7E2DB465">
      <w:pPr>
        <w:spacing w:after="160" w:line="360" w:lineRule="auto"/>
        <w:rPr>
          <w:sz w:val="24"/>
          <w:szCs w:val="24"/>
          <w:lang w:eastAsia="zh-TW"/>
        </w:rPr>
      </w:pPr>
      <w:r w:rsidRPr="76489F51">
        <w:rPr>
          <w:sz w:val="24"/>
          <w:szCs w:val="24"/>
          <w:lang w:eastAsia="zh-TW"/>
        </w:rPr>
        <w:t xml:space="preserve"> </w:t>
      </w:r>
    </w:p>
    <w:p w14:paraId="2B68C2B8" w14:textId="7EA62278" w:rsidR="0406E82B" w:rsidRDefault="0406E82B" w:rsidP="7E2DB465">
      <w:pPr>
        <w:spacing w:line="360" w:lineRule="auto"/>
        <w:rPr>
          <w:sz w:val="24"/>
          <w:szCs w:val="24"/>
          <w:lang w:eastAsia="zh-TW"/>
        </w:rPr>
      </w:pPr>
      <w:r w:rsidRPr="76489F51">
        <w:rPr>
          <w:sz w:val="24"/>
          <w:szCs w:val="24"/>
          <w:lang w:eastAsia="zh-TW"/>
        </w:rPr>
        <w:t xml:space="preserve">Waltham </w:t>
      </w:r>
      <w:r w:rsidR="0F9B4E12" w:rsidRPr="7E2DB465">
        <w:rPr>
          <w:sz w:val="24"/>
          <w:szCs w:val="24"/>
          <w:lang w:eastAsia="zh-TW"/>
        </w:rPr>
        <w:t>F</w:t>
      </w:r>
      <w:r w:rsidRPr="7E2DB465">
        <w:rPr>
          <w:sz w:val="24"/>
          <w:szCs w:val="24"/>
          <w:lang w:eastAsia="zh-TW"/>
        </w:rPr>
        <w:t xml:space="preserve">orest </w:t>
      </w:r>
      <w:r w:rsidR="4CCAE904" w:rsidRPr="7E2DB465">
        <w:rPr>
          <w:sz w:val="24"/>
          <w:szCs w:val="24"/>
          <w:lang w:eastAsia="zh-TW"/>
        </w:rPr>
        <w:t>E</w:t>
      </w:r>
      <w:r w:rsidRPr="7E2DB465">
        <w:rPr>
          <w:sz w:val="24"/>
          <w:szCs w:val="24"/>
          <w:lang w:eastAsia="zh-TW"/>
        </w:rPr>
        <w:t xml:space="preserve">ducation </w:t>
      </w:r>
      <w:r w:rsidR="1C3809D7" w:rsidRPr="7E2DB465">
        <w:rPr>
          <w:sz w:val="24"/>
          <w:szCs w:val="24"/>
          <w:lang w:eastAsia="zh-TW"/>
        </w:rPr>
        <w:t>H</w:t>
      </w:r>
      <w:r w:rsidRPr="7E2DB465">
        <w:rPr>
          <w:sz w:val="24"/>
          <w:szCs w:val="24"/>
          <w:lang w:eastAsia="zh-TW"/>
        </w:rPr>
        <w:t>ub (2019).</w:t>
      </w:r>
      <w:r w:rsidRPr="76489F51">
        <w:rPr>
          <w:sz w:val="24"/>
          <w:szCs w:val="24"/>
          <w:lang w:eastAsia="zh-TW"/>
        </w:rPr>
        <w:t xml:space="preserve"> </w:t>
      </w:r>
      <w:r w:rsidRPr="76489F51">
        <w:rPr>
          <w:i/>
          <w:iCs/>
          <w:sz w:val="24"/>
          <w:szCs w:val="24"/>
          <w:lang w:eastAsia="zh-TW"/>
        </w:rPr>
        <w:t>Supervision in the early years</w:t>
      </w:r>
      <w:r w:rsidRPr="76489F51">
        <w:rPr>
          <w:sz w:val="24"/>
          <w:szCs w:val="24"/>
          <w:lang w:eastAsia="zh-TW"/>
        </w:rPr>
        <w:t xml:space="preserve">. Available at: </w:t>
      </w:r>
      <w:r>
        <w:fldChar w:fldCharType="begin"/>
      </w:r>
      <w:r>
        <w:instrText>HYPERLINK "https://thehub-beta.walthamforest.gov.uk/sites/default/files/2019-09/supervision_in_the_early_years.pdf" \h</w:instrText>
      </w:r>
      <w:r>
        <w:fldChar w:fldCharType="separate"/>
      </w:r>
      <w:r w:rsidRPr="76489F51">
        <w:rPr>
          <w:rStyle w:val="Hyperlink"/>
          <w:color w:val="467886"/>
          <w:sz w:val="24"/>
          <w:szCs w:val="24"/>
          <w:lang w:eastAsia="zh-TW"/>
        </w:rPr>
        <w:t>https://thehub-beta.walthamforest.gov.uk/sites/default/files/2019-09/supervision_in_the_early_years.pdf</w:t>
      </w:r>
      <w:r>
        <w:fldChar w:fldCharType="end"/>
      </w:r>
      <w:r w:rsidRPr="76489F51">
        <w:rPr>
          <w:sz w:val="24"/>
          <w:szCs w:val="24"/>
          <w:lang w:eastAsia="zh-TW"/>
        </w:rPr>
        <w:t xml:space="preserve"> (Accessed: </w:t>
      </w:r>
      <w:r w:rsidRPr="7E2DB465">
        <w:rPr>
          <w:sz w:val="24"/>
          <w:szCs w:val="24"/>
          <w:lang w:eastAsia="zh-TW"/>
        </w:rPr>
        <w:t>22</w:t>
      </w:r>
      <w:r w:rsidR="5CDA2E36" w:rsidRPr="7E2DB465">
        <w:rPr>
          <w:sz w:val="24"/>
          <w:szCs w:val="24"/>
          <w:lang w:eastAsia="zh-TW"/>
        </w:rPr>
        <w:t>nd</w:t>
      </w:r>
      <w:r w:rsidRPr="76489F51">
        <w:rPr>
          <w:sz w:val="24"/>
          <w:szCs w:val="24"/>
          <w:lang w:eastAsia="zh-TW"/>
        </w:rPr>
        <w:t xml:space="preserve"> March 2025).</w:t>
      </w:r>
    </w:p>
    <w:p w14:paraId="111CEC1C" w14:textId="0BF383D1" w:rsidR="0406E82B" w:rsidRDefault="0406E82B" w:rsidP="7E2DB465">
      <w:pPr>
        <w:spacing w:line="360" w:lineRule="auto"/>
        <w:rPr>
          <w:sz w:val="24"/>
          <w:szCs w:val="24"/>
          <w:lang w:eastAsia="zh-TW"/>
        </w:rPr>
      </w:pPr>
      <w:r w:rsidRPr="76489F51">
        <w:rPr>
          <w:sz w:val="24"/>
          <w:szCs w:val="24"/>
          <w:lang w:eastAsia="zh-TW"/>
        </w:rPr>
        <w:t xml:space="preserve"> </w:t>
      </w:r>
    </w:p>
    <w:p w14:paraId="7AC20CB2" w14:textId="069D8072" w:rsidR="0406E82B" w:rsidRDefault="0406E82B" w:rsidP="7E2DB465">
      <w:pPr>
        <w:spacing w:line="360" w:lineRule="auto"/>
        <w:rPr>
          <w:sz w:val="24"/>
          <w:szCs w:val="24"/>
          <w:lang w:val="en-US" w:eastAsia="zh-TW"/>
        </w:rPr>
      </w:pPr>
      <w:r w:rsidRPr="7E2DB465">
        <w:rPr>
          <w:sz w:val="24"/>
          <w:szCs w:val="24"/>
          <w:lang w:val="en-US" w:eastAsia="zh-TW"/>
        </w:rPr>
        <w:t xml:space="preserve">Wilson-Thomas, J. and Brooks, R.J. (2024) ‘Investigating </w:t>
      </w:r>
      <w:proofErr w:type="spellStart"/>
      <w:r w:rsidRPr="7E2DB465">
        <w:rPr>
          <w:sz w:val="24"/>
          <w:szCs w:val="24"/>
          <w:lang w:val="en-US" w:eastAsia="zh-TW"/>
        </w:rPr>
        <w:t>Ofsted’s</w:t>
      </w:r>
      <w:proofErr w:type="spellEnd"/>
      <w:r w:rsidRPr="7E2DB465">
        <w:rPr>
          <w:sz w:val="24"/>
          <w:szCs w:val="24"/>
          <w:lang w:val="en-US" w:eastAsia="zh-TW"/>
        </w:rPr>
        <w:t xml:space="preserve"> inclusion of cultural capital in early years inspections’, </w:t>
      </w:r>
      <w:r w:rsidRPr="7E2DB465">
        <w:rPr>
          <w:i/>
          <w:sz w:val="24"/>
          <w:szCs w:val="24"/>
          <w:lang w:val="en-US" w:eastAsia="zh-TW"/>
        </w:rPr>
        <w:t>British journal of sociology of education</w:t>
      </w:r>
      <w:r w:rsidRPr="7E2DB465">
        <w:rPr>
          <w:sz w:val="24"/>
          <w:szCs w:val="24"/>
          <w:lang w:val="en-US" w:eastAsia="zh-TW"/>
        </w:rPr>
        <w:t xml:space="preserve">, 45(3), pp. 381–401. Available at: </w:t>
      </w:r>
      <w:hyperlink r:id="rId34">
        <w:r w:rsidRPr="7E2DB465">
          <w:rPr>
            <w:rStyle w:val="Hyperlink"/>
            <w:color w:val="467886"/>
            <w:sz w:val="24"/>
            <w:szCs w:val="24"/>
            <w:lang w:val="en-US" w:eastAsia="zh-TW"/>
          </w:rPr>
          <w:t>https://doi.org/10.1080/01425692.2024.2325542</w:t>
        </w:r>
      </w:hyperlink>
      <w:r w:rsidRPr="7E2DB465">
        <w:rPr>
          <w:sz w:val="24"/>
          <w:szCs w:val="24"/>
          <w:lang w:val="en-US" w:eastAsia="zh-TW"/>
        </w:rPr>
        <w:t>. (Accessed: 16</w:t>
      </w:r>
      <w:r w:rsidR="6D6029DB" w:rsidRPr="7E2DB465">
        <w:rPr>
          <w:sz w:val="24"/>
          <w:szCs w:val="24"/>
          <w:lang w:val="en-US" w:eastAsia="zh-TW"/>
        </w:rPr>
        <w:t>th</w:t>
      </w:r>
      <w:r w:rsidRPr="7E2DB465">
        <w:rPr>
          <w:sz w:val="24"/>
          <w:szCs w:val="24"/>
          <w:lang w:val="en-US" w:eastAsia="zh-TW"/>
        </w:rPr>
        <w:t xml:space="preserve"> March 2025).</w:t>
      </w:r>
    </w:p>
    <w:p w14:paraId="5263EA71" w14:textId="4C676112" w:rsidR="0406E82B" w:rsidRDefault="0406E82B" w:rsidP="7E2DB465">
      <w:pPr>
        <w:spacing w:line="360" w:lineRule="auto"/>
        <w:rPr>
          <w:sz w:val="24"/>
          <w:szCs w:val="24"/>
          <w:lang w:eastAsia="zh-TW"/>
        </w:rPr>
      </w:pPr>
      <w:r w:rsidRPr="76489F51">
        <w:rPr>
          <w:sz w:val="24"/>
          <w:szCs w:val="24"/>
          <w:lang w:eastAsia="zh-TW"/>
        </w:rPr>
        <w:t xml:space="preserve"> </w:t>
      </w:r>
    </w:p>
    <w:p w14:paraId="1906349B" w14:textId="5DC01FEB" w:rsidR="0406E82B" w:rsidRDefault="0406E82B" w:rsidP="7E2DB465">
      <w:pPr>
        <w:spacing w:line="360" w:lineRule="auto"/>
        <w:rPr>
          <w:sz w:val="24"/>
          <w:szCs w:val="24"/>
          <w:lang w:eastAsia="zh-TW"/>
        </w:rPr>
      </w:pPr>
      <w:r w:rsidRPr="76489F51">
        <w:rPr>
          <w:sz w:val="24"/>
          <w:szCs w:val="24"/>
          <w:lang w:eastAsia="zh-TW"/>
        </w:rPr>
        <w:t xml:space="preserve">UK Government (2024a) </w:t>
      </w:r>
      <w:r w:rsidRPr="76489F51">
        <w:rPr>
          <w:i/>
          <w:iCs/>
          <w:sz w:val="24"/>
          <w:szCs w:val="24"/>
          <w:lang w:eastAsia="zh-TW"/>
        </w:rPr>
        <w:t>Early Years Inspection Handbook</w:t>
      </w:r>
      <w:r w:rsidRPr="76489F51">
        <w:rPr>
          <w:sz w:val="24"/>
          <w:szCs w:val="24"/>
          <w:lang w:eastAsia="zh-TW"/>
        </w:rPr>
        <w:t xml:space="preserve">. Available at:  </w:t>
      </w:r>
      <w:hyperlink r:id="rId35">
        <w:r w:rsidRPr="76489F51">
          <w:rPr>
            <w:rStyle w:val="Hyperlink"/>
            <w:color w:val="467886"/>
            <w:sz w:val="24"/>
            <w:szCs w:val="24"/>
            <w:lang w:eastAsia="zh-TW"/>
          </w:rPr>
          <w:t>https://www.gov.uk/government/publications/early-years-inspection-handbook-eif/early-years-inspection-handbook-for-ofsted-registered-provision-for-september-2023</w:t>
        </w:r>
      </w:hyperlink>
      <w:r w:rsidRPr="76489F51">
        <w:rPr>
          <w:sz w:val="24"/>
          <w:szCs w:val="24"/>
          <w:lang w:eastAsia="zh-TW"/>
        </w:rPr>
        <w:t xml:space="preserve"> (Accessed: </w:t>
      </w:r>
      <w:r w:rsidRPr="7E2DB465">
        <w:rPr>
          <w:sz w:val="24"/>
          <w:szCs w:val="24"/>
          <w:lang w:eastAsia="zh-TW"/>
        </w:rPr>
        <w:t>22</w:t>
      </w:r>
      <w:r w:rsidR="26074CDD" w:rsidRPr="7E2DB465">
        <w:rPr>
          <w:sz w:val="24"/>
          <w:szCs w:val="24"/>
          <w:lang w:eastAsia="zh-TW"/>
        </w:rPr>
        <w:t>nd</w:t>
      </w:r>
      <w:r w:rsidRPr="76489F51">
        <w:rPr>
          <w:sz w:val="24"/>
          <w:szCs w:val="24"/>
          <w:lang w:eastAsia="zh-TW"/>
        </w:rPr>
        <w:t xml:space="preserve"> March 2025).</w:t>
      </w:r>
    </w:p>
    <w:p w14:paraId="31F8C1CB" w14:textId="49D2F384" w:rsidR="0406E82B" w:rsidRDefault="0406E82B" w:rsidP="7E2DB465">
      <w:pPr>
        <w:spacing w:line="360" w:lineRule="auto"/>
        <w:rPr>
          <w:sz w:val="24"/>
          <w:szCs w:val="24"/>
          <w:lang w:eastAsia="zh-TW"/>
        </w:rPr>
      </w:pPr>
      <w:r w:rsidRPr="76489F51">
        <w:rPr>
          <w:sz w:val="24"/>
          <w:szCs w:val="24"/>
          <w:lang w:eastAsia="zh-TW"/>
        </w:rPr>
        <w:t xml:space="preserve"> </w:t>
      </w:r>
    </w:p>
    <w:p w14:paraId="6FA96A2C" w14:textId="1F5798F2" w:rsidR="0406E82B" w:rsidRDefault="0406E82B" w:rsidP="7E2DB465">
      <w:pPr>
        <w:spacing w:line="360" w:lineRule="auto"/>
        <w:rPr>
          <w:sz w:val="24"/>
          <w:szCs w:val="24"/>
          <w:lang w:eastAsia="zh-TW"/>
        </w:rPr>
      </w:pPr>
      <w:r w:rsidRPr="76489F51">
        <w:rPr>
          <w:sz w:val="24"/>
          <w:szCs w:val="24"/>
          <w:lang w:eastAsia="zh-TW"/>
        </w:rPr>
        <w:t xml:space="preserve">UK Government (2024b) </w:t>
      </w:r>
      <w:r w:rsidRPr="76489F51">
        <w:rPr>
          <w:i/>
          <w:iCs/>
          <w:sz w:val="24"/>
          <w:szCs w:val="24"/>
          <w:lang w:eastAsia="zh-TW"/>
        </w:rPr>
        <w:t>Framework for the regulation of providers on the Childcare Register</w:t>
      </w:r>
      <w:r w:rsidRPr="76489F51">
        <w:rPr>
          <w:sz w:val="24"/>
          <w:szCs w:val="24"/>
          <w:lang w:eastAsia="zh-TW"/>
        </w:rPr>
        <w:t xml:space="preserve">, Available at: </w:t>
      </w:r>
      <w:hyperlink r:id="rId36">
        <w:r w:rsidRPr="76489F51">
          <w:rPr>
            <w:rStyle w:val="Hyperlink"/>
            <w:color w:val="467886"/>
            <w:sz w:val="24"/>
            <w:szCs w:val="24"/>
            <w:lang w:eastAsia="zh-TW"/>
          </w:rPr>
          <w:t>https://www.gov.uk/government/publications/framework-for-the-regulation-of-provision-on-the-childcare-register/regulation-and-inspection-framework-for-services-on-the-childcare-register</w:t>
        </w:r>
      </w:hyperlink>
      <w:r w:rsidRPr="76489F51">
        <w:rPr>
          <w:sz w:val="24"/>
          <w:szCs w:val="24"/>
          <w:lang w:eastAsia="zh-TW"/>
        </w:rPr>
        <w:t xml:space="preserve"> (Accessed: </w:t>
      </w:r>
      <w:r w:rsidRPr="7E2DB465">
        <w:rPr>
          <w:sz w:val="24"/>
          <w:szCs w:val="24"/>
          <w:lang w:eastAsia="zh-TW"/>
        </w:rPr>
        <w:t>16</w:t>
      </w:r>
      <w:r w:rsidR="1BB99814" w:rsidRPr="7E2DB465">
        <w:rPr>
          <w:sz w:val="24"/>
          <w:szCs w:val="24"/>
          <w:lang w:eastAsia="zh-TW"/>
        </w:rPr>
        <w:t>th</w:t>
      </w:r>
      <w:r w:rsidRPr="76489F51">
        <w:rPr>
          <w:sz w:val="24"/>
          <w:szCs w:val="24"/>
          <w:lang w:eastAsia="zh-TW"/>
        </w:rPr>
        <w:t xml:space="preserve"> March 2025</w:t>
      </w:r>
      <w:r w:rsidRPr="7E2DB465">
        <w:rPr>
          <w:sz w:val="24"/>
          <w:szCs w:val="24"/>
          <w:lang w:eastAsia="zh-TW"/>
        </w:rPr>
        <w:t>)</w:t>
      </w:r>
      <w:r w:rsidR="1E41DBB0" w:rsidRPr="7E2DB465">
        <w:rPr>
          <w:sz w:val="24"/>
          <w:szCs w:val="24"/>
          <w:lang w:eastAsia="zh-TW"/>
        </w:rPr>
        <w:t>.</w:t>
      </w:r>
    </w:p>
    <w:p w14:paraId="0315D473" w14:textId="726D0273" w:rsidR="7E2DB465" w:rsidRDefault="7E2DB465" w:rsidP="7E2DB465">
      <w:pPr>
        <w:spacing w:line="360" w:lineRule="auto"/>
        <w:rPr>
          <w:sz w:val="24"/>
          <w:szCs w:val="24"/>
          <w:lang w:eastAsia="zh-TW"/>
        </w:rPr>
      </w:pPr>
    </w:p>
    <w:p w14:paraId="3656EB62" w14:textId="56EC51EA" w:rsidR="2DB33F17" w:rsidRDefault="2DB33F17" w:rsidP="7E2DB465">
      <w:pPr>
        <w:spacing w:line="360" w:lineRule="auto"/>
        <w:rPr>
          <w:sz w:val="24"/>
          <w:szCs w:val="24"/>
          <w:lang w:eastAsia="zh-TW"/>
        </w:rPr>
      </w:pPr>
      <w:r w:rsidRPr="7E2DB465">
        <w:rPr>
          <w:sz w:val="24"/>
          <w:szCs w:val="24"/>
          <w:lang w:eastAsia="zh-TW"/>
        </w:rPr>
        <w:t xml:space="preserve"> </w:t>
      </w:r>
    </w:p>
    <w:p w14:paraId="6F35D2D1" w14:textId="3DEB21FF" w:rsidR="0406E82B" w:rsidRDefault="0406E82B" w:rsidP="7E2DB465">
      <w:pPr>
        <w:spacing w:line="360" w:lineRule="auto"/>
        <w:rPr>
          <w:sz w:val="24"/>
          <w:szCs w:val="24"/>
          <w:lang w:eastAsia="zh-TW"/>
        </w:rPr>
      </w:pPr>
      <w:r w:rsidRPr="76489F51">
        <w:rPr>
          <w:sz w:val="24"/>
          <w:szCs w:val="24"/>
          <w:lang w:eastAsia="zh-TW"/>
        </w:rPr>
        <w:t xml:space="preserve"> </w:t>
      </w:r>
    </w:p>
    <w:p w14:paraId="21297B1C" w14:textId="2E9086D9" w:rsidR="4F8E7937" w:rsidRDefault="4F8E7937" w:rsidP="7E2DB465">
      <w:pPr>
        <w:spacing w:line="360" w:lineRule="auto"/>
        <w:rPr>
          <w:sz w:val="24"/>
          <w:szCs w:val="24"/>
          <w:lang w:eastAsia="zh-TW"/>
        </w:rPr>
      </w:pPr>
    </w:p>
    <w:p w14:paraId="672BA647" w14:textId="2AEC31E4" w:rsidR="4F8E7937" w:rsidRDefault="4F8E7937" w:rsidP="7E2DB465">
      <w:pPr>
        <w:spacing w:line="360" w:lineRule="auto"/>
        <w:rPr>
          <w:color w:val="000000" w:themeColor="text1"/>
          <w:sz w:val="24"/>
          <w:szCs w:val="24"/>
          <w:lang w:val="en-GB"/>
        </w:rPr>
      </w:pPr>
    </w:p>
    <w:p w14:paraId="30DD9B44" w14:textId="06AA14A0" w:rsidR="76489F51" w:rsidRDefault="76489F51" w:rsidP="7E2DB465">
      <w:pPr>
        <w:spacing w:line="360" w:lineRule="auto"/>
        <w:rPr>
          <w:sz w:val="24"/>
          <w:szCs w:val="24"/>
        </w:rPr>
      </w:pPr>
    </w:p>
    <w:p w14:paraId="3F912731" w14:textId="4AEB2B97" w:rsidR="00EB4AB1" w:rsidRPr="00EB4AB1" w:rsidRDefault="00EB4AB1" w:rsidP="7E2DB465">
      <w:pPr>
        <w:spacing w:before="100" w:beforeAutospacing="1" w:after="100" w:afterAutospacing="1" w:line="360" w:lineRule="auto"/>
        <w:divId w:val="636028113"/>
        <w:rPr>
          <w:sz w:val="24"/>
          <w:szCs w:val="24"/>
          <w:lang w:val="en-GB" w:eastAsia="en-GB"/>
        </w:rPr>
      </w:pPr>
    </w:p>
    <w:p w14:paraId="1AB50613" w14:textId="7C55F8D9" w:rsidR="00EB4AB1" w:rsidRPr="00EB4AB1" w:rsidRDefault="00EB4AB1" w:rsidP="7E2DB465">
      <w:pPr>
        <w:spacing w:before="100" w:beforeAutospacing="1" w:after="100" w:afterAutospacing="1" w:line="360" w:lineRule="auto"/>
        <w:divId w:val="636028113"/>
        <w:rPr>
          <w:sz w:val="24"/>
          <w:szCs w:val="24"/>
          <w:lang w:val="en-GB" w:eastAsia="en-GB"/>
        </w:rPr>
      </w:pPr>
    </w:p>
    <w:p w14:paraId="048714E6" w14:textId="21D46B55" w:rsidR="00EB4AB1" w:rsidRPr="00EB4AB1" w:rsidRDefault="00EB4AB1" w:rsidP="7E2DB465">
      <w:pPr>
        <w:spacing w:before="100" w:beforeAutospacing="1" w:after="100" w:afterAutospacing="1" w:line="360" w:lineRule="auto"/>
        <w:divId w:val="636028113"/>
        <w:rPr>
          <w:sz w:val="24"/>
          <w:szCs w:val="24"/>
          <w:lang w:val="en-GB" w:eastAsia="en-GB"/>
        </w:rPr>
      </w:pPr>
    </w:p>
    <w:p w14:paraId="313FA23E" w14:textId="4964285D" w:rsidR="00EB4AB1" w:rsidRPr="00EB4AB1" w:rsidRDefault="00EB4AB1" w:rsidP="7E2DB465">
      <w:pPr>
        <w:spacing w:before="100" w:beforeAutospacing="1" w:after="100" w:afterAutospacing="1" w:line="360" w:lineRule="auto"/>
        <w:divId w:val="636028113"/>
        <w:rPr>
          <w:sz w:val="24"/>
          <w:szCs w:val="24"/>
          <w:lang w:val="en-GB" w:eastAsia="en-GB"/>
        </w:rPr>
      </w:pPr>
    </w:p>
    <w:p w14:paraId="3AD25837" w14:textId="585F5F79" w:rsidR="00EB4AB1" w:rsidRPr="00EB4AB1" w:rsidRDefault="00EB4AB1" w:rsidP="7E2DB465">
      <w:pPr>
        <w:spacing w:before="100" w:beforeAutospacing="1" w:after="100" w:afterAutospacing="1" w:line="360" w:lineRule="auto"/>
        <w:divId w:val="636028113"/>
        <w:rPr>
          <w:sz w:val="24"/>
          <w:szCs w:val="24"/>
          <w:lang w:val="en-GB" w:eastAsia="en-GB"/>
        </w:rPr>
      </w:pPr>
    </w:p>
    <w:p w14:paraId="32377F95" w14:textId="67D88D16" w:rsidR="4F8E7937" w:rsidRDefault="4F8E7937" w:rsidP="7E2DB465">
      <w:pPr>
        <w:spacing w:line="360" w:lineRule="auto"/>
        <w:rPr>
          <w:color w:val="000000" w:themeColor="text1"/>
          <w:sz w:val="24"/>
          <w:szCs w:val="24"/>
          <w:lang w:val="en-GB"/>
        </w:rPr>
      </w:pPr>
    </w:p>
    <w:p w14:paraId="07F9AB17" w14:textId="7A704D61" w:rsidR="00F77673" w:rsidRDefault="00F77673" w:rsidP="7E2DB465">
      <w:pPr>
        <w:spacing w:line="360" w:lineRule="auto"/>
        <w:rPr>
          <w:color w:val="000000" w:themeColor="text1"/>
          <w:sz w:val="24"/>
          <w:szCs w:val="24"/>
          <w:lang w:val="en-GB"/>
        </w:rPr>
      </w:pPr>
    </w:p>
    <w:p w14:paraId="0A6E9D3A" w14:textId="6631AA3C" w:rsidR="4F8E7937" w:rsidRDefault="4F8E7937" w:rsidP="7E2DB465">
      <w:pPr>
        <w:spacing w:line="360" w:lineRule="auto"/>
        <w:rPr>
          <w:color w:val="333333"/>
          <w:sz w:val="24"/>
          <w:szCs w:val="24"/>
          <w:lang w:val="en-GB"/>
        </w:rPr>
      </w:pPr>
    </w:p>
    <w:p w14:paraId="0063DBD9" w14:textId="7870B631" w:rsidR="008F387C" w:rsidRDefault="008F387C" w:rsidP="4F8E7937">
      <w:pPr>
        <w:spacing w:line="360" w:lineRule="auto"/>
        <w:divId w:val="252934703"/>
        <w:rPr>
          <w:sz w:val="24"/>
          <w:szCs w:val="24"/>
          <w:lang w:val="en-GB"/>
        </w:rPr>
      </w:pPr>
    </w:p>
    <w:sectPr w:rsidR="008F387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808C71"/>
    <w:multiLevelType w:val="hybridMultilevel"/>
    <w:tmpl w:val="FFFFFFFF"/>
    <w:lvl w:ilvl="0" w:tplc="FBE6604C">
      <w:start w:val="1"/>
      <w:numFmt w:val="decimal"/>
      <w:lvlText w:val="%1."/>
      <w:lvlJc w:val="left"/>
      <w:pPr>
        <w:ind w:left="720" w:hanging="360"/>
      </w:pPr>
    </w:lvl>
    <w:lvl w:ilvl="1" w:tplc="9C26DC2C">
      <w:start w:val="1"/>
      <w:numFmt w:val="lowerLetter"/>
      <w:lvlText w:val="%2."/>
      <w:lvlJc w:val="left"/>
      <w:pPr>
        <w:ind w:left="1440" w:hanging="360"/>
      </w:pPr>
    </w:lvl>
    <w:lvl w:ilvl="2" w:tplc="0AA0E30E">
      <w:start w:val="1"/>
      <w:numFmt w:val="lowerRoman"/>
      <w:lvlText w:val="%3."/>
      <w:lvlJc w:val="right"/>
      <w:pPr>
        <w:ind w:left="2160" w:hanging="180"/>
      </w:pPr>
    </w:lvl>
    <w:lvl w:ilvl="3" w:tplc="0EFAF732">
      <w:start w:val="1"/>
      <w:numFmt w:val="decimal"/>
      <w:lvlText w:val="%4."/>
      <w:lvlJc w:val="left"/>
      <w:pPr>
        <w:ind w:left="2880" w:hanging="360"/>
      </w:pPr>
    </w:lvl>
    <w:lvl w:ilvl="4" w:tplc="DF881D20">
      <w:start w:val="1"/>
      <w:numFmt w:val="lowerLetter"/>
      <w:lvlText w:val="%5."/>
      <w:lvlJc w:val="left"/>
      <w:pPr>
        <w:ind w:left="3600" w:hanging="360"/>
      </w:pPr>
    </w:lvl>
    <w:lvl w:ilvl="5" w:tplc="D7321A3C">
      <w:start w:val="1"/>
      <w:numFmt w:val="lowerRoman"/>
      <w:lvlText w:val="%6."/>
      <w:lvlJc w:val="right"/>
      <w:pPr>
        <w:ind w:left="4320" w:hanging="180"/>
      </w:pPr>
    </w:lvl>
    <w:lvl w:ilvl="6" w:tplc="C35E907A">
      <w:start w:val="1"/>
      <w:numFmt w:val="decimal"/>
      <w:lvlText w:val="%7."/>
      <w:lvlJc w:val="left"/>
      <w:pPr>
        <w:ind w:left="5040" w:hanging="360"/>
      </w:pPr>
    </w:lvl>
    <w:lvl w:ilvl="7" w:tplc="17685D00">
      <w:start w:val="1"/>
      <w:numFmt w:val="lowerLetter"/>
      <w:lvlText w:val="%8."/>
      <w:lvlJc w:val="left"/>
      <w:pPr>
        <w:ind w:left="5760" w:hanging="360"/>
      </w:pPr>
    </w:lvl>
    <w:lvl w:ilvl="8" w:tplc="571A1968">
      <w:start w:val="1"/>
      <w:numFmt w:val="lowerRoman"/>
      <w:lvlText w:val="%9."/>
      <w:lvlJc w:val="right"/>
      <w:pPr>
        <w:ind w:left="6480" w:hanging="180"/>
      </w:pPr>
    </w:lvl>
  </w:abstractNum>
  <w:abstractNum w:abstractNumId="1" w15:restartNumberingAfterBreak="0">
    <w:nsid w:val="36157F5F"/>
    <w:multiLevelType w:val="hybridMultilevel"/>
    <w:tmpl w:val="59A0A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3E3BE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3637B6D"/>
    <w:multiLevelType w:val="hybridMultilevel"/>
    <w:tmpl w:val="908CE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6539397">
    <w:abstractNumId w:val="0"/>
  </w:num>
  <w:num w:numId="2" w16cid:durableId="673536688">
    <w:abstractNumId w:val="2"/>
  </w:num>
  <w:num w:numId="3" w16cid:durableId="1983996281">
    <w:abstractNumId w:val="1"/>
  </w:num>
  <w:num w:numId="4" w16cid:durableId="467552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CB8"/>
    <w:rsid w:val="000413A4"/>
    <w:rsid w:val="000424CA"/>
    <w:rsid w:val="00043EDA"/>
    <w:rsid w:val="0006576F"/>
    <w:rsid w:val="00084C46"/>
    <w:rsid w:val="00096583"/>
    <w:rsid w:val="000A099E"/>
    <w:rsid w:val="000A1140"/>
    <w:rsid w:val="001312BF"/>
    <w:rsid w:val="001313A5"/>
    <w:rsid w:val="00131CB8"/>
    <w:rsid w:val="00147119"/>
    <w:rsid w:val="0018695C"/>
    <w:rsid w:val="00194A8D"/>
    <w:rsid w:val="001B70BA"/>
    <w:rsid w:val="001C536F"/>
    <w:rsid w:val="001E201D"/>
    <w:rsid w:val="001E40B1"/>
    <w:rsid w:val="001F86AF"/>
    <w:rsid w:val="00203924"/>
    <w:rsid w:val="00215F3F"/>
    <w:rsid w:val="002340BF"/>
    <w:rsid w:val="00256901"/>
    <w:rsid w:val="00277AC9"/>
    <w:rsid w:val="002901A1"/>
    <w:rsid w:val="002B7C81"/>
    <w:rsid w:val="002E1899"/>
    <w:rsid w:val="002E3AEE"/>
    <w:rsid w:val="002E8BD3"/>
    <w:rsid w:val="002F413B"/>
    <w:rsid w:val="003A168F"/>
    <w:rsid w:val="003D13FB"/>
    <w:rsid w:val="003E07A0"/>
    <w:rsid w:val="003E4530"/>
    <w:rsid w:val="003F3BE8"/>
    <w:rsid w:val="0040687F"/>
    <w:rsid w:val="00421C85"/>
    <w:rsid w:val="00422F2D"/>
    <w:rsid w:val="0042464E"/>
    <w:rsid w:val="00427908"/>
    <w:rsid w:val="00428C87"/>
    <w:rsid w:val="00480055"/>
    <w:rsid w:val="004854DB"/>
    <w:rsid w:val="00497813"/>
    <w:rsid w:val="004C26A5"/>
    <w:rsid w:val="004C3ED0"/>
    <w:rsid w:val="004C613D"/>
    <w:rsid w:val="004D6DB3"/>
    <w:rsid w:val="004F50CD"/>
    <w:rsid w:val="0051297A"/>
    <w:rsid w:val="005446B1"/>
    <w:rsid w:val="00547F1A"/>
    <w:rsid w:val="00570D60"/>
    <w:rsid w:val="005866F8"/>
    <w:rsid w:val="00597736"/>
    <w:rsid w:val="005A58A6"/>
    <w:rsid w:val="005B4A6E"/>
    <w:rsid w:val="005B763A"/>
    <w:rsid w:val="005E4792"/>
    <w:rsid w:val="005F4154"/>
    <w:rsid w:val="005F5606"/>
    <w:rsid w:val="006007B2"/>
    <w:rsid w:val="006127E4"/>
    <w:rsid w:val="00636BE2"/>
    <w:rsid w:val="00636F54"/>
    <w:rsid w:val="00643A52"/>
    <w:rsid w:val="006665B5"/>
    <w:rsid w:val="00684FEC"/>
    <w:rsid w:val="006A2CC0"/>
    <w:rsid w:val="006A58DC"/>
    <w:rsid w:val="006D2651"/>
    <w:rsid w:val="006F5441"/>
    <w:rsid w:val="006F602D"/>
    <w:rsid w:val="007657D4"/>
    <w:rsid w:val="00781706"/>
    <w:rsid w:val="00798D5B"/>
    <w:rsid w:val="007E1221"/>
    <w:rsid w:val="007E4DD4"/>
    <w:rsid w:val="008003BB"/>
    <w:rsid w:val="0081544F"/>
    <w:rsid w:val="008640D2"/>
    <w:rsid w:val="00873D4F"/>
    <w:rsid w:val="008B3E78"/>
    <w:rsid w:val="008F387C"/>
    <w:rsid w:val="008F5CAB"/>
    <w:rsid w:val="00905BE2"/>
    <w:rsid w:val="0091045E"/>
    <w:rsid w:val="009131C0"/>
    <w:rsid w:val="00916FA5"/>
    <w:rsid w:val="00933F77"/>
    <w:rsid w:val="009566A5"/>
    <w:rsid w:val="0095E922"/>
    <w:rsid w:val="00966D05"/>
    <w:rsid w:val="0097AE41"/>
    <w:rsid w:val="00986F46"/>
    <w:rsid w:val="00987323"/>
    <w:rsid w:val="009916A8"/>
    <w:rsid w:val="009A131D"/>
    <w:rsid w:val="009B406F"/>
    <w:rsid w:val="009E262E"/>
    <w:rsid w:val="00A13658"/>
    <w:rsid w:val="00A16140"/>
    <w:rsid w:val="00A8314A"/>
    <w:rsid w:val="00A84E34"/>
    <w:rsid w:val="00AA3E7E"/>
    <w:rsid w:val="00AF2BCE"/>
    <w:rsid w:val="00AF3E64"/>
    <w:rsid w:val="00AF6ED4"/>
    <w:rsid w:val="00AF7FA6"/>
    <w:rsid w:val="00B05F47"/>
    <w:rsid w:val="00B068C7"/>
    <w:rsid w:val="00B1247C"/>
    <w:rsid w:val="00B25D39"/>
    <w:rsid w:val="00B5AB59"/>
    <w:rsid w:val="00BA1CAE"/>
    <w:rsid w:val="00BB471C"/>
    <w:rsid w:val="00BD6360"/>
    <w:rsid w:val="00BE32BE"/>
    <w:rsid w:val="00BE703F"/>
    <w:rsid w:val="00BF31AB"/>
    <w:rsid w:val="00C010B7"/>
    <w:rsid w:val="00C26336"/>
    <w:rsid w:val="00C91ADC"/>
    <w:rsid w:val="00C939BD"/>
    <w:rsid w:val="00D11798"/>
    <w:rsid w:val="00D24EED"/>
    <w:rsid w:val="00D4541C"/>
    <w:rsid w:val="00D662FA"/>
    <w:rsid w:val="00D715B2"/>
    <w:rsid w:val="00D8017B"/>
    <w:rsid w:val="00DB0F03"/>
    <w:rsid w:val="00DB1FA2"/>
    <w:rsid w:val="00DC1BF1"/>
    <w:rsid w:val="00DDF88C"/>
    <w:rsid w:val="00E10DDC"/>
    <w:rsid w:val="00EB4AB1"/>
    <w:rsid w:val="00EE3B73"/>
    <w:rsid w:val="00EF0D08"/>
    <w:rsid w:val="00F1594D"/>
    <w:rsid w:val="00F730F5"/>
    <w:rsid w:val="00F77673"/>
    <w:rsid w:val="00F896DA"/>
    <w:rsid w:val="00FA4423"/>
    <w:rsid w:val="00FA528A"/>
    <w:rsid w:val="00FC479D"/>
    <w:rsid w:val="00FE783F"/>
    <w:rsid w:val="0107D073"/>
    <w:rsid w:val="0114ACEE"/>
    <w:rsid w:val="0115CC81"/>
    <w:rsid w:val="012855AB"/>
    <w:rsid w:val="013A9EC7"/>
    <w:rsid w:val="0140324E"/>
    <w:rsid w:val="014FCA74"/>
    <w:rsid w:val="0162E0F5"/>
    <w:rsid w:val="016963D5"/>
    <w:rsid w:val="018EF237"/>
    <w:rsid w:val="01938293"/>
    <w:rsid w:val="019B9B04"/>
    <w:rsid w:val="019BC5ED"/>
    <w:rsid w:val="01BA70D7"/>
    <w:rsid w:val="01C7854E"/>
    <w:rsid w:val="01C99542"/>
    <w:rsid w:val="01CC1831"/>
    <w:rsid w:val="01D48341"/>
    <w:rsid w:val="021E3994"/>
    <w:rsid w:val="0223B323"/>
    <w:rsid w:val="02265FB2"/>
    <w:rsid w:val="0231E1F8"/>
    <w:rsid w:val="0254DFB4"/>
    <w:rsid w:val="02551CA5"/>
    <w:rsid w:val="025AC6D9"/>
    <w:rsid w:val="025E4626"/>
    <w:rsid w:val="0268FA2F"/>
    <w:rsid w:val="026E6733"/>
    <w:rsid w:val="029C4418"/>
    <w:rsid w:val="02E5EA0B"/>
    <w:rsid w:val="02ED6FC7"/>
    <w:rsid w:val="02F4A05C"/>
    <w:rsid w:val="0339DB92"/>
    <w:rsid w:val="03533127"/>
    <w:rsid w:val="0381882E"/>
    <w:rsid w:val="0386CA09"/>
    <w:rsid w:val="038D3237"/>
    <w:rsid w:val="03914E02"/>
    <w:rsid w:val="03948209"/>
    <w:rsid w:val="03994416"/>
    <w:rsid w:val="039BC1EE"/>
    <w:rsid w:val="03AFBBEC"/>
    <w:rsid w:val="03C7981B"/>
    <w:rsid w:val="03F19FB4"/>
    <w:rsid w:val="03FF536E"/>
    <w:rsid w:val="04001D5F"/>
    <w:rsid w:val="0406E82B"/>
    <w:rsid w:val="040B4315"/>
    <w:rsid w:val="040D299F"/>
    <w:rsid w:val="041FBAE1"/>
    <w:rsid w:val="042689B4"/>
    <w:rsid w:val="045338EB"/>
    <w:rsid w:val="045A870C"/>
    <w:rsid w:val="045F91A2"/>
    <w:rsid w:val="0485DE25"/>
    <w:rsid w:val="0489403A"/>
    <w:rsid w:val="04C95694"/>
    <w:rsid w:val="04E5118F"/>
    <w:rsid w:val="04EACB24"/>
    <w:rsid w:val="04EB09BA"/>
    <w:rsid w:val="04F42DA2"/>
    <w:rsid w:val="050CB2C4"/>
    <w:rsid w:val="0521F994"/>
    <w:rsid w:val="052DF9B0"/>
    <w:rsid w:val="05302219"/>
    <w:rsid w:val="0543DA03"/>
    <w:rsid w:val="054619C5"/>
    <w:rsid w:val="0569DBB6"/>
    <w:rsid w:val="057E798F"/>
    <w:rsid w:val="05C0188F"/>
    <w:rsid w:val="05E884BD"/>
    <w:rsid w:val="05FCA422"/>
    <w:rsid w:val="0605C6EC"/>
    <w:rsid w:val="0646EA20"/>
    <w:rsid w:val="064C1E79"/>
    <w:rsid w:val="0665B432"/>
    <w:rsid w:val="06B731F3"/>
    <w:rsid w:val="06D7B9C1"/>
    <w:rsid w:val="06E145C0"/>
    <w:rsid w:val="0707D1E0"/>
    <w:rsid w:val="0714B4DA"/>
    <w:rsid w:val="07183B2F"/>
    <w:rsid w:val="071A9759"/>
    <w:rsid w:val="072EFBEB"/>
    <w:rsid w:val="073559C9"/>
    <w:rsid w:val="07397A99"/>
    <w:rsid w:val="07590996"/>
    <w:rsid w:val="075C01C5"/>
    <w:rsid w:val="07641C99"/>
    <w:rsid w:val="076AB168"/>
    <w:rsid w:val="0772560C"/>
    <w:rsid w:val="0787234A"/>
    <w:rsid w:val="07AE6DB0"/>
    <w:rsid w:val="07B68C7B"/>
    <w:rsid w:val="07CD7B4E"/>
    <w:rsid w:val="07DB12FA"/>
    <w:rsid w:val="07E20A2A"/>
    <w:rsid w:val="07FAAF34"/>
    <w:rsid w:val="0808D505"/>
    <w:rsid w:val="080E8D61"/>
    <w:rsid w:val="082010D8"/>
    <w:rsid w:val="083BAA1B"/>
    <w:rsid w:val="08821649"/>
    <w:rsid w:val="089388CA"/>
    <w:rsid w:val="08A0A61C"/>
    <w:rsid w:val="08D643F4"/>
    <w:rsid w:val="08E8BD22"/>
    <w:rsid w:val="08EF9A47"/>
    <w:rsid w:val="08F0D1FA"/>
    <w:rsid w:val="09219951"/>
    <w:rsid w:val="093EDD5C"/>
    <w:rsid w:val="097A0C31"/>
    <w:rsid w:val="0991C949"/>
    <w:rsid w:val="09996EE0"/>
    <w:rsid w:val="099C5CF0"/>
    <w:rsid w:val="09A79C29"/>
    <w:rsid w:val="09B1B654"/>
    <w:rsid w:val="09B65281"/>
    <w:rsid w:val="0A3EF525"/>
    <w:rsid w:val="0A69610B"/>
    <w:rsid w:val="0A7104E0"/>
    <w:rsid w:val="0A7ADCD4"/>
    <w:rsid w:val="0A9AA99D"/>
    <w:rsid w:val="0A9FE8CC"/>
    <w:rsid w:val="0AB3CA47"/>
    <w:rsid w:val="0ACD132C"/>
    <w:rsid w:val="0ADA6309"/>
    <w:rsid w:val="0ADBECB7"/>
    <w:rsid w:val="0ADCA7D7"/>
    <w:rsid w:val="0ADDF9C9"/>
    <w:rsid w:val="0B0A38DE"/>
    <w:rsid w:val="0B0B1820"/>
    <w:rsid w:val="0B1E3ABE"/>
    <w:rsid w:val="0B1E4F61"/>
    <w:rsid w:val="0B1FDD42"/>
    <w:rsid w:val="0B25DF17"/>
    <w:rsid w:val="0B28D437"/>
    <w:rsid w:val="0B28DAD9"/>
    <w:rsid w:val="0B3C28EA"/>
    <w:rsid w:val="0B891896"/>
    <w:rsid w:val="0B964A91"/>
    <w:rsid w:val="0BB2F786"/>
    <w:rsid w:val="0BFA72A7"/>
    <w:rsid w:val="0C143404"/>
    <w:rsid w:val="0C225454"/>
    <w:rsid w:val="0C2514B3"/>
    <w:rsid w:val="0C2C31B6"/>
    <w:rsid w:val="0C36E7EC"/>
    <w:rsid w:val="0C40052A"/>
    <w:rsid w:val="0C5B7975"/>
    <w:rsid w:val="0C5D4CDB"/>
    <w:rsid w:val="0C6C7192"/>
    <w:rsid w:val="0C6D0DC0"/>
    <w:rsid w:val="0C87FE61"/>
    <w:rsid w:val="0C8FA018"/>
    <w:rsid w:val="0C99DA12"/>
    <w:rsid w:val="0CCCC49B"/>
    <w:rsid w:val="0CE88076"/>
    <w:rsid w:val="0CFA413A"/>
    <w:rsid w:val="0D233857"/>
    <w:rsid w:val="0D2D307F"/>
    <w:rsid w:val="0D3A444B"/>
    <w:rsid w:val="0D3FC3ED"/>
    <w:rsid w:val="0D625A5D"/>
    <w:rsid w:val="0D928A11"/>
    <w:rsid w:val="0DBA8A6E"/>
    <w:rsid w:val="0DBDBEE5"/>
    <w:rsid w:val="0DFEB5E2"/>
    <w:rsid w:val="0E06DCFD"/>
    <w:rsid w:val="0E10986B"/>
    <w:rsid w:val="0E181097"/>
    <w:rsid w:val="0E3E26B9"/>
    <w:rsid w:val="0E3E8A2A"/>
    <w:rsid w:val="0E56BAAF"/>
    <w:rsid w:val="0E5AB946"/>
    <w:rsid w:val="0E8F3F03"/>
    <w:rsid w:val="0EA0F996"/>
    <w:rsid w:val="0EB13419"/>
    <w:rsid w:val="0EC8579C"/>
    <w:rsid w:val="0EE445C2"/>
    <w:rsid w:val="0EF28D36"/>
    <w:rsid w:val="0F016889"/>
    <w:rsid w:val="0F06100A"/>
    <w:rsid w:val="0F0DC615"/>
    <w:rsid w:val="0F28521B"/>
    <w:rsid w:val="0F2A7568"/>
    <w:rsid w:val="0F3A93ED"/>
    <w:rsid w:val="0F617BAC"/>
    <w:rsid w:val="0F66243E"/>
    <w:rsid w:val="0F7925D3"/>
    <w:rsid w:val="0F88B299"/>
    <w:rsid w:val="0F93A2EE"/>
    <w:rsid w:val="0F993B52"/>
    <w:rsid w:val="0F9B4E12"/>
    <w:rsid w:val="0FA54061"/>
    <w:rsid w:val="0FAB4BC0"/>
    <w:rsid w:val="0FD8ECBC"/>
    <w:rsid w:val="0FDBF568"/>
    <w:rsid w:val="0FF3ACC9"/>
    <w:rsid w:val="1010C158"/>
    <w:rsid w:val="103F2603"/>
    <w:rsid w:val="10644280"/>
    <w:rsid w:val="10B8C4DD"/>
    <w:rsid w:val="10D47A77"/>
    <w:rsid w:val="10E11207"/>
    <w:rsid w:val="10E72D29"/>
    <w:rsid w:val="10ED94FB"/>
    <w:rsid w:val="10F4A25D"/>
    <w:rsid w:val="110833DA"/>
    <w:rsid w:val="110C1D99"/>
    <w:rsid w:val="1122D02F"/>
    <w:rsid w:val="1142A68F"/>
    <w:rsid w:val="11488959"/>
    <w:rsid w:val="114AD764"/>
    <w:rsid w:val="114D3F76"/>
    <w:rsid w:val="114EFB9F"/>
    <w:rsid w:val="115B9F09"/>
    <w:rsid w:val="11643894"/>
    <w:rsid w:val="11BEFA1A"/>
    <w:rsid w:val="12253EF2"/>
    <w:rsid w:val="12276336"/>
    <w:rsid w:val="123A40F8"/>
    <w:rsid w:val="123A54DD"/>
    <w:rsid w:val="1251612A"/>
    <w:rsid w:val="1275AD6E"/>
    <w:rsid w:val="1280C798"/>
    <w:rsid w:val="1291F24E"/>
    <w:rsid w:val="12969EE0"/>
    <w:rsid w:val="12A28D15"/>
    <w:rsid w:val="12AEA561"/>
    <w:rsid w:val="12CA1F6A"/>
    <w:rsid w:val="12DE5517"/>
    <w:rsid w:val="12E168A4"/>
    <w:rsid w:val="12FF5DB2"/>
    <w:rsid w:val="1305F2AF"/>
    <w:rsid w:val="130807C8"/>
    <w:rsid w:val="1310587D"/>
    <w:rsid w:val="1319B61A"/>
    <w:rsid w:val="13212DB3"/>
    <w:rsid w:val="13350131"/>
    <w:rsid w:val="1340DBF1"/>
    <w:rsid w:val="1348C206"/>
    <w:rsid w:val="1356427E"/>
    <w:rsid w:val="13702DCE"/>
    <w:rsid w:val="138890F2"/>
    <w:rsid w:val="13A1D80A"/>
    <w:rsid w:val="13AC1E4D"/>
    <w:rsid w:val="13B5B8C5"/>
    <w:rsid w:val="13C39E48"/>
    <w:rsid w:val="13C8FA88"/>
    <w:rsid w:val="13D9FF2F"/>
    <w:rsid w:val="13DCAD2F"/>
    <w:rsid w:val="13F39A47"/>
    <w:rsid w:val="143745F2"/>
    <w:rsid w:val="145ECC14"/>
    <w:rsid w:val="1465E2D9"/>
    <w:rsid w:val="146CFE12"/>
    <w:rsid w:val="1474B531"/>
    <w:rsid w:val="1476E750"/>
    <w:rsid w:val="148F6B15"/>
    <w:rsid w:val="148FDEE7"/>
    <w:rsid w:val="14A4552C"/>
    <w:rsid w:val="14AE579D"/>
    <w:rsid w:val="14B85904"/>
    <w:rsid w:val="14DF4FE8"/>
    <w:rsid w:val="1503D6AC"/>
    <w:rsid w:val="1512C9BE"/>
    <w:rsid w:val="152D130C"/>
    <w:rsid w:val="15402C08"/>
    <w:rsid w:val="154A0644"/>
    <w:rsid w:val="1566C0A8"/>
    <w:rsid w:val="157CAB30"/>
    <w:rsid w:val="15827266"/>
    <w:rsid w:val="1585AF8A"/>
    <w:rsid w:val="15995D71"/>
    <w:rsid w:val="159DEBBA"/>
    <w:rsid w:val="15A59114"/>
    <w:rsid w:val="15BCD2AD"/>
    <w:rsid w:val="15C4E2C2"/>
    <w:rsid w:val="15D07E9F"/>
    <w:rsid w:val="15F1C82C"/>
    <w:rsid w:val="15F60D03"/>
    <w:rsid w:val="16175135"/>
    <w:rsid w:val="16305A7D"/>
    <w:rsid w:val="1646BB76"/>
    <w:rsid w:val="1666EFB3"/>
    <w:rsid w:val="168A0F9D"/>
    <w:rsid w:val="16A7AB8D"/>
    <w:rsid w:val="16F1D5F7"/>
    <w:rsid w:val="17102CDC"/>
    <w:rsid w:val="174789AC"/>
    <w:rsid w:val="1755C30A"/>
    <w:rsid w:val="175AE511"/>
    <w:rsid w:val="17607C8D"/>
    <w:rsid w:val="17717E8F"/>
    <w:rsid w:val="17A67F25"/>
    <w:rsid w:val="17DD94DC"/>
    <w:rsid w:val="17E08310"/>
    <w:rsid w:val="17EAB2F5"/>
    <w:rsid w:val="17ED71C0"/>
    <w:rsid w:val="17F9E587"/>
    <w:rsid w:val="17FB34B0"/>
    <w:rsid w:val="18011411"/>
    <w:rsid w:val="1802BE2D"/>
    <w:rsid w:val="180472D7"/>
    <w:rsid w:val="1807AE6C"/>
    <w:rsid w:val="181D7C28"/>
    <w:rsid w:val="182A5EC8"/>
    <w:rsid w:val="18322050"/>
    <w:rsid w:val="18430B5B"/>
    <w:rsid w:val="1874C9B0"/>
    <w:rsid w:val="18851E7E"/>
    <w:rsid w:val="188AA3D8"/>
    <w:rsid w:val="188D15BB"/>
    <w:rsid w:val="188D51E7"/>
    <w:rsid w:val="1893538F"/>
    <w:rsid w:val="18D2A86E"/>
    <w:rsid w:val="18D37800"/>
    <w:rsid w:val="18D52485"/>
    <w:rsid w:val="18FAE9F9"/>
    <w:rsid w:val="18FE557A"/>
    <w:rsid w:val="19098675"/>
    <w:rsid w:val="1911C0A9"/>
    <w:rsid w:val="1930DC47"/>
    <w:rsid w:val="19347F60"/>
    <w:rsid w:val="193C4452"/>
    <w:rsid w:val="193E7D83"/>
    <w:rsid w:val="194AE7E3"/>
    <w:rsid w:val="19782616"/>
    <w:rsid w:val="197A9B0B"/>
    <w:rsid w:val="19906E00"/>
    <w:rsid w:val="19942C5D"/>
    <w:rsid w:val="199ED85D"/>
    <w:rsid w:val="19B1B25D"/>
    <w:rsid w:val="19BC97DF"/>
    <w:rsid w:val="19BFB6F4"/>
    <w:rsid w:val="19C69489"/>
    <w:rsid w:val="19F4456C"/>
    <w:rsid w:val="1A100605"/>
    <w:rsid w:val="1A1DD012"/>
    <w:rsid w:val="1A2AF181"/>
    <w:rsid w:val="1A31BB9C"/>
    <w:rsid w:val="1A36C09D"/>
    <w:rsid w:val="1A6FE7BB"/>
    <w:rsid w:val="1AA9E635"/>
    <w:rsid w:val="1AB9FE26"/>
    <w:rsid w:val="1AC7CEFF"/>
    <w:rsid w:val="1AD16CCE"/>
    <w:rsid w:val="1ADB7826"/>
    <w:rsid w:val="1AE866F2"/>
    <w:rsid w:val="1B125258"/>
    <w:rsid w:val="1B20B8CD"/>
    <w:rsid w:val="1B2DB6BA"/>
    <w:rsid w:val="1B59141E"/>
    <w:rsid w:val="1B632056"/>
    <w:rsid w:val="1B7EA4DA"/>
    <w:rsid w:val="1BA1D6D8"/>
    <w:rsid w:val="1BA4BA16"/>
    <w:rsid w:val="1BB7E0AA"/>
    <w:rsid w:val="1BB99814"/>
    <w:rsid w:val="1BC25D5C"/>
    <w:rsid w:val="1BC7DB0A"/>
    <w:rsid w:val="1BD4CE04"/>
    <w:rsid w:val="1BEB3B66"/>
    <w:rsid w:val="1BFE0486"/>
    <w:rsid w:val="1C11D10B"/>
    <w:rsid w:val="1C140917"/>
    <w:rsid w:val="1C1C1F3F"/>
    <w:rsid w:val="1C3200E5"/>
    <w:rsid w:val="1C353C6F"/>
    <w:rsid w:val="1C3809D7"/>
    <w:rsid w:val="1C47EEA4"/>
    <w:rsid w:val="1C4F6DC9"/>
    <w:rsid w:val="1C4FA401"/>
    <w:rsid w:val="1C61CDD5"/>
    <w:rsid w:val="1C6E634F"/>
    <w:rsid w:val="1C764D08"/>
    <w:rsid w:val="1C93BCD4"/>
    <w:rsid w:val="1CA6DAB7"/>
    <w:rsid w:val="1CA9ADB1"/>
    <w:rsid w:val="1CB4EE3E"/>
    <w:rsid w:val="1CBBA7F2"/>
    <w:rsid w:val="1CDDF3D2"/>
    <w:rsid w:val="1CF8AC40"/>
    <w:rsid w:val="1D01425A"/>
    <w:rsid w:val="1D0B54A7"/>
    <w:rsid w:val="1D112203"/>
    <w:rsid w:val="1D1F1E92"/>
    <w:rsid w:val="1D2704B9"/>
    <w:rsid w:val="1D50C3DE"/>
    <w:rsid w:val="1D6D4866"/>
    <w:rsid w:val="1D9E2C66"/>
    <w:rsid w:val="1DB2E445"/>
    <w:rsid w:val="1DC33D4B"/>
    <w:rsid w:val="1DDAFDD9"/>
    <w:rsid w:val="1DE2486C"/>
    <w:rsid w:val="1DF65F2D"/>
    <w:rsid w:val="1E02F39D"/>
    <w:rsid w:val="1E18061F"/>
    <w:rsid w:val="1E41920D"/>
    <w:rsid w:val="1E41DBB0"/>
    <w:rsid w:val="1E47C714"/>
    <w:rsid w:val="1E5D551C"/>
    <w:rsid w:val="1E6A75F2"/>
    <w:rsid w:val="1E7556BB"/>
    <w:rsid w:val="1E8CF7F6"/>
    <w:rsid w:val="1EA47187"/>
    <w:rsid w:val="1EADF6DB"/>
    <w:rsid w:val="1ECA3778"/>
    <w:rsid w:val="1ECD5043"/>
    <w:rsid w:val="1EE429C3"/>
    <w:rsid w:val="1F066640"/>
    <w:rsid w:val="1F0C6157"/>
    <w:rsid w:val="1F1FBD84"/>
    <w:rsid w:val="1F37B313"/>
    <w:rsid w:val="1F39F09B"/>
    <w:rsid w:val="1F584668"/>
    <w:rsid w:val="1F5B908C"/>
    <w:rsid w:val="1F5FA296"/>
    <w:rsid w:val="1F78F84E"/>
    <w:rsid w:val="1F892233"/>
    <w:rsid w:val="1F9B94B1"/>
    <w:rsid w:val="1FBA6C52"/>
    <w:rsid w:val="1FCB0D8C"/>
    <w:rsid w:val="1FDA11B1"/>
    <w:rsid w:val="1FDC7CC8"/>
    <w:rsid w:val="1FF31787"/>
    <w:rsid w:val="1FF967BB"/>
    <w:rsid w:val="2008206A"/>
    <w:rsid w:val="201F4D6C"/>
    <w:rsid w:val="201F8DF1"/>
    <w:rsid w:val="202F3CCB"/>
    <w:rsid w:val="2053C707"/>
    <w:rsid w:val="2058419B"/>
    <w:rsid w:val="205D9DE2"/>
    <w:rsid w:val="206377D6"/>
    <w:rsid w:val="207A2906"/>
    <w:rsid w:val="2088874A"/>
    <w:rsid w:val="20BEB2C7"/>
    <w:rsid w:val="20CA9DF4"/>
    <w:rsid w:val="20CE1AA6"/>
    <w:rsid w:val="20E589CD"/>
    <w:rsid w:val="20FBF387"/>
    <w:rsid w:val="2101ED60"/>
    <w:rsid w:val="210EE6FE"/>
    <w:rsid w:val="21172AEA"/>
    <w:rsid w:val="21269B8F"/>
    <w:rsid w:val="213B95CD"/>
    <w:rsid w:val="21596BE5"/>
    <w:rsid w:val="216C1210"/>
    <w:rsid w:val="21734154"/>
    <w:rsid w:val="217B1FBB"/>
    <w:rsid w:val="217CFFA7"/>
    <w:rsid w:val="218245F3"/>
    <w:rsid w:val="21924FE0"/>
    <w:rsid w:val="219B82E6"/>
    <w:rsid w:val="21B581E5"/>
    <w:rsid w:val="21BC57F5"/>
    <w:rsid w:val="21CE25DE"/>
    <w:rsid w:val="21CEB79E"/>
    <w:rsid w:val="21FC536A"/>
    <w:rsid w:val="2202AD7F"/>
    <w:rsid w:val="22545428"/>
    <w:rsid w:val="22568B97"/>
    <w:rsid w:val="2261AFDA"/>
    <w:rsid w:val="227B3430"/>
    <w:rsid w:val="229201FD"/>
    <w:rsid w:val="22A328A3"/>
    <w:rsid w:val="22AA5B1A"/>
    <w:rsid w:val="22C42B86"/>
    <w:rsid w:val="22D4E144"/>
    <w:rsid w:val="22DF31E3"/>
    <w:rsid w:val="23275378"/>
    <w:rsid w:val="2336DAB0"/>
    <w:rsid w:val="23371150"/>
    <w:rsid w:val="235DD9CA"/>
    <w:rsid w:val="23618BBD"/>
    <w:rsid w:val="237B6E88"/>
    <w:rsid w:val="238BCA91"/>
    <w:rsid w:val="23949B4E"/>
    <w:rsid w:val="239B49C1"/>
    <w:rsid w:val="239FACCA"/>
    <w:rsid w:val="23B02725"/>
    <w:rsid w:val="23B0BB29"/>
    <w:rsid w:val="23C00474"/>
    <w:rsid w:val="23C1BB17"/>
    <w:rsid w:val="23D776B2"/>
    <w:rsid w:val="23D8A86D"/>
    <w:rsid w:val="23DA1AAF"/>
    <w:rsid w:val="23DCAA7C"/>
    <w:rsid w:val="23F322DD"/>
    <w:rsid w:val="240875CF"/>
    <w:rsid w:val="2429BFF4"/>
    <w:rsid w:val="244E68F9"/>
    <w:rsid w:val="245180DB"/>
    <w:rsid w:val="245BD2F0"/>
    <w:rsid w:val="246A90EC"/>
    <w:rsid w:val="2490943A"/>
    <w:rsid w:val="249E7A4C"/>
    <w:rsid w:val="24A1F12E"/>
    <w:rsid w:val="24B174E6"/>
    <w:rsid w:val="24BB5E4A"/>
    <w:rsid w:val="24BFB07D"/>
    <w:rsid w:val="24D905F0"/>
    <w:rsid w:val="24DC5E86"/>
    <w:rsid w:val="24E0257E"/>
    <w:rsid w:val="24EB4361"/>
    <w:rsid w:val="24F7D5DA"/>
    <w:rsid w:val="24F8B35A"/>
    <w:rsid w:val="25122234"/>
    <w:rsid w:val="2516BF17"/>
    <w:rsid w:val="254E0624"/>
    <w:rsid w:val="255BE6E4"/>
    <w:rsid w:val="25671ECE"/>
    <w:rsid w:val="257E54B2"/>
    <w:rsid w:val="2584DD02"/>
    <w:rsid w:val="258A455A"/>
    <w:rsid w:val="258E3BF4"/>
    <w:rsid w:val="25A4822C"/>
    <w:rsid w:val="25D0A711"/>
    <w:rsid w:val="25D1735A"/>
    <w:rsid w:val="26074CDD"/>
    <w:rsid w:val="262FA5B5"/>
    <w:rsid w:val="26317DD9"/>
    <w:rsid w:val="26360A78"/>
    <w:rsid w:val="264AE850"/>
    <w:rsid w:val="264CEE83"/>
    <w:rsid w:val="26576A63"/>
    <w:rsid w:val="26661A22"/>
    <w:rsid w:val="267E54B1"/>
    <w:rsid w:val="267F4ECE"/>
    <w:rsid w:val="26864221"/>
    <w:rsid w:val="26AC5761"/>
    <w:rsid w:val="2700156A"/>
    <w:rsid w:val="27039545"/>
    <w:rsid w:val="270689B3"/>
    <w:rsid w:val="27130CD2"/>
    <w:rsid w:val="2716362E"/>
    <w:rsid w:val="271B12E4"/>
    <w:rsid w:val="271E79B2"/>
    <w:rsid w:val="272DB031"/>
    <w:rsid w:val="27371142"/>
    <w:rsid w:val="27463A57"/>
    <w:rsid w:val="2754FBB0"/>
    <w:rsid w:val="2779F481"/>
    <w:rsid w:val="278C73D8"/>
    <w:rsid w:val="278FAEA6"/>
    <w:rsid w:val="2794BE3C"/>
    <w:rsid w:val="27A62D35"/>
    <w:rsid w:val="27AA34A3"/>
    <w:rsid w:val="27AE5DB2"/>
    <w:rsid w:val="27CE1A17"/>
    <w:rsid w:val="27D83232"/>
    <w:rsid w:val="27F02E61"/>
    <w:rsid w:val="280180BE"/>
    <w:rsid w:val="280AA23D"/>
    <w:rsid w:val="28187803"/>
    <w:rsid w:val="285E76BE"/>
    <w:rsid w:val="28794C61"/>
    <w:rsid w:val="28AD2E1F"/>
    <w:rsid w:val="28BB2B5A"/>
    <w:rsid w:val="28C654DB"/>
    <w:rsid w:val="28DDB823"/>
    <w:rsid w:val="28F2EC9F"/>
    <w:rsid w:val="28FF2E8B"/>
    <w:rsid w:val="29533C32"/>
    <w:rsid w:val="295B8739"/>
    <w:rsid w:val="29657666"/>
    <w:rsid w:val="29971D7D"/>
    <w:rsid w:val="299C9FBC"/>
    <w:rsid w:val="29A309C6"/>
    <w:rsid w:val="29BB5DEF"/>
    <w:rsid w:val="29BDAA08"/>
    <w:rsid w:val="29C5C4AE"/>
    <w:rsid w:val="29FDC7F3"/>
    <w:rsid w:val="2A01B874"/>
    <w:rsid w:val="2A0B46D8"/>
    <w:rsid w:val="2A1AE847"/>
    <w:rsid w:val="2A1C4A27"/>
    <w:rsid w:val="2A2F13DD"/>
    <w:rsid w:val="2A502BCE"/>
    <w:rsid w:val="2A660519"/>
    <w:rsid w:val="2AAF23C0"/>
    <w:rsid w:val="2ABFF70D"/>
    <w:rsid w:val="2AD1EE22"/>
    <w:rsid w:val="2AD5D833"/>
    <w:rsid w:val="2AD673B2"/>
    <w:rsid w:val="2AD84E37"/>
    <w:rsid w:val="2ADA7CB7"/>
    <w:rsid w:val="2AEEA3D8"/>
    <w:rsid w:val="2B117522"/>
    <w:rsid w:val="2B1A570A"/>
    <w:rsid w:val="2B25F9D3"/>
    <w:rsid w:val="2B2DD782"/>
    <w:rsid w:val="2B43A767"/>
    <w:rsid w:val="2B458A55"/>
    <w:rsid w:val="2B65659F"/>
    <w:rsid w:val="2B6868F4"/>
    <w:rsid w:val="2BAD5494"/>
    <w:rsid w:val="2BB71CC7"/>
    <w:rsid w:val="2BCFB843"/>
    <w:rsid w:val="2BD67F63"/>
    <w:rsid w:val="2BDB9E01"/>
    <w:rsid w:val="2C01FEE6"/>
    <w:rsid w:val="2C21F722"/>
    <w:rsid w:val="2C2B12D4"/>
    <w:rsid w:val="2C2C5A31"/>
    <w:rsid w:val="2C4EE132"/>
    <w:rsid w:val="2C742703"/>
    <w:rsid w:val="2C83300F"/>
    <w:rsid w:val="2C9A0DC9"/>
    <w:rsid w:val="2C9A7BC4"/>
    <w:rsid w:val="2CBDC0FF"/>
    <w:rsid w:val="2CC89708"/>
    <w:rsid w:val="2CD31AC3"/>
    <w:rsid w:val="2CFF10A8"/>
    <w:rsid w:val="2D06528C"/>
    <w:rsid w:val="2D104EDA"/>
    <w:rsid w:val="2D14E737"/>
    <w:rsid w:val="2D28C40A"/>
    <w:rsid w:val="2D3602F9"/>
    <w:rsid w:val="2D569C1E"/>
    <w:rsid w:val="2D66E117"/>
    <w:rsid w:val="2D72E7BE"/>
    <w:rsid w:val="2D76F014"/>
    <w:rsid w:val="2D903DF7"/>
    <w:rsid w:val="2D913220"/>
    <w:rsid w:val="2DAA73F4"/>
    <w:rsid w:val="2DB2635C"/>
    <w:rsid w:val="2DB33F17"/>
    <w:rsid w:val="2DB88FD4"/>
    <w:rsid w:val="2DC3726F"/>
    <w:rsid w:val="2DC71660"/>
    <w:rsid w:val="2DC95191"/>
    <w:rsid w:val="2E05CEA9"/>
    <w:rsid w:val="2E1B0AFB"/>
    <w:rsid w:val="2E232A04"/>
    <w:rsid w:val="2E385A3C"/>
    <w:rsid w:val="2E3F8A2F"/>
    <w:rsid w:val="2E491186"/>
    <w:rsid w:val="2E5E94A9"/>
    <w:rsid w:val="2E665A6A"/>
    <w:rsid w:val="2E7281F2"/>
    <w:rsid w:val="2E74A868"/>
    <w:rsid w:val="2E8B5E0B"/>
    <w:rsid w:val="2EA07F7B"/>
    <w:rsid w:val="2EA7CD6F"/>
    <w:rsid w:val="2EAA9D3C"/>
    <w:rsid w:val="2EADEFDA"/>
    <w:rsid w:val="2EB6E108"/>
    <w:rsid w:val="2ECD4643"/>
    <w:rsid w:val="2ED10F82"/>
    <w:rsid w:val="2EEDD887"/>
    <w:rsid w:val="2F01B310"/>
    <w:rsid w:val="2F0937BD"/>
    <w:rsid w:val="2F12BB41"/>
    <w:rsid w:val="2F25C976"/>
    <w:rsid w:val="2F2F4223"/>
    <w:rsid w:val="2F327804"/>
    <w:rsid w:val="2F46A023"/>
    <w:rsid w:val="2F498A96"/>
    <w:rsid w:val="2F605177"/>
    <w:rsid w:val="2F983F14"/>
    <w:rsid w:val="2FB00572"/>
    <w:rsid w:val="2FB2BCD6"/>
    <w:rsid w:val="2FB30B14"/>
    <w:rsid w:val="2FD995E3"/>
    <w:rsid w:val="2FE0A7B8"/>
    <w:rsid w:val="2FEB0AD2"/>
    <w:rsid w:val="2FEB563D"/>
    <w:rsid w:val="2FEF5D62"/>
    <w:rsid w:val="30033E63"/>
    <w:rsid w:val="3013AFC9"/>
    <w:rsid w:val="302875DA"/>
    <w:rsid w:val="302DCDE1"/>
    <w:rsid w:val="3046D219"/>
    <w:rsid w:val="304FA88C"/>
    <w:rsid w:val="30A1C605"/>
    <w:rsid w:val="30A262A9"/>
    <w:rsid w:val="30B4E417"/>
    <w:rsid w:val="30C2434C"/>
    <w:rsid w:val="30CBC98B"/>
    <w:rsid w:val="30E20B7E"/>
    <w:rsid w:val="30E70353"/>
    <w:rsid w:val="30F10F39"/>
    <w:rsid w:val="30FC6BAE"/>
    <w:rsid w:val="313B0267"/>
    <w:rsid w:val="314294D9"/>
    <w:rsid w:val="315E2385"/>
    <w:rsid w:val="319C3ABF"/>
    <w:rsid w:val="31AFFFB1"/>
    <w:rsid w:val="31B600AE"/>
    <w:rsid w:val="31C830A6"/>
    <w:rsid w:val="31D9656C"/>
    <w:rsid w:val="31DD5C08"/>
    <w:rsid w:val="3212D7D2"/>
    <w:rsid w:val="3218E300"/>
    <w:rsid w:val="323F783D"/>
    <w:rsid w:val="325B5253"/>
    <w:rsid w:val="32C90F1A"/>
    <w:rsid w:val="32CA4D7B"/>
    <w:rsid w:val="32D6FD06"/>
    <w:rsid w:val="330B449B"/>
    <w:rsid w:val="3312406E"/>
    <w:rsid w:val="33303E05"/>
    <w:rsid w:val="33420269"/>
    <w:rsid w:val="334831CB"/>
    <w:rsid w:val="3354327B"/>
    <w:rsid w:val="336D76C5"/>
    <w:rsid w:val="33768729"/>
    <w:rsid w:val="338305B9"/>
    <w:rsid w:val="338B2B99"/>
    <w:rsid w:val="33952324"/>
    <w:rsid w:val="33B11BBF"/>
    <w:rsid w:val="33B3E243"/>
    <w:rsid w:val="33BFB038"/>
    <w:rsid w:val="33F0C492"/>
    <w:rsid w:val="33FF89C6"/>
    <w:rsid w:val="340DA8E1"/>
    <w:rsid w:val="34245934"/>
    <w:rsid w:val="34312901"/>
    <w:rsid w:val="3451EC76"/>
    <w:rsid w:val="345D090B"/>
    <w:rsid w:val="346996BF"/>
    <w:rsid w:val="3499A119"/>
    <w:rsid w:val="34A1A5C2"/>
    <w:rsid w:val="34A56533"/>
    <w:rsid w:val="34BB18BA"/>
    <w:rsid w:val="34BBFDE7"/>
    <w:rsid w:val="34ED83C6"/>
    <w:rsid w:val="34EE3454"/>
    <w:rsid w:val="34FB8F4B"/>
    <w:rsid w:val="34FC5290"/>
    <w:rsid w:val="3504A369"/>
    <w:rsid w:val="35160FF9"/>
    <w:rsid w:val="35163D42"/>
    <w:rsid w:val="351766D3"/>
    <w:rsid w:val="35380B38"/>
    <w:rsid w:val="358414D7"/>
    <w:rsid w:val="359A625E"/>
    <w:rsid w:val="35B56EED"/>
    <w:rsid w:val="35C9C8E7"/>
    <w:rsid w:val="35DBB728"/>
    <w:rsid w:val="35E6AAA1"/>
    <w:rsid w:val="35E9B8B9"/>
    <w:rsid w:val="35EDBA04"/>
    <w:rsid w:val="35F36481"/>
    <w:rsid w:val="36072AAF"/>
    <w:rsid w:val="361D2F16"/>
    <w:rsid w:val="361F059A"/>
    <w:rsid w:val="365340D0"/>
    <w:rsid w:val="36D0F08D"/>
    <w:rsid w:val="36DE0537"/>
    <w:rsid w:val="36F20555"/>
    <w:rsid w:val="36FD8129"/>
    <w:rsid w:val="370BA3F3"/>
    <w:rsid w:val="37161966"/>
    <w:rsid w:val="371E6805"/>
    <w:rsid w:val="37202A2D"/>
    <w:rsid w:val="37547739"/>
    <w:rsid w:val="376B3B42"/>
    <w:rsid w:val="3773E1C8"/>
    <w:rsid w:val="37768A40"/>
    <w:rsid w:val="377CCF59"/>
    <w:rsid w:val="37841143"/>
    <w:rsid w:val="37997EC1"/>
    <w:rsid w:val="37A222F3"/>
    <w:rsid w:val="37AE657A"/>
    <w:rsid w:val="37BBCD1B"/>
    <w:rsid w:val="37C6F8D2"/>
    <w:rsid w:val="37CAA6C1"/>
    <w:rsid w:val="37CCA798"/>
    <w:rsid w:val="37CE58B5"/>
    <w:rsid w:val="37EB4AE2"/>
    <w:rsid w:val="37EFF579"/>
    <w:rsid w:val="37F71BD8"/>
    <w:rsid w:val="381789B2"/>
    <w:rsid w:val="38286773"/>
    <w:rsid w:val="38287DFB"/>
    <w:rsid w:val="383395ED"/>
    <w:rsid w:val="3856C4DB"/>
    <w:rsid w:val="386BB110"/>
    <w:rsid w:val="38797181"/>
    <w:rsid w:val="38B8BD19"/>
    <w:rsid w:val="38E381CF"/>
    <w:rsid w:val="38EEF887"/>
    <w:rsid w:val="3915CE6B"/>
    <w:rsid w:val="39264F69"/>
    <w:rsid w:val="39486FA6"/>
    <w:rsid w:val="3958ECAC"/>
    <w:rsid w:val="39636C84"/>
    <w:rsid w:val="39698CD2"/>
    <w:rsid w:val="396A96C3"/>
    <w:rsid w:val="398A52A5"/>
    <w:rsid w:val="39DCB8C1"/>
    <w:rsid w:val="39EFEC28"/>
    <w:rsid w:val="3A13B5B4"/>
    <w:rsid w:val="3A1A03F7"/>
    <w:rsid w:val="3A1E836B"/>
    <w:rsid w:val="3A2454E9"/>
    <w:rsid w:val="3A31C07B"/>
    <w:rsid w:val="3A3C321F"/>
    <w:rsid w:val="3A4010A9"/>
    <w:rsid w:val="3A402A58"/>
    <w:rsid w:val="3A45B2D3"/>
    <w:rsid w:val="3A46980F"/>
    <w:rsid w:val="3A4F6CDB"/>
    <w:rsid w:val="3A535946"/>
    <w:rsid w:val="3A6C0931"/>
    <w:rsid w:val="3A75B75D"/>
    <w:rsid w:val="3A75FEBB"/>
    <w:rsid w:val="3AAAE0E7"/>
    <w:rsid w:val="3AD13482"/>
    <w:rsid w:val="3AD95EA4"/>
    <w:rsid w:val="3AEA5E49"/>
    <w:rsid w:val="3B0788C3"/>
    <w:rsid w:val="3B07D9E5"/>
    <w:rsid w:val="3B1A7C00"/>
    <w:rsid w:val="3B355A3F"/>
    <w:rsid w:val="3B52AF01"/>
    <w:rsid w:val="3B6570BB"/>
    <w:rsid w:val="3B714778"/>
    <w:rsid w:val="3B7CB38F"/>
    <w:rsid w:val="3B85C689"/>
    <w:rsid w:val="3BD7FB19"/>
    <w:rsid w:val="3BDF93B9"/>
    <w:rsid w:val="3BEA2580"/>
    <w:rsid w:val="3BEA6723"/>
    <w:rsid w:val="3C12E903"/>
    <w:rsid w:val="3C2273D4"/>
    <w:rsid w:val="3C30B201"/>
    <w:rsid w:val="3C31AE3F"/>
    <w:rsid w:val="3C4CC9CA"/>
    <w:rsid w:val="3C6351CF"/>
    <w:rsid w:val="3C6715A3"/>
    <w:rsid w:val="3C731879"/>
    <w:rsid w:val="3CA43EAD"/>
    <w:rsid w:val="3CAB7982"/>
    <w:rsid w:val="3CB3EB3D"/>
    <w:rsid w:val="3CBC4B33"/>
    <w:rsid w:val="3CCC601E"/>
    <w:rsid w:val="3CD6C5EA"/>
    <w:rsid w:val="3CE3BCD7"/>
    <w:rsid w:val="3CE5CE89"/>
    <w:rsid w:val="3D039CA3"/>
    <w:rsid w:val="3D0B5CD4"/>
    <w:rsid w:val="3D0D82EA"/>
    <w:rsid w:val="3D315C18"/>
    <w:rsid w:val="3D546A25"/>
    <w:rsid w:val="3D6DB8D7"/>
    <w:rsid w:val="3D73DD22"/>
    <w:rsid w:val="3DD76390"/>
    <w:rsid w:val="3DE1B752"/>
    <w:rsid w:val="3DEFAE11"/>
    <w:rsid w:val="3E26D83E"/>
    <w:rsid w:val="3E2958F5"/>
    <w:rsid w:val="3E33F5BD"/>
    <w:rsid w:val="3E636C78"/>
    <w:rsid w:val="3E639978"/>
    <w:rsid w:val="3E6F17E4"/>
    <w:rsid w:val="3E823B2B"/>
    <w:rsid w:val="3E9362FD"/>
    <w:rsid w:val="3EBA0DFF"/>
    <w:rsid w:val="3ECF5AF1"/>
    <w:rsid w:val="3ED8354F"/>
    <w:rsid w:val="3ED9093F"/>
    <w:rsid w:val="3EF67E0D"/>
    <w:rsid w:val="3EFF1C1D"/>
    <w:rsid w:val="3EFF2325"/>
    <w:rsid w:val="3F0E43C4"/>
    <w:rsid w:val="3F1C68DC"/>
    <w:rsid w:val="3F1EEF82"/>
    <w:rsid w:val="3F399187"/>
    <w:rsid w:val="3F4B7326"/>
    <w:rsid w:val="3F702D72"/>
    <w:rsid w:val="3F75DD76"/>
    <w:rsid w:val="3F7F39A4"/>
    <w:rsid w:val="3F838704"/>
    <w:rsid w:val="3FC600E9"/>
    <w:rsid w:val="3FC83597"/>
    <w:rsid w:val="401D2E56"/>
    <w:rsid w:val="402526AE"/>
    <w:rsid w:val="40449659"/>
    <w:rsid w:val="4048DDFB"/>
    <w:rsid w:val="40554D17"/>
    <w:rsid w:val="405783A3"/>
    <w:rsid w:val="406A46F9"/>
    <w:rsid w:val="408E6208"/>
    <w:rsid w:val="40A24C3A"/>
    <w:rsid w:val="40A5C90B"/>
    <w:rsid w:val="40B0BA2E"/>
    <w:rsid w:val="40B46D99"/>
    <w:rsid w:val="40BECCB5"/>
    <w:rsid w:val="40C5B0A2"/>
    <w:rsid w:val="40D8CD88"/>
    <w:rsid w:val="40E043F9"/>
    <w:rsid w:val="40E4184E"/>
    <w:rsid w:val="40E9C5AC"/>
    <w:rsid w:val="40EE79F6"/>
    <w:rsid w:val="4102D5BA"/>
    <w:rsid w:val="410AEE52"/>
    <w:rsid w:val="412EC8D9"/>
    <w:rsid w:val="4136AF69"/>
    <w:rsid w:val="4177D076"/>
    <w:rsid w:val="418DDE01"/>
    <w:rsid w:val="41AC4140"/>
    <w:rsid w:val="41CFCA55"/>
    <w:rsid w:val="41D70732"/>
    <w:rsid w:val="41D733FF"/>
    <w:rsid w:val="41DDC068"/>
    <w:rsid w:val="41E6D52B"/>
    <w:rsid w:val="41E72FFF"/>
    <w:rsid w:val="41F15880"/>
    <w:rsid w:val="41F21B13"/>
    <w:rsid w:val="41F92F3D"/>
    <w:rsid w:val="420B30D3"/>
    <w:rsid w:val="4229A75D"/>
    <w:rsid w:val="422E7A53"/>
    <w:rsid w:val="42487689"/>
    <w:rsid w:val="424EA26C"/>
    <w:rsid w:val="4257FF80"/>
    <w:rsid w:val="425AA8B3"/>
    <w:rsid w:val="426232AE"/>
    <w:rsid w:val="4296B083"/>
    <w:rsid w:val="429C3F8B"/>
    <w:rsid w:val="42C56E1B"/>
    <w:rsid w:val="42D06172"/>
    <w:rsid w:val="42D8414F"/>
    <w:rsid w:val="42DF242B"/>
    <w:rsid w:val="42EA14EE"/>
    <w:rsid w:val="431FA584"/>
    <w:rsid w:val="4324E023"/>
    <w:rsid w:val="43308118"/>
    <w:rsid w:val="43336E56"/>
    <w:rsid w:val="4346D55E"/>
    <w:rsid w:val="4374C615"/>
    <w:rsid w:val="4378889F"/>
    <w:rsid w:val="437C8E67"/>
    <w:rsid w:val="437FCA19"/>
    <w:rsid w:val="439EA5DA"/>
    <w:rsid w:val="43BD319D"/>
    <w:rsid w:val="43EF4CAB"/>
    <w:rsid w:val="440DB671"/>
    <w:rsid w:val="4432A9E0"/>
    <w:rsid w:val="4434DAA9"/>
    <w:rsid w:val="4437175F"/>
    <w:rsid w:val="443D60BB"/>
    <w:rsid w:val="444A22A2"/>
    <w:rsid w:val="444EF1C5"/>
    <w:rsid w:val="445512D4"/>
    <w:rsid w:val="44572479"/>
    <w:rsid w:val="44738A99"/>
    <w:rsid w:val="447AA351"/>
    <w:rsid w:val="44803CC9"/>
    <w:rsid w:val="44AB9E8B"/>
    <w:rsid w:val="44C48CB5"/>
    <w:rsid w:val="44CFCB1C"/>
    <w:rsid w:val="44EAE023"/>
    <w:rsid w:val="45018CC7"/>
    <w:rsid w:val="4506B109"/>
    <w:rsid w:val="451F827B"/>
    <w:rsid w:val="452C574B"/>
    <w:rsid w:val="4530BE7D"/>
    <w:rsid w:val="4552C490"/>
    <w:rsid w:val="455D3E33"/>
    <w:rsid w:val="456388E2"/>
    <w:rsid w:val="457C591B"/>
    <w:rsid w:val="457F1816"/>
    <w:rsid w:val="45810891"/>
    <w:rsid w:val="45953A79"/>
    <w:rsid w:val="4619D522"/>
    <w:rsid w:val="46273273"/>
    <w:rsid w:val="465E5EF8"/>
    <w:rsid w:val="46679D6E"/>
    <w:rsid w:val="466A47FF"/>
    <w:rsid w:val="466AE484"/>
    <w:rsid w:val="466F110C"/>
    <w:rsid w:val="466F64AE"/>
    <w:rsid w:val="46B7EE07"/>
    <w:rsid w:val="46CC0CE9"/>
    <w:rsid w:val="46E7868A"/>
    <w:rsid w:val="470407FE"/>
    <w:rsid w:val="4719609B"/>
    <w:rsid w:val="471AAA8D"/>
    <w:rsid w:val="472E019C"/>
    <w:rsid w:val="47458886"/>
    <w:rsid w:val="477D8819"/>
    <w:rsid w:val="478FE9B4"/>
    <w:rsid w:val="47A5C099"/>
    <w:rsid w:val="47AAEEE8"/>
    <w:rsid w:val="47C27602"/>
    <w:rsid w:val="47CE11C3"/>
    <w:rsid w:val="47E8A181"/>
    <w:rsid w:val="480B58C1"/>
    <w:rsid w:val="482FA43B"/>
    <w:rsid w:val="483C39AC"/>
    <w:rsid w:val="4855ABE3"/>
    <w:rsid w:val="485965B2"/>
    <w:rsid w:val="487360BD"/>
    <w:rsid w:val="48CE6A74"/>
    <w:rsid w:val="48ED509E"/>
    <w:rsid w:val="48F15B00"/>
    <w:rsid w:val="48FB3596"/>
    <w:rsid w:val="4902277E"/>
    <w:rsid w:val="49094C74"/>
    <w:rsid w:val="491093FB"/>
    <w:rsid w:val="491D4DE2"/>
    <w:rsid w:val="492280B1"/>
    <w:rsid w:val="492B512D"/>
    <w:rsid w:val="4967D1FC"/>
    <w:rsid w:val="49732232"/>
    <w:rsid w:val="498F25CE"/>
    <w:rsid w:val="4991E2D9"/>
    <w:rsid w:val="49BE7944"/>
    <w:rsid w:val="49C3B6E4"/>
    <w:rsid w:val="49E016ED"/>
    <w:rsid w:val="49EFEA38"/>
    <w:rsid w:val="49F2572D"/>
    <w:rsid w:val="49F99DCC"/>
    <w:rsid w:val="49FB2E82"/>
    <w:rsid w:val="49FCDBE1"/>
    <w:rsid w:val="49FD2C96"/>
    <w:rsid w:val="4A00E23E"/>
    <w:rsid w:val="4A035004"/>
    <w:rsid w:val="4A081F49"/>
    <w:rsid w:val="4A20033F"/>
    <w:rsid w:val="4A4E63F4"/>
    <w:rsid w:val="4A65F320"/>
    <w:rsid w:val="4A92928A"/>
    <w:rsid w:val="4AA93AA5"/>
    <w:rsid w:val="4AB2AA63"/>
    <w:rsid w:val="4ACB6A00"/>
    <w:rsid w:val="4AD3F45A"/>
    <w:rsid w:val="4AE63BBA"/>
    <w:rsid w:val="4AEB32D0"/>
    <w:rsid w:val="4AF8592D"/>
    <w:rsid w:val="4B010330"/>
    <w:rsid w:val="4B01E2D1"/>
    <w:rsid w:val="4B130D89"/>
    <w:rsid w:val="4B183EEB"/>
    <w:rsid w:val="4B185DC3"/>
    <w:rsid w:val="4B3373B1"/>
    <w:rsid w:val="4B6B9B77"/>
    <w:rsid w:val="4B734F11"/>
    <w:rsid w:val="4B742142"/>
    <w:rsid w:val="4BA8B733"/>
    <w:rsid w:val="4BAAE775"/>
    <w:rsid w:val="4BAD66E6"/>
    <w:rsid w:val="4BB09CFC"/>
    <w:rsid w:val="4BB9AD78"/>
    <w:rsid w:val="4BC92409"/>
    <w:rsid w:val="4BDBB853"/>
    <w:rsid w:val="4BE1E145"/>
    <w:rsid w:val="4BFB1579"/>
    <w:rsid w:val="4C008480"/>
    <w:rsid w:val="4C05F318"/>
    <w:rsid w:val="4C101BD0"/>
    <w:rsid w:val="4C19DA21"/>
    <w:rsid w:val="4C81186C"/>
    <w:rsid w:val="4C842C80"/>
    <w:rsid w:val="4CBF2EB1"/>
    <w:rsid w:val="4CCAE904"/>
    <w:rsid w:val="4CD4A18B"/>
    <w:rsid w:val="4CE1363B"/>
    <w:rsid w:val="4CFB3D4D"/>
    <w:rsid w:val="4D3A5F9F"/>
    <w:rsid w:val="4D5E880C"/>
    <w:rsid w:val="4D70B77A"/>
    <w:rsid w:val="4D70CC06"/>
    <w:rsid w:val="4D7A8BF1"/>
    <w:rsid w:val="4D8D78C8"/>
    <w:rsid w:val="4D972C32"/>
    <w:rsid w:val="4D99972D"/>
    <w:rsid w:val="4DA4B440"/>
    <w:rsid w:val="4DAC4D1D"/>
    <w:rsid w:val="4DE67E34"/>
    <w:rsid w:val="4DF135DA"/>
    <w:rsid w:val="4E007A05"/>
    <w:rsid w:val="4E39FBF0"/>
    <w:rsid w:val="4E3E87E5"/>
    <w:rsid w:val="4E5D4839"/>
    <w:rsid w:val="4E679DEE"/>
    <w:rsid w:val="4E6E6EA4"/>
    <w:rsid w:val="4E7CEB6D"/>
    <w:rsid w:val="4E7F07D3"/>
    <w:rsid w:val="4EA725F1"/>
    <w:rsid w:val="4EBAD066"/>
    <w:rsid w:val="4ECC19E5"/>
    <w:rsid w:val="4ED193D1"/>
    <w:rsid w:val="4ED23A59"/>
    <w:rsid w:val="4ED38831"/>
    <w:rsid w:val="4EE4CD7D"/>
    <w:rsid w:val="4EE97EC9"/>
    <w:rsid w:val="4EF75B4E"/>
    <w:rsid w:val="4EFD498F"/>
    <w:rsid w:val="4F1900A4"/>
    <w:rsid w:val="4F1C0E1F"/>
    <w:rsid w:val="4F1E8EC6"/>
    <w:rsid w:val="4F26AD4A"/>
    <w:rsid w:val="4F2B1E48"/>
    <w:rsid w:val="4F3C8321"/>
    <w:rsid w:val="4F4815E9"/>
    <w:rsid w:val="4F4C5361"/>
    <w:rsid w:val="4F6CCB45"/>
    <w:rsid w:val="4F70D3D2"/>
    <w:rsid w:val="4F7873B8"/>
    <w:rsid w:val="4F7BB85D"/>
    <w:rsid w:val="4F8E72C8"/>
    <w:rsid w:val="4F8E7937"/>
    <w:rsid w:val="4FBC5AC8"/>
    <w:rsid w:val="4FE680C0"/>
    <w:rsid w:val="500741C4"/>
    <w:rsid w:val="500E64C6"/>
    <w:rsid w:val="501019E1"/>
    <w:rsid w:val="50146494"/>
    <w:rsid w:val="501E6528"/>
    <w:rsid w:val="50294936"/>
    <w:rsid w:val="502B3B81"/>
    <w:rsid w:val="502EB8A0"/>
    <w:rsid w:val="503C28BF"/>
    <w:rsid w:val="5042FC3C"/>
    <w:rsid w:val="505C2BD2"/>
    <w:rsid w:val="506B1B71"/>
    <w:rsid w:val="5071A319"/>
    <w:rsid w:val="507DA672"/>
    <w:rsid w:val="5083FE34"/>
    <w:rsid w:val="50876636"/>
    <w:rsid w:val="508CB3BE"/>
    <w:rsid w:val="509AC719"/>
    <w:rsid w:val="509D0978"/>
    <w:rsid w:val="50C80514"/>
    <w:rsid w:val="50D63F38"/>
    <w:rsid w:val="50E1F45D"/>
    <w:rsid w:val="510249DD"/>
    <w:rsid w:val="511A44D9"/>
    <w:rsid w:val="511B98DA"/>
    <w:rsid w:val="511CCF3F"/>
    <w:rsid w:val="5122CAD0"/>
    <w:rsid w:val="51542AE5"/>
    <w:rsid w:val="516B4D1F"/>
    <w:rsid w:val="5177C013"/>
    <w:rsid w:val="517987D1"/>
    <w:rsid w:val="517BCDEB"/>
    <w:rsid w:val="518C6149"/>
    <w:rsid w:val="518E3552"/>
    <w:rsid w:val="51908832"/>
    <w:rsid w:val="51A59789"/>
    <w:rsid w:val="51CAE2BD"/>
    <w:rsid w:val="51D83EE8"/>
    <w:rsid w:val="51F9C033"/>
    <w:rsid w:val="5207536F"/>
    <w:rsid w:val="52360493"/>
    <w:rsid w:val="5246FB1A"/>
    <w:rsid w:val="524B91E0"/>
    <w:rsid w:val="527D45A5"/>
    <w:rsid w:val="528ACA6A"/>
    <w:rsid w:val="52AE51EC"/>
    <w:rsid w:val="52D89761"/>
    <w:rsid w:val="52DA7D14"/>
    <w:rsid w:val="52E369C9"/>
    <w:rsid w:val="52EE8A96"/>
    <w:rsid w:val="532E382A"/>
    <w:rsid w:val="532F5E71"/>
    <w:rsid w:val="53370FF8"/>
    <w:rsid w:val="53396071"/>
    <w:rsid w:val="53B97387"/>
    <w:rsid w:val="53D28882"/>
    <w:rsid w:val="53D2F8E2"/>
    <w:rsid w:val="53D55480"/>
    <w:rsid w:val="53D8887D"/>
    <w:rsid w:val="53E268F1"/>
    <w:rsid w:val="53F18184"/>
    <w:rsid w:val="53F4E5C5"/>
    <w:rsid w:val="54096FD7"/>
    <w:rsid w:val="5411CEFE"/>
    <w:rsid w:val="54240CE7"/>
    <w:rsid w:val="542E662C"/>
    <w:rsid w:val="543E2353"/>
    <w:rsid w:val="54713EDA"/>
    <w:rsid w:val="54717C28"/>
    <w:rsid w:val="5485BE9A"/>
    <w:rsid w:val="548B91FF"/>
    <w:rsid w:val="549BAD35"/>
    <w:rsid w:val="549F4E04"/>
    <w:rsid w:val="54AF23A0"/>
    <w:rsid w:val="54B2F82C"/>
    <w:rsid w:val="54B73D62"/>
    <w:rsid w:val="54FC5FF4"/>
    <w:rsid w:val="54FDD764"/>
    <w:rsid w:val="55184C53"/>
    <w:rsid w:val="5528BC69"/>
    <w:rsid w:val="552E7BC1"/>
    <w:rsid w:val="5530CA57"/>
    <w:rsid w:val="55388B89"/>
    <w:rsid w:val="55582A49"/>
    <w:rsid w:val="5586A352"/>
    <w:rsid w:val="5594EB9B"/>
    <w:rsid w:val="55C07774"/>
    <w:rsid w:val="55EAB395"/>
    <w:rsid w:val="56125515"/>
    <w:rsid w:val="562E91F8"/>
    <w:rsid w:val="5648C6EF"/>
    <w:rsid w:val="564A83A4"/>
    <w:rsid w:val="5653F72B"/>
    <w:rsid w:val="565C4F03"/>
    <w:rsid w:val="565D1F0F"/>
    <w:rsid w:val="567CE409"/>
    <w:rsid w:val="568CEF9A"/>
    <w:rsid w:val="56921BDD"/>
    <w:rsid w:val="56965CFC"/>
    <w:rsid w:val="56A035AD"/>
    <w:rsid w:val="56A70BB6"/>
    <w:rsid w:val="56A967AE"/>
    <w:rsid w:val="56CE316E"/>
    <w:rsid w:val="56CEB943"/>
    <w:rsid w:val="56E0A964"/>
    <w:rsid w:val="56ED6AE1"/>
    <w:rsid w:val="56F2D27F"/>
    <w:rsid w:val="5738CCA5"/>
    <w:rsid w:val="57788DCC"/>
    <w:rsid w:val="577B38E1"/>
    <w:rsid w:val="57B43598"/>
    <w:rsid w:val="57B98E61"/>
    <w:rsid w:val="57BF6AC8"/>
    <w:rsid w:val="57D65D36"/>
    <w:rsid w:val="5804AF59"/>
    <w:rsid w:val="5821F6E3"/>
    <w:rsid w:val="5862D27C"/>
    <w:rsid w:val="587D2A30"/>
    <w:rsid w:val="58885A6C"/>
    <w:rsid w:val="58ABC333"/>
    <w:rsid w:val="58BC9B83"/>
    <w:rsid w:val="58C8214E"/>
    <w:rsid w:val="58D72E24"/>
    <w:rsid w:val="58E8B094"/>
    <w:rsid w:val="58EAF469"/>
    <w:rsid w:val="58F843B3"/>
    <w:rsid w:val="59001F91"/>
    <w:rsid w:val="591B850A"/>
    <w:rsid w:val="5952A216"/>
    <w:rsid w:val="595873CC"/>
    <w:rsid w:val="595A3456"/>
    <w:rsid w:val="59645CA8"/>
    <w:rsid w:val="59699AA1"/>
    <w:rsid w:val="59863195"/>
    <w:rsid w:val="59914C31"/>
    <w:rsid w:val="59B09C00"/>
    <w:rsid w:val="59BB7A39"/>
    <w:rsid w:val="59CBA6A7"/>
    <w:rsid w:val="59CC5D5E"/>
    <w:rsid w:val="59D040C7"/>
    <w:rsid w:val="59D1C4C6"/>
    <w:rsid w:val="59D439F8"/>
    <w:rsid w:val="59D48ABA"/>
    <w:rsid w:val="59DDA024"/>
    <w:rsid w:val="59E4C015"/>
    <w:rsid w:val="59F90336"/>
    <w:rsid w:val="5A08AD63"/>
    <w:rsid w:val="5A0EE434"/>
    <w:rsid w:val="5A151E25"/>
    <w:rsid w:val="5A388BB3"/>
    <w:rsid w:val="5A495289"/>
    <w:rsid w:val="5A4BDAD0"/>
    <w:rsid w:val="5A4E11D4"/>
    <w:rsid w:val="5A5E3FC9"/>
    <w:rsid w:val="5A792149"/>
    <w:rsid w:val="5A7DE7E0"/>
    <w:rsid w:val="5A8F15F4"/>
    <w:rsid w:val="5AA1D3D3"/>
    <w:rsid w:val="5AB4E589"/>
    <w:rsid w:val="5ABBCA1B"/>
    <w:rsid w:val="5AC6FFE7"/>
    <w:rsid w:val="5AD7CC9B"/>
    <w:rsid w:val="5AF0E6A2"/>
    <w:rsid w:val="5AFAF3A5"/>
    <w:rsid w:val="5B02A6B4"/>
    <w:rsid w:val="5B03BD85"/>
    <w:rsid w:val="5B0C67F0"/>
    <w:rsid w:val="5B291A71"/>
    <w:rsid w:val="5B31BD65"/>
    <w:rsid w:val="5B4FD8A7"/>
    <w:rsid w:val="5BA90C85"/>
    <w:rsid w:val="5BBAD7C6"/>
    <w:rsid w:val="5BC79CD9"/>
    <w:rsid w:val="5BE4DB2A"/>
    <w:rsid w:val="5BE5BC58"/>
    <w:rsid w:val="5BFB334F"/>
    <w:rsid w:val="5C0A57C0"/>
    <w:rsid w:val="5C1CEAAB"/>
    <w:rsid w:val="5C5968FF"/>
    <w:rsid w:val="5C6F8ED3"/>
    <w:rsid w:val="5C7E9DAE"/>
    <w:rsid w:val="5C876B8F"/>
    <w:rsid w:val="5C8FF8EB"/>
    <w:rsid w:val="5CA99D36"/>
    <w:rsid w:val="5CB54234"/>
    <w:rsid w:val="5CC10DAC"/>
    <w:rsid w:val="5CC1F188"/>
    <w:rsid w:val="5CDA2E36"/>
    <w:rsid w:val="5CDCF347"/>
    <w:rsid w:val="5CE39E9D"/>
    <w:rsid w:val="5CEE64C8"/>
    <w:rsid w:val="5CF05F2B"/>
    <w:rsid w:val="5CF0A48F"/>
    <w:rsid w:val="5CFCB59F"/>
    <w:rsid w:val="5D022E96"/>
    <w:rsid w:val="5D162181"/>
    <w:rsid w:val="5D441A3D"/>
    <w:rsid w:val="5D729A61"/>
    <w:rsid w:val="5D773239"/>
    <w:rsid w:val="5D7EEAC6"/>
    <w:rsid w:val="5D876657"/>
    <w:rsid w:val="5D8C6B6A"/>
    <w:rsid w:val="5D90C715"/>
    <w:rsid w:val="5D9F3329"/>
    <w:rsid w:val="5DA13A1A"/>
    <w:rsid w:val="5DC26182"/>
    <w:rsid w:val="5DCBE37B"/>
    <w:rsid w:val="5DE262D4"/>
    <w:rsid w:val="5DF29D39"/>
    <w:rsid w:val="5E032504"/>
    <w:rsid w:val="5E09BCF4"/>
    <w:rsid w:val="5E29E98C"/>
    <w:rsid w:val="5E2C9CA2"/>
    <w:rsid w:val="5E454F94"/>
    <w:rsid w:val="5E59DC86"/>
    <w:rsid w:val="5E65C921"/>
    <w:rsid w:val="5E667AA1"/>
    <w:rsid w:val="5E6B6EF7"/>
    <w:rsid w:val="5E6E47E6"/>
    <w:rsid w:val="5E72667C"/>
    <w:rsid w:val="5E80116D"/>
    <w:rsid w:val="5EB54E68"/>
    <w:rsid w:val="5EC0D7B0"/>
    <w:rsid w:val="5ECA3E39"/>
    <w:rsid w:val="5ECB81FC"/>
    <w:rsid w:val="5EDD42B5"/>
    <w:rsid w:val="5F02C87C"/>
    <w:rsid w:val="5F05AF1B"/>
    <w:rsid w:val="5F1F1C00"/>
    <w:rsid w:val="5F2039EA"/>
    <w:rsid w:val="5F73A409"/>
    <w:rsid w:val="5F948C0D"/>
    <w:rsid w:val="5FA4B7C4"/>
    <w:rsid w:val="5FAEF982"/>
    <w:rsid w:val="5FD82DB6"/>
    <w:rsid w:val="5FDE4CF8"/>
    <w:rsid w:val="5FE51F7E"/>
    <w:rsid w:val="5FEA5F6D"/>
    <w:rsid w:val="60006281"/>
    <w:rsid w:val="60076AE4"/>
    <w:rsid w:val="60148FBE"/>
    <w:rsid w:val="602245ED"/>
    <w:rsid w:val="60303A52"/>
    <w:rsid w:val="6044710B"/>
    <w:rsid w:val="60878226"/>
    <w:rsid w:val="60B1ED85"/>
    <w:rsid w:val="60CC01EA"/>
    <w:rsid w:val="60DBD367"/>
    <w:rsid w:val="60DD9D21"/>
    <w:rsid w:val="60EB60E9"/>
    <w:rsid w:val="611E3118"/>
    <w:rsid w:val="61279FCC"/>
    <w:rsid w:val="613B0338"/>
    <w:rsid w:val="61457EC3"/>
    <w:rsid w:val="619F7FC2"/>
    <w:rsid w:val="61A1551F"/>
    <w:rsid w:val="61B31449"/>
    <w:rsid w:val="61D1CF2B"/>
    <w:rsid w:val="61F2B9A5"/>
    <w:rsid w:val="61F3B830"/>
    <w:rsid w:val="6205889E"/>
    <w:rsid w:val="62099AA0"/>
    <w:rsid w:val="6225668C"/>
    <w:rsid w:val="6239C1D0"/>
    <w:rsid w:val="6250F654"/>
    <w:rsid w:val="62811982"/>
    <w:rsid w:val="629720A2"/>
    <w:rsid w:val="62A67E67"/>
    <w:rsid w:val="62B0E73D"/>
    <w:rsid w:val="62D731D7"/>
    <w:rsid w:val="62E35DF8"/>
    <w:rsid w:val="62E52F44"/>
    <w:rsid w:val="62E5A3AB"/>
    <w:rsid w:val="62F2D232"/>
    <w:rsid w:val="6304713E"/>
    <w:rsid w:val="6307941E"/>
    <w:rsid w:val="63179330"/>
    <w:rsid w:val="631A1346"/>
    <w:rsid w:val="631A82E2"/>
    <w:rsid w:val="6360CD9D"/>
    <w:rsid w:val="6362CD4D"/>
    <w:rsid w:val="63767145"/>
    <w:rsid w:val="63858664"/>
    <w:rsid w:val="639E16DE"/>
    <w:rsid w:val="63B143E6"/>
    <w:rsid w:val="63BE9425"/>
    <w:rsid w:val="63CB39F8"/>
    <w:rsid w:val="63D9C57B"/>
    <w:rsid w:val="63ECB076"/>
    <w:rsid w:val="63FC6C6B"/>
    <w:rsid w:val="64070DE9"/>
    <w:rsid w:val="640AC3D6"/>
    <w:rsid w:val="640E3B44"/>
    <w:rsid w:val="64217323"/>
    <w:rsid w:val="64320E32"/>
    <w:rsid w:val="643F614B"/>
    <w:rsid w:val="644637B7"/>
    <w:rsid w:val="6455BCC6"/>
    <w:rsid w:val="646B1A64"/>
    <w:rsid w:val="6477FA63"/>
    <w:rsid w:val="64863DE8"/>
    <w:rsid w:val="64AEF06F"/>
    <w:rsid w:val="64B6AA36"/>
    <w:rsid w:val="64B92BE5"/>
    <w:rsid w:val="64BDBDEE"/>
    <w:rsid w:val="64C84A26"/>
    <w:rsid w:val="64CC7CDA"/>
    <w:rsid w:val="64D9797E"/>
    <w:rsid w:val="65133940"/>
    <w:rsid w:val="65200F43"/>
    <w:rsid w:val="652882B9"/>
    <w:rsid w:val="653B81B0"/>
    <w:rsid w:val="654A26F3"/>
    <w:rsid w:val="65678433"/>
    <w:rsid w:val="65927F4D"/>
    <w:rsid w:val="6597AB53"/>
    <w:rsid w:val="659F8AD6"/>
    <w:rsid w:val="65B0E5E9"/>
    <w:rsid w:val="65C472BD"/>
    <w:rsid w:val="65CB8E11"/>
    <w:rsid w:val="65CD2DDD"/>
    <w:rsid w:val="65D4A2DA"/>
    <w:rsid w:val="65E7EE75"/>
    <w:rsid w:val="65E87566"/>
    <w:rsid w:val="6614A52F"/>
    <w:rsid w:val="661A06C2"/>
    <w:rsid w:val="6620C6C4"/>
    <w:rsid w:val="6632B7C5"/>
    <w:rsid w:val="66363309"/>
    <w:rsid w:val="6636D9E3"/>
    <w:rsid w:val="663B175E"/>
    <w:rsid w:val="6645A4D9"/>
    <w:rsid w:val="66793E44"/>
    <w:rsid w:val="6684CA69"/>
    <w:rsid w:val="669FC20F"/>
    <w:rsid w:val="66A2F4C9"/>
    <w:rsid w:val="66A3B89C"/>
    <w:rsid w:val="66A640D0"/>
    <w:rsid w:val="66ACEED9"/>
    <w:rsid w:val="66B05D84"/>
    <w:rsid w:val="66CE7CA4"/>
    <w:rsid w:val="66DC11AF"/>
    <w:rsid w:val="66DEA5F9"/>
    <w:rsid w:val="66E16DEE"/>
    <w:rsid w:val="66E1B32B"/>
    <w:rsid w:val="66E2121B"/>
    <w:rsid w:val="66E6D8CE"/>
    <w:rsid w:val="66ED0E38"/>
    <w:rsid w:val="66FA13B1"/>
    <w:rsid w:val="671D1CB6"/>
    <w:rsid w:val="67234630"/>
    <w:rsid w:val="673124F0"/>
    <w:rsid w:val="6740E125"/>
    <w:rsid w:val="6741A924"/>
    <w:rsid w:val="6776BF73"/>
    <w:rsid w:val="67927778"/>
    <w:rsid w:val="67C92BB5"/>
    <w:rsid w:val="67CD4B3E"/>
    <w:rsid w:val="67E0EDBA"/>
    <w:rsid w:val="67E430AB"/>
    <w:rsid w:val="6807AF28"/>
    <w:rsid w:val="682503D1"/>
    <w:rsid w:val="6852530E"/>
    <w:rsid w:val="6856873C"/>
    <w:rsid w:val="68619385"/>
    <w:rsid w:val="68A84CBA"/>
    <w:rsid w:val="68D02531"/>
    <w:rsid w:val="68F5C05F"/>
    <w:rsid w:val="69072C71"/>
    <w:rsid w:val="691E3416"/>
    <w:rsid w:val="6935AF19"/>
    <w:rsid w:val="693B81DE"/>
    <w:rsid w:val="694216F8"/>
    <w:rsid w:val="6948EBAA"/>
    <w:rsid w:val="697AF5FF"/>
    <w:rsid w:val="69A8DA1D"/>
    <w:rsid w:val="69AD45C3"/>
    <w:rsid w:val="69C10B5C"/>
    <w:rsid w:val="69CB5119"/>
    <w:rsid w:val="69EDB773"/>
    <w:rsid w:val="69F4206B"/>
    <w:rsid w:val="69FA6F88"/>
    <w:rsid w:val="6A0B0826"/>
    <w:rsid w:val="6A0C7EE8"/>
    <w:rsid w:val="6A17302B"/>
    <w:rsid w:val="6A1888C3"/>
    <w:rsid w:val="6A3979C5"/>
    <w:rsid w:val="6A4205A6"/>
    <w:rsid w:val="6A454740"/>
    <w:rsid w:val="6A68F50F"/>
    <w:rsid w:val="6A7AD54B"/>
    <w:rsid w:val="6A7AD910"/>
    <w:rsid w:val="6A86C07D"/>
    <w:rsid w:val="6A947FC1"/>
    <w:rsid w:val="6A9B5DDA"/>
    <w:rsid w:val="6AA8F634"/>
    <w:rsid w:val="6AC23818"/>
    <w:rsid w:val="6AC5EF4D"/>
    <w:rsid w:val="6ADB090A"/>
    <w:rsid w:val="6B10BFB5"/>
    <w:rsid w:val="6B27F94A"/>
    <w:rsid w:val="6B28BD28"/>
    <w:rsid w:val="6B44C864"/>
    <w:rsid w:val="6B5F7792"/>
    <w:rsid w:val="6B6B5C9B"/>
    <w:rsid w:val="6B6E4A24"/>
    <w:rsid w:val="6B70CAB8"/>
    <w:rsid w:val="6B7B3CF8"/>
    <w:rsid w:val="6B7B86AF"/>
    <w:rsid w:val="6B7DF6D8"/>
    <w:rsid w:val="6B8A5341"/>
    <w:rsid w:val="6BA1C0A6"/>
    <w:rsid w:val="6BDC31DF"/>
    <w:rsid w:val="6BFE293D"/>
    <w:rsid w:val="6BFE3B2E"/>
    <w:rsid w:val="6C01248C"/>
    <w:rsid w:val="6C1777AA"/>
    <w:rsid w:val="6C1D517F"/>
    <w:rsid w:val="6C3778ED"/>
    <w:rsid w:val="6C386370"/>
    <w:rsid w:val="6C3F9FE7"/>
    <w:rsid w:val="6C4C0EC0"/>
    <w:rsid w:val="6C53004D"/>
    <w:rsid w:val="6C69E0EB"/>
    <w:rsid w:val="6C6F4B6A"/>
    <w:rsid w:val="6C8B692A"/>
    <w:rsid w:val="6CBBB8FC"/>
    <w:rsid w:val="6CE0250F"/>
    <w:rsid w:val="6CE6DE05"/>
    <w:rsid w:val="6CF21E52"/>
    <w:rsid w:val="6CF6DA9C"/>
    <w:rsid w:val="6CFA7066"/>
    <w:rsid w:val="6D104098"/>
    <w:rsid w:val="6D119D10"/>
    <w:rsid w:val="6D13ED9D"/>
    <w:rsid w:val="6D1456EF"/>
    <w:rsid w:val="6D1FF181"/>
    <w:rsid w:val="6D210DCB"/>
    <w:rsid w:val="6D28D7AE"/>
    <w:rsid w:val="6D2CBA4E"/>
    <w:rsid w:val="6D3429F1"/>
    <w:rsid w:val="6D39480C"/>
    <w:rsid w:val="6D44FA8E"/>
    <w:rsid w:val="6D4EC3A6"/>
    <w:rsid w:val="6D503D5B"/>
    <w:rsid w:val="6D6029DB"/>
    <w:rsid w:val="6D9711B0"/>
    <w:rsid w:val="6D9C6FA3"/>
    <w:rsid w:val="6DAFCA62"/>
    <w:rsid w:val="6DCE48EA"/>
    <w:rsid w:val="6DCF5EF7"/>
    <w:rsid w:val="6DD2FB79"/>
    <w:rsid w:val="6DD6958A"/>
    <w:rsid w:val="6E058443"/>
    <w:rsid w:val="6E0788E6"/>
    <w:rsid w:val="6E0B37BE"/>
    <w:rsid w:val="6E2B0F1E"/>
    <w:rsid w:val="6E3FB7CE"/>
    <w:rsid w:val="6E9B3CAA"/>
    <w:rsid w:val="6E9BA48E"/>
    <w:rsid w:val="6EE0F293"/>
    <w:rsid w:val="6EEB4060"/>
    <w:rsid w:val="6EF2A218"/>
    <w:rsid w:val="6EFD8C7E"/>
    <w:rsid w:val="6F0809E0"/>
    <w:rsid w:val="6F098C7B"/>
    <w:rsid w:val="6F0BDFCD"/>
    <w:rsid w:val="6F184947"/>
    <w:rsid w:val="6F2F600B"/>
    <w:rsid w:val="6F345D8C"/>
    <w:rsid w:val="6F3BE605"/>
    <w:rsid w:val="6F6C4F27"/>
    <w:rsid w:val="6F801000"/>
    <w:rsid w:val="6F9B44D1"/>
    <w:rsid w:val="6FADE04E"/>
    <w:rsid w:val="6FB3FDD3"/>
    <w:rsid w:val="6FB864E1"/>
    <w:rsid w:val="6FC77184"/>
    <w:rsid w:val="6FDE6B1F"/>
    <w:rsid w:val="700107FC"/>
    <w:rsid w:val="7008C42D"/>
    <w:rsid w:val="70168FDB"/>
    <w:rsid w:val="702696C1"/>
    <w:rsid w:val="702D158B"/>
    <w:rsid w:val="702F6E02"/>
    <w:rsid w:val="70675601"/>
    <w:rsid w:val="7073CCE3"/>
    <w:rsid w:val="708BDEA1"/>
    <w:rsid w:val="709A41AB"/>
    <w:rsid w:val="70A9F1E0"/>
    <w:rsid w:val="70B1E7E6"/>
    <w:rsid w:val="70BC0C57"/>
    <w:rsid w:val="70BC2A93"/>
    <w:rsid w:val="70BEA15A"/>
    <w:rsid w:val="70C5A035"/>
    <w:rsid w:val="70D59A88"/>
    <w:rsid w:val="70F62C14"/>
    <w:rsid w:val="70F78400"/>
    <w:rsid w:val="7117CF5E"/>
    <w:rsid w:val="711A444D"/>
    <w:rsid w:val="711AC8A7"/>
    <w:rsid w:val="711FD2C6"/>
    <w:rsid w:val="713D7F31"/>
    <w:rsid w:val="714C2D73"/>
    <w:rsid w:val="714C68DE"/>
    <w:rsid w:val="716116E7"/>
    <w:rsid w:val="71642C69"/>
    <w:rsid w:val="7174F265"/>
    <w:rsid w:val="71A10E36"/>
    <w:rsid w:val="71AD1F90"/>
    <w:rsid w:val="71AD91F5"/>
    <w:rsid w:val="71B59C57"/>
    <w:rsid w:val="71BCE7BE"/>
    <w:rsid w:val="71BDE0A0"/>
    <w:rsid w:val="71C70FEF"/>
    <w:rsid w:val="71D2CD9C"/>
    <w:rsid w:val="71E12C4D"/>
    <w:rsid w:val="71E3C275"/>
    <w:rsid w:val="71FF1D37"/>
    <w:rsid w:val="722871E3"/>
    <w:rsid w:val="723B55A9"/>
    <w:rsid w:val="7249FB0A"/>
    <w:rsid w:val="724B5370"/>
    <w:rsid w:val="724DDC72"/>
    <w:rsid w:val="725556A2"/>
    <w:rsid w:val="727E82DB"/>
    <w:rsid w:val="7282280A"/>
    <w:rsid w:val="72889242"/>
    <w:rsid w:val="728B6491"/>
    <w:rsid w:val="729B6212"/>
    <w:rsid w:val="72BDF081"/>
    <w:rsid w:val="72EAAE15"/>
    <w:rsid w:val="72EFACC1"/>
    <w:rsid w:val="72FBB023"/>
    <w:rsid w:val="7307673A"/>
    <w:rsid w:val="73163CBE"/>
    <w:rsid w:val="731E7AF7"/>
    <w:rsid w:val="7349E8E1"/>
    <w:rsid w:val="735C33C5"/>
    <w:rsid w:val="735D043C"/>
    <w:rsid w:val="736D74C7"/>
    <w:rsid w:val="739C9902"/>
    <w:rsid w:val="73A4CD0E"/>
    <w:rsid w:val="73B294F6"/>
    <w:rsid w:val="73D4BFD5"/>
    <w:rsid w:val="73DC3E57"/>
    <w:rsid w:val="73DDE7CF"/>
    <w:rsid w:val="73EAC525"/>
    <w:rsid w:val="73F78EF3"/>
    <w:rsid w:val="73FC82FB"/>
    <w:rsid w:val="74233304"/>
    <w:rsid w:val="74513357"/>
    <w:rsid w:val="74770619"/>
    <w:rsid w:val="7480404F"/>
    <w:rsid w:val="7485E664"/>
    <w:rsid w:val="74A66F12"/>
    <w:rsid w:val="74A681DC"/>
    <w:rsid w:val="74FA6E56"/>
    <w:rsid w:val="750594D6"/>
    <w:rsid w:val="75143B0F"/>
    <w:rsid w:val="7552B2E4"/>
    <w:rsid w:val="757F266F"/>
    <w:rsid w:val="75812B68"/>
    <w:rsid w:val="7588FAC0"/>
    <w:rsid w:val="758A87E0"/>
    <w:rsid w:val="75AE4128"/>
    <w:rsid w:val="75AEDDED"/>
    <w:rsid w:val="75B0EE16"/>
    <w:rsid w:val="75B64B21"/>
    <w:rsid w:val="75E1F9F9"/>
    <w:rsid w:val="75E4A6BB"/>
    <w:rsid w:val="75EDF8AA"/>
    <w:rsid w:val="760E2105"/>
    <w:rsid w:val="7622C558"/>
    <w:rsid w:val="762741B8"/>
    <w:rsid w:val="762FA567"/>
    <w:rsid w:val="763E5D08"/>
    <w:rsid w:val="76456B1F"/>
    <w:rsid w:val="76464C33"/>
    <w:rsid w:val="76489F51"/>
    <w:rsid w:val="766B4FF5"/>
    <w:rsid w:val="766EFE82"/>
    <w:rsid w:val="76702F82"/>
    <w:rsid w:val="76879E30"/>
    <w:rsid w:val="7687EB32"/>
    <w:rsid w:val="768D0795"/>
    <w:rsid w:val="769950D6"/>
    <w:rsid w:val="76B34D26"/>
    <w:rsid w:val="76B57BD7"/>
    <w:rsid w:val="76D7CDA9"/>
    <w:rsid w:val="76F0D1D1"/>
    <w:rsid w:val="771F1D7D"/>
    <w:rsid w:val="7734EA43"/>
    <w:rsid w:val="775870B2"/>
    <w:rsid w:val="7759B77E"/>
    <w:rsid w:val="77819CA9"/>
    <w:rsid w:val="778BEF8C"/>
    <w:rsid w:val="779A1F2D"/>
    <w:rsid w:val="77C135C4"/>
    <w:rsid w:val="77C22318"/>
    <w:rsid w:val="77E27491"/>
    <w:rsid w:val="7805E83B"/>
    <w:rsid w:val="780A044C"/>
    <w:rsid w:val="781D6E0A"/>
    <w:rsid w:val="783F82EA"/>
    <w:rsid w:val="785B8755"/>
    <w:rsid w:val="786C6D6B"/>
    <w:rsid w:val="7876194B"/>
    <w:rsid w:val="787D4912"/>
    <w:rsid w:val="788FC1CD"/>
    <w:rsid w:val="7891F3C4"/>
    <w:rsid w:val="789D6F0D"/>
    <w:rsid w:val="78D31D53"/>
    <w:rsid w:val="78E1B553"/>
    <w:rsid w:val="78E6A9C6"/>
    <w:rsid w:val="7905C30C"/>
    <w:rsid w:val="7911629F"/>
    <w:rsid w:val="7913335C"/>
    <w:rsid w:val="792FC9B3"/>
    <w:rsid w:val="7934FF24"/>
    <w:rsid w:val="793576D9"/>
    <w:rsid w:val="79359059"/>
    <w:rsid w:val="794543CD"/>
    <w:rsid w:val="7973BC94"/>
    <w:rsid w:val="798C60B2"/>
    <w:rsid w:val="79C70E2B"/>
    <w:rsid w:val="79D1D491"/>
    <w:rsid w:val="79D41841"/>
    <w:rsid w:val="79D510FC"/>
    <w:rsid w:val="79F66695"/>
    <w:rsid w:val="7A286E94"/>
    <w:rsid w:val="7A4D239D"/>
    <w:rsid w:val="7A8E34F7"/>
    <w:rsid w:val="7AC841B6"/>
    <w:rsid w:val="7AE9C8D6"/>
    <w:rsid w:val="7AEA66EF"/>
    <w:rsid w:val="7AEE6AC5"/>
    <w:rsid w:val="7AF9DEF0"/>
    <w:rsid w:val="7B2762F1"/>
    <w:rsid w:val="7B413F12"/>
    <w:rsid w:val="7B4CCF41"/>
    <w:rsid w:val="7B602E55"/>
    <w:rsid w:val="7B9247EC"/>
    <w:rsid w:val="7B9FA2FF"/>
    <w:rsid w:val="7BA423AE"/>
    <w:rsid w:val="7BC2D8E3"/>
    <w:rsid w:val="7BCDDC24"/>
    <w:rsid w:val="7C122F24"/>
    <w:rsid w:val="7C226B87"/>
    <w:rsid w:val="7C3FB1FE"/>
    <w:rsid w:val="7C540DE1"/>
    <w:rsid w:val="7C58C38C"/>
    <w:rsid w:val="7C75EEFC"/>
    <w:rsid w:val="7C83FA0B"/>
    <w:rsid w:val="7C8D0A01"/>
    <w:rsid w:val="7C9091F8"/>
    <w:rsid w:val="7C99D408"/>
    <w:rsid w:val="7CA8F7FE"/>
    <w:rsid w:val="7D073A52"/>
    <w:rsid w:val="7D074F81"/>
    <w:rsid w:val="7D0CAE4D"/>
    <w:rsid w:val="7D264D7C"/>
    <w:rsid w:val="7D39A621"/>
    <w:rsid w:val="7D47DA60"/>
    <w:rsid w:val="7D83C0F8"/>
    <w:rsid w:val="7D844DD5"/>
    <w:rsid w:val="7DB2F57B"/>
    <w:rsid w:val="7DB7433A"/>
    <w:rsid w:val="7DBECE5A"/>
    <w:rsid w:val="7DFFBF79"/>
    <w:rsid w:val="7E1830C8"/>
    <w:rsid w:val="7E24A1EF"/>
    <w:rsid w:val="7E250377"/>
    <w:rsid w:val="7E2DB465"/>
    <w:rsid w:val="7E33FDF4"/>
    <w:rsid w:val="7E373C2E"/>
    <w:rsid w:val="7E461A42"/>
    <w:rsid w:val="7E4F8C73"/>
    <w:rsid w:val="7E5C7ACF"/>
    <w:rsid w:val="7E70C0E0"/>
    <w:rsid w:val="7E733E57"/>
    <w:rsid w:val="7E7E9851"/>
    <w:rsid w:val="7EAD40A6"/>
    <w:rsid w:val="7F13915C"/>
    <w:rsid w:val="7F23664E"/>
    <w:rsid w:val="7F25176E"/>
    <w:rsid w:val="7F27A0A2"/>
    <w:rsid w:val="7F5CF6D2"/>
    <w:rsid w:val="7F69F6B4"/>
    <w:rsid w:val="7F756E60"/>
    <w:rsid w:val="7F8650ED"/>
    <w:rsid w:val="7FB7B145"/>
    <w:rsid w:val="7FCD039D"/>
    <w:rsid w:val="7FF7694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8627F12"/>
  <w15:docId w15:val="{1A9FBAEF-2541-4945-B15C-C66EA6782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zh-TW"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8E8BD22"/>
    <w:pPr>
      <w:ind w:left="720"/>
      <w:contextualSpacing/>
    </w:pPr>
  </w:style>
  <w:style w:type="paragraph" w:customStyle="1" w:styleId="p1">
    <w:name w:val="p1"/>
    <w:basedOn w:val="Normal"/>
    <w:rsid w:val="00BB471C"/>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s1">
    <w:name w:val="s1"/>
    <w:basedOn w:val="DefaultParagraphFont"/>
    <w:rsid w:val="00BB471C"/>
  </w:style>
  <w:style w:type="character" w:customStyle="1" w:styleId="s2">
    <w:name w:val="s2"/>
    <w:basedOn w:val="DefaultParagraphFont"/>
    <w:rsid w:val="00BB471C"/>
  </w:style>
  <w:style w:type="character" w:customStyle="1" w:styleId="apple-converted-space">
    <w:name w:val="apple-converted-space"/>
    <w:basedOn w:val="DefaultParagraphFont"/>
    <w:rsid w:val="000A1140"/>
  </w:style>
  <w:style w:type="paragraph" w:styleId="NoSpacing">
    <w:name w:val="No Spacing"/>
    <w:uiPriority w:val="1"/>
    <w:qFormat/>
    <w:rsid w:val="00AF7FA6"/>
    <w:pPr>
      <w:spacing w:line="240" w:lineRule="auto"/>
    </w:pPr>
  </w:style>
  <w:style w:type="character" w:styleId="Hyperlink">
    <w:name w:val="Hyperlink"/>
    <w:basedOn w:val="DefaultParagraphFont"/>
    <w:uiPriority w:val="99"/>
    <w:unhideWhenUsed/>
    <w:rsid w:val="00BE703F"/>
    <w:rPr>
      <w:color w:val="0000FF"/>
      <w:u w:val="single"/>
    </w:rPr>
  </w:style>
  <w:style w:type="paragraph" w:customStyle="1" w:styleId="p2">
    <w:name w:val="p2"/>
    <w:basedOn w:val="Normal"/>
    <w:rsid w:val="00EB4AB1"/>
    <w:pPr>
      <w:spacing w:before="100" w:beforeAutospacing="1" w:after="100" w:afterAutospacing="1" w:line="240" w:lineRule="auto"/>
    </w:pPr>
    <w:rPr>
      <w:rFonts w:ascii="Times New Roman" w:eastAsiaTheme="minorEastAsia"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860748">
      <w:bodyDiv w:val="1"/>
      <w:marLeft w:val="0"/>
      <w:marRight w:val="0"/>
      <w:marTop w:val="0"/>
      <w:marBottom w:val="0"/>
      <w:divBdr>
        <w:top w:val="none" w:sz="0" w:space="0" w:color="auto"/>
        <w:left w:val="none" w:sz="0" w:space="0" w:color="auto"/>
        <w:bottom w:val="none" w:sz="0" w:space="0" w:color="auto"/>
        <w:right w:val="none" w:sz="0" w:space="0" w:color="auto"/>
      </w:divBdr>
    </w:div>
    <w:div w:id="504707752">
      <w:bodyDiv w:val="1"/>
      <w:marLeft w:val="0"/>
      <w:marRight w:val="0"/>
      <w:marTop w:val="0"/>
      <w:marBottom w:val="0"/>
      <w:divBdr>
        <w:top w:val="none" w:sz="0" w:space="0" w:color="auto"/>
        <w:left w:val="none" w:sz="0" w:space="0" w:color="auto"/>
        <w:bottom w:val="none" w:sz="0" w:space="0" w:color="auto"/>
        <w:right w:val="none" w:sz="0" w:space="0" w:color="auto"/>
      </w:divBdr>
    </w:div>
    <w:div w:id="636028113">
      <w:bodyDiv w:val="1"/>
      <w:marLeft w:val="0"/>
      <w:marRight w:val="0"/>
      <w:marTop w:val="0"/>
      <w:marBottom w:val="0"/>
      <w:divBdr>
        <w:top w:val="none" w:sz="0" w:space="0" w:color="auto"/>
        <w:left w:val="none" w:sz="0" w:space="0" w:color="auto"/>
        <w:bottom w:val="none" w:sz="0" w:space="0" w:color="auto"/>
        <w:right w:val="none" w:sz="0" w:space="0" w:color="auto"/>
      </w:divBdr>
    </w:div>
    <w:div w:id="945967493">
      <w:bodyDiv w:val="1"/>
      <w:marLeft w:val="0"/>
      <w:marRight w:val="0"/>
      <w:marTop w:val="0"/>
      <w:marBottom w:val="0"/>
      <w:divBdr>
        <w:top w:val="none" w:sz="0" w:space="0" w:color="auto"/>
        <w:left w:val="none" w:sz="0" w:space="0" w:color="auto"/>
        <w:bottom w:val="none" w:sz="0" w:space="0" w:color="auto"/>
        <w:right w:val="none" w:sz="0" w:space="0" w:color="auto"/>
      </w:divBdr>
      <w:divsChild>
        <w:div w:id="777453925">
          <w:marLeft w:val="0"/>
          <w:marRight w:val="0"/>
          <w:marTop w:val="0"/>
          <w:marBottom w:val="0"/>
          <w:divBdr>
            <w:top w:val="none" w:sz="0" w:space="0" w:color="auto"/>
            <w:left w:val="none" w:sz="0" w:space="0" w:color="auto"/>
            <w:bottom w:val="none" w:sz="0" w:space="0" w:color="auto"/>
            <w:right w:val="none" w:sz="0" w:space="0" w:color="auto"/>
          </w:divBdr>
          <w:divsChild>
            <w:div w:id="22560790">
              <w:marLeft w:val="0"/>
              <w:marRight w:val="0"/>
              <w:marTop w:val="0"/>
              <w:marBottom w:val="0"/>
              <w:divBdr>
                <w:top w:val="none" w:sz="0" w:space="0" w:color="auto"/>
                <w:left w:val="none" w:sz="0" w:space="0" w:color="auto"/>
                <w:bottom w:val="none" w:sz="0" w:space="0" w:color="auto"/>
                <w:right w:val="none" w:sz="0" w:space="0" w:color="auto"/>
              </w:divBdr>
              <w:divsChild>
                <w:div w:id="1970551210">
                  <w:marLeft w:val="0"/>
                  <w:marRight w:val="0"/>
                  <w:marTop w:val="0"/>
                  <w:marBottom w:val="0"/>
                  <w:divBdr>
                    <w:top w:val="none" w:sz="0" w:space="0" w:color="auto"/>
                    <w:left w:val="none" w:sz="0" w:space="0" w:color="auto"/>
                    <w:bottom w:val="none" w:sz="0" w:space="0" w:color="auto"/>
                    <w:right w:val="none" w:sz="0" w:space="0" w:color="auto"/>
                  </w:divBdr>
                  <w:divsChild>
                    <w:div w:id="1022972807">
                      <w:marLeft w:val="0"/>
                      <w:marRight w:val="0"/>
                      <w:marTop w:val="0"/>
                      <w:marBottom w:val="0"/>
                      <w:divBdr>
                        <w:top w:val="none" w:sz="0" w:space="0" w:color="auto"/>
                        <w:left w:val="none" w:sz="0" w:space="0" w:color="auto"/>
                        <w:bottom w:val="none" w:sz="0" w:space="0" w:color="auto"/>
                        <w:right w:val="none" w:sz="0" w:space="0" w:color="auto"/>
                      </w:divBdr>
                      <w:divsChild>
                        <w:div w:id="252934703">
                          <w:marLeft w:val="0"/>
                          <w:marRight w:val="0"/>
                          <w:marTop w:val="0"/>
                          <w:marBottom w:val="0"/>
                          <w:divBdr>
                            <w:top w:val="none" w:sz="0" w:space="0" w:color="auto"/>
                            <w:left w:val="none" w:sz="0" w:space="0" w:color="auto"/>
                            <w:bottom w:val="none" w:sz="0" w:space="0" w:color="auto"/>
                            <w:right w:val="none" w:sz="0" w:space="0" w:color="auto"/>
                          </w:divBdr>
                          <w:divsChild>
                            <w:div w:id="546067394">
                              <w:marLeft w:val="0"/>
                              <w:marRight w:val="0"/>
                              <w:marTop w:val="0"/>
                              <w:marBottom w:val="0"/>
                              <w:divBdr>
                                <w:top w:val="none" w:sz="0" w:space="0" w:color="auto"/>
                                <w:left w:val="none" w:sz="0" w:space="0" w:color="auto"/>
                                <w:bottom w:val="none" w:sz="0" w:space="0" w:color="auto"/>
                                <w:right w:val="none" w:sz="0" w:space="0" w:color="auto"/>
                              </w:divBdr>
                            </w:div>
                            <w:div w:id="637303644">
                              <w:marLeft w:val="0"/>
                              <w:marRight w:val="0"/>
                              <w:marTop w:val="0"/>
                              <w:marBottom w:val="0"/>
                              <w:divBdr>
                                <w:top w:val="none" w:sz="0" w:space="0" w:color="auto"/>
                                <w:left w:val="none" w:sz="0" w:space="0" w:color="auto"/>
                                <w:bottom w:val="none" w:sz="0" w:space="0" w:color="auto"/>
                                <w:right w:val="none" w:sz="0" w:space="0" w:color="auto"/>
                              </w:divBdr>
                              <w:divsChild>
                                <w:div w:id="287666166">
                                  <w:marLeft w:val="0"/>
                                  <w:marRight w:val="0"/>
                                  <w:marTop w:val="0"/>
                                  <w:marBottom w:val="0"/>
                                  <w:divBdr>
                                    <w:top w:val="none" w:sz="0" w:space="0" w:color="auto"/>
                                    <w:left w:val="none" w:sz="0" w:space="0" w:color="auto"/>
                                    <w:bottom w:val="none" w:sz="0" w:space="0" w:color="auto"/>
                                    <w:right w:val="none" w:sz="0" w:space="0" w:color="auto"/>
                                  </w:divBdr>
                                </w:div>
                                <w:div w:id="1091702969">
                                  <w:marLeft w:val="0"/>
                                  <w:marRight w:val="0"/>
                                  <w:marTop w:val="0"/>
                                  <w:marBottom w:val="0"/>
                                  <w:divBdr>
                                    <w:top w:val="none" w:sz="0" w:space="0" w:color="auto"/>
                                    <w:left w:val="none" w:sz="0" w:space="0" w:color="auto"/>
                                    <w:bottom w:val="none" w:sz="0" w:space="0" w:color="auto"/>
                                    <w:right w:val="none" w:sz="0" w:space="0" w:color="auto"/>
                                  </w:divBdr>
                                  <w:divsChild>
                                    <w:div w:id="1251045312">
                                      <w:marLeft w:val="0"/>
                                      <w:marRight w:val="0"/>
                                      <w:marTop w:val="0"/>
                                      <w:marBottom w:val="0"/>
                                      <w:divBdr>
                                        <w:top w:val="none" w:sz="0" w:space="0" w:color="auto"/>
                                        <w:left w:val="none" w:sz="0" w:space="0" w:color="auto"/>
                                        <w:bottom w:val="none" w:sz="0" w:space="0" w:color="auto"/>
                                        <w:right w:val="none" w:sz="0" w:space="0" w:color="auto"/>
                                      </w:divBdr>
                                      <w:divsChild>
                                        <w:div w:id="209073537">
                                          <w:marLeft w:val="0"/>
                                          <w:marRight w:val="0"/>
                                          <w:marTop w:val="0"/>
                                          <w:marBottom w:val="0"/>
                                          <w:divBdr>
                                            <w:top w:val="none" w:sz="0" w:space="0" w:color="auto"/>
                                            <w:left w:val="none" w:sz="0" w:space="0" w:color="auto"/>
                                            <w:bottom w:val="none" w:sz="0" w:space="0" w:color="auto"/>
                                            <w:right w:val="none" w:sz="0" w:space="0" w:color="auto"/>
                                          </w:divBdr>
                                          <w:divsChild>
                                            <w:div w:id="124113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041201">
                                  <w:marLeft w:val="0"/>
                                  <w:marRight w:val="0"/>
                                  <w:marTop w:val="0"/>
                                  <w:marBottom w:val="0"/>
                                  <w:divBdr>
                                    <w:top w:val="none" w:sz="0" w:space="0" w:color="auto"/>
                                    <w:left w:val="none" w:sz="0" w:space="0" w:color="auto"/>
                                    <w:bottom w:val="none" w:sz="0" w:space="0" w:color="auto"/>
                                    <w:right w:val="none" w:sz="0" w:space="0" w:color="auto"/>
                                  </w:divBdr>
                                </w:div>
                                <w:div w:id="1628193921">
                                  <w:marLeft w:val="0"/>
                                  <w:marRight w:val="0"/>
                                  <w:marTop w:val="0"/>
                                  <w:marBottom w:val="0"/>
                                  <w:divBdr>
                                    <w:top w:val="none" w:sz="0" w:space="0" w:color="auto"/>
                                    <w:left w:val="none" w:sz="0" w:space="0" w:color="auto"/>
                                    <w:bottom w:val="none" w:sz="0" w:space="0" w:color="auto"/>
                                    <w:right w:val="none" w:sz="0" w:space="0" w:color="auto"/>
                                  </w:divBdr>
                                  <w:divsChild>
                                    <w:div w:id="404109291">
                                      <w:marLeft w:val="0"/>
                                      <w:marRight w:val="0"/>
                                      <w:marTop w:val="0"/>
                                      <w:marBottom w:val="0"/>
                                      <w:divBdr>
                                        <w:top w:val="none" w:sz="0" w:space="0" w:color="auto"/>
                                        <w:left w:val="none" w:sz="0" w:space="0" w:color="auto"/>
                                        <w:bottom w:val="none" w:sz="0" w:space="0" w:color="auto"/>
                                        <w:right w:val="none" w:sz="0" w:space="0" w:color="auto"/>
                                      </w:divBdr>
                                      <w:divsChild>
                                        <w:div w:id="813180726">
                                          <w:marLeft w:val="0"/>
                                          <w:marRight w:val="0"/>
                                          <w:marTop w:val="0"/>
                                          <w:marBottom w:val="0"/>
                                          <w:divBdr>
                                            <w:top w:val="none" w:sz="0" w:space="0" w:color="auto"/>
                                            <w:left w:val="none" w:sz="0" w:space="0" w:color="auto"/>
                                            <w:bottom w:val="none" w:sz="0" w:space="0" w:color="auto"/>
                                            <w:right w:val="none" w:sz="0" w:space="0" w:color="auto"/>
                                          </w:divBdr>
                                          <w:divsChild>
                                            <w:div w:id="948779172">
                                              <w:marLeft w:val="0"/>
                                              <w:marRight w:val="0"/>
                                              <w:marTop w:val="0"/>
                                              <w:marBottom w:val="0"/>
                                              <w:divBdr>
                                                <w:top w:val="none" w:sz="0" w:space="0" w:color="auto"/>
                                                <w:left w:val="none" w:sz="0" w:space="0" w:color="auto"/>
                                                <w:bottom w:val="none" w:sz="0" w:space="0" w:color="auto"/>
                                                <w:right w:val="none" w:sz="0" w:space="0" w:color="auto"/>
                                              </w:divBdr>
                                            </w:div>
                                            <w:div w:id="186751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939384">
                              <w:marLeft w:val="0"/>
                              <w:marRight w:val="0"/>
                              <w:marTop w:val="0"/>
                              <w:marBottom w:val="0"/>
                              <w:divBdr>
                                <w:top w:val="none" w:sz="0" w:space="0" w:color="auto"/>
                                <w:left w:val="none" w:sz="0" w:space="0" w:color="auto"/>
                                <w:bottom w:val="none" w:sz="0" w:space="0" w:color="auto"/>
                                <w:right w:val="none" w:sz="0" w:space="0" w:color="auto"/>
                              </w:divBdr>
                              <w:divsChild>
                                <w:div w:id="1470973169">
                                  <w:marLeft w:val="0"/>
                                  <w:marRight w:val="0"/>
                                  <w:marTop w:val="0"/>
                                  <w:marBottom w:val="0"/>
                                  <w:divBdr>
                                    <w:top w:val="none" w:sz="0" w:space="0" w:color="auto"/>
                                    <w:left w:val="none" w:sz="0" w:space="0" w:color="auto"/>
                                    <w:bottom w:val="none" w:sz="0" w:space="0" w:color="auto"/>
                                    <w:right w:val="none" w:sz="0" w:space="0" w:color="auto"/>
                                  </w:divBdr>
                                  <w:divsChild>
                                    <w:div w:id="1541936803">
                                      <w:marLeft w:val="0"/>
                                      <w:marRight w:val="0"/>
                                      <w:marTop w:val="0"/>
                                      <w:marBottom w:val="0"/>
                                      <w:divBdr>
                                        <w:top w:val="none" w:sz="0" w:space="0" w:color="auto"/>
                                        <w:left w:val="none" w:sz="0" w:space="0" w:color="auto"/>
                                        <w:bottom w:val="none" w:sz="0" w:space="0" w:color="auto"/>
                                        <w:right w:val="none" w:sz="0" w:space="0" w:color="auto"/>
                                      </w:divBdr>
                                    </w:div>
                                    <w:div w:id="210660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9709573">
          <w:marLeft w:val="0"/>
          <w:marRight w:val="0"/>
          <w:marTop w:val="0"/>
          <w:marBottom w:val="0"/>
          <w:divBdr>
            <w:top w:val="none" w:sz="0" w:space="0" w:color="auto"/>
            <w:left w:val="none" w:sz="0" w:space="0" w:color="auto"/>
            <w:bottom w:val="none" w:sz="0" w:space="0" w:color="auto"/>
            <w:right w:val="none" w:sz="0" w:space="0" w:color="auto"/>
          </w:divBdr>
        </w:div>
      </w:divsChild>
    </w:div>
    <w:div w:id="1811364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6/contents" TargetMode="External"/><Relationship Id="rId18" Type="http://schemas.openxmlformats.org/officeDocument/2006/relationships/hyperlink" Target="https://www.gov.uk/government/publications/first-aid-in-schools/first-aid-in-schools-early-years-and-further-education" TargetMode="External"/><Relationship Id="rId26" Type="http://schemas.openxmlformats.org/officeDocument/2006/relationships/hyperlink" Target="https://www.legislation.gov.uk/uksi/1981/917" TargetMode="External"/><Relationship Id="rId21" Type="http://schemas.openxmlformats.org/officeDocument/2006/relationships/hyperlink" Target="https://assets.publishing.service.gov.uk/media/66d7301b9084b18b95709f75/Keeping_children_safe_in_education_2024.pdf" TargetMode="External"/><Relationship Id="rId34" Type="http://schemas.openxmlformats.org/officeDocument/2006/relationships/hyperlink" Target="https://doi.org/10.1080/01425692.2024.2325542" TargetMode="External"/><Relationship Id="rId7" Type="http://schemas.openxmlformats.org/officeDocument/2006/relationships/hyperlink" Target="https://www.autismeducationtrust.org.uk/aet-shop-early-years" TargetMode="External"/><Relationship Id="rId12" Type="http://schemas.openxmlformats.org/officeDocument/2006/relationships/hyperlink" Target="https://www.legislation.gov.uk/ukpga/1989/41/contents" TargetMode="External"/><Relationship Id="rId17" Type="http://schemas.openxmlformats.org/officeDocument/2006/relationships/hyperlink" Target="https://www.gov.uk/government/publications/working-together-to-safeguard-children--2" TargetMode="External"/><Relationship Id="rId25" Type="http://schemas.openxmlformats.org/officeDocument/2006/relationships/hyperlink" Target="https://www.legislation.gov.uk/ukpga/2010/15/section/20" TargetMode="External"/><Relationship Id="rId33" Type="http://schemas.openxmlformats.org/officeDocument/2006/relationships/hyperlink" Target="https://doi.org/10.1007/s10643-021-01172-7"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send-code-of-practice-0-to-25" TargetMode="External"/><Relationship Id="rId20" Type="http://schemas.openxmlformats.org/officeDocument/2006/relationships/hyperlink" Target="https://www.gov.uk/government/publications/early-years-funding-2025-to-2026/early-years-entitlements-local-authority-funding-operational-guide-2025-to-2026" TargetMode="External"/><Relationship Id="rId29" Type="http://schemas.openxmlformats.org/officeDocument/2006/relationships/hyperlink" Target="https://www.iosrjournals.org/iosr-jhss/papers/Vol.%2024%20Issue5/Series-5/E2405053138.pdf" TargetMode="External"/><Relationship Id="rId1" Type="http://schemas.openxmlformats.org/officeDocument/2006/relationships/numbering" Target="numbering.xml"/><Relationship Id="rId6" Type="http://schemas.openxmlformats.org/officeDocument/2006/relationships/hyperlink" Target="https://www.famly.co/blog/your-ofsted-sef-and-beyond-how-to-evaluate-your-nursery" TargetMode="External"/><Relationship Id="rId11" Type="http://schemas.openxmlformats.org/officeDocument/2006/relationships/hyperlink" Target="https://www.legislation.gov.uk/ukpga/2006/21" TargetMode="External"/><Relationship Id="rId24" Type="http://schemas.openxmlformats.org/officeDocument/2006/relationships/hyperlink" Target="https://educationendowmentfoundation.org.uk/early-years/pupil-premium" TargetMode="External"/><Relationship Id="rId32" Type="http://schemas.openxmlformats.org/officeDocument/2006/relationships/hyperlink" Target="https://rworld.co.uk/the-advantages-and-disadvantages-of-paper-based-surveys/" TargetMode="External"/><Relationship Id="rId37" Type="http://schemas.openxmlformats.org/officeDocument/2006/relationships/fontTable" Target="fontTable.xml"/><Relationship Id="rId5" Type="http://schemas.openxmlformats.org/officeDocument/2006/relationships/hyperlink" Target="https://doi.org/10.4135/9781446250747" TargetMode="External"/><Relationship Id="rId15" Type="http://schemas.openxmlformats.org/officeDocument/2006/relationships/hyperlink" Target="https://www.gov.uk/government/publications/the-education-act-2011-equalities-impact-assessment" TargetMode="External"/><Relationship Id="rId23" Type="http://schemas.openxmlformats.org/officeDocument/2006/relationships/hyperlink" Target="http://dx.doi.org/10.1109/TEMSCONLATAM61834.2024.10717642" TargetMode="External"/><Relationship Id="rId28" Type="http://schemas.openxmlformats.org/officeDocument/2006/relationships/hyperlink" Target="https://www.nurseryworld.co.uk/content/features/eyfs-best-practice-why-working-with-parents-is-key-to-working-with-babies/" TargetMode="External"/><Relationship Id="rId36" Type="http://schemas.openxmlformats.org/officeDocument/2006/relationships/hyperlink" Target="https://www.gov.uk/government/publications/framework-for-the-regulation-of-provision-on-the-childcare-register/regulation-and-inspection-framework-for-services-on-the-childcare-register" TargetMode="External"/><Relationship Id="rId10" Type="http://schemas.openxmlformats.org/officeDocument/2006/relationships/hyperlink" Target="https://www.lancaster.ac.uk/fas/psych/glossary/ecological_systems_theory/" TargetMode="External"/><Relationship Id="rId19" Type="http://schemas.openxmlformats.org/officeDocument/2006/relationships/hyperlink" Target="https://assets.publishing.service.gov.uk/media/670fa42a30536cb92748328f/EYFS_statutory_framework_for_group_and_school_-_based_providers.pdf" TargetMode="External"/><Relationship Id="rId31" Type="http://schemas.openxmlformats.org/officeDocument/2006/relationships/hyperlink" Target="https://www.nurseryworld.co.uk/content/news/ofsted-decides-to-ditch-self-evaluation-form/" TargetMode="External"/><Relationship Id="rId4" Type="http://schemas.openxmlformats.org/officeDocument/2006/relationships/webSettings" Target="webSettings.xml"/><Relationship Id="rId9" Type="http://schemas.openxmlformats.org/officeDocument/2006/relationships/hyperlink" Target="https://beyth.co.uk/babies-rights-resources/" TargetMode="External"/><Relationship Id="rId14" Type="http://schemas.openxmlformats.org/officeDocument/2006/relationships/hyperlink" Target="https://doi.org/10.1177/02711214231219282" TargetMode="External"/><Relationship Id="rId22" Type="http://schemas.openxmlformats.org/officeDocument/2006/relationships/hyperlink" Target="https://assets.publishing.service.gov.uk/media/67a4fc4e0e720adbd4f6ae27/Early_years_qualification_requirements-and-standards.pdf" TargetMode="External"/><Relationship Id="rId27" Type="http://schemas.openxmlformats.org/officeDocument/2006/relationships/hyperlink" Target="https://doi.org/10.1080/1350293X.2023.2265597" TargetMode="External"/><Relationship Id="rId30" Type="http://schemas.openxmlformats.org/officeDocument/2006/relationships/hyperlink" Target="https://learning.nspcc.org.uk/child-health-development/attachment-early-years" TargetMode="External"/><Relationship Id="rId35" Type="http://schemas.openxmlformats.org/officeDocument/2006/relationships/hyperlink" Target="https://www.gov.uk/government/publications/early-years-inspection-handbook-eif/early-years-inspection-handbook-for-ofsted-registered-provision-for-september-2023" TargetMode="External"/><Relationship Id="rId8" Type="http://schemas.openxmlformats.org/officeDocument/2006/relationships/hyperlink" Target="https://www.bestpracticenet.co.uk/early-year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5677</Words>
  <Characters>32363</Characters>
  <Application>Microsoft Office Word</Application>
  <DocSecurity>0</DocSecurity>
  <Lines>269</Lines>
  <Paragraphs>75</Paragraphs>
  <ScaleCrop>false</ScaleCrop>
  <Company/>
  <LinksUpToDate>false</LinksUpToDate>
  <CharactersWithSpaces>37965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cp:lastModifiedBy>Salmah Begum (2317779)</cp:lastModifiedBy>
  <cp:revision>2</cp:revision>
  <dcterms:created xsi:type="dcterms:W3CDTF">2025-03-25T00:59:00Z</dcterms:created>
  <dcterms:modified xsi:type="dcterms:W3CDTF">2025-03-25T00:59:00Z</dcterms:modified>
</cp:coreProperties>
</file>