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b/>
          <w:sz w:val="32"/>
          <w:u w:val="single"/>
        </w:rPr>
      </w:pPr>
      <w:bookmarkStart w:id="0" w:name="_GoBack"/>
      <w:bookmarkEnd w:id="0"/>
      <w:r>
        <w:rPr>
          <w:b/>
          <w:sz w:val="32"/>
          <w:u w:val="single"/>
        </w:rPr>
        <w:t>Grading Template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Chen Yanqing  2106764</w:t>
      </w:r>
    </w:p>
    <w:tbl>
      <w:tblPr>
        <w:tblStyle w:val="5"/>
        <w:tblW w:w="0" w:type="auto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80"/>
        <w:gridCol w:w="2880"/>
        <w:gridCol w:w="2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Responsible for the section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Members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ID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Executive Summary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Wang Rundong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2106010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1.0 Introduction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Zang Yingjie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2100728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2.0 Critical thinking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Zang Yingjie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2100728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3.0 Team and task division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Zang Yingjie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2100728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4.0 Learning Plan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Tong Weijia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2105549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5.0 Adult Learning Theory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Chen Yanqing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2106764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6.0 Group Learning Theory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Wang Rundong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2106010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7.0 Conclusion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Zang Yingjie</w:t>
            </w:r>
          </w:p>
        </w:tc>
        <w:tc>
          <w:tcPr>
            <w:tcW w:w="28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>
            <w:pPr>
              <w:pStyle w:val="4"/>
              <w:widowControl/>
              <w:spacing w:beforeAutospacing="0" w:after="0" w:afterAutospacing="0" w:line="216" w:lineRule="atLeast"/>
              <w:ind w:left="0" w:right="0"/>
              <w:jc w:val="center"/>
            </w:pPr>
            <w:r>
              <w:rPr>
                <w:rFonts w:hint="default" w:ascii="Times New Roman" w:hAnsi="Times New Roman" w:eastAsia="-webkit-standard" w:cs="Times New Roman"/>
                <w:b w:val="0"/>
                <w:caps w:val="0"/>
                <w:spacing w:val="0"/>
                <w:sz w:val="18"/>
                <w:szCs w:val="18"/>
                <w:u w:val="none"/>
              </w:rPr>
              <w:t>2100728</w:t>
            </w:r>
          </w:p>
        </w:tc>
      </w:tr>
    </w:tbl>
    <w:p>
      <w:pPr>
        <w:pStyle w:val="4"/>
        <w:widowControl/>
        <w:spacing w:beforeAutospacing="0" w:after="0" w:afterAutospacing="0" w:line="27" w:lineRule="atLeast"/>
        <w:ind w:left="0" w:right="0" w:firstLine="0"/>
        <w:jc w:val="left"/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default" w:ascii="-webkit-standard" w:hAnsi="-webkit-standard" w:eastAsia="-webkit-standard" w:cs="-webkit-standard"/>
          <w:b w:val="0"/>
          <w:i w:val="0"/>
          <w:caps w:val="0"/>
          <w:color w:val="000000"/>
          <w:spacing w:val="0"/>
          <w:sz w:val="27"/>
          <w:szCs w:val="27"/>
          <w:u w:val="none"/>
        </w:rPr>
        <w:t> 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head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-webkit-standard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BreakWrappedTables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7FFB82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7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4">
    <w:name w:val="Normal (Web)"/>
    <w:basedOn w:val="1"/>
    <w:unhideWhenUsed/>
    <w:qFormat/>
    <w:uiPriority w:val="99"/>
    <w:rPr>
      <w:sz w:val="24"/>
    </w:rPr>
  </w:style>
  <w:style w:type="character" w:customStyle="1" w:styleId="7">
    <w:name w:val="Header Char"/>
    <w:basedOn w:val="6"/>
    <w:link w:val="3"/>
    <w:qFormat/>
    <w:uiPriority w:val="99"/>
  </w:style>
  <w:style w:type="character" w:customStyle="1" w:styleId="8">
    <w:name w:val="Footer Char"/>
    <w:basedOn w:val="6"/>
    <w:link w:val="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15</Words>
  <Characters>92</Characters>
  <Lines>1</Lines>
  <Paragraphs>1</Paragraphs>
  <TotalTime>0</TotalTime>
  <ScaleCrop>false</ScaleCrop>
  <LinksUpToDate>false</LinksUpToDate>
  <CharactersWithSpaces>106</CharactersWithSpaces>
  <Application>WPS Office_4.2.0.6720_F1E327BC-269C-435d-A152-05C5408002CA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2020-05-16T09:54:00Z</dcterms:created>
  <dc:creator>Julie Hayward</dc:creator>
  <cp:lastModifiedBy>Chen Yan wellknown</cp:lastModifiedBy>
  <dcterms:modified xsi:type="dcterms:W3CDTF">2022-05-06T22:42:13Z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44638ADCAF19891CC53375624EF4DF9F</vt:lpwstr>
  </property>
  <property fmtid="{D5CDD505-2E9C-101B-9397-08002B2CF9AE}" pid="3" name="KSOProductBuildVer">
    <vt:lpwstr>2052-4.2.0.6720</vt:lpwstr>
  </property>
</Properties>
</file>