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850B2E" w14:textId="77777777" w:rsidR="00CC446F" w:rsidRDefault="00CC446F">
      <w:pPr>
        <w:pStyle w:val="normal0"/>
      </w:pPr>
    </w:p>
    <w:p w14:paraId="5C0A9862" w14:textId="77777777" w:rsidR="00CC446F" w:rsidRDefault="00CC446F">
      <w:pPr>
        <w:pStyle w:val="normal0"/>
      </w:pPr>
    </w:p>
    <w:p w14:paraId="1D84DC0B" w14:textId="77777777" w:rsidR="00CC446F" w:rsidRDefault="00CC446F">
      <w:pPr>
        <w:pStyle w:val="normal0"/>
      </w:pPr>
    </w:p>
    <w:p w14:paraId="0CFA4FD1" w14:textId="77777777" w:rsidR="00CC446F" w:rsidRDefault="00CC446F">
      <w:pPr>
        <w:pStyle w:val="normal0"/>
      </w:pPr>
    </w:p>
    <w:p w14:paraId="79D4B2C7" w14:textId="77777777" w:rsidR="00CC446F" w:rsidRDefault="00CC446F">
      <w:pPr>
        <w:pStyle w:val="normal0"/>
      </w:pPr>
    </w:p>
    <w:p w14:paraId="6FDB82C9" w14:textId="77777777" w:rsidR="00CC446F" w:rsidRDefault="00CC446F">
      <w:pPr>
        <w:pStyle w:val="normal0"/>
        <w:jc w:val="right"/>
      </w:pPr>
    </w:p>
    <w:p w14:paraId="53355B05" w14:textId="77777777" w:rsidR="00CC446F" w:rsidRDefault="00CC446F">
      <w:pPr>
        <w:pStyle w:val="normal0"/>
        <w:jc w:val="right"/>
      </w:pPr>
    </w:p>
    <w:p w14:paraId="40F1AE5A" w14:textId="77777777" w:rsidR="00CC446F" w:rsidRDefault="00CC446F">
      <w:pPr>
        <w:pStyle w:val="normal0"/>
        <w:jc w:val="right"/>
      </w:pPr>
    </w:p>
    <w:p w14:paraId="12BA7CE1" w14:textId="77777777" w:rsidR="00CC446F" w:rsidRDefault="00CC446F">
      <w:pPr>
        <w:pStyle w:val="normal0"/>
        <w:jc w:val="right"/>
      </w:pPr>
    </w:p>
    <w:p w14:paraId="17557079" w14:textId="77777777" w:rsidR="00CC446F" w:rsidRDefault="00CC446F">
      <w:pPr>
        <w:pStyle w:val="normal0"/>
        <w:jc w:val="right"/>
      </w:pPr>
    </w:p>
    <w:p w14:paraId="43C8964B" w14:textId="77777777" w:rsidR="00CC446F" w:rsidRDefault="00CC446F">
      <w:pPr>
        <w:pStyle w:val="normal0"/>
        <w:jc w:val="right"/>
      </w:pPr>
    </w:p>
    <w:p w14:paraId="013A87E7" w14:textId="77777777" w:rsidR="00CC446F" w:rsidRDefault="00CC446F">
      <w:pPr>
        <w:pStyle w:val="normal0"/>
        <w:jc w:val="right"/>
      </w:pPr>
    </w:p>
    <w:p w14:paraId="3D7C556D" w14:textId="77777777" w:rsidR="00CC446F" w:rsidRDefault="00E029FB">
      <w:pPr>
        <w:pStyle w:val="normal0"/>
        <w:jc w:val="center"/>
        <w:rPr>
          <w:sz w:val="60"/>
          <w:szCs w:val="60"/>
        </w:rPr>
      </w:pPr>
      <w:r>
        <w:rPr>
          <w:sz w:val="60"/>
          <w:szCs w:val="60"/>
        </w:rPr>
        <w:t>Problem Solving and Decision Making</w:t>
      </w:r>
    </w:p>
    <w:p w14:paraId="65E60C64" w14:textId="77777777" w:rsidR="00CC446F" w:rsidRDefault="00E029FB">
      <w:pPr>
        <w:pStyle w:val="normal0"/>
        <w:jc w:val="center"/>
        <w:rPr>
          <w:sz w:val="44"/>
          <w:szCs w:val="44"/>
        </w:rPr>
      </w:pPr>
      <w:r>
        <w:rPr>
          <w:sz w:val="40"/>
          <w:szCs w:val="40"/>
        </w:rPr>
        <w:t>(BMSK-4004_SWAN)</w:t>
      </w:r>
    </w:p>
    <w:p w14:paraId="45763CCF" w14:textId="77777777" w:rsidR="00CC446F" w:rsidRDefault="00CC446F">
      <w:pPr>
        <w:pStyle w:val="normal0"/>
        <w:jc w:val="right"/>
      </w:pPr>
    </w:p>
    <w:p w14:paraId="64079AED" w14:textId="77777777" w:rsidR="00CC446F" w:rsidRDefault="00CC446F">
      <w:pPr>
        <w:pStyle w:val="normal0"/>
        <w:jc w:val="right"/>
      </w:pPr>
    </w:p>
    <w:p w14:paraId="12CF6C1D" w14:textId="77777777" w:rsidR="00CC446F" w:rsidRDefault="00CC446F">
      <w:pPr>
        <w:pStyle w:val="normal0"/>
        <w:jc w:val="right"/>
      </w:pPr>
    </w:p>
    <w:p w14:paraId="3A734B3C" w14:textId="77777777" w:rsidR="00CC446F" w:rsidRDefault="00CC446F">
      <w:pPr>
        <w:pStyle w:val="normal0"/>
        <w:jc w:val="right"/>
      </w:pPr>
    </w:p>
    <w:p w14:paraId="741A0733" w14:textId="77777777" w:rsidR="00CC446F" w:rsidRDefault="00CC446F">
      <w:pPr>
        <w:pStyle w:val="normal0"/>
        <w:jc w:val="right"/>
      </w:pPr>
    </w:p>
    <w:p w14:paraId="25931788" w14:textId="77777777" w:rsidR="00CC446F" w:rsidRDefault="00CC446F">
      <w:pPr>
        <w:pStyle w:val="normal0"/>
        <w:jc w:val="right"/>
      </w:pPr>
    </w:p>
    <w:p w14:paraId="16FA7461" w14:textId="77777777" w:rsidR="00CC446F" w:rsidRDefault="00E029FB">
      <w:pPr>
        <w:pStyle w:val="normal0"/>
        <w:jc w:val="right"/>
      </w:pPr>
      <w:proofErr w:type="spellStart"/>
      <w:r>
        <w:t>Mosamaa</w:t>
      </w:r>
      <w:proofErr w:type="spellEnd"/>
      <w:r>
        <w:t xml:space="preserve"> </w:t>
      </w:r>
      <w:proofErr w:type="spellStart"/>
      <w:r>
        <w:t>Marjana</w:t>
      </w:r>
      <w:proofErr w:type="spellEnd"/>
      <w:r>
        <w:t xml:space="preserve"> </w:t>
      </w:r>
      <w:proofErr w:type="spellStart"/>
      <w:r>
        <w:t>Khatun</w:t>
      </w:r>
      <w:proofErr w:type="spellEnd"/>
    </w:p>
    <w:p w14:paraId="214F7B04" w14:textId="77777777" w:rsidR="00CC446F" w:rsidRDefault="00E029FB">
      <w:pPr>
        <w:pStyle w:val="normal0"/>
        <w:jc w:val="right"/>
      </w:pPr>
      <w:r>
        <w:t>1704984</w:t>
      </w:r>
    </w:p>
    <w:p w14:paraId="012F10C3" w14:textId="77777777" w:rsidR="00CC446F" w:rsidRDefault="00E029FB">
      <w:pPr>
        <w:pStyle w:val="normal0"/>
        <w:jc w:val="right"/>
      </w:pPr>
      <w:r>
        <w:t>University of Wales Trinity Saint David</w:t>
      </w:r>
    </w:p>
    <w:p w14:paraId="05A2C72F" w14:textId="77777777" w:rsidR="00CC446F" w:rsidRDefault="00E029FB">
      <w:pPr>
        <w:pStyle w:val="normal0"/>
        <w:jc w:val="right"/>
      </w:pPr>
      <w:r>
        <w:t xml:space="preserve"> </w:t>
      </w:r>
    </w:p>
    <w:p w14:paraId="50C00E59" w14:textId="77777777" w:rsidR="00CC446F" w:rsidRDefault="00CC446F">
      <w:pPr>
        <w:pStyle w:val="normal0"/>
        <w:jc w:val="right"/>
      </w:pPr>
    </w:p>
    <w:p w14:paraId="72F33B1D" w14:textId="77777777" w:rsidR="00C76C53" w:rsidRDefault="00C76C53" w:rsidP="00C76C53">
      <w:pPr>
        <w:pStyle w:val="Heading1"/>
        <w:rPr>
          <w:color w:val="000000"/>
          <w:sz w:val="22"/>
          <w:szCs w:val="22"/>
        </w:rPr>
      </w:pPr>
      <w:bookmarkStart w:id="0" w:name="_ecbyu4tfroec" w:colFirst="0" w:colLast="0"/>
      <w:bookmarkEnd w:id="0"/>
    </w:p>
    <w:p w14:paraId="782FACC3" w14:textId="77777777" w:rsidR="00C76C53" w:rsidRDefault="00E029FB" w:rsidP="00C76C53">
      <w:pPr>
        <w:pStyle w:val="Heading1"/>
      </w:pPr>
      <w:r>
        <w:t>Executive Summary</w:t>
      </w:r>
    </w:p>
    <w:p w14:paraId="58039DF7" w14:textId="77777777" w:rsidR="00C76C53" w:rsidRPr="00C76C53" w:rsidRDefault="00C76C53" w:rsidP="00C76C53">
      <w:pPr>
        <w:pStyle w:val="normal0"/>
      </w:pPr>
    </w:p>
    <w:p w14:paraId="1DCFE094" w14:textId="77777777" w:rsidR="00CC446F" w:rsidRDefault="00E029FB">
      <w:pPr>
        <w:pStyle w:val="normal0"/>
        <w:jc w:val="both"/>
      </w:pPr>
      <w:r>
        <w:t>This report analyses three problems within the National Health Service using four theories and models: Fishbone, Stakeholder, PESTLE, and SWOT. Each form of analysis is explained in detail whilst being applied to three specific scenarios affecting the current system of the NHS. An ageing population, rising costs and lifestyle changes.</w:t>
      </w:r>
    </w:p>
    <w:p w14:paraId="4AE74B0E" w14:textId="77777777" w:rsidR="00CC446F" w:rsidRDefault="00E029FB">
      <w:pPr>
        <w:pStyle w:val="normal0"/>
        <w:jc w:val="both"/>
      </w:pPr>
      <w:r>
        <w:t>The fishbone diagram analyses an extreme factor of lifestyle changes</w:t>
      </w:r>
      <w:proofErr w:type="gramStart"/>
      <w:r>
        <w:t>;</w:t>
      </w:r>
      <w:proofErr w:type="gramEnd"/>
      <w:r>
        <w:t xml:space="preserve"> Obesity. Since the United Kingdom has one of the highest rates of Obesity it is easier to use this analysis to brainstorm the internal factors that may be causing the outcome.  The main causes that are magnified are, people, diet, facilities and environment. Stakeholders of the NHS are identified using the Power and Interest matrix. </w:t>
      </w:r>
      <w:proofErr w:type="gramStart"/>
      <w:r>
        <w:t>it</w:t>
      </w:r>
      <w:proofErr w:type="gramEnd"/>
      <w:r>
        <w:t xml:space="preserve"> categorises stakeholders according to those who should be managed, satisfied, informed and monitored. The PESTLE analysis looks upon the external factors that affect the NHS, the negative factors overweigh the positive, the results express that "</w:t>
      </w:r>
      <w:proofErr w:type="spellStart"/>
      <w:r>
        <w:t>Brexit</w:t>
      </w:r>
      <w:proofErr w:type="spellEnd"/>
      <w:r>
        <w:t>" is the core reason for current situations. Lastly the SWOT analysis includes a summary of both internal and external factors portraying them as strengths, weaknesses, opportunities and threats.</w:t>
      </w:r>
    </w:p>
    <w:p w14:paraId="26374841" w14:textId="77777777" w:rsidR="00CC446F" w:rsidRDefault="00E029FB">
      <w:pPr>
        <w:pStyle w:val="normal0"/>
        <w:jc w:val="both"/>
      </w:pPr>
      <w:r>
        <w:t>The report concludes that each analysis gathered similar findings, limitations of an organisation can be easily analysed and the results can help the NHS change the way in which each area is managed.</w:t>
      </w:r>
    </w:p>
    <w:p w14:paraId="31DBBC3B" w14:textId="77777777" w:rsidR="00CC446F" w:rsidRDefault="00CC446F">
      <w:pPr>
        <w:pStyle w:val="normal0"/>
        <w:jc w:val="both"/>
      </w:pPr>
    </w:p>
    <w:p w14:paraId="55D0FC5F" w14:textId="77777777" w:rsidR="00CC446F" w:rsidRDefault="00CC446F">
      <w:pPr>
        <w:pStyle w:val="normal0"/>
        <w:jc w:val="both"/>
      </w:pPr>
    </w:p>
    <w:p w14:paraId="4D6EB9A7" w14:textId="77777777" w:rsidR="00CC446F" w:rsidRDefault="00CC446F">
      <w:pPr>
        <w:pStyle w:val="normal0"/>
        <w:jc w:val="both"/>
      </w:pPr>
    </w:p>
    <w:p w14:paraId="2BD52026" w14:textId="77777777" w:rsidR="00CC446F" w:rsidRDefault="00CC446F">
      <w:pPr>
        <w:pStyle w:val="normal0"/>
        <w:jc w:val="both"/>
      </w:pPr>
    </w:p>
    <w:p w14:paraId="2A3F1B89" w14:textId="77777777" w:rsidR="00CC446F" w:rsidRDefault="00CC446F">
      <w:pPr>
        <w:pStyle w:val="normal0"/>
        <w:jc w:val="both"/>
      </w:pPr>
    </w:p>
    <w:p w14:paraId="5210266B" w14:textId="77777777" w:rsidR="00CC446F" w:rsidRDefault="00CC446F">
      <w:pPr>
        <w:pStyle w:val="normal0"/>
        <w:jc w:val="both"/>
      </w:pPr>
    </w:p>
    <w:p w14:paraId="509EB3EE" w14:textId="77777777" w:rsidR="00CC446F" w:rsidRDefault="00CC446F">
      <w:pPr>
        <w:pStyle w:val="normal0"/>
        <w:jc w:val="both"/>
      </w:pPr>
    </w:p>
    <w:p w14:paraId="7369A23A" w14:textId="77777777" w:rsidR="00CC446F" w:rsidRDefault="00CC446F">
      <w:pPr>
        <w:pStyle w:val="normal0"/>
        <w:jc w:val="both"/>
      </w:pPr>
    </w:p>
    <w:p w14:paraId="36817312" w14:textId="77777777" w:rsidR="00CC446F" w:rsidRDefault="00CC446F">
      <w:pPr>
        <w:pStyle w:val="normal0"/>
        <w:jc w:val="both"/>
      </w:pPr>
    </w:p>
    <w:p w14:paraId="1F2857E0" w14:textId="77777777" w:rsidR="00CC446F" w:rsidRDefault="00CC446F">
      <w:pPr>
        <w:pStyle w:val="normal0"/>
        <w:jc w:val="both"/>
      </w:pPr>
    </w:p>
    <w:p w14:paraId="69BFFA26" w14:textId="77777777" w:rsidR="00CC446F" w:rsidRDefault="00CC446F">
      <w:pPr>
        <w:pStyle w:val="normal0"/>
        <w:jc w:val="both"/>
      </w:pPr>
    </w:p>
    <w:p w14:paraId="04EC727A" w14:textId="77777777" w:rsidR="00CC446F" w:rsidRDefault="00CC446F">
      <w:pPr>
        <w:pStyle w:val="normal0"/>
        <w:jc w:val="both"/>
      </w:pPr>
    </w:p>
    <w:p w14:paraId="7DF070A8" w14:textId="77777777" w:rsidR="00CC446F" w:rsidRDefault="00CC446F">
      <w:pPr>
        <w:pStyle w:val="normal0"/>
        <w:jc w:val="both"/>
      </w:pPr>
    </w:p>
    <w:p w14:paraId="0C1EE208" w14:textId="77777777" w:rsidR="00CC446F" w:rsidRDefault="00CC446F">
      <w:pPr>
        <w:pStyle w:val="normal0"/>
        <w:jc w:val="both"/>
      </w:pPr>
    </w:p>
    <w:p w14:paraId="17D21045" w14:textId="77777777" w:rsidR="00CC446F" w:rsidRDefault="00CC446F">
      <w:pPr>
        <w:pStyle w:val="normal0"/>
        <w:jc w:val="both"/>
      </w:pPr>
    </w:p>
    <w:p w14:paraId="70C6E5DB" w14:textId="77777777" w:rsidR="00CC446F" w:rsidRDefault="00CC446F">
      <w:pPr>
        <w:pStyle w:val="normal0"/>
        <w:jc w:val="both"/>
      </w:pPr>
    </w:p>
    <w:p w14:paraId="196CE4A4" w14:textId="77777777" w:rsidR="00CC446F" w:rsidRDefault="00CC446F">
      <w:pPr>
        <w:pStyle w:val="normal0"/>
        <w:jc w:val="both"/>
      </w:pPr>
    </w:p>
    <w:p w14:paraId="018C3894" w14:textId="77777777" w:rsidR="00CC446F" w:rsidRDefault="00E029FB">
      <w:pPr>
        <w:pStyle w:val="Heading1"/>
      </w:pPr>
      <w:bookmarkStart w:id="1" w:name="_bm1tal9faihh" w:colFirst="0" w:colLast="0"/>
      <w:bookmarkEnd w:id="1"/>
      <w:r>
        <w:lastRenderedPageBreak/>
        <w:t>Table of Content</w:t>
      </w:r>
    </w:p>
    <w:p w14:paraId="7B6346CD" w14:textId="77777777" w:rsidR="00CC446F" w:rsidRDefault="00CC446F">
      <w:pPr>
        <w:pStyle w:val="normal0"/>
      </w:pPr>
    </w:p>
    <w:sdt>
      <w:sdtPr>
        <w:id w:val="714775360"/>
        <w:docPartObj>
          <w:docPartGallery w:val="Table of Contents"/>
          <w:docPartUnique/>
        </w:docPartObj>
      </w:sdtPr>
      <w:sdtContent>
        <w:p w14:paraId="2AA019CA" w14:textId="77777777" w:rsidR="00CC446F" w:rsidRDefault="00E029FB">
          <w:pPr>
            <w:pStyle w:val="normal0"/>
            <w:tabs>
              <w:tab w:val="right" w:pos="9025"/>
            </w:tabs>
            <w:spacing w:before="80" w:line="240" w:lineRule="auto"/>
          </w:pPr>
          <w:r>
            <w:fldChar w:fldCharType="begin"/>
          </w:r>
          <w:r>
            <w:instrText xml:space="preserve"> TOC \h \u \z </w:instrText>
          </w:r>
          <w:r>
            <w:fldChar w:fldCharType="separate"/>
          </w:r>
          <w:hyperlink w:anchor="_ecbyu4tfroec">
            <w:r>
              <w:rPr>
                <w:b/>
              </w:rPr>
              <w:t>Executive Summary</w:t>
            </w:r>
          </w:hyperlink>
          <w:r>
            <w:rPr>
              <w:b/>
            </w:rPr>
            <w:tab/>
          </w:r>
          <w:r>
            <w:fldChar w:fldCharType="begin"/>
          </w:r>
          <w:r>
            <w:instrText xml:space="preserve"> PAGEREF _ecbyu4tfroec \h </w:instrText>
          </w:r>
          <w:r>
            <w:fldChar w:fldCharType="separate"/>
          </w:r>
          <w:r>
            <w:rPr>
              <w:b/>
            </w:rPr>
            <w:t>2</w:t>
          </w:r>
          <w:r>
            <w:fldChar w:fldCharType="end"/>
          </w:r>
        </w:p>
        <w:p w14:paraId="5B0A2E60" w14:textId="77777777" w:rsidR="00CC446F" w:rsidRDefault="00E029FB">
          <w:pPr>
            <w:pStyle w:val="normal0"/>
            <w:tabs>
              <w:tab w:val="right" w:pos="9025"/>
            </w:tabs>
            <w:spacing w:before="200" w:line="240" w:lineRule="auto"/>
          </w:pPr>
          <w:hyperlink w:anchor="_bm1tal9faihh">
            <w:r>
              <w:rPr>
                <w:b/>
              </w:rPr>
              <w:t>Table of Content</w:t>
            </w:r>
          </w:hyperlink>
          <w:r>
            <w:rPr>
              <w:b/>
            </w:rPr>
            <w:tab/>
          </w:r>
          <w:r>
            <w:fldChar w:fldCharType="begin"/>
          </w:r>
          <w:r>
            <w:instrText xml:space="preserve"> PAGEREF _bm1tal9faihh \h </w:instrText>
          </w:r>
          <w:r>
            <w:fldChar w:fldCharType="separate"/>
          </w:r>
          <w:r>
            <w:rPr>
              <w:b/>
            </w:rPr>
            <w:t>3</w:t>
          </w:r>
          <w:r>
            <w:fldChar w:fldCharType="end"/>
          </w:r>
        </w:p>
        <w:p w14:paraId="30A20A78" w14:textId="77777777" w:rsidR="00CC446F" w:rsidRDefault="00E029FB">
          <w:pPr>
            <w:pStyle w:val="normal0"/>
            <w:tabs>
              <w:tab w:val="right" w:pos="9025"/>
            </w:tabs>
            <w:spacing w:before="200" w:line="240" w:lineRule="auto"/>
          </w:pPr>
          <w:hyperlink w:anchor="_h87kz75vds7p">
            <w:r>
              <w:rPr>
                <w:b/>
              </w:rPr>
              <w:t>Introduction</w:t>
            </w:r>
          </w:hyperlink>
          <w:r>
            <w:rPr>
              <w:b/>
            </w:rPr>
            <w:tab/>
          </w:r>
          <w:r>
            <w:fldChar w:fldCharType="begin"/>
          </w:r>
          <w:r>
            <w:instrText xml:space="preserve"> PAGEREF _h87kz75vds7p \h </w:instrText>
          </w:r>
          <w:r>
            <w:fldChar w:fldCharType="separate"/>
          </w:r>
          <w:r>
            <w:rPr>
              <w:b/>
            </w:rPr>
            <w:t>4</w:t>
          </w:r>
          <w:r>
            <w:fldChar w:fldCharType="end"/>
          </w:r>
        </w:p>
        <w:p w14:paraId="53785F28" w14:textId="77777777" w:rsidR="00CC446F" w:rsidRDefault="00E029FB">
          <w:pPr>
            <w:pStyle w:val="normal0"/>
            <w:tabs>
              <w:tab w:val="right" w:pos="9025"/>
            </w:tabs>
            <w:spacing w:before="200" w:line="240" w:lineRule="auto"/>
          </w:pPr>
          <w:hyperlink w:anchor="_m8518tg2mb7g">
            <w:r>
              <w:rPr>
                <w:b/>
              </w:rPr>
              <w:t>Main Body</w:t>
            </w:r>
          </w:hyperlink>
          <w:r>
            <w:rPr>
              <w:b/>
            </w:rPr>
            <w:tab/>
          </w:r>
          <w:r>
            <w:fldChar w:fldCharType="begin"/>
          </w:r>
          <w:r>
            <w:instrText xml:space="preserve"> PAGEREF _m8518tg2mb7g \h </w:instrText>
          </w:r>
          <w:r>
            <w:fldChar w:fldCharType="separate"/>
          </w:r>
          <w:r>
            <w:rPr>
              <w:b/>
            </w:rPr>
            <w:t>5</w:t>
          </w:r>
          <w:r>
            <w:fldChar w:fldCharType="end"/>
          </w:r>
        </w:p>
        <w:p w14:paraId="4BE758E6" w14:textId="77777777" w:rsidR="00CC446F" w:rsidRDefault="00E029FB">
          <w:pPr>
            <w:pStyle w:val="normal0"/>
            <w:tabs>
              <w:tab w:val="right" w:pos="9025"/>
            </w:tabs>
            <w:spacing w:before="60" w:line="240" w:lineRule="auto"/>
            <w:ind w:left="360"/>
          </w:pPr>
          <w:hyperlink w:anchor="_bbwi94jvmiyi">
            <w:r>
              <w:t>Current Problems</w:t>
            </w:r>
          </w:hyperlink>
          <w:r>
            <w:tab/>
          </w:r>
          <w:r>
            <w:fldChar w:fldCharType="begin"/>
          </w:r>
          <w:r>
            <w:instrText xml:space="preserve"> PAGEREF _bbwi94jvmiyi \h </w:instrText>
          </w:r>
          <w:r>
            <w:fldChar w:fldCharType="separate"/>
          </w:r>
          <w:r>
            <w:t>5</w:t>
          </w:r>
          <w:r>
            <w:fldChar w:fldCharType="end"/>
          </w:r>
        </w:p>
        <w:p w14:paraId="054A4175" w14:textId="77777777" w:rsidR="00CC446F" w:rsidRDefault="00E029FB">
          <w:pPr>
            <w:pStyle w:val="normal0"/>
            <w:tabs>
              <w:tab w:val="right" w:pos="9025"/>
            </w:tabs>
            <w:spacing w:before="60" w:line="240" w:lineRule="auto"/>
            <w:ind w:left="360"/>
          </w:pPr>
          <w:hyperlink w:anchor="_sv6o9zp706hc">
            <w:r>
              <w:t>Ageing Population</w:t>
            </w:r>
          </w:hyperlink>
          <w:r>
            <w:tab/>
          </w:r>
          <w:r>
            <w:fldChar w:fldCharType="begin"/>
          </w:r>
          <w:r>
            <w:instrText xml:space="preserve"> PAGEREF _sv6o9zp706hc \h </w:instrText>
          </w:r>
          <w:r>
            <w:fldChar w:fldCharType="separate"/>
          </w:r>
          <w:r>
            <w:t>5</w:t>
          </w:r>
          <w:r>
            <w:fldChar w:fldCharType="end"/>
          </w:r>
        </w:p>
        <w:p w14:paraId="0CBDC713" w14:textId="77777777" w:rsidR="00CC446F" w:rsidRDefault="00E029FB">
          <w:pPr>
            <w:pStyle w:val="normal0"/>
            <w:tabs>
              <w:tab w:val="right" w:pos="9025"/>
            </w:tabs>
            <w:spacing w:before="60" w:line="240" w:lineRule="auto"/>
            <w:ind w:left="360"/>
          </w:pPr>
          <w:hyperlink w:anchor="_6m36k05fsr95">
            <w:r>
              <w:t>Finance</w:t>
            </w:r>
          </w:hyperlink>
          <w:r>
            <w:tab/>
          </w:r>
          <w:r>
            <w:fldChar w:fldCharType="begin"/>
          </w:r>
          <w:r>
            <w:instrText xml:space="preserve"> PAGEREF _6m36k05fsr95 \h </w:instrText>
          </w:r>
          <w:r>
            <w:fldChar w:fldCharType="separate"/>
          </w:r>
          <w:r>
            <w:t>5</w:t>
          </w:r>
          <w:r>
            <w:fldChar w:fldCharType="end"/>
          </w:r>
        </w:p>
        <w:p w14:paraId="678AE5C3" w14:textId="77777777" w:rsidR="00CC446F" w:rsidRDefault="00E029FB">
          <w:pPr>
            <w:pStyle w:val="normal0"/>
            <w:tabs>
              <w:tab w:val="right" w:pos="9025"/>
            </w:tabs>
            <w:spacing w:before="60" w:line="240" w:lineRule="auto"/>
            <w:ind w:left="360"/>
          </w:pPr>
          <w:hyperlink w:anchor="_atrmecrak6v4">
            <w:r>
              <w:t>Changes in Lifestyle</w:t>
            </w:r>
          </w:hyperlink>
          <w:r>
            <w:tab/>
          </w:r>
          <w:r>
            <w:fldChar w:fldCharType="begin"/>
          </w:r>
          <w:r>
            <w:instrText xml:space="preserve"> PAGEREF _atrmecrak6v4 \h </w:instrText>
          </w:r>
          <w:r>
            <w:fldChar w:fldCharType="separate"/>
          </w:r>
          <w:r>
            <w:t>6</w:t>
          </w:r>
          <w:r>
            <w:fldChar w:fldCharType="end"/>
          </w:r>
        </w:p>
        <w:p w14:paraId="569D5D14" w14:textId="77777777" w:rsidR="00CC446F" w:rsidRDefault="00E029FB">
          <w:pPr>
            <w:pStyle w:val="normal0"/>
            <w:tabs>
              <w:tab w:val="right" w:pos="9025"/>
            </w:tabs>
            <w:spacing w:before="60" w:line="240" w:lineRule="auto"/>
            <w:ind w:left="360"/>
          </w:pPr>
          <w:hyperlink w:anchor="_jctu5gh1y2i1">
            <w:r>
              <w:t>The Fishbone Analysis</w:t>
            </w:r>
          </w:hyperlink>
          <w:r>
            <w:tab/>
          </w:r>
          <w:r>
            <w:fldChar w:fldCharType="begin"/>
          </w:r>
          <w:r>
            <w:instrText xml:space="preserve"> PAGEREF _jctu5gh1y2i1 \h </w:instrText>
          </w:r>
          <w:r>
            <w:fldChar w:fldCharType="separate"/>
          </w:r>
          <w:r>
            <w:t>6</w:t>
          </w:r>
          <w:r>
            <w:fldChar w:fldCharType="end"/>
          </w:r>
        </w:p>
        <w:p w14:paraId="6E08B00A" w14:textId="77777777" w:rsidR="00CC446F" w:rsidRDefault="00E029FB">
          <w:pPr>
            <w:pStyle w:val="normal0"/>
            <w:tabs>
              <w:tab w:val="right" w:pos="9025"/>
            </w:tabs>
            <w:spacing w:before="60" w:line="240" w:lineRule="auto"/>
            <w:ind w:left="360"/>
          </w:pPr>
          <w:hyperlink w:anchor="_g2rt79nz78m6">
            <w:r>
              <w:t>PESTLE Analysis</w:t>
            </w:r>
          </w:hyperlink>
          <w:r>
            <w:tab/>
          </w:r>
          <w:r>
            <w:fldChar w:fldCharType="begin"/>
          </w:r>
          <w:r>
            <w:instrText xml:space="preserve"> PAGEREF _g2rt79nz78m6 \h </w:instrText>
          </w:r>
          <w:r>
            <w:fldChar w:fldCharType="separate"/>
          </w:r>
          <w:r>
            <w:t>8</w:t>
          </w:r>
          <w:r>
            <w:fldChar w:fldCharType="end"/>
          </w:r>
        </w:p>
        <w:p w14:paraId="5E565F6D" w14:textId="77777777" w:rsidR="00CC446F" w:rsidRDefault="00E029FB">
          <w:pPr>
            <w:pStyle w:val="normal0"/>
            <w:tabs>
              <w:tab w:val="right" w:pos="9025"/>
            </w:tabs>
            <w:spacing w:before="60" w:line="240" w:lineRule="auto"/>
            <w:ind w:left="360"/>
          </w:pPr>
          <w:hyperlink w:anchor="_r78d19jj0uj">
            <w:r>
              <w:t>PESTLE  analysis on the NHS</w:t>
            </w:r>
          </w:hyperlink>
          <w:r>
            <w:tab/>
          </w:r>
          <w:r>
            <w:fldChar w:fldCharType="begin"/>
          </w:r>
          <w:r>
            <w:instrText xml:space="preserve"> PAGEREF _r78d19jj0uj \h </w:instrText>
          </w:r>
          <w:r>
            <w:fldChar w:fldCharType="separate"/>
          </w:r>
          <w:r>
            <w:t>9</w:t>
          </w:r>
          <w:r>
            <w:fldChar w:fldCharType="end"/>
          </w:r>
        </w:p>
        <w:p w14:paraId="3297B2BD" w14:textId="77777777" w:rsidR="00CC446F" w:rsidRDefault="00E029FB">
          <w:pPr>
            <w:pStyle w:val="normal0"/>
            <w:tabs>
              <w:tab w:val="right" w:pos="9025"/>
            </w:tabs>
            <w:spacing w:before="60" w:line="240" w:lineRule="auto"/>
            <w:ind w:left="720"/>
          </w:pPr>
          <w:hyperlink w:anchor="_80d18h34jocz">
            <w:r>
              <w:t>Political Impacts</w:t>
            </w:r>
          </w:hyperlink>
          <w:r>
            <w:tab/>
          </w:r>
          <w:r>
            <w:fldChar w:fldCharType="begin"/>
          </w:r>
          <w:r>
            <w:instrText xml:space="preserve"> PAGEREF _80d18h34jocz \h </w:instrText>
          </w:r>
          <w:r>
            <w:fldChar w:fldCharType="separate"/>
          </w:r>
          <w:r>
            <w:t>9</w:t>
          </w:r>
          <w:r>
            <w:fldChar w:fldCharType="end"/>
          </w:r>
        </w:p>
        <w:p w14:paraId="00B0C3D9" w14:textId="77777777" w:rsidR="00CC446F" w:rsidRDefault="00E029FB">
          <w:pPr>
            <w:pStyle w:val="normal0"/>
            <w:tabs>
              <w:tab w:val="right" w:pos="9025"/>
            </w:tabs>
            <w:spacing w:before="60" w:line="240" w:lineRule="auto"/>
            <w:ind w:left="720"/>
          </w:pPr>
          <w:hyperlink w:anchor="_ld2yumruu99w">
            <w:r>
              <w:t>Economical Impacts</w:t>
            </w:r>
          </w:hyperlink>
          <w:r>
            <w:tab/>
          </w:r>
          <w:r>
            <w:fldChar w:fldCharType="begin"/>
          </w:r>
          <w:r>
            <w:instrText xml:space="preserve"> PAGEREF _ld2yumruu99w \h </w:instrText>
          </w:r>
          <w:r>
            <w:fldChar w:fldCharType="separate"/>
          </w:r>
          <w:r>
            <w:t>9</w:t>
          </w:r>
          <w:r>
            <w:fldChar w:fldCharType="end"/>
          </w:r>
        </w:p>
        <w:p w14:paraId="1855FE60" w14:textId="77777777" w:rsidR="00CC446F" w:rsidRDefault="00E029FB">
          <w:pPr>
            <w:pStyle w:val="normal0"/>
            <w:tabs>
              <w:tab w:val="right" w:pos="9025"/>
            </w:tabs>
            <w:spacing w:before="60" w:line="240" w:lineRule="auto"/>
            <w:ind w:left="720"/>
          </w:pPr>
          <w:hyperlink w:anchor="_faizrlyjv4kr">
            <w:r>
              <w:t>Sociological Impacts</w:t>
            </w:r>
          </w:hyperlink>
          <w:r>
            <w:tab/>
          </w:r>
          <w:r>
            <w:fldChar w:fldCharType="begin"/>
          </w:r>
          <w:r>
            <w:instrText xml:space="preserve"> PAGEREF _faizrlyjv4kr \h </w:instrText>
          </w:r>
          <w:r>
            <w:fldChar w:fldCharType="separate"/>
          </w:r>
          <w:r>
            <w:t>10</w:t>
          </w:r>
          <w:r>
            <w:fldChar w:fldCharType="end"/>
          </w:r>
        </w:p>
        <w:p w14:paraId="360C789A" w14:textId="77777777" w:rsidR="00CC446F" w:rsidRDefault="00E029FB">
          <w:pPr>
            <w:pStyle w:val="normal0"/>
            <w:tabs>
              <w:tab w:val="right" w:pos="9025"/>
            </w:tabs>
            <w:spacing w:before="60" w:line="240" w:lineRule="auto"/>
            <w:ind w:left="720"/>
          </w:pPr>
          <w:hyperlink w:anchor="_j1kovii73ll7">
            <w:r>
              <w:t>Legal Impacts</w:t>
            </w:r>
          </w:hyperlink>
          <w:r>
            <w:tab/>
          </w:r>
          <w:r>
            <w:fldChar w:fldCharType="begin"/>
          </w:r>
          <w:r>
            <w:instrText xml:space="preserve"> PAGEREF _j1kovii73ll7 \h </w:instrText>
          </w:r>
          <w:r>
            <w:fldChar w:fldCharType="separate"/>
          </w:r>
          <w:r>
            <w:t>10</w:t>
          </w:r>
          <w:r>
            <w:fldChar w:fldCharType="end"/>
          </w:r>
        </w:p>
        <w:p w14:paraId="177B751E" w14:textId="77777777" w:rsidR="00CC446F" w:rsidRDefault="00E029FB">
          <w:pPr>
            <w:pStyle w:val="normal0"/>
            <w:tabs>
              <w:tab w:val="right" w:pos="9025"/>
            </w:tabs>
            <w:spacing w:before="60" w:line="240" w:lineRule="auto"/>
            <w:ind w:left="720"/>
          </w:pPr>
          <w:hyperlink w:anchor="_93fh665v7ehf">
            <w:r>
              <w:t>Environmental Impacts</w:t>
            </w:r>
          </w:hyperlink>
          <w:r>
            <w:tab/>
          </w:r>
          <w:r>
            <w:fldChar w:fldCharType="begin"/>
          </w:r>
          <w:r>
            <w:instrText xml:space="preserve"> PAGEREF _93fh665v7ehf \h </w:instrText>
          </w:r>
          <w:r>
            <w:fldChar w:fldCharType="separate"/>
          </w:r>
          <w:r>
            <w:t>11</w:t>
          </w:r>
          <w:r>
            <w:fldChar w:fldCharType="end"/>
          </w:r>
        </w:p>
        <w:p w14:paraId="7648AE80" w14:textId="77777777" w:rsidR="00CC446F" w:rsidRDefault="00E029FB">
          <w:pPr>
            <w:pStyle w:val="normal0"/>
            <w:tabs>
              <w:tab w:val="right" w:pos="9025"/>
            </w:tabs>
            <w:spacing w:before="60" w:line="240" w:lineRule="auto"/>
            <w:ind w:left="360"/>
          </w:pPr>
          <w:hyperlink w:anchor="_2ywewt8ljbsx">
            <w:r>
              <w:t>SWOT ANALYSIS</w:t>
            </w:r>
          </w:hyperlink>
          <w:r>
            <w:tab/>
          </w:r>
          <w:r>
            <w:fldChar w:fldCharType="begin"/>
          </w:r>
          <w:r>
            <w:instrText xml:space="preserve"> PAGEREF _2ywewt8ljbsx \h </w:instrText>
          </w:r>
          <w:r>
            <w:fldChar w:fldCharType="separate"/>
          </w:r>
          <w:r>
            <w:t>11</w:t>
          </w:r>
          <w:r>
            <w:fldChar w:fldCharType="end"/>
          </w:r>
        </w:p>
        <w:p w14:paraId="5D5B63F4" w14:textId="77777777" w:rsidR="00CC446F" w:rsidRDefault="00E029FB">
          <w:pPr>
            <w:pStyle w:val="normal0"/>
            <w:tabs>
              <w:tab w:val="right" w:pos="9025"/>
            </w:tabs>
            <w:spacing w:before="60" w:line="240" w:lineRule="auto"/>
            <w:ind w:left="360"/>
          </w:pPr>
          <w:hyperlink w:anchor="_q6n1f3mhzp3r">
            <w:r>
              <w:t>SWOT Analysis on the NHS</w:t>
            </w:r>
          </w:hyperlink>
          <w:r>
            <w:tab/>
          </w:r>
          <w:r>
            <w:fldChar w:fldCharType="begin"/>
          </w:r>
          <w:r>
            <w:instrText xml:space="preserve"> PAGEREF _q6n1f3mhzp3r \h </w:instrText>
          </w:r>
          <w:r>
            <w:fldChar w:fldCharType="separate"/>
          </w:r>
          <w:r>
            <w:t>11</w:t>
          </w:r>
          <w:r>
            <w:fldChar w:fldCharType="end"/>
          </w:r>
        </w:p>
        <w:p w14:paraId="1616606F" w14:textId="77777777" w:rsidR="00CC446F" w:rsidRDefault="00E029FB">
          <w:pPr>
            <w:pStyle w:val="normal0"/>
            <w:tabs>
              <w:tab w:val="right" w:pos="9025"/>
            </w:tabs>
            <w:spacing w:before="200" w:line="240" w:lineRule="auto"/>
          </w:pPr>
          <w:hyperlink w:anchor="_27nr6fhltvjl">
            <w:r>
              <w:rPr>
                <w:b/>
              </w:rPr>
              <w:t>Conclusion</w:t>
            </w:r>
          </w:hyperlink>
          <w:r>
            <w:rPr>
              <w:b/>
            </w:rPr>
            <w:tab/>
          </w:r>
          <w:r>
            <w:fldChar w:fldCharType="begin"/>
          </w:r>
          <w:r>
            <w:instrText xml:space="preserve"> PAGEREF _27nr6fhltvjl \h </w:instrText>
          </w:r>
          <w:r>
            <w:fldChar w:fldCharType="separate"/>
          </w:r>
          <w:r>
            <w:rPr>
              <w:b/>
            </w:rPr>
            <w:t>13</w:t>
          </w:r>
          <w:r>
            <w:fldChar w:fldCharType="end"/>
          </w:r>
        </w:p>
        <w:p w14:paraId="737E3F2A" w14:textId="77777777" w:rsidR="00CC446F" w:rsidRDefault="00E029FB">
          <w:pPr>
            <w:pStyle w:val="normal0"/>
            <w:tabs>
              <w:tab w:val="right" w:pos="9025"/>
            </w:tabs>
            <w:spacing w:before="200" w:line="240" w:lineRule="auto"/>
          </w:pPr>
          <w:hyperlink w:anchor="_v8hvo0u1mwjr">
            <w:r>
              <w:rPr>
                <w:b/>
              </w:rPr>
              <w:t>References</w:t>
            </w:r>
          </w:hyperlink>
          <w:r>
            <w:rPr>
              <w:b/>
            </w:rPr>
            <w:tab/>
          </w:r>
          <w:r>
            <w:fldChar w:fldCharType="begin"/>
          </w:r>
          <w:r>
            <w:instrText xml:space="preserve"> PAGEREF _v8hvo0u1mwjr \h </w:instrText>
          </w:r>
          <w:r>
            <w:fldChar w:fldCharType="separate"/>
          </w:r>
          <w:r>
            <w:rPr>
              <w:b/>
            </w:rPr>
            <w:t>14</w:t>
          </w:r>
          <w:r>
            <w:fldChar w:fldCharType="end"/>
          </w:r>
        </w:p>
        <w:p w14:paraId="4D4A1AFA" w14:textId="77777777" w:rsidR="00CC446F" w:rsidRDefault="00E029FB">
          <w:pPr>
            <w:pStyle w:val="normal0"/>
            <w:tabs>
              <w:tab w:val="right" w:pos="9025"/>
            </w:tabs>
            <w:spacing w:before="200" w:after="80" w:line="240" w:lineRule="auto"/>
          </w:pPr>
          <w:hyperlink w:anchor="_zctgs5e2eugw">
            <w:r>
              <w:rPr>
                <w:b/>
              </w:rPr>
              <w:t>Appendix. 1</w:t>
            </w:r>
          </w:hyperlink>
          <w:r>
            <w:rPr>
              <w:b/>
            </w:rPr>
            <w:tab/>
          </w:r>
          <w:r>
            <w:fldChar w:fldCharType="begin"/>
          </w:r>
          <w:r>
            <w:instrText xml:space="preserve"> PAGEREF _zctgs5e2eugw \h </w:instrText>
          </w:r>
          <w:r>
            <w:fldChar w:fldCharType="separate"/>
          </w:r>
          <w:r>
            <w:rPr>
              <w:b/>
            </w:rPr>
            <w:t>19</w:t>
          </w:r>
          <w:r>
            <w:fldChar w:fldCharType="end"/>
          </w:r>
          <w:r>
            <w:fldChar w:fldCharType="end"/>
          </w:r>
        </w:p>
      </w:sdtContent>
    </w:sdt>
    <w:p w14:paraId="2EF9D83D" w14:textId="77777777" w:rsidR="00CC446F" w:rsidRDefault="00CC446F">
      <w:pPr>
        <w:pStyle w:val="normal0"/>
      </w:pPr>
    </w:p>
    <w:p w14:paraId="41E979D2" w14:textId="77777777" w:rsidR="00CC446F" w:rsidRDefault="00CC446F">
      <w:pPr>
        <w:pStyle w:val="normal0"/>
      </w:pPr>
    </w:p>
    <w:p w14:paraId="34F34914" w14:textId="77777777" w:rsidR="00CC446F" w:rsidRDefault="00CC446F">
      <w:pPr>
        <w:pStyle w:val="normal0"/>
      </w:pPr>
    </w:p>
    <w:p w14:paraId="74474B4B" w14:textId="77777777" w:rsidR="00CC446F" w:rsidRDefault="00CC446F">
      <w:pPr>
        <w:pStyle w:val="normal0"/>
      </w:pPr>
    </w:p>
    <w:p w14:paraId="6E2083F0" w14:textId="77777777" w:rsidR="00CC446F" w:rsidRDefault="00CC446F">
      <w:pPr>
        <w:pStyle w:val="normal0"/>
      </w:pPr>
    </w:p>
    <w:p w14:paraId="70728C97" w14:textId="77777777" w:rsidR="00470BF5" w:rsidRDefault="00470BF5">
      <w:pPr>
        <w:pStyle w:val="Heading1"/>
        <w:rPr>
          <w:color w:val="000000"/>
          <w:sz w:val="22"/>
          <w:szCs w:val="22"/>
        </w:rPr>
      </w:pPr>
      <w:bookmarkStart w:id="2" w:name="_h87kz75vds7p" w:colFirst="0" w:colLast="0"/>
      <w:bookmarkEnd w:id="2"/>
    </w:p>
    <w:p w14:paraId="7588672D" w14:textId="77777777" w:rsidR="00C76C53" w:rsidRPr="00C76C53" w:rsidRDefault="00C76C53" w:rsidP="00C76C53">
      <w:pPr>
        <w:pStyle w:val="normal0"/>
      </w:pPr>
    </w:p>
    <w:p w14:paraId="0CEB1FF6" w14:textId="77777777" w:rsidR="00CC446F" w:rsidRDefault="00E029FB">
      <w:pPr>
        <w:pStyle w:val="Heading1"/>
      </w:pPr>
      <w:bookmarkStart w:id="3" w:name="_GoBack"/>
      <w:bookmarkEnd w:id="3"/>
      <w:r>
        <w:lastRenderedPageBreak/>
        <w:t>Introduction</w:t>
      </w:r>
    </w:p>
    <w:p w14:paraId="3335E886" w14:textId="77777777" w:rsidR="00CC446F" w:rsidRDefault="00CC446F">
      <w:pPr>
        <w:pStyle w:val="normal0"/>
      </w:pPr>
    </w:p>
    <w:p w14:paraId="36263373" w14:textId="77777777" w:rsidR="00CC446F" w:rsidRDefault="00E029FB">
      <w:pPr>
        <w:pStyle w:val="normal0"/>
        <w:jc w:val="both"/>
      </w:pPr>
      <w:r>
        <w:t xml:space="preserve">The National Health Service, (NHS), is a medical and health care system that is funded by taxes. It is used by the United Kingdom's population and does not ask for the services to be </w:t>
      </w:r>
      <w:proofErr w:type="spellStart"/>
      <w:r>
        <w:t>payed</w:t>
      </w:r>
      <w:proofErr w:type="spellEnd"/>
      <w:r>
        <w:t xml:space="preserve"> for directly, (Full Fact Team, 2017). The NHS is egalitarian, comprehensive and efficient as well as being the largest publicly funded service in the world, (NHS Choices, 2018). Services are managed separately by local health secretaries in</w:t>
      </w:r>
      <w:proofErr w:type="gramStart"/>
      <w:r>
        <w:t>;</w:t>
      </w:r>
      <w:proofErr w:type="gramEnd"/>
      <w:r>
        <w:t xml:space="preserve"> Wales, Scotland and Northern Ireland (Brooks, 2012). The University of Warwick, (2018) informs readers that 2018 marks 70 years since the NHS was formed.</w:t>
      </w:r>
    </w:p>
    <w:p w14:paraId="7290834A" w14:textId="77777777" w:rsidR="00CC446F" w:rsidRDefault="00E029FB">
      <w:pPr>
        <w:pStyle w:val="normal0"/>
        <w:jc w:val="both"/>
      </w:pPr>
      <w:proofErr w:type="spellStart"/>
      <w:r>
        <w:t>Greengross</w:t>
      </w:r>
      <w:proofErr w:type="spellEnd"/>
      <w:r>
        <w:t xml:space="preserve"> et al, (1999) and NHS Choices (2018), explain that the NHS was launched on the 5th of </w:t>
      </w:r>
      <w:proofErr w:type="gramStart"/>
      <w:r>
        <w:t>July,</w:t>
      </w:r>
      <w:proofErr w:type="gramEnd"/>
      <w:r>
        <w:t xml:space="preserve"> 1948, at Trafford General Hospital (formally known as Park Hospital), in Manchester. It was </w:t>
      </w:r>
      <w:proofErr w:type="gramStart"/>
      <w:r>
        <w:t>the welsh</w:t>
      </w:r>
      <w:proofErr w:type="gramEnd"/>
      <w:r>
        <w:t xml:space="preserve"> health secretary, </w:t>
      </w:r>
      <w:proofErr w:type="spellStart"/>
      <w:r>
        <w:t>Aneurin</w:t>
      </w:r>
      <w:proofErr w:type="spellEnd"/>
      <w:r>
        <w:t xml:space="preserve"> Bevan, a member of the Labour government at the time, who allowed the need and want for basic levels of personal and social security. It was the first time that a UK </w:t>
      </w:r>
      <w:proofErr w:type="gramStart"/>
      <w:r>
        <w:t>government  had</w:t>
      </w:r>
      <w:proofErr w:type="gramEnd"/>
      <w:r>
        <w:t xml:space="preserve"> taken on the responsibility "for the provision of a comprehensive preventive and curative service for the whole population." Doctors, Nurses, Hospitals, Pharmacists, Dentists and Opticians were brought together, for the first time, under one organisation to work in a service that is "free at the point of delivery".</w:t>
      </w:r>
    </w:p>
    <w:p w14:paraId="2D0996C9" w14:textId="77777777" w:rsidR="00CC446F" w:rsidRDefault="00E029FB">
      <w:pPr>
        <w:pStyle w:val="normal0"/>
        <w:jc w:val="both"/>
      </w:pPr>
      <w:r>
        <w:t xml:space="preserve">There are numerous problems facing the NHS (The Medic </w:t>
      </w:r>
      <w:proofErr w:type="gramStart"/>
      <w:r>
        <w:t>Portal ,</w:t>
      </w:r>
      <w:proofErr w:type="gramEnd"/>
      <w:r>
        <w:t xml:space="preserve"> 2018) , three problems that will be discussed are, firstly, an ageing population. The UK's population is expanding due life expectancy and the decrease in fertility </w:t>
      </w:r>
      <w:proofErr w:type="gramStart"/>
      <w:r>
        <w:t>rates,</w:t>
      </w:r>
      <w:proofErr w:type="gramEnd"/>
      <w:r>
        <w:t xml:space="preserve"> it is costing the NHS more as older individuals are expensive to care for. Secondly, the financial situation will be discussed as the U.K's expenditures are mainly upon the NHS compared to the past. Spending has elevated since 1970/71, expenses equalled to £500 per person per year. In 2016/17 it is believed to have heightened to £2160 per person per year. Additionally, spending for the Department of Health in England in 2017/18 is estimated to </w:t>
      </w:r>
      <w:proofErr w:type="gramStart"/>
      <w:r>
        <w:t>reach  an</w:t>
      </w:r>
      <w:proofErr w:type="gramEnd"/>
      <w:r>
        <w:t xml:space="preserve"> approximate of £124.7 billion, (King's Fund 2017). Lastly, factors in the change of lifestyle will be evaluated, My health London</w:t>
      </w:r>
      <w:proofErr w:type="gramStart"/>
      <w:r>
        <w:t>,(</w:t>
      </w:r>
      <w:proofErr w:type="gramEnd"/>
      <w:r>
        <w:t>2018) states that due to the dependency of unhealthy choices such as: smoking, drug abuse and drinking excessive amounts of alcohol, there is an increased reliance upon the health care services.</w:t>
      </w:r>
    </w:p>
    <w:p w14:paraId="63EA5BE2" w14:textId="77777777" w:rsidR="00CC446F" w:rsidRDefault="00E029FB">
      <w:pPr>
        <w:pStyle w:val="normal0"/>
        <w:jc w:val="both"/>
      </w:pPr>
      <w:r>
        <w:t xml:space="preserve">The NHS can increase performance as well as results by analysing their data through the application of theories and models, such as; the affinity diagram, PESTLE analysis, the PMI tool, the grid analysis, the Fishbone, Stakeholder and lastly the SWOT analysis. These allow information that is reasonable and can be worked upon to heighten the performance of the organisation. </w:t>
      </w:r>
      <w:proofErr w:type="gramStart"/>
      <w:r>
        <w:t>(Marr, 2016).</w:t>
      </w:r>
      <w:proofErr w:type="gramEnd"/>
      <w:r>
        <w:t xml:space="preserve"> The four specific models that will be applied to the problems within the NHS will be Fishbone, stakeholder, PESTLE and the SWOT analysis.</w:t>
      </w:r>
    </w:p>
    <w:p w14:paraId="30D3D627" w14:textId="77777777" w:rsidR="00CC446F" w:rsidRDefault="00E029FB">
      <w:pPr>
        <w:pStyle w:val="normal0"/>
        <w:jc w:val="both"/>
      </w:pPr>
      <w:r>
        <w:t xml:space="preserve"> </w:t>
      </w:r>
    </w:p>
    <w:p w14:paraId="49CB62F8" w14:textId="77777777" w:rsidR="00CC446F" w:rsidRDefault="00E029FB">
      <w:pPr>
        <w:pStyle w:val="normal0"/>
      </w:pPr>
      <w:r>
        <w:t xml:space="preserve"> </w:t>
      </w:r>
    </w:p>
    <w:p w14:paraId="1AA0A4E7" w14:textId="77777777" w:rsidR="00CC446F" w:rsidRDefault="00E029FB">
      <w:pPr>
        <w:pStyle w:val="normal0"/>
      </w:pPr>
      <w:r>
        <w:t xml:space="preserve"> </w:t>
      </w:r>
    </w:p>
    <w:p w14:paraId="1FE2FF79" w14:textId="77777777" w:rsidR="00C76C53" w:rsidRDefault="00C76C53">
      <w:pPr>
        <w:pStyle w:val="normal0"/>
      </w:pPr>
    </w:p>
    <w:p w14:paraId="626F785B" w14:textId="77777777" w:rsidR="00CC446F" w:rsidRDefault="00E029FB">
      <w:pPr>
        <w:pStyle w:val="normal0"/>
      </w:pPr>
      <w:r>
        <w:t xml:space="preserve"> </w:t>
      </w:r>
    </w:p>
    <w:p w14:paraId="69692C20" w14:textId="77777777" w:rsidR="00CC446F" w:rsidRDefault="00E029FB">
      <w:pPr>
        <w:pStyle w:val="Heading1"/>
      </w:pPr>
      <w:bookmarkStart w:id="4" w:name="_m8518tg2mb7g" w:colFirst="0" w:colLast="0"/>
      <w:bookmarkEnd w:id="4"/>
      <w:r>
        <w:lastRenderedPageBreak/>
        <w:t>Main Body</w:t>
      </w:r>
    </w:p>
    <w:p w14:paraId="02CEA524" w14:textId="77777777" w:rsidR="00CC446F" w:rsidRDefault="00E029FB">
      <w:pPr>
        <w:pStyle w:val="normal0"/>
        <w:jc w:val="both"/>
      </w:pPr>
      <w:r>
        <w:t xml:space="preserve">Theories and models such as the Fishbone analysis, the stakeholder analysis and the PESTLE analysis are utilised to assist in the management through the process of problem solving and </w:t>
      </w:r>
      <w:proofErr w:type="gramStart"/>
      <w:r>
        <w:t>decision making</w:t>
      </w:r>
      <w:proofErr w:type="gramEnd"/>
      <w:r>
        <w:t>. These will we discussed and in more detail in this section.</w:t>
      </w:r>
    </w:p>
    <w:p w14:paraId="4CA1FD91" w14:textId="77777777" w:rsidR="00CC446F" w:rsidRDefault="00E029FB">
      <w:pPr>
        <w:pStyle w:val="Heading2"/>
      </w:pPr>
      <w:bookmarkStart w:id="5" w:name="_bbwi94jvmiyi" w:colFirst="0" w:colLast="0"/>
      <w:bookmarkEnd w:id="5"/>
      <w:r>
        <w:t xml:space="preserve">Current Problems </w:t>
      </w:r>
    </w:p>
    <w:p w14:paraId="7D8972F3" w14:textId="77777777" w:rsidR="00CC446F" w:rsidRDefault="00E029FB">
      <w:pPr>
        <w:pStyle w:val="normal0"/>
        <w:jc w:val="both"/>
      </w:pPr>
      <w:r>
        <w:t xml:space="preserve">There are multiple problems within the NHS today, examples include; medical and technological advancements, the Accident Emergency department, the increased reliance upon privatised services, a growing population and many more, (The Medic Portal, 2018 &amp; My Health London, 2018).  The three problems that will be focussed on throughout this report are: ageing population, finance and changes in lifestyle. </w:t>
      </w:r>
    </w:p>
    <w:p w14:paraId="1D0BCBDE" w14:textId="77777777" w:rsidR="00CC446F" w:rsidRDefault="00E029FB">
      <w:pPr>
        <w:pStyle w:val="Heading2"/>
      </w:pPr>
      <w:bookmarkStart w:id="6" w:name="_sv6o9zp706hc" w:colFirst="0" w:colLast="0"/>
      <w:bookmarkEnd w:id="6"/>
      <w:r>
        <w:t xml:space="preserve">Ageing Population </w:t>
      </w:r>
    </w:p>
    <w:p w14:paraId="6898B33A" w14:textId="77777777" w:rsidR="00CC446F" w:rsidRDefault="00E029FB">
      <w:pPr>
        <w:pStyle w:val="normal0"/>
        <w:jc w:val="both"/>
      </w:pPr>
      <w:r>
        <w:t>Irving (2017</w:t>
      </w:r>
      <w:proofErr w:type="gramStart"/>
      <w:r>
        <w:t>),</w:t>
      </w:r>
      <w:proofErr w:type="gramEnd"/>
      <w:r>
        <w:t xml:space="preserve"> discussed two reasons that contribute towards an ageing population: life expectancy and the decrease in fertility rates. The International Longevity Centre (2014) magnifies that those aged 65 and over will grow by 280,000 each year. Additionally, England and Wales had witnessed the difference in the total fertility rate in 2014. This was 1.83 children per woman, compared to </w:t>
      </w:r>
      <w:proofErr w:type="gramStart"/>
      <w:r>
        <w:t>1964 which</w:t>
      </w:r>
      <w:proofErr w:type="gramEnd"/>
      <w:r>
        <w:t xml:space="preserve"> reached a peak of 2.93. (Harper et al, 2016).</w:t>
      </w:r>
    </w:p>
    <w:p w14:paraId="45209F06" w14:textId="77777777" w:rsidR="00CC446F" w:rsidRDefault="00E029FB">
      <w:pPr>
        <w:pStyle w:val="normal0"/>
        <w:jc w:val="both"/>
      </w:pPr>
      <w:r>
        <w:t xml:space="preserve">Harper et al, (2016) declares that due to individuals living longer, a vast </w:t>
      </w:r>
      <w:proofErr w:type="gramStart"/>
      <w:r>
        <w:t>array  of</w:t>
      </w:r>
      <w:proofErr w:type="gramEnd"/>
      <w:r>
        <w:t xml:space="preserve"> "ill-health and disability" will escalate as well as age related conditions. Similarly </w:t>
      </w:r>
      <w:proofErr w:type="spellStart"/>
      <w:r>
        <w:t>Boseley</w:t>
      </w:r>
      <w:proofErr w:type="spellEnd"/>
      <w:r>
        <w:t xml:space="preserve">, (2017) and Guzman-Castillo, (2017) estimate that the need of social care and nursing homes will expand within eight years due to the growth in disability related to dementia. They magnify that it will increase by 40% amongst those aged 65 to 84 and </w:t>
      </w:r>
      <w:proofErr w:type="gramStart"/>
      <w:r>
        <w:t>also  estimate</w:t>
      </w:r>
      <w:proofErr w:type="gramEnd"/>
      <w:r>
        <w:t xml:space="preserve">  that other forms of disability will rise by thirty one </w:t>
      </w:r>
      <w:proofErr w:type="spellStart"/>
      <w:r>
        <w:t>percent</w:t>
      </w:r>
      <w:proofErr w:type="spellEnd"/>
      <w:r>
        <w:t>.</w:t>
      </w:r>
    </w:p>
    <w:p w14:paraId="0F8172B0" w14:textId="77777777" w:rsidR="00CC446F" w:rsidRDefault="00E029FB">
      <w:pPr>
        <w:pStyle w:val="Heading2"/>
      </w:pPr>
      <w:bookmarkStart w:id="7" w:name="_6m36k05fsr95" w:colFirst="0" w:colLast="0"/>
      <w:bookmarkEnd w:id="7"/>
      <w:r>
        <w:t xml:space="preserve">Finance </w:t>
      </w:r>
    </w:p>
    <w:p w14:paraId="741984AE" w14:textId="77777777" w:rsidR="00CC446F" w:rsidRDefault="00E029FB">
      <w:pPr>
        <w:pStyle w:val="normal0"/>
        <w:jc w:val="both"/>
      </w:pPr>
      <w:r>
        <w:t>The NHS is broadly described as being ‘free at the point of use’. Since 1951, it has been a requirement that patients' contribute towards a number of costs of the services used, such as dental treatment. Patients who are exempt from these arrangements may be recipients of specific state benefits (Universal Credit or Housing benefits) along with those aged 16 and under as well as 60 and above. As a result of these immunities, in 2017, England dispensed 90% of their prescriptions, free of charge. (Low income tax reform group 2017, Health and Social Care Information Centre 2016).</w:t>
      </w:r>
    </w:p>
    <w:p w14:paraId="1203F0A3" w14:textId="77777777" w:rsidR="00CC446F" w:rsidRDefault="00E029FB">
      <w:pPr>
        <w:pStyle w:val="normal0"/>
        <w:jc w:val="both"/>
      </w:pPr>
      <w:r>
        <w:t>In the present day, the U.K's expenditures are mainly upon the NHS compared to the past. Spending has elevated since 1970/71, expenses equalled to £500 per person per year. In 2016/17 it is believed to have heightened to £2160 per person per year. Additionally, spending for the Department of Health in England in 2017/18 is to reach an approximate of £124.7 billion, (King's Fund 2017).</w:t>
      </w:r>
    </w:p>
    <w:p w14:paraId="3C336692" w14:textId="77777777" w:rsidR="00CC446F" w:rsidRDefault="00E029FB">
      <w:pPr>
        <w:pStyle w:val="normal0"/>
        <w:jc w:val="both"/>
      </w:pPr>
      <w:r>
        <w:t xml:space="preserve">McKenna et al, (2017), strongly believe "the NHS is experiencing the longest and most severe slowdown in funding in its history". Furthermore, the U.K experienced an excess of £140 one billion being spent on health across the U.K, in 2017. </w:t>
      </w:r>
      <w:proofErr w:type="gramStart"/>
      <w:r>
        <w:t>An estimation</w:t>
      </w:r>
      <w:proofErr w:type="gramEnd"/>
      <w:r>
        <w:t xml:space="preserve"> reveals that thirty pence out of every one pound is spent on the health services. The elevation of expenses include a range of numerous reasons, such as, target areas being missed in the Accident and Emergency department as well as the extra care for the elderly. (</w:t>
      </w:r>
      <w:proofErr w:type="spellStart"/>
      <w:r>
        <w:t>Triggle</w:t>
      </w:r>
      <w:proofErr w:type="spellEnd"/>
      <w:r>
        <w:t xml:space="preserve">, 2018. </w:t>
      </w:r>
      <w:proofErr w:type="gramStart"/>
      <w:r>
        <w:t>&amp;  Dolton</w:t>
      </w:r>
      <w:proofErr w:type="gramEnd"/>
      <w:r>
        <w:t xml:space="preserve">, 2017). </w:t>
      </w:r>
    </w:p>
    <w:p w14:paraId="1AF2C236" w14:textId="77777777" w:rsidR="00CC446F" w:rsidRDefault="00E029FB">
      <w:pPr>
        <w:pStyle w:val="normal0"/>
        <w:spacing w:line="240" w:lineRule="auto"/>
        <w:ind w:left="720"/>
        <w:jc w:val="both"/>
      </w:pPr>
      <w:r>
        <w:t xml:space="preserve">              "The average 65-year-old costs the NHS 2.5 times more than the average </w:t>
      </w:r>
    </w:p>
    <w:p w14:paraId="6E115CEB" w14:textId="77777777" w:rsidR="00CC446F" w:rsidRDefault="00E029FB">
      <w:pPr>
        <w:pStyle w:val="normal0"/>
        <w:spacing w:line="240" w:lineRule="auto"/>
        <w:ind w:left="720"/>
        <w:jc w:val="both"/>
      </w:pPr>
      <w:r>
        <w:t xml:space="preserve">                30-year-old. An 85-year-old costs more than five times as much."</w:t>
      </w:r>
    </w:p>
    <w:p w14:paraId="2B269244" w14:textId="77777777" w:rsidR="00CC446F" w:rsidRDefault="00E029FB">
      <w:pPr>
        <w:pStyle w:val="normal0"/>
        <w:ind w:left="720"/>
        <w:jc w:val="both"/>
      </w:pPr>
      <w:r>
        <w:lastRenderedPageBreak/>
        <w:t xml:space="preserve">              - Dolton, (2017)</w:t>
      </w:r>
    </w:p>
    <w:p w14:paraId="01C60DF4" w14:textId="77777777" w:rsidR="00CC446F" w:rsidRDefault="00E029FB">
      <w:pPr>
        <w:pStyle w:val="Heading2"/>
      </w:pPr>
      <w:bookmarkStart w:id="8" w:name="_atrmecrak6v4" w:colFirst="0" w:colLast="0"/>
      <w:bookmarkEnd w:id="8"/>
      <w:r>
        <w:t xml:space="preserve">Changes in Lifestyle </w:t>
      </w:r>
    </w:p>
    <w:p w14:paraId="2611F58D" w14:textId="77777777" w:rsidR="00CC446F" w:rsidRDefault="00E029FB">
      <w:pPr>
        <w:pStyle w:val="normal0"/>
        <w:jc w:val="both"/>
      </w:pPr>
      <w:r>
        <w:t xml:space="preserve">Lifestyle choices affecting the NHS cover are wide range of topics that influence health and the risk of </w:t>
      </w:r>
      <w:proofErr w:type="spellStart"/>
      <w:r>
        <w:t>chronical</w:t>
      </w:r>
      <w:proofErr w:type="spellEnd"/>
      <w:r>
        <w:t xml:space="preserve"> diseases. Examples include; the excessive consumption of tobacco and alcohol, drug use</w:t>
      </w:r>
      <w:proofErr w:type="gramStart"/>
      <w:r>
        <w:t>,  the</w:t>
      </w:r>
      <w:proofErr w:type="gramEnd"/>
      <w:r>
        <w:t xml:space="preserve"> extent of exercise and diet, obesity and lastly, contraception. (Medical Research Council, 2018; NHS Digital, 2018). </w:t>
      </w:r>
    </w:p>
    <w:p w14:paraId="1A05E6A3" w14:textId="77777777" w:rsidR="00CC446F" w:rsidRDefault="00E029FB">
      <w:pPr>
        <w:pStyle w:val="normal0"/>
        <w:jc w:val="both"/>
      </w:pPr>
      <w:r>
        <w:t xml:space="preserve">Statistics which portray the increase in </w:t>
      </w:r>
      <w:proofErr w:type="gramStart"/>
      <w:r>
        <w:t>obesity  in</w:t>
      </w:r>
      <w:proofErr w:type="gramEnd"/>
      <w:r>
        <w:t xml:space="preserve"> the U.K. show that approximately twenty seven per cent of the population are clinically obese and another thirty six per cent are overweight. The U.K now has one of the highest rates in obesity, in both adults and children, in the world. The result of this is shown in increase of illnesses such as type two diabetes, cholesterol, cardiovascular diseases, heart diseases and even Cancer. Treatment for diabetes alone is costing the NHS £10 billion each year. (The Medical Research Council, 2018; </w:t>
      </w:r>
      <w:proofErr w:type="spellStart"/>
      <w:r>
        <w:t>Dearden</w:t>
      </w:r>
      <w:proofErr w:type="spellEnd"/>
      <w:r>
        <w:t>, 2017; NHS Choices, 2015).</w:t>
      </w:r>
    </w:p>
    <w:p w14:paraId="6F6DBF79" w14:textId="77777777" w:rsidR="00CC446F" w:rsidRDefault="00E029FB">
      <w:pPr>
        <w:pStyle w:val="normal0"/>
        <w:jc w:val="both"/>
      </w:pPr>
      <w:r>
        <w:t xml:space="preserve">Larkin, (2016) explains that these unhealthy lifestyles and behaviours are a result of stress management. Alternative factors also play a role, these range from availability, price, social norms, </w:t>
      </w:r>
      <w:proofErr w:type="gramStart"/>
      <w:r>
        <w:t>and  legality</w:t>
      </w:r>
      <w:proofErr w:type="gramEnd"/>
      <w:r>
        <w:t xml:space="preserve">. </w:t>
      </w:r>
    </w:p>
    <w:p w14:paraId="60577101" w14:textId="77777777" w:rsidR="00CC446F" w:rsidRDefault="00E029FB">
      <w:pPr>
        <w:pStyle w:val="Heading2"/>
      </w:pPr>
      <w:bookmarkStart w:id="9" w:name="_jctu5gh1y2i1" w:colFirst="0" w:colLast="0"/>
      <w:bookmarkEnd w:id="9"/>
      <w:r>
        <w:t>The Fishbone Analysis</w:t>
      </w:r>
    </w:p>
    <w:p w14:paraId="15970A82" w14:textId="77777777" w:rsidR="00CC446F" w:rsidRDefault="00E029FB">
      <w:pPr>
        <w:pStyle w:val="normal0"/>
        <w:jc w:val="both"/>
      </w:pPr>
      <w:r>
        <w:t xml:space="preserve">As the name expresses, the shape of the diagram portrays a skeleton of a fish, </w:t>
      </w:r>
      <w:proofErr w:type="gramStart"/>
      <w:r>
        <w:t>It</w:t>
      </w:r>
      <w:proofErr w:type="gramEnd"/>
      <w:r>
        <w:t xml:space="preserve"> is also commonly labelled the "Cause and Effect analysis". This was developed in 1968 by Professor Kaoru Ishikawa as a quality control tool, it allows the identification </w:t>
      </w:r>
      <w:proofErr w:type="gramStart"/>
      <w:r>
        <w:t>of  specific</w:t>
      </w:r>
      <w:proofErr w:type="gramEnd"/>
      <w:r>
        <w:t xml:space="preserve">, possible factors that cause an overall effect, both primary and secondary. The general </w:t>
      </w:r>
      <w:proofErr w:type="gramStart"/>
      <w:r>
        <w:t>arrangement of causes into "major categories" are</w:t>
      </w:r>
      <w:proofErr w:type="gramEnd"/>
      <w:r>
        <w:t xml:space="preserve"> set to analyse a variety of internal sources, that lead to the main effect. The head of the fish is where the main problem will lie and the spine serves </w:t>
      </w:r>
      <w:proofErr w:type="gramStart"/>
      <w:r>
        <w:t>as  the</w:t>
      </w:r>
      <w:proofErr w:type="gramEnd"/>
      <w:r>
        <w:t xml:space="preserve"> causes that lead to the problem. (</w:t>
      </w:r>
      <w:proofErr w:type="spellStart"/>
      <w:r>
        <w:t>Coccia</w:t>
      </w:r>
      <w:proofErr w:type="spellEnd"/>
      <w:r>
        <w:t xml:space="preserve"> 2018; </w:t>
      </w:r>
      <w:proofErr w:type="spellStart"/>
      <w:r>
        <w:t>Loredana</w:t>
      </w:r>
      <w:proofErr w:type="spellEnd"/>
      <w:r>
        <w:t xml:space="preserve"> 2017; </w:t>
      </w:r>
      <w:proofErr w:type="spellStart"/>
      <w:r>
        <w:t>Nishadha</w:t>
      </w:r>
      <w:proofErr w:type="spellEnd"/>
      <w:r>
        <w:t xml:space="preserve"> </w:t>
      </w:r>
      <w:proofErr w:type="gramStart"/>
      <w:r>
        <w:t>2017 )</w:t>
      </w:r>
      <w:proofErr w:type="gramEnd"/>
      <w:r>
        <w:t xml:space="preserve">. </w:t>
      </w:r>
    </w:p>
    <w:p w14:paraId="5E7ADA37" w14:textId="77777777" w:rsidR="00CC446F" w:rsidRDefault="00E029FB">
      <w:pPr>
        <w:pStyle w:val="normal0"/>
        <w:jc w:val="both"/>
      </w:pPr>
      <w:proofErr w:type="spellStart"/>
      <w:r>
        <w:t>Saeger</w:t>
      </w:r>
      <w:proofErr w:type="spellEnd"/>
      <w:r>
        <w:t xml:space="preserve">, (2015), magnifies that the tool prevents the overlooking of some causes of a problem, it allows the break down of large problem areas where information is lacking and elements are implemented to progress to a suitable solution. </w:t>
      </w:r>
      <w:proofErr w:type="spellStart"/>
      <w:r>
        <w:t>Meisenheimer</w:t>
      </w:r>
      <w:proofErr w:type="spellEnd"/>
      <w:r>
        <w:t xml:space="preserve"> (1997) adds that it allows the use of "constructive anecdotal" evidence, as well as </w:t>
      </w:r>
      <w:proofErr w:type="gramStart"/>
      <w:r>
        <w:t>strengthening  a</w:t>
      </w:r>
      <w:proofErr w:type="gramEnd"/>
      <w:r>
        <w:t xml:space="preserve"> balanced outlook of possible causes and is helpful in the guidance of future inquiry and testing. The diagram can easily be embedded into documents and active data science notebooks, (</w:t>
      </w:r>
      <w:proofErr w:type="spellStart"/>
      <w:r>
        <w:t>Radziwill</w:t>
      </w:r>
      <w:proofErr w:type="spellEnd"/>
      <w:r>
        <w:t xml:space="preserve">, 2017). Conversely, due to the simplicity of the Fishbone, causes and problems may be difficult to represent. The development of the diagram may be stopped due to the lack of space, cause and effect relationships will not be explored in depth. The final form is highly dependent on the person or group constructing it, and small causes of variation may be overlooked, it is heavily dependent on detailed knowledge of the problem and it only identifies possible causes. (World </w:t>
      </w:r>
      <w:proofErr w:type="gramStart"/>
      <w:r>
        <w:t>bank</w:t>
      </w:r>
      <w:proofErr w:type="gramEnd"/>
      <w:r>
        <w:t xml:space="preserve">, 2007 &amp; Doggett 2005) </w:t>
      </w:r>
    </w:p>
    <w:p w14:paraId="2A126AA4" w14:textId="77777777" w:rsidR="00CC446F" w:rsidRDefault="00E029FB">
      <w:pPr>
        <w:pStyle w:val="normal0"/>
        <w:jc w:val="both"/>
      </w:pPr>
      <w:r>
        <w:t xml:space="preserve">The model is applied to a lifestyle problem; </w:t>
      </w:r>
      <w:proofErr w:type="gramStart"/>
      <w:r>
        <w:t>Obesity ,</w:t>
      </w:r>
      <w:proofErr w:type="gramEnd"/>
      <w:r>
        <w:t xml:space="preserve"> Figure. 1. This allows general thoughts and ideas to be discussed and expressed, in depth, in the hope of creating more of an understanding of the underlying root cause/s of the specific problem.</w:t>
      </w:r>
    </w:p>
    <w:p w14:paraId="1F91D652" w14:textId="77777777" w:rsidR="00CC446F" w:rsidRDefault="00CC446F">
      <w:pPr>
        <w:pStyle w:val="normal0"/>
        <w:jc w:val="both"/>
      </w:pPr>
    </w:p>
    <w:p w14:paraId="38D7B8DE" w14:textId="77777777" w:rsidR="00CC446F" w:rsidRDefault="00CC446F">
      <w:pPr>
        <w:pStyle w:val="normal0"/>
        <w:jc w:val="both"/>
      </w:pPr>
    </w:p>
    <w:p w14:paraId="46DBF583" w14:textId="77777777" w:rsidR="00CC446F" w:rsidRDefault="00CC446F">
      <w:pPr>
        <w:pStyle w:val="normal0"/>
        <w:jc w:val="both"/>
      </w:pPr>
    </w:p>
    <w:p w14:paraId="7F668CC2" w14:textId="77777777" w:rsidR="00CC446F" w:rsidRDefault="00CC446F">
      <w:pPr>
        <w:pStyle w:val="normal0"/>
        <w:jc w:val="both"/>
      </w:pPr>
    </w:p>
    <w:p w14:paraId="1C32FD71" w14:textId="77777777" w:rsidR="00CC446F" w:rsidRDefault="00E029FB">
      <w:pPr>
        <w:pStyle w:val="normal0"/>
        <w:jc w:val="both"/>
      </w:pPr>
      <w:r>
        <w:lastRenderedPageBreak/>
        <w:t>Figure.1. Cause and effect diagram on Obesity</w:t>
      </w:r>
    </w:p>
    <w:p w14:paraId="6B31A167" w14:textId="77777777" w:rsidR="00CC446F" w:rsidRDefault="00E029FB">
      <w:pPr>
        <w:pStyle w:val="normal0"/>
        <w:jc w:val="both"/>
      </w:pPr>
      <w:r>
        <w:rPr>
          <w:noProof/>
          <w:lang w:val="en-US"/>
        </w:rPr>
        <w:drawing>
          <wp:anchor distT="0" distB="0" distL="114300" distR="114300" simplePos="0" relativeHeight="251658240" behindDoc="0" locked="0" layoutInCell="1" hidden="0" allowOverlap="1" wp14:anchorId="6878F628" wp14:editId="0388580E">
            <wp:simplePos x="0" y="0"/>
            <wp:positionH relativeFrom="margin">
              <wp:posOffset>-9524</wp:posOffset>
            </wp:positionH>
            <wp:positionV relativeFrom="paragraph">
              <wp:posOffset>47625</wp:posOffset>
            </wp:positionV>
            <wp:extent cx="5629275" cy="2670297"/>
            <wp:effectExtent l="0" t="0" r="0" b="0"/>
            <wp:wrapNone/>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5629275" cy="2670297"/>
                    </a:xfrm>
                    <a:prstGeom prst="rect">
                      <a:avLst/>
                    </a:prstGeom>
                    <a:ln/>
                  </pic:spPr>
                </pic:pic>
              </a:graphicData>
            </a:graphic>
          </wp:anchor>
        </w:drawing>
      </w:r>
    </w:p>
    <w:p w14:paraId="6A09E5F3" w14:textId="77777777" w:rsidR="00CC446F" w:rsidRDefault="00CC446F">
      <w:pPr>
        <w:pStyle w:val="normal0"/>
        <w:jc w:val="center"/>
        <w:rPr>
          <w:sz w:val="18"/>
          <w:szCs w:val="18"/>
        </w:rPr>
      </w:pPr>
    </w:p>
    <w:p w14:paraId="18C78D19" w14:textId="77777777" w:rsidR="00CC446F" w:rsidRDefault="00CC446F">
      <w:pPr>
        <w:pStyle w:val="normal0"/>
        <w:jc w:val="center"/>
        <w:rPr>
          <w:sz w:val="18"/>
          <w:szCs w:val="18"/>
        </w:rPr>
      </w:pPr>
    </w:p>
    <w:p w14:paraId="3A7CA830" w14:textId="77777777" w:rsidR="00CC446F" w:rsidRDefault="00CC446F">
      <w:pPr>
        <w:pStyle w:val="normal0"/>
        <w:jc w:val="center"/>
        <w:rPr>
          <w:sz w:val="18"/>
          <w:szCs w:val="18"/>
        </w:rPr>
      </w:pPr>
    </w:p>
    <w:p w14:paraId="5B4D0470" w14:textId="77777777" w:rsidR="00CC446F" w:rsidRDefault="00CC446F">
      <w:pPr>
        <w:pStyle w:val="normal0"/>
        <w:jc w:val="center"/>
        <w:rPr>
          <w:sz w:val="18"/>
          <w:szCs w:val="18"/>
        </w:rPr>
      </w:pPr>
    </w:p>
    <w:p w14:paraId="34B03613" w14:textId="77777777" w:rsidR="00CC446F" w:rsidRDefault="00CC446F">
      <w:pPr>
        <w:pStyle w:val="normal0"/>
        <w:jc w:val="center"/>
        <w:rPr>
          <w:sz w:val="18"/>
          <w:szCs w:val="18"/>
        </w:rPr>
      </w:pPr>
    </w:p>
    <w:p w14:paraId="67173444" w14:textId="77777777" w:rsidR="00CC446F" w:rsidRDefault="00CC446F">
      <w:pPr>
        <w:pStyle w:val="normal0"/>
        <w:jc w:val="center"/>
        <w:rPr>
          <w:sz w:val="18"/>
          <w:szCs w:val="18"/>
        </w:rPr>
      </w:pPr>
    </w:p>
    <w:p w14:paraId="003D0BD8" w14:textId="77777777" w:rsidR="00CC446F" w:rsidRDefault="00CC446F">
      <w:pPr>
        <w:pStyle w:val="normal0"/>
        <w:jc w:val="center"/>
        <w:rPr>
          <w:sz w:val="18"/>
          <w:szCs w:val="18"/>
        </w:rPr>
      </w:pPr>
    </w:p>
    <w:p w14:paraId="40FC099A" w14:textId="77777777" w:rsidR="00CC446F" w:rsidRDefault="00CC446F">
      <w:pPr>
        <w:pStyle w:val="normal0"/>
        <w:jc w:val="center"/>
        <w:rPr>
          <w:sz w:val="18"/>
          <w:szCs w:val="18"/>
        </w:rPr>
      </w:pPr>
    </w:p>
    <w:p w14:paraId="20093243" w14:textId="77777777" w:rsidR="00CC446F" w:rsidRDefault="00CC446F">
      <w:pPr>
        <w:pStyle w:val="normal0"/>
        <w:jc w:val="center"/>
        <w:rPr>
          <w:sz w:val="18"/>
          <w:szCs w:val="18"/>
        </w:rPr>
      </w:pPr>
    </w:p>
    <w:p w14:paraId="1BDA09FC" w14:textId="77777777" w:rsidR="00CC446F" w:rsidRDefault="00CC446F">
      <w:pPr>
        <w:pStyle w:val="normal0"/>
        <w:jc w:val="center"/>
        <w:rPr>
          <w:sz w:val="18"/>
          <w:szCs w:val="18"/>
        </w:rPr>
      </w:pPr>
    </w:p>
    <w:p w14:paraId="16BDD3A1" w14:textId="77777777" w:rsidR="00CC446F" w:rsidRDefault="00CC446F">
      <w:pPr>
        <w:pStyle w:val="normal0"/>
        <w:jc w:val="center"/>
        <w:rPr>
          <w:sz w:val="18"/>
          <w:szCs w:val="18"/>
        </w:rPr>
      </w:pPr>
    </w:p>
    <w:p w14:paraId="0B6C7B1E" w14:textId="77777777" w:rsidR="00CC446F" w:rsidRDefault="00E029FB">
      <w:pPr>
        <w:pStyle w:val="normal0"/>
        <w:jc w:val="center"/>
        <w:rPr>
          <w:sz w:val="18"/>
          <w:szCs w:val="18"/>
        </w:rPr>
      </w:pPr>
      <w:proofErr w:type="gramStart"/>
      <w:r>
        <w:rPr>
          <w:sz w:val="18"/>
          <w:szCs w:val="18"/>
        </w:rPr>
        <w:t>created</w:t>
      </w:r>
      <w:proofErr w:type="gramEnd"/>
      <w:r>
        <w:rPr>
          <w:sz w:val="18"/>
          <w:szCs w:val="18"/>
        </w:rPr>
        <w:t xml:space="preserve"> using PowerPoint presentation</w:t>
      </w:r>
    </w:p>
    <w:p w14:paraId="5BBBE724" w14:textId="77777777" w:rsidR="00CC446F" w:rsidRDefault="00CC446F">
      <w:pPr>
        <w:pStyle w:val="normal0"/>
      </w:pPr>
    </w:p>
    <w:p w14:paraId="529F4797" w14:textId="77777777" w:rsidR="00CC446F" w:rsidRDefault="00E029FB">
      <w:pPr>
        <w:pStyle w:val="normal0"/>
        <w:spacing w:after="0" w:line="240" w:lineRule="auto"/>
        <w:rPr>
          <w:rFonts w:ascii="Quattrocento Sans" w:eastAsia="Quattrocento Sans" w:hAnsi="Quattrocento Sans" w:cs="Quattrocento Sans"/>
          <w:color w:val="2E74B5"/>
          <w:sz w:val="18"/>
          <w:szCs w:val="18"/>
        </w:rPr>
      </w:pPr>
      <w:r>
        <w:rPr>
          <w:color w:val="2E74B5"/>
          <w:sz w:val="26"/>
          <w:szCs w:val="26"/>
        </w:rPr>
        <w:t>Stakeholder Analysis </w:t>
      </w:r>
    </w:p>
    <w:p w14:paraId="438A3AD4" w14:textId="77777777" w:rsidR="00CC446F" w:rsidRDefault="00E029FB">
      <w:pPr>
        <w:pStyle w:val="normal0"/>
        <w:spacing w:after="0" w:line="240" w:lineRule="auto"/>
        <w:jc w:val="both"/>
        <w:rPr>
          <w:rFonts w:ascii="Quattrocento Sans" w:eastAsia="Quattrocento Sans" w:hAnsi="Quattrocento Sans" w:cs="Quattrocento Sans"/>
          <w:sz w:val="18"/>
          <w:szCs w:val="18"/>
        </w:rPr>
      </w:pPr>
      <w:r>
        <w:t>To be active in addressing any obstacles, a company must be aware of those who have a "stake" in a successful change for the business (</w:t>
      </w:r>
      <w:proofErr w:type="spellStart"/>
      <w:r>
        <w:t>Ziegenfuss</w:t>
      </w:r>
      <w:proofErr w:type="spellEnd"/>
      <w:r>
        <w:t xml:space="preserve">, 2001). Stakeholders, (individuals or groups) affect the performance of an organisation as well as being affected by the organisational performance. They may be economical, legal or moral. </w:t>
      </w:r>
      <w:proofErr w:type="gramStart"/>
      <w:r>
        <w:t>(Freeman 1984 &amp; </w:t>
      </w:r>
      <w:proofErr w:type="spellStart"/>
      <w:r>
        <w:t>Tschirthart</w:t>
      </w:r>
      <w:proofErr w:type="spellEnd"/>
      <w:r>
        <w:t> 1996).</w:t>
      </w:r>
      <w:proofErr w:type="gramEnd"/>
      <w:r>
        <w:t>  Professional Academy  (2018</w:t>
      </w:r>
      <w:proofErr w:type="gramStart"/>
      <w:r>
        <w:t>),</w:t>
      </w:r>
      <w:proofErr w:type="gramEnd"/>
      <w:r>
        <w:t xml:space="preserve"> separates stakeholders into three distinct categories. </w:t>
      </w:r>
      <w:proofErr w:type="gramStart"/>
      <w:r>
        <w:t>Internal, Connected and External.</w:t>
      </w:r>
      <w:proofErr w:type="gramEnd"/>
      <w:r>
        <w:t xml:space="preserve"> Examples for each category are listed below:  </w:t>
      </w:r>
    </w:p>
    <w:p w14:paraId="28FFC217" w14:textId="77777777" w:rsidR="00CC446F" w:rsidRDefault="00E029FB">
      <w:pPr>
        <w:pStyle w:val="normal0"/>
        <w:spacing w:after="0" w:line="240" w:lineRule="auto"/>
        <w:ind w:left="1440"/>
        <w:rPr>
          <w:rFonts w:ascii="Quattrocento Sans" w:eastAsia="Quattrocento Sans" w:hAnsi="Quattrocento Sans" w:cs="Quattrocento Sans"/>
          <w:sz w:val="18"/>
          <w:szCs w:val="18"/>
        </w:rPr>
      </w:pPr>
      <w:r>
        <w:rPr>
          <w:rFonts w:ascii="Cambria" w:eastAsia="Cambria" w:hAnsi="Cambria" w:cs="Cambria"/>
        </w:rPr>
        <w:t>⦁</w:t>
      </w:r>
      <w:r>
        <w:t xml:space="preserve">     Internal Stakeholders: Directors, Managers, </w:t>
      </w:r>
      <w:proofErr w:type="gramStart"/>
      <w:r>
        <w:t>Employees</w:t>
      </w:r>
      <w:proofErr w:type="gramEnd"/>
      <w:r>
        <w:t> </w:t>
      </w:r>
    </w:p>
    <w:p w14:paraId="76C5B57C" w14:textId="77777777" w:rsidR="00CC446F" w:rsidRDefault="00E029FB">
      <w:pPr>
        <w:pStyle w:val="normal0"/>
        <w:spacing w:after="0" w:line="240" w:lineRule="auto"/>
        <w:ind w:left="1440"/>
        <w:rPr>
          <w:rFonts w:ascii="Quattrocento Sans" w:eastAsia="Quattrocento Sans" w:hAnsi="Quattrocento Sans" w:cs="Quattrocento Sans"/>
          <w:sz w:val="18"/>
          <w:szCs w:val="18"/>
        </w:rPr>
      </w:pPr>
      <w:r>
        <w:rPr>
          <w:rFonts w:ascii="Cambria" w:eastAsia="Cambria" w:hAnsi="Cambria" w:cs="Cambria"/>
        </w:rPr>
        <w:t>⦁</w:t>
      </w:r>
      <w:r>
        <w:t>    Connected stakeholders: Company shareholders, Customers, Distributors </w:t>
      </w:r>
    </w:p>
    <w:p w14:paraId="19D03AAE" w14:textId="77777777" w:rsidR="00CC446F" w:rsidRDefault="00E029FB">
      <w:pPr>
        <w:pStyle w:val="normal0"/>
        <w:spacing w:after="0" w:line="240" w:lineRule="auto"/>
        <w:ind w:left="1440"/>
        <w:rPr>
          <w:rFonts w:ascii="Quattrocento Sans" w:eastAsia="Quattrocento Sans" w:hAnsi="Quattrocento Sans" w:cs="Quattrocento Sans"/>
          <w:sz w:val="18"/>
          <w:szCs w:val="18"/>
        </w:rPr>
      </w:pPr>
      <w:r>
        <w:rPr>
          <w:rFonts w:ascii="Cambria" w:eastAsia="Cambria" w:hAnsi="Cambria" w:cs="Cambria"/>
        </w:rPr>
        <w:t>⦁</w:t>
      </w:r>
      <w:r>
        <w:t xml:space="preserve">    External Stakeholders: Government, Interest and pressure groups, Media and         </w:t>
      </w:r>
      <w:proofErr w:type="gramStart"/>
      <w:r>
        <w:t>news  organisations</w:t>
      </w:r>
      <w:proofErr w:type="gramEnd"/>
      <w:r>
        <w:t xml:space="preserve"> and Local Communities. </w:t>
      </w:r>
    </w:p>
    <w:p w14:paraId="6467D696" w14:textId="77777777" w:rsidR="00CC446F" w:rsidRDefault="00E029FB">
      <w:pPr>
        <w:pStyle w:val="normal0"/>
        <w:spacing w:after="0" w:line="240" w:lineRule="auto"/>
        <w:jc w:val="both"/>
        <w:rPr>
          <w:rFonts w:ascii="Quattrocento Sans" w:eastAsia="Quattrocento Sans" w:hAnsi="Quattrocento Sans" w:cs="Quattrocento Sans"/>
          <w:sz w:val="18"/>
          <w:szCs w:val="18"/>
        </w:rPr>
      </w:pPr>
      <w:r>
        <w:t xml:space="preserve">The stakeholder theory was primitively </w:t>
      </w:r>
      <w:proofErr w:type="gramStart"/>
      <w:r>
        <w:t>developed  to</w:t>
      </w:r>
      <w:proofErr w:type="gramEnd"/>
      <w:r>
        <w:t xml:space="preserve"> resolve numerous problems. Complications are said to occur due to the value of creation and trade, the ethics of capitalism and/or the managerial </w:t>
      </w:r>
      <w:proofErr w:type="spellStart"/>
      <w:r>
        <w:t>mindset</w:t>
      </w:r>
      <w:proofErr w:type="spellEnd"/>
      <w:r>
        <w:t>. (Freeman et al, 2010).  </w:t>
      </w:r>
    </w:p>
    <w:p w14:paraId="7EA02D3A" w14:textId="77777777" w:rsidR="00CC446F" w:rsidRDefault="00E029FB">
      <w:pPr>
        <w:pStyle w:val="normal0"/>
        <w:spacing w:after="0" w:line="240" w:lineRule="auto"/>
        <w:jc w:val="both"/>
      </w:pPr>
      <w:r>
        <w:t>Norton (2009) and </w:t>
      </w:r>
      <w:proofErr w:type="spellStart"/>
      <w:r>
        <w:t>Bowhill</w:t>
      </w:r>
      <w:proofErr w:type="spellEnd"/>
      <w:r>
        <w:t> (2008) reveal that in 1991, </w:t>
      </w:r>
      <w:proofErr w:type="spellStart"/>
      <w:r>
        <w:t>Mendelow</w:t>
      </w:r>
      <w:proofErr w:type="spellEnd"/>
      <w:r>
        <w:t> created a framework to help analyse and summarise the influence of the stakeholders using a "Power and Interest matrix". Stakeholders are allocated an area on the grid wherein which the actions needed to be performed with them are magnified (Thompson, 2018). </w:t>
      </w:r>
      <w:proofErr w:type="spellStart"/>
      <w:r>
        <w:t>WordPress</w:t>
      </w:r>
      <w:proofErr w:type="spellEnd"/>
      <w:r>
        <w:t>, (2018) states that the matrix allows the communication with stakeholders and it helps in making good decisions as the power over a project can be found easily. On the other hand, to make a positive impact, the analysis is needed to be performed regularly and can be subjective. </w:t>
      </w:r>
    </w:p>
    <w:p w14:paraId="61F40A1F" w14:textId="77777777" w:rsidR="00CC446F" w:rsidRDefault="00CC446F">
      <w:pPr>
        <w:pStyle w:val="normal0"/>
        <w:spacing w:after="0" w:line="240" w:lineRule="auto"/>
        <w:jc w:val="both"/>
      </w:pPr>
    </w:p>
    <w:p w14:paraId="6A35316F" w14:textId="77777777" w:rsidR="00CC446F" w:rsidRDefault="00E029FB">
      <w:pPr>
        <w:pStyle w:val="normal0"/>
        <w:spacing w:after="0" w:line="240" w:lineRule="auto"/>
        <w:jc w:val="both"/>
      </w:pPr>
      <w:r>
        <w:t xml:space="preserve">Actions </w:t>
      </w:r>
      <w:proofErr w:type="gramStart"/>
      <w:r>
        <w:t>needed to be implemented</w:t>
      </w:r>
      <w:proofErr w:type="gramEnd"/>
      <w:r>
        <w:t xml:space="preserve"> upon stakeholders will be clear after plotting them on an area of the grid. </w:t>
      </w:r>
      <w:proofErr w:type="gramStart"/>
      <w:r>
        <w:t>(Thomson, 2018).</w:t>
      </w:r>
      <w:proofErr w:type="gramEnd"/>
      <w:r>
        <w:t xml:space="preserve"> Those who are high in power and have high interest should be </w:t>
      </w:r>
      <w:proofErr w:type="gramStart"/>
      <w:r>
        <w:t>managed  closely</w:t>
      </w:r>
      <w:proofErr w:type="gramEnd"/>
      <w:r>
        <w:t xml:space="preserve">, stakeholders with high power and a low interest should be kept satisfied. Thirdly, those who are plotted at low power and high interest are to be informed and lastly, stakeholders with a low interest and low power are to be monitored. </w:t>
      </w:r>
      <w:proofErr w:type="gramStart"/>
      <w:r>
        <w:t>(Thompson, 2018).</w:t>
      </w:r>
      <w:proofErr w:type="gramEnd"/>
      <w:r>
        <w:t>  </w:t>
      </w:r>
    </w:p>
    <w:p w14:paraId="15B657ED" w14:textId="77777777" w:rsidR="00CC446F" w:rsidRDefault="00CC446F">
      <w:pPr>
        <w:pStyle w:val="normal0"/>
        <w:spacing w:after="0" w:line="240" w:lineRule="auto"/>
        <w:jc w:val="both"/>
      </w:pPr>
    </w:p>
    <w:p w14:paraId="0F57E875" w14:textId="77777777" w:rsidR="00CC446F" w:rsidRDefault="00E029FB">
      <w:pPr>
        <w:pStyle w:val="normal0"/>
        <w:spacing w:after="0" w:line="240" w:lineRule="auto"/>
        <w:jc w:val="both"/>
      </w:pPr>
      <w:r>
        <w:lastRenderedPageBreak/>
        <w:t>A power and interest matrix will be created using some of the stakeholders of the NHS, this will allow the identification of the importance that each hold. </w:t>
      </w:r>
    </w:p>
    <w:p w14:paraId="3A7D7D50" w14:textId="77777777" w:rsidR="00CC446F" w:rsidRDefault="00CC446F">
      <w:pPr>
        <w:pStyle w:val="normal0"/>
        <w:spacing w:after="0" w:line="240" w:lineRule="auto"/>
        <w:jc w:val="both"/>
      </w:pPr>
    </w:p>
    <w:p w14:paraId="7B3D315D" w14:textId="77777777" w:rsidR="00CC446F" w:rsidRDefault="00E029FB">
      <w:pPr>
        <w:pStyle w:val="normal0"/>
        <w:spacing w:after="0" w:line="240" w:lineRule="auto"/>
        <w:jc w:val="both"/>
      </w:pPr>
      <w:r>
        <w:t>Figure.2. NHS Power and interest matrix</w:t>
      </w:r>
    </w:p>
    <w:p w14:paraId="759BABAD" w14:textId="77777777" w:rsidR="00CC446F" w:rsidRDefault="00CC446F">
      <w:pPr>
        <w:pStyle w:val="normal0"/>
        <w:ind w:left="720"/>
      </w:pPr>
      <w:bookmarkStart w:id="10" w:name="_4rkoccwa77wa" w:colFirst="0" w:colLast="0"/>
      <w:bookmarkEnd w:id="10"/>
    </w:p>
    <w:p w14:paraId="70160574" w14:textId="77777777" w:rsidR="00CC446F" w:rsidRDefault="00E029FB">
      <w:pPr>
        <w:pStyle w:val="normal0"/>
        <w:ind w:left="720"/>
      </w:pPr>
      <w:bookmarkStart w:id="11" w:name="_a4zr6cfdf3a5" w:colFirst="0" w:colLast="0"/>
      <w:bookmarkEnd w:id="11"/>
      <w:r>
        <w:rPr>
          <w:noProof/>
          <w:lang w:val="en-US"/>
        </w:rPr>
        <w:drawing>
          <wp:inline distT="114300" distB="114300" distL="114300" distR="114300" wp14:anchorId="20A6C217" wp14:editId="3870BE41">
            <wp:extent cx="3746500" cy="38608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3746500" cy="3860800"/>
                    </a:xfrm>
                    <a:prstGeom prst="rect">
                      <a:avLst/>
                    </a:prstGeom>
                    <a:ln/>
                  </pic:spPr>
                </pic:pic>
              </a:graphicData>
            </a:graphic>
          </wp:inline>
        </w:drawing>
      </w:r>
    </w:p>
    <w:p w14:paraId="17DC2BDA" w14:textId="77777777" w:rsidR="00CC446F" w:rsidRDefault="00E029FB">
      <w:pPr>
        <w:pStyle w:val="normal0"/>
        <w:jc w:val="center"/>
        <w:rPr>
          <w:sz w:val="18"/>
          <w:szCs w:val="18"/>
        </w:rPr>
      </w:pPr>
      <w:proofErr w:type="gramStart"/>
      <w:r>
        <w:rPr>
          <w:sz w:val="18"/>
          <w:szCs w:val="18"/>
        </w:rPr>
        <w:t>created</w:t>
      </w:r>
      <w:proofErr w:type="gramEnd"/>
      <w:r>
        <w:rPr>
          <w:sz w:val="18"/>
          <w:szCs w:val="18"/>
        </w:rPr>
        <w:t xml:space="preserve"> using PowerPoint presentation</w:t>
      </w:r>
    </w:p>
    <w:p w14:paraId="748B15A5" w14:textId="77777777" w:rsidR="00CC446F" w:rsidRDefault="00CC446F">
      <w:pPr>
        <w:pStyle w:val="normal0"/>
        <w:jc w:val="center"/>
        <w:rPr>
          <w:sz w:val="18"/>
          <w:szCs w:val="18"/>
        </w:rPr>
      </w:pPr>
    </w:p>
    <w:p w14:paraId="16CA57C6" w14:textId="77777777" w:rsidR="00CC446F" w:rsidRDefault="00E029FB">
      <w:pPr>
        <w:pStyle w:val="Heading2"/>
      </w:pPr>
      <w:bookmarkStart w:id="12" w:name="_g2rt79nz78m6" w:colFirst="0" w:colLast="0"/>
      <w:bookmarkEnd w:id="12"/>
      <w:r>
        <w:t>PESTLE Analysis</w:t>
      </w:r>
    </w:p>
    <w:p w14:paraId="6B961215" w14:textId="77777777" w:rsidR="00CC446F" w:rsidRDefault="00E029FB">
      <w:pPr>
        <w:pStyle w:val="normal0"/>
      </w:pPr>
      <w:r>
        <w:t xml:space="preserve">The PESTLE acronym was formed by using the initials of the </w:t>
      </w:r>
      <w:proofErr w:type="gramStart"/>
      <w:r>
        <w:t>categories which</w:t>
      </w:r>
      <w:proofErr w:type="gramEnd"/>
      <w:r>
        <w:t xml:space="preserve"> include macroeconomic variables: Political, Economical, Sociological, Technological, Legal and Environmental. </w:t>
      </w:r>
      <w:proofErr w:type="gramStart"/>
      <w:r>
        <w:t>(</w:t>
      </w:r>
      <w:proofErr w:type="spellStart"/>
      <w:r>
        <w:t>Marmol</w:t>
      </w:r>
      <w:proofErr w:type="spellEnd"/>
      <w:r>
        <w:t>, 2015).</w:t>
      </w:r>
      <w:proofErr w:type="gramEnd"/>
      <w:r>
        <w:t xml:space="preserve"> The analysis is utilised as a tool of situational analysis for the purpose of business evaluation. Aspects of the external environment are taken into consideration and are each evaluated to form conclusions such as; market potential, the current market and industry performance, and lastly, the prediction of success factors and trends in the market and industry for growth in the future. </w:t>
      </w:r>
      <w:proofErr w:type="gramStart"/>
      <w:r>
        <w:t>(</w:t>
      </w:r>
      <w:proofErr w:type="spellStart"/>
      <w:r>
        <w:t>Perera</w:t>
      </w:r>
      <w:proofErr w:type="spellEnd"/>
      <w:r>
        <w:t>, 2017).</w:t>
      </w:r>
      <w:proofErr w:type="gramEnd"/>
    </w:p>
    <w:p w14:paraId="77409095" w14:textId="77777777" w:rsidR="00CC446F" w:rsidRDefault="00E029FB">
      <w:pPr>
        <w:pStyle w:val="normal0"/>
        <w:jc w:val="both"/>
      </w:pPr>
      <w:proofErr w:type="spellStart"/>
      <w:r>
        <w:t>Frue</w:t>
      </w:r>
      <w:proofErr w:type="spellEnd"/>
      <w:r>
        <w:t xml:space="preserve"> (2016) and </w:t>
      </w:r>
      <w:proofErr w:type="spellStart"/>
      <w:r>
        <w:t>Haughey</w:t>
      </w:r>
      <w:proofErr w:type="spellEnd"/>
      <w:r>
        <w:t xml:space="preserve"> (2018) provide in depth examples of the benefits of using the PESTLE analysis. The model is; cost effective, enables a thorough understanding of the business, it encourages the development of deeper thinking</w:t>
      </w:r>
      <w:proofErr w:type="gramStart"/>
      <w:r>
        <w:t>,  magnifies</w:t>
      </w:r>
      <w:proofErr w:type="gramEnd"/>
      <w:r>
        <w:t xml:space="preserve"> threats, and lastly, assists in avoiding or minimising any problems and their effect. On the other hand, Jain, (2017) </w:t>
      </w:r>
      <w:proofErr w:type="gramStart"/>
      <w:r>
        <w:t xml:space="preserve">and  </w:t>
      </w:r>
      <w:proofErr w:type="spellStart"/>
      <w:r>
        <w:t>Tiduko</w:t>
      </w:r>
      <w:proofErr w:type="spellEnd"/>
      <w:proofErr w:type="gramEnd"/>
      <w:r>
        <w:t xml:space="preserve">, (2018), enhance the limitations of the model, they state that problematic elements are; a combination of changes in the environment, the quantity and quality of data gathered, constant reviewing, subjective analysis, the need for resources, and finally, incorrect strategic decisions are the result of biased or misjudged data. </w:t>
      </w:r>
    </w:p>
    <w:p w14:paraId="02F7A622" w14:textId="77777777" w:rsidR="00CC446F" w:rsidRDefault="00CC446F">
      <w:pPr>
        <w:pStyle w:val="normal0"/>
        <w:jc w:val="both"/>
      </w:pPr>
    </w:p>
    <w:p w14:paraId="71AD1F85" w14:textId="77777777" w:rsidR="00CC446F" w:rsidRDefault="00E029FB">
      <w:pPr>
        <w:pStyle w:val="Heading2"/>
      </w:pPr>
      <w:bookmarkStart w:id="13" w:name="_r78d19jj0uj" w:colFirst="0" w:colLast="0"/>
      <w:bookmarkEnd w:id="13"/>
      <w:proofErr w:type="gramStart"/>
      <w:r>
        <w:t>PESTLE  analysis</w:t>
      </w:r>
      <w:proofErr w:type="gramEnd"/>
      <w:r>
        <w:t xml:space="preserve"> on the NHS </w:t>
      </w:r>
    </w:p>
    <w:p w14:paraId="199F21DD" w14:textId="77777777" w:rsidR="00CC446F" w:rsidRDefault="00E029FB">
      <w:pPr>
        <w:pStyle w:val="normal0"/>
        <w:jc w:val="both"/>
      </w:pPr>
      <w:r>
        <w:t xml:space="preserve"> </w:t>
      </w:r>
    </w:p>
    <w:p w14:paraId="08E2DF19" w14:textId="77777777" w:rsidR="00CC446F" w:rsidRDefault="00E029FB">
      <w:pPr>
        <w:pStyle w:val="Heading3"/>
      </w:pPr>
      <w:bookmarkStart w:id="14" w:name="_80d18h34jocz" w:colFirst="0" w:colLast="0"/>
      <w:bookmarkEnd w:id="14"/>
      <w:r>
        <w:t xml:space="preserve">Political Impacts </w:t>
      </w:r>
    </w:p>
    <w:p w14:paraId="02958453" w14:textId="77777777" w:rsidR="00CC446F" w:rsidRDefault="00E029FB">
      <w:pPr>
        <w:pStyle w:val="normal0"/>
        <w:jc w:val="both"/>
      </w:pPr>
      <w:r>
        <w:t xml:space="preserve">The main political factor which will, and is, currently </w:t>
      </w:r>
      <w:proofErr w:type="gramStart"/>
      <w:r>
        <w:t>affecting  the</w:t>
      </w:r>
      <w:proofErr w:type="gramEnd"/>
      <w:r>
        <w:t xml:space="preserve"> NHS is "</w:t>
      </w:r>
      <w:proofErr w:type="spellStart"/>
      <w:r>
        <w:t>Brexit</w:t>
      </w:r>
      <w:proofErr w:type="spellEnd"/>
      <w:r>
        <w:t xml:space="preserve">". </w:t>
      </w:r>
      <w:proofErr w:type="spellStart"/>
      <w:r>
        <w:t>Mckenna</w:t>
      </w:r>
      <w:proofErr w:type="spellEnd"/>
      <w:r>
        <w:t xml:space="preserve"> (2016</w:t>
      </w:r>
      <w:proofErr w:type="gramStart"/>
      <w:r>
        <w:t>),</w:t>
      </w:r>
      <w:proofErr w:type="gramEnd"/>
      <w:r>
        <w:t xml:space="preserve"> provides some examples of impact: accessing treatment in the U.K. and abroad, regulations and cross-border cooperation. The Medic Portal (2018</w:t>
      </w:r>
      <w:proofErr w:type="gramStart"/>
      <w:r>
        <w:t>),</w:t>
      </w:r>
      <w:proofErr w:type="gramEnd"/>
      <w:r>
        <w:t xml:space="preserve"> magnifies areas such as staffing crisis. Since the referendum there has been a 96% decrease in the number of individuals, from overseas European Union countries, applying for the role of a Nurse and Midwives in the NHS. This has resulted to a huge loss of 40,000 new migrant nurses and is believed to decrease even further after Britain has completely left the EU.</w:t>
      </w:r>
    </w:p>
    <w:p w14:paraId="3D020725" w14:textId="77777777" w:rsidR="00CC446F" w:rsidRDefault="00E029FB">
      <w:pPr>
        <w:pStyle w:val="normal0"/>
        <w:jc w:val="both"/>
      </w:pPr>
      <w:r>
        <w:t xml:space="preserve">Another disadvantage of the </w:t>
      </w:r>
      <w:proofErr w:type="gramStart"/>
      <w:r>
        <w:t>referendum  is</w:t>
      </w:r>
      <w:proofErr w:type="gramEnd"/>
      <w:r>
        <w:t xml:space="preserve"> the loss of capital. Politico (2018) states that </w:t>
      </w:r>
      <w:proofErr w:type="spellStart"/>
      <w:r>
        <w:t>Brexit</w:t>
      </w:r>
      <w:proofErr w:type="spellEnd"/>
      <w:r>
        <w:t xml:space="preserve"> will "put a dampener" on </w:t>
      </w:r>
      <w:proofErr w:type="gramStart"/>
      <w:r>
        <w:t>the  economic</w:t>
      </w:r>
      <w:proofErr w:type="gramEnd"/>
      <w:r>
        <w:t xml:space="preserve"> growth for the future. The U.K population were falsely told that the country would be provided with extra income that would be injected into the NHS, (£350 million a week), but Lamb (former health minister) explains the real impact of the referendum shows that there will be less money.</w:t>
      </w:r>
    </w:p>
    <w:p w14:paraId="11D8E99E" w14:textId="77777777" w:rsidR="00CC446F" w:rsidRDefault="00E029FB">
      <w:pPr>
        <w:pStyle w:val="Heading3"/>
      </w:pPr>
      <w:bookmarkStart w:id="15" w:name="_ld2yumruu99w" w:colFirst="0" w:colLast="0"/>
      <w:bookmarkEnd w:id="15"/>
      <w:r>
        <w:t xml:space="preserve">Economical Impacts </w:t>
      </w:r>
    </w:p>
    <w:p w14:paraId="49870E57" w14:textId="77777777" w:rsidR="00CC446F" w:rsidRDefault="00E029FB">
      <w:pPr>
        <w:pStyle w:val="normal0"/>
        <w:jc w:val="both"/>
      </w:pPr>
      <w:r>
        <w:t xml:space="preserve">One of the biggest economical factors is the growing and ageing population (Irving, 2017). </w:t>
      </w:r>
      <w:proofErr w:type="spellStart"/>
      <w:r>
        <w:t>Petroff</w:t>
      </w:r>
      <w:proofErr w:type="spellEnd"/>
      <w:r>
        <w:t xml:space="preserve"> (2018) explains </w:t>
      </w:r>
      <w:proofErr w:type="gramStart"/>
      <w:r>
        <w:t>that  18</w:t>
      </w:r>
      <w:proofErr w:type="gramEnd"/>
      <w:r>
        <w:t>% of the population are 65 and over and the UK's population has expanded due to immigration. She states  "Older patients require more care, resources and attention" as well as thousands of jobs in the NHS are not being applied for even with a wider population.</w:t>
      </w:r>
    </w:p>
    <w:p w14:paraId="5D3E056E" w14:textId="77777777" w:rsidR="00CC446F" w:rsidRDefault="00E029FB">
      <w:pPr>
        <w:pStyle w:val="normal0"/>
        <w:jc w:val="both"/>
      </w:pPr>
      <w:r>
        <w:t>The cost of living has risen which results in the decrease of the value of staff pay packets (</w:t>
      </w:r>
      <w:proofErr w:type="spellStart"/>
      <w:r>
        <w:t>Anandaciva</w:t>
      </w:r>
      <w:proofErr w:type="spellEnd"/>
      <w:r>
        <w:t xml:space="preserve">, 2017).  </w:t>
      </w:r>
      <w:proofErr w:type="spellStart"/>
      <w:r>
        <w:t>Pettinger</w:t>
      </w:r>
      <w:proofErr w:type="spellEnd"/>
      <w:r>
        <w:t>, (2018) lists multiple economical impacts; patients greater expectations of healthcare</w:t>
      </w:r>
      <w:proofErr w:type="gramStart"/>
      <w:r>
        <w:t>,  rising</w:t>
      </w:r>
      <w:proofErr w:type="gramEnd"/>
      <w:r>
        <w:t xml:space="preserve"> wages related to productivity and highest public priority. Another impact he raised is medical advances - treatments for problems in health (including diseases) are expensive. BBC News (2017) explains that expenses are rising by millions in the funding of new cancer drugs. </w:t>
      </w:r>
    </w:p>
    <w:p w14:paraId="2F634765" w14:textId="77777777" w:rsidR="00CC446F" w:rsidRDefault="00E029FB">
      <w:pPr>
        <w:pStyle w:val="normal0"/>
        <w:jc w:val="both"/>
      </w:pPr>
      <w:r>
        <w:t>Lastly, Johnston's (2017) raises the concern of privatisation of the NHS. It is magnified that income from private patients is increasing. Royal Marsden hospital, for example, received income from private patients, in 2010/11, which totalled to £44.7 million (25% of total funding). In 2016/17,the income had soared to £91.9 million. That is an increase of 105%. Pollock, (2017) believes that the merging of the NHS and Private healthcare is "catastrophic" and mirrors the healthcare of America. She strongly states that the NHS will be lost unless the government puts a stop to the income of private patients from trusts as well as commercial contracts.</w:t>
      </w:r>
    </w:p>
    <w:p w14:paraId="0EB6BFE4" w14:textId="77777777" w:rsidR="00CC446F" w:rsidRDefault="00E029FB">
      <w:pPr>
        <w:pStyle w:val="Heading3"/>
      </w:pPr>
      <w:bookmarkStart w:id="16" w:name="_faizrlyjv4kr" w:colFirst="0" w:colLast="0"/>
      <w:bookmarkEnd w:id="16"/>
      <w:r>
        <w:t xml:space="preserve">Sociological Impacts </w:t>
      </w:r>
    </w:p>
    <w:p w14:paraId="13EC4B46" w14:textId="77777777" w:rsidR="00CC446F" w:rsidRDefault="00E029FB">
      <w:pPr>
        <w:pStyle w:val="normal0"/>
        <w:jc w:val="both"/>
      </w:pPr>
      <w:proofErr w:type="spellStart"/>
      <w:r>
        <w:t>Pettinger</w:t>
      </w:r>
      <w:proofErr w:type="spellEnd"/>
      <w:r>
        <w:t>, (2018) discusses changes in lifestyle</w:t>
      </w:r>
      <w:proofErr w:type="gramStart"/>
      <w:r>
        <w:t>,  improvements</w:t>
      </w:r>
      <w:proofErr w:type="gramEnd"/>
      <w:r>
        <w:t xml:space="preserve">, like the decrease in smoking rates, are helping the NHS whereas there is a rise in obesity and heart diseases which is causing a rising demand for new health care services. Additionally, My health London </w:t>
      </w:r>
      <w:proofErr w:type="gramStart"/>
      <w:r>
        <w:t>2018  discuss</w:t>
      </w:r>
      <w:proofErr w:type="gramEnd"/>
      <w:r>
        <w:t xml:space="preserve"> an ageing population. Due to age, individuals are prone to more illnesses resulting in the need of on going treatment and specialist care. Furthermore, the lack of exercise, a healthy diet and the intake of excessive alcohol/tobacco will again attract illnesses resulting in the dependency upon health services.</w:t>
      </w:r>
    </w:p>
    <w:p w14:paraId="6B106DCE" w14:textId="77777777" w:rsidR="00CC446F" w:rsidRDefault="00E029FB">
      <w:pPr>
        <w:pStyle w:val="normal0"/>
        <w:jc w:val="both"/>
      </w:pPr>
      <w:r>
        <w:lastRenderedPageBreak/>
        <w:t xml:space="preserve">The crisis that faced the health service surrounding the recruitment and retention of employees was down to management and the miniscule planning from a "collaborative workforce", training and technology </w:t>
      </w:r>
      <w:proofErr w:type="gramStart"/>
      <w:r>
        <w:t>will</w:t>
      </w:r>
      <w:proofErr w:type="gramEnd"/>
      <w:r>
        <w:t xml:space="preserve"> allow the health service to grow. Human resources Healthcare experts voiced that flexibility and management of any consequence should get better in the </w:t>
      </w:r>
      <w:proofErr w:type="gramStart"/>
      <w:r>
        <w:t>NHS  so</w:t>
      </w:r>
      <w:proofErr w:type="gramEnd"/>
      <w:r>
        <w:t xml:space="preserve"> that staff will not voluntarily choose an agency to work in. There is too much complexity and rigidity in the way that flexibility in the workplace is tackled. </w:t>
      </w:r>
      <w:proofErr w:type="gramStart"/>
      <w:r>
        <w:t>an</w:t>
      </w:r>
      <w:proofErr w:type="gramEnd"/>
      <w:r>
        <w:t xml:space="preserve"> example is the dominance of female works within the system, (76%). "Society still places caring responsibilities on women" which is extremely problematic. (Jeffery</w:t>
      </w:r>
      <w:proofErr w:type="gramStart"/>
      <w:r>
        <w:t>,2017</w:t>
      </w:r>
      <w:proofErr w:type="gramEnd"/>
      <w:r>
        <w:t>).</w:t>
      </w:r>
    </w:p>
    <w:p w14:paraId="70516C92" w14:textId="77777777" w:rsidR="00CC446F" w:rsidRDefault="00E029FB">
      <w:pPr>
        <w:pStyle w:val="normal0"/>
        <w:jc w:val="both"/>
      </w:pPr>
      <w:r>
        <w:rPr>
          <w:color w:val="1E4D78"/>
          <w:sz w:val="24"/>
          <w:szCs w:val="24"/>
        </w:rPr>
        <w:t>Technological impacts</w:t>
      </w:r>
      <w:r>
        <w:t xml:space="preserve"> </w:t>
      </w:r>
    </w:p>
    <w:p w14:paraId="7EBF1D3D" w14:textId="77777777" w:rsidR="00CC446F" w:rsidRDefault="00E029FB">
      <w:pPr>
        <w:pStyle w:val="normal0"/>
        <w:jc w:val="both"/>
      </w:pPr>
      <w:proofErr w:type="spellStart"/>
      <w:r>
        <w:t>Chaudhry</w:t>
      </w:r>
      <w:proofErr w:type="spellEnd"/>
      <w:r>
        <w:t>, (2017</w:t>
      </w:r>
      <w:proofErr w:type="gramStart"/>
      <w:r>
        <w:t>)  says</w:t>
      </w:r>
      <w:proofErr w:type="gramEnd"/>
      <w:r>
        <w:t xml:space="preserve"> that </w:t>
      </w:r>
      <w:proofErr w:type="spellStart"/>
      <w:r>
        <w:t>eHospital</w:t>
      </w:r>
      <w:proofErr w:type="spellEnd"/>
      <w:r>
        <w:t xml:space="preserve"> digital programmes that created the electronic patient record system for staff, by staff, is deemed to be a success. The system is vital in the care of </w:t>
      </w:r>
      <w:proofErr w:type="gramStart"/>
      <w:r>
        <w:t>patients,</w:t>
      </w:r>
      <w:proofErr w:type="gramEnd"/>
      <w:r>
        <w:t xml:space="preserve"> it has improved safety and quality, eliminates unnecessary delays and reduces duplication. The wait for discharge in hospital has decreased as the preparation for medication has halved. Patients now wear </w:t>
      </w:r>
      <w:proofErr w:type="gramStart"/>
      <w:r>
        <w:t>barcoded wristbands which links straight to their EPR, in result of this system there has</w:t>
      </w:r>
      <w:proofErr w:type="gramEnd"/>
      <w:r>
        <w:t xml:space="preserve"> been a saving of 2,500 bed days per year and has decreased the use of paper.</w:t>
      </w:r>
    </w:p>
    <w:p w14:paraId="04D1A546" w14:textId="77777777" w:rsidR="00CC446F" w:rsidRDefault="00E029FB">
      <w:pPr>
        <w:pStyle w:val="normal0"/>
        <w:jc w:val="both"/>
      </w:pPr>
      <w:r>
        <w:t xml:space="preserve">Additionally, NHS Digital, (2017) explain that the electronic prescription service that had been created for GP's to directly send prescriptions to pharmacies has also made a positive impact. It has allowed patients to save time and money and has managed to save the NHS £130 million over a period of three years. Milburn (2017), believes that more technology brought in will allow growth within the NHS   and greatly impact the NHS as "time is running out for health systems that were designed for yesterday's challenge" to still be in use. More </w:t>
      </w:r>
      <w:proofErr w:type="gramStart"/>
      <w:r>
        <w:t>advancements</w:t>
      </w:r>
      <w:proofErr w:type="gramEnd"/>
      <w:r>
        <w:t xml:space="preserve"> will improve outcomes, optimise resources and empower patients. </w:t>
      </w:r>
    </w:p>
    <w:p w14:paraId="79BE287F" w14:textId="77777777" w:rsidR="00CC446F" w:rsidRDefault="00E029FB">
      <w:pPr>
        <w:pStyle w:val="Heading3"/>
      </w:pPr>
      <w:bookmarkStart w:id="17" w:name="_j1kovii73ll7" w:colFirst="0" w:colLast="0"/>
      <w:bookmarkEnd w:id="17"/>
      <w:r>
        <w:t xml:space="preserve">Legal Impacts </w:t>
      </w:r>
    </w:p>
    <w:p w14:paraId="0F248793" w14:textId="77777777" w:rsidR="00CC446F" w:rsidRDefault="00E029FB">
      <w:pPr>
        <w:pStyle w:val="normal0"/>
        <w:jc w:val="both"/>
      </w:pPr>
      <w:r>
        <w:t xml:space="preserve">Socialist Health Association (2018) admits </w:t>
      </w:r>
      <w:proofErr w:type="gramStart"/>
      <w:r>
        <w:t>that  England</w:t>
      </w:r>
      <w:proofErr w:type="gramEnd"/>
      <w:r>
        <w:t>, Wales, Scotland and Northern Ireland have a number of  separate but equivalent laws, as well as minor regulations. McKenna (2016</w:t>
      </w:r>
      <w:proofErr w:type="gramStart"/>
      <w:r>
        <w:t>)  summarises</w:t>
      </w:r>
      <w:proofErr w:type="gramEnd"/>
      <w:r>
        <w:t xml:space="preserve"> current  legal impacts upon the </w:t>
      </w:r>
      <w:proofErr w:type="spellStart"/>
      <w:r>
        <w:t>nhs</w:t>
      </w:r>
      <w:proofErr w:type="spellEnd"/>
      <w:r>
        <w:t>. She starts with explaining that the UK government will have to choose whether or not it wants to replace EU regulations and replace them with UK drafted ones.</w:t>
      </w:r>
    </w:p>
    <w:p w14:paraId="0771DA90" w14:textId="77777777" w:rsidR="00CC446F" w:rsidRDefault="00E029FB">
      <w:pPr>
        <w:pStyle w:val="normal0"/>
        <w:jc w:val="both"/>
      </w:pPr>
      <w:r>
        <w:t xml:space="preserve">Secondly, an EU legislation, the working time directive, was introduced to allow workers to reduce their maximum working time to 48 hours a week, along with annual leave, rest periods and requirements. NHS employment contracts will become problematic if the decision of repealing is brought to light, the agenda for the framework to allow change of pay will also be altered. Similarly, the pharmaceutical industry raised concerns </w:t>
      </w:r>
      <w:proofErr w:type="gramStart"/>
      <w:r>
        <w:t>regarding  the</w:t>
      </w:r>
      <w:proofErr w:type="gramEnd"/>
      <w:r>
        <w:t xml:space="preserve"> results of leaving the EU, they believed that beneficial trials would no longer be carried out in harmony.</w:t>
      </w:r>
    </w:p>
    <w:p w14:paraId="35DA76B8" w14:textId="77777777" w:rsidR="00CC446F" w:rsidRDefault="00E029FB">
      <w:pPr>
        <w:pStyle w:val="normal0"/>
        <w:jc w:val="both"/>
      </w:pPr>
      <w:r>
        <w:t xml:space="preserve">Moreover, regulations have been planned to take effect this year (2018). These arrangements will allow companies in different countries, who carry out trials upon patients, to prioritise in creating a  "single entry point". A marketing authorisation, for U.K companies, that is valid </w:t>
      </w:r>
      <w:proofErr w:type="gramStart"/>
      <w:r>
        <w:t>in  EU</w:t>
      </w:r>
      <w:proofErr w:type="gramEnd"/>
      <w:r>
        <w:t xml:space="preserve"> countries can be obtained by the submission of an application to the European Medicines Agency.</w:t>
      </w:r>
    </w:p>
    <w:p w14:paraId="1909315C" w14:textId="77777777" w:rsidR="00CC446F" w:rsidRDefault="00E029FB">
      <w:pPr>
        <w:pStyle w:val="Heading3"/>
      </w:pPr>
      <w:bookmarkStart w:id="18" w:name="_93fh665v7ehf" w:colFirst="0" w:colLast="0"/>
      <w:bookmarkEnd w:id="18"/>
      <w:r>
        <w:t xml:space="preserve">Environmental Impacts </w:t>
      </w:r>
    </w:p>
    <w:p w14:paraId="10B758F6" w14:textId="77777777" w:rsidR="00CC446F" w:rsidRDefault="00E029FB">
      <w:pPr>
        <w:pStyle w:val="normal0"/>
        <w:jc w:val="both"/>
      </w:pPr>
      <w:proofErr w:type="gramStart"/>
      <w:r>
        <w:t>The main environmental impact is discussed by NHS Estate</w:t>
      </w:r>
      <w:proofErr w:type="gramEnd"/>
      <w:r>
        <w:t xml:space="preserve"> (2018). It states that the NHS must now consider how it can improve the nation's wellbeing to minimise the harm it has on the environment, especially through pollution, and to increase a healthy lifestyle.  </w:t>
      </w:r>
    </w:p>
    <w:p w14:paraId="64DC943B" w14:textId="77777777" w:rsidR="00CC446F" w:rsidRDefault="00E029FB">
      <w:pPr>
        <w:pStyle w:val="normal0"/>
        <w:jc w:val="both"/>
      </w:pPr>
      <w:r>
        <w:lastRenderedPageBreak/>
        <w:t xml:space="preserve">Facts that are provided explain that large hospitals and smaller facilities both generate a great proportion of clinical and other waste. An example provided explains that </w:t>
      </w:r>
      <w:proofErr w:type="spellStart"/>
      <w:r>
        <w:t>estimately</w:t>
      </w:r>
      <w:proofErr w:type="spellEnd"/>
      <w:r>
        <w:t xml:space="preserve"> 100,000 tonnes of clinical waste is produced by NHS trusts per year, with an addition of another 100,000 to 200,000 tonnes of waste produced by GPs, Nursing homes and private sources.  There is a table of the environmental impacts summarised by the authors, in the Appendix. (1).</w:t>
      </w:r>
    </w:p>
    <w:p w14:paraId="7D2F847B" w14:textId="77777777" w:rsidR="00CC446F" w:rsidRDefault="00E029FB">
      <w:pPr>
        <w:pStyle w:val="normal0"/>
        <w:jc w:val="both"/>
      </w:pPr>
      <w:r>
        <w:t xml:space="preserve">This PESTLE evaluation outlines the struggles in which the NHS is currently </w:t>
      </w:r>
      <w:proofErr w:type="gramStart"/>
      <w:r>
        <w:t>facing,</w:t>
      </w:r>
      <w:proofErr w:type="gramEnd"/>
      <w:r>
        <w:t xml:space="preserve"> there are more negative impacts than positive. The key reasons for the current state of the NHS is due to the national decision of leaving the European Union, as well as the changes that will come with it, such as the proposed changes in regulations. Overall, the UK's aim should be to manage any losses and to have back up plans, therefore the population </w:t>
      </w:r>
      <w:proofErr w:type="gramStart"/>
      <w:r>
        <w:t>will</w:t>
      </w:r>
      <w:proofErr w:type="gramEnd"/>
      <w:r>
        <w:t xml:space="preserve"> be able to get used to changes as well as accept them.</w:t>
      </w:r>
    </w:p>
    <w:p w14:paraId="22FA55DA" w14:textId="77777777" w:rsidR="00CC446F" w:rsidRDefault="00E029FB">
      <w:pPr>
        <w:pStyle w:val="normal0"/>
        <w:jc w:val="both"/>
      </w:pPr>
      <w:r>
        <w:t xml:space="preserve"> </w:t>
      </w:r>
    </w:p>
    <w:p w14:paraId="78BC46B6" w14:textId="77777777" w:rsidR="00CC446F" w:rsidRDefault="00E029FB">
      <w:pPr>
        <w:pStyle w:val="Heading2"/>
      </w:pPr>
      <w:bookmarkStart w:id="19" w:name="_2ywewt8ljbsx" w:colFirst="0" w:colLast="0"/>
      <w:bookmarkEnd w:id="19"/>
      <w:r>
        <w:t xml:space="preserve">SWOT ANALYSIS </w:t>
      </w:r>
    </w:p>
    <w:p w14:paraId="69F1AEFF" w14:textId="77777777" w:rsidR="00CC446F" w:rsidRDefault="00E029FB">
      <w:pPr>
        <w:pStyle w:val="normal0"/>
        <w:jc w:val="both"/>
      </w:pPr>
      <w:r>
        <w:t>SWOT is the acronym of four terms</w:t>
      </w:r>
      <w:proofErr w:type="gramStart"/>
      <w:r>
        <w:t>;</w:t>
      </w:r>
      <w:proofErr w:type="gramEnd"/>
      <w:r>
        <w:t xml:space="preserve"> Strengths, Weakness, Opportunities and Threats. It is a multifaceted tool for critical </w:t>
      </w:r>
      <w:proofErr w:type="gramStart"/>
      <w:r>
        <w:t>analysis which</w:t>
      </w:r>
      <w:proofErr w:type="gramEnd"/>
      <w:r>
        <w:t xml:space="preserve"> pinpoints the organisations' internal (strengths and weaknesses) and external (opportunities and threats) factors. It can be used to accomplish a viable market niche. </w:t>
      </w:r>
      <w:proofErr w:type="gramStart"/>
      <w:r>
        <w:t xml:space="preserve">(Seth 2015 &amp; </w:t>
      </w:r>
      <w:proofErr w:type="spellStart"/>
      <w:r>
        <w:t>Mindtools</w:t>
      </w:r>
      <w:proofErr w:type="spellEnd"/>
      <w:r>
        <w:t xml:space="preserve"> 2017).</w:t>
      </w:r>
      <w:proofErr w:type="gramEnd"/>
    </w:p>
    <w:p w14:paraId="77D368A4" w14:textId="77777777" w:rsidR="00CC446F" w:rsidRDefault="00E029FB">
      <w:pPr>
        <w:pStyle w:val="normal0"/>
        <w:jc w:val="both"/>
      </w:pPr>
      <w:r>
        <w:t xml:space="preserve">The benefits of this analysis are listed in Business Queensland, (2016), They include: the concentration on the most important factors affecting a business, It allows the capitalisation on opportunities, addresses weaknesses </w:t>
      </w:r>
      <w:proofErr w:type="gramStart"/>
      <w:r>
        <w:t>and  develops</w:t>
      </w:r>
      <w:proofErr w:type="gramEnd"/>
      <w:r>
        <w:t xml:space="preserve"> goals and ways of achieving them. Furthermore, </w:t>
      </w:r>
      <w:proofErr w:type="spellStart"/>
      <w:r>
        <w:t>Sarsby</w:t>
      </w:r>
      <w:proofErr w:type="spellEnd"/>
      <w:r>
        <w:t xml:space="preserve"> (2016</w:t>
      </w:r>
      <w:proofErr w:type="gramStart"/>
      <w:r>
        <w:t>),</w:t>
      </w:r>
      <w:proofErr w:type="gramEnd"/>
      <w:r>
        <w:t xml:space="preserve"> discusses a number of disadvantages which magnify the use of poor quality data. As well as this, invalid strategy is magnified, the cause of this amounts to underlying principles being ignored, </w:t>
      </w:r>
      <w:proofErr w:type="gramStart"/>
      <w:r>
        <w:t>this</w:t>
      </w:r>
      <w:proofErr w:type="gramEnd"/>
      <w:r>
        <w:t xml:space="preserve"> is the reason for factors being placed into an inaccurate area of analysis.  </w:t>
      </w:r>
    </w:p>
    <w:p w14:paraId="04624D06" w14:textId="77777777" w:rsidR="00CC446F" w:rsidRDefault="00E029FB">
      <w:pPr>
        <w:pStyle w:val="Heading2"/>
      </w:pPr>
      <w:bookmarkStart w:id="20" w:name="_q6n1f3mhzp3r" w:colFirst="0" w:colLast="0"/>
      <w:bookmarkEnd w:id="20"/>
      <w:r>
        <w:t>SWOT Analysis on the NHS</w:t>
      </w:r>
    </w:p>
    <w:p w14:paraId="4A3192F4" w14:textId="77777777" w:rsidR="00CC446F" w:rsidRDefault="00CC446F">
      <w:pPr>
        <w:pStyle w:val="normal0"/>
      </w:pPr>
    </w:p>
    <w:tbl>
      <w:tblPr>
        <w:tblStyle w:val="a"/>
        <w:tblW w:w="9000"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A0" w:firstRow="1" w:lastRow="0" w:firstColumn="1" w:lastColumn="0" w:noHBand="0" w:noVBand="1"/>
      </w:tblPr>
      <w:tblGrid>
        <w:gridCol w:w="4500"/>
        <w:gridCol w:w="4500"/>
      </w:tblGrid>
      <w:tr w:rsidR="00CC446F" w14:paraId="3EB67227"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0" w:type="dxa"/>
          </w:tcPr>
          <w:p w14:paraId="6ADF882F" w14:textId="77777777" w:rsidR="00CC446F" w:rsidRDefault="00E029FB">
            <w:pPr>
              <w:pStyle w:val="normal0"/>
              <w:spacing w:after="160" w:line="259" w:lineRule="auto"/>
              <w:jc w:val="center"/>
              <w:rPr>
                <w:sz w:val="26"/>
                <w:szCs w:val="26"/>
              </w:rPr>
            </w:pPr>
            <w:r>
              <w:rPr>
                <w:sz w:val="26"/>
                <w:szCs w:val="26"/>
                <w:highlight w:val="yellow"/>
              </w:rPr>
              <w:t>Strengths</w:t>
            </w:r>
          </w:p>
          <w:p w14:paraId="1C786258" w14:textId="77777777" w:rsidR="00CC446F" w:rsidRDefault="00CC446F">
            <w:pPr>
              <w:pStyle w:val="normal0"/>
              <w:spacing w:after="160" w:line="259" w:lineRule="auto"/>
            </w:pPr>
          </w:p>
          <w:p w14:paraId="516199C4" w14:textId="77777777" w:rsidR="00CC446F" w:rsidRDefault="00E029FB">
            <w:pPr>
              <w:pStyle w:val="normal0"/>
              <w:numPr>
                <w:ilvl w:val="0"/>
                <w:numId w:val="2"/>
              </w:numPr>
              <w:spacing w:after="160" w:line="259" w:lineRule="auto"/>
              <w:contextualSpacing/>
            </w:pPr>
            <w:r>
              <w:rPr>
                <w:b w:val="0"/>
              </w:rPr>
              <w:t>Campbell (2017)</w:t>
            </w:r>
            <w:proofErr w:type="gramStart"/>
            <w:r>
              <w:rPr>
                <w:b w:val="0"/>
              </w:rPr>
              <w:t>,  out</w:t>
            </w:r>
            <w:proofErr w:type="gramEnd"/>
            <w:r>
              <w:rPr>
                <w:b w:val="0"/>
              </w:rPr>
              <w:t xml:space="preserve"> of 11 countries,  is the best, safest and most affordable healthcare system. </w:t>
            </w:r>
          </w:p>
          <w:p w14:paraId="2854DF34" w14:textId="77777777" w:rsidR="00CC446F" w:rsidRDefault="00CC446F">
            <w:pPr>
              <w:pStyle w:val="normal0"/>
              <w:spacing w:after="160" w:line="259" w:lineRule="auto"/>
              <w:ind w:left="360"/>
            </w:pPr>
          </w:p>
          <w:p w14:paraId="5B03900D" w14:textId="77777777" w:rsidR="00CC446F" w:rsidRDefault="00E029FB">
            <w:pPr>
              <w:pStyle w:val="normal0"/>
              <w:numPr>
                <w:ilvl w:val="0"/>
                <w:numId w:val="2"/>
              </w:numPr>
              <w:spacing w:after="160" w:line="259" w:lineRule="auto"/>
              <w:contextualSpacing/>
            </w:pPr>
            <w:r>
              <w:rPr>
                <w:b w:val="0"/>
              </w:rPr>
              <w:t xml:space="preserve">Information with the health and social care is managed </w:t>
            </w:r>
            <w:proofErr w:type="gramStart"/>
            <w:r>
              <w:rPr>
                <w:b w:val="0"/>
              </w:rPr>
              <w:t>at  high</w:t>
            </w:r>
            <w:proofErr w:type="gramEnd"/>
            <w:r>
              <w:rPr>
                <w:b w:val="0"/>
              </w:rPr>
              <w:t xml:space="preserve"> standards due to specified rules for the collection, processing and sharing of the information. (NHS England, 2018) </w:t>
            </w:r>
          </w:p>
          <w:p w14:paraId="32BA2B79" w14:textId="77777777" w:rsidR="00CC446F" w:rsidRDefault="00CC446F">
            <w:pPr>
              <w:pStyle w:val="normal0"/>
              <w:spacing w:after="160" w:line="259" w:lineRule="auto"/>
              <w:ind w:left="360"/>
            </w:pPr>
          </w:p>
          <w:p w14:paraId="2B229840" w14:textId="77777777" w:rsidR="00CC446F" w:rsidRDefault="00E029FB">
            <w:pPr>
              <w:pStyle w:val="normal0"/>
              <w:numPr>
                <w:ilvl w:val="0"/>
                <w:numId w:val="2"/>
              </w:numPr>
              <w:spacing w:after="160" w:line="259" w:lineRule="auto"/>
              <w:contextualSpacing/>
            </w:pPr>
            <w:r>
              <w:rPr>
                <w:b w:val="0"/>
              </w:rPr>
              <w:t xml:space="preserve">Introduced advancements in technology; the </w:t>
            </w:r>
            <w:proofErr w:type="spellStart"/>
            <w:r>
              <w:rPr>
                <w:b w:val="0"/>
              </w:rPr>
              <w:t>ehospital</w:t>
            </w:r>
            <w:proofErr w:type="spellEnd"/>
            <w:r>
              <w:rPr>
                <w:b w:val="0"/>
              </w:rPr>
              <w:t xml:space="preserve"> digital programmes and the electronic prescriptions, both effective in fulfilling </w:t>
            </w:r>
            <w:r>
              <w:rPr>
                <w:b w:val="0"/>
              </w:rPr>
              <w:lastRenderedPageBreak/>
              <w:t>the needs of staff and patients and are less time consuming. (Chaudhry</w:t>
            </w:r>
            <w:proofErr w:type="gramStart"/>
            <w:r>
              <w:rPr>
                <w:b w:val="0"/>
              </w:rPr>
              <w:t>,2017</w:t>
            </w:r>
            <w:proofErr w:type="gramEnd"/>
            <w:r>
              <w:rPr>
                <w:b w:val="0"/>
              </w:rPr>
              <w:t xml:space="preserve"> &amp; </w:t>
            </w:r>
            <w:proofErr w:type="spellStart"/>
            <w:r>
              <w:rPr>
                <w:b w:val="0"/>
              </w:rPr>
              <w:t>Nhs</w:t>
            </w:r>
            <w:proofErr w:type="spellEnd"/>
            <w:r>
              <w:rPr>
                <w:b w:val="0"/>
              </w:rPr>
              <w:t xml:space="preserve"> Digital, 2017)</w:t>
            </w:r>
          </w:p>
          <w:p w14:paraId="69379A2D" w14:textId="77777777" w:rsidR="00CC446F" w:rsidRDefault="00CC446F">
            <w:pPr>
              <w:pStyle w:val="normal0"/>
              <w:spacing w:after="160" w:line="259" w:lineRule="auto"/>
            </w:pPr>
          </w:p>
        </w:tc>
        <w:tc>
          <w:tcPr>
            <w:tcW w:w="4500" w:type="dxa"/>
          </w:tcPr>
          <w:p w14:paraId="1522A2C4" w14:textId="77777777" w:rsidR="00CC446F" w:rsidRDefault="00E029FB">
            <w:pPr>
              <w:pStyle w:val="normal0"/>
              <w:spacing w:after="160" w:line="259" w:lineRule="auto"/>
              <w:jc w:val="center"/>
              <w:cnfStyle w:val="100000000000" w:firstRow="1" w:lastRow="0" w:firstColumn="0" w:lastColumn="0" w:oddVBand="0" w:evenVBand="0" w:oddHBand="0" w:evenHBand="0" w:firstRowFirstColumn="0" w:firstRowLastColumn="0" w:lastRowFirstColumn="0" w:lastRowLastColumn="0"/>
              <w:rPr>
                <w:sz w:val="26"/>
                <w:szCs w:val="26"/>
              </w:rPr>
            </w:pPr>
            <w:r>
              <w:rPr>
                <w:sz w:val="26"/>
                <w:szCs w:val="26"/>
                <w:highlight w:val="yellow"/>
              </w:rPr>
              <w:lastRenderedPageBreak/>
              <w:t>Weaknesses</w:t>
            </w:r>
          </w:p>
          <w:p w14:paraId="6CCAFAB0" w14:textId="77777777" w:rsidR="00CC446F" w:rsidRDefault="00CC446F">
            <w:pPr>
              <w:pStyle w:val="normal0"/>
              <w:spacing w:after="160" w:line="259" w:lineRule="auto"/>
              <w:cnfStyle w:val="100000000000" w:firstRow="1" w:lastRow="0" w:firstColumn="0" w:lastColumn="0" w:oddVBand="0" w:evenVBand="0" w:oddHBand="0" w:evenHBand="0" w:firstRowFirstColumn="0" w:firstRowLastColumn="0" w:lastRowFirstColumn="0" w:lastRowLastColumn="0"/>
              <w:rPr>
                <w:sz w:val="28"/>
                <w:szCs w:val="28"/>
              </w:rPr>
            </w:pPr>
          </w:p>
          <w:p w14:paraId="420028B3" w14:textId="77777777" w:rsidR="00CC446F" w:rsidRDefault="00E029FB">
            <w:pPr>
              <w:pStyle w:val="normal0"/>
              <w:numPr>
                <w:ilvl w:val="0"/>
                <w:numId w:val="1"/>
              </w:numPr>
              <w:spacing w:line="259" w:lineRule="auto"/>
              <w:contextualSpacing/>
              <w:cnfStyle w:val="100000000000" w:firstRow="1" w:lastRow="0" w:firstColumn="0" w:lastColumn="0" w:oddVBand="0" w:evenVBand="0" w:oddHBand="0" w:evenHBand="0" w:firstRowFirstColumn="0" w:firstRowLastColumn="0" w:lastRowFirstColumn="0" w:lastRowLastColumn="0"/>
            </w:pPr>
            <w:r>
              <w:rPr>
                <w:b w:val="0"/>
              </w:rPr>
              <w:t xml:space="preserve"> </w:t>
            </w:r>
            <w:proofErr w:type="gramStart"/>
            <w:r>
              <w:rPr>
                <w:b w:val="0"/>
              </w:rPr>
              <w:t>UK's  main</w:t>
            </w:r>
            <w:proofErr w:type="gramEnd"/>
            <w:r>
              <w:rPr>
                <w:b w:val="0"/>
              </w:rPr>
              <w:t xml:space="preserve"> expenses are towards the NHS (Kings Fund, 2017)</w:t>
            </w:r>
          </w:p>
          <w:p w14:paraId="1B26311F" w14:textId="77777777" w:rsidR="00CC446F" w:rsidRDefault="00E029FB">
            <w:pPr>
              <w:pStyle w:val="normal0"/>
              <w:numPr>
                <w:ilvl w:val="0"/>
                <w:numId w:val="1"/>
              </w:numPr>
              <w:spacing w:line="259" w:lineRule="auto"/>
              <w:contextualSpacing/>
              <w:cnfStyle w:val="100000000000" w:firstRow="1" w:lastRow="0" w:firstColumn="0" w:lastColumn="0" w:oddVBand="0" w:evenVBand="0" w:oddHBand="0" w:evenHBand="0" w:firstRowFirstColumn="0" w:firstRowLastColumn="0" w:lastRowFirstColumn="0" w:lastRowLastColumn="0"/>
            </w:pPr>
            <w:r>
              <w:rPr>
                <w:b w:val="0"/>
              </w:rPr>
              <w:t>Advancement of treatments made it very expensive and specialist staff had to be hired.</w:t>
            </w:r>
          </w:p>
          <w:p w14:paraId="233740CA" w14:textId="77777777" w:rsidR="00CC446F" w:rsidRDefault="00E029FB">
            <w:pPr>
              <w:pStyle w:val="normal0"/>
              <w:numPr>
                <w:ilvl w:val="0"/>
                <w:numId w:val="1"/>
              </w:numPr>
              <w:spacing w:line="259" w:lineRule="auto"/>
              <w:contextualSpacing/>
              <w:cnfStyle w:val="100000000000" w:firstRow="1" w:lastRow="0" w:firstColumn="0" w:lastColumn="0" w:oddVBand="0" w:evenVBand="0" w:oddHBand="0" w:evenHBand="0" w:firstRowFirstColumn="0" w:firstRowLastColumn="0" w:lastRowFirstColumn="0" w:lastRowLastColumn="0"/>
            </w:pPr>
            <w:r>
              <w:rPr>
                <w:b w:val="0"/>
              </w:rPr>
              <w:t xml:space="preserve"> Victim on its own success because it created an ageing population who needs more care and cost more money. (</w:t>
            </w:r>
            <w:proofErr w:type="spellStart"/>
            <w:r>
              <w:rPr>
                <w:b w:val="0"/>
              </w:rPr>
              <w:t>Mcmeen</w:t>
            </w:r>
            <w:proofErr w:type="spellEnd"/>
            <w:r>
              <w:rPr>
                <w:b w:val="0"/>
              </w:rPr>
              <w:t>, 2017)</w:t>
            </w:r>
          </w:p>
          <w:p w14:paraId="19BD46A6" w14:textId="77777777" w:rsidR="00CC446F" w:rsidRDefault="00E029FB">
            <w:pPr>
              <w:pStyle w:val="normal0"/>
              <w:numPr>
                <w:ilvl w:val="0"/>
                <w:numId w:val="1"/>
              </w:numPr>
              <w:spacing w:line="259" w:lineRule="auto"/>
              <w:contextualSpacing/>
              <w:cnfStyle w:val="100000000000" w:firstRow="1" w:lastRow="0" w:firstColumn="0" w:lastColumn="0" w:oddVBand="0" w:evenVBand="0" w:oddHBand="0" w:evenHBand="0" w:firstRowFirstColumn="0" w:firstRowLastColumn="0" w:lastRowFirstColumn="0" w:lastRowLastColumn="0"/>
            </w:pPr>
            <w:proofErr w:type="gramStart"/>
            <w:r>
              <w:rPr>
                <w:b w:val="0"/>
              </w:rPr>
              <w:t>lack</w:t>
            </w:r>
            <w:proofErr w:type="gramEnd"/>
            <w:r>
              <w:rPr>
                <w:b w:val="0"/>
              </w:rPr>
              <w:t xml:space="preserve"> of resources to tackle a growing and ageing population</w:t>
            </w:r>
          </w:p>
          <w:p w14:paraId="0D4C09CD" w14:textId="77777777" w:rsidR="00CC446F" w:rsidRDefault="00E029FB">
            <w:pPr>
              <w:pStyle w:val="normal0"/>
              <w:numPr>
                <w:ilvl w:val="0"/>
                <w:numId w:val="1"/>
              </w:numPr>
              <w:spacing w:line="259" w:lineRule="auto"/>
              <w:contextualSpacing/>
              <w:cnfStyle w:val="100000000000" w:firstRow="1" w:lastRow="0" w:firstColumn="0" w:lastColumn="0" w:oddVBand="0" w:evenVBand="0" w:oddHBand="0" w:evenHBand="0" w:firstRowFirstColumn="0" w:firstRowLastColumn="0" w:lastRowFirstColumn="0" w:lastRowLastColumn="0"/>
            </w:pPr>
            <w:r>
              <w:rPr>
                <w:b w:val="0"/>
              </w:rPr>
              <w:t>Illnesses such as diabetes are costing the NHS millions (NHS Choices, 2015)</w:t>
            </w:r>
          </w:p>
          <w:p w14:paraId="3920B97E" w14:textId="77777777" w:rsidR="00CC446F" w:rsidRDefault="00E029FB">
            <w:pPr>
              <w:pStyle w:val="normal0"/>
              <w:numPr>
                <w:ilvl w:val="0"/>
                <w:numId w:val="1"/>
              </w:numPr>
              <w:spacing w:line="259" w:lineRule="auto"/>
              <w:contextualSpacing/>
              <w:cnfStyle w:val="100000000000" w:firstRow="1" w:lastRow="0" w:firstColumn="0" w:lastColumn="0" w:oddVBand="0" w:evenVBand="0" w:oddHBand="0" w:evenHBand="0" w:firstRowFirstColumn="0" w:firstRowLastColumn="0" w:lastRowFirstColumn="0" w:lastRowLastColumn="0"/>
            </w:pPr>
            <w:r>
              <w:rPr>
                <w:b w:val="0"/>
              </w:rPr>
              <w:t xml:space="preserve">Jobs within the </w:t>
            </w:r>
            <w:proofErr w:type="spellStart"/>
            <w:r>
              <w:rPr>
                <w:b w:val="0"/>
              </w:rPr>
              <w:t>nhs</w:t>
            </w:r>
            <w:proofErr w:type="spellEnd"/>
            <w:r>
              <w:rPr>
                <w:b w:val="0"/>
              </w:rPr>
              <w:t xml:space="preserve"> are going unfilled (Petroff</w:t>
            </w:r>
            <w:proofErr w:type="gramStart"/>
            <w:r>
              <w:rPr>
                <w:b w:val="0"/>
              </w:rPr>
              <w:t>,2018</w:t>
            </w:r>
            <w:proofErr w:type="gramEnd"/>
            <w:r>
              <w:rPr>
                <w:b w:val="0"/>
              </w:rPr>
              <w:t>)</w:t>
            </w:r>
          </w:p>
          <w:p w14:paraId="3778DD35" w14:textId="77777777" w:rsidR="00CC446F" w:rsidRDefault="00E029FB">
            <w:pPr>
              <w:pStyle w:val="normal0"/>
              <w:numPr>
                <w:ilvl w:val="0"/>
                <w:numId w:val="1"/>
              </w:numPr>
              <w:spacing w:line="259" w:lineRule="auto"/>
              <w:contextualSpacing/>
              <w:cnfStyle w:val="100000000000" w:firstRow="1" w:lastRow="0" w:firstColumn="0" w:lastColumn="0" w:oddVBand="0" w:evenVBand="0" w:oddHBand="0" w:evenHBand="0" w:firstRowFirstColumn="0" w:firstRowLastColumn="0" w:lastRowFirstColumn="0" w:lastRowLastColumn="0"/>
            </w:pPr>
            <w:r>
              <w:rPr>
                <w:b w:val="0"/>
              </w:rPr>
              <w:lastRenderedPageBreak/>
              <w:t>Working time directive affecting the hours of work</w:t>
            </w:r>
          </w:p>
          <w:p w14:paraId="32CB0A34" w14:textId="77777777" w:rsidR="00CC446F" w:rsidRDefault="00E029FB">
            <w:pPr>
              <w:pStyle w:val="normal0"/>
              <w:numPr>
                <w:ilvl w:val="0"/>
                <w:numId w:val="1"/>
              </w:numPr>
              <w:spacing w:after="160" w:line="259" w:lineRule="auto"/>
              <w:contextualSpacing/>
              <w:cnfStyle w:val="100000000000" w:firstRow="1" w:lastRow="0" w:firstColumn="0" w:lastColumn="0" w:oddVBand="0" w:evenVBand="0" w:oddHBand="0" w:evenHBand="0" w:firstRowFirstColumn="0" w:firstRowLastColumn="0" w:lastRowFirstColumn="0" w:lastRowLastColumn="0"/>
            </w:pPr>
            <w:r>
              <w:rPr>
                <w:b w:val="0"/>
              </w:rPr>
              <w:t xml:space="preserve"> </w:t>
            </w:r>
            <w:proofErr w:type="gramStart"/>
            <w:r>
              <w:rPr>
                <w:b w:val="0"/>
              </w:rPr>
              <w:t>the</w:t>
            </w:r>
            <w:proofErr w:type="gramEnd"/>
            <w:r>
              <w:rPr>
                <w:b w:val="0"/>
              </w:rPr>
              <w:t xml:space="preserve"> generation of excessive waste </w:t>
            </w:r>
          </w:p>
          <w:p w14:paraId="32533F76" w14:textId="77777777" w:rsidR="00CC446F" w:rsidRDefault="00CC446F">
            <w:pPr>
              <w:pStyle w:val="normal0"/>
              <w:spacing w:after="160" w:line="259" w:lineRule="auto"/>
              <w:cnfStyle w:val="100000000000" w:firstRow="1" w:lastRow="0" w:firstColumn="0" w:lastColumn="0" w:oddVBand="0" w:evenVBand="0" w:oddHBand="0" w:evenHBand="0" w:firstRowFirstColumn="0" w:firstRowLastColumn="0" w:lastRowFirstColumn="0" w:lastRowLastColumn="0"/>
            </w:pPr>
          </w:p>
        </w:tc>
      </w:tr>
      <w:tr w:rsidR="00CC446F" w14:paraId="2B4A6643" w14:textId="77777777">
        <w:tc>
          <w:tcPr>
            <w:cnfStyle w:val="001000000000" w:firstRow="0" w:lastRow="0" w:firstColumn="1" w:lastColumn="0" w:oddVBand="0" w:evenVBand="0" w:oddHBand="0" w:evenHBand="0" w:firstRowFirstColumn="0" w:firstRowLastColumn="0" w:lastRowFirstColumn="0" w:lastRowLastColumn="0"/>
            <w:tcW w:w="4500" w:type="dxa"/>
          </w:tcPr>
          <w:p w14:paraId="7846054D" w14:textId="77777777" w:rsidR="00CC446F" w:rsidRDefault="00E029FB">
            <w:pPr>
              <w:pStyle w:val="normal0"/>
              <w:spacing w:after="160" w:line="259" w:lineRule="auto"/>
              <w:ind w:left="360"/>
              <w:jc w:val="center"/>
              <w:rPr>
                <w:sz w:val="26"/>
                <w:szCs w:val="26"/>
              </w:rPr>
            </w:pPr>
            <w:r>
              <w:rPr>
                <w:sz w:val="26"/>
                <w:szCs w:val="26"/>
                <w:highlight w:val="yellow"/>
              </w:rPr>
              <w:lastRenderedPageBreak/>
              <w:t>Opportunities</w:t>
            </w:r>
          </w:p>
          <w:p w14:paraId="31465196" w14:textId="77777777" w:rsidR="00CC446F" w:rsidRDefault="00CC446F">
            <w:pPr>
              <w:pStyle w:val="normal0"/>
              <w:spacing w:after="160" w:line="259" w:lineRule="auto"/>
              <w:ind w:left="360"/>
              <w:jc w:val="center"/>
              <w:rPr>
                <w:sz w:val="26"/>
                <w:szCs w:val="26"/>
              </w:rPr>
            </w:pPr>
          </w:p>
          <w:p w14:paraId="71B4AFA5" w14:textId="77777777" w:rsidR="00CC446F" w:rsidRDefault="00E029FB">
            <w:pPr>
              <w:pStyle w:val="normal0"/>
              <w:numPr>
                <w:ilvl w:val="0"/>
                <w:numId w:val="5"/>
              </w:numPr>
              <w:spacing w:line="259" w:lineRule="auto"/>
              <w:contextualSpacing/>
            </w:pPr>
            <w:proofErr w:type="gramStart"/>
            <w:r>
              <w:rPr>
                <w:b w:val="0"/>
              </w:rPr>
              <w:t>the</w:t>
            </w:r>
            <w:proofErr w:type="gramEnd"/>
            <w:r>
              <w:rPr>
                <w:b w:val="0"/>
              </w:rPr>
              <w:t xml:space="preserve"> increase and expansion of  technology can help save time and money </w:t>
            </w:r>
          </w:p>
          <w:p w14:paraId="3BC34A12" w14:textId="77777777" w:rsidR="00CC446F" w:rsidRDefault="00E029FB">
            <w:pPr>
              <w:pStyle w:val="normal0"/>
              <w:numPr>
                <w:ilvl w:val="0"/>
                <w:numId w:val="5"/>
              </w:numPr>
              <w:spacing w:line="259" w:lineRule="auto"/>
              <w:contextualSpacing/>
            </w:pPr>
            <w:proofErr w:type="gramStart"/>
            <w:r>
              <w:rPr>
                <w:b w:val="0"/>
              </w:rPr>
              <w:t>the</w:t>
            </w:r>
            <w:proofErr w:type="gramEnd"/>
            <w:r>
              <w:rPr>
                <w:b w:val="0"/>
              </w:rPr>
              <w:t xml:space="preserve"> </w:t>
            </w:r>
            <w:proofErr w:type="spellStart"/>
            <w:r>
              <w:rPr>
                <w:b w:val="0"/>
              </w:rPr>
              <w:t>nhs</w:t>
            </w:r>
            <w:proofErr w:type="spellEnd"/>
            <w:r>
              <w:rPr>
                <w:b w:val="0"/>
              </w:rPr>
              <w:t xml:space="preserve"> can promote healthy lifestyle choices to reduce illnesses</w:t>
            </w:r>
          </w:p>
          <w:p w14:paraId="4DFD7B91" w14:textId="77777777" w:rsidR="00CC446F" w:rsidRDefault="00E029FB">
            <w:pPr>
              <w:pStyle w:val="normal0"/>
              <w:numPr>
                <w:ilvl w:val="0"/>
                <w:numId w:val="5"/>
              </w:numPr>
              <w:spacing w:line="259" w:lineRule="auto"/>
              <w:contextualSpacing/>
            </w:pPr>
            <w:proofErr w:type="gramStart"/>
            <w:r>
              <w:rPr>
                <w:b w:val="0"/>
              </w:rPr>
              <w:t>management</w:t>
            </w:r>
            <w:proofErr w:type="gramEnd"/>
            <w:r>
              <w:rPr>
                <w:b w:val="0"/>
              </w:rPr>
              <w:t xml:space="preserve"> and flexibility can be can be worked upon to reduce the loss of staff to agencies</w:t>
            </w:r>
          </w:p>
          <w:p w14:paraId="107A3A27" w14:textId="77777777" w:rsidR="00CC446F" w:rsidRDefault="00E029FB">
            <w:pPr>
              <w:pStyle w:val="normal0"/>
              <w:numPr>
                <w:ilvl w:val="0"/>
                <w:numId w:val="5"/>
              </w:numPr>
              <w:spacing w:line="259" w:lineRule="auto"/>
              <w:contextualSpacing/>
            </w:pPr>
            <w:r>
              <w:rPr>
                <w:b w:val="0"/>
              </w:rPr>
              <w:t xml:space="preserve">NHS has the opportunity to figure out ways to utilise their income to receive positive impacts </w:t>
            </w:r>
          </w:p>
          <w:p w14:paraId="3C15A0CB" w14:textId="77777777" w:rsidR="00CC446F" w:rsidRDefault="00E029FB">
            <w:pPr>
              <w:pStyle w:val="normal0"/>
              <w:numPr>
                <w:ilvl w:val="0"/>
                <w:numId w:val="5"/>
              </w:numPr>
              <w:spacing w:after="160" w:line="259" w:lineRule="auto"/>
              <w:contextualSpacing/>
            </w:pPr>
            <w:r>
              <w:rPr>
                <w:b w:val="0"/>
              </w:rPr>
              <w:t xml:space="preserve">It can become independent and not try to mirror the American healthcare system </w:t>
            </w:r>
          </w:p>
          <w:p w14:paraId="24C64F2F" w14:textId="77777777" w:rsidR="00CC446F" w:rsidRDefault="00CC446F">
            <w:pPr>
              <w:pStyle w:val="normal0"/>
              <w:spacing w:after="160" w:line="259" w:lineRule="auto"/>
              <w:rPr>
                <w:sz w:val="26"/>
                <w:szCs w:val="26"/>
              </w:rPr>
            </w:pPr>
          </w:p>
        </w:tc>
        <w:tc>
          <w:tcPr>
            <w:tcW w:w="4500" w:type="dxa"/>
          </w:tcPr>
          <w:p w14:paraId="66D883D5" w14:textId="77777777" w:rsidR="00CC446F" w:rsidRDefault="00E029FB">
            <w:pPr>
              <w:pStyle w:val="normal0"/>
              <w:spacing w:after="160" w:line="259" w:lineRule="auto"/>
              <w:jc w:val="center"/>
              <w:cnfStyle w:val="000000000000" w:firstRow="0" w:lastRow="0" w:firstColumn="0" w:lastColumn="0" w:oddVBand="0" w:evenVBand="0" w:oddHBand="0" w:evenHBand="0" w:firstRowFirstColumn="0" w:firstRowLastColumn="0" w:lastRowFirstColumn="0" w:lastRowLastColumn="0"/>
              <w:rPr>
                <w:sz w:val="26"/>
                <w:szCs w:val="26"/>
              </w:rPr>
            </w:pPr>
            <w:r>
              <w:rPr>
                <w:b/>
                <w:sz w:val="26"/>
                <w:szCs w:val="26"/>
                <w:highlight w:val="yellow"/>
              </w:rPr>
              <w:t>Threats</w:t>
            </w:r>
          </w:p>
          <w:p w14:paraId="1B466057" w14:textId="77777777" w:rsidR="00CC446F" w:rsidRDefault="00E029FB">
            <w:pPr>
              <w:pStyle w:val="normal0"/>
              <w:spacing w:after="160" w:line="259" w:lineRule="auto"/>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 xml:space="preserve"> </w:t>
            </w:r>
          </w:p>
          <w:p w14:paraId="75EABAE6" w14:textId="77777777" w:rsidR="00CC446F" w:rsidRDefault="00E029FB">
            <w:pPr>
              <w:pStyle w:val="normal0"/>
              <w:numPr>
                <w:ilvl w:val="0"/>
                <w:numId w:val="4"/>
              </w:numPr>
              <w:spacing w:line="259" w:lineRule="auto"/>
              <w:contextualSpacing/>
              <w:cnfStyle w:val="000000000000" w:firstRow="0" w:lastRow="0" w:firstColumn="0" w:lastColumn="0" w:oddVBand="0" w:evenVBand="0" w:oddHBand="0" w:evenHBand="0" w:firstRowFirstColumn="0" w:firstRowLastColumn="0" w:lastRowFirstColumn="0" w:lastRowLastColumn="0"/>
            </w:pPr>
            <w:r>
              <w:t>The privatisation of the NHS will affect most of the UK's population</w:t>
            </w:r>
          </w:p>
          <w:p w14:paraId="49110CD4" w14:textId="77777777" w:rsidR="00CC446F" w:rsidRDefault="00E029FB">
            <w:pPr>
              <w:pStyle w:val="normal0"/>
              <w:numPr>
                <w:ilvl w:val="0"/>
                <w:numId w:val="4"/>
              </w:numPr>
              <w:spacing w:line="259" w:lineRule="auto"/>
              <w:contextualSpacing/>
              <w:cnfStyle w:val="000000000000" w:firstRow="0" w:lastRow="0" w:firstColumn="0" w:lastColumn="0" w:oddVBand="0" w:evenVBand="0" w:oddHBand="0" w:evenHBand="0" w:firstRowFirstColumn="0" w:firstRowLastColumn="0" w:lastRowFirstColumn="0" w:lastRowLastColumn="0"/>
            </w:pPr>
            <w:r>
              <w:t xml:space="preserve">Growing and ageing population: more illnesses, shortage of beds and care for the elderly outside hospitals </w:t>
            </w:r>
          </w:p>
          <w:p w14:paraId="2E2603D9" w14:textId="77777777" w:rsidR="00CC446F" w:rsidRDefault="00E029FB">
            <w:pPr>
              <w:pStyle w:val="normal0"/>
              <w:numPr>
                <w:ilvl w:val="0"/>
                <w:numId w:val="4"/>
              </w:numPr>
              <w:spacing w:line="259" w:lineRule="auto"/>
              <w:contextualSpacing/>
              <w:cnfStyle w:val="000000000000" w:firstRow="0" w:lastRow="0" w:firstColumn="0" w:lastColumn="0" w:oddVBand="0" w:evenVBand="0" w:oddHBand="0" w:evenHBand="0" w:firstRowFirstColumn="0" w:firstRowLastColumn="0" w:lastRowFirstColumn="0" w:lastRowLastColumn="0"/>
            </w:pPr>
            <w:r>
              <w:t xml:space="preserve">Cyber-attacks that halt the access of patient data and other documents  (BBC, 2018) </w:t>
            </w:r>
          </w:p>
          <w:p w14:paraId="036E65B7" w14:textId="77777777" w:rsidR="00CC446F" w:rsidRDefault="00E029FB">
            <w:pPr>
              <w:pStyle w:val="normal0"/>
              <w:numPr>
                <w:ilvl w:val="0"/>
                <w:numId w:val="4"/>
              </w:numPr>
              <w:spacing w:after="160" w:line="259" w:lineRule="auto"/>
              <w:contextualSpacing/>
              <w:cnfStyle w:val="000000000000" w:firstRow="0" w:lastRow="0" w:firstColumn="0" w:lastColumn="0" w:oddVBand="0" w:evenVBand="0" w:oddHBand="0" w:evenHBand="0" w:firstRowFirstColumn="0" w:firstRowLastColumn="0" w:lastRowFirstColumn="0" w:lastRowLastColumn="0"/>
            </w:pPr>
            <w:proofErr w:type="spellStart"/>
            <w:r>
              <w:t>Brexit</w:t>
            </w:r>
            <w:proofErr w:type="spellEnd"/>
            <w:r>
              <w:t xml:space="preserve"> </w:t>
            </w:r>
          </w:p>
          <w:p w14:paraId="3D40D4B4" w14:textId="77777777" w:rsidR="00CC446F" w:rsidRDefault="00E029FB">
            <w:pPr>
              <w:pStyle w:val="normal0"/>
              <w:spacing w:after="160" w:line="259" w:lineRule="auto"/>
              <w:ind w:left="720"/>
              <w:cnfStyle w:val="000000000000" w:firstRow="0" w:lastRow="0" w:firstColumn="0" w:lastColumn="0" w:oddVBand="0" w:evenVBand="0" w:oddHBand="0" w:evenHBand="0" w:firstRowFirstColumn="0" w:firstRowLastColumn="0" w:lastRowFirstColumn="0" w:lastRowLastColumn="0"/>
            </w:pPr>
            <w:r>
              <w:t>- Not giving the NHS £350 million, instead costing around the same amount a week</w:t>
            </w:r>
          </w:p>
          <w:p w14:paraId="7B2CD235" w14:textId="77777777" w:rsidR="00CC446F" w:rsidRDefault="00E029FB">
            <w:pPr>
              <w:pStyle w:val="normal0"/>
              <w:spacing w:after="160" w:line="259" w:lineRule="auto"/>
              <w:ind w:left="720"/>
              <w:cnfStyle w:val="000000000000" w:firstRow="0" w:lastRow="0" w:firstColumn="0" w:lastColumn="0" w:oddVBand="0" w:evenVBand="0" w:oddHBand="0" w:evenHBand="0" w:firstRowFirstColumn="0" w:firstRowLastColumn="0" w:lastRowFirstColumn="0" w:lastRowLastColumn="0"/>
            </w:pPr>
            <w:r>
              <w:t xml:space="preserve">- </w:t>
            </w:r>
            <w:proofErr w:type="gramStart"/>
            <w:r>
              <w:t>weakening</w:t>
            </w:r>
            <w:proofErr w:type="gramEnd"/>
            <w:r>
              <w:t xml:space="preserve"> of currency,  NHS will downgrade the economy </w:t>
            </w:r>
          </w:p>
          <w:p w14:paraId="01892CC6" w14:textId="77777777" w:rsidR="00CC446F" w:rsidRDefault="00E029FB">
            <w:pPr>
              <w:pStyle w:val="normal0"/>
              <w:spacing w:after="160" w:line="259" w:lineRule="auto"/>
              <w:ind w:left="720"/>
              <w:cnfStyle w:val="000000000000" w:firstRow="0" w:lastRow="0" w:firstColumn="0" w:lastColumn="0" w:oddVBand="0" w:evenVBand="0" w:oddHBand="0" w:evenHBand="0" w:firstRowFirstColumn="0" w:firstRowLastColumn="0" w:lastRowFirstColumn="0" w:lastRowLastColumn="0"/>
            </w:pPr>
            <w:r>
              <w:t xml:space="preserve">- </w:t>
            </w:r>
            <w:proofErr w:type="gramStart"/>
            <w:r>
              <w:t>tighter</w:t>
            </w:r>
            <w:proofErr w:type="gramEnd"/>
            <w:r>
              <w:t xml:space="preserve"> budgets </w:t>
            </w:r>
          </w:p>
          <w:p w14:paraId="0687629A" w14:textId="77777777" w:rsidR="00CC446F" w:rsidRDefault="00E029FB">
            <w:pPr>
              <w:pStyle w:val="normal0"/>
              <w:spacing w:after="160" w:line="259" w:lineRule="auto"/>
              <w:ind w:left="720"/>
              <w:cnfStyle w:val="000000000000" w:firstRow="0" w:lastRow="0" w:firstColumn="0" w:lastColumn="0" w:oddVBand="0" w:evenVBand="0" w:oddHBand="0" w:evenHBand="0" w:firstRowFirstColumn="0" w:firstRowLastColumn="0" w:lastRowFirstColumn="0" w:lastRowLastColumn="0"/>
            </w:pPr>
            <w:r>
              <w:t xml:space="preserve">(Williams, 2018) </w:t>
            </w:r>
          </w:p>
          <w:p w14:paraId="12DE6A0B" w14:textId="77777777" w:rsidR="00CC446F" w:rsidRDefault="00E029FB">
            <w:pPr>
              <w:pStyle w:val="normal0"/>
              <w:numPr>
                <w:ilvl w:val="0"/>
                <w:numId w:val="3"/>
              </w:numPr>
              <w:spacing w:after="160" w:line="259" w:lineRule="auto"/>
              <w:contextualSpacing/>
              <w:cnfStyle w:val="000000000000" w:firstRow="0" w:lastRow="0" w:firstColumn="0" w:lastColumn="0" w:oddVBand="0" w:evenVBand="0" w:oddHBand="0" w:evenHBand="0" w:firstRowFirstColumn="0" w:firstRowLastColumn="0" w:lastRowFirstColumn="0" w:lastRowLastColumn="0"/>
            </w:pPr>
            <w:r>
              <w:t>Loss of staff</w:t>
            </w:r>
          </w:p>
          <w:p w14:paraId="7996DA87" w14:textId="77777777" w:rsidR="00CC446F" w:rsidRDefault="00CC446F">
            <w:pPr>
              <w:pStyle w:val="normal0"/>
              <w:spacing w:after="160" w:line="259" w:lineRule="auto"/>
              <w:cnfStyle w:val="000000000000" w:firstRow="0" w:lastRow="0" w:firstColumn="0" w:lastColumn="0" w:oddVBand="0" w:evenVBand="0" w:oddHBand="0" w:evenHBand="0" w:firstRowFirstColumn="0" w:firstRowLastColumn="0" w:lastRowFirstColumn="0" w:lastRowLastColumn="0"/>
              <w:rPr>
                <w:sz w:val="26"/>
                <w:szCs w:val="26"/>
              </w:rPr>
            </w:pPr>
          </w:p>
        </w:tc>
      </w:tr>
    </w:tbl>
    <w:p w14:paraId="6041CFB6" w14:textId="77777777" w:rsidR="00CC446F" w:rsidRDefault="00CC446F">
      <w:pPr>
        <w:pStyle w:val="normal0"/>
      </w:pPr>
    </w:p>
    <w:p w14:paraId="57CA5BDF" w14:textId="77777777" w:rsidR="00CC446F" w:rsidRDefault="00CC446F">
      <w:pPr>
        <w:pStyle w:val="normal0"/>
      </w:pPr>
    </w:p>
    <w:p w14:paraId="0933634A" w14:textId="77777777" w:rsidR="00CC446F" w:rsidRDefault="00CC446F">
      <w:pPr>
        <w:pStyle w:val="normal0"/>
      </w:pPr>
    </w:p>
    <w:p w14:paraId="1374C93B" w14:textId="77777777" w:rsidR="00CC446F" w:rsidRDefault="00CC446F">
      <w:pPr>
        <w:pStyle w:val="normal0"/>
        <w:jc w:val="right"/>
      </w:pPr>
    </w:p>
    <w:p w14:paraId="02588A85" w14:textId="77777777" w:rsidR="00CC446F" w:rsidRDefault="00CC446F">
      <w:pPr>
        <w:pStyle w:val="Heading1"/>
      </w:pPr>
    </w:p>
    <w:p w14:paraId="19C6B8A1" w14:textId="77777777" w:rsidR="00CC446F" w:rsidRDefault="00CC446F">
      <w:pPr>
        <w:pStyle w:val="Heading1"/>
      </w:pPr>
    </w:p>
    <w:p w14:paraId="77A5C7B0" w14:textId="77777777" w:rsidR="00CC446F" w:rsidRDefault="00CC446F">
      <w:pPr>
        <w:pStyle w:val="normal0"/>
      </w:pPr>
    </w:p>
    <w:p w14:paraId="2DEA9B8E" w14:textId="77777777" w:rsidR="00CC446F" w:rsidRDefault="00CC446F">
      <w:pPr>
        <w:pStyle w:val="normal0"/>
      </w:pPr>
    </w:p>
    <w:p w14:paraId="1C5E70BA" w14:textId="77777777" w:rsidR="00CC446F" w:rsidRDefault="00CC446F">
      <w:pPr>
        <w:pStyle w:val="normal0"/>
      </w:pPr>
    </w:p>
    <w:p w14:paraId="6E1756C0" w14:textId="77777777" w:rsidR="00CC446F" w:rsidRDefault="00E029FB">
      <w:pPr>
        <w:pStyle w:val="Heading1"/>
      </w:pPr>
      <w:bookmarkStart w:id="21" w:name="_27nr6fhltvjl" w:colFirst="0" w:colLast="0"/>
      <w:bookmarkEnd w:id="21"/>
      <w:r>
        <w:lastRenderedPageBreak/>
        <w:t>Conclusion</w:t>
      </w:r>
    </w:p>
    <w:p w14:paraId="1067F306" w14:textId="77777777" w:rsidR="00CC446F" w:rsidRDefault="00E029FB">
      <w:pPr>
        <w:pStyle w:val="normal0"/>
        <w:jc w:val="both"/>
      </w:pPr>
      <w:r>
        <w:t xml:space="preserve">The discussion within this report portrayed that the NHS is currently in a state where problems overpower the purpose of the organisation. The three problems were analysed using the four models and </w:t>
      </w:r>
      <w:proofErr w:type="gramStart"/>
      <w:r>
        <w:t>theories which</w:t>
      </w:r>
      <w:proofErr w:type="gramEnd"/>
      <w:r>
        <w:t xml:space="preserve"> concluded with similar findings. The fishbone model covered obesity, it </w:t>
      </w:r>
      <w:proofErr w:type="gramStart"/>
      <w:r>
        <w:t>listed  four</w:t>
      </w:r>
      <w:proofErr w:type="gramEnd"/>
      <w:r>
        <w:t xml:space="preserve"> specific areas which allowed an understanding of the causes that led to the effects which were diabetes, cancer, cholesterol and heart diseases, (The Medical Research Council, 2018 &amp; </w:t>
      </w:r>
      <w:proofErr w:type="spellStart"/>
      <w:r>
        <w:t>Dearden</w:t>
      </w:r>
      <w:proofErr w:type="spellEnd"/>
      <w:r>
        <w:t xml:space="preserve">, 2017 &amp; NHS Choices, 2015). The NHS can utilise this model to find out causes of most general problems and conjure up a plan to tackle the barrier between the problem and improving it. </w:t>
      </w:r>
      <w:proofErr w:type="gramStart"/>
      <w:r>
        <w:t>(</w:t>
      </w:r>
      <w:proofErr w:type="spellStart"/>
      <w:r>
        <w:t>Saeger</w:t>
      </w:r>
      <w:proofErr w:type="spellEnd"/>
      <w:r>
        <w:t>, 2015).</w:t>
      </w:r>
      <w:proofErr w:type="gramEnd"/>
      <w:r>
        <w:t xml:space="preserve"> Secondly, the </w:t>
      </w:r>
      <w:proofErr w:type="spellStart"/>
      <w:r>
        <w:t>Mendelow</w:t>
      </w:r>
      <w:proofErr w:type="spellEnd"/>
      <w:r>
        <w:t xml:space="preserve">, (1991) matrix offers the opportunity of understanding the importance of stakeholders, (Norton, 2009). It allows the NHS to plot stakeholders on the power and interest grid where they feel is right to do so. This analysis shows the organisation </w:t>
      </w:r>
      <w:proofErr w:type="gramStart"/>
      <w:r>
        <w:t>who</w:t>
      </w:r>
      <w:proofErr w:type="gramEnd"/>
      <w:r>
        <w:t xml:space="preserve"> they should pay the most attention to, such as the stakeholders that need satisfaction, this in result can save the </w:t>
      </w:r>
      <w:proofErr w:type="spellStart"/>
      <w:r>
        <w:t>nhs</w:t>
      </w:r>
      <w:proofErr w:type="spellEnd"/>
      <w:r>
        <w:t xml:space="preserve"> time and money.</w:t>
      </w:r>
    </w:p>
    <w:p w14:paraId="7EE2D69D" w14:textId="77777777" w:rsidR="00CC446F" w:rsidRDefault="00E029FB">
      <w:pPr>
        <w:pStyle w:val="normal0"/>
        <w:jc w:val="both"/>
      </w:pPr>
      <w:proofErr w:type="spellStart"/>
      <w:r>
        <w:t>Perera</w:t>
      </w:r>
      <w:proofErr w:type="spellEnd"/>
      <w:r>
        <w:t xml:space="preserve"> (2016) provides specific examples of external factors that should be taken into consideration when completing the PESTLE analysis. The overall evaluation that is included in the report shows that the U.K and </w:t>
      </w:r>
      <w:proofErr w:type="gramStart"/>
      <w:r>
        <w:t>the  NHS</w:t>
      </w:r>
      <w:proofErr w:type="gramEnd"/>
      <w:r>
        <w:t xml:space="preserve"> are currently, and in the near future will be, experiencing multiple negative impacts that can harm the organisation as well as the country. Similarly, the SWOT analysis </w:t>
      </w:r>
      <w:proofErr w:type="gramStart"/>
      <w:r>
        <w:t>pin points</w:t>
      </w:r>
      <w:proofErr w:type="gramEnd"/>
      <w:r>
        <w:t xml:space="preserve"> the internal and external factors. As stated previously, plans of back up and prior preparation can easily be made as well as frequent use of this analysis, as it will help the NHS grow and bring in new ideas. In conclusion, three problems were discussed but each of these forms of analysis can help towards many more.</w:t>
      </w:r>
    </w:p>
    <w:p w14:paraId="5F503008" w14:textId="77777777" w:rsidR="00CC446F" w:rsidRDefault="00CC446F">
      <w:pPr>
        <w:pStyle w:val="normal0"/>
      </w:pPr>
    </w:p>
    <w:p w14:paraId="224F8B6F" w14:textId="77777777" w:rsidR="00CC446F" w:rsidRDefault="00CC446F">
      <w:pPr>
        <w:pStyle w:val="normal0"/>
      </w:pPr>
    </w:p>
    <w:p w14:paraId="60A4E3B6" w14:textId="77777777" w:rsidR="00CC446F" w:rsidRDefault="00CC446F">
      <w:pPr>
        <w:pStyle w:val="normal0"/>
      </w:pPr>
    </w:p>
    <w:p w14:paraId="30C09469" w14:textId="77777777" w:rsidR="00CC446F" w:rsidRDefault="00CC446F">
      <w:pPr>
        <w:pStyle w:val="normal0"/>
      </w:pPr>
    </w:p>
    <w:p w14:paraId="670A4B12" w14:textId="77777777" w:rsidR="00CC446F" w:rsidRDefault="00CC446F">
      <w:pPr>
        <w:pStyle w:val="normal0"/>
      </w:pPr>
    </w:p>
    <w:p w14:paraId="10EEE3F5" w14:textId="77777777" w:rsidR="00CC446F" w:rsidRDefault="00CC446F">
      <w:pPr>
        <w:pStyle w:val="normal0"/>
      </w:pPr>
    </w:p>
    <w:p w14:paraId="37ABEF7E" w14:textId="77777777" w:rsidR="00CC446F" w:rsidRDefault="00CC446F">
      <w:pPr>
        <w:pStyle w:val="normal0"/>
      </w:pPr>
    </w:p>
    <w:p w14:paraId="5A0F852C" w14:textId="77777777" w:rsidR="00CC446F" w:rsidRDefault="00CC446F">
      <w:pPr>
        <w:pStyle w:val="normal0"/>
      </w:pPr>
    </w:p>
    <w:p w14:paraId="2074BF01" w14:textId="77777777" w:rsidR="00CC446F" w:rsidRDefault="00CC446F">
      <w:pPr>
        <w:pStyle w:val="normal0"/>
      </w:pPr>
    </w:p>
    <w:p w14:paraId="39D050EC" w14:textId="77777777" w:rsidR="00CC446F" w:rsidRDefault="00CC446F">
      <w:pPr>
        <w:pStyle w:val="normal0"/>
      </w:pPr>
    </w:p>
    <w:p w14:paraId="07BD331F" w14:textId="77777777" w:rsidR="00CC446F" w:rsidRDefault="00CC446F">
      <w:pPr>
        <w:pStyle w:val="normal0"/>
      </w:pPr>
    </w:p>
    <w:p w14:paraId="005EE762" w14:textId="77777777" w:rsidR="00CC446F" w:rsidRDefault="00CC446F">
      <w:pPr>
        <w:pStyle w:val="normal0"/>
      </w:pPr>
    </w:p>
    <w:p w14:paraId="53DF5A24" w14:textId="77777777" w:rsidR="00CC446F" w:rsidRDefault="00CC446F">
      <w:pPr>
        <w:pStyle w:val="Heading1"/>
      </w:pPr>
    </w:p>
    <w:p w14:paraId="3A91F21E" w14:textId="77777777" w:rsidR="00C76C53" w:rsidRPr="00C76C53" w:rsidRDefault="00C76C53" w:rsidP="00C76C53">
      <w:pPr>
        <w:pStyle w:val="normal0"/>
      </w:pPr>
    </w:p>
    <w:p w14:paraId="0C02455D" w14:textId="77777777" w:rsidR="00CC446F" w:rsidRDefault="00E029FB">
      <w:pPr>
        <w:pStyle w:val="Heading1"/>
      </w:pPr>
      <w:bookmarkStart w:id="22" w:name="_v8hvo0u1mwjr" w:colFirst="0" w:colLast="0"/>
      <w:bookmarkEnd w:id="22"/>
      <w:r>
        <w:lastRenderedPageBreak/>
        <w:t xml:space="preserve">References </w:t>
      </w:r>
    </w:p>
    <w:p w14:paraId="4E2BB9CE" w14:textId="77777777" w:rsidR="00CC446F" w:rsidRDefault="00E029FB" w:rsidP="00142C98">
      <w:pPr>
        <w:pStyle w:val="normal0"/>
        <w:ind w:left="360"/>
        <w:jc w:val="both"/>
      </w:pPr>
      <w:proofErr w:type="spellStart"/>
      <w:r>
        <w:t>Anandaciva</w:t>
      </w:r>
      <w:proofErr w:type="spellEnd"/>
      <w:r>
        <w:t>, S. (2017), 'Pay Rise Reality', Public Finance, Vol</w:t>
      </w:r>
      <w:proofErr w:type="gramStart"/>
      <w:r>
        <w:t>:9</w:t>
      </w:r>
      <w:proofErr w:type="gramEnd"/>
      <w:r>
        <w:t xml:space="preserve"> [Online], Available: </w:t>
      </w:r>
      <w:hyperlink r:id="rId10">
        <w:r>
          <w:rPr>
            <w:color w:val="0563C1"/>
            <w:u w:val="single"/>
          </w:rPr>
          <w:t>https://www.questia.com/magazine/1P4-1941265664/pay-rise-reality</w:t>
        </w:r>
      </w:hyperlink>
      <w:r>
        <w:t xml:space="preserve">  [2018, March, 20]</w:t>
      </w:r>
    </w:p>
    <w:p w14:paraId="7E83F670" w14:textId="77777777" w:rsidR="00CC446F" w:rsidRDefault="00E029FB" w:rsidP="00142C98">
      <w:pPr>
        <w:pStyle w:val="normal0"/>
        <w:ind w:left="360"/>
        <w:jc w:val="both"/>
      </w:pPr>
      <w:r>
        <w:t xml:space="preserve">Barker, K. </w:t>
      </w:r>
      <w:proofErr w:type="spellStart"/>
      <w:r>
        <w:t>Alltimes</w:t>
      </w:r>
      <w:proofErr w:type="spellEnd"/>
      <w:r>
        <w:t xml:space="preserve">, J. </w:t>
      </w:r>
      <w:proofErr w:type="spellStart"/>
      <w:r>
        <w:t>Bichard</w:t>
      </w:r>
      <w:proofErr w:type="spellEnd"/>
      <w:r>
        <w:t xml:space="preserve">, L. </w:t>
      </w:r>
      <w:proofErr w:type="spellStart"/>
      <w:r>
        <w:t>Greengross</w:t>
      </w:r>
      <w:proofErr w:type="spellEnd"/>
      <w:r>
        <w:t xml:space="preserve">, S. Grand, L. J. (2014), 'A new settlement for health and social care: interim report' London: The King’s Fund, April, [Online], Available: </w:t>
      </w:r>
      <w:r>
        <w:rPr>
          <w:color w:val="0563C1"/>
          <w:u w:val="single"/>
        </w:rPr>
        <w:t>www.kingsfund.org.uk/publications/new-settlement-health-and-social-care-interim</w:t>
      </w:r>
      <w:r>
        <w:t xml:space="preserve"> [2018, March, 31].</w:t>
      </w:r>
    </w:p>
    <w:p w14:paraId="27922864" w14:textId="77777777" w:rsidR="00CC446F" w:rsidRDefault="00E029FB" w:rsidP="00142C98">
      <w:pPr>
        <w:pStyle w:val="normal0"/>
        <w:ind w:left="360"/>
        <w:jc w:val="both"/>
      </w:pPr>
      <w:r>
        <w:t xml:space="preserve">BBC News, (2017) 'Cancer drugs price rise 'costing NHS millions', BBC, January, [Online], </w:t>
      </w:r>
      <w:proofErr w:type="gramStart"/>
      <w:r>
        <w:t>Available</w:t>
      </w:r>
      <w:proofErr w:type="gramEnd"/>
      <w:r>
        <w:t xml:space="preserve">: </w:t>
      </w:r>
      <w:hyperlink r:id="rId11">
        <w:r>
          <w:rPr>
            <w:color w:val="0563C1"/>
            <w:u w:val="single"/>
          </w:rPr>
          <w:t>http://www.bbc.co.uk/news/health-38769625</w:t>
        </w:r>
      </w:hyperlink>
      <w:r>
        <w:t>, [2018,March, 20]</w:t>
      </w:r>
    </w:p>
    <w:p w14:paraId="2D2447FD" w14:textId="77777777" w:rsidR="00CC446F" w:rsidRDefault="00E029FB" w:rsidP="00142C98">
      <w:pPr>
        <w:pStyle w:val="normal0"/>
        <w:ind w:left="360"/>
        <w:jc w:val="both"/>
      </w:pPr>
      <w:proofErr w:type="spellStart"/>
      <w:r>
        <w:t>Boseley</w:t>
      </w:r>
      <w:proofErr w:type="spellEnd"/>
      <w:r>
        <w:t xml:space="preserve">, S. (2017), 'Drugs firms are accused of putting cancer patients at risk over price hikes', The Guardian, January, [Online], Available: </w:t>
      </w:r>
      <w:hyperlink r:id="rId12">
        <w:r>
          <w:rPr>
            <w:color w:val="0563C1"/>
            <w:u w:val="single"/>
          </w:rPr>
          <w:t>https://www.theguardian.com/society/2017/jan/28/nhs-drug-firms-cancer-patients-at-risk-prices-inflated</w:t>
        </w:r>
      </w:hyperlink>
      <w:r>
        <w:t xml:space="preserve"> [2018, March, 13]</w:t>
      </w:r>
    </w:p>
    <w:p w14:paraId="63EA8F92" w14:textId="77777777" w:rsidR="00CC446F" w:rsidRDefault="00E029FB" w:rsidP="00142C98">
      <w:pPr>
        <w:pStyle w:val="normal0"/>
        <w:ind w:left="360"/>
        <w:jc w:val="both"/>
      </w:pPr>
      <w:proofErr w:type="spellStart"/>
      <w:r>
        <w:t>Boseley</w:t>
      </w:r>
      <w:proofErr w:type="spellEnd"/>
      <w:r>
        <w:t xml:space="preserve">, S. (2017), 'NHS faces staggering increase in cost of elderly care, academics warn', The Guardian, May, [Online], Available: </w:t>
      </w:r>
      <w:hyperlink r:id="rId13">
        <w:r>
          <w:rPr>
            <w:color w:val="0563C1"/>
            <w:u w:val="single"/>
          </w:rPr>
          <w:t>https://www.theguardian.com/society/2017/may/24/nhs-faces-staggering-increase-in-cost-of-elderly-care-academics-warn-dementia</w:t>
        </w:r>
      </w:hyperlink>
      <w:r>
        <w:t xml:space="preserve"> [2018, March, 13]</w:t>
      </w:r>
    </w:p>
    <w:p w14:paraId="3892CC00" w14:textId="77777777" w:rsidR="00CC446F" w:rsidRDefault="00E029FB" w:rsidP="00142C98">
      <w:pPr>
        <w:pStyle w:val="normal0"/>
        <w:ind w:left="360"/>
        <w:jc w:val="both"/>
      </w:pPr>
      <w:proofErr w:type="spellStart"/>
      <w:r>
        <w:t>Bowhill</w:t>
      </w:r>
      <w:proofErr w:type="spellEnd"/>
      <w:r>
        <w:t xml:space="preserve">, B. (2008). </w:t>
      </w:r>
      <w:r>
        <w:rPr>
          <w:u w:val="single"/>
        </w:rPr>
        <w:t>Business Planning and Control: Integrating Accounting, Strategy, and People</w:t>
      </w:r>
      <w:r>
        <w:t>, England: John Wiley &amp; Sons ltd, pp.320-324</w:t>
      </w:r>
    </w:p>
    <w:p w14:paraId="72A8EE6B" w14:textId="77777777" w:rsidR="00CC446F" w:rsidRDefault="00E029FB" w:rsidP="00142C98">
      <w:pPr>
        <w:pStyle w:val="normal0"/>
        <w:ind w:left="360"/>
        <w:jc w:val="both"/>
      </w:pPr>
      <w:r>
        <w:t xml:space="preserve">Brooks, P. (2012), 'What is the </w:t>
      </w:r>
      <w:proofErr w:type="spellStart"/>
      <w:r>
        <w:t>nhs</w:t>
      </w:r>
      <w:proofErr w:type="spellEnd"/>
      <w:r>
        <w:t>?</w:t>
      </w:r>
      <w:proofErr w:type="gramStart"/>
      <w:r>
        <w:t>',</w:t>
      </w:r>
      <w:proofErr w:type="gramEnd"/>
      <w:r>
        <w:t xml:space="preserve"> </w:t>
      </w:r>
      <w:proofErr w:type="spellStart"/>
      <w:r>
        <w:t>netdoctor</w:t>
      </w:r>
      <w:proofErr w:type="spellEnd"/>
      <w:r>
        <w:t xml:space="preserve">, March, [Online], Available: </w:t>
      </w:r>
      <w:hyperlink r:id="rId14">
        <w:r>
          <w:rPr>
            <w:color w:val="0563C1"/>
            <w:u w:val="single"/>
          </w:rPr>
          <w:t>http://www.netdoctor.co.uk/health-services/nhs/a4489/what-is-the-nhs/</w:t>
        </w:r>
      </w:hyperlink>
      <w:r>
        <w:t xml:space="preserve"> [2018, March, 13]</w:t>
      </w:r>
    </w:p>
    <w:p w14:paraId="55CF7794" w14:textId="77777777" w:rsidR="00CC446F" w:rsidRDefault="00E029FB" w:rsidP="00142C98">
      <w:pPr>
        <w:pStyle w:val="normal0"/>
        <w:ind w:left="360"/>
        <w:jc w:val="both"/>
      </w:pPr>
      <w:r>
        <w:t xml:space="preserve">Business Queensland, (2016). 'Benefits and limitations of SWOT analysis', Queensland Government, June, [Online], Available: </w:t>
      </w:r>
      <w:hyperlink r:id="rId15">
        <w:r>
          <w:rPr>
            <w:color w:val="0563C1"/>
            <w:u w:val="single"/>
          </w:rPr>
          <w:t>https://www.business.qld.gov.au/starting-business/planning/market-customer-research/swot-analysis/benefits-limitations</w:t>
        </w:r>
      </w:hyperlink>
      <w:r>
        <w:t>, [2018, March, 30]</w:t>
      </w:r>
    </w:p>
    <w:p w14:paraId="132B5A96" w14:textId="77777777" w:rsidR="00CC446F" w:rsidRDefault="00E029FB" w:rsidP="00142C98">
      <w:pPr>
        <w:pStyle w:val="normal0"/>
        <w:ind w:left="360"/>
        <w:jc w:val="both"/>
      </w:pPr>
      <w:r>
        <w:t xml:space="preserve">Campbell, D. (2016), 'Nye Bevan's dream: a history of the NHS', The Guardian, January, [Online], Available: </w:t>
      </w:r>
      <w:hyperlink r:id="rId16">
        <w:r>
          <w:rPr>
            <w:color w:val="0563C1"/>
            <w:u w:val="single"/>
          </w:rPr>
          <w:t>https://www.theguardian.com/society/2016/jan/18/nye-bevan-history-of-nhs-national-health-service</w:t>
        </w:r>
      </w:hyperlink>
      <w:r>
        <w:t xml:space="preserve"> [2018,March</w:t>
      </w:r>
      <w:proofErr w:type="gramStart"/>
      <w:r>
        <w:t>,17</w:t>
      </w:r>
      <w:proofErr w:type="gramEnd"/>
      <w:r>
        <w:t>]</w:t>
      </w:r>
    </w:p>
    <w:p w14:paraId="013EDC9A" w14:textId="77777777" w:rsidR="00CC446F" w:rsidRDefault="00E029FB" w:rsidP="00142C98">
      <w:pPr>
        <w:pStyle w:val="normal0"/>
        <w:ind w:left="360"/>
        <w:jc w:val="both"/>
      </w:pPr>
      <w:r>
        <w:t xml:space="preserve">Campbell, D. (2017), 'NHS holds on to top spot in healthcare survey', The Guardian, July, [Online], Available: </w:t>
      </w:r>
      <w:hyperlink r:id="rId17">
        <w:r>
          <w:rPr>
            <w:color w:val="0563C1"/>
            <w:u w:val="single"/>
          </w:rPr>
          <w:t>https://www.theguardian.com/society/2017/jul/14/nhs-holds-on-to-top-spot-in-healthcare-survey</w:t>
        </w:r>
      </w:hyperlink>
      <w:r>
        <w:t xml:space="preserve"> [2018, March, 13]</w:t>
      </w:r>
    </w:p>
    <w:p w14:paraId="63A1A495" w14:textId="77777777" w:rsidR="00CC446F" w:rsidRDefault="00E029FB" w:rsidP="00142C98">
      <w:pPr>
        <w:pStyle w:val="normal0"/>
        <w:ind w:left="360"/>
        <w:jc w:val="both"/>
      </w:pPr>
      <w:proofErr w:type="spellStart"/>
      <w:r>
        <w:t>Chaudhry</w:t>
      </w:r>
      <w:proofErr w:type="spellEnd"/>
      <w:r>
        <w:t xml:space="preserve">, A. (2017), 'How a digital NHS saves time and money – and transforms care', The Guardian, April, [Online], Available: </w:t>
      </w:r>
      <w:hyperlink r:id="rId18">
        <w:r>
          <w:rPr>
            <w:color w:val="0563C1"/>
            <w:u w:val="single"/>
          </w:rPr>
          <w:t>https://www.theguardian.com/healthcare-network/2017/apr/25/digital-nhs-saves-time-money-care</w:t>
        </w:r>
      </w:hyperlink>
      <w:r>
        <w:t xml:space="preserve"> [2018, March</w:t>
      </w:r>
      <w:proofErr w:type="gramStart"/>
      <w:r>
        <w:t>,19</w:t>
      </w:r>
      <w:proofErr w:type="gramEnd"/>
      <w:r>
        <w:t>]</w:t>
      </w:r>
    </w:p>
    <w:p w14:paraId="4B33E183" w14:textId="77777777" w:rsidR="00CC446F" w:rsidRDefault="00E029FB" w:rsidP="00142C98">
      <w:pPr>
        <w:pStyle w:val="normal0"/>
        <w:ind w:left="360"/>
        <w:jc w:val="both"/>
      </w:pPr>
      <w:proofErr w:type="spellStart"/>
      <w:r>
        <w:t>Coccia</w:t>
      </w:r>
      <w:proofErr w:type="spellEnd"/>
      <w:r>
        <w:t xml:space="preserve">, M. (2018), 'the Fishbone diagram to identify, systematize and analyse the sources of general purpose technologies', </w:t>
      </w:r>
      <w:r>
        <w:rPr>
          <w:u w:val="single"/>
        </w:rPr>
        <w:t>Journal of Social and Administrative Sciences</w:t>
      </w:r>
      <w:proofErr w:type="gramStart"/>
      <w:r>
        <w:t>,  4:4</w:t>
      </w:r>
      <w:proofErr w:type="gramEnd"/>
      <w:r>
        <w:t>, pp. 291-303.</w:t>
      </w:r>
    </w:p>
    <w:p w14:paraId="205F4DC9" w14:textId="77777777" w:rsidR="00CC446F" w:rsidRDefault="00E029FB" w:rsidP="00142C98">
      <w:pPr>
        <w:pStyle w:val="normal0"/>
        <w:ind w:left="360"/>
        <w:jc w:val="both"/>
      </w:pPr>
      <w:proofErr w:type="spellStart"/>
      <w:r>
        <w:t>Dearden</w:t>
      </w:r>
      <w:proofErr w:type="spellEnd"/>
      <w:r>
        <w:t xml:space="preserve">, L. (2017). 'UK named most overweight nation in Western Europe as obesity rate rises faster than US', The Independent, November, [Online], Available: </w:t>
      </w:r>
      <w:hyperlink r:id="rId19">
        <w:r>
          <w:rPr>
            <w:color w:val="0563C1"/>
            <w:u w:val="single"/>
          </w:rPr>
          <w:t>https://www.independent.co.uk/news/health/uk-obesity-rate-rising-overweight-worst-country-western-europe-world-us-ranking-oecd-research-a8049451.html</w:t>
        </w:r>
      </w:hyperlink>
      <w:r>
        <w:t xml:space="preserve"> [2018, March, 17]</w:t>
      </w:r>
    </w:p>
    <w:p w14:paraId="0337E0C7" w14:textId="77777777" w:rsidR="00CC446F" w:rsidRDefault="00E029FB" w:rsidP="00142C98">
      <w:pPr>
        <w:pStyle w:val="normal0"/>
        <w:ind w:left="360"/>
        <w:jc w:val="both"/>
      </w:pPr>
      <w:r>
        <w:lastRenderedPageBreak/>
        <w:t xml:space="preserve">Doggett, M. (2005), 'Root Cause Analysis: A Framework for Tool Selection', The Quality Management Journal, 12:4, [Online], Available: </w:t>
      </w:r>
      <w:hyperlink r:id="rId20">
        <w:r>
          <w:rPr>
            <w:color w:val="0563C1"/>
            <w:u w:val="single"/>
          </w:rPr>
          <w:t>https://works.bepress.com/mark_doggett/3/</w:t>
        </w:r>
      </w:hyperlink>
      <w:r>
        <w:t xml:space="preserve"> [2018, March</w:t>
      </w:r>
      <w:proofErr w:type="gramStart"/>
      <w:r>
        <w:t>,25</w:t>
      </w:r>
      <w:proofErr w:type="gramEnd"/>
      <w:r>
        <w:t>]</w:t>
      </w:r>
    </w:p>
    <w:p w14:paraId="11B6F415" w14:textId="77777777" w:rsidR="00CC446F" w:rsidRDefault="00E029FB" w:rsidP="00142C98">
      <w:pPr>
        <w:pStyle w:val="normal0"/>
        <w:ind w:left="360"/>
        <w:jc w:val="both"/>
      </w:pPr>
      <w:r>
        <w:t xml:space="preserve">Dolton, P. (2017), 'Is NHS funding in crisis?' National Institute of Economic and Social Research, May, [Online], Available: </w:t>
      </w:r>
      <w:hyperlink r:id="rId21">
        <w:r>
          <w:rPr>
            <w:color w:val="0563C1"/>
            <w:u w:val="single"/>
          </w:rPr>
          <w:t>https://www.niesr.ac.uk/sites/default/files/publications/NIESR%20Briefing%20Paper%20No5%20-%20Is%20NHS%20Funding%20In%20Crisis.pdf</w:t>
        </w:r>
      </w:hyperlink>
      <w:r>
        <w:t xml:space="preserve"> </w:t>
      </w:r>
      <w:proofErr w:type="gramStart"/>
      <w:r>
        <w:t>[ 2018</w:t>
      </w:r>
      <w:proofErr w:type="gramEnd"/>
      <w:r>
        <w:t>, March, 31]</w:t>
      </w:r>
    </w:p>
    <w:p w14:paraId="32BE8F8A" w14:textId="77777777" w:rsidR="00CC446F" w:rsidRDefault="00E029FB" w:rsidP="00142C98">
      <w:pPr>
        <w:pStyle w:val="normal0"/>
        <w:ind w:left="360"/>
        <w:jc w:val="both"/>
      </w:pPr>
      <w:r>
        <w:t xml:space="preserve">Freeman, E. R. (1984), </w:t>
      </w:r>
      <w:r>
        <w:rPr>
          <w:u w:val="single"/>
        </w:rPr>
        <w:t>Strategic Management: A stakeholder approach</w:t>
      </w:r>
      <w:r>
        <w:t xml:space="preserve">, Cambridge: Cambridge University Press, pp.1-33 </w:t>
      </w:r>
    </w:p>
    <w:p w14:paraId="53957DAB" w14:textId="77777777" w:rsidR="00CC446F" w:rsidRDefault="00E029FB" w:rsidP="00142C98">
      <w:pPr>
        <w:pStyle w:val="normal0"/>
        <w:ind w:left="360"/>
        <w:jc w:val="both"/>
      </w:pPr>
      <w:r>
        <w:t xml:space="preserve">Freeman, E. R. &amp; Harrison, S. J. &amp; Wicks. C. A. &amp; </w:t>
      </w:r>
      <w:proofErr w:type="spellStart"/>
      <w:r>
        <w:t>Parmer</w:t>
      </w:r>
      <w:proofErr w:type="spellEnd"/>
      <w:r>
        <w:t xml:space="preserve">, L. B. &amp; </w:t>
      </w:r>
      <w:proofErr w:type="spellStart"/>
      <w:r>
        <w:t>Colle</w:t>
      </w:r>
      <w:proofErr w:type="spellEnd"/>
      <w:r>
        <w:t xml:space="preserve"> d. S. </w:t>
      </w:r>
      <w:proofErr w:type="spellStart"/>
      <w:r>
        <w:t>Colle</w:t>
      </w:r>
      <w:proofErr w:type="spellEnd"/>
      <w:r>
        <w:t xml:space="preserve">. (2010), </w:t>
      </w:r>
      <w:r>
        <w:rPr>
          <w:u w:val="single"/>
        </w:rPr>
        <w:t xml:space="preserve">Stakeholder Theory: The State of the </w:t>
      </w:r>
      <w:proofErr w:type="gramStart"/>
      <w:r>
        <w:rPr>
          <w:u w:val="single"/>
        </w:rPr>
        <w:t>Art</w:t>
      </w:r>
      <w:r>
        <w:t xml:space="preserve"> ,</w:t>
      </w:r>
      <w:proofErr w:type="gramEnd"/>
      <w:r>
        <w:t xml:space="preserve"> Cambridge: Cambridge university press, pp. 1-63 </w:t>
      </w:r>
    </w:p>
    <w:p w14:paraId="2902EF7A" w14:textId="77777777" w:rsidR="00CC446F" w:rsidRDefault="00E029FB" w:rsidP="00142C98">
      <w:pPr>
        <w:pStyle w:val="normal0"/>
        <w:ind w:left="360"/>
        <w:jc w:val="both"/>
      </w:pPr>
      <w:proofErr w:type="spellStart"/>
      <w:r>
        <w:t>Frue</w:t>
      </w:r>
      <w:proofErr w:type="spellEnd"/>
      <w:r>
        <w:t xml:space="preserve">, K. (2016) 'The advantages of PESTLE analysis' PESTLE Analysis, June, [Online], Available: </w:t>
      </w:r>
      <w:hyperlink r:id="rId22">
        <w:r>
          <w:rPr>
            <w:color w:val="0563C1"/>
            <w:u w:val="single"/>
          </w:rPr>
          <w:t>http://pestleanalysis.com/advantages-of-pestle-analysis/</w:t>
        </w:r>
      </w:hyperlink>
      <w:r>
        <w:t xml:space="preserve"> [2018, March, 21]</w:t>
      </w:r>
    </w:p>
    <w:p w14:paraId="70A9D370" w14:textId="77777777" w:rsidR="00CC446F" w:rsidRDefault="00E029FB" w:rsidP="00142C98">
      <w:pPr>
        <w:pStyle w:val="normal0"/>
        <w:ind w:left="360"/>
        <w:jc w:val="both"/>
      </w:pPr>
      <w:proofErr w:type="gramStart"/>
      <w:r>
        <w:t>Full Fact Team.</w:t>
      </w:r>
      <w:proofErr w:type="gramEnd"/>
      <w:r>
        <w:t xml:space="preserve"> (2017),'What is the NHS?</w:t>
      </w:r>
      <w:proofErr w:type="gramStart"/>
      <w:r>
        <w:t>',</w:t>
      </w:r>
      <w:proofErr w:type="gramEnd"/>
      <w:r>
        <w:t xml:space="preserve"> The UK's independent </w:t>
      </w:r>
      <w:proofErr w:type="spellStart"/>
      <w:r>
        <w:t>factchecking</w:t>
      </w:r>
      <w:proofErr w:type="spellEnd"/>
      <w:r>
        <w:t xml:space="preserve"> charity, June, [Online], Available: </w:t>
      </w:r>
      <w:hyperlink r:id="rId23">
        <w:r>
          <w:rPr>
            <w:color w:val="0563C1"/>
            <w:u w:val="single"/>
          </w:rPr>
          <w:t>https://fullfact.org/health/what-is-the-nhs/</w:t>
        </w:r>
      </w:hyperlink>
      <w:r>
        <w:t xml:space="preserve"> [2018, March, 21]</w:t>
      </w:r>
    </w:p>
    <w:p w14:paraId="3E2171C3" w14:textId="77777777" w:rsidR="00CC446F" w:rsidRDefault="00E029FB" w:rsidP="00142C98">
      <w:pPr>
        <w:pStyle w:val="normal0"/>
        <w:ind w:left="360"/>
        <w:jc w:val="both"/>
      </w:pPr>
      <w:proofErr w:type="spellStart"/>
      <w:r>
        <w:t>Greengross</w:t>
      </w:r>
      <w:proofErr w:type="spellEnd"/>
      <w:r>
        <w:t xml:space="preserve">, P. Grant, K. &amp; </w:t>
      </w:r>
      <w:proofErr w:type="spellStart"/>
      <w:r>
        <w:t>Collini</w:t>
      </w:r>
      <w:proofErr w:type="spellEnd"/>
      <w:r>
        <w:t xml:space="preserve">, E. (1999) </w:t>
      </w:r>
      <w:r>
        <w:rPr>
          <w:u w:val="single"/>
        </w:rPr>
        <w:t>The history and development of the UK national health service 1948 - 1999</w:t>
      </w:r>
      <w:r>
        <w:t xml:space="preserve">, London: DFID Health system resource centre, 2nd </w:t>
      </w:r>
      <w:proofErr w:type="spellStart"/>
      <w:r>
        <w:t>ed</w:t>
      </w:r>
      <w:proofErr w:type="spellEnd"/>
    </w:p>
    <w:p w14:paraId="24162C45" w14:textId="77777777" w:rsidR="00CC446F" w:rsidRDefault="00E029FB" w:rsidP="00142C98">
      <w:pPr>
        <w:pStyle w:val="normal0"/>
        <w:ind w:left="360"/>
        <w:jc w:val="both"/>
      </w:pPr>
      <w:r>
        <w:t xml:space="preserve">Guzman-Castillo, M. et al. (2017), 'Forecasted trends in disability and life expectancy in England and Wales up to 2025: a modelling study', The Lancet Public Health, May, 2:7, [Online], Available: </w:t>
      </w:r>
      <w:hyperlink r:id="rId24">
        <w:r>
          <w:rPr>
            <w:color w:val="0563C1"/>
            <w:u w:val="single"/>
          </w:rPr>
          <w:t>https://www.ncbi.nlm.nih.gov/pmc/articles/PMC5500313/</w:t>
        </w:r>
      </w:hyperlink>
      <w:r>
        <w:t xml:space="preserve"> [2018, March</w:t>
      </w:r>
      <w:proofErr w:type="gramStart"/>
      <w:r>
        <w:t>,15</w:t>
      </w:r>
      <w:proofErr w:type="gramEnd"/>
      <w:r>
        <w:t>]</w:t>
      </w:r>
    </w:p>
    <w:p w14:paraId="01AD1229" w14:textId="77777777" w:rsidR="00CC446F" w:rsidRDefault="00E029FB" w:rsidP="00142C98">
      <w:pPr>
        <w:pStyle w:val="normal0"/>
        <w:ind w:left="360"/>
        <w:jc w:val="both"/>
      </w:pPr>
      <w:proofErr w:type="gramStart"/>
      <w:r>
        <w:t>Health and Social Care Information Centre.</w:t>
      </w:r>
      <w:proofErr w:type="gramEnd"/>
      <w:r>
        <w:t xml:space="preserve"> (2016), 'Prescriptions dispensed in the community: England 2005-2015' NHS Digital, July, [Online], Available: </w:t>
      </w:r>
      <w:hyperlink r:id="rId25">
        <w:r>
          <w:rPr>
            <w:color w:val="0563C1"/>
            <w:u w:val="single"/>
          </w:rPr>
          <w:t>http://content.digital.nhs.uk/catalogue/PUB20664</w:t>
        </w:r>
      </w:hyperlink>
      <w:r>
        <w:t xml:space="preserve"> [2018 March 31]</w:t>
      </w:r>
    </w:p>
    <w:p w14:paraId="679E601F" w14:textId="77777777" w:rsidR="00CC446F" w:rsidRDefault="00E029FB" w:rsidP="00142C98">
      <w:pPr>
        <w:pStyle w:val="normal0"/>
        <w:ind w:left="360"/>
        <w:jc w:val="both"/>
      </w:pPr>
      <w:r>
        <w:t xml:space="preserve">Harper, S. et al. (2016) 'Future of an ageing population', Government Office for Science, October, [Online], Available: </w:t>
      </w:r>
      <w:hyperlink r:id="rId26">
        <w:r>
          <w:rPr>
            <w:color w:val="0563C1"/>
            <w:u w:val="single"/>
          </w:rPr>
          <w:t>https://www.ageing.ox.ac.uk/files/Future_of_Ageing_Report.pdfChp</w:t>
        </w:r>
      </w:hyperlink>
      <w:r>
        <w:t>, Chp.1</w:t>
      </w:r>
      <w:proofErr w:type="gramStart"/>
      <w:r>
        <w:t>,4,6</w:t>
      </w:r>
      <w:proofErr w:type="gramEnd"/>
      <w:r>
        <w:t>, [2018, March, 25]</w:t>
      </w:r>
    </w:p>
    <w:p w14:paraId="41DA6C11" w14:textId="77777777" w:rsidR="00CC446F" w:rsidRDefault="00E029FB" w:rsidP="00142C98">
      <w:pPr>
        <w:pStyle w:val="normal0"/>
        <w:ind w:left="360"/>
        <w:jc w:val="both"/>
      </w:pPr>
      <w:proofErr w:type="spellStart"/>
      <w:r>
        <w:t>Haughey</w:t>
      </w:r>
      <w:proofErr w:type="spellEnd"/>
      <w:r>
        <w:t xml:space="preserve">, D. (2018) 'PEST Analysis', Project Smart, [Online], Available: </w:t>
      </w:r>
      <w:hyperlink r:id="rId27">
        <w:r>
          <w:rPr>
            <w:color w:val="0563C1"/>
            <w:u w:val="single"/>
          </w:rPr>
          <w:t>https://www.projectsmart.co.uk/pest-analysis.php</w:t>
        </w:r>
      </w:hyperlink>
      <w:r>
        <w:t xml:space="preserve"> [2018, March, 21]</w:t>
      </w:r>
    </w:p>
    <w:p w14:paraId="73709ABE" w14:textId="77777777" w:rsidR="00CC446F" w:rsidRDefault="00E029FB" w:rsidP="00142C98">
      <w:pPr>
        <w:pStyle w:val="normal0"/>
        <w:ind w:left="360"/>
        <w:jc w:val="both"/>
      </w:pPr>
      <w:r>
        <w:t xml:space="preserve">Jeffery, R. (2017), 'NHS must get better at flexible working to compete with agencies, say experts', People Management, February, [Online], Available: </w:t>
      </w:r>
      <w:hyperlink r:id="rId28">
        <w:r>
          <w:rPr>
            <w:color w:val="0563C1"/>
            <w:u w:val="single"/>
          </w:rPr>
          <w:t>https://www.peoplemanagement.co.uk/news/articles/nhs-must-get-better-at-flexible-working-to-compete-with-agencies-say-experts</w:t>
        </w:r>
      </w:hyperlink>
      <w:r>
        <w:t># [2018, April, 3]</w:t>
      </w:r>
    </w:p>
    <w:p w14:paraId="41ED71AB" w14:textId="77777777" w:rsidR="00CC446F" w:rsidRDefault="00E029FB" w:rsidP="00142C98">
      <w:pPr>
        <w:pStyle w:val="normal0"/>
        <w:ind w:left="360"/>
        <w:jc w:val="both"/>
      </w:pPr>
      <w:r>
        <w:t xml:space="preserve">Johnston, I. (2017) 'NHS privatisation exposed: Scale of treatment for paying patients at NHS hospitals revealed', The Independent, September, [Online], Available: </w:t>
      </w:r>
      <w:hyperlink r:id="rId29">
        <w:r>
          <w:rPr>
            <w:color w:val="0563C1"/>
            <w:u w:val="single"/>
          </w:rPr>
          <w:t>https://www.independent.co.uk/news/uk/politics/nhs-privatisation-health-service-exposed-private-cancer-patients-hospitals-treatment-work-government-a7974096.html</w:t>
        </w:r>
      </w:hyperlink>
      <w:r>
        <w:t xml:space="preserve"> [2018, March, 27]</w:t>
      </w:r>
    </w:p>
    <w:p w14:paraId="4D2E96B2" w14:textId="77777777" w:rsidR="00CC446F" w:rsidRDefault="00E029FB" w:rsidP="00142C98">
      <w:pPr>
        <w:pStyle w:val="normal0"/>
        <w:ind w:left="360"/>
        <w:jc w:val="both"/>
      </w:pPr>
      <w:r>
        <w:t xml:space="preserve">Larkin, S. (2016), 'How lifestyles affect health', Public health England, November, [Online], Available: </w:t>
      </w:r>
      <w:hyperlink r:id="rId30">
        <w:r>
          <w:rPr>
            <w:color w:val="0563C1"/>
            <w:u w:val="single"/>
          </w:rPr>
          <w:t>file:///C:/Users/Avi/Downloads/how_lifestyles_affect_health_ainee_khan%20(2).pdf</w:t>
        </w:r>
      </w:hyperlink>
      <w:r>
        <w:t xml:space="preserve"> [2018, </w:t>
      </w:r>
      <w:proofErr w:type="gramStart"/>
      <w:r>
        <w:t>March,</w:t>
      </w:r>
      <w:proofErr w:type="gramEnd"/>
      <w:r>
        <w:t xml:space="preserve"> 24]</w:t>
      </w:r>
    </w:p>
    <w:p w14:paraId="0F5801E2" w14:textId="77777777" w:rsidR="00CC446F" w:rsidRDefault="00E029FB" w:rsidP="00142C98">
      <w:pPr>
        <w:pStyle w:val="normal0"/>
        <w:ind w:left="360"/>
        <w:jc w:val="both"/>
      </w:pPr>
      <w:proofErr w:type="spellStart"/>
      <w:r>
        <w:lastRenderedPageBreak/>
        <w:t>Loredana</w:t>
      </w:r>
      <w:proofErr w:type="spellEnd"/>
      <w:r>
        <w:t xml:space="preserve">, M. E. (2017), </w:t>
      </w:r>
      <w:r>
        <w:rPr>
          <w:u w:val="single"/>
        </w:rPr>
        <w:t>The analysis of causes and effects of a phenomenon by means of the "fishbone"</w:t>
      </w:r>
      <w:r>
        <w:t xml:space="preserve"> diagram, </w:t>
      </w:r>
      <w:proofErr w:type="spellStart"/>
      <w:r>
        <w:t>Analele</w:t>
      </w:r>
      <w:proofErr w:type="spellEnd"/>
      <w:r>
        <w:t xml:space="preserve"> </w:t>
      </w:r>
      <w:proofErr w:type="spellStart"/>
      <w:r>
        <w:t>Universităţii</w:t>
      </w:r>
      <w:proofErr w:type="spellEnd"/>
      <w:r>
        <w:t xml:space="preserve"> </w:t>
      </w:r>
      <w:proofErr w:type="spellStart"/>
      <w:r>
        <w:t>Constantin</w:t>
      </w:r>
      <w:proofErr w:type="spellEnd"/>
      <w:r>
        <w:t xml:space="preserve"> </w:t>
      </w:r>
      <w:proofErr w:type="spellStart"/>
      <w:r>
        <w:t>Brâncuşi</w:t>
      </w:r>
      <w:proofErr w:type="spellEnd"/>
      <w:r>
        <w:t xml:space="preserve"> din </w:t>
      </w:r>
      <w:proofErr w:type="spellStart"/>
      <w:r>
        <w:t>Târgu</w:t>
      </w:r>
      <w:proofErr w:type="spellEnd"/>
      <w:r>
        <w:t xml:space="preserve"> </w:t>
      </w:r>
      <w:proofErr w:type="spellStart"/>
      <w:proofErr w:type="gramStart"/>
      <w:r>
        <w:t>Jiu</w:t>
      </w:r>
      <w:proofErr w:type="spellEnd"/>
      <w:r>
        <w:t xml:space="preserve"> :</w:t>
      </w:r>
      <w:proofErr w:type="gramEnd"/>
      <w:r>
        <w:t xml:space="preserve"> </w:t>
      </w:r>
      <w:proofErr w:type="spellStart"/>
      <w:r>
        <w:t>Seria</w:t>
      </w:r>
      <w:proofErr w:type="spellEnd"/>
      <w:r>
        <w:t xml:space="preserve"> </w:t>
      </w:r>
      <w:proofErr w:type="spellStart"/>
      <w:r>
        <w:t>Economie</w:t>
      </w:r>
      <w:proofErr w:type="spellEnd"/>
      <w:r>
        <w:t>, pp. 97-103</w:t>
      </w:r>
    </w:p>
    <w:p w14:paraId="3E4CFF10" w14:textId="77777777" w:rsidR="00CC446F" w:rsidRDefault="00E029FB" w:rsidP="00142C98">
      <w:pPr>
        <w:pStyle w:val="normal0"/>
        <w:ind w:left="360"/>
        <w:jc w:val="both"/>
      </w:pPr>
      <w:r>
        <w:t xml:space="preserve">Low Income Tax Reform Group. (2017), 'State Benefits', Tax Credits and Benefits, April, [Online], Available: </w:t>
      </w:r>
      <w:hyperlink r:id="rId31">
        <w:r>
          <w:rPr>
            <w:color w:val="0563C1"/>
            <w:u w:val="single"/>
          </w:rPr>
          <w:t>https://www.litrg.org.uk/tax-guides/tax-credits-and-benefits/state-benefits</w:t>
        </w:r>
      </w:hyperlink>
      <w:r>
        <w:t xml:space="preserve"> [2018, March</w:t>
      </w:r>
      <w:proofErr w:type="gramStart"/>
      <w:r>
        <w:t>,24</w:t>
      </w:r>
      <w:proofErr w:type="gramEnd"/>
      <w:r>
        <w:t>]</w:t>
      </w:r>
    </w:p>
    <w:p w14:paraId="2AE1D8FD" w14:textId="77777777" w:rsidR="00CC446F" w:rsidRDefault="00E029FB" w:rsidP="00142C98">
      <w:pPr>
        <w:pStyle w:val="normal0"/>
        <w:ind w:left="360"/>
        <w:jc w:val="both"/>
      </w:pPr>
      <w:proofErr w:type="spellStart"/>
      <w:r>
        <w:t>Meisenheimer</w:t>
      </w:r>
      <w:proofErr w:type="spellEnd"/>
      <w:r>
        <w:t xml:space="preserve">, G. C. (1997), </w:t>
      </w:r>
      <w:r>
        <w:rPr>
          <w:u w:val="single"/>
        </w:rPr>
        <w:t>Improving Quality: A Guide to Effective Programs</w:t>
      </w:r>
      <w:r>
        <w:t xml:space="preserve">, 2nd </w:t>
      </w:r>
      <w:proofErr w:type="spellStart"/>
      <w:r>
        <w:t>ed</w:t>
      </w:r>
      <w:proofErr w:type="spellEnd"/>
      <w:r>
        <w:t xml:space="preserve">, </w:t>
      </w:r>
      <w:proofErr w:type="gramStart"/>
      <w:r>
        <w:t>Wisconsin :Jones</w:t>
      </w:r>
      <w:proofErr w:type="gramEnd"/>
      <w:r>
        <w:t xml:space="preserve"> &amp; Bartlett Learning, pp. 242 </w:t>
      </w:r>
    </w:p>
    <w:p w14:paraId="354E2306" w14:textId="77777777" w:rsidR="00CC446F" w:rsidRDefault="00E029FB" w:rsidP="00142C98">
      <w:pPr>
        <w:pStyle w:val="normal0"/>
        <w:ind w:left="360"/>
        <w:jc w:val="both"/>
      </w:pPr>
      <w:proofErr w:type="spellStart"/>
      <w:proofErr w:type="gramStart"/>
      <w:r>
        <w:t>Marmol</w:t>
      </w:r>
      <w:proofErr w:type="spellEnd"/>
      <w:r>
        <w:t>, D. T. (2015).</w:t>
      </w:r>
      <w:proofErr w:type="gramEnd"/>
      <w:r>
        <w:t xml:space="preserve"> </w:t>
      </w:r>
      <w:r>
        <w:rPr>
          <w:u w:val="single"/>
        </w:rPr>
        <w:t>PESTLE Analysis</w:t>
      </w:r>
      <w:r>
        <w:t xml:space="preserve">, </w:t>
      </w:r>
      <w:proofErr w:type="gramStart"/>
      <w:r>
        <w:t>Namur :</w:t>
      </w:r>
      <w:proofErr w:type="spellStart"/>
      <w:r>
        <w:t>Lemaiture</w:t>
      </w:r>
      <w:proofErr w:type="spellEnd"/>
      <w:proofErr w:type="gramEnd"/>
      <w:r>
        <w:t xml:space="preserve"> Publishing, pp.5-15</w:t>
      </w:r>
    </w:p>
    <w:p w14:paraId="11A2711A" w14:textId="77777777" w:rsidR="00CC446F" w:rsidRDefault="00E029FB" w:rsidP="00142C98">
      <w:pPr>
        <w:pStyle w:val="normal0"/>
        <w:ind w:left="360"/>
        <w:jc w:val="both"/>
      </w:pPr>
      <w:r>
        <w:t xml:space="preserve">Marr, B, (2016), 'The 18 Best Analytics Tools Every Business Manager Should Know', Forbes, April, [Online], </w:t>
      </w:r>
      <w:proofErr w:type="gramStart"/>
      <w:r>
        <w:t>Available</w:t>
      </w:r>
      <w:proofErr w:type="gramEnd"/>
      <w:r>
        <w:t xml:space="preserve">: </w:t>
      </w:r>
      <w:hyperlink r:id="rId32" w:anchor="4d9bf37e5d39">
        <w:r>
          <w:rPr>
            <w:color w:val="0563C1"/>
            <w:u w:val="single"/>
          </w:rPr>
          <w:t>https://www.forbes.com/sites/bernardmarr/2016/02/04/the-18-best-analytics-tools-every-business-manager-should-know/#4d9bf37e5d39</w:t>
        </w:r>
      </w:hyperlink>
      <w:r>
        <w:t xml:space="preserve"> [2018, April, 3]</w:t>
      </w:r>
    </w:p>
    <w:p w14:paraId="1FD9B6B5" w14:textId="77777777" w:rsidR="00CC446F" w:rsidRDefault="00E029FB" w:rsidP="00142C98">
      <w:pPr>
        <w:pStyle w:val="normal0"/>
        <w:ind w:left="360"/>
        <w:jc w:val="both"/>
      </w:pPr>
      <w:proofErr w:type="spellStart"/>
      <w:r>
        <w:t>Mindtools</w:t>
      </w:r>
      <w:proofErr w:type="spellEnd"/>
      <w:r>
        <w:t xml:space="preserve">. (2017), 'SWOT Analysis', [Online], Available: </w:t>
      </w:r>
      <w:hyperlink r:id="rId33">
        <w:r>
          <w:rPr>
            <w:color w:val="0563C1"/>
            <w:u w:val="single"/>
          </w:rPr>
          <w:t>https://www.mindtools.com/pages/article/newTMC_05.htm</w:t>
        </w:r>
      </w:hyperlink>
      <w:r>
        <w:t>, [2018, March, 30]</w:t>
      </w:r>
    </w:p>
    <w:p w14:paraId="7E43036F" w14:textId="77777777" w:rsidR="00CC446F" w:rsidRDefault="00E029FB" w:rsidP="00142C98">
      <w:pPr>
        <w:pStyle w:val="normal0"/>
        <w:ind w:left="360"/>
        <w:jc w:val="both"/>
      </w:pPr>
      <w:proofErr w:type="spellStart"/>
      <w:r>
        <w:t>Mckenna</w:t>
      </w:r>
      <w:proofErr w:type="spellEnd"/>
      <w:r>
        <w:t>, H. Dunn, P. Northern, E. Buckley, T. (2017), 'How health care is funded', The King's Fund, March</w:t>
      </w:r>
      <w:proofErr w:type="gramStart"/>
      <w:r>
        <w:t>,[</w:t>
      </w:r>
      <w:proofErr w:type="gramEnd"/>
      <w:r>
        <w:t xml:space="preserve">Online], Available: </w:t>
      </w:r>
      <w:hyperlink r:id="rId34">
        <w:r>
          <w:rPr>
            <w:color w:val="0563C1"/>
            <w:u w:val="single"/>
          </w:rPr>
          <w:t>https://www.kingsfund.org.uk/publications/how-health-care-is-funded</w:t>
        </w:r>
      </w:hyperlink>
      <w:r>
        <w:t xml:space="preserve"> [2018, March,14]</w:t>
      </w:r>
    </w:p>
    <w:p w14:paraId="6BE7B6AD" w14:textId="77777777" w:rsidR="00CC446F" w:rsidRDefault="00E029FB" w:rsidP="00142C98">
      <w:pPr>
        <w:pStyle w:val="normal0"/>
        <w:ind w:left="360"/>
        <w:jc w:val="both"/>
      </w:pPr>
      <w:r>
        <w:t xml:space="preserve">McKenna, H. (2016), 'Five big issues for health and social care after the </w:t>
      </w:r>
      <w:proofErr w:type="spellStart"/>
      <w:r>
        <w:t>Brexit</w:t>
      </w:r>
      <w:proofErr w:type="spellEnd"/>
      <w:r>
        <w:t xml:space="preserve"> vote'</w:t>
      </w:r>
      <w:proofErr w:type="gramStart"/>
      <w:r>
        <w:t>,  The</w:t>
      </w:r>
      <w:proofErr w:type="gramEnd"/>
      <w:r>
        <w:t xml:space="preserve"> King's Fund, June, [Online], Available: </w:t>
      </w:r>
      <w:hyperlink r:id="rId35">
        <w:r>
          <w:rPr>
            <w:color w:val="0563C1"/>
            <w:u w:val="single"/>
          </w:rPr>
          <w:t>https://www.kingsfund.org.uk/publications/articles/brexit-and-nhs</w:t>
        </w:r>
      </w:hyperlink>
      <w:r>
        <w:t xml:space="preserve"> [2018, March,14]</w:t>
      </w:r>
    </w:p>
    <w:p w14:paraId="335806B5" w14:textId="77777777" w:rsidR="00CC446F" w:rsidRDefault="00E029FB" w:rsidP="00142C98">
      <w:pPr>
        <w:pStyle w:val="normal0"/>
        <w:ind w:left="360"/>
        <w:jc w:val="both"/>
      </w:pPr>
      <w:proofErr w:type="spellStart"/>
      <w:r>
        <w:t>Mcmeekin</w:t>
      </w:r>
      <w:proofErr w:type="spellEnd"/>
      <w:r>
        <w:t xml:space="preserve">, G. (2017), 'Advantages and Disadvantages of the NHS', Get revising, May, [Online], Available: </w:t>
      </w:r>
      <w:hyperlink r:id="rId36">
        <w:r>
          <w:rPr>
            <w:color w:val="0563C1"/>
            <w:u w:val="single"/>
          </w:rPr>
          <w:t>https://getrevising.co.uk/grids/advantages-and-disadvantages-of-the-nhs</w:t>
        </w:r>
      </w:hyperlink>
      <w:r>
        <w:t xml:space="preserve"> [2018, March</w:t>
      </w:r>
      <w:proofErr w:type="gramStart"/>
      <w:r>
        <w:t>,14</w:t>
      </w:r>
      <w:proofErr w:type="gramEnd"/>
      <w:r>
        <w:t>]</w:t>
      </w:r>
    </w:p>
    <w:p w14:paraId="53060AF8" w14:textId="77777777" w:rsidR="00CC446F" w:rsidRDefault="00E029FB" w:rsidP="00142C98">
      <w:pPr>
        <w:pStyle w:val="normal0"/>
        <w:ind w:left="360"/>
        <w:jc w:val="both"/>
      </w:pPr>
      <w:proofErr w:type="gramStart"/>
      <w:r>
        <w:t>Medical Research Council.</w:t>
      </w:r>
      <w:proofErr w:type="gramEnd"/>
      <w:r>
        <w:t xml:space="preserve"> (2018), 'Lifestyles affecting health', [Online], Available: </w:t>
      </w:r>
      <w:hyperlink r:id="rId37">
        <w:r>
          <w:rPr>
            <w:color w:val="0563C1"/>
            <w:u w:val="single"/>
          </w:rPr>
          <w:t>https://mrc.ukri.org/research/strategy/aim-1/theme-2/objective-7/</w:t>
        </w:r>
      </w:hyperlink>
      <w:proofErr w:type="gramStart"/>
      <w:r>
        <w:t xml:space="preserve"> ,</w:t>
      </w:r>
      <w:proofErr w:type="gramEnd"/>
      <w:r>
        <w:t xml:space="preserve"> [2018, March, 20]</w:t>
      </w:r>
    </w:p>
    <w:p w14:paraId="29DFB54B" w14:textId="77777777" w:rsidR="00CC446F" w:rsidRDefault="00E029FB" w:rsidP="00142C98">
      <w:pPr>
        <w:pStyle w:val="normal0"/>
        <w:ind w:left="360"/>
        <w:jc w:val="both"/>
      </w:pPr>
      <w:r>
        <w:t xml:space="preserve">Milburn, A. (2017), 'Technology and innovation are key to saving the NHS', The Guardian, October, [Online], Available: </w:t>
      </w:r>
      <w:hyperlink r:id="rId38">
        <w:r>
          <w:rPr>
            <w:color w:val="0563C1"/>
            <w:u w:val="single"/>
          </w:rPr>
          <w:t>https://www.theguardian.com/commentisfree/2017/oct/22/technology-and-innovation-key-to-saving-the-nhs</w:t>
        </w:r>
      </w:hyperlink>
      <w:r>
        <w:t xml:space="preserve"> [2018, March, 28]</w:t>
      </w:r>
    </w:p>
    <w:p w14:paraId="063AD8FD" w14:textId="77777777" w:rsidR="00CC446F" w:rsidRDefault="00E029FB" w:rsidP="00142C98">
      <w:pPr>
        <w:pStyle w:val="normal0"/>
        <w:ind w:left="360"/>
        <w:jc w:val="both"/>
      </w:pPr>
      <w:proofErr w:type="gramStart"/>
      <w:r>
        <w:t>My health London, (2018),'Today's NHS - our current challenges' [Online].</w:t>
      </w:r>
      <w:proofErr w:type="gramEnd"/>
      <w:r>
        <w:t xml:space="preserve"> Available: </w:t>
      </w:r>
      <w:hyperlink r:id="rId39">
        <w:r>
          <w:rPr>
            <w:color w:val="0563C1"/>
            <w:u w:val="single"/>
          </w:rPr>
          <w:t>https://www.myhealth.london.nhs.uk/help/nhs-today</w:t>
        </w:r>
      </w:hyperlink>
      <w:r>
        <w:t xml:space="preserve"> [2018,March</w:t>
      </w:r>
      <w:proofErr w:type="gramStart"/>
      <w:r>
        <w:t>,14</w:t>
      </w:r>
      <w:proofErr w:type="gramEnd"/>
      <w:r>
        <w:t>]</w:t>
      </w:r>
    </w:p>
    <w:p w14:paraId="1AA3141D" w14:textId="77777777" w:rsidR="00CC446F" w:rsidRDefault="00E029FB" w:rsidP="00142C98">
      <w:pPr>
        <w:pStyle w:val="normal0"/>
        <w:ind w:left="360"/>
        <w:jc w:val="both"/>
      </w:pPr>
      <w:proofErr w:type="spellStart"/>
      <w:r>
        <w:t>Nishadha</w:t>
      </w:r>
      <w:proofErr w:type="spellEnd"/>
      <w:r>
        <w:t xml:space="preserve">. (2017), 'The Ultimate Guide to Fishbone Diagrams (Ishikawa / Cause and Effect)', </w:t>
      </w:r>
      <w:proofErr w:type="spellStart"/>
      <w:r>
        <w:t>creatly</w:t>
      </w:r>
      <w:proofErr w:type="spellEnd"/>
      <w:r>
        <w:t xml:space="preserve"> blog, October, [Online], Available: </w:t>
      </w:r>
      <w:hyperlink r:id="rId40">
        <w:r>
          <w:rPr>
            <w:color w:val="0563C1"/>
            <w:u w:val="single"/>
          </w:rPr>
          <w:t>https://creately.com/blog/diagrams/fishbone-diagrams-tutorial/</w:t>
        </w:r>
      </w:hyperlink>
      <w:r>
        <w:t xml:space="preserve"> [2018, March</w:t>
      </w:r>
      <w:proofErr w:type="gramStart"/>
      <w:r>
        <w:t>,21</w:t>
      </w:r>
      <w:proofErr w:type="gramEnd"/>
      <w:r>
        <w:t>]</w:t>
      </w:r>
    </w:p>
    <w:p w14:paraId="7D476AD5" w14:textId="77777777" w:rsidR="00CC446F" w:rsidRDefault="00E029FB" w:rsidP="00142C98">
      <w:pPr>
        <w:pStyle w:val="normal0"/>
        <w:ind w:left="360"/>
        <w:jc w:val="both"/>
      </w:pPr>
      <w:r>
        <w:t xml:space="preserve">Norton, A. (2009), </w:t>
      </w:r>
      <w:proofErr w:type="gramStart"/>
      <w:r>
        <w:rPr>
          <w:u w:val="single"/>
        </w:rPr>
        <w:t>CIMA</w:t>
      </w:r>
      <w:proofErr w:type="gramEnd"/>
      <w:r>
        <w:rPr>
          <w:u w:val="single"/>
        </w:rPr>
        <w:t xml:space="preserve"> Official Learning System Integrated Management</w:t>
      </w:r>
      <w:r>
        <w:t xml:space="preserve">, Oxford: CIMA Publishing, pp. 36 </w:t>
      </w:r>
    </w:p>
    <w:p w14:paraId="37DA6677" w14:textId="77777777" w:rsidR="00CC446F" w:rsidRDefault="00E029FB" w:rsidP="00142C98">
      <w:pPr>
        <w:pStyle w:val="normal0"/>
        <w:ind w:left="360"/>
        <w:jc w:val="both"/>
      </w:pPr>
      <w:r>
        <w:t xml:space="preserve">NHS Digital. (2018) 'Lifestyle' </w:t>
      </w:r>
      <w:proofErr w:type="spellStart"/>
      <w:r>
        <w:t>Nhs</w:t>
      </w:r>
      <w:proofErr w:type="spellEnd"/>
      <w:r>
        <w:t xml:space="preserve"> digital, April, [Online], Available: </w:t>
      </w:r>
      <w:hyperlink r:id="rId41">
        <w:r>
          <w:rPr>
            <w:color w:val="0563C1"/>
            <w:u w:val="single"/>
          </w:rPr>
          <w:t>https://digital.nhs.uk/public-health/lifestyles</w:t>
        </w:r>
      </w:hyperlink>
      <w:r>
        <w:t xml:space="preserve"> [2018,April, 3]</w:t>
      </w:r>
    </w:p>
    <w:p w14:paraId="5099AB16" w14:textId="77777777" w:rsidR="00CC446F" w:rsidRDefault="00E029FB" w:rsidP="00142C98">
      <w:pPr>
        <w:pStyle w:val="normal0"/>
        <w:ind w:left="360"/>
        <w:jc w:val="both"/>
      </w:pPr>
      <w:r>
        <w:lastRenderedPageBreak/>
        <w:t xml:space="preserve">NHS Digital. (2017), 'Electronic Prescription Service saves NHS £130 million over three years', 2017 News archives, October, [Online], Available: </w:t>
      </w:r>
      <w:hyperlink r:id="rId42">
        <w:r>
          <w:rPr>
            <w:color w:val="0563C1"/>
            <w:u w:val="single"/>
          </w:rPr>
          <w:t>https://digital.nhs.uk/article/7791/Electronic-Prescription-Service-saves-NHS-130-million-over-three-yearsnder</w:t>
        </w:r>
      </w:hyperlink>
      <w:r>
        <w:t xml:space="preserve"> [2018, April</w:t>
      </w:r>
      <w:proofErr w:type="gramStart"/>
      <w:r>
        <w:t>,1</w:t>
      </w:r>
      <w:proofErr w:type="gramEnd"/>
      <w:r>
        <w:t>]</w:t>
      </w:r>
    </w:p>
    <w:p w14:paraId="32454C40" w14:textId="77777777" w:rsidR="00CC446F" w:rsidRDefault="00E029FB" w:rsidP="00142C98">
      <w:pPr>
        <w:pStyle w:val="normal0"/>
        <w:ind w:left="360"/>
        <w:jc w:val="both"/>
      </w:pPr>
      <w:r>
        <w:t xml:space="preserve">NHS Choices (2015), 'The history of the NHS in England' Gov. </w:t>
      </w:r>
      <w:proofErr w:type="spellStart"/>
      <w:r>
        <w:t>uk</w:t>
      </w:r>
      <w:proofErr w:type="spellEnd"/>
      <w:r>
        <w:t xml:space="preserve">, July, [Online], Available: </w:t>
      </w:r>
      <w:hyperlink r:id="rId43">
        <w:r>
          <w:rPr>
            <w:color w:val="0563C1"/>
            <w:u w:val="single"/>
          </w:rPr>
          <w:t>https://www.nhs.uk/NHSEngland/thenhs/nhshistory/Pages/NHShistory1948.aspx</w:t>
        </w:r>
      </w:hyperlink>
      <w:proofErr w:type="gramStart"/>
      <w:r>
        <w:t xml:space="preserve"> ,</w:t>
      </w:r>
      <w:proofErr w:type="gramEnd"/>
      <w:r>
        <w:t xml:space="preserve"> [2018, March, 08]</w:t>
      </w:r>
    </w:p>
    <w:p w14:paraId="278B0440" w14:textId="77777777" w:rsidR="00CC446F" w:rsidRDefault="00E029FB" w:rsidP="00142C98">
      <w:pPr>
        <w:pStyle w:val="normal0"/>
        <w:ind w:left="360"/>
        <w:jc w:val="both"/>
      </w:pPr>
      <w:r>
        <w:t xml:space="preserve">NHS Choices. (2015), 'Britain: 'the fat man of Europe' Gov.uk, November, Available: </w:t>
      </w:r>
      <w:hyperlink r:id="rId44">
        <w:r>
          <w:rPr>
            <w:color w:val="0563C1"/>
            <w:u w:val="single"/>
          </w:rPr>
          <w:t>https://www.nhs.uk/Livewell/loseweight/Pages/statistics-and-causes-of-the-obesity-epidemic-in-the-UK.aspx</w:t>
        </w:r>
      </w:hyperlink>
      <w:r>
        <w:t>, [2018, March, 17]</w:t>
      </w:r>
    </w:p>
    <w:p w14:paraId="1B2ECC4A" w14:textId="77777777" w:rsidR="00CC446F" w:rsidRDefault="00E029FB" w:rsidP="00142C98">
      <w:pPr>
        <w:pStyle w:val="normal0"/>
        <w:ind w:left="360"/>
        <w:jc w:val="both"/>
      </w:pPr>
      <w:r>
        <w:t xml:space="preserve">NHS Choices, (2016), 'The NHS in England', Gov. </w:t>
      </w:r>
      <w:proofErr w:type="spellStart"/>
      <w:proofErr w:type="gramStart"/>
      <w:r>
        <w:t>uk</w:t>
      </w:r>
      <w:proofErr w:type="spellEnd"/>
      <w:proofErr w:type="gramEnd"/>
      <w:r>
        <w:t xml:space="preserve">, April,  [Online], Available: </w:t>
      </w:r>
      <w:hyperlink r:id="rId45">
        <w:r>
          <w:rPr>
            <w:color w:val="0563C1"/>
            <w:u w:val="single"/>
          </w:rPr>
          <w:t>https://www.nhs.uk/NHSEngland/thenhs/about/Pages/overview.aspx</w:t>
        </w:r>
      </w:hyperlink>
      <w:r>
        <w:t xml:space="preserve"> [2018, March, 17]</w:t>
      </w:r>
    </w:p>
    <w:p w14:paraId="6D5FFFD5" w14:textId="77777777" w:rsidR="00CC446F" w:rsidRDefault="00E029FB" w:rsidP="00142C98">
      <w:pPr>
        <w:pStyle w:val="normal0"/>
        <w:ind w:left="360"/>
        <w:jc w:val="both"/>
      </w:pPr>
      <w:r>
        <w:t xml:space="preserve">NHS England. (2018), 'Benefits', [Online], Available: </w:t>
      </w:r>
      <w:hyperlink r:id="rId46">
        <w:r>
          <w:rPr>
            <w:color w:val="0563C1"/>
            <w:u w:val="single"/>
          </w:rPr>
          <w:t>https://www.england.nhs.uk/ourwork/tsd/data-info/info-stand/benefits/</w:t>
        </w:r>
      </w:hyperlink>
      <w:r>
        <w:t xml:space="preserve"> [2018, April, 3]</w:t>
      </w:r>
    </w:p>
    <w:p w14:paraId="16E67D20" w14:textId="77777777" w:rsidR="00CC446F" w:rsidRDefault="00E029FB" w:rsidP="00142C98">
      <w:pPr>
        <w:pStyle w:val="normal0"/>
        <w:ind w:left="360"/>
        <w:jc w:val="both"/>
      </w:pPr>
      <w:r>
        <w:t xml:space="preserve">NHS Estate. (2018), 'Sustainable development in the NHS' Gov. UK, [Online], Available: </w:t>
      </w:r>
      <w:hyperlink r:id="rId47">
        <w:r>
          <w:rPr>
            <w:color w:val="0563C1"/>
            <w:u w:val="single"/>
          </w:rPr>
          <w:t>https://assets.publishing.service.gov.uk/government/uploads/system/uploads/attachment_data/file/147978/Sustainable_Development_in_the_NHS.pdf</w:t>
        </w:r>
      </w:hyperlink>
      <w:r>
        <w:t xml:space="preserve"> [2018, April, 5]</w:t>
      </w:r>
    </w:p>
    <w:p w14:paraId="235AFA16" w14:textId="77777777" w:rsidR="00CC446F" w:rsidRDefault="00E029FB" w:rsidP="00142C98">
      <w:pPr>
        <w:pStyle w:val="normal0"/>
        <w:ind w:left="360"/>
        <w:jc w:val="both"/>
      </w:pPr>
      <w:proofErr w:type="spellStart"/>
      <w:r>
        <w:t>Petroff</w:t>
      </w:r>
      <w:proofErr w:type="spellEnd"/>
      <w:r>
        <w:t>, A. (2018), 'U.K. hospital crisis: Why can't a rich economy fund its health care?</w:t>
      </w:r>
      <w:proofErr w:type="gramStart"/>
      <w:r>
        <w:t>',</w:t>
      </w:r>
      <w:proofErr w:type="gramEnd"/>
      <w:r>
        <w:t xml:space="preserve"> CNN Money, January, [Online], Available: </w:t>
      </w:r>
      <w:hyperlink r:id="rId48">
        <w:r>
          <w:rPr>
            <w:color w:val="0563C1"/>
            <w:u w:val="single"/>
          </w:rPr>
          <w:t>http://money.cnn.com/2018/01/12/news/nhs-health-care-doctors-hospitals/index.html</w:t>
        </w:r>
      </w:hyperlink>
      <w:r>
        <w:t xml:space="preserve"> [2018, April, 1]</w:t>
      </w:r>
    </w:p>
    <w:p w14:paraId="7438E013" w14:textId="77777777" w:rsidR="00CC446F" w:rsidRDefault="00E029FB" w:rsidP="00142C98">
      <w:pPr>
        <w:pStyle w:val="normal0"/>
        <w:ind w:left="360"/>
        <w:jc w:val="both"/>
      </w:pPr>
      <w:proofErr w:type="spellStart"/>
      <w:r>
        <w:t>Perera</w:t>
      </w:r>
      <w:proofErr w:type="spellEnd"/>
      <w:r>
        <w:t xml:space="preserve">, R. (2017), </w:t>
      </w:r>
      <w:r>
        <w:rPr>
          <w:u w:val="single"/>
        </w:rPr>
        <w:t>The PESTLE analysis</w:t>
      </w:r>
      <w:r>
        <w:t xml:space="preserve">, </w:t>
      </w:r>
      <w:proofErr w:type="spellStart"/>
      <w:r>
        <w:t>Nerdynaut</w:t>
      </w:r>
      <w:proofErr w:type="spellEnd"/>
      <w:r>
        <w:t xml:space="preserve">: </w:t>
      </w:r>
      <w:proofErr w:type="spellStart"/>
      <w:r>
        <w:t>Nerdynaut</w:t>
      </w:r>
      <w:proofErr w:type="spellEnd"/>
      <w:r>
        <w:t>, pp. 1-12</w:t>
      </w:r>
    </w:p>
    <w:p w14:paraId="44F9410C" w14:textId="77777777" w:rsidR="00CC446F" w:rsidRDefault="00E029FB" w:rsidP="00142C98">
      <w:pPr>
        <w:pStyle w:val="normal0"/>
        <w:ind w:left="360"/>
        <w:jc w:val="both"/>
      </w:pPr>
      <w:proofErr w:type="spellStart"/>
      <w:r>
        <w:t>Pettinger</w:t>
      </w:r>
      <w:proofErr w:type="spellEnd"/>
      <w:r>
        <w:t>, T. (2017), 'Health Care spending in the UK'</w:t>
      </w:r>
      <w:proofErr w:type="gramStart"/>
      <w:r>
        <w:t>,  Economics</w:t>
      </w:r>
      <w:proofErr w:type="gramEnd"/>
      <w:r>
        <w:t xml:space="preserve"> help, December, [Online], Available:  </w:t>
      </w:r>
      <w:hyperlink r:id="rId49">
        <w:r>
          <w:rPr>
            <w:color w:val="0563C1"/>
            <w:u w:val="single"/>
          </w:rPr>
          <w:t>https://www.economicshelp.org/blog/15236/economics/health-care-spending-in-the-uk/</w:t>
        </w:r>
      </w:hyperlink>
      <w:r>
        <w:t xml:space="preserve"> [2018, March, 21]</w:t>
      </w:r>
    </w:p>
    <w:p w14:paraId="294144D9" w14:textId="77777777" w:rsidR="00CC446F" w:rsidRDefault="00E029FB" w:rsidP="00142C98">
      <w:pPr>
        <w:pStyle w:val="normal0"/>
        <w:ind w:left="360"/>
        <w:jc w:val="both"/>
      </w:pPr>
      <w:proofErr w:type="spellStart"/>
      <w:r>
        <w:t>Priyanka</w:t>
      </w:r>
      <w:proofErr w:type="spellEnd"/>
      <w:r>
        <w:t xml:space="preserve">, J. (2017), 'The Disadvantages of Using a PESTLE Analysis', </w:t>
      </w:r>
      <w:proofErr w:type="spellStart"/>
      <w:r>
        <w:t>Bizfluent</w:t>
      </w:r>
      <w:proofErr w:type="spellEnd"/>
      <w:r>
        <w:t xml:space="preserve">, September, [Online], Available: </w:t>
      </w:r>
      <w:hyperlink r:id="rId50">
        <w:r>
          <w:rPr>
            <w:color w:val="0563C1"/>
            <w:u w:val="single"/>
          </w:rPr>
          <w:t>https://bizfluent.com/info-8468735-disadvantages-using-pestle-analysis.html</w:t>
        </w:r>
      </w:hyperlink>
      <w:r>
        <w:t xml:space="preserve"> [2018, March 24]</w:t>
      </w:r>
    </w:p>
    <w:p w14:paraId="47FB0A5B" w14:textId="77777777" w:rsidR="00CC446F" w:rsidRDefault="00E029FB" w:rsidP="00142C98">
      <w:pPr>
        <w:pStyle w:val="normal0"/>
        <w:ind w:left="360"/>
        <w:jc w:val="both"/>
      </w:pPr>
      <w:r>
        <w:t xml:space="preserve">Professional Academy (2018) 'Stakeholder Mapping – Marketing Theories', [Online], Available: </w:t>
      </w:r>
      <w:hyperlink r:id="rId51">
        <w:r>
          <w:rPr>
            <w:color w:val="0563C1"/>
            <w:u w:val="single"/>
          </w:rPr>
          <w:t>https://www.professionalacademy.com/blogs-and-advice/stakeholder-mapping---marketing-theories</w:t>
        </w:r>
      </w:hyperlink>
      <w:r>
        <w:t xml:space="preserve"> [2018, March, 28]</w:t>
      </w:r>
    </w:p>
    <w:p w14:paraId="04C91084" w14:textId="77777777" w:rsidR="00CC446F" w:rsidRDefault="00E029FB" w:rsidP="00142C98">
      <w:pPr>
        <w:pStyle w:val="normal0"/>
        <w:ind w:left="360"/>
        <w:jc w:val="both"/>
      </w:pPr>
      <w:r>
        <w:t xml:space="preserve">Politico. (2018), 'LONDON — After </w:t>
      </w:r>
      <w:proofErr w:type="spellStart"/>
      <w:r>
        <w:t>Brexit</w:t>
      </w:r>
      <w:proofErr w:type="spellEnd"/>
      <w:r>
        <w:t xml:space="preserve">, prepare for the next U.K. revolution — in Britain’s cherished public healthcare system' [Online], </w:t>
      </w:r>
      <w:hyperlink r:id="rId52">
        <w:r>
          <w:rPr>
            <w:color w:val="0563C1"/>
            <w:u w:val="single"/>
          </w:rPr>
          <w:t>https://www.politico.eu/article/nhs-how-brexit-is-prompting-a-national-renewal-of-uks-cherished-health-system/</w:t>
        </w:r>
      </w:hyperlink>
      <w:r>
        <w:t xml:space="preserve"> [2018, April, 3]</w:t>
      </w:r>
    </w:p>
    <w:p w14:paraId="308B480F" w14:textId="77777777" w:rsidR="00CC446F" w:rsidRDefault="00E029FB" w:rsidP="00142C98">
      <w:pPr>
        <w:pStyle w:val="normal0"/>
        <w:ind w:left="360"/>
        <w:jc w:val="both"/>
      </w:pPr>
      <w:proofErr w:type="spellStart"/>
      <w:r>
        <w:t>Radziwill</w:t>
      </w:r>
      <w:proofErr w:type="spellEnd"/>
      <w:r>
        <w:t xml:space="preserve">, N. (2017), 'Creating Ishikawa (Fishbone) Diagrams With R' Software Quality Professional, December, 20:1, [Online], Available: </w:t>
      </w:r>
      <w:hyperlink r:id="rId53">
        <w:r>
          <w:rPr>
            <w:color w:val="0563C1"/>
            <w:u w:val="single"/>
          </w:rPr>
          <w:t>https://secure.asq.org/perl/msg.pl?prvurl=http://asq.org/software-quality/2017/12/software-quality/quality-nugget.pdf</w:t>
        </w:r>
      </w:hyperlink>
      <w:r>
        <w:t xml:space="preserve"> [2018, March, 23] pp. 47-48</w:t>
      </w:r>
    </w:p>
    <w:p w14:paraId="6A583273" w14:textId="77777777" w:rsidR="00CC446F" w:rsidRDefault="00E029FB" w:rsidP="00142C98">
      <w:pPr>
        <w:pStyle w:val="normal0"/>
        <w:ind w:left="360"/>
        <w:jc w:val="both"/>
      </w:pPr>
      <w:proofErr w:type="spellStart"/>
      <w:r>
        <w:t>Saeger</w:t>
      </w:r>
      <w:proofErr w:type="spellEnd"/>
      <w:r>
        <w:t xml:space="preserve">, d. A. (2015), </w:t>
      </w:r>
      <w:r>
        <w:rPr>
          <w:u w:val="single"/>
        </w:rPr>
        <w:t>The Ishikawa Diagram for Risk Management: Anticipate and solve problems within your business</w:t>
      </w:r>
      <w:r>
        <w:t>, Namur: Lemaitre Publishing, pp.1-32</w:t>
      </w:r>
    </w:p>
    <w:p w14:paraId="54945F29" w14:textId="77777777" w:rsidR="00CC446F" w:rsidRDefault="00E029FB" w:rsidP="00142C98">
      <w:pPr>
        <w:pStyle w:val="normal0"/>
        <w:ind w:left="360"/>
        <w:jc w:val="both"/>
      </w:pPr>
      <w:proofErr w:type="spellStart"/>
      <w:r>
        <w:t>Sarsby</w:t>
      </w:r>
      <w:proofErr w:type="spellEnd"/>
      <w:r>
        <w:t>, A. (2016)</w:t>
      </w:r>
      <w:proofErr w:type="gramStart"/>
      <w:r>
        <w:t xml:space="preserve">,  </w:t>
      </w:r>
      <w:r>
        <w:rPr>
          <w:u w:val="single"/>
        </w:rPr>
        <w:t>SWOT</w:t>
      </w:r>
      <w:proofErr w:type="gramEnd"/>
      <w:r>
        <w:rPr>
          <w:u w:val="single"/>
        </w:rPr>
        <w:t xml:space="preserve"> Analysis</w:t>
      </w:r>
      <w:r>
        <w:t xml:space="preserve">, England: </w:t>
      </w:r>
      <w:proofErr w:type="spellStart"/>
      <w:r>
        <w:t>Spectaris</w:t>
      </w:r>
      <w:proofErr w:type="spellEnd"/>
      <w:r>
        <w:t xml:space="preserve"> ltd, pp. 1- 17</w:t>
      </w:r>
    </w:p>
    <w:p w14:paraId="5B138B9F" w14:textId="77777777" w:rsidR="00CC446F" w:rsidRDefault="00E029FB" w:rsidP="00142C98">
      <w:pPr>
        <w:pStyle w:val="normal0"/>
        <w:ind w:left="360"/>
        <w:jc w:val="both"/>
      </w:pPr>
      <w:r>
        <w:lastRenderedPageBreak/>
        <w:t xml:space="preserve">Seth, C. (2015). </w:t>
      </w:r>
      <w:r>
        <w:rPr>
          <w:u w:val="single"/>
        </w:rPr>
        <w:t>SWOT analysis</w:t>
      </w:r>
      <w:r>
        <w:t>, Namur: Lemaitre Publishing, pp. 1-7</w:t>
      </w:r>
    </w:p>
    <w:p w14:paraId="17E049E7" w14:textId="77777777" w:rsidR="00CC446F" w:rsidRDefault="00E029FB" w:rsidP="00142C98">
      <w:pPr>
        <w:pStyle w:val="normal0"/>
        <w:ind w:left="360"/>
        <w:jc w:val="both"/>
      </w:pPr>
      <w:r>
        <w:t xml:space="preserve">Socialist Health Association, (2018) ' Devolution of the NHS', [Online] Available: </w:t>
      </w:r>
      <w:hyperlink r:id="rId54">
        <w:r>
          <w:rPr>
            <w:color w:val="0563C1"/>
            <w:u w:val="single"/>
          </w:rPr>
          <w:t>https://www.sochealth.co.uk/national-health-service/devolution-in-health/</w:t>
        </w:r>
      </w:hyperlink>
      <w:r>
        <w:t xml:space="preserve">, [2018, March, 08] </w:t>
      </w:r>
    </w:p>
    <w:p w14:paraId="127FCF0E" w14:textId="77777777" w:rsidR="00CC446F" w:rsidRDefault="00E029FB" w:rsidP="00142C98">
      <w:pPr>
        <w:pStyle w:val="normal0"/>
        <w:ind w:left="360"/>
        <w:jc w:val="both"/>
      </w:pPr>
      <w:proofErr w:type="gramStart"/>
      <w:r>
        <w:t>The King's Fund.</w:t>
      </w:r>
      <w:proofErr w:type="gramEnd"/>
      <w:r>
        <w:t xml:space="preserve"> (2017), 'The NHS budget and how it has changed' NHS Finances, May, [Online] Available: </w:t>
      </w:r>
      <w:hyperlink r:id="rId55">
        <w:r>
          <w:rPr>
            <w:color w:val="0563C1"/>
            <w:u w:val="single"/>
          </w:rPr>
          <w:t>https://www.kingsfund.org.uk/projects/nhs-in-a-nutshell/nhs-budget</w:t>
        </w:r>
      </w:hyperlink>
      <w:r>
        <w:t xml:space="preserve"> [2018, March, 08]</w:t>
      </w:r>
    </w:p>
    <w:p w14:paraId="4C36FF09" w14:textId="77777777" w:rsidR="00CC446F" w:rsidRDefault="00E029FB" w:rsidP="00142C98">
      <w:pPr>
        <w:pStyle w:val="normal0"/>
        <w:ind w:left="360"/>
        <w:jc w:val="both"/>
      </w:pPr>
      <w:proofErr w:type="gramStart"/>
      <w:r>
        <w:t>The Medic Portal.</w:t>
      </w:r>
      <w:proofErr w:type="gramEnd"/>
      <w:r>
        <w:t xml:space="preserve"> (2018), 'Challenges Facing the NHS and current NHS issues', [Online], Available</w:t>
      </w:r>
      <w:proofErr w:type="gramStart"/>
      <w:r>
        <w:t xml:space="preserve">:  </w:t>
      </w:r>
      <w:proofErr w:type="gramEnd"/>
      <w:r>
        <w:fldChar w:fldCharType="begin"/>
      </w:r>
      <w:r>
        <w:instrText xml:space="preserve"> HYPERLINK "https://www.themedicportal.com/application-guide/the-nhs/challenges-facing-the-nhs/" \h </w:instrText>
      </w:r>
      <w:r>
        <w:fldChar w:fldCharType="separate"/>
      </w:r>
      <w:r>
        <w:rPr>
          <w:color w:val="0563C1"/>
          <w:u w:val="single"/>
        </w:rPr>
        <w:t>https://www.themedicportal.com/application-guide/the-nhs/challenges-facing-the-nhs/</w:t>
      </w:r>
      <w:r>
        <w:rPr>
          <w:color w:val="0563C1"/>
          <w:u w:val="single"/>
        </w:rPr>
        <w:fldChar w:fldCharType="end"/>
      </w:r>
      <w:r>
        <w:t>, [2018, March,14]</w:t>
      </w:r>
    </w:p>
    <w:p w14:paraId="74E2E9E3" w14:textId="77777777" w:rsidR="00CC446F" w:rsidRDefault="00E029FB" w:rsidP="00142C98">
      <w:pPr>
        <w:pStyle w:val="normal0"/>
        <w:ind w:left="360"/>
        <w:jc w:val="both"/>
      </w:pPr>
      <w:proofErr w:type="gramStart"/>
      <w:r>
        <w:t>The Medic Portal.</w:t>
      </w:r>
      <w:proofErr w:type="gramEnd"/>
      <w:r>
        <w:t xml:space="preserve"> (2018), 'NHS Hot Topics 2017-18', [Online], Available: </w:t>
      </w:r>
      <w:hyperlink r:id="rId56">
        <w:r>
          <w:rPr>
            <w:color w:val="0563C1"/>
            <w:u w:val="single"/>
          </w:rPr>
          <w:t>https://www.themedicportal.com/application-guide/medical-school-interview/nhs-hot-topics-2017/</w:t>
        </w:r>
      </w:hyperlink>
      <w:r>
        <w:t>, [2018, March, 14]</w:t>
      </w:r>
    </w:p>
    <w:p w14:paraId="40339FB4" w14:textId="77777777" w:rsidR="00CC446F" w:rsidRDefault="00E029FB" w:rsidP="00142C98">
      <w:pPr>
        <w:pStyle w:val="normal0"/>
        <w:ind w:left="360"/>
        <w:jc w:val="both"/>
      </w:pPr>
      <w:r>
        <w:t xml:space="preserve">Thompson, R. (2018), 'Stakeholder Analysis', [Online], </w:t>
      </w:r>
      <w:proofErr w:type="gramStart"/>
      <w:r>
        <w:t>Available</w:t>
      </w:r>
      <w:proofErr w:type="gramEnd"/>
      <w:r>
        <w:t xml:space="preserve">: </w:t>
      </w:r>
      <w:hyperlink r:id="rId57">
        <w:r>
          <w:rPr>
            <w:color w:val="0563C1"/>
            <w:u w:val="single"/>
          </w:rPr>
          <w:t>https://www.mindtools.com/pages/article/newPPM_07.htm</w:t>
        </w:r>
      </w:hyperlink>
      <w:r>
        <w:t xml:space="preserve"> [2018, March, 23]</w:t>
      </w:r>
    </w:p>
    <w:p w14:paraId="17828825" w14:textId="77777777" w:rsidR="00CC446F" w:rsidRDefault="00E029FB" w:rsidP="00142C98">
      <w:pPr>
        <w:pStyle w:val="normal0"/>
        <w:ind w:left="360"/>
        <w:jc w:val="both"/>
      </w:pPr>
      <w:proofErr w:type="spellStart"/>
      <w:r>
        <w:t>Tiduko</w:t>
      </w:r>
      <w:proofErr w:type="spellEnd"/>
      <w:r>
        <w:t xml:space="preserve">. (2017), 'Pestle, </w:t>
      </w:r>
      <w:proofErr w:type="spellStart"/>
      <w:r>
        <w:t>Pestel</w:t>
      </w:r>
      <w:proofErr w:type="spellEnd"/>
      <w:r>
        <w:t xml:space="preserve"> advantages and disadvantages-limitations' [Online], Available: </w:t>
      </w:r>
      <w:hyperlink r:id="rId58">
        <w:r>
          <w:rPr>
            <w:color w:val="0563C1"/>
            <w:u w:val="single"/>
          </w:rPr>
          <w:t>https://tiduko.com/pestle-pestel-analysis-advantages-disadvantages/</w:t>
        </w:r>
      </w:hyperlink>
      <w:r>
        <w:t xml:space="preserve"> [2018,March, 20] </w:t>
      </w:r>
    </w:p>
    <w:p w14:paraId="05ADBF6C" w14:textId="77777777" w:rsidR="00CC446F" w:rsidRDefault="00E029FB" w:rsidP="00142C98">
      <w:pPr>
        <w:pStyle w:val="normal0"/>
        <w:ind w:left="360"/>
        <w:jc w:val="both"/>
      </w:pPr>
      <w:proofErr w:type="spellStart"/>
      <w:r>
        <w:t>Triggle</w:t>
      </w:r>
      <w:proofErr w:type="spellEnd"/>
      <w:r>
        <w:t xml:space="preserve">, N. (2018), '10 </w:t>
      </w:r>
      <w:proofErr w:type="gramStart"/>
      <w:r>
        <w:t>charts</w:t>
      </w:r>
      <w:proofErr w:type="gramEnd"/>
      <w:r>
        <w:t xml:space="preserve"> that show why the NHS is in trouble', BBC News, January, [Online], Available: </w:t>
      </w:r>
      <w:hyperlink r:id="rId59">
        <w:r>
          <w:rPr>
            <w:color w:val="0563C1"/>
            <w:u w:val="single"/>
          </w:rPr>
          <w:t>http://www.bbc.co.uk/news/health-42572110</w:t>
        </w:r>
      </w:hyperlink>
      <w:r>
        <w:t xml:space="preserve"> [2018, March, 10]</w:t>
      </w:r>
    </w:p>
    <w:p w14:paraId="75954CC0" w14:textId="77777777" w:rsidR="00CC446F" w:rsidRDefault="00E029FB" w:rsidP="00142C98">
      <w:pPr>
        <w:pStyle w:val="normal0"/>
        <w:ind w:left="360"/>
        <w:jc w:val="both"/>
      </w:pPr>
      <w:proofErr w:type="spellStart"/>
      <w:r>
        <w:t>Tschithart</w:t>
      </w:r>
      <w:proofErr w:type="spellEnd"/>
      <w:r>
        <w:t xml:space="preserve">, M. (1996). </w:t>
      </w:r>
      <w:r>
        <w:rPr>
          <w:u w:val="single"/>
        </w:rPr>
        <w:t xml:space="preserve">Artful Leadership: Managing Stakeholder Problems in </w:t>
      </w:r>
      <w:proofErr w:type="spellStart"/>
      <w:r>
        <w:rPr>
          <w:u w:val="single"/>
        </w:rPr>
        <w:t>Nonprofit</w:t>
      </w:r>
      <w:proofErr w:type="spellEnd"/>
      <w:r>
        <w:rPr>
          <w:u w:val="single"/>
        </w:rPr>
        <w:t xml:space="preserve"> Arts Organizations</w:t>
      </w:r>
      <w:r>
        <w:t>, United States of America: Indiana University Press</w:t>
      </w:r>
      <w:proofErr w:type="gramStart"/>
      <w:r>
        <w:t>,  pp</w:t>
      </w:r>
      <w:proofErr w:type="gramEnd"/>
      <w:r>
        <w:t>, 1-50</w:t>
      </w:r>
    </w:p>
    <w:p w14:paraId="7BAE5CA1" w14:textId="77777777" w:rsidR="00CC446F" w:rsidRDefault="00E029FB" w:rsidP="00142C98">
      <w:pPr>
        <w:pStyle w:val="normal0"/>
        <w:ind w:left="360"/>
        <w:jc w:val="both"/>
      </w:pPr>
      <w:proofErr w:type="gramStart"/>
      <w:r>
        <w:t>University of Warwick.</w:t>
      </w:r>
      <w:proofErr w:type="gramEnd"/>
      <w:r>
        <w:t xml:space="preserve"> (2018), 'The cultural history of the </w:t>
      </w:r>
      <w:proofErr w:type="spellStart"/>
      <w:r>
        <w:t>nhs</w:t>
      </w:r>
      <w:proofErr w:type="spellEnd"/>
      <w:r>
        <w:t xml:space="preserve">' [Online], Available: </w:t>
      </w:r>
      <w:hyperlink r:id="rId60">
        <w:r>
          <w:rPr>
            <w:color w:val="0563C1"/>
            <w:u w:val="single"/>
          </w:rPr>
          <w:t>https://warwick.ac.uk/fac/arts/history/chm/research/current/nhshistory/</w:t>
        </w:r>
      </w:hyperlink>
      <w:r>
        <w:t>, [2018, April</w:t>
      </w:r>
      <w:proofErr w:type="gramStart"/>
      <w:r>
        <w:t>,3</w:t>
      </w:r>
      <w:proofErr w:type="gramEnd"/>
      <w:r>
        <w:t>]</w:t>
      </w:r>
    </w:p>
    <w:p w14:paraId="6B24887E" w14:textId="77777777" w:rsidR="00CC446F" w:rsidRDefault="00E029FB" w:rsidP="00142C98">
      <w:pPr>
        <w:pStyle w:val="normal0"/>
        <w:ind w:left="360"/>
        <w:jc w:val="both"/>
      </w:pPr>
      <w:proofErr w:type="spellStart"/>
      <w:r>
        <w:t>Wordpress</w:t>
      </w:r>
      <w:proofErr w:type="spellEnd"/>
      <w:r>
        <w:t xml:space="preserve">. (2018), 'Stakeholder power/interest analysis' [Online] Available: </w:t>
      </w:r>
      <w:hyperlink r:id="rId61">
        <w:r>
          <w:rPr>
            <w:color w:val="0563C1"/>
            <w:u w:val="single"/>
          </w:rPr>
          <w:t>https://requirementstechniques.wordpress.com/stakeholder-analysis/stakeholder-powerinterest-analysis/</w:t>
        </w:r>
      </w:hyperlink>
      <w:r>
        <w:t xml:space="preserve"> [2018, March</w:t>
      </w:r>
      <w:proofErr w:type="gramStart"/>
      <w:r>
        <w:t>,23</w:t>
      </w:r>
      <w:proofErr w:type="gramEnd"/>
      <w:r>
        <w:t>]</w:t>
      </w:r>
    </w:p>
    <w:p w14:paraId="73953B49" w14:textId="77777777" w:rsidR="00CC446F" w:rsidRDefault="00E029FB" w:rsidP="00142C98">
      <w:pPr>
        <w:pStyle w:val="normal0"/>
        <w:ind w:left="360"/>
        <w:jc w:val="both"/>
      </w:pPr>
      <w:proofErr w:type="spellStart"/>
      <w:r>
        <w:t>Ziegenfuss</w:t>
      </w:r>
      <w:proofErr w:type="gramStart"/>
      <w:r>
        <w:t>,J</w:t>
      </w:r>
      <w:proofErr w:type="spellEnd"/>
      <w:proofErr w:type="gramEnd"/>
      <w:r>
        <w:t xml:space="preserve">. (2001), </w:t>
      </w:r>
      <w:r>
        <w:rPr>
          <w:u w:val="single"/>
        </w:rPr>
        <w:t>Organisational systems thinking and problem solving</w:t>
      </w:r>
      <w:r>
        <w:t xml:space="preserve">, Thousand Oaks: SAGE, ch.1, pp,1 -50 </w:t>
      </w:r>
    </w:p>
    <w:p w14:paraId="3F1066EA" w14:textId="77777777" w:rsidR="00CC446F" w:rsidRDefault="00CC446F">
      <w:pPr>
        <w:pStyle w:val="normal0"/>
        <w:jc w:val="both"/>
      </w:pPr>
    </w:p>
    <w:p w14:paraId="73490189" w14:textId="77777777" w:rsidR="00CC446F" w:rsidRDefault="00CC446F">
      <w:pPr>
        <w:pStyle w:val="normal0"/>
        <w:jc w:val="both"/>
      </w:pPr>
    </w:p>
    <w:p w14:paraId="52CCDF80" w14:textId="77777777" w:rsidR="00CC446F" w:rsidRDefault="00CC446F">
      <w:pPr>
        <w:pStyle w:val="normal0"/>
        <w:jc w:val="both"/>
      </w:pPr>
    </w:p>
    <w:p w14:paraId="18A71FB9" w14:textId="77777777" w:rsidR="00CC446F" w:rsidRDefault="00CC446F">
      <w:pPr>
        <w:pStyle w:val="normal0"/>
        <w:jc w:val="both"/>
      </w:pPr>
    </w:p>
    <w:p w14:paraId="5E78B719" w14:textId="77777777" w:rsidR="00CC446F" w:rsidRDefault="00CC446F">
      <w:pPr>
        <w:pStyle w:val="normal0"/>
        <w:jc w:val="both"/>
      </w:pPr>
    </w:p>
    <w:p w14:paraId="58153171" w14:textId="77777777" w:rsidR="00142C98" w:rsidRDefault="00142C98">
      <w:pPr>
        <w:pStyle w:val="normal0"/>
        <w:jc w:val="both"/>
      </w:pPr>
    </w:p>
    <w:p w14:paraId="4016A374" w14:textId="77777777" w:rsidR="00142C98" w:rsidRDefault="00142C98">
      <w:pPr>
        <w:pStyle w:val="normal0"/>
        <w:jc w:val="both"/>
      </w:pPr>
    </w:p>
    <w:p w14:paraId="3F896618" w14:textId="77777777" w:rsidR="00142C98" w:rsidRDefault="00142C98">
      <w:pPr>
        <w:pStyle w:val="normal0"/>
        <w:jc w:val="both"/>
      </w:pPr>
    </w:p>
    <w:p w14:paraId="151E6F1A" w14:textId="77777777" w:rsidR="00CC446F" w:rsidRDefault="00E029FB">
      <w:pPr>
        <w:pStyle w:val="Heading1"/>
      </w:pPr>
      <w:bookmarkStart w:id="23" w:name="_zctgs5e2eugw" w:colFirst="0" w:colLast="0"/>
      <w:bookmarkEnd w:id="23"/>
      <w:r>
        <w:lastRenderedPageBreak/>
        <w:t>Appendix. 1</w:t>
      </w:r>
    </w:p>
    <w:p w14:paraId="4B98FDC1" w14:textId="77777777" w:rsidR="00CC446F" w:rsidRDefault="00CC446F">
      <w:pPr>
        <w:pStyle w:val="normal0"/>
      </w:pPr>
    </w:p>
    <w:p w14:paraId="474BAFA0" w14:textId="77777777" w:rsidR="00CC446F" w:rsidRDefault="00E029FB">
      <w:pPr>
        <w:pStyle w:val="normal0"/>
      </w:pPr>
      <w:r>
        <w:rPr>
          <w:noProof/>
          <w:lang w:val="en-US"/>
        </w:rPr>
        <w:drawing>
          <wp:inline distT="114300" distB="114300" distL="114300" distR="114300" wp14:anchorId="583F8B8B" wp14:editId="18D93BB9">
            <wp:extent cx="5889117" cy="2538413"/>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2"/>
                    <a:srcRect l="8471" t="19469" r="4817" b="14159"/>
                    <a:stretch>
                      <a:fillRect/>
                    </a:stretch>
                  </pic:blipFill>
                  <pic:spPr>
                    <a:xfrm>
                      <a:off x="0" y="0"/>
                      <a:ext cx="5889117" cy="2538413"/>
                    </a:xfrm>
                    <a:prstGeom prst="rect">
                      <a:avLst/>
                    </a:prstGeom>
                    <a:ln/>
                  </pic:spPr>
                </pic:pic>
              </a:graphicData>
            </a:graphic>
          </wp:inline>
        </w:drawing>
      </w:r>
    </w:p>
    <w:p w14:paraId="3D9D7726" w14:textId="77777777" w:rsidR="00CC446F" w:rsidRDefault="00CC446F">
      <w:pPr>
        <w:pStyle w:val="normal0"/>
      </w:pPr>
    </w:p>
    <w:p w14:paraId="5CF0C777" w14:textId="77777777" w:rsidR="00CC446F" w:rsidRDefault="00CC446F">
      <w:pPr>
        <w:pStyle w:val="normal0"/>
      </w:pPr>
    </w:p>
    <w:p w14:paraId="1C211831" w14:textId="77777777" w:rsidR="00CC446F" w:rsidRDefault="00CC446F">
      <w:pPr>
        <w:pStyle w:val="normal0"/>
      </w:pPr>
    </w:p>
    <w:p w14:paraId="3CA9E239" w14:textId="77777777" w:rsidR="00CC446F" w:rsidRDefault="00CC446F">
      <w:pPr>
        <w:pStyle w:val="normal0"/>
        <w:jc w:val="right"/>
      </w:pPr>
    </w:p>
    <w:p w14:paraId="5C58770D" w14:textId="77777777" w:rsidR="00CC446F" w:rsidRDefault="00CC446F">
      <w:pPr>
        <w:pStyle w:val="normal0"/>
      </w:pPr>
    </w:p>
    <w:p w14:paraId="48DC1F77" w14:textId="77777777" w:rsidR="00CC446F" w:rsidRDefault="00CC446F">
      <w:pPr>
        <w:pStyle w:val="normal0"/>
      </w:pPr>
    </w:p>
    <w:p w14:paraId="3FAFE7BB" w14:textId="77777777" w:rsidR="00CC446F" w:rsidRDefault="00CC446F">
      <w:pPr>
        <w:pStyle w:val="normal0"/>
      </w:pPr>
    </w:p>
    <w:p w14:paraId="5A59C00E" w14:textId="77777777" w:rsidR="00CC446F" w:rsidRDefault="00CC446F">
      <w:pPr>
        <w:pStyle w:val="normal0"/>
      </w:pPr>
    </w:p>
    <w:p w14:paraId="4029D218" w14:textId="77777777" w:rsidR="00CC446F" w:rsidRDefault="00CC446F">
      <w:pPr>
        <w:pStyle w:val="normal0"/>
      </w:pPr>
    </w:p>
    <w:p w14:paraId="1F6DC9F9" w14:textId="77777777" w:rsidR="00CC446F" w:rsidRDefault="00CC446F">
      <w:pPr>
        <w:pStyle w:val="normal0"/>
      </w:pPr>
    </w:p>
    <w:p w14:paraId="51EA1479" w14:textId="77777777" w:rsidR="00CC446F" w:rsidRDefault="00CC446F">
      <w:pPr>
        <w:pStyle w:val="normal0"/>
      </w:pPr>
    </w:p>
    <w:p w14:paraId="1C203695" w14:textId="77777777" w:rsidR="00CC446F" w:rsidRDefault="00CC446F">
      <w:pPr>
        <w:pStyle w:val="normal0"/>
      </w:pPr>
    </w:p>
    <w:p w14:paraId="1ADAB6B1" w14:textId="77777777" w:rsidR="00CC446F" w:rsidRDefault="00CC446F">
      <w:pPr>
        <w:pStyle w:val="normal0"/>
      </w:pPr>
    </w:p>
    <w:p w14:paraId="539F5F7E" w14:textId="77777777" w:rsidR="00CC446F" w:rsidRDefault="00CC446F">
      <w:pPr>
        <w:pStyle w:val="normal0"/>
      </w:pPr>
    </w:p>
    <w:p w14:paraId="241F51A5" w14:textId="77777777" w:rsidR="00CC446F" w:rsidRDefault="00CC446F">
      <w:pPr>
        <w:pStyle w:val="normal0"/>
      </w:pPr>
    </w:p>
    <w:p w14:paraId="608BFDDB" w14:textId="77777777" w:rsidR="00CC446F" w:rsidRDefault="00CC446F">
      <w:pPr>
        <w:pStyle w:val="normal0"/>
      </w:pPr>
    </w:p>
    <w:p w14:paraId="7596AF5E" w14:textId="77777777" w:rsidR="00CC446F" w:rsidRDefault="00CC446F">
      <w:pPr>
        <w:pStyle w:val="normal0"/>
      </w:pPr>
    </w:p>
    <w:p w14:paraId="30D2B02C" w14:textId="77777777" w:rsidR="00CC446F" w:rsidRDefault="00CC446F">
      <w:pPr>
        <w:pStyle w:val="normal0"/>
      </w:pPr>
    </w:p>
    <w:p w14:paraId="1DBD47C0" w14:textId="77777777" w:rsidR="00CC446F" w:rsidRDefault="00CC446F">
      <w:pPr>
        <w:pStyle w:val="normal0"/>
      </w:pPr>
    </w:p>
    <w:p w14:paraId="01765A55" w14:textId="77777777" w:rsidR="00CC446F" w:rsidRDefault="00CC446F">
      <w:pPr>
        <w:pStyle w:val="normal0"/>
      </w:pPr>
    </w:p>
    <w:p w14:paraId="34743098" w14:textId="77777777" w:rsidR="00CC446F" w:rsidRDefault="00CC446F">
      <w:pPr>
        <w:pStyle w:val="Heading1"/>
      </w:pPr>
      <w:bookmarkStart w:id="24" w:name="_j72u6rott0t" w:colFirst="0" w:colLast="0"/>
      <w:bookmarkEnd w:id="24"/>
    </w:p>
    <w:sectPr w:rsidR="00CC446F">
      <w:headerReference w:type="default" r:id="rId63"/>
      <w:footerReference w:type="default" r:id="rId64"/>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DC43A8" w14:textId="77777777" w:rsidR="009B4684" w:rsidRDefault="009B4684">
      <w:pPr>
        <w:spacing w:after="0" w:line="240" w:lineRule="auto"/>
      </w:pPr>
      <w:r>
        <w:separator/>
      </w:r>
    </w:p>
  </w:endnote>
  <w:endnote w:type="continuationSeparator" w:id="0">
    <w:p w14:paraId="258020B3" w14:textId="77777777" w:rsidR="009B4684" w:rsidRDefault="009B4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Georgia">
    <w:panose1 w:val="02040502050405020303"/>
    <w:charset w:val="00"/>
    <w:family w:val="auto"/>
    <w:pitch w:val="variable"/>
    <w:sig w:usb0="00000287" w:usb1="00000000"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Quattrocento Sans">
    <w:altName w:val="Times New Roman"/>
    <w:charset w:val="00"/>
    <w:family w:val="auto"/>
    <w:pitch w:val="default"/>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B2BBD7" w14:textId="77777777" w:rsidR="009B4684" w:rsidRDefault="009B4684">
    <w:pPr>
      <w:pStyle w:val="normal0"/>
      <w:widowControl w:val="0"/>
      <w:spacing w:after="0" w:line="276" w:lineRule="auto"/>
    </w:pPr>
  </w:p>
  <w:tbl>
    <w:tblPr>
      <w:tblStyle w:val="a1"/>
      <w:tblW w:w="9027" w:type="dxa"/>
      <w:tblLayout w:type="fixed"/>
      <w:tblLook w:val="0400" w:firstRow="0" w:lastRow="0" w:firstColumn="0" w:lastColumn="0" w:noHBand="0" w:noVBand="1"/>
    </w:tblPr>
    <w:tblGrid>
      <w:gridCol w:w="3009"/>
      <w:gridCol w:w="3009"/>
      <w:gridCol w:w="3009"/>
    </w:tblGrid>
    <w:tr w:rsidR="009B4684" w14:paraId="5CF34F7F" w14:textId="77777777">
      <w:tc>
        <w:tcPr>
          <w:tcW w:w="3009" w:type="dxa"/>
        </w:tcPr>
        <w:p w14:paraId="5CDCFAB9" w14:textId="77777777" w:rsidR="009B4684" w:rsidRDefault="009B4684">
          <w:pPr>
            <w:pStyle w:val="normal0"/>
            <w:tabs>
              <w:tab w:val="center" w:pos="4680"/>
              <w:tab w:val="right" w:pos="9360"/>
            </w:tabs>
            <w:spacing w:after="0" w:line="240" w:lineRule="auto"/>
            <w:ind w:left="-115"/>
          </w:pPr>
          <w:r>
            <w:fldChar w:fldCharType="begin"/>
          </w:r>
          <w:r>
            <w:instrText>PAGE</w:instrText>
          </w:r>
          <w:r>
            <w:fldChar w:fldCharType="separate"/>
          </w:r>
          <w:r w:rsidR="00427A45">
            <w:rPr>
              <w:noProof/>
            </w:rPr>
            <w:t>15</w:t>
          </w:r>
          <w:r>
            <w:fldChar w:fldCharType="end"/>
          </w:r>
        </w:p>
      </w:tc>
      <w:tc>
        <w:tcPr>
          <w:tcW w:w="3009" w:type="dxa"/>
        </w:tcPr>
        <w:p w14:paraId="248B8052" w14:textId="77777777" w:rsidR="009B4684" w:rsidRDefault="009B4684">
          <w:pPr>
            <w:pStyle w:val="normal0"/>
            <w:tabs>
              <w:tab w:val="center" w:pos="4680"/>
              <w:tab w:val="right" w:pos="9360"/>
            </w:tabs>
            <w:spacing w:after="0" w:line="240" w:lineRule="auto"/>
            <w:jc w:val="center"/>
          </w:pPr>
        </w:p>
      </w:tc>
      <w:tc>
        <w:tcPr>
          <w:tcW w:w="3009" w:type="dxa"/>
        </w:tcPr>
        <w:p w14:paraId="16C69FF6" w14:textId="77777777" w:rsidR="009B4684" w:rsidRDefault="009B4684">
          <w:pPr>
            <w:pStyle w:val="normal0"/>
            <w:tabs>
              <w:tab w:val="center" w:pos="4680"/>
              <w:tab w:val="right" w:pos="9360"/>
            </w:tabs>
            <w:spacing w:after="0" w:line="240" w:lineRule="auto"/>
            <w:ind w:right="-115"/>
            <w:jc w:val="right"/>
          </w:pPr>
        </w:p>
      </w:tc>
    </w:tr>
  </w:tbl>
  <w:p w14:paraId="7D3D9EA3" w14:textId="77777777" w:rsidR="009B4684" w:rsidRDefault="009B4684">
    <w:pPr>
      <w:pStyle w:val="normal0"/>
      <w:tabs>
        <w:tab w:val="center" w:pos="4680"/>
        <w:tab w:val="right" w:pos="9360"/>
      </w:tabs>
      <w:spacing w:after="0" w:line="240" w:lineRule="auto"/>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D4F515" w14:textId="77777777" w:rsidR="009B4684" w:rsidRDefault="009B4684">
      <w:pPr>
        <w:spacing w:after="0" w:line="240" w:lineRule="auto"/>
      </w:pPr>
      <w:r>
        <w:separator/>
      </w:r>
    </w:p>
  </w:footnote>
  <w:footnote w:type="continuationSeparator" w:id="0">
    <w:p w14:paraId="5CF47536" w14:textId="77777777" w:rsidR="009B4684" w:rsidRDefault="009B468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1FE2F2" w14:textId="77777777" w:rsidR="009B4684" w:rsidRDefault="009B4684">
    <w:pPr>
      <w:pStyle w:val="normal0"/>
      <w:widowControl w:val="0"/>
      <w:spacing w:after="0" w:line="276" w:lineRule="auto"/>
    </w:pPr>
  </w:p>
  <w:tbl>
    <w:tblPr>
      <w:tblStyle w:val="a0"/>
      <w:tblW w:w="9027" w:type="dxa"/>
      <w:tblLayout w:type="fixed"/>
      <w:tblLook w:val="0400" w:firstRow="0" w:lastRow="0" w:firstColumn="0" w:lastColumn="0" w:noHBand="0" w:noVBand="1"/>
    </w:tblPr>
    <w:tblGrid>
      <w:gridCol w:w="3009"/>
      <w:gridCol w:w="3009"/>
      <w:gridCol w:w="3009"/>
    </w:tblGrid>
    <w:tr w:rsidR="009B4684" w14:paraId="0E3EE1B6" w14:textId="77777777">
      <w:tc>
        <w:tcPr>
          <w:tcW w:w="3009" w:type="dxa"/>
        </w:tcPr>
        <w:p w14:paraId="7F524649" w14:textId="77777777" w:rsidR="009B4684" w:rsidRDefault="009B4684">
          <w:pPr>
            <w:pStyle w:val="normal0"/>
            <w:tabs>
              <w:tab w:val="center" w:pos="4680"/>
              <w:tab w:val="right" w:pos="9360"/>
            </w:tabs>
            <w:spacing w:after="0" w:line="240" w:lineRule="auto"/>
            <w:ind w:left="-115"/>
          </w:pPr>
        </w:p>
      </w:tc>
      <w:tc>
        <w:tcPr>
          <w:tcW w:w="3009" w:type="dxa"/>
        </w:tcPr>
        <w:p w14:paraId="125F5FB3" w14:textId="77777777" w:rsidR="009B4684" w:rsidRDefault="009B4684">
          <w:pPr>
            <w:pStyle w:val="normal0"/>
            <w:tabs>
              <w:tab w:val="center" w:pos="4680"/>
              <w:tab w:val="right" w:pos="9360"/>
            </w:tabs>
            <w:spacing w:after="0" w:line="240" w:lineRule="auto"/>
            <w:jc w:val="center"/>
          </w:pPr>
        </w:p>
      </w:tc>
      <w:tc>
        <w:tcPr>
          <w:tcW w:w="3009" w:type="dxa"/>
        </w:tcPr>
        <w:p w14:paraId="6FE70F32" w14:textId="77777777" w:rsidR="009B4684" w:rsidRDefault="009B4684">
          <w:pPr>
            <w:pStyle w:val="normal0"/>
            <w:tabs>
              <w:tab w:val="center" w:pos="4680"/>
              <w:tab w:val="right" w:pos="9360"/>
            </w:tabs>
            <w:spacing w:after="0" w:line="240" w:lineRule="auto"/>
            <w:ind w:right="-115"/>
            <w:jc w:val="right"/>
          </w:pPr>
        </w:p>
      </w:tc>
    </w:tr>
  </w:tbl>
  <w:p w14:paraId="1D65B000" w14:textId="77777777" w:rsidR="009B4684" w:rsidRDefault="009B4684">
    <w:pPr>
      <w:pStyle w:val="normal0"/>
      <w:tabs>
        <w:tab w:val="center" w:pos="4680"/>
        <w:tab w:val="right" w:pos="9360"/>
      </w:tabs>
      <w:spacing w:after="0" w:line="240" w:lineRule="auto"/>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5F3C95"/>
    <w:multiLevelType w:val="multilevel"/>
    <w:tmpl w:val="E592C5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4AE20856"/>
    <w:multiLevelType w:val="multilevel"/>
    <w:tmpl w:val="D65415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4D894E0F"/>
    <w:multiLevelType w:val="hybridMultilevel"/>
    <w:tmpl w:val="A7C49F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35759F7"/>
    <w:multiLevelType w:val="multilevel"/>
    <w:tmpl w:val="636A77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659017BD"/>
    <w:multiLevelType w:val="multilevel"/>
    <w:tmpl w:val="C52248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6D646493"/>
    <w:multiLevelType w:val="multilevel"/>
    <w:tmpl w:val="42AE94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3"/>
  </w:num>
  <w:num w:numId="3">
    <w:abstractNumId w:val="0"/>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CC446F"/>
    <w:rsid w:val="00142C98"/>
    <w:rsid w:val="00427A45"/>
    <w:rsid w:val="00470BF5"/>
    <w:rsid w:val="009B4684"/>
    <w:rsid w:val="00C76C53"/>
    <w:rsid w:val="00CC446F"/>
    <w:rsid w:val="00E029F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81E7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color w:val="000000"/>
        <w:sz w:val="22"/>
        <w:szCs w:val="22"/>
        <w:lang w:val="en-GB" w:eastAsia="en-US" w:bidi="ar-SA"/>
      </w:rPr>
    </w:rPrDefault>
    <w:pPrDefault>
      <w:pPr>
        <w:pBdr>
          <w:top w:val="nil"/>
          <w:left w:val="nil"/>
          <w:bottom w:val="nil"/>
          <w:right w:val="nil"/>
          <w:between w:val="nil"/>
        </w:pBd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240" w:after="0"/>
      <w:outlineLvl w:val="0"/>
    </w:pPr>
    <w:rPr>
      <w:color w:val="2E75B5"/>
      <w:sz w:val="32"/>
      <w:szCs w:val="32"/>
    </w:rPr>
  </w:style>
  <w:style w:type="paragraph" w:styleId="Heading2">
    <w:name w:val="heading 2"/>
    <w:basedOn w:val="normal0"/>
    <w:next w:val="normal0"/>
    <w:pPr>
      <w:keepNext/>
      <w:keepLines/>
      <w:spacing w:before="40" w:after="0"/>
      <w:outlineLvl w:val="1"/>
    </w:pPr>
    <w:rPr>
      <w:color w:val="2E75B5"/>
      <w:sz w:val="26"/>
      <w:szCs w:val="26"/>
    </w:rPr>
  </w:style>
  <w:style w:type="paragraph" w:styleId="Heading3">
    <w:name w:val="heading 3"/>
    <w:basedOn w:val="normal0"/>
    <w:next w:val="normal0"/>
    <w:pPr>
      <w:keepNext/>
      <w:keepLines/>
      <w:spacing w:before="40" w:after="0"/>
      <w:outlineLvl w:val="2"/>
    </w:pPr>
    <w:rPr>
      <w:color w:val="1E4D78"/>
      <w:sz w:val="24"/>
      <w:szCs w:val="24"/>
    </w:rPr>
  </w:style>
  <w:style w:type="paragraph" w:styleId="Heading4">
    <w:name w:val="heading 4"/>
    <w:basedOn w:val="normal0"/>
    <w:next w:val="normal0"/>
    <w:pPr>
      <w:keepNext/>
      <w:keepLines/>
      <w:spacing w:before="240" w:after="40"/>
      <w:outlineLvl w:val="3"/>
    </w:pPr>
    <w:rPr>
      <w:b/>
      <w:sz w:val="24"/>
      <w:szCs w:val="24"/>
    </w:rPr>
  </w:style>
  <w:style w:type="paragraph" w:styleId="Heading5">
    <w:name w:val="heading 5"/>
    <w:basedOn w:val="normal0"/>
    <w:next w:val="normal0"/>
    <w:pPr>
      <w:keepNext/>
      <w:keepLines/>
      <w:spacing w:before="220" w:after="40"/>
      <w:outlineLvl w:val="4"/>
    </w:pPr>
    <w:rPr>
      <w:b/>
    </w:rPr>
  </w:style>
  <w:style w:type="paragraph" w:styleId="Heading6">
    <w:name w:val="heading 6"/>
    <w:basedOn w:val="normal0"/>
    <w:next w:val="normal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before="480" w:after="120"/>
    </w:pPr>
    <w:rPr>
      <w:b/>
      <w:sz w:val="72"/>
      <w:szCs w:val="72"/>
    </w:rPr>
  </w:style>
  <w:style w:type="paragraph" w:styleId="Subtitle">
    <w:name w:val="Subtitle"/>
    <w:basedOn w:val="normal0"/>
    <w:next w:val="normal0"/>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rPr>
      <w:tblPr/>
      <w:tcPr>
        <w:tcBorders>
          <w:bottom w:val="single" w:sz="12" w:space="0" w:color="9CC3E5"/>
        </w:tcBorders>
      </w:tcPr>
    </w:tblStylePr>
    <w:tblStylePr w:type="lastRow">
      <w:rPr>
        <w:b/>
      </w:rPr>
      <w:tblPr/>
      <w:tcPr>
        <w:tcBorders>
          <w:top w:val="single" w:sz="4" w:space="0" w:color="9CC3E5"/>
        </w:tcBorders>
      </w:tcPr>
    </w:tblStylePr>
    <w:tblStylePr w:type="firstCol">
      <w:rPr>
        <w:b/>
      </w:rPr>
    </w:tblStylePr>
    <w:tblStylePr w:type="lastCol">
      <w:rPr>
        <w:b/>
      </w:rPr>
    </w:tblStylePr>
  </w:style>
  <w:style w:type="table" w:customStyle="1" w:styleId="a0">
    <w:basedOn w:val="TableNormal"/>
    <w:tblPr>
      <w:tblStyleRowBandSize w:val="1"/>
      <w:tblStyleColBandSize w:val="1"/>
      <w:tblInd w:w="0" w:type="dxa"/>
      <w:tblCellMar>
        <w:top w:w="0" w:type="dxa"/>
        <w:left w:w="115" w:type="dxa"/>
        <w:bottom w:w="0" w:type="dxa"/>
        <w:right w:w="115" w:type="dxa"/>
      </w:tblCellMar>
    </w:tblPr>
  </w:style>
  <w:style w:type="table" w:customStyle="1" w:styleId="a1">
    <w:basedOn w:val="TableNormal"/>
    <w:tblPr>
      <w:tblStyleRowBandSize w:val="1"/>
      <w:tblStyleColBandSize w:val="1"/>
      <w:tblInd w:w="0" w:type="dxa"/>
      <w:tblCellMar>
        <w:top w:w="0" w:type="dxa"/>
        <w:left w:w="115" w:type="dxa"/>
        <w:bottom w:w="0" w:type="dxa"/>
        <w:right w:w="115" w:type="dxa"/>
      </w:tblCellMar>
    </w:tblPr>
  </w:style>
  <w:style w:type="paragraph" w:styleId="BalloonText">
    <w:name w:val="Balloon Text"/>
    <w:basedOn w:val="Normal"/>
    <w:link w:val="BalloonTextChar"/>
    <w:uiPriority w:val="99"/>
    <w:semiHidden/>
    <w:unhideWhenUsed/>
    <w:rsid w:val="00E029F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029FB"/>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color w:val="000000"/>
        <w:sz w:val="22"/>
        <w:szCs w:val="22"/>
        <w:lang w:val="en-GB" w:eastAsia="en-US" w:bidi="ar-SA"/>
      </w:rPr>
    </w:rPrDefault>
    <w:pPrDefault>
      <w:pPr>
        <w:pBdr>
          <w:top w:val="nil"/>
          <w:left w:val="nil"/>
          <w:bottom w:val="nil"/>
          <w:right w:val="nil"/>
          <w:between w:val="nil"/>
        </w:pBd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240" w:after="0"/>
      <w:outlineLvl w:val="0"/>
    </w:pPr>
    <w:rPr>
      <w:color w:val="2E75B5"/>
      <w:sz w:val="32"/>
      <w:szCs w:val="32"/>
    </w:rPr>
  </w:style>
  <w:style w:type="paragraph" w:styleId="Heading2">
    <w:name w:val="heading 2"/>
    <w:basedOn w:val="normal0"/>
    <w:next w:val="normal0"/>
    <w:pPr>
      <w:keepNext/>
      <w:keepLines/>
      <w:spacing w:before="40" w:after="0"/>
      <w:outlineLvl w:val="1"/>
    </w:pPr>
    <w:rPr>
      <w:color w:val="2E75B5"/>
      <w:sz w:val="26"/>
      <w:szCs w:val="26"/>
    </w:rPr>
  </w:style>
  <w:style w:type="paragraph" w:styleId="Heading3">
    <w:name w:val="heading 3"/>
    <w:basedOn w:val="normal0"/>
    <w:next w:val="normal0"/>
    <w:pPr>
      <w:keepNext/>
      <w:keepLines/>
      <w:spacing w:before="40" w:after="0"/>
      <w:outlineLvl w:val="2"/>
    </w:pPr>
    <w:rPr>
      <w:color w:val="1E4D78"/>
      <w:sz w:val="24"/>
      <w:szCs w:val="24"/>
    </w:rPr>
  </w:style>
  <w:style w:type="paragraph" w:styleId="Heading4">
    <w:name w:val="heading 4"/>
    <w:basedOn w:val="normal0"/>
    <w:next w:val="normal0"/>
    <w:pPr>
      <w:keepNext/>
      <w:keepLines/>
      <w:spacing w:before="240" w:after="40"/>
      <w:outlineLvl w:val="3"/>
    </w:pPr>
    <w:rPr>
      <w:b/>
      <w:sz w:val="24"/>
      <w:szCs w:val="24"/>
    </w:rPr>
  </w:style>
  <w:style w:type="paragraph" w:styleId="Heading5">
    <w:name w:val="heading 5"/>
    <w:basedOn w:val="normal0"/>
    <w:next w:val="normal0"/>
    <w:pPr>
      <w:keepNext/>
      <w:keepLines/>
      <w:spacing w:before="220" w:after="40"/>
      <w:outlineLvl w:val="4"/>
    </w:pPr>
    <w:rPr>
      <w:b/>
    </w:rPr>
  </w:style>
  <w:style w:type="paragraph" w:styleId="Heading6">
    <w:name w:val="heading 6"/>
    <w:basedOn w:val="normal0"/>
    <w:next w:val="normal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before="480" w:after="120"/>
    </w:pPr>
    <w:rPr>
      <w:b/>
      <w:sz w:val="72"/>
      <w:szCs w:val="72"/>
    </w:rPr>
  </w:style>
  <w:style w:type="paragraph" w:styleId="Subtitle">
    <w:name w:val="Subtitle"/>
    <w:basedOn w:val="normal0"/>
    <w:next w:val="normal0"/>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rPr>
      <w:tblPr/>
      <w:tcPr>
        <w:tcBorders>
          <w:bottom w:val="single" w:sz="12" w:space="0" w:color="9CC3E5"/>
        </w:tcBorders>
      </w:tcPr>
    </w:tblStylePr>
    <w:tblStylePr w:type="lastRow">
      <w:rPr>
        <w:b/>
      </w:rPr>
      <w:tblPr/>
      <w:tcPr>
        <w:tcBorders>
          <w:top w:val="single" w:sz="4" w:space="0" w:color="9CC3E5"/>
        </w:tcBorders>
      </w:tcPr>
    </w:tblStylePr>
    <w:tblStylePr w:type="firstCol">
      <w:rPr>
        <w:b/>
      </w:rPr>
    </w:tblStylePr>
    <w:tblStylePr w:type="lastCol">
      <w:rPr>
        <w:b/>
      </w:rPr>
    </w:tblStylePr>
  </w:style>
  <w:style w:type="table" w:customStyle="1" w:styleId="a0">
    <w:basedOn w:val="TableNormal"/>
    <w:tblPr>
      <w:tblStyleRowBandSize w:val="1"/>
      <w:tblStyleColBandSize w:val="1"/>
      <w:tblInd w:w="0" w:type="dxa"/>
      <w:tblCellMar>
        <w:top w:w="0" w:type="dxa"/>
        <w:left w:w="115" w:type="dxa"/>
        <w:bottom w:w="0" w:type="dxa"/>
        <w:right w:w="115" w:type="dxa"/>
      </w:tblCellMar>
    </w:tblPr>
  </w:style>
  <w:style w:type="table" w:customStyle="1" w:styleId="a1">
    <w:basedOn w:val="TableNormal"/>
    <w:tblPr>
      <w:tblStyleRowBandSize w:val="1"/>
      <w:tblStyleColBandSize w:val="1"/>
      <w:tblInd w:w="0" w:type="dxa"/>
      <w:tblCellMar>
        <w:top w:w="0" w:type="dxa"/>
        <w:left w:w="115" w:type="dxa"/>
        <w:bottom w:w="0" w:type="dxa"/>
        <w:right w:w="115" w:type="dxa"/>
      </w:tblCellMar>
    </w:tblPr>
  </w:style>
  <w:style w:type="paragraph" w:styleId="BalloonText">
    <w:name w:val="Balloon Text"/>
    <w:basedOn w:val="Normal"/>
    <w:link w:val="BalloonTextChar"/>
    <w:uiPriority w:val="99"/>
    <w:semiHidden/>
    <w:unhideWhenUsed/>
    <w:rsid w:val="00E029F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029F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society/2017/may/24/nhs-faces-staggering-increase-in-cost-of-elderly-care-academics-warn-dementia" TargetMode="External"/><Relationship Id="rId14" Type="http://schemas.openxmlformats.org/officeDocument/2006/relationships/hyperlink" Target="http://www.netdoctor.co.uk/health-services/nhs/a4489/what-is-the-nhs/" TargetMode="External"/><Relationship Id="rId15" Type="http://schemas.openxmlformats.org/officeDocument/2006/relationships/hyperlink" Target="https://www.business.qld.gov.au/starting-business/planning/market-customer-research/swot-analysis/benefits-limitations" TargetMode="External"/><Relationship Id="rId16" Type="http://schemas.openxmlformats.org/officeDocument/2006/relationships/hyperlink" Target="https://www.theguardian.com/society/2016/jan/18/nye-bevan-history-of-nhs-national-health-service" TargetMode="External"/><Relationship Id="rId17" Type="http://schemas.openxmlformats.org/officeDocument/2006/relationships/hyperlink" Target="https://www.theguardian.com/society/2017/jul/14/nhs-holds-on-to-top-spot-in-healthcare-survey" TargetMode="External"/><Relationship Id="rId18" Type="http://schemas.openxmlformats.org/officeDocument/2006/relationships/hyperlink" Target="https://www.theguardian.com/healthcare-network/2017/apr/25/digital-nhs-saves-time-money-care" TargetMode="External"/><Relationship Id="rId19" Type="http://schemas.openxmlformats.org/officeDocument/2006/relationships/hyperlink" Target="https://www.independent.co.uk/news/health/uk-obesity-rate-rising-overweight-worst-country-western-europe-world-us-ranking-oecd-research-a8049451.html" TargetMode="External"/><Relationship Id="rId63" Type="http://schemas.openxmlformats.org/officeDocument/2006/relationships/header" Target="header1.xml"/><Relationship Id="rId64" Type="http://schemas.openxmlformats.org/officeDocument/2006/relationships/footer" Target="footer1.xml"/><Relationship Id="rId65" Type="http://schemas.openxmlformats.org/officeDocument/2006/relationships/fontTable" Target="fontTable.xml"/><Relationship Id="rId66" Type="http://schemas.openxmlformats.org/officeDocument/2006/relationships/theme" Target="theme/theme1.xml"/><Relationship Id="rId50" Type="http://schemas.openxmlformats.org/officeDocument/2006/relationships/hyperlink" Target="https://bizfluent.com/info-8468735-disadvantages-using-pestle-analysis.html" TargetMode="External"/><Relationship Id="rId51" Type="http://schemas.openxmlformats.org/officeDocument/2006/relationships/hyperlink" Target="https://www.professionalacademy.com/blogs-and-advice/stakeholder-mapping---marketing-theories" TargetMode="External"/><Relationship Id="rId52" Type="http://schemas.openxmlformats.org/officeDocument/2006/relationships/hyperlink" Target="https://www.politico.eu/article/nhs-how-brexit-is-prompting-a-national-renewal-of-uks-cherished-health-system/" TargetMode="External"/><Relationship Id="rId53" Type="http://schemas.openxmlformats.org/officeDocument/2006/relationships/hyperlink" Target="https://secure.asq.org/perl/msg.pl?prvurl=http://asq.org/software-quality/2017/12/software-quality/quality-nugget.pdf" TargetMode="External"/><Relationship Id="rId54" Type="http://schemas.openxmlformats.org/officeDocument/2006/relationships/hyperlink" Target="https://www.sochealth.co.uk/national-health-service/devolution-in-health/" TargetMode="External"/><Relationship Id="rId55" Type="http://schemas.openxmlformats.org/officeDocument/2006/relationships/hyperlink" Target="https://www.kingsfund.org.uk/projects/nhs-in-a-nutshell/nhs-budget" TargetMode="External"/><Relationship Id="rId56" Type="http://schemas.openxmlformats.org/officeDocument/2006/relationships/hyperlink" Target="https://www.themedicportal.com/application-guide/medical-school-interview/nhs-hot-topics-2017/" TargetMode="External"/><Relationship Id="rId57" Type="http://schemas.openxmlformats.org/officeDocument/2006/relationships/hyperlink" Target="https://www.mindtools.com/pages/article/newPPM_07.htm" TargetMode="External"/><Relationship Id="rId58" Type="http://schemas.openxmlformats.org/officeDocument/2006/relationships/hyperlink" Target="https://tiduko.com/pestle-pestel-analysis-advantages-disadvantages/" TargetMode="External"/><Relationship Id="rId59" Type="http://schemas.openxmlformats.org/officeDocument/2006/relationships/hyperlink" Target="http://www.bbc.co.uk/news/health-42572110" TargetMode="External"/><Relationship Id="rId40" Type="http://schemas.openxmlformats.org/officeDocument/2006/relationships/hyperlink" Target="https://creately.com/blog/diagrams/fishbone-diagrams-tutorial/" TargetMode="External"/><Relationship Id="rId41" Type="http://schemas.openxmlformats.org/officeDocument/2006/relationships/hyperlink" Target="https://digital.nhs.uk/public-health/lifestyles" TargetMode="External"/><Relationship Id="rId42" Type="http://schemas.openxmlformats.org/officeDocument/2006/relationships/hyperlink" Target="https://digital.nhs.uk/article/7791/Electronic-Prescription-Service-saves-NHS-130-million-over-three-yearsnder" TargetMode="External"/><Relationship Id="rId43" Type="http://schemas.openxmlformats.org/officeDocument/2006/relationships/hyperlink" Target="https://www.nhs.uk/NHSEngland/thenhs/nhshistory/Pages/NHShistory1948.aspx" TargetMode="External"/><Relationship Id="rId44" Type="http://schemas.openxmlformats.org/officeDocument/2006/relationships/hyperlink" Target="https://www.nhs.uk/Livewell/loseweight/Pages/statistics-and-causes-of-the-obesity-epidemic-in-the-UK.aspx" TargetMode="External"/><Relationship Id="rId45" Type="http://schemas.openxmlformats.org/officeDocument/2006/relationships/hyperlink" Target="https://www.nhs.uk/NHSEngland/thenhs/about/Pages/overview.aspx" TargetMode="External"/><Relationship Id="rId46" Type="http://schemas.openxmlformats.org/officeDocument/2006/relationships/hyperlink" Target="https://www.england.nhs.uk/ourwork/tsd/data-info/info-stand/benefits/" TargetMode="External"/><Relationship Id="rId47" Type="http://schemas.openxmlformats.org/officeDocument/2006/relationships/hyperlink" Target="https://assets.publishing.service.gov.uk/government/uploads/system/uploads/attachment_data/file/147978/Sustainable_Development_in_the_NHS.pdf" TargetMode="External"/><Relationship Id="rId48" Type="http://schemas.openxmlformats.org/officeDocument/2006/relationships/hyperlink" Target="http://money.cnn.com/2018/01/12/news/nhs-health-care-doctors-hospitals/index.html" TargetMode="External"/><Relationship Id="rId49" Type="http://schemas.openxmlformats.org/officeDocument/2006/relationships/hyperlink" Target="https://www.economicshelp.org/blog/15236/economics/health-care-spending-in-the-uk/"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30" Type="http://schemas.openxmlformats.org/officeDocument/2006/relationships/hyperlink" Target="about:blank" TargetMode="External"/><Relationship Id="rId31" Type="http://schemas.openxmlformats.org/officeDocument/2006/relationships/hyperlink" Target="https://www.litrg.org.uk/tax-guides/tax-credits-and-benefits/state-benefits" TargetMode="External"/><Relationship Id="rId32" Type="http://schemas.openxmlformats.org/officeDocument/2006/relationships/hyperlink" Target="https://www.forbes.com/sites/bernardmarr/2016/02/04/the-18-best-analytics-tools-every-business-manager-should-know/" TargetMode="External"/><Relationship Id="rId33" Type="http://schemas.openxmlformats.org/officeDocument/2006/relationships/hyperlink" Target="https://www.mindtools.com/pages/article/newTMC_05.htm" TargetMode="External"/><Relationship Id="rId34" Type="http://schemas.openxmlformats.org/officeDocument/2006/relationships/hyperlink" Target="https://www.kingsfund.org.uk/publications/how-health-care-is-funded" TargetMode="External"/><Relationship Id="rId35" Type="http://schemas.openxmlformats.org/officeDocument/2006/relationships/hyperlink" Target="https://www.kingsfund.org.uk/publications/articles/brexit-and-nhs" TargetMode="External"/><Relationship Id="rId36" Type="http://schemas.openxmlformats.org/officeDocument/2006/relationships/hyperlink" Target="https://getrevising.co.uk/grids/advantages-and-disadvantages-of-the-nhs" TargetMode="External"/><Relationship Id="rId37" Type="http://schemas.openxmlformats.org/officeDocument/2006/relationships/hyperlink" Target="https://mrc.ukri.org/research/strategy/aim-1/theme-2/objective-7/" TargetMode="External"/><Relationship Id="rId38" Type="http://schemas.openxmlformats.org/officeDocument/2006/relationships/hyperlink" Target="https://www.theguardian.com/commentisfree/2017/oct/22/technology-and-innovation-key-to-saving-the-nhs" TargetMode="External"/><Relationship Id="rId39" Type="http://schemas.openxmlformats.org/officeDocument/2006/relationships/hyperlink" Target="https://www.myhealth.london.nhs.uk/help/nhs-today" TargetMode="External"/><Relationship Id="rId20" Type="http://schemas.openxmlformats.org/officeDocument/2006/relationships/hyperlink" Target="https://works.bepress.com/mark_doggett/3/" TargetMode="External"/><Relationship Id="rId21" Type="http://schemas.openxmlformats.org/officeDocument/2006/relationships/hyperlink" Target="https://www.niesr.ac.uk/sites/default/files/publications/NIESR%20Briefing%20Paper%20No5%20-%20Is%20NHS%20Funding%20In%20Crisis.pdf" TargetMode="External"/><Relationship Id="rId22" Type="http://schemas.openxmlformats.org/officeDocument/2006/relationships/hyperlink" Target="http://pestleanalysis.com/advantages-of-pestle-analysis/" TargetMode="External"/><Relationship Id="rId23" Type="http://schemas.openxmlformats.org/officeDocument/2006/relationships/hyperlink" Target="https://fullfact.org/health/what-is-the-nhs/" TargetMode="External"/><Relationship Id="rId24" Type="http://schemas.openxmlformats.org/officeDocument/2006/relationships/hyperlink" Target="https://www.ncbi.nlm.nih.gov/pmc/articles/PMC5500313/" TargetMode="External"/><Relationship Id="rId25" Type="http://schemas.openxmlformats.org/officeDocument/2006/relationships/hyperlink" Target="http://content.digital.nhs.uk/catalogue/PUB20664" TargetMode="External"/><Relationship Id="rId26" Type="http://schemas.openxmlformats.org/officeDocument/2006/relationships/hyperlink" Target="https://www.ageing.ox.ac.uk/files/Future_of_Ageing_Report.pdfChp" TargetMode="External"/><Relationship Id="rId27" Type="http://schemas.openxmlformats.org/officeDocument/2006/relationships/hyperlink" Target="https://www.projectsmart.co.uk/pest-analysis.php" TargetMode="External"/><Relationship Id="rId28" Type="http://schemas.openxmlformats.org/officeDocument/2006/relationships/hyperlink" Target="https://www.peoplemanagement.co.uk/news/articles/nhs-must-get-better-at-flexible-working-to-compete-with-agencies-say-experts" TargetMode="External"/><Relationship Id="rId29" Type="http://schemas.openxmlformats.org/officeDocument/2006/relationships/hyperlink" Target="https://www.independent.co.uk/news/uk/politics/nhs-privatisation-health-service-exposed-private-cancer-patients-hospitals-treatment-work-government-a7974096.html" TargetMode="External"/><Relationship Id="rId60" Type="http://schemas.openxmlformats.org/officeDocument/2006/relationships/hyperlink" Target="https://warwick.ac.uk/fac/arts/history/chm/research/current/nhshistory/" TargetMode="External"/><Relationship Id="rId61" Type="http://schemas.openxmlformats.org/officeDocument/2006/relationships/hyperlink" Target="https://requirementstechniques.wordpress.com/stakeholder-analysis/stakeholder-powerinterest-analysis/" TargetMode="External"/><Relationship Id="rId62" Type="http://schemas.openxmlformats.org/officeDocument/2006/relationships/image" Target="media/image3.png"/><Relationship Id="rId10" Type="http://schemas.openxmlformats.org/officeDocument/2006/relationships/hyperlink" Target="https://www.questia.com/magazine/1P4-1941265664/pay-rise-reality" TargetMode="External"/><Relationship Id="rId11" Type="http://schemas.openxmlformats.org/officeDocument/2006/relationships/hyperlink" Target="http://www.bbc.co.uk/news/health-38769625" TargetMode="External"/><Relationship Id="rId12" Type="http://schemas.openxmlformats.org/officeDocument/2006/relationships/hyperlink" Target="https://www.theguardian.com/society/2017/jan/28/nhs-drug-firms-cancer-patients-at-risk-prices-infla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7511</Words>
  <Characters>40487</Characters>
  <Application>Microsoft Macintosh Word</Application>
  <DocSecurity>0</DocSecurity>
  <Lines>1012</Lines>
  <Paragraphs>266</Paragraphs>
  <ScaleCrop>false</ScaleCrop>
  <Company>USW</Company>
  <LinksUpToDate>false</LinksUpToDate>
  <CharactersWithSpaces>47732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 Godsall</cp:lastModifiedBy>
  <cp:revision>2</cp:revision>
  <dcterms:created xsi:type="dcterms:W3CDTF">2018-04-16T11:21:00Z</dcterms:created>
  <dcterms:modified xsi:type="dcterms:W3CDTF">2018-04-16T11:21:00Z</dcterms:modified>
</cp:coreProperties>
</file>