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66E45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171FADF" wp14:editId="3CB2308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5285D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5E577B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F2DEBC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BA860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1B5CEB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C7C6E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9265AE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F79C7E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DF6B20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195AF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3C473A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5E8C2AC" w14:textId="77777777" w:rsidTr="00236B5E">
        <w:tc>
          <w:tcPr>
            <w:tcW w:w="9854" w:type="dxa"/>
          </w:tcPr>
          <w:p w14:paraId="02959C0C" w14:textId="271A5979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F72A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2</w:t>
            </w:r>
          </w:p>
          <w:p w14:paraId="40902BB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EA03FEB" w14:textId="77777777" w:rsidTr="00236B5E">
        <w:tc>
          <w:tcPr>
            <w:tcW w:w="9854" w:type="dxa"/>
          </w:tcPr>
          <w:p w14:paraId="7D81391E" w14:textId="58B3F5B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F72AE">
              <w:rPr>
                <w:rFonts w:ascii="Arial" w:hAnsi="Arial" w:cs="Arial"/>
                <w:b/>
                <w:sz w:val="22"/>
                <w:szCs w:val="22"/>
                <w:lang w:val="en-GB"/>
              </w:rPr>
              <w:t>Principles of OME (BEng)</w:t>
            </w:r>
          </w:p>
          <w:p w14:paraId="61791ED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1617113" w14:textId="77777777" w:rsidTr="00236B5E">
        <w:tc>
          <w:tcPr>
            <w:tcW w:w="9854" w:type="dxa"/>
          </w:tcPr>
          <w:p w14:paraId="64C10E35" w14:textId="7F6A22A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F72AE">
              <w:rPr>
                <w:rFonts w:ascii="Arial" w:hAnsi="Arial" w:cs="Arial"/>
                <w:b/>
                <w:sz w:val="22"/>
                <w:szCs w:val="22"/>
                <w:lang w:val="en-GB"/>
              </w:rPr>
              <w:t>ACDA 4019</w:t>
            </w:r>
          </w:p>
          <w:p w14:paraId="5D4B009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23BBAC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879F63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D482AC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E81245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711BC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89C477" w14:textId="068CE45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F72AE">
              <w:rPr>
                <w:rFonts w:ascii="Arial" w:hAnsi="Arial" w:cs="Arial"/>
                <w:sz w:val="22"/>
                <w:szCs w:val="22"/>
                <w:lang w:val="en-GB"/>
              </w:rPr>
              <w:t xml:space="preserve"> 29 (however one student suspended)</w:t>
            </w:r>
          </w:p>
          <w:p w14:paraId="2642C0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CF979B" w14:textId="1970B74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F72AE">
              <w:rPr>
                <w:rFonts w:ascii="Arial" w:hAnsi="Arial" w:cs="Arial"/>
                <w:sz w:val="22"/>
                <w:szCs w:val="22"/>
                <w:lang w:val="en-GB"/>
              </w:rPr>
              <w:t>23</w:t>
            </w:r>
          </w:p>
          <w:p w14:paraId="5BF7F51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816C4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A230D1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B9575D" w14:textId="342FA0C1" w:rsidR="00B56BD3" w:rsidRDefault="00DF72A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enjoyed the style of the lecturer and the balance of technical as well as practical knowledge.</w:t>
            </w:r>
          </w:p>
          <w:p w14:paraId="0A594C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22C3C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2EBDEAE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E9ADE8" w14:textId="09C730F8" w:rsidR="00F04850" w:rsidRPr="004E3B2D" w:rsidRDefault="00DF72A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requested that more visits to OME establishments be arranged by their employers, and that UWTSD garner more inert examples of OME.</w:t>
            </w:r>
          </w:p>
          <w:p w14:paraId="0DC17F2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3744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3C398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774C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CE0C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C1F7B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2D88A7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ECAB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AD3E34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DC35DA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EDC735" w14:textId="0021EA89" w:rsidR="00B56BD3" w:rsidRPr="00DF72AE" w:rsidRDefault="00DF72A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DF72AE">
              <w:rPr>
                <w:rFonts w:ascii="Arial" w:hAnsi="Arial" w:cs="Arial"/>
                <w:bCs/>
                <w:sz w:val="22"/>
                <w:szCs w:val="22"/>
                <w:lang w:val="en-GB"/>
              </w:rPr>
              <w:t>This is very fair feedback. The course does struggle without inert items to describe systems and components.</w:t>
            </w:r>
          </w:p>
          <w:p w14:paraId="3F0024C7" w14:textId="77777777" w:rsidR="00B56BD3" w:rsidRPr="00DF72AE" w:rsidRDefault="00B56BD3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038FCF1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09902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EC3BB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DBB34D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1E61A4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8A11C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03B68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4486D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7F4D1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11145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846E80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3F85B7" w14:textId="187EEF08" w:rsidR="00B56BD3" w:rsidRDefault="00DF72A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It is difficult to explain OME without physical examples. We have ‘just’ managed with the use of my own personal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itesm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, and items gifted by AWE.</w:t>
            </w:r>
          </w:p>
          <w:p w14:paraId="16F9BA6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7039F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6B7B1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5DDF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448F5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43B942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CAEB78A" w14:textId="21818663" w:rsidR="00F04850" w:rsidRPr="004E3B2D" w:rsidRDefault="00DF72A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We will press the employers at the ILG to a) orchestrate more visits to OME facilities for their apprentices and b) to provide inert items for display and lecturing.</w:t>
            </w:r>
          </w:p>
          <w:p w14:paraId="5780388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06280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55F418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2D273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458687" w14:textId="78927403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DF72A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COLLETT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DF72A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24/04/23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3B46A8F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0CC968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3B74C26" w14:textId="4ACF1AEF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F72A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KAPILAN RADHAKRISHNAN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DF72A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24/04/23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09F133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261EA9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60012C" w14:textId="77777777" w:rsidR="009649F1" w:rsidRDefault="009649F1" w:rsidP="007D6054">
      <w:r>
        <w:separator/>
      </w:r>
    </w:p>
  </w:endnote>
  <w:endnote w:type="continuationSeparator" w:id="0">
    <w:p w14:paraId="26B104EB" w14:textId="77777777" w:rsidR="009649F1" w:rsidRDefault="009649F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9023E" w14:textId="77777777" w:rsidR="009649F1" w:rsidRDefault="009649F1" w:rsidP="007D6054">
      <w:r>
        <w:separator/>
      </w:r>
    </w:p>
  </w:footnote>
  <w:footnote w:type="continuationSeparator" w:id="0">
    <w:p w14:paraId="13E73AF9" w14:textId="77777777" w:rsidR="009649F1" w:rsidRDefault="009649F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07FFF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43830184">
    <w:abstractNumId w:val="0"/>
  </w:num>
  <w:num w:numId="2" w16cid:durableId="211212420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50C0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49F1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F72AE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161892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361</Words>
  <Characters>1946</Characters>
  <Application>Microsoft Office Word</Application>
  <DocSecurity>0</DocSecurity>
  <Lines>67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Collett</cp:lastModifiedBy>
  <cp:revision>3</cp:revision>
  <cp:lastPrinted>2009-06-12T12:35:00Z</cp:lastPrinted>
  <dcterms:created xsi:type="dcterms:W3CDTF">2023-05-24T09:41:00Z</dcterms:created>
  <dcterms:modified xsi:type="dcterms:W3CDTF">2023-05-24T09:47:00Z</dcterms:modified>
</cp:coreProperties>
</file>