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BB72B" w14:textId="6EBBAA25" w:rsidR="00F15357" w:rsidRPr="005911E8" w:rsidRDefault="005911E8">
      <w:pPr>
        <w:rPr>
          <w:rFonts w:ascii="Arial" w:hAnsi="Arial" w:cs="Arial"/>
          <w:b/>
          <w:bCs/>
          <w:sz w:val="28"/>
          <w:szCs w:val="28"/>
        </w:rPr>
      </w:pPr>
      <w:r>
        <w:rPr>
          <w:rFonts w:ascii="Arial" w:hAnsi="Arial" w:cs="Arial"/>
          <w:b/>
          <w:bCs/>
          <w:noProof/>
          <w:sz w:val="28"/>
          <w:szCs w:val="28"/>
        </w:rPr>
        <w:drawing>
          <wp:inline distT="0" distB="0" distL="0" distR="0" wp14:anchorId="307B39B7" wp14:editId="5E855B04">
            <wp:extent cx="5731510" cy="4162425"/>
            <wp:effectExtent l="0" t="0" r="2540" b="952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162425"/>
                    </a:xfrm>
                    <a:prstGeom prst="rect">
                      <a:avLst/>
                    </a:prstGeom>
                  </pic:spPr>
                </pic:pic>
              </a:graphicData>
            </a:graphic>
          </wp:inline>
        </w:drawing>
      </w:r>
    </w:p>
    <w:p w14:paraId="60B8D2BE" w14:textId="2D799BBD" w:rsidR="00F15357" w:rsidRPr="005911E8" w:rsidRDefault="00F15357">
      <w:pPr>
        <w:rPr>
          <w:rFonts w:ascii="Arial" w:hAnsi="Arial" w:cs="Arial"/>
          <w:b/>
          <w:bCs/>
          <w:sz w:val="28"/>
          <w:szCs w:val="28"/>
        </w:rPr>
      </w:pPr>
    </w:p>
    <w:p w14:paraId="2D587DE6" w14:textId="110367FE" w:rsidR="00F15357" w:rsidRPr="005911E8" w:rsidRDefault="00A965A8">
      <w:pPr>
        <w:rPr>
          <w:rFonts w:ascii="Arial" w:hAnsi="Arial" w:cs="Arial"/>
          <w:b/>
          <w:bCs/>
          <w:sz w:val="28"/>
          <w:szCs w:val="28"/>
        </w:rPr>
      </w:pPr>
      <w:r>
        <w:rPr>
          <w:rFonts w:ascii="Arial" w:hAnsi="Arial" w:cs="Arial"/>
          <w:b/>
          <w:bCs/>
          <w:sz w:val="28"/>
          <w:szCs w:val="28"/>
        </w:rPr>
        <w:t>The Impact of Covid-19 and rebuilding the Workforce of Ten Hill Place Hotel</w:t>
      </w:r>
    </w:p>
    <w:p w14:paraId="30C840E0" w14:textId="0D6DAB98" w:rsidR="00F15357" w:rsidRPr="005911E8" w:rsidRDefault="00F15357">
      <w:pPr>
        <w:rPr>
          <w:rFonts w:ascii="Arial" w:hAnsi="Arial" w:cs="Arial"/>
          <w:b/>
          <w:bCs/>
          <w:sz w:val="28"/>
          <w:szCs w:val="28"/>
        </w:rPr>
      </w:pPr>
    </w:p>
    <w:p w14:paraId="435C8E01" w14:textId="6667DDAA" w:rsidR="00F15357" w:rsidRPr="005911E8" w:rsidRDefault="00F15357">
      <w:pPr>
        <w:rPr>
          <w:rFonts w:ascii="Arial" w:hAnsi="Arial" w:cs="Arial"/>
          <w:b/>
          <w:bCs/>
          <w:sz w:val="28"/>
          <w:szCs w:val="28"/>
        </w:rPr>
      </w:pPr>
    </w:p>
    <w:p w14:paraId="56C0B0C8" w14:textId="77777777" w:rsidR="005911E8" w:rsidRDefault="005911E8">
      <w:pPr>
        <w:rPr>
          <w:rFonts w:ascii="Arial" w:hAnsi="Arial" w:cs="Arial"/>
          <w:b/>
          <w:bCs/>
          <w:sz w:val="28"/>
          <w:szCs w:val="28"/>
        </w:rPr>
      </w:pPr>
    </w:p>
    <w:p w14:paraId="0630BB80" w14:textId="77777777" w:rsidR="005911E8" w:rsidRDefault="005911E8">
      <w:pPr>
        <w:rPr>
          <w:rFonts w:ascii="Arial" w:hAnsi="Arial" w:cs="Arial"/>
          <w:b/>
          <w:bCs/>
          <w:sz w:val="28"/>
          <w:szCs w:val="28"/>
        </w:rPr>
      </w:pPr>
    </w:p>
    <w:p w14:paraId="09E71CB1" w14:textId="394AD095" w:rsidR="00F15357" w:rsidRPr="005911E8" w:rsidRDefault="00F15357">
      <w:pPr>
        <w:rPr>
          <w:rFonts w:ascii="Arial" w:hAnsi="Arial" w:cs="Arial"/>
          <w:b/>
          <w:bCs/>
          <w:sz w:val="28"/>
          <w:szCs w:val="28"/>
        </w:rPr>
      </w:pPr>
      <w:r w:rsidRPr="005911E8">
        <w:rPr>
          <w:rFonts w:ascii="Arial" w:hAnsi="Arial" w:cs="Arial"/>
          <w:b/>
          <w:bCs/>
          <w:sz w:val="28"/>
          <w:szCs w:val="28"/>
        </w:rPr>
        <w:t>Student Name: Larisa Mirabela Olteanu</w:t>
      </w:r>
    </w:p>
    <w:p w14:paraId="188BD916" w14:textId="746F80CF" w:rsidR="00F15357" w:rsidRPr="005911E8" w:rsidRDefault="00F15357">
      <w:pPr>
        <w:rPr>
          <w:rFonts w:ascii="Arial" w:hAnsi="Arial" w:cs="Arial"/>
          <w:b/>
          <w:bCs/>
          <w:sz w:val="28"/>
          <w:szCs w:val="28"/>
        </w:rPr>
      </w:pPr>
      <w:r w:rsidRPr="005911E8">
        <w:rPr>
          <w:rFonts w:ascii="Arial" w:hAnsi="Arial" w:cs="Arial"/>
          <w:b/>
          <w:bCs/>
          <w:sz w:val="28"/>
          <w:szCs w:val="28"/>
        </w:rPr>
        <w:t>Student ID: 1816341</w:t>
      </w:r>
    </w:p>
    <w:p w14:paraId="74AD7AFC" w14:textId="2B3A6607" w:rsidR="00F15357" w:rsidRPr="005911E8" w:rsidRDefault="00F15357">
      <w:pPr>
        <w:rPr>
          <w:rFonts w:ascii="Arial" w:hAnsi="Arial" w:cs="Arial"/>
          <w:b/>
          <w:bCs/>
          <w:sz w:val="28"/>
          <w:szCs w:val="28"/>
        </w:rPr>
      </w:pPr>
      <w:r w:rsidRPr="005911E8">
        <w:rPr>
          <w:rFonts w:ascii="Arial" w:hAnsi="Arial" w:cs="Arial"/>
          <w:b/>
          <w:bCs/>
          <w:sz w:val="28"/>
          <w:szCs w:val="28"/>
        </w:rPr>
        <w:t>Module Title: Personnel Resourcing and Development</w:t>
      </w:r>
    </w:p>
    <w:p w14:paraId="7A68D1C3" w14:textId="6F2100DB" w:rsidR="00F15357" w:rsidRPr="005911E8" w:rsidRDefault="00F15357">
      <w:pPr>
        <w:rPr>
          <w:rFonts w:ascii="Arial" w:hAnsi="Arial" w:cs="Arial"/>
          <w:b/>
          <w:bCs/>
          <w:sz w:val="28"/>
          <w:szCs w:val="28"/>
        </w:rPr>
      </w:pPr>
      <w:r w:rsidRPr="005911E8">
        <w:rPr>
          <w:rFonts w:ascii="Arial" w:hAnsi="Arial" w:cs="Arial"/>
          <w:b/>
          <w:bCs/>
          <w:sz w:val="28"/>
          <w:szCs w:val="28"/>
        </w:rPr>
        <w:t xml:space="preserve">Module </w:t>
      </w:r>
      <w:proofErr w:type="gramStart"/>
      <w:r w:rsidRPr="005911E8">
        <w:rPr>
          <w:rFonts w:ascii="Arial" w:hAnsi="Arial" w:cs="Arial"/>
          <w:b/>
          <w:bCs/>
          <w:sz w:val="28"/>
          <w:szCs w:val="28"/>
        </w:rPr>
        <w:t>Cod :BM</w:t>
      </w:r>
      <w:proofErr w:type="gramEnd"/>
      <w:r w:rsidRPr="005911E8">
        <w:rPr>
          <w:rFonts w:ascii="Arial" w:hAnsi="Arial" w:cs="Arial"/>
          <w:b/>
          <w:bCs/>
          <w:sz w:val="28"/>
          <w:szCs w:val="28"/>
        </w:rPr>
        <w:t>1H5005</w:t>
      </w:r>
    </w:p>
    <w:p w14:paraId="602AC0D3" w14:textId="67C34CDD" w:rsidR="00F15357" w:rsidRPr="005911E8" w:rsidRDefault="00F15357">
      <w:pPr>
        <w:rPr>
          <w:rFonts w:ascii="Arial" w:hAnsi="Arial" w:cs="Arial"/>
          <w:b/>
          <w:bCs/>
          <w:sz w:val="28"/>
          <w:szCs w:val="28"/>
        </w:rPr>
      </w:pPr>
      <w:r w:rsidRPr="005911E8">
        <w:rPr>
          <w:rFonts w:ascii="Arial" w:hAnsi="Arial" w:cs="Arial"/>
          <w:b/>
          <w:bCs/>
          <w:sz w:val="28"/>
          <w:szCs w:val="28"/>
        </w:rPr>
        <w:t xml:space="preserve">Lecturer’s Name: Emily Williams </w:t>
      </w:r>
    </w:p>
    <w:p w14:paraId="4A689A91" w14:textId="29FE962D" w:rsidR="00F15357" w:rsidRPr="005911E8" w:rsidRDefault="00F15357">
      <w:pPr>
        <w:rPr>
          <w:rFonts w:ascii="Arial" w:hAnsi="Arial" w:cs="Arial"/>
          <w:b/>
          <w:bCs/>
          <w:sz w:val="24"/>
          <w:szCs w:val="24"/>
        </w:rPr>
      </w:pPr>
    </w:p>
    <w:p w14:paraId="26D40C99" w14:textId="2FF411AA" w:rsidR="00F15357" w:rsidRPr="005911E8" w:rsidRDefault="00F15357">
      <w:pPr>
        <w:rPr>
          <w:rFonts w:ascii="Arial" w:hAnsi="Arial" w:cs="Arial"/>
          <w:b/>
          <w:bCs/>
          <w:sz w:val="24"/>
          <w:szCs w:val="24"/>
        </w:rPr>
      </w:pPr>
    </w:p>
    <w:p w14:paraId="35FC0CA8" w14:textId="217E4B6B" w:rsidR="00F15357" w:rsidRPr="005911E8" w:rsidRDefault="00F15357">
      <w:pPr>
        <w:rPr>
          <w:rFonts w:ascii="Arial" w:hAnsi="Arial" w:cs="Arial"/>
          <w:b/>
          <w:bCs/>
          <w:sz w:val="24"/>
          <w:szCs w:val="24"/>
        </w:rPr>
      </w:pPr>
    </w:p>
    <w:p w14:paraId="05201F2B" w14:textId="3C585930" w:rsidR="00F15357" w:rsidRPr="005911E8" w:rsidRDefault="00F15357">
      <w:pPr>
        <w:rPr>
          <w:rFonts w:ascii="Arial" w:hAnsi="Arial" w:cs="Arial"/>
          <w:b/>
          <w:bCs/>
          <w:sz w:val="24"/>
          <w:szCs w:val="24"/>
        </w:rPr>
      </w:pPr>
    </w:p>
    <w:p w14:paraId="2462527E" w14:textId="6B036D42" w:rsidR="00F15357" w:rsidRPr="005911E8" w:rsidRDefault="00F15357">
      <w:pPr>
        <w:rPr>
          <w:rFonts w:ascii="Arial" w:hAnsi="Arial" w:cs="Arial"/>
          <w:b/>
          <w:bCs/>
          <w:sz w:val="24"/>
          <w:szCs w:val="24"/>
        </w:rPr>
      </w:pPr>
    </w:p>
    <w:p w14:paraId="6986580B" w14:textId="752ACF55" w:rsidR="00F15357" w:rsidRPr="005911E8" w:rsidRDefault="00F15357">
      <w:pPr>
        <w:rPr>
          <w:rFonts w:ascii="Arial" w:hAnsi="Arial" w:cs="Arial"/>
          <w:b/>
          <w:bCs/>
          <w:sz w:val="24"/>
          <w:szCs w:val="24"/>
        </w:rPr>
      </w:pPr>
      <w:r w:rsidRPr="005911E8">
        <w:rPr>
          <w:rFonts w:ascii="Arial" w:hAnsi="Arial" w:cs="Arial"/>
          <w:b/>
          <w:bCs/>
          <w:sz w:val="24"/>
          <w:szCs w:val="24"/>
        </w:rPr>
        <w:t>The Impact of Covid-19 and rebuilding the Workforce of Ten Hill Place Hotel</w:t>
      </w:r>
    </w:p>
    <w:p w14:paraId="2E42E310" w14:textId="570D9CBA" w:rsidR="00F15357" w:rsidRPr="005911E8" w:rsidRDefault="00F15357">
      <w:pPr>
        <w:rPr>
          <w:rFonts w:ascii="Arial" w:hAnsi="Arial" w:cs="Arial"/>
          <w:b/>
          <w:bCs/>
          <w:sz w:val="24"/>
          <w:szCs w:val="24"/>
        </w:rPr>
      </w:pPr>
    </w:p>
    <w:p w14:paraId="40426316" w14:textId="4DE022D3" w:rsidR="00F15357" w:rsidRPr="005911E8" w:rsidRDefault="00F15357">
      <w:pPr>
        <w:rPr>
          <w:rFonts w:ascii="Arial" w:hAnsi="Arial" w:cs="Arial"/>
          <w:b/>
          <w:bCs/>
          <w:sz w:val="24"/>
          <w:szCs w:val="24"/>
        </w:rPr>
      </w:pPr>
    </w:p>
    <w:p w14:paraId="2AA4DEB5" w14:textId="6DE9C79E" w:rsidR="00F15357" w:rsidRPr="005911E8" w:rsidRDefault="00F15357">
      <w:pPr>
        <w:rPr>
          <w:rFonts w:ascii="Arial" w:hAnsi="Arial" w:cs="Arial"/>
          <w:b/>
          <w:bCs/>
          <w:sz w:val="24"/>
          <w:szCs w:val="24"/>
        </w:rPr>
      </w:pPr>
      <w:r w:rsidRPr="005911E8">
        <w:rPr>
          <w:rFonts w:ascii="Arial" w:hAnsi="Arial" w:cs="Arial"/>
          <w:b/>
          <w:bCs/>
          <w:sz w:val="24"/>
          <w:szCs w:val="24"/>
        </w:rPr>
        <w:t>Introduction</w:t>
      </w:r>
    </w:p>
    <w:p w14:paraId="3C9BE9FE" w14:textId="701D2EFE" w:rsidR="00F15357" w:rsidRPr="005911E8" w:rsidRDefault="00F15357">
      <w:pPr>
        <w:rPr>
          <w:rFonts w:ascii="Arial" w:hAnsi="Arial" w:cs="Arial"/>
          <w:sz w:val="24"/>
          <w:szCs w:val="24"/>
        </w:rPr>
      </w:pPr>
      <w:r w:rsidRPr="005911E8">
        <w:rPr>
          <w:rFonts w:ascii="Arial" w:hAnsi="Arial" w:cs="Arial"/>
          <w:sz w:val="24"/>
          <w:szCs w:val="24"/>
        </w:rPr>
        <w:t xml:space="preserve">During the normal situation, the hotel and the tourism industry are considered one of the most important sectors for any country’s economic growth. Last </w:t>
      </w:r>
      <w:proofErr w:type="gramStart"/>
      <w:r w:rsidRPr="005911E8">
        <w:rPr>
          <w:rFonts w:ascii="Arial" w:hAnsi="Arial" w:cs="Arial"/>
          <w:sz w:val="24"/>
          <w:szCs w:val="24"/>
        </w:rPr>
        <w:t>year ,</w:t>
      </w:r>
      <w:proofErr w:type="gramEnd"/>
      <w:r w:rsidRPr="005911E8">
        <w:rPr>
          <w:rFonts w:ascii="Arial" w:hAnsi="Arial" w:cs="Arial"/>
          <w:sz w:val="24"/>
          <w:szCs w:val="24"/>
        </w:rPr>
        <w:t xml:space="preserve"> the spread of Corona virus breakt</w:t>
      </w:r>
      <w:r w:rsidR="002D0CE7" w:rsidRPr="005911E8">
        <w:rPr>
          <w:rFonts w:ascii="Arial" w:hAnsi="Arial" w:cs="Arial"/>
          <w:sz w:val="24"/>
          <w:szCs w:val="24"/>
        </w:rPr>
        <w:t xml:space="preserve">hrough from Wuhan, China had changed the world. This pandemic spread from one person to another frequently; high authorities of various countries decided to close multiple social and economic activities for almost a year. The sustainably adverse economic conditions highly affected the people physiological as well as moral values. The restriction on travelling, public gathering, </w:t>
      </w:r>
      <w:proofErr w:type="gramStart"/>
      <w:r w:rsidR="002D0CE7" w:rsidRPr="005911E8">
        <w:rPr>
          <w:rFonts w:ascii="Arial" w:hAnsi="Arial" w:cs="Arial"/>
          <w:sz w:val="24"/>
          <w:szCs w:val="24"/>
        </w:rPr>
        <w:t>tourism</w:t>
      </w:r>
      <w:proofErr w:type="gramEnd"/>
      <w:r w:rsidR="002D0CE7" w:rsidRPr="005911E8">
        <w:rPr>
          <w:rFonts w:ascii="Arial" w:hAnsi="Arial" w:cs="Arial"/>
          <w:sz w:val="24"/>
          <w:szCs w:val="24"/>
        </w:rPr>
        <w:t xml:space="preserve"> and various economic activities during the crucial situation of Covid-19 causes high economic recession.</w:t>
      </w:r>
    </w:p>
    <w:p w14:paraId="1FE7633F" w14:textId="56980A60" w:rsidR="001D13F0" w:rsidRPr="005911E8" w:rsidRDefault="002D0CE7">
      <w:pPr>
        <w:rPr>
          <w:rFonts w:ascii="Arial" w:hAnsi="Arial" w:cs="Arial"/>
          <w:sz w:val="24"/>
          <w:szCs w:val="24"/>
        </w:rPr>
      </w:pPr>
      <w:r w:rsidRPr="005911E8">
        <w:rPr>
          <w:rFonts w:ascii="Arial" w:hAnsi="Arial" w:cs="Arial"/>
          <w:sz w:val="24"/>
          <w:szCs w:val="24"/>
        </w:rPr>
        <w:t xml:space="preserve"> According to the United Nation 2020, Hotel and Tourism Industry, 1% GDP decreases instead of a 2,5%increase. The World Tourism Organization revealed that international travel </w:t>
      </w:r>
      <w:proofErr w:type="gramStart"/>
      <w:r w:rsidRPr="005911E8">
        <w:rPr>
          <w:rFonts w:ascii="Arial" w:hAnsi="Arial" w:cs="Arial"/>
          <w:sz w:val="24"/>
          <w:szCs w:val="24"/>
        </w:rPr>
        <w:t>in  hotel</w:t>
      </w:r>
      <w:proofErr w:type="gramEnd"/>
      <w:r w:rsidRPr="005911E8">
        <w:rPr>
          <w:rFonts w:ascii="Arial" w:hAnsi="Arial" w:cs="Arial"/>
          <w:sz w:val="24"/>
          <w:szCs w:val="24"/>
        </w:rPr>
        <w:t xml:space="preserve"> industry occupancy decline in March and April 2020. It will highly impact tourism worldwide, and the expected decline is considered 20-30%</w:t>
      </w:r>
      <w:r w:rsidR="001D13F0" w:rsidRPr="005911E8">
        <w:rPr>
          <w:rFonts w:ascii="Arial" w:hAnsi="Arial" w:cs="Arial"/>
          <w:sz w:val="24"/>
          <w:szCs w:val="24"/>
        </w:rPr>
        <w:t xml:space="preserve"> and will translate the big loose of $300-$450% billions at the end of 2020. The revenue reduction in the hotel industry shows that it highly impact. A crisis can create devastating consequences for an organization. Its stalk holder’s instability in hotel management business leads due to concerns can create various problems that include brand reputation, financial issues, organizational learning, adaption and stallholder’s perception about the business change is such situation </w:t>
      </w:r>
      <w:proofErr w:type="gramStart"/>
      <w:r w:rsidR="001D13F0" w:rsidRPr="005911E8">
        <w:rPr>
          <w:rFonts w:ascii="Arial" w:hAnsi="Arial" w:cs="Arial"/>
          <w:sz w:val="24"/>
          <w:szCs w:val="24"/>
        </w:rPr>
        <w:t xml:space="preserve">( </w:t>
      </w:r>
      <w:proofErr w:type="spellStart"/>
      <w:r w:rsidR="001D13F0" w:rsidRPr="005911E8">
        <w:rPr>
          <w:rFonts w:ascii="Arial" w:hAnsi="Arial" w:cs="Arial"/>
          <w:sz w:val="24"/>
          <w:szCs w:val="24"/>
        </w:rPr>
        <w:t>Milojevic</w:t>
      </w:r>
      <w:proofErr w:type="spellEnd"/>
      <w:proofErr w:type="gramEnd"/>
      <w:r w:rsidR="001D13F0" w:rsidRPr="005911E8">
        <w:rPr>
          <w:rFonts w:ascii="Arial" w:hAnsi="Arial" w:cs="Arial"/>
          <w:sz w:val="24"/>
          <w:szCs w:val="24"/>
        </w:rPr>
        <w:t xml:space="preserve"> D. a.,2020)</w:t>
      </w:r>
    </w:p>
    <w:p w14:paraId="21D2D8A6" w14:textId="30CE0EA1" w:rsidR="001D13F0" w:rsidRPr="005911E8" w:rsidRDefault="001D13F0">
      <w:pPr>
        <w:rPr>
          <w:rFonts w:ascii="Arial" w:hAnsi="Arial" w:cs="Arial"/>
          <w:sz w:val="24"/>
          <w:szCs w:val="24"/>
        </w:rPr>
      </w:pPr>
    </w:p>
    <w:p w14:paraId="6C140469" w14:textId="2C4F259D" w:rsidR="001D13F0" w:rsidRPr="005911E8" w:rsidRDefault="001D13F0">
      <w:pPr>
        <w:rPr>
          <w:rFonts w:ascii="Arial" w:hAnsi="Arial" w:cs="Arial"/>
          <w:b/>
          <w:bCs/>
          <w:sz w:val="24"/>
          <w:szCs w:val="24"/>
        </w:rPr>
      </w:pPr>
      <w:r w:rsidRPr="005911E8">
        <w:rPr>
          <w:rFonts w:ascii="Arial" w:hAnsi="Arial" w:cs="Arial"/>
          <w:b/>
          <w:bCs/>
          <w:sz w:val="24"/>
          <w:szCs w:val="24"/>
        </w:rPr>
        <w:t>Covid-19 Impact on Hotel Management</w:t>
      </w:r>
    </w:p>
    <w:p w14:paraId="7362BD31" w14:textId="1C728241" w:rsidR="001D13F0" w:rsidRPr="005911E8" w:rsidRDefault="001D13F0">
      <w:pPr>
        <w:rPr>
          <w:rFonts w:ascii="Arial" w:hAnsi="Arial" w:cs="Arial"/>
          <w:sz w:val="24"/>
          <w:szCs w:val="24"/>
        </w:rPr>
      </w:pPr>
      <w:r w:rsidRPr="005911E8">
        <w:rPr>
          <w:rFonts w:ascii="Arial" w:hAnsi="Arial" w:cs="Arial"/>
          <w:sz w:val="24"/>
          <w:szCs w:val="24"/>
        </w:rPr>
        <w:t xml:space="preserve">In the </w:t>
      </w:r>
      <w:r w:rsidR="00A402D9" w:rsidRPr="005911E8">
        <w:rPr>
          <w:rFonts w:ascii="Arial" w:hAnsi="Arial" w:cs="Arial"/>
          <w:sz w:val="24"/>
          <w:szCs w:val="24"/>
        </w:rPr>
        <w:t xml:space="preserve">tourist and hotel industry crises can arise from the number of reasons that can be from internal and external sources. An internal issue </w:t>
      </w:r>
      <w:proofErr w:type="gramStart"/>
      <w:r w:rsidR="00A402D9" w:rsidRPr="005911E8">
        <w:rPr>
          <w:rFonts w:ascii="Arial" w:hAnsi="Arial" w:cs="Arial"/>
          <w:sz w:val="24"/>
          <w:szCs w:val="24"/>
        </w:rPr>
        <w:t>occur</w:t>
      </w:r>
      <w:proofErr w:type="gramEnd"/>
      <w:r w:rsidR="00A402D9" w:rsidRPr="005911E8">
        <w:rPr>
          <w:rFonts w:ascii="Arial" w:hAnsi="Arial" w:cs="Arial"/>
          <w:sz w:val="24"/>
          <w:szCs w:val="24"/>
        </w:rPr>
        <w:t xml:space="preserve"> such as natural disasters, terrorism and political instabilities, virus outbreaks, financial crises, etc. The Covid-19 is considered as the external factor which highly impacted the hotel industry to a large extends </w:t>
      </w:r>
      <w:proofErr w:type="gramStart"/>
      <w:r w:rsidR="00A402D9" w:rsidRPr="005911E8">
        <w:rPr>
          <w:rFonts w:ascii="Arial" w:hAnsi="Arial" w:cs="Arial"/>
          <w:sz w:val="24"/>
          <w:szCs w:val="24"/>
        </w:rPr>
        <w:t>( Bas</w:t>
      </w:r>
      <w:proofErr w:type="gramEnd"/>
      <w:r w:rsidR="00A402D9" w:rsidRPr="005911E8">
        <w:rPr>
          <w:rFonts w:ascii="Arial" w:hAnsi="Arial" w:cs="Arial"/>
          <w:sz w:val="24"/>
          <w:szCs w:val="24"/>
        </w:rPr>
        <w:t>,2020)</w:t>
      </w:r>
    </w:p>
    <w:p w14:paraId="26E480E1" w14:textId="33C2F668" w:rsidR="00A402D9" w:rsidRPr="005911E8" w:rsidRDefault="00A402D9">
      <w:pPr>
        <w:rPr>
          <w:rFonts w:ascii="Arial" w:hAnsi="Arial" w:cs="Arial"/>
          <w:sz w:val="24"/>
          <w:szCs w:val="24"/>
        </w:rPr>
      </w:pPr>
      <w:r w:rsidRPr="005911E8">
        <w:rPr>
          <w:rFonts w:ascii="Arial" w:hAnsi="Arial" w:cs="Arial"/>
          <w:sz w:val="24"/>
          <w:szCs w:val="24"/>
        </w:rPr>
        <w:t xml:space="preserve">According to the World Travel and Tourism Council 2020. It is of the </w:t>
      </w:r>
      <w:proofErr w:type="gramStart"/>
      <w:r w:rsidRPr="005911E8">
        <w:rPr>
          <w:rFonts w:ascii="Arial" w:hAnsi="Arial" w:cs="Arial"/>
          <w:sz w:val="24"/>
          <w:szCs w:val="24"/>
        </w:rPr>
        <w:t>tremendous concerned</w:t>
      </w:r>
      <w:proofErr w:type="gramEnd"/>
      <w:r w:rsidRPr="005911E8">
        <w:rPr>
          <w:rFonts w:ascii="Arial" w:hAnsi="Arial" w:cs="Arial"/>
          <w:sz w:val="24"/>
          <w:szCs w:val="24"/>
        </w:rPr>
        <w:t xml:space="preserve"> area that almost 1 million jobs are lost daily during the pandemic situation and highly impacted the people’s social, moral and financial conditions. It is also estimated that about 70 million </w:t>
      </w:r>
      <w:r w:rsidR="00C03748" w:rsidRPr="005911E8">
        <w:rPr>
          <w:rFonts w:ascii="Arial" w:hAnsi="Arial" w:cs="Arial"/>
          <w:sz w:val="24"/>
          <w:szCs w:val="24"/>
        </w:rPr>
        <w:t xml:space="preserve">jobs are at immediate risk; it depends on the duration of pandemic and international lockdown. The closing of hotels in such a crucial time of virus spread breakthrough impacted the worker’s well-being </w:t>
      </w:r>
      <w:r w:rsidR="00382C17" w:rsidRPr="005911E8">
        <w:rPr>
          <w:rFonts w:ascii="Arial" w:hAnsi="Arial" w:cs="Arial"/>
          <w:sz w:val="24"/>
          <w:szCs w:val="24"/>
        </w:rPr>
        <w:t xml:space="preserve">and resist the hotel to put their efforts in the welfare activities. </w:t>
      </w:r>
    </w:p>
    <w:p w14:paraId="38023021" w14:textId="3BF690BB" w:rsidR="001D13F0" w:rsidRPr="005911E8" w:rsidRDefault="00D407DF">
      <w:pPr>
        <w:rPr>
          <w:rFonts w:ascii="Arial" w:hAnsi="Arial" w:cs="Arial"/>
          <w:sz w:val="24"/>
          <w:szCs w:val="24"/>
        </w:rPr>
      </w:pPr>
      <w:r w:rsidRPr="005911E8">
        <w:rPr>
          <w:rFonts w:ascii="Arial" w:hAnsi="Arial" w:cs="Arial"/>
          <w:sz w:val="24"/>
          <w:szCs w:val="24"/>
        </w:rPr>
        <w:lastRenderedPageBreak/>
        <w:t xml:space="preserve">Most hotels do welfare activities for their stalk holders like customers as well as many local communities. In such a situation, many hotels tried best use various social sustainability strategic solutions for running the business in such a crucial time. The hotel put their maximum effort to support stalk holders in every possible way to create long term relation and sustainability </w:t>
      </w:r>
      <w:proofErr w:type="gramStart"/>
      <w:r w:rsidRPr="005911E8">
        <w:rPr>
          <w:rFonts w:ascii="Arial" w:hAnsi="Arial" w:cs="Arial"/>
          <w:sz w:val="24"/>
          <w:szCs w:val="24"/>
        </w:rPr>
        <w:t>( Nicola</w:t>
      </w:r>
      <w:proofErr w:type="gramEnd"/>
      <w:r w:rsidRPr="005911E8">
        <w:rPr>
          <w:rFonts w:ascii="Arial" w:hAnsi="Arial" w:cs="Arial"/>
          <w:sz w:val="24"/>
          <w:szCs w:val="24"/>
        </w:rPr>
        <w:t xml:space="preserve"> ,2020)</w:t>
      </w:r>
    </w:p>
    <w:p w14:paraId="7D1B2A4D" w14:textId="1632BA0C" w:rsidR="00D407DF" w:rsidRPr="005911E8" w:rsidRDefault="00D407DF">
      <w:pPr>
        <w:rPr>
          <w:rFonts w:ascii="Arial" w:hAnsi="Arial" w:cs="Arial"/>
          <w:sz w:val="24"/>
          <w:szCs w:val="24"/>
        </w:rPr>
      </w:pPr>
    </w:p>
    <w:p w14:paraId="33180B64" w14:textId="7ECE2CB3" w:rsidR="00D407DF" w:rsidRPr="005911E8" w:rsidRDefault="00D407DF">
      <w:pPr>
        <w:rPr>
          <w:rFonts w:ascii="Arial" w:hAnsi="Arial" w:cs="Arial"/>
          <w:b/>
          <w:bCs/>
          <w:sz w:val="24"/>
          <w:szCs w:val="24"/>
        </w:rPr>
      </w:pPr>
      <w:r w:rsidRPr="005911E8">
        <w:rPr>
          <w:rFonts w:ascii="Arial" w:hAnsi="Arial" w:cs="Arial"/>
          <w:b/>
          <w:bCs/>
          <w:sz w:val="24"/>
          <w:szCs w:val="24"/>
        </w:rPr>
        <w:t>Crises Management Theory and Hotel Industry</w:t>
      </w:r>
    </w:p>
    <w:p w14:paraId="4695C065" w14:textId="41D6D92B" w:rsidR="00D407DF" w:rsidRPr="005911E8" w:rsidRDefault="00D407DF">
      <w:pPr>
        <w:rPr>
          <w:rFonts w:ascii="Arial" w:hAnsi="Arial" w:cs="Arial"/>
          <w:sz w:val="24"/>
          <w:szCs w:val="24"/>
        </w:rPr>
      </w:pPr>
      <w:r w:rsidRPr="005911E8">
        <w:rPr>
          <w:rFonts w:ascii="Arial" w:hAnsi="Arial" w:cs="Arial"/>
          <w:sz w:val="24"/>
          <w:szCs w:val="24"/>
        </w:rPr>
        <w:t>According to the Coombs and Laufer 2018, the crises management theory of hotel management is divided into three main phases that includes:</w:t>
      </w:r>
    </w:p>
    <w:p w14:paraId="6A562374" w14:textId="059B1B5F" w:rsidR="00D407DF" w:rsidRPr="005911E8" w:rsidRDefault="00D407DF">
      <w:pPr>
        <w:rPr>
          <w:rFonts w:ascii="Arial" w:hAnsi="Arial" w:cs="Arial"/>
          <w:sz w:val="24"/>
          <w:szCs w:val="24"/>
        </w:rPr>
      </w:pPr>
    </w:p>
    <w:p w14:paraId="2A75B327" w14:textId="755C1B8D" w:rsidR="00D407DF" w:rsidRPr="005911E8" w:rsidRDefault="00D407DF">
      <w:pPr>
        <w:rPr>
          <w:rFonts w:ascii="Arial" w:hAnsi="Arial" w:cs="Arial"/>
          <w:sz w:val="24"/>
          <w:szCs w:val="24"/>
        </w:rPr>
      </w:pPr>
      <w:r w:rsidRPr="005911E8">
        <w:rPr>
          <w:rFonts w:ascii="Arial" w:hAnsi="Arial" w:cs="Arial"/>
          <w:b/>
          <w:bCs/>
          <w:sz w:val="24"/>
          <w:szCs w:val="24"/>
        </w:rPr>
        <w:t>Pre-Crisis-Prevention&amp; Preparation</w:t>
      </w:r>
    </w:p>
    <w:p w14:paraId="5AED9397" w14:textId="664929A2" w:rsidR="00D407DF" w:rsidRPr="005911E8" w:rsidRDefault="00D407DF">
      <w:pPr>
        <w:rPr>
          <w:rFonts w:ascii="Arial" w:hAnsi="Arial" w:cs="Arial"/>
          <w:sz w:val="24"/>
          <w:szCs w:val="24"/>
        </w:rPr>
      </w:pPr>
      <w:r w:rsidRPr="005911E8">
        <w:rPr>
          <w:rFonts w:ascii="Arial" w:hAnsi="Arial" w:cs="Arial"/>
          <w:sz w:val="24"/>
          <w:szCs w:val="24"/>
        </w:rPr>
        <w:t>In this phase, the crisis management theory evaluates both an internal and external perspective of controlling the problems. Internal factors include the importance of proper organizational system as well as the decision-</w:t>
      </w:r>
      <w:r w:rsidR="0000680D" w:rsidRPr="005911E8">
        <w:rPr>
          <w:rFonts w:ascii="Arial" w:hAnsi="Arial" w:cs="Arial"/>
          <w:sz w:val="24"/>
          <w:szCs w:val="24"/>
        </w:rPr>
        <w:t xml:space="preserve">making process. It is also essential to take reliable and quick decision in such a crucial time of unexpected crises and risk of system collapse </w:t>
      </w:r>
      <w:proofErr w:type="gramStart"/>
      <w:r w:rsidR="0000680D" w:rsidRPr="005911E8">
        <w:rPr>
          <w:rFonts w:ascii="Arial" w:hAnsi="Arial" w:cs="Arial"/>
          <w:sz w:val="24"/>
          <w:szCs w:val="24"/>
        </w:rPr>
        <w:t>( Spanaki</w:t>
      </w:r>
      <w:proofErr w:type="gramEnd"/>
      <w:r w:rsidR="0000680D" w:rsidRPr="005911E8">
        <w:rPr>
          <w:rFonts w:ascii="Arial" w:hAnsi="Arial" w:cs="Arial"/>
          <w:sz w:val="24"/>
          <w:szCs w:val="24"/>
        </w:rPr>
        <w:t xml:space="preserve">,2020). According to </w:t>
      </w:r>
      <w:proofErr w:type="gramStart"/>
      <w:r w:rsidR="0000680D" w:rsidRPr="005911E8">
        <w:rPr>
          <w:rFonts w:ascii="Arial" w:hAnsi="Arial" w:cs="Arial"/>
          <w:sz w:val="24"/>
          <w:szCs w:val="24"/>
        </w:rPr>
        <w:t>Coombs(</w:t>
      </w:r>
      <w:proofErr w:type="gramEnd"/>
      <w:r w:rsidR="0000680D" w:rsidRPr="005911E8">
        <w:rPr>
          <w:rFonts w:ascii="Arial" w:hAnsi="Arial" w:cs="Arial"/>
          <w:sz w:val="24"/>
          <w:szCs w:val="24"/>
        </w:rPr>
        <w:t xml:space="preserve">2017) crises, management theory is the tool for the companies, especially the hospitality sector, to promptly and actively sector, to promptly and actively control the upcoming crises situation. The phase </w:t>
      </w:r>
      <w:r w:rsidR="00872E81" w:rsidRPr="005911E8">
        <w:rPr>
          <w:rFonts w:ascii="Arial" w:hAnsi="Arial" w:cs="Arial"/>
          <w:sz w:val="24"/>
          <w:szCs w:val="24"/>
        </w:rPr>
        <w:t xml:space="preserve">highly focuses on resisting as much as possible the damages on the way of crises </w:t>
      </w:r>
      <w:proofErr w:type="gramStart"/>
      <w:r w:rsidR="00872E81" w:rsidRPr="005911E8">
        <w:rPr>
          <w:rFonts w:ascii="Arial" w:hAnsi="Arial" w:cs="Arial"/>
          <w:sz w:val="24"/>
          <w:szCs w:val="24"/>
        </w:rPr>
        <w:t>( Awan</w:t>
      </w:r>
      <w:proofErr w:type="gramEnd"/>
      <w:r w:rsidR="00872E81" w:rsidRPr="005911E8">
        <w:rPr>
          <w:rFonts w:ascii="Arial" w:hAnsi="Arial" w:cs="Arial"/>
          <w:sz w:val="24"/>
          <w:szCs w:val="24"/>
        </w:rPr>
        <w:t>, 2020).</w:t>
      </w:r>
    </w:p>
    <w:p w14:paraId="1FCF1F3E" w14:textId="67EE5CDF" w:rsidR="00872E81" w:rsidRPr="005911E8" w:rsidRDefault="00872E81">
      <w:pPr>
        <w:rPr>
          <w:rFonts w:ascii="Arial" w:hAnsi="Arial" w:cs="Arial"/>
          <w:sz w:val="24"/>
          <w:szCs w:val="24"/>
        </w:rPr>
      </w:pPr>
    </w:p>
    <w:p w14:paraId="3E6DBE90" w14:textId="4F9D7938" w:rsidR="00872E81" w:rsidRPr="005911E8" w:rsidRDefault="00872E81">
      <w:pPr>
        <w:rPr>
          <w:rFonts w:ascii="Arial" w:hAnsi="Arial" w:cs="Arial"/>
          <w:b/>
          <w:bCs/>
          <w:sz w:val="24"/>
          <w:szCs w:val="24"/>
        </w:rPr>
      </w:pPr>
      <w:r w:rsidRPr="005911E8">
        <w:rPr>
          <w:rFonts w:ascii="Arial" w:hAnsi="Arial" w:cs="Arial"/>
          <w:b/>
          <w:bCs/>
          <w:sz w:val="24"/>
          <w:szCs w:val="24"/>
        </w:rPr>
        <w:t>The Crisis-Response</w:t>
      </w:r>
    </w:p>
    <w:p w14:paraId="67403308" w14:textId="7FF2C98D" w:rsidR="00872E81" w:rsidRPr="005911E8" w:rsidRDefault="00872E81">
      <w:pPr>
        <w:rPr>
          <w:rFonts w:ascii="Arial" w:hAnsi="Arial" w:cs="Arial"/>
          <w:sz w:val="24"/>
          <w:szCs w:val="24"/>
        </w:rPr>
      </w:pPr>
      <w:r w:rsidRPr="005911E8">
        <w:rPr>
          <w:rFonts w:ascii="Arial" w:hAnsi="Arial" w:cs="Arial"/>
          <w:sz w:val="24"/>
          <w:szCs w:val="24"/>
        </w:rPr>
        <w:t xml:space="preserve">During crises management, the two internal areas considered high focus in the hotel industry, including the organization’s flexibility and the managers’ leadership skills. The manager skills are essential to control risk associated with the business during pre-crisis to post crises phases. The </w:t>
      </w:r>
      <w:r w:rsidR="00B777EE" w:rsidRPr="005911E8">
        <w:rPr>
          <w:rFonts w:ascii="Arial" w:hAnsi="Arial" w:cs="Arial"/>
          <w:sz w:val="24"/>
          <w:szCs w:val="24"/>
        </w:rPr>
        <w:t>external factors that are important to be considered are that every crisis negatively influences the company. It is the stalk holders’ duty and management to take su</w:t>
      </w:r>
      <w:r w:rsidR="007741AA" w:rsidRPr="005911E8">
        <w:rPr>
          <w:rFonts w:ascii="Arial" w:hAnsi="Arial" w:cs="Arial"/>
          <w:sz w:val="24"/>
          <w:szCs w:val="24"/>
        </w:rPr>
        <w:t xml:space="preserve">ch profound steps that are beneficial for the hospitality. It is also essential for the hotel industry to take some positive steps helpful for human healthy-being. It helps the hotels face more minor damages and reputation building in such a crucial time of crises </w:t>
      </w:r>
      <w:proofErr w:type="gramStart"/>
      <w:r w:rsidR="007741AA" w:rsidRPr="005911E8">
        <w:rPr>
          <w:rFonts w:ascii="Arial" w:hAnsi="Arial" w:cs="Arial"/>
          <w:sz w:val="24"/>
          <w:szCs w:val="24"/>
        </w:rPr>
        <w:t>( Mao</w:t>
      </w:r>
      <w:proofErr w:type="gramEnd"/>
      <w:r w:rsidR="007741AA" w:rsidRPr="005911E8">
        <w:rPr>
          <w:rFonts w:ascii="Arial" w:hAnsi="Arial" w:cs="Arial"/>
          <w:sz w:val="24"/>
          <w:szCs w:val="24"/>
        </w:rPr>
        <w:t>, 2020</w:t>
      </w:r>
      <w:r w:rsidR="00785650" w:rsidRPr="005911E8">
        <w:rPr>
          <w:rFonts w:ascii="Arial" w:hAnsi="Arial" w:cs="Arial"/>
          <w:sz w:val="24"/>
          <w:szCs w:val="24"/>
        </w:rPr>
        <w:t>).</w:t>
      </w:r>
    </w:p>
    <w:p w14:paraId="202B3257" w14:textId="343700DC" w:rsidR="00785650" w:rsidRPr="005911E8" w:rsidRDefault="00785650">
      <w:pPr>
        <w:rPr>
          <w:rFonts w:ascii="Arial" w:hAnsi="Arial" w:cs="Arial"/>
          <w:sz w:val="24"/>
          <w:szCs w:val="24"/>
        </w:rPr>
      </w:pPr>
    </w:p>
    <w:p w14:paraId="3D28B5D0" w14:textId="3A485817" w:rsidR="00785650" w:rsidRPr="005911E8" w:rsidRDefault="00785650">
      <w:pPr>
        <w:rPr>
          <w:rFonts w:ascii="Arial" w:hAnsi="Arial" w:cs="Arial"/>
          <w:b/>
          <w:bCs/>
          <w:sz w:val="24"/>
          <w:szCs w:val="24"/>
        </w:rPr>
      </w:pPr>
      <w:r w:rsidRPr="005911E8">
        <w:rPr>
          <w:rFonts w:ascii="Arial" w:hAnsi="Arial" w:cs="Arial"/>
          <w:b/>
          <w:bCs/>
          <w:sz w:val="24"/>
          <w:szCs w:val="24"/>
        </w:rPr>
        <w:t xml:space="preserve">Post-Crisis-Learning&amp; Revision </w:t>
      </w:r>
    </w:p>
    <w:p w14:paraId="04685043" w14:textId="4A6CE71D" w:rsidR="00785650" w:rsidRPr="005911E8" w:rsidRDefault="00785650">
      <w:pPr>
        <w:rPr>
          <w:rFonts w:ascii="Arial" w:hAnsi="Arial" w:cs="Arial"/>
          <w:sz w:val="24"/>
          <w:szCs w:val="24"/>
        </w:rPr>
      </w:pPr>
      <w:r w:rsidRPr="005911E8">
        <w:rPr>
          <w:rFonts w:ascii="Arial" w:hAnsi="Arial" w:cs="Arial"/>
          <w:sz w:val="24"/>
          <w:szCs w:val="24"/>
        </w:rPr>
        <w:t xml:space="preserve">In the post crises phase of management, the hotel management industry must focus on learning and changing the internal and external policies effectively. The administration must take the crises as a possibility of knowledge and develop better policies for future challenges. This phase also defines the strength; shortcoming and profound learning from the </w:t>
      </w:r>
      <w:r w:rsidR="003B3A58" w:rsidRPr="005911E8">
        <w:rPr>
          <w:rFonts w:ascii="Arial" w:hAnsi="Arial" w:cs="Arial"/>
          <w:sz w:val="24"/>
          <w:szCs w:val="24"/>
        </w:rPr>
        <w:t xml:space="preserve">failure lead organization to update d for better performance during the crises </w:t>
      </w:r>
      <w:proofErr w:type="gramStart"/>
      <w:r w:rsidR="003B3A58" w:rsidRPr="005911E8">
        <w:rPr>
          <w:rFonts w:ascii="Arial" w:hAnsi="Arial" w:cs="Arial"/>
          <w:sz w:val="24"/>
          <w:szCs w:val="24"/>
        </w:rPr>
        <w:t>( Hang</w:t>
      </w:r>
      <w:proofErr w:type="gramEnd"/>
      <w:r w:rsidR="003B3A58" w:rsidRPr="005911E8">
        <w:rPr>
          <w:rFonts w:ascii="Arial" w:hAnsi="Arial" w:cs="Arial"/>
          <w:sz w:val="24"/>
          <w:szCs w:val="24"/>
        </w:rPr>
        <w:t>,2020).</w:t>
      </w:r>
    </w:p>
    <w:p w14:paraId="4EEB2FCE" w14:textId="70DC3349" w:rsidR="003B3A58" w:rsidRPr="005911E8" w:rsidRDefault="003B3A58">
      <w:pPr>
        <w:rPr>
          <w:rFonts w:ascii="Arial" w:hAnsi="Arial" w:cs="Arial"/>
          <w:b/>
          <w:bCs/>
          <w:sz w:val="24"/>
          <w:szCs w:val="24"/>
        </w:rPr>
      </w:pPr>
      <w:r w:rsidRPr="005911E8">
        <w:rPr>
          <w:rFonts w:ascii="Arial" w:hAnsi="Arial" w:cs="Arial"/>
          <w:b/>
          <w:bCs/>
          <w:sz w:val="24"/>
          <w:szCs w:val="24"/>
        </w:rPr>
        <w:lastRenderedPageBreak/>
        <w:t xml:space="preserve">The Covid-19 and the UK Society </w:t>
      </w:r>
    </w:p>
    <w:p w14:paraId="434627A0"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The Covid-19 and the UK Society</w:t>
      </w:r>
    </w:p>
    <w:p w14:paraId="756AF06D"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 xml:space="preserve">The first case due to Covid-19 come in the UK was on 31st January 2020, the cases are then exponentially increased and reached the heights. In such circumstances, the government took various corrective measures to reduce the virus's potential as much as possible. Lockdown situation in the country impacted the businesses as well as the economy. The government fund schemes </w:t>
      </w:r>
      <w:proofErr w:type="gramStart"/>
      <w:r w:rsidRPr="005911E8">
        <w:rPr>
          <w:rFonts w:ascii="Arial" w:eastAsia="Times New Roman" w:hAnsi="Arial" w:cs="Arial"/>
          <w:color w:val="0E101A"/>
          <w:sz w:val="24"/>
          <w:szCs w:val="24"/>
          <w:lang w:val="en-US"/>
        </w:rPr>
        <w:t>help out</w:t>
      </w:r>
      <w:proofErr w:type="gramEnd"/>
      <w:r w:rsidRPr="005911E8">
        <w:rPr>
          <w:rFonts w:ascii="Arial" w:eastAsia="Times New Roman" w:hAnsi="Arial" w:cs="Arial"/>
          <w:color w:val="0E101A"/>
          <w:sz w:val="24"/>
          <w:szCs w:val="24"/>
          <w:lang w:val="en-US"/>
        </w:rPr>
        <w:t xml:space="preserve"> the needy class of the society to some extent during the pandemic. The large hotels and tourist industry affected severely due to pandemic. According to the Bank of England, the hotel and the food industry is highly affected due to pandemic. An expected decline of 80% is faced by the hotel and food industry compared to the 60% decline in the second most affected construction and retail sector </w:t>
      </w:r>
      <w:sdt>
        <w:sdtPr>
          <w:rPr>
            <w:rFonts w:ascii="Arial" w:eastAsia="Times New Roman" w:hAnsi="Arial" w:cs="Arial"/>
            <w:color w:val="0E101A"/>
            <w:sz w:val="24"/>
            <w:szCs w:val="24"/>
            <w:lang w:val="en-US"/>
          </w:rPr>
          <w:id w:val="-1832913362"/>
          <w:citation/>
        </w:sdtPr>
        <w:sdtContent>
          <w:r w:rsidRPr="005911E8">
            <w:rPr>
              <w:rFonts w:ascii="Arial" w:eastAsia="Times New Roman" w:hAnsi="Arial" w:cs="Arial"/>
              <w:color w:val="0E101A"/>
              <w:sz w:val="24"/>
              <w:szCs w:val="24"/>
              <w:lang w:val="en-US"/>
            </w:rPr>
            <w:fldChar w:fldCharType="begin"/>
          </w:r>
          <w:r w:rsidRPr="005911E8">
            <w:rPr>
              <w:rFonts w:ascii="Arial" w:eastAsia="Times New Roman" w:hAnsi="Arial" w:cs="Arial"/>
              <w:color w:val="0E101A"/>
              <w:sz w:val="24"/>
              <w:szCs w:val="24"/>
              <w:lang w:val="en-US"/>
            </w:rPr>
            <w:instrText xml:space="preserve"> CITATION Mil20 \l 1033 </w:instrText>
          </w:r>
          <w:r w:rsidRPr="005911E8">
            <w:rPr>
              <w:rFonts w:ascii="Arial" w:eastAsia="Times New Roman" w:hAnsi="Arial" w:cs="Arial"/>
              <w:color w:val="0E101A"/>
              <w:sz w:val="24"/>
              <w:szCs w:val="24"/>
              <w:lang w:val="en-US"/>
            </w:rPr>
            <w:fldChar w:fldCharType="separate"/>
          </w:r>
          <w:r w:rsidRPr="005911E8">
            <w:rPr>
              <w:rFonts w:ascii="Arial" w:eastAsia="Times New Roman" w:hAnsi="Arial" w:cs="Arial"/>
              <w:noProof/>
              <w:color w:val="0E101A"/>
              <w:sz w:val="24"/>
              <w:szCs w:val="24"/>
              <w:lang w:val="en-US"/>
            </w:rPr>
            <w:t>(Milojevic, 2020)</w:t>
          </w:r>
          <w:r w:rsidRPr="005911E8">
            <w:rPr>
              <w:rFonts w:ascii="Arial" w:eastAsia="Times New Roman" w:hAnsi="Arial" w:cs="Arial"/>
              <w:color w:val="0E101A"/>
              <w:sz w:val="24"/>
              <w:szCs w:val="24"/>
              <w:lang w:val="en-US"/>
            </w:rPr>
            <w:fldChar w:fldCharType="end"/>
          </w:r>
        </w:sdtContent>
      </w:sdt>
      <w:r w:rsidRPr="005911E8">
        <w:rPr>
          <w:rFonts w:ascii="Arial" w:eastAsia="Times New Roman" w:hAnsi="Arial" w:cs="Arial"/>
          <w:color w:val="0E101A"/>
          <w:sz w:val="24"/>
          <w:szCs w:val="24"/>
          <w:lang w:val="en-US"/>
        </w:rPr>
        <w:t>.</w:t>
      </w:r>
    </w:p>
    <w:p w14:paraId="2296747E"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p>
    <w:p w14:paraId="00FFD906"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Ten Hill Place Hotel before Pandemic</w:t>
      </w:r>
    </w:p>
    <w:p w14:paraId="72356716"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Ten Hill place hotel Place is 129 bed 4-star hotels located in Edinburgh city, Scotland. The hotel is opened in 2006 and branded independently. It is owned by the surgeons of Royal College of Edinburgh.</w:t>
      </w:r>
      <w:r w:rsidRPr="005911E8">
        <w:rPr>
          <w:rFonts w:ascii="Arial" w:eastAsia="Times New Roman" w:hAnsi="Arial" w:cs="Arial"/>
          <w:bCs/>
          <w:color w:val="0E101A"/>
          <w:sz w:val="24"/>
          <w:szCs w:val="24"/>
          <w:lang w:val="en-US"/>
        </w:rPr>
        <w:t xml:space="preserve"> The General Manager of the hotel determines that the influences of Covid-19 are cleared during the second half of February when the guest arrival reduces drastically towards the hotel. The hotel and its management had the crises management experience from the 2010 volcano eruption in Iceland. The management team faced a lack of international tourist. It started to offer a free stay to the International travelers at the airport due to delaying and cancelling hundreds of flights </w:t>
      </w:r>
      <w:sdt>
        <w:sdtPr>
          <w:rPr>
            <w:rFonts w:ascii="Arial" w:eastAsia="Times New Roman" w:hAnsi="Arial" w:cs="Arial"/>
            <w:bCs/>
            <w:color w:val="0E101A"/>
            <w:sz w:val="24"/>
            <w:szCs w:val="24"/>
            <w:lang w:val="en-US"/>
          </w:rPr>
          <w:id w:val="233286324"/>
          <w:citation/>
        </w:sdtPr>
        <w:sdtContent>
          <w:r w:rsidRPr="005911E8">
            <w:rPr>
              <w:rFonts w:ascii="Arial" w:eastAsia="Times New Roman" w:hAnsi="Arial" w:cs="Arial"/>
              <w:bCs/>
              <w:color w:val="0E101A"/>
              <w:sz w:val="24"/>
              <w:szCs w:val="24"/>
              <w:lang w:val="en-US"/>
            </w:rPr>
            <w:fldChar w:fldCharType="begin"/>
          </w:r>
          <w:r w:rsidRPr="005911E8">
            <w:rPr>
              <w:rFonts w:ascii="Arial" w:eastAsia="Times New Roman" w:hAnsi="Arial" w:cs="Arial"/>
              <w:bCs/>
              <w:color w:val="0E101A"/>
              <w:sz w:val="24"/>
              <w:szCs w:val="24"/>
              <w:lang w:val="en-US"/>
            </w:rPr>
            <w:instrText xml:space="preserve"> CITATION Che201 \l 1033 </w:instrText>
          </w:r>
          <w:r w:rsidRPr="005911E8">
            <w:rPr>
              <w:rFonts w:ascii="Arial" w:eastAsia="Times New Roman" w:hAnsi="Arial" w:cs="Arial"/>
              <w:bCs/>
              <w:color w:val="0E101A"/>
              <w:sz w:val="24"/>
              <w:szCs w:val="24"/>
              <w:lang w:val="en-US"/>
            </w:rPr>
            <w:fldChar w:fldCharType="separate"/>
          </w:r>
          <w:r w:rsidRPr="005911E8">
            <w:rPr>
              <w:rFonts w:ascii="Arial" w:eastAsia="Times New Roman" w:hAnsi="Arial" w:cs="Arial"/>
              <w:noProof/>
              <w:color w:val="0E101A"/>
              <w:sz w:val="24"/>
              <w:szCs w:val="24"/>
              <w:lang w:val="en-US"/>
            </w:rPr>
            <w:t>(Chetty, 2020)</w:t>
          </w:r>
          <w:r w:rsidRPr="005911E8">
            <w:rPr>
              <w:rFonts w:ascii="Arial" w:eastAsia="Times New Roman" w:hAnsi="Arial" w:cs="Arial"/>
              <w:bCs/>
              <w:color w:val="0E101A"/>
              <w:sz w:val="24"/>
              <w:szCs w:val="24"/>
              <w:lang w:val="en-US"/>
            </w:rPr>
            <w:fldChar w:fldCharType="end"/>
          </w:r>
        </w:sdtContent>
      </w:sdt>
      <w:r w:rsidRPr="005911E8">
        <w:rPr>
          <w:rFonts w:ascii="Arial" w:eastAsia="Times New Roman" w:hAnsi="Arial" w:cs="Arial"/>
          <w:bCs/>
          <w:color w:val="0E101A"/>
          <w:sz w:val="24"/>
          <w:szCs w:val="24"/>
          <w:lang w:val="en-US"/>
        </w:rPr>
        <w:t>.</w:t>
      </w:r>
    </w:p>
    <w:p w14:paraId="05C0A1C5" w14:textId="77777777" w:rsidR="005911E8" w:rsidRPr="005911E8" w:rsidRDefault="005911E8" w:rsidP="005911E8">
      <w:pPr>
        <w:keepNext/>
        <w:keepLines/>
        <w:spacing w:before="200" w:after="0" w:line="360" w:lineRule="auto"/>
        <w:jc w:val="both"/>
        <w:outlineLvl w:val="1"/>
        <w:rPr>
          <w:rFonts w:ascii="Arial" w:eastAsia="Times New Roman" w:hAnsi="Arial" w:cs="Arial"/>
          <w:b/>
          <w:bCs/>
          <w:color w:val="000000"/>
          <w:sz w:val="24"/>
          <w:szCs w:val="24"/>
          <w:lang w:val="en-US"/>
        </w:rPr>
      </w:pPr>
    </w:p>
    <w:p w14:paraId="4A0ABB70"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Ten Hill Place Hotel Situation during Covid-19</w:t>
      </w:r>
    </w:p>
    <w:p w14:paraId="18C58C5C" w14:textId="77777777" w:rsidR="005911E8" w:rsidRPr="005911E8" w:rsidRDefault="005911E8" w:rsidP="005911E8">
      <w:pPr>
        <w:keepNext/>
        <w:keepLines/>
        <w:spacing w:after="0" w:line="360" w:lineRule="auto"/>
        <w:jc w:val="both"/>
        <w:outlineLvl w:val="1"/>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The UK government announced the lockdown entirely in March 2020, and the tourist reduction leads the Ten Hill Place management to take some quick and active actions for catering for the situation. The hotel management decided to support the medical team and rest and spend time in their hotels free of cost. This hotel's action creates the brand image profoundly in society for the future loyalty of the customers. The hotel management also changes the working procedure according to the situation. The tables are kept at distances, and active force is provided with personal protective equipment for their and customers' safety</w:t>
      </w:r>
      <w:sdt>
        <w:sdtPr>
          <w:rPr>
            <w:rFonts w:ascii="Arial" w:eastAsia="Times New Roman" w:hAnsi="Arial" w:cs="Arial"/>
            <w:color w:val="0E101A"/>
            <w:sz w:val="24"/>
            <w:szCs w:val="24"/>
            <w:lang w:val="en-US"/>
          </w:rPr>
          <w:id w:val="-1070575075"/>
          <w:citation/>
        </w:sdtPr>
        <w:sdtContent>
          <w:r w:rsidRPr="005911E8">
            <w:rPr>
              <w:rFonts w:ascii="Arial" w:eastAsia="Times New Roman" w:hAnsi="Arial" w:cs="Arial"/>
              <w:color w:val="0E101A"/>
              <w:sz w:val="24"/>
              <w:szCs w:val="24"/>
              <w:lang w:val="en-US"/>
            </w:rPr>
            <w:fldChar w:fldCharType="begin"/>
          </w:r>
          <w:r w:rsidRPr="005911E8">
            <w:rPr>
              <w:rFonts w:ascii="Arial" w:eastAsia="Times New Roman" w:hAnsi="Arial" w:cs="Arial"/>
              <w:color w:val="0E101A"/>
              <w:sz w:val="24"/>
              <w:szCs w:val="24"/>
              <w:lang w:val="en-US"/>
            </w:rPr>
            <w:instrText xml:space="preserve"> CITATION Wie21 \l 1033 </w:instrText>
          </w:r>
          <w:r w:rsidRPr="005911E8">
            <w:rPr>
              <w:rFonts w:ascii="Arial" w:eastAsia="Times New Roman" w:hAnsi="Arial" w:cs="Arial"/>
              <w:color w:val="0E101A"/>
              <w:sz w:val="24"/>
              <w:szCs w:val="24"/>
              <w:lang w:val="en-US"/>
            </w:rPr>
            <w:fldChar w:fldCharType="separate"/>
          </w:r>
          <w:r w:rsidRPr="005911E8">
            <w:rPr>
              <w:rFonts w:ascii="Arial" w:eastAsia="Times New Roman" w:hAnsi="Arial" w:cs="Arial"/>
              <w:noProof/>
              <w:color w:val="0E101A"/>
              <w:sz w:val="24"/>
              <w:szCs w:val="24"/>
              <w:lang w:val="en-US"/>
            </w:rPr>
            <w:t xml:space="preserve"> (Wieczorek-Kosmala, 2021)</w:t>
          </w:r>
          <w:r w:rsidRPr="005911E8">
            <w:rPr>
              <w:rFonts w:ascii="Arial" w:eastAsia="Times New Roman" w:hAnsi="Arial" w:cs="Arial"/>
              <w:color w:val="0E101A"/>
              <w:sz w:val="24"/>
              <w:szCs w:val="24"/>
              <w:lang w:val="en-US"/>
            </w:rPr>
            <w:fldChar w:fldCharType="end"/>
          </w:r>
        </w:sdtContent>
      </w:sdt>
      <w:r w:rsidRPr="005911E8">
        <w:rPr>
          <w:rFonts w:ascii="Arial" w:eastAsia="Times New Roman" w:hAnsi="Arial" w:cs="Arial"/>
          <w:color w:val="0E101A"/>
          <w:sz w:val="24"/>
          <w:szCs w:val="24"/>
          <w:lang w:val="en-US"/>
        </w:rPr>
        <w:t>.</w:t>
      </w:r>
    </w:p>
    <w:p w14:paraId="6DA662A3"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Employees' requirement also reduces during a pandemic, and some employees selected to take part as a volunteer person in the government support scheme. Although during Covid-19 breakthrough, the hotel is just deducting 20% to 30 % of workers' salary, those join the government supporting scheme as a volunteer. On the job, workers are getting pay without deduction during a pandemic. However, the workforce requirement is reduced during the crises due to the reduction of international clients. On the contrary, the need for worker increases for room services during the pandemic situation for hygiene and safety point of view. Since people are avoiding coming out from the room and looking for room services, the critical factor that helps the hotel take strategic steps during crises is quick and flexible decision-making at the correct time and the high level of team participation</w:t>
      </w:r>
      <w:sdt>
        <w:sdtPr>
          <w:rPr>
            <w:rFonts w:ascii="Arial" w:eastAsia="Times New Roman" w:hAnsi="Arial" w:cs="Arial"/>
            <w:color w:val="0E101A"/>
            <w:sz w:val="24"/>
            <w:szCs w:val="24"/>
            <w:lang w:val="en-US"/>
          </w:rPr>
          <w:id w:val="651801535"/>
          <w:citation/>
        </w:sdtPr>
        <w:sdtContent>
          <w:r w:rsidRPr="005911E8">
            <w:rPr>
              <w:rFonts w:ascii="Arial" w:eastAsia="Times New Roman" w:hAnsi="Arial" w:cs="Arial"/>
              <w:color w:val="0E101A"/>
              <w:sz w:val="24"/>
              <w:szCs w:val="24"/>
              <w:lang w:val="en-US"/>
            </w:rPr>
            <w:fldChar w:fldCharType="begin"/>
          </w:r>
          <w:r w:rsidRPr="005911E8">
            <w:rPr>
              <w:rFonts w:ascii="Arial" w:eastAsia="Times New Roman" w:hAnsi="Arial" w:cs="Arial"/>
              <w:color w:val="0E101A"/>
              <w:sz w:val="24"/>
              <w:szCs w:val="24"/>
              <w:lang w:val="en-US"/>
            </w:rPr>
            <w:instrText xml:space="preserve"> CITATION Mil202 \l 1033 </w:instrText>
          </w:r>
          <w:r w:rsidRPr="005911E8">
            <w:rPr>
              <w:rFonts w:ascii="Arial" w:eastAsia="Times New Roman" w:hAnsi="Arial" w:cs="Arial"/>
              <w:color w:val="0E101A"/>
              <w:sz w:val="24"/>
              <w:szCs w:val="24"/>
              <w:lang w:val="en-US"/>
            </w:rPr>
            <w:fldChar w:fldCharType="separate"/>
          </w:r>
          <w:r w:rsidRPr="005911E8">
            <w:rPr>
              <w:rFonts w:ascii="Arial" w:eastAsia="Times New Roman" w:hAnsi="Arial" w:cs="Arial"/>
              <w:noProof/>
              <w:color w:val="0E101A"/>
              <w:sz w:val="24"/>
              <w:szCs w:val="24"/>
              <w:lang w:val="en-US"/>
            </w:rPr>
            <w:t>(Milojevic D. a., 2020)</w:t>
          </w:r>
          <w:r w:rsidRPr="005911E8">
            <w:rPr>
              <w:rFonts w:ascii="Arial" w:eastAsia="Times New Roman" w:hAnsi="Arial" w:cs="Arial"/>
              <w:color w:val="0E101A"/>
              <w:sz w:val="24"/>
              <w:szCs w:val="24"/>
              <w:lang w:val="en-US"/>
            </w:rPr>
            <w:fldChar w:fldCharType="end"/>
          </w:r>
        </w:sdtContent>
      </w:sdt>
      <w:r w:rsidRPr="005911E8">
        <w:rPr>
          <w:rFonts w:ascii="Arial" w:eastAsia="Times New Roman" w:hAnsi="Arial" w:cs="Arial"/>
          <w:color w:val="0E101A"/>
          <w:sz w:val="24"/>
          <w:szCs w:val="24"/>
          <w:lang w:val="en-US"/>
        </w:rPr>
        <w:t>.</w:t>
      </w:r>
    </w:p>
    <w:p w14:paraId="2322F06B" w14:textId="77777777" w:rsidR="005911E8" w:rsidRPr="005911E8" w:rsidRDefault="005911E8" w:rsidP="005911E8">
      <w:pPr>
        <w:keepNext/>
        <w:keepLines/>
        <w:spacing w:after="0" w:line="360" w:lineRule="auto"/>
        <w:jc w:val="both"/>
        <w:outlineLvl w:val="1"/>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 </w:t>
      </w:r>
    </w:p>
    <w:p w14:paraId="0E6DED40"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Ten Hill Place Hotel Situation after Crises</w:t>
      </w:r>
    </w:p>
    <w:p w14:paraId="2A336274"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 xml:space="preserve">The Ten Hill Place Hotel expected to change after the crises but unfortunately, the impact of problems not over and highly impacted the international tourist visiting. The management then decided to take such positive actions beneficial for the hotel and its co-workers. The hotel looks towards offering services to the locals of the UK by providing them with discount packages. Despite new strategic plans and policies, the hotel faces financial difficulties and is expected to continue for a year. The hotel Management is a little worried about this angle of crises how to support the employees when the government's supporting program is over. The hotel </w:t>
      </w:r>
      <w:proofErr w:type="gramStart"/>
      <w:r w:rsidRPr="005911E8">
        <w:rPr>
          <w:rFonts w:ascii="Arial" w:eastAsia="Times New Roman" w:hAnsi="Arial" w:cs="Arial"/>
          <w:color w:val="0E101A"/>
          <w:sz w:val="24"/>
          <w:szCs w:val="24"/>
          <w:lang w:val="en-US"/>
        </w:rPr>
        <w:t>has to</w:t>
      </w:r>
      <w:proofErr w:type="gramEnd"/>
      <w:r w:rsidRPr="005911E8">
        <w:rPr>
          <w:rFonts w:ascii="Arial" w:eastAsia="Times New Roman" w:hAnsi="Arial" w:cs="Arial"/>
          <w:color w:val="0E101A"/>
          <w:sz w:val="24"/>
          <w:szCs w:val="24"/>
          <w:lang w:val="en-US"/>
        </w:rPr>
        <w:t xml:space="preserve"> impose specific marketing strategies for smooth running in future </w:t>
      </w:r>
      <w:sdt>
        <w:sdtPr>
          <w:rPr>
            <w:rFonts w:ascii="Arial" w:eastAsia="Times New Roman" w:hAnsi="Arial" w:cs="Arial"/>
            <w:color w:val="0E101A"/>
            <w:sz w:val="24"/>
            <w:szCs w:val="24"/>
            <w:lang w:val="en-US"/>
          </w:rPr>
          <w:id w:val="-457486845"/>
          <w:citation/>
        </w:sdtPr>
        <w:sdtContent>
          <w:r w:rsidRPr="005911E8">
            <w:rPr>
              <w:rFonts w:ascii="Arial" w:eastAsia="Times New Roman" w:hAnsi="Arial" w:cs="Arial"/>
              <w:color w:val="0E101A"/>
              <w:sz w:val="24"/>
              <w:szCs w:val="24"/>
              <w:lang w:val="en-US"/>
            </w:rPr>
            <w:fldChar w:fldCharType="begin"/>
          </w:r>
          <w:r w:rsidRPr="005911E8">
            <w:rPr>
              <w:rFonts w:ascii="Arial" w:eastAsia="Times New Roman" w:hAnsi="Arial" w:cs="Arial"/>
              <w:color w:val="0E101A"/>
              <w:sz w:val="24"/>
              <w:szCs w:val="24"/>
              <w:lang w:val="en-US"/>
            </w:rPr>
            <w:instrText xml:space="preserve"> CITATION Kha201 \l 1033 </w:instrText>
          </w:r>
          <w:r w:rsidRPr="005911E8">
            <w:rPr>
              <w:rFonts w:ascii="Arial" w:eastAsia="Times New Roman" w:hAnsi="Arial" w:cs="Arial"/>
              <w:color w:val="0E101A"/>
              <w:sz w:val="24"/>
              <w:szCs w:val="24"/>
              <w:lang w:val="en-US"/>
            </w:rPr>
            <w:fldChar w:fldCharType="separate"/>
          </w:r>
          <w:r w:rsidRPr="005911E8">
            <w:rPr>
              <w:rFonts w:ascii="Arial" w:eastAsia="Times New Roman" w:hAnsi="Arial" w:cs="Arial"/>
              <w:noProof/>
              <w:color w:val="0E101A"/>
              <w:sz w:val="24"/>
              <w:szCs w:val="24"/>
              <w:lang w:val="en-US"/>
            </w:rPr>
            <w:t>(Khan, 2020)</w:t>
          </w:r>
          <w:r w:rsidRPr="005911E8">
            <w:rPr>
              <w:rFonts w:ascii="Arial" w:eastAsia="Times New Roman" w:hAnsi="Arial" w:cs="Arial"/>
              <w:color w:val="0E101A"/>
              <w:sz w:val="24"/>
              <w:szCs w:val="24"/>
              <w:lang w:val="en-US"/>
            </w:rPr>
            <w:fldChar w:fldCharType="end"/>
          </w:r>
        </w:sdtContent>
      </w:sdt>
      <w:r w:rsidRPr="005911E8">
        <w:rPr>
          <w:rFonts w:ascii="Arial" w:eastAsia="Times New Roman" w:hAnsi="Arial" w:cs="Arial"/>
          <w:color w:val="0E101A"/>
          <w:sz w:val="24"/>
          <w:szCs w:val="24"/>
          <w:lang w:val="en-US"/>
        </w:rPr>
        <w:t>.</w:t>
      </w:r>
    </w:p>
    <w:p w14:paraId="1054CA72"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lastRenderedPageBreak/>
        <w:t>Pestle Analysis of Ten Hill Place Hotel</w:t>
      </w:r>
    </w:p>
    <w:p w14:paraId="1FE723C6"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The Pestle Analysis of Ten Hill Place Hotel examines the external factors that include political, technological, economic, social on business performance and legal and environmental factors. It helps in understanding the market dynamics and improving the business for the long run</w:t>
      </w:r>
      <w:sdt>
        <w:sdtPr>
          <w:rPr>
            <w:rFonts w:ascii="Arial" w:eastAsia="Times New Roman" w:hAnsi="Arial" w:cs="Arial"/>
            <w:color w:val="0E101A"/>
            <w:sz w:val="24"/>
            <w:szCs w:val="24"/>
            <w:lang w:val="en-US"/>
          </w:rPr>
          <w:id w:val="-1625221373"/>
          <w:citation/>
        </w:sdtPr>
        <w:sdtContent>
          <w:r w:rsidRPr="005911E8">
            <w:rPr>
              <w:rFonts w:ascii="Arial" w:eastAsia="Times New Roman" w:hAnsi="Arial" w:cs="Arial"/>
              <w:color w:val="0E101A"/>
              <w:sz w:val="24"/>
              <w:szCs w:val="24"/>
              <w:lang w:val="en-US"/>
            </w:rPr>
            <w:fldChar w:fldCharType="begin"/>
          </w:r>
          <w:r w:rsidRPr="005911E8">
            <w:rPr>
              <w:rFonts w:ascii="Arial" w:eastAsia="Times New Roman" w:hAnsi="Arial" w:cs="Arial"/>
              <w:color w:val="0E101A"/>
              <w:sz w:val="24"/>
              <w:szCs w:val="24"/>
              <w:lang w:val="en-US"/>
            </w:rPr>
            <w:instrText xml:space="preserve"> CITATION Sim20 \l 1033 </w:instrText>
          </w:r>
          <w:r w:rsidRPr="005911E8">
            <w:rPr>
              <w:rFonts w:ascii="Arial" w:eastAsia="Times New Roman" w:hAnsi="Arial" w:cs="Arial"/>
              <w:color w:val="0E101A"/>
              <w:sz w:val="24"/>
              <w:szCs w:val="24"/>
              <w:lang w:val="en-US"/>
            </w:rPr>
            <w:fldChar w:fldCharType="separate"/>
          </w:r>
          <w:r w:rsidRPr="005911E8">
            <w:rPr>
              <w:rFonts w:ascii="Arial" w:eastAsia="Times New Roman" w:hAnsi="Arial" w:cs="Arial"/>
              <w:noProof/>
              <w:color w:val="0E101A"/>
              <w:sz w:val="24"/>
              <w:szCs w:val="24"/>
              <w:lang w:val="en-US"/>
            </w:rPr>
            <w:t>(Simões, 2020)</w:t>
          </w:r>
          <w:r w:rsidRPr="005911E8">
            <w:rPr>
              <w:rFonts w:ascii="Arial" w:eastAsia="Times New Roman" w:hAnsi="Arial" w:cs="Arial"/>
              <w:color w:val="0E101A"/>
              <w:sz w:val="24"/>
              <w:szCs w:val="24"/>
              <w:lang w:val="en-US"/>
            </w:rPr>
            <w:fldChar w:fldCharType="end"/>
          </w:r>
        </w:sdtContent>
      </w:sdt>
      <w:r w:rsidRPr="005911E8">
        <w:rPr>
          <w:rFonts w:ascii="Arial" w:eastAsia="Times New Roman" w:hAnsi="Arial" w:cs="Arial"/>
          <w:color w:val="0E101A"/>
          <w:sz w:val="24"/>
          <w:szCs w:val="24"/>
          <w:lang w:val="en-US"/>
        </w:rPr>
        <w:t>.</w:t>
      </w:r>
    </w:p>
    <w:p w14:paraId="01542ACA"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p>
    <w:p w14:paraId="14FA4248"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Political Factors</w:t>
      </w:r>
    </w:p>
    <w:p w14:paraId="5FCD6ECA"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The Ten Hill Place Hotel is the largest independent four-star hotels in Edinburgh. During the deadly virus breakdown, the hotel faces a lot of financial instability due to lockdown conditions for more than six months in the UK. The political issues primarily impact the present working conditions of the hotel.</w:t>
      </w:r>
    </w:p>
    <w:p w14:paraId="67202E49" w14:textId="77777777" w:rsidR="005911E8" w:rsidRPr="005911E8" w:rsidRDefault="005911E8" w:rsidP="005911E8">
      <w:pPr>
        <w:keepNext/>
        <w:keepLines/>
        <w:spacing w:before="200" w:after="0" w:line="360" w:lineRule="auto"/>
        <w:jc w:val="both"/>
        <w:outlineLvl w:val="1"/>
        <w:rPr>
          <w:rFonts w:ascii="Arial" w:eastAsia="Times New Roman" w:hAnsi="Arial" w:cs="Arial"/>
          <w:b/>
          <w:bCs/>
          <w:color w:val="000000"/>
          <w:sz w:val="24"/>
          <w:szCs w:val="24"/>
          <w:lang w:val="en-US"/>
        </w:rPr>
      </w:pPr>
    </w:p>
    <w:p w14:paraId="589C8215"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Economic Factors</w:t>
      </w:r>
    </w:p>
    <w:p w14:paraId="0737381F"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The UK's economic downfall has also affected the hospitality sector primarily, and the hotel is getting difficulties at present for revenue generation due to the pandemic situation.        </w:t>
      </w:r>
    </w:p>
    <w:p w14:paraId="6C70C497"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It is one of the factors that highly affect Ten Hill Place hotel performance. The fluctuation of British pond leads to high impact on Ten Hill Place hotel assets.</w:t>
      </w:r>
    </w:p>
    <w:p w14:paraId="3D32D210"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p>
    <w:p w14:paraId="61B1775E"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Social Factors</w:t>
      </w:r>
    </w:p>
    <w:p w14:paraId="703D3CE5"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The hospitality industry is always very competitive. Ten Hill Place Hotel is facing massive competition along with other giant hospital industries. According to the statistics of 2019, approximately 167 hotels having the capacity of 13,000 rooms are alone running in Edinburg in the hospitality field. Therefore, it is challenging for star-rated hotels to keep the standard and services level too high to sustain in a competitive race.</w:t>
      </w:r>
    </w:p>
    <w:p w14:paraId="7855FEAC"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p>
    <w:p w14:paraId="1617F277"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Technological Factors</w:t>
      </w:r>
    </w:p>
    <w:p w14:paraId="2FBD7AF3"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It is one of the critical factors to be kept under consideration during hospitality management. Ten Hill Place Hotel is putting concern regarding the indirect booking of the hotel through various channels leads to an increase of overall cost and decrease of profitability. </w:t>
      </w:r>
    </w:p>
    <w:p w14:paraId="13228D34"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p>
    <w:p w14:paraId="2F8FBDF6"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Legal Factors</w:t>
      </w:r>
    </w:p>
    <w:p w14:paraId="38775771"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Ten Hill Place Hotel is highly concerned about its reputation. It focuses significantly on customer satisfaction by preventing legal issues, including privacy, hygiene, health and safety, consumer protection, workplace relations and many others.</w:t>
      </w:r>
    </w:p>
    <w:p w14:paraId="5562520E"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p>
    <w:p w14:paraId="37F2D248"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Environmental Factors</w:t>
      </w:r>
    </w:p>
    <w:p w14:paraId="7979DCE9"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Ten Hill Place Hotel is in great favor of environment rules and regulation. It is the main reason that during the Covid-19 crises started; the hotel put efforts towards green tourism practices. The hotel started two projects related to removing plastic bottles from the hotel rooms and reducing consumption of water to keep the environment free from contamination and healthy.</w:t>
      </w:r>
    </w:p>
    <w:p w14:paraId="531CBECB" w14:textId="77777777" w:rsidR="005911E8" w:rsidRPr="005911E8" w:rsidRDefault="005911E8" w:rsidP="005911E8">
      <w:pPr>
        <w:spacing w:after="0" w:line="360" w:lineRule="auto"/>
        <w:jc w:val="both"/>
        <w:rPr>
          <w:rFonts w:ascii="Arial" w:eastAsia="Times New Roman" w:hAnsi="Arial" w:cs="Arial"/>
          <w:color w:val="0E101A"/>
          <w:sz w:val="24"/>
          <w:szCs w:val="24"/>
          <w:lang w:val="en-US"/>
        </w:rPr>
      </w:pPr>
      <w:r w:rsidRPr="005911E8">
        <w:rPr>
          <w:rFonts w:ascii="Arial" w:eastAsia="Times New Roman" w:hAnsi="Arial" w:cs="Arial"/>
          <w:color w:val="0E101A"/>
          <w:sz w:val="24"/>
          <w:szCs w:val="24"/>
          <w:lang w:val="en-US"/>
        </w:rPr>
        <w:t>The broad spectrum of Pestle Analysis shows that Ten Hill Place Hotel performance is highly dependent on some aspects of pestle for their further business growth.</w:t>
      </w:r>
    </w:p>
    <w:p w14:paraId="10D05E2C" w14:textId="77777777" w:rsidR="005911E8" w:rsidRPr="005911E8" w:rsidRDefault="005911E8" w:rsidP="005911E8">
      <w:pPr>
        <w:keepNext/>
        <w:keepLines/>
        <w:spacing w:before="200" w:after="0" w:line="360" w:lineRule="auto"/>
        <w:jc w:val="both"/>
        <w:outlineLvl w:val="1"/>
        <w:rPr>
          <w:rFonts w:ascii="Arial" w:eastAsia="Times New Roman" w:hAnsi="Arial" w:cs="Arial"/>
          <w:color w:val="0E101A"/>
          <w:sz w:val="24"/>
          <w:szCs w:val="24"/>
          <w:lang w:val="en-US"/>
        </w:rPr>
      </w:pPr>
    </w:p>
    <w:p w14:paraId="24B96B18" w14:textId="77777777" w:rsidR="005911E8" w:rsidRPr="005911E8" w:rsidRDefault="005911E8" w:rsidP="005911E8">
      <w:pPr>
        <w:keepNext/>
        <w:keepLines/>
        <w:spacing w:before="200" w:after="0" w:line="276" w:lineRule="auto"/>
        <w:outlineLvl w:val="1"/>
        <w:rPr>
          <w:rFonts w:ascii="Arial" w:eastAsia="Times New Roman" w:hAnsi="Arial" w:cs="Arial"/>
          <w:b/>
          <w:bCs/>
          <w:sz w:val="24"/>
          <w:szCs w:val="24"/>
          <w:lang w:val="en-US"/>
        </w:rPr>
      </w:pPr>
      <w:r w:rsidRPr="005911E8">
        <w:rPr>
          <w:rFonts w:ascii="Arial" w:eastAsia="Times New Roman" w:hAnsi="Arial" w:cs="Arial"/>
          <w:b/>
          <w:bCs/>
          <w:sz w:val="24"/>
          <w:szCs w:val="24"/>
          <w:lang w:val="en-US"/>
        </w:rPr>
        <w:t>Conclusion </w:t>
      </w:r>
    </w:p>
    <w:p w14:paraId="784E3887" w14:textId="77777777" w:rsidR="005911E8" w:rsidRPr="005911E8" w:rsidRDefault="005911E8" w:rsidP="005911E8">
      <w:pPr>
        <w:spacing w:after="200" w:line="360" w:lineRule="auto"/>
        <w:jc w:val="both"/>
        <w:rPr>
          <w:rFonts w:ascii="Arial" w:eastAsia="Calibri" w:hAnsi="Arial" w:cs="Arial"/>
          <w:sz w:val="24"/>
          <w:szCs w:val="24"/>
          <w:lang w:val="en-US"/>
        </w:rPr>
      </w:pPr>
      <w:r w:rsidRPr="005911E8">
        <w:rPr>
          <w:rFonts w:ascii="Arial" w:eastAsia="Calibri" w:hAnsi="Arial" w:cs="Arial"/>
          <w:sz w:val="24"/>
          <w:szCs w:val="24"/>
          <w:lang w:val="en-US"/>
        </w:rPr>
        <w:t>No doubt, the business tremendously affected the Hotel and Tourist Industry during the pandemic, which generates over 10% of the world GDP and creates every fourth job produced in the world. In March 2020, the hospitality industry faces a loss of 57% and 80 million revenue reduction in dollars. It is also essential to know that pandemic has excellent potential to eliminate 100 -120 million jobs if the pandemic conditions unexpectedly continue for the long term. The covid-19 has completely changed the lives and working style of individuals. Many people lost their jobs and are suffering from a physiological dilemma. People are striving hard to overcome the current situation and revert to routine works.</w:t>
      </w:r>
    </w:p>
    <w:p w14:paraId="6BDB97D0" w14:textId="77777777" w:rsidR="005911E8" w:rsidRPr="005911E8" w:rsidRDefault="005911E8" w:rsidP="005911E8">
      <w:pPr>
        <w:spacing w:after="200" w:line="360" w:lineRule="auto"/>
        <w:jc w:val="both"/>
        <w:rPr>
          <w:rFonts w:ascii="Arial" w:eastAsia="Calibri" w:hAnsi="Arial" w:cs="Arial"/>
          <w:sz w:val="24"/>
          <w:szCs w:val="24"/>
          <w:lang w:val="en-US"/>
        </w:rPr>
      </w:pPr>
      <w:r w:rsidRPr="005911E8">
        <w:rPr>
          <w:rFonts w:ascii="Arial" w:eastAsia="Calibri" w:hAnsi="Arial" w:cs="Arial"/>
          <w:sz w:val="24"/>
          <w:szCs w:val="24"/>
          <w:lang w:val="en-US"/>
        </w:rPr>
        <w:t xml:space="preserve"> Ten Hill Place Hotel is providing its extended support to society in terms of charity during the pandemic situation. The hotel is supporting and providing leverage to their employees at utmost level. It is also putting efforts towards refurbishing hotels to reach their full potential by changing policies and the environment according to the present needs. The devastating hit of the deadly virus leads the hotel to reduce food and rooms price for gaining customer satisfaction and loyalty during this crucial time. The hotel management is highly hopeful that these strategies will boost the Edinburgh tourism </w:t>
      </w:r>
      <w:r w:rsidRPr="005911E8">
        <w:rPr>
          <w:rFonts w:ascii="Arial" w:eastAsia="Calibri" w:hAnsi="Arial" w:cs="Arial"/>
          <w:sz w:val="24"/>
          <w:szCs w:val="24"/>
          <w:lang w:val="en-US"/>
        </w:rPr>
        <w:lastRenderedPageBreak/>
        <w:t>and hospitality industries. The passionate team and correct marketing strategies help the hospitality sector sustainability and profitability for future success.</w:t>
      </w:r>
    </w:p>
    <w:p w14:paraId="625C01AB" w14:textId="77777777" w:rsidR="005911E8" w:rsidRPr="005911E8" w:rsidRDefault="005911E8" w:rsidP="005911E8">
      <w:pPr>
        <w:spacing w:after="200" w:line="360" w:lineRule="auto"/>
        <w:jc w:val="both"/>
        <w:rPr>
          <w:rFonts w:ascii="Arial" w:eastAsia="Calibri" w:hAnsi="Arial" w:cs="Arial"/>
          <w:sz w:val="24"/>
          <w:szCs w:val="24"/>
          <w:lang w:val="en-US"/>
        </w:rPr>
      </w:pPr>
    </w:p>
    <w:p w14:paraId="7EB8E7BE" w14:textId="77777777" w:rsidR="005911E8" w:rsidRPr="005911E8" w:rsidRDefault="005911E8" w:rsidP="005911E8">
      <w:pPr>
        <w:spacing w:after="200" w:line="360" w:lineRule="auto"/>
        <w:jc w:val="both"/>
        <w:rPr>
          <w:rFonts w:ascii="Arial" w:eastAsia="Calibri" w:hAnsi="Arial" w:cs="Arial"/>
          <w:sz w:val="24"/>
          <w:szCs w:val="24"/>
          <w:lang w:val="en-US"/>
        </w:rPr>
      </w:pPr>
    </w:p>
    <w:p w14:paraId="0825FF73" w14:textId="1E5E1898" w:rsidR="005911E8" w:rsidRPr="005911E8" w:rsidRDefault="005911E8" w:rsidP="005911E8">
      <w:pPr>
        <w:keepNext/>
        <w:keepLines/>
        <w:spacing w:before="200" w:after="0" w:line="276" w:lineRule="auto"/>
        <w:outlineLvl w:val="1"/>
        <w:rPr>
          <w:rFonts w:ascii="Arial" w:eastAsia="Times New Roman" w:hAnsi="Arial" w:cs="Arial"/>
          <w:b/>
          <w:bCs/>
          <w:color w:val="000000"/>
          <w:sz w:val="24"/>
          <w:szCs w:val="24"/>
          <w:lang w:val="en-US"/>
        </w:rPr>
      </w:pPr>
      <w:r w:rsidRPr="005911E8">
        <w:rPr>
          <w:rFonts w:ascii="Arial" w:eastAsia="Times New Roman" w:hAnsi="Arial" w:cs="Arial"/>
          <w:b/>
          <w:bCs/>
          <w:color w:val="000000"/>
          <w:sz w:val="24"/>
          <w:szCs w:val="24"/>
          <w:lang w:val="en-US"/>
        </w:rPr>
        <w:t>References:</w:t>
      </w:r>
    </w:p>
    <w:p w14:paraId="34C59494" w14:textId="77777777" w:rsidR="005911E8" w:rsidRPr="005911E8" w:rsidRDefault="005911E8" w:rsidP="005911E8">
      <w:pPr>
        <w:spacing w:after="200" w:line="276" w:lineRule="auto"/>
        <w:rPr>
          <w:rFonts w:ascii="Arial" w:eastAsia="Calibri" w:hAnsi="Arial" w:cs="Arial"/>
          <w:sz w:val="24"/>
          <w:szCs w:val="24"/>
          <w:lang w:val="en-US"/>
        </w:rPr>
      </w:pPr>
    </w:p>
    <w:p w14:paraId="1AE1B547"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sz w:val="24"/>
          <w:szCs w:val="24"/>
          <w:lang w:val="en-US"/>
        </w:rPr>
        <w:fldChar w:fldCharType="begin"/>
      </w:r>
      <w:r w:rsidRPr="005911E8">
        <w:rPr>
          <w:rFonts w:ascii="Arial" w:eastAsia="Calibri" w:hAnsi="Arial" w:cs="Arial"/>
          <w:sz w:val="24"/>
          <w:szCs w:val="24"/>
          <w:lang w:val="en-US"/>
        </w:rPr>
        <w:instrText xml:space="preserve"> BIBLIOGRAPHY  \l 1033 </w:instrText>
      </w:r>
      <w:r w:rsidRPr="005911E8">
        <w:rPr>
          <w:rFonts w:ascii="Arial" w:eastAsia="Calibri" w:hAnsi="Arial" w:cs="Arial"/>
          <w:sz w:val="24"/>
          <w:szCs w:val="24"/>
          <w:lang w:val="en-US"/>
        </w:rPr>
        <w:fldChar w:fldCharType="separate"/>
      </w:r>
      <w:r w:rsidRPr="005911E8">
        <w:rPr>
          <w:rFonts w:ascii="Arial" w:eastAsia="Calibri" w:hAnsi="Arial" w:cs="Arial"/>
          <w:noProof/>
          <w:sz w:val="24"/>
          <w:szCs w:val="24"/>
          <w:lang w:val="en-US"/>
        </w:rPr>
        <w:t xml:space="preserve">Awan, M. S. (2020). </w:t>
      </w:r>
      <w:r w:rsidRPr="005911E8">
        <w:rPr>
          <w:rFonts w:ascii="Arial" w:eastAsia="Calibri" w:hAnsi="Arial" w:cs="Arial"/>
          <w:i/>
          <w:iCs/>
          <w:noProof/>
          <w:sz w:val="24"/>
          <w:szCs w:val="24"/>
          <w:lang w:val="en-US"/>
        </w:rPr>
        <w:t>Implementing ‘cleanliness is half of faith’in re-designing tourists, experiences and salvaging the hotel industry in Malaysia during COVID-19 pandemic. Journal of Islamic Marketing.</w:t>
      </w:r>
    </w:p>
    <w:p w14:paraId="5FF43185"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Bas, T. a. (2020). </w:t>
      </w:r>
      <w:r w:rsidRPr="005911E8">
        <w:rPr>
          <w:rFonts w:ascii="Arial" w:eastAsia="Calibri" w:hAnsi="Arial" w:cs="Arial"/>
          <w:i/>
          <w:iCs/>
          <w:noProof/>
          <w:sz w:val="24"/>
          <w:szCs w:val="24"/>
          <w:lang w:val="en-US"/>
        </w:rPr>
        <w:t>The impact of the COVID-19 pandemic crisis on the travel and tourism sector: UK evidence. Available at SSRN 3623404.</w:t>
      </w:r>
    </w:p>
    <w:p w14:paraId="361C9528"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BURKE, K. R. (2020). </w:t>
      </w:r>
      <w:r w:rsidRPr="005911E8">
        <w:rPr>
          <w:rFonts w:ascii="Arial" w:eastAsia="Calibri" w:hAnsi="Arial" w:cs="Arial"/>
          <w:i/>
          <w:iCs/>
          <w:noProof/>
          <w:sz w:val="24"/>
          <w:szCs w:val="24"/>
          <w:lang w:val="en-US"/>
        </w:rPr>
        <w:t>Developing meta-strategies for hospitality experiences. Managing Hospitality Experiences, p.141.</w:t>
      </w:r>
    </w:p>
    <w:p w14:paraId="0192F135"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Chetty, R. F. (2020). </w:t>
      </w:r>
      <w:r w:rsidRPr="005911E8">
        <w:rPr>
          <w:rFonts w:ascii="Arial" w:eastAsia="Calibri" w:hAnsi="Arial" w:cs="Arial"/>
          <w:i/>
          <w:iCs/>
          <w:noProof/>
          <w:sz w:val="24"/>
          <w:szCs w:val="24"/>
          <w:lang w:val="en-US"/>
        </w:rPr>
        <w:t>How did covid-19 and stabilization policies affect spending and employment? a new real-time economic tracker based on private sector data. NBER working paper, (w27431).</w:t>
      </w:r>
    </w:p>
    <w:p w14:paraId="7D3C3147"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Enssle, N. (2020). </w:t>
      </w:r>
      <w:r w:rsidRPr="005911E8">
        <w:rPr>
          <w:rFonts w:ascii="Arial" w:eastAsia="Calibri" w:hAnsi="Arial" w:cs="Arial"/>
          <w:i/>
          <w:iCs/>
          <w:noProof/>
          <w:sz w:val="24"/>
          <w:szCs w:val="24"/>
          <w:lang w:val="en-US"/>
        </w:rPr>
        <w:t>Microgreens: Market Analysis, Growing Methods and Models.</w:t>
      </w:r>
    </w:p>
    <w:p w14:paraId="093B6563"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Garg, A. (2020). </w:t>
      </w:r>
      <w:r w:rsidRPr="005911E8">
        <w:rPr>
          <w:rFonts w:ascii="Arial" w:eastAsia="Calibri" w:hAnsi="Arial" w:cs="Arial"/>
          <w:i/>
          <w:iCs/>
          <w:noProof/>
          <w:sz w:val="24"/>
          <w:szCs w:val="24"/>
          <w:lang w:val="en-US"/>
        </w:rPr>
        <w:t>Factors Influencing Generation Y to Choose Airbnb. In The Emerald Handbook of ICT in Tourism and Hospitality. Emerald Publishing Limited.</w:t>
      </w:r>
    </w:p>
    <w:p w14:paraId="46AD37E5"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Hang, H. A. (2020). Building emotional attaching during COVID-19. Annals of Tourism Research.</w:t>
      </w:r>
    </w:p>
    <w:p w14:paraId="7E46171E"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Khan, A. B. (2020). </w:t>
      </w:r>
      <w:r w:rsidRPr="005911E8">
        <w:rPr>
          <w:rFonts w:ascii="Arial" w:eastAsia="Calibri" w:hAnsi="Arial" w:cs="Arial"/>
          <w:i/>
          <w:iCs/>
          <w:noProof/>
          <w:sz w:val="24"/>
          <w:szCs w:val="24"/>
          <w:lang w:val="en-US"/>
        </w:rPr>
        <w:t>COVID-19 and sectoral employment trends: assessing resilience in the US leisure and hospitality industry. Current Issues in Tourism, pp.1-18.</w:t>
      </w:r>
    </w:p>
    <w:p w14:paraId="61F1CC50"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Mao, Y. H.-S. (2020). </w:t>
      </w:r>
      <w:r w:rsidRPr="005911E8">
        <w:rPr>
          <w:rFonts w:ascii="Arial" w:eastAsia="Calibri" w:hAnsi="Arial" w:cs="Arial"/>
          <w:i/>
          <w:iCs/>
          <w:noProof/>
          <w:sz w:val="24"/>
          <w:szCs w:val="24"/>
          <w:lang w:val="en-US"/>
        </w:rPr>
        <w:t>Effects of tourism CSR on employee psychological capital in the COVID-19 crisis: from the perspective of conservation of resources theory. Current Issues in Tourism, 1-19.</w:t>
      </w:r>
    </w:p>
    <w:p w14:paraId="143800FE"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Milojevic, D. a. (2020). </w:t>
      </w:r>
      <w:r w:rsidRPr="005911E8">
        <w:rPr>
          <w:rFonts w:ascii="Arial" w:eastAsia="Calibri" w:hAnsi="Arial" w:cs="Arial"/>
          <w:i/>
          <w:iCs/>
          <w:noProof/>
          <w:sz w:val="24"/>
          <w:szCs w:val="24"/>
          <w:lang w:val="en-US"/>
        </w:rPr>
        <w:t>. Social Sustainability in COVID-19 Crisis: The Case of the Hotel Industry.</w:t>
      </w:r>
    </w:p>
    <w:p w14:paraId="438AC147"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Nguyen, T. a. (2020). </w:t>
      </w:r>
      <w:r w:rsidRPr="005911E8">
        <w:rPr>
          <w:rFonts w:ascii="Arial" w:eastAsia="Calibri" w:hAnsi="Arial" w:cs="Arial"/>
          <w:i/>
          <w:iCs/>
          <w:noProof/>
          <w:sz w:val="24"/>
          <w:szCs w:val="24"/>
          <w:lang w:val="en-US"/>
        </w:rPr>
        <w:t>Marketing Strategy.</w:t>
      </w:r>
    </w:p>
    <w:p w14:paraId="3D2592B1"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Nicola, M. A.-J. (2020). </w:t>
      </w:r>
      <w:r w:rsidRPr="005911E8">
        <w:rPr>
          <w:rFonts w:ascii="Arial" w:eastAsia="Calibri" w:hAnsi="Arial" w:cs="Arial"/>
          <w:i/>
          <w:iCs/>
          <w:noProof/>
          <w:sz w:val="24"/>
          <w:szCs w:val="24"/>
          <w:lang w:val="en-US"/>
        </w:rPr>
        <w:t>The socio-economic implications of the coronavirus and COVID-19 pandemic: a review. International journal of surgery.</w:t>
      </w:r>
    </w:p>
    <w:p w14:paraId="6579583B"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lastRenderedPageBreak/>
        <w:t xml:space="preserve">Simões, E. (2020). </w:t>
      </w:r>
      <w:r w:rsidRPr="005911E8">
        <w:rPr>
          <w:rFonts w:ascii="Arial" w:eastAsia="Calibri" w:hAnsi="Arial" w:cs="Arial"/>
          <w:i/>
          <w:iCs/>
          <w:noProof/>
          <w:sz w:val="24"/>
          <w:szCs w:val="24"/>
          <w:lang w:val="en-US"/>
        </w:rPr>
        <w:t>A decision support system application module-for PESTLE analysis-competitive intelligence algorithm (Doctoral dissertation).</w:t>
      </w:r>
    </w:p>
    <w:p w14:paraId="7B3AB7A8"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Spanaki, M. P. (2021). </w:t>
      </w:r>
      <w:r w:rsidRPr="005911E8">
        <w:rPr>
          <w:rFonts w:ascii="Arial" w:eastAsia="Calibri" w:hAnsi="Arial" w:cs="Arial"/>
          <w:i/>
          <w:iCs/>
          <w:noProof/>
          <w:sz w:val="24"/>
          <w:szCs w:val="24"/>
          <w:lang w:val="en-US"/>
        </w:rPr>
        <w:t>Tourism in the Post (?) COVID-19 Era: Evidence from the Hotel Sector in the North East of England. Worldwide Hospitality and Tourism Themes.</w:t>
      </w:r>
    </w:p>
    <w:p w14:paraId="16A49B46" w14:textId="77777777" w:rsidR="005911E8" w:rsidRPr="005911E8" w:rsidRDefault="005911E8" w:rsidP="005911E8">
      <w:pPr>
        <w:spacing w:after="200" w:line="276" w:lineRule="auto"/>
        <w:ind w:left="720" w:hanging="720"/>
        <w:rPr>
          <w:rFonts w:ascii="Arial" w:eastAsia="Calibri" w:hAnsi="Arial" w:cs="Arial"/>
          <w:noProof/>
          <w:sz w:val="24"/>
          <w:szCs w:val="24"/>
          <w:lang w:val="en-US"/>
        </w:rPr>
      </w:pPr>
      <w:r w:rsidRPr="005911E8">
        <w:rPr>
          <w:rFonts w:ascii="Arial" w:eastAsia="Calibri" w:hAnsi="Arial" w:cs="Arial"/>
          <w:noProof/>
          <w:sz w:val="24"/>
          <w:szCs w:val="24"/>
          <w:lang w:val="en-US"/>
        </w:rPr>
        <w:t xml:space="preserve">Wieczorek-Kosmala, M. (2021). </w:t>
      </w:r>
      <w:r w:rsidRPr="005911E8">
        <w:rPr>
          <w:rFonts w:ascii="Arial" w:eastAsia="Calibri" w:hAnsi="Arial" w:cs="Arial"/>
          <w:i/>
          <w:iCs/>
          <w:noProof/>
          <w:sz w:val="24"/>
          <w:szCs w:val="24"/>
          <w:lang w:val="en-US"/>
        </w:rPr>
        <w:t>. COVID-19 impact on the hospitality industry: Exploratory study of financial-slack-driven risk preparedness. International Journal of Hospitality Management, 94, p.102799.</w:t>
      </w:r>
    </w:p>
    <w:p w14:paraId="32C03521" w14:textId="43E58DFE" w:rsidR="00D407DF" w:rsidRPr="005911E8" w:rsidRDefault="005911E8" w:rsidP="005911E8">
      <w:pPr>
        <w:rPr>
          <w:rFonts w:ascii="Arial" w:hAnsi="Arial" w:cs="Arial"/>
          <w:sz w:val="24"/>
          <w:szCs w:val="24"/>
        </w:rPr>
      </w:pPr>
      <w:r w:rsidRPr="005911E8">
        <w:rPr>
          <w:rFonts w:ascii="Arial" w:eastAsia="Calibri" w:hAnsi="Arial" w:cs="Arial"/>
          <w:sz w:val="24"/>
          <w:szCs w:val="24"/>
          <w:lang w:val="en-US"/>
        </w:rPr>
        <w:fldChar w:fldCharType="end"/>
      </w:r>
    </w:p>
    <w:p w14:paraId="70C9995E" w14:textId="010DAD3A" w:rsidR="00A07343" w:rsidRPr="00A07343" w:rsidRDefault="00A07343" w:rsidP="00A07343">
      <w:pPr>
        <w:rPr>
          <w:rFonts w:ascii="Arial" w:hAnsi="Arial" w:cs="Arial"/>
          <w:sz w:val="24"/>
          <w:szCs w:val="24"/>
        </w:rPr>
      </w:pPr>
    </w:p>
    <w:p w14:paraId="04BB4A23" w14:textId="2017DFCF" w:rsidR="00A07343" w:rsidRPr="00A07343" w:rsidRDefault="00A07343" w:rsidP="00A07343">
      <w:pPr>
        <w:rPr>
          <w:rFonts w:ascii="Arial" w:hAnsi="Arial" w:cs="Arial"/>
          <w:sz w:val="24"/>
          <w:szCs w:val="24"/>
        </w:rPr>
      </w:pPr>
    </w:p>
    <w:p w14:paraId="4EF1C4EC" w14:textId="2C1C7F8B" w:rsidR="00A07343" w:rsidRPr="00A07343" w:rsidRDefault="00A07343" w:rsidP="00A07343">
      <w:pPr>
        <w:rPr>
          <w:rFonts w:ascii="Arial" w:hAnsi="Arial" w:cs="Arial"/>
          <w:sz w:val="24"/>
          <w:szCs w:val="24"/>
        </w:rPr>
      </w:pPr>
    </w:p>
    <w:p w14:paraId="5C55C592" w14:textId="61895637" w:rsidR="00A07343" w:rsidRPr="00A07343" w:rsidRDefault="00A07343" w:rsidP="00A07343">
      <w:pPr>
        <w:rPr>
          <w:rFonts w:ascii="Arial" w:hAnsi="Arial" w:cs="Arial"/>
          <w:sz w:val="24"/>
          <w:szCs w:val="24"/>
        </w:rPr>
      </w:pPr>
    </w:p>
    <w:p w14:paraId="6CBD7690" w14:textId="3B7A5272" w:rsidR="00A07343" w:rsidRPr="00A07343" w:rsidRDefault="00A07343" w:rsidP="00A07343">
      <w:pPr>
        <w:rPr>
          <w:rFonts w:ascii="Arial" w:hAnsi="Arial" w:cs="Arial"/>
          <w:sz w:val="24"/>
          <w:szCs w:val="24"/>
        </w:rPr>
      </w:pPr>
    </w:p>
    <w:p w14:paraId="5EB9BB0D" w14:textId="1649C12F" w:rsidR="00A07343" w:rsidRPr="00A07343" w:rsidRDefault="00A07343" w:rsidP="00A07343">
      <w:pPr>
        <w:rPr>
          <w:rFonts w:ascii="Arial" w:hAnsi="Arial" w:cs="Arial"/>
          <w:sz w:val="24"/>
          <w:szCs w:val="24"/>
        </w:rPr>
      </w:pPr>
    </w:p>
    <w:p w14:paraId="2684EB49" w14:textId="544326BC" w:rsidR="00A07343" w:rsidRDefault="00A07343" w:rsidP="00A07343">
      <w:pPr>
        <w:rPr>
          <w:rFonts w:ascii="Arial" w:hAnsi="Arial" w:cs="Arial"/>
          <w:sz w:val="24"/>
          <w:szCs w:val="24"/>
        </w:rPr>
      </w:pPr>
    </w:p>
    <w:p w14:paraId="2F31E49F" w14:textId="6731F34C" w:rsidR="00A07343" w:rsidRPr="00A07343" w:rsidRDefault="00A07343" w:rsidP="00A07343">
      <w:pPr>
        <w:tabs>
          <w:tab w:val="left" w:pos="2616"/>
        </w:tabs>
        <w:rPr>
          <w:rFonts w:ascii="Arial" w:hAnsi="Arial" w:cs="Arial"/>
          <w:sz w:val="24"/>
          <w:szCs w:val="24"/>
        </w:rPr>
      </w:pPr>
      <w:r>
        <w:rPr>
          <w:rFonts w:ascii="Arial" w:hAnsi="Arial" w:cs="Arial"/>
          <w:sz w:val="24"/>
          <w:szCs w:val="24"/>
        </w:rPr>
        <w:tab/>
        <w:t xml:space="preserve"> </w:t>
      </w:r>
    </w:p>
    <w:sectPr w:rsidR="00A07343" w:rsidRPr="00A07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357"/>
    <w:rsid w:val="0000680D"/>
    <w:rsid w:val="00070833"/>
    <w:rsid w:val="001D13F0"/>
    <w:rsid w:val="002D0CE7"/>
    <w:rsid w:val="00382C17"/>
    <w:rsid w:val="003B3A58"/>
    <w:rsid w:val="005911E8"/>
    <w:rsid w:val="007741AA"/>
    <w:rsid w:val="00785650"/>
    <w:rsid w:val="00872E81"/>
    <w:rsid w:val="00A07343"/>
    <w:rsid w:val="00A402D9"/>
    <w:rsid w:val="00A965A8"/>
    <w:rsid w:val="00AA48AF"/>
    <w:rsid w:val="00B777EE"/>
    <w:rsid w:val="00C03748"/>
    <w:rsid w:val="00D1290E"/>
    <w:rsid w:val="00D407DF"/>
    <w:rsid w:val="00F15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329E8"/>
  <w15:chartTrackingRefBased/>
  <w15:docId w15:val="{90CBFC1E-0D01-4233-A248-7C71617C7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571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8" ma:contentTypeDescription="Create a new document." ma:contentTypeScope="" ma:versionID="9b07bc5649e7aa39bb5f5aee48bc6a34">
  <xsd:schema xmlns:xsd="http://www.w3.org/2001/XMLSchema" xmlns:xs="http://www.w3.org/2001/XMLSchema" xmlns:p="http://schemas.microsoft.com/office/2006/metadata/properties" xmlns:ns3="2a436748-169b-4be5-a9db-414c1d53a701" targetNamespace="http://schemas.microsoft.com/office/2006/metadata/properties" ma:root="true" ma:fieldsID="333a952e78aa2db55cd393ea21817071" ns3:_="">
    <xsd:import namespace="2a436748-169b-4be5-a9db-414c1d53a70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F800C39-AC98-4515-A0B4-8B58CE6A2D93}">
  <ds:schemaRefs>
    <ds:schemaRef ds:uri="http://schemas.openxmlformats.org/officeDocument/2006/bibliography"/>
  </ds:schemaRefs>
</ds:datastoreItem>
</file>

<file path=customXml/itemProps2.xml><?xml version="1.0" encoding="utf-8"?>
<ds:datastoreItem xmlns:ds="http://schemas.openxmlformats.org/officeDocument/2006/customXml" ds:itemID="{4800C052-D085-4B19-AF47-774A762ACD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8C1BB3-F336-4F97-B987-40E642BE9CE9}">
  <ds:schemaRefs>
    <ds:schemaRef ds:uri="http://schemas.microsoft.com/sharepoint/v3/contenttype/forms"/>
  </ds:schemaRefs>
</ds:datastoreItem>
</file>

<file path=customXml/itemProps4.xml><?xml version="1.0" encoding="utf-8"?>
<ds:datastoreItem xmlns:ds="http://schemas.openxmlformats.org/officeDocument/2006/customXml" ds:itemID="{174EA7F7-66B8-4DC9-9697-E6EF9225B12D}">
  <ds:schemaRefs>
    <ds:schemaRef ds:uri="http://schemas.microsoft.com/office/2006/documentManagement/types"/>
    <ds:schemaRef ds:uri="http://purl.org/dc/dcmitype/"/>
    <ds:schemaRef ds:uri="http://schemas.microsoft.com/office/infopath/2007/PartnerControls"/>
    <ds:schemaRef ds:uri="2a436748-169b-4be5-a9db-414c1d53a701"/>
    <ds:schemaRef ds:uri="http://www.w3.org/XML/1998/namespace"/>
    <ds:schemaRef ds:uri="http://schemas.openxmlformats.org/package/2006/metadata/core-properties"/>
    <ds:schemaRef ds:uri="http://purl.org/dc/elements/1.1/"/>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9</Pages>
  <Words>2367</Words>
  <Characters>13496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Mirabela Olteanu (1816341)</dc:creator>
  <cp:keywords/>
  <dc:description/>
  <cp:lastModifiedBy>Larisa Mirabela Olteanu (1816341)</cp:lastModifiedBy>
  <cp:revision>1</cp:revision>
  <dcterms:created xsi:type="dcterms:W3CDTF">2021-02-15T22:14:00Z</dcterms:created>
  <dcterms:modified xsi:type="dcterms:W3CDTF">2021-02-16T01:32:00Z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