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Default="00D02D2D" w:rsidP="006A1CD8">
      <w:pPr>
        <w:spacing w:line="360" w:lineRule="auto"/>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Default="002A6197" w:rsidP="006A1CD8">
      <w:pPr>
        <w:spacing w:line="360" w:lineRule="auto"/>
        <w:rPr>
          <w:sz w:val="52"/>
          <w:szCs w:val="52"/>
        </w:rPr>
      </w:pPr>
    </w:p>
    <w:p w14:paraId="6307E836" w14:textId="47321F93" w:rsidR="00B322B4" w:rsidRPr="004D1C37" w:rsidRDefault="00B322B4" w:rsidP="006A1CD8">
      <w:pPr>
        <w:spacing w:line="360" w:lineRule="auto"/>
        <w:jc w:val="center"/>
        <w:rPr>
          <w:rFonts w:cs="Arial"/>
          <w:sz w:val="24"/>
          <w:szCs w:val="24"/>
        </w:rPr>
      </w:pPr>
      <w:r w:rsidRPr="004D1C37">
        <w:rPr>
          <w:rFonts w:cs="Arial"/>
          <w:sz w:val="24"/>
          <w:szCs w:val="24"/>
        </w:rPr>
        <w:t>Managing Enterprise in the 21st Century</w:t>
      </w:r>
    </w:p>
    <w:p w14:paraId="3A79C04B" w14:textId="58E6EA76" w:rsidR="00B322B4" w:rsidRPr="00D66855" w:rsidRDefault="00B322B4" w:rsidP="006A1CD8">
      <w:pPr>
        <w:spacing w:line="360" w:lineRule="auto"/>
        <w:jc w:val="center"/>
        <w:rPr>
          <w:sz w:val="24"/>
          <w:szCs w:val="24"/>
        </w:rPr>
      </w:pPr>
      <w:r w:rsidRPr="00D66855">
        <w:rPr>
          <w:sz w:val="24"/>
          <w:szCs w:val="24"/>
        </w:rPr>
        <w:t>Business Plan</w:t>
      </w:r>
    </w:p>
    <w:p w14:paraId="0FA3FA6C" w14:textId="1D763F1C" w:rsidR="00B322B4" w:rsidRPr="00D66855" w:rsidRDefault="00274C32" w:rsidP="006A1CD8">
      <w:pPr>
        <w:spacing w:line="360" w:lineRule="auto"/>
        <w:jc w:val="center"/>
        <w:rPr>
          <w:color w:val="FF0000"/>
          <w:sz w:val="24"/>
          <w:szCs w:val="24"/>
        </w:rPr>
      </w:pPr>
      <w:r w:rsidRPr="00D66855">
        <w:rPr>
          <w:color w:val="FF0000"/>
          <w:sz w:val="24"/>
          <w:szCs w:val="24"/>
        </w:rPr>
        <w:t>Taste of African Fusion</w:t>
      </w:r>
    </w:p>
    <w:p w14:paraId="4A5DCE76" w14:textId="77777777" w:rsidR="00274C32" w:rsidRDefault="00274C32" w:rsidP="006A1CD8">
      <w:pPr>
        <w:pStyle w:val="NormalWeb"/>
        <w:spacing w:line="360" w:lineRule="auto"/>
        <w:jc w:val="center"/>
      </w:pPr>
      <w:r>
        <w:rPr>
          <w:noProof/>
        </w:rPr>
        <w:drawing>
          <wp:inline distT="0" distB="0" distL="0" distR="0" wp14:anchorId="0BC6708B" wp14:editId="6846F331">
            <wp:extent cx="5248275" cy="3343275"/>
            <wp:effectExtent l="0" t="0" r="9525" b="9525"/>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48275" cy="3343275"/>
                    </a:xfrm>
                    <a:prstGeom prst="rect">
                      <a:avLst/>
                    </a:prstGeom>
                    <a:noFill/>
                    <a:ln>
                      <a:noFill/>
                    </a:ln>
                  </pic:spPr>
                </pic:pic>
              </a:graphicData>
            </a:graphic>
          </wp:inline>
        </w:drawing>
      </w:r>
    </w:p>
    <w:p w14:paraId="00C5D638" w14:textId="77777777" w:rsidR="00255882" w:rsidRDefault="00255882" w:rsidP="006A1CD8">
      <w:pPr>
        <w:spacing w:line="360" w:lineRule="auto"/>
      </w:pPr>
    </w:p>
    <w:p w14:paraId="685BE1E8" w14:textId="5B7BFAC9" w:rsidR="00255882" w:rsidRPr="009C3866" w:rsidRDefault="006F113F" w:rsidP="006A1CD8">
      <w:pPr>
        <w:spacing w:line="360" w:lineRule="auto"/>
        <w:rPr>
          <w:b/>
          <w:bCs/>
          <w:sz w:val="24"/>
          <w:szCs w:val="24"/>
        </w:rPr>
      </w:pPr>
      <w:r w:rsidRPr="009C3866">
        <w:rPr>
          <w:b/>
          <w:bCs/>
          <w:sz w:val="24"/>
          <w:szCs w:val="24"/>
        </w:rPr>
        <w:t>Submission Date:</w:t>
      </w:r>
      <w:r w:rsidR="00836CE2">
        <w:rPr>
          <w:b/>
          <w:bCs/>
          <w:sz w:val="24"/>
          <w:szCs w:val="24"/>
        </w:rPr>
        <w:t xml:space="preserve"> Monday 27</w:t>
      </w:r>
      <w:r w:rsidR="00836CE2" w:rsidRPr="00836CE2">
        <w:rPr>
          <w:b/>
          <w:bCs/>
          <w:sz w:val="24"/>
          <w:szCs w:val="24"/>
          <w:vertAlign w:val="superscript"/>
        </w:rPr>
        <w:t>th</w:t>
      </w:r>
      <w:r w:rsidR="00836CE2">
        <w:rPr>
          <w:b/>
          <w:bCs/>
          <w:sz w:val="24"/>
          <w:szCs w:val="24"/>
        </w:rPr>
        <w:t xml:space="preserve"> of July</w:t>
      </w:r>
    </w:p>
    <w:p w14:paraId="55CCBF33" w14:textId="56AAF2A7" w:rsidR="006F113F" w:rsidRPr="009C3866" w:rsidRDefault="009C3866" w:rsidP="006A1CD8">
      <w:pPr>
        <w:spacing w:line="360" w:lineRule="auto"/>
        <w:rPr>
          <w:b/>
          <w:bCs/>
          <w:sz w:val="24"/>
          <w:szCs w:val="24"/>
        </w:rPr>
      </w:pPr>
      <w:r w:rsidRPr="009C3866">
        <w:rPr>
          <w:b/>
          <w:bCs/>
          <w:sz w:val="24"/>
          <w:szCs w:val="24"/>
        </w:rPr>
        <w:t>Lecturer:</w:t>
      </w:r>
      <w:r w:rsidR="00214EA5">
        <w:rPr>
          <w:b/>
          <w:bCs/>
          <w:sz w:val="24"/>
          <w:szCs w:val="24"/>
        </w:rPr>
        <w:t xml:space="preserve"> </w:t>
      </w:r>
      <w:r w:rsidR="0069469C">
        <w:rPr>
          <w:b/>
          <w:bCs/>
          <w:sz w:val="24"/>
          <w:szCs w:val="24"/>
        </w:rPr>
        <w:t>Dr. THOMAS ADEYEMI</w:t>
      </w:r>
    </w:p>
    <w:p w14:paraId="357C331C" w14:textId="77777777" w:rsidR="00255882" w:rsidRDefault="00255882" w:rsidP="006A1CD8">
      <w:pPr>
        <w:spacing w:line="360" w:lineRule="auto"/>
      </w:pPr>
    </w:p>
    <w:p w14:paraId="2E6A6033" w14:textId="77777777" w:rsidR="00D66855" w:rsidRDefault="00D66855" w:rsidP="006A1CD8">
      <w:pPr>
        <w:spacing w:line="360" w:lineRule="auto"/>
        <w:rPr>
          <w:sz w:val="24"/>
          <w:szCs w:val="24"/>
        </w:rPr>
      </w:pPr>
    </w:p>
    <w:p w14:paraId="13B20FD6" w14:textId="77777777" w:rsidR="00D66855" w:rsidRDefault="00D66855" w:rsidP="006A1CD8">
      <w:pPr>
        <w:spacing w:line="360" w:lineRule="auto"/>
        <w:rPr>
          <w:sz w:val="24"/>
          <w:szCs w:val="24"/>
        </w:rPr>
      </w:pPr>
    </w:p>
    <w:p w14:paraId="33E15AE5" w14:textId="41F94AA9" w:rsidR="00255882" w:rsidRDefault="0041354A" w:rsidP="006A1CD8">
      <w:pPr>
        <w:spacing w:line="360" w:lineRule="auto"/>
        <w:rPr>
          <w:sz w:val="24"/>
          <w:szCs w:val="24"/>
        </w:rPr>
      </w:pPr>
      <w:r w:rsidRPr="006A1CD8">
        <w:rPr>
          <w:sz w:val="24"/>
          <w:szCs w:val="24"/>
        </w:rPr>
        <w:lastRenderedPageBreak/>
        <w:t>Moshood Bamidele Omishakin</w:t>
      </w:r>
    </w:p>
    <w:p w14:paraId="0672F585" w14:textId="358722CC" w:rsidR="004F43FE" w:rsidRPr="006A1CD8" w:rsidRDefault="004F43FE" w:rsidP="006A1CD8">
      <w:pPr>
        <w:spacing w:line="360" w:lineRule="auto"/>
        <w:rPr>
          <w:sz w:val="24"/>
          <w:szCs w:val="24"/>
        </w:rPr>
      </w:pPr>
      <w:r>
        <w:rPr>
          <w:sz w:val="24"/>
          <w:szCs w:val="24"/>
        </w:rPr>
        <w:t>2509853@student.uwtsd.ac.uk</w:t>
      </w:r>
    </w:p>
    <w:p w14:paraId="361B1AA5" w14:textId="48D9F991" w:rsidR="00255882" w:rsidRDefault="00255882" w:rsidP="006A1CD8">
      <w:pPr>
        <w:spacing w:line="360" w:lineRule="auto"/>
        <w:rPr>
          <w:sz w:val="40"/>
          <w:szCs w:val="40"/>
        </w:rPr>
      </w:pPr>
    </w:p>
    <w:p w14:paraId="7B9686E3" w14:textId="77777777" w:rsidR="00524D77" w:rsidRDefault="00524D77" w:rsidP="006A1CD8">
      <w:pPr>
        <w:spacing w:line="360" w:lineRule="auto"/>
        <w:rPr>
          <w:sz w:val="40"/>
          <w:szCs w:val="40"/>
        </w:rPr>
      </w:pPr>
    </w:p>
    <w:p w14:paraId="16584541" w14:textId="77777777" w:rsidR="00524D77" w:rsidRDefault="00524D77" w:rsidP="006A1CD8">
      <w:pPr>
        <w:spacing w:line="360" w:lineRule="auto"/>
        <w:rPr>
          <w:sz w:val="40"/>
          <w:szCs w:val="40"/>
        </w:rPr>
      </w:pPr>
    </w:p>
    <w:p w14:paraId="7B5E79F1" w14:textId="77777777" w:rsidR="00524D77" w:rsidRDefault="00524D77" w:rsidP="006A1CD8">
      <w:pPr>
        <w:spacing w:line="360" w:lineRule="auto"/>
        <w:rPr>
          <w:sz w:val="40"/>
          <w:szCs w:val="40"/>
        </w:rPr>
      </w:pPr>
    </w:p>
    <w:p w14:paraId="29EB269F" w14:textId="77777777" w:rsidR="00524D77" w:rsidRDefault="00524D77" w:rsidP="006A1CD8">
      <w:pPr>
        <w:spacing w:line="360" w:lineRule="auto"/>
        <w:rPr>
          <w:sz w:val="40"/>
          <w:szCs w:val="40"/>
        </w:rPr>
      </w:pPr>
    </w:p>
    <w:p w14:paraId="47F61311" w14:textId="77777777" w:rsidR="00524D77" w:rsidRDefault="00524D77" w:rsidP="006A1CD8">
      <w:pPr>
        <w:spacing w:line="360" w:lineRule="auto"/>
        <w:rPr>
          <w:sz w:val="40"/>
          <w:szCs w:val="40"/>
        </w:rPr>
      </w:pPr>
    </w:p>
    <w:p w14:paraId="104AB80B" w14:textId="77777777" w:rsidR="00524D77" w:rsidRDefault="00524D77" w:rsidP="006A1CD8">
      <w:pPr>
        <w:spacing w:line="360" w:lineRule="auto"/>
        <w:rPr>
          <w:sz w:val="40"/>
          <w:szCs w:val="40"/>
        </w:rPr>
      </w:pPr>
    </w:p>
    <w:p w14:paraId="501B9D74" w14:textId="77777777" w:rsidR="00524D77" w:rsidRDefault="00524D77" w:rsidP="006A1CD8">
      <w:pPr>
        <w:spacing w:line="360" w:lineRule="auto"/>
        <w:rPr>
          <w:sz w:val="40"/>
          <w:szCs w:val="40"/>
        </w:rPr>
      </w:pPr>
    </w:p>
    <w:p w14:paraId="6D481068" w14:textId="00AA52BB" w:rsidR="00255882" w:rsidRDefault="00255882" w:rsidP="006A1CD8">
      <w:pPr>
        <w:spacing w:line="360" w:lineRule="auto"/>
        <w:rPr>
          <w:sz w:val="40"/>
          <w:szCs w:val="40"/>
        </w:rPr>
      </w:pPr>
    </w:p>
    <w:p w14:paraId="2134879C" w14:textId="77431D92" w:rsidR="00255882" w:rsidRDefault="00255882" w:rsidP="006A1CD8">
      <w:pPr>
        <w:spacing w:line="360" w:lineRule="auto"/>
        <w:rPr>
          <w:sz w:val="40"/>
          <w:szCs w:val="40"/>
        </w:rPr>
      </w:pPr>
    </w:p>
    <w:p w14:paraId="691EC11B" w14:textId="4A9092E8" w:rsidR="00255882" w:rsidRDefault="00255882" w:rsidP="006A1CD8">
      <w:pPr>
        <w:spacing w:line="360" w:lineRule="auto"/>
        <w:rPr>
          <w:sz w:val="40"/>
          <w:szCs w:val="40"/>
        </w:rPr>
      </w:pPr>
    </w:p>
    <w:p w14:paraId="33A7DCA6" w14:textId="77777777" w:rsidR="006701F7" w:rsidRDefault="006701F7" w:rsidP="006A1CD8">
      <w:pPr>
        <w:spacing w:line="360" w:lineRule="auto"/>
        <w:rPr>
          <w:sz w:val="40"/>
          <w:szCs w:val="40"/>
        </w:rPr>
      </w:pPr>
    </w:p>
    <w:p w14:paraId="7EEAC11E" w14:textId="0EFF8EEB" w:rsidR="00255882" w:rsidRDefault="00255882" w:rsidP="006A1CD8">
      <w:pPr>
        <w:spacing w:line="360" w:lineRule="auto"/>
        <w:rPr>
          <w:sz w:val="40"/>
          <w:szCs w:val="40"/>
        </w:rPr>
      </w:pPr>
    </w:p>
    <w:p w14:paraId="47311C90" w14:textId="422198CE" w:rsidR="00255882" w:rsidRDefault="00255882" w:rsidP="006A1CD8">
      <w:pPr>
        <w:spacing w:line="360" w:lineRule="auto"/>
        <w:rPr>
          <w:sz w:val="40"/>
          <w:szCs w:val="40"/>
        </w:rPr>
      </w:pPr>
    </w:p>
    <w:p w14:paraId="57694657" w14:textId="77777777" w:rsidR="00D66855" w:rsidRDefault="00D66855" w:rsidP="006A1CD8">
      <w:pPr>
        <w:spacing w:line="360" w:lineRule="auto"/>
        <w:rPr>
          <w:sz w:val="40"/>
          <w:szCs w:val="40"/>
        </w:rPr>
      </w:pPr>
    </w:p>
    <w:sdt>
      <w:sdtPr>
        <w:rPr>
          <w:rFonts w:eastAsiaTheme="minorEastAsia" w:cstheme="minorBidi"/>
          <w:b w:val="0"/>
          <w:color w:val="auto"/>
          <w:sz w:val="22"/>
          <w:szCs w:val="22"/>
          <w:lang w:val="en-GB" w:eastAsia="zh-CN"/>
        </w:rPr>
        <w:id w:val="-860738680"/>
        <w:docPartObj>
          <w:docPartGallery w:val="Table of Contents"/>
          <w:docPartUnique/>
        </w:docPartObj>
      </w:sdtPr>
      <w:sdtEndPr>
        <w:rPr>
          <w:bCs/>
          <w:noProof/>
        </w:rPr>
      </w:sdtEndPr>
      <w:sdtContent>
        <w:p w14:paraId="706F2A36" w14:textId="57F4D343" w:rsidR="004B3A79" w:rsidRPr="0041354A" w:rsidRDefault="004B3A79" w:rsidP="006A1CD8">
          <w:pPr>
            <w:pStyle w:val="TOCHeading"/>
            <w:spacing w:line="360" w:lineRule="auto"/>
            <w:rPr>
              <w:sz w:val="24"/>
              <w:szCs w:val="24"/>
            </w:rPr>
          </w:pPr>
          <w:r w:rsidRPr="0041354A">
            <w:rPr>
              <w:sz w:val="24"/>
              <w:szCs w:val="24"/>
            </w:rPr>
            <w:t>Table of Contents</w:t>
          </w:r>
        </w:p>
        <w:p w14:paraId="4E2614F7" w14:textId="6CDDEDAD" w:rsidR="001C2708" w:rsidRPr="0041354A" w:rsidRDefault="004B3A79" w:rsidP="006A1CD8">
          <w:pPr>
            <w:pStyle w:val="TOC1"/>
            <w:tabs>
              <w:tab w:val="right" w:leader="dot" w:pos="9016"/>
            </w:tabs>
            <w:spacing w:line="360" w:lineRule="auto"/>
            <w:rPr>
              <w:rFonts w:asciiTheme="minorHAnsi" w:hAnsiTheme="minorHAnsi"/>
              <w:noProof/>
              <w:sz w:val="24"/>
              <w:szCs w:val="24"/>
            </w:rPr>
          </w:pPr>
          <w:r w:rsidRPr="002E3CCA">
            <w:fldChar w:fldCharType="begin"/>
          </w:r>
          <w:r w:rsidRPr="002E3CCA">
            <w:instrText xml:space="preserve"> TOC \o "1-3" \h \z \u </w:instrText>
          </w:r>
          <w:r w:rsidRPr="002E3CCA">
            <w:fldChar w:fldCharType="separate"/>
          </w:r>
          <w:hyperlink w:anchor="_Toc120719590" w:history="1">
            <w:r w:rsidR="001C2708" w:rsidRPr="0041354A">
              <w:rPr>
                <w:rStyle w:val="Hyperlink"/>
                <w:noProof/>
                <w:sz w:val="24"/>
                <w:szCs w:val="24"/>
              </w:rPr>
              <w:t>Group Information</w:t>
            </w:r>
            <w:r w:rsidR="001C2708" w:rsidRPr="0041354A">
              <w:rPr>
                <w:noProof/>
                <w:webHidden/>
                <w:sz w:val="24"/>
                <w:szCs w:val="24"/>
              </w:rPr>
              <w:tab/>
            </w:r>
            <w:r w:rsidR="001C2708" w:rsidRPr="0041354A">
              <w:rPr>
                <w:noProof/>
                <w:webHidden/>
                <w:sz w:val="24"/>
                <w:szCs w:val="24"/>
              </w:rPr>
              <w:fldChar w:fldCharType="begin"/>
            </w:r>
            <w:r w:rsidR="001C2708" w:rsidRPr="0041354A">
              <w:rPr>
                <w:noProof/>
                <w:webHidden/>
                <w:sz w:val="24"/>
                <w:szCs w:val="24"/>
              </w:rPr>
              <w:instrText xml:space="preserve"> PAGEREF _Toc120719590 \h </w:instrText>
            </w:r>
            <w:r w:rsidR="001C2708" w:rsidRPr="0041354A">
              <w:rPr>
                <w:noProof/>
                <w:webHidden/>
                <w:sz w:val="24"/>
                <w:szCs w:val="24"/>
              </w:rPr>
            </w:r>
            <w:r w:rsidR="001C2708" w:rsidRPr="0041354A">
              <w:rPr>
                <w:noProof/>
                <w:webHidden/>
                <w:sz w:val="24"/>
                <w:szCs w:val="24"/>
              </w:rPr>
              <w:fldChar w:fldCharType="separate"/>
            </w:r>
            <w:r w:rsidR="001C2708" w:rsidRPr="0041354A">
              <w:rPr>
                <w:noProof/>
                <w:webHidden/>
                <w:sz w:val="24"/>
                <w:szCs w:val="24"/>
              </w:rPr>
              <w:t>2</w:t>
            </w:r>
            <w:r w:rsidR="001C2708" w:rsidRPr="0041354A">
              <w:rPr>
                <w:noProof/>
                <w:webHidden/>
                <w:sz w:val="24"/>
                <w:szCs w:val="24"/>
              </w:rPr>
              <w:fldChar w:fldCharType="end"/>
            </w:r>
          </w:hyperlink>
        </w:p>
        <w:p w14:paraId="25FF3820" w14:textId="669EE297" w:rsidR="001C2708" w:rsidRPr="0041354A" w:rsidRDefault="001C2708" w:rsidP="006A1CD8">
          <w:pPr>
            <w:pStyle w:val="TOC1"/>
            <w:tabs>
              <w:tab w:val="right" w:leader="dot" w:pos="9016"/>
            </w:tabs>
            <w:spacing w:line="360" w:lineRule="auto"/>
            <w:rPr>
              <w:rFonts w:asciiTheme="minorHAnsi" w:hAnsiTheme="minorHAnsi"/>
              <w:noProof/>
              <w:sz w:val="24"/>
              <w:szCs w:val="24"/>
            </w:rPr>
          </w:pPr>
          <w:hyperlink w:anchor="_Toc120719591" w:history="1">
            <w:r w:rsidRPr="0041354A">
              <w:rPr>
                <w:rStyle w:val="Hyperlink"/>
                <w:noProof/>
                <w:sz w:val="24"/>
                <w:szCs w:val="24"/>
              </w:rPr>
              <w:t>Executive Summary</w:t>
            </w:r>
            <w:r w:rsidRPr="0041354A">
              <w:rPr>
                <w:noProof/>
                <w:webHidden/>
                <w:sz w:val="24"/>
                <w:szCs w:val="24"/>
              </w:rPr>
              <w:tab/>
            </w:r>
            <w:r w:rsidR="006A1CD8">
              <w:rPr>
                <w:noProof/>
                <w:webHidden/>
                <w:sz w:val="24"/>
                <w:szCs w:val="24"/>
              </w:rPr>
              <w:t>5</w:t>
            </w:r>
          </w:hyperlink>
        </w:p>
        <w:p w14:paraId="4B18E8C9" w14:textId="2CFF9FF2" w:rsidR="001C2708" w:rsidRPr="0041354A" w:rsidRDefault="001C2708" w:rsidP="006A1CD8">
          <w:pPr>
            <w:pStyle w:val="TOC1"/>
            <w:tabs>
              <w:tab w:val="right" w:leader="dot" w:pos="9016"/>
            </w:tabs>
            <w:spacing w:line="360" w:lineRule="auto"/>
            <w:rPr>
              <w:rFonts w:asciiTheme="minorHAnsi" w:hAnsiTheme="minorHAnsi"/>
              <w:noProof/>
              <w:sz w:val="24"/>
              <w:szCs w:val="24"/>
            </w:rPr>
          </w:pPr>
          <w:hyperlink w:anchor="_Toc120719592" w:history="1">
            <w:r w:rsidRPr="0041354A">
              <w:rPr>
                <w:rStyle w:val="Hyperlink"/>
                <w:noProof/>
                <w:sz w:val="24"/>
                <w:szCs w:val="24"/>
              </w:rPr>
              <w:t>Business Concept</w:t>
            </w:r>
            <w:r w:rsidRPr="0041354A">
              <w:rPr>
                <w:noProof/>
                <w:webHidden/>
                <w:sz w:val="24"/>
                <w:szCs w:val="24"/>
              </w:rPr>
              <w:tab/>
            </w:r>
            <w:r w:rsidR="00616355">
              <w:rPr>
                <w:noProof/>
                <w:webHidden/>
                <w:sz w:val="24"/>
                <w:szCs w:val="24"/>
              </w:rPr>
              <w:t>6</w:t>
            </w:r>
          </w:hyperlink>
        </w:p>
        <w:p w14:paraId="15A73399" w14:textId="0281B962" w:rsidR="001C2708" w:rsidRPr="0041354A" w:rsidRDefault="001C2708" w:rsidP="006A1CD8">
          <w:pPr>
            <w:pStyle w:val="TOC2"/>
            <w:tabs>
              <w:tab w:val="right" w:leader="dot" w:pos="9016"/>
            </w:tabs>
            <w:spacing w:line="360" w:lineRule="auto"/>
            <w:rPr>
              <w:noProof/>
              <w:sz w:val="24"/>
              <w:szCs w:val="24"/>
            </w:rPr>
          </w:pPr>
          <w:hyperlink w:anchor="_Toc120719593" w:history="1">
            <w:r w:rsidRPr="0041354A">
              <w:rPr>
                <w:rStyle w:val="Hyperlink"/>
                <w:noProof/>
                <w:sz w:val="24"/>
                <w:szCs w:val="24"/>
              </w:rPr>
              <w:t>Business Description</w:t>
            </w:r>
            <w:r w:rsidRPr="0041354A">
              <w:rPr>
                <w:noProof/>
                <w:webHidden/>
                <w:sz w:val="24"/>
                <w:szCs w:val="24"/>
              </w:rPr>
              <w:tab/>
            </w:r>
            <w:r w:rsidR="00616355">
              <w:rPr>
                <w:noProof/>
                <w:webHidden/>
                <w:sz w:val="24"/>
                <w:szCs w:val="24"/>
              </w:rPr>
              <w:t>6</w:t>
            </w:r>
          </w:hyperlink>
        </w:p>
        <w:p w14:paraId="4A73407C" w14:textId="73880B66" w:rsidR="001C2708" w:rsidRPr="0041354A" w:rsidRDefault="001C2708" w:rsidP="006A1CD8">
          <w:pPr>
            <w:pStyle w:val="TOC2"/>
            <w:tabs>
              <w:tab w:val="right" w:leader="dot" w:pos="9016"/>
            </w:tabs>
            <w:spacing w:line="360" w:lineRule="auto"/>
            <w:rPr>
              <w:noProof/>
              <w:sz w:val="24"/>
              <w:szCs w:val="24"/>
            </w:rPr>
          </w:pPr>
          <w:hyperlink w:anchor="_Toc120719594" w:history="1">
            <w:r w:rsidRPr="0041354A">
              <w:rPr>
                <w:rStyle w:val="Hyperlink"/>
                <w:noProof/>
                <w:sz w:val="24"/>
                <w:szCs w:val="24"/>
              </w:rPr>
              <w:t>Product Description</w:t>
            </w:r>
            <w:r w:rsidRPr="0041354A">
              <w:rPr>
                <w:noProof/>
                <w:webHidden/>
                <w:sz w:val="24"/>
                <w:szCs w:val="24"/>
              </w:rPr>
              <w:tab/>
            </w:r>
            <w:r w:rsidR="00616355">
              <w:rPr>
                <w:noProof/>
                <w:webHidden/>
                <w:sz w:val="24"/>
                <w:szCs w:val="24"/>
              </w:rPr>
              <w:t>6</w:t>
            </w:r>
          </w:hyperlink>
        </w:p>
        <w:p w14:paraId="427DAEF6" w14:textId="364D24A3" w:rsidR="001C2708" w:rsidRPr="0041354A" w:rsidRDefault="001C2708" w:rsidP="006A1CD8">
          <w:pPr>
            <w:pStyle w:val="TOC2"/>
            <w:tabs>
              <w:tab w:val="right" w:leader="dot" w:pos="9016"/>
            </w:tabs>
            <w:spacing w:line="360" w:lineRule="auto"/>
            <w:rPr>
              <w:noProof/>
              <w:sz w:val="24"/>
              <w:szCs w:val="24"/>
            </w:rPr>
          </w:pPr>
          <w:hyperlink w:anchor="_Toc120719595" w:history="1">
            <w:r w:rsidRPr="0041354A">
              <w:rPr>
                <w:rStyle w:val="Hyperlink"/>
                <w:noProof/>
                <w:sz w:val="24"/>
                <w:szCs w:val="24"/>
              </w:rPr>
              <w:t>Business Objectives (SMART Objectives)</w:t>
            </w:r>
            <w:r w:rsidRPr="0041354A">
              <w:rPr>
                <w:noProof/>
                <w:webHidden/>
                <w:sz w:val="24"/>
                <w:szCs w:val="24"/>
              </w:rPr>
              <w:tab/>
            </w:r>
            <w:r w:rsidR="00616355">
              <w:rPr>
                <w:noProof/>
                <w:webHidden/>
                <w:sz w:val="24"/>
                <w:szCs w:val="24"/>
              </w:rPr>
              <w:t>6</w:t>
            </w:r>
          </w:hyperlink>
        </w:p>
        <w:p w14:paraId="6AADEC01" w14:textId="77FC8B16" w:rsidR="001C2708" w:rsidRPr="0041354A" w:rsidRDefault="001C2708" w:rsidP="006A1CD8">
          <w:pPr>
            <w:pStyle w:val="TOC3"/>
            <w:tabs>
              <w:tab w:val="right" w:leader="dot" w:pos="9016"/>
            </w:tabs>
            <w:spacing w:line="360" w:lineRule="auto"/>
            <w:rPr>
              <w:noProof/>
              <w:sz w:val="24"/>
              <w:szCs w:val="24"/>
            </w:rPr>
          </w:pPr>
          <w:hyperlink w:anchor="_Toc120719596" w:history="1">
            <w:r w:rsidRPr="0041354A">
              <w:rPr>
                <w:rStyle w:val="Hyperlink"/>
                <w:noProof/>
                <w:sz w:val="24"/>
                <w:szCs w:val="24"/>
              </w:rPr>
              <w:t>Short-Term Objectives (less than a year)</w:t>
            </w:r>
            <w:r w:rsidRPr="0041354A">
              <w:rPr>
                <w:noProof/>
                <w:webHidden/>
                <w:sz w:val="24"/>
                <w:szCs w:val="24"/>
              </w:rPr>
              <w:tab/>
            </w:r>
            <w:r w:rsidR="00616355">
              <w:rPr>
                <w:noProof/>
                <w:webHidden/>
                <w:sz w:val="24"/>
                <w:szCs w:val="24"/>
              </w:rPr>
              <w:t>6</w:t>
            </w:r>
          </w:hyperlink>
        </w:p>
        <w:p w14:paraId="2D43DDFF" w14:textId="58C9ACFD" w:rsidR="001C2708" w:rsidRPr="0041354A" w:rsidRDefault="001C2708" w:rsidP="006A1CD8">
          <w:pPr>
            <w:pStyle w:val="TOC3"/>
            <w:tabs>
              <w:tab w:val="right" w:leader="dot" w:pos="9016"/>
            </w:tabs>
            <w:spacing w:line="360" w:lineRule="auto"/>
            <w:rPr>
              <w:noProof/>
              <w:sz w:val="24"/>
              <w:szCs w:val="24"/>
            </w:rPr>
          </w:pPr>
          <w:hyperlink w:anchor="_Toc120719597" w:history="1">
            <w:r w:rsidRPr="0041354A">
              <w:rPr>
                <w:rStyle w:val="Hyperlink"/>
                <w:noProof/>
                <w:sz w:val="24"/>
                <w:szCs w:val="24"/>
              </w:rPr>
              <w:t>Long-Term Objectives (less than a year)</w:t>
            </w:r>
            <w:r w:rsidRPr="0041354A">
              <w:rPr>
                <w:noProof/>
                <w:webHidden/>
                <w:sz w:val="24"/>
                <w:szCs w:val="24"/>
              </w:rPr>
              <w:tab/>
            </w:r>
            <w:r w:rsidR="00616355">
              <w:rPr>
                <w:noProof/>
                <w:webHidden/>
                <w:sz w:val="24"/>
                <w:szCs w:val="24"/>
              </w:rPr>
              <w:t>6</w:t>
            </w:r>
          </w:hyperlink>
        </w:p>
        <w:p w14:paraId="1FA84E3D" w14:textId="723E369D" w:rsidR="001C2708" w:rsidRPr="0041354A" w:rsidRDefault="001C2708" w:rsidP="006A1CD8">
          <w:pPr>
            <w:pStyle w:val="TOC1"/>
            <w:tabs>
              <w:tab w:val="right" w:leader="dot" w:pos="9016"/>
            </w:tabs>
            <w:spacing w:line="360" w:lineRule="auto"/>
            <w:rPr>
              <w:rFonts w:asciiTheme="minorHAnsi" w:hAnsiTheme="minorHAnsi"/>
              <w:noProof/>
              <w:sz w:val="24"/>
              <w:szCs w:val="24"/>
            </w:rPr>
          </w:pPr>
          <w:hyperlink w:anchor="_Toc120719598" w:history="1">
            <w:r w:rsidRPr="0041354A">
              <w:rPr>
                <w:rStyle w:val="Hyperlink"/>
                <w:noProof/>
                <w:sz w:val="24"/>
                <w:szCs w:val="24"/>
              </w:rPr>
              <w:t>Market Analysis and Marketing Plan</w:t>
            </w:r>
            <w:r w:rsidRPr="0041354A">
              <w:rPr>
                <w:noProof/>
                <w:webHidden/>
                <w:sz w:val="24"/>
                <w:szCs w:val="24"/>
              </w:rPr>
              <w:tab/>
            </w:r>
            <w:r w:rsidR="00616355">
              <w:rPr>
                <w:noProof/>
                <w:webHidden/>
                <w:sz w:val="24"/>
                <w:szCs w:val="24"/>
              </w:rPr>
              <w:t>7</w:t>
            </w:r>
          </w:hyperlink>
        </w:p>
        <w:p w14:paraId="16CE4265" w14:textId="7EF864DD" w:rsidR="001C2708" w:rsidRPr="0041354A" w:rsidRDefault="001C2708" w:rsidP="006A1CD8">
          <w:pPr>
            <w:pStyle w:val="TOC2"/>
            <w:tabs>
              <w:tab w:val="right" w:leader="dot" w:pos="9016"/>
            </w:tabs>
            <w:spacing w:line="360" w:lineRule="auto"/>
            <w:rPr>
              <w:noProof/>
              <w:sz w:val="24"/>
              <w:szCs w:val="24"/>
            </w:rPr>
          </w:pPr>
          <w:hyperlink w:anchor="_Toc120719599" w:history="1">
            <w:r w:rsidRPr="0041354A">
              <w:rPr>
                <w:rStyle w:val="Hyperlink"/>
                <w:noProof/>
                <w:sz w:val="24"/>
                <w:szCs w:val="24"/>
              </w:rPr>
              <w:t>Market Analysis (Competitors, Customers, Target Groups)</w:t>
            </w:r>
            <w:r w:rsidRPr="0041354A">
              <w:rPr>
                <w:noProof/>
                <w:webHidden/>
                <w:sz w:val="24"/>
                <w:szCs w:val="24"/>
              </w:rPr>
              <w:tab/>
            </w:r>
            <w:r w:rsidR="00616355">
              <w:rPr>
                <w:noProof/>
                <w:webHidden/>
                <w:sz w:val="24"/>
                <w:szCs w:val="24"/>
              </w:rPr>
              <w:t>7</w:t>
            </w:r>
          </w:hyperlink>
        </w:p>
        <w:p w14:paraId="01D5D411" w14:textId="673DF188" w:rsidR="001C2708" w:rsidRPr="0041354A" w:rsidRDefault="001C2708" w:rsidP="006A1CD8">
          <w:pPr>
            <w:pStyle w:val="TOC2"/>
            <w:tabs>
              <w:tab w:val="right" w:leader="dot" w:pos="9016"/>
            </w:tabs>
            <w:spacing w:line="360" w:lineRule="auto"/>
            <w:rPr>
              <w:noProof/>
              <w:sz w:val="24"/>
              <w:szCs w:val="24"/>
            </w:rPr>
          </w:pPr>
          <w:hyperlink w:anchor="_Toc120719600" w:history="1">
            <w:r w:rsidRPr="0041354A">
              <w:rPr>
                <w:rStyle w:val="Hyperlink"/>
                <w:noProof/>
                <w:sz w:val="24"/>
                <w:szCs w:val="24"/>
              </w:rPr>
              <w:t>PESTEL Analysis</w:t>
            </w:r>
            <w:r w:rsidRPr="0041354A">
              <w:rPr>
                <w:noProof/>
                <w:webHidden/>
                <w:sz w:val="24"/>
                <w:szCs w:val="24"/>
              </w:rPr>
              <w:tab/>
            </w:r>
            <w:r w:rsidR="00616355">
              <w:rPr>
                <w:noProof/>
                <w:webHidden/>
                <w:sz w:val="24"/>
                <w:szCs w:val="24"/>
              </w:rPr>
              <w:t>7</w:t>
            </w:r>
          </w:hyperlink>
        </w:p>
        <w:p w14:paraId="03354C92" w14:textId="2A0E6A51" w:rsidR="001C2708" w:rsidRPr="0041354A" w:rsidRDefault="001C2708" w:rsidP="006A1CD8">
          <w:pPr>
            <w:pStyle w:val="TOC2"/>
            <w:tabs>
              <w:tab w:val="right" w:leader="dot" w:pos="9016"/>
            </w:tabs>
            <w:spacing w:line="360" w:lineRule="auto"/>
            <w:rPr>
              <w:noProof/>
              <w:sz w:val="24"/>
              <w:szCs w:val="24"/>
            </w:rPr>
          </w:pPr>
          <w:hyperlink w:anchor="_Toc120719601" w:history="1">
            <w:r w:rsidRPr="0041354A">
              <w:rPr>
                <w:rStyle w:val="Hyperlink"/>
                <w:noProof/>
                <w:sz w:val="24"/>
                <w:szCs w:val="24"/>
              </w:rPr>
              <w:t>SWOT Analysis</w:t>
            </w:r>
            <w:r w:rsidRPr="0041354A">
              <w:rPr>
                <w:noProof/>
                <w:webHidden/>
                <w:sz w:val="24"/>
                <w:szCs w:val="24"/>
              </w:rPr>
              <w:tab/>
            </w:r>
            <w:r w:rsidR="00616355">
              <w:rPr>
                <w:noProof/>
                <w:webHidden/>
                <w:sz w:val="24"/>
                <w:szCs w:val="24"/>
              </w:rPr>
              <w:t>7</w:t>
            </w:r>
          </w:hyperlink>
        </w:p>
        <w:p w14:paraId="2EC73FF4" w14:textId="4BB08B95" w:rsidR="001C2708" w:rsidRPr="0041354A" w:rsidRDefault="001C2708" w:rsidP="006A1CD8">
          <w:pPr>
            <w:pStyle w:val="TOC2"/>
            <w:tabs>
              <w:tab w:val="right" w:leader="dot" w:pos="9016"/>
            </w:tabs>
            <w:spacing w:line="360" w:lineRule="auto"/>
            <w:rPr>
              <w:noProof/>
              <w:sz w:val="24"/>
              <w:szCs w:val="24"/>
            </w:rPr>
          </w:pPr>
          <w:hyperlink w:anchor="_Toc120719602" w:history="1">
            <w:r w:rsidRPr="0041354A">
              <w:rPr>
                <w:rStyle w:val="Hyperlink"/>
                <w:noProof/>
                <w:sz w:val="24"/>
                <w:szCs w:val="24"/>
              </w:rPr>
              <w:t>Marketing Mix (4Ps)</w:t>
            </w:r>
            <w:r w:rsidRPr="0041354A">
              <w:rPr>
                <w:noProof/>
                <w:webHidden/>
                <w:sz w:val="24"/>
                <w:szCs w:val="24"/>
              </w:rPr>
              <w:tab/>
            </w:r>
            <w:r w:rsidR="00616355">
              <w:rPr>
                <w:noProof/>
                <w:webHidden/>
                <w:sz w:val="24"/>
                <w:szCs w:val="24"/>
              </w:rPr>
              <w:t>7</w:t>
            </w:r>
          </w:hyperlink>
        </w:p>
        <w:p w14:paraId="2CED45FC" w14:textId="4BE24083" w:rsidR="001C2708" w:rsidRPr="0041354A" w:rsidRDefault="001C2708" w:rsidP="006A1CD8">
          <w:pPr>
            <w:pStyle w:val="TOC1"/>
            <w:tabs>
              <w:tab w:val="right" w:leader="dot" w:pos="9016"/>
            </w:tabs>
            <w:spacing w:line="360" w:lineRule="auto"/>
            <w:rPr>
              <w:rFonts w:asciiTheme="minorHAnsi" w:hAnsiTheme="minorHAnsi"/>
              <w:noProof/>
              <w:sz w:val="24"/>
              <w:szCs w:val="24"/>
            </w:rPr>
          </w:pPr>
          <w:hyperlink w:anchor="_Toc120719603" w:history="1">
            <w:r w:rsidRPr="0041354A">
              <w:rPr>
                <w:rStyle w:val="Hyperlink"/>
                <w:noProof/>
                <w:sz w:val="24"/>
                <w:szCs w:val="24"/>
              </w:rPr>
              <w:t>Management Team</w:t>
            </w:r>
            <w:r w:rsidRPr="0041354A">
              <w:rPr>
                <w:noProof/>
                <w:webHidden/>
                <w:sz w:val="24"/>
                <w:szCs w:val="24"/>
              </w:rPr>
              <w:tab/>
            </w:r>
            <w:r w:rsidR="00616355">
              <w:rPr>
                <w:noProof/>
                <w:webHidden/>
                <w:sz w:val="24"/>
                <w:szCs w:val="24"/>
              </w:rPr>
              <w:t>8</w:t>
            </w:r>
          </w:hyperlink>
        </w:p>
        <w:p w14:paraId="25A29849" w14:textId="73119B8E" w:rsidR="001C2708" w:rsidRPr="0041354A" w:rsidRDefault="001C2708" w:rsidP="006A1CD8">
          <w:pPr>
            <w:pStyle w:val="TOC2"/>
            <w:tabs>
              <w:tab w:val="right" w:leader="dot" w:pos="9016"/>
            </w:tabs>
            <w:spacing w:line="360" w:lineRule="auto"/>
            <w:rPr>
              <w:noProof/>
              <w:sz w:val="24"/>
              <w:szCs w:val="24"/>
            </w:rPr>
          </w:pPr>
          <w:hyperlink w:anchor="_Toc120719604" w:history="1">
            <w:r w:rsidRPr="0041354A">
              <w:rPr>
                <w:rStyle w:val="Hyperlink"/>
                <w:noProof/>
                <w:sz w:val="24"/>
                <w:szCs w:val="24"/>
              </w:rPr>
              <w:t>Management Team and Their Background</w:t>
            </w:r>
            <w:r w:rsidRPr="0041354A">
              <w:rPr>
                <w:noProof/>
                <w:webHidden/>
                <w:sz w:val="24"/>
                <w:szCs w:val="24"/>
              </w:rPr>
              <w:tab/>
            </w:r>
            <w:r w:rsidR="00616355">
              <w:rPr>
                <w:noProof/>
                <w:webHidden/>
                <w:sz w:val="24"/>
                <w:szCs w:val="24"/>
              </w:rPr>
              <w:t>8</w:t>
            </w:r>
          </w:hyperlink>
        </w:p>
        <w:p w14:paraId="69B8E3C9" w14:textId="242A851B" w:rsidR="001C2708" w:rsidRPr="0041354A" w:rsidRDefault="001C2708" w:rsidP="006A1CD8">
          <w:pPr>
            <w:pStyle w:val="TOC2"/>
            <w:tabs>
              <w:tab w:val="right" w:leader="dot" w:pos="9016"/>
            </w:tabs>
            <w:spacing w:line="360" w:lineRule="auto"/>
            <w:rPr>
              <w:noProof/>
              <w:sz w:val="24"/>
              <w:szCs w:val="24"/>
            </w:rPr>
          </w:pPr>
          <w:hyperlink w:anchor="_Toc120719605" w:history="1">
            <w:r w:rsidRPr="0041354A">
              <w:rPr>
                <w:rStyle w:val="Hyperlink"/>
                <w:noProof/>
                <w:sz w:val="24"/>
                <w:szCs w:val="24"/>
              </w:rPr>
              <w:t>Organisational Chart</w:t>
            </w:r>
            <w:r w:rsidRPr="0041354A">
              <w:rPr>
                <w:noProof/>
                <w:webHidden/>
                <w:sz w:val="24"/>
                <w:szCs w:val="24"/>
              </w:rPr>
              <w:tab/>
            </w:r>
            <w:r w:rsidR="00616355">
              <w:rPr>
                <w:noProof/>
                <w:webHidden/>
                <w:sz w:val="24"/>
                <w:szCs w:val="24"/>
              </w:rPr>
              <w:t>8</w:t>
            </w:r>
          </w:hyperlink>
        </w:p>
        <w:p w14:paraId="750789DB" w14:textId="03B025D5" w:rsidR="001C2708" w:rsidRPr="0041354A" w:rsidRDefault="001C2708" w:rsidP="006A1CD8">
          <w:pPr>
            <w:pStyle w:val="TOC2"/>
            <w:tabs>
              <w:tab w:val="right" w:leader="dot" w:pos="9016"/>
            </w:tabs>
            <w:spacing w:line="360" w:lineRule="auto"/>
            <w:rPr>
              <w:noProof/>
              <w:sz w:val="24"/>
              <w:szCs w:val="24"/>
            </w:rPr>
          </w:pPr>
          <w:hyperlink w:anchor="_Toc120719606" w:history="1">
            <w:r w:rsidRPr="0041354A">
              <w:rPr>
                <w:rStyle w:val="Hyperlink"/>
                <w:noProof/>
                <w:sz w:val="24"/>
                <w:szCs w:val="24"/>
              </w:rPr>
              <w:t>Key Milestones</w:t>
            </w:r>
            <w:r w:rsidRPr="0041354A">
              <w:rPr>
                <w:noProof/>
                <w:webHidden/>
                <w:sz w:val="24"/>
                <w:szCs w:val="24"/>
              </w:rPr>
              <w:tab/>
            </w:r>
            <w:r w:rsidR="00616355">
              <w:rPr>
                <w:noProof/>
                <w:webHidden/>
                <w:sz w:val="24"/>
                <w:szCs w:val="24"/>
              </w:rPr>
              <w:t>8</w:t>
            </w:r>
          </w:hyperlink>
        </w:p>
        <w:p w14:paraId="3D408FB8" w14:textId="2896FF89" w:rsidR="001C2708" w:rsidRPr="0041354A" w:rsidRDefault="001C2708" w:rsidP="006A1CD8">
          <w:pPr>
            <w:pStyle w:val="TOC1"/>
            <w:tabs>
              <w:tab w:val="right" w:leader="dot" w:pos="9016"/>
            </w:tabs>
            <w:spacing w:line="360" w:lineRule="auto"/>
            <w:rPr>
              <w:rFonts w:asciiTheme="minorHAnsi" w:hAnsiTheme="minorHAnsi"/>
              <w:noProof/>
              <w:sz w:val="24"/>
              <w:szCs w:val="24"/>
            </w:rPr>
          </w:pPr>
          <w:hyperlink w:anchor="_Toc120719607" w:history="1">
            <w:r w:rsidRPr="0041354A">
              <w:rPr>
                <w:rStyle w:val="Hyperlink"/>
                <w:noProof/>
                <w:sz w:val="24"/>
                <w:szCs w:val="24"/>
              </w:rPr>
              <w:t>Financial Plan (One Year)</w:t>
            </w:r>
            <w:r w:rsidRPr="0041354A">
              <w:rPr>
                <w:noProof/>
                <w:webHidden/>
                <w:sz w:val="24"/>
                <w:szCs w:val="24"/>
              </w:rPr>
              <w:tab/>
            </w:r>
            <w:r w:rsidR="00616355">
              <w:rPr>
                <w:noProof/>
                <w:webHidden/>
                <w:sz w:val="24"/>
                <w:szCs w:val="24"/>
              </w:rPr>
              <w:t>9</w:t>
            </w:r>
          </w:hyperlink>
        </w:p>
        <w:p w14:paraId="70D654BE" w14:textId="0B816883" w:rsidR="001C2708" w:rsidRPr="0041354A" w:rsidRDefault="001C2708" w:rsidP="006A1CD8">
          <w:pPr>
            <w:pStyle w:val="TOC2"/>
            <w:tabs>
              <w:tab w:val="right" w:leader="dot" w:pos="9016"/>
            </w:tabs>
            <w:spacing w:line="360" w:lineRule="auto"/>
            <w:rPr>
              <w:noProof/>
              <w:sz w:val="24"/>
              <w:szCs w:val="24"/>
            </w:rPr>
          </w:pPr>
          <w:hyperlink w:anchor="_Toc120719608" w:history="1">
            <w:r w:rsidRPr="0041354A">
              <w:rPr>
                <w:rStyle w:val="Hyperlink"/>
                <w:noProof/>
                <w:sz w:val="24"/>
                <w:szCs w:val="24"/>
              </w:rPr>
              <w:t>Sources of Finance</w:t>
            </w:r>
            <w:r w:rsidRPr="0041354A">
              <w:rPr>
                <w:noProof/>
                <w:webHidden/>
                <w:sz w:val="24"/>
                <w:szCs w:val="24"/>
              </w:rPr>
              <w:tab/>
            </w:r>
            <w:r w:rsidR="00616355">
              <w:rPr>
                <w:noProof/>
                <w:webHidden/>
                <w:sz w:val="24"/>
                <w:szCs w:val="24"/>
              </w:rPr>
              <w:t>9</w:t>
            </w:r>
          </w:hyperlink>
        </w:p>
        <w:p w14:paraId="697DE120" w14:textId="70136136" w:rsidR="001C2708" w:rsidRPr="0041354A" w:rsidRDefault="001C2708" w:rsidP="006A1CD8">
          <w:pPr>
            <w:pStyle w:val="TOC2"/>
            <w:tabs>
              <w:tab w:val="right" w:leader="dot" w:pos="9016"/>
            </w:tabs>
            <w:spacing w:line="360" w:lineRule="auto"/>
            <w:rPr>
              <w:noProof/>
              <w:sz w:val="24"/>
              <w:szCs w:val="24"/>
            </w:rPr>
          </w:pPr>
          <w:hyperlink w:anchor="_Toc120719609" w:history="1">
            <w:r w:rsidRPr="0041354A">
              <w:rPr>
                <w:rStyle w:val="Hyperlink"/>
                <w:noProof/>
                <w:sz w:val="24"/>
                <w:szCs w:val="24"/>
              </w:rPr>
              <w:t>Cash Flow Forecast</w:t>
            </w:r>
            <w:r w:rsidRPr="0041354A">
              <w:rPr>
                <w:noProof/>
                <w:webHidden/>
                <w:sz w:val="24"/>
                <w:szCs w:val="24"/>
              </w:rPr>
              <w:tab/>
            </w:r>
            <w:r w:rsidR="00616355">
              <w:rPr>
                <w:noProof/>
                <w:webHidden/>
                <w:sz w:val="24"/>
                <w:szCs w:val="24"/>
              </w:rPr>
              <w:t>9</w:t>
            </w:r>
          </w:hyperlink>
        </w:p>
        <w:p w14:paraId="1D327C3E" w14:textId="60DEFAB7" w:rsidR="001C2708" w:rsidRPr="0041354A" w:rsidRDefault="001C2708" w:rsidP="006A1CD8">
          <w:pPr>
            <w:pStyle w:val="TOC2"/>
            <w:tabs>
              <w:tab w:val="right" w:leader="dot" w:pos="9016"/>
            </w:tabs>
            <w:spacing w:line="360" w:lineRule="auto"/>
            <w:rPr>
              <w:noProof/>
              <w:sz w:val="24"/>
              <w:szCs w:val="24"/>
            </w:rPr>
          </w:pPr>
          <w:hyperlink w:anchor="_Toc120719610" w:history="1">
            <w:r w:rsidRPr="0041354A">
              <w:rPr>
                <w:rStyle w:val="Hyperlink"/>
                <w:noProof/>
                <w:sz w:val="24"/>
                <w:szCs w:val="24"/>
              </w:rPr>
              <w:t>Sales Forecast</w:t>
            </w:r>
            <w:r w:rsidRPr="0041354A">
              <w:rPr>
                <w:noProof/>
                <w:webHidden/>
                <w:sz w:val="24"/>
                <w:szCs w:val="24"/>
              </w:rPr>
              <w:tab/>
            </w:r>
            <w:r w:rsidR="00616355">
              <w:rPr>
                <w:noProof/>
                <w:webHidden/>
                <w:sz w:val="24"/>
                <w:szCs w:val="24"/>
              </w:rPr>
              <w:t>10</w:t>
            </w:r>
          </w:hyperlink>
        </w:p>
        <w:p w14:paraId="34D5146A" w14:textId="055279B4" w:rsidR="001C2708" w:rsidRPr="0041354A" w:rsidRDefault="001C2708" w:rsidP="006A1CD8">
          <w:pPr>
            <w:pStyle w:val="TOC2"/>
            <w:tabs>
              <w:tab w:val="right" w:leader="dot" w:pos="9016"/>
            </w:tabs>
            <w:spacing w:line="360" w:lineRule="auto"/>
            <w:rPr>
              <w:noProof/>
              <w:sz w:val="24"/>
              <w:szCs w:val="24"/>
            </w:rPr>
          </w:pPr>
          <w:hyperlink w:anchor="_Toc120719611" w:history="1">
            <w:r w:rsidRPr="0041354A">
              <w:rPr>
                <w:rStyle w:val="Hyperlink"/>
                <w:noProof/>
                <w:sz w:val="24"/>
                <w:szCs w:val="24"/>
              </w:rPr>
              <w:t>Cost of Production Forecast</w:t>
            </w:r>
            <w:r w:rsidRPr="0041354A">
              <w:rPr>
                <w:noProof/>
                <w:webHidden/>
                <w:sz w:val="24"/>
                <w:szCs w:val="24"/>
              </w:rPr>
              <w:tab/>
            </w:r>
            <w:r w:rsidR="00616355">
              <w:rPr>
                <w:noProof/>
                <w:webHidden/>
                <w:sz w:val="24"/>
                <w:szCs w:val="24"/>
              </w:rPr>
              <w:t>11</w:t>
            </w:r>
          </w:hyperlink>
        </w:p>
        <w:p w14:paraId="6D7D01B1" w14:textId="47741951" w:rsidR="001C2708" w:rsidRPr="0041354A" w:rsidRDefault="001C2708" w:rsidP="006A1CD8">
          <w:pPr>
            <w:pStyle w:val="TOC2"/>
            <w:tabs>
              <w:tab w:val="right" w:leader="dot" w:pos="9016"/>
            </w:tabs>
            <w:spacing w:line="360" w:lineRule="auto"/>
            <w:rPr>
              <w:noProof/>
              <w:sz w:val="24"/>
              <w:szCs w:val="24"/>
            </w:rPr>
          </w:pPr>
          <w:hyperlink w:anchor="_Toc120719612" w:history="1">
            <w:r w:rsidRPr="0041354A">
              <w:rPr>
                <w:rStyle w:val="Hyperlink"/>
                <w:noProof/>
                <w:sz w:val="24"/>
                <w:szCs w:val="24"/>
              </w:rPr>
              <w:t>Break Even Analysis</w:t>
            </w:r>
            <w:r w:rsidRPr="0041354A">
              <w:rPr>
                <w:noProof/>
                <w:webHidden/>
                <w:sz w:val="24"/>
                <w:szCs w:val="24"/>
              </w:rPr>
              <w:tab/>
            </w:r>
            <w:r w:rsidR="00616355">
              <w:rPr>
                <w:noProof/>
                <w:webHidden/>
                <w:sz w:val="24"/>
                <w:szCs w:val="24"/>
              </w:rPr>
              <w:t>11</w:t>
            </w:r>
          </w:hyperlink>
        </w:p>
        <w:p w14:paraId="6FB6E5AC" w14:textId="0714DF88" w:rsidR="001C2708" w:rsidRPr="0041354A" w:rsidRDefault="001C2708" w:rsidP="006A1CD8">
          <w:pPr>
            <w:pStyle w:val="TOC1"/>
            <w:tabs>
              <w:tab w:val="right" w:leader="dot" w:pos="9016"/>
            </w:tabs>
            <w:spacing w:line="360" w:lineRule="auto"/>
            <w:rPr>
              <w:rFonts w:asciiTheme="minorHAnsi" w:hAnsiTheme="minorHAnsi"/>
              <w:noProof/>
              <w:sz w:val="24"/>
              <w:szCs w:val="24"/>
            </w:rPr>
          </w:pPr>
          <w:hyperlink w:anchor="_Toc120719613" w:history="1">
            <w:r w:rsidRPr="0041354A">
              <w:rPr>
                <w:rStyle w:val="Hyperlink"/>
                <w:noProof/>
                <w:sz w:val="24"/>
                <w:szCs w:val="24"/>
              </w:rPr>
              <w:t>Operations and Management Plan</w:t>
            </w:r>
            <w:r w:rsidRPr="0041354A">
              <w:rPr>
                <w:noProof/>
                <w:webHidden/>
                <w:sz w:val="24"/>
                <w:szCs w:val="24"/>
              </w:rPr>
              <w:tab/>
            </w:r>
            <w:r w:rsidR="00616355">
              <w:rPr>
                <w:noProof/>
                <w:webHidden/>
                <w:sz w:val="24"/>
                <w:szCs w:val="24"/>
              </w:rPr>
              <w:t>12</w:t>
            </w:r>
          </w:hyperlink>
        </w:p>
        <w:p w14:paraId="5695F9C9" w14:textId="1A858EEE" w:rsidR="001C2708" w:rsidRPr="0041354A" w:rsidRDefault="001C2708" w:rsidP="006A1CD8">
          <w:pPr>
            <w:pStyle w:val="TOC2"/>
            <w:tabs>
              <w:tab w:val="right" w:leader="dot" w:pos="9016"/>
            </w:tabs>
            <w:spacing w:line="360" w:lineRule="auto"/>
            <w:rPr>
              <w:noProof/>
              <w:sz w:val="24"/>
              <w:szCs w:val="24"/>
            </w:rPr>
          </w:pPr>
          <w:hyperlink w:anchor="_Toc120719614" w:history="1">
            <w:r w:rsidRPr="0041354A">
              <w:rPr>
                <w:rStyle w:val="Hyperlink"/>
                <w:noProof/>
                <w:sz w:val="24"/>
                <w:szCs w:val="24"/>
              </w:rPr>
              <w:t>Production of Good and Service</w:t>
            </w:r>
            <w:r w:rsidRPr="0041354A">
              <w:rPr>
                <w:noProof/>
                <w:webHidden/>
                <w:sz w:val="24"/>
                <w:szCs w:val="24"/>
              </w:rPr>
              <w:tab/>
            </w:r>
            <w:r w:rsidR="00616355">
              <w:rPr>
                <w:noProof/>
                <w:webHidden/>
                <w:sz w:val="24"/>
                <w:szCs w:val="24"/>
              </w:rPr>
              <w:t>12</w:t>
            </w:r>
          </w:hyperlink>
        </w:p>
        <w:p w14:paraId="529C6910" w14:textId="0216B08C" w:rsidR="001C2708" w:rsidRPr="0041354A" w:rsidRDefault="001C2708" w:rsidP="006A1CD8">
          <w:pPr>
            <w:pStyle w:val="TOC2"/>
            <w:tabs>
              <w:tab w:val="right" w:leader="dot" w:pos="9016"/>
            </w:tabs>
            <w:spacing w:line="360" w:lineRule="auto"/>
            <w:rPr>
              <w:noProof/>
              <w:sz w:val="24"/>
              <w:szCs w:val="24"/>
            </w:rPr>
          </w:pPr>
          <w:hyperlink w:anchor="_Toc120719615" w:history="1">
            <w:r w:rsidRPr="0041354A">
              <w:rPr>
                <w:rStyle w:val="Hyperlink"/>
                <w:noProof/>
                <w:sz w:val="24"/>
                <w:szCs w:val="24"/>
              </w:rPr>
              <w:t>Technology Plan</w:t>
            </w:r>
            <w:r w:rsidRPr="0041354A">
              <w:rPr>
                <w:noProof/>
                <w:webHidden/>
                <w:sz w:val="24"/>
                <w:szCs w:val="24"/>
              </w:rPr>
              <w:tab/>
            </w:r>
            <w:r w:rsidR="00616355">
              <w:rPr>
                <w:noProof/>
                <w:webHidden/>
                <w:sz w:val="24"/>
                <w:szCs w:val="24"/>
              </w:rPr>
              <w:t>12</w:t>
            </w:r>
          </w:hyperlink>
        </w:p>
        <w:p w14:paraId="55776ADF" w14:textId="18E53B88" w:rsidR="001C2708" w:rsidRPr="0041354A" w:rsidRDefault="001C2708" w:rsidP="006A1CD8">
          <w:pPr>
            <w:pStyle w:val="TOC2"/>
            <w:tabs>
              <w:tab w:val="right" w:leader="dot" w:pos="9016"/>
            </w:tabs>
            <w:spacing w:line="360" w:lineRule="auto"/>
            <w:rPr>
              <w:noProof/>
              <w:sz w:val="24"/>
              <w:szCs w:val="24"/>
            </w:rPr>
          </w:pPr>
          <w:hyperlink w:anchor="_Toc120719616" w:history="1">
            <w:r w:rsidRPr="0041354A">
              <w:rPr>
                <w:rStyle w:val="Hyperlink"/>
                <w:noProof/>
                <w:sz w:val="24"/>
                <w:szCs w:val="24"/>
              </w:rPr>
              <w:t>Human Resource Plan</w:t>
            </w:r>
            <w:r w:rsidRPr="0041354A">
              <w:rPr>
                <w:noProof/>
                <w:webHidden/>
                <w:sz w:val="24"/>
                <w:szCs w:val="24"/>
              </w:rPr>
              <w:tab/>
            </w:r>
            <w:r w:rsidR="00616355">
              <w:rPr>
                <w:noProof/>
                <w:webHidden/>
                <w:sz w:val="24"/>
                <w:szCs w:val="24"/>
              </w:rPr>
              <w:t>12</w:t>
            </w:r>
          </w:hyperlink>
        </w:p>
        <w:p w14:paraId="614BC19B" w14:textId="7083B222" w:rsidR="001C2708" w:rsidRPr="0041354A" w:rsidRDefault="001C2708" w:rsidP="006A1CD8">
          <w:pPr>
            <w:pStyle w:val="TOC2"/>
            <w:tabs>
              <w:tab w:val="right" w:leader="dot" w:pos="9016"/>
            </w:tabs>
            <w:spacing w:line="360" w:lineRule="auto"/>
            <w:rPr>
              <w:noProof/>
              <w:sz w:val="24"/>
              <w:szCs w:val="24"/>
            </w:rPr>
          </w:pPr>
          <w:hyperlink w:anchor="_Toc120719617" w:history="1">
            <w:r w:rsidRPr="0041354A">
              <w:rPr>
                <w:rStyle w:val="Hyperlink"/>
                <w:noProof/>
                <w:sz w:val="24"/>
                <w:szCs w:val="24"/>
              </w:rPr>
              <w:t>Expansion Plan</w:t>
            </w:r>
            <w:r w:rsidRPr="0041354A">
              <w:rPr>
                <w:noProof/>
                <w:webHidden/>
                <w:sz w:val="24"/>
                <w:szCs w:val="24"/>
              </w:rPr>
              <w:tab/>
            </w:r>
            <w:r w:rsidR="00616355">
              <w:rPr>
                <w:noProof/>
                <w:webHidden/>
                <w:sz w:val="24"/>
                <w:szCs w:val="24"/>
              </w:rPr>
              <w:t>12</w:t>
            </w:r>
          </w:hyperlink>
        </w:p>
        <w:p w14:paraId="324F33EC" w14:textId="46C27B21" w:rsidR="001C2708" w:rsidRPr="0041354A" w:rsidRDefault="001C2708" w:rsidP="006A1CD8">
          <w:pPr>
            <w:pStyle w:val="TOC1"/>
            <w:tabs>
              <w:tab w:val="right" w:leader="dot" w:pos="9016"/>
            </w:tabs>
            <w:spacing w:line="360" w:lineRule="auto"/>
            <w:rPr>
              <w:rFonts w:asciiTheme="minorHAnsi" w:hAnsiTheme="minorHAnsi"/>
              <w:noProof/>
              <w:sz w:val="24"/>
              <w:szCs w:val="24"/>
            </w:rPr>
          </w:pPr>
          <w:hyperlink w:anchor="_Toc120719618" w:history="1">
            <w:r w:rsidRPr="0041354A">
              <w:rPr>
                <w:rStyle w:val="Hyperlink"/>
                <w:noProof/>
                <w:sz w:val="24"/>
                <w:szCs w:val="24"/>
              </w:rPr>
              <w:t>Reference List</w:t>
            </w:r>
            <w:r w:rsidRPr="0041354A">
              <w:rPr>
                <w:noProof/>
                <w:webHidden/>
                <w:sz w:val="24"/>
                <w:szCs w:val="24"/>
              </w:rPr>
              <w:tab/>
            </w:r>
            <w:r w:rsidR="00616355">
              <w:rPr>
                <w:noProof/>
                <w:webHidden/>
                <w:sz w:val="24"/>
                <w:szCs w:val="24"/>
              </w:rPr>
              <w:t>13</w:t>
            </w:r>
          </w:hyperlink>
        </w:p>
        <w:p w14:paraId="2387ABB2" w14:textId="5003CF56" w:rsidR="001C2708" w:rsidRPr="0041354A" w:rsidRDefault="001C2708" w:rsidP="006A1CD8">
          <w:pPr>
            <w:pStyle w:val="TOC1"/>
            <w:tabs>
              <w:tab w:val="right" w:leader="dot" w:pos="9016"/>
            </w:tabs>
            <w:spacing w:line="360" w:lineRule="auto"/>
            <w:rPr>
              <w:rFonts w:asciiTheme="minorHAnsi" w:hAnsiTheme="minorHAnsi"/>
              <w:noProof/>
              <w:sz w:val="24"/>
              <w:szCs w:val="24"/>
            </w:rPr>
          </w:pPr>
          <w:hyperlink w:anchor="_Toc120719619" w:history="1">
            <w:r w:rsidRPr="0041354A">
              <w:rPr>
                <w:rStyle w:val="Hyperlink"/>
                <w:noProof/>
                <w:sz w:val="24"/>
                <w:szCs w:val="24"/>
              </w:rPr>
              <w:t>Appendices:</w:t>
            </w:r>
            <w:r w:rsidRPr="0041354A">
              <w:rPr>
                <w:noProof/>
                <w:webHidden/>
                <w:sz w:val="24"/>
                <w:szCs w:val="24"/>
              </w:rPr>
              <w:tab/>
            </w:r>
            <w:r w:rsidR="00616355">
              <w:rPr>
                <w:noProof/>
                <w:webHidden/>
                <w:sz w:val="24"/>
                <w:szCs w:val="24"/>
              </w:rPr>
              <w:t>14</w:t>
            </w:r>
          </w:hyperlink>
        </w:p>
        <w:p w14:paraId="73B34476" w14:textId="26D27FAB" w:rsidR="004B3A79" w:rsidRDefault="004B3A79" w:rsidP="006A1CD8">
          <w:pPr>
            <w:spacing w:line="360" w:lineRule="auto"/>
          </w:pPr>
          <w:r w:rsidRPr="002E3CCA">
            <w:rPr>
              <w:b/>
              <w:bCs/>
              <w:noProof/>
            </w:rPr>
            <w:fldChar w:fldCharType="end"/>
          </w:r>
        </w:p>
      </w:sdtContent>
    </w:sdt>
    <w:p w14:paraId="080B12B7" w14:textId="2BD9B4E6" w:rsidR="00255882" w:rsidRDefault="00255882" w:rsidP="006A1CD8">
      <w:pPr>
        <w:spacing w:line="360" w:lineRule="auto"/>
        <w:rPr>
          <w:sz w:val="40"/>
          <w:szCs w:val="40"/>
        </w:rPr>
      </w:pPr>
    </w:p>
    <w:p w14:paraId="30A9B2FE" w14:textId="794476BD" w:rsidR="00255882" w:rsidRDefault="00255882" w:rsidP="006A1CD8">
      <w:pPr>
        <w:spacing w:line="360" w:lineRule="auto"/>
        <w:rPr>
          <w:sz w:val="40"/>
          <w:szCs w:val="40"/>
        </w:rPr>
      </w:pPr>
    </w:p>
    <w:p w14:paraId="6217F924" w14:textId="77777777" w:rsidR="006A1CD8" w:rsidRDefault="006A1CD8" w:rsidP="006A1CD8">
      <w:pPr>
        <w:spacing w:line="360" w:lineRule="auto"/>
        <w:rPr>
          <w:sz w:val="40"/>
          <w:szCs w:val="40"/>
        </w:rPr>
      </w:pPr>
    </w:p>
    <w:p w14:paraId="2838672E" w14:textId="77777777" w:rsidR="006A1CD8" w:rsidRDefault="006A1CD8" w:rsidP="006A1CD8">
      <w:pPr>
        <w:spacing w:line="360" w:lineRule="auto"/>
        <w:rPr>
          <w:sz w:val="40"/>
          <w:szCs w:val="40"/>
        </w:rPr>
      </w:pPr>
    </w:p>
    <w:p w14:paraId="2B4805EE" w14:textId="77777777" w:rsidR="006A1CD8" w:rsidRDefault="006A1CD8" w:rsidP="006A1CD8">
      <w:pPr>
        <w:spacing w:line="360" w:lineRule="auto"/>
        <w:rPr>
          <w:sz w:val="40"/>
          <w:szCs w:val="40"/>
        </w:rPr>
      </w:pPr>
    </w:p>
    <w:p w14:paraId="61461288" w14:textId="77777777" w:rsidR="006A1CD8" w:rsidRDefault="006A1CD8" w:rsidP="006A1CD8">
      <w:pPr>
        <w:spacing w:line="360" w:lineRule="auto"/>
        <w:rPr>
          <w:sz w:val="40"/>
          <w:szCs w:val="40"/>
        </w:rPr>
      </w:pPr>
    </w:p>
    <w:p w14:paraId="6A05D10D" w14:textId="77777777" w:rsidR="006A1CD8" w:rsidRDefault="006A1CD8" w:rsidP="006A1CD8">
      <w:pPr>
        <w:spacing w:line="360" w:lineRule="auto"/>
        <w:rPr>
          <w:sz w:val="40"/>
          <w:szCs w:val="40"/>
        </w:rPr>
      </w:pPr>
    </w:p>
    <w:p w14:paraId="55E7E3EF" w14:textId="77777777" w:rsidR="006A1CD8" w:rsidRDefault="006A1CD8" w:rsidP="006A1CD8">
      <w:pPr>
        <w:spacing w:line="360" w:lineRule="auto"/>
        <w:rPr>
          <w:sz w:val="40"/>
          <w:szCs w:val="40"/>
        </w:rPr>
      </w:pPr>
    </w:p>
    <w:p w14:paraId="7EE49FFE" w14:textId="77777777" w:rsidR="006A1CD8" w:rsidRDefault="006A1CD8" w:rsidP="006A1CD8">
      <w:pPr>
        <w:spacing w:line="360" w:lineRule="auto"/>
        <w:rPr>
          <w:sz w:val="40"/>
          <w:szCs w:val="40"/>
        </w:rPr>
      </w:pPr>
    </w:p>
    <w:p w14:paraId="78BB6AB0" w14:textId="77777777" w:rsidR="006A1CD8" w:rsidRDefault="006A1CD8" w:rsidP="006A1CD8">
      <w:pPr>
        <w:spacing w:line="360" w:lineRule="auto"/>
        <w:rPr>
          <w:sz w:val="40"/>
          <w:szCs w:val="40"/>
        </w:rPr>
      </w:pPr>
    </w:p>
    <w:p w14:paraId="056271F2" w14:textId="77777777" w:rsidR="006A1CD8" w:rsidRDefault="006A1CD8" w:rsidP="006A1CD8">
      <w:pPr>
        <w:spacing w:line="360" w:lineRule="auto"/>
        <w:rPr>
          <w:sz w:val="40"/>
          <w:szCs w:val="40"/>
        </w:rPr>
      </w:pPr>
    </w:p>
    <w:p w14:paraId="3461D761" w14:textId="77777777" w:rsidR="006A1CD8" w:rsidRDefault="006A1CD8" w:rsidP="006A1CD8">
      <w:pPr>
        <w:spacing w:line="360" w:lineRule="auto"/>
        <w:rPr>
          <w:sz w:val="40"/>
          <w:szCs w:val="40"/>
        </w:rPr>
      </w:pPr>
    </w:p>
    <w:p w14:paraId="6DC33D80" w14:textId="77777777" w:rsidR="006A1CD8" w:rsidRDefault="006A1CD8" w:rsidP="006A1CD8">
      <w:pPr>
        <w:spacing w:line="360" w:lineRule="auto"/>
        <w:rPr>
          <w:sz w:val="40"/>
          <w:szCs w:val="40"/>
        </w:rPr>
      </w:pPr>
    </w:p>
    <w:p w14:paraId="5AED868C" w14:textId="77777777" w:rsidR="00747FD5" w:rsidRPr="006A1CD8" w:rsidRDefault="00747FD5" w:rsidP="006A1CD8">
      <w:pPr>
        <w:pStyle w:val="Heading1"/>
        <w:spacing w:line="360" w:lineRule="auto"/>
        <w:rPr>
          <w:sz w:val="24"/>
          <w:szCs w:val="24"/>
        </w:rPr>
      </w:pPr>
      <w:bookmarkStart w:id="0" w:name="_Toc120719591"/>
      <w:r w:rsidRPr="006A1CD8">
        <w:rPr>
          <w:sz w:val="24"/>
          <w:szCs w:val="24"/>
        </w:rPr>
        <w:lastRenderedPageBreak/>
        <w:t>Executive Summary</w:t>
      </w:r>
      <w:bookmarkEnd w:id="0"/>
    </w:p>
    <w:p w14:paraId="5A436232" w14:textId="3207B123" w:rsidR="00747FD5" w:rsidRDefault="00267912" w:rsidP="0088609E">
      <w:pPr>
        <w:spacing w:line="360" w:lineRule="auto"/>
        <w:rPr>
          <w:sz w:val="24"/>
          <w:szCs w:val="24"/>
        </w:rPr>
      </w:pPr>
      <w:r>
        <w:rPr>
          <w:sz w:val="24"/>
          <w:szCs w:val="24"/>
        </w:rPr>
        <w:t xml:space="preserve">Taste of </w:t>
      </w:r>
      <w:r w:rsidR="004030E5">
        <w:rPr>
          <w:sz w:val="24"/>
          <w:szCs w:val="24"/>
        </w:rPr>
        <w:t xml:space="preserve">African </w:t>
      </w:r>
      <w:r>
        <w:rPr>
          <w:sz w:val="24"/>
          <w:szCs w:val="24"/>
        </w:rPr>
        <w:t>F</w:t>
      </w:r>
      <w:r w:rsidR="004030E5">
        <w:rPr>
          <w:sz w:val="24"/>
          <w:szCs w:val="24"/>
        </w:rPr>
        <w:t>usion is an emerging African restaurant poised to capture a significant share of the local and online food market by offering authentic, high-quality African cu</w:t>
      </w:r>
      <w:r w:rsidR="00E40A2E">
        <w:rPr>
          <w:sz w:val="24"/>
          <w:szCs w:val="24"/>
        </w:rPr>
        <w:t>isine. Our dual operational model, encompassing both a welcoming in-house dining experience and a robust online delivery service, addresses the growing demand for diverse culinary options and convenient meal solutions. This strategy allows us to cater to a broad customer base, from those seeking a traditional sit-down meal to individuals desiring the comfort of home delivery.</w:t>
      </w:r>
    </w:p>
    <w:p w14:paraId="21A52379" w14:textId="42516E9B" w:rsidR="00E40A2E" w:rsidRDefault="00E40A2E" w:rsidP="0088609E">
      <w:pPr>
        <w:spacing w:line="360" w:lineRule="auto"/>
        <w:rPr>
          <w:sz w:val="24"/>
          <w:szCs w:val="24"/>
        </w:rPr>
      </w:pPr>
      <w:r>
        <w:rPr>
          <w:sz w:val="24"/>
          <w:szCs w:val="24"/>
        </w:rPr>
        <w:t>Our menu features a curated selection of popular dishes from various African regions, prepared with fresh, locally sourced ingredients and traditional cooking methods to ensure an unparall</w:t>
      </w:r>
      <w:r w:rsidR="00267912">
        <w:rPr>
          <w:sz w:val="24"/>
          <w:szCs w:val="24"/>
        </w:rPr>
        <w:t>eled taste experience. We will leverage strong branding, effective digital marketing, and strategic partnerships with delivery platforms to build brand recognition and drive sales. Financial projections indicate strong profitability within the first year, supported by efficient cost management and a scalable operational structure designed for sustainable growth.</w:t>
      </w:r>
    </w:p>
    <w:p w14:paraId="1508DCF2" w14:textId="2D44F807" w:rsidR="00267912" w:rsidRPr="00655E9D" w:rsidRDefault="00267912" w:rsidP="0088609E">
      <w:pPr>
        <w:spacing w:line="360" w:lineRule="auto"/>
        <w:rPr>
          <w:sz w:val="24"/>
          <w:szCs w:val="24"/>
        </w:rPr>
      </w:pPr>
      <w:r>
        <w:rPr>
          <w:sz w:val="24"/>
          <w:szCs w:val="24"/>
        </w:rPr>
        <w:t>Taste of African Fusion is not just a restaurant</w:t>
      </w:r>
      <w:r w:rsidR="005F2D6D">
        <w:rPr>
          <w:sz w:val="24"/>
          <w:szCs w:val="24"/>
        </w:rPr>
        <w:t>. It’s a cultural experience delivered through food. We are committed to providing exceptional customer service, fostering community engagement, and becoming the go-to destination for authentic African cuisine, both in our establishment and through our seamless online service.</w:t>
      </w:r>
    </w:p>
    <w:p w14:paraId="356383C6" w14:textId="0FB6AD51" w:rsidR="00747FD5" w:rsidRDefault="00747FD5" w:rsidP="006A1CD8">
      <w:pPr>
        <w:spacing w:line="360" w:lineRule="auto"/>
        <w:rPr>
          <w:sz w:val="40"/>
          <w:szCs w:val="40"/>
        </w:rPr>
      </w:pPr>
    </w:p>
    <w:p w14:paraId="6E23A6C2" w14:textId="1B52EA60" w:rsidR="0075517B" w:rsidRDefault="0075517B" w:rsidP="006A1CD8">
      <w:pPr>
        <w:spacing w:line="360" w:lineRule="auto"/>
        <w:rPr>
          <w:sz w:val="40"/>
          <w:szCs w:val="40"/>
        </w:rPr>
      </w:pPr>
    </w:p>
    <w:p w14:paraId="56F63845" w14:textId="3ED98F46" w:rsidR="0075517B" w:rsidRDefault="0075517B" w:rsidP="006A1CD8">
      <w:pPr>
        <w:spacing w:line="360" w:lineRule="auto"/>
        <w:rPr>
          <w:sz w:val="40"/>
          <w:szCs w:val="40"/>
        </w:rPr>
      </w:pPr>
    </w:p>
    <w:p w14:paraId="3D522DB3" w14:textId="77777777" w:rsidR="006A1CD8" w:rsidRDefault="006A1CD8" w:rsidP="006A1CD8">
      <w:pPr>
        <w:spacing w:line="360" w:lineRule="auto"/>
        <w:rPr>
          <w:sz w:val="40"/>
          <w:szCs w:val="40"/>
        </w:rPr>
      </w:pPr>
    </w:p>
    <w:p w14:paraId="2A8FDAEA" w14:textId="77777777" w:rsidR="000A093B" w:rsidRDefault="000A093B" w:rsidP="006A1CD8">
      <w:pPr>
        <w:spacing w:line="360" w:lineRule="auto"/>
        <w:rPr>
          <w:sz w:val="40"/>
          <w:szCs w:val="40"/>
        </w:rPr>
      </w:pPr>
    </w:p>
    <w:p w14:paraId="4028FEF6" w14:textId="14B01036" w:rsidR="00F53214" w:rsidRPr="006A1CD8" w:rsidRDefault="00747FD5" w:rsidP="006A1CD8">
      <w:pPr>
        <w:pStyle w:val="Heading1"/>
        <w:spacing w:line="360" w:lineRule="auto"/>
        <w:rPr>
          <w:sz w:val="24"/>
          <w:szCs w:val="24"/>
        </w:rPr>
      </w:pPr>
      <w:bookmarkStart w:id="1" w:name="_Toc120719592"/>
      <w:r w:rsidRPr="006A1CD8">
        <w:rPr>
          <w:sz w:val="24"/>
          <w:szCs w:val="24"/>
        </w:rPr>
        <w:lastRenderedPageBreak/>
        <w:t>Business Concept</w:t>
      </w:r>
      <w:bookmarkEnd w:id="1"/>
    </w:p>
    <w:p w14:paraId="073B37AB" w14:textId="0D87453A" w:rsidR="0096798A" w:rsidRPr="006A1CD8" w:rsidRDefault="0096798A" w:rsidP="006A1CD8">
      <w:pPr>
        <w:pStyle w:val="Heading2"/>
        <w:spacing w:line="360" w:lineRule="auto"/>
        <w:rPr>
          <w:sz w:val="24"/>
          <w:szCs w:val="24"/>
        </w:rPr>
      </w:pPr>
      <w:bookmarkStart w:id="2" w:name="_Toc120719593"/>
      <w:r w:rsidRPr="006A1CD8">
        <w:rPr>
          <w:sz w:val="24"/>
          <w:szCs w:val="24"/>
        </w:rPr>
        <w:t>Business Description</w:t>
      </w:r>
      <w:bookmarkEnd w:id="2"/>
      <w:r w:rsidRPr="006A1CD8">
        <w:rPr>
          <w:sz w:val="24"/>
          <w:szCs w:val="24"/>
        </w:rPr>
        <w:t xml:space="preserve"> </w:t>
      </w:r>
    </w:p>
    <w:p w14:paraId="47440B66" w14:textId="416A9579" w:rsidR="00F53214" w:rsidRPr="006A1CD8" w:rsidRDefault="00B8451F" w:rsidP="006A1CD8">
      <w:pPr>
        <w:spacing w:line="360" w:lineRule="auto"/>
        <w:rPr>
          <w:sz w:val="24"/>
          <w:szCs w:val="24"/>
        </w:rPr>
      </w:pPr>
      <w:r w:rsidRPr="006A1CD8">
        <w:rPr>
          <w:sz w:val="24"/>
          <w:szCs w:val="24"/>
        </w:rPr>
        <w:t xml:space="preserve">The business is an African restaurant and takeaway that aims to provide customers with an authentic African dining experience. The business will operate through dine-in, takeaway and online ordering services, ensuring convenience and accessibility for customers. In addition to serving food, the business will offer cooking classes to promote cultural exchange and culinary skills. The business seeks to celebrate African heritage, encourage cultural diversity and create a welcoming environment for people from all backgrounds. </w:t>
      </w:r>
    </w:p>
    <w:p w14:paraId="798CE64E" w14:textId="2DC5BAD5" w:rsidR="0096798A" w:rsidRPr="006A1CD8" w:rsidRDefault="0096798A" w:rsidP="006A1CD8">
      <w:pPr>
        <w:pStyle w:val="Heading2"/>
        <w:spacing w:line="360" w:lineRule="auto"/>
        <w:rPr>
          <w:sz w:val="24"/>
          <w:szCs w:val="24"/>
        </w:rPr>
      </w:pPr>
      <w:bookmarkStart w:id="3" w:name="_Toc120719594"/>
      <w:r w:rsidRPr="006A1CD8">
        <w:rPr>
          <w:sz w:val="24"/>
          <w:szCs w:val="24"/>
        </w:rPr>
        <w:t>Product Description</w:t>
      </w:r>
      <w:bookmarkEnd w:id="3"/>
      <w:r w:rsidRPr="006A1CD8">
        <w:rPr>
          <w:sz w:val="24"/>
          <w:szCs w:val="24"/>
        </w:rPr>
        <w:t xml:space="preserve"> </w:t>
      </w:r>
    </w:p>
    <w:p w14:paraId="3A139264" w14:textId="30F52317" w:rsidR="00F53214" w:rsidRPr="006A1CD8" w:rsidRDefault="00B8451F" w:rsidP="006A1CD8">
      <w:pPr>
        <w:spacing w:line="360" w:lineRule="auto"/>
        <w:rPr>
          <w:sz w:val="24"/>
          <w:szCs w:val="24"/>
        </w:rPr>
      </w:pPr>
      <w:r w:rsidRPr="006A1CD8">
        <w:rPr>
          <w:sz w:val="24"/>
          <w:szCs w:val="24"/>
        </w:rPr>
        <w:t>The business will offer a wide range of traditional African dishes from countries such as Ghana, Nigeria and Togo. Menu items will include popular meals such as pounded yam, banku, fufu, jollof rice, and a variety of soups and stews prepared using authentic recipes and ingredients. Customers will also be able to purchase African snacks, including small chops, suya and pastries. Products will be available for dine-in, takeaway and online delivery, providing customers with flexible dining options.</w:t>
      </w:r>
    </w:p>
    <w:p w14:paraId="597B7DCC" w14:textId="7A4B8BD5" w:rsidR="00F53214" w:rsidRPr="006A1CD8" w:rsidRDefault="0096798A" w:rsidP="00616355">
      <w:pPr>
        <w:pStyle w:val="Heading2"/>
        <w:spacing w:line="360" w:lineRule="auto"/>
        <w:rPr>
          <w:sz w:val="24"/>
          <w:szCs w:val="24"/>
        </w:rPr>
      </w:pPr>
      <w:bookmarkStart w:id="4" w:name="_Toc120719595"/>
      <w:r w:rsidRPr="006A1CD8">
        <w:rPr>
          <w:sz w:val="24"/>
          <w:szCs w:val="24"/>
        </w:rPr>
        <w:t>Business Objectives (SMART Objectives)</w:t>
      </w:r>
      <w:bookmarkEnd w:id="4"/>
    </w:p>
    <w:p w14:paraId="3DA30312" w14:textId="7B639048" w:rsidR="0096798A" w:rsidRPr="006A1CD8" w:rsidRDefault="0096798A" w:rsidP="006A1CD8">
      <w:pPr>
        <w:pStyle w:val="Heading3"/>
        <w:spacing w:line="360" w:lineRule="auto"/>
      </w:pPr>
      <w:bookmarkStart w:id="5" w:name="_Toc120719596"/>
      <w:r w:rsidRPr="006A1CD8">
        <w:t>Short-Term Objectives (</w:t>
      </w:r>
      <w:r w:rsidR="00AD04A3" w:rsidRPr="006A1CD8">
        <w:t>less than a year)</w:t>
      </w:r>
      <w:bookmarkEnd w:id="5"/>
    </w:p>
    <w:p w14:paraId="35A31C28" w14:textId="3450A641" w:rsidR="00AD04A3" w:rsidRPr="006A1CD8" w:rsidRDefault="0041354A" w:rsidP="006A1CD8">
      <w:pPr>
        <w:pStyle w:val="ListParagraph"/>
        <w:numPr>
          <w:ilvl w:val="0"/>
          <w:numId w:val="1"/>
        </w:numPr>
        <w:spacing w:line="360" w:lineRule="auto"/>
        <w:rPr>
          <w:sz w:val="24"/>
          <w:szCs w:val="24"/>
        </w:rPr>
      </w:pPr>
      <w:r w:rsidRPr="006A1CD8">
        <w:rPr>
          <w:sz w:val="24"/>
          <w:szCs w:val="24"/>
        </w:rPr>
        <w:t>To successfully establish the business and build a loyal customer base by attracting at least 300 regular customers within the first year</w:t>
      </w:r>
    </w:p>
    <w:p w14:paraId="4369E9A7" w14:textId="7BDE3476" w:rsidR="0041354A" w:rsidRPr="006A1CD8" w:rsidRDefault="0041354A" w:rsidP="006A1CD8">
      <w:pPr>
        <w:pStyle w:val="ListParagraph"/>
        <w:numPr>
          <w:ilvl w:val="0"/>
          <w:numId w:val="1"/>
        </w:numPr>
        <w:spacing w:line="360" w:lineRule="auto"/>
        <w:rPr>
          <w:sz w:val="24"/>
          <w:szCs w:val="24"/>
        </w:rPr>
      </w:pPr>
      <w:r w:rsidRPr="006A1CD8">
        <w:rPr>
          <w:sz w:val="24"/>
          <w:szCs w:val="24"/>
        </w:rPr>
        <w:t>To promote the business through social media and local advertising, aiming to gain at least 1,000 followers across social media platforms within 12 months.</w:t>
      </w:r>
    </w:p>
    <w:p w14:paraId="6A8B5427" w14:textId="09B3C2E0" w:rsidR="00F53214" w:rsidRPr="006A1CD8" w:rsidRDefault="0041354A" w:rsidP="006A1CD8">
      <w:pPr>
        <w:pStyle w:val="ListParagraph"/>
        <w:numPr>
          <w:ilvl w:val="0"/>
          <w:numId w:val="1"/>
        </w:numPr>
        <w:spacing w:line="360" w:lineRule="auto"/>
        <w:rPr>
          <w:sz w:val="24"/>
          <w:szCs w:val="24"/>
        </w:rPr>
      </w:pPr>
      <w:r w:rsidRPr="006A1CD8">
        <w:rPr>
          <w:sz w:val="24"/>
          <w:szCs w:val="24"/>
        </w:rPr>
        <w:t>To set up an online ordering service and ensure that at least 20% of sales come from online orders by the end of the first year.</w:t>
      </w:r>
    </w:p>
    <w:p w14:paraId="2A9AF85B" w14:textId="63CCE78C" w:rsidR="00AD04A3" w:rsidRPr="006A1CD8" w:rsidRDefault="00AD04A3" w:rsidP="006A1CD8">
      <w:pPr>
        <w:pStyle w:val="Heading3"/>
        <w:spacing w:line="360" w:lineRule="auto"/>
      </w:pPr>
      <w:bookmarkStart w:id="6" w:name="_Toc120719597"/>
      <w:r w:rsidRPr="006A1CD8">
        <w:t>Long-Term Objectives (</w:t>
      </w:r>
      <w:r w:rsidR="00A257D3" w:rsidRPr="006A1CD8">
        <w:t>More</w:t>
      </w:r>
      <w:r w:rsidRPr="006A1CD8">
        <w:t xml:space="preserve"> than a year)</w:t>
      </w:r>
      <w:bookmarkEnd w:id="6"/>
    </w:p>
    <w:p w14:paraId="6FAAFE68" w14:textId="5AF1CAE6" w:rsidR="00747FD5" w:rsidRPr="006A1CD8" w:rsidRDefault="0041354A" w:rsidP="006A1CD8">
      <w:pPr>
        <w:pStyle w:val="ListParagraph"/>
        <w:numPr>
          <w:ilvl w:val="0"/>
          <w:numId w:val="3"/>
        </w:numPr>
        <w:spacing w:line="360" w:lineRule="auto"/>
        <w:rPr>
          <w:sz w:val="24"/>
          <w:szCs w:val="24"/>
        </w:rPr>
      </w:pPr>
      <w:r w:rsidRPr="006A1CD8">
        <w:rPr>
          <w:sz w:val="24"/>
          <w:szCs w:val="24"/>
        </w:rPr>
        <w:t>To increase annual sales by 15% over the next three years by introducing new menu items and encouraging repeat customers.</w:t>
      </w:r>
    </w:p>
    <w:p w14:paraId="21DBB4E6" w14:textId="765F6BBF" w:rsidR="0041354A" w:rsidRPr="006A1CD8" w:rsidRDefault="0041354A" w:rsidP="006A1CD8">
      <w:pPr>
        <w:pStyle w:val="ListParagraph"/>
        <w:numPr>
          <w:ilvl w:val="0"/>
          <w:numId w:val="3"/>
        </w:numPr>
        <w:spacing w:line="360" w:lineRule="auto"/>
        <w:rPr>
          <w:sz w:val="24"/>
          <w:szCs w:val="24"/>
        </w:rPr>
      </w:pPr>
      <w:r w:rsidRPr="006A1CD8">
        <w:rPr>
          <w:sz w:val="24"/>
          <w:szCs w:val="24"/>
        </w:rPr>
        <w:t>To develop the cooking class service and train at least 50 people in African cuisine within two years of starting the business.</w:t>
      </w:r>
    </w:p>
    <w:p w14:paraId="23119A3E" w14:textId="1850B10D" w:rsidR="0041354A" w:rsidRPr="00616355" w:rsidRDefault="0041354A" w:rsidP="006A1CD8">
      <w:pPr>
        <w:pStyle w:val="ListParagraph"/>
        <w:numPr>
          <w:ilvl w:val="0"/>
          <w:numId w:val="3"/>
        </w:numPr>
        <w:spacing w:line="360" w:lineRule="auto"/>
        <w:rPr>
          <w:sz w:val="24"/>
          <w:szCs w:val="24"/>
        </w:rPr>
      </w:pPr>
      <w:r w:rsidRPr="006A1CD8">
        <w:rPr>
          <w:sz w:val="24"/>
          <w:szCs w:val="24"/>
        </w:rPr>
        <w:t>To expand the business within five years by opening another branch or offering catering services for events and special occasions.</w:t>
      </w:r>
      <w:bookmarkStart w:id="7" w:name="_Toc120719598"/>
    </w:p>
    <w:p w14:paraId="135D58EB" w14:textId="251050F8" w:rsidR="00747FD5" w:rsidRPr="006A1CD8" w:rsidRDefault="00747FD5" w:rsidP="006A1CD8">
      <w:pPr>
        <w:pStyle w:val="Heading1"/>
        <w:spacing w:line="360" w:lineRule="auto"/>
        <w:rPr>
          <w:sz w:val="24"/>
          <w:szCs w:val="24"/>
        </w:rPr>
      </w:pPr>
      <w:r w:rsidRPr="006A1CD8">
        <w:rPr>
          <w:sz w:val="24"/>
          <w:szCs w:val="24"/>
        </w:rPr>
        <w:lastRenderedPageBreak/>
        <w:t>Market Analysis and Marketing Plan</w:t>
      </w:r>
      <w:bookmarkEnd w:id="7"/>
    </w:p>
    <w:p w14:paraId="608D59BE" w14:textId="0DE33ABE" w:rsidR="00747FD5" w:rsidRPr="006A1CD8" w:rsidRDefault="00F114BD" w:rsidP="006A1CD8">
      <w:pPr>
        <w:pStyle w:val="Heading2"/>
        <w:spacing w:line="360" w:lineRule="auto"/>
        <w:rPr>
          <w:sz w:val="24"/>
          <w:szCs w:val="24"/>
        </w:rPr>
      </w:pPr>
      <w:bookmarkStart w:id="8" w:name="_Toc120719599"/>
      <w:r w:rsidRPr="006A1CD8">
        <w:rPr>
          <w:sz w:val="24"/>
          <w:szCs w:val="24"/>
        </w:rPr>
        <w:t>Market Analysis (Competitors, Customers, Target Groups)</w:t>
      </w:r>
      <w:bookmarkEnd w:id="8"/>
    </w:p>
    <w:p w14:paraId="61514F6E" w14:textId="1638DB0B" w:rsidR="00F114BD" w:rsidRPr="006A1CD8" w:rsidRDefault="0041354A" w:rsidP="006A1CD8">
      <w:pPr>
        <w:spacing w:line="360" w:lineRule="auto"/>
        <w:rPr>
          <w:sz w:val="24"/>
          <w:szCs w:val="24"/>
        </w:rPr>
      </w:pPr>
      <w:r w:rsidRPr="006A1CD8">
        <w:rPr>
          <w:sz w:val="24"/>
          <w:szCs w:val="24"/>
        </w:rPr>
        <w:t>The business will compete with African restaurants such as Tasty’s and Lulu’s, which already have established customers. However, offering dishes from several African countries, alongside cooking classes, will provide a competitive advantage.</w:t>
      </w:r>
    </w:p>
    <w:p w14:paraId="658191BA" w14:textId="37F0B6F6" w:rsidR="0041354A" w:rsidRPr="006A1CD8" w:rsidRDefault="0041354A" w:rsidP="006A1CD8">
      <w:pPr>
        <w:spacing w:line="360" w:lineRule="auto"/>
        <w:rPr>
          <w:sz w:val="24"/>
          <w:szCs w:val="24"/>
        </w:rPr>
      </w:pPr>
      <w:r w:rsidRPr="006A1CD8">
        <w:rPr>
          <w:sz w:val="24"/>
          <w:szCs w:val="24"/>
        </w:rPr>
        <w:t>Customers will include members of the African community, food enthusiasts, students, families and professionals looking for authentic and affordable meals.</w:t>
      </w:r>
    </w:p>
    <w:p w14:paraId="2DB9B094" w14:textId="48C26083" w:rsidR="00F53214" w:rsidRPr="006A1CD8" w:rsidRDefault="0041354A" w:rsidP="006A1CD8">
      <w:pPr>
        <w:spacing w:line="360" w:lineRule="auto"/>
        <w:rPr>
          <w:sz w:val="24"/>
          <w:szCs w:val="24"/>
        </w:rPr>
      </w:pPr>
      <w:r w:rsidRPr="006A1CD8">
        <w:rPr>
          <w:sz w:val="24"/>
          <w:szCs w:val="24"/>
        </w:rPr>
        <w:t>Adults aged 18-55, particularly those living in multicultural communities who enjoy trying different cuisines or wants to reconnect with their cultural heritage, will be our target groups.</w:t>
      </w:r>
    </w:p>
    <w:p w14:paraId="356C9AAA" w14:textId="0AEBDD93" w:rsidR="00F114BD" w:rsidRPr="006A1CD8" w:rsidRDefault="00F114BD" w:rsidP="006A1CD8">
      <w:pPr>
        <w:pStyle w:val="Heading2"/>
        <w:spacing w:line="360" w:lineRule="auto"/>
        <w:rPr>
          <w:sz w:val="24"/>
          <w:szCs w:val="24"/>
        </w:rPr>
      </w:pPr>
      <w:bookmarkStart w:id="9" w:name="_Toc120719600"/>
      <w:r w:rsidRPr="006A1CD8">
        <w:rPr>
          <w:sz w:val="24"/>
          <w:szCs w:val="24"/>
        </w:rPr>
        <w:t>PESTEL Analysis</w:t>
      </w:r>
      <w:bookmarkEnd w:id="9"/>
      <w:r w:rsidRPr="006A1CD8">
        <w:rPr>
          <w:sz w:val="24"/>
          <w:szCs w:val="24"/>
        </w:rPr>
        <w:t xml:space="preserve"> </w:t>
      </w:r>
    </w:p>
    <w:p w14:paraId="15A00A7A" w14:textId="7B576F62" w:rsidR="00F114BD" w:rsidRPr="006A1CD8" w:rsidRDefault="0041354A" w:rsidP="006A1CD8">
      <w:pPr>
        <w:spacing w:line="360" w:lineRule="auto"/>
        <w:rPr>
          <w:sz w:val="24"/>
          <w:szCs w:val="24"/>
        </w:rPr>
      </w:pPr>
      <w:r w:rsidRPr="006A1CD8">
        <w:rPr>
          <w:b/>
          <w:bCs/>
          <w:sz w:val="24"/>
          <w:szCs w:val="24"/>
          <w:u w:val="single"/>
        </w:rPr>
        <w:t xml:space="preserve">Political: </w:t>
      </w:r>
      <w:r w:rsidRPr="006A1CD8">
        <w:rPr>
          <w:sz w:val="24"/>
          <w:szCs w:val="24"/>
        </w:rPr>
        <w:t>Must comply with UK food safety and employment laws.</w:t>
      </w:r>
    </w:p>
    <w:p w14:paraId="0D37067F" w14:textId="5D43566D" w:rsidR="0041354A" w:rsidRPr="006A1CD8" w:rsidRDefault="0041354A" w:rsidP="006A1CD8">
      <w:pPr>
        <w:spacing w:line="360" w:lineRule="auto"/>
        <w:rPr>
          <w:sz w:val="24"/>
          <w:szCs w:val="24"/>
        </w:rPr>
      </w:pPr>
      <w:r w:rsidRPr="006A1CD8">
        <w:rPr>
          <w:b/>
          <w:bCs/>
          <w:sz w:val="24"/>
          <w:szCs w:val="24"/>
          <w:u w:val="single"/>
        </w:rPr>
        <w:t xml:space="preserve">Economic: </w:t>
      </w:r>
      <w:r w:rsidRPr="006A1CD8">
        <w:rPr>
          <w:sz w:val="24"/>
          <w:szCs w:val="24"/>
        </w:rPr>
        <w:t>Rising food costs may affect profits.</w:t>
      </w:r>
    </w:p>
    <w:p w14:paraId="1FC62C0A" w14:textId="684BE981" w:rsidR="0041354A" w:rsidRPr="006A1CD8" w:rsidRDefault="0041354A" w:rsidP="006A1CD8">
      <w:pPr>
        <w:spacing w:line="360" w:lineRule="auto"/>
        <w:rPr>
          <w:sz w:val="24"/>
          <w:szCs w:val="24"/>
        </w:rPr>
      </w:pPr>
      <w:r w:rsidRPr="006A1CD8">
        <w:rPr>
          <w:b/>
          <w:bCs/>
          <w:sz w:val="24"/>
          <w:szCs w:val="24"/>
          <w:u w:val="single"/>
        </w:rPr>
        <w:t xml:space="preserve">Social: </w:t>
      </w:r>
      <w:r w:rsidRPr="006A1CD8">
        <w:rPr>
          <w:sz w:val="24"/>
          <w:szCs w:val="24"/>
        </w:rPr>
        <w:t>Increasing demand for diverse cuisines creates opportunities.</w:t>
      </w:r>
    </w:p>
    <w:p w14:paraId="55ABBCFA" w14:textId="293FF436" w:rsidR="0041354A" w:rsidRPr="006A1CD8" w:rsidRDefault="0041354A" w:rsidP="006A1CD8">
      <w:pPr>
        <w:spacing w:line="360" w:lineRule="auto"/>
        <w:rPr>
          <w:sz w:val="24"/>
          <w:szCs w:val="24"/>
        </w:rPr>
      </w:pPr>
      <w:r w:rsidRPr="006A1CD8">
        <w:rPr>
          <w:b/>
          <w:bCs/>
          <w:sz w:val="24"/>
          <w:szCs w:val="24"/>
          <w:u w:val="single"/>
        </w:rPr>
        <w:t xml:space="preserve">Technological: </w:t>
      </w:r>
      <w:r w:rsidRPr="006A1CD8">
        <w:rPr>
          <w:sz w:val="24"/>
          <w:szCs w:val="24"/>
        </w:rPr>
        <w:t xml:space="preserve"> Online ordering and social media will support business growth.</w:t>
      </w:r>
    </w:p>
    <w:p w14:paraId="24C541E3" w14:textId="2542F576" w:rsidR="0041354A" w:rsidRPr="006A1CD8" w:rsidRDefault="0041354A" w:rsidP="006A1CD8">
      <w:pPr>
        <w:spacing w:line="360" w:lineRule="auto"/>
        <w:rPr>
          <w:sz w:val="24"/>
          <w:szCs w:val="24"/>
        </w:rPr>
      </w:pPr>
      <w:r w:rsidRPr="006A1CD8">
        <w:rPr>
          <w:b/>
          <w:bCs/>
          <w:sz w:val="24"/>
          <w:szCs w:val="24"/>
          <w:u w:val="single"/>
        </w:rPr>
        <w:t xml:space="preserve">Environmental: </w:t>
      </w:r>
      <w:r w:rsidRPr="006A1CD8">
        <w:rPr>
          <w:sz w:val="24"/>
          <w:szCs w:val="24"/>
        </w:rPr>
        <w:t>Recyclable packaging and reducing food waste will improve sustainability.</w:t>
      </w:r>
    </w:p>
    <w:p w14:paraId="352D2203" w14:textId="035B62AC" w:rsidR="00F53214" w:rsidRPr="006A1CD8" w:rsidRDefault="0041354A" w:rsidP="006A1CD8">
      <w:pPr>
        <w:spacing w:line="360" w:lineRule="auto"/>
        <w:rPr>
          <w:sz w:val="24"/>
          <w:szCs w:val="24"/>
        </w:rPr>
      </w:pPr>
      <w:r w:rsidRPr="006A1CD8">
        <w:rPr>
          <w:b/>
          <w:bCs/>
          <w:sz w:val="24"/>
          <w:szCs w:val="24"/>
          <w:u w:val="single"/>
        </w:rPr>
        <w:t xml:space="preserve">Legal: </w:t>
      </w:r>
      <w:r w:rsidRPr="006A1CD8">
        <w:rPr>
          <w:sz w:val="24"/>
          <w:szCs w:val="24"/>
        </w:rPr>
        <w:t>Food hygiene regulations and data protection laws must be followed.</w:t>
      </w:r>
    </w:p>
    <w:p w14:paraId="25681BEA" w14:textId="07D01326" w:rsidR="00F114BD" w:rsidRPr="006A1CD8" w:rsidRDefault="00F114BD" w:rsidP="006A1CD8">
      <w:pPr>
        <w:pStyle w:val="Heading2"/>
        <w:spacing w:line="360" w:lineRule="auto"/>
        <w:rPr>
          <w:sz w:val="24"/>
          <w:szCs w:val="24"/>
        </w:rPr>
      </w:pPr>
      <w:bookmarkStart w:id="10" w:name="_Toc120719601"/>
      <w:r w:rsidRPr="006A1CD8">
        <w:rPr>
          <w:sz w:val="24"/>
          <w:szCs w:val="24"/>
        </w:rPr>
        <w:t>SWOT Analysis</w:t>
      </w:r>
      <w:bookmarkEnd w:id="10"/>
    </w:p>
    <w:p w14:paraId="547B4F0D" w14:textId="4F2AD1A7" w:rsidR="00F114BD" w:rsidRPr="006A1CD8" w:rsidRDefault="0041354A" w:rsidP="006A1CD8">
      <w:pPr>
        <w:spacing w:line="360" w:lineRule="auto"/>
        <w:rPr>
          <w:sz w:val="24"/>
          <w:szCs w:val="24"/>
        </w:rPr>
      </w:pPr>
      <w:r w:rsidRPr="006A1CD8">
        <w:rPr>
          <w:b/>
          <w:bCs/>
          <w:sz w:val="24"/>
          <w:szCs w:val="24"/>
          <w:u w:val="single"/>
        </w:rPr>
        <w:t xml:space="preserve">Strengths: </w:t>
      </w:r>
      <w:r w:rsidRPr="006A1CD8">
        <w:rPr>
          <w:sz w:val="24"/>
          <w:szCs w:val="24"/>
        </w:rPr>
        <w:t>Authentic African cuisine, varied menu, cooking classes.</w:t>
      </w:r>
    </w:p>
    <w:p w14:paraId="00E9A542" w14:textId="69361523" w:rsidR="00F53214" w:rsidRPr="006A1CD8" w:rsidRDefault="0041354A" w:rsidP="006A1CD8">
      <w:pPr>
        <w:spacing w:line="360" w:lineRule="auto"/>
        <w:rPr>
          <w:sz w:val="24"/>
          <w:szCs w:val="24"/>
        </w:rPr>
      </w:pPr>
      <w:r w:rsidRPr="006A1CD8">
        <w:rPr>
          <w:b/>
          <w:bCs/>
          <w:sz w:val="24"/>
          <w:szCs w:val="24"/>
          <w:u w:val="single"/>
        </w:rPr>
        <w:t xml:space="preserve">Weaknesses: </w:t>
      </w:r>
      <w:r w:rsidRPr="006A1CD8">
        <w:rPr>
          <w:sz w:val="24"/>
          <w:szCs w:val="24"/>
        </w:rPr>
        <w:t>New business with limited brand recognition.</w:t>
      </w:r>
    </w:p>
    <w:p w14:paraId="556740CF" w14:textId="319B5939" w:rsidR="0041354A" w:rsidRPr="006A1CD8" w:rsidRDefault="0041354A" w:rsidP="006A1CD8">
      <w:pPr>
        <w:spacing w:line="360" w:lineRule="auto"/>
        <w:rPr>
          <w:sz w:val="24"/>
          <w:szCs w:val="24"/>
        </w:rPr>
      </w:pPr>
      <w:r w:rsidRPr="006A1CD8">
        <w:rPr>
          <w:b/>
          <w:bCs/>
          <w:sz w:val="24"/>
          <w:szCs w:val="24"/>
          <w:u w:val="single"/>
        </w:rPr>
        <w:t xml:space="preserve">Opportunities: </w:t>
      </w:r>
      <w:r w:rsidRPr="006A1CD8">
        <w:rPr>
          <w:sz w:val="24"/>
          <w:szCs w:val="24"/>
        </w:rPr>
        <w:t>Growing interest in African food and catering services.</w:t>
      </w:r>
    </w:p>
    <w:p w14:paraId="1A173AF3" w14:textId="13DEFA5D" w:rsidR="00F114BD" w:rsidRPr="006A1CD8" w:rsidRDefault="0041354A" w:rsidP="006A1CD8">
      <w:pPr>
        <w:spacing w:line="360" w:lineRule="auto"/>
        <w:rPr>
          <w:sz w:val="24"/>
          <w:szCs w:val="24"/>
        </w:rPr>
      </w:pPr>
      <w:r w:rsidRPr="006A1CD8">
        <w:rPr>
          <w:b/>
          <w:bCs/>
          <w:sz w:val="24"/>
          <w:szCs w:val="24"/>
          <w:u w:val="single"/>
        </w:rPr>
        <w:t xml:space="preserve">Threats: </w:t>
      </w:r>
      <w:r w:rsidRPr="006A1CD8">
        <w:rPr>
          <w:sz w:val="24"/>
          <w:szCs w:val="24"/>
        </w:rPr>
        <w:t>Strong local competition and increasing operating costs.</w:t>
      </w:r>
    </w:p>
    <w:p w14:paraId="2C8B1545" w14:textId="75DD7C92" w:rsidR="00747FD5" w:rsidRPr="006A1CD8" w:rsidRDefault="00D82F48" w:rsidP="006A1CD8">
      <w:pPr>
        <w:pStyle w:val="Heading2"/>
        <w:spacing w:line="360" w:lineRule="auto"/>
        <w:rPr>
          <w:sz w:val="24"/>
          <w:szCs w:val="24"/>
        </w:rPr>
      </w:pPr>
      <w:bookmarkStart w:id="11" w:name="_Toc120719602"/>
      <w:r w:rsidRPr="006A1CD8">
        <w:rPr>
          <w:sz w:val="24"/>
          <w:szCs w:val="24"/>
        </w:rPr>
        <w:t>Marketing Mix (4Ps)</w:t>
      </w:r>
      <w:bookmarkEnd w:id="11"/>
    </w:p>
    <w:p w14:paraId="3231F3D7" w14:textId="3A80ED3E" w:rsidR="00747FD5" w:rsidRPr="006A1CD8" w:rsidRDefault="0041354A" w:rsidP="006A1CD8">
      <w:pPr>
        <w:spacing w:line="360" w:lineRule="auto"/>
        <w:rPr>
          <w:sz w:val="24"/>
          <w:szCs w:val="24"/>
        </w:rPr>
      </w:pPr>
      <w:r w:rsidRPr="006A1CD8">
        <w:rPr>
          <w:b/>
          <w:bCs/>
          <w:sz w:val="24"/>
          <w:szCs w:val="24"/>
          <w:u w:val="single"/>
        </w:rPr>
        <w:t xml:space="preserve">Product: </w:t>
      </w:r>
      <w:r w:rsidRPr="006A1CD8">
        <w:rPr>
          <w:sz w:val="24"/>
          <w:szCs w:val="24"/>
        </w:rPr>
        <w:t>Authentic African meals, snacks and cooking classes.</w:t>
      </w:r>
    </w:p>
    <w:p w14:paraId="39E372CD" w14:textId="5C51634B" w:rsidR="0041354A" w:rsidRPr="006A1CD8" w:rsidRDefault="0041354A" w:rsidP="006A1CD8">
      <w:pPr>
        <w:spacing w:line="360" w:lineRule="auto"/>
        <w:rPr>
          <w:sz w:val="24"/>
          <w:szCs w:val="24"/>
        </w:rPr>
      </w:pPr>
      <w:r w:rsidRPr="006A1CD8">
        <w:rPr>
          <w:b/>
          <w:bCs/>
          <w:sz w:val="24"/>
          <w:szCs w:val="24"/>
          <w:u w:val="single"/>
        </w:rPr>
        <w:t xml:space="preserve">Price: </w:t>
      </w:r>
      <w:r w:rsidRPr="006A1CD8">
        <w:rPr>
          <w:sz w:val="24"/>
          <w:szCs w:val="24"/>
        </w:rPr>
        <w:t>Affordable and competitive pricing.</w:t>
      </w:r>
    </w:p>
    <w:p w14:paraId="27EE8971" w14:textId="52482C4F" w:rsidR="0041354A" w:rsidRPr="006A1CD8" w:rsidRDefault="0041354A" w:rsidP="006A1CD8">
      <w:pPr>
        <w:spacing w:line="360" w:lineRule="auto"/>
        <w:rPr>
          <w:sz w:val="24"/>
          <w:szCs w:val="24"/>
        </w:rPr>
      </w:pPr>
      <w:r w:rsidRPr="006A1CD8">
        <w:rPr>
          <w:b/>
          <w:bCs/>
          <w:sz w:val="24"/>
          <w:szCs w:val="24"/>
          <w:u w:val="single"/>
        </w:rPr>
        <w:t xml:space="preserve">Place: </w:t>
      </w:r>
      <w:r w:rsidRPr="006A1CD8">
        <w:rPr>
          <w:sz w:val="24"/>
          <w:szCs w:val="24"/>
        </w:rPr>
        <w:t>Dine-in, takeaway and online delivery.</w:t>
      </w:r>
    </w:p>
    <w:p w14:paraId="41E2D7BF" w14:textId="6AA5101E" w:rsidR="0041354A" w:rsidRPr="00616355" w:rsidRDefault="0041354A" w:rsidP="006A1CD8">
      <w:pPr>
        <w:spacing w:line="360" w:lineRule="auto"/>
        <w:rPr>
          <w:sz w:val="24"/>
          <w:szCs w:val="24"/>
        </w:rPr>
      </w:pPr>
      <w:r w:rsidRPr="006A1CD8">
        <w:rPr>
          <w:b/>
          <w:bCs/>
          <w:sz w:val="24"/>
          <w:szCs w:val="24"/>
          <w:u w:val="single"/>
        </w:rPr>
        <w:lastRenderedPageBreak/>
        <w:t xml:space="preserve">Promotion: </w:t>
      </w:r>
      <w:r w:rsidRPr="006A1CD8">
        <w:rPr>
          <w:sz w:val="24"/>
          <w:szCs w:val="24"/>
        </w:rPr>
        <w:t>Social media, local advertising, special offers and community events.</w:t>
      </w:r>
    </w:p>
    <w:p w14:paraId="4A405538" w14:textId="367B8338" w:rsidR="00F53214" w:rsidRPr="006A1CD8" w:rsidRDefault="00747FD5" w:rsidP="006A1CD8">
      <w:pPr>
        <w:pStyle w:val="Heading1"/>
        <w:spacing w:line="360" w:lineRule="auto"/>
        <w:rPr>
          <w:sz w:val="24"/>
          <w:szCs w:val="24"/>
        </w:rPr>
      </w:pPr>
      <w:bookmarkStart w:id="12" w:name="_Toc120719603"/>
      <w:r w:rsidRPr="006A1CD8">
        <w:rPr>
          <w:sz w:val="24"/>
          <w:szCs w:val="24"/>
        </w:rPr>
        <w:t>Management Team</w:t>
      </w:r>
      <w:bookmarkEnd w:id="12"/>
      <w:r w:rsidRPr="006A1CD8">
        <w:rPr>
          <w:sz w:val="24"/>
          <w:szCs w:val="24"/>
        </w:rPr>
        <w:t xml:space="preserve"> </w:t>
      </w:r>
    </w:p>
    <w:p w14:paraId="7C14DE26" w14:textId="4E865D00" w:rsidR="00747FD5" w:rsidRPr="006A1CD8" w:rsidRDefault="00934751" w:rsidP="006A1CD8">
      <w:pPr>
        <w:pStyle w:val="Heading2"/>
        <w:spacing w:line="360" w:lineRule="auto"/>
        <w:rPr>
          <w:sz w:val="24"/>
          <w:szCs w:val="24"/>
        </w:rPr>
      </w:pPr>
      <w:bookmarkStart w:id="13" w:name="_Toc120719604"/>
      <w:r w:rsidRPr="006A1CD8">
        <w:rPr>
          <w:sz w:val="24"/>
          <w:szCs w:val="24"/>
        </w:rPr>
        <w:t xml:space="preserve">Management Team and </w:t>
      </w:r>
      <w:r w:rsidR="0046780A" w:rsidRPr="006A1CD8">
        <w:rPr>
          <w:sz w:val="24"/>
          <w:szCs w:val="24"/>
        </w:rPr>
        <w:t>Their Background</w:t>
      </w:r>
      <w:bookmarkEnd w:id="13"/>
    </w:p>
    <w:p w14:paraId="379A2578" w14:textId="59684B47" w:rsidR="00F53214" w:rsidRPr="006A1CD8" w:rsidRDefault="0041354A" w:rsidP="00616355">
      <w:pPr>
        <w:spacing w:line="360" w:lineRule="auto"/>
        <w:rPr>
          <w:sz w:val="24"/>
          <w:szCs w:val="24"/>
        </w:rPr>
      </w:pPr>
      <w:r w:rsidRPr="006A1CD8">
        <w:rPr>
          <w:sz w:val="24"/>
          <w:szCs w:val="24"/>
        </w:rPr>
        <w:t>The business will be managed by the owner, who will oversee daily operations, finance, purchasing and marketing. The owner has knowledge of African cuisine and is passionate about promoting African culture through food. Additional staff will include chefs with experience in preparing authentic African dishes, front-of-house staff to provide excellent customer service, and part-time kitchen assistants to support food preparation.</w:t>
      </w:r>
    </w:p>
    <w:p w14:paraId="2BA39C57" w14:textId="5A0E9AC8" w:rsidR="0046780A" w:rsidRPr="006A1CD8" w:rsidRDefault="0046780A" w:rsidP="006A1CD8">
      <w:pPr>
        <w:pStyle w:val="Heading2"/>
        <w:spacing w:line="360" w:lineRule="auto"/>
        <w:rPr>
          <w:sz w:val="24"/>
          <w:szCs w:val="24"/>
        </w:rPr>
      </w:pPr>
      <w:bookmarkStart w:id="14" w:name="_Toc120719605"/>
      <w:r w:rsidRPr="006A1CD8">
        <w:rPr>
          <w:sz w:val="24"/>
          <w:szCs w:val="24"/>
        </w:rPr>
        <w:t>Organisational Chart</w:t>
      </w:r>
      <w:bookmarkEnd w:id="14"/>
    </w:p>
    <w:p w14:paraId="2BF9A895" w14:textId="155DB1E7" w:rsidR="00747FD5" w:rsidRDefault="00747FD5" w:rsidP="006A1CD8">
      <w:pPr>
        <w:spacing w:line="360" w:lineRule="auto"/>
      </w:pPr>
    </w:p>
    <w:p w14:paraId="467EBA58" w14:textId="7C6E2ADE" w:rsidR="00F53214" w:rsidRDefault="0041354A" w:rsidP="006A1CD8">
      <w:pPr>
        <w:spacing w:line="360" w:lineRule="auto"/>
      </w:pPr>
      <w:r>
        <w:rPr>
          <w:noProof/>
        </w:rPr>
        <w:drawing>
          <wp:inline distT="0" distB="0" distL="0" distR="0" wp14:anchorId="296F7A1D" wp14:editId="3B4C50D8">
            <wp:extent cx="5800725" cy="2943225"/>
            <wp:effectExtent l="0" t="57150" r="0" b="47625"/>
            <wp:docPr id="877269976"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02C411DF" w14:textId="77777777" w:rsidR="00F53214" w:rsidRDefault="00F53214" w:rsidP="006A1CD8">
      <w:pPr>
        <w:spacing w:line="360" w:lineRule="auto"/>
      </w:pPr>
    </w:p>
    <w:p w14:paraId="3EE80EDE" w14:textId="77777777" w:rsidR="00F53214" w:rsidRDefault="00F53214" w:rsidP="006A1CD8">
      <w:pPr>
        <w:spacing w:line="360" w:lineRule="auto"/>
      </w:pPr>
    </w:p>
    <w:p w14:paraId="5B281124" w14:textId="35764B24" w:rsidR="00747FD5" w:rsidRPr="006A1CD8" w:rsidRDefault="001C65B2" w:rsidP="006A1CD8">
      <w:pPr>
        <w:pStyle w:val="Heading2"/>
        <w:spacing w:line="360" w:lineRule="auto"/>
        <w:rPr>
          <w:sz w:val="24"/>
          <w:szCs w:val="24"/>
        </w:rPr>
      </w:pPr>
      <w:bookmarkStart w:id="15" w:name="_Toc120719606"/>
      <w:r w:rsidRPr="006A1CD8">
        <w:rPr>
          <w:sz w:val="24"/>
          <w:szCs w:val="24"/>
        </w:rPr>
        <w:t>Key Milestones</w:t>
      </w:r>
      <w:bookmarkEnd w:id="15"/>
    </w:p>
    <w:p w14:paraId="7EDE2752" w14:textId="1D58DD8F" w:rsidR="00747FD5" w:rsidRPr="006A1CD8" w:rsidRDefault="0041354A" w:rsidP="006A1CD8">
      <w:pPr>
        <w:spacing w:line="360" w:lineRule="auto"/>
        <w:rPr>
          <w:sz w:val="24"/>
          <w:szCs w:val="24"/>
        </w:rPr>
      </w:pPr>
      <w:r w:rsidRPr="006A1CD8">
        <w:rPr>
          <w:b/>
          <w:bCs/>
          <w:sz w:val="24"/>
          <w:szCs w:val="24"/>
          <w:u w:val="single"/>
        </w:rPr>
        <w:t xml:space="preserve">Months 1-3: </w:t>
      </w:r>
      <w:r w:rsidRPr="006A1CD8">
        <w:rPr>
          <w:sz w:val="24"/>
          <w:szCs w:val="24"/>
        </w:rPr>
        <w:t>Secure funding, register the business and obtain licences.</w:t>
      </w:r>
    </w:p>
    <w:p w14:paraId="61DE43CD" w14:textId="1BC79F85" w:rsidR="0041354A" w:rsidRPr="006A1CD8" w:rsidRDefault="0041354A" w:rsidP="006A1CD8">
      <w:pPr>
        <w:spacing w:line="360" w:lineRule="auto"/>
        <w:rPr>
          <w:sz w:val="24"/>
          <w:szCs w:val="24"/>
        </w:rPr>
      </w:pPr>
      <w:r w:rsidRPr="006A1CD8">
        <w:rPr>
          <w:b/>
          <w:bCs/>
          <w:sz w:val="24"/>
          <w:szCs w:val="24"/>
          <w:u w:val="single"/>
        </w:rPr>
        <w:t xml:space="preserve">Months 4-6: </w:t>
      </w:r>
      <w:r w:rsidRPr="006A1CD8">
        <w:rPr>
          <w:sz w:val="24"/>
          <w:szCs w:val="24"/>
        </w:rPr>
        <w:t>Purchase equipment, recruit staff and launch the restaurant.</w:t>
      </w:r>
    </w:p>
    <w:p w14:paraId="2E65CECD" w14:textId="197FC1DE" w:rsidR="0041354A" w:rsidRPr="00616355" w:rsidRDefault="0041354A" w:rsidP="006A1CD8">
      <w:pPr>
        <w:spacing w:line="360" w:lineRule="auto"/>
        <w:rPr>
          <w:sz w:val="24"/>
          <w:szCs w:val="24"/>
        </w:rPr>
      </w:pPr>
      <w:r w:rsidRPr="006A1CD8">
        <w:rPr>
          <w:b/>
          <w:bCs/>
          <w:sz w:val="24"/>
          <w:szCs w:val="24"/>
          <w:u w:val="single"/>
        </w:rPr>
        <w:t xml:space="preserve">Months 7-12: </w:t>
      </w:r>
      <w:r w:rsidRPr="006A1CD8">
        <w:rPr>
          <w:sz w:val="24"/>
          <w:szCs w:val="24"/>
        </w:rPr>
        <w:t>Introduce online ordering, build a loyal customer base and begin offering cooking classes.</w:t>
      </w:r>
    </w:p>
    <w:p w14:paraId="3420B344" w14:textId="553D1CC4" w:rsidR="00F53214" w:rsidRPr="006A1CD8" w:rsidRDefault="00747FD5" w:rsidP="00616355">
      <w:pPr>
        <w:pStyle w:val="Heading1"/>
        <w:spacing w:line="360" w:lineRule="auto"/>
        <w:rPr>
          <w:sz w:val="24"/>
          <w:szCs w:val="24"/>
        </w:rPr>
      </w:pPr>
      <w:bookmarkStart w:id="16" w:name="_Toc120719607"/>
      <w:r w:rsidRPr="006A1CD8">
        <w:rPr>
          <w:sz w:val="24"/>
          <w:szCs w:val="24"/>
        </w:rPr>
        <w:lastRenderedPageBreak/>
        <w:t>Financial Plan</w:t>
      </w:r>
      <w:r w:rsidR="00640B87" w:rsidRPr="006A1CD8">
        <w:rPr>
          <w:sz w:val="24"/>
          <w:szCs w:val="24"/>
        </w:rPr>
        <w:t xml:space="preserve"> (One Year)</w:t>
      </w:r>
      <w:bookmarkEnd w:id="16"/>
    </w:p>
    <w:p w14:paraId="4695040F" w14:textId="77777777" w:rsidR="00502B0C" w:rsidRPr="006A1CD8" w:rsidRDefault="00502B0C" w:rsidP="006A1CD8">
      <w:pPr>
        <w:pStyle w:val="Heading2"/>
        <w:spacing w:line="360" w:lineRule="auto"/>
        <w:rPr>
          <w:sz w:val="24"/>
          <w:szCs w:val="24"/>
        </w:rPr>
      </w:pPr>
      <w:bookmarkStart w:id="17" w:name="_Toc120719608"/>
      <w:r w:rsidRPr="006A1CD8">
        <w:rPr>
          <w:sz w:val="24"/>
          <w:szCs w:val="24"/>
        </w:rPr>
        <w:t>Sources of Finance</w:t>
      </w:r>
      <w:bookmarkEnd w:id="17"/>
      <w:r w:rsidRPr="006A1CD8">
        <w:rPr>
          <w:sz w:val="24"/>
          <w:szCs w:val="24"/>
        </w:rPr>
        <w:t xml:space="preserve"> </w:t>
      </w:r>
    </w:p>
    <w:p w14:paraId="2500E1BE" w14:textId="394D0321" w:rsidR="00502B0C" w:rsidRPr="006A1CD8" w:rsidRDefault="0041354A" w:rsidP="006A1CD8">
      <w:pPr>
        <w:spacing w:line="360" w:lineRule="auto"/>
        <w:rPr>
          <w:sz w:val="24"/>
          <w:szCs w:val="24"/>
        </w:rPr>
      </w:pPr>
      <w:r w:rsidRPr="006A1CD8">
        <w:rPr>
          <w:sz w:val="24"/>
          <w:szCs w:val="24"/>
        </w:rPr>
        <w:t>The business requires £40,000 in start-up funding. This will be financed through £15,000 of the owner’s personal savings and a £25,000 bank start-up loan. The owner’s savings demonstrate commitment to the business, while the loan will provide sufficient capital to cover the costs of opening and running the business during its early stages.</w:t>
      </w:r>
    </w:p>
    <w:tbl>
      <w:tblPr>
        <w:tblStyle w:val="PlainTable5"/>
        <w:tblW w:w="0" w:type="auto"/>
        <w:tblLook w:val="04A0" w:firstRow="1" w:lastRow="0" w:firstColumn="1" w:lastColumn="0" w:noHBand="0" w:noVBand="1"/>
      </w:tblPr>
      <w:tblGrid>
        <w:gridCol w:w="4508"/>
        <w:gridCol w:w="4508"/>
      </w:tblGrid>
      <w:tr w:rsidR="0041354A" w:rsidRPr="006A1CD8" w14:paraId="44F25B46" w14:textId="77777777" w:rsidTr="0041354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08" w:type="dxa"/>
          </w:tcPr>
          <w:p w14:paraId="1C382F90" w14:textId="5C67D332" w:rsidR="0041354A" w:rsidRPr="006A1CD8" w:rsidRDefault="0041354A" w:rsidP="006A1CD8">
            <w:pPr>
              <w:spacing w:line="360" w:lineRule="auto"/>
              <w:rPr>
                <w:sz w:val="24"/>
                <w:szCs w:val="24"/>
              </w:rPr>
            </w:pPr>
            <w:r w:rsidRPr="006A1CD8">
              <w:rPr>
                <w:b/>
                <w:bCs/>
                <w:caps/>
                <w:sz w:val="24"/>
                <w:szCs w:val="24"/>
              </w:rPr>
              <w:t>Sources of Finance</w:t>
            </w:r>
          </w:p>
        </w:tc>
        <w:tc>
          <w:tcPr>
            <w:tcW w:w="4508" w:type="dxa"/>
          </w:tcPr>
          <w:p w14:paraId="32857550" w14:textId="54ABA0A2" w:rsidR="0041354A" w:rsidRPr="006A1CD8" w:rsidRDefault="0041354A" w:rsidP="006A1CD8">
            <w:pPr>
              <w:spacing w:line="360" w:lineRule="auto"/>
              <w:cnfStyle w:val="100000000000" w:firstRow="1" w:lastRow="0" w:firstColumn="0" w:lastColumn="0" w:oddVBand="0" w:evenVBand="0" w:oddHBand="0" w:evenHBand="0" w:firstRowFirstColumn="0" w:firstRowLastColumn="0" w:lastRowFirstColumn="0" w:lastRowLastColumn="0"/>
              <w:rPr>
                <w:sz w:val="24"/>
                <w:szCs w:val="24"/>
              </w:rPr>
            </w:pPr>
            <w:r w:rsidRPr="006A1CD8">
              <w:rPr>
                <w:sz w:val="24"/>
                <w:szCs w:val="24"/>
              </w:rPr>
              <w:t>Amount (£)</w:t>
            </w:r>
          </w:p>
        </w:tc>
      </w:tr>
      <w:tr w:rsidR="0041354A" w:rsidRPr="006A1CD8" w14:paraId="5F64843C" w14:textId="77777777" w:rsidTr="00413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0A464C6" w14:textId="306CB71F" w:rsidR="0041354A" w:rsidRPr="006A1CD8" w:rsidRDefault="0041354A" w:rsidP="006A1CD8">
            <w:pPr>
              <w:spacing w:line="360" w:lineRule="auto"/>
              <w:rPr>
                <w:b/>
                <w:bCs/>
                <w:sz w:val="24"/>
                <w:szCs w:val="24"/>
              </w:rPr>
            </w:pPr>
            <w:r w:rsidRPr="006A1CD8">
              <w:rPr>
                <w:b/>
                <w:bCs/>
                <w:sz w:val="24"/>
                <w:szCs w:val="24"/>
              </w:rPr>
              <w:t>Owner’s savings</w:t>
            </w:r>
          </w:p>
        </w:tc>
        <w:tc>
          <w:tcPr>
            <w:tcW w:w="4508" w:type="dxa"/>
          </w:tcPr>
          <w:p w14:paraId="5DBAB953" w14:textId="26E55921"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15,000</w:t>
            </w:r>
          </w:p>
        </w:tc>
      </w:tr>
      <w:tr w:rsidR="0041354A" w:rsidRPr="006A1CD8" w14:paraId="309214C2" w14:textId="77777777" w:rsidTr="0041354A">
        <w:tc>
          <w:tcPr>
            <w:cnfStyle w:val="001000000000" w:firstRow="0" w:lastRow="0" w:firstColumn="1" w:lastColumn="0" w:oddVBand="0" w:evenVBand="0" w:oddHBand="0" w:evenHBand="0" w:firstRowFirstColumn="0" w:firstRowLastColumn="0" w:lastRowFirstColumn="0" w:lastRowLastColumn="0"/>
            <w:tcW w:w="4508" w:type="dxa"/>
          </w:tcPr>
          <w:p w14:paraId="2E31DEE5" w14:textId="5865F60F" w:rsidR="0041354A" w:rsidRPr="006A1CD8" w:rsidRDefault="0041354A" w:rsidP="006A1CD8">
            <w:pPr>
              <w:spacing w:line="360" w:lineRule="auto"/>
              <w:rPr>
                <w:b/>
                <w:bCs/>
                <w:sz w:val="24"/>
                <w:szCs w:val="24"/>
              </w:rPr>
            </w:pPr>
            <w:r w:rsidRPr="006A1CD8">
              <w:rPr>
                <w:b/>
                <w:bCs/>
                <w:sz w:val="24"/>
                <w:szCs w:val="24"/>
              </w:rPr>
              <w:t>Bank start-up loan</w:t>
            </w:r>
          </w:p>
        </w:tc>
        <w:tc>
          <w:tcPr>
            <w:tcW w:w="4508" w:type="dxa"/>
          </w:tcPr>
          <w:p w14:paraId="4A40BCA6" w14:textId="0AE9D2ED"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25,000</w:t>
            </w:r>
          </w:p>
        </w:tc>
      </w:tr>
      <w:tr w:rsidR="0041354A" w:rsidRPr="006A1CD8" w14:paraId="2D7459DD" w14:textId="77777777" w:rsidTr="00413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F3311E4" w14:textId="4CCF30A6" w:rsidR="0041354A" w:rsidRPr="006A1CD8" w:rsidRDefault="0041354A" w:rsidP="006A1CD8">
            <w:pPr>
              <w:spacing w:line="360" w:lineRule="auto"/>
              <w:rPr>
                <w:b/>
                <w:bCs/>
                <w:sz w:val="24"/>
                <w:szCs w:val="24"/>
              </w:rPr>
            </w:pPr>
            <w:r w:rsidRPr="006A1CD8">
              <w:rPr>
                <w:b/>
                <w:bCs/>
                <w:sz w:val="24"/>
                <w:szCs w:val="24"/>
              </w:rPr>
              <w:t>Total funding</w:t>
            </w:r>
          </w:p>
        </w:tc>
        <w:tc>
          <w:tcPr>
            <w:tcW w:w="4508" w:type="dxa"/>
          </w:tcPr>
          <w:p w14:paraId="1542599B" w14:textId="5557F244"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40,000</w:t>
            </w:r>
          </w:p>
        </w:tc>
      </w:tr>
    </w:tbl>
    <w:p w14:paraId="19318CDF" w14:textId="77777777" w:rsidR="0041354A" w:rsidRPr="006A1CD8" w:rsidRDefault="0041354A" w:rsidP="006A1CD8">
      <w:pPr>
        <w:spacing w:line="360" w:lineRule="auto"/>
        <w:rPr>
          <w:sz w:val="24"/>
          <w:szCs w:val="24"/>
        </w:rPr>
      </w:pPr>
    </w:p>
    <w:p w14:paraId="7ABF7BB3" w14:textId="124C6E56" w:rsidR="0041354A" w:rsidRPr="006A1CD8" w:rsidRDefault="0041354A" w:rsidP="006A1CD8">
      <w:pPr>
        <w:spacing w:line="360" w:lineRule="auto"/>
        <w:rPr>
          <w:sz w:val="24"/>
          <w:szCs w:val="24"/>
        </w:rPr>
      </w:pPr>
      <w:r w:rsidRPr="006A1CD8">
        <w:rPr>
          <w:sz w:val="24"/>
          <w:szCs w:val="24"/>
        </w:rPr>
        <w:t>The main start-up expenses expected during the first moth are shown below.</w:t>
      </w:r>
    </w:p>
    <w:tbl>
      <w:tblPr>
        <w:tblStyle w:val="PlainTable5"/>
        <w:tblW w:w="0" w:type="auto"/>
        <w:tblLook w:val="04A0" w:firstRow="1" w:lastRow="0" w:firstColumn="1" w:lastColumn="0" w:noHBand="0" w:noVBand="1"/>
      </w:tblPr>
      <w:tblGrid>
        <w:gridCol w:w="4508"/>
        <w:gridCol w:w="4508"/>
      </w:tblGrid>
      <w:tr w:rsidR="0041354A" w:rsidRPr="006A1CD8" w14:paraId="7AF5B575" w14:textId="77777777" w:rsidTr="0041354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08" w:type="dxa"/>
          </w:tcPr>
          <w:p w14:paraId="3DEF493E" w14:textId="6056BE8D" w:rsidR="0041354A" w:rsidRPr="006A1CD8" w:rsidRDefault="0041354A" w:rsidP="006A1CD8">
            <w:pPr>
              <w:spacing w:line="360" w:lineRule="auto"/>
              <w:rPr>
                <w:sz w:val="24"/>
                <w:szCs w:val="24"/>
              </w:rPr>
            </w:pPr>
            <w:r w:rsidRPr="006A1CD8">
              <w:rPr>
                <w:sz w:val="24"/>
                <w:szCs w:val="24"/>
              </w:rPr>
              <w:t>Start-up Expense</w:t>
            </w:r>
          </w:p>
        </w:tc>
        <w:tc>
          <w:tcPr>
            <w:tcW w:w="4508" w:type="dxa"/>
          </w:tcPr>
          <w:p w14:paraId="1FD9A0AC" w14:textId="14AF2310" w:rsidR="0041354A" w:rsidRPr="006A1CD8" w:rsidRDefault="0041354A" w:rsidP="006A1CD8">
            <w:pPr>
              <w:spacing w:line="360" w:lineRule="auto"/>
              <w:cnfStyle w:val="100000000000" w:firstRow="1" w:lastRow="0" w:firstColumn="0" w:lastColumn="0" w:oddVBand="0" w:evenVBand="0" w:oddHBand="0" w:evenHBand="0" w:firstRowFirstColumn="0" w:firstRowLastColumn="0" w:lastRowFirstColumn="0" w:lastRowLastColumn="0"/>
              <w:rPr>
                <w:sz w:val="24"/>
                <w:szCs w:val="24"/>
              </w:rPr>
            </w:pPr>
            <w:r w:rsidRPr="006A1CD8">
              <w:rPr>
                <w:sz w:val="24"/>
                <w:szCs w:val="24"/>
              </w:rPr>
              <w:t>Cost (£)</w:t>
            </w:r>
          </w:p>
        </w:tc>
      </w:tr>
      <w:tr w:rsidR="0041354A" w:rsidRPr="006A1CD8" w14:paraId="456D47B1" w14:textId="77777777" w:rsidTr="00413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F3F3494" w14:textId="4BFD1217" w:rsidR="0041354A" w:rsidRPr="006A1CD8" w:rsidRDefault="0041354A" w:rsidP="006A1CD8">
            <w:pPr>
              <w:spacing w:line="360" w:lineRule="auto"/>
              <w:rPr>
                <w:sz w:val="24"/>
                <w:szCs w:val="24"/>
              </w:rPr>
            </w:pPr>
            <w:r w:rsidRPr="006A1CD8">
              <w:rPr>
                <w:sz w:val="24"/>
                <w:szCs w:val="24"/>
              </w:rPr>
              <w:t>Premises deposit &amp; first month’s rent</w:t>
            </w:r>
          </w:p>
        </w:tc>
        <w:tc>
          <w:tcPr>
            <w:tcW w:w="4508" w:type="dxa"/>
          </w:tcPr>
          <w:p w14:paraId="76D0DAF8" w14:textId="35CAB40B"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8,000</w:t>
            </w:r>
          </w:p>
        </w:tc>
      </w:tr>
      <w:tr w:rsidR="0041354A" w:rsidRPr="006A1CD8" w14:paraId="39154153" w14:textId="77777777" w:rsidTr="0041354A">
        <w:tc>
          <w:tcPr>
            <w:cnfStyle w:val="001000000000" w:firstRow="0" w:lastRow="0" w:firstColumn="1" w:lastColumn="0" w:oddVBand="0" w:evenVBand="0" w:oddHBand="0" w:evenHBand="0" w:firstRowFirstColumn="0" w:firstRowLastColumn="0" w:lastRowFirstColumn="0" w:lastRowLastColumn="0"/>
            <w:tcW w:w="4508" w:type="dxa"/>
          </w:tcPr>
          <w:p w14:paraId="0C6424D9" w14:textId="45D7DC41" w:rsidR="0041354A" w:rsidRPr="006A1CD8" w:rsidRDefault="0041354A" w:rsidP="006A1CD8">
            <w:pPr>
              <w:spacing w:line="360" w:lineRule="auto"/>
              <w:rPr>
                <w:sz w:val="24"/>
                <w:szCs w:val="24"/>
              </w:rPr>
            </w:pPr>
            <w:r w:rsidRPr="006A1CD8">
              <w:rPr>
                <w:sz w:val="24"/>
                <w:szCs w:val="24"/>
              </w:rPr>
              <w:t>Kitchen equipment</w:t>
            </w:r>
          </w:p>
        </w:tc>
        <w:tc>
          <w:tcPr>
            <w:tcW w:w="4508" w:type="dxa"/>
          </w:tcPr>
          <w:p w14:paraId="78E6609C" w14:textId="5169B032"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10,000</w:t>
            </w:r>
          </w:p>
        </w:tc>
      </w:tr>
      <w:tr w:rsidR="0041354A" w:rsidRPr="006A1CD8" w14:paraId="08F6CB16" w14:textId="77777777" w:rsidTr="00413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F77E258" w14:textId="608BFB52" w:rsidR="0041354A" w:rsidRPr="006A1CD8" w:rsidRDefault="0041354A" w:rsidP="006A1CD8">
            <w:pPr>
              <w:spacing w:line="360" w:lineRule="auto"/>
              <w:rPr>
                <w:sz w:val="24"/>
                <w:szCs w:val="24"/>
              </w:rPr>
            </w:pPr>
            <w:r w:rsidRPr="006A1CD8">
              <w:rPr>
                <w:sz w:val="24"/>
                <w:szCs w:val="24"/>
              </w:rPr>
              <w:t>Initial food stock</w:t>
            </w:r>
          </w:p>
        </w:tc>
        <w:tc>
          <w:tcPr>
            <w:tcW w:w="4508" w:type="dxa"/>
          </w:tcPr>
          <w:p w14:paraId="353337F7" w14:textId="072D4CF3"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5,000</w:t>
            </w:r>
          </w:p>
        </w:tc>
      </w:tr>
      <w:tr w:rsidR="0041354A" w:rsidRPr="006A1CD8" w14:paraId="62DF2207" w14:textId="77777777" w:rsidTr="0041354A">
        <w:tc>
          <w:tcPr>
            <w:cnfStyle w:val="001000000000" w:firstRow="0" w:lastRow="0" w:firstColumn="1" w:lastColumn="0" w:oddVBand="0" w:evenVBand="0" w:oddHBand="0" w:evenHBand="0" w:firstRowFirstColumn="0" w:firstRowLastColumn="0" w:lastRowFirstColumn="0" w:lastRowLastColumn="0"/>
            <w:tcW w:w="4508" w:type="dxa"/>
          </w:tcPr>
          <w:p w14:paraId="7ED9C1FC" w14:textId="3E7E64B6" w:rsidR="0041354A" w:rsidRPr="006A1CD8" w:rsidRDefault="0041354A" w:rsidP="006A1CD8">
            <w:pPr>
              <w:spacing w:line="360" w:lineRule="auto"/>
              <w:rPr>
                <w:sz w:val="24"/>
                <w:szCs w:val="24"/>
              </w:rPr>
            </w:pPr>
            <w:r w:rsidRPr="006A1CD8">
              <w:rPr>
                <w:sz w:val="24"/>
                <w:szCs w:val="24"/>
              </w:rPr>
              <w:t>Furniture</w:t>
            </w:r>
          </w:p>
        </w:tc>
        <w:tc>
          <w:tcPr>
            <w:tcW w:w="4508" w:type="dxa"/>
          </w:tcPr>
          <w:p w14:paraId="02F3ED31" w14:textId="69592AFF"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5,000</w:t>
            </w:r>
          </w:p>
        </w:tc>
      </w:tr>
      <w:tr w:rsidR="0041354A" w:rsidRPr="006A1CD8" w14:paraId="73E67B33" w14:textId="77777777" w:rsidTr="00413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5294D59" w14:textId="36E9B86D" w:rsidR="0041354A" w:rsidRPr="006A1CD8" w:rsidRDefault="0041354A" w:rsidP="006A1CD8">
            <w:pPr>
              <w:spacing w:line="360" w:lineRule="auto"/>
              <w:rPr>
                <w:sz w:val="24"/>
                <w:szCs w:val="24"/>
              </w:rPr>
            </w:pPr>
            <w:r w:rsidRPr="006A1CD8">
              <w:rPr>
                <w:sz w:val="24"/>
                <w:szCs w:val="24"/>
              </w:rPr>
              <w:t>Licences &amp; insurance</w:t>
            </w:r>
          </w:p>
        </w:tc>
        <w:tc>
          <w:tcPr>
            <w:tcW w:w="4508" w:type="dxa"/>
          </w:tcPr>
          <w:p w14:paraId="3C8921E7" w14:textId="4BE03E1B"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2,000</w:t>
            </w:r>
          </w:p>
        </w:tc>
      </w:tr>
      <w:tr w:rsidR="0041354A" w:rsidRPr="006A1CD8" w14:paraId="0691A631" w14:textId="77777777" w:rsidTr="0041354A">
        <w:tc>
          <w:tcPr>
            <w:cnfStyle w:val="001000000000" w:firstRow="0" w:lastRow="0" w:firstColumn="1" w:lastColumn="0" w:oddVBand="0" w:evenVBand="0" w:oddHBand="0" w:evenHBand="0" w:firstRowFirstColumn="0" w:firstRowLastColumn="0" w:lastRowFirstColumn="0" w:lastRowLastColumn="0"/>
            <w:tcW w:w="4508" w:type="dxa"/>
          </w:tcPr>
          <w:p w14:paraId="7C5730AC" w14:textId="64B94C10" w:rsidR="0041354A" w:rsidRPr="006A1CD8" w:rsidRDefault="0041354A" w:rsidP="006A1CD8">
            <w:pPr>
              <w:spacing w:line="360" w:lineRule="auto"/>
              <w:rPr>
                <w:sz w:val="24"/>
                <w:szCs w:val="24"/>
              </w:rPr>
            </w:pPr>
            <w:r w:rsidRPr="006A1CD8">
              <w:rPr>
                <w:sz w:val="24"/>
                <w:szCs w:val="24"/>
              </w:rPr>
              <w:t>Marketing</w:t>
            </w:r>
          </w:p>
        </w:tc>
        <w:tc>
          <w:tcPr>
            <w:tcW w:w="4508" w:type="dxa"/>
          </w:tcPr>
          <w:p w14:paraId="37F329A6" w14:textId="59C273E7"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2,000</w:t>
            </w:r>
          </w:p>
        </w:tc>
      </w:tr>
      <w:tr w:rsidR="0041354A" w:rsidRPr="006A1CD8" w14:paraId="08C3C736" w14:textId="77777777" w:rsidTr="00413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8DEB262" w14:textId="655DE2CB" w:rsidR="0041354A" w:rsidRPr="006A1CD8" w:rsidRDefault="0041354A" w:rsidP="006A1CD8">
            <w:pPr>
              <w:spacing w:line="360" w:lineRule="auto"/>
              <w:rPr>
                <w:sz w:val="24"/>
                <w:szCs w:val="24"/>
              </w:rPr>
            </w:pPr>
            <w:r w:rsidRPr="006A1CD8">
              <w:rPr>
                <w:sz w:val="24"/>
                <w:szCs w:val="24"/>
              </w:rPr>
              <w:t>Utilities &amp; packaging</w:t>
            </w:r>
          </w:p>
        </w:tc>
        <w:tc>
          <w:tcPr>
            <w:tcW w:w="4508" w:type="dxa"/>
          </w:tcPr>
          <w:p w14:paraId="726E33BD" w14:textId="655933C6"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5,000</w:t>
            </w:r>
          </w:p>
        </w:tc>
      </w:tr>
      <w:tr w:rsidR="0041354A" w:rsidRPr="006A1CD8" w14:paraId="21AB8DA4" w14:textId="77777777" w:rsidTr="0041354A">
        <w:tc>
          <w:tcPr>
            <w:cnfStyle w:val="001000000000" w:firstRow="0" w:lastRow="0" w:firstColumn="1" w:lastColumn="0" w:oddVBand="0" w:evenVBand="0" w:oddHBand="0" w:evenHBand="0" w:firstRowFirstColumn="0" w:firstRowLastColumn="0" w:lastRowFirstColumn="0" w:lastRowLastColumn="0"/>
            <w:tcW w:w="4508" w:type="dxa"/>
          </w:tcPr>
          <w:p w14:paraId="18AEF636" w14:textId="58133D06" w:rsidR="0041354A" w:rsidRPr="006A1CD8" w:rsidRDefault="0041354A" w:rsidP="006A1CD8">
            <w:pPr>
              <w:spacing w:line="360" w:lineRule="auto"/>
              <w:rPr>
                <w:sz w:val="24"/>
                <w:szCs w:val="24"/>
              </w:rPr>
            </w:pPr>
            <w:r w:rsidRPr="006A1CD8">
              <w:rPr>
                <w:sz w:val="24"/>
                <w:szCs w:val="24"/>
              </w:rPr>
              <w:t>Total</w:t>
            </w:r>
          </w:p>
        </w:tc>
        <w:tc>
          <w:tcPr>
            <w:tcW w:w="4508" w:type="dxa"/>
          </w:tcPr>
          <w:p w14:paraId="0B283CA7" w14:textId="3C678113"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37,000</w:t>
            </w:r>
          </w:p>
        </w:tc>
      </w:tr>
    </w:tbl>
    <w:p w14:paraId="24B0D3F0" w14:textId="77777777" w:rsidR="0041354A" w:rsidRPr="006A1CD8" w:rsidRDefault="0041354A" w:rsidP="006A1CD8">
      <w:pPr>
        <w:spacing w:line="360" w:lineRule="auto"/>
        <w:rPr>
          <w:sz w:val="24"/>
          <w:szCs w:val="24"/>
        </w:rPr>
      </w:pPr>
    </w:p>
    <w:p w14:paraId="7B32BE10" w14:textId="7518F8E7" w:rsidR="00F53214" w:rsidRPr="006A1CD8" w:rsidRDefault="0041354A" w:rsidP="006A1CD8">
      <w:pPr>
        <w:spacing w:line="360" w:lineRule="auto"/>
        <w:rPr>
          <w:sz w:val="24"/>
          <w:szCs w:val="24"/>
        </w:rPr>
      </w:pPr>
      <w:r w:rsidRPr="006A1CD8">
        <w:rPr>
          <w:sz w:val="24"/>
          <w:szCs w:val="24"/>
        </w:rPr>
        <w:t>The remaining £3,000 will be kept as working capital to support the business during the first few months</w:t>
      </w:r>
    </w:p>
    <w:p w14:paraId="18779EF9" w14:textId="292840A2" w:rsidR="00502B0C" w:rsidRPr="006A1CD8" w:rsidRDefault="00502B0C" w:rsidP="006A1CD8">
      <w:pPr>
        <w:pStyle w:val="Heading2"/>
        <w:spacing w:line="360" w:lineRule="auto"/>
        <w:rPr>
          <w:sz w:val="24"/>
          <w:szCs w:val="24"/>
        </w:rPr>
      </w:pPr>
      <w:bookmarkStart w:id="18" w:name="_Toc120719609"/>
      <w:r w:rsidRPr="006A1CD8">
        <w:rPr>
          <w:sz w:val="24"/>
          <w:szCs w:val="24"/>
        </w:rPr>
        <w:t>Cash Flow Forecast</w:t>
      </w:r>
      <w:bookmarkEnd w:id="18"/>
      <w:r w:rsidRPr="006A1CD8">
        <w:rPr>
          <w:sz w:val="24"/>
          <w:szCs w:val="24"/>
        </w:rPr>
        <w:t xml:space="preserve">  </w:t>
      </w:r>
    </w:p>
    <w:p w14:paraId="401A63CA" w14:textId="7EA2E901" w:rsidR="00502B0C" w:rsidRPr="006A1CD8" w:rsidRDefault="0041354A" w:rsidP="006A1CD8">
      <w:pPr>
        <w:spacing w:line="360" w:lineRule="auto"/>
        <w:rPr>
          <w:sz w:val="24"/>
          <w:szCs w:val="24"/>
        </w:rPr>
      </w:pPr>
      <w:r w:rsidRPr="006A1CD8">
        <w:rPr>
          <w:sz w:val="24"/>
          <w:szCs w:val="24"/>
        </w:rPr>
        <w:t>The business expects cash inflows from dine-in customers, takeaway orders, online deliveries and cooking classes. Cash outflows will include rent, staff wages, ingredients, utilities and marketing. The forecast indicates that cash flow will improve steadily as sales increase and the business becomes more established.</w:t>
      </w:r>
    </w:p>
    <w:tbl>
      <w:tblPr>
        <w:tblStyle w:val="PlainTable5"/>
        <w:tblW w:w="0" w:type="auto"/>
        <w:tblLook w:val="04A0" w:firstRow="1" w:lastRow="0" w:firstColumn="1" w:lastColumn="0" w:noHBand="0" w:noVBand="1"/>
      </w:tblPr>
      <w:tblGrid>
        <w:gridCol w:w="2254"/>
        <w:gridCol w:w="2254"/>
        <w:gridCol w:w="2254"/>
        <w:gridCol w:w="2254"/>
      </w:tblGrid>
      <w:tr w:rsidR="0041354A" w:rsidRPr="006A1CD8" w14:paraId="0CF48BE0" w14:textId="77777777" w:rsidTr="0041354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54" w:type="dxa"/>
          </w:tcPr>
          <w:p w14:paraId="645F5A06" w14:textId="74920ADB" w:rsidR="0041354A" w:rsidRPr="006A1CD8" w:rsidRDefault="0041354A" w:rsidP="006A1CD8">
            <w:pPr>
              <w:spacing w:line="360" w:lineRule="auto"/>
              <w:rPr>
                <w:sz w:val="24"/>
                <w:szCs w:val="24"/>
              </w:rPr>
            </w:pPr>
            <w:r w:rsidRPr="006A1CD8">
              <w:rPr>
                <w:sz w:val="24"/>
                <w:szCs w:val="24"/>
              </w:rPr>
              <w:t>Month</w:t>
            </w:r>
          </w:p>
        </w:tc>
        <w:tc>
          <w:tcPr>
            <w:tcW w:w="2254" w:type="dxa"/>
          </w:tcPr>
          <w:p w14:paraId="390D7158" w14:textId="7F25EE04" w:rsidR="0041354A" w:rsidRPr="006A1CD8" w:rsidRDefault="0041354A" w:rsidP="006A1CD8">
            <w:pPr>
              <w:spacing w:line="360" w:lineRule="auto"/>
              <w:cnfStyle w:val="100000000000" w:firstRow="1" w:lastRow="0" w:firstColumn="0" w:lastColumn="0" w:oddVBand="0" w:evenVBand="0" w:oddHBand="0" w:evenHBand="0" w:firstRowFirstColumn="0" w:firstRowLastColumn="0" w:lastRowFirstColumn="0" w:lastRowLastColumn="0"/>
              <w:rPr>
                <w:sz w:val="24"/>
                <w:szCs w:val="24"/>
              </w:rPr>
            </w:pPr>
            <w:r w:rsidRPr="006A1CD8">
              <w:rPr>
                <w:sz w:val="24"/>
                <w:szCs w:val="24"/>
              </w:rPr>
              <w:t>Cash In (£)</w:t>
            </w:r>
          </w:p>
        </w:tc>
        <w:tc>
          <w:tcPr>
            <w:tcW w:w="2254" w:type="dxa"/>
          </w:tcPr>
          <w:p w14:paraId="53C21CA7" w14:textId="6C4642EB" w:rsidR="0041354A" w:rsidRPr="006A1CD8" w:rsidRDefault="0041354A" w:rsidP="006A1CD8">
            <w:pPr>
              <w:spacing w:line="360" w:lineRule="auto"/>
              <w:cnfStyle w:val="100000000000" w:firstRow="1" w:lastRow="0" w:firstColumn="0" w:lastColumn="0" w:oddVBand="0" w:evenVBand="0" w:oddHBand="0" w:evenHBand="0" w:firstRowFirstColumn="0" w:firstRowLastColumn="0" w:lastRowFirstColumn="0" w:lastRowLastColumn="0"/>
              <w:rPr>
                <w:sz w:val="24"/>
                <w:szCs w:val="24"/>
              </w:rPr>
            </w:pPr>
            <w:r w:rsidRPr="006A1CD8">
              <w:rPr>
                <w:sz w:val="24"/>
                <w:szCs w:val="24"/>
              </w:rPr>
              <w:t>Cash Out (£)</w:t>
            </w:r>
          </w:p>
        </w:tc>
        <w:tc>
          <w:tcPr>
            <w:tcW w:w="2254" w:type="dxa"/>
          </w:tcPr>
          <w:p w14:paraId="58D20AC8" w14:textId="7015A28D" w:rsidR="0041354A" w:rsidRPr="006A1CD8" w:rsidRDefault="0041354A" w:rsidP="006A1CD8">
            <w:pPr>
              <w:spacing w:line="360" w:lineRule="auto"/>
              <w:cnfStyle w:val="100000000000" w:firstRow="1" w:lastRow="0" w:firstColumn="0" w:lastColumn="0" w:oddVBand="0" w:evenVBand="0" w:oddHBand="0" w:evenHBand="0" w:firstRowFirstColumn="0" w:firstRowLastColumn="0" w:lastRowFirstColumn="0" w:lastRowLastColumn="0"/>
              <w:rPr>
                <w:sz w:val="24"/>
                <w:szCs w:val="24"/>
              </w:rPr>
            </w:pPr>
            <w:r w:rsidRPr="006A1CD8">
              <w:rPr>
                <w:sz w:val="24"/>
                <w:szCs w:val="24"/>
              </w:rPr>
              <w:t>Closing Balance</w:t>
            </w:r>
          </w:p>
        </w:tc>
      </w:tr>
      <w:tr w:rsidR="0041354A" w:rsidRPr="006A1CD8" w14:paraId="0B2C9D64" w14:textId="77777777" w:rsidTr="00413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CA6D576" w14:textId="427A4511" w:rsidR="0041354A" w:rsidRPr="006A1CD8" w:rsidRDefault="0041354A" w:rsidP="006A1CD8">
            <w:pPr>
              <w:spacing w:line="360" w:lineRule="auto"/>
              <w:rPr>
                <w:sz w:val="24"/>
                <w:szCs w:val="24"/>
              </w:rPr>
            </w:pPr>
            <w:r w:rsidRPr="006A1CD8">
              <w:rPr>
                <w:sz w:val="24"/>
                <w:szCs w:val="24"/>
              </w:rPr>
              <w:lastRenderedPageBreak/>
              <w:t>January</w:t>
            </w:r>
          </w:p>
        </w:tc>
        <w:tc>
          <w:tcPr>
            <w:tcW w:w="2254" w:type="dxa"/>
          </w:tcPr>
          <w:p w14:paraId="4757D57A" w14:textId="26C09C86"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6,500</w:t>
            </w:r>
          </w:p>
        </w:tc>
        <w:tc>
          <w:tcPr>
            <w:tcW w:w="2254" w:type="dxa"/>
          </w:tcPr>
          <w:p w14:paraId="0FA57959" w14:textId="054064A2"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8,000</w:t>
            </w:r>
          </w:p>
        </w:tc>
        <w:tc>
          <w:tcPr>
            <w:tcW w:w="2254" w:type="dxa"/>
          </w:tcPr>
          <w:p w14:paraId="5A2CFE82" w14:textId="4992056D"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38,500</w:t>
            </w:r>
          </w:p>
        </w:tc>
      </w:tr>
      <w:tr w:rsidR="0041354A" w:rsidRPr="006A1CD8" w14:paraId="727AF9B6" w14:textId="77777777" w:rsidTr="0041354A">
        <w:tc>
          <w:tcPr>
            <w:cnfStyle w:val="001000000000" w:firstRow="0" w:lastRow="0" w:firstColumn="1" w:lastColumn="0" w:oddVBand="0" w:evenVBand="0" w:oddHBand="0" w:evenHBand="0" w:firstRowFirstColumn="0" w:firstRowLastColumn="0" w:lastRowFirstColumn="0" w:lastRowLastColumn="0"/>
            <w:tcW w:w="2254" w:type="dxa"/>
          </w:tcPr>
          <w:p w14:paraId="499EC8D7" w14:textId="750E6CCA" w:rsidR="0041354A" w:rsidRPr="006A1CD8" w:rsidRDefault="0041354A" w:rsidP="006A1CD8">
            <w:pPr>
              <w:spacing w:line="360" w:lineRule="auto"/>
              <w:rPr>
                <w:sz w:val="24"/>
                <w:szCs w:val="24"/>
              </w:rPr>
            </w:pPr>
            <w:r w:rsidRPr="006A1CD8">
              <w:rPr>
                <w:sz w:val="24"/>
                <w:szCs w:val="24"/>
              </w:rPr>
              <w:t>February</w:t>
            </w:r>
          </w:p>
        </w:tc>
        <w:tc>
          <w:tcPr>
            <w:tcW w:w="2254" w:type="dxa"/>
          </w:tcPr>
          <w:p w14:paraId="6B8BACD4" w14:textId="1862D0A6"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7,000</w:t>
            </w:r>
          </w:p>
        </w:tc>
        <w:tc>
          <w:tcPr>
            <w:tcW w:w="2254" w:type="dxa"/>
          </w:tcPr>
          <w:p w14:paraId="68724137" w14:textId="7BFF82D6"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7,800</w:t>
            </w:r>
          </w:p>
        </w:tc>
        <w:tc>
          <w:tcPr>
            <w:tcW w:w="2254" w:type="dxa"/>
          </w:tcPr>
          <w:p w14:paraId="023CD318" w14:textId="0D04A23E"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37,700</w:t>
            </w:r>
          </w:p>
        </w:tc>
      </w:tr>
      <w:tr w:rsidR="0041354A" w:rsidRPr="006A1CD8" w14:paraId="1F4F274C" w14:textId="77777777" w:rsidTr="00413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2CAAB96" w14:textId="5FEB1CB6" w:rsidR="0041354A" w:rsidRPr="006A1CD8" w:rsidRDefault="0041354A" w:rsidP="006A1CD8">
            <w:pPr>
              <w:spacing w:line="360" w:lineRule="auto"/>
              <w:rPr>
                <w:sz w:val="24"/>
                <w:szCs w:val="24"/>
              </w:rPr>
            </w:pPr>
            <w:r w:rsidRPr="006A1CD8">
              <w:rPr>
                <w:sz w:val="24"/>
                <w:szCs w:val="24"/>
              </w:rPr>
              <w:t>March</w:t>
            </w:r>
          </w:p>
        </w:tc>
        <w:tc>
          <w:tcPr>
            <w:tcW w:w="2254" w:type="dxa"/>
          </w:tcPr>
          <w:p w14:paraId="64257C9F" w14:textId="752CC2B2"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8,000</w:t>
            </w:r>
          </w:p>
        </w:tc>
        <w:tc>
          <w:tcPr>
            <w:tcW w:w="2254" w:type="dxa"/>
          </w:tcPr>
          <w:p w14:paraId="0D2AC598" w14:textId="7E79FBEC"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7,900</w:t>
            </w:r>
          </w:p>
        </w:tc>
        <w:tc>
          <w:tcPr>
            <w:tcW w:w="2254" w:type="dxa"/>
          </w:tcPr>
          <w:p w14:paraId="3CEB05ED" w14:textId="52D27B67"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37,800</w:t>
            </w:r>
          </w:p>
        </w:tc>
      </w:tr>
      <w:tr w:rsidR="0041354A" w:rsidRPr="006A1CD8" w14:paraId="7E8400CE" w14:textId="77777777" w:rsidTr="0041354A">
        <w:tc>
          <w:tcPr>
            <w:cnfStyle w:val="001000000000" w:firstRow="0" w:lastRow="0" w:firstColumn="1" w:lastColumn="0" w:oddVBand="0" w:evenVBand="0" w:oddHBand="0" w:evenHBand="0" w:firstRowFirstColumn="0" w:firstRowLastColumn="0" w:lastRowFirstColumn="0" w:lastRowLastColumn="0"/>
            <w:tcW w:w="2254" w:type="dxa"/>
          </w:tcPr>
          <w:p w14:paraId="3AA34C0D" w14:textId="2B968BF9" w:rsidR="0041354A" w:rsidRPr="006A1CD8" w:rsidRDefault="0041354A" w:rsidP="006A1CD8">
            <w:pPr>
              <w:spacing w:line="360" w:lineRule="auto"/>
              <w:rPr>
                <w:sz w:val="24"/>
                <w:szCs w:val="24"/>
              </w:rPr>
            </w:pPr>
            <w:r w:rsidRPr="006A1CD8">
              <w:rPr>
                <w:sz w:val="24"/>
                <w:szCs w:val="24"/>
              </w:rPr>
              <w:t>April</w:t>
            </w:r>
          </w:p>
        </w:tc>
        <w:tc>
          <w:tcPr>
            <w:tcW w:w="2254" w:type="dxa"/>
          </w:tcPr>
          <w:p w14:paraId="25A96677" w14:textId="00BE8A8A"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9,000</w:t>
            </w:r>
          </w:p>
        </w:tc>
        <w:tc>
          <w:tcPr>
            <w:tcW w:w="2254" w:type="dxa"/>
          </w:tcPr>
          <w:p w14:paraId="6ECCB19A" w14:textId="7B73995F"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8,100</w:t>
            </w:r>
          </w:p>
        </w:tc>
        <w:tc>
          <w:tcPr>
            <w:tcW w:w="2254" w:type="dxa"/>
          </w:tcPr>
          <w:p w14:paraId="3DC66100" w14:textId="7F8ACD90"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38,700</w:t>
            </w:r>
          </w:p>
        </w:tc>
      </w:tr>
      <w:tr w:rsidR="0041354A" w:rsidRPr="006A1CD8" w14:paraId="761C278D" w14:textId="77777777" w:rsidTr="00413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91FEDCD" w14:textId="483E24BD" w:rsidR="0041354A" w:rsidRPr="006A1CD8" w:rsidRDefault="0041354A" w:rsidP="006A1CD8">
            <w:pPr>
              <w:spacing w:line="360" w:lineRule="auto"/>
              <w:rPr>
                <w:sz w:val="24"/>
                <w:szCs w:val="24"/>
              </w:rPr>
            </w:pPr>
            <w:r w:rsidRPr="006A1CD8">
              <w:rPr>
                <w:sz w:val="24"/>
                <w:szCs w:val="24"/>
              </w:rPr>
              <w:t>May</w:t>
            </w:r>
          </w:p>
        </w:tc>
        <w:tc>
          <w:tcPr>
            <w:tcW w:w="2254" w:type="dxa"/>
          </w:tcPr>
          <w:p w14:paraId="48F29AD4" w14:textId="1B290A06"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9,500</w:t>
            </w:r>
          </w:p>
        </w:tc>
        <w:tc>
          <w:tcPr>
            <w:tcW w:w="2254" w:type="dxa"/>
          </w:tcPr>
          <w:p w14:paraId="1E2A8A30" w14:textId="53E1A353"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8,200</w:t>
            </w:r>
          </w:p>
        </w:tc>
        <w:tc>
          <w:tcPr>
            <w:tcW w:w="2254" w:type="dxa"/>
          </w:tcPr>
          <w:p w14:paraId="61041EBD" w14:textId="0787B328"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40,000</w:t>
            </w:r>
          </w:p>
        </w:tc>
      </w:tr>
      <w:tr w:rsidR="0041354A" w:rsidRPr="006A1CD8" w14:paraId="021E6B39" w14:textId="77777777" w:rsidTr="0041354A">
        <w:tc>
          <w:tcPr>
            <w:cnfStyle w:val="001000000000" w:firstRow="0" w:lastRow="0" w:firstColumn="1" w:lastColumn="0" w:oddVBand="0" w:evenVBand="0" w:oddHBand="0" w:evenHBand="0" w:firstRowFirstColumn="0" w:firstRowLastColumn="0" w:lastRowFirstColumn="0" w:lastRowLastColumn="0"/>
            <w:tcW w:w="2254" w:type="dxa"/>
          </w:tcPr>
          <w:p w14:paraId="67F8D8E8" w14:textId="4E47435A" w:rsidR="0041354A" w:rsidRPr="006A1CD8" w:rsidRDefault="0041354A" w:rsidP="006A1CD8">
            <w:pPr>
              <w:spacing w:line="360" w:lineRule="auto"/>
              <w:rPr>
                <w:sz w:val="24"/>
                <w:szCs w:val="24"/>
              </w:rPr>
            </w:pPr>
            <w:r w:rsidRPr="006A1CD8">
              <w:rPr>
                <w:sz w:val="24"/>
                <w:szCs w:val="24"/>
              </w:rPr>
              <w:t>June</w:t>
            </w:r>
          </w:p>
        </w:tc>
        <w:tc>
          <w:tcPr>
            <w:tcW w:w="2254" w:type="dxa"/>
          </w:tcPr>
          <w:p w14:paraId="50A63703" w14:textId="66BA8A95"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10,000</w:t>
            </w:r>
          </w:p>
        </w:tc>
        <w:tc>
          <w:tcPr>
            <w:tcW w:w="2254" w:type="dxa"/>
          </w:tcPr>
          <w:p w14:paraId="13995C2A" w14:textId="047DB1ED"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8,300</w:t>
            </w:r>
          </w:p>
        </w:tc>
        <w:tc>
          <w:tcPr>
            <w:tcW w:w="2254" w:type="dxa"/>
          </w:tcPr>
          <w:p w14:paraId="7D716436" w14:textId="6F697C2F"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41,700</w:t>
            </w:r>
          </w:p>
        </w:tc>
      </w:tr>
      <w:tr w:rsidR="0041354A" w:rsidRPr="006A1CD8" w14:paraId="227D3C09" w14:textId="77777777" w:rsidTr="00413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74FBAF8" w14:textId="4E6E496A" w:rsidR="0041354A" w:rsidRPr="006A1CD8" w:rsidRDefault="0041354A" w:rsidP="006A1CD8">
            <w:pPr>
              <w:spacing w:line="360" w:lineRule="auto"/>
              <w:rPr>
                <w:sz w:val="24"/>
                <w:szCs w:val="24"/>
              </w:rPr>
            </w:pPr>
            <w:r w:rsidRPr="006A1CD8">
              <w:rPr>
                <w:sz w:val="24"/>
                <w:szCs w:val="24"/>
              </w:rPr>
              <w:t>July</w:t>
            </w:r>
          </w:p>
        </w:tc>
        <w:tc>
          <w:tcPr>
            <w:tcW w:w="2254" w:type="dxa"/>
          </w:tcPr>
          <w:p w14:paraId="58C49FD2" w14:textId="02BB88BC"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10,500</w:t>
            </w:r>
          </w:p>
        </w:tc>
        <w:tc>
          <w:tcPr>
            <w:tcW w:w="2254" w:type="dxa"/>
          </w:tcPr>
          <w:p w14:paraId="0A34326E" w14:textId="154375C6"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8,500</w:t>
            </w:r>
          </w:p>
        </w:tc>
        <w:tc>
          <w:tcPr>
            <w:tcW w:w="2254" w:type="dxa"/>
          </w:tcPr>
          <w:p w14:paraId="0F7F5219" w14:textId="2D7DDD8A"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43,700</w:t>
            </w:r>
          </w:p>
        </w:tc>
      </w:tr>
      <w:tr w:rsidR="0041354A" w:rsidRPr="006A1CD8" w14:paraId="429C372C" w14:textId="77777777" w:rsidTr="0041354A">
        <w:tc>
          <w:tcPr>
            <w:cnfStyle w:val="001000000000" w:firstRow="0" w:lastRow="0" w:firstColumn="1" w:lastColumn="0" w:oddVBand="0" w:evenVBand="0" w:oddHBand="0" w:evenHBand="0" w:firstRowFirstColumn="0" w:firstRowLastColumn="0" w:lastRowFirstColumn="0" w:lastRowLastColumn="0"/>
            <w:tcW w:w="2254" w:type="dxa"/>
          </w:tcPr>
          <w:p w14:paraId="412C350C" w14:textId="58940928" w:rsidR="0041354A" w:rsidRPr="006A1CD8" w:rsidRDefault="0041354A" w:rsidP="006A1CD8">
            <w:pPr>
              <w:spacing w:line="360" w:lineRule="auto"/>
              <w:rPr>
                <w:sz w:val="24"/>
                <w:szCs w:val="24"/>
              </w:rPr>
            </w:pPr>
            <w:r w:rsidRPr="006A1CD8">
              <w:rPr>
                <w:sz w:val="24"/>
                <w:szCs w:val="24"/>
              </w:rPr>
              <w:t>August</w:t>
            </w:r>
          </w:p>
        </w:tc>
        <w:tc>
          <w:tcPr>
            <w:tcW w:w="2254" w:type="dxa"/>
          </w:tcPr>
          <w:p w14:paraId="57FBE121" w14:textId="1A52E9F5"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11,000</w:t>
            </w:r>
          </w:p>
        </w:tc>
        <w:tc>
          <w:tcPr>
            <w:tcW w:w="2254" w:type="dxa"/>
          </w:tcPr>
          <w:p w14:paraId="74F88BAC" w14:textId="4EA89076"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8,600</w:t>
            </w:r>
          </w:p>
        </w:tc>
        <w:tc>
          <w:tcPr>
            <w:tcW w:w="2254" w:type="dxa"/>
          </w:tcPr>
          <w:p w14:paraId="7E1339C5" w14:textId="292CBFEE"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46,100</w:t>
            </w:r>
          </w:p>
        </w:tc>
      </w:tr>
      <w:tr w:rsidR="0041354A" w:rsidRPr="006A1CD8" w14:paraId="0C395124" w14:textId="77777777" w:rsidTr="00413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A1108E6" w14:textId="55F60ED7" w:rsidR="0041354A" w:rsidRPr="006A1CD8" w:rsidRDefault="0041354A" w:rsidP="006A1CD8">
            <w:pPr>
              <w:spacing w:line="360" w:lineRule="auto"/>
              <w:rPr>
                <w:sz w:val="24"/>
                <w:szCs w:val="24"/>
              </w:rPr>
            </w:pPr>
            <w:r w:rsidRPr="006A1CD8">
              <w:rPr>
                <w:sz w:val="24"/>
                <w:szCs w:val="24"/>
              </w:rPr>
              <w:t>September</w:t>
            </w:r>
          </w:p>
        </w:tc>
        <w:tc>
          <w:tcPr>
            <w:tcW w:w="2254" w:type="dxa"/>
          </w:tcPr>
          <w:p w14:paraId="4A8F1B46" w14:textId="3F53A35D"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11,500</w:t>
            </w:r>
          </w:p>
        </w:tc>
        <w:tc>
          <w:tcPr>
            <w:tcW w:w="2254" w:type="dxa"/>
          </w:tcPr>
          <w:p w14:paraId="6F161D5A" w14:textId="39F18367"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8,700</w:t>
            </w:r>
          </w:p>
        </w:tc>
        <w:tc>
          <w:tcPr>
            <w:tcW w:w="2254" w:type="dxa"/>
          </w:tcPr>
          <w:p w14:paraId="3E70E621" w14:textId="33D1AEFB"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48,900</w:t>
            </w:r>
          </w:p>
        </w:tc>
      </w:tr>
      <w:tr w:rsidR="0041354A" w:rsidRPr="006A1CD8" w14:paraId="62F86A0B" w14:textId="77777777" w:rsidTr="0041354A">
        <w:tc>
          <w:tcPr>
            <w:cnfStyle w:val="001000000000" w:firstRow="0" w:lastRow="0" w:firstColumn="1" w:lastColumn="0" w:oddVBand="0" w:evenVBand="0" w:oddHBand="0" w:evenHBand="0" w:firstRowFirstColumn="0" w:firstRowLastColumn="0" w:lastRowFirstColumn="0" w:lastRowLastColumn="0"/>
            <w:tcW w:w="2254" w:type="dxa"/>
          </w:tcPr>
          <w:p w14:paraId="602D7D1F" w14:textId="00D703DD" w:rsidR="0041354A" w:rsidRPr="006A1CD8" w:rsidRDefault="0041354A" w:rsidP="006A1CD8">
            <w:pPr>
              <w:spacing w:line="360" w:lineRule="auto"/>
              <w:rPr>
                <w:sz w:val="24"/>
                <w:szCs w:val="24"/>
              </w:rPr>
            </w:pPr>
            <w:r w:rsidRPr="006A1CD8">
              <w:rPr>
                <w:sz w:val="24"/>
                <w:szCs w:val="24"/>
              </w:rPr>
              <w:t>October</w:t>
            </w:r>
          </w:p>
        </w:tc>
        <w:tc>
          <w:tcPr>
            <w:tcW w:w="2254" w:type="dxa"/>
          </w:tcPr>
          <w:p w14:paraId="4C25FC08" w14:textId="53C23FB7"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12,000</w:t>
            </w:r>
          </w:p>
        </w:tc>
        <w:tc>
          <w:tcPr>
            <w:tcW w:w="2254" w:type="dxa"/>
          </w:tcPr>
          <w:p w14:paraId="68429CB7" w14:textId="52E211DB"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8,800</w:t>
            </w:r>
          </w:p>
        </w:tc>
        <w:tc>
          <w:tcPr>
            <w:tcW w:w="2254" w:type="dxa"/>
          </w:tcPr>
          <w:p w14:paraId="5E830234" w14:textId="33F7623F"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52,100</w:t>
            </w:r>
          </w:p>
        </w:tc>
      </w:tr>
      <w:tr w:rsidR="0041354A" w:rsidRPr="006A1CD8" w14:paraId="37F0CCCE" w14:textId="77777777" w:rsidTr="00413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54872FF" w14:textId="2FD42765" w:rsidR="0041354A" w:rsidRPr="006A1CD8" w:rsidRDefault="0041354A" w:rsidP="006A1CD8">
            <w:pPr>
              <w:spacing w:line="360" w:lineRule="auto"/>
              <w:rPr>
                <w:sz w:val="24"/>
                <w:szCs w:val="24"/>
              </w:rPr>
            </w:pPr>
            <w:r w:rsidRPr="006A1CD8">
              <w:rPr>
                <w:sz w:val="24"/>
                <w:szCs w:val="24"/>
              </w:rPr>
              <w:t>November</w:t>
            </w:r>
          </w:p>
        </w:tc>
        <w:tc>
          <w:tcPr>
            <w:tcW w:w="2254" w:type="dxa"/>
          </w:tcPr>
          <w:p w14:paraId="77708FD4" w14:textId="593DF2E4"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12,500</w:t>
            </w:r>
          </w:p>
        </w:tc>
        <w:tc>
          <w:tcPr>
            <w:tcW w:w="2254" w:type="dxa"/>
          </w:tcPr>
          <w:p w14:paraId="344AB2AD" w14:textId="6C0F9057"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9,000</w:t>
            </w:r>
          </w:p>
        </w:tc>
        <w:tc>
          <w:tcPr>
            <w:tcW w:w="2254" w:type="dxa"/>
          </w:tcPr>
          <w:p w14:paraId="30B557A9" w14:textId="1805CFB2"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55,600</w:t>
            </w:r>
          </w:p>
        </w:tc>
      </w:tr>
      <w:tr w:rsidR="0041354A" w:rsidRPr="006A1CD8" w14:paraId="248A52D8" w14:textId="77777777" w:rsidTr="0041354A">
        <w:tc>
          <w:tcPr>
            <w:cnfStyle w:val="001000000000" w:firstRow="0" w:lastRow="0" w:firstColumn="1" w:lastColumn="0" w:oddVBand="0" w:evenVBand="0" w:oddHBand="0" w:evenHBand="0" w:firstRowFirstColumn="0" w:firstRowLastColumn="0" w:lastRowFirstColumn="0" w:lastRowLastColumn="0"/>
            <w:tcW w:w="2254" w:type="dxa"/>
          </w:tcPr>
          <w:p w14:paraId="0F7755D9" w14:textId="7BAAA5D8" w:rsidR="0041354A" w:rsidRPr="006A1CD8" w:rsidRDefault="0041354A" w:rsidP="006A1CD8">
            <w:pPr>
              <w:spacing w:line="360" w:lineRule="auto"/>
              <w:rPr>
                <w:sz w:val="24"/>
                <w:szCs w:val="24"/>
              </w:rPr>
            </w:pPr>
            <w:r w:rsidRPr="006A1CD8">
              <w:rPr>
                <w:sz w:val="24"/>
                <w:szCs w:val="24"/>
              </w:rPr>
              <w:t>December</w:t>
            </w:r>
          </w:p>
        </w:tc>
        <w:tc>
          <w:tcPr>
            <w:tcW w:w="2254" w:type="dxa"/>
          </w:tcPr>
          <w:p w14:paraId="70251F86" w14:textId="7E4313BC"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13,500</w:t>
            </w:r>
          </w:p>
        </w:tc>
        <w:tc>
          <w:tcPr>
            <w:tcW w:w="2254" w:type="dxa"/>
          </w:tcPr>
          <w:p w14:paraId="5B3752A3" w14:textId="2A8FCB73"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9,500</w:t>
            </w:r>
          </w:p>
        </w:tc>
        <w:tc>
          <w:tcPr>
            <w:tcW w:w="2254" w:type="dxa"/>
          </w:tcPr>
          <w:p w14:paraId="746A13E6" w14:textId="69A1E2AF"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59,600</w:t>
            </w:r>
          </w:p>
        </w:tc>
      </w:tr>
    </w:tbl>
    <w:p w14:paraId="1EAC9E90" w14:textId="77777777" w:rsidR="00F53214" w:rsidRPr="006A1CD8" w:rsidRDefault="00F53214" w:rsidP="006A1CD8">
      <w:pPr>
        <w:spacing w:line="360" w:lineRule="auto"/>
        <w:rPr>
          <w:sz w:val="24"/>
          <w:szCs w:val="24"/>
        </w:rPr>
      </w:pPr>
    </w:p>
    <w:p w14:paraId="4F73121A" w14:textId="7489C3E0" w:rsidR="00502B0C" w:rsidRPr="006A1CD8" w:rsidRDefault="00502B0C" w:rsidP="006A1CD8">
      <w:pPr>
        <w:pStyle w:val="Heading2"/>
        <w:spacing w:line="360" w:lineRule="auto"/>
        <w:rPr>
          <w:sz w:val="24"/>
          <w:szCs w:val="24"/>
        </w:rPr>
      </w:pPr>
      <w:bookmarkStart w:id="19" w:name="_Toc120719610"/>
      <w:r w:rsidRPr="006A1CD8">
        <w:rPr>
          <w:sz w:val="24"/>
          <w:szCs w:val="24"/>
        </w:rPr>
        <w:t>Sal</w:t>
      </w:r>
      <w:r w:rsidR="00640B87" w:rsidRPr="006A1CD8">
        <w:rPr>
          <w:sz w:val="24"/>
          <w:szCs w:val="24"/>
        </w:rPr>
        <w:t xml:space="preserve">es </w:t>
      </w:r>
      <w:r w:rsidRPr="006A1CD8">
        <w:rPr>
          <w:sz w:val="24"/>
          <w:szCs w:val="24"/>
        </w:rPr>
        <w:t>Forecast</w:t>
      </w:r>
      <w:bookmarkEnd w:id="19"/>
    </w:p>
    <w:p w14:paraId="0046DC5A" w14:textId="3C88B883" w:rsidR="00F53214" w:rsidRPr="006A1CD8" w:rsidRDefault="0041354A" w:rsidP="006A1CD8">
      <w:pPr>
        <w:spacing w:line="360" w:lineRule="auto"/>
        <w:rPr>
          <w:sz w:val="24"/>
          <w:szCs w:val="24"/>
        </w:rPr>
      </w:pPr>
      <w:r w:rsidRPr="006A1CD8">
        <w:rPr>
          <w:sz w:val="24"/>
          <w:szCs w:val="24"/>
        </w:rPr>
        <w:t>Sales are expected to increase throughout the first year as customer awareness grows through social media, word-of-mouth recommendations and repeat customers. The highest sales are expected during weekends and holiday periods.</w:t>
      </w:r>
    </w:p>
    <w:tbl>
      <w:tblPr>
        <w:tblStyle w:val="PlainTable5"/>
        <w:tblW w:w="0" w:type="auto"/>
        <w:tblLook w:val="04A0" w:firstRow="1" w:lastRow="0" w:firstColumn="1" w:lastColumn="0" w:noHBand="0" w:noVBand="1"/>
      </w:tblPr>
      <w:tblGrid>
        <w:gridCol w:w="4508"/>
        <w:gridCol w:w="4508"/>
      </w:tblGrid>
      <w:tr w:rsidR="0041354A" w:rsidRPr="006A1CD8" w14:paraId="5D2CFF36" w14:textId="77777777" w:rsidTr="0041354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08" w:type="dxa"/>
          </w:tcPr>
          <w:p w14:paraId="6F552A11" w14:textId="7A302C6D" w:rsidR="0041354A" w:rsidRPr="006A1CD8" w:rsidRDefault="0041354A" w:rsidP="006A1CD8">
            <w:pPr>
              <w:spacing w:line="360" w:lineRule="auto"/>
              <w:rPr>
                <w:sz w:val="24"/>
                <w:szCs w:val="24"/>
              </w:rPr>
            </w:pPr>
            <w:r w:rsidRPr="006A1CD8">
              <w:rPr>
                <w:rFonts w:eastAsiaTheme="minorEastAsia" w:cstheme="minorBidi"/>
                <w:i w:val="0"/>
                <w:iCs w:val="0"/>
                <w:sz w:val="24"/>
                <w:szCs w:val="24"/>
              </w:rPr>
              <w:t>Month</w:t>
            </w:r>
          </w:p>
        </w:tc>
        <w:tc>
          <w:tcPr>
            <w:tcW w:w="4508" w:type="dxa"/>
          </w:tcPr>
          <w:p w14:paraId="313BC623" w14:textId="6163BE46" w:rsidR="0041354A" w:rsidRPr="006A1CD8" w:rsidRDefault="0041354A" w:rsidP="006A1CD8">
            <w:pPr>
              <w:spacing w:line="360" w:lineRule="auto"/>
              <w:cnfStyle w:val="100000000000" w:firstRow="1" w:lastRow="0" w:firstColumn="0" w:lastColumn="0" w:oddVBand="0" w:evenVBand="0" w:oddHBand="0" w:evenHBand="0" w:firstRowFirstColumn="0" w:firstRowLastColumn="0" w:lastRowFirstColumn="0" w:lastRowLastColumn="0"/>
              <w:rPr>
                <w:sz w:val="24"/>
                <w:szCs w:val="24"/>
              </w:rPr>
            </w:pPr>
            <w:r w:rsidRPr="006A1CD8">
              <w:rPr>
                <w:sz w:val="24"/>
                <w:szCs w:val="24"/>
              </w:rPr>
              <w:t>Sales (£)</w:t>
            </w:r>
          </w:p>
        </w:tc>
      </w:tr>
      <w:tr w:rsidR="0041354A" w:rsidRPr="006A1CD8" w14:paraId="21009881" w14:textId="77777777" w:rsidTr="00413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24793EF" w14:textId="3E855AB7" w:rsidR="0041354A" w:rsidRPr="006A1CD8" w:rsidRDefault="0041354A" w:rsidP="006A1CD8">
            <w:pPr>
              <w:spacing w:line="360" w:lineRule="auto"/>
              <w:rPr>
                <w:i w:val="0"/>
                <w:iCs w:val="0"/>
                <w:sz w:val="24"/>
                <w:szCs w:val="24"/>
              </w:rPr>
            </w:pPr>
            <w:r w:rsidRPr="006A1CD8">
              <w:rPr>
                <w:sz w:val="24"/>
                <w:szCs w:val="24"/>
              </w:rPr>
              <w:t>January</w:t>
            </w:r>
          </w:p>
        </w:tc>
        <w:tc>
          <w:tcPr>
            <w:tcW w:w="4508" w:type="dxa"/>
          </w:tcPr>
          <w:p w14:paraId="2F02FF15" w14:textId="2F3C51A4"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6,500</w:t>
            </w:r>
          </w:p>
        </w:tc>
      </w:tr>
      <w:tr w:rsidR="0041354A" w:rsidRPr="006A1CD8" w14:paraId="4C607CFA" w14:textId="77777777" w:rsidTr="0041354A">
        <w:tc>
          <w:tcPr>
            <w:cnfStyle w:val="001000000000" w:firstRow="0" w:lastRow="0" w:firstColumn="1" w:lastColumn="0" w:oddVBand="0" w:evenVBand="0" w:oddHBand="0" w:evenHBand="0" w:firstRowFirstColumn="0" w:firstRowLastColumn="0" w:lastRowFirstColumn="0" w:lastRowLastColumn="0"/>
            <w:tcW w:w="4508" w:type="dxa"/>
          </w:tcPr>
          <w:p w14:paraId="2EE75878" w14:textId="61799E0E" w:rsidR="0041354A" w:rsidRPr="006A1CD8" w:rsidRDefault="0041354A" w:rsidP="006A1CD8">
            <w:pPr>
              <w:spacing w:line="360" w:lineRule="auto"/>
              <w:rPr>
                <w:sz w:val="24"/>
                <w:szCs w:val="24"/>
              </w:rPr>
            </w:pPr>
            <w:r w:rsidRPr="006A1CD8">
              <w:rPr>
                <w:sz w:val="24"/>
                <w:szCs w:val="24"/>
              </w:rPr>
              <w:t>February</w:t>
            </w:r>
          </w:p>
        </w:tc>
        <w:tc>
          <w:tcPr>
            <w:tcW w:w="4508" w:type="dxa"/>
          </w:tcPr>
          <w:p w14:paraId="7C39B1A2" w14:textId="5FEAF19B"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7,000</w:t>
            </w:r>
          </w:p>
        </w:tc>
      </w:tr>
      <w:tr w:rsidR="0041354A" w:rsidRPr="006A1CD8" w14:paraId="6DBAFB4F" w14:textId="77777777" w:rsidTr="00413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CA756AB" w14:textId="41DA13A4" w:rsidR="0041354A" w:rsidRPr="006A1CD8" w:rsidRDefault="0041354A" w:rsidP="006A1CD8">
            <w:pPr>
              <w:spacing w:line="360" w:lineRule="auto"/>
              <w:rPr>
                <w:sz w:val="24"/>
                <w:szCs w:val="24"/>
              </w:rPr>
            </w:pPr>
            <w:r w:rsidRPr="006A1CD8">
              <w:rPr>
                <w:sz w:val="24"/>
                <w:szCs w:val="24"/>
              </w:rPr>
              <w:t>March</w:t>
            </w:r>
          </w:p>
        </w:tc>
        <w:tc>
          <w:tcPr>
            <w:tcW w:w="4508" w:type="dxa"/>
          </w:tcPr>
          <w:p w14:paraId="2AB49B6A" w14:textId="32C87B4B"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8,000</w:t>
            </w:r>
          </w:p>
        </w:tc>
      </w:tr>
      <w:tr w:rsidR="0041354A" w:rsidRPr="006A1CD8" w14:paraId="6041F0F2" w14:textId="77777777" w:rsidTr="0041354A">
        <w:tc>
          <w:tcPr>
            <w:cnfStyle w:val="001000000000" w:firstRow="0" w:lastRow="0" w:firstColumn="1" w:lastColumn="0" w:oddVBand="0" w:evenVBand="0" w:oddHBand="0" w:evenHBand="0" w:firstRowFirstColumn="0" w:firstRowLastColumn="0" w:lastRowFirstColumn="0" w:lastRowLastColumn="0"/>
            <w:tcW w:w="4508" w:type="dxa"/>
          </w:tcPr>
          <w:p w14:paraId="394802AE" w14:textId="72B229A6" w:rsidR="0041354A" w:rsidRPr="006A1CD8" w:rsidRDefault="0041354A" w:rsidP="006A1CD8">
            <w:pPr>
              <w:spacing w:line="360" w:lineRule="auto"/>
              <w:rPr>
                <w:sz w:val="24"/>
                <w:szCs w:val="24"/>
              </w:rPr>
            </w:pPr>
            <w:r w:rsidRPr="006A1CD8">
              <w:rPr>
                <w:sz w:val="24"/>
                <w:szCs w:val="24"/>
              </w:rPr>
              <w:t>April</w:t>
            </w:r>
          </w:p>
        </w:tc>
        <w:tc>
          <w:tcPr>
            <w:tcW w:w="4508" w:type="dxa"/>
          </w:tcPr>
          <w:p w14:paraId="1A9BA627" w14:textId="63B8AF75"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9,000</w:t>
            </w:r>
          </w:p>
        </w:tc>
      </w:tr>
      <w:tr w:rsidR="0041354A" w:rsidRPr="006A1CD8" w14:paraId="4A33D2E2" w14:textId="77777777" w:rsidTr="00413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CC55864" w14:textId="59E8ABC2" w:rsidR="0041354A" w:rsidRPr="006A1CD8" w:rsidRDefault="0041354A" w:rsidP="006A1CD8">
            <w:pPr>
              <w:spacing w:line="360" w:lineRule="auto"/>
              <w:rPr>
                <w:sz w:val="24"/>
                <w:szCs w:val="24"/>
              </w:rPr>
            </w:pPr>
            <w:r w:rsidRPr="006A1CD8">
              <w:rPr>
                <w:sz w:val="24"/>
                <w:szCs w:val="24"/>
              </w:rPr>
              <w:t>May</w:t>
            </w:r>
          </w:p>
        </w:tc>
        <w:tc>
          <w:tcPr>
            <w:tcW w:w="4508" w:type="dxa"/>
          </w:tcPr>
          <w:p w14:paraId="19DCE46C" w14:textId="2206D3FF"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9,500</w:t>
            </w:r>
          </w:p>
        </w:tc>
      </w:tr>
      <w:tr w:rsidR="0041354A" w:rsidRPr="006A1CD8" w14:paraId="083F528F" w14:textId="77777777" w:rsidTr="0041354A">
        <w:tc>
          <w:tcPr>
            <w:cnfStyle w:val="001000000000" w:firstRow="0" w:lastRow="0" w:firstColumn="1" w:lastColumn="0" w:oddVBand="0" w:evenVBand="0" w:oddHBand="0" w:evenHBand="0" w:firstRowFirstColumn="0" w:firstRowLastColumn="0" w:lastRowFirstColumn="0" w:lastRowLastColumn="0"/>
            <w:tcW w:w="4508" w:type="dxa"/>
          </w:tcPr>
          <w:p w14:paraId="52340F70" w14:textId="1B326A92" w:rsidR="0041354A" w:rsidRPr="006A1CD8" w:rsidRDefault="0041354A" w:rsidP="006A1CD8">
            <w:pPr>
              <w:spacing w:line="360" w:lineRule="auto"/>
              <w:rPr>
                <w:sz w:val="24"/>
                <w:szCs w:val="24"/>
              </w:rPr>
            </w:pPr>
            <w:r w:rsidRPr="006A1CD8">
              <w:rPr>
                <w:sz w:val="24"/>
                <w:szCs w:val="24"/>
              </w:rPr>
              <w:t>June</w:t>
            </w:r>
          </w:p>
        </w:tc>
        <w:tc>
          <w:tcPr>
            <w:tcW w:w="4508" w:type="dxa"/>
          </w:tcPr>
          <w:p w14:paraId="32412543" w14:textId="6F30B112"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10,000</w:t>
            </w:r>
          </w:p>
        </w:tc>
      </w:tr>
      <w:tr w:rsidR="0041354A" w:rsidRPr="006A1CD8" w14:paraId="31FF39E8" w14:textId="77777777" w:rsidTr="00413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370DE67" w14:textId="1477A9A3" w:rsidR="0041354A" w:rsidRPr="006A1CD8" w:rsidRDefault="0041354A" w:rsidP="006A1CD8">
            <w:pPr>
              <w:spacing w:line="360" w:lineRule="auto"/>
              <w:rPr>
                <w:sz w:val="24"/>
                <w:szCs w:val="24"/>
              </w:rPr>
            </w:pPr>
            <w:r w:rsidRPr="006A1CD8">
              <w:rPr>
                <w:sz w:val="24"/>
                <w:szCs w:val="24"/>
              </w:rPr>
              <w:t>July</w:t>
            </w:r>
          </w:p>
        </w:tc>
        <w:tc>
          <w:tcPr>
            <w:tcW w:w="4508" w:type="dxa"/>
          </w:tcPr>
          <w:p w14:paraId="7C10F7CC" w14:textId="18791F13"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10,500</w:t>
            </w:r>
          </w:p>
        </w:tc>
      </w:tr>
      <w:tr w:rsidR="0041354A" w:rsidRPr="006A1CD8" w14:paraId="4067974D" w14:textId="77777777" w:rsidTr="0041354A">
        <w:tc>
          <w:tcPr>
            <w:cnfStyle w:val="001000000000" w:firstRow="0" w:lastRow="0" w:firstColumn="1" w:lastColumn="0" w:oddVBand="0" w:evenVBand="0" w:oddHBand="0" w:evenHBand="0" w:firstRowFirstColumn="0" w:firstRowLastColumn="0" w:lastRowFirstColumn="0" w:lastRowLastColumn="0"/>
            <w:tcW w:w="4508" w:type="dxa"/>
          </w:tcPr>
          <w:p w14:paraId="674B19A5" w14:textId="2D034DCC" w:rsidR="0041354A" w:rsidRPr="006A1CD8" w:rsidRDefault="0041354A" w:rsidP="006A1CD8">
            <w:pPr>
              <w:spacing w:line="360" w:lineRule="auto"/>
              <w:rPr>
                <w:sz w:val="24"/>
                <w:szCs w:val="24"/>
              </w:rPr>
            </w:pPr>
            <w:r w:rsidRPr="006A1CD8">
              <w:rPr>
                <w:sz w:val="24"/>
                <w:szCs w:val="24"/>
              </w:rPr>
              <w:t>August</w:t>
            </w:r>
          </w:p>
        </w:tc>
        <w:tc>
          <w:tcPr>
            <w:tcW w:w="4508" w:type="dxa"/>
          </w:tcPr>
          <w:p w14:paraId="4723B871" w14:textId="75BBE53A"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11,000</w:t>
            </w:r>
          </w:p>
        </w:tc>
      </w:tr>
      <w:tr w:rsidR="0041354A" w:rsidRPr="006A1CD8" w14:paraId="2349E40F" w14:textId="77777777" w:rsidTr="00413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3A9661A" w14:textId="4C91A484" w:rsidR="0041354A" w:rsidRPr="006A1CD8" w:rsidRDefault="0041354A" w:rsidP="006A1CD8">
            <w:pPr>
              <w:spacing w:line="360" w:lineRule="auto"/>
              <w:rPr>
                <w:sz w:val="24"/>
                <w:szCs w:val="24"/>
              </w:rPr>
            </w:pPr>
            <w:r w:rsidRPr="006A1CD8">
              <w:rPr>
                <w:sz w:val="24"/>
                <w:szCs w:val="24"/>
              </w:rPr>
              <w:t>September</w:t>
            </w:r>
          </w:p>
        </w:tc>
        <w:tc>
          <w:tcPr>
            <w:tcW w:w="4508" w:type="dxa"/>
          </w:tcPr>
          <w:p w14:paraId="04BEB59C" w14:textId="0B54DE27"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11,500</w:t>
            </w:r>
          </w:p>
        </w:tc>
      </w:tr>
      <w:tr w:rsidR="0041354A" w:rsidRPr="006A1CD8" w14:paraId="0E903392" w14:textId="77777777" w:rsidTr="0041354A">
        <w:tc>
          <w:tcPr>
            <w:cnfStyle w:val="001000000000" w:firstRow="0" w:lastRow="0" w:firstColumn="1" w:lastColumn="0" w:oddVBand="0" w:evenVBand="0" w:oddHBand="0" w:evenHBand="0" w:firstRowFirstColumn="0" w:firstRowLastColumn="0" w:lastRowFirstColumn="0" w:lastRowLastColumn="0"/>
            <w:tcW w:w="4508" w:type="dxa"/>
          </w:tcPr>
          <w:p w14:paraId="3BC86DB2" w14:textId="7771DBC9" w:rsidR="0041354A" w:rsidRPr="006A1CD8" w:rsidRDefault="0041354A" w:rsidP="006A1CD8">
            <w:pPr>
              <w:spacing w:line="360" w:lineRule="auto"/>
              <w:rPr>
                <w:sz w:val="24"/>
                <w:szCs w:val="24"/>
              </w:rPr>
            </w:pPr>
            <w:r w:rsidRPr="006A1CD8">
              <w:rPr>
                <w:sz w:val="24"/>
                <w:szCs w:val="24"/>
              </w:rPr>
              <w:t>October</w:t>
            </w:r>
          </w:p>
        </w:tc>
        <w:tc>
          <w:tcPr>
            <w:tcW w:w="4508" w:type="dxa"/>
          </w:tcPr>
          <w:p w14:paraId="13250728" w14:textId="36EFDFB6"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12,000</w:t>
            </w:r>
          </w:p>
        </w:tc>
      </w:tr>
      <w:tr w:rsidR="0041354A" w:rsidRPr="006A1CD8" w14:paraId="1CB8F9A6" w14:textId="77777777" w:rsidTr="00413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FBE8318" w14:textId="607EFC2C" w:rsidR="0041354A" w:rsidRPr="006A1CD8" w:rsidRDefault="0041354A" w:rsidP="006A1CD8">
            <w:pPr>
              <w:spacing w:line="360" w:lineRule="auto"/>
              <w:rPr>
                <w:sz w:val="24"/>
                <w:szCs w:val="24"/>
              </w:rPr>
            </w:pPr>
            <w:r w:rsidRPr="006A1CD8">
              <w:rPr>
                <w:sz w:val="24"/>
                <w:szCs w:val="24"/>
              </w:rPr>
              <w:t>November</w:t>
            </w:r>
          </w:p>
        </w:tc>
        <w:tc>
          <w:tcPr>
            <w:tcW w:w="4508" w:type="dxa"/>
          </w:tcPr>
          <w:p w14:paraId="1AB7EAD7" w14:textId="1B52B1E2"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12,500</w:t>
            </w:r>
          </w:p>
        </w:tc>
      </w:tr>
      <w:tr w:rsidR="0041354A" w:rsidRPr="006A1CD8" w14:paraId="0217B8E3" w14:textId="77777777" w:rsidTr="0041354A">
        <w:tc>
          <w:tcPr>
            <w:cnfStyle w:val="001000000000" w:firstRow="0" w:lastRow="0" w:firstColumn="1" w:lastColumn="0" w:oddVBand="0" w:evenVBand="0" w:oddHBand="0" w:evenHBand="0" w:firstRowFirstColumn="0" w:firstRowLastColumn="0" w:lastRowFirstColumn="0" w:lastRowLastColumn="0"/>
            <w:tcW w:w="4508" w:type="dxa"/>
          </w:tcPr>
          <w:p w14:paraId="0ABDF379" w14:textId="4B384953" w:rsidR="0041354A" w:rsidRPr="006A1CD8" w:rsidRDefault="0041354A" w:rsidP="006A1CD8">
            <w:pPr>
              <w:spacing w:line="360" w:lineRule="auto"/>
              <w:rPr>
                <w:sz w:val="24"/>
                <w:szCs w:val="24"/>
              </w:rPr>
            </w:pPr>
            <w:r w:rsidRPr="006A1CD8">
              <w:rPr>
                <w:sz w:val="24"/>
                <w:szCs w:val="24"/>
              </w:rPr>
              <w:t>December</w:t>
            </w:r>
          </w:p>
        </w:tc>
        <w:tc>
          <w:tcPr>
            <w:tcW w:w="4508" w:type="dxa"/>
          </w:tcPr>
          <w:p w14:paraId="3432208E" w14:textId="0B033A65"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13,500</w:t>
            </w:r>
          </w:p>
        </w:tc>
      </w:tr>
      <w:tr w:rsidR="0041354A" w:rsidRPr="006A1CD8" w14:paraId="65634403" w14:textId="77777777" w:rsidTr="00413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09C8A9F" w14:textId="68D641F5" w:rsidR="0041354A" w:rsidRPr="006A1CD8" w:rsidRDefault="0041354A" w:rsidP="006A1CD8">
            <w:pPr>
              <w:spacing w:line="360" w:lineRule="auto"/>
              <w:rPr>
                <w:sz w:val="24"/>
                <w:szCs w:val="24"/>
              </w:rPr>
            </w:pPr>
            <w:r w:rsidRPr="006A1CD8">
              <w:rPr>
                <w:sz w:val="24"/>
                <w:szCs w:val="24"/>
              </w:rPr>
              <w:t>Total</w:t>
            </w:r>
          </w:p>
        </w:tc>
        <w:tc>
          <w:tcPr>
            <w:tcW w:w="4508" w:type="dxa"/>
          </w:tcPr>
          <w:p w14:paraId="107EA3EC" w14:textId="32A5860A"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121,000</w:t>
            </w:r>
          </w:p>
        </w:tc>
      </w:tr>
    </w:tbl>
    <w:p w14:paraId="7076E3C4" w14:textId="77777777" w:rsidR="0041354A" w:rsidRPr="006A1CD8" w:rsidRDefault="0041354A" w:rsidP="006A1CD8">
      <w:pPr>
        <w:spacing w:line="360" w:lineRule="auto"/>
        <w:rPr>
          <w:sz w:val="24"/>
          <w:szCs w:val="24"/>
        </w:rPr>
      </w:pPr>
    </w:p>
    <w:p w14:paraId="74F1FBE1" w14:textId="6766F9CB" w:rsidR="00640B87" w:rsidRPr="006A1CD8" w:rsidRDefault="00640B87" w:rsidP="006A1CD8">
      <w:pPr>
        <w:pStyle w:val="Heading2"/>
        <w:spacing w:line="360" w:lineRule="auto"/>
        <w:rPr>
          <w:sz w:val="24"/>
          <w:szCs w:val="24"/>
        </w:rPr>
      </w:pPr>
      <w:bookmarkStart w:id="20" w:name="_Toc120719611"/>
      <w:r w:rsidRPr="006A1CD8">
        <w:rPr>
          <w:sz w:val="24"/>
          <w:szCs w:val="24"/>
        </w:rPr>
        <w:lastRenderedPageBreak/>
        <w:t>Cost of Production Forecast</w:t>
      </w:r>
      <w:bookmarkEnd w:id="20"/>
    </w:p>
    <w:p w14:paraId="1BFB4AEF" w14:textId="63051035" w:rsidR="00640B87" w:rsidRPr="006A1CD8" w:rsidRDefault="0041354A" w:rsidP="006A1CD8">
      <w:pPr>
        <w:spacing w:line="360" w:lineRule="auto"/>
        <w:rPr>
          <w:sz w:val="24"/>
          <w:szCs w:val="24"/>
        </w:rPr>
      </w:pPr>
      <w:r w:rsidRPr="006A1CD8">
        <w:rPr>
          <w:sz w:val="24"/>
          <w:szCs w:val="24"/>
        </w:rPr>
        <w:t>The main costs of producing the products and services include fresh ingredients, imported African food products, staff wages, packaging, utilities and kitchen equipment maintenance. Careful stock management will help minimise waste and control costs.</w:t>
      </w:r>
    </w:p>
    <w:tbl>
      <w:tblPr>
        <w:tblStyle w:val="PlainTable5"/>
        <w:tblW w:w="0" w:type="auto"/>
        <w:tblLook w:val="04A0" w:firstRow="1" w:lastRow="0" w:firstColumn="1" w:lastColumn="0" w:noHBand="0" w:noVBand="1"/>
      </w:tblPr>
      <w:tblGrid>
        <w:gridCol w:w="4508"/>
        <w:gridCol w:w="4508"/>
      </w:tblGrid>
      <w:tr w:rsidR="0041354A" w:rsidRPr="006A1CD8" w14:paraId="0A887D79" w14:textId="77777777" w:rsidTr="0041354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08" w:type="dxa"/>
          </w:tcPr>
          <w:p w14:paraId="1BF27558" w14:textId="6757EA8E" w:rsidR="0041354A" w:rsidRPr="006A1CD8" w:rsidRDefault="0041354A" w:rsidP="006A1CD8">
            <w:pPr>
              <w:spacing w:line="360" w:lineRule="auto"/>
              <w:rPr>
                <w:sz w:val="24"/>
                <w:szCs w:val="24"/>
              </w:rPr>
            </w:pPr>
            <w:r w:rsidRPr="006A1CD8">
              <w:rPr>
                <w:sz w:val="24"/>
                <w:szCs w:val="24"/>
              </w:rPr>
              <w:t>Cost</w:t>
            </w:r>
          </w:p>
        </w:tc>
        <w:tc>
          <w:tcPr>
            <w:tcW w:w="4508" w:type="dxa"/>
          </w:tcPr>
          <w:p w14:paraId="3F8C759A" w14:textId="54FD76A9" w:rsidR="0041354A" w:rsidRPr="006A1CD8" w:rsidRDefault="0041354A" w:rsidP="006A1CD8">
            <w:pPr>
              <w:spacing w:line="360" w:lineRule="auto"/>
              <w:cnfStyle w:val="100000000000" w:firstRow="1" w:lastRow="0" w:firstColumn="0" w:lastColumn="0" w:oddVBand="0" w:evenVBand="0" w:oddHBand="0" w:evenHBand="0" w:firstRowFirstColumn="0" w:firstRowLastColumn="0" w:lastRowFirstColumn="0" w:lastRowLastColumn="0"/>
              <w:rPr>
                <w:sz w:val="24"/>
                <w:szCs w:val="24"/>
              </w:rPr>
            </w:pPr>
            <w:r w:rsidRPr="006A1CD8">
              <w:rPr>
                <w:sz w:val="24"/>
                <w:szCs w:val="24"/>
              </w:rPr>
              <w:t>Annual Cost (£)</w:t>
            </w:r>
          </w:p>
        </w:tc>
      </w:tr>
      <w:tr w:rsidR="0041354A" w:rsidRPr="006A1CD8" w14:paraId="637CD544" w14:textId="77777777" w:rsidTr="00413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1424D58" w14:textId="046E5A22" w:rsidR="0041354A" w:rsidRPr="006A1CD8" w:rsidRDefault="0041354A" w:rsidP="006A1CD8">
            <w:pPr>
              <w:spacing w:line="360" w:lineRule="auto"/>
              <w:rPr>
                <w:sz w:val="24"/>
                <w:szCs w:val="24"/>
              </w:rPr>
            </w:pPr>
            <w:r w:rsidRPr="006A1CD8">
              <w:rPr>
                <w:sz w:val="24"/>
                <w:szCs w:val="24"/>
              </w:rPr>
              <w:t>Ingredients &amp; stock</w:t>
            </w:r>
          </w:p>
        </w:tc>
        <w:tc>
          <w:tcPr>
            <w:tcW w:w="4508" w:type="dxa"/>
          </w:tcPr>
          <w:p w14:paraId="579E0042" w14:textId="30A7B83D"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28,000</w:t>
            </w:r>
          </w:p>
        </w:tc>
      </w:tr>
      <w:tr w:rsidR="0041354A" w:rsidRPr="006A1CD8" w14:paraId="03794827" w14:textId="77777777" w:rsidTr="0041354A">
        <w:tc>
          <w:tcPr>
            <w:cnfStyle w:val="001000000000" w:firstRow="0" w:lastRow="0" w:firstColumn="1" w:lastColumn="0" w:oddVBand="0" w:evenVBand="0" w:oddHBand="0" w:evenHBand="0" w:firstRowFirstColumn="0" w:firstRowLastColumn="0" w:lastRowFirstColumn="0" w:lastRowLastColumn="0"/>
            <w:tcW w:w="4508" w:type="dxa"/>
          </w:tcPr>
          <w:p w14:paraId="470E841E" w14:textId="2EC2ACAA" w:rsidR="0041354A" w:rsidRPr="006A1CD8" w:rsidRDefault="0041354A" w:rsidP="006A1CD8">
            <w:pPr>
              <w:spacing w:line="360" w:lineRule="auto"/>
              <w:rPr>
                <w:sz w:val="24"/>
                <w:szCs w:val="24"/>
              </w:rPr>
            </w:pPr>
            <w:r w:rsidRPr="006A1CD8">
              <w:rPr>
                <w:sz w:val="24"/>
                <w:szCs w:val="24"/>
              </w:rPr>
              <w:t>Staff wages</w:t>
            </w:r>
          </w:p>
        </w:tc>
        <w:tc>
          <w:tcPr>
            <w:tcW w:w="4508" w:type="dxa"/>
          </w:tcPr>
          <w:p w14:paraId="12EF5AC1" w14:textId="5E4B9F44"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34,000</w:t>
            </w:r>
          </w:p>
        </w:tc>
      </w:tr>
      <w:tr w:rsidR="0041354A" w:rsidRPr="006A1CD8" w14:paraId="632F5200" w14:textId="77777777" w:rsidTr="00413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ED1AFD2" w14:textId="51B839BC" w:rsidR="0041354A" w:rsidRPr="006A1CD8" w:rsidRDefault="0041354A" w:rsidP="006A1CD8">
            <w:pPr>
              <w:spacing w:line="360" w:lineRule="auto"/>
              <w:rPr>
                <w:sz w:val="24"/>
                <w:szCs w:val="24"/>
              </w:rPr>
            </w:pPr>
            <w:r w:rsidRPr="006A1CD8">
              <w:rPr>
                <w:sz w:val="24"/>
                <w:szCs w:val="24"/>
              </w:rPr>
              <w:t>Rent</w:t>
            </w:r>
          </w:p>
        </w:tc>
        <w:tc>
          <w:tcPr>
            <w:tcW w:w="4508" w:type="dxa"/>
          </w:tcPr>
          <w:p w14:paraId="2D52F936" w14:textId="3DA88FAA"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12,000</w:t>
            </w:r>
          </w:p>
        </w:tc>
      </w:tr>
      <w:tr w:rsidR="0041354A" w:rsidRPr="006A1CD8" w14:paraId="38331C88" w14:textId="77777777" w:rsidTr="0041354A">
        <w:tc>
          <w:tcPr>
            <w:cnfStyle w:val="001000000000" w:firstRow="0" w:lastRow="0" w:firstColumn="1" w:lastColumn="0" w:oddVBand="0" w:evenVBand="0" w:oddHBand="0" w:evenHBand="0" w:firstRowFirstColumn="0" w:firstRowLastColumn="0" w:lastRowFirstColumn="0" w:lastRowLastColumn="0"/>
            <w:tcW w:w="4508" w:type="dxa"/>
          </w:tcPr>
          <w:p w14:paraId="2969AB7C" w14:textId="368B7205" w:rsidR="0041354A" w:rsidRPr="006A1CD8" w:rsidRDefault="0041354A" w:rsidP="006A1CD8">
            <w:pPr>
              <w:spacing w:line="360" w:lineRule="auto"/>
              <w:rPr>
                <w:sz w:val="24"/>
                <w:szCs w:val="24"/>
              </w:rPr>
            </w:pPr>
            <w:r w:rsidRPr="006A1CD8">
              <w:rPr>
                <w:sz w:val="24"/>
                <w:szCs w:val="24"/>
              </w:rPr>
              <w:t>Utilities</w:t>
            </w:r>
          </w:p>
        </w:tc>
        <w:tc>
          <w:tcPr>
            <w:tcW w:w="4508" w:type="dxa"/>
          </w:tcPr>
          <w:p w14:paraId="55E47396" w14:textId="1F0B7D1D"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3,600</w:t>
            </w:r>
          </w:p>
        </w:tc>
      </w:tr>
      <w:tr w:rsidR="0041354A" w:rsidRPr="006A1CD8" w14:paraId="145B2F82" w14:textId="77777777" w:rsidTr="00413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BDA5B7C" w14:textId="768E4BFC" w:rsidR="0041354A" w:rsidRPr="006A1CD8" w:rsidRDefault="0041354A" w:rsidP="006A1CD8">
            <w:pPr>
              <w:spacing w:line="360" w:lineRule="auto"/>
              <w:rPr>
                <w:sz w:val="24"/>
                <w:szCs w:val="24"/>
              </w:rPr>
            </w:pPr>
            <w:r w:rsidRPr="006A1CD8">
              <w:rPr>
                <w:sz w:val="24"/>
                <w:szCs w:val="24"/>
              </w:rPr>
              <w:t>Packaging</w:t>
            </w:r>
          </w:p>
        </w:tc>
        <w:tc>
          <w:tcPr>
            <w:tcW w:w="4508" w:type="dxa"/>
          </w:tcPr>
          <w:p w14:paraId="22F461DD" w14:textId="0E297652"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2,000</w:t>
            </w:r>
          </w:p>
        </w:tc>
      </w:tr>
      <w:tr w:rsidR="0041354A" w:rsidRPr="006A1CD8" w14:paraId="4762BDDA" w14:textId="77777777" w:rsidTr="0041354A">
        <w:tc>
          <w:tcPr>
            <w:cnfStyle w:val="001000000000" w:firstRow="0" w:lastRow="0" w:firstColumn="1" w:lastColumn="0" w:oddVBand="0" w:evenVBand="0" w:oddHBand="0" w:evenHBand="0" w:firstRowFirstColumn="0" w:firstRowLastColumn="0" w:lastRowFirstColumn="0" w:lastRowLastColumn="0"/>
            <w:tcW w:w="4508" w:type="dxa"/>
          </w:tcPr>
          <w:p w14:paraId="1D314CF2" w14:textId="65A21547" w:rsidR="0041354A" w:rsidRPr="006A1CD8" w:rsidRDefault="0041354A" w:rsidP="006A1CD8">
            <w:pPr>
              <w:spacing w:line="360" w:lineRule="auto"/>
              <w:rPr>
                <w:sz w:val="24"/>
                <w:szCs w:val="24"/>
              </w:rPr>
            </w:pPr>
            <w:r w:rsidRPr="006A1CD8">
              <w:rPr>
                <w:sz w:val="24"/>
                <w:szCs w:val="24"/>
              </w:rPr>
              <w:t>Marketing</w:t>
            </w:r>
          </w:p>
        </w:tc>
        <w:tc>
          <w:tcPr>
            <w:tcW w:w="4508" w:type="dxa"/>
          </w:tcPr>
          <w:p w14:paraId="0761A0CE" w14:textId="6A732799"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2,500</w:t>
            </w:r>
          </w:p>
        </w:tc>
      </w:tr>
      <w:tr w:rsidR="0041354A" w:rsidRPr="006A1CD8" w14:paraId="7E9208A8" w14:textId="77777777" w:rsidTr="00413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A417664" w14:textId="0855AF0F" w:rsidR="0041354A" w:rsidRPr="006A1CD8" w:rsidRDefault="0041354A" w:rsidP="006A1CD8">
            <w:pPr>
              <w:spacing w:line="360" w:lineRule="auto"/>
              <w:rPr>
                <w:sz w:val="24"/>
                <w:szCs w:val="24"/>
              </w:rPr>
            </w:pPr>
            <w:r w:rsidRPr="006A1CD8">
              <w:rPr>
                <w:sz w:val="24"/>
                <w:szCs w:val="24"/>
              </w:rPr>
              <w:t>Equipment maintenance</w:t>
            </w:r>
          </w:p>
        </w:tc>
        <w:tc>
          <w:tcPr>
            <w:tcW w:w="4508" w:type="dxa"/>
          </w:tcPr>
          <w:p w14:paraId="0C67A0D7" w14:textId="2D3FE33A"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2,000</w:t>
            </w:r>
          </w:p>
        </w:tc>
      </w:tr>
      <w:tr w:rsidR="0041354A" w:rsidRPr="006A1CD8" w14:paraId="7B1038DF" w14:textId="77777777" w:rsidTr="0041354A">
        <w:tc>
          <w:tcPr>
            <w:cnfStyle w:val="001000000000" w:firstRow="0" w:lastRow="0" w:firstColumn="1" w:lastColumn="0" w:oddVBand="0" w:evenVBand="0" w:oddHBand="0" w:evenHBand="0" w:firstRowFirstColumn="0" w:firstRowLastColumn="0" w:lastRowFirstColumn="0" w:lastRowLastColumn="0"/>
            <w:tcW w:w="4508" w:type="dxa"/>
          </w:tcPr>
          <w:p w14:paraId="6F458578" w14:textId="08941AF8" w:rsidR="0041354A" w:rsidRPr="006A1CD8" w:rsidRDefault="0041354A" w:rsidP="006A1CD8">
            <w:pPr>
              <w:spacing w:line="360" w:lineRule="auto"/>
              <w:rPr>
                <w:sz w:val="24"/>
                <w:szCs w:val="24"/>
              </w:rPr>
            </w:pPr>
            <w:r w:rsidRPr="006A1CD8">
              <w:rPr>
                <w:sz w:val="24"/>
                <w:szCs w:val="24"/>
              </w:rPr>
              <w:t>Insurance &amp; licences</w:t>
            </w:r>
          </w:p>
        </w:tc>
        <w:tc>
          <w:tcPr>
            <w:tcW w:w="4508" w:type="dxa"/>
          </w:tcPr>
          <w:p w14:paraId="591E50D7" w14:textId="24646756"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1,900</w:t>
            </w:r>
          </w:p>
        </w:tc>
      </w:tr>
      <w:tr w:rsidR="0041354A" w:rsidRPr="006A1CD8" w14:paraId="32F1136A" w14:textId="77777777" w:rsidTr="00413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BB0D360" w14:textId="1C6AADE4" w:rsidR="0041354A" w:rsidRPr="006A1CD8" w:rsidRDefault="0041354A" w:rsidP="006A1CD8">
            <w:pPr>
              <w:spacing w:line="360" w:lineRule="auto"/>
              <w:rPr>
                <w:sz w:val="24"/>
                <w:szCs w:val="24"/>
              </w:rPr>
            </w:pPr>
            <w:r w:rsidRPr="006A1CD8">
              <w:rPr>
                <w:sz w:val="24"/>
                <w:szCs w:val="24"/>
              </w:rPr>
              <w:t>Total</w:t>
            </w:r>
          </w:p>
        </w:tc>
        <w:tc>
          <w:tcPr>
            <w:tcW w:w="4508" w:type="dxa"/>
          </w:tcPr>
          <w:p w14:paraId="69A9D22E" w14:textId="7D5F873D"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86,000</w:t>
            </w:r>
          </w:p>
        </w:tc>
      </w:tr>
    </w:tbl>
    <w:p w14:paraId="58BE083A" w14:textId="77777777" w:rsidR="00F53214" w:rsidRPr="006A1CD8" w:rsidRDefault="00F53214" w:rsidP="006A1CD8">
      <w:pPr>
        <w:spacing w:line="360" w:lineRule="auto"/>
        <w:rPr>
          <w:sz w:val="24"/>
          <w:szCs w:val="24"/>
        </w:rPr>
      </w:pPr>
    </w:p>
    <w:p w14:paraId="7F5E7075" w14:textId="77777777" w:rsidR="00502B0C" w:rsidRPr="006A1CD8" w:rsidRDefault="00502B0C" w:rsidP="006A1CD8">
      <w:pPr>
        <w:pStyle w:val="Heading2"/>
        <w:spacing w:line="360" w:lineRule="auto"/>
        <w:rPr>
          <w:sz w:val="24"/>
          <w:szCs w:val="24"/>
        </w:rPr>
      </w:pPr>
      <w:bookmarkStart w:id="21" w:name="_Toc120719612"/>
      <w:r w:rsidRPr="006A1CD8">
        <w:rPr>
          <w:sz w:val="24"/>
          <w:szCs w:val="24"/>
        </w:rPr>
        <w:t>Break Even Analysis</w:t>
      </w:r>
      <w:bookmarkEnd w:id="21"/>
      <w:r w:rsidRPr="006A1CD8">
        <w:rPr>
          <w:sz w:val="24"/>
          <w:szCs w:val="24"/>
        </w:rPr>
        <w:t xml:space="preserve"> </w:t>
      </w:r>
    </w:p>
    <w:p w14:paraId="7030F4E5" w14:textId="485EB9A0" w:rsidR="00747FD5" w:rsidRPr="006A1CD8" w:rsidRDefault="0041354A" w:rsidP="006A1CD8">
      <w:pPr>
        <w:spacing w:line="360" w:lineRule="auto"/>
        <w:rPr>
          <w:sz w:val="24"/>
          <w:szCs w:val="24"/>
        </w:rPr>
      </w:pPr>
      <w:r w:rsidRPr="006A1CD8">
        <w:rPr>
          <w:sz w:val="24"/>
          <w:szCs w:val="24"/>
        </w:rPr>
        <w:t>The break-even analysis estimates that the business will cover all its operating costs once it achieves approximately £7,200 in monthly sales. Reaching this level of revenue will allow the business to begin making a profit.</w:t>
      </w:r>
    </w:p>
    <w:tbl>
      <w:tblPr>
        <w:tblStyle w:val="PlainTable5"/>
        <w:tblW w:w="0" w:type="auto"/>
        <w:tblLook w:val="04A0" w:firstRow="1" w:lastRow="0" w:firstColumn="1" w:lastColumn="0" w:noHBand="0" w:noVBand="1"/>
      </w:tblPr>
      <w:tblGrid>
        <w:gridCol w:w="4508"/>
        <w:gridCol w:w="4508"/>
      </w:tblGrid>
      <w:tr w:rsidR="0041354A" w:rsidRPr="006A1CD8" w14:paraId="0CCF4906" w14:textId="77777777" w:rsidTr="0041354A">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08" w:type="dxa"/>
          </w:tcPr>
          <w:p w14:paraId="6BFE07B8" w14:textId="68B5E9E6" w:rsidR="0041354A" w:rsidRPr="006A1CD8" w:rsidRDefault="0041354A" w:rsidP="006A1CD8">
            <w:pPr>
              <w:spacing w:line="360" w:lineRule="auto"/>
              <w:rPr>
                <w:sz w:val="24"/>
                <w:szCs w:val="24"/>
              </w:rPr>
            </w:pPr>
            <w:r w:rsidRPr="006A1CD8">
              <w:rPr>
                <w:rFonts w:eastAsiaTheme="minorEastAsia" w:cstheme="minorBidi"/>
                <w:i w:val="0"/>
                <w:iCs w:val="0"/>
                <w:sz w:val="24"/>
                <w:szCs w:val="24"/>
              </w:rPr>
              <w:t>Sales (£)</w:t>
            </w:r>
          </w:p>
        </w:tc>
        <w:tc>
          <w:tcPr>
            <w:tcW w:w="4508" w:type="dxa"/>
          </w:tcPr>
          <w:p w14:paraId="0B7B1B34" w14:textId="189F44AE" w:rsidR="0041354A" w:rsidRPr="006A1CD8" w:rsidRDefault="0041354A" w:rsidP="006A1CD8">
            <w:pPr>
              <w:spacing w:line="360" w:lineRule="auto"/>
              <w:cnfStyle w:val="100000000000" w:firstRow="1" w:lastRow="0" w:firstColumn="0" w:lastColumn="0" w:oddVBand="0" w:evenVBand="0" w:oddHBand="0" w:evenHBand="0" w:firstRowFirstColumn="0" w:firstRowLastColumn="0" w:lastRowFirstColumn="0" w:lastRowLastColumn="0"/>
              <w:rPr>
                <w:sz w:val="24"/>
                <w:szCs w:val="24"/>
              </w:rPr>
            </w:pPr>
            <w:r w:rsidRPr="006A1CD8">
              <w:rPr>
                <w:sz w:val="24"/>
                <w:szCs w:val="24"/>
              </w:rPr>
              <w:t>Total Costs (£)</w:t>
            </w:r>
          </w:p>
        </w:tc>
      </w:tr>
      <w:tr w:rsidR="0041354A" w:rsidRPr="006A1CD8" w14:paraId="77DB02AC" w14:textId="77777777" w:rsidTr="00413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7312853" w14:textId="311A8E05" w:rsidR="0041354A" w:rsidRPr="006A1CD8" w:rsidRDefault="0041354A" w:rsidP="006A1CD8">
            <w:pPr>
              <w:spacing w:line="360" w:lineRule="auto"/>
              <w:rPr>
                <w:sz w:val="24"/>
                <w:szCs w:val="24"/>
              </w:rPr>
            </w:pPr>
            <w:r w:rsidRPr="006A1CD8">
              <w:rPr>
                <w:sz w:val="24"/>
                <w:szCs w:val="24"/>
              </w:rPr>
              <w:t>0</w:t>
            </w:r>
          </w:p>
        </w:tc>
        <w:tc>
          <w:tcPr>
            <w:tcW w:w="4508" w:type="dxa"/>
          </w:tcPr>
          <w:p w14:paraId="03E4B406" w14:textId="02776D95"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30,000</w:t>
            </w:r>
          </w:p>
        </w:tc>
      </w:tr>
      <w:tr w:rsidR="0041354A" w:rsidRPr="006A1CD8" w14:paraId="12134D57" w14:textId="77777777" w:rsidTr="0041354A">
        <w:tc>
          <w:tcPr>
            <w:cnfStyle w:val="001000000000" w:firstRow="0" w:lastRow="0" w:firstColumn="1" w:lastColumn="0" w:oddVBand="0" w:evenVBand="0" w:oddHBand="0" w:evenHBand="0" w:firstRowFirstColumn="0" w:firstRowLastColumn="0" w:lastRowFirstColumn="0" w:lastRowLastColumn="0"/>
            <w:tcW w:w="4508" w:type="dxa"/>
          </w:tcPr>
          <w:p w14:paraId="28027F0A" w14:textId="0371AB49" w:rsidR="0041354A" w:rsidRPr="006A1CD8" w:rsidRDefault="0041354A" w:rsidP="006A1CD8">
            <w:pPr>
              <w:spacing w:line="360" w:lineRule="auto"/>
              <w:rPr>
                <w:sz w:val="24"/>
                <w:szCs w:val="24"/>
              </w:rPr>
            </w:pPr>
            <w:r w:rsidRPr="006A1CD8">
              <w:rPr>
                <w:sz w:val="24"/>
                <w:szCs w:val="24"/>
              </w:rPr>
              <w:t>20,000</w:t>
            </w:r>
          </w:p>
        </w:tc>
        <w:tc>
          <w:tcPr>
            <w:tcW w:w="4508" w:type="dxa"/>
          </w:tcPr>
          <w:p w14:paraId="02D07489" w14:textId="39CEAFCB"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45,000</w:t>
            </w:r>
          </w:p>
        </w:tc>
      </w:tr>
      <w:tr w:rsidR="0041354A" w:rsidRPr="006A1CD8" w14:paraId="3717E7AB" w14:textId="77777777" w:rsidTr="00413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98AC479" w14:textId="3FB9F2B6" w:rsidR="0041354A" w:rsidRPr="006A1CD8" w:rsidRDefault="0041354A" w:rsidP="006A1CD8">
            <w:pPr>
              <w:spacing w:line="360" w:lineRule="auto"/>
              <w:rPr>
                <w:sz w:val="24"/>
                <w:szCs w:val="24"/>
              </w:rPr>
            </w:pPr>
            <w:r w:rsidRPr="006A1CD8">
              <w:rPr>
                <w:sz w:val="24"/>
                <w:szCs w:val="24"/>
              </w:rPr>
              <w:t>40,000</w:t>
            </w:r>
          </w:p>
        </w:tc>
        <w:tc>
          <w:tcPr>
            <w:tcW w:w="4508" w:type="dxa"/>
          </w:tcPr>
          <w:p w14:paraId="2BA0137A" w14:textId="5144A698"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60,000</w:t>
            </w:r>
          </w:p>
        </w:tc>
      </w:tr>
      <w:tr w:rsidR="0041354A" w:rsidRPr="006A1CD8" w14:paraId="675866C3" w14:textId="77777777" w:rsidTr="0041354A">
        <w:tc>
          <w:tcPr>
            <w:cnfStyle w:val="001000000000" w:firstRow="0" w:lastRow="0" w:firstColumn="1" w:lastColumn="0" w:oddVBand="0" w:evenVBand="0" w:oddHBand="0" w:evenHBand="0" w:firstRowFirstColumn="0" w:firstRowLastColumn="0" w:lastRowFirstColumn="0" w:lastRowLastColumn="0"/>
            <w:tcW w:w="4508" w:type="dxa"/>
          </w:tcPr>
          <w:p w14:paraId="2B1F5560" w14:textId="2FD60CF7" w:rsidR="0041354A" w:rsidRPr="006A1CD8" w:rsidRDefault="0041354A" w:rsidP="006A1CD8">
            <w:pPr>
              <w:spacing w:line="360" w:lineRule="auto"/>
              <w:rPr>
                <w:sz w:val="24"/>
                <w:szCs w:val="24"/>
              </w:rPr>
            </w:pPr>
            <w:r w:rsidRPr="006A1CD8">
              <w:rPr>
                <w:sz w:val="24"/>
                <w:szCs w:val="24"/>
              </w:rPr>
              <w:t>60,000</w:t>
            </w:r>
          </w:p>
        </w:tc>
        <w:tc>
          <w:tcPr>
            <w:tcW w:w="4508" w:type="dxa"/>
          </w:tcPr>
          <w:p w14:paraId="6C1B1DF0" w14:textId="470069EC"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75,000</w:t>
            </w:r>
          </w:p>
        </w:tc>
      </w:tr>
      <w:tr w:rsidR="0041354A" w:rsidRPr="006A1CD8" w14:paraId="07F5221A" w14:textId="77777777" w:rsidTr="00413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56B3A4E" w14:textId="23ECD16A" w:rsidR="0041354A" w:rsidRPr="006A1CD8" w:rsidRDefault="0041354A" w:rsidP="006A1CD8">
            <w:pPr>
              <w:spacing w:line="360" w:lineRule="auto"/>
              <w:rPr>
                <w:sz w:val="24"/>
                <w:szCs w:val="24"/>
              </w:rPr>
            </w:pPr>
            <w:r w:rsidRPr="006A1CD8">
              <w:rPr>
                <w:sz w:val="24"/>
                <w:szCs w:val="24"/>
              </w:rPr>
              <w:t>80,000</w:t>
            </w:r>
          </w:p>
        </w:tc>
        <w:tc>
          <w:tcPr>
            <w:tcW w:w="4508" w:type="dxa"/>
          </w:tcPr>
          <w:p w14:paraId="3DA898A7" w14:textId="2F129F3C"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90,000</w:t>
            </w:r>
          </w:p>
        </w:tc>
      </w:tr>
      <w:tr w:rsidR="0041354A" w:rsidRPr="006A1CD8" w14:paraId="06432C22" w14:textId="77777777" w:rsidTr="0041354A">
        <w:tc>
          <w:tcPr>
            <w:cnfStyle w:val="001000000000" w:firstRow="0" w:lastRow="0" w:firstColumn="1" w:lastColumn="0" w:oddVBand="0" w:evenVBand="0" w:oddHBand="0" w:evenHBand="0" w:firstRowFirstColumn="0" w:firstRowLastColumn="0" w:lastRowFirstColumn="0" w:lastRowLastColumn="0"/>
            <w:tcW w:w="4508" w:type="dxa"/>
          </w:tcPr>
          <w:p w14:paraId="766C82F9" w14:textId="79BCF88A" w:rsidR="0041354A" w:rsidRPr="006A1CD8" w:rsidRDefault="0041354A" w:rsidP="006A1CD8">
            <w:pPr>
              <w:spacing w:line="360" w:lineRule="auto"/>
              <w:rPr>
                <w:sz w:val="24"/>
                <w:szCs w:val="24"/>
              </w:rPr>
            </w:pPr>
            <w:r w:rsidRPr="006A1CD8">
              <w:rPr>
                <w:sz w:val="24"/>
                <w:szCs w:val="24"/>
              </w:rPr>
              <w:t>100,000</w:t>
            </w:r>
          </w:p>
        </w:tc>
        <w:tc>
          <w:tcPr>
            <w:tcW w:w="4508" w:type="dxa"/>
          </w:tcPr>
          <w:p w14:paraId="3BE9753B" w14:textId="2CEAD399" w:rsidR="0041354A" w:rsidRPr="006A1CD8" w:rsidRDefault="0041354A" w:rsidP="006A1CD8">
            <w:pPr>
              <w:spacing w:line="360" w:lineRule="auto"/>
              <w:cnfStyle w:val="000000000000" w:firstRow="0" w:lastRow="0" w:firstColumn="0" w:lastColumn="0" w:oddVBand="0" w:evenVBand="0" w:oddHBand="0" w:evenHBand="0" w:firstRowFirstColumn="0" w:firstRowLastColumn="0" w:lastRowFirstColumn="0" w:lastRowLastColumn="0"/>
              <w:rPr>
                <w:sz w:val="24"/>
                <w:szCs w:val="24"/>
              </w:rPr>
            </w:pPr>
            <w:r w:rsidRPr="006A1CD8">
              <w:rPr>
                <w:sz w:val="24"/>
                <w:szCs w:val="24"/>
              </w:rPr>
              <w:t>105,000</w:t>
            </w:r>
          </w:p>
        </w:tc>
      </w:tr>
      <w:tr w:rsidR="0041354A" w:rsidRPr="006A1CD8" w14:paraId="434F797B" w14:textId="77777777" w:rsidTr="0041354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E043658" w14:textId="2F50E9C3" w:rsidR="0041354A" w:rsidRPr="006A1CD8" w:rsidRDefault="0041354A" w:rsidP="006A1CD8">
            <w:pPr>
              <w:spacing w:line="360" w:lineRule="auto"/>
              <w:rPr>
                <w:sz w:val="24"/>
                <w:szCs w:val="24"/>
              </w:rPr>
            </w:pPr>
            <w:r w:rsidRPr="006A1CD8">
              <w:rPr>
                <w:sz w:val="24"/>
                <w:szCs w:val="24"/>
              </w:rPr>
              <w:t>120,000</w:t>
            </w:r>
          </w:p>
        </w:tc>
        <w:tc>
          <w:tcPr>
            <w:tcW w:w="4508" w:type="dxa"/>
          </w:tcPr>
          <w:p w14:paraId="22A58797" w14:textId="21D8D6FB" w:rsidR="0041354A" w:rsidRPr="006A1CD8" w:rsidRDefault="0041354A" w:rsidP="006A1CD8">
            <w:pPr>
              <w:spacing w:line="360" w:lineRule="auto"/>
              <w:cnfStyle w:val="000000100000" w:firstRow="0" w:lastRow="0" w:firstColumn="0" w:lastColumn="0" w:oddVBand="0" w:evenVBand="0" w:oddHBand="1" w:evenHBand="0" w:firstRowFirstColumn="0" w:firstRowLastColumn="0" w:lastRowFirstColumn="0" w:lastRowLastColumn="0"/>
              <w:rPr>
                <w:sz w:val="24"/>
                <w:szCs w:val="24"/>
              </w:rPr>
            </w:pPr>
            <w:r w:rsidRPr="006A1CD8">
              <w:rPr>
                <w:sz w:val="24"/>
                <w:szCs w:val="24"/>
              </w:rPr>
              <w:t>120,000</w:t>
            </w:r>
          </w:p>
        </w:tc>
      </w:tr>
    </w:tbl>
    <w:p w14:paraId="23F81719" w14:textId="77777777" w:rsidR="006A1CD8" w:rsidRDefault="006A1CD8" w:rsidP="006A1CD8">
      <w:pPr>
        <w:pStyle w:val="Heading1"/>
        <w:spacing w:line="360" w:lineRule="auto"/>
      </w:pPr>
      <w:bookmarkStart w:id="22" w:name="_Toc120719613"/>
    </w:p>
    <w:p w14:paraId="2E50F3D9" w14:textId="77777777" w:rsidR="00616355" w:rsidRPr="00616355" w:rsidRDefault="00616355" w:rsidP="00616355"/>
    <w:p w14:paraId="24AB67C8" w14:textId="72A799E8" w:rsidR="00F53214" w:rsidRPr="006A1CD8" w:rsidRDefault="00747FD5" w:rsidP="00616355">
      <w:pPr>
        <w:pStyle w:val="Heading1"/>
        <w:spacing w:line="360" w:lineRule="auto"/>
        <w:rPr>
          <w:sz w:val="24"/>
          <w:szCs w:val="24"/>
        </w:rPr>
      </w:pPr>
      <w:r w:rsidRPr="006A1CD8">
        <w:rPr>
          <w:sz w:val="24"/>
          <w:szCs w:val="24"/>
        </w:rPr>
        <w:lastRenderedPageBreak/>
        <w:t>Operations and Management Plan</w:t>
      </w:r>
      <w:bookmarkEnd w:id="22"/>
    </w:p>
    <w:p w14:paraId="4A9102BE" w14:textId="70FC25CB" w:rsidR="00255882" w:rsidRPr="006A1CD8" w:rsidRDefault="002B7D60" w:rsidP="006A1CD8">
      <w:pPr>
        <w:pStyle w:val="Heading2"/>
        <w:spacing w:line="360" w:lineRule="auto"/>
        <w:rPr>
          <w:sz w:val="24"/>
          <w:szCs w:val="24"/>
        </w:rPr>
      </w:pPr>
      <w:bookmarkStart w:id="23" w:name="_Toc120719614"/>
      <w:r w:rsidRPr="006A1CD8">
        <w:rPr>
          <w:sz w:val="24"/>
          <w:szCs w:val="24"/>
        </w:rPr>
        <w:t xml:space="preserve">Production of </w:t>
      </w:r>
      <w:r w:rsidR="00722572" w:rsidRPr="006A1CD8">
        <w:rPr>
          <w:sz w:val="24"/>
          <w:szCs w:val="24"/>
        </w:rPr>
        <w:t>Good and Service</w:t>
      </w:r>
      <w:bookmarkEnd w:id="23"/>
    </w:p>
    <w:p w14:paraId="1D15AEC7" w14:textId="23E068DC" w:rsidR="00F53214" w:rsidRPr="006A1CD8" w:rsidRDefault="0041354A" w:rsidP="006A1CD8">
      <w:pPr>
        <w:spacing w:line="360" w:lineRule="auto"/>
        <w:rPr>
          <w:sz w:val="24"/>
          <w:szCs w:val="24"/>
        </w:rPr>
      </w:pPr>
      <w:r w:rsidRPr="006A1CD8">
        <w:rPr>
          <w:sz w:val="24"/>
          <w:szCs w:val="24"/>
        </w:rPr>
        <w:t>Meals will be prepared daily using fresh, high-quality ingredients and authentic African recipes to ensure consistency and quality. Customers will be able to dine in, order takeaway or place orders online. The business will also provide cooking classes to teach customers how to prepare traditional African dishes.</w:t>
      </w:r>
    </w:p>
    <w:p w14:paraId="224AD284" w14:textId="2EBE63C3" w:rsidR="00722572" w:rsidRPr="006A1CD8" w:rsidRDefault="00722572" w:rsidP="006A1CD8">
      <w:pPr>
        <w:pStyle w:val="Heading2"/>
        <w:spacing w:line="360" w:lineRule="auto"/>
        <w:rPr>
          <w:sz w:val="24"/>
          <w:szCs w:val="24"/>
        </w:rPr>
      </w:pPr>
      <w:bookmarkStart w:id="24" w:name="_Toc120719615"/>
      <w:r w:rsidRPr="006A1CD8">
        <w:rPr>
          <w:sz w:val="24"/>
          <w:szCs w:val="24"/>
        </w:rPr>
        <w:t>Technology Plan</w:t>
      </w:r>
      <w:bookmarkEnd w:id="24"/>
    </w:p>
    <w:p w14:paraId="110C631E" w14:textId="19940FC3" w:rsidR="00F53214" w:rsidRPr="006A1CD8" w:rsidRDefault="0041354A" w:rsidP="006A1CD8">
      <w:pPr>
        <w:spacing w:line="360" w:lineRule="auto"/>
        <w:rPr>
          <w:sz w:val="24"/>
          <w:szCs w:val="24"/>
        </w:rPr>
      </w:pPr>
      <w:r w:rsidRPr="006A1CD8">
        <w:rPr>
          <w:sz w:val="24"/>
          <w:szCs w:val="24"/>
        </w:rPr>
        <w:t>The business will use a point-of-sale (POS) system to process payments and manage sales. Online ordering and food delivery platforms will improve customer convenience, while social media will be used to promote the business and engage with customers.</w:t>
      </w:r>
    </w:p>
    <w:p w14:paraId="1AD346B9" w14:textId="5AFB04CA" w:rsidR="00722572" w:rsidRPr="006A1CD8" w:rsidRDefault="00934751" w:rsidP="006A1CD8">
      <w:pPr>
        <w:pStyle w:val="Heading2"/>
        <w:spacing w:line="360" w:lineRule="auto"/>
        <w:rPr>
          <w:sz w:val="24"/>
          <w:szCs w:val="24"/>
        </w:rPr>
      </w:pPr>
      <w:bookmarkStart w:id="25" w:name="_Toc120719616"/>
      <w:r w:rsidRPr="006A1CD8">
        <w:rPr>
          <w:sz w:val="24"/>
          <w:szCs w:val="24"/>
        </w:rPr>
        <w:t>Human Resource Plan</w:t>
      </w:r>
      <w:bookmarkEnd w:id="25"/>
    </w:p>
    <w:p w14:paraId="53726AED" w14:textId="22C83D76" w:rsidR="00F53214" w:rsidRPr="006A1CD8" w:rsidRDefault="0041354A" w:rsidP="006A1CD8">
      <w:pPr>
        <w:spacing w:line="360" w:lineRule="auto"/>
        <w:rPr>
          <w:sz w:val="24"/>
          <w:szCs w:val="24"/>
        </w:rPr>
      </w:pPr>
      <w:r w:rsidRPr="006A1CD8">
        <w:rPr>
          <w:sz w:val="24"/>
          <w:szCs w:val="24"/>
        </w:rPr>
        <w:t>The business will initially employ a small team consisting of the owner/manager, a head chef, kitchen assistants and front-of-house staff. Employees will receive training in food hygiene, customer service and health and safety to maintain high standards.</w:t>
      </w:r>
    </w:p>
    <w:p w14:paraId="6F4F96CA" w14:textId="6E3C6E7E" w:rsidR="00934751" w:rsidRPr="006A1CD8" w:rsidRDefault="00934751" w:rsidP="006A1CD8">
      <w:pPr>
        <w:pStyle w:val="Heading2"/>
        <w:spacing w:line="360" w:lineRule="auto"/>
        <w:rPr>
          <w:sz w:val="24"/>
          <w:szCs w:val="24"/>
        </w:rPr>
      </w:pPr>
      <w:bookmarkStart w:id="26" w:name="_Toc120719617"/>
      <w:r w:rsidRPr="006A1CD8">
        <w:rPr>
          <w:sz w:val="24"/>
          <w:szCs w:val="24"/>
        </w:rPr>
        <w:t>Expansion Plan</w:t>
      </w:r>
      <w:bookmarkEnd w:id="26"/>
    </w:p>
    <w:p w14:paraId="32191E53" w14:textId="2BB28998" w:rsidR="00255882" w:rsidRPr="006A1CD8" w:rsidRDefault="0041354A" w:rsidP="006A1CD8">
      <w:pPr>
        <w:spacing w:line="360" w:lineRule="auto"/>
        <w:rPr>
          <w:sz w:val="24"/>
          <w:szCs w:val="24"/>
        </w:rPr>
      </w:pPr>
      <w:r w:rsidRPr="006A1CD8">
        <w:rPr>
          <w:sz w:val="24"/>
          <w:szCs w:val="24"/>
        </w:rPr>
        <w:t>As the business grows, the menu will be expanded to include dishes from more African countries. If demand continues to increase, the business aims to introduce a catering service and eventually open a second branch in another location.</w:t>
      </w:r>
    </w:p>
    <w:p w14:paraId="72BBA71F" w14:textId="240743BA" w:rsidR="00255882" w:rsidRDefault="00255882" w:rsidP="006A1CD8">
      <w:pPr>
        <w:spacing w:line="360" w:lineRule="auto"/>
        <w:rPr>
          <w:sz w:val="40"/>
          <w:szCs w:val="40"/>
        </w:rPr>
      </w:pPr>
    </w:p>
    <w:p w14:paraId="45BE0CF6" w14:textId="270423C4" w:rsidR="00255882" w:rsidRDefault="00255882" w:rsidP="006A1CD8">
      <w:pPr>
        <w:spacing w:line="360" w:lineRule="auto"/>
        <w:rPr>
          <w:sz w:val="40"/>
          <w:szCs w:val="40"/>
        </w:rPr>
      </w:pPr>
    </w:p>
    <w:p w14:paraId="64DCED58" w14:textId="0A8A2C54" w:rsidR="00255882" w:rsidRDefault="00255882" w:rsidP="006A1CD8">
      <w:pPr>
        <w:spacing w:line="360" w:lineRule="auto"/>
        <w:rPr>
          <w:sz w:val="40"/>
          <w:szCs w:val="40"/>
        </w:rPr>
      </w:pPr>
    </w:p>
    <w:p w14:paraId="57939AEC" w14:textId="77777777" w:rsidR="0041354A" w:rsidRDefault="0041354A" w:rsidP="006A1CD8">
      <w:pPr>
        <w:spacing w:line="360" w:lineRule="auto"/>
        <w:rPr>
          <w:sz w:val="40"/>
          <w:szCs w:val="40"/>
        </w:rPr>
      </w:pPr>
    </w:p>
    <w:p w14:paraId="23DB87FF" w14:textId="77777777" w:rsidR="00616355" w:rsidRDefault="00616355" w:rsidP="006A1CD8">
      <w:pPr>
        <w:spacing w:line="360" w:lineRule="auto"/>
      </w:pPr>
    </w:p>
    <w:p w14:paraId="04F2B306" w14:textId="77777777" w:rsidR="0041354A" w:rsidRPr="006A1CD8" w:rsidRDefault="0041354A" w:rsidP="006A1CD8">
      <w:pPr>
        <w:spacing w:line="360" w:lineRule="auto"/>
        <w:rPr>
          <w:sz w:val="24"/>
          <w:szCs w:val="24"/>
        </w:rPr>
      </w:pPr>
    </w:p>
    <w:p w14:paraId="2D498504" w14:textId="18D99F30" w:rsidR="00255882" w:rsidRPr="006A1CD8" w:rsidRDefault="00070E9B" w:rsidP="006A1CD8">
      <w:pPr>
        <w:pStyle w:val="Heading1"/>
        <w:spacing w:line="360" w:lineRule="auto"/>
        <w:rPr>
          <w:sz w:val="24"/>
          <w:szCs w:val="24"/>
        </w:rPr>
      </w:pPr>
      <w:bookmarkStart w:id="27" w:name="_Toc120719618"/>
      <w:r w:rsidRPr="006A1CD8">
        <w:rPr>
          <w:sz w:val="24"/>
          <w:szCs w:val="24"/>
        </w:rPr>
        <w:lastRenderedPageBreak/>
        <w:t>Reference List</w:t>
      </w:r>
      <w:bookmarkEnd w:id="27"/>
    </w:p>
    <w:p w14:paraId="7E1D3F4B" w14:textId="65988492" w:rsidR="00255882" w:rsidRPr="006A1CD8" w:rsidRDefault="0041354A" w:rsidP="006A1CD8">
      <w:pPr>
        <w:spacing w:line="360" w:lineRule="auto"/>
        <w:rPr>
          <w:sz w:val="24"/>
          <w:szCs w:val="24"/>
        </w:rPr>
      </w:pPr>
      <w:r w:rsidRPr="006A1CD8">
        <w:rPr>
          <w:sz w:val="24"/>
          <w:szCs w:val="24"/>
        </w:rPr>
        <w:t>Barrow, C., Barrow, P. and Brown, R. (2022) The Business Plan Workbook. 9th edn. London: Kogan Page.</w:t>
      </w:r>
    </w:p>
    <w:p w14:paraId="28A796A2" w14:textId="078D3DE3" w:rsidR="00255882" w:rsidRPr="006A1CD8" w:rsidRDefault="0041354A" w:rsidP="006A1CD8">
      <w:pPr>
        <w:spacing w:line="360" w:lineRule="auto"/>
        <w:rPr>
          <w:sz w:val="24"/>
          <w:szCs w:val="24"/>
        </w:rPr>
      </w:pPr>
      <w:r w:rsidRPr="006A1CD8">
        <w:rPr>
          <w:sz w:val="24"/>
          <w:szCs w:val="24"/>
        </w:rPr>
        <w:t>Kotler, P. and Armstrong, G. (2021) Principles of Marketing. 18th edn. Harlow. Pearson.</w:t>
      </w:r>
    </w:p>
    <w:p w14:paraId="23FBCFCC" w14:textId="210BB56C" w:rsidR="0041354A" w:rsidRPr="006A1CD8" w:rsidRDefault="0041354A" w:rsidP="006A1CD8">
      <w:pPr>
        <w:spacing w:line="360" w:lineRule="auto"/>
        <w:rPr>
          <w:sz w:val="24"/>
          <w:szCs w:val="24"/>
        </w:rPr>
      </w:pPr>
      <w:r w:rsidRPr="006A1CD8">
        <w:rPr>
          <w:sz w:val="24"/>
          <w:szCs w:val="24"/>
        </w:rPr>
        <w:t xml:space="preserve">Food Standards Agency (2024) Starting a food business. Available at: </w:t>
      </w:r>
      <w:hyperlink r:id="rId18" w:history="1">
        <w:r w:rsidRPr="006A1CD8">
          <w:rPr>
            <w:rStyle w:val="Hyperlink"/>
            <w:sz w:val="24"/>
            <w:szCs w:val="24"/>
          </w:rPr>
          <w:t>https://www.food.gov.uk</w:t>
        </w:r>
      </w:hyperlink>
      <w:r w:rsidRPr="006A1CD8">
        <w:rPr>
          <w:sz w:val="24"/>
          <w:szCs w:val="24"/>
        </w:rPr>
        <w:t xml:space="preserve"> (Accessed: 1 July 2026)</w:t>
      </w:r>
    </w:p>
    <w:p w14:paraId="6348C927" w14:textId="3151BBBB" w:rsidR="0041354A" w:rsidRPr="006A1CD8" w:rsidRDefault="0041354A" w:rsidP="006A1CD8">
      <w:pPr>
        <w:spacing w:line="360" w:lineRule="auto"/>
        <w:rPr>
          <w:sz w:val="24"/>
          <w:szCs w:val="24"/>
        </w:rPr>
      </w:pPr>
      <w:r w:rsidRPr="006A1CD8">
        <w:rPr>
          <w:sz w:val="24"/>
          <w:szCs w:val="24"/>
        </w:rPr>
        <w:t xml:space="preserve">GOV.UK (2024) Register a food business. Available at: </w:t>
      </w:r>
      <w:hyperlink r:id="rId19" w:history="1">
        <w:r w:rsidRPr="006A1CD8">
          <w:rPr>
            <w:rStyle w:val="Hyperlink"/>
            <w:sz w:val="24"/>
            <w:szCs w:val="24"/>
          </w:rPr>
          <w:t>https://www.gov.uk/food-business-registration</w:t>
        </w:r>
      </w:hyperlink>
      <w:r w:rsidRPr="006A1CD8">
        <w:rPr>
          <w:sz w:val="24"/>
          <w:szCs w:val="24"/>
        </w:rPr>
        <w:t xml:space="preserve"> (Accessed: 1 July 2026).</w:t>
      </w:r>
    </w:p>
    <w:p w14:paraId="1C0859C1" w14:textId="3381CAF9" w:rsidR="0041354A" w:rsidRPr="006A1CD8" w:rsidRDefault="0041354A" w:rsidP="006A1CD8">
      <w:pPr>
        <w:spacing w:line="360" w:lineRule="auto"/>
        <w:rPr>
          <w:sz w:val="24"/>
          <w:szCs w:val="24"/>
        </w:rPr>
      </w:pPr>
      <w:r w:rsidRPr="006A1CD8">
        <w:rPr>
          <w:sz w:val="24"/>
          <w:szCs w:val="24"/>
        </w:rPr>
        <w:t xml:space="preserve">Office for National Statistics (2024) Economy. Available at: </w:t>
      </w:r>
      <w:hyperlink r:id="rId20" w:history="1">
        <w:r w:rsidRPr="006A1CD8">
          <w:rPr>
            <w:rStyle w:val="Hyperlink"/>
            <w:sz w:val="24"/>
            <w:szCs w:val="24"/>
          </w:rPr>
          <w:t>https://www.ons.gov.uk/economy</w:t>
        </w:r>
      </w:hyperlink>
      <w:r w:rsidRPr="006A1CD8">
        <w:rPr>
          <w:sz w:val="24"/>
          <w:szCs w:val="24"/>
        </w:rPr>
        <w:t xml:space="preserve"> (Accessed: 1 July 2026)</w:t>
      </w:r>
    </w:p>
    <w:p w14:paraId="07807774" w14:textId="77777777" w:rsidR="00255882" w:rsidRDefault="00255882" w:rsidP="006A1CD8">
      <w:pPr>
        <w:spacing w:line="360" w:lineRule="auto"/>
      </w:pPr>
    </w:p>
    <w:p w14:paraId="71C5E51C" w14:textId="77777777" w:rsidR="00255882" w:rsidRDefault="00255882" w:rsidP="006A1CD8">
      <w:pPr>
        <w:spacing w:line="360" w:lineRule="auto"/>
      </w:pPr>
    </w:p>
    <w:p w14:paraId="45975E73" w14:textId="77777777" w:rsidR="00255882" w:rsidRDefault="00255882" w:rsidP="006A1CD8">
      <w:pPr>
        <w:spacing w:line="360" w:lineRule="auto"/>
      </w:pPr>
    </w:p>
    <w:p w14:paraId="720492DA" w14:textId="77777777" w:rsidR="00255882" w:rsidRDefault="00255882" w:rsidP="006A1CD8">
      <w:pPr>
        <w:spacing w:line="360" w:lineRule="auto"/>
      </w:pPr>
    </w:p>
    <w:p w14:paraId="153F3E30" w14:textId="77777777" w:rsidR="00255882" w:rsidRDefault="00255882" w:rsidP="006A1CD8">
      <w:pPr>
        <w:spacing w:line="360" w:lineRule="auto"/>
      </w:pPr>
    </w:p>
    <w:p w14:paraId="06DA82BE" w14:textId="77777777" w:rsidR="00255882" w:rsidRDefault="00255882" w:rsidP="006A1CD8">
      <w:pPr>
        <w:spacing w:line="360" w:lineRule="auto"/>
      </w:pPr>
    </w:p>
    <w:p w14:paraId="4951D536" w14:textId="77777777" w:rsidR="00255882" w:rsidRDefault="00255882" w:rsidP="006A1CD8">
      <w:pPr>
        <w:spacing w:line="360" w:lineRule="auto"/>
      </w:pPr>
    </w:p>
    <w:p w14:paraId="7579B33B" w14:textId="77777777" w:rsidR="00255882" w:rsidRDefault="00255882" w:rsidP="006A1CD8">
      <w:pPr>
        <w:spacing w:line="360" w:lineRule="auto"/>
      </w:pPr>
    </w:p>
    <w:p w14:paraId="52374A72" w14:textId="77777777" w:rsidR="00255882" w:rsidRDefault="00255882" w:rsidP="006A1CD8">
      <w:pPr>
        <w:spacing w:line="360" w:lineRule="auto"/>
      </w:pPr>
    </w:p>
    <w:p w14:paraId="7EF97410" w14:textId="77777777" w:rsidR="00255882" w:rsidRDefault="00255882" w:rsidP="006A1CD8">
      <w:pPr>
        <w:spacing w:line="360" w:lineRule="auto"/>
      </w:pPr>
    </w:p>
    <w:p w14:paraId="1EDF88EF" w14:textId="77777777" w:rsidR="00255882" w:rsidRDefault="00255882" w:rsidP="006A1CD8">
      <w:pPr>
        <w:spacing w:line="360" w:lineRule="auto"/>
      </w:pPr>
    </w:p>
    <w:p w14:paraId="6CB5B215" w14:textId="77777777" w:rsidR="00255882" w:rsidRDefault="00255882" w:rsidP="006A1CD8">
      <w:pPr>
        <w:spacing w:line="360" w:lineRule="auto"/>
      </w:pPr>
    </w:p>
    <w:p w14:paraId="03B7ED22" w14:textId="77777777" w:rsidR="00616355" w:rsidRDefault="00616355" w:rsidP="006A1CD8">
      <w:pPr>
        <w:spacing w:line="360" w:lineRule="auto"/>
      </w:pPr>
    </w:p>
    <w:p w14:paraId="1F9A0E7F" w14:textId="77777777" w:rsidR="00616355" w:rsidRDefault="00616355" w:rsidP="006A1CD8">
      <w:pPr>
        <w:spacing w:line="360" w:lineRule="auto"/>
      </w:pPr>
    </w:p>
    <w:p w14:paraId="1F5BD9E9" w14:textId="77777777" w:rsidR="00255882" w:rsidRPr="006A1CD8" w:rsidRDefault="00255882" w:rsidP="006A1CD8">
      <w:pPr>
        <w:spacing w:line="360" w:lineRule="auto"/>
        <w:rPr>
          <w:sz w:val="24"/>
          <w:szCs w:val="24"/>
        </w:rPr>
      </w:pPr>
    </w:p>
    <w:p w14:paraId="73CB4DBA" w14:textId="7A3AD6B7" w:rsidR="009C54F9" w:rsidRPr="006A1CD8" w:rsidRDefault="00255882" w:rsidP="006A1CD8">
      <w:pPr>
        <w:pStyle w:val="Heading1"/>
        <w:spacing w:line="360" w:lineRule="auto"/>
        <w:rPr>
          <w:sz w:val="24"/>
          <w:szCs w:val="24"/>
        </w:rPr>
      </w:pPr>
      <w:bookmarkStart w:id="28" w:name="_Toc120719619"/>
      <w:r w:rsidRPr="006A1CD8">
        <w:rPr>
          <w:sz w:val="24"/>
          <w:szCs w:val="24"/>
        </w:rPr>
        <w:lastRenderedPageBreak/>
        <w:t>Appendices:</w:t>
      </w:r>
      <w:bookmarkEnd w:id="28"/>
    </w:p>
    <w:p w14:paraId="3859619D" w14:textId="752257F9" w:rsidR="00255882" w:rsidRPr="006A1CD8" w:rsidRDefault="0041354A" w:rsidP="006A1CD8">
      <w:pPr>
        <w:spacing w:line="360" w:lineRule="auto"/>
        <w:rPr>
          <w:noProof/>
          <w:sz w:val="24"/>
          <w:szCs w:val="24"/>
        </w:rPr>
      </w:pPr>
      <w:r w:rsidRPr="006A1CD8">
        <w:rPr>
          <w:noProof/>
          <w:sz w:val="24"/>
          <w:szCs w:val="24"/>
        </w:rPr>
        <w:t>Appendix A- Organisational Chart</w:t>
      </w:r>
    </w:p>
    <w:p w14:paraId="30225CB2" w14:textId="32E6E551" w:rsidR="0041354A" w:rsidRPr="006A1CD8" w:rsidRDefault="0041354A" w:rsidP="006A1CD8">
      <w:pPr>
        <w:spacing w:line="360" w:lineRule="auto"/>
        <w:rPr>
          <w:noProof/>
          <w:sz w:val="24"/>
          <w:szCs w:val="24"/>
        </w:rPr>
      </w:pPr>
      <w:r w:rsidRPr="006A1CD8">
        <w:rPr>
          <w:noProof/>
          <w:sz w:val="24"/>
          <w:szCs w:val="24"/>
        </w:rPr>
        <w:t>Appendix B- Cash Flow Forecast</w:t>
      </w:r>
    </w:p>
    <w:p w14:paraId="6F171AC6" w14:textId="01B5EA05" w:rsidR="0041354A" w:rsidRPr="006A1CD8" w:rsidRDefault="0041354A" w:rsidP="006A1CD8">
      <w:pPr>
        <w:spacing w:line="360" w:lineRule="auto"/>
        <w:rPr>
          <w:noProof/>
          <w:sz w:val="24"/>
          <w:szCs w:val="24"/>
        </w:rPr>
      </w:pPr>
      <w:r w:rsidRPr="006A1CD8">
        <w:rPr>
          <w:noProof/>
          <w:sz w:val="24"/>
          <w:szCs w:val="24"/>
        </w:rPr>
        <w:t>Appendix C- Sales Forecast</w:t>
      </w:r>
    </w:p>
    <w:p w14:paraId="27C0A5A6" w14:textId="34645B25" w:rsidR="0041354A" w:rsidRPr="006A1CD8" w:rsidRDefault="0041354A" w:rsidP="006A1CD8">
      <w:pPr>
        <w:spacing w:line="360" w:lineRule="auto"/>
        <w:rPr>
          <w:noProof/>
          <w:sz w:val="24"/>
          <w:szCs w:val="24"/>
        </w:rPr>
      </w:pPr>
      <w:r w:rsidRPr="006A1CD8">
        <w:rPr>
          <w:noProof/>
          <w:sz w:val="24"/>
          <w:szCs w:val="24"/>
        </w:rPr>
        <w:t>Appendix D- Cost of Production Forecast</w:t>
      </w:r>
    </w:p>
    <w:p w14:paraId="4AB34058" w14:textId="55B46A10" w:rsidR="0041354A" w:rsidRPr="006A1CD8" w:rsidRDefault="0041354A" w:rsidP="006A1CD8">
      <w:pPr>
        <w:spacing w:line="360" w:lineRule="auto"/>
        <w:rPr>
          <w:noProof/>
          <w:sz w:val="24"/>
          <w:szCs w:val="24"/>
        </w:rPr>
      </w:pPr>
      <w:r w:rsidRPr="006A1CD8">
        <w:rPr>
          <w:noProof/>
          <w:sz w:val="24"/>
          <w:szCs w:val="24"/>
        </w:rPr>
        <w:t>Appendix E- Break-even Analysis</w:t>
      </w:r>
    </w:p>
    <w:p w14:paraId="66E858E3" w14:textId="6E861048" w:rsidR="003A731C" w:rsidRPr="003A731C" w:rsidRDefault="003A731C" w:rsidP="006A1CD8">
      <w:pPr>
        <w:spacing w:line="360" w:lineRule="auto"/>
        <w:jc w:val="center"/>
      </w:pPr>
    </w:p>
    <w:p w14:paraId="44B7362F" w14:textId="3B31F0F3" w:rsidR="003A731C" w:rsidRDefault="003A731C" w:rsidP="006A1CD8">
      <w:pPr>
        <w:tabs>
          <w:tab w:val="left" w:pos="1008"/>
        </w:tabs>
        <w:spacing w:line="360" w:lineRule="auto"/>
      </w:pPr>
      <w:r>
        <w:tab/>
      </w:r>
    </w:p>
    <w:p w14:paraId="7E8146C6" w14:textId="282B9198" w:rsidR="00142707" w:rsidRPr="003A731C" w:rsidRDefault="00142707" w:rsidP="006A1CD8">
      <w:pPr>
        <w:tabs>
          <w:tab w:val="left" w:pos="1008"/>
        </w:tabs>
        <w:spacing w:line="360" w:lineRule="auto"/>
      </w:pPr>
    </w:p>
    <w:sectPr w:rsidR="00142707" w:rsidRPr="003A731C">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CB6CE" w14:textId="77777777" w:rsidR="00FD292E" w:rsidRDefault="00FD292E" w:rsidP="00904688">
      <w:pPr>
        <w:spacing w:after="0" w:line="240" w:lineRule="auto"/>
      </w:pPr>
      <w:r>
        <w:separator/>
      </w:r>
    </w:p>
  </w:endnote>
  <w:endnote w:type="continuationSeparator" w:id="0">
    <w:p w14:paraId="4991977A" w14:textId="77777777" w:rsidR="00FD292E" w:rsidRDefault="00FD292E"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EEBB1" w14:textId="77777777" w:rsidR="00FD292E" w:rsidRDefault="00FD292E" w:rsidP="00904688">
      <w:pPr>
        <w:spacing w:after="0" w:line="240" w:lineRule="auto"/>
      </w:pPr>
      <w:r>
        <w:separator/>
      </w:r>
    </w:p>
  </w:footnote>
  <w:footnote w:type="continuationSeparator" w:id="0">
    <w:p w14:paraId="2B406D18" w14:textId="77777777" w:rsidR="00FD292E" w:rsidRDefault="00FD292E"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43C52"/>
    <w:multiLevelType w:val="hybridMultilevel"/>
    <w:tmpl w:val="C0421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DF4D66"/>
    <w:multiLevelType w:val="hybridMultilevel"/>
    <w:tmpl w:val="F66AF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2B0D35"/>
    <w:multiLevelType w:val="hybridMultilevel"/>
    <w:tmpl w:val="B6BE1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3551217">
    <w:abstractNumId w:val="2"/>
  </w:num>
  <w:num w:numId="2" w16cid:durableId="1701200661">
    <w:abstractNumId w:val="1"/>
  </w:num>
  <w:num w:numId="3" w16cid:durableId="9848916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11ADD"/>
    <w:rsid w:val="00070E9B"/>
    <w:rsid w:val="00072390"/>
    <w:rsid w:val="000A093B"/>
    <w:rsid w:val="000A735D"/>
    <w:rsid w:val="000E675F"/>
    <w:rsid w:val="000F187C"/>
    <w:rsid w:val="000F4209"/>
    <w:rsid w:val="00107E91"/>
    <w:rsid w:val="00121952"/>
    <w:rsid w:val="00127ED5"/>
    <w:rsid w:val="00142707"/>
    <w:rsid w:val="00175CC5"/>
    <w:rsid w:val="001C2708"/>
    <w:rsid w:val="001C65B2"/>
    <w:rsid w:val="00214EA5"/>
    <w:rsid w:val="0021579B"/>
    <w:rsid w:val="00255882"/>
    <w:rsid w:val="00267912"/>
    <w:rsid w:val="00274C32"/>
    <w:rsid w:val="002A6197"/>
    <w:rsid w:val="002B7D60"/>
    <w:rsid w:val="002D248D"/>
    <w:rsid w:val="002E2007"/>
    <w:rsid w:val="002E3CCA"/>
    <w:rsid w:val="002F651E"/>
    <w:rsid w:val="003323B6"/>
    <w:rsid w:val="00356578"/>
    <w:rsid w:val="003A731C"/>
    <w:rsid w:val="004030E5"/>
    <w:rsid w:val="0041354A"/>
    <w:rsid w:val="00432E58"/>
    <w:rsid w:val="0046780A"/>
    <w:rsid w:val="004B3A79"/>
    <w:rsid w:val="004D1C37"/>
    <w:rsid w:val="004F43FE"/>
    <w:rsid w:val="00502B0C"/>
    <w:rsid w:val="0050733E"/>
    <w:rsid w:val="00522A34"/>
    <w:rsid w:val="00524D77"/>
    <w:rsid w:val="00561003"/>
    <w:rsid w:val="005A144F"/>
    <w:rsid w:val="005A30C8"/>
    <w:rsid w:val="005F2D6D"/>
    <w:rsid w:val="00615BD5"/>
    <w:rsid w:val="00616355"/>
    <w:rsid w:val="00640B87"/>
    <w:rsid w:val="00655E9D"/>
    <w:rsid w:val="006701F7"/>
    <w:rsid w:val="0069469C"/>
    <w:rsid w:val="006A1CD8"/>
    <w:rsid w:val="006F113F"/>
    <w:rsid w:val="00717CDA"/>
    <w:rsid w:val="00722572"/>
    <w:rsid w:val="007315E6"/>
    <w:rsid w:val="00741099"/>
    <w:rsid w:val="00747FD5"/>
    <w:rsid w:val="0075517B"/>
    <w:rsid w:val="0077717A"/>
    <w:rsid w:val="00790A4E"/>
    <w:rsid w:val="00793C84"/>
    <w:rsid w:val="007B349F"/>
    <w:rsid w:val="007D6500"/>
    <w:rsid w:val="00836CE2"/>
    <w:rsid w:val="0088609E"/>
    <w:rsid w:val="008A4217"/>
    <w:rsid w:val="008E7701"/>
    <w:rsid w:val="00904688"/>
    <w:rsid w:val="00934751"/>
    <w:rsid w:val="0096798A"/>
    <w:rsid w:val="009C3866"/>
    <w:rsid w:val="009C54F9"/>
    <w:rsid w:val="009E71B2"/>
    <w:rsid w:val="00A257D3"/>
    <w:rsid w:val="00AA1271"/>
    <w:rsid w:val="00AD04A3"/>
    <w:rsid w:val="00B322B4"/>
    <w:rsid w:val="00B3404C"/>
    <w:rsid w:val="00B767C7"/>
    <w:rsid w:val="00B8451F"/>
    <w:rsid w:val="00BC5AD4"/>
    <w:rsid w:val="00BC5B73"/>
    <w:rsid w:val="00BE568C"/>
    <w:rsid w:val="00C5762E"/>
    <w:rsid w:val="00C92BA0"/>
    <w:rsid w:val="00D02D2D"/>
    <w:rsid w:val="00D66855"/>
    <w:rsid w:val="00D82F48"/>
    <w:rsid w:val="00E200EA"/>
    <w:rsid w:val="00E40A2E"/>
    <w:rsid w:val="00E808EC"/>
    <w:rsid w:val="00EF241D"/>
    <w:rsid w:val="00F114BD"/>
    <w:rsid w:val="00F53214"/>
    <w:rsid w:val="00F637A5"/>
    <w:rsid w:val="00F94589"/>
    <w:rsid w:val="00FD292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99BC6D4F-8AE7-488F-9229-29EABF399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paragraph" w:styleId="NormalWeb">
    <w:name w:val="Normal (Web)"/>
    <w:basedOn w:val="Normal"/>
    <w:uiPriority w:val="99"/>
    <w:semiHidden/>
    <w:unhideWhenUsed/>
    <w:rsid w:val="00274C3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1354A"/>
    <w:pPr>
      <w:ind w:left="720"/>
      <w:contextualSpacing/>
    </w:pPr>
  </w:style>
  <w:style w:type="table" w:styleId="PlainTable3">
    <w:name w:val="Plain Table 3"/>
    <w:basedOn w:val="TableNormal"/>
    <w:uiPriority w:val="43"/>
    <w:rsid w:val="0041354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41354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41354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UnresolvedMention">
    <w:name w:val="Unresolved Mention"/>
    <w:basedOn w:val="DefaultParagraphFont"/>
    <w:uiPriority w:val="99"/>
    <w:semiHidden/>
    <w:unhideWhenUsed/>
    <w:rsid w:val="004135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Data" Target="diagrams/data1.xml"/><Relationship Id="rId18" Type="http://schemas.openxmlformats.org/officeDocument/2006/relationships/hyperlink" Target="https://www.food.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yperlink" Target="https://www.ons.gov.uk/econom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QuickStyle" Target="diagrams/quickStyle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gov.uk/food-business-registra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74A969A-82F1-4AA4-A43D-3D8019651D34}" type="doc">
      <dgm:prSet loTypeId="urn:microsoft.com/office/officeart/2005/8/layout/orgChart1" loCatId="hierarchy" qsTypeId="urn:microsoft.com/office/officeart/2005/8/quickstyle/3d3" qsCatId="3D" csTypeId="urn:microsoft.com/office/officeart/2005/8/colors/accent0_3" csCatId="mainScheme" phldr="1"/>
      <dgm:spPr/>
      <dgm:t>
        <a:bodyPr/>
        <a:lstStyle/>
        <a:p>
          <a:endParaRPr lang="en-GB"/>
        </a:p>
      </dgm:t>
    </dgm:pt>
    <dgm:pt modelId="{CECC668C-31F2-4C38-A174-5B6026D2889C}">
      <dgm:prSet phldrT="[Text]"/>
      <dgm:spPr/>
      <dgm:t>
        <a:bodyPr/>
        <a:lstStyle/>
        <a:p>
          <a:r>
            <a:rPr lang="en-GB"/>
            <a:t>Owner/Manager</a:t>
          </a:r>
        </a:p>
      </dgm:t>
    </dgm:pt>
    <dgm:pt modelId="{E96AA3F2-C3EF-4854-878C-CE1DAA89D541}" type="parTrans" cxnId="{4ADA3C4C-232F-47BC-9412-759D3ACB7A99}">
      <dgm:prSet/>
      <dgm:spPr/>
      <dgm:t>
        <a:bodyPr/>
        <a:lstStyle/>
        <a:p>
          <a:endParaRPr lang="en-GB"/>
        </a:p>
      </dgm:t>
    </dgm:pt>
    <dgm:pt modelId="{A02283A9-FFAD-4930-8F83-AD2047340387}" type="sibTrans" cxnId="{4ADA3C4C-232F-47BC-9412-759D3ACB7A99}">
      <dgm:prSet/>
      <dgm:spPr/>
      <dgm:t>
        <a:bodyPr/>
        <a:lstStyle/>
        <a:p>
          <a:endParaRPr lang="en-GB"/>
        </a:p>
      </dgm:t>
    </dgm:pt>
    <dgm:pt modelId="{A2209DF8-D6E6-4527-85A9-E1566ABD94C5}">
      <dgm:prSet phldrT="[Text]"/>
      <dgm:spPr/>
      <dgm:t>
        <a:bodyPr/>
        <a:lstStyle/>
        <a:p>
          <a:r>
            <a:rPr lang="en-GB"/>
            <a:t>Head Chef</a:t>
          </a:r>
        </a:p>
      </dgm:t>
    </dgm:pt>
    <dgm:pt modelId="{4DB493D1-0FF4-41CE-B3D1-A44E693B7A4F}" type="parTrans" cxnId="{E1D14983-F642-4CB6-9198-5CE24B3C31D1}">
      <dgm:prSet/>
      <dgm:spPr/>
      <dgm:t>
        <a:bodyPr/>
        <a:lstStyle/>
        <a:p>
          <a:endParaRPr lang="en-GB"/>
        </a:p>
      </dgm:t>
    </dgm:pt>
    <dgm:pt modelId="{EC59F726-AD08-43B1-829A-5E521D76DF8E}" type="sibTrans" cxnId="{E1D14983-F642-4CB6-9198-5CE24B3C31D1}">
      <dgm:prSet/>
      <dgm:spPr/>
      <dgm:t>
        <a:bodyPr/>
        <a:lstStyle/>
        <a:p>
          <a:endParaRPr lang="en-GB"/>
        </a:p>
      </dgm:t>
    </dgm:pt>
    <dgm:pt modelId="{E1A40FD6-9DD1-4442-83EF-E863E6DBB2FE}">
      <dgm:prSet phldrT="[Text]"/>
      <dgm:spPr/>
      <dgm:t>
        <a:bodyPr/>
        <a:lstStyle/>
        <a:p>
          <a:r>
            <a:rPr lang="en-GB"/>
            <a:t>Kitchen Assistants</a:t>
          </a:r>
        </a:p>
      </dgm:t>
    </dgm:pt>
    <dgm:pt modelId="{A802EAFE-9BAA-40F2-B37B-61234532C8B0}" type="parTrans" cxnId="{B13E42C8-D06A-4998-9CC0-0A77E9F7092F}">
      <dgm:prSet/>
      <dgm:spPr/>
      <dgm:t>
        <a:bodyPr/>
        <a:lstStyle/>
        <a:p>
          <a:endParaRPr lang="en-GB"/>
        </a:p>
      </dgm:t>
    </dgm:pt>
    <dgm:pt modelId="{0882C5F9-6548-4FAF-B963-8562C31EE26E}" type="sibTrans" cxnId="{B13E42C8-D06A-4998-9CC0-0A77E9F7092F}">
      <dgm:prSet/>
      <dgm:spPr/>
      <dgm:t>
        <a:bodyPr/>
        <a:lstStyle/>
        <a:p>
          <a:endParaRPr lang="en-GB"/>
        </a:p>
      </dgm:t>
    </dgm:pt>
    <dgm:pt modelId="{5D617AAF-7310-4E2F-B9E1-1A1D062F27D8}">
      <dgm:prSet phldrT="[Text]"/>
      <dgm:spPr/>
      <dgm:t>
        <a:bodyPr/>
        <a:lstStyle/>
        <a:p>
          <a:r>
            <a:rPr lang="en-GB"/>
            <a:t>Front-of-House Staff</a:t>
          </a:r>
        </a:p>
      </dgm:t>
    </dgm:pt>
    <dgm:pt modelId="{E159F73B-AF9A-4899-B92E-22471A512D8D}" type="parTrans" cxnId="{139F2689-0252-43E0-953F-09606183E70D}">
      <dgm:prSet/>
      <dgm:spPr/>
      <dgm:t>
        <a:bodyPr/>
        <a:lstStyle/>
        <a:p>
          <a:endParaRPr lang="en-GB"/>
        </a:p>
      </dgm:t>
    </dgm:pt>
    <dgm:pt modelId="{989B9D7E-FCAB-455E-ABF9-22EBE5894F2E}" type="sibTrans" cxnId="{139F2689-0252-43E0-953F-09606183E70D}">
      <dgm:prSet/>
      <dgm:spPr/>
      <dgm:t>
        <a:bodyPr/>
        <a:lstStyle/>
        <a:p>
          <a:endParaRPr lang="en-GB"/>
        </a:p>
      </dgm:t>
    </dgm:pt>
    <dgm:pt modelId="{27461943-890E-482B-B53B-C76DA964AC97}" type="pres">
      <dgm:prSet presAssocID="{574A969A-82F1-4AA4-A43D-3D8019651D34}" presName="hierChild1" presStyleCnt="0">
        <dgm:presLayoutVars>
          <dgm:orgChart val="1"/>
          <dgm:chPref val="1"/>
          <dgm:dir/>
          <dgm:animOne val="branch"/>
          <dgm:animLvl val="lvl"/>
          <dgm:resizeHandles/>
        </dgm:presLayoutVars>
      </dgm:prSet>
      <dgm:spPr/>
    </dgm:pt>
    <dgm:pt modelId="{CBD125B9-AC4D-44FF-9461-4AF81C7D254B}" type="pres">
      <dgm:prSet presAssocID="{CECC668C-31F2-4C38-A174-5B6026D2889C}" presName="hierRoot1" presStyleCnt="0">
        <dgm:presLayoutVars>
          <dgm:hierBranch val="init"/>
        </dgm:presLayoutVars>
      </dgm:prSet>
      <dgm:spPr/>
    </dgm:pt>
    <dgm:pt modelId="{EB100BEC-222D-4453-8DC8-258E75802ECB}" type="pres">
      <dgm:prSet presAssocID="{CECC668C-31F2-4C38-A174-5B6026D2889C}" presName="rootComposite1" presStyleCnt="0"/>
      <dgm:spPr/>
    </dgm:pt>
    <dgm:pt modelId="{258FFDFA-B14B-40DF-AB59-9767F1CF9101}" type="pres">
      <dgm:prSet presAssocID="{CECC668C-31F2-4C38-A174-5B6026D2889C}" presName="rootText1" presStyleLbl="node0" presStyleIdx="0" presStyleCnt="1">
        <dgm:presLayoutVars>
          <dgm:chPref val="3"/>
        </dgm:presLayoutVars>
      </dgm:prSet>
      <dgm:spPr/>
    </dgm:pt>
    <dgm:pt modelId="{FD620010-1A1A-4F3B-9C50-FF69A87E5273}" type="pres">
      <dgm:prSet presAssocID="{CECC668C-31F2-4C38-A174-5B6026D2889C}" presName="rootConnector1" presStyleLbl="node1" presStyleIdx="0" presStyleCnt="0"/>
      <dgm:spPr/>
    </dgm:pt>
    <dgm:pt modelId="{6F044C51-8D8D-47E5-BC82-379E347C74F8}" type="pres">
      <dgm:prSet presAssocID="{CECC668C-31F2-4C38-A174-5B6026D2889C}" presName="hierChild2" presStyleCnt="0"/>
      <dgm:spPr/>
    </dgm:pt>
    <dgm:pt modelId="{243F7A08-9D09-4996-BEAF-A9975119E6DB}" type="pres">
      <dgm:prSet presAssocID="{4DB493D1-0FF4-41CE-B3D1-A44E693B7A4F}" presName="Name37" presStyleLbl="parChTrans1D2" presStyleIdx="0" presStyleCnt="2"/>
      <dgm:spPr/>
    </dgm:pt>
    <dgm:pt modelId="{E97ED9CE-1B99-403D-9D61-71FE0F389C4B}" type="pres">
      <dgm:prSet presAssocID="{A2209DF8-D6E6-4527-85A9-E1566ABD94C5}" presName="hierRoot2" presStyleCnt="0">
        <dgm:presLayoutVars>
          <dgm:hierBranch val="init"/>
        </dgm:presLayoutVars>
      </dgm:prSet>
      <dgm:spPr/>
    </dgm:pt>
    <dgm:pt modelId="{A7F869BC-A2AC-4952-AFB5-FC6A5452A6CD}" type="pres">
      <dgm:prSet presAssocID="{A2209DF8-D6E6-4527-85A9-E1566ABD94C5}" presName="rootComposite" presStyleCnt="0"/>
      <dgm:spPr/>
    </dgm:pt>
    <dgm:pt modelId="{0F02FFD5-E544-4379-A652-5979C2F51B73}" type="pres">
      <dgm:prSet presAssocID="{A2209DF8-D6E6-4527-85A9-E1566ABD94C5}" presName="rootText" presStyleLbl="node2" presStyleIdx="0" presStyleCnt="2">
        <dgm:presLayoutVars>
          <dgm:chPref val="3"/>
        </dgm:presLayoutVars>
      </dgm:prSet>
      <dgm:spPr/>
    </dgm:pt>
    <dgm:pt modelId="{440A8648-9407-4E9F-ADA9-2E57987CDD49}" type="pres">
      <dgm:prSet presAssocID="{A2209DF8-D6E6-4527-85A9-E1566ABD94C5}" presName="rootConnector" presStyleLbl="node2" presStyleIdx="0" presStyleCnt="2"/>
      <dgm:spPr/>
    </dgm:pt>
    <dgm:pt modelId="{348A50A2-8667-42ED-BCAE-15120EC8E297}" type="pres">
      <dgm:prSet presAssocID="{A2209DF8-D6E6-4527-85A9-E1566ABD94C5}" presName="hierChild4" presStyleCnt="0"/>
      <dgm:spPr/>
    </dgm:pt>
    <dgm:pt modelId="{EF26F78A-5A4E-4C0D-B830-52C02B24A436}" type="pres">
      <dgm:prSet presAssocID="{A802EAFE-9BAA-40F2-B37B-61234532C8B0}" presName="Name37" presStyleLbl="parChTrans1D3" presStyleIdx="0" presStyleCnt="1"/>
      <dgm:spPr/>
    </dgm:pt>
    <dgm:pt modelId="{EAF3893E-258F-4213-8B27-047B99AB7C0F}" type="pres">
      <dgm:prSet presAssocID="{E1A40FD6-9DD1-4442-83EF-E863E6DBB2FE}" presName="hierRoot2" presStyleCnt="0">
        <dgm:presLayoutVars>
          <dgm:hierBranch val="init"/>
        </dgm:presLayoutVars>
      </dgm:prSet>
      <dgm:spPr/>
    </dgm:pt>
    <dgm:pt modelId="{C02617BC-0299-46DD-BD85-9F246ED8625E}" type="pres">
      <dgm:prSet presAssocID="{E1A40FD6-9DD1-4442-83EF-E863E6DBB2FE}" presName="rootComposite" presStyleCnt="0"/>
      <dgm:spPr/>
    </dgm:pt>
    <dgm:pt modelId="{FDDBD6A2-CCCD-4C9E-8825-90B105D99060}" type="pres">
      <dgm:prSet presAssocID="{E1A40FD6-9DD1-4442-83EF-E863E6DBB2FE}" presName="rootText" presStyleLbl="node3" presStyleIdx="0" presStyleCnt="1">
        <dgm:presLayoutVars>
          <dgm:chPref val="3"/>
        </dgm:presLayoutVars>
      </dgm:prSet>
      <dgm:spPr/>
    </dgm:pt>
    <dgm:pt modelId="{0D4977FE-AD9D-461C-AF97-B2C883EB0B3E}" type="pres">
      <dgm:prSet presAssocID="{E1A40FD6-9DD1-4442-83EF-E863E6DBB2FE}" presName="rootConnector" presStyleLbl="node3" presStyleIdx="0" presStyleCnt="1"/>
      <dgm:spPr/>
    </dgm:pt>
    <dgm:pt modelId="{28EF7A0A-AE7A-42C7-A6D4-ACD77C5B3A76}" type="pres">
      <dgm:prSet presAssocID="{E1A40FD6-9DD1-4442-83EF-E863E6DBB2FE}" presName="hierChild4" presStyleCnt="0"/>
      <dgm:spPr/>
    </dgm:pt>
    <dgm:pt modelId="{E0F1019C-094E-42B6-B0C6-E184BBCFB2C1}" type="pres">
      <dgm:prSet presAssocID="{E1A40FD6-9DD1-4442-83EF-E863E6DBB2FE}" presName="hierChild5" presStyleCnt="0"/>
      <dgm:spPr/>
    </dgm:pt>
    <dgm:pt modelId="{DE8789DE-8308-4B78-BE77-1C6F10077B6F}" type="pres">
      <dgm:prSet presAssocID="{A2209DF8-D6E6-4527-85A9-E1566ABD94C5}" presName="hierChild5" presStyleCnt="0"/>
      <dgm:spPr/>
    </dgm:pt>
    <dgm:pt modelId="{3838E0B9-FF19-419E-9043-5914A2F315E6}" type="pres">
      <dgm:prSet presAssocID="{E159F73B-AF9A-4899-B92E-22471A512D8D}" presName="Name37" presStyleLbl="parChTrans1D2" presStyleIdx="1" presStyleCnt="2"/>
      <dgm:spPr/>
    </dgm:pt>
    <dgm:pt modelId="{25A03C3D-BBD6-4C0B-B4FA-F4CEAA11F752}" type="pres">
      <dgm:prSet presAssocID="{5D617AAF-7310-4E2F-B9E1-1A1D062F27D8}" presName="hierRoot2" presStyleCnt="0">
        <dgm:presLayoutVars>
          <dgm:hierBranch val="init"/>
        </dgm:presLayoutVars>
      </dgm:prSet>
      <dgm:spPr/>
    </dgm:pt>
    <dgm:pt modelId="{05EF7BAE-1D01-4855-BB74-0119FB5BD8CB}" type="pres">
      <dgm:prSet presAssocID="{5D617AAF-7310-4E2F-B9E1-1A1D062F27D8}" presName="rootComposite" presStyleCnt="0"/>
      <dgm:spPr/>
    </dgm:pt>
    <dgm:pt modelId="{ED74B427-02DB-4E31-AD92-D2943D8C077F}" type="pres">
      <dgm:prSet presAssocID="{5D617AAF-7310-4E2F-B9E1-1A1D062F27D8}" presName="rootText" presStyleLbl="node2" presStyleIdx="1" presStyleCnt="2">
        <dgm:presLayoutVars>
          <dgm:chPref val="3"/>
        </dgm:presLayoutVars>
      </dgm:prSet>
      <dgm:spPr/>
    </dgm:pt>
    <dgm:pt modelId="{FCA3A274-BA78-4ACB-9C91-0612F8F597D8}" type="pres">
      <dgm:prSet presAssocID="{5D617AAF-7310-4E2F-B9E1-1A1D062F27D8}" presName="rootConnector" presStyleLbl="node2" presStyleIdx="1" presStyleCnt="2"/>
      <dgm:spPr/>
    </dgm:pt>
    <dgm:pt modelId="{614DB330-8D84-40A2-A99F-33AADA8C25C6}" type="pres">
      <dgm:prSet presAssocID="{5D617AAF-7310-4E2F-B9E1-1A1D062F27D8}" presName="hierChild4" presStyleCnt="0"/>
      <dgm:spPr/>
    </dgm:pt>
    <dgm:pt modelId="{EF4CA624-3D93-4424-89EF-9882079CAB9A}" type="pres">
      <dgm:prSet presAssocID="{5D617AAF-7310-4E2F-B9E1-1A1D062F27D8}" presName="hierChild5" presStyleCnt="0"/>
      <dgm:spPr/>
    </dgm:pt>
    <dgm:pt modelId="{5898B33F-756A-47A7-B8A4-AC28ECEEF25C}" type="pres">
      <dgm:prSet presAssocID="{CECC668C-31F2-4C38-A174-5B6026D2889C}" presName="hierChild3" presStyleCnt="0"/>
      <dgm:spPr/>
    </dgm:pt>
  </dgm:ptLst>
  <dgm:cxnLst>
    <dgm:cxn modelId="{87F1DE00-3F6D-4CB0-9F32-DB2A87D45C9C}" type="presOf" srcId="{CECC668C-31F2-4C38-A174-5B6026D2889C}" destId="{258FFDFA-B14B-40DF-AB59-9767F1CF9101}" srcOrd="0" destOrd="0" presId="urn:microsoft.com/office/officeart/2005/8/layout/orgChart1"/>
    <dgm:cxn modelId="{3C8BCC09-3C7A-4A09-A568-93A0E3EA6916}" type="presOf" srcId="{E1A40FD6-9DD1-4442-83EF-E863E6DBB2FE}" destId="{0D4977FE-AD9D-461C-AF97-B2C883EB0B3E}" srcOrd="1" destOrd="0" presId="urn:microsoft.com/office/officeart/2005/8/layout/orgChart1"/>
    <dgm:cxn modelId="{343B6A1A-ED2E-4381-B0A3-0F393F029D13}" type="presOf" srcId="{A802EAFE-9BAA-40F2-B37B-61234532C8B0}" destId="{EF26F78A-5A4E-4C0D-B830-52C02B24A436}" srcOrd="0" destOrd="0" presId="urn:microsoft.com/office/officeart/2005/8/layout/orgChart1"/>
    <dgm:cxn modelId="{60B20D3F-23ED-4551-A43A-3AB151046144}" type="presOf" srcId="{CECC668C-31F2-4C38-A174-5B6026D2889C}" destId="{FD620010-1A1A-4F3B-9C50-FF69A87E5273}" srcOrd="1" destOrd="0" presId="urn:microsoft.com/office/officeart/2005/8/layout/orgChart1"/>
    <dgm:cxn modelId="{4ADA3C4C-232F-47BC-9412-759D3ACB7A99}" srcId="{574A969A-82F1-4AA4-A43D-3D8019651D34}" destId="{CECC668C-31F2-4C38-A174-5B6026D2889C}" srcOrd="0" destOrd="0" parTransId="{E96AA3F2-C3EF-4854-878C-CE1DAA89D541}" sibTransId="{A02283A9-FFAD-4930-8F83-AD2047340387}"/>
    <dgm:cxn modelId="{6BA73157-C3B5-45BC-AA74-0617124801A1}" type="presOf" srcId="{A2209DF8-D6E6-4527-85A9-E1566ABD94C5}" destId="{0F02FFD5-E544-4379-A652-5979C2F51B73}" srcOrd="0" destOrd="0" presId="urn:microsoft.com/office/officeart/2005/8/layout/orgChart1"/>
    <dgm:cxn modelId="{E1D14983-F642-4CB6-9198-5CE24B3C31D1}" srcId="{CECC668C-31F2-4C38-A174-5B6026D2889C}" destId="{A2209DF8-D6E6-4527-85A9-E1566ABD94C5}" srcOrd="0" destOrd="0" parTransId="{4DB493D1-0FF4-41CE-B3D1-A44E693B7A4F}" sibTransId="{EC59F726-AD08-43B1-829A-5E521D76DF8E}"/>
    <dgm:cxn modelId="{139F2689-0252-43E0-953F-09606183E70D}" srcId="{CECC668C-31F2-4C38-A174-5B6026D2889C}" destId="{5D617AAF-7310-4E2F-B9E1-1A1D062F27D8}" srcOrd="1" destOrd="0" parTransId="{E159F73B-AF9A-4899-B92E-22471A512D8D}" sibTransId="{989B9D7E-FCAB-455E-ABF9-22EBE5894F2E}"/>
    <dgm:cxn modelId="{B13E42C8-D06A-4998-9CC0-0A77E9F7092F}" srcId="{A2209DF8-D6E6-4527-85A9-E1566ABD94C5}" destId="{E1A40FD6-9DD1-4442-83EF-E863E6DBB2FE}" srcOrd="0" destOrd="0" parTransId="{A802EAFE-9BAA-40F2-B37B-61234532C8B0}" sibTransId="{0882C5F9-6548-4FAF-B963-8562C31EE26E}"/>
    <dgm:cxn modelId="{F02E1DCA-F1DB-4C2F-9516-9B44791B0355}" type="presOf" srcId="{4DB493D1-0FF4-41CE-B3D1-A44E693B7A4F}" destId="{243F7A08-9D09-4996-BEAF-A9975119E6DB}" srcOrd="0" destOrd="0" presId="urn:microsoft.com/office/officeart/2005/8/layout/orgChart1"/>
    <dgm:cxn modelId="{FC0587CA-4B5D-46F0-83E9-0EB68676F096}" type="presOf" srcId="{E159F73B-AF9A-4899-B92E-22471A512D8D}" destId="{3838E0B9-FF19-419E-9043-5914A2F315E6}" srcOrd="0" destOrd="0" presId="urn:microsoft.com/office/officeart/2005/8/layout/orgChart1"/>
    <dgm:cxn modelId="{1FDD1BD1-749B-44E3-8651-39FAA18CBC65}" type="presOf" srcId="{574A969A-82F1-4AA4-A43D-3D8019651D34}" destId="{27461943-890E-482B-B53B-C76DA964AC97}" srcOrd="0" destOrd="0" presId="urn:microsoft.com/office/officeart/2005/8/layout/orgChart1"/>
    <dgm:cxn modelId="{2F367BD4-B917-41E3-A631-0D7A4EBF42EB}" type="presOf" srcId="{5D617AAF-7310-4E2F-B9E1-1A1D062F27D8}" destId="{FCA3A274-BA78-4ACB-9C91-0612F8F597D8}" srcOrd="1" destOrd="0" presId="urn:microsoft.com/office/officeart/2005/8/layout/orgChart1"/>
    <dgm:cxn modelId="{CD0D1AE8-8047-4F7F-8FBF-4443588DB5C2}" type="presOf" srcId="{A2209DF8-D6E6-4527-85A9-E1566ABD94C5}" destId="{440A8648-9407-4E9F-ADA9-2E57987CDD49}" srcOrd="1" destOrd="0" presId="urn:microsoft.com/office/officeart/2005/8/layout/orgChart1"/>
    <dgm:cxn modelId="{A7673CEB-80BD-48CE-BEAE-B57600F79B6A}" type="presOf" srcId="{E1A40FD6-9DD1-4442-83EF-E863E6DBB2FE}" destId="{FDDBD6A2-CCCD-4C9E-8825-90B105D99060}" srcOrd="0" destOrd="0" presId="urn:microsoft.com/office/officeart/2005/8/layout/orgChart1"/>
    <dgm:cxn modelId="{311081F5-E321-4495-AB4C-8892A005A501}" type="presOf" srcId="{5D617AAF-7310-4E2F-B9E1-1A1D062F27D8}" destId="{ED74B427-02DB-4E31-AD92-D2943D8C077F}" srcOrd="0" destOrd="0" presId="urn:microsoft.com/office/officeart/2005/8/layout/orgChart1"/>
    <dgm:cxn modelId="{D7FFF517-7933-447C-8C26-4FBC229F7C01}" type="presParOf" srcId="{27461943-890E-482B-B53B-C76DA964AC97}" destId="{CBD125B9-AC4D-44FF-9461-4AF81C7D254B}" srcOrd="0" destOrd="0" presId="urn:microsoft.com/office/officeart/2005/8/layout/orgChart1"/>
    <dgm:cxn modelId="{34888F4B-9A02-4D8F-9786-CD76FC098639}" type="presParOf" srcId="{CBD125B9-AC4D-44FF-9461-4AF81C7D254B}" destId="{EB100BEC-222D-4453-8DC8-258E75802ECB}" srcOrd="0" destOrd="0" presId="urn:microsoft.com/office/officeart/2005/8/layout/orgChart1"/>
    <dgm:cxn modelId="{C5B2F327-85B1-4EF2-9F99-6FB0A44B333B}" type="presParOf" srcId="{EB100BEC-222D-4453-8DC8-258E75802ECB}" destId="{258FFDFA-B14B-40DF-AB59-9767F1CF9101}" srcOrd="0" destOrd="0" presId="urn:microsoft.com/office/officeart/2005/8/layout/orgChart1"/>
    <dgm:cxn modelId="{F04373B1-C133-4363-9CB8-32A6CC2533EF}" type="presParOf" srcId="{EB100BEC-222D-4453-8DC8-258E75802ECB}" destId="{FD620010-1A1A-4F3B-9C50-FF69A87E5273}" srcOrd="1" destOrd="0" presId="urn:microsoft.com/office/officeart/2005/8/layout/orgChart1"/>
    <dgm:cxn modelId="{06BFBEA3-983E-450B-A5A0-18C31FA76A5E}" type="presParOf" srcId="{CBD125B9-AC4D-44FF-9461-4AF81C7D254B}" destId="{6F044C51-8D8D-47E5-BC82-379E347C74F8}" srcOrd="1" destOrd="0" presId="urn:microsoft.com/office/officeart/2005/8/layout/orgChart1"/>
    <dgm:cxn modelId="{673D340A-39E4-41EA-BBFD-D773BC4DFC75}" type="presParOf" srcId="{6F044C51-8D8D-47E5-BC82-379E347C74F8}" destId="{243F7A08-9D09-4996-BEAF-A9975119E6DB}" srcOrd="0" destOrd="0" presId="urn:microsoft.com/office/officeart/2005/8/layout/orgChart1"/>
    <dgm:cxn modelId="{7CD62AE2-D668-44FE-8EEA-422325E7B916}" type="presParOf" srcId="{6F044C51-8D8D-47E5-BC82-379E347C74F8}" destId="{E97ED9CE-1B99-403D-9D61-71FE0F389C4B}" srcOrd="1" destOrd="0" presId="urn:microsoft.com/office/officeart/2005/8/layout/orgChart1"/>
    <dgm:cxn modelId="{BED805BD-ABE9-463D-8134-AF74B8C5C6CE}" type="presParOf" srcId="{E97ED9CE-1B99-403D-9D61-71FE0F389C4B}" destId="{A7F869BC-A2AC-4952-AFB5-FC6A5452A6CD}" srcOrd="0" destOrd="0" presId="urn:microsoft.com/office/officeart/2005/8/layout/orgChart1"/>
    <dgm:cxn modelId="{EF3607FF-240C-4AF4-8BCB-2D63987C5B09}" type="presParOf" srcId="{A7F869BC-A2AC-4952-AFB5-FC6A5452A6CD}" destId="{0F02FFD5-E544-4379-A652-5979C2F51B73}" srcOrd="0" destOrd="0" presId="urn:microsoft.com/office/officeart/2005/8/layout/orgChart1"/>
    <dgm:cxn modelId="{3B206378-6704-4221-9F7D-E693B7553DD7}" type="presParOf" srcId="{A7F869BC-A2AC-4952-AFB5-FC6A5452A6CD}" destId="{440A8648-9407-4E9F-ADA9-2E57987CDD49}" srcOrd="1" destOrd="0" presId="urn:microsoft.com/office/officeart/2005/8/layout/orgChart1"/>
    <dgm:cxn modelId="{4E3162BA-5C6C-46B0-8FBC-32062F66FE3A}" type="presParOf" srcId="{E97ED9CE-1B99-403D-9D61-71FE0F389C4B}" destId="{348A50A2-8667-42ED-BCAE-15120EC8E297}" srcOrd="1" destOrd="0" presId="urn:microsoft.com/office/officeart/2005/8/layout/orgChart1"/>
    <dgm:cxn modelId="{0F6FF618-1250-4FB8-90DB-AE997DB7CD2F}" type="presParOf" srcId="{348A50A2-8667-42ED-BCAE-15120EC8E297}" destId="{EF26F78A-5A4E-4C0D-B830-52C02B24A436}" srcOrd="0" destOrd="0" presId="urn:microsoft.com/office/officeart/2005/8/layout/orgChart1"/>
    <dgm:cxn modelId="{E3335E0E-4CAB-49D2-BABD-8D4DCF2A51EB}" type="presParOf" srcId="{348A50A2-8667-42ED-BCAE-15120EC8E297}" destId="{EAF3893E-258F-4213-8B27-047B99AB7C0F}" srcOrd="1" destOrd="0" presId="urn:microsoft.com/office/officeart/2005/8/layout/orgChart1"/>
    <dgm:cxn modelId="{92545603-330F-4DA3-9C6A-719214EC2CF3}" type="presParOf" srcId="{EAF3893E-258F-4213-8B27-047B99AB7C0F}" destId="{C02617BC-0299-46DD-BD85-9F246ED8625E}" srcOrd="0" destOrd="0" presId="urn:microsoft.com/office/officeart/2005/8/layout/orgChart1"/>
    <dgm:cxn modelId="{DDE1CCDD-91BC-476E-8A3F-4D907A409FAD}" type="presParOf" srcId="{C02617BC-0299-46DD-BD85-9F246ED8625E}" destId="{FDDBD6A2-CCCD-4C9E-8825-90B105D99060}" srcOrd="0" destOrd="0" presId="urn:microsoft.com/office/officeart/2005/8/layout/orgChart1"/>
    <dgm:cxn modelId="{B9210770-9244-4F1E-8845-82284CE3D629}" type="presParOf" srcId="{C02617BC-0299-46DD-BD85-9F246ED8625E}" destId="{0D4977FE-AD9D-461C-AF97-B2C883EB0B3E}" srcOrd="1" destOrd="0" presId="urn:microsoft.com/office/officeart/2005/8/layout/orgChart1"/>
    <dgm:cxn modelId="{FCC24C90-DAB7-4711-BF39-94144A72FE1F}" type="presParOf" srcId="{EAF3893E-258F-4213-8B27-047B99AB7C0F}" destId="{28EF7A0A-AE7A-42C7-A6D4-ACD77C5B3A76}" srcOrd="1" destOrd="0" presId="urn:microsoft.com/office/officeart/2005/8/layout/orgChart1"/>
    <dgm:cxn modelId="{3FC2A067-496E-449A-93B9-69F6703A95EA}" type="presParOf" srcId="{EAF3893E-258F-4213-8B27-047B99AB7C0F}" destId="{E0F1019C-094E-42B6-B0C6-E184BBCFB2C1}" srcOrd="2" destOrd="0" presId="urn:microsoft.com/office/officeart/2005/8/layout/orgChart1"/>
    <dgm:cxn modelId="{1FAC2AAB-E450-4530-9DBB-02EA7BE0890F}" type="presParOf" srcId="{E97ED9CE-1B99-403D-9D61-71FE0F389C4B}" destId="{DE8789DE-8308-4B78-BE77-1C6F10077B6F}" srcOrd="2" destOrd="0" presId="urn:microsoft.com/office/officeart/2005/8/layout/orgChart1"/>
    <dgm:cxn modelId="{0FC36BDD-78A8-4A29-A4CF-A44FBF7C1C39}" type="presParOf" srcId="{6F044C51-8D8D-47E5-BC82-379E347C74F8}" destId="{3838E0B9-FF19-419E-9043-5914A2F315E6}" srcOrd="2" destOrd="0" presId="urn:microsoft.com/office/officeart/2005/8/layout/orgChart1"/>
    <dgm:cxn modelId="{5B24EE8D-B133-4590-893A-8FA8077D7D0C}" type="presParOf" srcId="{6F044C51-8D8D-47E5-BC82-379E347C74F8}" destId="{25A03C3D-BBD6-4C0B-B4FA-F4CEAA11F752}" srcOrd="3" destOrd="0" presId="urn:microsoft.com/office/officeart/2005/8/layout/orgChart1"/>
    <dgm:cxn modelId="{9ACE57B7-0BB6-4A0A-8C78-BF8F2108A2AE}" type="presParOf" srcId="{25A03C3D-BBD6-4C0B-B4FA-F4CEAA11F752}" destId="{05EF7BAE-1D01-4855-BB74-0119FB5BD8CB}" srcOrd="0" destOrd="0" presId="urn:microsoft.com/office/officeart/2005/8/layout/orgChart1"/>
    <dgm:cxn modelId="{E87BD545-DDC6-49E3-8A5A-188E2364D019}" type="presParOf" srcId="{05EF7BAE-1D01-4855-BB74-0119FB5BD8CB}" destId="{ED74B427-02DB-4E31-AD92-D2943D8C077F}" srcOrd="0" destOrd="0" presId="urn:microsoft.com/office/officeart/2005/8/layout/orgChart1"/>
    <dgm:cxn modelId="{A28AAC4F-5969-40D2-AEA9-F966FE83DC4A}" type="presParOf" srcId="{05EF7BAE-1D01-4855-BB74-0119FB5BD8CB}" destId="{FCA3A274-BA78-4ACB-9C91-0612F8F597D8}" srcOrd="1" destOrd="0" presId="urn:microsoft.com/office/officeart/2005/8/layout/orgChart1"/>
    <dgm:cxn modelId="{543AF277-4BE7-4F8B-9391-B35A9D7B3C06}" type="presParOf" srcId="{25A03C3D-BBD6-4C0B-B4FA-F4CEAA11F752}" destId="{614DB330-8D84-40A2-A99F-33AADA8C25C6}" srcOrd="1" destOrd="0" presId="urn:microsoft.com/office/officeart/2005/8/layout/orgChart1"/>
    <dgm:cxn modelId="{F2ABF3FD-047D-4F3C-8F72-61011C38F318}" type="presParOf" srcId="{25A03C3D-BBD6-4C0B-B4FA-F4CEAA11F752}" destId="{EF4CA624-3D93-4424-89EF-9882079CAB9A}" srcOrd="2" destOrd="0" presId="urn:microsoft.com/office/officeart/2005/8/layout/orgChart1"/>
    <dgm:cxn modelId="{0159EEB9-D92B-4243-BD71-7E9A11FE13F3}" type="presParOf" srcId="{CBD125B9-AC4D-44FF-9461-4AF81C7D254B}" destId="{5898B33F-756A-47A7-B8A4-AC28ECEEF25C}"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38E0B9-FF19-419E-9043-5914A2F315E6}">
      <dsp:nvSpPr>
        <dsp:cNvPr id="0" name=""/>
        <dsp:cNvSpPr/>
      </dsp:nvSpPr>
      <dsp:spPr>
        <a:xfrm>
          <a:off x="2900362" y="767233"/>
          <a:ext cx="926411" cy="321564"/>
        </a:xfrm>
        <a:custGeom>
          <a:avLst/>
          <a:gdLst/>
          <a:ahLst/>
          <a:cxnLst/>
          <a:rect l="0" t="0" r="0" b="0"/>
          <a:pathLst>
            <a:path>
              <a:moveTo>
                <a:pt x="0" y="0"/>
              </a:moveTo>
              <a:lnTo>
                <a:pt x="0" y="160782"/>
              </a:lnTo>
              <a:lnTo>
                <a:pt x="926411" y="160782"/>
              </a:lnTo>
              <a:lnTo>
                <a:pt x="926411" y="321564"/>
              </a:lnTo>
            </a:path>
          </a:pathLst>
        </a:custGeom>
        <a:noFill/>
        <a:ln w="12700" cap="flat" cmpd="sng" algn="ctr">
          <a:solidFill>
            <a:schemeClr val="dk2">
              <a:shade val="6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EF26F78A-5A4E-4C0D-B830-52C02B24A436}">
      <dsp:nvSpPr>
        <dsp:cNvPr id="0" name=""/>
        <dsp:cNvSpPr/>
      </dsp:nvSpPr>
      <dsp:spPr>
        <a:xfrm>
          <a:off x="1361447" y="1854427"/>
          <a:ext cx="229688" cy="704378"/>
        </a:xfrm>
        <a:custGeom>
          <a:avLst/>
          <a:gdLst/>
          <a:ahLst/>
          <a:cxnLst/>
          <a:rect l="0" t="0" r="0" b="0"/>
          <a:pathLst>
            <a:path>
              <a:moveTo>
                <a:pt x="0" y="0"/>
              </a:moveTo>
              <a:lnTo>
                <a:pt x="0" y="704378"/>
              </a:lnTo>
              <a:lnTo>
                <a:pt x="229688" y="704378"/>
              </a:lnTo>
            </a:path>
          </a:pathLst>
        </a:custGeom>
        <a:noFill/>
        <a:ln w="12700" cap="flat" cmpd="sng" algn="ctr">
          <a:solidFill>
            <a:schemeClr val="dk2">
              <a:shade val="8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243F7A08-9D09-4996-BEAF-A9975119E6DB}">
      <dsp:nvSpPr>
        <dsp:cNvPr id="0" name=""/>
        <dsp:cNvSpPr/>
      </dsp:nvSpPr>
      <dsp:spPr>
        <a:xfrm>
          <a:off x="1973951" y="767233"/>
          <a:ext cx="926411" cy="321564"/>
        </a:xfrm>
        <a:custGeom>
          <a:avLst/>
          <a:gdLst/>
          <a:ahLst/>
          <a:cxnLst/>
          <a:rect l="0" t="0" r="0" b="0"/>
          <a:pathLst>
            <a:path>
              <a:moveTo>
                <a:pt x="926411" y="0"/>
              </a:moveTo>
              <a:lnTo>
                <a:pt x="926411" y="160782"/>
              </a:lnTo>
              <a:lnTo>
                <a:pt x="0" y="160782"/>
              </a:lnTo>
              <a:lnTo>
                <a:pt x="0" y="321564"/>
              </a:lnTo>
            </a:path>
          </a:pathLst>
        </a:custGeom>
        <a:noFill/>
        <a:ln w="12700" cap="flat" cmpd="sng" algn="ctr">
          <a:solidFill>
            <a:schemeClr val="dk2">
              <a:shade val="60000"/>
              <a:hueOff val="0"/>
              <a:satOff val="0"/>
              <a:lumOff val="0"/>
              <a:alphaOff val="0"/>
            </a:schemeClr>
          </a:solidFill>
          <a:prstDash val="solid"/>
          <a:miter lim="800000"/>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sp>
    <dsp:sp modelId="{258FFDFA-B14B-40DF-AB59-9767F1CF9101}">
      <dsp:nvSpPr>
        <dsp:cNvPr id="0" name=""/>
        <dsp:cNvSpPr/>
      </dsp:nvSpPr>
      <dsp:spPr>
        <a:xfrm>
          <a:off x="2134733" y="1604"/>
          <a:ext cx="1531258" cy="765629"/>
        </a:xfrm>
        <a:prstGeom prst="rect">
          <a:avLst/>
        </a:prstGeom>
        <a:solidFill>
          <a:schemeClr val="dk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Owner/Manager</a:t>
          </a:r>
        </a:p>
      </dsp:txBody>
      <dsp:txXfrm>
        <a:off x="2134733" y="1604"/>
        <a:ext cx="1531258" cy="765629"/>
      </dsp:txXfrm>
    </dsp:sp>
    <dsp:sp modelId="{0F02FFD5-E544-4379-A652-5979C2F51B73}">
      <dsp:nvSpPr>
        <dsp:cNvPr id="0" name=""/>
        <dsp:cNvSpPr/>
      </dsp:nvSpPr>
      <dsp:spPr>
        <a:xfrm>
          <a:off x="1208322" y="1088797"/>
          <a:ext cx="1531258" cy="765629"/>
        </a:xfrm>
        <a:prstGeom prst="rect">
          <a:avLst/>
        </a:prstGeom>
        <a:solidFill>
          <a:schemeClr val="dk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Head Chef</a:t>
          </a:r>
        </a:p>
      </dsp:txBody>
      <dsp:txXfrm>
        <a:off x="1208322" y="1088797"/>
        <a:ext cx="1531258" cy="765629"/>
      </dsp:txXfrm>
    </dsp:sp>
    <dsp:sp modelId="{FDDBD6A2-CCCD-4C9E-8825-90B105D99060}">
      <dsp:nvSpPr>
        <dsp:cNvPr id="0" name=""/>
        <dsp:cNvSpPr/>
      </dsp:nvSpPr>
      <dsp:spPr>
        <a:xfrm>
          <a:off x="1591136" y="2175991"/>
          <a:ext cx="1531258" cy="765629"/>
        </a:xfrm>
        <a:prstGeom prst="rect">
          <a:avLst/>
        </a:prstGeom>
        <a:solidFill>
          <a:schemeClr val="dk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Kitchen Assistants</a:t>
          </a:r>
        </a:p>
      </dsp:txBody>
      <dsp:txXfrm>
        <a:off x="1591136" y="2175991"/>
        <a:ext cx="1531258" cy="765629"/>
      </dsp:txXfrm>
    </dsp:sp>
    <dsp:sp modelId="{ED74B427-02DB-4E31-AD92-D2943D8C077F}">
      <dsp:nvSpPr>
        <dsp:cNvPr id="0" name=""/>
        <dsp:cNvSpPr/>
      </dsp:nvSpPr>
      <dsp:spPr>
        <a:xfrm>
          <a:off x="3061144" y="1088797"/>
          <a:ext cx="1531258" cy="765629"/>
        </a:xfrm>
        <a:prstGeom prst="rect">
          <a:avLst/>
        </a:prstGeom>
        <a:solidFill>
          <a:schemeClr val="dk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Front-of-House Staff</a:t>
          </a:r>
        </a:p>
      </dsp:txBody>
      <dsp:txXfrm>
        <a:off x="3061144" y="1088797"/>
        <a:ext cx="1531258" cy="76562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5" ma:contentTypeDescription="Create a new document." ma:contentTypeScope="" ma:versionID="cae885aa83e8eafedb338b2ed8fe6456">
  <xsd:schema xmlns:xsd="http://www.w3.org/2001/XMLSchema" xmlns:xs="http://www.w3.org/2001/XMLSchema" xmlns:p="http://schemas.microsoft.com/office/2006/metadata/properties" xmlns:ns3="716bca3a-9bc9-4129-a185-7ea87f9d73cc" targetNamespace="http://schemas.microsoft.com/office/2006/metadata/properties" ma:root="true" ma:fieldsID="5b0dbf02c13f2a87d625f5f561c457a2"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89B112-8AB5-4277-B31F-22B002C327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customXml/itemProps3.xml><?xml version="1.0" encoding="utf-8"?>
<ds:datastoreItem xmlns:ds="http://schemas.openxmlformats.org/officeDocument/2006/customXml" ds:itemID="{02F29DA3-8916-4CC3-853D-F499C39048A4}">
  <ds:schemaRefs>
    <ds:schemaRef ds:uri="http://schemas.microsoft.com/office/2006/metadata/properties"/>
    <ds:schemaRef ds:uri="http://schemas.microsoft.com/office/infopath/2007/PartnerControls"/>
    <ds:schemaRef ds:uri="716bca3a-9bc9-4129-a185-7ea87f9d73cc"/>
  </ds:schemaRefs>
</ds:datastoreItem>
</file>

<file path=customXml/itemProps4.xml><?xml version="1.0" encoding="utf-8"?>
<ds:datastoreItem xmlns:ds="http://schemas.openxmlformats.org/officeDocument/2006/customXml" ds:itemID="{EFA6ECF7-4496-4134-8B29-6356D841570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1935</Words>
  <Characters>11036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Moshood Bamidele Omishakin (2509853)</cp:lastModifiedBy>
  <cp:revision>2</cp:revision>
  <dcterms:created xsi:type="dcterms:W3CDTF">2026-07-26T22:28:00Z</dcterms:created>
  <dcterms:modified xsi:type="dcterms:W3CDTF">2026-07-26T22:28:00Z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