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lang w:val="zh-CN"/>
        </w:rPr>
        <w:id w:val="2082867896"/>
        <w:docPartObj>
          <w:docPartGallery w:val="Table of Contents"/>
          <w:docPartUnique/>
        </w:docPartObj>
      </w:sdtPr>
      <w:sdtEndPr>
        <w:rPr>
          <w:rFonts w:asciiTheme="minorHAnsi" w:eastAsia="Arial" w:hAnsiTheme="minorHAnsi" w:cstheme="minorBidi"/>
          <w:b/>
          <w:bCs/>
          <w:color w:val="auto"/>
          <w:kern w:val="2"/>
          <w:sz w:val="24"/>
          <w:szCs w:val="22"/>
        </w:rPr>
      </w:sdtEndPr>
      <w:sdtContent>
        <w:p w14:paraId="300763D2" w14:textId="3625BB02" w:rsidR="002C08C5" w:rsidRDefault="002C08C5">
          <w:pPr>
            <w:pStyle w:val="TOC"/>
            <w:rPr>
              <w:rFonts w:hint="eastAsia"/>
            </w:rPr>
          </w:pPr>
          <w:r>
            <w:rPr>
              <w:rFonts w:hint="eastAsia"/>
              <w:lang w:val="zh-CN"/>
            </w:rPr>
            <w:t>C</w:t>
          </w:r>
          <w:r>
            <w:rPr>
              <w:lang w:val="zh-CN"/>
            </w:rPr>
            <w:t>ontent</w:t>
          </w:r>
        </w:p>
        <w:p w14:paraId="5528BE96" w14:textId="027A467F" w:rsidR="002C08C5" w:rsidRDefault="002C08C5">
          <w:pPr>
            <w:pStyle w:val="TOC1"/>
            <w:tabs>
              <w:tab w:val="right" w:leader="dot" w:pos="8296"/>
            </w:tabs>
            <w:rPr>
              <w:noProof/>
            </w:rPr>
          </w:pPr>
          <w:r>
            <w:fldChar w:fldCharType="begin"/>
          </w:r>
          <w:r>
            <w:instrText xml:space="preserve"> TOC \o "1-3" \h \z \u </w:instrText>
          </w:r>
          <w:r>
            <w:fldChar w:fldCharType="separate"/>
          </w:r>
          <w:hyperlink w:anchor="_Toc38668971" w:history="1">
            <w:r w:rsidRPr="00D70E43">
              <w:rPr>
                <w:rStyle w:val="a7"/>
                <w:noProof/>
              </w:rPr>
              <w:t>Entry 1: Positionality and Individuality</w:t>
            </w:r>
            <w:r>
              <w:rPr>
                <w:noProof/>
                <w:webHidden/>
              </w:rPr>
              <w:tab/>
            </w:r>
            <w:r>
              <w:rPr>
                <w:noProof/>
                <w:webHidden/>
              </w:rPr>
              <w:fldChar w:fldCharType="begin"/>
            </w:r>
            <w:r>
              <w:rPr>
                <w:noProof/>
                <w:webHidden/>
              </w:rPr>
              <w:instrText xml:space="preserve"> PAGEREF _Toc38668971 \h </w:instrText>
            </w:r>
            <w:r>
              <w:rPr>
                <w:noProof/>
                <w:webHidden/>
              </w:rPr>
            </w:r>
            <w:r>
              <w:rPr>
                <w:noProof/>
                <w:webHidden/>
              </w:rPr>
              <w:fldChar w:fldCharType="separate"/>
            </w:r>
            <w:r>
              <w:rPr>
                <w:noProof/>
                <w:webHidden/>
              </w:rPr>
              <w:t>2</w:t>
            </w:r>
            <w:r>
              <w:rPr>
                <w:noProof/>
                <w:webHidden/>
              </w:rPr>
              <w:fldChar w:fldCharType="end"/>
            </w:r>
          </w:hyperlink>
        </w:p>
        <w:p w14:paraId="17245B16" w14:textId="71C0C8D7" w:rsidR="002C08C5" w:rsidRDefault="002C08C5">
          <w:pPr>
            <w:pStyle w:val="TOC1"/>
            <w:tabs>
              <w:tab w:val="right" w:leader="dot" w:pos="8296"/>
            </w:tabs>
            <w:rPr>
              <w:noProof/>
            </w:rPr>
          </w:pPr>
          <w:hyperlink w:anchor="_Toc38668972" w:history="1">
            <w:r w:rsidRPr="00D70E43">
              <w:rPr>
                <w:rStyle w:val="a7"/>
                <w:noProof/>
              </w:rPr>
              <w:t>Appendix 1: References</w:t>
            </w:r>
            <w:r>
              <w:rPr>
                <w:noProof/>
                <w:webHidden/>
              </w:rPr>
              <w:tab/>
            </w:r>
            <w:r>
              <w:rPr>
                <w:noProof/>
                <w:webHidden/>
              </w:rPr>
              <w:fldChar w:fldCharType="begin"/>
            </w:r>
            <w:r>
              <w:rPr>
                <w:noProof/>
                <w:webHidden/>
              </w:rPr>
              <w:instrText xml:space="preserve"> PAGEREF _Toc38668972 \h </w:instrText>
            </w:r>
            <w:r>
              <w:rPr>
                <w:noProof/>
                <w:webHidden/>
              </w:rPr>
            </w:r>
            <w:r>
              <w:rPr>
                <w:noProof/>
                <w:webHidden/>
              </w:rPr>
              <w:fldChar w:fldCharType="separate"/>
            </w:r>
            <w:r>
              <w:rPr>
                <w:noProof/>
                <w:webHidden/>
              </w:rPr>
              <w:t>4</w:t>
            </w:r>
            <w:r>
              <w:rPr>
                <w:noProof/>
                <w:webHidden/>
              </w:rPr>
              <w:fldChar w:fldCharType="end"/>
            </w:r>
          </w:hyperlink>
        </w:p>
        <w:p w14:paraId="68C71642" w14:textId="5583635B" w:rsidR="002C08C5" w:rsidRDefault="002C08C5">
          <w:pPr>
            <w:pStyle w:val="TOC1"/>
            <w:tabs>
              <w:tab w:val="right" w:leader="dot" w:pos="8296"/>
            </w:tabs>
            <w:rPr>
              <w:noProof/>
            </w:rPr>
          </w:pPr>
          <w:hyperlink w:anchor="_Toc38668973" w:history="1">
            <w:r w:rsidRPr="00D70E43">
              <w:rPr>
                <w:rStyle w:val="a7"/>
                <w:noProof/>
              </w:rPr>
              <w:t>Appendix 2: Useful Links</w:t>
            </w:r>
            <w:r>
              <w:rPr>
                <w:noProof/>
                <w:webHidden/>
              </w:rPr>
              <w:tab/>
            </w:r>
            <w:r>
              <w:rPr>
                <w:noProof/>
                <w:webHidden/>
              </w:rPr>
              <w:fldChar w:fldCharType="begin"/>
            </w:r>
            <w:r>
              <w:rPr>
                <w:noProof/>
                <w:webHidden/>
              </w:rPr>
              <w:instrText xml:space="preserve"> PAGEREF _Toc38668973 \h </w:instrText>
            </w:r>
            <w:r>
              <w:rPr>
                <w:noProof/>
                <w:webHidden/>
              </w:rPr>
            </w:r>
            <w:r>
              <w:rPr>
                <w:noProof/>
                <w:webHidden/>
              </w:rPr>
              <w:fldChar w:fldCharType="separate"/>
            </w:r>
            <w:r>
              <w:rPr>
                <w:noProof/>
                <w:webHidden/>
              </w:rPr>
              <w:t>6</w:t>
            </w:r>
            <w:r>
              <w:rPr>
                <w:noProof/>
                <w:webHidden/>
              </w:rPr>
              <w:fldChar w:fldCharType="end"/>
            </w:r>
          </w:hyperlink>
        </w:p>
        <w:p w14:paraId="38ADD5D1" w14:textId="6BDB5B8C" w:rsidR="002C08C5" w:rsidRDefault="002C08C5">
          <w:pPr>
            <w:pStyle w:val="TOC1"/>
            <w:tabs>
              <w:tab w:val="right" w:leader="dot" w:pos="8296"/>
            </w:tabs>
            <w:rPr>
              <w:noProof/>
            </w:rPr>
          </w:pPr>
          <w:hyperlink w:anchor="_Toc38668974" w:history="1">
            <w:r w:rsidRPr="00D70E43">
              <w:rPr>
                <w:rStyle w:val="a7"/>
                <w:noProof/>
              </w:rPr>
              <w:t>Appendix 3: Definitions</w:t>
            </w:r>
            <w:r>
              <w:rPr>
                <w:noProof/>
                <w:webHidden/>
              </w:rPr>
              <w:tab/>
            </w:r>
            <w:r>
              <w:rPr>
                <w:noProof/>
                <w:webHidden/>
              </w:rPr>
              <w:fldChar w:fldCharType="begin"/>
            </w:r>
            <w:r>
              <w:rPr>
                <w:noProof/>
                <w:webHidden/>
              </w:rPr>
              <w:instrText xml:space="preserve"> PAGEREF _Toc38668974 \h </w:instrText>
            </w:r>
            <w:r>
              <w:rPr>
                <w:noProof/>
                <w:webHidden/>
              </w:rPr>
            </w:r>
            <w:r>
              <w:rPr>
                <w:noProof/>
                <w:webHidden/>
              </w:rPr>
              <w:fldChar w:fldCharType="separate"/>
            </w:r>
            <w:r>
              <w:rPr>
                <w:noProof/>
                <w:webHidden/>
              </w:rPr>
              <w:t>7</w:t>
            </w:r>
            <w:r>
              <w:rPr>
                <w:noProof/>
                <w:webHidden/>
              </w:rPr>
              <w:fldChar w:fldCharType="end"/>
            </w:r>
          </w:hyperlink>
        </w:p>
        <w:p w14:paraId="7FF085B8" w14:textId="1AF2076A" w:rsidR="002C08C5" w:rsidRDefault="002C08C5">
          <w:pPr>
            <w:pStyle w:val="TOC1"/>
            <w:tabs>
              <w:tab w:val="right" w:leader="dot" w:pos="8296"/>
            </w:tabs>
            <w:rPr>
              <w:noProof/>
            </w:rPr>
          </w:pPr>
          <w:hyperlink w:anchor="_Toc38668975" w:history="1">
            <w:r w:rsidRPr="00D70E43">
              <w:rPr>
                <w:rStyle w:val="a7"/>
                <w:noProof/>
              </w:rPr>
              <w:t>Appendix 4: Development Activities</w:t>
            </w:r>
            <w:r>
              <w:rPr>
                <w:noProof/>
                <w:webHidden/>
              </w:rPr>
              <w:tab/>
            </w:r>
            <w:r>
              <w:rPr>
                <w:noProof/>
                <w:webHidden/>
              </w:rPr>
              <w:fldChar w:fldCharType="begin"/>
            </w:r>
            <w:r>
              <w:rPr>
                <w:noProof/>
                <w:webHidden/>
              </w:rPr>
              <w:instrText xml:space="preserve"> PAGEREF _Toc38668975 \h </w:instrText>
            </w:r>
            <w:r>
              <w:rPr>
                <w:noProof/>
                <w:webHidden/>
              </w:rPr>
            </w:r>
            <w:r>
              <w:rPr>
                <w:noProof/>
                <w:webHidden/>
              </w:rPr>
              <w:fldChar w:fldCharType="separate"/>
            </w:r>
            <w:r>
              <w:rPr>
                <w:noProof/>
                <w:webHidden/>
              </w:rPr>
              <w:t>9</w:t>
            </w:r>
            <w:r>
              <w:rPr>
                <w:noProof/>
                <w:webHidden/>
              </w:rPr>
              <w:fldChar w:fldCharType="end"/>
            </w:r>
          </w:hyperlink>
        </w:p>
        <w:p w14:paraId="4946D908" w14:textId="2EDFC252" w:rsidR="002C08C5" w:rsidRDefault="002C08C5">
          <w:pPr>
            <w:pStyle w:val="TOC1"/>
            <w:tabs>
              <w:tab w:val="right" w:leader="dot" w:pos="8296"/>
            </w:tabs>
            <w:rPr>
              <w:noProof/>
            </w:rPr>
          </w:pPr>
          <w:hyperlink w:anchor="_Toc38668976" w:history="1">
            <w:r w:rsidRPr="00D70E43">
              <w:rPr>
                <w:rStyle w:val="a7"/>
                <w:noProof/>
              </w:rPr>
              <w:t>Entry 2: Reading and evaluating literature and information sources</w:t>
            </w:r>
            <w:r>
              <w:rPr>
                <w:noProof/>
                <w:webHidden/>
              </w:rPr>
              <w:tab/>
            </w:r>
            <w:r>
              <w:rPr>
                <w:noProof/>
                <w:webHidden/>
              </w:rPr>
              <w:fldChar w:fldCharType="begin"/>
            </w:r>
            <w:r>
              <w:rPr>
                <w:noProof/>
                <w:webHidden/>
              </w:rPr>
              <w:instrText xml:space="preserve"> PAGEREF _Toc38668976 \h </w:instrText>
            </w:r>
            <w:r>
              <w:rPr>
                <w:noProof/>
                <w:webHidden/>
              </w:rPr>
            </w:r>
            <w:r>
              <w:rPr>
                <w:noProof/>
                <w:webHidden/>
              </w:rPr>
              <w:fldChar w:fldCharType="separate"/>
            </w:r>
            <w:r>
              <w:rPr>
                <w:noProof/>
                <w:webHidden/>
              </w:rPr>
              <w:t>10</w:t>
            </w:r>
            <w:r>
              <w:rPr>
                <w:noProof/>
                <w:webHidden/>
              </w:rPr>
              <w:fldChar w:fldCharType="end"/>
            </w:r>
          </w:hyperlink>
        </w:p>
        <w:p w14:paraId="3E00E50B" w14:textId="35B90E70" w:rsidR="002C08C5" w:rsidRDefault="002C08C5">
          <w:pPr>
            <w:pStyle w:val="TOC1"/>
            <w:tabs>
              <w:tab w:val="right" w:leader="dot" w:pos="8296"/>
            </w:tabs>
            <w:rPr>
              <w:noProof/>
            </w:rPr>
          </w:pPr>
          <w:hyperlink w:anchor="_Toc38668977" w:history="1">
            <w:r w:rsidRPr="00D70E43">
              <w:rPr>
                <w:rStyle w:val="a7"/>
                <w:noProof/>
              </w:rPr>
              <w:t>Appendix 1: References</w:t>
            </w:r>
            <w:r>
              <w:rPr>
                <w:noProof/>
                <w:webHidden/>
              </w:rPr>
              <w:tab/>
            </w:r>
            <w:r>
              <w:rPr>
                <w:noProof/>
                <w:webHidden/>
              </w:rPr>
              <w:fldChar w:fldCharType="begin"/>
            </w:r>
            <w:r>
              <w:rPr>
                <w:noProof/>
                <w:webHidden/>
              </w:rPr>
              <w:instrText xml:space="preserve"> PAGEREF _Toc38668977 \h </w:instrText>
            </w:r>
            <w:r>
              <w:rPr>
                <w:noProof/>
                <w:webHidden/>
              </w:rPr>
            </w:r>
            <w:r>
              <w:rPr>
                <w:noProof/>
                <w:webHidden/>
              </w:rPr>
              <w:fldChar w:fldCharType="separate"/>
            </w:r>
            <w:r>
              <w:rPr>
                <w:noProof/>
                <w:webHidden/>
              </w:rPr>
              <w:t>12</w:t>
            </w:r>
            <w:r>
              <w:rPr>
                <w:noProof/>
                <w:webHidden/>
              </w:rPr>
              <w:fldChar w:fldCharType="end"/>
            </w:r>
          </w:hyperlink>
        </w:p>
        <w:p w14:paraId="435FA85E" w14:textId="7DAF5D99" w:rsidR="002C08C5" w:rsidRDefault="002C08C5">
          <w:pPr>
            <w:pStyle w:val="TOC1"/>
            <w:tabs>
              <w:tab w:val="right" w:leader="dot" w:pos="8296"/>
            </w:tabs>
            <w:rPr>
              <w:noProof/>
            </w:rPr>
          </w:pPr>
          <w:hyperlink w:anchor="_Toc38668978" w:history="1">
            <w:r w:rsidRPr="00D70E43">
              <w:rPr>
                <w:rStyle w:val="a7"/>
                <w:noProof/>
              </w:rPr>
              <w:t>Appendix 2</w:t>
            </w:r>
            <w:r w:rsidRPr="00D70E43">
              <w:rPr>
                <w:rStyle w:val="a7"/>
                <w:noProof/>
              </w:rPr>
              <w:t>:</w:t>
            </w:r>
            <w:r w:rsidRPr="00D70E43">
              <w:rPr>
                <w:rStyle w:val="a7"/>
                <w:noProof/>
              </w:rPr>
              <w:t xml:space="preserve"> Useful links</w:t>
            </w:r>
            <w:r>
              <w:rPr>
                <w:noProof/>
                <w:webHidden/>
              </w:rPr>
              <w:tab/>
            </w:r>
            <w:r>
              <w:rPr>
                <w:noProof/>
                <w:webHidden/>
              </w:rPr>
              <w:fldChar w:fldCharType="begin"/>
            </w:r>
            <w:r>
              <w:rPr>
                <w:noProof/>
                <w:webHidden/>
              </w:rPr>
              <w:instrText xml:space="preserve"> PAGEREF _Toc38668978 \h </w:instrText>
            </w:r>
            <w:r>
              <w:rPr>
                <w:noProof/>
                <w:webHidden/>
              </w:rPr>
            </w:r>
            <w:r>
              <w:rPr>
                <w:noProof/>
                <w:webHidden/>
              </w:rPr>
              <w:fldChar w:fldCharType="separate"/>
            </w:r>
            <w:r>
              <w:rPr>
                <w:noProof/>
                <w:webHidden/>
              </w:rPr>
              <w:t>13</w:t>
            </w:r>
            <w:r>
              <w:rPr>
                <w:noProof/>
                <w:webHidden/>
              </w:rPr>
              <w:fldChar w:fldCharType="end"/>
            </w:r>
          </w:hyperlink>
        </w:p>
        <w:p w14:paraId="47CB0207" w14:textId="2DA886A7" w:rsidR="002C08C5" w:rsidRDefault="002C08C5">
          <w:pPr>
            <w:pStyle w:val="TOC1"/>
            <w:tabs>
              <w:tab w:val="right" w:leader="dot" w:pos="8296"/>
            </w:tabs>
            <w:rPr>
              <w:noProof/>
            </w:rPr>
          </w:pPr>
          <w:hyperlink w:anchor="_Toc38668979" w:history="1">
            <w:r w:rsidRPr="00D70E43">
              <w:rPr>
                <w:rStyle w:val="a7"/>
                <w:noProof/>
              </w:rPr>
              <w:t>Appendix 3: Definitions, figures and frameworks</w:t>
            </w:r>
            <w:r>
              <w:rPr>
                <w:noProof/>
                <w:webHidden/>
              </w:rPr>
              <w:tab/>
            </w:r>
            <w:r>
              <w:rPr>
                <w:noProof/>
                <w:webHidden/>
              </w:rPr>
              <w:fldChar w:fldCharType="begin"/>
            </w:r>
            <w:r>
              <w:rPr>
                <w:noProof/>
                <w:webHidden/>
              </w:rPr>
              <w:instrText xml:space="preserve"> PAGEREF _Toc38668979 \h </w:instrText>
            </w:r>
            <w:r>
              <w:rPr>
                <w:noProof/>
                <w:webHidden/>
              </w:rPr>
            </w:r>
            <w:r>
              <w:rPr>
                <w:noProof/>
                <w:webHidden/>
              </w:rPr>
              <w:fldChar w:fldCharType="separate"/>
            </w:r>
            <w:r>
              <w:rPr>
                <w:noProof/>
                <w:webHidden/>
              </w:rPr>
              <w:t>14</w:t>
            </w:r>
            <w:r>
              <w:rPr>
                <w:noProof/>
                <w:webHidden/>
              </w:rPr>
              <w:fldChar w:fldCharType="end"/>
            </w:r>
          </w:hyperlink>
        </w:p>
        <w:p w14:paraId="5219A540" w14:textId="5BA48A27" w:rsidR="002C08C5" w:rsidRDefault="002C08C5">
          <w:pPr>
            <w:pStyle w:val="TOC1"/>
            <w:tabs>
              <w:tab w:val="right" w:leader="dot" w:pos="8296"/>
            </w:tabs>
            <w:rPr>
              <w:noProof/>
            </w:rPr>
          </w:pPr>
          <w:hyperlink w:anchor="_Toc38668980" w:history="1">
            <w:r w:rsidRPr="00D70E43">
              <w:rPr>
                <w:rStyle w:val="a7"/>
                <w:noProof/>
              </w:rPr>
              <w:t>Appendix 4: Self-development activity</w:t>
            </w:r>
            <w:r>
              <w:rPr>
                <w:noProof/>
                <w:webHidden/>
              </w:rPr>
              <w:tab/>
            </w:r>
            <w:r>
              <w:rPr>
                <w:noProof/>
                <w:webHidden/>
              </w:rPr>
              <w:fldChar w:fldCharType="begin"/>
            </w:r>
            <w:r>
              <w:rPr>
                <w:noProof/>
                <w:webHidden/>
              </w:rPr>
              <w:instrText xml:space="preserve"> PAGEREF _Toc38668980 \h </w:instrText>
            </w:r>
            <w:r>
              <w:rPr>
                <w:noProof/>
                <w:webHidden/>
              </w:rPr>
            </w:r>
            <w:r>
              <w:rPr>
                <w:noProof/>
                <w:webHidden/>
              </w:rPr>
              <w:fldChar w:fldCharType="separate"/>
            </w:r>
            <w:r>
              <w:rPr>
                <w:noProof/>
                <w:webHidden/>
              </w:rPr>
              <w:t>20</w:t>
            </w:r>
            <w:r>
              <w:rPr>
                <w:noProof/>
                <w:webHidden/>
              </w:rPr>
              <w:fldChar w:fldCharType="end"/>
            </w:r>
          </w:hyperlink>
        </w:p>
        <w:p w14:paraId="3CE578DE" w14:textId="745DD598" w:rsidR="002C08C5" w:rsidRDefault="002C08C5">
          <w:pPr>
            <w:pStyle w:val="TOC1"/>
            <w:tabs>
              <w:tab w:val="right" w:leader="dot" w:pos="8296"/>
            </w:tabs>
            <w:rPr>
              <w:noProof/>
            </w:rPr>
          </w:pPr>
          <w:hyperlink w:anchor="_Toc38668981" w:history="1">
            <w:r w:rsidRPr="00D70E43">
              <w:rPr>
                <w:rStyle w:val="a7"/>
                <w:noProof/>
              </w:rPr>
              <w:t>Entry 3: The Contribution of Research to Knowledge and Organisational Development</w:t>
            </w:r>
            <w:r>
              <w:rPr>
                <w:noProof/>
                <w:webHidden/>
              </w:rPr>
              <w:tab/>
            </w:r>
            <w:r>
              <w:rPr>
                <w:noProof/>
                <w:webHidden/>
              </w:rPr>
              <w:fldChar w:fldCharType="begin"/>
            </w:r>
            <w:r>
              <w:rPr>
                <w:noProof/>
                <w:webHidden/>
              </w:rPr>
              <w:instrText xml:space="preserve"> PAGEREF _Toc38668981 \h </w:instrText>
            </w:r>
            <w:r>
              <w:rPr>
                <w:noProof/>
                <w:webHidden/>
              </w:rPr>
            </w:r>
            <w:r>
              <w:rPr>
                <w:noProof/>
                <w:webHidden/>
              </w:rPr>
              <w:fldChar w:fldCharType="separate"/>
            </w:r>
            <w:r>
              <w:rPr>
                <w:noProof/>
                <w:webHidden/>
              </w:rPr>
              <w:t>21</w:t>
            </w:r>
            <w:r>
              <w:rPr>
                <w:noProof/>
                <w:webHidden/>
              </w:rPr>
              <w:fldChar w:fldCharType="end"/>
            </w:r>
          </w:hyperlink>
        </w:p>
        <w:p w14:paraId="4A5AB6B6" w14:textId="35A73B75" w:rsidR="002C08C5" w:rsidRDefault="002C08C5">
          <w:pPr>
            <w:pStyle w:val="TOC1"/>
            <w:tabs>
              <w:tab w:val="right" w:leader="dot" w:pos="8296"/>
            </w:tabs>
            <w:rPr>
              <w:noProof/>
            </w:rPr>
          </w:pPr>
          <w:hyperlink w:anchor="_Toc38668982" w:history="1">
            <w:r w:rsidRPr="00D70E43">
              <w:rPr>
                <w:rStyle w:val="a7"/>
                <w:noProof/>
              </w:rPr>
              <w:t>Appendix 1</w:t>
            </w:r>
            <w:r w:rsidRPr="00D70E43">
              <w:rPr>
                <w:rStyle w:val="a7"/>
                <w:rFonts w:ascii="宋体" w:eastAsia="宋体" w:hAnsi="宋体" w:cs="宋体"/>
                <w:noProof/>
              </w:rPr>
              <w:t>：</w:t>
            </w:r>
            <w:r w:rsidRPr="00D70E43">
              <w:rPr>
                <w:rStyle w:val="a7"/>
                <w:noProof/>
              </w:rPr>
              <w:t>References</w:t>
            </w:r>
            <w:r>
              <w:rPr>
                <w:noProof/>
                <w:webHidden/>
              </w:rPr>
              <w:tab/>
            </w:r>
            <w:r>
              <w:rPr>
                <w:noProof/>
                <w:webHidden/>
              </w:rPr>
              <w:fldChar w:fldCharType="begin"/>
            </w:r>
            <w:r>
              <w:rPr>
                <w:noProof/>
                <w:webHidden/>
              </w:rPr>
              <w:instrText xml:space="preserve"> PAGEREF _Toc38668982 \h </w:instrText>
            </w:r>
            <w:r>
              <w:rPr>
                <w:noProof/>
                <w:webHidden/>
              </w:rPr>
            </w:r>
            <w:r>
              <w:rPr>
                <w:noProof/>
                <w:webHidden/>
              </w:rPr>
              <w:fldChar w:fldCharType="separate"/>
            </w:r>
            <w:r>
              <w:rPr>
                <w:noProof/>
                <w:webHidden/>
              </w:rPr>
              <w:t>24</w:t>
            </w:r>
            <w:r>
              <w:rPr>
                <w:noProof/>
                <w:webHidden/>
              </w:rPr>
              <w:fldChar w:fldCharType="end"/>
            </w:r>
          </w:hyperlink>
        </w:p>
        <w:p w14:paraId="15204AB2" w14:textId="1D44CC91" w:rsidR="002C08C5" w:rsidRDefault="002C08C5">
          <w:pPr>
            <w:pStyle w:val="TOC1"/>
            <w:tabs>
              <w:tab w:val="right" w:leader="dot" w:pos="8296"/>
            </w:tabs>
            <w:rPr>
              <w:noProof/>
            </w:rPr>
          </w:pPr>
          <w:hyperlink w:anchor="_Toc38668983" w:history="1">
            <w:r w:rsidRPr="00D70E43">
              <w:rPr>
                <w:rStyle w:val="a7"/>
                <w:noProof/>
              </w:rPr>
              <w:t>Appendix 2</w:t>
            </w:r>
            <w:r w:rsidRPr="00D70E43">
              <w:rPr>
                <w:rStyle w:val="a7"/>
                <w:rFonts w:ascii="宋体" w:eastAsia="宋体" w:hAnsi="宋体" w:cs="宋体"/>
                <w:noProof/>
              </w:rPr>
              <w:t>：</w:t>
            </w:r>
            <w:r w:rsidRPr="00D70E43">
              <w:rPr>
                <w:rStyle w:val="a7"/>
                <w:noProof/>
              </w:rPr>
              <w:t>Useful websites and links</w:t>
            </w:r>
            <w:r>
              <w:rPr>
                <w:noProof/>
                <w:webHidden/>
              </w:rPr>
              <w:tab/>
            </w:r>
            <w:r>
              <w:rPr>
                <w:noProof/>
                <w:webHidden/>
              </w:rPr>
              <w:fldChar w:fldCharType="begin"/>
            </w:r>
            <w:r>
              <w:rPr>
                <w:noProof/>
                <w:webHidden/>
              </w:rPr>
              <w:instrText xml:space="preserve"> PAGEREF _Toc38668983 \h </w:instrText>
            </w:r>
            <w:r>
              <w:rPr>
                <w:noProof/>
                <w:webHidden/>
              </w:rPr>
            </w:r>
            <w:r>
              <w:rPr>
                <w:noProof/>
                <w:webHidden/>
              </w:rPr>
              <w:fldChar w:fldCharType="separate"/>
            </w:r>
            <w:r>
              <w:rPr>
                <w:noProof/>
                <w:webHidden/>
              </w:rPr>
              <w:t>26</w:t>
            </w:r>
            <w:r>
              <w:rPr>
                <w:noProof/>
                <w:webHidden/>
              </w:rPr>
              <w:fldChar w:fldCharType="end"/>
            </w:r>
          </w:hyperlink>
        </w:p>
        <w:p w14:paraId="12DE5BB2" w14:textId="3AC69D5E" w:rsidR="002C08C5" w:rsidRDefault="002C08C5">
          <w:pPr>
            <w:pStyle w:val="TOC1"/>
            <w:tabs>
              <w:tab w:val="right" w:leader="dot" w:pos="8296"/>
            </w:tabs>
            <w:rPr>
              <w:noProof/>
            </w:rPr>
          </w:pPr>
          <w:hyperlink w:anchor="_Toc38668984" w:history="1">
            <w:r w:rsidRPr="00D70E43">
              <w:rPr>
                <w:rStyle w:val="a7"/>
                <w:noProof/>
              </w:rPr>
              <w:t>Appendix 3</w:t>
            </w:r>
            <w:r w:rsidRPr="00D70E43">
              <w:rPr>
                <w:rStyle w:val="a7"/>
                <w:rFonts w:ascii="宋体" w:eastAsia="宋体" w:hAnsi="宋体" w:cs="宋体"/>
                <w:noProof/>
              </w:rPr>
              <w:t>：</w:t>
            </w:r>
            <w:r w:rsidRPr="00D70E43">
              <w:rPr>
                <w:rStyle w:val="a7"/>
                <w:noProof/>
              </w:rPr>
              <w:t>Tables</w:t>
            </w:r>
            <w:r>
              <w:rPr>
                <w:noProof/>
                <w:webHidden/>
              </w:rPr>
              <w:tab/>
            </w:r>
            <w:r>
              <w:rPr>
                <w:noProof/>
                <w:webHidden/>
              </w:rPr>
              <w:fldChar w:fldCharType="begin"/>
            </w:r>
            <w:r>
              <w:rPr>
                <w:noProof/>
                <w:webHidden/>
              </w:rPr>
              <w:instrText xml:space="preserve"> PAGEREF _Toc38668984 \h </w:instrText>
            </w:r>
            <w:r>
              <w:rPr>
                <w:noProof/>
                <w:webHidden/>
              </w:rPr>
            </w:r>
            <w:r>
              <w:rPr>
                <w:noProof/>
                <w:webHidden/>
              </w:rPr>
              <w:fldChar w:fldCharType="separate"/>
            </w:r>
            <w:r>
              <w:rPr>
                <w:noProof/>
                <w:webHidden/>
              </w:rPr>
              <w:t>26</w:t>
            </w:r>
            <w:r>
              <w:rPr>
                <w:noProof/>
                <w:webHidden/>
              </w:rPr>
              <w:fldChar w:fldCharType="end"/>
            </w:r>
          </w:hyperlink>
        </w:p>
        <w:p w14:paraId="777064A6" w14:textId="4921573D" w:rsidR="002C08C5" w:rsidRDefault="002C08C5">
          <w:pPr>
            <w:pStyle w:val="TOC1"/>
            <w:tabs>
              <w:tab w:val="right" w:leader="dot" w:pos="8296"/>
            </w:tabs>
            <w:rPr>
              <w:noProof/>
            </w:rPr>
          </w:pPr>
          <w:hyperlink w:anchor="_Toc38668985" w:history="1">
            <w:r w:rsidRPr="00D70E43">
              <w:rPr>
                <w:rStyle w:val="a7"/>
                <w:noProof/>
              </w:rPr>
              <w:t>Appendix 4</w:t>
            </w:r>
            <w:r w:rsidRPr="00D70E43">
              <w:rPr>
                <w:rStyle w:val="a7"/>
                <w:rFonts w:ascii="宋体" w:eastAsia="宋体" w:hAnsi="宋体" w:cs="宋体"/>
                <w:noProof/>
              </w:rPr>
              <w:t>：</w:t>
            </w:r>
            <w:r w:rsidRPr="00D70E43">
              <w:rPr>
                <w:rStyle w:val="a7"/>
                <w:noProof/>
              </w:rPr>
              <w:t>Self-development activity</w:t>
            </w:r>
            <w:r>
              <w:rPr>
                <w:noProof/>
                <w:webHidden/>
              </w:rPr>
              <w:tab/>
            </w:r>
            <w:r>
              <w:rPr>
                <w:noProof/>
                <w:webHidden/>
              </w:rPr>
              <w:fldChar w:fldCharType="begin"/>
            </w:r>
            <w:r>
              <w:rPr>
                <w:noProof/>
                <w:webHidden/>
              </w:rPr>
              <w:instrText xml:space="preserve"> PAGEREF _Toc38668985 \h </w:instrText>
            </w:r>
            <w:r>
              <w:rPr>
                <w:noProof/>
                <w:webHidden/>
              </w:rPr>
            </w:r>
            <w:r>
              <w:rPr>
                <w:noProof/>
                <w:webHidden/>
              </w:rPr>
              <w:fldChar w:fldCharType="separate"/>
            </w:r>
            <w:r>
              <w:rPr>
                <w:noProof/>
                <w:webHidden/>
              </w:rPr>
              <w:t>30</w:t>
            </w:r>
            <w:r>
              <w:rPr>
                <w:noProof/>
                <w:webHidden/>
              </w:rPr>
              <w:fldChar w:fldCharType="end"/>
            </w:r>
          </w:hyperlink>
        </w:p>
        <w:p w14:paraId="2DD21BDB" w14:textId="7D8590B0" w:rsidR="002C08C5" w:rsidRDefault="002C08C5">
          <w:pPr>
            <w:pStyle w:val="TOC1"/>
            <w:tabs>
              <w:tab w:val="right" w:leader="dot" w:pos="8296"/>
            </w:tabs>
            <w:rPr>
              <w:noProof/>
            </w:rPr>
          </w:pPr>
          <w:hyperlink w:anchor="_Toc38668986" w:history="1">
            <w:r w:rsidRPr="00D70E43">
              <w:rPr>
                <w:rStyle w:val="a7"/>
                <w:noProof/>
              </w:rPr>
              <w:t>Entry 4: Defining the research question</w:t>
            </w:r>
            <w:r>
              <w:rPr>
                <w:noProof/>
                <w:webHidden/>
              </w:rPr>
              <w:tab/>
            </w:r>
            <w:r>
              <w:rPr>
                <w:noProof/>
                <w:webHidden/>
              </w:rPr>
              <w:fldChar w:fldCharType="begin"/>
            </w:r>
            <w:r>
              <w:rPr>
                <w:noProof/>
                <w:webHidden/>
              </w:rPr>
              <w:instrText xml:space="preserve"> PAGEREF _Toc38668986 \h </w:instrText>
            </w:r>
            <w:r>
              <w:rPr>
                <w:noProof/>
                <w:webHidden/>
              </w:rPr>
            </w:r>
            <w:r>
              <w:rPr>
                <w:noProof/>
                <w:webHidden/>
              </w:rPr>
              <w:fldChar w:fldCharType="separate"/>
            </w:r>
            <w:r>
              <w:rPr>
                <w:noProof/>
                <w:webHidden/>
              </w:rPr>
              <w:t>31</w:t>
            </w:r>
            <w:r>
              <w:rPr>
                <w:noProof/>
                <w:webHidden/>
              </w:rPr>
              <w:fldChar w:fldCharType="end"/>
            </w:r>
          </w:hyperlink>
        </w:p>
        <w:p w14:paraId="70837B98" w14:textId="42CA14E9" w:rsidR="002C08C5" w:rsidRDefault="002C08C5">
          <w:pPr>
            <w:pStyle w:val="TOC1"/>
            <w:tabs>
              <w:tab w:val="right" w:leader="dot" w:pos="8296"/>
            </w:tabs>
            <w:rPr>
              <w:noProof/>
            </w:rPr>
          </w:pPr>
          <w:hyperlink w:anchor="_Toc38668987" w:history="1">
            <w:r w:rsidRPr="00D70E43">
              <w:rPr>
                <w:rStyle w:val="a7"/>
                <w:noProof/>
              </w:rPr>
              <w:t>Appendix 1: References</w:t>
            </w:r>
            <w:r>
              <w:rPr>
                <w:noProof/>
                <w:webHidden/>
              </w:rPr>
              <w:tab/>
            </w:r>
            <w:r>
              <w:rPr>
                <w:noProof/>
                <w:webHidden/>
              </w:rPr>
              <w:fldChar w:fldCharType="begin"/>
            </w:r>
            <w:r>
              <w:rPr>
                <w:noProof/>
                <w:webHidden/>
              </w:rPr>
              <w:instrText xml:space="preserve"> PAGEREF _Toc38668987 \h </w:instrText>
            </w:r>
            <w:r>
              <w:rPr>
                <w:noProof/>
                <w:webHidden/>
              </w:rPr>
            </w:r>
            <w:r>
              <w:rPr>
                <w:noProof/>
                <w:webHidden/>
              </w:rPr>
              <w:fldChar w:fldCharType="separate"/>
            </w:r>
            <w:r>
              <w:rPr>
                <w:noProof/>
                <w:webHidden/>
              </w:rPr>
              <w:t>33</w:t>
            </w:r>
            <w:r>
              <w:rPr>
                <w:noProof/>
                <w:webHidden/>
              </w:rPr>
              <w:fldChar w:fldCharType="end"/>
            </w:r>
          </w:hyperlink>
        </w:p>
        <w:p w14:paraId="7F296AA7" w14:textId="20A2A28C" w:rsidR="002C08C5" w:rsidRDefault="002C08C5">
          <w:pPr>
            <w:pStyle w:val="TOC1"/>
            <w:tabs>
              <w:tab w:val="right" w:leader="dot" w:pos="8296"/>
            </w:tabs>
            <w:rPr>
              <w:noProof/>
            </w:rPr>
          </w:pPr>
          <w:hyperlink w:anchor="_Toc38668988" w:history="1">
            <w:r w:rsidRPr="00D70E43">
              <w:rPr>
                <w:rStyle w:val="a7"/>
                <w:noProof/>
              </w:rPr>
              <w:t>Appendix 2: Useful links</w:t>
            </w:r>
            <w:r>
              <w:rPr>
                <w:noProof/>
                <w:webHidden/>
              </w:rPr>
              <w:tab/>
            </w:r>
            <w:r>
              <w:rPr>
                <w:noProof/>
                <w:webHidden/>
              </w:rPr>
              <w:fldChar w:fldCharType="begin"/>
            </w:r>
            <w:r>
              <w:rPr>
                <w:noProof/>
                <w:webHidden/>
              </w:rPr>
              <w:instrText xml:space="preserve"> PAGEREF _Toc38668988 \h </w:instrText>
            </w:r>
            <w:r>
              <w:rPr>
                <w:noProof/>
                <w:webHidden/>
              </w:rPr>
            </w:r>
            <w:r>
              <w:rPr>
                <w:noProof/>
                <w:webHidden/>
              </w:rPr>
              <w:fldChar w:fldCharType="separate"/>
            </w:r>
            <w:r>
              <w:rPr>
                <w:noProof/>
                <w:webHidden/>
              </w:rPr>
              <w:t>34</w:t>
            </w:r>
            <w:r>
              <w:rPr>
                <w:noProof/>
                <w:webHidden/>
              </w:rPr>
              <w:fldChar w:fldCharType="end"/>
            </w:r>
          </w:hyperlink>
        </w:p>
        <w:p w14:paraId="72ED935C" w14:textId="0C5F4F96" w:rsidR="002C08C5" w:rsidRDefault="002C08C5">
          <w:pPr>
            <w:pStyle w:val="TOC1"/>
            <w:tabs>
              <w:tab w:val="right" w:leader="dot" w:pos="8296"/>
            </w:tabs>
            <w:rPr>
              <w:noProof/>
            </w:rPr>
          </w:pPr>
          <w:hyperlink w:anchor="_Toc38668989" w:history="1">
            <w:r w:rsidRPr="00D70E43">
              <w:rPr>
                <w:rStyle w:val="a7"/>
                <w:noProof/>
              </w:rPr>
              <w:t>Appendix 3: Figures and Tables</w:t>
            </w:r>
            <w:r>
              <w:rPr>
                <w:noProof/>
                <w:webHidden/>
              </w:rPr>
              <w:tab/>
            </w:r>
            <w:r>
              <w:rPr>
                <w:noProof/>
                <w:webHidden/>
              </w:rPr>
              <w:fldChar w:fldCharType="begin"/>
            </w:r>
            <w:r>
              <w:rPr>
                <w:noProof/>
                <w:webHidden/>
              </w:rPr>
              <w:instrText xml:space="preserve"> PAGEREF _Toc38668989 \h </w:instrText>
            </w:r>
            <w:r>
              <w:rPr>
                <w:noProof/>
                <w:webHidden/>
              </w:rPr>
            </w:r>
            <w:r>
              <w:rPr>
                <w:noProof/>
                <w:webHidden/>
              </w:rPr>
              <w:fldChar w:fldCharType="separate"/>
            </w:r>
            <w:r>
              <w:rPr>
                <w:noProof/>
                <w:webHidden/>
              </w:rPr>
              <w:t>35</w:t>
            </w:r>
            <w:r>
              <w:rPr>
                <w:noProof/>
                <w:webHidden/>
              </w:rPr>
              <w:fldChar w:fldCharType="end"/>
            </w:r>
          </w:hyperlink>
        </w:p>
        <w:p w14:paraId="1F3B12A8" w14:textId="4524DE79" w:rsidR="002C08C5" w:rsidRDefault="002C08C5">
          <w:pPr>
            <w:pStyle w:val="TOC1"/>
            <w:tabs>
              <w:tab w:val="right" w:leader="dot" w:pos="8296"/>
            </w:tabs>
            <w:rPr>
              <w:noProof/>
            </w:rPr>
          </w:pPr>
          <w:hyperlink w:anchor="_Toc38668990" w:history="1">
            <w:r w:rsidRPr="00D70E43">
              <w:rPr>
                <w:rStyle w:val="a7"/>
                <w:noProof/>
              </w:rPr>
              <w:t>Appendix 4: Self-development activity</w:t>
            </w:r>
            <w:r>
              <w:rPr>
                <w:noProof/>
                <w:webHidden/>
              </w:rPr>
              <w:tab/>
            </w:r>
            <w:r>
              <w:rPr>
                <w:noProof/>
                <w:webHidden/>
              </w:rPr>
              <w:fldChar w:fldCharType="begin"/>
            </w:r>
            <w:r>
              <w:rPr>
                <w:noProof/>
                <w:webHidden/>
              </w:rPr>
              <w:instrText xml:space="preserve"> PAGEREF _Toc38668990 \h </w:instrText>
            </w:r>
            <w:r>
              <w:rPr>
                <w:noProof/>
                <w:webHidden/>
              </w:rPr>
            </w:r>
            <w:r>
              <w:rPr>
                <w:noProof/>
                <w:webHidden/>
              </w:rPr>
              <w:fldChar w:fldCharType="separate"/>
            </w:r>
            <w:r>
              <w:rPr>
                <w:noProof/>
                <w:webHidden/>
              </w:rPr>
              <w:t>37</w:t>
            </w:r>
            <w:r>
              <w:rPr>
                <w:noProof/>
                <w:webHidden/>
              </w:rPr>
              <w:fldChar w:fldCharType="end"/>
            </w:r>
          </w:hyperlink>
        </w:p>
        <w:p w14:paraId="38476F9A" w14:textId="7F63521B" w:rsidR="002C08C5" w:rsidRDefault="002C08C5">
          <w:pPr>
            <w:pStyle w:val="TOC1"/>
            <w:tabs>
              <w:tab w:val="right" w:leader="dot" w:pos="8296"/>
            </w:tabs>
            <w:rPr>
              <w:noProof/>
            </w:rPr>
          </w:pPr>
          <w:hyperlink w:anchor="_Toc38668991" w:history="1">
            <w:r w:rsidRPr="00D70E43">
              <w:rPr>
                <w:rStyle w:val="a7"/>
                <w:noProof/>
              </w:rPr>
              <w:t>Entry 5: Philosophical frameworks for research</w:t>
            </w:r>
            <w:r>
              <w:rPr>
                <w:noProof/>
                <w:webHidden/>
              </w:rPr>
              <w:tab/>
            </w:r>
            <w:r>
              <w:rPr>
                <w:noProof/>
                <w:webHidden/>
              </w:rPr>
              <w:fldChar w:fldCharType="begin"/>
            </w:r>
            <w:r>
              <w:rPr>
                <w:noProof/>
                <w:webHidden/>
              </w:rPr>
              <w:instrText xml:space="preserve"> PAGEREF _Toc38668991 \h </w:instrText>
            </w:r>
            <w:r>
              <w:rPr>
                <w:noProof/>
                <w:webHidden/>
              </w:rPr>
            </w:r>
            <w:r>
              <w:rPr>
                <w:noProof/>
                <w:webHidden/>
              </w:rPr>
              <w:fldChar w:fldCharType="separate"/>
            </w:r>
            <w:r>
              <w:rPr>
                <w:noProof/>
                <w:webHidden/>
              </w:rPr>
              <w:t>38</w:t>
            </w:r>
            <w:r>
              <w:rPr>
                <w:noProof/>
                <w:webHidden/>
              </w:rPr>
              <w:fldChar w:fldCharType="end"/>
            </w:r>
          </w:hyperlink>
        </w:p>
        <w:p w14:paraId="2791461B" w14:textId="60B435DD" w:rsidR="002C08C5" w:rsidRDefault="002C08C5">
          <w:pPr>
            <w:pStyle w:val="TOC1"/>
            <w:tabs>
              <w:tab w:val="right" w:leader="dot" w:pos="8296"/>
            </w:tabs>
            <w:rPr>
              <w:noProof/>
            </w:rPr>
          </w:pPr>
          <w:hyperlink w:anchor="_Toc38668992" w:history="1">
            <w:r w:rsidRPr="00D70E43">
              <w:rPr>
                <w:rStyle w:val="a7"/>
                <w:noProof/>
              </w:rPr>
              <w:t>Appendix 1: References</w:t>
            </w:r>
            <w:r>
              <w:rPr>
                <w:noProof/>
                <w:webHidden/>
              </w:rPr>
              <w:tab/>
            </w:r>
            <w:r>
              <w:rPr>
                <w:noProof/>
                <w:webHidden/>
              </w:rPr>
              <w:fldChar w:fldCharType="begin"/>
            </w:r>
            <w:r>
              <w:rPr>
                <w:noProof/>
                <w:webHidden/>
              </w:rPr>
              <w:instrText xml:space="preserve"> PAGEREF _Toc38668992 \h </w:instrText>
            </w:r>
            <w:r>
              <w:rPr>
                <w:noProof/>
                <w:webHidden/>
              </w:rPr>
            </w:r>
            <w:r>
              <w:rPr>
                <w:noProof/>
                <w:webHidden/>
              </w:rPr>
              <w:fldChar w:fldCharType="separate"/>
            </w:r>
            <w:r>
              <w:rPr>
                <w:noProof/>
                <w:webHidden/>
              </w:rPr>
              <w:t>40</w:t>
            </w:r>
            <w:r>
              <w:rPr>
                <w:noProof/>
                <w:webHidden/>
              </w:rPr>
              <w:fldChar w:fldCharType="end"/>
            </w:r>
          </w:hyperlink>
        </w:p>
        <w:p w14:paraId="0B3B4783" w14:textId="5676AE2B" w:rsidR="002C08C5" w:rsidRDefault="002C08C5">
          <w:pPr>
            <w:pStyle w:val="TOC1"/>
            <w:tabs>
              <w:tab w:val="right" w:leader="dot" w:pos="8296"/>
            </w:tabs>
            <w:rPr>
              <w:noProof/>
            </w:rPr>
          </w:pPr>
          <w:hyperlink w:anchor="_Toc38668993" w:history="1">
            <w:r w:rsidRPr="00D70E43">
              <w:rPr>
                <w:rStyle w:val="a7"/>
                <w:noProof/>
              </w:rPr>
              <w:t>Appendix 2: Useful links</w:t>
            </w:r>
            <w:r>
              <w:rPr>
                <w:noProof/>
                <w:webHidden/>
              </w:rPr>
              <w:tab/>
            </w:r>
            <w:r>
              <w:rPr>
                <w:noProof/>
                <w:webHidden/>
              </w:rPr>
              <w:fldChar w:fldCharType="begin"/>
            </w:r>
            <w:r>
              <w:rPr>
                <w:noProof/>
                <w:webHidden/>
              </w:rPr>
              <w:instrText xml:space="preserve"> PAGEREF _Toc38668993 \h </w:instrText>
            </w:r>
            <w:r>
              <w:rPr>
                <w:noProof/>
                <w:webHidden/>
              </w:rPr>
            </w:r>
            <w:r>
              <w:rPr>
                <w:noProof/>
                <w:webHidden/>
              </w:rPr>
              <w:fldChar w:fldCharType="separate"/>
            </w:r>
            <w:r>
              <w:rPr>
                <w:noProof/>
                <w:webHidden/>
              </w:rPr>
              <w:t>42</w:t>
            </w:r>
            <w:r>
              <w:rPr>
                <w:noProof/>
                <w:webHidden/>
              </w:rPr>
              <w:fldChar w:fldCharType="end"/>
            </w:r>
          </w:hyperlink>
        </w:p>
        <w:p w14:paraId="7C332DED" w14:textId="1765208D" w:rsidR="002C08C5" w:rsidRDefault="002C08C5">
          <w:pPr>
            <w:pStyle w:val="TOC1"/>
            <w:tabs>
              <w:tab w:val="right" w:leader="dot" w:pos="8296"/>
            </w:tabs>
            <w:rPr>
              <w:noProof/>
            </w:rPr>
          </w:pPr>
          <w:hyperlink w:anchor="_Toc38668994" w:history="1">
            <w:r w:rsidRPr="00D70E43">
              <w:rPr>
                <w:rStyle w:val="a7"/>
                <w:noProof/>
              </w:rPr>
              <w:t>Appendix 3: Frameworks and tables</w:t>
            </w:r>
            <w:r>
              <w:rPr>
                <w:noProof/>
                <w:webHidden/>
              </w:rPr>
              <w:tab/>
            </w:r>
            <w:r>
              <w:rPr>
                <w:noProof/>
                <w:webHidden/>
              </w:rPr>
              <w:fldChar w:fldCharType="begin"/>
            </w:r>
            <w:r>
              <w:rPr>
                <w:noProof/>
                <w:webHidden/>
              </w:rPr>
              <w:instrText xml:space="preserve"> PAGEREF _Toc38668994 \h </w:instrText>
            </w:r>
            <w:r>
              <w:rPr>
                <w:noProof/>
                <w:webHidden/>
              </w:rPr>
            </w:r>
            <w:r>
              <w:rPr>
                <w:noProof/>
                <w:webHidden/>
              </w:rPr>
              <w:fldChar w:fldCharType="separate"/>
            </w:r>
            <w:r>
              <w:rPr>
                <w:noProof/>
                <w:webHidden/>
              </w:rPr>
              <w:t>43</w:t>
            </w:r>
            <w:r>
              <w:rPr>
                <w:noProof/>
                <w:webHidden/>
              </w:rPr>
              <w:fldChar w:fldCharType="end"/>
            </w:r>
          </w:hyperlink>
        </w:p>
        <w:p w14:paraId="5275C5EC" w14:textId="2D023C5C" w:rsidR="002C08C5" w:rsidRDefault="002C08C5">
          <w:pPr>
            <w:pStyle w:val="TOC1"/>
            <w:tabs>
              <w:tab w:val="right" w:leader="dot" w:pos="8296"/>
            </w:tabs>
            <w:rPr>
              <w:noProof/>
            </w:rPr>
          </w:pPr>
          <w:hyperlink w:anchor="_Toc38668995" w:history="1">
            <w:r w:rsidRPr="00D70E43">
              <w:rPr>
                <w:rStyle w:val="a7"/>
                <w:noProof/>
              </w:rPr>
              <w:t>Appendix 4: Self-development activities</w:t>
            </w:r>
            <w:r>
              <w:rPr>
                <w:noProof/>
                <w:webHidden/>
              </w:rPr>
              <w:tab/>
            </w:r>
            <w:r>
              <w:rPr>
                <w:noProof/>
                <w:webHidden/>
              </w:rPr>
              <w:fldChar w:fldCharType="begin"/>
            </w:r>
            <w:r>
              <w:rPr>
                <w:noProof/>
                <w:webHidden/>
              </w:rPr>
              <w:instrText xml:space="preserve"> PAGEREF _Toc38668995 \h </w:instrText>
            </w:r>
            <w:r>
              <w:rPr>
                <w:noProof/>
                <w:webHidden/>
              </w:rPr>
            </w:r>
            <w:r>
              <w:rPr>
                <w:noProof/>
                <w:webHidden/>
              </w:rPr>
              <w:fldChar w:fldCharType="separate"/>
            </w:r>
            <w:r>
              <w:rPr>
                <w:noProof/>
                <w:webHidden/>
              </w:rPr>
              <w:t>47</w:t>
            </w:r>
            <w:r>
              <w:rPr>
                <w:noProof/>
                <w:webHidden/>
              </w:rPr>
              <w:fldChar w:fldCharType="end"/>
            </w:r>
          </w:hyperlink>
        </w:p>
        <w:p w14:paraId="0B36CD13" w14:textId="0F49662E" w:rsidR="002C08C5" w:rsidRDefault="002C08C5">
          <w:pPr>
            <w:pStyle w:val="TOC1"/>
            <w:tabs>
              <w:tab w:val="right" w:leader="dot" w:pos="8296"/>
            </w:tabs>
            <w:rPr>
              <w:noProof/>
            </w:rPr>
          </w:pPr>
          <w:hyperlink w:anchor="_Toc38668996" w:history="1">
            <w:r w:rsidRPr="00D70E43">
              <w:rPr>
                <w:rStyle w:val="a7"/>
                <w:noProof/>
              </w:rPr>
              <w:t>Entry 6: Types of research and research design</w:t>
            </w:r>
            <w:r>
              <w:rPr>
                <w:noProof/>
                <w:webHidden/>
              </w:rPr>
              <w:tab/>
            </w:r>
            <w:r>
              <w:rPr>
                <w:noProof/>
                <w:webHidden/>
              </w:rPr>
              <w:fldChar w:fldCharType="begin"/>
            </w:r>
            <w:r>
              <w:rPr>
                <w:noProof/>
                <w:webHidden/>
              </w:rPr>
              <w:instrText xml:space="preserve"> PAGEREF _Toc38668996 \h </w:instrText>
            </w:r>
            <w:r>
              <w:rPr>
                <w:noProof/>
                <w:webHidden/>
              </w:rPr>
            </w:r>
            <w:r>
              <w:rPr>
                <w:noProof/>
                <w:webHidden/>
              </w:rPr>
              <w:fldChar w:fldCharType="separate"/>
            </w:r>
            <w:r>
              <w:rPr>
                <w:noProof/>
                <w:webHidden/>
              </w:rPr>
              <w:t>48</w:t>
            </w:r>
            <w:r>
              <w:rPr>
                <w:noProof/>
                <w:webHidden/>
              </w:rPr>
              <w:fldChar w:fldCharType="end"/>
            </w:r>
          </w:hyperlink>
        </w:p>
        <w:p w14:paraId="5065F950" w14:textId="0C796093" w:rsidR="002C08C5" w:rsidRDefault="002C08C5">
          <w:pPr>
            <w:pStyle w:val="TOC1"/>
            <w:tabs>
              <w:tab w:val="right" w:leader="dot" w:pos="8296"/>
            </w:tabs>
            <w:rPr>
              <w:noProof/>
            </w:rPr>
          </w:pPr>
          <w:hyperlink w:anchor="_Toc38668997" w:history="1">
            <w:r w:rsidRPr="00D70E43">
              <w:rPr>
                <w:rStyle w:val="a7"/>
                <w:noProof/>
              </w:rPr>
              <w:t>Appendix 1: References</w:t>
            </w:r>
            <w:r>
              <w:rPr>
                <w:noProof/>
                <w:webHidden/>
              </w:rPr>
              <w:tab/>
            </w:r>
            <w:r>
              <w:rPr>
                <w:noProof/>
                <w:webHidden/>
              </w:rPr>
              <w:fldChar w:fldCharType="begin"/>
            </w:r>
            <w:r>
              <w:rPr>
                <w:noProof/>
                <w:webHidden/>
              </w:rPr>
              <w:instrText xml:space="preserve"> PAGEREF _Toc38668997 \h </w:instrText>
            </w:r>
            <w:r>
              <w:rPr>
                <w:noProof/>
                <w:webHidden/>
              </w:rPr>
            </w:r>
            <w:r>
              <w:rPr>
                <w:noProof/>
                <w:webHidden/>
              </w:rPr>
              <w:fldChar w:fldCharType="separate"/>
            </w:r>
            <w:r>
              <w:rPr>
                <w:noProof/>
                <w:webHidden/>
              </w:rPr>
              <w:t>51</w:t>
            </w:r>
            <w:r>
              <w:rPr>
                <w:noProof/>
                <w:webHidden/>
              </w:rPr>
              <w:fldChar w:fldCharType="end"/>
            </w:r>
          </w:hyperlink>
        </w:p>
        <w:p w14:paraId="731A60BB" w14:textId="12BE0EE1" w:rsidR="002C08C5" w:rsidRDefault="002C08C5">
          <w:pPr>
            <w:pStyle w:val="TOC1"/>
            <w:tabs>
              <w:tab w:val="right" w:leader="dot" w:pos="8296"/>
            </w:tabs>
            <w:rPr>
              <w:noProof/>
            </w:rPr>
          </w:pPr>
          <w:hyperlink w:anchor="_Toc38668998" w:history="1">
            <w:r w:rsidRPr="00D70E43">
              <w:rPr>
                <w:rStyle w:val="a7"/>
                <w:noProof/>
              </w:rPr>
              <w:t>Appendix 2: Useful link</w:t>
            </w:r>
            <w:r>
              <w:rPr>
                <w:noProof/>
                <w:webHidden/>
              </w:rPr>
              <w:tab/>
            </w:r>
            <w:r>
              <w:rPr>
                <w:noProof/>
                <w:webHidden/>
              </w:rPr>
              <w:fldChar w:fldCharType="begin"/>
            </w:r>
            <w:r>
              <w:rPr>
                <w:noProof/>
                <w:webHidden/>
              </w:rPr>
              <w:instrText xml:space="preserve"> PAGEREF _Toc38668998 \h </w:instrText>
            </w:r>
            <w:r>
              <w:rPr>
                <w:noProof/>
                <w:webHidden/>
              </w:rPr>
            </w:r>
            <w:r>
              <w:rPr>
                <w:noProof/>
                <w:webHidden/>
              </w:rPr>
              <w:fldChar w:fldCharType="separate"/>
            </w:r>
            <w:r>
              <w:rPr>
                <w:noProof/>
                <w:webHidden/>
              </w:rPr>
              <w:t>52</w:t>
            </w:r>
            <w:r>
              <w:rPr>
                <w:noProof/>
                <w:webHidden/>
              </w:rPr>
              <w:fldChar w:fldCharType="end"/>
            </w:r>
          </w:hyperlink>
        </w:p>
        <w:p w14:paraId="55FDCAA3" w14:textId="3BDF5021" w:rsidR="002C08C5" w:rsidRDefault="002C08C5">
          <w:pPr>
            <w:pStyle w:val="TOC1"/>
            <w:tabs>
              <w:tab w:val="right" w:leader="dot" w:pos="8296"/>
            </w:tabs>
            <w:rPr>
              <w:noProof/>
            </w:rPr>
          </w:pPr>
          <w:hyperlink w:anchor="_Toc38668999" w:history="1">
            <w:r w:rsidRPr="00D70E43">
              <w:rPr>
                <w:rStyle w:val="a7"/>
                <w:noProof/>
              </w:rPr>
              <w:t>Appendix 3: Definitions and figures</w:t>
            </w:r>
            <w:r>
              <w:rPr>
                <w:noProof/>
                <w:webHidden/>
              </w:rPr>
              <w:tab/>
            </w:r>
            <w:r>
              <w:rPr>
                <w:noProof/>
                <w:webHidden/>
              </w:rPr>
              <w:fldChar w:fldCharType="begin"/>
            </w:r>
            <w:r>
              <w:rPr>
                <w:noProof/>
                <w:webHidden/>
              </w:rPr>
              <w:instrText xml:space="preserve"> PAGEREF _Toc38668999 \h </w:instrText>
            </w:r>
            <w:r>
              <w:rPr>
                <w:noProof/>
                <w:webHidden/>
              </w:rPr>
            </w:r>
            <w:r>
              <w:rPr>
                <w:noProof/>
                <w:webHidden/>
              </w:rPr>
              <w:fldChar w:fldCharType="separate"/>
            </w:r>
            <w:r>
              <w:rPr>
                <w:noProof/>
                <w:webHidden/>
              </w:rPr>
              <w:t>53</w:t>
            </w:r>
            <w:r>
              <w:rPr>
                <w:noProof/>
                <w:webHidden/>
              </w:rPr>
              <w:fldChar w:fldCharType="end"/>
            </w:r>
          </w:hyperlink>
        </w:p>
        <w:p w14:paraId="0453ADDA" w14:textId="2AE7E04C" w:rsidR="002C08C5" w:rsidRDefault="002C08C5">
          <w:pPr>
            <w:pStyle w:val="TOC1"/>
            <w:tabs>
              <w:tab w:val="right" w:leader="dot" w:pos="8296"/>
            </w:tabs>
            <w:rPr>
              <w:noProof/>
            </w:rPr>
          </w:pPr>
          <w:hyperlink w:anchor="_Toc38669000" w:history="1">
            <w:r w:rsidRPr="00D70E43">
              <w:rPr>
                <w:rStyle w:val="a7"/>
                <w:noProof/>
              </w:rPr>
              <w:t>Appendix 4: Self-development activity</w:t>
            </w:r>
            <w:r>
              <w:rPr>
                <w:noProof/>
                <w:webHidden/>
              </w:rPr>
              <w:tab/>
            </w:r>
            <w:r>
              <w:rPr>
                <w:noProof/>
                <w:webHidden/>
              </w:rPr>
              <w:fldChar w:fldCharType="begin"/>
            </w:r>
            <w:r>
              <w:rPr>
                <w:noProof/>
                <w:webHidden/>
              </w:rPr>
              <w:instrText xml:space="preserve"> PAGEREF _Toc38669000 \h </w:instrText>
            </w:r>
            <w:r>
              <w:rPr>
                <w:noProof/>
                <w:webHidden/>
              </w:rPr>
            </w:r>
            <w:r>
              <w:rPr>
                <w:noProof/>
                <w:webHidden/>
              </w:rPr>
              <w:fldChar w:fldCharType="separate"/>
            </w:r>
            <w:r>
              <w:rPr>
                <w:noProof/>
                <w:webHidden/>
              </w:rPr>
              <w:t>56</w:t>
            </w:r>
            <w:r>
              <w:rPr>
                <w:noProof/>
                <w:webHidden/>
              </w:rPr>
              <w:fldChar w:fldCharType="end"/>
            </w:r>
          </w:hyperlink>
        </w:p>
        <w:p w14:paraId="1941477C" w14:textId="3AF9CCD4" w:rsidR="002C08C5" w:rsidRDefault="002C08C5">
          <w:pPr>
            <w:pStyle w:val="TOC1"/>
            <w:tabs>
              <w:tab w:val="right" w:leader="dot" w:pos="8296"/>
            </w:tabs>
            <w:rPr>
              <w:noProof/>
            </w:rPr>
          </w:pPr>
          <w:hyperlink w:anchor="_Toc38669001" w:history="1">
            <w:r w:rsidRPr="00D70E43">
              <w:rPr>
                <w:rStyle w:val="a7"/>
                <w:noProof/>
              </w:rPr>
              <w:t>Entry 7: Research ethics and integrity</w:t>
            </w:r>
            <w:r>
              <w:rPr>
                <w:noProof/>
                <w:webHidden/>
              </w:rPr>
              <w:tab/>
            </w:r>
            <w:r>
              <w:rPr>
                <w:noProof/>
                <w:webHidden/>
              </w:rPr>
              <w:fldChar w:fldCharType="begin"/>
            </w:r>
            <w:r>
              <w:rPr>
                <w:noProof/>
                <w:webHidden/>
              </w:rPr>
              <w:instrText xml:space="preserve"> PAGEREF _Toc38669001 \h </w:instrText>
            </w:r>
            <w:r>
              <w:rPr>
                <w:noProof/>
                <w:webHidden/>
              </w:rPr>
            </w:r>
            <w:r>
              <w:rPr>
                <w:noProof/>
                <w:webHidden/>
              </w:rPr>
              <w:fldChar w:fldCharType="separate"/>
            </w:r>
            <w:r>
              <w:rPr>
                <w:noProof/>
                <w:webHidden/>
              </w:rPr>
              <w:t>57</w:t>
            </w:r>
            <w:r>
              <w:rPr>
                <w:noProof/>
                <w:webHidden/>
              </w:rPr>
              <w:fldChar w:fldCharType="end"/>
            </w:r>
          </w:hyperlink>
        </w:p>
        <w:p w14:paraId="786017DE" w14:textId="76E572E0" w:rsidR="002C08C5" w:rsidRDefault="002C08C5">
          <w:pPr>
            <w:pStyle w:val="TOC1"/>
            <w:tabs>
              <w:tab w:val="right" w:leader="dot" w:pos="8296"/>
            </w:tabs>
            <w:rPr>
              <w:noProof/>
            </w:rPr>
          </w:pPr>
          <w:hyperlink w:anchor="_Toc38669002" w:history="1">
            <w:r w:rsidRPr="00D70E43">
              <w:rPr>
                <w:rStyle w:val="a7"/>
                <w:noProof/>
              </w:rPr>
              <w:t>Appendix 1: References</w:t>
            </w:r>
            <w:r>
              <w:rPr>
                <w:noProof/>
                <w:webHidden/>
              </w:rPr>
              <w:tab/>
            </w:r>
            <w:r>
              <w:rPr>
                <w:noProof/>
                <w:webHidden/>
              </w:rPr>
              <w:fldChar w:fldCharType="begin"/>
            </w:r>
            <w:r>
              <w:rPr>
                <w:noProof/>
                <w:webHidden/>
              </w:rPr>
              <w:instrText xml:space="preserve"> PAGEREF _Toc38669002 \h </w:instrText>
            </w:r>
            <w:r>
              <w:rPr>
                <w:noProof/>
                <w:webHidden/>
              </w:rPr>
            </w:r>
            <w:r>
              <w:rPr>
                <w:noProof/>
                <w:webHidden/>
              </w:rPr>
              <w:fldChar w:fldCharType="separate"/>
            </w:r>
            <w:r>
              <w:rPr>
                <w:noProof/>
                <w:webHidden/>
              </w:rPr>
              <w:t>59</w:t>
            </w:r>
            <w:r>
              <w:rPr>
                <w:noProof/>
                <w:webHidden/>
              </w:rPr>
              <w:fldChar w:fldCharType="end"/>
            </w:r>
          </w:hyperlink>
        </w:p>
        <w:p w14:paraId="198085DA" w14:textId="56E32849" w:rsidR="002C08C5" w:rsidRDefault="002C08C5">
          <w:pPr>
            <w:pStyle w:val="TOC1"/>
            <w:tabs>
              <w:tab w:val="right" w:leader="dot" w:pos="8296"/>
            </w:tabs>
            <w:rPr>
              <w:noProof/>
            </w:rPr>
          </w:pPr>
          <w:hyperlink w:anchor="_Toc38669003" w:history="1">
            <w:r w:rsidRPr="00D70E43">
              <w:rPr>
                <w:rStyle w:val="a7"/>
                <w:noProof/>
              </w:rPr>
              <w:t>Appendix 2: Useful links</w:t>
            </w:r>
            <w:r>
              <w:rPr>
                <w:noProof/>
                <w:webHidden/>
              </w:rPr>
              <w:tab/>
            </w:r>
            <w:r>
              <w:rPr>
                <w:noProof/>
                <w:webHidden/>
              </w:rPr>
              <w:fldChar w:fldCharType="begin"/>
            </w:r>
            <w:r>
              <w:rPr>
                <w:noProof/>
                <w:webHidden/>
              </w:rPr>
              <w:instrText xml:space="preserve"> PAGEREF _Toc38669003 \h </w:instrText>
            </w:r>
            <w:r>
              <w:rPr>
                <w:noProof/>
                <w:webHidden/>
              </w:rPr>
            </w:r>
            <w:r>
              <w:rPr>
                <w:noProof/>
                <w:webHidden/>
              </w:rPr>
              <w:fldChar w:fldCharType="separate"/>
            </w:r>
            <w:r>
              <w:rPr>
                <w:noProof/>
                <w:webHidden/>
              </w:rPr>
              <w:t>61</w:t>
            </w:r>
            <w:r>
              <w:rPr>
                <w:noProof/>
                <w:webHidden/>
              </w:rPr>
              <w:fldChar w:fldCharType="end"/>
            </w:r>
          </w:hyperlink>
        </w:p>
        <w:p w14:paraId="729BCCBE" w14:textId="5A6B80D6" w:rsidR="002C08C5" w:rsidRDefault="002C08C5">
          <w:pPr>
            <w:pStyle w:val="TOC1"/>
            <w:tabs>
              <w:tab w:val="right" w:leader="dot" w:pos="8296"/>
            </w:tabs>
            <w:rPr>
              <w:noProof/>
            </w:rPr>
          </w:pPr>
          <w:hyperlink w:anchor="_Toc38669004" w:history="1">
            <w:r w:rsidRPr="00D70E43">
              <w:rPr>
                <w:rStyle w:val="a7"/>
                <w:noProof/>
              </w:rPr>
              <w:t>Appendix 3: Figures</w:t>
            </w:r>
            <w:r>
              <w:rPr>
                <w:noProof/>
                <w:webHidden/>
              </w:rPr>
              <w:tab/>
            </w:r>
            <w:r>
              <w:rPr>
                <w:noProof/>
                <w:webHidden/>
              </w:rPr>
              <w:fldChar w:fldCharType="begin"/>
            </w:r>
            <w:r>
              <w:rPr>
                <w:noProof/>
                <w:webHidden/>
              </w:rPr>
              <w:instrText xml:space="preserve"> PAGEREF _Toc38669004 \h </w:instrText>
            </w:r>
            <w:r>
              <w:rPr>
                <w:noProof/>
                <w:webHidden/>
              </w:rPr>
            </w:r>
            <w:r>
              <w:rPr>
                <w:noProof/>
                <w:webHidden/>
              </w:rPr>
              <w:fldChar w:fldCharType="separate"/>
            </w:r>
            <w:r>
              <w:rPr>
                <w:noProof/>
                <w:webHidden/>
              </w:rPr>
              <w:t>62</w:t>
            </w:r>
            <w:r>
              <w:rPr>
                <w:noProof/>
                <w:webHidden/>
              </w:rPr>
              <w:fldChar w:fldCharType="end"/>
            </w:r>
          </w:hyperlink>
        </w:p>
        <w:p w14:paraId="5E0A78FA" w14:textId="6F982788" w:rsidR="002C08C5" w:rsidRDefault="002C08C5">
          <w:pPr>
            <w:pStyle w:val="TOC1"/>
            <w:tabs>
              <w:tab w:val="right" w:leader="dot" w:pos="8296"/>
            </w:tabs>
            <w:rPr>
              <w:noProof/>
            </w:rPr>
          </w:pPr>
          <w:hyperlink w:anchor="_Toc38669005" w:history="1">
            <w:r w:rsidRPr="00D70E43">
              <w:rPr>
                <w:rStyle w:val="a7"/>
                <w:noProof/>
              </w:rPr>
              <w:t>Appendix 4: Self-development activity</w:t>
            </w:r>
            <w:r>
              <w:rPr>
                <w:noProof/>
                <w:webHidden/>
              </w:rPr>
              <w:tab/>
            </w:r>
            <w:r>
              <w:rPr>
                <w:noProof/>
                <w:webHidden/>
              </w:rPr>
              <w:fldChar w:fldCharType="begin"/>
            </w:r>
            <w:r>
              <w:rPr>
                <w:noProof/>
                <w:webHidden/>
              </w:rPr>
              <w:instrText xml:space="preserve"> PAGEREF _Toc38669005 \h </w:instrText>
            </w:r>
            <w:r>
              <w:rPr>
                <w:noProof/>
                <w:webHidden/>
              </w:rPr>
            </w:r>
            <w:r>
              <w:rPr>
                <w:noProof/>
                <w:webHidden/>
              </w:rPr>
              <w:fldChar w:fldCharType="separate"/>
            </w:r>
            <w:r>
              <w:rPr>
                <w:noProof/>
                <w:webHidden/>
              </w:rPr>
              <w:t>63</w:t>
            </w:r>
            <w:r>
              <w:rPr>
                <w:noProof/>
                <w:webHidden/>
              </w:rPr>
              <w:fldChar w:fldCharType="end"/>
            </w:r>
          </w:hyperlink>
        </w:p>
        <w:p w14:paraId="268D4A07" w14:textId="3B317096" w:rsidR="002C08C5" w:rsidRDefault="002C08C5">
          <w:r>
            <w:rPr>
              <w:b/>
              <w:bCs/>
              <w:lang w:val="zh-CN"/>
            </w:rPr>
            <w:fldChar w:fldCharType="end"/>
          </w:r>
        </w:p>
      </w:sdtContent>
    </w:sdt>
    <w:p w14:paraId="45023840" w14:textId="77777777" w:rsidR="002D4EFA" w:rsidRDefault="002D4EFA">
      <w:pPr>
        <w:widowControl/>
        <w:jc w:val="left"/>
        <w:rPr>
          <w:rFonts w:ascii="Arial" w:hAnsi="Arial" w:cs="Arial"/>
          <w:szCs w:val="24"/>
        </w:rPr>
      </w:pPr>
    </w:p>
    <w:p w14:paraId="5F6707C2" w14:textId="77777777" w:rsidR="002D4EFA" w:rsidRDefault="002D4EFA">
      <w:pPr>
        <w:widowControl/>
        <w:jc w:val="left"/>
        <w:rPr>
          <w:rFonts w:ascii="Arial" w:hAnsi="Arial" w:cs="Arial"/>
          <w:szCs w:val="24"/>
        </w:rPr>
      </w:pPr>
      <w:r>
        <w:rPr>
          <w:rFonts w:ascii="Arial" w:hAnsi="Arial" w:cs="Arial"/>
          <w:szCs w:val="24"/>
        </w:rPr>
        <w:br w:type="page"/>
      </w:r>
    </w:p>
    <w:p w14:paraId="6EEBB104" w14:textId="0134BDEE" w:rsidR="00CE4655" w:rsidRPr="00062F15" w:rsidRDefault="00CE4655" w:rsidP="002C08C5">
      <w:pPr>
        <w:pStyle w:val="1"/>
        <w:spacing w:before="0" w:after="0" w:line="360" w:lineRule="auto"/>
      </w:pPr>
      <w:bookmarkStart w:id="0" w:name="_Toc38668971"/>
      <w:r w:rsidRPr="00062F15">
        <w:lastRenderedPageBreak/>
        <w:t>Entry 1: Positionality and Individuality</w:t>
      </w:r>
      <w:bookmarkEnd w:id="0"/>
      <w:r w:rsidRPr="00062F15">
        <w:t xml:space="preserve"> </w:t>
      </w:r>
    </w:p>
    <w:p w14:paraId="2FD7B64A" w14:textId="65B14943" w:rsidR="00921982" w:rsidRPr="00062F15" w:rsidRDefault="00921982" w:rsidP="00055EBD">
      <w:pPr>
        <w:spacing w:line="360" w:lineRule="auto"/>
        <w:rPr>
          <w:rFonts w:ascii="Arial" w:hAnsi="Arial" w:cs="Arial"/>
          <w:szCs w:val="24"/>
        </w:rPr>
      </w:pPr>
      <w:r w:rsidRPr="00062F15">
        <w:rPr>
          <w:rFonts w:ascii="Arial" w:hAnsi="Arial" w:cs="Arial"/>
          <w:szCs w:val="24"/>
        </w:rPr>
        <w:t xml:space="preserve">Word count: </w:t>
      </w:r>
      <w:r w:rsidR="00792107" w:rsidRPr="00062F15">
        <w:rPr>
          <w:rFonts w:ascii="Arial" w:hAnsi="Arial" w:cs="Arial"/>
          <w:szCs w:val="24"/>
        </w:rPr>
        <w:t>51</w:t>
      </w:r>
      <w:r w:rsidR="001D2D27">
        <w:rPr>
          <w:rFonts w:ascii="Arial" w:hAnsi="Arial" w:cs="Arial"/>
          <w:szCs w:val="24"/>
        </w:rPr>
        <w:t>2</w:t>
      </w:r>
    </w:p>
    <w:p w14:paraId="184AC9A4" w14:textId="19CD3D56" w:rsidR="00D34BAF" w:rsidRPr="00062F15" w:rsidRDefault="00D34BAF" w:rsidP="00055EBD">
      <w:pPr>
        <w:spacing w:line="360" w:lineRule="auto"/>
        <w:rPr>
          <w:rFonts w:ascii="Arial" w:hAnsi="Arial" w:cs="Arial"/>
          <w:szCs w:val="24"/>
        </w:rPr>
      </w:pPr>
      <w:r w:rsidRPr="00062F15">
        <w:rPr>
          <w:rFonts w:ascii="Arial" w:hAnsi="Arial" w:cs="Arial"/>
          <w:szCs w:val="24"/>
        </w:rPr>
        <w:t>Positionality</w:t>
      </w:r>
    </w:p>
    <w:p w14:paraId="7F7B02C0" w14:textId="6261B2D9" w:rsidR="00055EBD" w:rsidRPr="00062F15" w:rsidRDefault="00FB1953" w:rsidP="00055EBD">
      <w:pPr>
        <w:spacing w:line="360" w:lineRule="auto"/>
        <w:rPr>
          <w:rFonts w:ascii="Arial" w:hAnsi="Arial" w:cs="Arial"/>
          <w:szCs w:val="24"/>
        </w:rPr>
      </w:pPr>
      <w:r w:rsidRPr="00062F15">
        <w:rPr>
          <w:rFonts w:ascii="Arial" w:hAnsi="Arial" w:cs="Arial"/>
          <w:szCs w:val="24"/>
        </w:rPr>
        <w:t xml:space="preserve">“There’s no enunciation without positionality. You have to position yourself somewhere in order to say anything at all” (Hall, 1990, p. 18). Positionality is a combination of objectivism and subjectivism. The two are a dialectical relationship (Freire, 2000, p. 50). We can never get rid of our subjectivity and pursue pure objectivity. But we should strive to be objective in our pursuit </w:t>
      </w:r>
      <w:r w:rsidR="009B7F5B" w:rsidRPr="00062F15">
        <w:rPr>
          <w:rFonts w:ascii="Arial" w:hAnsi="Arial" w:cs="Arial"/>
          <w:szCs w:val="24"/>
        </w:rPr>
        <w:t xml:space="preserve">process </w:t>
      </w:r>
      <w:r w:rsidRPr="00062F15">
        <w:rPr>
          <w:rFonts w:ascii="Arial" w:hAnsi="Arial" w:cs="Arial"/>
          <w:szCs w:val="24"/>
        </w:rPr>
        <w:t>and always pay attention to our subjectivity. This is known as positional</w:t>
      </w:r>
      <w:r w:rsidR="009B7F5B" w:rsidRPr="00062F15">
        <w:rPr>
          <w:rFonts w:ascii="Arial" w:hAnsi="Arial" w:cs="Arial"/>
          <w:szCs w:val="24"/>
        </w:rPr>
        <w:t>ity</w:t>
      </w:r>
      <w:r w:rsidRPr="00062F15">
        <w:rPr>
          <w:rFonts w:ascii="Arial" w:hAnsi="Arial" w:cs="Arial"/>
          <w:szCs w:val="24"/>
        </w:rPr>
        <w:t>. We</w:t>
      </w:r>
      <w:r w:rsidR="009B7F5B" w:rsidRPr="00062F15">
        <w:rPr>
          <w:rFonts w:ascii="Arial" w:hAnsi="Arial" w:cs="Arial"/>
          <w:szCs w:val="24"/>
        </w:rPr>
        <w:t xml:space="preserve"> </w:t>
      </w:r>
      <w:r w:rsidRPr="00062F15">
        <w:rPr>
          <w:rFonts w:ascii="Arial" w:hAnsi="Arial" w:cs="Arial"/>
          <w:szCs w:val="24"/>
        </w:rPr>
        <w:t xml:space="preserve">admit that we are </w:t>
      </w:r>
      <w:r w:rsidR="00192A49" w:rsidRPr="00062F15">
        <w:rPr>
          <w:rFonts w:ascii="Arial" w:hAnsi="Arial" w:cs="Arial"/>
          <w:szCs w:val="24"/>
        </w:rPr>
        <w:t xml:space="preserve">independent </w:t>
      </w:r>
      <w:r w:rsidRPr="00062F15">
        <w:rPr>
          <w:rFonts w:ascii="Arial" w:hAnsi="Arial" w:cs="Arial"/>
          <w:szCs w:val="24"/>
        </w:rPr>
        <w:t xml:space="preserve">individuals, that we are part of </w:t>
      </w:r>
      <w:r w:rsidR="00192A49" w:rsidRPr="00062F15">
        <w:rPr>
          <w:rFonts w:ascii="Arial" w:hAnsi="Arial" w:cs="Arial"/>
          <w:szCs w:val="24"/>
        </w:rPr>
        <w:t>a</w:t>
      </w:r>
      <w:r w:rsidRPr="00062F15">
        <w:rPr>
          <w:rFonts w:ascii="Arial" w:hAnsi="Arial" w:cs="Arial"/>
          <w:szCs w:val="24"/>
        </w:rPr>
        <w:t xml:space="preserve"> group, we are constantly on the move</w:t>
      </w:r>
      <w:r w:rsidR="00F6248D" w:rsidRPr="00062F15">
        <w:rPr>
          <w:rFonts w:ascii="Arial" w:hAnsi="Arial" w:cs="Arial"/>
          <w:szCs w:val="24"/>
        </w:rPr>
        <w:t xml:space="preserve"> </w:t>
      </w:r>
      <w:r w:rsidR="00236E59" w:rsidRPr="00062F15">
        <w:rPr>
          <w:rFonts w:ascii="Arial" w:hAnsi="Arial" w:cs="Arial"/>
          <w:szCs w:val="24"/>
        </w:rPr>
        <w:t>(</w:t>
      </w:r>
      <w:r w:rsidR="00F6248D" w:rsidRPr="00062F15">
        <w:rPr>
          <w:rFonts w:ascii="Arial" w:hAnsi="Arial" w:cs="Arial"/>
          <w:szCs w:val="24"/>
        </w:rPr>
        <w:t>Bourke,2014)</w:t>
      </w:r>
      <w:r w:rsidRPr="00062F15">
        <w:rPr>
          <w:rFonts w:ascii="Arial" w:hAnsi="Arial" w:cs="Arial"/>
          <w:szCs w:val="24"/>
        </w:rPr>
        <w:t>.</w:t>
      </w:r>
      <w:r w:rsidR="006762A8" w:rsidRPr="00062F15">
        <w:rPr>
          <w:rFonts w:ascii="Arial" w:hAnsi="Arial" w:cs="Arial"/>
          <w:szCs w:val="24"/>
        </w:rPr>
        <w:t xml:space="preserve"> </w:t>
      </w:r>
      <w:r w:rsidR="00192A49" w:rsidRPr="00062F15">
        <w:rPr>
          <w:rFonts w:ascii="Arial" w:hAnsi="Arial" w:cs="Arial"/>
          <w:szCs w:val="24"/>
        </w:rPr>
        <w:t>The theory of positional opposition to the fixed, static, essentialist view. It is more inclined to look at one aspect of a person</w:t>
      </w:r>
      <w:r w:rsidR="00236E59" w:rsidRPr="00062F15">
        <w:rPr>
          <w:rFonts w:ascii="Arial" w:hAnsi="Arial" w:cs="Arial"/>
          <w:szCs w:val="24"/>
        </w:rPr>
        <w:t>’</w:t>
      </w:r>
      <w:r w:rsidR="00192A49" w:rsidRPr="00062F15">
        <w:rPr>
          <w:rFonts w:ascii="Arial" w:hAnsi="Arial" w:cs="Arial"/>
          <w:szCs w:val="24"/>
        </w:rPr>
        <w:t>s experience, such as gender and related power situations</w:t>
      </w:r>
      <w:r w:rsidR="00236E59" w:rsidRPr="00062F15">
        <w:rPr>
          <w:rFonts w:ascii="Arial" w:hAnsi="Arial" w:cs="Arial"/>
          <w:szCs w:val="24"/>
        </w:rPr>
        <w:t xml:space="preserve"> (Alcoff, 1988; Collins, 1993).</w:t>
      </w:r>
      <w:r w:rsidR="00055EBD" w:rsidRPr="00062F15">
        <w:rPr>
          <w:rFonts w:ascii="Arial" w:hAnsi="Arial" w:cs="Arial"/>
          <w:szCs w:val="24"/>
        </w:rPr>
        <w:t xml:space="preserve"> </w:t>
      </w:r>
      <w:r w:rsidR="0070608B" w:rsidRPr="00062F15">
        <w:rPr>
          <w:rFonts w:ascii="Arial" w:hAnsi="Arial" w:cs="Arial"/>
          <w:szCs w:val="24"/>
        </w:rPr>
        <w:t xml:space="preserve">The external environment determines the relative position of people. </w:t>
      </w:r>
      <w:r w:rsidR="00055EBD" w:rsidRPr="00062F15">
        <w:rPr>
          <w:rFonts w:ascii="Arial" w:hAnsi="Arial" w:cs="Arial"/>
          <w:szCs w:val="24"/>
        </w:rPr>
        <w:t>Positionality theory illuminates the multiple overlapping identities of people. People define them in terms of their social class, their professional identity (Longino, 1993; Kezar, 2002).</w:t>
      </w:r>
    </w:p>
    <w:p w14:paraId="6311D7C4" w14:textId="6CDAA68E" w:rsidR="00FB1953" w:rsidRPr="00062F15" w:rsidRDefault="00FB1953" w:rsidP="00055EBD">
      <w:pPr>
        <w:spacing w:line="360" w:lineRule="auto"/>
        <w:rPr>
          <w:rFonts w:ascii="Arial" w:hAnsi="Arial" w:cs="Arial"/>
          <w:szCs w:val="24"/>
        </w:rPr>
      </w:pPr>
    </w:p>
    <w:p w14:paraId="049B46CE" w14:textId="482B0666" w:rsidR="002A0A87" w:rsidRPr="00062F15" w:rsidRDefault="00D34BAF" w:rsidP="00055EBD">
      <w:pPr>
        <w:spacing w:line="360" w:lineRule="auto"/>
        <w:rPr>
          <w:rFonts w:ascii="Arial" w:hAnsi="Arial" w:cs="Arial"/>
          <w:szCs w:val="24"/>
        </w:rPr>
      </w:pPr>
      <w:r w:rsidRPr="00062F15">
        <w:rPr>
          <w:rFonts w:ascii="Arial" w:hAnsi="Arial" w:cs="Arial"/>
          <w:szCs w:val="24"/>
        </w:rPr>
        <w:t>The significance of positionality</w:t>
      </w:r>
    </w:p>
    <w:p w14:paraId="51B350AE" w14:textId="221C8FA2" w:rsidR="00DF028E" w:rsidRPr="00062F15" w:rsidRDefault="009E1F69" w:rsidP="00055EBD">
      <w:pPr>
        <w:spacing w:line="360" w:lineRule="auto"/>
        <w:rPr>
          <w:rFonts w:ascii="Arial" w:hAnsi="Arial" w:cs="Arial"/>
          <w:szCs w:val="24"/>
        </w:rPr>
      </w:pPr>
      <w:r w:rsidRPr="00062F15">
        <w:rPr>
          <w:rFonts w:ascii="Arial" w:hAnsi="Arial" w:cs="Arial"/>
          <w:szCs w:val="24"/>
        </w:rPr>
        <w:t>According to Bourke (2014), p</w:t>
      </w:r>
      <w:r w:rsidR="006065F0" w:rsidRPr="00062F15">
        <w:rPr>
          <w:rFonts w:ascii="Arial" w:hAnsi="Arial" w:cs="Arial"/>
          <w:szCs w:val="24"/>
        </w:rPr>
        <w:t>ositionality has a potential impact on the whole research process</w:t>
      </w:r>
      <w:r w:rsidRPr="00062F15">
        <w:rPr>
          <w:rFonts w:ascii="Arial" w:hAnsi="Arial" w:cs="Arial"/>
          <w:szCs w:val="24"/>
        </w:rPr>
        <w:t>, participants and researchers</w:t>
      </w:r>
      <w:r w:rsidR="006065F0" w:rsidRPr="00062F15">
        <w:rPr>
          <w:rFonts w:ascii="Arial" w:hAnsi="Arial" w:cs="Arial"/>
          <w:szCs w:val="24"/>
        </w:rPr>
        <w:t xml:space="preserve">. </w:t>
      </w:r>
      <w:r w:rsidR="00D4543F" w:rsidRPr="00062F15">
        <w:rPr>
          <w:rFonts w:ascii="Arial" w:hAnsi="Arial" w:cs="Arial"/>
          <w:szCs w:val="24"/>
        </w:rPr>
        <w:t xml:space="preserve">The results of the study were mediated not only by my positionality, but also by the participation of the responders. </w:t>
      </w:r>
      <w:r w:rsidR="00AF0411" w:rsidRPr="00062F15">
        <w:rPr>
          <w:rFonts w:ascii="Arial" w:hAnsi="Arial" w:cs="Arial"/>
          <w:szCs w:val="24"/>
        </w:rPr>
        <w:t>As people develop knowledge, positionality performance is a better explanation of how diversity appears in other environments</w:t>
      </w:r>
      <w:r w:rsidR="006762A8" w:rsidRPr="00062F15">
        <w:rPr>
          <w:rFonts w:ascii="Arial" w:hAnsi="Arial" w:cs="Arial"/>
          <w:szCs w:val="24"/>
        </w:rPr>
        <w:t xml:space="preserve"> (Collins, 1993).</w:t>
      </w:r>
      <w:r w:rsidR="00DF028E" w:rsidRPr="00062F15">
        <w:rPr>
          <w:rFonts w:ascii="Arial" w:hAnsi="Arial" w:cs="Arial"/>
          <w:szCs w:val="24"/>
        </w:rPr>
        <w:t xml:space="preserve"> In qualitative research, the essence is the researcher’s tool for data collection. The researcher’s gender, race, educational background, class, socioeconomic status and other cultural background, political stand and belief are all important variables that affect the research process. The experiences of both researchers and participants are shaped in a sociocultural context. We need to be aware of </w:t>
      </w:r>
      <w:r w:rsidR="00DF028E" w:rsidRPr="00062F15">
        <w:rPr>
          <w:rFonts w:ascii="Arial" w:hAnsi="Arial" w:cs="Arial"/>
          <w:szCs w:val="24"/>
        </w:rPr>
        <w:lastRenderedPageBreak/>
        <w:t>the fact</w:t>
      </w:r>
      <w:r w:rsidR="00E12CFB" w:rsidRPr="00062F15">
        <w:rPr>
          <w:rFonts w:ascii="Arial" w:hAnsi="Arial" w:cs="Arial"/>
          <w:szCs w:val="24"/>
        </w:rPr>
        <w:t xml:space="preserve"> </w:t>
      </w:r>
      <w:r w:rsidR="00DF028E" w:rsidRPr="00062F15">
        <w:rPr>
          <w:rFonts w:ascii="Arial" w:hAnsi="Arial" w:cs="Arial"/>
          <w:szCs w:val="24"/>
        </w:rPr>
        <w:t xml:space="preserve">that my own biases affect the participants, and that their reactions, </w:t>
      </w:r>
      <w:r w:rsidR="00E12CFB" w:rsidRPr="00062F15">
        <w:rPr>
          <w:rFonts w:ascii="Arial" w:hAnsi="Arial" w:cs="Arial"/>
          <w:szCs w:val="24"/>
        </w:rPr>
        <w:t>researcher’s</w:t>
      </w:r>
      <w:r w:rsidR="00DF028E" w:rsidRPr="00062F15">
        <w:rPr>
          <w:rFonts w:ascii="Arial" w:hAnsi="Arial" w:cs="Arial"/>
          <w:szCs w:val="24"/>
        </w:rPr>
        <w:t xml:space="preserve"> observations and interpretations also affect a study</w:t>
      </w:r>
      <w:r w:rsidR="004656A1" w:rsidRPr="00062F15">
        <w:rPr>
          <w:rFonts w:ascii="Arial" w:hAnsi="Arial" w:cs="Arial"/>
          <w:szCs w:val="24"/>
        </w:rPr>
        <w:t xml:space="preserve"> </w:t>
      </w:r>
      <w:r w:rsidR="00E12CFB" w:rsidRPr="00062F15">
        <w:rPr>
          <w:rFonts w:ascii="Arial" w:hAnsi="Arial" w:cs="Arial"/>
          <w:szCs w:val="24"/>
        </w:rPr>
        <w:t>(Bourke,2014)</w:t>
      </w:r>
      <w:r w:rsidR="00DF028E" w:rsidRPr="00062F15">
        <w:rPr>
          <w:rFonts w:ascii="Arial" w:hAnsi="Arial" w:cs="Arial"/>
          <w:szCs w:val="24"/>
        </w:rPr>
        <w:t>.</w:t>
      </w:r>
      <w:r w:rsidR="00792107" w:rsidRPr="00062F15">
        <w:rPr>
          <w:rFonts w:ascii="Arial" w:hAnsi="Arial" w:cs="Arial"/>
        </w:rPr>
        <w:t xml:space="preserve"> </w:t>
      </w:r>
      <w:r w:rsidR="00792107" w:rsidRPr="00062F15">
        <w:rPr>
          <w:rFonts w:ascii="Arial" w:hAnsi="Arial" w:cs="Arial"/>
          <w:szCs w:val="24"/>
        </w:rPr>
        <w:t>When you do research, a lot of times you have to make an assumption, and it involves the concept of an inside person and an outside person. Positionality is determined by the relationship between people and others (Merriam, et al. 2001).</w:t>
      </w:r>
    </w:p>
    <w:p w14:paraId="3CBEF904" w14:textId="77777777" w:rsidR="00792107" w:rsidRPr="00062F15" w:rsidRDefault="00792107" w:rsidP="00055EBD">
      <w:pPr>
        <w:spacing w:line="360" w:lineRule="auto"/>
        <w:rPr>
          <w:rFonts w:ascii="Arial" w:hAnsi="Arial" w:cs="Arial"/>
          <w:szCs w:val="24"/>
        </w:rPr>
      </w:pPr>
    </w:p>
    <w:p w14:paraId="2E1488D4" w14:textId="3C90ADB6" w:rsidR="004955D8" w:rsidRPr="00062F15" w:rsidRDefault="004955D8" w:rsidP="00055EBD">
      <w:pPr>
        <w:spacing w:line="360" w:lineRule="auto"/>
        <w:rPr>
          <w:rFonts w:ascii="Arial" w:hAnsi="Arial" w:cs="Arial"/>
          <w:szCs w:val="24"/>
        </w:rPr>
      </w:pPr>
      <w:r w:rsidRPr="00062F15">
        <w:rPr>
          <w:rFonts w:ascii="Arial" w:hAnsi="Arial" w:cs="Arial"/>
          <w:szCs w:val="24"/>
        </w:rPr>
        <w:t>Individuality in Research</w:t>
      </w:r>
    </w:p>
    <w:p w14:paraId="1564FB48" w14:textId="5D07E754" w:rsidR="004955D8" w:rsidRPr="00062F15" w:rsidRDefault="00302E72" w:rsidP="00055EBD">
      <w:pPr>
        <w:spacing w:line="360" w:lineRule="auto"/>
        <w:rPr>
          <w:rFonts w:ascii="Arial" w:hAnsi="Arial" w:cs="Arial"/>
          <w:szCs w:val="24"/>
        </w:rPr>
      </w:pPr>
      <w:r w:rsidRPr="00062F15">
        <w:rPr>
          <w:rFonts w:ascii="Arial" w:hAnsi="Arial" w:cs="Arial"/>
          <w:szCs w:val="24"/>
        </w:rPr>
        <w:t xml:space="preserve">In the conduct of scientific research, the outstanding individuality plays the highest value. </w:t>
      </w:r>
      <w:r w:rsidR="004753FE" w:rsidRPr="00062F15">
        <w:rPr>
          <w:rFonts w:ascii="Arial" w:hAnsi="Arial" w:cs="Arial"/>
          <w:szCs w:val="24"/>
        </w:rPr>
        <w:t xml:space="preserve">It plays an extremely important role in the development of the world and contributes to the well-being of mankind. </w:t>
      </w:r>
      <w:r w:rsidRPr="00062F15">
        <w:rPr>
          <w:rFonts w:ascii="Arial" w:hAnsi="Arial" w:cs="Arial"/>
          <w:szCs w:val="24"/>
        </w:rPr>
        <w:t>Especially for young researchers, they need foresight and awareness to make decisions in complex environments. They need to choose between being inspired more or developing ideas that already exist.</w:t>
      </w:r>
      <w:r w:rsidR="007C7C9A" w:rsidRPr="00062F15">
        <w:rPr>
          <w:rFonts w:ascii="Arial" w:hAnsi="Arial" w:cs="Arial"/>
          <w:szCs w:val="24"/>
        </w:rPr>
        <w:t xml:space="preserve"> Science is international. Each country should solve part of the common problem in its own way, allowing its people to express themselves fully and freely on an individual level (Carmichael,1919).</w:t>
      </w:r>
    </w:p>
    <w:p w14:paraId="21ADEBC0" w14:textId="140F9E7E" w:rsidR="00D34BAF" w:rsidRPr="00062F15" w:rsidRDefault="00D34BAF" w:rsidP="00055EBD">
      <w:pPr>
        <w:widowControl/>
        <w:spacing w:line="360" w:lineRule="auto"/>
        <w:jc w:val="left"/>
        <w:rPr>
          <w:rFonts w:ascii="Arial" w:hAnsi="Arial" w:cs="Arial"/>
          <w:szCs w:val="24"/>
        </w:rPr>
      </w:pPr>
    </w:p>
    <w:p w14:paraId="50342334" w14:textId="41C5B181" w:rsidR="00D34BAF" w:rsidRPr="00062F15" w:rsidRDefault="001E34CE" w:rsidP="00055EBD">
      <w:pPr>
        <w:spacing w:line="360" w:lineRule="auto"/>
        <w:rPr>
          <w:rFonts w:ascii="Arial" w:hAnsi="Arial" w:cs="Arial"/>
          <w:szCs w:val="24"/>
        </w:rPr>
      </w:pPr>
      <w:r w:rsidRPr="00062F15">
        <w:rPr>
          <w:rFonts w:ascii="Arial" w:hAnsi="Arial" w:cs="Arial"/>
          <w:szCs w:val="24"/>
        </w:rPr>
        <w:t>Positionality and Individuality</w:t>
      </w:r>
    </w:p>
    <w:p w14:paraId="6FEF7C99" w14:textId="215A3978" w:rsidR="00921982" w:rsidRPr="00062F15" w:rsidRDefault="0064581B" w:rsidP="00055EBD">
      <w:pPr>
        <w:spacing w:line="360" w:lineRule="auto"/>
        <w:rPr>
          <w:rFonts w:ascii="Arial" w:hAnsi="Arial" w:cs="Arial"/>
          <w:szCs w:val="24"/>
        </w:rPr>
      </w:pPr>
      <w:r w:rsidRPr="00062F15">
        <w:rPr>
          <w:rFonts w:ascii="Arial" w:hAnsi="Arial" w:cs="Arial"/>
          <w:szCs w:val="24"/>
        </w:rPr>
        <w:t>It is essential to pay attention to the inherent positionality, individuality, knowledge generation, reflexivity and power relations in the research process</w:t>
      </w:r>
      <w:r w:rsidR="00D22DF4" w:rsidRPr="00062F15">
        <w:rPr>
          <w:rFonts w:ascii="Arial" w:hAnsi="Arial" w:cs="Arial"/>
          <w:szCs w:val="24"/>
        </w:rPr>
        <w:t xml:space="preserve"> (Sultana, 2007).</w:t>
      </w:r>
      <w:r w:rsidR="00921982" w:rsidRPr="00062F15">
        <w:rPr>
          <w:rFonts w:ascii="Arial" w:hAnsi="Arial" w:cs="Arial"/>
        </w:rPr>
        <w:t xml:space="preserve"> </w:t>
      </w:r>
      <w:r w:rsidR="00921982" w:rsidRPr="00062F15">
        <w:rPr>
          <w:rFonts w:ascii="Arial" w:hAnsi="Arial" w:cs="Arial"/>
          <w:szCs w:val="24"/>
        </w:rPr>
        <w:t xml:space="preserve">The development of knowledge and the progress of society are inseparable from the deep personality of researchers. While pursuing the maximization of objectivity, researchers should minimize subjectivity and prejudice. Thus, they can contribute to knowledge and society. </w:t>
      </w:r>
      <w:r w:rsidR="00E61FA0" w:rsidRPr="00062F15">
        <w:rPr>
          <w:rFonts w:ascii="Arial" w:hAnsi="Arial" w:cs="Arial"/>
          <w:szCs w:val="24"/>
        </w:rPr>
        <w:t xml:space="preserve">The position taken by a researcher affects every stage of the research process. </w:t>
      </w:r>
      <w:r w:rsidR="00921982" w:rsidRPr="00062F15">
        <w:rPr>
          <w:rFonts w:ascii="Arial" w:hAnsi="Arial" w:cs="Arial"/>
          <w:szCs w:val="24"/>
        </w:rPr>
        <w:t>There is a hidden contradiction between personality and position.</w:t>
      </w:r>
    </w:p>
    <w:p w14:paraId="260F97AF" w14:textId="3F3ADB15" w:rsidR="001E34CE" w:rsidRPr="00062F15" w:rsidRDefault="001E34CE">
      <w:pPr>
        <w:widowControl/>
        <w:jc w:val="left"/>
        <w:rPr>
          <w:rFonts w:ascii="Arial" w:hAnsi="Arial" w:cs="Arial"/>
          <w:szCs w:val="24"/>
        </w:rPr>
      </w:pPr>
      <w:r w:rsidRPr="00062F15">
        <w:rPr>
          <w:rFonts w:ascii="Arial" w:hAnsi="Arial" w:cs="Arial"/>
          <w:szCs w:val="24"/>
        </w:rPr>
        <w:br w:type="page"/>
      </w:r>
    </w:p>
    <w:p w14:paraId="1E4CE4E3" w14:textId="61326188" w:rsidR="00CE4655" w:rsidRPr="002C08C5" w:rsidRDefault="00CE4655" w:rsidP="002C08C5">
      <w:pPr>
        <w:pStyle w:val="1"/>
        <w:spacing w:before="0" w:after="0" w:line="360" w:lineRule="auto"/>
      </w:pPr>
      <w:bookmarkStart w:id="1" w:name="_Toc38668972"/>
      <w:r w:rsidRPr="002C08C5">
        <w:lastRenderedPageBreak/>
        <w:t>Appendix 1: References</w:t>
      </w:r>
      <w:bookmarkEnd w:id="1"/>
      <w:r w:rsidRPr="002C08C5">
        <w:t xml:space="preserve"> </w:t>
      </w:r>
    </w:p>
    <w:p w14:paraId="75797554" w14:textId="7F765E8E" w:rsidR="004656A1" w:rsidRPr="00062F15" w:rsidRDefault="004656A1" w:rsidP="00055EBD">
      <w:pPr>
        <w:spacing w:line="360" w:lineRule="auto"/>
        <w:rPr>
          <w:rFonts w:ascii="Arial" w:hAnsi="Arial" w:cs="Arial"/>
          <w:szCs w:val="24"/>
        </w:rPr>
      </w:pPr>
      <w:r w:rsidRPr="00062F15">
        <w:rPr>
          <w:rFonts w:ascii="Arial" w:hAnsi="Arial" w:cs="Arial"/>
          <w:szCs w:val="24"/>
        </w:rPr>
        <w:t>Alcoff, L. (1988). Cultural Feminism Versus Post-Structuralism: The identity crisis in feminist theory. Signs, 13(3):405-436.</w:t>
      </w:r>
    </w:p>
    <w:p w14:paraId="072F693D" w14:textId="7A38F0C3" w:rsidR="00C85511" w:rsidRPr="00062F15" w:rsidRDefault="00C85511" w:rsidP="00055EBD">
      <w:pPr>
        <w:spacing w:line="360" w:lineRule="auto"/>
        <w:rPr>
          <w:rFonts w:ascii="Arial" w:hAnsi="Arial" w:cs="Arial"/>
          <w:szCs w:val="24"/>
        </w:rPr>
      </w:pPr>
      <w:r w:rsidRPr="00062F15">
        <w:rPr>
          <w:rFonts w:ascii="Arial" w:hAnsi="Arial" w:cs="Arial"/>
          <w:szCs w:val="24"/>
        </w:rPr>
        <w:t xml:space="preserve">Bourke, B. (2014). ‘The Qualitative Report Positionality: Reflecting on the Research Process’. The Qualitative Report, 19(33), pp.1–9. </w:t>
      </w:r>
    </w:p>
    <w:p w14:paraId="39CA1B0E" w14:textId="467C85CF" w:rsidR="00004691" w:rsidRPr="00062F15" w:rsidRDefault="00004691" w:rsidP="00055EBD">
      <w:pPr>
        <w:spacing w:line="360" w:lineRule="auto"/>
        <w:rPr>
          <w:rFonts w:ascii="Arial" w:hAnsi="Arial" w:cs="Arial"/>
          <w:szCs w:val="24"/>
        </w:rPr>
      </w:pPr>
      <w:r w:rsidRPr="00062F15">
        <w:rPr>
          <w:rFonts w:ascii="Arial" w:hAnsi="Arial" w:cs="Arial"/>
          <w:szCs w:val="24"/>
        </w:rPr>
        <w:t>Carmichael, R. D. (1919). ‘Individuality in Research’. The Scientific Monthly, 9(6), pp. 514-525</w:t>
      </w:r>
      <w:r w:rsidR="00A54DB4" w:rsidRPr="00062F15">
        <w:rPr>
          <w:rFonts w:ascii="Arial" w:hAnsi="Arial" w:cs="Arial"/>
          <w:szCs w:val="24"/>
        </w:rPr>
        <w:t>.</w:t>
      </w:r>
    </w:p>
    <w:p w14:paraId="41333070" w14:textId="7B166FA8" w:rsidR="004656A1" w:rsidRPr="00062F15" w:rsidRDefault="004656A1" w:rsidP="00055EBD">
      <w:pPr>
        <w:spacing w:line="360" w:lineRule="auto"/>
        <w:rPr>
          <w:rFonts w:ascii="Arial" w:hAnsi="Arial" w:cs="Arial"/>
          <w:szCs w:val="24"/>
        </w:rPr>
      </w:pPr>
      <w:r w:rsidRPr="00062F15">
        <w:rPr>
          <w:rFonts w:ascii="Arial" w:hAnsi="Arial" w:cs="Arial"/>
          <w:szCs w:val="24"/>
        </w:rPr>
        <w:t>Collins, P. (1993). ‘Learning from the Outsider within: The Sociological Significance of Black Feminist Thought.’ In Women in Higher Education: A Feminist Perspective, edited by Judith Glazer, Estela Bensimon &amp; Barbara Townsend, 45-65. Needham Heights, MA: Ginn.</w:t>
      </w:r>
    </w:p>
    <w:p w14:paraId="04D32036" w14:textId="5C8C1D41" w:rsidR="00116D94" w:rsidRPr="00062F15" w:rsidRDefault="00866ACA" w:rsidP="00055EBD">
      <w:pPr>
        <w:spacing w:line="360" w:lineRule="auto"/>
        <w:rPr>
          <w:rFonts w:ascii="Arial" w:hAnsi="Arial" w:cs="Arial"/>
          <w:szCs w:val="24"/>
        </w:rPr>
      </w:pPr>
      <w:r w:rsidRPr="00062F15">
        <w:rPr>
          <w:rFonts w:ascii="Arial" w:hAnsi="Arial" w:cs="Arial"/>
          <w:szCs w:val="24"/>
        </w:rPr>
        <w:t>Corlett, S. and Mavin, S. (2017) ‘Reflexivity and researcher positionality’. The SAGE handbook of qualitative business and management research methods: pp.377-399.</w:t>
      </w:r>
    </w:p>
    <w:p w14:paraId="12E483E0" w14:textId="0C386F7E" w:rsidR="00193AF7" w:rsidRPr="00062F15" w:rsidRDefault="00193AF7" w:rsidP="00193AF7">
      <w:pPr>
        <w:spacing w:line="360" w:lineRule="auto"/>
        <w:rPr>
          <w:rFonts w:ascii="Arial" w:hAnsi="Arial" w:cs="Arial"/>
          <w:szCs w:val="24"/>
        </w:rPr>
      </w:pPr>
      <w:r w:rsidRPr="00062F15">
        <w:rPr>
          <w:rFonts w:ascii="Arial" w:hAnsi="Arial" w:cs="Arial"/>
          <w:szCs w:val="24"/>
        </w:rPr>
        <w:t>England, K.</w:t>
      </w:r>
      <w:r w:rsidRPr="00062F15">
        <w:rPr>
          <w:rFonts w:ascii="宋体" w:eastAsia="宋体" w:hAnsi="宋体" w:cs="宋体" w:hint="eastAsia"/>
          <w:szCs w:val="24"/>
        </w:rPr>
        <w:t>（</w:t>
      </w:r>
      <w:r w:rsidRPr="00062F15">
        <w:rPr>
          <w:rFonts w:ascii="Arial" w:hAnsi="Arial" w:cs="Arial"/>
          <w:szCs w:val="24"/>
        </w:rPr>
        <w:t>1994</w:t>
      </w:r>
      <w:r w:rsidRPr="00062F15">
        <w:rPr>
          <w:rFonts w:ascii="宋体" w:eastAsia="宋体" w:hAnsi="宋体" w:cs="宋体" w:hint="eastAsia"/>
          <w:szCs w:val="24"/>
        </w:rPr>
        <w:t>）</w:t>
      </w:r>
      <w:r w:rsidRPr="00062F15">
        <w:rPr>
          <w:rFonts w:ascii="Arial" w:hAnsi="Arial" w:cs="Arial"/>
          <w:szCs w:val="24"/>
        </w:rPr>
        <w:t>. Getting personal: reflexivity, positionality, and feminist</w:t>
      </w:r>
    </w:p>
    <w:p w14:paraId="064B1D3C" w14:textId="677624B1" w:rsidR="00193AF7" w:rsidRPr="00062F15" w:rsidRDefault="00193AF7" w:rsidP="00193AF7">
      <w:pPr>
        <w:spacing w:line="360" w:lineRule="auto"/>
        <w:rPr>
          <w:rFonts w:ascii="Arial" w:hAnsi="Arial" w:cs="Arial"/>
          <w:szCs w:val="24"/>
        </w:rPr>
      </w:pPr>
      <w:r w:rsidRPr="00062F15">
        <w:rPr>
          <w:rFonts w:ascii="Arial" w:hAnsi="Arial" w:cs="Arial"/>
          <w:szCs w:val="24"/>
        </w:rPr>
        <w:t>research. Professional Geographer 46</w:t>
      </w:r>
      <w:r w:rsidRPr="00062F15">
        <w:rPr>
          <w:rFonts w:ascii="宋体" w:eastAsia="宋体" w:hAnsi="宋体" w:cs="宋体" w:hint="eastAsia"/>
          <w:szCs w:val="24"/>
        </w:rPr>
        <w:t>（</w:t>
      </w:r>
      <w:r w:rsidRPr="00062F15">
        <w:rPr>
          <w:rFonts w:ascii="Arial" w:hAnsi="Arial" w:cs="Arial"/>
          <w:szCs w:val="24"/>
        </w:rPr>
        <w:t>1</w:t>
      </w:r>
      <w:r w:rsidRPr="00062F15">
        <w:rPr>
          <w:rFonts w:ascii="宋体" w:eastAsia="宋体" w:hAnsi="宋体" w:cs="宋体" w:hint="eastAsia"/>
          <w:szCs w:val="24"/>
        </w:rPr>
        <w:t>）</w:t>
      </w:r>
      <w:r w:rsidRPr="00062F15">
        <w:rPr>
          <w:rFonts w:ascii="Arial" w:hAnsi="Arial" w:cs="Arial"/>
          <w:szCs w:val="24"/>
        </w:rPr>
        <w:t xml:space="preserve"> 80-89.</w:t>
      </w:r>
    </w:p>
    <w:p w14:paraId="172BC20D" w14:textId="77777777" w:rsidR="00E12CFB" w:rsidRPr="00062F15" w:rsidRDefault="00E12CFB" w:rsidP="00055EBD">
      <w:pPr>
        <w:widowControl/>
        <w:spacing w:line="360" w:lineRule="auto"/>
        <w:jc w:val="left"/>
        <w:rPr>
          <w:rFonts w:ascii="Arial" w:hAnsi="Arial" w:cs="Arial"/>
          <w:szCs w:val="24"/>
        </w:rPr>
      </w:pPr>
      <w:r w:rsidRPr="00062F15">
        <w:rPr>
          <w:rFonts w:ascii="Arial" w:hAnsi="Arial" w:cs="Arial"/>
          <w:szCs w:val="24"/>
        </w:rPr>
        <w:t>Freire, P. (2000). Pedagogy of the oppressed (30th anniversary ed.). New York, NY: Continuum.</w:t>
      </w:r>
    </w:p>
    <w:p w14:paraId="115D9B4C" w14:textId="2F3ECC2E" w:rsidR="00EE0891" w:rsidRPr="00062F15" w:rsidRDefault="00E12CFB" w:rsidP="00055EBD">
      <w:pPr>
        <w:widowControl/>
        <w:spacing w:line="360" w:lineRule="auto"/>
        <w:jc w:val="left"/>
        <w:rPr>
          <w:rFonts w:ascii="Arial" w:hAnsi="Arial" w:cs="Arial"/>
          <w:szCs w:val="24"/>
        </w:rPr>
      </w:pPr>
      <w:r w:rsidRPr="00062F15">
        <w:rPr>
          <w:rFonts w:ascii="Arial" w:hAnsi="Arial" w:cs="Arial"/>
          <w:szCs w:val="24"/>
        </w:rPr>
        <w:t xml:space="preserve">Hall, S. (1990). Cultural identity and diaspora. In J. Rutherford (Ed.), Identity: ommunity, culture, difference (pp., 2-27). London, England: Lawrence &amp; Wishart. </w:t>
      </w:r>
      <w:r w:rsidR="00EE0891" w:rsidRPr="00062F15">
        <w:rPr>
          <w:rFonts w:ascii="Arial" w:hAnsi="Arial" w:cs="Arial"/>
          <w:szCs w:val="24"/>
        </w:rPr>
        <w:t>Kezar, A. (2002). Reconstructing static images of leadership: An application of positionality theory. Journal of Leadership Studies, 8(3), 94-109.</w:t>
      </w:r>
    </w:p>
    <w:p w14:paraId="2DF5F85A" w14:textId="0563ED04" w:rsidR="00EE0891" w:rsidRPr="00062F15" w:rsidRDefault="004656A1" w:rsidP="00055EBD">
      <w:pPr>
        <w:widowControl/>
        <w:spacing w:line="360" w:lineRule="auto"/>
        <w:jc w:val="left"/>
        <w:rPr>
          <w:rFonts w:ascii="Arial" w:hAnsi="Arial" w:cs="Arial"/>
          <w:szCs w:val="24"/>
        </w:rPr>
      </w:pPr>
      <w:r w:rsidRPr="00062F15">
        <w:rPr>
          <w:rFonts w:ascii="Arial" w:hAnsi="Arial" w:cs="Arial"/>
          <w:szCs w:val="24"/>
        </w:rPr>
        <w:t>Longino, H. (1993). Feminist Standpoint Theory And The Problems Of Knowledge. Signs, 19(11): 201-212.</w:t>
      </w:r>
    </w:p>
    <w:p w14:paraId="65886EC5" w14:textId="11D0212E" w:rsidR="00792107" w:rsidRPr="00062F15" w:rsidRDefault="00792107" w:rsidP="00055EBD">
      <w:pPr>
        <w:widowControl/>
        <w:spacing w:line="360" w:lineRule="auto"/>
        <w:jc w:val="left"/>
        <w:rPr>
          <w:rFonts w:ascii="Arial" w:hAnsi="Arial" w:cs="Arial"/>
          <w:szCs w:val="24"/>
        </w:rPr>
      </w:pPr>
      <w:r w:rsidRPr="00062F15">
        <w:rPr>
          <w:rFonts w:ascii="Arial" w:hAnsi="Arial" w:cs="Arial"/>
          <w:szCs w:val="24"/>
        </w:rPr>
        <w:t>Merriam, S., J. Johnson</w:t>
      </w:r>
      <w:r w:rsidRPr="00062F15">
        <w:rPr>
          <w:rFonts w:ascii="宋体" w:eastAsia="宋体" w:hAnsi="宋体" w:cs="宋体" w:hint="eastAsia"/>
          <w:szCs w:val="24"/>
        </w:rPr>
        <w:t>‐</w:t>
      </w:r>
      <w:r w:rsidRPr="00062F15">
        <w:rPr>
          <w:rFonts w:ascii="Arial" w:hAnsi="Arial" w:cs="Arial"/>
          <w:szCs w:val="24"/>
        </w:rPr>
        <w:t>Bailey, Y. Lee My Lee, G. Ntseane and M. Muhamad (2001). "Power and Positionality: Negotiating Insider/Outsider Status Within and Across Cultures." International Journal of Lifelong Education 20(5): pp. 405</w:t>
      </w:r>
      <w:r w:rsidRPr="00062F15">
        <w:rPr>
          <w:rFonts w:ascii="宋体" w:eastAsia="宋体" w:hAnsi="宋体" w:cs="宋体" w:hint="eastAsia"/>
          <w:szCs w:val="24"/>
        </w:rPr>
        <w:t>‐</w:t>
      </w:r>
      <w:r w:rsidRPr="00062F15">
        <w:rPr>
          <w:rFonts w:ascii="Arial" w:hAnsi="Arial" w:cs="Arial"/>
          <w:szCs w:val="24"/>
        </w:rPr>
        <w:t>416.</w:t>
      </w:r>
    </w:p>
    <w:p w14:paraId="66462743" w14:textId="684619A3" w:rsidR="00D22DF4" w:rsidRPr="00062F15" w:rsidRDefault="00D22DF4" w:rsidP="00055EBD">
      <w:pPr>
        <w:widowControl/>
        <w:spacing w:line="360" w:lineRule="auto"/>
        <w:jc w:val="left"/>
        <w:rPr>
          <w:rFonts w:ascii="Arial" w:hAnsi="Arial" w:cs="Arial"/>
          <w:szCs w:val="24"/>
        </w:rPr>
      </w:pPr>
      <w:r w:rsidRPr="00062F15">
        <w:rPr>
          <w:rFonts w:ascii="Arial" w:hAnsi="Arial" w:cs="Arial"/>
          <w:szCs w:val="24"/>
        </w:rPr>
        <w:lastRenderedPageBreak/>
        <w:t>Sultana, F. (2007). Reflexivity, positionality and participatory ethics: Negotiating fieldwork dilemmas in international research. ACME: An international E-journal for Critical Geographies, 6(3), 374-385.</w:t>
      </w:r>
    </w:p>
    <w:p w14:paraId="201B0DA1" w14:textId="7CA4F953" w:rsidR="00EE0891" w:rsidRPr="00062F15" w:rsidRDefault="00EE0891" w:rsidP="00055EBD">
      <w:pPr>
        <w:widowControl/>
        <w:spacing w:line="360" w:lineRule="auto"/>
        <w:jc w:val="left"/>
        <w:rPr>
          <w:rFonts w:ascii="Arial" w:hAnsi="Arial" w:cs="Arial"/>
          <w:szCs w:val="24"/>
        </w:rPr>
      </w:pPr>
      <w:r w:rsidRPr="00062F15">
        <w:rPr>
          <w:rFonts w:ascii="Arial" w:hAnsi="Arial" w:cs="Arial"/>
          <w:szCs w:val="24"/>
        </w:rPr>
        <w:br w:type="page"/>
      </w:r>
    </w:p>
    <w:p w14:paraId="18EDBF4F" w14:textId="05DC186A" w:rsidR="00CE4655" w:rsidRPr="002C08C5" w:rsidRDefault="00CE4655" w:rsidP="002C08C5">
      <w:pPr>
        <w:pStyle w:val="1"/>
        <w:spacing w:before="0" w:after="0" w:line="360" w:lineRule="auto"/>
      </w:pPr>
      <w:bookmarkStart w:id="2" w:name="_Toc38668973"/>
      <w:r w:rsidRPr="002C08C5">
        <w:lastRenderedPageBreak/>
        <w:t>Appendix 2: Useful Links</w:t>
      </w:r>
      <w:bookmarkEnd w:id="2"/>
      <w:r w:rsidRPr="002C08C5">
        <w:t xml:space="preserve"> </w:t>
      </w:r>
    </w:p>
    <w:p w14:paraId="09DD97FA" w14:textId="19B514D9" w:rsidR="004C5675" w:rsidRPr="00F43281" w:rsidRDefault="00C85511" w:rsidP="00055EBD">
      <w:pPr>
        <w:spacing w:line="360" w:lineRule="auto"/>
        <w:rPr>
          <w:rFonts w:ascii="Arial" w:hAnsi="Arial" w:cs="Arial"/>
          <w:szCs w:val="24"/>
        </w:rPr>
      </w:pPr>
      <w:r w:rsidRPr="00F43281">
        <w:rPr>
          <w:rFonts w:ascii="Arial" w:hAnsi="Arial" w:cs="Arial"/>
          <w:szCs w:val="24"/>
        </w:rPr>
        <w:t>1. What is Your Researcher Positionality?</w:t>
      </w:r>
    </w:p>
    <w:p w14:paraId="6C972237" w14:textId="413C8728" w:rsidR="004C5675" w:rsidRPr="00F43281" w:rsidRDefault="00EE718D" w:rsidP="00055EBD">
      <w:pPr>
        <w:spacing w:line="360" w:lineRule="auto"/>
        <w:rPr>
          <w:rFonts w:ascii="Arial" w:hAnsi="Arial" w:cs="Arial"/>
          <w:szCs w:val="24"/>
        </w:rPr>
      </w:pPr>
      <w:hyperlink r:id="rId8" w:history="1">
        <w:r w:rsidR="004C5675" w:rsidRPr="00F43281">
          <w:rPr>
            <w:rStyle w:val="a7"/>
            <w:rFonts w:ascii="Arial" w:hAnsi="Arial" w:cs="Arial"/>
            <w:szCs w:val="24"/>
          </w:rPr>
          <w:t>https://decolonizingresearch.wordpress.com/2016/02/25/what-is-your-researcher-positionality/</w:t>
        </w:r>
      </w:hyperlink>
    </w:p>
    <w:p w14:paraId="7C801608" w14:textId="33C23B32" w:rsidR="00C85511" w:rsidRPr="00F43281" w:rsidRDefault="00C85511" w:rsidP="00055EBD">
      <w:pPr>
        <w:spacing w:line="360" w:lineRule="auto"/>
        <w:rPr>
          <w:rFonts w:ascii="Arial" w:hAnsi="Arial" w:cs="Arial"/>
          <w:szCs w:val="24"/>
        </w:rPr>
      </w:pPr>
      <w:r w:rsidRPr="00F43281">
        <w:rPr>
          <w:rFonts w:ascii="Arial" w:hAnsi="Arial" w:cs="Arial"/>
          <w:szCs w:val="24"/>
        </w:rPr>
        <w:t>2.</w:t>
      </w:r>
      <w:r w:rsidR="00B2434D" w:rsidRPr="00F43281">
        <w:rPr>
          <w:rFonts w:ascii="Arial" w:hAnsi="Arial" w:cs="Arial"/>
          <w:szCs w:val="24"/>
        </w:rPr>
        <w:t xml:space="preserve"> WHAT DOES POSITIONALITY MEAN?</w:t>
      </w:r>
    </w:p>
    <w:p w14:paraId="3D65BA57" w14:textId="6C8B04F9" w:rsidR="00B2434D" w:rsidRPr="00F43281" w:rsidRDefault="00EE718D" w:rsidP="00055EBD">
      <w:pPr>
        <w:spacing w:line="360" w:lineRule="auto"/>
        <w:rPr>
          <w:rFonts w:ascii="Arial" w:hAnsi="Arial" w:cs="Arial"/>
          <w:szCs w:val="24"/>
        </w:rPr>
      </w:pPr>
      <w:hyperlink r:id="rId9" w:history="1">
        <w:r w:rsidR="00B2434D" w:rsidRPr="00F43281">
          <w:rPr>
            <w:rStyle w:val="a7"/>
            <w:rFonts w:ascii="Arial" w:hAnsi="Arial" w:cs="Arial"/>
            <w:szCs w:val="24"/>
          </w:rPr>
          <w:t>https://www.dictionary.com/e/gender-sexuality/positionality/</w:t>
        </w:r>
      </w:hyperlink>
    </w:p>
    <w:p w14:paraId="2C4AB4DA" w14:textId="19185463" w:rsidR="00B2434D" w:rsidRPr="00F43281" w:rsidRDefault="002368AF" w:rsidP="00055EBD">
      <w:pPr>
        <w:spacing w:line="360" w:lineRule="auto"/>
        <w:rPr>
          <w:rFonts w:ascii="Arial" w:hAnsi="Arial" w:cs="Arial"/>
          <w:szCs w:val="24"/>
        </w:rPr>
      </w:pPr>
      <w:r w:rsidRPr="00F43281">
        <w:rPr>
          <w:rFonts w:ascii="Arial" w:hAnsi="Arial" w:cs="Arial"/>
          <w:szCs w:val="24"/>
        </w:rPr>
        <w:t>3. What is Positionality</w:t>
      </w:r>
    </w:p>
    <w:p w14:paraId="3C431EE4" w14:textId="5713DA1A" w:rsidR="002368AF" w:rsidRPr="00F43281" w:rsidRDefault="00EE718D" w:rsidP="00055EBD">
      <w:pPr>
        <w:spacing w:line="360" w:lineRule="auto"/>
        <w:rPr>
          <w:rFonts w:ascii="Arial" w:hAnsi="Arial" w:cs="Arial"/>
          <w:szCs w:val="24"/>
        </w:rPr>
      </w:pPr>
      <w:hyperlink r:id="rId10" w:history="1">
        <w:r w:rsidR="002368AF" w:rsidRPr="00F43281">
          <w:rPr>
            <w:rStyle w:val="a7"/>
            <w:rFonts w:ascii="Arial" w:hAnsi="Arial" w:cs="Arial"/>
            <w:szCs w:val="24"/>
          </w:rPr>
          <w:t>https://www.igi-global.com/dictionary/queering-the-marianist-charism/23040</w:t>
        </w:r>
      </w:hyperlink>
    </w:p>
    <w:p w14:paraId="2FA30B49" w14:textId="3B9A5B39" w:rsidR="00E2515F" w:rsidRPr="00F43281" w:rsidRDefault="00E2515F" w:rsidP="00055EBD">
      <w:pPr>
        <w:spacing w:line="360" w:lineRule="auto"/>
        <w:rPr>
          <w:rFonts w:ascii="Arial" w:hAnsi="Arial" w:cs="Arial"/>
          <w:szCs w:val="24"/>
        </w:rPr>
      </w:pPr>
      <w:r w:rsidRPr="00F43281">
        <w:rPr>
          <w:rFonts w:ascii="Arial" w:hAnsi="Arial" w:cs="Arial"/>
          <w:szCs w:val="24"/>
        </w:rPr>
        <w:t>4. positionality</w:t>
      </w:r>
    </w:p>
    <w:p w14:paraId="6787DA2E" w14:textId="3B22B175" w:rsidR="005D74C2" w:rsidRPr="00F43281" w:rsidRDefault="00EE718D">
      <w:pPr>
        <w:widowControl/>
        <w:jc w:val="left"/>
        <w:rPr>
          <w:rFonts w:ascii="Arial" w:hAnsi="Arial" w:cs="Arial"/>
          <w:szCs w:val="24"/>
        </w:rPr>
      </w:pPr>
      <w:hyperlink r:id="rId11" w:history="1">
        <w:r w:rsidR="00E2515F" w:rsidRPr="00F43281">
          <w:rPr>
            <w:rFonts w:ascii="Arial" w:hAnsi="Arial" w:cs="Arial"/>
            <w:color w:val="0000FF"/>
            <w:szCs w:val="24"/>
            <w:u w:val="single"/>
          </w:rPr>
          <w:t>https://www.lexico.com/definition/positionality</w:t>
        </w:r>
      </w:hyperlink>
    </w:p>
    <w:p w14:paraId="3CFEAD65" w14:textId="27AE9B4C" w:rsidR="00F43281" w:rsidRPr="00F43281" w:rsidRDefault="00F43281">
      <w:pPr>
        <w:widowControl/>
        <w:jc w:val="left"/>
        <w:rPr>
          <w:rFonts w:ascii="Arial" w:hAnsi="Arial" w:cs="Arial"/>
          <w:szCs w:val="24"/>
        </w:rPr>
      </w:pPr>
      <w:r w:rsidRPr="00F43281">
        <w:rPr>
          <w:rFonts w:ascii="Arial" w:hAnsi="Arial" w:cs="Arial"/>
          <w:szCs w:val="24"/>
        </w:rPr>
        <w:t>5. Thinking about Positionality</w:t>
      </w:r>
    </w:p>
    <w:p w14:paraId="70887119" w14:textId="41100E9E" w:rsidR="00F43281" w:rsidRPr="00F43281" w:rsidRDefault="00EE718D">
      <w:pPr>
        <w:widowControl/>
        <w:jc w:val="left"/>
        <w:rPr>
          <w:rFonts w:ascii="Arial" w:hAnsi="Arial" w:cs="Arial"/>
          <w:szCs w:val="24"/>
        </w:rPr>
      </w:pPr>
      <w:hyperlink r:id="rId12" w:history="1">
        <w:r w:rsidR="00F43281" w:rsidRPr="00F43281">
          <w:rPr>
            <w:rStyle w:val="a7"/>
            <w:rFonts w:ascii="Arial" w:hAnsi="Arial" w:cs="Arial"/>
            <w:szCs w:val="24"/>
          </w:rPr>
          <w:t>https://prezi.com/mwkdn3ob1kxh/thinking-about-positionality/</w:t>
        </w:r>
      </w:hyperlink>
    </w:p>
    <w:p w14:paraId="6A9A7993" w14:textId="3121DB25" w:rsidR="00E2515F" w:rsidRDefault="00E2515F">
      <w:pPr>
        <w:widowControl/>
        <w:jc w:val="left"/>
        <w:rPr>
          <w:rFonts w:ascii="Arial" w:hAnsi="Arial" w:cs="Arial"/>
          <w:szCs w:val="24"/>
        </w:rPr>
      </w:pPr>
      <w:r>
        <w:rPr>
          <w:rFonts w:ascii="Arial" w:hAnsi="Arial" w:cs="Arial"/>
          <w:szCs w:val="24"/>
        </w:rPr>
        <w:br w:type="page"/>
      </w:r>
    </w:p>
    <w:p w14:paraId="5C3254DA" w14:textId="0C0CF10B" w:rsidR="00CE4655" w:rsidRPr="002C08C5" w:rsidRDefault="00CE4655" w:rsidP="002C08C5">
      <w:pPr>
        <w:pStyle w:val="1"/>
        <w:spacing w:before="0" w:after="0" w:line="360" w:lineRule="auto"/>
      </w:pPr>
      <w:bookmarkStart w:id="3" w:name="_Toc38668974"/>
      <w:r w:rsidRPr="002C08C5">
        <w:lastRenderedPageBreak/>
        <w:t>Appendix 3: Definitions</w:t>
      </w:r>
      <w:bookmarkEnd w:id="3"/>
      <w:r w:rsidRPr="002C08C5">
        <w:t xml:space="preserve"> </w:t>
      </w:r>
    </w:p>
    <w:p w14:paraId="60CA70C6" w14:textId="0FF160BF" w:rsidR="003629D6" w:rsidRPr="004C5675" w:rsidRDefault="003629D6" w:rsidP="00055EBD">
      <w:pPr>
        <w:spacing w:line="360" w:lineRule="auto"/>
        <w:rPr>
          <w:rFonts w:ascii="Arial" w:hAnsi="Arial" w:cs="Arial"/>
          <w:szCs w:val="24"/>
        </w:rPr>
      </w:pPr>
      <w:r w:rsidRPr="004C5675">
        <w:rPr>
          <w:rFonts w:ascii="Arial" w:hAnsi="Arial" w:cs="Arial"/>
          <w:szCs w:val="24"/>
        </w:rPr>
        <w:t>Figure 1. Situated dissertation researcher positionality (Throne, Bourke et al., 2018).</w:t>
      </w:r>
    </w:p>
    <w:p w14:paraId="1A3051DC" w14:textId="3A193376" w:rsidR="003629D6" w:rsidRDefault="003629D6" w:rsidP="00055EBD">
      <w:pPr>
        <w:spacing w:line="360" w:lineRule="auto"/>
        <w:rPr>
          <w:rFonts w:ascii="Times New Roman" w:hAnsi="Times New Roman" w:cs="Times New Roman"/>
          <w:szCs w:val="24"/>
        </w:rPr>
      </w:pPr>
      <w:r>
        <w:rPr>
          <w:noProof/>
        </w:rPr>
        <w:drawing>
          <wp:inline distT="0" distB="0" distL="0" distR="0" wp14:anchorId="506661BE" wp14:editId="28DFDE37">
            <wp:extent cx="5274310" cy="4606925"/>
            <wp:effectExtent l="0" t="0" r="25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5274310" cy="4606925"/>
                    </a:xfrm>
                    <a:prstGeom prst="rect">
                      <a:avLst/>
                    </a:prstGeom>
                  </pic:spPr>
                </pic:pic>
              </a:graphicData>
            </a:graphic>
          </wp:inline>
        </w:drawing>
      </w:r>
    </w:p>
    <w:p w14:paraId="69622900" w14:textId="77777777" w:rsidR="00062F15" w:rsidRDefault="00062F15">
      <w:pPr>
        <w:widowControl/>
        <w:jc w:val="left"/>
        <w:rPr>
          <w:rFonts w:ascii="Arial" w:hAnsi="Arial" w:cs="Arial"/>
          <w:szCs w:val="24"/>
        </w:rPr>
      </w:pPr>
      <w:r>
        <w:rPr>
          <w:rFonts w:ascii="Arial" w:hAnsi="Arial" w:cs="Arial"/>
          <w:szCs w:val="24"/>
        </w:rPr>
        <w:br w:type="page"/>
      </w:r>
    </w:p>
    <w:p w14:paraId="73D818EB" w14:textId="69908C45" w:rsidR="003629D6" w:rsidRPr="004C5675" w:rsidRDefault="003629D6" w:rsidP="00055EBD">
      <w:pPr>
        <w:spacing w:line="360" w:lineRule="auto"/>
        <w:rPr>
          <w:rFonts w:ascii="Arial" w:hAnsi="Arial" w:cs="Arial"/>
          <w:szCs w:val="24"/>
        </w:rPr>
      </w:pPr>
      <w:r w:rsidRPr="004C5675">
        <w:rPr>
          <w:rFonts w:ascii="Arial" w:hAnsi="Arial" w:cs="Arial"/>
          <w:szCs w:val="24"/>
        </w:rPr>
        <w:lastRenderedPageBreak/>
        <w:t>Figure 2.</w:t>
      </w:r>
      <w:r w:rsidR="00917D6C">
        <w:rPr>
          <w:rFonts w:ascii="Arial" w:hAnsi="Arial" w:cs="Arial"/>
          <w:szCs w:val="24"/>
        </w:rPr>
        <w:t xml:space="preserve"> intersectionality</w:t>
      </w:r>
    </w:p>
    <w:p w14:paraId="0F4E6CBD" w14:textId="7F69DB25" w:rsidR="003629D6" w:rsidRDefault="003629D6" w:rsidP="00055EBD">
      <w:pPr>
        <w:spacing w:line="360" w:lineRule="auto"/>
        <w:rPr>
          <w:rFonts w:ascii="Times New Roman" w:hAnsi="Times New Roman" w:cs="Times New Roman"/>
          <w:szCs w:val="24"/>
        </w:rPr>
      </w:pPr>
      <w:r>
        <w:rPr>
          <w:noProof/>
        </w:rPr>
        <w:drawing>
          <wp:inline distT="0" distB="0" distL="0" distR="0" wp14:anchorId="039534EA" wp14:editId="6F17CEEA">
            <wp:extent cx="5274310" cy="385191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screen">
                      <a:extLst>
                        <a:ext uri="{28A0092B-C50C-407E-A947-70E740481C1C}">
                          <a14:useLocalDpi xmlns:a14="http://schemas.microsoft.com/office/drawing/2010/main"/>
                        </a:ext>
                      </a:extLst>
                    </a:blip>
                    <a:stretch>
                      <a:fillRect/>
                    </a:stretch>
                  </pic:blipFill>
                  <pic:spPr>
                    <a:xfrm>
                      <a:off x="0" y="0"/>
                      <a:ext cx="5274310" cy="3851910"/>
                    </a:xfrm>
                    <a:prstGeom prst="rect">
                      <a:avLst/>
                    </a:prstGeom>
                  </pic:spPr>
                </pic:pic>
              </a:graphicData>
            </a:graphic>
          </wp:inline>
        </w:drawing>
      </w:r>
    </w:p>
    <w:p w14:paraId="1B090943" w14:textId="0EB067EF" w:rsidR="003629D6" w:rsidRPr="004C5675" w:rsidRDefault="00E377F9" w:rsidP="00055EBD">
      <w:pPr>
        <w:spacing w:line="360" w:lineRule="auto"/>
        <w:rPr>
          <w:rFonts w:ascii="Arial" w:hAnsi="Arial" w:cs="Arial"/>
          <w:szCs w:val="24"/>
        </w:rPr>
      </w:pPr>
      <w:r>
        <w:t>(Source:</w:t>
      </w:r>
      <w:hyperlink r:id="rId15" w:history="1">
        <w:r w:rsidRPr="003A2529">
          <w:rPr>
            <w:rStyle w:val="a7"/>
            <w:rFonts w:ascii="Arial" w:hAnsi="Arial" w:cs="Arial"/>
            <w:szCs w:val="24"/>
          </w:rPr>
          <w:t>https://cloudfront.ualberta.ca/-/media/gradstudies/professional-development/gtl-program/gtl-week-august-2018/2018-08-28-social-location-and-unconscious-bias-in-the-classroom.pdf</w:t>
        </w:r>
      </w:hyperlink>
      <w:r>
        <w:rPr>
          <w:rFonts w:ascii="Arial" w:hAnsi="Arial" w:cs="Arial"/>
          <w:szCs w:val="24"/>
        </w:rPr>
        <w:t>)</w:t>
      </w:r>
    </w:p>
    <w:p w14:paraId="3BE2CD82" w14:textId="2C4920BA" w:rsidR="00263A3B" w:rsidRDefault="00263A3B">
      <w:pPr>
        <w:widowControl/>
        <w:jc w:val="left"/>
        <w:rPr>
          <w:rFonts w:ascii="Times New Roman" w:hAnsi="Times New Roman" w:cs="Times New Roman"/>
          <w:szCs w:val="24"/>
        </w:rPr>
      </w:pPr>
      <w:r>
        <w:rPr>
          <w:rFonts w:ascii="Times New Roman" w:hAnsi="Times New Roman" w:cs="Times New Roman"/>
          <w:szCs w:val="24"/>
        </w:rPr>
        <w:br w:type="page"/>
      </w:r>
    </w:p>
    <w:p w14:paraId="3C1D1316" w14:textId="522A92CC" w:rsidR="00062F15" w:rsidRPr="002C08C5" w:rsidRDefault="00CE4655" w:rsidP="002C08C5">
      <w:pPr>
        <w:pStyle w:val="1"/>
        <w:spacing w:before="0" w:after="0" w:line="360" w:lineRule="auto"/>
      </w:pPr>
      <w:bookmarkStart w:id="4" w:name="_Toc38668975"/>
      <w:r w:rsidRPr="002C08C5">
        <w:lastRenderedPageBreak/>
        <w:t>Appendix 4: Development Activities</w:t>
      </w:r>
      <w:bookmarkEnd w:id="4"/>
      <w:r w:rsidRPr="002C08C5">
        <w:t xml:space="preserve"> </w:t>
      </w:r>
    </w:p>
    <w:p w14:paraId="29951408" w14:textId="3917A454" w:rsidR="00CE4655" w:rsidRPr="003441D3" w:rsidRDefault="00DC28A0" w:rsidP="00055EBD">
      <w:pPr>
        <w:spacing w:line="360" w:lineRule="auto"/>
        <w:rPr>
          <w:rFonts w:ascii="Arial" w:hAnsi="Arial" w:cs="Arial"/>
          <w:szCs w:val="24"/>
        </w:rPr>
      </w:pPr>
      <w:r w:rsidRPr="003441D3">
        <w:rPr>
          <w:rFonts w:ascii="Arial" w:hAnsi="Arial" w:cs="Arial"/>
          <w:szCs w:val="24"/>
        </w:rPr>
        <w:t xml:space="preserve">In class, Caroline gave us a quiz to test our </w:t>
      </w:r>
      <w:r w:rsidR="003441D3">
        <w:rPr>
          <w:rFonts w:ascii="Arial" w:hAnsi="Arial" w:cs="Arial"/>
          <w:szCs w:val="24"/>
        </w:rPr>
        <w:t>attitudes</w:t>
      </w:r>
      <w:r w:rsidRPr="003441D3">
        <w:rPr>
          <w:rFonts w:ascii="Arial" w:hAnsi="Arial" w:cs="Arial"/>
          <w:szCs w:val="24"/>
        </w:rPr>
        <w:t xml:space="preserve"> on age, race, occupation, etc. If an accident happens to a ship, we can only save five people on board.</w:t>
      </w:r>
      <w:r w:rsidR="00817DEB" w:rsidRPr="003441D3">
        <w:rPr>
          <w:rFonts w:ascii="Arial" w:hAnsi="Arial" w:cs="Arial"/>
          <w:szCs w:val="24"/>
        </w:rPr>
        <w:t xml:space="preserve"> C</w:t>
      </w:r>
      <w:r w:rsidR="00817DEB" w:rsidRPr="003441D3">
        <w:rPr>
          <w:rFonts w:ascii="Arial" w:eastAsiaTheme="minorEastAsia" w:hAnsi="Arial" w:cs="Arial"/>
          <w:szCs w:val="24"/>
        </w:rPr>
        <w:t>a</w:t>
      </w:r>
      <w:r w:rsidR="00817DEB" w:rsidRPr="003441D3">
        <w:rPr>
          <w:rFonts w:ascii="Arial" w:hAnsi="Arial" w:cs="Arial"/>
          <w:szCs w:val="24"/>
        </w:rPr>
        <w:t>roline give us the papers with figure’s</w:t>
      </w:r>
      <w:r w:rsidRPr="003441D3">
        <w:rPr>
          <w:rFonts w:ascii="Arial" w:hAnsi="Arial" w:cs="Arial"/>
          <w:szCs w:val="24"/>
        </w:rPr>
        <w:t xml:space="preserve"> information about their age, race, and occupation.</w:t>
      </w:r>
      <w:r w:rsidR="00817DEB" w:rsidRPr="003441D3">
        <w:rPr>
          <w:rFonts w:ascii="Arial" w:hAnsi="Arial" w:cs="Arial"/>
          <w:szCs w:val="24"/>
        </w:rPr>
        <w:t xml:space="preserve"> </w:t>
      </w:r>
      <w:r w:rsidRPr="003441D3">
        <w:rPr>
          <w:rFonts w:ascii="Arial" w:hAnsi="Arial" w:cs="Arial"/>
          <w:szCs w:val="24"/>
        </w:rPr>
        <w:t>There was a thirty</w:t>
      </w:r>
      <w:r w:rsidR="00817DEB" w:rsidRPr="003441D3">
        <w:rPr>
          <w:rFonts w:ascii="Arial" w:hAnsi="Arial" w:cs="Arial"/>
          <w:szCs w:val="24"/>
        </w:rPr>
        <w:t xml:space="preserve"> years old </w:t>
      </w:r>
      <w:r w:rsidRPr="003441D3">
        <w:rPr>
          <w:rFonts w:ascii="Arial" w:hAnsi="Arial" w:cs="Arial"/>
          <w:szCs w:val="24"/>
        </w:rPr>
        <w:t>black nurse, a sixty-year</w:t>
      </w:r>
      <w:r w:rsidR="00817DEB" w:rsidRPr="003441D3">
        <w:rPr>
          <w:rFonts w:ascii="Arial" w:hAnsi="Arial" w:cs="Arial"/>
          <w:szCs w:val="24"/>
        </w:rPr>
        <w:t>s</w:t>
      </w:r>
      <w:r w:rsidRPr="003441D3">
        <w:rPr>
          <w:rFonts w:ascii="Arial" w:hAnsi="Arial" w:cs="Arial"/>
          <w:szCs w:val="24"/>
        </w:rPr>
        <w:t>-old white doctor, a sixt</w:t>
      </w:r>
      <w:r w:rsidR="00817DEB" w:rsidRPr="003441D3">
        <w:rPr>
          <w:rFonts w:ascii="Arial" w:hAnsi="Arial" w:cs="Arial"/>
          <w:szCs w:val="24"/>
        </w:rPr>
        <w:t>een</w:t>
      </w:r>
      <w:r w:rsidRPr="003441D3">
        <w:rPr>
          <w:rFonts w:ascii="Arial" w:hAnsi="Arial" w:cs="Arial"/>
          <w:szCs w:val="24"/>
        </w:rPr>
        <w:t>-yea</w:t>
      </w:r>
      <w:r w:rsidR="00817DEB" w:rsidRPr="003441D3">
        <w:rPr>
          <w:rFonts w:ascii="Arial" w:hAnsi="Arial" w:cs="Arial"/>
          <w:szCs w:val="24"/>
        </w:rPr>
        <w:t>rs</w:t>
      </w:r>
      <w:r w:rsidRPr="003441D3">
        <w:rPr>
          <w:rFonts w:ascii="Arial" w:hAnsi="Arial" w:cs="Arial"/>
          <w:szCs w:val="24"/>
        </w:rPr>
        <w:t>-old pregnant woman, a policeman, a lawyer, a thirty</w:t>
      </w:r>
      <w:r w:rsidR="00817DEB" w:rsidRPr="003441D3">
        <w:rPr>
          <w:rFonts w:ascii="Arial" w:hAnsi="Arial" w:cs="Arial"/>
          <w:szCs w:val="24"/>
        </w:rPr>
        <w:t xml:space="preserve"> years </w:t>
      </w:r>
      <w:r w:rsidRPr="003441D3">
        <w:rPr>
          <w:rFonts w:ascii="Arial" w:hAnsi="Arial" w:cs="Arial"/>
          <w:szCs w:val="24"/>
        </w:rPr>
        <w:t xml:space="preserve">male manager, </w:t>
      </w:r>
      <w:r w:rsidR="00817DEB" w:rsidRPr="003441D3">
        <w:rPr>
          <w:rFonts w:ascii="Arial" w:hAnsi="Arial" w:cs="Arial"/>
          <w:szCs w:val="24"/>
        </w:rPr>
        <w:t xml:space="preserve">a housewife </w:t>
      </w:r>
      <w:r w:rsidRPr="003441D3">
        <w:rPr>
          <w:rFonts w:ascii="Arial" w:hAnsi="Arial" w:cs="Arial"/>
          <w:szCs w:val="24"/>
        </w:rPr>
        <w:t>and so on.</w:t>
      </w:r>
      <w:r w:rsidR="00817DEB" w:rsidRPr="003441D3">
        <w:rPr>
          <w:rFonts w:ascii="Arial" w:hAnsi="Arial" w:cs="Arial"/>
          <w:szCs w:val="24"/>
        </w:rPr>
        <w:t xml:space="preserve"> </w:t>
      </w:r>
      <w:r w:rsidRPr="003441D3">
        <w:rPr>
          <w:rFonts w:ascii="Arial" w:hAnsi="Arial" w:cs="Arial"/>
          <w:szCs w:val="24"/>
        </w:rPr>
        <w:t xml:space="preserve">When we </w:t>
      </w:r>
      <w:r w:rsidR="00817DEB" w:rsidRPr="003441D3">
        <w:rPr>
          <w:rFonts w:ascii="Arial" w:hAnsi="Arial" w:cs="Arial"/>
          <w:szCs w:val="24"/>
        </w:rPr>
        <w:t>finish</w:t>
      </w:r>
      <w:r w:rsidRPr="003441D3">
        <w:rPr>
          <w:rFonts w:ascii="Arial" w:hAnsi="Arial" w:cs="Arial"/>
          <w:szCs w:val="24"/>
        </w:rPr>
        <w:t xml:space="preserve"> the test, we found that everyone had different </w:t>
      </w:r>
      <w:r w:rsidR="003441D3">
        <w:rPr>
          <w:rFonts w:ascii="Arial" w:hAnsi="Arial" w:cs="Arial"/>
          <w:szCs w:val="24"/>
        </w:rPr>
        <w:t>attitude</w:t>
      </w:r>
      <w:r w:rsidRPr="003441D3">
        <w:rPr>
          <w:rFonts w:ascii="Arial" w:hAnsi="Arial" w:cs="Arial"/>
          <w:szCs w:val="24"/>
        </w:rPr>
        <w:t>s about their occupation, age, race, etc.</w:t>
      </w:r>
      <w:r w:rsidR="00817DEB" w:rsidRPr="003441D3">
        <w:rPr>
          <w:rFonts w:ascii="Arial" w:hAnsi="Arial" w:cs="Arial"/>
          <w:szCs w:val="24"/>
        </w:rPr>
        <w:t xml:space="preserve"> </w:t>
      </w:r>
      <w:r w:rsidR="003441D3" w:rsidRPr="003441D3">
        <w:rPr>
          <w:rFonts w:ascii="Arial" w:hAnsi="Arial" w:cs="Arial"/>
          <w:szCs w:val="24"/>
        </w:rPr>
        <w:t>Opinions differ as to who should be saved.</w:t>
      </w:r>
      <w:r w:rsidR="003441D3">
        <w:rPr>
          <w:rFonts w:ascii="Arial" w:hAnsi="Arial" w:cs="Arial"/>
          <w:szCs w:val="24"/>
        </w:rPr>
        <w:t xml:space="preserve"> </w:t>
      </w:r>
      <w:r w:rsidRPr="003441D3">
        <w:rPr>
          <w:rFonts w:ascii="Arial" w:hAnsi="Arial" w:cs="Arial"/>
          <w:szCs w:val="24"/>
        </w:rPr>
        <w:t>This is also a reflection of each person</w:t>
      </w:r>
      <w:r w:rsidR="00817DEB" w:rsidRPr="003441D3">
        <w:rPr>
          <w:rFonts w:ascii="Arial" w:hAnsi="Arial" w:cs="Arial"/>
          <w:szCs w:val="24"/>
        </w:rPr>
        <w:t>’</w:t>
      </w:r>
      <w:r w:rsidRPr="003441D3">
        <w:rPr>
          <w:rFonts w:ascii="Arial" w:hAnsi="Arial" w:cs="Arial"/>
          <w:szCs w:val="24"/>
        </w:rPr>
        <w:t>s position will affect his view.</w:t>
      </w:r>
      <w:r w:rsidR="00817DEB" w:rsidRPr="003441D3">
        <w:rPr>
          <w:rFonts w:ascii="Arial" w:hAnsi="Arial" w:cs="Arial"/>
          <w:szCs w:val="24"/>
        </w:rPr>
        <w:t xml:space="preserve"> </w:t>
      </w:r>
      <w:r w:rsidRPr="003441D3">
        <w:rPr>
          <w:rFonts w:ascii="Arial" w:hAnsi="Arial" w:cs="Arial"/>
          <w:szCs w:val="24"/>
        </w:rPr>
        <w:t>Since I went back to China, I didn</w:t>
      </w:r>
      <w:r w:rsidR="00817DEB" w:rsidRPr="003441D3">
        <w:rPr>
          <w:rFonts w:ascii="Arial" w:hAnsi="Arial" w:cs="Arial"/>
          <w:szCs w:val="24"/>
        </w:rPr>
        <w:t>’</w:t>
      </w:r>
      <w:r w:rsidRPr="003441D3">
        <w:rPr>
          <w:rFonts w:ascii="Arial" w:hAnsi="Arial" w:cs="Arial"/>
          <w:szCs w:val="24"/>
        </w:rPr>
        <w:t xml:space="preserve">t bring the specific </w:t>
      </w:r>
      <w:r w:rsidR="008A7F18">
        <w:rPr>
          <w:rFonts w:ascii="Arial" w:hAnsi="Arial" w:cs="Arial"/>
          <w:szCs w:val="24"/>
        </w:rPr>
        <w:t>material</w:t>
      </w:r>
      <w:r w:rsidRPr="003441D3">
        <w:rPr>
          <w:rFonts w:ascii="Arial" w:hAnsi="Arial" w:cs="Arial"/>
          <w:szCs w:val="24"/>
        </w:rPr>
        <w:t xml:space="preserve"> of the characters I practiced in class with me, so I'm sorry that I can</w:t>
      </w:r>
      <w:r w:rsidR="00817DEB" w:rsidRPr="003441D3">
        <w:rPr>
          <w:rFonts w:ascii="Arial" w:hAnsi="Arial" w:cs="Arial"/>
          <w:szCs w:val="24"/>
        </w:rPr>
        <w:t>’</w:t>
      </w:r>
      <w:r w:rsidRPr="003441D3">
        <w:rPr>
          <w:rFonts w:ascii="Arial" w:hAnsi="Arial" w:cs="Arial"/>
          <w:szCs w:val="24"/>
        </w:rPr>
        <w:t>t put photos here.</w:t>
      </w:r>
    </w:p>
    <w:p w14:paraId="4CB929CF" w14:textId="77777777" w:rsidR="00014D23" w:rsidRDefault="00014D23">
      <w:pPr>
        <w:widowControl/>
        <w:jc w:val="left"/>
        <w:rPr>
          <w:rFonts w:ascii="Arial" w:hAnsi="Arial" w:cs="Arial"/>
          <w:szCs w:val="24"/>
        </w:rPr>
      </w:pPr>
      <w:r>
        <w:rPr>
          <w:rFonts w:ascii="Arial" w:hAnsi="Arial" w:cs="Arial"/>
          <w:szCs w:val="24"/>
        </w:rPr>
        <w:br w:type="page"/>
      </w:r>
    </w:p>
    <w:p w14:paraId="550B4D94" w14:textId="5D4112B8" w:rsidR="00CE4655" w:rsidRPr="002C08C5" w:rsidRDefault="00CE4655" w:rsidP="002C08C5">
      <w:pPr>
        <w:pStyle w:val="1"/>
        <w:spacing w:before="0" w:after="0" w:line="360" w:lineRule="auto"/>
      </w:pPr>
      <w:bookmarkStart w:id="5" w:name="_Toc38668976"/>
      <w:r w:rsidRPr="002C08C5">
        <w:lastRenderedPageBreak/>
        <w:t>Entry 2: Reading and evaluating literature and information sources</w:t>
      </w:r>
      <w:bookmarkEnd w:id="5"/>
      <w:r w:rsidRPr="002C08C5">
        <w:t xml:space="preserve"> </w:t>
      </w:r>
    </w:p>
    <w:p w14:paraId="141A082D" w14:textId="3B0F67F3" w:rsidR="00D805B3" w:rsidRDefault="007152CC" w:rsidP="00055EBD">
      <w:pPr>
        <w:spacing w:line="360" w:lineRule="auto"/>
        <w:rPr>
          <w:rFonts w:ascii="Arial" w:eastAsiaTheme="minorEastAsia" w:hAnsi="Arial" w:cs="Arial"/>
          <w:szCs w:val="24"/>
        </w:rPr>
      </w:pPr>
      <w:r w:rsidRPr="007152CC">
        <w:rPr>
          <w:rFonts w:ascii="Arial" w:eastAsiaTheme="minorEastAsia" w:hAnsi="Arial" w:cs="Arial"/>
          <w:szCs w:val="24"/>
        </w:rPr>
        <w:t>Read &amp; think critically</w:t>
      </w:r>
    </w:p>
    <w:p w14:paraId="5913AFA4" w14:textId="775061BE" w:rsidR="00EB6D72" w:rsidRDefault="001638B3" w:rsidP="00055EBD">
      <w:pPr>
        <w:spacing w:line="360" w:lineRule="auto"/>
        <w:rPr>
          <w:rFonts w:ascii="Arial" w:eastAsiaTheme="minorEastAsia" w:hAnsi="Arial" w:cs="Arial"/>
          <w:szCs w:val="24"/>
        </w:rPr>
      </w:pPr>
      <w:r w:rsidRPr="001638B3">
        <w:rPr>
          <w:rFonts w:ascii="Arial" w:eastAsiaTheme="minorEastAsia" w:hAnsi="Arial" w:cs="Arial"/>
          <w:szCs w:val="24"/>
        </w:rPr>
        <w:t xml:space="preserve">Reading </w:t>
      </w:r>
      <w:r>
        <w:rPr>
          <w:rFonts w:ascii="Arial" w:eastAsiaTheme="minorEastAsia" w:hAnsi="Arial" w:cs="Arial"/>
          <w:szCs w:val="24"/>
        </w:rPr>
        <w:t>plays</w:t>
      </w:r>
      <w:r w:rsidRPr="001638B3">
        <w:rPr>
          <w:rFonts w:ascii="Arial" w:eastAsiaTheme="minorEastAsia" w:hAnsi="Arial" w:cs="Arial"/>
          <w:szCs w:val="24"/>
        </w:rPr>
        <w:t xml:space="preserve"> a</w:t>
      </w:r>
      <w:r>
        <w:rPr>
          <w:rFonts w:ascii="Arial" w:eastAsiaTheme="minorEastAsia" w:hAnsi="Arial" w:cs="Arial"/>
          <w:szCs w:val="24"/>
        </w:rPr>
        <w:t>n</w:t>
      </w:r>
      <w:r w:rsidRPr="001638B3">
        <w:rPr>
          <w:rFonts w:ascii="Arial" w:eastAsiaTheme="minorEastAsia" w:hAnsi="Arial" w:cs="Arial"/>
          <w:szCs w:val="24"/>
        </w:rPr>
        <w:t xml:space="preserve"> important </w:t>
      </w:r>
      <w:r>
        <w:rPr>
          <w:rFonts w:ascii="Arial" w:eastAsiaTheme="minorEastAsia" w:hAnsi="Arial" w:cs="Arial"/>
          <w:szCs w:val="24"/>
        </w:rPr>
        <w:t>role in</w:t>
      </w:r>
      <w:r w:rsidRPr="001638B3">
        <w:rPr>
          <w:rFonts w:ascii="Arial" w:eastAsiaTheme="minorEastAsia" w:hAnsi="Arial" w:cs="Arial"/>
          <w:szCs w:val="24"/>
        </w:rPr>
        <w:t xml:space="preserve"> the</w:t>
      </w:r>
      <w:r>
        <w:rPr>
          <w:rFonts w:ascii="Arial" w:eastAsiaTheme="minorEastAsia" w:hAnsi="Arial" w:cs="Arial"/>
          <w:szCs w:val="24"/>
        </w:rPr>
        <w:t xml:space="preserve"> whole</w:t>
      </w:r>
      <w:r w:rsidRPr="001638B3">
        <w:rPr>
          <w:rFonts w:ascii="Arial" w:eastAsiaTheme="minorEastAsia" w:hAnsi="Arial" w:cs="Arial"/>
          <w:szCs w:val="24"/>
        </w:rPr>
        <w:t xml:space="preserve"> research process.</w:t>
      </w:r>
      <w:r>
        <w:rPr>
          <w:rFonts w:ascii="Arial" w:eastAsiaTheme="minorEastAsia" w:hAnsi="Arial" w:cs="Arial"/>
          <w:szCs w:val="24"/>
        </w:rPr>
        <w:t xml:space="preserve"> </w:t>
      </w:r>
      <w:r w:rsidRPr="001638B3">
        <w:rPr>
          <w:rFonts w:ascii="Arial" w:eastAsiaTheme="minorEastAsia" w:hAnsi="Arial" w:cs="Arial"/>
          <w:szCs w:val="24"/>
        </w:rPr>
        <w:t>It helps us to understand the relevant field, understand the research results and the latest development in this field, and it can also provide some theoretical views and methodologies for reference.</w:t>
      </w:r>
      <w:r>
        <w:rPr>
          <w:rFonts w:ascii="Arial" w:eastAsiaTheme="minorEastAsia" w:hAnsi="Arial" w:cs="Arial"/>
          <w:szCs w:val="24"/>
        </w:rPr>
        <w:t xml:space="preserve"> </w:t>
      </w:r>
      <w:r w:rsidRPr="001638B3">
        <w:rPr>
          <w:rFonts w:ascii="Arial" w:eastAsiaTheme="minorEastAsia" w:hAnsi="Arial" w:cs="Arial"/>
          <w:szCs w:val="24"/>
        </w:rPr>
        <w:t>We can also seek support for our views by reading related resources and using them in our own research.</w:t>
      </w:r>
      <w:r>
        <w:rPr>
          <w:rFonts w:ascii="Arial" w:eastAsiaTheme="minorEastAsia" w:hAnsi="Arial" w:cs="Arial"/>
          <w:szCs w:val="24"/>
        </w:rPr>
        <w:t xml:space="preserve"> </w:t>
      </w:r>
      <w:r w:rsidRPr="001638B3">
        <w:rPr>
          <w:rFonts w:ascii="Arial" w:eastAsiaTheme="minorEastAsia" w:hAnsi="Arial" w:cs="Arial"/>
          <w:szCs w:val="24"/>
        </w:rPr>
        <w:t>In the process of reading, we will explore various points of view, and we need to evaluate them.</w:t>
      </w:r>
      <w:r>
        <w:rPr>
          <w:rFonts w:ascii="Arial" w:eastAsiaTheme="minorEastAsia" w:hAnsi="Arial" w:cs="Arial"/>
          <w:szCs w:val="24"/>
        </w:rPr>
        <w:t xml:space="preserve"> </w:t>
      </w:r>
      <w:r w:rsidR="00A97778" w:rsidRPr="00A97778">
        <w:rPr>
          <w:rFonts w:ascii="Arial" w:eastAsiaTheme="minorEastAsia" w:hAnsi="Arial" w:cs="Arial"/>
          <w:szCs w:val="24"/>
        </w:rPr>
        <w:t>Critical reading is very important and necessary for researchers.</w:t>
      </w:r>
      <w:r w:rsidR="00A97778">
        <w:rPr>
          <w:rFonts w:ascii="Arial" w:eastAsiaTheme="minorEastAsia" w:hAnsi="Arial" w:cs="Arial"/>
          <w:szCs w:val="24"/>
        </w:rPr>
        <w:t xml:space="preserve"> </w:t>
      </w:r>
      <w:r w:rsidR="00A97778" w:rsidRPr="00A97778">
        <w:rPr>
          <w:rFonts w:ascii="Arial" w:eastAsiaTheme="minorEastAsia" w:hAnsi="Arial" w:cs="Arial"/>
          <w:szCs w:val="24"/>
        </w:rPr>
        <w:t>Read actively, critically, and in conjunction with what you already know, assessing the robustness of the author</w:t>
      </w:r>
      <w:r w:rsidR="00A97778">
        <w:rPr>
          <w:rFonts w:ascii="Arial" w:eastAsiaTheme="minorEastAsia" w:hAnsi="Arial" w:cs="Arial"/>
          <w:szCs w:val="24"/>
        </w:rPr>
        <w:t>’</w:t>
      </w:r>
      <w:r w:rsidR="00A97778" w:rsidRPr="00A97778">
        <w:rPr>
          <w:rFonts w:ascii="Arial" w:eastAsiaTheme="minorEastAsia" w:hAnsi="Arial" w:cs="Arial"/>
          <w:szCs w:val="24"/>
        </w:rPr>
        <w:t xml:space="preserve">s research and the strength of </w:t>
      </w:r>
      <w:r w:rsidR="00A97778">
        <w:rPr>
          <w:rFonts w:ascii="Arial" w:eastAsiaTheme="minorEastAsia" w:hAnsi="Arial" w:cs="Arial"/>
          <w:szCs w:val="24"/>
        </w:rPr>
        <w:t>researcher’s</w:t>
      </w:r>
      <w:r w:rsidR="00A97778" w:rsidRPr="00A97778">
        <w:rPr>
          <w:rFonts w:ascii="Arial" w:eastAsiaTheme="minorEastAsia" w:hAnsi="Arial" w:cs="Arial"/>
          <w:szCs w:val="24"/>
        </w:rPr>
        <w:t xml:space="preserve"> arguments</w:t>
      </w:r>
      <w:r w:rsidR="00A97778">
        <w:rPr>
          <w:rFonts w:ascii="Arial" w:eastAsiaTheme="minorEastAsia" w:hAnsi="Arial" w:cs="Arial"/>
          <w:szCs w:val="24"/>
        </w:rPr>
        <w:t xml:space="preserve"> (</w:t>
      </w:r>
      <w:r w:rsidR="00A97778" w:rsidRPr="008E370B">
        <w:rPr>
          <w:rFonts w:ascii="Arial" w:hAnsi="Arial" w:cs="Arial"/>
          <w:szCs w:val="24"/>
        </w:rPr>
        <w:t>Ridley, 2012)</w:t>
      </w:r>
      <w:r w:rsidR="00A97778" w:rsidRPr="00A97778">
        <w:rPr>
          <w:rFonts w:ascii="Arial" w:eastAsiaTheme="minorEastAsia" w:hAnsi="Arial" w:cs="Arial"/>
          <w:szCs w:val="24"/>
        </w:rPr>
        <w:t>.</w:t>
      </w:r>
    </w:p>
    <w:p w14:paraId="68999545" w14:textId="7352F789" w:rsidR="00A97778" w:rsidRDefault="00411EDF" w:rsidP="00055EBD">
      <w:pPr>
        <w:spacing w:line="360" w:lineRule="auto"/>
        <w:rPr>
          <w:rFonts w:ascii="Arial" w:eastAsiaTheme="minorEastAsia" w:hAnsi="Arial" w:cs="Arial"/>
          <w:szCs w:val="24"/>
        </w:rPr>
      </w:pPr>
      <w:r w:rsidRPr="00411EDF">
        <w:rPr>
          <w:rFonts w:ascii="Arial" w:eastAsiaTheme="minorEastAsia" w:hAnsi="Arial" w:cs="Arial"/>
          <w:szCs w:val="24"/>
        </w:rPr>
        <w:t>Reading skills and effective methods are especially important when dealing with large amounts of reading.</w:t>
      </w:r>
      <w:r>
        <w:rPr>
          <w:rFonts w:ascii="Arial" w:eastAsiaTheme="minorEastAsia" w:hAnsi="Arial" w:cs="Arial"/>
          <w:szCs w:val="24"/>
        </w:rPr>
        <w:t xml:space="preserve"> </w:t>
      </w:r>
      <w:r w:rsidRPr="00411EDF">
        <w:rPr>
          <w:rFonts w:ascii="Arial" w:eastAsiaTheme="minorEastAsia" w:hAnsi="Arial" w:cs="Arial"/>
          <w:szCs w:val="24"/>
        </w:rPr>
        <w:t>In the early days, we are more exploratory, hoping to find more relevant information.</w:t>
      </w:r>
      <w:r>
        <w:rPr>
          <w:rFonts w:ascii="Arial" w:eastAsiaTheme="minorEastAsia" w:hAnsi="Arial" w:cs="Arial"/>
          <w:szCs w:val="24"/>
        </w:rPr>
        <w:t xml:space="preserve"> </w:t>
      </w:r>
      <w:r w:rsidRPr="00411EDF">
        <w:rPr>
          <w:rFonts w:ascii="Arial" w:eastAsiaTheme="minorEastAsia" w:hAnsi="Arial" w:cs="Arial"/>
          <w:szCs w:val="24"/>
        </w:rPr>
        <w:t>Later, as our research topic became more specific, we took a focused approach to reading for more support.</w:t>
      </w:r>
      <w:r>
        <w:rPr>
          <w:rFonts w:ascii="Arial" w:eastAsiaTheme="minorEastAsia" w:hAnsi="Arial" w:cs="Arial"/>
          <w:szCs w:val="24"/>
        </w:rPr>
        <w:t xml:space="preserve"> </w:t>
      </w:r>
      <w:r w:rsidRPr="00411EDF">
        <w:rPr>
          <w:rFonts w:ascii="Arial" w:eastAsiaTheme="minorEastAsia" w:hAnsi="Arial" w:cs="Arial"/>
          <w:szCs w:val="24"/>
        </w:rPr>
        <w:t>The front is relatively free, the back is relatively purposeful.</w:t>
      </w:r>
      <w:r>
        <w:rPr>
          <w:rFonts w:ascii="Arial" w:eastAsiaTheme="minorEastAsia" w:hAnsi="Arial" w:cs="Arial"/>
          <w:szCs w:val="24"/>
        </w:rPr>
        <w:t xml:space="preserve"> </w:t>
      </w:r>
      <w:r w:rsidRPr="00411EDF">
        <w:rPr>
          <w:rFonts w:ascii="Arial" w:eastAsiaTheme="minorEastAsia" w:hAnsi="Arial" w:cs="Arial"/>
          <w:szCs w:val="24"/>
        </w:rPr>
        <w:t>Because then you will gradually be able to identify valid information and filter it.</w:t>
      </w:r>
    </w:p>
    <w:p w14:paraId="4BBCC954" w14:textId="06C82A8E" w:rsidR="000B1CCD" w:rsidRDefault="00591B0A" w:rsidP="000B1CCD">
      <w:pPr>
        <w:spacing w:line="360" w:lineRule="auto"/>
        <w:rPr>
          <w:rFonts w:ascii="Arial" w:hAnsi="Arial" w:cs="Arial"/>
          <w:szCs w:val="24"/>
        </w:rPr>
      </w:pPr>
      <w:r w:rsidRPr="00591B0A">
        <w:rPr>
          <w:rFonts w:ascii="Arial" w:eastAsiaTheme="minorEastAsia" w:hAnsi="Arial" w:cs="Arial"/>
          <w:szCs w:val="24"/>
        </w:rPr>
        <w:t>One recommended effective reading program is SQ3R (Survey, Question, Read, Recall, Review).</w:t>
      </w:r>
      <w:r w:rsidRPr="00591B0A">
        <w:t xml:space="preserve"> </w:t>
      </w:r>
      <w:r w:rsidRPr="00591B0A">
        <w:rPr>
          <w:rFonts w:ascii="Arial" w:eastAsiaTheme="minorEastAsia" w:hAnsi="Arial" w:cs="Arial"/>
          <w:szCs w:val="24"/>
        </w:rPr>
        <w:t>We read to get the main points</w:t>
      </w:r>
      <w:r>
        <w:rPr>
          <w:rFonts w:ascii="Arial" w:eastAsiaTheme="minorEastAsia" w:hAnsi="Arial" w:cs="Arial"/>
          <w:szCs w:val="24"/>
        </w:rPr>
        <w:t xml:space="preserve"> </w:t>
      </w:r>
      <w:r w:rsidRPr="00591B0A">
        <w:rPr>
          <w:rFonts w:ascii="Arial" w:eastAsiaTheme="minorEastAsia" w:hAnsi="Arial" w:cs="Arial"/>
          <w:szCs w:val="24"/>
        </w:rPr>
        <w:t>what the author is trying to convey.</w:t>
      </w:r>
      <w:r>
        <w:rPr>
          <w:rFonts w:ascii="Arial" w:eastAsiaTheme="minorEastAsia" w:hAnsi="Arial" w:cs="Arial"/>
          <w:szCs w:val="24"/>
        </w:rPr>
        <w:t xml:space="preserve"> </w:t>
      </w:r>
      <w:r w:rsidRPr="00591B0A">
        <w:rPr>
          <w:rFonts w:ascii="Arial" w:eastAsiaTheme="minorEastAsia" w:hAnsi="Arial" w:cs="Arial"/>
          <w:szCs w:val="24"/>
        </w:rPr>
        <w:t>But</w:t>
      </w:r>
      <w:r>
        <w:rPr>
          <w:rFonts w:ascii="Arial" w:eastAsiaTheme="minorEastAsia" w:hAnsi="Arial" w:cs="Arial"/>
          <w:szCs w:val="24"/>
        </w:rPr>
        <w:t xml:space="preserve"> </w:t>
      </w:r>
      <w:r w:rsidRPr="00591B0A">
        <w:rPr>
          <w:rFonts w:ascii="Arial" w:eastAsiaTheme="minorEastAsia" w:hAnsi="Arial" w:cs="Arial"/>
          <w:szCs w:val="24"/>
        </w:rPr>
        <w:t>we still need to take its question and analysis.</w:t>
      </w:r>
      <w:r w:rsidR="006236C7">
        <w:rPr>
          <w:rFonts w:ascii="Arial" w:eastAsiaTheme="minorEastAsia" w:hAnsi="Arial" w:cs="Arial" w:hint="eastAsia"/>
          <w:szCs w:val="24"/>
        </w:rPr>
        <w:t xml:space="preserve"> </w:t>
      </w:r>
      <w:r w:rsidR="006236C7" w:rsidRPr="006236C7">
        <w:rPr>
          <w:rFonts w:ascii="Arial" w:eastAsiaTheme="minorEastAsia" w:hAnsi="Arial" w:cs="Arial"/>
          <w:szCs w:val="24"/>
        </w:rPr>
        <w:t>For example, do you think the author has enough evidence?</w:t>
      </w:r>
      <w:r w:rsidR="006236C7">
        <w:rPr>
          <w:rFonts w:ascii="Arial" w:eastAsiaTheme="minorEastAsia" w:hAnsi="Arial" w:cs="Arial"/>
          <w:szCs w:val="24"/>
        </w:rPr>
        <w:t xml:space="preserve"> </w:t>
      </w:r>
      <w:r w:rsidR="006236C7" w:rsidRPr="006236C7">
        <w:rPr>
          <w:rFonts w:ascii="Arial" w:eastAsiaTheme="minorEastAsia" w:hAnsi="Arial" w:cs="Arial"/>
          <w:szCs w:val="24"/>
        </w:rPr>
        <w:t>What is the author's background to this article?</w:t>
      </w:r>
      <w:r w:rsidR="006236C7">
        <w:rPr>
          <w:rFonts w:ascii="Arial" w:eastAsiaTheme="minorEastAsia" w:hAnsi="Arial" w:cs="Arial"/>
          <w:szCs w:val="24"/>
        </w:rPr>
        <w:t xml:space="preserve"> </w:t>
      </w:r>
      <w:r w:rsidR="006236C7" w:rsidRPr="006236C7">
        <w:rPr>
          <w:rFonts w:ascii="Arial" w:eastAsiaTheme="minorEastAsia" w:hAnsi="Arial" w:cs="Arial"/>
          <w:szCs w:val="24"/>
        </w:rPr>
        <w:t>Is the author</w:t>
      </w:r>
      <w:r w:rsidR="006236C7">
        <w:rPr>
          <w:rFonts w:ascii="Arial" w:eastAsiaTheme="minorEastAsia" w:hAnsi="Arial" w:cs="Arial"/>
          <w:szCs w:val="24"/>
        </w:rPr>
        <w:t>’</w:t>
      </w:r>
      <w:r w:rsidR="006236C7" w:rsidRPr="006236C7">
        <w:rPr>
          <w:rFonts w:ascii="Arial" w:eastAsiaTheme="minorEastAsia" w:hAnsi="Arial" w:cs="Arial"/>
          <w:szCs w:val="24"/>
        </w:rPr>
        <w:t>s hypothesis reasonable?</w:t>
      </w:r>
      <w:r w:rsidR="00DF461E" w:rsidRPr="00DF461E">
        <w:rPr>
          <w:rFonts w:ascii="Arial" w:eastAsiaTheme="minorEastAsia" w:hAnsi="Arial" w:cs="Arial"/>
          <w:szCs w:val="24"/>
        </w:rPr>
        <w:t xml:space="preserve"> </w:t>
      </w:r>
      <w:r w:rsidR="00DF461E" w:rsidRPr="00B06BC3">
        <w:rPr>
          <w:rFonts w:ascii="Arial" w:eastAsiaTheme="minorEastAsia" w:hAnsi="Arial" w:cs="Arial"/>
          <w:szCs w:val="24"/>
        </w:rPr>
        <w:t>After reading, we also need to classify and group the appropriate literature collected.</w:t>
      </w:r>
      <w:r w:rsidR="00DF461E">
        <w:rPr>
          <w:rFonts w:ascii="Arial" w:eastAsiaTheme="minorEastAsia" w:hAnsi="Arial" w:cs="Arial"/>
          <w:szCs w:val="24"/>
        </w:rPr>
        <w:t xml:space="preserve"> </w:t>
      </w:r>
      <w:r w:rsidR="00DF461E" w:rsidRPr="00B06BC3">
        <w:rPr>
          <w:rFonts w:ascii="Arial" w:eastAsiaTheme="minorEastAsia" w:hAnsi="Arial" w:cs="Arial"/>
          <w:szCs w:val="24"/>
        </w:rPr>
        <w:t>It is also a process of analysis and synthesis</w:t>
      </w:r>
      <w:r w:rsidR="00DF461E">
        <w:rPr>
          <w:rFonts w:ascii="Arial" w:eastAsiaTheme="minorEastAsia" w:hAnsi="Arial" w:cs="Arial"/>
          <w:szCs w:val="24"/>
        </w:rPr>
        <w:t xml:space="preserve"> </w:t>
      </w:r>
      <w:r w:rsidR="00DF461E" w:rsidRPr="006E4D25">
        <w:rPr>
          <w:rFonts w:ascii="Arial" w:hAnsi="Arial" w:cs="Arial"/>
          <w:szCs w:val="24"/>
        </w:rPr>
        <w:t>(Cronin</w:t>
      </w:r>
      <w:r w:rsidR="00DF461E">
        <w:rPr>
          <w:rFonts w:ascii="Arial" w:hAnsi="Arial" w:cs="Arial"/>
          <w:szCs w:val="24"/>
        </w:rPr>
        <w:t xml:space="preserve">; </w:t>
      </w:r>
      <w:r w:rsidR="00DF461E" w:rsidRPr="006E4D25">
        <w:rPr>
          <w:rFonts w:ascii="Arial" w:hAnsi="Arial" w:cs="Arial"/>
          <w:szCs w:val="24"/>
        </w:rPr>
        <w:t>Ryan and Coughlan, 2008).</w:t>
      </w:r>
      <w:r w:rsidR="00DF461E">
        <w:rPr>
          <w:rFonts w:ascii="Arial" w:hAnsi="Arial" w:cs="Arial"/>
          <w:szCs w:val="24"/>
        </w:rPr>
        <w:t xml:space="preserve"> </w:t>
      </w:r>
      <w:r w:rsidR="00DF461E" w:rsidRPr="00B06BC3">
        <w:rPr>
          <w:rFonts w:ascii="Arial" w:hAnsi="Arial" w:cs="Arial"/>
          <w:szCs w:val="24"/>
        </w:rPr>
        <w:t>In the systematic and critical review of the content, the PCQS structure proposed by Cohen can be adopted.</w:t>
      </w:r>
      <w:r w:rsidR="00DF461E">
        <w:rPr>
          <w:rFonts w:ascii="Arial" w:hAnsi="Arial" w:cs="Arial"/>
          <w:szCs w:val="24"/>
        </w:rPr>
        <w:t xml:space="preserve"> </w:t>
      </w:r>
      <w:r w:rsidR="00DF461E" w:rsidRPr="00B06BC3">
        <w:rPr>
          <w:rFonts w:ascii="Arial" w:hAnsi="Arial" w:cs="Arial"/>
          <w:szCs w:val="24"/>
        </w:rPr>
        <w:t>Specifically</w:t>
      </w:r>
      <w:r w:rsidR="006341E0">
        <w:rPr>
          <w:rFonts w:ascii="Arial" w:hAnsi="Arial" w:cs="Arial"/>
          <w:szCs w:val="24"/>
        </w:rPr>
        <w:t>,</w:t>
      </w:r>
      <w:r w:rsidR="00DF461E" w:rsidRPr="00B06BC3">
        <w:rPr>
          <w:rFonts w:ascii="Arial" w:hAnsi="Arial" w:cs="Arial"/>
          <w:szCs w:val="24"/>
        </w:rPr>
        <w:t xml:space="preserve"> preview, question, reading, summary system</w:t>
      </w:r>
      <w:r w:rsidR="00DF461E" w:rsidRPr="00ED3CBD">
        <w:rPr>
          <w:rFonts w:ascii="Arial" w:hAnsi="Arial" w:cs="Arial"/>
          <w:szCs w:val="24"/>
        </w:rPr>
        <w:t xml:space="preserve"> </w:t>
      </w:r>
      <w:r w:rsidR="00DF461E">
        <w:rPr>
          <w:rFonts w:ascii="Arial" w:hAnsi="Arial" w:cs="Arial"/>
          <w:szCs w:val="24"/>
        </w:rPr>
        <w:t>(</w:t>
      </w:r>
      <w:r w:rsidR="00DF461E" w:rsidRPr="00ED3CBD">
        <w:rPr>
          <w:rFonts w:ascii="Arial" w:hAnsi="Arial" w:cs="Arial"/>
          <w:szCs w:val="24"/>
        </w:rPr>
        <w:t xml:space="preserve">Cohen </w:t>
      </w:r>
      <w:r w:rsidR="00DF461E">
        <w:rPr>
          <w:rFonts w:ascii="Arial" w:hAnsi="Arial" w:cs="Arial"/>
          <w:szCs w:val="24"/>
        </w:rPr>
        <w:t>,</w:t>
      </w:r>
      <w:r w:rsidR="00DF461E" w:rsidRPr="00ED3CBD">
        <w:rPr>
          <w:rFonts w:ascii="Arial" w:hAnsi="Arial" w:cs="Arial"/>
          <w:szCs w:val="24"/>
        </w:rPr>
        <w:t>1990).</w:t>
      </w:r>
      <w:r w:rsidR="000B1CCD" w:rsidRPr="000B1CCD">
        <w:rPr>
          <w:rFonts w:ascii="Arial" w:hAnsi="Arial" w:cs="Arial"/>
          <w:szCs w:val="24"/>
        </w:rPr>
        <w:t xml:space="preserve"> </w:t>
      </w:r>
      <w:r w:rsidR="000B1CCD" w:rsidRPr="00D80A88">
        <w:rPr>
          <w:rFonts w:ascii="Arial" w:hAnsi="Arial" w:cs="Arial"/>
          <w:szCs w:val="24"/>
        </w:rPr>
        <w:t>Taking notes is a good way. Use different color pens or computer software to take notes and include your own comments and thoughts.</w:t>
      </w:r>
    </w:p>
    <w:p w14:paraId="76604507" w14:textId="2484694B" w:rsidR="00591B0A" w:rsidRPr="000B1CCD" w:rsidRDefault="00591B0A" w:rsidP="00055EBD">
      <w:pPr>
        <w:spacing w:line="360" w:lineRule="auto"/>
        <w:rPr>
          <w:rFonts w:ascii="Arial" w:eastAsiaTheme="minorEastAsia" w:hAnsi="Arial" w:cs="Arial"/>
          <w:szCs w:val="24"/>
        </w:rPr>
      </w:pPr>
    </w:p>
    <w:p w14:paraId="41602036" w14:textId="634602AA" w:rsidR="007152CC" w:rsidRDefault="007152CC" w:rsidP="00055EBD">
      <w:pPr>
        <w:spacing w:line="360" w:lineRule="auto"/>
        <w:rPr>
          <w:rFonts w:ascii="Arial" w:eastAsiaTheme="minorEastAsia" w:hAnsi="Arial" w:cs="Arial"/>
          <w:szCs w:val="24"/>
        </w:rPr>
      </w:pPr>
      <w:r w:rsidRPr="007152CC">
        <w:rPr>
          <w:rFonts w:ascii="Arial" w:eastAsiaTheme="minorEastAsia" w:hAnsi="Arial" w:cs="Arial"/>
          <w:szCs w:val="24"/>
        </w:rPr>
        <w:lastRenderedPageBreak/>
        <w:t xml:space="preserve">Evaluate </w:t>
      </w:r>
      <w:r w:rsidRPr="00062F15">
        <w:rPr>
          <w:rFonts w:ascii="Arial" w:hAnsi="Arial" w:cs="Arial"/>
          <w:szCs w:val="24"/>
        </w:rPr>
        <w:t>literature and information</w:t>
      </w:r>
      <w:r w:rsidRPr="007152CC">
        <w:rPr>
          <w:rFonts w:ascii="Arial" w:eastAsiaTheme="minorEastAsia" w:hAnsi="Arial" w:cs="Arial"/>
          <w:szCs w:val="24"/>
        </w:rPr>
        <w:t xml:space="preserve"> sources</w:t>
      </w:r>
    </w:p>
    <w:p w14:paraId="24780991" w14:textId="26D38C29" w:rsidR="00E377F9" w:rsidRPr="001F0B54" w:rsidRDefault="00DE5DB2" w:rsidP="00055EBD">
      <w:pPr>
        <w:spacing w:line="360" w:lineRule="auto"/>
        <w:rPr>
          <w:rFonts w:ascii="Arial" w:hAnsi="Arial" w:cs="Arial"/>
          <w:szCs w:val="24"/>
        </w:rPr>
      </w:pPr>
      <w:r w:rsidRPr="00DE5DB2">
        <w:rPr>
          <w:rFonts w:ascii="Arial" w:hAnsi="Arial" w:cs="Arial"/>
          <w:szCs w:val="24"/>
        </w:rPr>
        <w:t>When we do academic research, we need to collect a lot of relevant information resources and materials.</w:t>
      </w:r>
      <w:r>
        <w:rPr>
          <w:rFonts w:ascii="Arial" w:hAnsi="Arial" w:cs="Arial"/>
          <w:szCs w:val="24"/>
        </w:rPr>
        <w:t xml:space="preserve"> </w:t>
      </w:r>
      <w:r w:rsidRPr="00DE5DB2">
        <w:rPr>
          <w:rFonts w:ascii="Arial" w:hAnsi="Arial" w:cs="Arial"/>
          <w:szCs w:val="24"/>
        </w:rPr>
        <w:t>Common</w:t>
      </w:r>
      <w:r>
        <w:rPr>
          <w:rFonts w:ascii="Arial" w:hAnsi="Arial" w:cs="Arial"/>
          <w:szCs w:val="24"/>
        </w:rPr>
        <w:t xml:space="preserve"> </w:t>
      </w:r>
      <w:r w:rsidRPr="00DE5DB2">
        <w:rPr>
          <w:rFonts w:ascii="Arial" w:hAnsi="Arial" w:cs="Arial"/>
          <w:szCs w:val="24"/>
        </w:rPr>
        <w:t xml:space="preserve">sources </w:t>
      </w:r>
      <w:r>
        <w:rPr>
          <w:rFonts w:ascii="Arial" w:hAnsi="Arial" w:cs="Arial"/>
          <w:szCs w:val="24"/>
        </w:rPr>
        <w:t>include</w:t>
      </w:r>
      <w:r w:rsidRPr="00DE5DB2">
        <w:rPr>
          <w:rFonts w:ascii="Arial" w:hAnsi="Arial" w:cs="Arial"/>
          <w:szCs w:val="24"/>
        </w:rPr>
        <w:t xml:space="preserve"> books, journal articles,</w:t>
      </w:r>
      <w:r w:rsidRPr="00DE5DB2">
        <w:t xml:space="preserve"> </w:t>
      </w:r>
      <w:r>
        <w:rPr>
          <w:rFonts w:ascii="Arial" w:hAnsi="Arial" w:cs="Arial"/>
          <w:szCs w:val="24"/>
        </w:rPr>
        <w:t>p</w:t>
      </w:r>
      <w:r w:rsidRPr="00DE5DB2">
        <w:rPr>
          <w:rFonts w:ascii="Arial" w:hAnsi="Arial" w:cs="Arial"/>
          <w:szCs w:val="24"/>
        </w:rPr>
        <w:t>ublished literature reviews of a field</w:t>
      </w:r>
      <w:r>
        <w:rPr>
          <w:rFonts w:ascii="Arial" w:hAnsi="Arial" w:cs="Arial"/>
          <w:szCs w:val="24"/>
        </w:rPr>
        <w:t>,</w:t>
      </w:r>
      <w:r w:rsidRPr="00DE5DB2">
        <w:t xml:space="preserve"> </w:t>
      </w:r>
      <w:r w:rsidRPr="00DE5DB2">
        <w:rPr>
          <w:rFonts w:ascii="Arial" w:hAnsi="Arial" w:cs="Arial"/>
          <w:szCs w:val="24"/>
        </w:rPr>
        <w:t>'Grey literature'</w:t>
      </w:r>
      <w:r>
        <w:rPr>
          <w:rFonts w:ascii="Arial" w:hAnsi="Arial" w:cs="Arial"/>
          <w:szCs w:val="24"/>
        </w:rPr>
        <w:t>,</w:t>
      </w:r>
      <w:r w:rsidRPr="00DE5DB2">
        <w:t xml:space="preserve"> </w:t>
      </w:r>
      <w:r w:rsidRPr="00DE5DB2">
        <w:rPr>
          <w:rFonts w:ascii="Arial" w:hAnsi="Arial" w:cs="Arial"/>
          <w:szCs w:val="24"/>
        </w:rPr>
        <w:t>Web sites</w:t>
      </w:r>
      <w:r>
        <w:rPr>
          <w:rFonts w:ascii="Arial" w:hAnsi="Arial" w:cs="Arial"/>
          <w:szCs w:val="24"/>
        </w:rPr>
        <w:t>.</w:t>
      </w:r>
      <w:r w:rsidR="001F0B54">
        <w:rPr>
          <w:rFonts w:ascii="Arial" w:hAnsi="Arial" w:cs="Arial"/>
          <w:szCs w:val="24"/>
        </w:rPr>
        <w:t xml:space="preserve"> </w:t>
      </w:r>
      <w:r w:rsidR="001F0B54" w:rsidRPr="001F0B54">
        <w:rPr>
          <w:rFonts w:ascii="Arial" w:hAnsi="Arial" w:cs="Arial"/>
          <w:szCs w:val="24"/>
        </w:rPr>
        <w:t>All sources of information should be carefully evaluated as they may be used in your academic writing.</w:t>
      </w:r>
      <w:r w:rsidR="001F0B54">
        <w:rPr>
          <w:rFonts w:ascii="Arial" w:eastAsiaTheme="minorEastAsia" w:hAnsi="Arial" w:cs="Arial" w:hint="eastAsia"/>
          <w:szCs w:val="24"/>
        </w:rPr>
        <w:t xml:space="preserve"> </w:t>
      </w:r>
      <w:r w:rsidR="00883AB7" w:rsidRPr="00883AB7">
        <w:rPr>
          <w:rFonts w:ascii="Arial" w:hAnsi="Arial" w:cs="Arial"/>
          <w:szCs w:val="24"/>
        </w:rPr>
        <w:t>We should pay special attention to the various network resources.</w:t>
      </w:r>
      <w:r w:rsidR="00883AB7">
        <w:rPr>
          <w:rFonts w:ascii="Arial" w:hAnsi="Arial" w:cs="Arial"/>
          <w:szCs w:val="24"/>
        </w:rPr>
        <w:t xml:space="preserve"> </w:t>
      </w:r>
      <w:r w:rsidR="00883AB7" w:rsidRPr="00883AB7">
        <w:rPr>
          <w:rFonts w:ascii="Arial" w:hAnsi="Arial" w:cs="Arial"/>
          <w:szCs w:val="24"/>
        </w:rPr>
        <w:t>The web is a vast collection of unfiltered information sources.</w:t>
      </w:r>
      <w:r w:rsidR="00883AB7">
        <w:rPr>
          <w:rFonts w:ascii="Arial" w:hAnsi="Arial" w:cs="Arial"/>
          <w:szCs w:val="24"/>
        </w:rPr>
        <w:t xml:space="preserve"> </w:t>
      </w:r>
      <w:r w:rsidR="005D7393" w:rsidRPr="005D7393">
        <w:rPr>
          <w:rFonts w:ascii="Arial" w:hAnsi="Arial" w:cs="Arial"/>
          <w:szCs w:val="24"/>
        </w:rPr>
        <w:t>Anyone can put anything on it and edit it, and the material doesn</w:t>
      </w:r>
      <w:r w:rsidR="001F0B54">
        <w:rPr>
          <w:rFonts w:ascii="Arial" w:hAnsi="Arial" w:cs="Arial"/>
          <w:szCs w:val="24"/>
        </w:rPr>
        <w:t>’</w:t>
      </w:r>
      <w:r w:rsidR="005D7393" w:rsidRPr="005D7393">
        <w:rPr>
          <w:rFonts w:ascii="Arial" w:hAnsi="Arial" w:cs="Arial"/>
          <w:szCs w:val="24"/>
        </w:rPr>
        <w:t>t have to be peer-reviewed or quality-tested.</w:t>
      </w:r>
      <w:r w:rsidR="005D7393">
        <w:rPr>
          <w:rFonts w:ascii="Arial" w:hAnsi="Arial" w:cs="Arial"/>
          <w:szCs w:val="24"/>
        </w:rPr>
        <w:t xml:space="preserve"> </w:t>
      </w:r>
      <w:r w:rsidR="00883AB7" w:rsidRPr="00883AB7">
        <w:rPr>
          <w:rFonts w:ascii="Arial" w:hAnsi="Arial" w:cs="Arial"/>
          <w:szCs w:val="24"/>
        </w:rPr>
        <w:t>So</w:t>
      </w:r>
      <w:r w:rsidR="00883AB7">
        <w:rPr>
          <w:rFonts w:ascii="Arial" w:hAnsi="Arial" w:cs="Arial"/>
          <w:szCs w:val="24"/>
        </w:rPr>
        <w:t xml:space="preserve">, </w:t>
      </w:r>
      <w:r w:rsidR="00883AB7" w:rsidRPr="00883AB7">
        <w:rPr>
          <w:rFonts w:ascii="Arial" w:hAnsi="Arial" w:cs="Arial"/>
          <w:szCs w:val="24"/>
        </w:rPr>
        <w:t>when we're using information on the web, it</w:t>
      </w:r>
      <w:r w:rsidR="00883AB7">
        <w:rPr>
          <w:rFonts w:ascii="Arial" w:hAnsi="Arial" w:cs="Arial"/>
          <w:szCs w:val="24"/>
        </w:rPr>
        <w:t>’</w:t>
      </w:r>
      <w:r w:rsidR="00883AB7" w:rsidRPr="00883AB7">
        <w:rPr>
          <w:rFonts w:ascii="Arial" w:hAnsi="Arial" w:cs="Arial"/>
          <w:szCs w:val="24"/>
        </w:rPr>
        <w:t>s important to evaluate it</w:t>
      </w:r>
      <w:r w:rsidR="001F0B54">
        <w:rPr>
          <w:rFonts w:ascii="Arial" w:hAnsi="Arial" w:cs="Arial"/>
          <w:szCs w:val="24"/>
        </w:rPr>
        <w:t xml:space="preserve"> </w:t>
      </w:r>
      <w:r w:rsidR="000B6F38" w:rsidRPr="00E835AE">
        <w:rPr>
          <w:rFonts w:ascii="Arial" w:hAnsi="Arial" w:cs="Arial"/>
          <w:szCs w:val="24"/>
        </w:rPr>
        <w:t>(</w:t>
      </w:r>
      <w:r w:rsidR="000B6F38" w:rsidRPr="008E370B">
        <w:rPr>
          <w:rFonts w:ascii="Arial" w:hAnsi="Arial" w:cs="Arial"/>
          <w:szCs w:val="24"/>
        </w:rPr>
        <w:t>Ridley, 2012)</w:t>
      </w:r>
      <w:r w:rsidR="000B6F38" w:rsidRPr="00E835AE">
        <w:rPr>
          <w:rFonts w:ascii="Arial" w:hAnsi="Arial" w:cs="Arial"/>
          <w:szCs w:val="24"/>
        </w:rPr>
        <w:t>.</w:t>
      </w:r>
      <w:r w:rsidR="00E835AE" w:rsidRPr="00E835AE">
        <w:rPr>
          <w:rFonts w:ascii="Arial" w:hAnsi="Arial" w:cs="Arial"/>
          <w:szCs w:val="24"/>
        </w:rPr>
        <w:t xml:space="preserve"> An effective strategy is analysis the URL {Uniform Resource Locator) address to assess the site</w:t>
      </w:r>
      <w:r w:rsidR="00782244">
        <w:rPr>
          <w:rFonts w:ascii="Arial" w:hAnsi="Arial" w:cs="Arial"/>
          <w:szCs w:val="24"/>
        </w:rPr>
        <w:t>’</w:t>
      </w:r>
      <w:r w:rsidR="00E835AE" w:rsidRPr="00E835AE">
        <w:rPr>
          <w:rFonts w:ascii="Arial" w:hAnsi="Arial" w:cs="Arial"/>
          <w:szCs w:val="24"/>
        </w:rPr>
        <w:t>s credibility</w:t>
      </w:r>
      <w:r w:rsidR="00782244">
        <w:rPr>
          <w:rFonts w:ascii="Arial" w:hAnsi="Arial" w:cs="Arial"/>
          <w:szCs w:val="24"/>
        </w:rPr>
        <w:t xml:space="preserve">. </w:t>
      </w:r>
    </w:p>
    <w:p w14:paraId="19AF38A3" w14:textId="4322E075" w:rsidR="00DF461E" w:rsidRDefault="00DF461E" w:rsidP="00055EBD">
      <w:pPr>
        <w:spacing w:line="360" w:lineRule="auto"/>
        <w:rPr>
          <w:rFonts w:ascii="Arial" w:hAnsi="Arial" w:cs="Arial"/>
          <w:szCs w:val="24"/>
        </w:rPr>
      </w:pPr>
      <w:r w:rsidRPr="00DF461E">
        <w:rPr>
          <w:rFonts w:ascii="Arial" w:hAnsi="Arial" w:cs="Arial"/>
          <w:szCs w:val="24"/>
        </w:rPr>
        <w:t xml:space="preserve">Many scholars </w:t>
      </w:r>
      <w:r w:rsidR="00645AAA">
        <w:rPr>
          <w:rFonts w:ascii="Arial" w:hAnsi="Arial" w:cs="Arial"/>
          <w:szCs w:val="24"/>
        </w:rPr>
        <w:t xml:space="preserve">and research institutions </w:t>
      </w:r>
      <w:r w:rsidRPr="00DF461E">
        <w:rPr>
          <w:rFonts w:ascii="Arial" w:hAnsi="Arial" w:cs="Arial"/>
          <w:szCs w:val="24"/>
        </w:rPr>
        <w:t>have studied the criteria for evaluating literature and sources.</w:t>
      </w:r>
      <w:r>
        <w:rPr>
          <w:rFonts w:ascii="Arial" w:hAnsi="Arial" w:cs="Arial"/>
          <w:szCs w:val="24"/>
        </w:rPr>
        <w:t xml:space="preserve"> </w:t>
      </w:r>
      <w:r w:rsidR="00645AAA">
        <w:rPr>
          <w:rFonts w:ascii="Arial" w:hAnsi="Arial" w:cs="Arial"/>
          <w:szCs w:val="24"/>
        </w:rPr>
        <w:t>From the website of City university of Hong Kong a</w:t>
      </w:r>
      <w:r w:rsidR="00645AAA" w:rsidRPr="00645AAA">
        <w:rPr>
          <w:rFonts w:ascii="Arial" w:hAnsi="Arial" w:cs="Arial"/>
          <w:szCs w:val="24"/>
        </w:rPr>
        <w:t>ccuracy, authority, objectivity, currency and coverage are the five basic criteria for evaluating information from any sources.</w:t>
      </w:r>
      <w:r w:rsidR="00645AAA">
        <w:rPr>
          <w:rFonts w:ascii="Arial" w:hAnsi="Arial" w:cs="Arial"/>
          <w:szCs w:val="24"/>
        </w:rPr>
        <w:t xml:space="preserve"> </w:t>
      </w:r>
      <w:r w:rsidRPr="00DF461E">
        <w:rPr>
          <w:rFonts w:ascii="Arial" w:hAnsi="Arial" w:cs="Arial"/>
          <w:szCs w:val="24"/>
        </w:rPr>
        <w:t xml:space="preserve">According to </w:t>
      </w:r>
      <w:r w:rsidR="00F8102B" w:rsidRPr="00F8102B">
        <w:rPr>
          <w:rFonts w:ascii="Arial" w:hAnsi="Arial" w:cs="Arial"/>
          <w:szCs w:val="24"/>
        </w:rPr>
        <w:t>Hek and Langton (2000)</w:t>
      </w:r>
      <w:r w:rsidRPr="00DF461E">
        <w:rPr>
          <w:rFonts w:ascii="Arial" w:hAnsi="Arial" w:cs="Arial"/>
          <w:szCs w:val="24"/>
        </w:rPr>
        <w:t>, they proposed to focus on quality, reliability and accuracy when evaluating articles.</w:t>
      </w:r>
      <w:r>
        <w:rPr>
          <w:rFonts w:ascii="Arial" w:hAnsi="Arial" w:cs="Arial"/>
          <w:szCs w:val="24"/>
        </w:rPr>
        <w:t xml:space="preserve"> </w:t>
      </w:r>
      <w:r w:rsidRPr="00DF461E">
        <w:rPr>
          <w:rFonts w:ascii="Arial" w:hAnsi="Arial" w:cs="Arial"/>
          <w:szCs w:val="24"/>
        </w:rPr>
        <w:t>Specifically including the peer review of the journal, the status and background of the author.</w:t>
      </w:r>
      <w:r>
        <w:rPr>
          <w:rFonts w:ascii="Arial" w:hAnsi="Arial" w:cs="Arial"/>
          <w:szCs w:val="24"/>
        </w:rPr>
        <w:t xml:space="preserve"> </w:t>
      </w:r>
      <w:r w:rsidRPr="00DF461E">
        <w:rPr>
          <w:rFonts w:ascii="Arial" w:hAnsi="Arial" w:cs="Arial"/>
          <w:szCs w:val="24"/>
        </w:rPr>
        <w:t>Many scholars have also suggested that the last stage of assessment should be to write a short summary of your own.</w:t>
      </w:r>
      <w:r w:rsidR="00F8102B">
        <w:rPr>
          <w:rFonts w:ascii="Arial" w:hAnsi="Arial" w:cs="Arial"/>
          <w:szCs w:val="24"/>
        </w:rPr>
        <w:t xml:space="preserve"> </w:t>
      </w:r>
      <w:r w:rsidRPr="00DF461E">
        <w:rPr>
          <w:rFonts w:ascii="Arial" w:hAnsi="Arial" w:cs="Arial"/>
          <w:szCs w:val="24"/>
        </w:rPr>
        <w:t>It includes the central idea of the article, the rationality of the design, the substitution of the method, the limitation and so on.</w:t>
      </w:r>
      <w:r>
        <w:rPr>
          <w:rFonts w:ascii="Arial" w:hAnsi="Arial" w:cs="Arial"/>
          <w:szCs w:val="24"/>
        </w:rPr>
        <w:t xml:space="preserve"> </w:t>
      </w:r>
      <w:r w:rsidR="00F8102B">
        <w:rPr>
          <w:rFonts w:ascii="Arial" w:hAnsi="Arial" w:cs="Arial"/>
          <w:szCs w:val="24"/>
        </w:rPr>
        <w:t>It</w:t>
      </w:r>
      <w:r w:rsidRPr="00DF461E">
        <w:rPr>
          <w:rFonts w:ascii="Arial" w:hAnsi="Arial" w:cs="Arial"/>
          <w:szCs w:val="24"/>
        </w:rPr>
        <w:t xml:space="preserve"> is actually</w:t>
      </w:r>
      <w:r w:rsidR="00F8102B">
        <w:rPr>
          <w:rFonts w:ascii="Arial" w:hAnsi="Arial" w:cs="Arial"/>
          <w:szCs w:val="24"/>
        </w:rPr>
        <w:t xml:space="preserve"> a </w:t>
      </w:r>
      <w:r w:rsidRPr="00DF461E">
        <w:rPr>
          <w:rFonts w:ascii="Arial" w:hAnsi="Arial" w:cs="Arial"/>
          <w:szCs w:val="24"/>
        </w:rPr>
        <w:t xml:space="preserve">good process </w:t>
      </w:r>
      <w:r w:rsidR="00F8102B">
        <w:rPr>
          <w:rFonts w:ascii="Arial" w:hAnsi="Arial" w:cs="Arial"/>
          <w:szCs w:val="24"/>
        </w:rPr>
        <w:t>of</w:t>
      </w:r>
      <w:r w:rsidRPr="00DF461E">
        <w:rPr>
          <w:rFonts w:ascii="Arial" w:hAnsi="Arial" w:cs="Arial"/>
          <w:szCs w:val="24"/>
        </w:rPr>
        <w:t xml:space="preserve"> </w:t>
      </w:r>
      <w:r w:rsidR="00F8102B">
        <w:rPr>
          <w:rFonts w:ascii="Arial" w:hAnsi="Arial" w:cs="Arial"/>
          <w:szCs w:val="24"/>
        </w:rPr>
        <w:t>self-reflective</w:t>
      </w:r>
      <w:r w:rsidRPr="00DF461E">
        <w:rPr>
          <w:rFonts w:ascii="Arial" w:hAnsi="Arial" w:cs="Arial"/>
          <w:szCs w:val="24"/>
        </w:rPr>
        <w:t xml:space="preserve">, </w:t>
      </w:r>
      <w:r w:rsidR="00F8102B">
        <w:rPr>
          <w:rFonts w:ascii="Arial" w:hAnsi="Arial" w:cs="Arial"/>
          <w:szCs w:val="24"/>
        </w:rPr>
        <w:t xml:space="preserve">and it will </w:t>
      </w:r>
      <w:r w:rsidRPr="00DF461E">
        <w:rPr>
          <w:rFonts w:ascii="Arial" w:hAnsi="Arial" w:cs="Arial"/>
          <w:szCs w:val="24"/>
        </w:rPr>
        <w:t xml:space="preserve">deepen </w:t>
      </w:r>
      <w:r w:rsidR="00F8102B">
        <w:rPr>
          <w:rFonts w:ascii="Arial" w:hAnsi="Arial" w:cs="Arial"/>
          <w:szCs w:val="24"/>
        </w:rPr>
        <w:t>your</w:t>
      </w:r>
      <w:r w:rsidRPr="00DF461E">
        <w:rPr>
          <w:rFonts w:ascii="Arial" w:hAnsi="Arial" w:cs="Arial"/>
          <w:szCs w:val="24"/>
        </w:rPr>
        <w:t xml:space="preserve"> understanding of the article.</w:t>
      </w:r>
      <w:r>
        <w:rPr>
          <w:rFonts w:ascii="Arial" w:hAnsi="Arial" w:cs="Arial"/>
          <w:szCs w:val="24"/>
        </w:rPr>
        <w:t xml:space="preserve"> </w:t>
      </w:r>
      <w:r w:rsidRPr="00DF461E">
        <w:rPr>
          <w:rFonts w:ascii="Arial" w:hAnsi="Arial" w:cs="Arial"/>
          <w:szCs w:val="24"/>
        </w:rPr>
        <w:t>Moreover, it also lays a solid foundation for later literature review.</w:t>
      </w:r>
      <w:r w:rsidR="00F8102B" w:rsidRPr="00D80A88">
        <w:rPr>
          <w:rFonts w:ascii="Arial" w:hAnsi="Arial" w:cs="Arial"/>
          <w:szCs w:val="24"/>
        </w:rPr>
        <w:t xml:space="preserve"> </w:t>
      </w:r>
      <w:r w:rsidR="00D23C9D" w:rsidRPr="00D23C9D">
        <w:rPr>
          <w:rFonts w:ascii="Arial" w:hAnsi="Arial" w:cs="Arial"/>
          <w:szCs w:val="24"/>
        </w:rPr>
        <w:t>This will make it easier to find the relevant information and literature you need for future literature reviews.</w:t>
      </w:r>
    </w:p>
    <w:p w14:paraId="1B2A529D" w14:textId="77777777" w:rsidR="00DF461E" w:rsidRDefault="00DF461E">
      <w:pPr>
        <w:widowControl/>
        <w:jc w:val="left"/>
        <w:rPr>
          <w:rFonts w:ascii="Arial" w:hAnsi="Arial" w:cs="Arial"/>
          <w:szCs w:val="24"/>
        </w:rPr>
      </w:pPr>
      <w:r>
        <w:rPr>
          <w:rFonts w:ascii="Arial" w:hAnsi="Arial" w:cs="Arial"/>
          <w:szCs w:val="24"/>
        </w:rPr>
        <w:br w:type="page"/>
      </w:r>
    </w:p>
    <w:p w14:paraId="1A90332B" w14:textId="33245215" w:rsidR="00CE4655" w:rsidRPr="002C08C5" w:rsidRDefault="00CE4655" w:rsidP="002C08C5">
      <w:pPr>
        <w:pStyle w:val="1"/>
        <w:spacing w:before="0" w:after="0" w:line="360" w:lineRule="auto"/>
      </w:pPr>
      <w:bookmarkStart w:id="6" w:name="_Toc38668977"/>
      <w:r w:rsidRPr="002C08C5">
        <w:lastRenderedPageBreak/>
        <w:t>Appendix 1: References</w:t>
      </w:r>
      <w:bookmarkEnd w:id="6"/>
      <w:r w:rsidRPr="002C08C5">
        <w:t xml:space="preserve"> </w:t>
      </w:r>
    </w:p>
    <w:p w14:paraId="1883E169" w14:textId="77777777" w:rsidR="00ED3CBD" w:rsidRDefault="00ED3CBD" w:rsidP="00ED3CBD">
      <w:pPr>
        <w:spacing w:line="360" w:lineRule="auto"/>
        <w:rPr>
          <w:rFonts w:ascii="Arial" w:hAnsi="Arial" w:cs="Arial"/>
          <w:szCs w:val="24"/>
        </w:rPr>
      </w:pPr>
      <w:r w:rsidRPr="00ED3CBD">
        <w:rPr>
          <w:rFonts w:ascii="Arial" w:hAnsi="Arial" w:cs="Arial"/>
          <w:szCs w:val="24"/>
        </w:rPr>
        <w:t>Cohen G (1990) Memory. In: Roth I, ed. The Open University’s Introduction to Psychology. Volume 2. Milton Keynes, Lawrence Eribaum: 570–620</w:t>
      </w:r>
    </w:p>
    <w:p w14:paraId="136DBE15" w14:textId="57F0B0AC" w:rsidR="0002171B" w:rsidRDefault="0002171B" w:rsidP="00055EBD">
      <w:pPr>
        <w:spacing w:line="360" w:lineRule="auto"/>
        <w:rPr>
          <w:rFonts w:ascii="Arial" w:hAnsi="Arial" w:cs="Arial"/>
          <w:szCs w:val="24"/>
        </w:rPr>
      </w:pPr>
      <w:r w:rsidRPr="0002171B">
        <w:rPr>
          <w:rFonts w:ascii="Arial" w:hAnsi="Arial" w:cs="Arial"/>
          <w:szCs w:val="24"/>
        </w:rPr>
        <w:t>Cottrell, S. (2017). Critical thinking skills: Effective analysis, argument and reflection. Macmillan International Higher Education.</w:t>
      </w:r>
      <w:r w:rsidR="00764F65" w:rsidRPr="00764F65">
        <w:t xml:space="preserve"> </w:t>
      </w:r>
      <w:r w:rsidR="00764F65" w:rsidRPr="00764F65">
        <w:rPr>
          <w:rFonts w:ascii="Arial" w:hAnsi="Arial" w:cs="Arial"/>
          <w:szCs w:val="24"/>
        </w:rPr>
        <w:t>Red Globe Press</w:t>
      </w:r>
    </w:p>
    <w:p w14:paraId="4E7A3AD8" w14:textId="5AB22756" w:rsidR="0002171B" w:rsidRDefault="00764F65" w:rsidP="00055EBD">
      <w:pPr>
        <w:spacing w:line="360" w:lineRule="auto"/>
        <w:rPr>
          <w:rFonts w:ascii="Arial" w:hAnsi="Arial" w:cs="Arial"/>
          <w:szCs w:val="24"/>
        </w:rPr>
      </w:pPr>
      <w:r w:rsidRPr="00764F65">
        <w:rPr>
          <w:rFonts w:ascii="Arial" w:hAnsi="Arial" w:cs="Arial"/>
          <w:szCs w:val="24"/>
        </w:rPr>
        <w:t>(3rd Edition)</w:t>
      </w:r>
    </w:p>
    <w:p w14:paraId="162E97A1" w14:textId="416F031C" w:rsidR="006E4D25" w:rsidRDefault="006E4D25" w:rsidP="00055EBD">
      <w:pPr>
        <w:spacing w:line="360" w:lineRule="auto"/>
        <w:rPr>
          <w:rFonts w:ascii="Arial" w:hAnsi="Arial" w:cs="Arial"/>
          <w:szCs w:val="24"/>
        </w:rPr>
      </w:pPr>
      <w:r w:rsidRPr="006E4D25">
        <w:rPr>
          <w:rFonts w:ascii="Arial" w:hAnsi="Arial" w:cs="Arial"/>
          <w:szCs w:val="24"/>
        </w:rPr>
        <w:t>Cronin, P., Ryan, F. and Coughlan, M., (2008). Undertaking a literature review: a stepby-step approach. British journal of nursing, 17(1), pp.38-43.</w:t>
      </w:r>
    </w:p>
    <w:p w14:paraId="0CD0C0DF" w14:textId="2C704CB8" w:rsidR="009E67AB" w:rsidRDefault="006E4D25" w:rsidP="009E67AB">
      <w:pPr>
        <w:spacing w:line="360" w:lineRule="auto"/>
        <w:rPr>
          <w:rFonts w:ascii="Arial" w:hAnsi="Arial" w:cs="Arial"/>
          <w:szCs w:val="24"/>
        </w:rPr>
      </w:pPr>
      <w:r w:rsidRPr="006E4D25">
        <w:rPr>
          <w:rFonts w:ascii="Arial" w:hAnsi="Arial" w:cs="Arial"/>
          <w:szCs w:val="24"/>
        </w:rPr>
        <w:t>Graham</w:t>
      </w:r>
      <w:r>
        <w:rPr>
          <w:rFonts w:ascii="Arial" w:hAnsi="Arial" w:cs="Arial"/>
          <w:szCs w:val="24"/>
        </w:rPr>
        <w:t>,</w:t>
      </w:r>
      <w:r w:rsidRPr="006E4D25">
        <w:rPr>
          <w:rFonts w:ascii="Arial" w:hAnsi="Arial" w:cs="Arial"/>
          <w:szCs w:val="24"/>
        </w:rPr>
        <w:t xml:space="preserve"> V</w:t>
      </w:r>
      <w:r>
        <w:rPr>
          <w:rFonts w:ascii="Arial" w:hAnsi="Arial" w:cs="Arial"/>
          <w:szCs w:val="24"/>
        </w:rPr>
        <w:t>.</w:t>
      </w:r>
      <w:r w:rsidRPr="006E4D25">
        <w:rPr>
          <w:rFonts w:ascii="Arial" w:hAnsi="Arial" w:cs="Arial"/>
          <w:szCs w:val="24"/>
        </w:rPr>
        <w:t xml:space="preserve"> F. (2011) The literature review: a step-by-step guide for</w:t>
      </w:r>
      <w:r>
        <w:rPr>
          <w:rFonts w:ascii="Arial" w:eastAsiaTheme="minorEastAsia" w:hAnsi="Arial" w:cs="Arial" w:hint="eastAsia"/>
          <w:szCs w:val="24"/>
        </w:rPr>
        <w:t xml:space="preserve"> </w:t>
      </w:r>
      <w:r w:rsidRPr="006E4D25">
        <w:rPr>
          <w:rFonts w:ascii="Arial" w:hAnsi="Arial" w:cs="Arial"/>
          <w:szCs w:val="24"/>
        </w:rPr>
        <w:t>students, Evaluation &amp; Research in Education, 24</w:t>
      </w:r>
      <w:r>
        <w:rPr>
          <w:rFonts w:ascii="Arial" w:hAnsi="Arial" w:cs="Arial"/>
          <w:szCs w:val="24"/>
        </w:rPr>
        <w:t>(</w:t>
      </w:r>
      <w:r w:rsidRPr="006E4D25">
        <w:rPr>
          <w:rFonts w:ascii="Arial" w:hAnsi="Arial" w:cs="Arial"/>
          <w:szCs w:val="24"/>
        </w:rPr>
        <w:t>3</w:t>
      </w:r>
      <w:r>
        <w:rPr>
          <w:rFonts w:ascii="Arial" w:hAnsi="Arial" w:cs="Arial"/>
          <w:szCs w:val="24"/>
        </w:rPr>
        <w:t>)</w:t>
      </w:r>
      <w:r w:rsidRPr="006E4D25">
        <w:rPr>
          <w:rFonts w:ascii="Arial" w:hAnsi="Arial" w:cs="Arial"/>
          <w:szCs w:val="24"/>
        </w:rPr>
        <w:t>,</w:t>
      </w:r>
      <w:r>
        <w:rPr>
          <w:rFonts w:ascii="Arial" w:hAnsi="Arial" w:cs="Arial"/>
          <w:szCs w:val="24"/>
        </w:rPr>
        <w:t xml:space="preserve"> pp.</w:t>
      </w:r>
      <w:r w:rsidRPr="006E4D25">
        <w:rPr>
          <w:rFonts w:ascii="Arial" w:hAnsi="Arial" w:cs="Arial"/>
          <w:szCs w:val="24"/>
        </w:rPr>
        <w:t>224-225</w:t>
      </w:r>
      <w:r>
        <w:rPr>
          <w:rFonts w:ascii="Arial" w:hAnsi="Arial" w:cs="Arial"/>
          <w:szCs w:val="24"/>
        </w:rPr>
        <w:t>.</w:t>
      </w:r>
    </w:p>
    <w:p w14:paraId="6B3C0888" w14:textId="7EF16892" w:rsidR="00F8102B" w:rsidRDefault="00F8102B" w:rsidP="009E67AB">
      <w:pPr>
        <w:spacing w:line="360" w:lineRule="auto"/>
        <w:rPr>
          <w:rFonts w:ascii="Arial" w:hAnsi="Arial" w:cs="Arial"/>
          <w:szCs w:val="24"/>
        </w:rPr>
      </w:pPr>
      <w:r w:rsidRPr="00F8102B">
        <w:rPr>
          <w:rFonts w:ascii="Arial" w:hAnsi="Arial" w:cs="Arial"/>
          <w:szCs w:val="24"/>
        </w:rPr>
        <w:t>Hek</w:t>
      </w:r>
      <w:r>
        <w:rPr>
          <w:rFonts w:ascii="Arial" w:hAnsi="Arial" w:cs="Arial"/>
          <w:szCs w:val="24"/>
        </w:rPr>
        <w:t>,</w:t>
      </w:r>
      <w:r w:rsidRPr="00F8102B">
        <w:rPr>
          <w:rFonts w:ascii="Arial" w:hAnsi="Arial" w:cs="Arial"/>
          <w:szCs w:val="24"/>
        </w:rPr>
        <w:t xml:space="preserve"> G</w:t>
      </w:r>
      <w:r>
        <w:rPr>
          <w:rFonts w:ascii="Arial" w:hAnsi="Arial" w:cs="Arial"/>
          <w:szCs w:val="24"/>
        </w:rPr>
        <w:t>.</w:t>
      </w:r>
      <w:r w:rsidRPr="00F8102B">
        <w:rPr>
          <w:rFonts w:ascii="Arial" w:hAnsi="Arial" w:cs="Arial"/>
          <w:szCs w:val="24"/>
        </w:rPr>
        <w:t>, Langton</w:t>
      </w:r>
      <w:r>
        <w:rPr>
          <w:rFonts w:ascii="Arial" w:hAnsi="Arial" w:cs="Arial"/>
          <w:szCs w:val="24"/>
        </w:rPr>
        <w:t>,</w:t>
      </w:r>
      <w:r w:rsidRPr="00F8102B">
        <w:rPr>
          <w:rFonts w:ascii="Arial" w:hAnsi="Arial" w:cs="Arial"/>
          <w:szCs w:val="24"/>
        </w:rPr>
        <w:t xml:space="preserve"> H</w:t>
      </w:r>
      <w:r>
        <w:rPr>
          <w:rFonts w:ascii="Arial" w:hAnsi="Arial" w:cs="Arial"/>
          <w:szCs w:val="24"/>
        </w:rPr>
        <w:t>.</w:t>
      </w:r>
      <w:r w:rsidRPr="00F8102B">
        <w:rPr>
          <w:rFonts w:ascii="Arial" w:hAnsi="Arial" w:cs="Arial"/>
          <w:szCs w:val="24"/>
        </w:rPr>
        <w:t xml:space="preserve"> (2000) Systematically searching and reviewing literature. Nurse Res 7(3): 40–57</w:t>
      </w:r>
    </w:p>
    <w:p w14:paraId="1FA5F647" w14:textId="77777777" w:rsidR="007551EC" w:rsidRDefault="007551EC" w:rsidP="007551EC">
      <w:pPr>
        <w:spacing w:line="360" w:lineRule="auto"/>
        <w:rPr>
          <w:rFonts w:ascii="Arial" w:hAnsi="Arial" w:cs="Arial"/>
          <w:sz w:val="22"/>
          <w:lang w:val="en-GB"/>
        </w:rPr>
      </w:pPr>
      <w:r w:rsidRPr="00476BA6">
        <w:rPr>
          <w:rFonts w:ascii="Arial" w:hAnsi="Arial" w:cs="Arial"/>
          <w:sz w:val="22"/>
          <w:lang w:val="en-GB"/>
        </w:rPr>
        <w:t>Saunders, M. N., &amp; Lewis, P. (2012). Doing research in business &amp; management: An essential guide to planning your project. Pearson.</w:t>
      </w:r>
    </w:p>
    <w:p w14:paraId="0E459D08" w14:textId="5644E8C2" w:rsidR="007551EC" w:rsidRPr="007551EC" w:rsidRDefault="007551EC" w:rsidP="009E67AB">
      <w:pPr>
        <w:spacing w:line="360" w:lineRule="auto"/>
        <w:rPr>
          <w:rFonts w:ascii="Arial" w:eastAsiaTheme="minorEastAsia" w:hAnsi="Arial" w:cs="Arial"/>
          <w:sz w:val="22"/>
          <w:lang w:val="en-GB"/>
        </w:rPr>
      </w:pPr>
      <w:r w:rsidRPr="008D6939">
        <w:rPr>
          <w:rFonts w:ascii="Arial" w:hAnsi="Arial" w:cs="Arial"/>
          <w:sz w:val="22"/>
          <w:lang w:val="en-GB"/>
        </w:rPr>
        <w:t>Saunders, M.</w:t>
      </w:r>
      <w:r w:rsidRPr="008D6939">
        <w:rPr>
          <w:rFonts w:ascii="宋体" w:eastAsia="宋体" w:hAnsi="宋体" w:cs="宋体" w:hint="eastAsia"/>
          <w:sz w:val="22"/>
          <w:lang w:val="en-GB"/>
        </w:rPr>
        <w:t>，</w:t>
      </w:r>
      <w:r w:rsidRPr="008D6939">
        <w:rPr>
          <w:rFonts w:ascii="Arial" w:hAnsi="Arial" w:cs="Arial"/>
          <w:sz w:val="22"/>
          <w:lang w:val="en-GB"/>
        </w:rPr>
        <w:t>Lewis, P. and Thornhill A. (2016). Research Methods for Business Students (7th edn). Essex:Pearson. Saunders, M.N.K. (2011) ‘The management researcher as practitioner’, in B. Lee and C. Cassell (eds) Challenges and Controversies in Management Research. New York: Routledge, pp. 243–57.</w:t>
      </w:r>
    </w:p>
    <w:p w14:paraId="2A5B6330" w14:textId="61A1E782" w:rsidR="00764F65" w:rsidRDefault="009E67AB" w:rsidP="00222C05">
      <w:pPr>
        <w:spacing w:line="360" w:lineRule="auto"/>
        <w:rPr>
          <w:rFonts w:ascii="Arial" w:hAnsi="Arial" w:cs="Arial"/>
          <w:szCs w:val="24"/>
        </w:rPr>
      </w:pPr>
      <w:r w:rsidRPr="006E4D25">
        <w:rPr>
          <w:rFonts w:ascii="Arial" w:hAnsi="Arial" w:cs="Arial"/>
          <w:szCs w:val="24"/>
        </w:rPr>
        <w:t xml:space="preserve">Templier, M., </w:t>
      </w:r>
      <w:r>
        <w:rPr>
          <w:rFonts w:ascii="Arial" w:hAnsi="Arial" w:cs="Arial"/>
          <w:szCs w:val="24"/>
        </w:rPr>
        <w:t>and</w:t>
      </w:r>
      <w:r w:rsidRPr="006E4D25">
        <w:rPr>
          <w:rFonts w:ascii="Arial" w:hAnsi="Arial" w:cs="Arial"/>
          <w:szCs w:val="24"/>
        </w:rPr>
        <w:t xml:space="preserve"> Paré, G. (2015). A framework for guiding and evaluating literature reviews. Communications of the Association for Information Systems, 37(</w:t>
      </w:r>
      <w:r w:rsidR="00222C05">
        <w:rPr>
          <w:rFonts w:ascii="Arial" w:hAnsi="Arial" w:cs="Arial"/>
          <w:szCs w:val="24"/>
        </w:rPr>
        <w:t>6</w:t>
      </w:r>
      <w:r w:rsidRPr="006E4D25">
        <w:rPr>
          <w:rFonts w:ascii="Arial" w:hAnsi="Arial" w:cs="Arial"/>
          <w:szCs w:val="24"/>
        </w:rPr>
        <w:t xml:space="preserve">), </w:t>
      </w:r>
      <w:r w:rsidR="00222C05" w:rsidRPr="00222C05">
        <w:rPr>
          <w:rFonts w:ascii="Arial" w:hAnsi="Arial" w:cs="Arial"/>
          <w:szCs w:val="24"/>
        </w:rPr>
        <w:t>pp.112 – 137</w:t>
      </w:r>
      <w:r w:rsidR="00222C05">
        <w:rPr>
          <w:rFonts w:ascii="Arial" w:hAnsi="Arial" w:cs="Arial"/>
          <w:szCs w:val="24"/>
        </w:rPr>
        <w:t>.</w:t>
      </w:r>
    </w:p>
    <w:p w14:paraId="1B3B604A" w14:textId="1DD05DE4" w:rsidR="008E370B" w:rsidRDefault="008E370B" w:rsidP="00222C05">
      <w:pPr>
        <w:spacing w:line="360" w:lineRule="auto"/>
        <w:rPr>
          <w:rFonts w:ascii="Arial" w:hAnsi="Arial" w:cs="Arial"/>
          <w:szCs w:val="24"/>
        </w:rPr>
      </w:pPr>
      <w:r w:rsidRPr="008E370B">
        <w:rPr>
          <w:rFonts w:ascii="Arial" w:hAnsi="Arial" w:cs="Arial"/>
          <w:szCs w:val="24"/>
        </w:rPr>
        <w:t>Ridley, D. (2012). The literature review: A step-by-step guide for students. Sage.</w:t>
      </w:r>
    </w:p>
    <w:p w14:paraId="5DAEB158" w14:textId="79116BA0" w:rsidR="00644176" w:rsidRDefault="00644176" w:rsidP="00222C05">
      <w:pPr>
        <w:spacing w:line="360" w:lineRule="auto"/>
        <w:rPr>
          <w:rFonts w:ascii="Arial" w:hAnsi="Arial" w:cs="Arial"/>
          <w:szCs w:val="24"/>
        </w:rPr>
      </w:pPr>
      <w:r w:rsidRPr="00644176">
        <w:rPr>
          <w:rFonts w:ascii="Arial" w:hAnsi="Arial" w:cs="Arial"/>
          <w:szCs w:val="24"/>
        </w:rPr>
        <w:t>2nd Edition</w:t>
      </w:r>
    </w:p>
    <w:p w14:paraId="05EDB8D5" w14:textId="0BD8767C" w:rsidR="00222C05" w:rsidRDefault="00222C05">
      <w:pPr>
        <w:widowControl/>
        <w:jc w:val="left"/>
        <w:rPr>
          <w:rFonts w:ascii="Arial" w:hAnsi="Arial" w:cs="Arial"/>
          <w:szCs w:val="24"/>
        </w:rPr>
      </w:pPr>
      <w:r>
        <w:rPr>
          <w:rFonts w:ascii="Arial" w:hAnsi="Arial" w:cs="Arial"/>
          <w:szCs w:val="24"/>
        </w:rPr>
        <w:br w:type="page"/>
      </w:r>
    </w:p>
    <w:p w14:paraId="39CE0116" w14:textId="7ABB92A9" w:rsidR="00764F65" w:rsidRPr="002C08C5" w:rsidRDefault="00CE4655" w:rsidP="002C08C5">
      <w:pPr>
        <w:pStyle w:val="1"/>
        <w:spacing w:before="0" w:after="0" w:line="360" w:lineRule="auto"/>
      </w:pPr>
      <w:bookmarkStart w:id="7" w:name="_Toc38668978"/>
      <w:r w:rsidRPr="002C08C5">
        <w:lastRenderedPageBreak/>
        <w:t>Appendix 2: Useful links</w:t>
      </w:r>
      <w:bookmarkEnd w:id="7"/>
      <w:r w:rsidRPr="002C08C5">
        <w:t xml:space="preserve"> </w:t>
      </w:r>
    </w:p>
    <w:p w14:paraId="0BC510EB" w14:textId="20EE0C59" w:rsidR="00764F65" w:rsidRPr="00C10251" w:rsidRDefault="00764F65" w:rsidP="00764F65">
      <w:pPr>
        <w:spacing w:line="360" w:lineRule="auto"/>
        <w:rPr>
          <w:rFonts w:ascii="Arial" w:eastAsiaTheme="minorEastAsia" w:hAnsi="Arial" w:cs="Arial"/>
          <w:szCs w:val="24"/>
        </w:rPr>
      </w:pPr>
      <w:r w:rsidRPr="00C10251">
        <w:rPr>
          <w:rFonts w:ascii="Arial" w:eastAsiaTheme="minorEastAsia" w:hAnsi="Arial" w:cs="Arial"/>
          <w:szCs w:val="24"/>
        </w:rPr>
        <w:t>1.Literature Review - Finding the Resources</w:t>
      </w:r>
    </w:p>
    <w:p w14:paraId="675C644F" w14:textId="30CD7181" w:rsidR="00AC1360" w:rsidRPr="00C10251" w:rsidRDefault="00EE718D" w:rsidP="00764F65">
      <w:pPr>
        <w:spacing w:line="360" w:lineRule="auto"/>
        <w:rPr>
          <w:rFonts w:ascii="Arial" w:eastAsiaTheme="minorEastAsia" w:hAnsi="Arial" w:cs="Arial"/>
          <w:szCs w:val="24"/>
        </w:rPr>
      </w:pPr>
      <w:hyperlink r:id="rId16" w:history="1">
        <w:r w:rsidR="00AC1360" w:rsidRPr="00C10251">
          <w:rPr>
            <w:rStyle w:val="a7"/>
            <w:rFonts w:ascii="Arial" w:hAnsi="Arial" w:cs="Arial"/>
            <w:szCs w:val="24"/>
          </w:rPr>
          <w:t>https://libguides.library.cityu.edu.hk/litreview/evaluating-sources</w:t>
        </w:r>
      </w:hyperlink>
    </w:p>
    <w:p w14:paraId="7685A8EE" w14:textId="0C71B885" w:rsidR="00AC1360" w:rsidRPr="00C10251" w:rsidRDefault="00AC1360" w:rsidP="00764F65">
      <w:pPr>
        <w:spacing w:line="360" w:lineRule="auto"/>
        <w:rPr>
          <w:rFonts w:ascii="Arial" w:eastAsiaTheme="minorEastAsia" w:hAnsi="Arial" w:cs="Arial"/>
          <w:szCs w:val="24"/>
        </w:rPr>
      </w:pPr>
      <w:r w:rsidRPr="00C10251">
        <w:rPr>
          <w:rFonts w:ascii="Arial" w:eastAsiaTheme="minorEastAsia" w:hAnsi="Arial" w:cs="Arial"/>
          <w:szCs w:val="24"/>
        </w:rPr>
        <w:t>2.</w:t>
      </w:r>
      <w:r w:rsidRPr="00C10251">
        <w:rPr>
          <w:rFonts w:ascii="Arial" w:hAnsi="Arial" w:cs="Arial"/>
          <w:szCs w:val="24"/>
        </w:rPr>
        <w:t xml:space="preserve"> </w:t>
      </w:r>
      <w:r w:rsidRPr="00C10251">
        <w:rPr>
          <w:rFonts w:ascii="Arial" w:eastAsiaTheme="minorEastAsia" w:hAnsi="Arial" w:cs="Arial"/>
          <w:szCs w:val="24"/>
        </w:rPr>
        <w:t>Evaluate Your Sources</w:t>
      </w:r>
    </w:p>
    <w:p w14:paraId="0B82669E" w14:textId="5E810A75" w:rsidR="00764F65" w:rsidRPr="00C10251" w:rsidRDefault="00EE718D" w:rsidP="00764F65">
      <w:pPr>
        <w:spacing w:line="360" w:lineRule="auto"/>
        <w:rPr>
          <w:rFonts w:ascii="Arial" w:hAnsi="Arial" w:cs="Arial"/>
          <w:szCs w:val="24"/>
        </w:rPr>
      </w:pPr>
      <w:hyperlink r:id="rId17" w:history="1">
        <w:r w:rsidR="00AC1360" w:rsidRPr="00C10251">
          <w:rPr>
            <w:rStyle w:val="a7"/>
            <w:rFonts w:ascii="Arial" w:hAnsi="Arial" w:cs="Arial"/>
            <w:szCs w:val="24"/>
          </w:rPr>
          <w:t>https://guides.library.uoit.ca/literaturereview/evaluate-sources</w:t>
        </w:r>
      </w:hyperlink>
    </w:p>
    <w:p w14:paraId="177B0997" w14:textId="3C454F46" w:rsidR="00AC1360" w:rsidRPr="00C10251" w:rsidRDefault="00AC1360" w:rsidP="00764F65">
      <w:pPr>
        <w:spacing w:line="360" w:lineRule="auto"/>
        <w:rPr>
          <w:rFonts w:ascii="Arial" w:eastAsiaTheme="minorEastAsia" w:hAnsi="Arial" w:cs="Arial"/>
          <w:szCs w:val="24"/>
        </w:rPr>
      </w:pPr>
      <w:r w:rsidRPr="00C10251">
        <w:rPr>
          <w:rFonts w:ascii="Arial" w:eastAsiaTheme="minorEastAsia" w:hAnsi="Arial" w:cs="Arial"/>
          <w:szCs w:val="24"/>
        </w:rPr>
        <w:t>3.</w:t>
      </w:r>
      <w:r w:rsidRPr="00C10251">
        <w:rPr>
          <w:rFonts w:ascii="Arial" w:hAnsi="Arial" w:cs="Arial"/>
          <w:szCs w:val="24"/>
        </w:rPr>
        <w:t xml:space="preserve"> </w:t>
      </w:r>
      <w:r w:rsidRPr="00C10251">
        <w:rPr>
          <w:rFonts w:ascii="Arial" w:eastAsiaTheme="minorEastAsia" w:hAnsi="Arial" w:cs="Arial"/>
          <w:szCs w:val="24"/>
        </w:rPr>
        <w:t>Writing a Literature Review in Social Sciences</w:t>
      </w:r>
    </w:p>
    <w:p w14:paraId="49FF0446" w14:textId="1164CA7C" w:rsidR="00AC1360" w:rsidRPr="00C10251" w:rsidRDefault="00EE718D" w:rsidP="00764F65">
      <w:pPr>
        <w:spacing w:line="360" w:lineRule="auto"/>
        <w:rPr>
          <w:rFonts w:ascii="Arial" w:hAnsi="Arial" w:cs="Arial"/>
          <w:szCs w:val="24"/>
        </w:rPr>
      </w:pPr>
      <w:hyperlink r:id="rId18" w:history="1">
        <w:r w:rsidR="00AC1360" w:rsidRPr="00C10251">
          <w:rPr>
            <w:rStyle w:val="a7"/>
            <w:rFonts w:ascii="Arial" w:hAnsi="Arial" w:cs="Arial"/>
            <w:szCs w:val="24"/>
          </w:rPr>
          <w:t>https://guides.lib.fsu.edu/c.php?g=353387&amp;p=2382272</w:t>
        </w:r>
      </w:hyperlink>
    </w:p>
    <w:p w14:paraId="62B8B22A" w14:textId="596FA6E7" w:rsidR="00AC1360" w:rsidRPr="00C10251" w:rsidRDefault="00AC1360" w:rsidP="00764F65">
      <w:pPr>
        <w:spacing w:line="360" w:lineRule="auto"/>
        <w:rPr>
          <w:rFonts w:ascii="Arial" w:eastAsiaTheme="minorEastAsia" w:hAnsi="Arial" w:cs="Arial"/>
          <w:szCs w:val="24"/>
        </w:rPr>
      </w:pPr>
      <w:r w:rsidRPr="00C10251">
        <w:rPr>
          <w:rFonts w:ascii="Arial" w:eastAsiaTheme="minorEastAsia" w:hAnsi="Arial" w:cs="Arial"/>
          <w:szCs w:val="24"/>
        </w:rPr>
        <w:t>4.</w:t>
      </w:r>
      <w:r w:rsidRPr="00C10251">
        <w:rPr>
          <w:rFonts w:ascii="Arial" w:hAnsi="Arial" w:cs="Arial"/>
          <w:szCs w:val="24"/>
        </w:rPr>
        <w:t xml:space="preserve"> </w:t>
      </w:r>
      <w:r w:rsidRPr="00C10251">
        <w:rPr>
          <w:rFonts w:ascii="Arial" w:eastAsiaTheme="minorEastAsia" w:hAnsi="Arial" w:cs="Arial"/>
          <w:szCs w:val="24"/>
        </w:rPr>
        <w:t>Tips to Evaluate Sources</w:t>
      </w:r>
    </w:p>
    <w:p w14:paraId="2B62BEF1" w14:textId="1EA311E7" w:rsidR="00AC1360" w:rsidRPr="00C10251" w:rsidRDefault="00EE718D" w:rsidP="00764F65">
      <w:pPr>
        <w:spacing w:line="360" w:lineRule="auto"/>
        <w:rPr>
          <w:rFonts w:ascii="Arial" w:hAnsi="Arial" w:cs="Arial"/>
          <w:szCs w:val="24"/>
        </w:rPr>
      </w:pPr>
      <w:hyperlink r:id="rId19" w:anchor="s-lg-box-5389254" w:history="1">
        <w:r w:rsidR="00AC1360" w:rsidRPr="00C10251">
          <w:rPr>
            <w:rStyle w:val="a7"/>
            <w:rFonts w:ascii="Arial" w:hAnsi="Arial" w:cs="Arial"/>
            <w:szCs w:val="24"/>
          </w:rPr>
          <w:t>https://libguides.asu.edu/c.php?g=264095&amp;p=1763442#s-lg-box-5389254</w:t>
        </w:r>
      </w:hyperlink>
    </w:p>
    <w:p w14:paraId="70F27ADF" w14:textId="1F2A5C8A" w:rsidR="00AC1360" w:rsidRPr="00C10251" w:rsidRDefault="00AC1360" w:rsidP="00764F65">
      <w:pPr>
        <w:spacing w:line="360" w:lineRule="auto"/>
        <w:rPr>
          <w:rFonts w:ascii="Arial" w:eastAsiaTheme="minorEastAsia" w:hAnsi="Arial" w:cs="Arial"/>
          <w:szCs w:val="24"/>
        </w:rPr>
      </w:pPr>
      <w:r w:rsidRPr="00C10251">
        <w:rPr>
          <w:rFonts w:ascii="Arial" w:eastAsiaTheme="minorEastAsia" w:hAnsi="Arial" w:cs="Arial"/>
          <w:szCs w:val="24"/>
        </w:rPr>
        <w:t>5.</w:t>
      </w:r>
      <w:r w:rsidRPr="00C10251">
        <w:rPr>
          <w:rFonts w:ascii="Arial" w:hAnsi="Arial" w:cs="Arial"/>
          <w:szCs w:val="24"/>
        </w:rPr>
        <w:t xml:space="preserve"> </w:t>
      </w:r>
      <w:r w:rsidRPr="00C10251">
        <w:rPr>
          <w:rFonts w:ascii="Arial" w:eastAsiaTheme="minorEastAsia" w:hAnsi="Arial" w:cs="Arial"/>
          <w:szCs w:val="24"/>
        </w:rPr>
        <w:t>Literature Review - what is a Literature Review, why it is important and how it is done</w:t>
      </w:r>
    </w:p>
    <w:p w14:paraId="2E1A2838" w14:textId="53E2E78E" w:rsidR="00AC1360" w:rsidRPr="00C10251" w:rsidRDefault="00EE718D" w:rsidP="00764F65">
      <w:pPr>
        <w:spacing w:line="360" w:lineRule="auto"/>
        <w:rPr>
          <w:rFonts w:ascii="Arial" w:eastAsiaTheme="minorEastAsia" w:hAnsi="Arial" w:cs="Arial"/>
          <w:szCs w:val="24"/>
        </w:rPr>
      </w:pPr>
      <w:hyperlink r:id="rId20" w:history="1">
        <w:r w:rsidR="00AC1360" w:rsidRPr="00C10251">
          <w:rPr>
            <w:rStyle w:val="a7"/>
            <w:rFonts w:ascii="Arial" w:hAnsi="Arial" w:cs="Arial"/>
            <w:szCs w:val="24"/>
          </w:rPr>
          <w:t>https://lit.libguides.com/c.php?g=664499&amp;p=4701470</w:t>
        </w:r>
      </w:hyperlink>
    </w:p>
    <w:p w14:paraId="748A6907" w14:textId="77777777" w:rsidR="00764F65" w:rsidRDefault="00764F65">
      <w:pPr>
        <w:widowControl/>
        <w:jc w:val="left"/>
        <w:rPr>
          <w:rFonts w:ascii="Arial" w:eastAsiaTheme="minorEastAsia" w:hAnsi="Arial" w:cs="Arial"/>
          <w:szCs w:val="24"/>
        </w:rPr>
      </w:pPr>
      <w:r>
        <w:rPr>
          <w:rFonts w:ascii="Arial" w:eastAsiaTheme="minorEastAsia" w:hAnsi="Arial" w:cs="Arial"/>
          <w:szCs w:val="24"/>
        </w:rPr>
        <w:br w:type="page"/>
      </w:r>
    </w:p>
    <w:p w14:paraId="6BA5C89B" w14:textId="77777777" w:rsidR="00764F65" w:rsidRPr="00764F65" w:rsidRDefault="00764F65" w:rsidP="00764F65">
      <w:pPr>
        <w:spacing w:line="360" w:lineRule="auto"/>
        <w:rPr>
          <w:rFonts w:ascii="Arial" w:eastAsiaTheme="minorEastAsia" w:hAnsi="Arial" w:cs="Arial"/>
          <w:szCs w:val="24"/>
        </w:rPr>
      </w:pPr>
    </w:p>
    <w:p w14:paraId="50A1FAD1" w14:textId="3AABCDCA" w:rsidR="000303CA" w:rsidRPr="002C08C5" w:rsidRDefault="00CE4655" w:rsidP="002C08C5">
      <w:pPr>
        <w:pStyle w:val="1"/>
        <w:spacing w:before="0" w:after="0" w:line="360" w:lineRule="auto"/>
      </w:pPr>
      <w:bookmarkStart w:id="8" w:name="_Toc38668979"/>
      <w:r w:rsidRPr="002C08C5">
        <w:t>Appendix 3: Definitions, figures and frameworks</w:t>
      </w:r>
      <w:bookmarkEnd w:id="8"/>
      <w:r w:rsidRPr="002C08C5">
        <w:t xml:space="preserve"> </w:t>
      </w:r>
    </w:p>
    <w:p w14:paraId="6C0294B3" w14:textId="351B5DD9" w:rsidR="000303CA" w:rsidRPr="000303CA" w:rsidRDefault="000303CA" w:rsidP="00055EBD">
      <w:pPr>
        <w:spacing w:line="360" w:lineRule="auto"/>
        <w:rPr>
          <w:rFonts w:ascii="Arial" w:eastAsiaTheme="minorEastAsia" w:hAnsi="Arial" w:cs="Arial"/>
          <w:szCs w:val="24"/>
        </w:rPr>
      </w:pPr>
      <w:r>
        <w:rPr>
          <w:rFonts w:ascii="Arial" w:eastAsiaTheme="minorEastAsia" w:hAnsi="Arial" w:cs="Arial" w:hint="eastAsia"/>
          <w:szCs w:val="24"/>
        </w:rPr>
        <w:t>1</w:t>
      </w:r>
      <w:r>
        <w:rPr>
          <w:rFonts w:ascii="Arial" w:eastAsiaTheme="minorEastAsia" w:hAnsi="Arial" w:cs="Arial"/>
          <w:szCs w:val="24"/>
        </w:rPr>
        <w:t>.</w:t>
      </w:r>
      <w:r w:rsidRPr="000303CA">
        <w:t xml:space="preserve"> </w:t>
      </w:r>
      <w:r w:rsidRPr="000303CA">
        <w:rPr>
          <w:rFonts w:ascii="Arial" w:eastAsiaTheme="minorEastAsia" w:hAnsi="Arial" w:cs="Arial"/>
          <w:szCs w:val="24"/>
        </w:rPr>
        <w:t>Evaluation Criteria</w:t>
      </w:r>
    </w:p>
    <w:p w14:paraId="33C04EC4" w14:textId="2310830E" w:rsidR="000303CA" w:rsidRDefault="000303CA">
      <w:pPr>
        <w:widowControl/>
        <w:jc w:val="left"/>
        <w:rPr>
          <w:rFonts w:ascii="Arial" w:hAnsi="Arial" w:cs="Arial"/>
          <w:szCs w:val="24"/>
        </w:rPr>
      </w:pPr>
      <w:r>
        <w:rPr>
          <w:noProof/>
        </w:rPr>
        <w:drawing>
          <wp:inline distT="0" distB="0" distL="0" distR="0" wp14:anchorId="4B807F49" wp14:editId="1B9FED23">
            <wp:extent cx="4883401" cy="5270771"/>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83401" cy="5270771"/>
                    </a:xfrm>
                    <a:prstGeom prst="rect">
                      <a:avLst/>
                    </a:prstGeom>
                  </pic:spPr>
                </pic:pic>
              </a:graphicData>
            </a:graphic>
          </wp:inline>
        </w:drawing>
      </w:r>
    </w:p>
    <w:p w14:paraId="780ECA41" w14:textId="278684FB" w:rsidR="008567DD" w:rsidRDefault="000303CA" w:rsidP="00055EBD">
      <w:pPr>
        <w:spacing w:line="360" w:lineRule="auto"/>
      </w:pPr>
      <w:r>
        <w:rPr>
          <w:rFonts w:ascii="Arial" w:eastAsiaTheme="minorEastAsia" w:hAnsi="Arial" w:cs="Arial"/>
          <w:szCs w:val="24"/>
        </w:rPr>
        <w:t xml:space="preserve">(Source: </w:t>
      </w:r>
      <w:hyperlink r:id="rId22" w:history="1">
        <w:r>
          <w:rPr>
            <w:rStyle w:val="a7"/>
          </w:rPr>
          <w:t>https://libguides.library.cityu.edu.hk/litreview/evaluating-sources</w:t>
        </w:r>
      </w:hyperlink>
      <w:r>
        <w:t>)</w:t>
      </w:r>
    </w:p>
    <w:p w14:paraId="6EA8591D" w14:textId="77777777" w:rsidR="008567DD" w:rsidRDefault="008567DD">
      <w:pPr>
        <w:widowControl/>
        <w:jc w:val="left"/>
      </w:pPr>
      <w:r>
        <w:br w:type="page"/>
      </w:r>
    </w:p>
    <w:p w14:paraId="16F738F0" w14:textId="4BFEB737" w:rsidR="007152CC" w:rsidRDefault="007152CC" w:rsidP="00055EBD">
      <w:pPr>
        <w:spacing w:line="360" w:lineRule="auto"/>
        <w:rPr>
          <w:rFonts w:eastAsiaTheme="minorEastAsia"/>
        </w:rPr>
      </w:pPr>
      <w:r>
        <w:rPr>
          <w:rFonts w:eastAsiaTheme="minorEastAsia" w:hint="eastAsia"/>
        </w:rPr>
        <w:lastRenderedPageBreak/>
        <w:t>2</w:t>
      </w:r>
      <w:r>
        <w:rPr>
          <w:rFonts w:eastAsiaTheme="minorEastAsia"/>
        </w:rPr>
        <w:t>.</w:t>
      </w:r>
      <w:r w:rsidRPr="007152CC">
        <w:t xml:space="preserve"> </w:t>
      </w:r>
      <w:r w:rsidRPr="007152CC">
        <w:rPr>
          <w:rFonts w:eastAsiaTheme="minorEastAsia"/>
        </w:rPr>
        <w:t>Tips to Evaluate Sources</w:t>
      </w:r>
    </w:p>
    <w:p w14:paraId="4634D19F" w14:textId="774FF005" w:rsidR="007152CC" w:rsidRDefault="007152CC" w:rsidP="00055EBD">
      <w:pPr>
        <w:spacing w:line="360" w:lineRule="auto"/>
        <w:rPr>
          <w:rFonts w:ascii="Arial" w:eastAsiaTheme="minorEastAsia" w:hAnsi="Arial" w:cs="Arial"/>
          <w:szCs w:val="24"/>
        </w:rPr>
      </w:pPr>
      <w:r>
        <w:rPr>
          <w:noProof/>
        </w:rPr>
        <w:drawing>
          <wp:inline distT="0" distB="0" distL="0" distR="0" wp14:anchorId="3CFF2EB4" wp14:editId="24AF8E7A">
            <wp:extent cx="4229317" cy="2775093"/>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29317" cy="2775093"/>
                    </a:xfrm>
                    <a:prstGeom prst="rect">
                      <a:avLst/>
                    </a:prstGeom>
                  </pic:spPr>
                </pic:pic>
              </a:graphicData>
            </a:graphic>
          </wp:inline>
        </w:drawing>
      </w:r>
    </w:p>
    <w:p w14:paraId="50B7D8A4" w14:textId="178C4C83" w:rsidR="007152CC" w:rsidRDefault="007152CC" w:rsidP="00055EBD">
      <w:pPr>
        <w:spacing w:line="360" w:lineRule="auto"/>
      </w:pPr>
      <w:r>
        <w:rPr>
          <w:rFonts w:ascii="Arial" w:eastAsiaTheme="minorEastAsia" w:hAnsi="Arial" w:cs="Arial"/>
          <w:szCs w:val="24"/>
        </w:rPr>
        <w:t xml:space="preserve">(Source: </w:t>
      </w:r>
      <w:hyperlink r:id="rId24" w:history="1">
        <w:r>
          <w:rPr>
            <w:rStyle w:val="a7"/>
          </w:rPr>
          <w:t>https://libguides.asu.edu/c.php?g=264095&amp;p=1763442</w:t>
        </w:r>
      </w:hyperlink>
      <w:r>
        <w:t>)</w:t>
      </w:r>
    </w:p>
    <w:p w14:paraId="7C5FF81B" w14:textId="4DDDC5EE" w:rsidR="007152CC" w:rsidRDefault="007152CC" w:rsidP="00055EBD">
      <w:pPr>
        <w:spacing w:line="360" w:lineRule="auto"/>
        <w:rPr>
          <w:rFonts w:eastAsiaTheme="minorEastAsia"/>
        </w:rPr>
      </w:pPr>
      <w:r>
        <w:rPr>
          <w:rFonts w:eastAsiaTheme="minorEastAsia" w:hint="eastAsia"/>
        </w:rPr>
        <w:t>3</w:t>
      </w:r>
      <w:r>
        <w:rPr>
          <w:rFonts w:eastAsiaTheme="minorEastAsia"/>
        </w:rPr>
        <w:t>.how to read academic texts</w:t>
      </w:r>
    </w:p>
    <w:p w14:paraId="76550943" w14:textId="4FFF0B1C" w:rsidR="007152CC" w:rsidRDefault="007152CC" w:rsidP="00055EBD">
      <w:pPr>
        <w:spacing w:line="360" w:lineRule="auto"/>
        <w:rPr>
          <w:rFonts w:ascii="Arial" w:eastAsiaTheme="minorEastAsia" w:hAnsi="Arial" w:cs="Arial"/>
          <w:szCs w:val="24"/>
        </w:rPr>
      </w:pPr>
      <w:r>
        <w:rPr>
          <w:noProof/>
        </w:rPr>
        <w:drawing>
          <wp:inline distT="0" distB="0" distL="0" distR="0" wp14:anchorId="7887C08A" wp14:editId="3A731AB1">
            <wp:extent cx="5274310" cy="383159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screen">
                      <a:extLst>
                        <a:ext uri="{28A0092B-C50C-407E-A947-70E740481C1C}">
                          <a14:useLocalDpi xmlns:a14="http://schemas.microsoft.com/office/drawing/2010/main"/>
                        </a:ext>
                      </a:extLst>
                    </a:blip>
                    <a:stretch>
                      <a:fillRect/>
                    </a:stretch>
                  </pic:blipFill>
                  <pic:spPr>
                    <a:xfrm>
                      <a:off x="0" y="0"/>
                      <a:ext cx="5274310" cy="3831590"/>
                    </a:xfrm>
                    <a:prstGeom prst="rect">
                      <a:avLst/>
                    </a:prstGeom>
                  </pic:spPr>
                </pic:pic>
              </a:graphicData>
            </a:graphic>
          </wp:inline>
        </w:drawing>
      </w:r>
    </w:p>
    <w:p w14:paraId="065A0E3D" w14:textId="5CD4CE91" w:rsidR="007152CC" w:rsidRDefault="007152CC" w:rsidP="00055EBD">
      <w:pPr>
        <w:spacing w:line="360" w:lineRule="auto"/>
        <w:rPr>
          <w:rFonts w:ascii="Arial" w:eastAsiaTheme="minorEastAsia" w:hAnsi="Arial" w:cs="Arial"/>
          <w:szCs w:val="24"/>
        </w:rPr>
      </w:pPr>
      <w:r>
        <w:rPr>
          <w:noProof/>
        </w:rPr>
        <w:lastRenderedPageBreak/>
        <w:drawing>
          <wp:inline distT="0" distB="0" distL="0" distR="0" wp14:anchorId="0A9A780E" wp14:editId="4662F16D">
            <wp:extent cx="5274310" cy="358203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screen">
                      <a:extLst>
                        <a:ext uri="{28A0092B-C50C-407E-A947-70E740481C1C}">
                          <a14:useLocalDpi xmlns:a14="http://schemas.microsoft.com/office/drawing/2010/main"/>
                        </a:ext>
                      </a:extLst>
                    </a:blip>
                    <a:stretch>
                      <a:fillRect/>
                    </a:stretch>
                  </pic:blipFill>
                  <pic:spPr>
                    <a:xfrm>
                      <a:off x="0" y="0"/>
                      <a:ext cx="5274310" cy="3582035"/>
                    </a:xfrm>
                    <a:prstGeom prst="rect">
                      <a:avLst/>
                    </a:prstGeom>
                  </pic:spPr>
                </pic:pic>
              </a:graphicData>
            </a:graphic>
          </wp:inline>
        </w:drawing>
      </w:r>
    </w:p>
    <w:p w14:paraId="6B05870F" w14:textId="7BBDD184" w:rsidR="00CE4289" w:rsidRDefault="007152CC" w:rsidP="00055EBD">
      <w:pPr>
        <w:spacing w:line="360" w:lineRule="auto"/>
      </w:pPr>
      <w:r>
        <w:rPr>
          <w:rFonts w:ascii="Arial" w:eastAsiaTheme="minorEastAsia" w:hAnsi="Arial" w:cs="Arial"/>
          <w:szCs w:val="24"/>
        </w:rPr>
        <w:t xml:space="preserve">(Source: </w:t>
      </w:r>
      <w:hyperlink r:id="rId27" w:history="1">
        <w:r>
          <w:rPr>
            <w:rStyle w:val="a7"/>
          </w:rPr>
          <w:t>https://www.massey.ac.nz/massey/fms/Student%20services/Student%20Learning%20Development%20Service/Documents/Albany/Brochures/Study%20skills/Reading%20academic%20texts.pdf</w:t>
        </w:r>
      </w:hyperlink>
      <w:r>
        <w:t>)</w:t>
      </w:r>
    </w:p>
    <w:p w14:paraId="2FCC3577" w14:textId="77777777" w:rsidR="00000D49" w:rsidRDefault="00000D49">
      <w:pPr>
        <w:widowControl/>
        <w:jc w:val="left"/>
        <w:rPr>
          <w:rFonts w:ascii="Arial" w:eastAsiaTheme="minorEastAsia" w:hAnsi="Arial" w:cs="Arial"/>
          <w:szCs w:val="24"/>
        </w:rPr>
      </w:pPr>
      <w:r>
        <w:rPr>
          <w:rFonts w:ascii="Arial" w:eastAsiaTheme="minorEastAsia" w:hAnsi="Arial" w:cs="Arial"/>
          <w:szCs w:val="24"/>
        </w:rPr>
        <w:br w:type="page"/>
      </w:r>
    </w:p>
    <w:p w14:paraId="3C1B9E27" w14:textId="175857F6" w:rsidR="00CE4289" w:rsidRPr="00000D49" w:rsidRDefault="00000D49">
      <w:pPr>
        <w:widowControl/>
        <w:jc w:val="left"/>
        <w:rPr>
          <w:rFonts w:ascii="Arial" w:eastAsiaTheme="minorEastAsia" w:hAnsi="Arial" w:cs="Arial"/>
          <w:szCs w:val="24"/>
        </w:rPr>
      </w:pPr>
      <w:r w:rsidRPr="00000D49">
        <w:rPr>
          <w:rFonts w:ascii="Arial" w:eastAsiaTheme="minorEastAsia" w:hAnsi="Arial" w:cs="Arial"/>
          <w:szCs w:val="24"/>
        </w:rPr>
        <w:lastRenderedPageBreak/>
        <w:t>4. Pattern notes</w:t>
      </w:r>
      <w:r w:rsidR="003B2AA0">
        <w:rPr>
          <w:rFonts w:ascii="Arial" w:eastAsiaTheme="minorEastAsia" w:hAnsi="Arial" w:cs="Arial"/>
          <w:szCs w:val="24"/>
        </w:rPr>
        <w:t>-</w:t>
      </w:r>
      <w:r w:rsidR="003B2AA0" w:rsidRPr="003B2AA0">
        <w:t xml:space="preserve"> </w:t>
      </w:r>
      <w:r w:rsidR="003B2AA0" w:rsidRPr="003B2AA0">
        <w:rPr>
          <w:rFonts w:ascii="Arial" w:eastAsiaTheme="minorEastAsia" w:hAnsi="Arial" w:cs="Arial"/>
          <w:szCs w:val="24"/>
        </w:rPr>
        <w:t>Linear notes</w:t>
      </w:r>
    </w:p>
    <w:p w14:paraId="47E40CF3" w14:textId="13D43088" w:rsidR="00000D49" w:rsidRDefault="00000D49">
      <w:pPr>
        <w:widowControl/>
        <w:jc w:val="left"/>
        <w:rPr>
          <w:rFonts w:eastAsiaTheme="minorEastAsia"/>
        </w:rPr>
      </w:pPr>
      <w:r>
        <w:rPr>
          <w:noProof/>
        </w:rPr>
        <w:drawing>
          <wp:inline distT="0" distB="0" distL="0" distR="0" wp14:anchorId="0EF43455" wp14:editId="498868BC">
            <wp:extent cx="4146763" cy="5931205"/>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46763" cy="5931205"/>
                    </a:xfrm>
                    <a:prstGeom prst="rect">
                      <a:avLst/>
                    </a:prstGeom>
                  </pic:spPr>
                </pic:pic>
              </a:graphicData>
            </a:graphic>
          </wp:inline>
        </w:drawing>
      </w:r>
    </w:p>
    <w:p w14:paraId="793666C6" w14:textId="52199CFB" w:rsidR="003B2AA0" w:rsidRDefault="00000D49" w:rsidP="00000D49">
      <w:pPr>
        <w:spacing w:line="360" w:lineRule="auto"/>
        <w:rPr>
          <w:rFonts w:ascii="Arial" w:hAnsi="Arial" w:cs="Arial"/>
          <w:szCs w:val="24"/>
        </w:rPr>
      </w:pPr>
      <w:r w:rsidRPr="00000D49">
        <w:rPr>
          <w:rFonts w:ascii="Arial" w:hAnsi="Arial" w:cs="Arial" w:hint="eastAsia"/>
          <w:szCs w:val="24"/>
        </w:rPr>
        <w:t>(</w:t>
      </w:r>
      <w:r w:rsidRPr="00000D49">
        <w:rPr>
          <w:rFonts w:ascii="Arial" w:hAnsi="Arial" w:cs="Arial"/>
          <w:szCs w:val="24"/>
        </w:rPr>
        <w:t>Source: notes taken from Huffaker and Calvert, 2005).</w:t>
      </w:r>
    </w:p>
    <w:p w14:paraId="3BA819A8" w14:textId="77777777" w:rsidR="003B2AA0" w:rsidRDefault="003B2AA0">
      <w:pPr>
        <w:widowControl/>
        <w:jc w:val="left"/>
        <w:rPr>
          <w:rFonts w:ascii="Arial" w:hAnsi="Arial" w:cs="Arial"/>
          <w:szCs w:val="24"/>
        </w:rPr>
      </w:pPr>
      <w:r>
        <w:rPr>
          <w:rFonts w:ascii="Arial" w:hAnsi="Arial" w:cs="Arial"/>
          <w:szCs w:val="24"/>
        </w:rPr>
        <w:br w:type="page"/>
      </w:r>
    </w:p>
    <w:p w14:paraId="267442C1" w14:textId="4A135664" w:rsidR="00000D49" w:rsidRDefault="003B2AA0">
      <w:pPr>
        <w:widowControl/>
        <w:jc w:val="left"/>
        <w:rPr>
          <w:rFonts w:ascii="Arial" w:hAnsi="Arial" w:cs="Arial"/>
          <w:szCs w:val="24"/>
        </w:rPr>
      </w:pPr>
      <w:r>
        <w:rPr>
          <w:rFonts w:ascii="Arial" w:hAnsi="Arial" w:cs="Arial"/>
          <w:szCs w:val="24"/>
        </w:rPr>
        <w:lastRenderedPageBreak/>
        <w:t>5.</w:t>
      </w:r>
      <w:r w:rsidRPr="003B2AA0">
        <w:rPr>
          <w:rFonts w:ascii="Arial" w:eastAsiaTheme="minorEastAsia" w:hAnsi="Arial" w:cs="Arial"/>
          <w:szCs w:val="24"/>
        </w:rPr>
        <w:t xml:space="preserve"> </w:t>
      </w:r>
      <w:r w:rsidRPr="00000D49">
        <w:rPr>
          <w:rFonts w:ascii="Arial" w:eastAsiaTheme="minorEastAsia" w:hAnsi="Arial" w:cs="Arial"/>
          <w:szCs w:val="24"/>
        </w:rPr>
        <w:t>Pattern notes</w:t>
      </w:r>
      <w:r>
        <w:rPr>
          <w:rFonts w:ascii="Arial" w:eastAsiaTheme="minorEastAsia" w:hAnsi="Arial" w:cs="Arial"/>
          <w:szCs w:val="24"/>
        </w:rPr>
        <w:t>-</w:t>
      </w:r>
      <w:r w:rsidRPr="003B2AA0">
        <w:t xml:space="preserve"> </w:t>
      </w:r>
      <w:r w:rsidRPr="003B2AA0">
        <w:rPr>
          <w:rFonts w:ascii="Arial" w:eastAsiaTheme="minorEastAsia" w:hAnsi="Arial" w:cs="Arial"/>
          <w:szCs w:val="24"/>
        </w:rPr>
        <w:t>A global summary</w:t>
      </w:r>
    </w:p>
    <w:p w14:paraId="75EA9704" w14:textId="3AED1F05" w:rsidR="003B2AA0" w:rsidRDefault="003B2AA0">
      <w:pPr>
        <w:widowControl/>
        <w:jc w:val="left"/>
        <w:rPr>
          <w:rFonts w:ascii="Arial" w:eastAsiaTheme="minorEastAsia" w:hAnsi="Arial" w:cs="Arial"/>
          <w:szCs w:val="24"/>
        </w:rPr>
      </w:pPr>
      <w:r>
        <w:rPr>
          <w:noProof/>
        </w:rPr>
        <w:drawing>
          <wp:inline distT="0" distB="0" distL="0" distR="0" wp14:anchorId="4E3D35D2" wp14:editId="1D46953B">
            <wp:extent cx="4229317" cy="6242371"/>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29317" cy="6242371"/>
                    </a:xfrm>
                    <a:prstGeom prst="rect">
                      <a:avLst/>
                    </a:prstGeom>
                  </pic:spPr>
                </pic:pic>
              </a:graphicData>
            </a:graphic>
          </wp:inline>
        </w:drawing>
      </w:r>
    </w:p>
    <w:p w14:paraId="520FA68B" w14:textId="3BC06CFE" w:rsidR="003B2AA0" w:rsidRDefault="003B2AA0" w:rsidP="003B2AA0">
      <w:pPr>
        <w:spacing w:line="360" w:lineRule="auto"/>
        <w:rPr>
          <w:rFonts w:ascii="Arial" w:hAnsi="Arial" w:cs="Arial"/>
          <w:szCs w:val="24"/>
        </w:rPr>
      </w:pPr>
      <w:r w:rsidRPr="00000D49">
        <w:rPr>
          <w:rFonts w:ascii="Arial" w:hAnsi="Arial" w:cs="Arial" w:hint="eastAsia"/>
          <w:szCs w:val="24"/>
        </w:rPr>
        <w:t>(</w:t>
      </w:r>
      <w:r w:rsidRPr="00000D49">
        <w:rPr>
          <w:rFonts w:ascii="Arial" w:hAnsi="Arial" w:cs="Arial"/>
          <w:szCs w:val="24"/>
        </w:rPr>
        <w:t>Source: notes taken from Huffaker and Calvert, 2005).</w:t>
      </w:r>
    </w:p>
    <w:p w14:paraId="19705476" w14:textId="77777777" w:rsidR="001B51F0" w:rsidRDefault="001B51F0">
      <w:pPr>
        <w:widowControl/>
        <w:jc w:val="left"/>
        <w:rPr>
          <w:rFonts w:ascii="Arial" w:eastAsiaTheme="minorEastAsia" w:hAnsi="Arial" w:cs="Arial"/>
          <w:szCs w:val="24"/>
        </w:rPr>
      </w:pPr>
      <w:r>
        <w:rPr>
          <w:rFonts w:ascii="Arial" w:eastAsiaTheme="minorEastAsia" w:hAnsi="Arial" w:cs="Arial"/>
          <w:szCs w:val="24"/>
        </w:rPr>
        <w:br w:type="page"/>
      </w:r>
    </w:p>
    <w:p w14:paraId="35CBC641" w14:textId="60222849" w:rsidR="001B51F0" w:rsidRDefault="001B51F0">
      <w:pPr>
        <w:widowControl/>
        <w:jc w:val="left"/>
        <w:rPr>
          <w:rFonts w:ascii="Arial" w:eastAsiaTheme="minorEastAsia" w:hAnsi="Arial" w:cs="Arial"/>
          <w:szCs w:val="24"/>
        </w:rPr>
      </w:pPr>
      <w:r>
        <w:rPr>
          <w:rFonts w:ascii="Arial" w:eastAsiaTheme="minorEastAsia" w:hAnsi="Arial" w:cs="Arial" w:hint="eastAsia"/>
          <w:szCs w:val="24"/>
        </w:rPr>
        <w:lastRenderedPageBreak/>
        <w:t>6.</w:t>
      </w:r>
      <w:r w:rsidRPr="001B51F0">
        <w:rPr>
          <w:rFonts w:ascii="Arial" w:eastAsiaTheme="minorEastAsia" w:hAnsi="Arial" w:cs="Arial"/>
          <w:szCs w:val="24"/>
        </w:rPr>
        <w:t xml:space="preserve"> Reflex Interaction, Reflective Analysis, and Critically Reflexive Questioning</w:t>
      </w:r>
    </w:p>
    <w:p w14:paraId="3C83D620" w14:textId="23E37D14" w:rsidR="003B2AA0" w:rsidRDefault="001B51F0">
      <w:pPr>
        <w:widowControl/>
        <w:jc w:val="left"/>
        <w:rPr>
          <w:rFonts w:ascii="Arial" w:eastAsiaTheme="minorEastAsia" w:hAnsi="Arial" w:cs="Arial"/>
          <w:szCs w:val="24"/>
        </w:rPr>
      </w:pPr>
      <w:r>
        <w:rPr>
          <w:noProof/>
        </w:rPr>
        <w:drawing>
          <wp:inline distT="0" distB="0" distL="0" distR="0" wp14:anchorId="0C658DE1" wp14:editId="41ECFCFD">
            <wp:extent cx="5274310" cy="303784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3037840"/>
                    </a:xfrm>
                    <a:prstGeom prst="rect">
                      <a:avLst/>
                    </a:prstGeom>
                  </pic:spPr>
                </pic:pic>
              </a:graphicData>
            </a:graphic>
          </wp:inline>
        </w:drawing>
      </w:r>
    </w:p>
    <w:p w14:paraId="288B158F" w14:textId="36F486C9" w:rsidR="001B51F0" w:rsidRDefault="001B51F0" w:rsidP="001B51F0">
      <w:pPr>
        <w:spacing w:line="360" w:lineRule="auto"/>
        <w:rPr>
          <w:rFonts w:ascii="Arial" w:hAnsi="Arial" w:cs="Arial"/>
          <w:szCs w:val="24"/>
        </w:rPr>
      </w:pPr>
      <w:r w:rsidRPr="00000D49">
        <w:rPr>
          <w:rFonts w:ascii="Arial" w:hAnsi="Arial" w:cs="Arial" w:hint="eastAsia"/>
          <w:szCs w:val="24"/>
        </w:rPr>
        <w:t>(</w:t>
      </w:r>
      <w:r w:rsidRPr="00000D49">
        <w:rPr>
          <w:rFonts w:ascii="Arial" w:hAnsi="Arial" w:cs="Arial"/>
          <w:szCs w:val="24"/>
        </w:rPr>
        <w:t xml:space="preserve">Source: </w:t>
      </w:r>
      <w:r w:rsidRPr="001B51F0">
        <w:rPr>
          <w:rFonts w:ascii="Arial" w:hAnsi="Arial" w:cs="Arial"/>
          <w:szCs w:val="24"/>
        </w:rPr>
        <w:t>On Becoming a Critically Reflexive Practitioner</w:t>
      </w:r>
      <w:r w:rsidRPr="00000D49">
        <w:rPr>
          <w:rFonts w:ascii="Arial" w:hAnsi="Arial" w:cs="Arial"/>
          <w:szCs w:val="24"/>
        </w:rPr>
        <w:t xml:space="preserve">, </w:t>
      </w:r>
      <w:r w:rsidRPr="001B51F0">
        <w:rPr>
          <w:rFonts w:ascii="Arial" w:hAnsi="Arial" w:cs="Arial"/>
          <w:szCs w:val="24"/>
        </w:rPr>
        <w:t>Cunliffe</w:t>
      </w:r>
      <w:r>
        <w:rPr>
          <w:rFonts w:ascii="Arial" w:hAnsi="Arial" w:cs="Arial"/>
          <w:szCs w:val="24"/>
        </w:rPr>
        <w:t>,</w:t>
      </w:r>
      <w:r w:rsidRPr="00000D49">
        <w:rPr>
          <w:rFonts w:ascii="Arial" w:hAnsi="Arial" w:cs="Arial"/>
          <w:szCs w:val="24"/>
        </w:rPr>
        <w:t>200</w:t>
      </w:r>
      <w:r>
        <w:rPr>
          <w:rFonts w:asciiTheme="minorEastAsia" w:eastAsiaTheme="minorEastAsia" w:hAnsiTheme="minorEastAsia" w:cs="Arial" w:hint="eastAsia"/>
          <w:szCs w:val="24"/>
        </w:rPr>
        <w:t>4</w:t>
      </w:r>
      <w:r w:rsidRPr="00000D49">
        <w:rPr>
          <w:rFonts w:ascii="Arial" w:hAnsi="Arial" w:cs="Arial"/>
          <w:szCs w:val="24"/>
        </w:rPr>
        <w:t>).</w:t>
      </w:r>
    </w:p>
    <w:p w14:paraId="69421E23" w14:textId="50A423AC" w:rsidR="001B51F0" w:rsidRDefault="00D2324A">
      <w:pPr>
        <w:widowControl/>
        <w:jc w:val="left"/>
        <w:rPr>
          <w:rFonts w:ascii="Arial" w:eastAsiaTheme="minorEastAsia" w:hAnsi="Arial" w:cs="Arial"/>
          <w:szCs w:val="24"/>
        </w:rPr>
      </w:pPr>
      <w:r>
        <w:rPr>
          <w:rFonts w:ascii="Arial" w:eastAsiaTheme="minorEastAsia" w:hAnsi="Arial" w:cs="Arial" w:hint="eastAsia"/>
          <w:szCs w:val="24"/>
        </w:rPr>
        <w:t>7</w:t>
      </w:r>
      <w:r>
        <w:rPr>
          <w:rFonts w:ascii="Arial" w:eastAsiaTheme="minorEastAsia" w:hAnsi="Arial" w:cs="Arial"/>
          <w:szCs w:val="24"/>
        </w:rPr>
        <w:t>.The evaluation process vs traditional research</w:t>
      </w:r>
    </w:p>
    <w:p w14:paraId="12E6BC15" w14:textId="48331B3B" w:rsidR="00D2324A" w:rsidRDefault="00D2324A">
      <w:pPr>
        <w:widowControl/>
        <w:jc w:val="left"/>
        <w:rPr>
          <w:rFonts w:ascii="Arial" w:eastAsiaTheme="minorEastAsia" w:hAnsi="Arial" w:cs="Arial"/>
          <w:szCs w:val="24"/>
        </w:rPr>
      </w:pPr>
      <w:r>
        <w:rPr>
          <w:noProof/>
        </w:rPr>
        <w:drawing>
          <wp:inline distT="0" distB="0" distL="0" distR="0" wp14:anchorId="4AEA6BE4" wp14:editId="188BD9E6">
            <wp:extent cx="5274310" cy="2969895"/>
            <wp:effectExtent l="0" t="0" r="2540" b="19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screen">
                      <a:extLst>
                        <a:ext uri="{28A0092B-C50C-407E-A947-70E740481C1C}">
                          <a14:useLocalDpi xmlns:a14="http://schemas.microsoft.com/office/drawing/2010/main"/>
                        </a:ext>
                      </a:extLst>
                    </a:blip>
                    <a:stretch>
                      <a:fillRect/>
                    </a:stretch>
                  </pic:blipFill>
                  <pic:spPr>
                    <a:xfrm>
                      <a:off x="0" y="0"/>
                      <a:ext cx="5274310" cy="2969895"/>
                    </a:xfrm>
                    <a:prstGeom prst="rect">
                      <a:avLst/>
                    </a:prstGeom>
                  </pic:spPr>
                </pic:pic>
              </a:graphicData>
            </a:graphic>
          </wp:inline>
        </w:drawing>
      </w:r>
    </w:p>
    <w:p w14:paraId="529E48D1" w14:textId="77777777" w:rsidR="00D2324A" w:rsidRPr="00AC7E90" w:rsidRDefault="00D2324A" w:rsidP="00D2324A">
      <w:pPr>
        <w:spacing w:line="360" w:lineRule="auto"/>
        <w:rPr>
          <w:rFonts w:ascii="Arial" w:eastAsiaTheme="minorEastAsia" w:hAnsi="Arial" w:cs="Arial"/>
          <w:szCs w:val="24"/>
        </w:rPr>
      </w:pPr>
      <w:r w:rsidRPr="00000D49">
        <w:rPr>
          <w:rFonts w:ascii="Arial" w:hAnsi="Arial" w:cs="Arial" w:hint="eastAsia"/>
          <w:szCs w:val="24"/>
        </w:rPr>
        <w:t>(</w:t>
      </w:r>
      <w:r w:rsidRPr="00000D49">
        <w:rPr>
          <w:rFonts w:ascii="Arial" w:hAnsi="Arial" w:cs="Arial"/>
          <w:szCs w:val="24"/>
        </w:rPr>
        <w:t xml:space="preserve">Source: </w:t>
      </w:r>
      <w:r w:rsidRPr="00DC0932">
        <w:rPr>
          <w:rFonts w:ascii="Arial" w:eastAsiaTheme="minorEastAsia" w:hAnsi="Arial" w:cs="Arial"/>
          <w:szCs w:val="24"/>
        </w:rPr>
        <w:t>class PPT</w:t>
      </w:r>
      <w:r w:rsidRPr="00000D49">
        <w:rPr>
          <w:rFonts w:ascii="Arial" w:hAnsi="Arial" w:cs="Arial"/>
          <w:szCs w:val="24"/>
        </w:rPr>
        <w:t xml:space="preserve">, </w:t>
      </w:r>
      <w:r>
        <w:rPr>
          <w:rFonts w:ascii="Arial" w:eastAsiaTheme="minorEastAsia" w:hAnsi="Arial" w:cs="Arial"/>
          <w:szCs w:val="24"/>
        </w:rPr>
        <w:t>Caroline</w:t>
      </w:r>
      <w:r>
        <w:rPr>
          <w:rFonts w:ascii="Arial" w:hAnsi="Arial" w:cs="Arial"/>
          <w:szCs w:val="24"/>
        </w:rPr>
        <w:t>,</w:t>
      </w:r>
      <w:r w:rsidRPr="00000D49">
        <w:rPr>
          <w:rFonts w:ascii="Arial" w:hAnsi="Arial" w:cs="Arial"/>
          <w:szCs w:val="24"/>
        </w:rPr>
        <w:t>20</w:t>
      </w:r>
      <w:r>
        <w:rPr>
          <w:rFonts w:ascii="Arial" w:hAnsi="Arial" w:cs="Arial"/>
          <w:szCs w:val="24"/>
        </w:rPr>
        <w:t>19</w:t>
      </w:r>
      <w:r w:rsidRPr="00000D49">
        <w:rPr>
          <w:rFonts w:ascii="Arial" w:hAnsi="Arial" w:cs="Arial"/>
          <w:szCs w:val="24"/>
        </w:rPr>
        <w:t>).</w:t>
      </w:r>
    </w:p>
    <w:p w14:paraId="6BA875A1" w14:textId="55FD0008" w:rsidR="00D2324A" w:rsidRDefault="00D2324A">
      <w:pPr>
        <w:widowControl/>
        <w:jc w:val="left"/>
        <w:rPr>
          <w:rFonts w:ascii="Arial" w:eastAsiaTheme="minorEastAsia" w:hAnsi="Arial" w:cs="Arial"/>
          <w:szCs w:val="24"/>
        </w:rPr>
      </w:pPr>
      <w:r>
        <w:rPr>
          <w:rFonts w:ascii="Arial" w:eastAsiaTheme="minorEastAsia" w:hAnsi="Arial" w:cs="Arial"/>
          <w:szCs w:val="24"/>
        </w:rPr>
        <w:br w:type="page"/>
      </w:r>
    </w:p>
    <w:p w14:paraId="03957289" w14:textId="58894DA3" w:rsidR="00CE4655" w:rsidRPr="002C08C5" w:rsidRDefault="00CE4655" w:rsidP="002C08C5">
      <w:pPr>
        <w:pStyle w:val="1"/>
        <w:spacing w:before="0" w:after="0" w:line="360" w:lineRule="auto"/>
      </w:pPr>
      <w:bookmarkStart w:id="9" w:name="_Toc38668980"/>
      <w:r w:rsidRPr="002C08C5">
        <w:lastRenderedPageBreak/>
        <w:t>Appendix 4: Self-development activity</w:t>
      </w:r>
      <w:bookmarkEnd w:id="9"/>
    </w:p>
    <w:p w14:paraId="17D2DA6A" w14:textId="1D4A9EFD" w:rsidR="00CE4655" w:rsidRDefault="00CE4289" w:rsidP="00055EBD">
      <w:pPr>
        <w:spacing w:line="360" w:lineRule="auto"/>
        <w:rPr>
          <w:rFonts w:ascii="Arial" w:hAnsi="Arial" w:cs="Arial"/>
          <w:szCs w:val="24"/>
        </w:rPr>
      </w:pPr>
      <w:r w:rsidRPr="00CE4289">
        <w:rPr>
          <w:rFonts w:ascii="Arial" w:hAnsi="Arial" w:cs="Arial"/>
          <w:szCs w:val="24"/>
        </w:rPr>
        <w:t xml:space="preserve">In class, David showed us an academic article from </w:t>
      </w:r>
      <w:r>
        <w:rPr>
          <w:rFonts w:ascii="Arial" w:hAnsi="Arial" w:cs="Arial"/>
          <w:szCs w:val="24"/>
        </w:rPr>
        <w:t>H</w:t>
      </w:r>
      <w:r w:rsidRPr="00CE4289">
        <w:rPr>
          <w:rFonts w:ascii="Arial" w:hAnsi="Arial" w:cs="Arial"/>
          <w:szCs w:val="24"/>
        </w:rPr>
        <w:t xml:space="preserve">arvard </w:t>
      </w:r>
      <w:r>
        <w:rPr>
          <w:rFonts w:ascii="Arial" w:hAnsi="Arial" w:cs="Arial"/>
          <w:szCs w:val="24"/>
        </w:rPr>
        <w:t>R</w:t>
      </w:r>
      <w:r w:rsidRPr="00CE4289">
        <w:rPr>
          <w:rFonts w:ascii="Arial" w:hAnsi="Arial" w:cs="Arial"/>
          <w:szCs w:val="24"/>
        </w:rPr>
        <w:t>eview.</w:t>
      </w:r>
      <w:r>
        <w:rPr>
          <w:rFonts w:ascii="Arial" w:hAnsi="Arial" w:cs="Arial"/>
          <w:szCs w:val="24"/>
        </w:rPr>
        <w:t xml:space="preserve"> </w:t>
      </w:r>
      <w:r w:rsidRPr="00CE4289">
        <w:rPr>
          <w:rFonts w:ascii="Arial" w:hAnsi="Arial" w:cs="Arial"/>
          <w:szCs w:val="24"/>
        </w:rPr>
        <w:t xml:space="preserve">We were asked to critically evaluate the article, and later we learned that the </w:t>
      </w:r>
      <w:r>
        <w:rPr>
          <w:rFonts w:ascii="Arial" w:hAnsi="Arial" w:cs="Arial"/>
          <w:szCs w:val="24"/>
        </w:rPr>
        <w:t>H</w:t>
      </w:r>
      <w:r w:rsidRPr="00CE4289">
        <w:rPr>
          <w:rFonts w:ascii="Arial" w:hAnsi="Arial" w:cs="Arial"/>
          <w:szCs w:val="24"/>
        </w:rPr>
        <w:t xml:space="preserve">arvard </w:t>
      </w:r>
      <w:r>
        <w:rPr>
          <w:rFonts w:ascii="Arial" w:hAnsi="Arial" w:cs="Arial"/>
          <w:szCs w:val="24"/>
        </w:rPr>
        <w:t>R</w:t>
      </w:r>
      <w:r w:rsidRPr="00CE4289">
        <w:rPr>
          <w:rFonts w:ascii="Arial" w:hAnsi="Arial" w:cs="Arial"/>
          <w:szCs w:val="24"/>
        </w:rPr>
        <w:t>eview had no peer</w:t>
      </w:r>
      <w:r>
        <w:rPr>
          <w:rFonts w:ascii="Arial" w:hAnsi="Arial" w:cs="Arial"/>
          <w:szCs w:val="24"/>
        </w:rPr>
        <w:t xml:space="preserve"> </w:t>
      </w:r>
      <w:r w:rsidRPr="00CE4289">
        <w:rPr>
          <w:rFonts w:ascii="Arial" w:hAnsi="Arial" w:cs="Arial"/>
          <w:szCs w:val="24"/>
        </w:rPr>
        <w:t>review</w:t>
      </w:r>
      <w:r>
        <w:rPr>
          <w:rFonts w:ascii="Arial" w:hAnsi="Arial" w:cs="Arial"/>
          <w:szCs w:val="24"/>
        </w:rPr>
        <w:t>ed</w:t>
      </w:r>
      <w:r w:rsidRPr="00CE4289">
        <w:rPr>
          <w:rFonts w:ascii="Arial" w:hAnsi="Arial" w:cs="Arial"/>
          <w:szCs w:val="24"/>
        </w:rPr>
        <w:t>.</w:t>
      </w:r>
      <w:r>
        <w:rPr>
          <w:rFonts w:ascii="Arial" w:hAnsi="Arial" w:cs="Arial"/>
          <w:szCs w:val="24"/>
        </w:rPr>
        <w:t xml:space="preserve"> </w:t>
      </w:r>
      <w:r w:rsidRPr="00CE4289">
        <w:rPr>
          <w:rFonts w:ascii="Arial" w:hAnsi="Arial" w:cs="Arial"/>
          <w:szCs w:val="24"/>
        </w:rPr>
        <w:t>It also makes us understand that peer review is an important indicator of academic standards.</w:t>
      </w:r>
      <w:r>
        <w:rPr>
          <w:rFonts w:ascii="Arial" w:hAnsi="Arial" w:cs="Arial"/>
          <w:szCs w:val="24"/>
        </w:rPr>
        <w:t xml:space="preserve"> </w:t>
      </w:r>
      <w:r w:rsidRPr="00CE4289">
        <w:rPr>
          <w:rFonts w:ascii="Arial" w:hAnsi="Arial" w:cs="Arial"/>
          <w:szCs w:val="24"/>
        </w:rPr>
        <w:t>Then we were shown another article and asked to critically analyze it.</w:t>
      </w:r>
      <w:r>
        <w:rPr>
          <w:rFonts w:ascii="Arial" w:hAnsi="Arial" w:cs="Arial"/>
          <w:szCs w:val="24"/>
        </w:rPr>
        <w:t xml:space="preserve"> </w:t>
      </w:r>
      <w:r w:rsidRPr="00CE4289">
        <w:rPr>
          <w:rFonts w:ascii="Arial" w:hAnsi="Arial" w:cs="Arial"/>
          <w:szCs w:val="24"/>
        </w:rPr>
        <w:t>Let us understand from the author's background to analysis is also a good measure.</w:t>
      </w:r>
      <w:r>
        <w:rPr>
          <w:rFonts w:ascii="Arial" w:hAnsi="Arial" w:cs="Arial"/>
          <w:szCs w:val="24"/>
        </w:rPr>
        <w:t xml:space="preserve"> </w:t>
      </w:r>
      <w:r w:rsidRPr="00CE4289">
        <w:rPr>
          <w:rFonts w:ascii="Arial" w:hAnsi="Arial" w:cs="Arial"/>
          <w:szCs w:val="24"/>
        </w:rPr>
        <w:t>Gareth showed us two articles and a news report and asked us to guess how many stars they were.</w:t>
      </w:r>
      <w:r>
        <w:rPr>
          <w:rFonts w:ascii="Arial" w:hAnsi="Arial" w:cs="Arial"/>
          <w:szCs w:val="24"/>
        </w:rPr>
        <w:t xml:space="preserve"> </w:t>
      </w:r>
      <w:r w:rsidRPr="00CE4289">
        <w:rPr>
          <w:rFonts w:ascii="Arial" w:hAnsi="Arial" w:cs="Arial"/>
          <w:szCs w:val="24"/>
        </w:rPr>
        <w:t>We can tell whether the author</w:t>
      </w:r>
      <w:r>
        <w:rPr>
          <w:rFonts w:ascii="Arial" w:hAnsi="Arial" w:cs="Arial"/>
          <w:szCs w:val="24"/>
        </w:rPr>
        <w:t>’</w:t>
      </w:r>
      <w:r w:rsidRPr="00CE4289">
        <w:rPr>
          <w:rFonts w:ascii="Arial" w:hAnsi="Arial" w:cs="Arial"/>
          <w:szCs w:val="24"/>
        </w:rPr>
        <w:t xml:space="preserve">s attitude is objective from the words in the headlines of news reports, because the author </w:t>
      </w:r>
      <w:r>
        <w:rPr>
          <w:rFonts w:ascii="Arial" w:hAnsi="Arial" w:cs="Arial"/>
          <w:szCs w:val="24"/>
        </w:rPr>
        <w:t>uses</w:t>
      </w:r>
      <w:r w:rsidRPr="00CE4289">
        <w:rPr>
          <w:rFonts w:ascii="Arial" w:hAnsi="Arial" w:cs="Arial"/>
          <w:szCs w:val="24"/>
        </w:rPr>
        <w:t xml:space="preserve"> a very subjective judgment.</w:t>
      </w:r>
      <w:r>
        <w:rPr>
          <w:rFonts w:ascii="Arial" w:hAnsi="Arial" w:cs="Arial"/>
          <w:szCs w:val="24"/>
        </w:rPr>
        <w:t xml:space="preserve"> </w:t>
      </w:r>
      <w:r w:rsidRPr="00CE4289">
        <w:rPr>
          <w:rFonts w:ascii="Arial" w:hAnsi="Arial" w:cs="Arial"/>
          <w:szCs w:val="24"/>
        </w:rPr>
        <w:t xml:space="preserve">The title of the article </w:t>
      </w:r>
      <w:r w:rsidR="002C2EAC">
        <w:rPr>
          <w:rFonts w:ascii="Arial" w:hAnsi="Arial" w:cs="Arial"/>
          <w:szCs w:val="24"/>
        </w:rPr>
        <w:t>uses</w:t>
      </w:r>
      <w:r w:rsidRPr="00CE4289">
        <w:rPr>
          <w:rFonts w:ascii="Arial" w:hAnsi="Arial" w:cs="Arial"/>
          <w:szCs w:val="24"/>
        </w:rPr>
        <w:t xml:space="preserve"> encouraging, but that</w:t>
      </w:r>
      <w:r>
        <w:rPr>
          <w:rFonts w:ascii="Arial" w:hAnsi="Arial" w:cs="Arial"/>
          <w:szCs w:val="24"/>
        </w:rPr>
        <w:t>’</w:t>
      </w:r>
      <w:r w:rsidRPr="00CE4289">
        <w:rPr>
          <w:rFonts w:ascii="Arial" w:hAnsi="Arial" w:cs="Arial"/>
          <w:szCs w:val="24"/>
        </w:rPr>
        <w:t xml:space="preserve">s not the </w:t>
      </w:r>
      <w:r>
        <w:rPr>
          <w:rFonts w:ascii="Arial" w:hAnsi="Arial" w:cs="Arial"/>
          <w:szCs w:val="24"/>
        </w:rPr>
        <w:t>actual situation</w:t>
      </w:r>
      <w:r w:rsidRPr="00CE4289">
        <w:rPr>
          <w:rFonts w:ascii="Arial" w:hAnsi="Arial" w:cs="Arial"/>
          <w:szCs w:val="24"/>
        </w:rPr>
        <w:t>.</w:t>
      </w:r>
    </w:p>
    <w:p w14:paraId="30EF58CC" w14:textId="68FD68A9" w:rsidR="00DF5B1B" w:rsidRDefault="008E27A6" w:rsidP="00055EBD">
      <w:pPr>
        <w:spacing w:line="360" w:lineRule="auto"/>
        <w:rPr>
          <w:rFonts w:ascii="Arial" w:hAnsi="Arial" w:cs="Arial"/>
          <w:szCs w:val="24"/>
        </w:rPr>
      </w:pPr>
      <w:r w:rsidRPr="00C503D1">
        <w:rPr>
          <w:rFonts w:ascii="Arial" w:hAnsi="Arial" w:cs="Arial"/>
          <w:szCs w:val="24"/>
        </w:rPr>
        <w:t>All the relevant training in the class makes us understand the importance of critical reading and critical analysis of sources.</w:t>
      </w:r>
      <w:r w:rsidR="00C503D1" w:rsidRPr="00C503D1">
        <w:rPr>
          <w:rFonts w:ascii="Arial" w:hAnsi="Arial" w:cs="Arial"/>
          <w:szCs w:val="24"/>
        </w:rPr>
        <w:t xml:space="preserve"> Through the teachers’ courses, I understand that some strategies can be adopted to improve the efficiency of reading and critical thinking. For example, we can summarize the main information of the literature by making small summaries or tables.</w:t>
      </w:r>
    </w:p>
    <w:p w14:paraId="0BBCE72D" w14:textId="422C9044" w:rsidR="00C16E20" w:rsidRPr="00DF5B1B" w:rsidRDefault="00DF5B1B" w:rsidP="00DF5B1B">
      <w:pPr>
        <w:widowControl/>
        <w:jc w:val="left"/>
        <w:rPr>
          <w:rFonts w:ascii="Arial" w:eastAsiaTheme="minorEastAsia" w:hAnsi="Arial" w:cs="Arial"/>
          <w:szCs w:val="24"/>
        </w:rPr>
      </w:pPr>
      <w:r>
        <w:rPr>
          <w:rFonts w:ascii="Arial" w:hAnsi="Arial" w:cs="Arial"/>
          <w:szCs w:val="24"/>
        </w:rPr>
        <w:br w:type="page"/>
      </w:r>
    </w:p>
    <w:p w14:paraId="7C605FA5" w14:textId="08AD84D7" w:rsidR="00CE4655" w:rsidRPr="002C08C5" w:rsidRDefault="00CE4655" w:rsidP="002C08C5">
      <w:pPr>
        <w:pStyle w:val="1"/>
        <w:spacing w:before="0" w:after="0" w:line="360" w:lineRule="auto"/>
      </w:pPr>
      <w:bookmarkStart w:id="10" w:name="_Toc38668981"/>
      <w:r w:rsidRPr="002C08C5">
        <w:lastRenderedPageBreak/>
        <w:t xml:space="preserve">Entry 3: The </w:t>
      </w:r>
      <w:bookmarkStart w:id="11" w:name="OLE_LINK1"/>
      <w:r w:rsidRPr="002C08C5">
        <w:t>Contribution of Research to Knowledge and Organisational Development</w:t>
      </w:r>
      <w:bookmarkEnd w:id="10"/>
    </w:p>
    <w:bookmarkEnd w:id="11"/>
    <w:p w14:paraId="1657631B" w14:textId="17BF1191" w:rsidR="00366162" w:rsidRDefault="00E41DF9" w:rsidP="00A421F4">
      <w:pPr>
        <w:spacing w:line="360" w:lineRule="auto"/>
        <w:rPr>
          <w:rFonts w:ascii="Arial" w:hAnsi="Arial" w:cs="Arial"/>
          <w:b/>
          <w:bCs/>
          <w:szCs w:val="24"/>
        </w:rPr>
      </w:pPr>
      <w:r>
        <w:rPr>
          <w:rFonts w:ascii="Arial" w:hAnsi="Arial" w:cs="Arial"/>
          <w:b/>
          <w:bCs/>
          <w:szCs w:val="24"/>
        </w:rPr>
        <w:t xml:space="preserve">Understanding of </w:t>
      </w:r>
      <w:r w:rsidR="00F609D7" w:rsidRPr="00CD0C4B">
        <w:rPr>
          <w:rFonts w:ascii="Arial" w:hAnsi="Arial" w:cs="Arial"/>
          <w:b/>
          <w:bCs/>
          <w:szCs w:val="24"/>
        </w:rPr>
        <w:t>Management</w:t>
      </w:r>
      <w:r w:rsidR="00AE4F90" w:rsidRPr="00CD0C4B">
        <w:rPr>
          <w:rFonts w:ascii="Arial" w:hAnsi="Arial" w:cs="Arial"/>
          <w:b/>
          <w:bCs/>
          <w:szCs w:val="24"/>
        </w:rPr>
        <w:t xml:space="preserve"> and business research</w:t>
      </w:r>
    </w:p>
    <w:p w14:paraId="5540F805" w14:textId="6B83F990" w:rsidR="00213853" w:rsidRPr="00213853" w:rsidRDefault="00213853" w:rsidP="00A421F4">
      <w:pPr>
        <w:spacing w:line="360" w:lineRule="auto"/>
        <w:rPr>
          <w:rFonts w:ascii="Arial" w:hAnsi="Arial" w:cs="Arial"/>
          <w:szCs w:val="24"/>
        </w:rPr>
      </w:pPr>
      <w:r w:rsidRPr="00213853">
        <w:rPr>
          <w:rFonts w:ascii="Arial" w:hAnsi="Arial" w:cs="Arial"/>
          <w:szCs w:val="24"/>
        </w:rPr>
        <w:t xml:space="preserve">Business and management research </w:t>
      </w:r>
      <w:r>
        <w:rPr>
          <w:rFonts w:ascii="Arial" w:hAnsi="Arial" w:cs="Arial"/>
          <w:szCs w:val="24"/>
        </w:rPr>
        <w:t>is</w:t>
      </w:r>
      <w:r w:rsidRPr="00213853">
        <w:rPr>
          <w:rFonts w:ascii="Arial" w:hAnsi="Arial" w:cs="Arial"/>
          <w:szCs w:val="24"/>
        </w:rPr>
        <w:t xml:space="preserve"> actually to find out the business and management related matters through systematic research</w:t>
      </w:r>
      <w:r w:rsidRPr="00213853">
        <w:t xml:space="preserve"> </w:t>
      </w:r>
      <w:bookmarkStart w:id="12" w:name="OLE_LINK2"/>
      <w:r w:rsidRPr="00213853">
        <w:rPr>
          <w:rFonts w:ascii="Arial" w:hAnsi="Arial" w:cs="Arial"/>
          <w:szCs w:val="24"/>
        </w:rPr>
        <w:t>(Saunders</w:t>
      </w:r>
      <w:r>
        <w:rPr>
          <w:rFonts w:ascii="Arial" w:hAnsi="Arial" w:cs="Arial"/>
          <w:szCs w:val="24"/>
        </w:rPr>
        <w:t>,</w:t>
      </w:r>
      <w:r w:rsidRPr="00213853">
        <w:rPr>
          <w:rFonts w:ascii="Arial" w:hAnsi="Arial" w:cs="Arial"/>
          <w:szCs w:val="24"/>
        </w:rPr>
        <w:t>2016)</w:t>
      </w:r>
      <w:r>
        <w:rPr>
          <w:rFonts w:ascii="Arial" w:hAnsi="Arial" w:cs="Arial"/>
          <w:szCs w:val="24"/>
        </w:rPr>
        <w:t>.</w:t>
      </w:r>
    </w:p>
    <w:bookmarkEnd w:id="12"/>
    <w:p w14:paraId="409CD89F" w14:textId="027B5B65" w:rsidR="00B737BA" w:rsidRPr="00736020" w:rsidRDefault="00A421F4" w:rsidP="00A421F4">
      <w:pPr>
        <w:spacing w:line="360" w:lineRule="auto"/>
        <w:rPr>
          <w:rFonts w:ascii="Arial" w:eastAsiaTheme="minorEastAsia" w:hAnsi="Arial" w:cs="Arial"/>
          <w:sz w:val="22"/>
          <w:lang w:val="en-GB"/>
        </w:rPr>
      </w:pPr>
      <w:r w:rsidRPr="00A421F4">
        <w:rPr>
          <w:rFonts w:ascii="Arial" w:hAnsi="Arial" w:cs="Arial"/>
          <w:szCs w:val="24"/>
        </w:rPr>
        <w:t>There is still a debate about whether management research leads to the development of academic theory, or whether it leads to the solution of practical problems.</w:t>
      </w:r>
      <w:r>
        <w:rPr>
          <w:rFonts w:ascii="Arial" w:hAnsi="Arial" w:cs="Arial"/>
          <w:szCs w:val="24"/>
        </w:rPr>
        <w:t xml:space="preserve"> </w:t>
      </w:r>
      <w:r w:rsidRPr="00A421F4">
        <w:rPr>
          <w:rFonts w:ascii="Arial" w:hAnsi="Arial" w:cs="Arial"/>
          <w:szCs w:val="24"/>
        </w:rPr>
        <w:t>This</w:t>
      </w:r>
      <w:r>
        <w:rPr>
          <w:rFonts w:ascii="Arial" w:hAnsi="Arial" w:cs="Arial"/>
          <w:szCs w:val="24"/>
        </w:rPr>
        <w:t xml:space="preserve"> </w:t>
      </w:r>
      <w:r w:rsidRPr="00A421F4">
        <w:rPr>
          <w:rFonts w:ascii="Arial" w:hAnsi="Arial" w:cs="Arial"/>
          <w:szCs w:val="24"/>
        </w:rPr>
        <w:t>is really a debate between pure research and applied research.</w:t>
      </w:r>
      <w:r>
        <w:rPr>
          <w:rFonts w:ascii="Arial" w:hAnsi="Arial" w:cs="Arial"/>
          <w:szCs w:val="24"/>
        </w:rPr>
        <w:t xml:space="preserve"> </w:t>
      </w:r>
      <w:r w:rsidRPr="00A421F4">
        <w:rPr>
          <w:rFonts w:ascii="Arial" w:hAnsi="Arial" w:cs="Arial"/>
          <w:szCs w:val="24"/>
        </w:rPr>
        <w:t xml:space="preserve">Combining the insights and expertise of researchers and managers, the </w:t>
      </w:r>
      <w:r w:rsidR="00C22407" w:rsidRPr="00C22407">
        <w:rPr>
          <w:rFonts w:ascii="Arial" w:hAnsi="Arial" w:cs="Arial"/>
          <w:szCs w:val="24"/>
        </w:rPr>
        <w:t>research offers the possibility of joint production of knowledge.</w:t>
      </w:r>
      <w:r>
        <w:rPr>
          <w:rFonts w:ascii="Arial" w:hAnsi="Arial" w:cs="Arial"/>
          <w:szCs w:val="24"/>
        </w:rPr>
        <w:t xml:space="preserve"> </w:t>
      </w:r>
      <w:r w:rsidR="004D29E6" w:rsidRPr="00476BA6">
        <w:rPr>
          <w:rFonts w:ascii="Arial" w:hAnsi="Arial" w:cs="Arial"/>
          <w:sz w:val="22"/>
          <w:lang w:val="en-GB"/>
        </w:rPr>
        <w:t>(Easterby-Smith, Thorpe</w:t>
      </w:r>
      <w:r w:rsidR="004D29E6">
        <w:rPr>
          <w:rFonts w:ascii="Arial" w:hAnsi="Arial" w:cs="Arial"/>
          <w:sz w:val="22"/>
          <w:lang w:val="en-GB"/>
        </w:rPr>
        <w:t xml:space="preserve"> </w:t>
      </w:r>
      <w:r w:rsidR="004D29E6" w:rsidRPr="00476BA6">
        <w:rPr>
          <w:rFonts w:ascii="Arial" w:hAnsi="Arial" w:cs="Arial"/>
          <w:sz w:val="22"/>
          <w:lang w:val="en-GB"/>
        </w:rPr>
        <w:t>and Jackson</w:t>
      </w:r>
      <w:r w:rsidR="004D29E6">
        <w:rPr>
          <w:rFonts w:ascii="Arial" w:hAnsi="Arial" w:cs="Arial"/>
          <w:sz w:val="22"/>
          <w:lang w:val="en-GB"/>
        </w:rPr>
        <w:t>,</w:t>
      </w:r>
      <w:r w:rsidR="004D29E6" w:rsidRPr="00476BA6">
        <w:rPr>
          <w:rFonts w:ascii="Arial" w:hAnsi="Arial" w:cs="Arial"/>
          <w:sz w:val="22"/>
          <w:lang w:val="en-GB"/>
        </w:rPr>
        <w:t xml:space="preserve"> 2012)</w:t>
      </w:r>
      <w:r>
        <w:rPr>
          <w:rFonts w:ascii="Arial" w:hAnsi="Arial" w:cs="Arial"/>
          <w:sz w:val="22"/>
          <w:lang w:val="en-GB"/>
        </w:rPr>
        <w:t>.</w:t>
      </w:r>
      <w:r w:rsidR="00736020">
        <w:rPr>
          <w:rFonts w:ascii="Arial" w:eastAsiaTheme="minorEastAsia" w:hAnsi="Arial" w:cs="Arial" w:hint="eastAsia"/>
          <w:sz w:val="22"/>
          <w:lang w:val="en-GB"/>
        </w:rPr>
        <w:t xml:space="preserve"> </w:t>
      </w:r>
      <w:r w:rsidR="000B650C" w:rsidRPr="000B650C">
        <w:rPr>
          <w:rFonts w:ascii="Arial" w:hAnsi="Arial" w:cs="Arial"/>
          <w:szCs w:val="24"/>
        </w:rPr>
        <w:t>Management research also provides access and support for managers and employees, and even many funding agencies are looking for potential economic benefits.</w:t>
      </w:r>
      <w:r w:rsidR="00234678">
        <w:rPr>
          <w:rFonts w:ascii="Arial" w:hAnsi="Arial" w:cs="Arial"/>
          <w:szCs w:val="24"/>
        </w:rPr>
        <w:t xml:space="preserve"> </w:t>
      </w:r>
      <w:r w:rsidR="000B650C" w:rsidRPr="000B650C">
        <w:rPr>
          <w:rFonts w:ascii="Arial" w:hAnsi="Arial" w:cs="Arial"/>
          <w:szCs w:val="24"/>
        </w:rPr>
        <w:t>Research</w:t>
      </w:r>
      <w:r w:rsidR="00234678">
        <w:rPr>
          <w:rFonts w:ascii="Arial" w:hAnsi="Arial" w:cs="Arial"/>
          <w:szCs w:val="24"/>
        </w:rPr>
        <w:t xml:space="preserve"> </w:t>
      </w:r>
      <w:r w:rsidR="000B650C" w:rsidRPr="000B650C">
        <w:rPr>
          <w:rFonts w:ascii="Arial" w:hAnsi="Arial" w:cs="Arial"/>
          <w:szCs w:val="24"/>
        </w:rPr>
        <w:t>enables these practices and practitioners to participate</w:t>
      </w:r>
      <w:r w:rsidR="00366162">
        <w:rPr>
          <w:rFonts w:ascii="Arial" w:hAnsi="Arial" w:cs="Arial"/>
          <w:szCs w:val="24"/>
        </w:rPr>
        <w:t xml:space="preserve"> </w:t>
      </w:r>
      <w:r w:rsidR="00366162" w:rsidRPr="00F609D7">
        <w:rPr>
          <w:rFonts w:ascii="Arial" w:hAnsi="Arial" w:cs="Arial"/>
          <w:szCs w:val="24"/>
        </w:rPr>
        <w:t>(Alvesson</w:t>
      </w:r>
      <w:r w:rsidR="00366162">
        <w:rPr>
          <w:rFonts w:ascii="Arial" w:hAnsi="Arial" w:cs="Arial"/>
          <w:szCs w:val="24"/>
        </w:rPr>
        <w:t xml:space="preserve"> and</w:t>
      </w:r>
      <w:r w:rsidR="00366162" w:rsidRPr="00F609D7">
        <w:rPr>
          <w:rFonts w:ascii="Arial" w:hAnsi="Arial" w:cs="Arial"/>
          <w:szCs w:val="24"/>
        </w:rPr>
        <w:t xml:space="preserve"> Deetz</w:t>
      </w:r>
      <w:r w:rsidR="00366162">
        <w:rPr>
          <w:rFonts w:ascii="Arial" w:hAnsi="Arial" w:cs="Arial"/>
          <w:szCs w:val="24"/>
        </w:rPr>
        <w:t>,</w:t>
      </w:r>
      <w:r w:rsidR="00366162" w:rsidRPr="00F609D7">
        <w:rPr>
          <w:rFonts w:ascii="Arial" w:hAnsi="Arial" w:cs="Arial"/>
          <w:szCs w:val="24"/>
        </w:rPr>
        <w:t xml:space="preserve"> 2000)</w:t>
      </w:r>
      <w:r w:rsidR="00366162" w:rsidRPr="00B737BA">
        <w:rPr>
          <w:rFonts w:ascii="Arial" w:hAnsi="Arial" w:cs="Arial"/>
          <w:szCs w:val="24"/>
        </w:rPr>
        <w:t>.</w:t>
      </w:r>
    </w:p>
    <w:p w14:paraId="73661711" w14:textId="1AAC8D3F" w:rsidR="001279FA" w:rsidRDefault="002C6955" w:rsidP="000D4C39">
      <w:pPr>
        <w:widowControl/>
        <w:spacing w:line="360" w:lineRule="auto"/>
        <w:rPr>
          <w:rFonts w:ascii="Arial" w:hAnsi="Arial" w:cs="Arial"/>
          <w:szCs w:val="24"/>
        </w:rPr>
      </w:pPr>
      <w:r w:rsidRPr="002C6955">
        <w:rPr>
          <w:rFonts w:ascii="Arial" w:hAnsi="Arial" w:cs="Arial"/>
          <w:szCs w:val="24"/>
        </w:rPr>
        <w:t>The goal of management research is to develop knowledge about</w:t>
      </w:r>
      <w:r>
        <w:rPr>
          <w:rFonts w:ascii="Arial" w:hAnsi="Arial" w:cs="Arial"/>
          <w:szCs w:val="24"/>
        </w:rPr>
        <w:t xml:space="preserve"> </w:t>
      </w:r>
      <w:r w:rsidRPr="002C6955">
        <w:rPr>
          <w:rFonts w:ascii="Arial" w:hAnsi="Arial" w:cs="Arial"/>
          <w:szCs w:val="24"/>
        </w:rPr>
        <w:t>organizational management</w:t>
      </w:r>
      <w:r>
        <w:rPr>
          <w:rFonts w:ascii="Arial" w:hAnsi="Arial" w:cs="Arial"/>
          <w:szCs w:val="24"/>
        </w:rPr>
        <w:t xml:space="preserve"> </w:t>
      </w:r>
      <w:r w:rsidRPr="00F609D7">
        <w:rPr>
          <w:rFonts w:ascii="Arial" w:hAnsi="Arial" w:cs="Arial"/>
          <w:szCs w:val="24"/>
        </w:rPr>
        <w:t>(Alvesson</w:t>
      </w:r>
      <w:r>
        <w:rPr>
          <w:rFonts w:ascii="Arial" w:hAnsi="Arial" w:cs="Arial"/>
          <w:szCs w:val="24"/>
        </w:rPr>
        <w:t xml:space="preserve"> and</w:t>
      </w:r>
      <w:r w:rsidRPr="00F609D7">
        <w:rPr>
          <w:rFonts w:ascii="Arial" w:hAnsi="Arial" w:cs="Arial"/>
          <w:szCs w:val="24"/>
        </w:rPr>
        <w:t xml:space="preserve"> Deetz</w:t>
      </w:r>
      <w:r>
        <w:rPr>
          <w:rFonts w:ascii="Arial" w:hAnsi="Arial" w:cs="Arial"/>
          <w:szCs w:val="24"/>
        </w:rPr>
        <w:t>,</w:t>
      </w:r>
      <w:r w:rsidRPr="00F609D7">
        <w:rPr>
          <w:rFonts w:ascii="Arial" w:hAnsi="Arial" w:cs="Arial"/>
          <w:szCs w:val="24"/>
        </w:rPr>
        <w:t xml:space="preserve"> 2000).</w:t>
      </w:r>
      <w:r w:rsidR="00B737BA">
        <w:rPr>
          <w:rFonts w:ascii="Arial" w:hAnsi="Arial" w:cs="Arial"/>
          <w:szCs w:val="24"/>
        </w:rPr>
        <w:t xml:space="preserve"> </w:t>
      </w:r>
      <w:r w:rsidR="00B737BA" w:rsidRPr="00B737BA">
        <w:rPr>
          <w:rFonts w:ascii="Arial" w:hAnsi="Arial" w:cs="Arial"/>
          <w:szCs w:val="24"/>
        </w:rPr>
        <w:t>One striking feature is the use of general or sociological methodologies to study the phenomena of management and organization.</w:t>
      </w:r>
      <w:r w:rsidR="00B737BA" w:rsidRPr="000D4C39">
        <w:rPr>
          <w:rFonts w:ascii="Arial" w:hAnsi="Arial" w:cs="Arial"/>
          <w:szCs w:val="24"/>
        </w:rPr>
        <w:t xml:space="preserve"> </w:t>
      </w:r>
      <w:r w:rsidR="00B737BA" w:rsidRPr="00B737BA">
        <w:rPr>
          <w:rFonts w:ascii="Arial" w:hAnsi="Arial" w:cs="Arial"/>
          <w:szCs w:val="24"/>
        </w:rPr>
        <w:t>Some researchers think research should develop some knowledge.</w:t>
      </w:r>
      <w:r w:rsidR="00B737BA">
        <w:rPr>
          <w:rFonts w:ascii="Arial" w:hAnsi="Arial" w:cs="Arial"/>
          <w:szCs w:val="24"/>
        </w:rPr>
        <w:t xml:space="preserve"> </w:t>
      </w:r>
      <w:r w:rsidR="00B737BA" w:rsidRPr="00B737BA">
        <w:rPr>
          <w:rFonts w:ascii="Arial" w:hAnsi="Arial" w:cs="Arial"/>
          <w:szCs w:val="24"/>
        </w:rPr>
        <w:t>For managers, they can better improve the performance of the organization</w:t>
      </w:r>
      <w:r w:rsidR="00A14D63">
        <w:rPr>
          <w:rFonts w:ascii="Arial" w:hAnsi="Arial" w:cs="Arial"/>
          <w:szCs w:val="24"/>
        </w:rPr>
        <w:t xml:space="preserve"> </w:t>
      </w:r>
      <w:r w:rsidR="00B737BA" w:rsidRPr="00F609D7">
        <w:rPr>
          <w:rFonts w:ascii="Arial" w:hAnsi="Arial" w:cs="Arial"/>
          <w:szCs w:val="24"/>
        </w:rPr>
        <w:t>(Alvesson</w:t>
      </w:r>
      <w:r w:rsidR="00B737BA">
        <w:rPr>
          <w:rFonts w:ascii="Arial" w:hAnsi="Arial" w:cs="Arial"/>
          <w:szCs w:val="24"/>
        </w:rPr>
        <w:t xml:space="preserve"> and</w:t>
      </w:r>
      <w:r w:rsidR="00B737BA" w:rsidRPr="00F609D7">
        <w:rPr>
          <w:rFonts w:ascii="Arial" w:hAnsi="Arial" w:cs="Arial"/>
          <w:szCs w:val="24"/>
        </w:rPr>
        <w:t xml:space="preserve"> Deetz</w:t>
      </w:r>
      <w:r w:rsidR="00B737BA">
        <w:rPr>
          <w:rFonts w:ascii="Arial" w:hAnsi="Arial" w:cs="Arial"/>
          <w:szCs w:val="24"/>
        </w:rPr>
        <w:t>,</w:t>
      </w:r>
      <w:r w:rsidR="00B737BA" w:rsidRPr="00F609D7">
        <w:rPr>
          <w:rFonts w:ascii="Arial" w:hAnsi="Arial" w:cs="Arial"/>
          <w:szCs w:val="24"/>
        </w:rPr>
        <w:t xml:space="preserve"> 2000)</w:t>
      </w:r>
      <w:r w:rsidR="00B737BA" w:rsidRPr="00B737BA">
        <w:rPr>
          <w:rFonts w:ascii="Arial" w:hAnsi="Arial" w:cs="Arial"/>
          <w:szCs w:val="24"/>
        </w:rPr>
        <w:t>.</w:t>
      </w:r>
      <w:r w:rsidR="00A14D63" w:rsidRPr="000D4C39">
        <w:rPr>
          <w:rFonts w:ascii="Arial" w:hAnsi="Arial" w:cs="Arial"/>
          <w:szCs w:val="24"/>
        </w:rPr>
        <w:t xml:space="preserve"> </w:t>
      </w:r>
      <w:r w:rsidR="00A14D63" w:rsidRPr="00A14D63">
        <w:rPr>
          <w:rFonts w:ascii="Arial" w:hAnsi="Arial" w:cs="Arial"/>
          <w:szCs w:val="24"/>
        </w:rPr>
        <w:t>Develop knowledge and practical understanding of business management to enable change and provide skills to guide new ways of doing business.</w:t>
      </w:r>
      <w:r w:rsidR="00A14D63">
        <w:rPr>
          <w:rFonts w:ascii="Arial" w:hAnsi="Arial" w:cs="Arial"/>
          <w:szCs w:val="24"/>
        </w:rPr>
        <w:t xml:space="preserve"> </w:t>
      </w:r>
      <w:r w:rsidR="00A14D63" w:rsidRPr="00A14D63">
        <w:rPr>
          <w:rFonts w:ascii="Arial" w:hAnsi="Arial" w:cs="Arial"/>
          <w:szCs w:val="24"/>
        </w:rPr>
        <w:t>This is the embodiment of a pragmatic management view</w:t>
      </w:r>
      <w:r w:rsidR="00A14D63">
        <w:rPr>
          <w:rFonts w:ascii="Arial" w:hAnsi="Arial" w:cs="Arial"/>
          <w:szCs w:val="24"/>
        </w:rPr>
        <w:t xml:space="preserve"> </w:t>
      </w:r>
      <w:r w:rsidR="00A14D63" w:rsidRPr="00F609D7">
        <w:rPr>
          <w:rFonts w:ascii="Arial" w:hAnsi="Arial" w:cs="Arial"/>
          <w:szCs w:val="24"/>
        </w:rPr>
        <w:t>(Alvesson</w:t>
      </w:r>
      <w:r w:rsidR="00A14D63">
        <w:rPr>
          <w:rFonts w:ascii="Arial" w:hAnsi="Arial" w:cs="Arial"/>
          <w:szCs w:val="24"/>
        </w:rPr>
        <w:t xml:space="preserve"> and</w:t>
      </w:r>
      <w:r w:rsidR="00A14D63" w:rsidRPr="00F609D7">
        <w:rPr>
          <w:rFonts w:ascii="Arial" w:hAnsi="Arial" w:cs="Arial"/>
          <w:szCs w:val="24"/>
        </w:rPr>
        <w:t xml:space="preserve"> Deetz</w:t>
      </w:r>
      <w:r w:rsidR="00A14D63">
        <w:rPr>
          <w:rFonts w:ascii="Arial" w:hAnsi="Arial" w:cs="Arial"/>
          <w:szCs w:val="24"/>
        </w:rPr>
        <w:t>,</w:t>
      </w:r>
      <w:r w:rsidR="00A14D63" w:rsidRPr="00F609D7">
        <w:rPr>
          <w:rFonts w:ascii="Arial" w:hAnsi="Arial" w:cs="Arial"/>
          <w:szCs w:val="24"/>
        </w:rPr>
        <w:t xml:space="preserve"> 2000)</w:t>
      </w:r>
      <w:r w:rsidR="00A14D63" w:rsidRPr="00B737BA">
        <w:rPr>
          <w:rFonts w:ascii="Arial" w:hAnsi="Arial" w:cs="Arial"/>
          <w:szCs w:val="24"/>
        </w:rPr>
        <w:t>.</w:t>
      </w:r>
      <w:r w:rsidR="00213853" w:rsidRPr="000D4C39">
        <w:rPr>
          <w:rFonts w:ascii="Arial" w:hAnsi="Arial" w:cs="Arial" w:hint="eastAsia"/>
          <w:szCs w:val="24"/>
        </w:rPr>
        <w:t xml:space="preserve"> </w:t>
      </w:r>
      <w:r w:rsidR="001279FA">
        <w:rPr>
          <w:rFonts w:ascii="Arial" w:hAnsi="Arial" w:cs="Arial"/>
          <w:szCs w:val="24"/>
        </w:rPr>
        <w:t xml:space="preserve">According to </w:t>
      </w:r>
      <w:r w:rsidR="001279FA" w:rsidRPr="001279FA">
        <w:rPr>
          <w:rFonts w:ascii="Arial" w:hAnsi="Arial" w:cs="Arial"/>
          <w:szCs w:val="24"/>
        </w:rPr>
        <w:t xml:space="preserve">Tranfield and Starkey </w:t>
      </w:r>
      <w:r w:rsidR="001279FA">
        <w:rPr>
          <w:rFonts w:ascii="Arial" w:hAnsi="Arial" w:cs="Arial"/>
          <w:szCs w:val="24"/>
        </w:rPr>
        <w:t>(</w:t>
      </w:r>
      <w:r w:rsidR="001279FA" w:rsidRPr="001279FA">
        <w:rPr>
          <w:rFonts w:ascii="Arial" w:hAnsi="Arial" w:cs="Arial"/>
          <w:szCs w:val="24"/>
        </w:rPr>
        <w:t>1998</w:t>
      </w:r>
      <w:r w:rsidR="001279FA">
        <w:rPr>
          <w:rFonts w:ascii="Arial" w:hAnsi="Arial" w:cs="Arial"/>
          <w:szCs w:val="24"/>
        </w:rPr>
        <w:t>), b</w:t>
      </w:r>
      <w:r w:rsidR="001279FA" w:rsidRPr="001279FA">
        <w:rPr>
          <w:rFonts w:ascii="Arial" w:hAnsi="Arial" w:cs="Arial"/>
          <w:szCs w:val="24"/>
        </w:rPr>
        <w:t>usiness and management research should complete a virtuous circle of theory and practice.</w:t>
      </w:r>
      <w:r w:rsidR="001279FA">
        <w:rPr>
          <w:rFonts w:ascii="Arial" w:hAnsi="Arial" w:cs="Arial"/>
          <w:szCs w:val="24"/>
        </w:rPr>
        <w:t xml:space="preserve"> </w:t>
      </w:r>
      <w:r w:rsidR="001279FA" w:rsidRPr="001279FA">
        <w:rPr>
          <w:rFonts w:ascii="Arial" w:hAnsi="Arial" w:cs="Arial"/>
          <w:szCs w:val="24"/>
        </w:rPr>
        <w:t>This requires a combination of theory and practice</w:t>
      </w:r>
      <w:r w:rsidR="001279FA">
        <w:rPr>
          <w:rFonts w:ascii="Arial" w:hAnsi="Arial" w:cs="Arial"/>
          <w:szCs w:val="24"/>
        </w:rPr>
        <w:t>.</w:t>
      </w:r>
    </w:p>
    <w:p w14:paraId="10DF7151" w14:textId="7F44FF8A" w:rsidR="007A2228" w:rsidRPr="00213853" w:rsidRDefault="007A2228" w:rsidP="000D4C39">
      <w:pPr>
        <w:spacing w:line="360" w:lineRule="auto"/>
        <w:rPr>
          <w:rFonts w:ascii="Arial" w:hAnsi="Arial" w:cs="Arial"/>
          <w:szCs w:val="24"/>
        </w:rPr>
      </w:pPr>
      <w:r w:rsidRPr="007A2228">
        <w:rPr>
          <w:rFonts w:ascii="Arial" w:hAnsi="Arial" w:cs="Arial"/>
          <w:szCs w:val="24"/>
        </w:rPr>
        <w:t>In short, business and management research needs not only to promote the discovery of knowledge and understanding, but also to provide solutions to practical business management problems</w:t>
      </w:r>
      <w:r w:rsidR="00082D42">
        <w:rPr>
          <w:rFonts w:ascii="Arial" w:hAnsi="Arial" w:cs="Arial"/>
          <w:szCs w:val="24"/>
        </w:rPr>
        <w:t xml:space="preserve"> </w:t>
      </w:r>
      <w:r w:rsidRPr="00213853">
        <w:rPr>
          <w:rFonts w:ascii="Arial" w:hAnsi="Arial" w:cs="Arial"/>
          <w:szCs w:val="24"/>
        </w:rPr>
        <w:t>(Saunders</w:t>
      </w:r>
      <w:r>
        <w:rPr>
          <w:rFonts w:ascii="Arial" w:hAnsi="Arial" w:cs="Arial"/>
          <w:szCs w:val="24"/>
        </w:rPr>
        <w:t>,</w:t>
      </w:r>
      <w:r w:rsidRPr="00213853">
        <w:rPr>
          <w:rFonts w:ascii="Arial" w:hAnsi="Arial" w:cs="Arial"/>
          <w:szCs w:val="24"/>
        </w:rPr>
        <w:t>2016)</w:t>
      </w:r>
      <w:r>
        <w:rPr>
          <w:rFonts w:ascii="Arial" w:hAnsi="Arial" w:cs="Arial"/>
          <w:szCs w:val="24"/>
        </w:rPr>
        <w:t>.</w:t>
      </w:r>
    </w:p>
    <w:p w14:paraId="07AC2DCF" w14:textId="77777777" w:rsidR="001279FA" w:rsidRPr="00956857" w:rsidRDefault="001279FA" w:rsidP="00A421F4">
      <w:pPr>
        <w:widowControl/>
        <w:spacing w:line="360" w:lineRule="auto"/>
        <w:jc w:val="left"/>
        <w:rPr>
          <w:rFonts w:ascii="Arial" w:eastAsiaTheme="minorEastAsia" w:hAnsi="Arial" w:cs="Arial"/>
          <w:szCs w:val="24"/>
        </w:rPr>
      </w:pPr>
    </w:p>
    <w:p w14:paraId="1DAC42D2" w14:textId="0193DA1A" w:rsidR="002C6955" w:rsidRPr="009A1663" w:rsidRDefault="009A1663" w:rsidP="000D4C39">
      <w:pPr>
        <w:widowControl/>
        <w:spacing w:line="360" w:lineRule="auto"/>
        <w:rPr>
          <w:rFonts w:ascii="Arial" w:eastAsiaTheme="minorEastAsia" w:hAnsi="Arial" w:cs="Arial"/>
          <w:b/>
          <w:bCs/>
          <w:szCs w:val="24"/>
        </w:rPr>
      </w:pPr>
      <w:r w:rsidRPr="009A1663">
        <w:rPr>
          <w:rFonts w:ascii="Arial" w:eastAsiaTheme="minorEastAsia" w:hAnsi="Arial" w:cs="Arial"/>
          <w:b/>
          <w:bCs/>
          <w:szCs w:val="24"/>
        </w:rPr>
        <w:t>Knowledge production in the field of business and management</w:t>
      </w:r>
    </w:p>
    <w:p w14:paraId="6C511D30" w14:textId="7395EF6E" w:rsidR="009A1663" w:rsidRDefault="00082487" w:rsidP="000D4C39">
      <w:pPr>
        <w:widowControl/>
        <w:spacing w:line="360" w:lineRule="auto"/>
        <w:rPr>
          <w:rFonts w:ascii="Arial" w:eastAsiaTheme="minorEastAsia" w:hAnsi="Arial" w:cs="Arial"/>
          <w:szCs w:val="24"/>
        </w:rPr>
      </w:pPr>
      <w:r w:rsidRPr="00082487">
        <w:rPr>
          <w:rFonts w:ascii="Arial" w:eastAsiaTheme="minorEastAsia" w:hAnsi="Arial" w:cs="Arial"/>
          <w:szCs w:val="24"/>
        </w:rPr>
        <w:t>Gibbons et al. (1994) proposed two paradigms of knowledge production.</w:t>
      </w:r>
      <w:r>
        <w:rPr>
          <w:rFonts w:ascii="Arial" w:eastAsiaTheme="minorEastAsia" w:hAnsi="Arial" w:cs="Arial"/>
          <w:szCs w:val="24"/>
        </w:rPr>
        <w:t xml:space="preserve"> </w:t>
      </w:r>
      <w:r w:rsidRPr="00082487">
        <w:rPr>
          <w:rFonts w:ascii="Arial" w:eastAsiaTheme="minorEastAsia" w:hAnsi="Arial" w:cs="Arial"/>
          <w:szCs w:val="24"/>
        </w:rPr>
        <w:t>Mode1, characterized by leadership in theoretical or experimental science</w:t>
      </w:r>
      <w:r w:rsidR="002B7BA4">
        <w:rPr>
          <w:rFonts w:ascii="Arial" w:eastAsiaTheme="minorEastAsia" w:hAnsi="Arial" w:cs="Arial" w:hint="eastAsia"/>
          <w:szCs w:val="24"/>
        </w:rPr>
        <w:t>.</w:t>
      </w:r>
      <w:r w:rsidR="000D4C39">
        <w:rPr>
          <w:rFonts w:ascii="Arial" w:eastAsiaTheme="minorEastAsia" w:hAnsi="Arial" w:cs="Arial" w:hint="eastAsia"/>
          <w:szCs w:val="24"/>
        </w:rPr>
        <w:t xml:space="preserve"> </w:t>
      </w:r>
      <w:r w:rsidR="002B7BA4" w:rsidRPr="002B7BA4">
        <w:rPr>
          <w:rFonts w:ascii="Arial" w:eastAsiaTheme="minorEastAsia" w:hAnsi="Arial" w:cs="Arial"/>
          <w:szCs w:val="24"/>
        </w:rPr>
        <w:t>It is mainly carried out within the academic community, with an emphasis on analysis and basic knowledge and a preference for a single discipline.</w:t>
      </w:r>
      <w:r w:rsidR="002B7BA4">
        <w:rPr>
          <w:rFonts w:ascii="Arial" w:eastAsiaTheme="minorEastAsia" w:hAnsi="Arial" w:cs="Arial" w:hint="eastAsia"/>
          <w:szCs w:val="24"/>
        </w:rPr>
        <w:t xml:space="preserve"> </w:t>
      </w:r>
      <w:r w:rsidRPr="00082487">
        <w:rPr>
          <w:rFonts w:ascii="Arial" w:eastAsiaTheme="minorEastAsia" w:hAnsi="Arial" w:cs="Arial"/>
          <w:szCs w:val="24"/>
        </w:rPr>
        <w:t>A new knowledge production paradigm is mode2, which is application-oriented and generated in the context of the application</w:t>
      </w:r>
      <w:r w:rsidR="005B0E18">
        <w:rPr>
          <w:rFonts w:ascii="Arial" w:eastAsiaTheme="minorEastAsia" w:hAnsi="Arial" w:cs="Arial"/>
          <w:szCs w:val="24"/>
        </w:rPr>
        <w:t xml:space="preserve"> </w:t>
      </w:r>
      <w:r w:rsidR="00AF5279" w:rsidRPr="00DC5962">
        <w:rPr>
          <w:rFonts w:ascii="Arial" w:hAnsi="Arial" w:cs="Arial"/>
          <w:szCs w:val="24"/>
        </w:rPr>
        <w:t xml:space="preserve">(Nowotny </w:t>
      </w:r>
      <w:r w:rsidR="00AF5279" w:rsidRPr="00082487">
        <w:rPr>
          <w:rFonts w:ascii="Arial" w:eastAsiaTheme="minorEastAsia" w:hAnsi="Arial" w:cs="Arial"/>
          <w:szCs w:val="24"/>
        </w:rPr>
        <w:t>et al</w:t>
      </w:r>
      <w:r w:rsidR="00AF5279" w:rsidRPr="00DC5962">
        <w:rPr>
          <w:rFonts w:ascii="Arial" w:hAnsi="Arial" w:cs="Arial"/>
          <w:szCs w:val="24"/>
        </w:rPr>
        <w:t xml:space="preserve">. </w:t>
      </w:r>
      <w:r w:rsidR="00AF5279">
        <w:rPr>
          <w:rFonts w:ascii="Arial" w:hAnsi="Arial" w:cs="Arial"/>
          <w:szCs w:val="24"/>
        </w:rPr>
        <w:t>,</w:t>
      </w:r>
      <w:r w:rsidR="00AF5279" w:rsidRPr="00DC5962">
        <w:rPr>
          <w:rFonts w:ascii="Arial" w:hAnsi="Arial" w:cs="Arial"/>
          <w:szCs w:val="24"/>
        </w:rPr>
        <w:t>2003).</w:t>
      </w:r>
      <w:r w:rsidR="00AF5279">
        <w:rPr>
          <w:rFonts w:ascii="Arial" w:eastAsiaTheme="minorEastAsia" w:hAnsi="Arial" w:cs="Arial"/>
          <w:szCs w:val="24"/>
        </w:rPr>
        <w:t xml:space="preserve"> </w:t>
      </w:r>
      <w:r w:rsidR="00AF5279" w:rsidRPr="00AF5279">
        <w:rPr>
          <w:rFonts w:ascii="Arial" w:eastAsiaTheme="minorEastAsia" w:hAnsi="Arial" w:cs="Arial"/>
          <w:szCs w:val="24"/>
        </w:rPr>
        <w:t>It is characterized by</w:t>
      </w:r>
      <w:r w:rsidR="00AF5279">
        <w:rPr>
          <w:rFonts w:ascii="Arial" w:eastAsiaTheme="minorEastAsia" w:hAnsi="Arial" w:cs="Arial"/>
          <w:szCs w:val="24"/>
        </w:rPr>
        <w:t xml:space="preserve"> </w:t>
      </w:r>
      <w:r w:rsidR="00AF5279" w:rsidRPr="00AF5279">
        <w:rPr>
          <w:rFonts w:ascii="Arial" w:eastAsiaTheme="minorEastAsia" w:hAnsi="Arial" w:cs="Arial"/>
          <w:szCs w:val="24"/>
        </w:rPr>
        <w:t>interdisciplinary work, with a focus on solutions</w:t>
      </w:r>
      <w:r w:rsidR="00AF5279">
        <w:rPr>
          <w:rFonts w:ascii="Arial" w:eastAsiaTheme="minorEastAsia" w:hAnsi="Arial" w:cs="Arial"/>
          <w:szCs w:val="24"/>
        </w:rPr>
        <w:t xml:space="preserve"> </w:t>
      </w:r>
      <w:r w:rsidR="00AF5279" w:rsidRPr="00AF5279">
        <w:rPr>
          <w:rFonts w:ascii="Arial" w:eastAsiaTheme="minorEastAsia" w:hAnsi="Arial" w:cs="Arial"/>
          <w:szCs w:val="24"/>
        </w:rPr>
        <w:t>(Van Aken, 2001).</w:t>
      </w:r>
      <w:r w:rsidR="00AF5279">
        <w:rPr>
          <w:rFonts w:ascii="Arial" w:eastAsiaTheme="minorEastAsia" w:hAnsi="Arial" w:cs="Arial" w:hint="eastAsia"/>
          <w:szCs w:val="24"/>
        </w:rPr>
        <w:t xml:space="preserve"> </w:t>
      </w:r>
      <w:r w:rsidR="0094512D" w:rsidRPr="00DC5962">
        <w:rPr>
          <w:rFonts w:ascii="Arial" w:hAnsi="Arial" w:cs="Arial"/>
          <w:szCs w:val="24"/>
        </w:rPr>
        <w:t xml:space="preserve">Nowotny </w:t>
      </w:r>
      <w:r w:rsidR="0094512D" w:rsidRPr="00082487">
        <w:rPr>
          <w:rFonts w:ascii="Arial" w:eastAsiaTheme="minorEastAsia" w:hAnsi="Arial" w:cs="Arial"/>
          <w:szCs w:val="24"/>
        </w:rPr>
        <w:t>et al</w:t>
      </w:r>
      <w:r w:rsidR="0094512D" w:rsidRPr="00DC5962">
        <w:rPr>
          <w:rFonts w:ascii="Arial" w:hAnsi="Arial" w:cs="Arial"/>
          <w:szCs w:val="24"/>
        </w:rPr>
        <w:t xml:space="preserve">. </w:t>
      </w:r>
      <w:r w:rsidR="0070035E">
        <w:rPr>
          <w:rFonts w:ascii="Arial" w:hAnsi="Arial" w:cs="Arial"/>
          <w:szCs w:val="24"/>
        </w:rPr>
        <w:t>(</w:t>
      </w:r>
      <w:r w:rsidR="0070035E" w:rsidRPr="00DC5962">
        <w:rPr>
          <w:rFonts w:ascii="Arial" w:hAnsi="Arial" w:cs="Arial"/>
          <w:szCs w:val="24"/>
        </w:rPr>
        <w:t>2003)</w:t>
      </w:r>
      <w:r w:rsidR="00686C74">
        <w:rPr>
          <w:rFonts w:ascii="Arial" w:hAnsi="Arial" w:cs="Arial"/>
          <w:szCs w:val="24"/>
        </w:rPr>
        <w:t xml:space="preserve"> </w:t>
      </w:r>
      <w:r w:rsidR="0094512D">
        <w:rPr>
          <w:rFonts w:ascii="Arial" w:hAnsi="Arial" w:cs="Arial"/>
          <w:szCs w:val="24"/>
        </w:rPr>
        <w:t xml:space="preserve">add </w:t>
      </w:r>
      <w:r w:rsidR="0070035E">
        <w:rPr>
          <w:rFonts w:ascii="Arial" w:hAnsi="Arial" w:cs="Arial"/>
          <w:szCs w:val="24"/>
        </w:rPr>
        <w:t>t</w:t>
      </w:r>
      <w:r w:rsidR="0094512D" w:rsidRPr="0094512D">
        <w:rPr>
          <w:rFonts w:ascii="Arial" w:hAnsi="Arial" w:cs="Arial"/>
          <w:szCs w:val="24"/>
        </w:rPr>
        <w:t xml:space="preserve">he characteristics of mode2 are </w:t>
      </w:r>
      <w:r w:rsidR="0070035E" w:rsidRPr="0070035E">
        <w:rPr>
          <w:rFonts w:ascii="Arial" w:hAnsi="Arial" w:cs="Arial"/>
          <w:szCs w:val="24"/>
        </w:rPr>
        <w:t>much greater diversity</w:t>
      </w:r>
      <w:r w:rsidR="0070035E">
        <w:rPr>
          <w:rFonts w:ascii="Arial" w:hAnsi="Arial" w:cs="Arial"/>
          <w:szCs w:val="24"/>
        </w:rPr>
        <w:t xml:space="preserve">, </w:t>
      </w:r>
      <w:r w:rsidR="0070035E" w:rsidRPr="0070035E">
        <w:rPr>
          <w:rFonts w:ascii="Arial" w:hAnsi="Arial" w:cs="Arial"/>
          <w:szCs w:val="24"/>
        </w:rPr>
        <w:t>highly</w:t>
      </w:r>
      <w:r w:rsidR="0070035E">
        <w:rPr>
          <w:rFonts w:ascii="Arial" w:eastAsiaTheme="minorEastAsia" w:hAnsi="Arial" w:cs="Arial"/>
          <w:szCs w:val="24"/>
        </w:rPr>
        <w:t xml:space="preserve"> </w:t>
      </w:r>
      <w:r w:rsidR="0094512D" w:rsidRPr="0094512D">
        <w:rPr>
          <w:rFonts w:ascii="Arial" w:hAnsi="Arial" w:cs="Arial"/>
          <w:szCs w:val="24"/>
        </w:rPr>
        <w:t xml:space="preserve">reflective and </w:t>
      </w:r>
      <w:r w:rsidR="0070035E" w:rsidRPr="0070035E">
        <w:rPr>
          <w:rFonts w:ascii="Arial" w:hAnsi="Arial" w:cs="Arial"/>
          <w:szCs w:val="24"/>
        </w:rPr>
        <w:t>novel forms of quality control</w:t>
      </w:r>
      <w:r w:rsidR="0094512D" w:rsidRPr="00DC5962">
        <w:rPr>
          <w:rFonts w:ascii="Arial" w:hAnsi="Arial" w:cs="Arial"/>
          <w:szCs w:val="24"/>
        </w:rPr>
        <w:t>.</w:t>
      </w:r>
      <w:r w:rsidR="00686C74">
        <w:rPr>
          <w:rFonts w:ascii="Arial" w:hAnsi="Arial" w:cs="Arial"/>
          <w:szCs w:val="24"/>
        </w:rPr>
        <w:t xml:space="preserve"> </w:t>
      </w:r>
      <w:r w:rsidR="00686C74">
        <w:rPr>
          <w:rFonts w:ascii="Arial" w:eastAsiaTheme="minorEastAsia" w:hAnsi="Arial" w:cs="Arial"/>
          <w:szCs w:val="24"/>
        </w:rPr>
        <w:t xml:space="preserve">Mode 2 </w:t>
      </w:r>
      <w:r w:rsidRPr="00082487">
        <w:rPr>
          <w:rFonts w:ascii="Arial" w:eastAsiaTheme="minorEastAsia" w:hAnsi="Arial" w:cs="Arial"/>
          <w:szCs w:val="24"/>
        </w:rPr>
        <w:t>is characterized by a constant flow back and forth between foundation and application</w:t>
      </w:r>
      <w:r w:rsidR="00AF5279">
        <w:rPr>
          <w:rFonts w:ascii="Arial" w:eastAsiaTheme="minorEastAsia" w:hAnsi="Arial" w:cs="Arial"/>
          <w:szCs w:val="24"/>
        </w:rPr>
        <w:t xml:space="preserve"> of </w:t>
      </w:r>
      <w:r w:rsidRPr="00082487">
        <w:rPr>
          <w:rFonts w:ascii="Arial" w:eastAsiaTheme="minorEastAsia" w:hAnsi="Arial" w:cs="Arial"/>
          <w:szCs w:val="24"/>
        </w:rPr>
        <w:t>theory and practice</w:t>
      </w:r>
      <w:r w:rsidR="00686C74" w:rsidRPr="00686C74">
        <w:rPr>
          <w:rFonts w:ascii="Arial" w:eastAsiaTheme="minorEastAsia" w:hAnsi="Arial" w:cs="Arial"/>
          <w:szCs w:val="24"/>
        </w:rPr>
        <w:t xml:space="preserve"> (Gibbons et al., 1994</w:t>
      </w:r>
      <w:r w:rsidR="00686C74">
        <w:rPr>
          <w:rFonts w:ascii="Arial" w:eastAsiaTheme="minorEastAsia" w:hAnsi="Arial" w:cs="Arial"/>
          <w:szCs w:val="24"/>
        </w:rPr>
        <w:t>)</w:t>
      </w:r>
      <w:r w:rsidRPr="00082487">
        <w:rPr>
          <w:rFonts w:ascii="Arial" w:eastAsiaTheme="minorEastAsia" w:hAnsi="Arial" w:cs="Arial"/>
          <w:szCs w:val="24"/>
        </w:rPr>
        <w:t>.</w:t>
      </w:r>
      <w:r w:rsidR="002B7BA4">
        <w:rPr>
          <w:rFonts w:ascii="Arial" w:eastAsiaTheme="minorEastAsia" w:hAnsi="Arial" w:cs="Arial"/>
          <w:szCs w:val="24"/>
        </w:rPr>
        <w:t xml:space="preserve"> </w:t>
      </w:r>
      <w:r w:rsidRPr="00082487">
        <w:rPr>
          <w:rFonts w:ascii="Arial" w:eastAsiaTheme="minorEastAsia" w:hAnsi="Arial" w:cs="Arial"/>
          <w:szCs w:val="24"/>
        </w:rPr>
        <w:t>It overcomes the limited external correlation of mode1</w:t>
      </w:r>
      <w:r w:rsidR="00CF4C99" w:rsidRPr="00AF5279">
        <w:rPr>
          <w:rFonts w:ascii="Arial" w:eastAsiaTheme="minorEastAsia" w:hAnsi="Arial" w:cs="Arial"/>
          <w:szCs w:val="24"/>
        </w:rPr>
        <w:t>(Van Aken, 2001)</w:t>
      </w:r>
      <w:r w:rsidRPr="00082487">
        <w:rPr>
          <w:rFonts w:ascii="Arial" w:eastAsiaTheme="minorEastAsia" w:hAnsi="Arial" w:cs="Arial"/>
          <w:szCs w:val="24"/>
        </w:rPr>
        <w:t>.</w:t>
      </w:r>
      <w:r w:rsidR="00082D42">
        <w:rPr>
          <w:rFonts w:ascii="Arial" w:eastAsiaTheme="minorEastAsia" w:hAnsi="Arial" w:cs="Arial"/>
          <w:szCs w:val="24"/>
        </w:rPr>
        <w:t xml:space="preserve"> </w:t>
      </w:r>
      <w:r w:rsidR="00082D42" w:rsidRPr="00082D42">
        <w:rPr>
          <w:rFonts w:ascii="Arial" w:eastAsiaTheme="minorEastAsia" w:hAnsi="Arial" w:cs="Arial"/>
          <w:szCs w:val="24"/>
        </w:rPr>
        <w:t>Next, huff found mode3 of knowledge production, which focuses on understanding the human condition and future.</w:t>
      </w:r>
      <w:r w:rsidR="00082D42">
        <w:rPr>
          <w:rFonts w:ascii="Arial" w:eastAsiaTheme="minorEastAsia" w:hAnsi="Arial" w:cs="Arial"/>
          <w:szCs w:val="24"/>
        </w:rPr>
        <w:t xml:space="preserve"> </w:t>
      </w:r>
      <w:r w:rsidR="00082D42" w:rsidRPr="00082D42">
        <w:rPr>
          <w:rFonts w:ascii="Arial" w:eastAsiaTheme="minorEastAsia" w:hAnsi="Arial" w:cs="Arial"/>
          <w:szCs w:val="24"/>
        </w:rPr>
        <w:t>Its purpose is to ensure the common good of all social strata</w:t>
      </w:r>
      <w:r w:rsidR="00082D42">
        <w:rPr>
          <w:rFonts w:ascii="Arial" w:eastAsiaTheme="minorEastAsia" w:hAnsi="Arial" w:cs="Arial"/>
          <w:szCs w:val="24"/>
        </w:rPr>
        <w:t xml:space="preserve"> (</w:t>
      </w:r>
      <w:r w:rsidR="00082D42" w:rsidRPr="00082D42">
        <w:rPr>
          <w:rFonts w:ascii="Arial" w:eastAsiaTheme="minorEastAsia" w:hAnsi="Arial" w:cs="Arial"/>
          <w:szCs w:val="24"/>
        </w:rPr>
        <w:t>Huff and Huff 2001</w:t>
      </w:r>
      <w:r w:rsidR="00082D42">
        <w:rPr>
          <w:rFonts w:ascii="Arial" w:eastAsiaTheme="minorEastAsia" w:hAnsi="Arial" w:cs="Arial"/>
          <w:szCs w:val="24"/>
        </w:rPr>
        <w:t>)</w:t>
      </w:r>
      <w:r w:rsidR="00082D42" w:rsidRPr="00082D42">
        <w:rPr>
          <w:rFonts w:ascii="Arial" w:eastAsiaTheme="minorEastAsia" w:hAnsi="Arial" w:cs="Arial"/>
          <w:szCs w:val="24"/>
        </w:rPr>
        <w:t>.</w:t>
      </w:r>
    </w:p>
    <w:p w14:paraId="77359439" w14:textId="5D8433C9" w:rsidR="001279FA" w:rsidRPr="00082D42" w:rsidRDefault="001279FA" w:rsidP="0070035E">
      <w:pPr>
        <w:widowControl/>
        <w:spacing w:line="360" w:lineRule="auto"/>
        <w:jc w:val="left"/>
        <w:rPr>
          <w:rFonts w:ascii="Arial" w:eastAsiaTheme="minorEastAsia" w:hAnsi="Arial" w:cs="Arial"/>
          <w:szCs w:val="24"/>
        </w:rPr>
      </w:pPr>
    </w:p>
    <w:p w14:paraId="78167D29" w14:textId="508AC11D" w:rsidR="00AF0170" w:rsidRDefault="00AF0170" w:rsidP="00AF0170">
      <w:pPr>
        <w:widowControl/>
        <w:spacing w:line="360" w:lineRule="auto"/>
        <w:jc w:val="left"/>
        <w:rPr>
          <w:rFonts w:ascii="Arial" w:eastAsiaTheme="minorEastAsia" w:hAnsi="Arial" w:cs="Arial"/>
          <w:b/>
          <w:bCs/>
          <w:szCs w:val="24"/>
        </w:rPr>
      </w:pPr>
      <w:r w:rsidRPr="000F7668">
        <w:rPr>
          <w:rFonts w:ascii="Arial" w:eastAsiaTheme="minorEastAsia" w:hAnsi="Arial" w:cs="Arial"/>
          <w:b/>
          <w:bCs/>
          <w:szCs w:val="24"/>
        </w:rPr>
        <w:t>T</w:t>
      </w:r>
      <w:r w:rsidR="001301F9" w:rsidRPr="000F7668">
        <w:rPr>
          <w:rFonts w:ascii="Arial" w:eastAsiaTheme="minorEastAsia" w:hAnsi="Arial" w:cs="Arial"/>
          <w:b/>
          <w:bCs/>
          <w:szCs w:val="24"/>
        </w:rPr>
        <w:t>he relevance gap</w:t>
      </w:r>
      <w:r w:rsidRPr="000F7668">
        <w:rPr>
          <w:rFonts w:ascii="Arial" w:eastAsiaTheme="minorEastAsia" w:hAnsi="Arial" w:cs="Arial"/>
          <w:b/>
          <w:bCs/>
          <w:szCs w:val="24"/>
        </w:rPr>
        <w:t xml:space="preserve"> and the research-practice gap</w:t>
      </w:r>
    </w:p>
    <w:p w14:paraId="11C851E7" w14:textId="0DA7A1E3" w:rsidR="00A36992" w:rsidRPr="00790265" w:rsidRDefault="00790265" w:rsidP="00790265">
      <w:pPr>
        <w:widowControl/>
        <w:spacing w:line="360" w:lineRule="auto"/>
        <w:rPr>
          <w:rFonts w:ascii="Arial" w:eastAsiaTheme="minorEastAsia" w:hAnsi="Arial" w:cs="Arial"/>
          <w:szCs w:val="24"/>
        </w:rPr>
      </w:pPr>
      <w:r w:rsidRPr="00790265">
        <w:rPr>
          <w:rFonts w:ascii="Arial" w:eastAsiaTheme="minorEastAsia" w:hAnsi="Arial" w:cs="Arial"/>
          <w:szCs w:val="24"/>
        </w:rPr>
        <w:t>The relevance gap caused by the separation of knowledge producer and knowledge user has been a controversial topic (Tranfield and Denyer, 2004).</w:t>
      </w:r>
    </w:p>
    <w:p w14:paraId="56376481" w14:textId="6352CA68" w:rsidR="00AF0170" w:rsidRDefault="00E626B0" w:rsidP="00790265">
      <w:pPr>
        <w:widowControl/>
        <w:spacing w:line="360" w:lineRule="auto"/>
        <w:rPr>
          <w:rFonts w:ascii="Arial" w:eastAsiaTheme="minorEastAsia" w:hAnsi="Arial" w:cs="Arial"/>
          <w:szCs w:val="24"/>
        </w:rPr>
      </w:pPr>
      <w:r w:rsidRPr="00790265">
        <w:rPr>
          <w:rFonts w:ascii="Arial" w:eastAsiaTheme="minorEastAsia" w:hAnsi="Arial" w:cs="Arial"/>
          <w:szCs w:val="24"/>
        </w:rPr>
        <w:t>Some scholars believe that managers often do not take the direct results of academic research when making strategic decisions (Abrahamson,1996; Mowday,1997). In addition, in the process of research, researchers often fail to integrate the views of practitioners</w:t>
      </w:r>
      <w:r w:rsidRPr="00790265">
        <w:rPr>
          <w:szCs w:val="24"/>
        </w:rPr>
        <w:t xml:space="preserve"> </w:t>
      </w:r>
      <w:r w:rsidRPr="00790265">
        <w:rPr>
          <w:rFonts w:ascii="Arial" w:eastAsiaTheme="minorEastAsia" w:hAnsi="Arial" w:cs="Arial"/>
          <w:szCs w:val="24"/>
        </w:rPr>
        <w:t>(Rynes, Bartunek and Daft, 2001). There is a real gap between management research and practice</w:t>
      </w:r>
      <w:r w:rsidR="00482626" w:rsidRPr="00790265">
        <w:rPr>
          <w:rFonts w:ascii="Arial" w:eastAsiaTheme="minorEastAsia" w:hAnsi="Arial" w:cs="Arial"/>
          <w:szCs w:val="24"/>
        </w:rPr>
        <w:t xml:space="preserve"> </w:t>
      </w:r>
      <w:r w:rsidRPr="00790265">
        <w:rPr>
          <w:rFonts w:ascii="Arial" w:eastAsiaTheme="minorEastAsia" w:hAnsi="Arial" w:cs="Arial"/>
          <w:szCs w:val="24"/>
        </w:rPr>
        <w:t>(Carter, 2008)</w:t>
      </w:r>
      <w:r w:rsidR="00A36992" w:rsidRPr="00790265">
        <w:rPr>
          <w:rFonts w:ascii="Arial" w:eastAsiaTheme="minorEastAsia" w:hAnsi="Arial" w:cs="Arial"/>
          <w:szCs w:val="24"/>
        </w:rPr>
        <w:t xml:space="preserve"> that fails to establish management based on best evidence</w:t>
      </w:r>
      <w:r w:rsidR="0069322A" w:rsidRPr="00790265">
        <w:rPr>
          <w:rFonts w:ascii="Arial" w:eastAsiaTheme="minorEastAsia" w:hAnsi="Arial" w:cs="Arial"/>
          <w:szCs w:val="24"/>
        </w:rPr>
        <w:t xml:space="preserve"> </w:t>
      </w:r>
      <w:r w:rsidR="0069322A" w:rsidRPr="00790265">
        <w:rPr>
          <w:rFonts w:ascii="Arial" w:hAnsi="Arial" w:cs="Arial"/>
          <w:szCs w:val="24"/>
          <w:lang w:val="en-GB"/>
        </w:rPr>
        <w:t>(Saunders, et al. 2016)</w:t>
      </w:r>
      <w:r w:rsidR="00790265" w:rsidRPr="00790265">
        <w:rPr>
          <w:rFonts w:ascii="Arial" w:eastAsiaTheme="minorEastAsia" w:hAnsi="Arial" w:cs="Arial" w:hint="eastAsia"/>
          <w:szCs w:val="24"/>
        </w:rPr>
        <w:t>.</w:t>
      </w:r>
    </w:p>
    <w:p w14:paraId="7A2BDA3C" w14:textId="7F728230" w:rsidR="003242BF" w:rsidRPr="00790265" w:rsidRDefault="003242BF" w:rsidP="00790265">
      <w:pPr>
        <w:widowControl/>
        <w:spacing w:line="360" w:lineRule="auto"/>
        <w:rPr>
          <w:rFonts w:ascii="Arial" w:eastAsiaTheme="minorEastAsia" w:hAnsi="Arial" w:cs="Arial"/>
          <w:szCs w:val="24"/>
        </w:rPr>
      </w:pPr>
      <w:r w:rsidRPr="003242BF">
        <w:rPr>
          <w:rFonts w:ascii="Arial" w:eastAsiaTheme="minorEastAsia" w:hAnsi="Arial" w:cs="Arial"/>
          <w:szCs w:val="24"/>
        </w:rPr>
        <w:t xml:space="preserve">Only when academic members of universities, business schools, relevant academic institutions, managers and companies are closely connected </w:t>
      </w:r>
      <w:r w:rsidR="00360931" w:rsidRPr="00360931">
        <w:rPr>
          <w:rFonts w:ascii="Arial" w:eastAsiaTheme="minorEastAsia" w:hAnsi="Arial" w:cs="Arial"/>
          <w:szCs w:val="24"/>
        </w:rPr>
        <w:t>Murphy and Saal</w:t>
      </w:r>
      <w:r w:rsidR="00360931" w:rsidRPr="00360931">
        <w:rPr>
          <w:rFonts w:ascii="Arial" w:eastAsiaTheme="minorEastAsia" w:hAnsi="Arial" w:cs="Arial"/>
          <w:szCs w:val="24"/>
        </w:rPr>
        <w:t>，</w:t>
      </w:r>
      <w:r w:rsidR="00360931" w:rsidRPr="00360931">
        <w:rPr>
          <w:rFonts w:ascii="Arial" w:eastAsiaTheme="minorEastAsia" w:hAnsi="Arial" w:cs="Arial"/>
          <w:szCs w:val="24"/>
        </w:rPr>
        <w:t>1990</w:t>
      </w:r>
      <w:r w:rsidR="00360931" w:rsidRPr="00360931">
        <w:rPr>
          <w:rFonts w:ascii="Arial" w:eastAsiaTheme="minorEastAsia" w:hAnsi="Arial" w:cs="Arial"/>
          <w:szCs w:val="24"/>
        </w:rPr>
        <w:t>；</w:t>
      </w:r>
      <w:r w:rsidR="00360931" w:rsidRPr="00360931">
        <w:rPr>
          <w:rFonts w:ascii="Arial" w:eastAsiaTheme="minorEastAsia" w:hAnsi="Arial" w:cs="Arial"/>
          <w:szCs w:val="24"/>
        </w:rPr>
        <w:t>Rynes et al.</w:t>
      </w:r>
      <w:r w:rsidR="00360931" w:rsidRPr="00360931">
        <w:rPr>
          <w:rFonts w:ascii="Arial" w:eastAsiaTheme="minorEastAsia" w:hAnsi="Arial" w:cs="Arial"/>
          <w:szCs w:val="24"/>
        </w:rPr>
        <w:t>，</w:t>
      </w:r>
      <w:r w:rsidR="00360931" w:rsidRPr="00360931">
        <w:rPr>
          <w:rFonts w:ascii="Arial" w:eastAsiaTheme="minorEastAsia" w:hAnsi="Arial" w:cs="Arial"/>
          <w:szCs w:val="24"/>
        </w:rPr>
        <w:t>2001</w:t>
      </w:r>
      <w:r w:rsidR="00360931" w:rsidRPr="00360931">
        <w:rPr>
          <w:rFonts w:ascii="Arial" w:eastAsiaTheme="minorEastAsia" w:hAnsi="Arial" w:cs="Arial"/>
          <w:szCs w:val="24"/>
        </w:rPr>
        <w:t>）</w:t>
      </w:r>
      <w:r w:rsidRPr="003242BF">
        <w:rPr>
          <w:rFonts w:ascii="Arial" w:eastAsiaTheme="minorEastAsia" w:hAnsi="Arial" w:cs="Arial"/>
          <w:szCs w:val="24"/>
        </w:rPr>
        <w:t xml:space="preserve">can the creation of management knowledge </w:t>
      </w:r>
      <w:r w:rsidRPr="003242BF">
        <w:rPr>
          <w:rFonts w:ascii="Arial" w:eastAsiaTheme="minorEastAsia" w:hAnsi="Arial" w:cs="Arial"/>
          <w:szCs w:val="24"/>
        </w:rPr>
        <w:lastRenderedPageBreak/>
        <w:t>and the implementation of practical strategies be promoted</w:t>
      </w:r>
      <w:r w:rsidRPr="003242BF">
        <w:t xml:space="preserve"> </w:t>
      </w:r>
      <w:r w:rsidRPr="003242BF">
        <w:rPr>
          <w:rFonts w:ascii="Arial" w:eastAsiaTheme="minorEastAsia" w:hAnsi="Arial" w:cs="Arial"/>
          <w:szCs w:val="24"/>
        </w:rPr>
        <w:t>(Álvarez &amp; Mazza, 2000).</w:t>
      </w:r>
    </w:p>
    <w:p w14:paraId="5563BB12" w14:textId="4E08B1CF" w:rsidR="001301F9" w:rsidRDefault="001301F9">
      <w:pPr>
        <w:widowControl/>
        <w:jc w:val="left"/>
        <w:rPr>
          <w:rFonts w:ascii="Arial" w:eastAsiaTheme="minorEastAsia" w:hAnsi="Arial" w:cs="Arial"/>
          <w:szCs w:val="24"/>
        </w:rPr>
      </w:pPr>
      <w:r>
        <w:rPr>
          <w:rFonts w:ascii="Arial" w:eastAsiaTheme="minorEastAsia" w:hAnsi="Arial" w:cs="Arial"/>
          <w:szCs w:val="24"/>
        </w:rPr>
        <w:br w:type="page"/>
      </w:r>
    </w:p>
    <w:p w14:paraId="2A3D3118" w14:textId="3F183258" w:rsidR="00DF5B1B" w:rsidRPr="002C08C5" w:rsidRDefault="00CE4655" w:rsidP="002C08C5">
      <w:pPr>
        <w:pStyle w:val="1"/>
        <w:spacing w:before="0" w:after="0" w:line="360" w:lineRule="auto"/>
      </w:pPr>
      <w:bookmarkStart w:id="13" w:name="_Toc38668982"/>
      <w:r w:rsidRPr="002C08C5">
        <w:lastRenderedPageBreak/>
        <w:t>Appendix 1</w:t>
      </w:r>
      <w:r w:rsidRPr="002C08C5">
        <w:rPr>
          <w:rFonts w:ascii="宋体" w:eastAsia="宋体" w:hAnsi="宋体" w:cs="宋体" w:hint="eastAsia"/>
        </w:rPr>
        <w:t>：</w:t>
      </w:r>
      <w:r w:rsidRPr="002C08C5">
        <w:t>References</w:t>
      </w:r>
      <w:bookmarkEnd w:id="13"/>
      <w:r w:rsidRPr="002C08C5">
        <w:t xml:space="preserve"> </w:t>
      </w:r>
    </w:p>
    <w:p w14:paraId="256C903E" w14:textId="5BBBBBCA" w:rsidR="0094512D" w:rsidRDefault="0094512D" w:rsidP="0094512D">
      <w:pPr>
        <w:spacing w:line="360" w:lineRule="auto"/>
        <w:rPr>
          <w:rFonts w:ascii="Arial" w:hAnsi="Arial" w:cs="Arial"/>
          <w:szCs w:val="24"/>
        </w:rPr>
      </w:pPr>
      <w:r w:rsidRPr="00F609D7">
        <w:rPr>
          <w:rFonts w:ascii="Arial" w:hAnsi="Arial" w:cs="Arial"/>
          <w:szCs w:val="24"/>
        </w:rPr>
        <w:t>Alvesson, M., &amp; Deetz, S. (2000). Doing critical management research. Sage.</w:t>
      </w:r>
    </w:p>
    <w:p w14:paraId="4C2012B8" w14:textId="758B545F" w:rsidR="003242BF" w:rsidRDefault="003242BF" w:rsidP="0094512D">
      <w:pPr>
        <w:spacing w:line="360" w:lineRule="auto"/>
        <w:rPr>
          <w:rFonts w:ascii="Arial" w:hAnsi="Arial" w:cs="Arial"/>
          <w:szCs w:val="24"/>
        </w:rPr>
      </w:pPr>
      <w:r w:rsidRPr="003242BF">
        <w:rPr>
          <w:rFonts w:ascii="Arial" w:hAnsi="Arial" w:cs="Arial" w:hint="eastAsia"/>
          <w:szCs w:val="24"/>
        </w:rPr>
        <w:t>Á</w:t>
      </w:r>
      <w:r w:rsidRPr="003242BF">
        <w:rPr>
          <w:rFonts w:ascii="Arial" w:hAnsi="Arial" w:cs="Arial"/>
          <w:szCs w:val="24"/>
        </w:rPr>
        <w:t>lvarez, J. L., &amp; Mazza, C. (2000). The Consumption of Management Publications. I ESE Research Papers D/420, IESE Business School.  Retrieved March 30, 2019, from https://media.iese.edu/research/pdfs/DI-0420-E. pdf</w:t>
      </w:r>
    </w:p>
    <w:p w14:paraId="50E660CE" w14:textId="77777777" w:rsidR="0094512D" w:rsidRDefault="0094512D" w:rsidP="0094512D">
      <w:pPr>
        <w:widowControl/>
        <w:spacing w:line="360" w:lineRule="auto"/>
        <w:jc w:val="left"/>
        <w:rPr>
          <w:rFonts w:ascii="Arial" w:hAnsi="Arial" w:cs="Arial"/>
          <w:szCs w:val="24"/>
        </w:rPr>
      </w:pPr>
      <w:r w:rsidRPr="00F609D7">
        <w:rPr>
          <w:rFonts w:ascii="Arial" w:hAnsi="Arial" w:cs="Arial"/>
          <w:szCs w:val="24"/>
        </w:rPr>
        <w:t xml:space="preserve">Robson, C. (2002). Real world research: A resource for social scientists and practitioner-researchers (Vol. 2). Oxford: Blackwell. </w:t>
      </w:r>
    </w:p>
    <w:p w14:paraId="2CEB93FD" w14:textId="77777777" w:rsidR="0094512D" w:rsidRDefault="0094512D" w:rsidP="0094512D">
      <w:pPr>
        <w:widowControl/>
        <w:spacing w:line="360" w:lineRule="auto"/>
        <w:jc w:val="left"/>
        <w:rPr>
          <w:rFonts w:ascii="Arial" w:hAnsi="Arial" w:cs="Arial"/>
          <w:szCs w:val="24"/>
        </w:rPr>
      </w:pPr>
      <w:r w:rsidRPr="0051345F">
        <w:rPr>
          <w:rFonts w:ascii="Arial" w:hAnsi="Arial" w:cs="Arial"/>
          <w:szCs w:val="24"/>
        </w:rPr>
        <w:t>Carter, C. R. (2008). Knowledge production and knowledge transfer: closing the research-practice gap. Journal of Supply Chain Management, 44(2), 78-83.</w:t>
      </w:r>
    </w:p>
    <w:p w14:paraId="19744E89" w14:textId="77777777" w:rsidR="008D6939" w:rsidRDefault="008D6939" w:rsidP="008D6939">
      <w:pPr>
        <w:spacing w:line="360" w:lineRule="auto"/>
        <w:rPr>
          <w:rFonts w:ascii="Arial" w:hAnsi="Arial" w:cs="Arial"/>
          <w:sz w:val="22"/>
          <w:lang w:val="en-GB"/>
        </w:rPr>
      </w:pPr>
      <w:r w:rsidRPr="00476BA6">
        <w:rPr>
          <w:rFonts w:ascii="Arial" w:hAnsi="Arial" w:cs="Arial"/>
          <w:sz w:val="22"/>
          <w:lang w:val="en-GB"/>
        </w:rPr>
        <w:t>Easterby-Smith, M., Thorpe, R. and Jackson, P (2012) 4</w:t>
      </w:r>
      <w:r w:rsidRPr="00476BA6">
        <w:rPr>
          <w:rFonts w:ascii="Arial" w:hAnsi="Arial" w:cs="Arial"/>
          <w:sz w:val="22"/>
          <w:vertAlign w:val="superscript"/>
          <w:lang w:val="en-GB"/>
        </w:rPr>
        <w:t>th</w:t>
      </w:r>
      <w:r w:rsidRPr="00476BA6">
        <w:rPr>
          <w:rFonts w:ascii="Arial" w:hAnsi="Arial" w:cs="Arial"/>
          <w:sz w:val="22"/>
          <w:lang w:val="en-GB"/>
        </w:rPr>
        <w:t xml:space="preserve"> ed</w:t>
      </w:r>
      <w:r>
        <w:rPr>
          <w:rFonts w:ascii="宋体" w:eastAsia="宋体" w:hAnsi="宋体" w:cs="宋体" w:hint="eastAsia"/>
          <w:sz w:val="22"/>
          <w:lang w:val="en-GB"/>
        </w:rPr>
        <w:t>，</w:t>
      </w:r>
      <w:r w:rsidRPr="00476BA6">
        <w:rPr>
          <w:rFonts w:ascii="Arial" w:eastAsia="Calibri" w:hAnsi="Arial" w:cs="Arial"/>
          <w:i/>
          <w:iCs/>
          <w:sz w:val="22"/>
          <w:lang w:val="en-GB"/>
        </w:rPr>
        <w:t>Management Research</w:t>
      </w:r>
      <w:r w:rsidRPr="00476BA6">
        <w:rPr>
          <w:rFonts w:ascii="Arial" w:hAnsi="Arial" w:cs="Arial"/>
          <w:sz w:val="22"/>
          <w:lang w:val="en-GB"/>
        </w:rPr>
        <w:t>, London: Sage.</w:t>
      </w:r>
    </w:p>
    <w:p w14:paraId="77A0FF84" w14:textId="1A8A45E3" w:rsidR="008D6939" w:rsidRDefault="008D6939" w:rsidP="008D6939">
      <w:pPr>
        <w:widowControl/>
        <w:spacing w:line="360" w:lineRule="auto"/>
        <w:jc w:val="left"/>
        <w:rPr>
          <w:rFonts w:ascii="Arial" w:hAnsi="Arial" w:cs="Arial"/>
          <w:szCs w:val="24"/>
        </w:rPr>
      </w:pPr>
      <w:r w:rsidRPr="00DC5962">
        <w:rPr>
          <w:rFonts w:ascii="Arial" w:hAnsi="Arial" w:cs="Arial"/>
          <w:szCs w:val="24"/>
        </w:rPr>
        <w:t>Gibbons, M. (Ed.). (1994). The new production of knowledge: The dynamics of science and research in contemporary societies. Sage.</w:t>
      </w:r>
    </w:p>
    <w:p w14:paraId="45A7E710" w14:textId="3058B99F" w:rsidR="00850344" w:rsidRDefault="00850344" w:rsidP="008D6939">
      <w:pPr>
        <w:widowControl/>
        <w:spacing w:line="360" w:lineRule="auto"/>
        <w:jc w:val="left"/>
        <w:rPr>
          <w:rFonts w:ascii="Arial" w:hAnsi="Arial" w:cs="Arial"/>
          <w:szCs w:val="24"/>
        </w:rPr>
      </w:pPr>
      <w:r w:rsidRPr="00850344">
        <w:rPr>
          <w:rFonts w:ascii="Arial" w:hAnsi="Arial" w:cs="Arial"/>
          <w:szCs w:val="24"/>
        </w:rPr>
        <w:t>Hodgkinson, G. P., &amp; Rousseau, D. M. (2009). Bridging the rigour–relevance gap in management research: It's already happening!. Journal of Management Studies, 46(3), 534-546.</w:t>
      </w:r>
    </w:p>
    <w:p w14:paraId="3270F58B" w14:textId="4A366D3E" w:rsidR="00082D42" w:rsidRDefault="00082D42" w:rsidP="008D6939">
      <w:pPr>
        <w:widowControl/>
        <w:spacing w:line="360" w:lineRule="auto"/>
        <w:jc w:val="left"/>
        <w:rPr>
          <w:rFonts w:ascii="Arial" w:hAnsi="Arial" w:cs="Arial"/>
          <w:szCs w:val="24"/>
        </w:rPr>
      </w:pPr>
      <w:r w:rsidRPr="00082D42">
        <w:rPr>
          <w:rFonts w:ascii="Arial" w:hAnsi="Arial" w:cs="Arial"/>
          <w:szCs w:val="24"/>
        </w:rPr>
        <w:t>Huff, A.S. and Huff, J.O. (2001) ‘Re-focusing the business school agenda’, British Journal of Management, Vol. 12, Special Issue, pp. 49–54.</w:t>
      </w:r>
    </w:p>
    <w:p w14:paraId="06E21935" w14:textId="77777777" w:rsidR="008D6939" w:rsidRDefault="008D6939" w:rsidP="008D6939">
      <w:pPr>
        <w:widowControl/>
        <w:spacing w:line="360" w:lineRule="auto"/>
        <w:jc w:val="left"/>
        <w:rPr>
          <w:rFonts w:ascii="Arial" w:hAnsi="Arial" w:cs="Arial"/>
          <w:szCs w:val="24"/>
        </w:rPr>
      </w:pPr>
      <w:r w:rsidRPr="00DC5962">
        <w:rPr>
          <w:rFonts w:ascii="Arial" w:hAnsi="Arial" w:cs="Arial"/>
          <w:szCs w:val="24"/>
        </w:rPr>
        <w:t>Nowotny, H., Scott, P., &amp; Gibbons, M. (2003). Introduction:</w:t>
      </w:r>
      <w:r>
        <w:rPr>
          <w:rFonts w:ascii="Arial" w:hAnsi="Arial" w:cs="Arial"/>
          <w:szCs w:val="24"/>
        </w:rPr>
        <w:t xml:space="preserve"> </w:t>
      </w:r>
      <w:r w:rsidRPr="00DC5962">
        <w:rPr>
          <w:rFonts w:ascii="Arial" w:hAnsi="Arial" w:cs="Arial"/>
          <w:szCs w:val="24"/>
        </w:rPr>
        <w:t>'Mode 2'revisited: The new production of knowledge. Minerva, 41(3), 179-194.</w:t>
      </w:r>
    </w:p>
    <w:p w14:paraId="1E502C9E" w14:textId="391FEB2D" w:rsidR="00DF5B1B" w:rsidRDefault="00DF5B1B" w:rsidP="002C6955">
      <w:pPr>
        <w:spacing w:line="360" w:lineRule="auto"/>
        <w:rPr>
          <w:rFonts w:ascii="Arial" w:hAnsi="Arial" w:cs="Arial"/>
          <w:szCs w:val="24"/>
        </w:rPr>
      </w:pPr>
      <w:r w:rsidRPr="00DF5B1B">
        <w:rPr>
          <w:rFonts w:ascii="Arial" w:hAnsi="Arial" w:cs="Arial"/>
          <w:szCs w:val="24"/>
        </w:rPr>
        <w:t>Pritchard, D. (2014) What is this thing called knowledge? Routledge.</w:t>
      </w:r>
    </w:p>
    <w:p w14:paraId="3E3EE133" w14:textId="6BADF129" w:rsidR="00DF5B1B" w:rsidRDefault="00DF5B1B" w:rsidP="002C6955">
      <w:pPr>
        <w:spacing w:line="360" w:lineRule="auto"/>
        <w:rPr>
          <w:rFonts w:ascii="Arial" w:hAnsi="Arial" w:cs="Arial"/>
          <w:sz w:val="22"/>
          <w:lang w:val="en-GB"/>
        </w:rPr>
      </w:pPr>
      <w:r w:rsidRPr="00476BA6">
        <w:rPr>
          <w:rFonts w:ascii="Arial" w:hAnsi="Arial" w:cs="Arial"/>
          <w:sz w:val="22"/>
          <w:lang w:val="en-GB"/>
        </w:rPr>
        <w:t>Saunders, M. N., &amp; Lewis, P. (2012). Doing research in business &amp; management: An essential guide to planning your project. Pearson.</w:t>
      </w:r>
    </w:p>
    <w:p w14:paraId="0B09A643" w14:textId="7C4927F0" w:rsidR="008D6939" w:rsidRDefault="008D6939" w:rsidP="002C6955">
      <w:pPr>
        <w:spacing w:line="360" w:lineRule="auto"/>
        <w:rPr>
          <w:rFonts w:ascii="Arial" w:hAnsi="Arial" w:cs="Arial"/>
          <w:sz w:val="22"/>
          <w:lang w:val="en-GB"/>
        </w:rPr>
      </w:pPr>
      <w:r w:rsidRPr="008D6939">
        <w:rPr>
          <w:rFonts w:ascii="Arial" w:hAnsi="Arial" w:cs="Arial"/>
          <w:sz w:val="22"/>
          <w:lang w:val="en-GB"/>
        </w:rPr>
        <w:t>Saunders, M.</w:t>
      </w:r>
      <w:r w:rsidRPr="008D6939">
        <w:rPr>
          <w:rFonts w:ascii="宋体" w:eastAsia="宋体" w:hAnsi="宋体" w:cs="宋体" w:hint="eastAsia"/>
          <w:sz w:val="22"/>
          <w:lang w:val="en-GB"/>
        </w:rPr>
        <w:t>，</w:t>
      </w:r>
      <w:r w:rsidRPr="008D6939">
        <w:rPr>
          <w:rFonts w:ascii="Arial" w:hAnsi="Arial" w:cs="Arial"/>
          <w:sz w:val="22"/>
          <w:lang w:val="en-GB"/>
        </w:rPr>
        <w:t>Lewis, P. and Thornhill A. (2016). Research Methods for Business Students (7th edn). Essex:Pearson. Saunders, M.N.K. (2011) ‘The management researcher as practitioner’, in B. Lee and C. Cassell (eds) Challenges and Controversies in Management Research. New York: Routledge, pp. 243–57.</w:t>
      </w:r>
    </w:p>
    <w:p w14:paraId="7EDD59B9" w14:textId="44BC8C58" w:rsidR="009A1663" w:rsidRDefault="009A1663" w:rsidP="002C6955">
      <w:pPr>
        <w:widowControl/>
        <w:spacing w:line="360" w:lineRule="auto"/>
        <w:jc w:val="left"/>
        <w:rPr>
          <w:rFonts w:ascii="Arial" w:hAnsi="Arial" w:cs="Arial"/>
          <w:szCs w:val="24"/>
        </w:rPr>
      </w:pPr>
      <w:r w:rsidRPr="009A1663">
        <w:rPr>
          <w:rFonts w:ascii="Arial" w:hAnsi="Arial" w:cs="Arial"/>
          <w:szCs w:val="24"/>
        </w:rPr>
        <w:lastRenderedPageBreak/>
        <w:t>Van Aken, J. E. (2001). Mode 2 knowledge production in the field of management. Eindhoven Centre for Innovation Studies, Working Paper, 1.</w:t>
      </w:r>
    </w:p>
    <w:p w14:paraId="1767E10E" w14:textId="20795608" w:rsidR="00DF5B1B" w:rsidRDefault="00DF5B1B" w:rsidP="002C6955">
      <w:pPr>
        <w:widowControl/>
        <w:jc w:val="left"/>
        <w:rPr>
          <w:rFonts w:ascii="Arial" w:hAnsi="Arial" w:cs="Arial"/>
          <w:szCs w:val="24"/>
        </w:rPr>
      </w:pPr>
      <w:r>
        <w:rPr>
          <w:rFonts w:ascii="Arial" w:hAnsi="Arial" w:cs="Arial"/>
          <w:szCs w:val="24"/>
        </w:rPr>
        <w:br w:type="page"/>
      </w:r>
    </w:p>
    <w:p w14:paraId="7EED793C" w14:textId="362D10B6" w:rsidR="00CE4655" w:rsidRPr="002C08C5" w:rsidRDefault="00CE4655" w:rsidP="002C08C5">
      <w:pPr>
        <w:pStyle w:val="1"/>
        <w:spacing w:before="0" w:after="0" w:line="360" w:lineRule="auto"/>
      </w:pPr>
      <w:bookmarkStart w:id="14" w:name="_Toc38668983"/>
      <w:r w:rsidRPr="002C08C5">
        <w:lastRenderedPageBreak/>
        <w:t>Appendix 2</w:t>
      </w:r>
      <w:r w:rsidRPr="002C08C5">
        <w:rPr>
          <w:rFonts w:ascii="宋体" w:eastAsia="宋体" w:hAnsi="宋体" w:cs="宋体" w:hint="eastAsia"/>
        </w:rPr>
        <w:t>：</w:t>
      </w:r>
      <w:r w:rsidRPr="002C08C5">
        <w:t>Useful websites and links</w:t>
      </w:r>
      <w:bookmarkEnd w:id="14"/>
    </w:p>
    <w:p w14:paraId="79E6EEC1" w14:textId="003C8966" w:rsidR="00B97D36" w:rsidRPr="001E5C7D" w:rsidRDefault="00B97D36" w:rsidP="001E5C7D">
      <w:pPr>
        <w:spacing w:line="360" w:lineRule="auto"/>
        <w:rPr>
          <w:rFonts w:ascii="Arial" w:eastAsiaTheme="minorEastAsia" w:hAnsi="Arial" w:cs="Arial"/>
          <w:szCs w:val="24"/>
        </w:rPr>
      </w:pPr>
      <w:r w:rsidRPr="001E5C7D">
        <w:rPr>
          <w:rFonts w:ascii="Arial" w:eastAsiaTheme="minorEastAsia" w:hAnsi="Arial" w:cs="Arial"/>
          <w:szCs w:val="24"/>
        </w:rPr>
        <w:t>1.</w:t>
      </w:r>
      <w:r w:rsidRPr="001E5C7D">
        <w:rPr>
          <w:rFonts w:ascii="Arial" w:hAnsi="Arial" w:cs="Arial"/>
          <w:szCs w:val="24"/>
        </w:rPr>
        <w:t xml:space="preserve"> </w:t>
      </w:r>
      <w:r w:rsidRPr="001E5C7D">
        <w:rPr>
          <w:rFonts w:ascii="Arial" w:eastAsiaTheme="minorEastAsia" w:hAnsi="Arial" w:cs="Arial"/>
          <w:szCs w:val="24"/>
        </w:rPr>
        <w:t>WHAT EXACTLY IS A ‘CONTRIBUTION TO KNOWLEDGE’?</w:t>
      </w:r>
    </w:p>
    <w:p w14:paraId="77B33722" w14:textId="633F6A3F" w:rsidR="00B97D36" w:rsidRPr="001E5C7D" w:rsidRDefault="00EE718D" w:rsidP="001E5C7D">
      <w:pPr>
        <w:spacing w:line="360" w:lineRule="auto"/>
        <w:rPr>
          <w:rFonts w:ascii="Arial" w:hAnsi="Arial" w:cs="Arial"/>
          <w:szCs w:val="24"/>
        </w:rPr>
      </w:pPr>
      <w:hyperlink r:id="rId32" w:history="1">
        <w:r w:rsidR="00B97D36" w:rsidRPr="001E5C7D">
          <w:rPr>
            <w:rStyle w:val="a7"/>
            <w:rFonts w:ascii="Arial" w:hAnsi="Arial" w:cs="Arial"/>
            <w:szCs w:val="24"/>
          </w:rPr>
          <w:t>https://phdinahundredsteps.com/2014/02/03/what-exactly-is-a-contribution-to-knowledge/</w:t>
        </w:r>
      </w:hyperlink>
    </w:p>
    <w:p w14:paraId="12DBDE30" w14:textId="7B03D89B" w:rsidR="001E5C7D" w:rsidRPr="001E5C7D" w:rsidRDefault="001E5C7D" w:rsidP="001E5C7D">
      <w:pPr>
        <w:spacing w:line="360" w:lineRule="auto"/>
        <w:rPr>
          <w:rFonts w:ascii="Arial" w:eastAsiaTheme="minorEastAsia" w:hAnsi="Arial" w:cs="Arial"/>
          <w:szCs w:val="24"/>
        </w:rPr>
      </w:pPr>
      <w:r w:rsidRPr="001E5C7D">
        <w:rPr>
          <w:rFonts w:ascii="Arial" w:eastAsiaTheme="minorEastAsia" w:hAnsi="Arial" w:cs="Arial"/>
          <w:szCs w:val="24"/>
        </w:rPr>
        <w:t>2.</w:t>
      </w:r>
      <w:r w:rsidRPr="001E5C7D">
        <w:rPr>
          <w:rFonts w:ascii="Arial" w:hAnsi="Arial" w:cs="Arial"/>
          <w:szCs w:val="24"/>
        </w:rPr>
        <w:t xml:space="preserve"> </w:t>
      </w:r>
      <w:r w:rsidRPr="001E5C7D">
        <w:rPr>
          <w:rFonts w:ascii="Arial" w:eastAsiaTheme="minorEastAsia" w:hAnsi="Arial" w:cs="Arial"/>
          <w:szCs w:val="24"/>
        </w:rPr>
        <w:t>How to make an original contribution to knowledge</w:t>
      </w:r>
    </w:p>
    <w:p w14:paraId="61C94D86" w14:textId="5CCB0389" w:rsidR="001E5C7D" w:rsidRPr="001E5C7D" w:rsidRDefault="00EE718D" w:rsidP="001E5C7D">
      <w:pPr>
        <w:spacing w:line="360" w:lineRule="auto"/>
        <w:rPr>
          <w:rFonts w:ascii="Arial" w:hAnsi="Arial" w:cs="Arial"/>
          <w:szCs w:val="24"/>
        </w:rPr>
      </w:pPr>
      <w:hyperlink r:id="rId33" w:history="1">
        <w:r w:rsidR="001E5C7D" w:rsidRPr="001E5C7D">
          <w:rPr>
            <w:rStyle w:val="a7"/>
            <w:rFonts w:ascii="Arial" w:hAnsi="Arial" w:cs="Arial"/>
            <w:szCs w:val="24"/>
          </w:rPr>
          <w:t>https://www.universityaffairs.ca/career-advice/career-advice-article/how-to-make-an-original-contribution-to-knowledge/</w:t>
        </w:r>
      </w:hyperlink>
    </w:p>
    <w:p w14:paraId="73538066" w14:textId="0FAF7BA8" w:rsidR="001E5C7D" w:rsidRPr="001E5C7D" w:rsidRDefault="001E5C7D" w:rsidP="001E5C7D">
      <w:pPr>
        <w:spacing w:line="360" w:lineRule="auto"/>
        <w:rPr>
          <w:rFonts w:ascii="Arial" w:eastAsiaTheme="minorEastAsia" w:hAnsi="Arial" w:cs="Arial"/>
          <w:szCs w:val="24"/>
        </w:rPr>
      </w:pPr>
      <w:r w:rsidRPr="001E5C7D">
        <w:rPr>
          <w:rFonts w:ascii="Arial" w:eastAsiaTheme="minorEastAsia" w:hAnsi="Arial" w:cs="Arial"/>
          <w:szCs w:val="24"/>
        </w:rPr>
        <w:t>3.</w:t>
      </w:r>
      <w:r w:rsidRPr="001E5C7D">
        <w:rPr>
          <w:rFonts w:ascii="Arial" w:hAnsi="Arial" w:cs="Arial"/>
          <w:szCs w:val="24"/>
        </w:rPr>
        <w:t xml:space="preserve"> </w:t>
      </w:r>
      <w:r w:rsidRPr="001E5C7D">
        <w:rPr>
          <w:rFonts w:ascii="Arial" w:eastAsiaTheme="minorEastAsia" w:hAnsi="Arial" w:cs="Arial"/>
          <w:szCs w:val="24"/>
        </w:rPr>
        <w:t>PhD Proposal Writing | Contributing to knowledge</w:t>
      </w:r>
    </w:p>
    <w:p w14:paraId="661119F1" w14:textId="0279A565" w:rsidR="002004E5" w:rsidRPr="002004E5" w:rsidRDefault="00EE718D" w:rsidP="001E5C7D">
      <w:pPr>
        <w:spacing w:line="360" w:lineRule="auto"/>
        <w:rPr>
          <w:rStyle w:val="a7"/>
          <w:rFonts w:ascii="Arial" w:eastAsiaTheme="minorEastAsia" w:hAnsi="Arial" w:cs="Arial"/>
          <w:szCs w:val="24"/>
        </w:rPr>
      </w:pPr>
      <w:hyperlink r:id="rId34" w:history="1">
        <w:r w:rsidR="001E5C7D" w:rsidRPr="001E5C7D">
          <w:rPr>
            <w:rStyle w:val="a7"/>
            <w:rFonts w:ascii="Arial" w:hAnsi="Arial" w:cs="Arial"/>
            <w:szCs w:val="24"/>
          </w:rPr>
          <w:t>https://www.ukessays.com/essays/education/an-original-contribution-to-knowledge-education-essay.php</w:t>
        </w:r>
      </w:hyperlink>
    </w:p>
    <w:p w14:paraId="45559026" w14:textId="77777777" w:rsidR="002004E5" w:rsidRPr="002004E5" w:rsidRDefault="002004E5" w:rsidP="001E5C7D">
      <w:pPr>
        <w:spacing w:line="360" w:lineRule="auto"/>
        <w:rPr>
          <w:rFonts w:ascii="Arial" w:eastAsiaTheme="minorEastAsia" w:hAnsi="Arial" w:cs="Arial"/>
          <w:szCs w:val="24"/>
        </w:rPr>
      </w:pPr>
      <w:r w:rsidRPr="002004E5">
        <w:rPr>
          <w:rFonts w:hint="eastAsia"/>
        </w:rPr>
        <w:t>4</w:t>
      </w:r>
      <w:r w:rsidRPr="002004E5">
        <w:t>.</w:t>
      </w:r>
      <w:r w:rsidRPr="002004E5">
        <w:rPr>
          <w:rFonts w:ascii="Arial" w:eastAsiaTheme="minorEastAsia" w:hAnsi="Arial" w:cs="Arial"/>
          <w:szCs w:val="24"/>
        </w:rPr>
        <w:t xml:space="preserve"> Basic vs Applied Research</w:t>
      </w:r>
    </w:p>
    <w:p w14:paraId="366DBC6A" w14:textId="2C0134DB" w:rsidR="002004E5" w:rsidRPr="002004E5" w:rsidRDefault="002004E5" w:rsidP="001E5C7D">
      <w:pPr>
        <w:spacing w:line="360" w:lineRule="auto"/>
        <w:rPr>
          <w:rFonts w:ascii="Arial" w:eastAsiaTheme="minorEastAsia" w:hAnsi="Arial" w:cs="Arial"/>
          <w:color w:val="0000FF"/>
          <w:szCs w:val="24"/>
          <w:u w:val="single"/>
        </w:rPr>
      </w:pPr>
      <w:r w:rsidRPr="002004E5">
        <w:rPr>
          <w:rStyle w:val="a7"/>
          <w:rFonts w:ascii="Arial" w:eastAsiaTheme="minorEastAsia" w:hAnsi="Arial" w:cs="Arial"/>
          <w:szCs w:val="24"/>
        </w:rPr>
        <w:t>https://www.linkedin.com/pulse/basic-vs-applied-research-kiki-ahmadi</w:t>
      </w:r>
    </w:p>
    <w:p w14:paraId="5807C51B" w14:textId="000B236C" w:rsidR="00CE4655" w:rsidRPr="002C08C5" w:rsidRDefault="00CE4655" w:rsidP="002C08C5">
      <w:pPr>
        <w:pStyle w:val="1"/>
        <w:spacing w:before="0" w:after="0" w:line="360" w:lineRule="auto"/>
      </w:pPr>
      <w:bookmarkStart w:id="15" w:name="_Toc38668984"/>
      <w:r w:rsidRPr="002C08C5">
        <w:t>Appendix 3</w:t>
      </w:r>
      <w:r w:rsidRPr="002C08C5">
        <w:rPr>
          <w:rFonts w:ascii="宋体" w:eastAsia="宋体" w:hAnsi="宋体" w:cs="宋体" w:hint="eastAsia"/>
        </w:rPr>
        <w:t>：</w:t>
      </w:r>
      <w:r w:rsidRPr="002C08C5">
        <w:t>Tables</w:t>
      </w:r>
      <w:bookmarkEnd w:id="15"/>
      <w:r w:rsidRPr="002C08C5">
        <w:t xml:space="preserve"> </w:t>
      </w:r>
    </w:p>
    <w:p w14:paraId="465AA134" w14:textId="641388EA" w:rsidR="00DC0932" w:rsidRDefault="00DC0932" w:rsidP="00055EBD">
      <w:pPr>
        <w:spacing w:line="360" w:lineRule="auto"/>
        <w:rPr>
          <w:rFonts w:ascii="Arial" w:hAnsi="Arial" w:cs="Arial"/>
          <w:szCs w:val="24"/>
        </w:rPr>
      </w:pPr>
      <w:r>
        <w:rPr>
          <w:rFonts w:ascii="Arial" w:hAnsi="Arial" w:cs="Arial"/>
          <w:szCs w:val="24"/>
        </w:rPr>
        <w:t>1.</w:t>
      </w:r>
      <w:r w:rsidRPr="00DC0932">
        <w:rPr>
          <w:rFonts w:ascii="Arial" w:hAnsi="Arial" w:cs="Arial"/>
          <w:szCs w:val="24"/>
        </w:rPr>
        <w:t>Table of Contributions and Outcomes of Research</w:t>
      </w:r>
    </w:p>
    <w:p w14:paraId="5C785C36" w14:textId="4E95C4DE" w:rsidR="00DC0932" w:rsidRDefault="00DC0932" w:rsidP="00055EBD">
      <w:pPr>
        <w:spacing w:line="360" w:lineRule="auto"/>
        <w:rPr>
          <w:rFonts w:ascii="Arial" w:eastAsiaTheme="minorEastAsia" w:hAnsi="Arial" w:cs="Arial"/>
          <w:szCs w:val="24"/>
        </w:rPr>
      </w:pPr>
      <w:r>
        <w:rPr>
          <w:noProof/>
        </w:rPr>
        <w:drawing>
          <wp:inline distT="0" distB="0" distL="0" distR="0" wp14:anchorId="4FEE3052" wp14:editId="7B42D942">
            <wp:extent cx="5274310" cy="3298825"/>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screen">
                      <a:extLst>
                        <a:ext uri="{28A0092B-C50C-407E-A947-70E740481C1C}">
                          <a14:useLocalDpi xmlns:a14="http://schemas.microsoft.com/office/drawing/2010/main"/>
                        </a:ext>
                      </a:extLst>
                    </a:blip>
                    <a:stretch>
                      <a:fillRect/>
                    </a:stretch>
                  </pic:blipFill>
                  <pic:spPr>
                    <a:xfrm>
                      <a:off x="0" y="0"/>
                      <a:ext cx="5274310" cy="3298825"/>
                    </a:xfrm>
                    <a:prstGeom prst="rect">
                      <a:avLst/>
                    </a:prstGeom>
                  </pic:spPr>
                </pic:pic>
              </a:graphicData>
            </a:graphic>
          </wp:inline>
        </w:drawing>
      </w:r>
    </w:p>
    <w:p w14:paraId="2DFFB057" w14:textId="5559AA3B" w:rsidR="00DC0932" w:rsidRDefault="00DC0932" w:rsidP="00DC0932">
      <w:pPr>
        <w:spacing w:line="360" w:lineRule="auto"/>
        <w:rPr>
          <w:rFonts w:ascii="Arial" w:hAnsi="Arial" w:cs="Arial"/>
          <w:szCs w:val="24"/>
        </w:rPr>
      </w:pPr>
      <w:r w:rsidRPr="00000D49">
        <w:rPr>
          <w:rFonts w:ascii="Arial" w:hAnsi="Arial" w:cs="Arial" w:hint="eastAsia"/>
          <w:szCs w:val="24"/>
        </w:rPr>
        <w:t>(</w:t>
      </w:r>
      <w:r w:rsidRPr="00000D49">
        <w:rPr>
          <w:rFonts w:ascii="Arial" w:hAnsi="Arial" w:cs="Arial"/>
          <w:szCs w:val="24"/>
        </w:rPr>
        <w:t xml:space="preserve">Source: </w:t>
      </w:r>
      <w:r w:rsidRPr="00DC0932">
        <w:rPr>
          <w:rFonts w:ascii="Arial" w:eastAsiaTheme="minorEastAsia" w:hAnsi="Arial" w:cs="Arial"/>
          <w:szCs w:val="24"/>
        </w:rPr>
        <w:t>class PPT</w:t>
      </w:r>
      <w:r w:rsidRPr="00000D49">
        <w:rPr>
          <w:rFonts w:ascii="Arial" w:hAnsi="Arial" w:cs="Arial"/>
          <w:szCs w:val="24"/>
        </w:rPr>
        <w:t xml:space="preserve">, </w:t>
      </w:r>
      <w:r w:rsidRPr="00DC0932">
        <w:rPr>
          <w:rFonts w:ascii="Arial" w:eastAsiaTheme="minorEastAsia" w:hAnsi="Arial" w:cs="Arial"/>
          <w:szCs w:val="24"/>
        </w:rPr>
        <w:t>Jill Venus</w:t>
      </w:r>
      <w:r>
        <w:rPr>
          <w:rFonts w:ascii="Arial" w:hAnsi="Arial" w:cs="Arial"/>
          <w:szCs w:val="24"/>
        </w:rPr>
        <w:t>,</w:t>
      </w:r>
      <w:r w:rsidRPr="00000D49">
        <w:rPr>
          <w:rFonts w:ascii="Arial" w:hAnsi="Arial" w:cs="Arial"/>
          <w:szCs w:val="24"/>
        </w:rPr>
        <w:t>20</w:t>
      </w:r>
      <w:r>
        <w:rPr>
          <w:rFonts w:ascii="Arial" w:hAnsi="Arial" w:cs="Arial"/>
          <w:szCs w:val="24"/>
        </w:rPr>
        <w:t>19</w:t>
      </w:r>
      <w:r w:rsidRPr="00000D49">
        <w:rPr>
          <w:rFonts w:ascii="Arial" w:hAnsi="Arial" w:cs="Arial"/>
          <w:szCs w:val="24"/>
        </w:rPr>
        <w:t>).</w:t>
      </w:r>
    </w:p>
    <w:p w14:paraId="6BE47392" w14:textId="003C9041" w:rsidR="00AC7E90" w:rsidRDefault="00AC7E90" w:rsidP="00DC0932">
      <w:pPr>
        <w:spacing w:line="360" w:lineRule="auto"/>
        <w:rPr>
          <w:rFonts w:ascii="Arial" w:eastAsiaTheme="minorEastAsia" w:hAnsi="Arial" w:cs="Arial"/>
          <w:szCs w:val="24"/>
        </w:rPr>
      </w:pPr>
      <w:r>
        <w:rPr>
          <w:rFonts w:ascii="Arial" w:eastAsiaTheme="minorEastAsia" w:hAnsi="Arial" w:cs="Arial" w:hint="eastAsia"/>
          <w:szCs w:val="24"/>
        </w:rPr>
        <w:t>2</w:t>
      </w:r>
      <w:r>
        <w:rPr>
          <w:rFonts w:ascii="Arial" w:eastAsiaTheme="minorEastAsia" w:hAnsi="Arial" w:cs="Arial"/>
          <w:szCs w:val="24"/>
        </w:rPr>
        <w:t>.Epistemological conceptions of knowledge</w:t>
      </w:r>
    </w:p>
    <w:p w14:paraId="3307C61B" w14:textId="7877C6C1" w:rsidR="00AC7E90" w:rsidRDefault="00AC7E90" w:rsidP="00DC0932">
      <w:pPr>
        <w:spacing w:line="360" w:lineRule="auto"/>
        <w:rPr>
          <w:rFonts w:ascii="Arial" w:eastAsiaTheme="minorEastAsia" w:hAnsi="Arial" w:cs="Arial"/>
          <w:szCs w:val="24"/>
        </w:rPr>
      </w:pPr>
      <w:r w:rsidRPr="00AC7E90">
        <w:rPr>
          <w:rFonts w:ascii="Arial" w:eastAsiaTheme="minorEastAsia" w:hAnsi="Arial" w:cs="Arial"/>
          <w:noProof/>
          <w:szCs w:val="24"/>
        </w:rPr>
        <w:lastRenderedPageBreak/>
        <w:drawing>
          <wp:inline distT="0" distB="0" distL="0" distR="0" wp14:anchorId="0094BAD9" wp14:editId="45C0EA90">
            <wp:extent cx="5274310" cy="3956050"/>
            <wp:effectExtent l="0" t="0" r="2540" b="6350"/>
            <wp:docPr id="1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36"/>
                    <a:stretch>
                      <a:fillRect/>
                    </a:stretch>
                  </pic:blipFill>
                  <pic:spPr>
                    <a:xfrm>
                      <a:off x="0" y="0"/>
                      <a:ext cx="5274310" cy="3956050"/>
                    </a:xfrm>
                    <a:prstGeom prst="rect">
                      <a:avLst/>
                    </a:prstGeom>
                  </pic:spPr>
                </pic:pic>
              </a:graphicData>
            </a:graphic>
          </wp:inline>
        </w:drawing>
      </w:r>
    </w:p>
    <w:p w14:paraId="2610C916" w14:textId="17C8409D" w:rsidR="00AC7E90" w:rsidRPr="00AC7E90" w:rsidRDefault="00AC7E90" w:rsidP="00DC0932">
      <w:pPr>
        <w:spacing w:line="360" w:lineRule="auto"/>
        <w:rPr>
          <w:rFonts w:ascii="Arial" w:eastAsiaTheme="minorEastAsia" w:hAnsi="Arial" w:cs="Arial"/>
          <w:szCs w:val="24"/>
        </w:rPr>
      </w:pPr>
      <w:r w:rsidRPr="00000D49">
        <w:rPr>
          <w:rFonts w:ascii="Arial" w:hAnsi="Arial" w:cs="Arial" w:hint="eastAsia"/>
          <w:szCs w:val="24"/>
        </w:rPr>
        <w:t>(</w:t>
      </w:r>
      <w:r w:rsidRPr="00000D49">
        <w:rPr>
          <w:rFonts w:ascii="Arial" w:hAnsi="Arial" w:cs="Arial"/>
          <w:szCs w:val="24"/>
        </w:rPr>
        <w:t xml:space="preserve">Source: </w:t>
      </w:r>
      <w:r w:rsidRPr="00DC0932">
        <w:rPr>
          <w:rFonts w:ascii="Arial" w:eastAsiaTheme="minorEastAsia" w:hAnsi="Arial" w:cs="Arial"/>
          <w:szCs w:val="24"/>
        </w:rPr>
        <w:t>class PPT</w:t>
      </w:r>
      <w:r w:rsidRPr="00000D49">
        <w:rPr>
          <w:rFonts w:ascii="Arial" w:hAnsi="Arial" w:cs="Arial"/>
          <w:szCs w:val="24"/>
        </w:rPr>
        <w:t xml:space="preserve">, </w:t>
      </w:r>
      <w:r>
        <w:rPr>
          <w:rFonts w:ascii="Arial" w:eastAsiaTheme="minorEastAsia" w:hAnsi="Arial" w:cs="Arial"/>
          <w:szCs w:val="24"/>
        </w:rPr>
        <w:t>Caroline</w:t>
      </w:r>
      <w:r>
        <w:rPr>
          <w:rFonts w:ascii="Arial" w:hAnsi="Arial" w:cs="Arial"/>
          <w:szCs w:val="24"/>
        </w:rPr>
        <w:t>,</w:t>
      </w:r>
      <w:r w:rsidRPr="00000D49">
        <w:rPr>
          <w:rFonts w:ascii="Arial" w:hAnsi="Arial" w:cs="Arial"/>
          <w:szCs w:val="24"/>
        </w:rPr>
        <w:t>20</w:t>
      </w:r>
      <w:r>
        <w:rPr>
          <w:rFonts w:ascii="Arial" w:hAnsi="Arial" w:cs="Arial"/>
          <w:szCs w:val="24"/>
        </w:rPr>
        <w:t>19</w:t>
      </w:r>
      <w:r w:rsidRPr="00000D49">
        <w:rPr>
          <w:rFonts w:ascii="Arial" w:hAnsi="Arial" w:cs="Arial"/>
          <w:szCs w:val="24"/>
        </w:rPr>
        <w:t>).</w:t>
      </w:r>
    </w:p>
    <w:p w14:paraId="65A60A1A" w14:textId="0293BAF4" w:rsidR="00AC7E90" w:rsidRDefault="00AC7E90" w:rsidP="00DC0932">
      <w:pPr>
        <w:spacing w:line="360" w:lineRule="auto"/>
        <w:rPr>
          <w:rFonts w:ascii="Arial" w:eastAsiaTheme="minorEastAsia" w:hAnsi="Arial" w:cs="Arial"/>
          <w:szCs w:val="24"/>
        </w:rPr>
      </w:pPr>
      <w:r>
        <w:rPr>
          <w:rFonts w:ascii="Arial" w:eastAsiaTheme="minorEastAsia" w:hAnsi="Arial" w:cs="Arial" w:hint="eastAsia"/>
          <w:szCs w:val="24"/>
        </w:rPr>
        <w:t>3</w:t>
      </w:r>
      <w:r>
        <w:rPr>
          <w:rFonts w:ascii="Arial" w:eastAsiaTheme="minorEastAsia" w:hAnsi="Arial" w:cs="Arial"/>
          <w:szCs w:val="24"/>
        </w:rPr>
        <w:t>.Forms of knowledge</w:t>
      </w:r>
    </w:p>
    <w:p w14:paraId="0FD8DF97" w14:textId="74DFF029" w:rsidR="00AC7E90" w:rsidRDefault="00AC7E90" w:rsidP="00DC0932">
      <w:pPr>
        <w:spacing w:line="360" w:lineRule="auto"/>
        <w:rPr>
          <w:rFonts w:ascii="Arial" w:eastAsiaTheme="minorEastAsia" w:hAnsi="Arial" w:cs="Arial"/>
          <w:szCs w:val="24"/>
        </w:rPr>
      </w:pPr>
      <w:r w:rsidRPr="00AC7E90">
        <w:rPr>
          <w:rFonts w:ascii="Arial" w:eastAsiaTheme="minorEastAsia" w:hAnsi="Arial" w:cs="Arial"/>
          <w:noProof/>
          <w:szCs w:val="24"/>
        </w:rPr>
        <w:drawing>
          <wp:inline distT="0" distB="0" distL="0" distR="0" wp14:anchorId="4E0D4E34" wp14:editId="55CB7CCA">
            <wp:extent cx="5274310" cy="3630295"/>
            <wp:effectExtent l="0" t="0" r="2540" b="8255"/>
            <wp:docPr id="1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37"/>
                    <a:srcRect r="1" b="8222"/>
                    <a:stretch/>
                  </pic:blipFill>
                  <pic:spPr>
                    <a:xfrm>
                      <a:off x="0" y="0"/>
                      <a:ext cx="5274310" cy="3630295"/>
                    </a:xfrm>
                    <a:custGeom>
                      <a:avLst/>
                      <a:gdLst/>
                      <a:ahLst/>
                      <a:cxnLst/>
                      <a:rect l="l" t="t" r="r" b="b"/>
                      <a:pathLst>
                        <a:path w="9948672" h="6858000">
                          <a:moveTo>
                            <a:pt x="1593452" y="0"/>
                          </a:moveTo>
                          <a:lnTo>
                            <a:pt x="8355220" y="0"/>
                          </a:lnTo>
                          <a:lnTo>
                            <a:pt x="8491722" y="130333"/>
                          </a:lnTo>
                          <a:cubicBezTo>
                            <a:pt x="9391900" y="1031820"/>
                            <a:pt x="9948672" y="2277214"/>
                            <a:pt x="9948672" y="3652838"/>
                          </a:cubicBezTo>
                          <a:cubicBezTo>
                            <a:pt x="9948672" y="4856509"/>
                            <a:pt x="9522393" y="5960473"/>
                            <a:pt x="8812775" y="6821583"/>
                          </a:cubicBezTo>
                          <a:lnTo>
                            <a:pt x="8781276" y="6858000"/>
                          </a:lnTo>
                          <a:lnTo>
                            <a:pt x="1167397" y="6858000"/>
                          </a:lnTo>
                          <a:lnTo>
                            <a:pt x="1135897" y="6821583"/>
                          </a:lnTo>
                          <a:cubicBezTo>
                            <a:pt x="426279" y="5960473"/>
                            <a:pt x="0" y="4856509"/>
                            <a:pt x="0" y="3652838"/>
                          </a:cubicBezTo>
                          <a:cubicBezTo>
                            <a:pt x="0" y="2277214"/>
                            <a:pt x="556772" y="1031820"/>
                            <a:pt x="1456950" y="130333"/>
                          </a:cubicBezTo>
                          <a:close/>
                        </a:path>
                      </a:pathLst>
                    </a:custGeom>
                  </pic:spPr>
                </pic:pic>
              </a:graphicData>
            </a:graphic>
          </wp:inline>
        </w:drawing>
      </w:r>
    </w:p>
    <w:p w14:paraId="5E847A22" w14:textId="7B799A4F" w:rsidR="00AC7E90" w:rsidRDefault="00AC7E90" w:rsidP="00DC0932">
      <w:pPr>
        <w:spacing w:line="360" w:lineRule="auto"/>
        <w:rPr>
          <w:rFonts w:ascii="Arial" w:hAnsi="Arial" w:cs="Arial"/>
          <w:szCs w:val="24"/>
        </w:rPr>
      </w:pPr>
      <w:r w:rsidRPr="00000D49">
        <w:rPr>
          <w:rFonts w:ascii="Arial" w:hAnsi="Arial" w:cs="Arial" w:hint="eastAsia"/>
          <w:szCs w:val="24"/>
        </w:rPr>
        <w:t>(</w:t>
      </w:r>
      <w:r w:rsidRPr="00000D49">
        <w:rPr>
          <w:rFonts w:ascii="Arial" w:hAnsi="Arial" w:cs="Arial"/>
          <w:szCs w:val="24"/>
        </w:rPr>
        <w:t xml:space="preserve">Source: </w:t>
      </w:r>
      <w:r w:rsidRPr="00DC0932">
        <w:rPr>
          <w:rFonts w:ascii="Arial" w:eastAsiaTheme="minorEastAsia" w:hAnsi="Arial" w:cs="Arial"/>
          <w:szCs w:val="24"/>
        </w:rPr>
        <w:t>class PPT</w:t>
      </w:r>
      <w:r w:rsidRPr="00000D49">
        <w:rPr>
          <w:rFonts w:ascii="Arial" w:hAnsi="Arial" w:cs="Arial"/>
          <w:szCs w:val="24"/>
        </w:rPr>
        <w:t xml:space="preserve">, </w:t>
      </w:r>
      <w:r>
        <w:rPr>
          <w:rFonts w:ascii="Arial" w:eastAsiaTheme="minorEastAsia" w:hAnsi="Arial" w:cs="Arial"/>
          <w:szCs w:val="24"/>
        </w:rPr>
        <w:t>Caroline</w:t>
      </w:r>
      <w:r>
        <w:rPr>
          <w:rFonts w:ascii="Arial" w:hAnsi="Arial" w:cs="Arial"/>
          <w:szCs w:val="24"/>
        </w:rPr>
        <w:t>,</w:t>
      </w:r>
      <w:r w:rsidRPr="00000D49">
        <w:rPr>
          <w:rFonts w:ascii="Arial" w:hAnsi="Arial" w:cs="Arial"/>
          <w:szCs w:val="24"/>
        </w:rPr>
        <w:t>20</w:t>
      </w:r>
      <w:r>
        <w:rPr>
          <w:rFonts w:ascii="Arial" w:hAnsi="Arial" w:cs="Arial"/>
          <w:szCs w:val="24"/>
        </w:rPr>
        <w:t>19</w:t>
      </w:r>
      <w:r w:rsidRPr="00000D49">
        <w:rPr>
          <w:rFonts w:ascii="Arial" w:hAnsi="Arial" w:cs="Arial"/>
          <w:szCs w:val="24"/>
        </w:rPr>
        <w:t>).</w:t>
      </w:r>
    </w:p>
    <w:p w14:paraId="0321B2CE" w14:textId="058F68A0" w:rsidR="00634F8A" w:rsidRPr="00634F8A" w:rsidRDefault="00634F8A" w:rsidP="00DC0932">
      <w:pPr>
        <w:spacing w:line="360" w:lineRule="auto"/>
        <w:rPr>
          <w:rFonts w:ascii="Arial" w:eastAsiaTheme="minorEastAsia" w:hAnsi="Arial" w:cs="Arial"/>
          <w:szCs w:val="24"/>
        </w:rPr>
      </w:pPr>
      <w:r>
        <w:rPr>
          <w:rFonts w:ascii="Arial" w:eastAsiaTheme="minorEastAsia" w:hAnsi="Arial" w:cs="Arial" w:hint="eastAsia"/>
          <w:szCs w:val="24"/>
        </w:rPr>
        <w:lastRenderedPageBreak/>
        <w:t>4</w:t>
      </w:r>
      <w:r>
        <w:rPr>
          <w:rFonts w:ascii="Arial" w:eastAsiaTheme="minorEastAsia" w:hAnsi="Arial" w:cs="Arial"/>
          <w:szCs w:val="24"/>
        </w:rPr>
        <w:t>.</w:t>
      </w:r>
      <w:r w:rsidRPr="00634F8A">
        <w:t xml:space="preserve"> </w:t>
      </w:r>
      <w:r w:rsidRPr="00634F8A">
        <w:rPr>
          <w:rFonts w:ascii="Arial" w:eastAsiaTheme="minorEastAsia" w:hAnsi="Arial" w:cs="Arial"/>
          <w:szCs w:val="24"/>
        </w:rPr>
        <w:t>Basic vs. Applied Research</w:t>
      </w:r>
    </w:p>
    <w:p w14:paraId="398735C0" w14:textId="447AA811" w:rsidR="00634F8A" w:rsidRDefault="00634F8A" w:rsidP="00DC0932">
      <w:pPr>
        <w:spacing w:line="360" w:lineRule="auto"/>
        <w:rPr>
          <w:rFonts w:ascii="Arial" w:eastAsiaTheme="minorEastAsia" w:hAnsi="Arial" w:cs="Arial"/>
          <w:szCs w:val="24"/>
        </w:rPr>
      </w:pPr>
      <w:r>
        <w:rPr>
          <w:noProof/>
        </w:rPr>
        <w:drawing>
          <wp:inline distT="0" distB="0" distL="0" distR="0" wp14:anchorId="2C797D73" wp14:editId="193940E1">
            <wp:extent cx="5259121" cy="3832023"/>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cstate="screen">
                      <a:extLst>
                        <a:ext uri="{28A0092B-C50C-407E-A947-70E740481C1C}">
                          <a14:useLocalDpi xmlns:a14="http://schemas.microsoft.com/office/drawing/2010/main"/>
                        </a:ext>
                      </a:extLst>
                    </a:blip>
                    <a:srcRect l="1" r="288" b="43864"/>
                    <a:stretch/>
                  </pic:blipFill>
                  <pic:spPr bwMode="auto">
                    <a:xfrm>
                      <a:off x="0" y="0"/>
                      <a:ext cx="5259121" cy="3832023"/>
                    </a:xfrm>
                    <a:prstGeom prst="rect">
                      <a:avLst/>
                    </a:prstGeom>
                    <a:noFill/>
                    <a:ln>
                      <a:noFill/>
                    </a:ln>
                    <a:extLst>
                      <a:ext uri="{53640926-AAD7-44D8-BBD7-CCE9431645EC}">
                        <a14:shadowObscured xmlns:a14="http://schemas.microsoft.com/office/drawing/2010/main"/>
                      </a:ext>
                    </a:extLst>
                  </pic:spPr>
                </pic:pic>
              </a:graphicData>
            </a:graphic>
          </wp:inline>
        </w:drawing>
      </w:r>
    </w:p>
    <w:p w14:paraId="308E7416" w14:textId="1F73797A" w:rsidR="00634F8A" w:rsidRDefault="00634F8A" w:rsidP="00DC0932">
      <w:pPr>
        <w:spacing w:line="360" w:lineRule="auto"/>
        <w:rPr>
          <w:rFonts w:ascii="Arial" w:eastAsiaTheme="minorEastAsia" w:hAnsi="Arial" w:cs="Arial"/>
          <w:szCs w:val="24"/>
        </w:rPr>
      </w:pPr>
      <w:r>
        <w:rPr>
          <w:rFonts w:ascii="Arial" w:eastAsiaTheme="minorEastAsia" w:hAnsi="Arial" w:cs="Arial" w:hint="eastAsia"/>
          <w:szCs w:val="24"/>
        </w:rPr>
        <w:t>(</w:t>
      </w:r>
      <w:r w:rsidRPr="00634F8A">
        <w:rPr>
          <w:rFonts w:ascii="Arial" w:eastAsiaTheme="minorEastAsia" w:hAnsi="Arial" w:cs="Arial"/>
          <w:szCs w:val="24"/>
        </w:rPr>
        <w:t>Source:</w:t>
      </w:r>
      <w:r w:rsidRPr="00634F8A">
        <w:rPr>
          <w:rFonts w:ascii="Arial" w:hAnsi="Arial" w:cs="Arial"/>
          <w:szCs w:val="24"/>
        </w:rPr>
        <w:t xml:space="preserve"> </w:t>
      </w:r>
      <w:hyperlink r:id="rId39" w:history="1">
        <w:r w:rsidRPr="00634F8A">
          <w:rPr>
            <w:rStyle w:val="a7"/>
            <w:rFonts w:ascii="Arial" w:hAnsi="Arial" w:cs="Arial"/>
            <w:szCs w:val="24"/>
          </w:rPr>
          <w:t>https://www.utep.edu/couri/about-ug-research/basic-vs-applied-research.html</w:t>
        </w:r>
      </w:hyperlink>
      <w:r w:rsidRPr="00634F8A">
        <w:rPr>
          <w:rFonts w:ascii="Arial" w:eastAsiaTheme="minorEastAsia" w:hAnsi="Arial" w:cs="Arial"/>
          <w:szCs w:val="24"/>
        </w:rPr>
        <w:t>)</w:t>
      </w:r>
    </w:p>
    <w:p w14:paraId="2C0812E4" w14:textId="77777777" w:rsidR="00634F8A" w:rsidRDefault="00634F8A" w:rsidP="00DC0932">
      <w:pPr>
        <w:spacing w:line="360" w:lineRule="auto"/>
        <w:rPr>
          <w:rFonts w:ascii="Arial" w:eastAsiaTheme="minorEastAsia" w:hAnsi="Arial" w:cs="Arial"/>
          <w:szCs w:val="24"/>
        </w:rPr>
      </w:pPr>
    </w:p>
    <w:p w14:paraId="794BE0C6" w14:textId="4031C930" w:rsidR="00634F8A" w:rsidRDefault="00634F8A" w:rsidP="00DC0932">
      <w:pPr>
        <w:spacing w:line="360" w:lineRule="auto"/>
        <w:rPr>
          <w:rFonts w:ascii="Arial" w:eastAsiaTheme="minorEastAsia" w:hAnsi="Arial" w:cs="Arial"/>
          <w:szCs w:val="24"/>
        </w:rPr>
      </w:pPr>
      <w:r>
        <w:rPr>
          <w:rFonts w:ascii="Arial" w:eastAsiaTheme="minorEastAsia" w:hAnsi="Arial" w:cs="Arial" w:hint="eastAsia"/>
          <w:szCs w:val="24"/>
        </w:rPr>
        <w:t>5</w:t>
      </w:r>
      <w:r>
        <w:rPr>
          <w:rFonts w:ascii="Arial" w:eastAsiaTheme="minorEastAsia" w:hAnsi="Arial" w:cs="Arial"/>
          <w:szCs w:val="24"/>
        </w:rPr>
        <w:t>.</w:t>
      </w:r>
      <w:r w:rsidRPr="00634F8A">
        <w:t xml:space="preserve"> </w:t>
      </w:r>
      <w:r w:rsidRPr="00634F8A">
        <w:rPr>
          <w:rFonts w:ascii="Arial" w:eastAsiaTheme="minorEastAsia" w:hAnsi="Arial" w:cs="Arial"/>
          <w:szCs w:val="24"/>
        </w:rPr>
        <w:t>Major characteristics of basic, applied and action research (Burns, 2005, p. 61)</w:t>
      </w:r>
    </w:p>
    <w:p w14:paraId="51000F01" w14:textId="4CC978F0" w:rsidR="00634F8A" w:rsidRDefault="00634F8A" w:rsidP="00DC0932">
      <w:pPr>
        <w:spacing w:line="360" w:lineRule="auto"/>
        <w:rPr>
          <w:rFonts w:ascii="Arial" w:eastAsiaTheme="minorEastAsia" w:hAnsi="Arial" w:cs="Arial"/>
          <w:szCs w:val="24"/>
        </w:rPr>
      </w:pPr>
      <w:r>
        <w:rPr>
          <w:noProof/>
        </w:rPr>
        <w:drawing>
          <wp:inline distT="0" distB="0" distL="0" distR="0" wp14:anchorId="27C969DF" wp14:editId="01F977D6">
            <wp:extent cx="5274310" cy="2304415"/>
            <wp:effectExtent l="0" t="0" r="2540"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screen">
                      <a:extLst>
                        <a:ext uri="{28A0092B-C50C-407E-A947-70E740481C1C}">
                          <a14:useLocalDpi xmlns:a14="http://schemas.microsoft.com/office/drawing/2010/main"/>
                        </a:ext>
                      </a:extLst>
                    </a:blip>
                    <a:stretch>
                      <a:fillRect/>
                    </a:stretch>
                  </pic:blipFill>
                  <pic:spPr>
                    <a:xfrm>
                      <a:off x="0" y="0"/>
                      <a:ext cx="5274310" cy="2304415"/>
                    </a:xfrm>
                    <a:prstGeom prst="rect">
                      <a:avLst/>
                    </a:prstGeom>
                  </pic:spPr>
                </pic:pic>
              </a:graphicData>
            </a:graphic>
          </wp:inline>
        </w:drawing>
      </w:r>
    </w:p>
    <w:p w14:paraId="68316D4C" w14:textId="581CD272" w:rsidR="00634F8A" w:rsidRDefault="00634F8A" w:rsidP="00DC0932">
      <w:pPr>
        <w:spacing w:line="360" w:lineRule="auto"/>
        <w:rPr>
          <w:rFonts w:ascii="Arial" w:eastAsiaTheme="minorEastAsia" w:hAnsi="Arial" w:cs="Arial"/>
          <w:szCs w:val="24"/>
        </w:rPr>
      </w:pPr>
    </w:p>
    <w:p w14:paraId="64C23A26" w14:textId="77777777" w:rsidR="00634F8A" w:rsidRDefault="00634F8A" w:rsidP="00DC0932">
      <w:pPr>
        <w:spacing w:line="360" w:lineRule="auto"/>
        <w:rPr>
          <w:rFonts w:ascii="Arial" w:eastAsiaTheme="minorEastAsia" w:hAnsi="Arial" w:cs="Arial"/>
          <w:szCs w:val="24"/>
        </w:rPr>
      </w:pPr>
    </w:p>
    <w:p w14:paraId="207E8AF9" w14:textId="14447ADE" w:rsidR="00634F8A" w:rsidRDefault="00634F8A" w:rsidP="00DC0932">
      <w:pPr>
        <w:spacing w:line="360" w:lineRule="auto"/>
        <w:rPr>
          <w:rFonts w:ascii="Arial" w:eastAsiaTheme="minorEastAsia" w:hAnsi="Arial" w:cs="Arial"/>
          <w:szCs w:val="24"/>
        </w:rPr>
      </w:pPr>
      <w:r>
        <w:rPr>
          <w:rFonts w:ascii="Arial" w:eastAsiaTheme="minorEastAsia" w:hAnsi="Arial" w:cs="Arial" w:hint="eastAsia"/>
          <w:szCs w:val="24"/>
        </w:rPr>
        <w:lastRenderedPageBreak/>
        <w:t>6</w:t>
      </w:r>
      <w:r>
        <w:rPr>
          <w:rFonts w:ascii="Arial" w:eastAsiaTheme="minorEastAsia" w:hAnsi="Arial" w:cs="Arial"/>
          <w:szCs w:val="24"/>
        </w:rPr>
        <w:t>.</w:t>
      </w:r>
      <w:r w:rsidRPr="00634F8A">
        <w:t xml:space="preserve"> </w:t>
      </w:r>
      <w:r w:rsidRPr="00634F8A">
        <w:rPr>
          <w:rFonts w:ascii="Arial" w:eastAsiaTheme="minorEastAsia" w:hAnsi="Arial" w:cs="Arial"/>
          <w:szCs w:val="24"/>
        </w:rPr>
        <w:t>Differences between basic and applied researches (Rajasekar et al., 2013)</w:t>
      </w:r>
    </w:p>
    <w:p w14:paraId="222A4E06" w14:textId="312D100A" w:rsidR="00634F8A" w:rsidRPr="00634F8A" w:rsidRDefault="00634F8A" w:rsidP="00DC0932">
      <w:pPr>
        <w:spacing w:line="360" w:lineRule="auto"/>
        <w:rPr>
          <w:rFonts w:ascii="Arial" w:eastAsiaTheme="minorEastAsia" w:hAnsi="Arial" w:cs="Arial"/>
          <w:szCs w:val="24"/>
        </w:rPr>
      </w:pPr>
      <w:r>
        <w:rPr>
          <w:noProof/>
        </w:rPr>
        <w:drawing>
          <wp:inline distT="0" distB="0" distL="0" distR="0" wp14:anchorId="28CD0F06" wp14:editId="19CE6E8B">
            <wp:extent cx="5274310" cy="2230120"/>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screen">
                      <a:extLst>
                        <a:ext uri="{28A0092B-C50C-407E-A947-70E740481C1C}">
                          <a14:useLocalDpi xmlns:a14="http://schemas.microsoft.com/office/drawing/2010/main"/>
                        </a:ext>
                      </a:extLst>
                    </a:blip>
                    <a:stretch>
                      <a:fillRect/>
                    </a:stretch>
                  </pic:blipFill>
                  <pic:spPr>
                    <a:xfrm>
                      <a:off x="0" y="0"/>
                      <a:ext cx="5274310" cy="2230120"/>
                    </a:xfrm>
                    <a:prstGeom prst="rect">
                      <a:avLst/>
                    </a:prstGeom>
                  </pic:spPr>
                </pic:pic>
              </a:graphicData>
            </a:graphic>
          </wp:inline>
        </w:drawing>
      </w:r>
    </w:p>
    <w:p w14:paraId="7E647498" w14:textId="77777777" w:rsidR="00634F8A" w:rsidRDefault="00634F8A">
      <w:pPr>
        <w:widowControl/>
        <w:jc w:val="left"/>
        <w:rPr>
          <w:rFonts w:ascii="Arial" w:hAnsi="Arial" w:cs="Arial"/>
          <w:szCs w:val="24"/>
        </w:rPr>
      </w:pPr>
      <w:r>
        <w:rPr>
          <w:rFonts w:ascii="Arial" w:hAnsi="Arial" w:cs="Arial"/>
          <w:szCs w:val="24"/>
        </w:rPr>
        <w:br w:type="page"/>
      </w:r>
    </w:p>
    <w:p w14:paraId="27769ADB" w14:textId="0A3DC2BD" w:rsidR="00CE4655" w:rsidRPr="002C08C5" w:rsidRDefault="00CE4655" w:rsidP="002C08C5">
      <w:pPr>
        <w:pStyle w:val="1"/>
        <w:spacing w:before="0" w:after="0" w:line="360" w:lineRule="auto"/>
      </w:pPr>
      <w:bookmarkStart w:id="16" w:name="_Toc38668985"/>
      <w:r w:rsidRPr="002C08C5">
        <w:lastRenderedPageBreak/>
        <w:t>Appendix 4</w:t>
      </w:r>
      <w:r w:rsidRPr="002C08C5">
        <w:rPr>
          <w:rFonts w:ascii="宋体" w:eastAsia="宋体" w:hAnsi="宋体" w:cs="宋体" w:hint="eastAsia"/>
        </w:rPr>
        <w:t>：</w:t>
      </w:r>
      <w:r w:rsidRPr="002C08C5">
        <w:t>Self-development activity</w:t>
      </w:r>
      <w:bookmarkEnd w:id="16"/>
      <w:r w:rsidRPr="002C08C5">
        <w:t xml:space="preserve"> </w:t>
      </w:r>
    </w:p>
    <w:p w14:paraId="68BB9550" w14:textId="403C31CC" w:rsidR="008E733C" w:rsidRDefault="008E733C" w:rsidP="00055EBD">
      <w:pPr>
        <w:spacing w:line="360" w:lineRule="auto"/>
        <w:rPr>
          <w:rFonts w:ascii="Arial" w:hAnsi="Arial" w:cs="Arial"/>
          <w:szCs w:val="24"/>
        </w:rPr>
      </w:pPr>
      <w:r w:rsidRPr="008E733C">
        <w:rPr>
          <w:rFonts w:ascii="Arial" w:hAnsi="Arial" w:cs="Arial"/>
          <w:szCs w:val="24"/>
        </w:rPr>
        <w:t>Activity: consider the types of contribution that my research topic could make.</w:t>
      </w:r>
    </w:p>
    <w:p w14:paraId="2B280675" w14:textId="32E98DC9" w:rsidR="00447304" w:rsidRPr="00447304" w:rsidRDefault="00447304" w:rsidP="00055EBD">
      <w:pPr>
        <w:spacing w:line="360" w:lineRule="auto"/>
        <w:rPr>
          <w:rFonts w:ascii="Arial" w:eastAsiaTheme="minorEastAsia" w:hAnsi="Arial" w:cs="Arial"/>
          <w:color w:val="000000"/>
          <w:szCs w:val="24"/>
          <w:shd w:val="clear" w:color="auto" w:fill="FFFFFF"/>
        </w:rPr>
      </w:pPr>
      <w:r>
        <w:rPr>
          <w:rFonts w:ascii="Arial" w:eastAsiaTheme="minorEastAsia" w:hAnsi="Arial" w:cs="Arial"/>
          <w:szCs w:val="24"/>
        </w:rPr>
        <w:t xml:space="preserve">My topic: </w:t>
      </w:r>
      <w:r>
        <w:rPr>
          <w:rFonts w:ascii="Arial" w:eastAsia="HGPSoeiKakugothicUB" w:hAnsi="Arial" w:cs="Arial"/>
          <w:color w:val="000000"/>
          <w:szCs w:val="24"/>
          <w:shd w:val="clear" w:color="auto" w:fill="FFFFFF"/>
        </w:rPr>
        <w:t xml:space="preserve">B&amp;B </w:t>
      </w:r>
      <w:r w:rsidRPr="0099449C">
        <w:rPr>
          <w:rFonts w:ascii="Arial" w:eastAsia="HGPSoeiKakugothicUB" w:hAnsi="Arial" w:cs="Arial" w:hint="eastAsia"/>
          <w:color w:val="000000"/>
          <w:szCs w:val="24"/>
          <w:shd w:val="clear" w:color="auto" w:fill="FFFFFF"/>
        </w:rPr>
        <w:t>ac</w:t>
      </w:r>
      <w:r>
        <w:rPr>
          <w:rFonts w:ascii="Arial" w:eastAsia="HGPSoeiKakugothicUB" w:hAnsi="Arial" w:cs="Arial"/>
          <w:color w:val="000000"/>
          <w:szCs w:val="24"/>
          <w:shd w:val="clear" w:color="auto" w:fill="FFFFFF"/>
        </w:rPr>
        <w:t>commodation entrepreneurs: a critical analysis of motivations for choosing rural B&amp;B accommodation business in China</w:t>
      </w:r>
      <w:r w:rsidRPr="00953B01">
        <w:rPr>
          <w:rFonts w:ascii="Arial" w:eastAsia="HGPSoeiKakugothicUB" w:hAnsi="Arial" w:cs="Arial"/>
          <w:color w:val="000000"/>
          <w:szCs w:val="24"/>
          <w:shd w:val="clear" w:color="auto" w:fill="FFFFFF"/>
        </w:rPr>
        <w:t>.</w:t>
      </w:r>
    </w:p>
    <w:p w14:paraId="63F190B3" w14:textId="36283A18" w:rsidR="00447304" w:rsidRDefault="00447304" w:rsidP="00055EBD">
      <w:pPr>
        <w:spacing w:line="360" w:lineRule="auto"/>
        <w:rPr>
          <w:rFonts w:ascii="Arial" w:eastAsia="HGPSoeiKakugothicUB" w:hAnsi="Arial" w:cs="Arial"/>
          <w:color w:val="000000"/>
          <w:szCs w:val="24"/>
          <w:shd w:val="clear" w:color="auto" w:fill="FFFFFF"/>
        </w:rPr>
      </w:pPr>
    </w:p>
    <w:tbl>
      <w:tblPr>
        <w:tblStyle w:val="ac"/>
        <w:tblW w:w="0" w:type="auto"/>
        <w:tblLook w:val="04A0" w:firstRow="1" w:lastRow="0" w:firstColumn="1" w:lastColumn="0" w:noHBand="0" w:noVBand="1"/>
      </w:tblPr>
      <w:tblGrid>
        <w:gridCol w:w="8296"/>
      </w:tblGrid>
      <w:tr w:rsidR="00447304" w14:paraId="0303C82D" w14:textId="77777777" w:rsidTr="00447304">
        <w:tc>
          <w:tcPr>
            <w:tcW w:w="8296" w:type="dxa"/>
          </w:tcPr>
          <w:p w14:paraId="02DA74C6" w14:textId="77777777" w:rsidR="00447304" w:rsidRPr="00447304" w:rsidRDefault="00447304" w:rsidP="00447304">
            <w:pPr>
              <w:widowControl/>
              <w:rPr>
                <w:rFonts w:ascii="Arial" w:hAnsi="Arial" w:cs="Arial"/>
                <w:b/>
                <w:bCs/>
                <w:szCs w:val="24"/>
              </w:rPr>
            </w:pPr>
            <w:r w:rsidRPr="00447304">
              <w:rPr>
                <w:rFonts w:ascii="Arial" w:hAnsi="Arial" w:cs="Arial"/>
                <w:b/>
                <w:bCs/>
                <w:szCs w:val="24"/>
              </w:rPr>
              <w:t>Researcher:</w:t>
            </w:r>
          </w:p>
          <w:p w14:paraId="1269E1B0" w14:textId="44F116A9" w:rsidR="00447304" w:rsidRPr="00447304" w:rsidRDefault="00447304" w:rsidP="00055EBD">
            <w:pPr>
              <w:spacing w:line="360" w:lineRule="auto"/>
              <w:rPr>
                <w:rFonts w:ascii="Arial" w:eastAsiaTheme="minorEastAsia" w:hAnsi="Arial" w:cs="Arial"/>
                <w:color w:val="000000"/>
                <w:szCs w:val="24"/>
                <w:shd w:val="clear" w:color="auto" w:fill="FFFFFF"/>
              </w:rPr>
            </w:pPr>
            <w:r w:rsidRPr="000449A2">
              <w:rPr>
                <w:rFonts w:ascii="Arial" w:hAnsi="Arial" w:cs="Arial"/>
                <w:color w:val="000000"/>
                <w:szCs w:val="24"/>
                <w:shd w:val="clear" w:color="auto" w:fill="FFFFFF"/>
              </w:rPr>
              <w:t xml:space="preserve">contribute to a better understanding of entrepreneurial theory by providing further evidence about the primary motivations, and the challenges faced by the </w:t>
            </w:r>
            <w:r>
              <w:rPr>
                <w:rFonts w:ascii="Arial" w:eastAsia="HGPSoeiKakugothicUB" w:hAnsi="Arial" w:cs="Arial"/>
                <w:color w:val="000000"/>
                <w:szCs w:val="24"/>
                <w:shd w:val="clear" w:color="auto" w:fill="FFFFFF"/>
              </w:rPr>
              <w:t>B&amp;B</w:t>
            </w:r>
            <w:r w:rsidRPr="000449A2">
              <w:rPr>
                <w:rFonts w:ascii="Arial" w:hAnsi="Arial" w:cs="Arial"/>
                <w:color w:val="000000"/>
                <w:szCs w:val="24"/>
                <w:shd w:val="clear" w:color="auto" w:fill="FFFFFF"/>
              </w:rPr>
              <w:t xml:space="preserve"> accommodation entrepreneurs.</w:t>
            </w:r>
          </w:p>
        </w:tc>
      </w:tr>
      <w:tr w:rsidR="00447304" w14:paraId="3385F222" w14:textId="77777777" w:rsidTr="00447304">
        <w:tc>
          <w:tcPr>
            <w:tcW w:w="8296" w:type="dxa"/>
          </w:tcPr>
          <w:p w14:paraId="7A9939C0" w14:textId="77777777" w:rsidR="00447304" w:rsidRPr="00447304" w:rsidRDefault="00447304" w:rsidP="00447304">
            <w:pPr>
              <w:widowControl/>
              <w:rPr>
                <w:rFonts w:ascii="Arial" w:hAnsi="Arial" w:cs="Arial"/>
                <w:b/>
                <w:bCs/>
                <w:szCs w:val="24"/>
              </w:rPr>
            </w:pPr>
            <w:r w:rsidRPr="00447304">
              <w:rPr>
                <w:rFonts w:ascii="Arial" w:hAnsi="Arial" w:cs="Arial"/>
                <w:b/>
                <w:bCs/>
                <w:szCs w:val="24"/>
              </w:rPr>
              <w:t>Academic Knowledge:</w:t>
            </w:r>
          </w:p>
          <w:p w14:paraId="6A537259" w14:textId="3EA8AA2B" w:rsidR="00447304" w:rsidRDefault="00447304" w:rsidP="00447304">
            <w:pPr>
              <w:spacing w:line="360" w:lineRule="auto"/>
              <w:rPr>
                <w:rFonts w:ascii="Arial" w:eastAsia="HGPSoeiKakugothicUB" w:hAnsi="Arial" w:cs="Arial"/>
                <w:color w:val="000000"/>
                <w:szCs w:val="24"/>
                <w:shd w:val="clear" w:color="auto" w:fill="FFFFFF"/>
              </w:rPr>
            </w:pPr>
            <w:r w:rsidRPr="00A20938">
              <w:rPr>
                <w:rFonts w:ascii="Arial" w:eastAsia="HGPSoeiKakugothicUB" w:hAnsi="Arial" w:cs="Arial"/>
                <w:color w:val="000000"/>
                <w:szCs w:val="24"/>
                <w:shd w:val="clear" w:color="auto" w:fill="FFFFFF"/>
              </w:rPr>
              <w:t xml:space="preserve">developing the theory on </w:t>
            </w:r>
            <w:r>
              <w:rPr>
                <w:rFonts w:ascii="Arial" w:eastAsia="HGPSoeiKakugothicUB" w:hAnsi="Arial" w:cs="Arial"/>
                <w:color w:val="000000"/>
                <w:szCs w:val="24"/>
                <w:shd w:val="clear" w:color="auto" w:fill="FFFFFF"/>
              </w:rPr>
              <w:t>B&amp;B</w:t>
            </w:r>
            <w:r w:rsidRPr="00A20938">
              <w:rPr>
                <w:rFonts w:ascii="Arial" w:eastAsia="HGPSoeiKakugothicUB" w:hAnsi="Arial" w:cs="Arial"/>
                <w:color w:val="000000"/>
                <w:szCs w:val="24"/>
                <w:shd w:val="clear" w:color="auto" w:fill="FFFFFF"/>
              </w:rPr>
              <w:t xml:space="preserve"> accommodation businesses</w:t>
            </w:r>
            <w:r>
              <w:rPr>
                <w:rFonts w:ascii="Arial" w:eastAsia="HGPSoeiKakugothicUB" w:hAnsi="Arial" w:cs="Arial"/>
                <w:color w:val="000000"/>
                <w:szCs w:val="24"/>
                <w:shd w:val="clear" w:color="auto" w:fill="FFFFFF"/>
              </w:rPr>
              <w:t>.</w:t>
            </w:r>
          </w:p>
          <w:p w14:paraId="43231268" w14:textId="1E56A6C3" w:rsidR="00447304" w:rsidRDefault="00447304" w:rsidP="00447304">
            <w:pPr>
              <w:spacing w:line="360" w:lineRule="auto"/>
              <w:rPr>
                <w:rFonts w:ascii="Arial" w:eastAsia="HGPSoeiKakugothicUB" w:hAnsi="Arial" w:cs="Arial"/>
                <w:color w:val="000000"/>
                <w:szCs w:val="24"/>
                <w:shd w:val="clear" w:color="auto" w:fill="FFFFFF"/>
              </w:rPr>
            </w:pPr>
            <w:r w:rsidRPr="00953B01">
              <w:rPr>
                <w:rFonts w:ascii="Arial" w:eastAsia="HGPSoeiKakugothicUB" w:hAnsi="Arial" w:cs="Arial"/>
                <w:color w:val="000000"/>
                <w:szCs w:val="24"/>
                <w:shd w:val="clear" w:color="auto" w:fill="FFFFFF"/>
              </w:rPr>
              <w:t>identification of motivational factors which provides a clearer account of what actually motivates entrepreneurs to ventures into home-stay accommodation businesses – an under researched area.</w:t>
            </w:r>
          </w:p>
        </w:tc>
      </w:tr>
      <w:tr w:rsidR="00447304" w14:paraId="7BE208F1" w14:textId="77777777" w:rsidTr="00447304">
        <w:tc>
          <w:tcPr>
            <w:tcW w:w="8296" w:type="dxa"/>
          </w:tcPr>
          <w:p w14:paraId="201CB793" w14:textId="77777777" w:rsidR="00447304" w:rsidRPr="00447304" w:rsidRDefault="00447304" w:rsidP="00447304">
            <w:pPr>
              <w:widowControl/>
              <w:rPr>
                <w:rFonts w:ascii="Arial" w:hAnsi="Arial" w:cs="Arial"/>
                <w:b/>
                <w:bCs/>
                <w:szCs w:val="24"/>
              </w:rPr>
            </w:pPr>
            <w:r w:rsidRPr="00447304">
              <w:rPr>
                <w:rFonts w:ascii="Arial" w:hAnsi="Arial" w:cs="Arial"/>
                <w:b/>
                <w:bCs/>
                <w:szCs w:val="24"/>
              </w:rPr>
              <w:t>Individuals:</w:t>
            </w:r>
          </w:p>
          <w:p w14:paraId="4A5B6CFC" w14:textId="77777777" w:rsidR="00447304" w:rsidRDefault="00447304" w:rsidP="00055EBD">
            <w:pPr>
              <w:spacing w:line="360" w:lineRule="auto"/>
              <w:rPr>
                <w:rFonts w:ascii="Arial" w:eastAsia="HGPSoeiKakugothicUB" w:hAnsi="Arial" w:cs="Arial"/>
                <w:color w:val="000000"/>
                <w:szCs w:val="24"/>
                <w:shd w:val="clear" w:color="auto" w:fill="FFFFFF"/>
              </w:rPr>
            </w:pPr>
            <w:r w:rsidRPr="00953B01">
              <w:rPr>
                <w:rFonts w:ascii="Arial" w:eastAsia="HGPSoeiKakugothicUB" w:hAnsi="Arial" w:cs="Arial"/>
                <w:color w:val="000000"/>
                <w:szCs w:val="24"/>
                <w:shd w:val="clear" w:color="auto" w:fill="FFFFFF"/>
              </w:rPr>
              <w:t>providing further evidence about what entrepreneurs believe they need for business start-up, and the challenges faced by the home-stay accommodation entrepreneurs.</w:t>
            </w:r>
          </w:p>
          <w:p w14:paraId="34A6BE5F" w14:textId="79262214" w:rsidR="00447304" w:rsidRPr="00447304" w:rsidRDefault="00447304" w:rsidP="00055EBD">
            <w:pPr>
              <w:spacing w:line="360" w:lineRule="auto"/>
              <w:rPr>
                <w:rFonts w:ascii="Arial" w:eastAsiaTheme="minorEastAsia" w:hAnsi="Arial" w:cs="Arial"/>
                <w:color w:val="000000"/>
                <w:szCs w:val="24"/>
                <w:shd w:val="clear" w:color="auto" w:fill="FFFFFF"/>
              </w:rPr>
            </w:pPr>
            <w:r>
              <w:rPr>
                <w:rFonts w:ascii="Arial" w:eastAsiaTheme="minorEastAsia" w:hAnsi="Arial" w:cs="Arial"/>
                <w:color w:val="000000"/>
                <w:szCs w:val="24"/>
                <w:shd w:val="clear" w:color="auto" w:fill="FFFFFF"/>
              </w:rPr>
              <w:t>c</w:t>
            </w:r>
            <w:r w:rsidRPr="00447304">
              <w:rPr>
                <w:rFonts w:ascii="Arial" w:eastAsiaTheme="minorEastAsia" w:hAnsi="Arial" w:cs="Arial"/>
                <w:color w:val="000000"/>
                <w:szCs w:val="24"/>
                <w:shd w:val="clear" w:color="auto" w:fill="FFFFFF"/>
              </w:rPr>
              <w:t>an provide reference for investors who want to invest in home stay industry</w:t>
            </w:r>
            <w:r>
              <w:rPr>
                <w:rFonts w:ascii="Arial" w:eastAsiaTheme="minorEastAsia" w:hAnsi="Arial" w:cs="Arial"/>
                <w:color w:val="000000"/>
                <w:szCs w:val="24"/>
                <w:shd w:val="clear" w:color="auto" w:fill="FFFFFF"/>
              </w:rPr>
              <w:t xml:space="preserve"> in future.</w:t>
            </w:r>
          </w:p>
        </w:tc>
      </w:tr>
      <w:tr w:rsidR="00447304" w14:paraId="61341FEE" w14:textId="77777777" w:rsidTr="00447304">
        <w:tc>
          <w:tcPr>
            <w:tcW w:w="8296" w:type="dxa"/>
          </w:tcPr>
          <w:p w14:paraId="7BFDA3F2" w14:textId="77777777" w:rsidR="00447304" w:rsidRPr="00447304" w:rsidRDefault="00447304" w:rsidP="00447304">
            <w:pPr>
              <w:widowControl/>
              <w:rPr>
                <w:rFonts w:ascii="Arial" w:hAnsi="Arial" w:cs="Arial"/>
                <w:b/>
                <w:bCs/>
                <w:szCs w:val="24"/>
              </w:rPr>
            </w:pPr>
            <w:r w:rsidRPr="00447304">
              <w:rPr>
                <w:rFonts w:ascii="Arial" w:hAnsi="Arial" w:cs="Arial"/>
                <w:b/>
                <w:bCs/>
                <w:szCs w:val="24"/>
              </w:rPr>
              <w:t>Organizations:</w:t>
            </w:r>
          </w:p>
          <w:p w14:paraId="297DFBDD" w14:textId="175BCF12" w:rsidR="00447304" w:rsidRPr="00447304" w:rsidRDefault="00447304" w:rsidP="00055EBD">
            <w:pPr>
              <w:spacing w:line="360" w:lineRule="auto"/>
              <w:rPr>
                <w:rFonts w:ascii="Arial" w:eastAsiaTheme="minorEastAsia" w:hAnsi="Arial" w:cs="Arial"/>
                <w:szCs w:val="24"/>
              </w:rPr>
            </w:pPr>
            <w:r w:rsidRPr="00A20938">
              <w:rPr>
                <w:rFonts w:ascii="Arial" w:eastAsia="HGPSoeiKakugothicUB" w:hAnsi="Arial" w:cs="Arial"/>
                <w:color w:val="000000"/>
                <w:szCs w:val="24"/>
                <w:shd w:val="clear" w:color="auto" w:fill="FFFFFF"/>
              </w:rPr>
              <w:t xml:space="preserve">the findings of </w:t>
            </w:r>
            <w:r>
              <w:rPr>
                <w:rFonts w:ascii="Arial" w:eastAsia="HGPSoeiKakugothicUB" w:hAnsi="Arial" w:cs="Arial"/>
                <w:color w:val="000000"/>
                <w:szCs w:val="24"/>
                <w:shd w:val="clear" w:color="auto" w:fill="FFFFFF"/>
              </w:rPr>
              <w:t xml:space="preserve">this research </w:t>
            </w:r>
            <w:r w:rsidRPr="00A20938">
              <w:rPr>
                <w:rFonts w:ascii="Arial" w:eastAsia="HGPSoeiKakugothicUB" w:hAnsi="Arial" w:cs="Arial"/>
                <w:color w:val="000000"/>
                <w:szCs w:val="24"/>
                <w:shd w:val="clear" w:color="auto" w:fill="FFFFFF"/>
              </w:rPr>
              <w:t xml:space="preserve">will have relevance for policy making and supportive measures at the government levels to create an environment that will stimulate the competitiveness of SMEs in </w:t>
            </w:r>
            <w:r>
              <w:rPr>
                <w:rFonts w:ascii="Arial" w:eastAsia="HGPSoeiKakugothicUB" w:hAnsi="Arial" w:cs="Arial"/>
                <w:color w:val="000000"/>
                <w:szCs w:val="24"/>
                <w:shd w:val="clear" w:color="auto" w:fill="FFFFFF"/>
              </w:rPr>
              <w:t>B&amp;B</w:t>
            </w:r>
            <w:r w:rsidRPr="00A20938">
              <w:rPr>
                <w:rFonts w:ascii="Arial" w:eastAsia="HGPSoeiKakugothicUB" w:hAnsi="Arial" w:cs="Arial"/>
                <w:color w:val="000000"/>
                <w:szCs w:val="24"/>
                <w:shd w:val="clear" w:color="auto" w:fill="FFFFFF"/>
              </w:rPr>
              <w:t xml:space="preserve"> accommodation businesses in their attempts for business growth and key strategy for economic improvement.</w:t>
            </w:r>
          </w:p>
        </w:tc>
      </w:tr>
    </w:tbl>
    <w:p w14:paraId="79EA160C" w14:textId="77777777" w:rsidR="00C83840" w:rsidRDefault="00C83840">
      <w:pPr>
        <w:widowControl/>
        <w:jc w:val="left"/>
        <w:rPr>
          <w:rFonts w:ascii="Arial" w:hAnsi="Arial" w:cs="Arial"/>
          <w:szCs w:val="24"/>
        </w:rPr>
      </w:pPr>
      <w:r>
        <w:rPr>
          <w:rFonts w:ascii="Arial" w:hAnsi="Arial" w:cs="Arial"/>
          <w:szCs w:val="24"/>
        </w:rPr>
        <w:br w:type="page"/>
      </w:r>
    </w:p>
    <w:p w14:paraId="2C9C0A2B" w14:textId="726AFC56" w:rsidR="00CE4655" w:rsidRPr="002C08C5" w:rsidRDefault="00CE4655" w:rsidP="002C08C5">
      <w:pPr>
        <w:pStyle w:val="1"/>
        <w:spacing w:before="0" w:after="0" w:line="360" w:lineRule="auto"/>
      </w:pPr>
      <w:bookmarkStart w:id="17" w:name="_Toc38668986"/>
      <w:r w:rsidRPr="002C08C5">
        <w:lastRenderedPageBreak/>
        <w:t>Entry 4: Defining the research question</w:t>
      </w:r>
      <w:bookmarkEnd w:id="17"/>
      <w:r w:rsidRPr="002C08C5">
        <w:t xml:space="preserve"> </w:t>
      </w:r>
    </w:p>
    <w:p w14:paraId="0D5F67CE" w14:textId="4AA26799" w:rsidR="00FE17AD" w:rsidRPr="001F1E6F" w:rsidRDefault="003F3BAD" w:rsidP="00055EBD">
      <w:pPr>
        <w:spacing w:line="360" w:lineRule="auto"/>
        <w:rPr>
          <w:rFonts w:ascii="Arial" w:hAnsi="Arial" w:cs="Arial"/>
          <w:b/>
          <w:bCs/>
          <w:szCs w:val="24"/>
        </w:rPr>
      </w:pPr>
      <w:r w:rsidRPr="001F1E6F">
        <w:rPr>
          <w:rFonts w:ascii="Arial" w:hAnsi="Arial" w:cs="Arial"/>
          <w:b/>
          <w:bCs/>
          <w:szCs w:val="24"/>
        </w:rPr>
        <w:t>What is a research question?</w:t>
      </w:r>
    </w:p>
    <w:p w14:paraId="4BEBAF7F" w14:textId="7A2894FC" w:rsidR="00024B30" w:rsidRPr="001F1E6F" w:rsidRDefault="00024B30" w:rsidP="00024B30">
      <w:pPr>
        <w:spacing w:line="360" w:lineRule="auto"/>
        <w:rPr>
          <w:rFonts w:ascii="Arial" w:hAnsi="Arial" w:cs="Arial"/>
          <w:szCs w:val="24"/>
        </w:rPr>
      </w:pPr>
      <w:r w:rsidRPr="001F1E6F">
        <w:rPr>
          <w:rFonts w:ascii="Arial" w:hAnsi="Arial" w:cs="Arial"/>
          <w:szCs w:val="24"/>
        </w:rPr>
        <w:t xml:space="preserve">Research questions are questions that we will solve in the </w:t>
      </w:r>
      <w:r w:rsidR="001C3356" w:rsidRPr="001F1E6F">
        <w:rPr>
          <w:rFonts w:ascii="Arial" w:hAnsi="Arial" w:cs="Arial"/>
          <w:szCs w:val="24"/>
        </w:rPr>
        <w:t>process</w:t>
      </w:r>
      <w:r w:rsidRPr="001F1E6F">
        <w:rPr>
          <w:rFonts w:ascii="Arial" w:hAnsi="Arial" w:cs="Arial"/>
          <w:szCs w:val="24"/>
        </w:rPr>
        <w:t xml:space="preserve"> of research. This is often a prelude to research objectives</w:t>
      </w:r>
      <w:r w:rsidR="004957D3" w:rsidRPr="001F1E6F">
        <w:rPr>
          <w:rFonts w:ascii="Arial" w:hAnsi="Arial" w:cs="Arial"/>
          <w:szCs w:val="24"/>
        </w:rPr>
        <w:t xml:space="preserve"> </w:t>
      </w:r>
      <w:r w:rsidR="004957D3" w:rsidRPr="001F1E6F">
        <w:rPr>
          <w:rFonts w:ascii="Arial" w:hAnsi="Arial" w:cs="Arial"/>
          <w:color w:val="222222"/>
          <w:szCs w:val="24"/>
          <w:shd w:val="clear" w:color="auto" w:fill="FFFFFF"/>
        </w:rPr>
        <w:t>(Saunders and Lewis, 2012).</w:t>
      </w:r>
      <w:r w:rsidR="00925915">
        <w:rPr>
          <w:rFonts w:ascii="Arial" w:hAnsi="Arial" w:cs="Arial"/>
          <w:color w:val="222222"/>
          <w:szCs w:val="24"/>
          <w:shd w:val="clear" w:color="auto" w:fill="FFFFFF"/>
        </w:rPr>
        <w:t xml:space="preserve"> </w:t>
      </w:r>
      <w:r w:rsidR="00925915" w:rsidRPr="00925915">
        <w:rPr>
          <w:rFonts w:ascii="Arial" w:hAnsi="Arial" w:cs="Arial"/>
          <w:color w:val="222222"/>
          <w:szCs w:val="24"/>
          <w:shd w:val="clear" w:color="auto" w:fill="FFFFFF"/>
        </w:rPr>
        <w:t>Problems arise because you need to know something you don't know, resolve conflicts, validate previous research</w:t>
      </w:r>
      <w:r w:rsidR="00925915">
        <w:rPr>
          <w:rFonts w:ascii="Arial" w:hAnsi="Arial" w:cs="Arial"/>
          <w:szCs w:val="24"/>
        </w:rPr>
        <w:t xml:space="preserve"> </w:t>
      </w:r>
      <w:r w:rsidR="00925915" w:rsidRPr="0040358C">
        <w:rPr>
          <w:rFonts w:ascii="Arial" w:hAnsi="Arial" w:cs="Arial"/>
          <w:szCs w:val="24"/>
        </w:rPr>
        <w:t>(Portney, 2020)</w:t>
      </w:r>
      <w:r w:rsidR="00925915">
        <w:rPr>
          <w:rFonts w:ascii="Arial" w:hAnsi="Arial" w:cs="Arial"/>
          <w:color w:val="222222"/>
          <w:szCs w:val="24"/>
          <w:shd w:val="clear" w:color="auto" w:fill="FFFFFF"/>
        </w:rPr>
        <w:t>.</w:t>
      </w:r>
    </w:p>
    <w:p w14:paraId="3205D49F" w14:textId="77777777" w:rsidR="00CE05F1" w:rsidRPr="001F1E6F" w:rsidRDefault="00CE05F1" w:rsidP="00CE05F1">
      <w:pPr>
        <w:spacing w:line="360" w:lineRule="auto"/>
        <w:rPr>
          <w:rFonts w:ascii="Arial" w:hAnsi="Arial" w:cs="Arial"/>
          <w:b/>
          <w:bCs/>
          <w:szCs w:val="24"/>
        </w:rPr>
      </w:pPr>
      <w:r w:rsidRPr="001F1E6F">
        <w:rPr>
          <w:rFonts w:ascii="Arial" w:hAnsi="Arial" w:cs="Arial"/>
          <w:b/>
          <w:bCs/>
          <w:szCs w:val="24"/>
        </w:rPr>
        <w:t>Why are research questions important?</w:t>
      </w:r>
    </w:p>
    <w:p w14:paraId="3F3296FF" w14:textId="609D18AB" w:rsidR="00936DB0" w:rsidRDefault="00CE05F1" w:rsidP="00055EBD">
      <w:pPr>
        <w:spacing w:line="360" w:lineRule="auto"/>
        <w:rPr>
          <w:rFonts w:ascii="Arial" w:hAnsi="Arial" w:cs="Arial"/>
          <w:szCs w:val="24"/>
        </w:rPr>
      </w:pPr>
      <w:r w:rsidRPr="001F1E6F">
        <w:rPr>
          <w:rFonts w:ascii="Arial" w:hAnsi="Arial" w:cs="Arial"/>
          <w:szCs w:val="24"/>
        </w:rPr>
        <w:t>Research question plays an important role in the process of social research</w:t>
      </w:r>
      <w:r w:rsidR="004A06F3" w:rsidRPr="001F1E6F">
        <w:rPr>
          <w:rFonts w:ascii="Arial" w:hAnsi="Arial" w:cs="Arial"/>
          <w:szCs w:val="24"/>
        </w:rPr>
        <w:t xml:space="preserve"> (Bryman, 2004)</w:t>
      </w:r>
      <w:r w:rsidRPr="001F1E6F">
        <w:rPr>
          <w:rFonts w:ascii="Arial" w:hAnsi="Arial" w:cs="Arial"/>
          <w:szCs w:val="24"/>
        </w:rPr>
        <w:t>. Research question</w:t>
      </w:r>
      <w:r w:rsidR="0077444D" w:rsidRPr="001F1E6F">
        <w:rPr>
          <w:rFonts w:ascii="Arial" w:hAnsi="Arial" w:cs="Arial"/>
          <w:szCs w:val="24"/>
        </w:rPr>
        <w:t xml:space="preserve"> is</w:t>
      </w:r>
      <w:r w:rsidRPr="001F1E6F">
        <w:rPr>
          <w:rFonts w:ascii="Arial" w:hAnsi="Arial" w:cs="Arial"/>
          <w:szCs w:val="24"/>
        </w:rPr>
        <w:t xml:space="preserve"> an early indicator that provides </w:t>
      </w:r>
      <w:r w:rsidR="0077444D" w:rsidRPr="001F1E6F">
        <w:rPr>
          <w:rFonts w:ascii="Arial" w:hAnsi="Arial" w:cs="Arial"/>
          <w:szCs w:val="24"/>
        </w:rPr>
        <w:t>direction</w:t>
      </w:r>
      <w:r w:rsidRPr="001F1E6F">
        <w:rPr>
          <w:rFonts w:ascii="Arial" w:hAnsi="Arial" w:cs="Arial"/>
          <w:szCs w:val="24"/>
        </w:rPr>
        <w:t xml:space="preserve"> and can guide research design and methodology</w:t>
      </w:r>
      <w:r w:rsidR="0077444D" w:rsidRPr="001F1E6F">
        <w:rPr>
          <w:rFonts w:ascii="Arial" w:hAnsi="Arial" w:cs="Arial"/>
          <w:szCs w:val="24"/>
        </w:rPr>
        <w:t xml:space="preserve"> (Bryman, 2007).</w:t>
      </w:r>
      <w:r w:rsidR="00936DB0" w:rsidRPr="00936DB0">
        <w:t xml:space="preserve"> </w:t>
      </w:r>
      <w:r w:rsidR="00936DB0" w:rsidRPr="00936DB0">
        <w:rPr>
          <w:rFonts w:ascii="Arial" w:hAnsi="Arial" w:cs="Arial"/>
          <w:szCs w:val="24"/>
        </w:rPr>
        <w:t>A research project is carried out on the basis of research questions</w:t>
      </w:r>
      <w:r w:rsidR="00936DB0">
        <w:rPr>
          <w:rFonts w:ascii="Arial" w:hAnsi="Arial" w:cs="Arial"/>
          <w:szCs w:val="24"/>
        </w:rPr>
        <w:t xml:space="preserve"> </w:t>
      </w:r>
      <w:r w:rsidR="00936DB0" w:rsidRPr="00936DB0">
        <w:rPr>
          <w:rFonts w:ascii="Arial" w:hAnsi="Arial" w:cs="Arial"/>
          <w:szCs w:val="24"/>
        </w:rPr>
        <w:t>(Blaikie, 2000</w:t>
      </w:r>
      <w:r w:rsidR="00936DB0">
        <w:rPr>
          <w:rFonts w:ascii="Arial" w:hAnsi="Arial" w:cs="Arial"/>
          <w:szCs w:val="24"/>
        </w:rPr>
        <w:t>)</w:t>
      </w:r>
      <w:r w:rsidR="00936DB0" w:rsidRPr="00936DB0">
        <w:rPr>
          <w:rFonts w:ascii="Arial" w:hAnsi="Arial" w:cs="Arial"/>
          <w:szCs w:val="24"/>
        </w:rPr>
        <w:t>.</w:t>
      </w:r>
      <w:r w:rsidR="0040358C" w:rsidRPr="0040358C">
        <w:t xml:space="preserve"> </w:t>
      </w:r>
      <w:r w:rsidR="00A916FB" w:rsidRPr="00A916FB">
        <w:rPr>
          <w:rFonts w:ascii="Arial" w:hAnsi="Arial" w:cs="Arial"/>
          <w:szCs w:val="24"/>
        </w:rPr>
        <w:t xml:space="preserve">At the beginning of any research work, you need to identify specific </w:t>
      </w:r>
      <w:r w:rsidR="00A916FB">
        <w:rPr>
          <w:rFonts w:ascii="Arial" w:hAnsi="Arial" w:cs="Arial"/>
          <w:szCs w:val="24"/>
        </w:rPr>
        <w:t>question</w:t>
      </w:r>
      <w:r w:rsidR="00A916FB" w:rsidRPr="00A916FB">
        <w:rPr>
          <w:rFonts w:ascii="Arial" w:hAnsi="Arial" w:cs="Arial"/>
          <w:szCs w:val="24"/>
        </w:rPr>
        <w:t xml:space="preserve"> to be studied, even if sometimes you will continue to refine your research issues later</w:t>
      </w:r>
      <w:r w:rsidR="00BD7449">
        <w:rPr>
          <w:rFonts w:ascii="Arial" w:hAnsi="Arial" w:cs="Arial"/>
          <w:szCs w:val="24"/>
        </w:rPr>
        <w:t xml:space="preserve"> </w:t>
      </w:r>
      <w:r w:rsidR="00A916FB" w:rsidRPr="00410EB2">
        <w:rPr>
          <w:rFonts w:ascii="Arial" w:hAnsi="Arial" w:cs="Arial"/>
          <w:szCs w:val="24"/>
        </w:rPr>
        <w:t>(Saunders</w:t>
      </w:r>
      <w:r w:rsidR="00A916FB">
        <w:rPr>
          <w:rFonts w:ascii="Arial" w:hAnsi="Arial" w:cs="Arial"/>
          <w:szCs w:val="24"/>
        </w:rPr>
        <w:t xml:space="preserve"> </w:t>
      </w:r>
      <w:r w:rsidR="00A916FB" w:rsidRPr="00410EB2">
        <w:rPr>
          <w:rFonts w:ascii="Arial" w:hAnsi="Arial" w:cs="Arial" w:hint="eastAsia"/>
          <w:szCs w:val="24"/>
        </w:rPr>
        <w:t>e</w:t>
      </w:r>
      <w:r w:rsidR="00A916FB" w:rsidRPr="00410EB2">
        <w:rPr>
          <w:rFonts w:ascii="Arial" w:hAnsi="Arial" w:cs="Arial"/>
          <w:szCs w:val="24"/>
        </w:rPr>
        <w:t>t al</w:t>
      </w:r>
      <w:r w:rsidR="00A916FB">
        <w:rPr>
          <w:rFonts w:ascii="Arial" w:hAnsi="Arial" w:cs="Arial"/>
          <w:szCs w:val="24"/>
        </w:rPr>
        <w:t xml:space="preserve">, </w:t>
      </w:r>
      <w:r w:rsidR="00A916FB" w:rsidRPr="00410EB2">
        <w:rPr>
          <w:rFonts w:ascii="Arial" w:hAnsi="Arial" w:cs="Arial"/>
          <w:szCs w:val="24"/>
        </w:rPr>
        <w:t>2016)</w:t>
      </w:r>
      <w:r w:rsidR="00A916FB" w:rsidRPr="00A916FB">
        <w:rPr>
          <w:rFonts w:ascii="Arial" w:hAnsi="Arial" w:cs="Arial"/>
          <w:szCs w:val="24"/>
        </w:rPr>
        <w:t>.</w:t>
      </w:r>
      <w:r w:rsidR="00A916FB">
        <w:rPr>
          <w:rFonts w:ascii="Arial" w:eastAsiaTheme="minorEastAsia" w:hAnsi="Arial" w:cs="Arial" w:hint="eastAsia"/>
          <w:szCs w:val="24"/>
        </w:rPr>
        <w:t xml:space="preserve"> </w:t>
      </w:r>
      <w:r w:rsidR="0040358C" w:rsidRPr="0040358C">
        <w:rPr>
          <w:rFonts w:ascii="Arial" w:hAnsi="Arial" w:cs="Arial"/>
          <w:szCs w:val="24"/>
        </w:rPr>
        <w:t>This is the most important and difficult part, and it provides guidance for later research planning and analysis</w:t>
      </w:r>
      <w:r w:rsidR="002F5F0F">
        <w:rPr>
          <w:rFonts w:ascii="Arial" w:hAnsi="Arial" w:cs="Arial"/>
          <w:szCs w:val="24"/>
        </w:rPr>
        <w:t xml:space="preserve"> </w:t>
      </w:r>
      <w:r w:rsidR="0040358C" w:rsidRPr="0040358C">
        <w:rPr>
          <w:rFonts w:ascii="Arial" w:hAnsi="Arial" w:cs="Arial"/>
          <w:szCs w:val="24"/>
        </w:rPr>
        <w:t>(Portney, 2020).</w:t>
      </w:r>
      <w:r w:rsidR="00410EB2">
        <w:rPr>
          <w:rFonts w:ascii="Arial" w:hAnsi="Arial" w:cs="Arial"/>
          <w:szCs w:val="24"/>
        </w:rPr>
        <w:t xml:space="preserve"> </w:t>
      </w:r>
      <w:r w:rsidR="00410EB2" w:rsidRPr="00410EB2">
        <w:rPr>
          <w:rFonts w:ascii="Arial" w:hAnsi="Arial" w:cs="Arial"/>
          <w:szCs w:val="24"/>
        </w:rPr>
        <w:t>The key to the success of our research is the clarity of the research questions we ask</w:t>
      </w:r>
      <w:r w:rsidR="00B04EAA">
        <w:rPr>
          <w:rFonts w:ascii="Arial" w:hAnsi="Arial" w:cs="Arial"/>
          <w:szCs w:val="24"/>
        </w:rPr>
        <w:t xml:space="preserve">. </w:t>
      </w:r>
      <w:r w:rsidR="00B04EAA" w:rsidRPr="00B04EAA">
        <w:rPr>
          <w:rFonts w:ascii="Arial" w:hAnsi="Arial" w:cs="Arial"/>
          <w:szCs w:val="24"/>
        </w:rPr>
        <w:t xml:space="preserve">Research questions will affect your subsequent literature selection, study design, sampling, data collection, analysis, and </w:t>
      </w:r>
      <w:r w:rsidR="00B04EAA">
        <w:rPr>
          <w:rFonts w:ascii="Arial" w:hAnsi="Arial" w:cs="Arial"/>
          <w:szCs w:val="24"/>
        </w:rPr>
        <w:t>so on</w:t>
      </w:r>
      <w:r w:rsidR="00A916FB">
        <w:rPr>
          <w:rFonts w:ascii="Arial" w:hAnsi="Arial" w:cs="Arial"/>
          <w:szCs w:val="24"/>
        </w:rPr>
        <w:t xml:space="preserve"> </w:t>
      </w:r>
      <w:r w:rsidR="00B04EAA" w:rsidRPr="00410EB2">
        <w:rPr>
          <w:rFonts w:ascii="Arial" w:hAnsi="Arial" w:cs="Arial"/>
          <w:szCs w:val="24"/>
        </w:rPr>
        <w:t>(Saunders</w:t>
      </w:r>
      <w:r w:rsidR="00B04EAA">
        <w:rPr>
          <w:rFonts w:ascii="Arial" w:hAnsi="Arial" w:cs="Arial"/>
          <w:szCs w:val="24"/>
        </w:rPr>
        <w:t xml:space="preserve"> </w:t>
      </w:r>
      <w:r w:rsidR="00B04EAA" w:rsidRPr="00410EB2">
        <w:rPr>
          <w:rFonts w:ascii="Arial" w:hAnsi="Arial" w:cs="Arial" w:hint="eastAsia"/>
          <w:szCs w:val="24"/>
        </w:rPr>
        <w:t>e</w:t>
      </w:r>
      <w:r w:rsidR="00B04EAA" w:rsidRPr="00410EB2">
        <w:rPr>
          <w:rFonts w:ascii="Arial" w:hAnsi="Arial" w:cs="Arial"/>
          <w:szCs w:val="24"/>
        </w:rPr>
        <w:t>t al</w:t>
      </w:r>
      <w:r w:rsidR="00B04EAA">
        <w:rPr>
          <w:rFonts w:ascii="Arial" w:hAnsi="Arial" w:cs="Arial"/>
          <w:szCs w:val="24"/>
        </w:rPr>
        <w:t xml:space="preserve">, </w:t>
      </w:r>
      <w:r w:rsidR="00B04EAA" w:rsidRPr="00410EB2">
        <w:rPr>
          <w:rFonts w:ascii="Arial" w:hAnsi="Arial" w:cs="Arial"/>
          <w:szCs w:val="24"/>
        </w:rPr>
        <w:t>2016)</w:t>
      </w:r>
      <w:r w:rsidR="00B04EAA" w:rsidRPr="00B04EAA">
        <w:rPr>
          <w:rFonts w:ascii="Arial" w:hAnsi="Arial" w:cs="Arial"/>
          <w:szCs w:val="24"/>
        </w:rPr>
        <w:t>.</w:t>
      </w:r>
    </w:p>
    <w:p w14:paraId="656628F8" w14:textId="4DC4F4BC" w:rsidR="001F1E6F" w:rsidRPr="001F1E6F" w:rsidRDefault="00F07B70" w:rsidP="00055EBD">
      <w:pPr>
        <w:spacing w:line="360" w:lineRule="auto"/>
        <w:rPr>
          <w:rFonts w:ascii="Arial" w:eastAsiaTheme="minorEastAsia" w:hAnsi="Arial" w:cs="Arial"/>
          <w:b/>
          <w:bCs/>
          <w:szCs w:val="24"/>
        </w:rPr>
      </w:pPr>
      <w:r>
        <w:rPr>
          <w:rFonts w:ascii="Arial" w:hAnsi="Arial" w:cs="Arial"/>
          <w:b/>
          <w:bCs/>
          <w:szCs w:val="24"/>
        </w:rPr>
        <w:t>T</w:t>
      </w:r>
      <w:r w:rsidR="008E5073" w:rsidRPr="008E5073">
        <w:rPr>
          <w:rFonts w:ascii="Arial" w:hAnsi="Arial" w:cs="Arial"/>
          <w:b/>
          <w:bCs/>
          <w:szCs w:val="24"/>
        </w:rPr>
        <w:t xml:space="preserve">he criteria for judging appropriate research questions </w:t>
      </w:r>
    </w:p>
    <w:p w14:paraId="307834CC" w14:textId="31555D10" w:rsidR="001F1E6F" w:rsidRPr="00842710" w:rsidRDefault="001F1E6F" w:rsidP="001F1E6F">
      <w:pPr>
        <w:spacing w:line="360" w:lineRule="auto"/>
        <w:rPr>
          <w:rFonts w:ascii="Arial" w:eastAsiaTheme="minorEastAsia" w:hAnsi="Arial" w:cs="Arial"/>
          <w:szCs w:val="24"/>
        </w:rPr>
      </w:pPr>
      <w:r w:rsidRPr="001F1E6F">
        <w:rPr>
          <w:rFonts w:ascii="Arial" w:hAnsi="Arial" w:cs="Arial"/>
          <w:szCs w:val="24"/>
        </w:rPr>
        <w:t xml:space="preserve">However, defining the research question is not an easy thing. We need to consider what is an appropriate research question. We want to avoid both difficult and descriptive questions. This requires that you have links to relevant literature and that you will have new insights into the subject </w:t>
      </w:r>
      <w:r w:rsidRPr="001F1E6F">
        <w:rPr>
          <w:rFonts w:ascii="Arial" w:hAnsi="Arial" w:cs="Arial"/>
          <w:color w:val="222222"/>
          <w:szCs w:val="24"/>
          <w:shd w:val="clear" w:color="auto" w:fill="FFFFFF"/>
        </w:rPr>
        <w:t>(Saunders and Lewis, 2012)</w:t>
      </w:r>
      <w:r w:rsidRPr="001F1E6F">
        <w:rPr>
          <w:rFonts w:ascii="Arial" w:hAnsi="Arial" w:cs="Arial"/>
          <w:szCs w:val="24"/>
        </w:rPr>
        <w:t>. Many scholars have studied the criteria for judging</w:t>
      </w:r>
      <w:r w:rsidR="008E5073">
        <w:rPr>
          <w:rFonts w:ascii="Arial" w:hAnsi="Arial" w:cs="Arial"/>
          <w:szCs w:val="24"/>
        </w:rPr>
        <w:t xml:space="preserve"> appropriate</w:t>
      </w:r>
      <w:r w:rsidRPr="001F1E6F">
        <w:rPr>
          <w:rFonts w:ascii="Arial" w:hAnsi="Arial" w:cs="Arial"/>
          <w:szCs w:val="24"/>
        </w:rPr>
        <w:t xml:space="preserve"> research </w:t>
      </w:r>
      <w:r w:rsidR="008E5073">
        <w:rPr>
          <w:rFonts w:ascii="Arial" w:hAnsi="Arial" w:cs="Arial"/>
          <w:szCs w:val="24"/>
        </w:rPr>
        <w:t>questions</w:t>
      </w:r>
      <w:r w:rsidRPr="001F1E6F">
        <w:rPr>
          <w:rFonts w:ascii="Arial" w:hAnsi="Arial" w:cs="Arial"/>
          <w:szCs w:val="24"/>
        </w:rPr>
        <w:t xml:space="preserve">. It was Clough and Nutbrown (2008) who came up with the "Goldilocks test’", which can be used to determine whether a problem is too big, too small, too hot or just right. Too big involves things that might require a lot of money, too small involves simple descriptive questions, and too hot involves sensitive topics, like how some women discriminate. Clough and Nutbrown’s </w:t>
      </w:r>
      <w:r w:rsidRPr="001F1E6F">
        <w:rPr>
          <w:rFonts w:ascii="Arial" w:hAnsi="Arial" w:cs="Arial"/>
          <w:szCs w:val="24"/>
        </w:rPr>
        <w:lastRenderedPageBreak/>
        <w:t>(200</w:t>
      </w:r>
      <w:r w:rsidR="00925915">
        <w:rPr>
          <w:rFonts w:ascii="Arial" w:hAnsi="Arial" w:cs="Arial"/>
          <w:szCs w:val="24"/>
        </w:rPr>
        <w:t>8</w:t>
      </w:r>
      <w:r w:rsidRPr="001F1E6F">
        <w:rPr>
          <w:rFonts w:ascii="Arial" w:hAnsi="Arial" w:cs="Arial"/>
          <w:szCs w:val="24"/>
        </w:rPr>
        <w:t>)</w:t>
      </w:r>
      <w:r w:rsidRPr="001F1E6F">
        <w:rPr>
          <w:rFonts w:ascii="Arial" w:eastAsiaTheme="minorEastAsia" w:hAnsi="Arial" w:cs="Arial"/>
          <w:szCs w:val="24"/>
        </w:rPr>
        <w:t xml:space="preserve"> </w:t>
      </w:r>
      <w:r w:rsidRPr="001F1E6F">
        <w:rPr>
          <w:rFonts w:ascii="Arial" w:hAnsi="Arial" w:cs="Arial"/>
          <w:szCs w:val="24"/>
        </w:rPr>
        <w:t>use a very graphic analogy - the Russian doll principle - to illustrate how to clarify research issues. Like the Russian dolls, gradually peel off the layers of complexity until the core issues emerge.</w:t>
      </w:r>
      <w:r w:rsidR="00842710" w:rsidRPr="00842710">
        <w:t xml:space="preserve"> </w:t>
      </w:r>
      <w:r w:rsidR="00842710">
        <w:rPr>
          <w:rFonts w:ascii="Arial" w:hAnsi="Arial" w:cs="Arial"/>
          <w:szCs w:val="24"/>
        </w:rPr>
        <w:t>T</w:t>
      </w:r>
      <w:r w:rsidR="00842710" w:rsidRPr="00842710">
        <w:rPr>
          <w:rFonts w:ascii="Arial" w:hAnsi="Arial" w:cs="Arial"/>
          <w:szCs w:val="24"/>
        </w:rPr>
        <w:t>here are four universal criteria by which research questions are important, answerable, ethical, and doable</w:t>
      </w:r>
      <w:r w:rsidR="00842710">
        <w:rPr>
          <w:rFonts w:ascii="Arial" w:hAnsi="Arial" w:cs="Arial"/>
          <w:szCs w:val="24"/>
        </w:rPr>
        <w:t xml:space="preserve"> </w:t>
      </w:r>
      <w:r w:rsidR="00842710" w:rsidRPr="00AE34E7">
        <w:rPr>
          <w:rFonts w:ascii="Arial" w:hAnsi="Arial" w:cs="Arial"/>
          <w:szCs w:val="24"/>
        </w:rPr>
        <w:t>(Portney and Watkins,2015)</w:t>
      </w:r>
      <w:r w:rsidR="00842710" w:rsidRPr="00842710">
        <w:rPr>
          <w:rFonts w:ascii="Arial" w:hAnsi="Arial" w:cs="Arial"/>
          <w:szCs w:val="24"/>
        </w:rPr>
        <w:t>.</w:t>
      </w:r>
    </w:p>
    <w:p w14:paraId="5A233E16" w14:textId="77777777" w:rsidR="008E5073" w:rsidRPr="001F1E6F" w:rsidRDefault="008E5073" w:rsidP="008E5073">
      <w:pPr>
        <w:spacing w:line="360" w:lineRule="auto"/>
        <w:rPr>
          <w:rFonts w:ascii="Arial" w:eastAsiaTheme="minorEastAsia" w:hAnsi="Arial" w:cs="Arial"/>
          <w:b/>
          <w:bCs/>
          <w:szCs w:val="24"/>
        </w:rPr>
      </w:pPr>
      <w:r w:rsidRPr="001F1E6F">
        <w:rPr>
          <w:rFonts w:ascii="Arial" w:hAnsi="Arial" w:cs="Arial"/>
          <w:b/>
          <w:bCs/>
          <w:szCs w:val="24"/>
        </w:rPr>
        <w:t>Steps to defining a research question</w:t>
      </w:r>
    </w:p>
    <w:p w14:paraId="79A21597" w14:textId="352E6B4A" w:rsidR="008E5073" w:rsidRPr="00BD7449" w:rsidRDefault="00B226F6" w:rsidP="001F1E6F">
      <w:pPr>
        <w:spacing w:line="360" w:lineRule="auto"/>
        <w:rPr>
          <w:rFonts w:ascii="Arial" w:hAnsi="Arial" w:cs="Arial"/>
          <w:color w:val="222222"/>
          <w:szCs w:val="24"/>
          <w:shd w:val="clear" w:color="auto" w:fill="FFFFFF"/>
        </w:rPr>
      </w:pPr>
      <w:r w:rsidRPr="00B226F6">
        <w:rPr>
          <w:rFonts w:ascii="Arial" w:hAnsi="Arial" w:cs="Arial"/>
          <w:szCs w:val="24"/>
        </w:rPr>
        <w:t>In general, researchers identify a topic of interest and the journey begins.</w:t>
      </w:r>
      <w:r>
        <w:rPr>
          <w:rFonts w:ascii="Arial" w:hAnsi="Arial" w:cs="Arial"/>
          <w:szCs w:val="24"/>
        </w:rPr>
        <w:t xml:space="preserve"> </w:t>
      </w:r>
      <w:r w:rsidRPr="00B226F6">
        <w:rPr>
          <w:rFonts w:ascii="Arial" w:hAnsi="Arial" w:cs="Arial"/>
          <w:szCs w:val="24"/>
        </w:rPr>
        <w:t>Once the topic is identified, begin to determine what we know and need to find out based on experience and observation, theory and practice, and relevant references</w:t>
      </w:r>
      <w:r>
        <w:rPr>
          <w:rFonts w:ascii="Arial" w:hAnsi="Arial" w:cs="Arial"/>
          <w:szCs w:val="24"/>
        </w:rPr>
        <w:t xml:space="preserve"> </w:t>
      </w:r>
      <w:r w:rsidRPr="00AE34E7">
        <w:rPr>
          <w:rFonts w:ascii="Arial" w:hAnsi="Arial" w:cs="Arial"/>
          <w:szCs w:val="24"/>
        </w:rPr>
        <w:t>(Portney and Watkins,2015). Portney and Watkins</w:t>
      </w:r>
      <w:r w:rsidR="00AE34E7" w:rsidRPr="00AE34E7">
        <w:rPr>
          <w:rFonts w:ascii="宋体" w:eastAsia="宋体" w:hAnsi="宋体" w:cs="宋体" w:hint="eastAsia"/>
          <w:szCs w:val="24"/>
        </w:rPr>
        <w:t>（</w:t>
      </w:r>
      <w:r w:rsidR="00AE34E7" w:rsidRPr="00AE34E7">
        <w:rPr>
          <w:rFonts w:ascii="Arial" w:hAnsi="Arial" w:cs="Arial"/>
          <w:szCs w:val="24"/>
        </w:rPr>
        <w:t>2015)</w:t>
      </w:r>
      <w:r w:rsidRPr="00B226F6">
        <w:rPr>
          <w:rFonts w:ascii="Arial" w:hAnsi="Arial" w:cs="Arial"/>
          <w:szCs w:val="24"/>
        </w:rPr>
        <w:t xml:space="preserve"> presents four basic building blocks of PICO for a research </w:t>
      </w:r>
      <w:r w:rsidR="00842710" w:rsidRPr="00842710">
        <w:rPr>
          <w:rFonts w:ascii="Arial" w:hAnsi="Arial" w:cs="Arial"/>
          <w:szCs w:val="24"/>
        </w:rPr>
        <w:t>question</w:t>
      </w:r>
      <w:r>
        <w:rPr>
          <w:rFonts w:ascii="Arial" w:hAnsi="Arial" w:cs="Arial"/>
          <w:szCs w:val="24"/>
        </w:rPr>
        <w:t>, namely p</w:t>
      </w:r>
      <w:r w:rsidRPr="00B226F6">
        <w:rPr>
          <w:rFonts w:ascii="Arial" w:hAnsi="Arial" w:cs="Arial"/>
          <w:szCs w:val="24"/>
        </w:rPr>
        <w:t>opulation or Problem</w:t>
      </w:r>
      <w:r w:rsidRPr="00AE34E7">
        <w:rPr>
          <w:rFonts w:ascii="宋体" w:eastAsia="宋体" w:hAnsi="宋体" w:cs="宋体" w:hint="eastAsia"/>
          <w:szCs w:val="24"/>
        </w:rPr>
        <w:t>、</w:t>
      </w:r>
      <w:r w:rsidRPr="00B226F6">
        <w:rPr>
          <w:rFonts w:ascii="Arial" w:hAnsi="Arial" w:cs="Arial"/>
          <w:szCs w:val="24"/>
        </w:rPr>
        <w:t>Intervention</w:t>
      </w:r>
      <w:r w:rsidRPr="00AE34E7">
        <w:rPr>
          <w:rFonts w:ascii="宋体" w:eastAsia="宋体" w:hAnsi="宋体" w:cs="宋体" w:hint="eastAsia"/>
          <w:szCs w:val="24"/>
        </w:rPr>
        <w:t>、</w:t>
      </w:r>
      <w:r w:rsidRPr="00B226F6">
        <w:rPr>
          <w:rFonts w:ascii="Arial" w:hAnsi="Arial" w:cs="Arial"/>
          <w:szCs w:val="24"/>
        </w:rPr>
        <w:t>Comparison or Control</w:t>
      </w:r>
      <w:r w:rsidRPr="00AE34E7">
        <w:rPr>
          <w:rFonts w:ascii="宋体" w:eastAsia="宋体" w:hAnsi="宋体" w:cs="宋体" w:hint="eastAsia"/>
          <w:szCs w:val="24"/>
        </w:rPr>
        <w:t>、</w:t>
      </w:r>
      <w:r w:rsidRPr="00B226F6">
        <w:rPr>
          <w:rFonts w:ascii="Arial" w:hAnsi="Arial" w:cs="Arial"/>
          <w:szCs w:val="24"/>
        </w:rPr>
        <w:t>Outcomes.</w:t>
      </w:r>
      <w:r w:rsidR="00BD7449">
        <w:rPr>
          <w:rFonts w:ascii="Arial" w:hAnsi="Arial" w:cs="Arial"/>
          <w:szCs w:val="24"/>
        </w:rPr>
        <w:t xml:space="preserve"> </w:t>
      </w:r>
      <w:r w:rsidR="00BD7449" w:rsidRPr="00BD7449">
        <w:rPr>
          <w:rFonts w:ascii="Arial" w:hAnsi="Arial" w:cs="Arial"/>
          <w:szCs w:val="24"/>
        </w:rPr>
        <w:t xml:space="preserve">The next step is to </w:t>
      </w:r>
      <w:r w:rsidR="00BD7449" w:rsidRPr="00BD7449">
        <w:rPr>
          <w:rFonts w:ascii="Arial" w:hAnsi="Arial" w:cs="Arial"/>
          <w:color w:val="222222"/>
          <w:szCs w:val="24"/>
          <w:shd w:val="clear" w:color="auto" w:fill="FFFFFF"/>
        </w:rPr>
        <w:t>transform</w:t>
      </w:r>
      <w:r w:rsidR="00BD7449" w:rsidRPr="00BD7449">
        <w:rPr>
          <w:rFonts w:ascii="Arial" w:hAnsi="Arial" w:cs="Arial"/>
          <w:szCs w:val="24"/>
        </w:rPr>
        <w:t xml:space="preserve"> research ideas into clearly defined research questions.</w:t>
      </w:r>
      <w:r w:rsidR="00BD7449">
        <w:rPr>
          <w:rFonts w:ascii="Arial" w:hAnsi="Arial" w:cs="Arial"/>
          <w:szCs w:val="24"/>
        </w:rPr>
        <w:t xml:space="preserve"> </w:t>
      </w:r>
      <w:r w:rsidR="00BD7449" w:rsidRPr="00BD7449">
        <w:rPr>
          <w:rFonts w:ascii="Arial" w:hAnsi="Arial" w:cs="Arial"/>
          <w:color w:val="222222"/>
          <w:szCs w:val="24"/>
          <w:shd w:val="clear" w:color="auto" w:fill="FFFFFF"/>
        </w:rPr>
        <w:t xml:space="preserve">It should be noted here that it is dangerous to define too deep a research </w:t>
      </w:r>
      <w:r w:rsidR="00BD7449" w:rsidRPr="00BD7449">
        <w:rPr>
          <w:rFonts w:ascii="Arial" w:hAnsi="Arial" w:cs="Arial"/>
          <w:szCs w:val="24"/>
        </w:rPr>
        <w:t>question</w:t>
      </w:r>
      <w:r w:rsidR="00BD7449" w:rsidRPr="00BD7449">
        <w:rPr>
          <w:rFonts w:ascii="Arial" w:hAnsi="Arial" w:cs="Arial"/>
          <w:color w:val="222222"/>
          <w:szCs w:val="24"/>
          <w:shd w:val="clear" w:color="auto" w:fill="FFFFFF"/>
        </w:rPr>
        <w:t xml:space="preserve">. </w:t>
      </w:r>
      <w:r w:rsidR="00BD7449" w:rsidRPr="00BD7449">
        <w:rPr>
          <w:rFonts w:ascii="Arial" w:hAnsi="Arial" w:cs="Arial"/>
          <w:szCs w:val="24"/>
        </w:rPr>
        <w:t xml:space="preserve">We can avoid the trap of asking questions that are too easy, too difficult, or have already been answered by consulting our </w:t>
      </w:r>
      <w:r w:rsidR="00BD7449" w:rsidRPr="00BD7449">
        <w:rPr>
          <w:rFonts w:ascii="Arial" w:hAnsi="Arial" w:cs="Arial"/>
          <w:color w:val="222222"/>
          <w:szCs w:val="24"/>
          <w:shd w:val="clear" w:color="auto" w:fill="FFFFFF"/>
        </w:rPr>
        <w:t>tutor</w:t>
      </w:r>
      <w:r w:rsidR="00BD7449" w:rsidRPr="00BD7449">
        <w:rPr>
          <w:rFonts w:ascii="Arial" w:hAnsi="Arial" w:cs="Arial"/>
          <w:szCs w:val="24"/>
        </w:rPr>
        <w:t>s for help.</w:t>
      </w:r>
      <w:r w:rsidR="00BD7449">
        <w:rPr>
          <w:rFonts w:ascii="Arial" w:hAnsi="Arial" w:cs="Arial"/>
          <w:szCs w:val="24"/>
        </w:rPr>
        <w:t xml:space="preserve"> </w:t>
      </w:r>
      <w:r w:rsidR="00BD7449" w:rsidRPr="00BD7449">
        <w:rPr>
          <w:rFonts w:ascii="Arial" w:hAnsi="Arial" w:cs="Arial"/>
          <w:szCs w:val="24"/>
        </w:rPr>
        <w:t>Sometimes</w:t>
      </w:r>
      <w:r w:rsidR="00BD7449">
        <w:rPr>
          <w:rFonts w:ascii="Arial" w:hAnsi="Arial" w:cs="Arial"/>
          <w:szCs w:val="24"/>
        </w:rPr>
        <w:t xml:space="preserve"> </w:t>
      </w:r>
      <w:r w:rsidR="00BD7449" w:rsidRPr="00BD7449">
        <w:rPr>
          <w:rFonts w:ascii="Arial" w:hAnsi="Arial" w:cs="Arial"/>
          <w:szCs w:val="24"/>
        </w:rPr>
        <w:t>you can brainstorm or use Delphi techniques</w:t>
      </w:r>
      <w:r w:rsidR="00BD7449">
        <w:rPr>
          <w:rFonts w:ascii="Arial" w:hAnsi="Arial" w:cs="Arial"/>
          <w:szCs w:val="24"/>
        </w:rPr>
        <w:t xml:space="preserve"> </w:t>
      </w:r>
      <w:r w:rsidR="00BD7449" w:rsidRPr="00BD7449">
        <w:rPr>
          <w:rFonts w:ascii="Arial" w:hAnsi="Arial" w:cs="Arial"/>
          <w:szCs w:val="24"/>
        </w:rPr>
        <w:t>with your peers</w:t>
      </w:r>
      <w:r w:rsidR="00F07111">
        <w:rPr>
          <w:rFonts w:ascii="Arial" w:hAnsi="Arial" w:cs="Arial"/>
          <w:szCs w:val="24"/>
        </w:rPr>
        <w:t xml:space="preserve"> </w:t>
      </w:r>
      <w:r w:rsidR="00BD7449" w:rsidRPr="00410EB2">
        <w:rPr>
          <w:rFonts w:ascii="Arial" w:hAnsi="Arial" w:cs="Arial"/>
          <w:szCs w:val="24"/>
        </w:rPr>
        <w:t>(Saunders</w:t>
      </w:r>
      <w:r w:rsidR="00BD7449">
        <w:rPr>
          <w:rFonts w:ascii="Arial" w:hAnsi="Arial" w:cs="Arial"/>
          <w:szCs w:val="24"/>
        </w:rPr>
        <w:t xml:space="preserve"> </w:t>
      </w:r>
      <w:r w:rsidR="00BD7449" w:rsidRPr="00410EB2">
        <w:rPr>
          <w:rFonts w:ascii="Arial" w:hAnsi="Arial" w:cs="Arial" w:hint="eastAsia"/>
          <w:szCs w:val="24"/>
        </w:rPr>
        <w:t>e</w:t>
      </w:r>
      <w:r w:rsidR="00BD7449" w:rsidRPr="00410EB2">
        <w:rPr>
          <w:rFonts w:ascii="Arial" w:hAnsi="Arial" w:cs="Arial"/>
          <w:szCs w:val="24"/>
        </w:rPr>
        <w:t>t al</w:t>
      </w:r>
      <w:r w:rsidR="00BD7449">
        <w:rPr>
          <w:rFonts w:ascii="Arial" w:hAnsi="Arial" w:cs="Arial"/>
          <w:szCs w:val="24"/>
        </w:rPr>
        <w:t xml:space="preserve">, </w:t>
      </w:r>
      <w:r w:rsidR="00BD7449" w:rsidRPr="00410EB2">
        <w:rPr>
          <w:rFonts w:ascii="Arial" w:hAnsi="Arial" w:cs="Arial"/>
          <w:szCs w:val="24"/>
        </w:rPr>
        <w:t>2016)</w:t>
      </w:r>
      <w:r w:rsidR="00BD7449" w:rsidRPr="00BD7449">
        <w:rPr>
          <w:rFonts w:ascii="Arial" w:hAnsi="Arial" w:cs="Arial"/>
          <w:szCs w:val="24"/>
        </w:rPr>
        <w:t>.</w:t>
      </w:r>
      <w:r w:rsidR="00F07111" w:rsidRPr="00F07111">
        <w:t xml:space="preserve"> </w:t>
      </w:r>
      <w:r w:rsidR="00F07111" w:rsidRPr="00F07111">
        <w:rPr>
          <w:rFonts w:ascii="Arial" w:hAnsi="Arial" w:cs="Arial"/>
          <w:szCs w:val="24"/>
        </w:rPr>
        <w:t>Development research</w:t>
      </w:r>
      <w:r w:rsidR="00F07111">
        <w:rPr>
          <w:rFonts w:ascii="Arial" w:hAnsi="Arial" w:cs="Arial"/>
          <w:szCs w:val="24"/>
        </w:rPr>
        <w:t xml:space="preserve"> question</w:t>
      </w:r>
      <w:r w:rsidR="00F07111" w:rsidRPr="00F07111">
        <w:rPr>
          <w:rFonts w:ascii="Arial" w:hAnsi="Arial" w:cs="Arial"/>
          <w:szCs w:val="24"/>
        </w:rPr>
        <w:t xml:space="preserve"> is a process of continuous reflection</w:t>
      </w:r>
      <w:r w:rsidR="00F07111">
        <w:rPr>
          <w:rFonts w:ascii="Arial" w:hAnsi="Arial" w:cs="Arial"/>
          <w:szCs w:val="24"/>
        </w:rPr>
        <w:t xml:space="preserve"> (</w:t>
      </w:r>
      <w:r w:rsidR="00F07111" w:rsidRPr="00F07111">
        <w:rPr>
          <w:rFonts w:ascii="Arial" w:hAnsi="Arial" w:cs="Arial"/>
          <w:color w:val="222222"/>
          <w:szCs w:val="24"/>
          <w:shd w:val="clear" w:color="auto" w:fill="FFFFFF"/>
        </w:rPr>
        <w:t>Agee</w:t>
      </w:r>
      <w:r w:rsidR="00F07111">
        <w:rPr>
          <w:rFonts w:ascii="Arial" w:hAnsi="Arial" w:cs="Arial"/>
          <w:color w:val="222222"/>
          <w:szCs w:val="24"/>
          <w:shd w:val="clear" w:color="auto" w:fill="FFFFFF"/>
        </w:rPr>
        <w:t>,2009</w:t>
      </w:r>
      <w:r w:rsidR="00F07111">
        <w:rPr>
          <w:rFonts w:ascii="Arial" w:hAnsi="Arial" w:cs="Arial"/>
          <w:szCs w:val="24"/>
        </w:rPr>
        <w:t>).</w:t>
      </w:r>
    </w:p>
    <w:p w14:paraId="304C2CCC" w14:textId="0794C5E7" w:rsidR="00925915" w:rsidRDefault="00925915">
      <w:pPr>
        <w:widowControl/>
        <w:jc w:val="left"/>
        <w:rPr>
          <w:rFonts w:ascii="Arial" w:hAnsi="Arial" w:cs="Arial"/>
          <w:szCs w:val="24"/>
        </w:rPr>
      </w:pPr>
      <w:r>
        <w:rPr>
          <w:rFonts w:ascii="Arial" w:hAnsi="Arial" w:cs="Arial"/>
          <w:szCs w:val="24"/>
        </w:rPr>
        <w:br w:type="page"/>
      </w:r>
    </w:p>
    <w:p w14:paraId="108AAECC" w14:textId="4B1D7EBB" w:rsidR="00CE4655" w:rsidRPr="002C08C5" w:rsidRDefault="00CE4655" w:rsidP="002C08C5">
      <w:pPr>
        <w:pStyle w:val="1"/>
        <w:spacing w:before="0" w:after="0" w:line="360" w:lineRule="auto"/>
      </w:pPr>
      <w:bookmarkStart w:id="18" w:name="_Toc38668987"/>
      <w:r w:rsidRPr="002C08C5">
        <w:lastRenderedPageBreak/>
        <w:t>Appendix 1: References</w:t>
      </w:r>
      <w:bookmarkEnd w:id="18"/>
      <w:r w:rsidRPr="002C08C5">
        <w:t xml:space="preserve"> </w:t>
      </w:r>
    </w:p>
    <w:p w14:paraId="266FFD3C" w14:textId="361CDDA6" w:rsidR="00F07111" w:rsidRDefault="00F07111" w:rsidP="00F07111">
      <w:pPr>
        <w:spacing w:line="360" w:lineRule="auto"/>
        <w:rPr>
          <w:rFonts w:ascii="Arial" w:hAnsi="Arial" w:cs="Arial"/>
          <w:color w:val="222222"/>
          <w:szCs w:val="24"/>
          <w:shd w:val="clear" w:color="auto" w:fill="FFFFFF"/>
        </w:rPr>
      </w:pPr>
      <w:r w:rsidRPr="00F07111">
        <w:rPr>
          <w:rFonts w:ascii="Arial" w:hAnsi="Arial" w:cs="Arial"/>
          <w:color w:val="222222"/>
          <w:szCs w:val="24"/>
          <w:shd w:val="clear" w:color="auto" w:fill="FFFFFF"/>
        </w:rPr>
        <w:t>Agee</w:t>
      </w:r>
      <w:r>
        <w:rPr>
          <w:rFonts w:ascii="Arial" w:hAnsi="Arial" w:cs="Arial"/>
          <w:color w:val="222222"/>
          <w:szCs w:val="24"/>
          <w:shd w:val="clear" w:color="auto" w:fill="FFFFFF"/>
        </w:rPr>
        <w:t>,</w:t>
      </w:r>
      <w:r w:rsidRPr="00F07111">
        <w:rPr>
          <w:rFonts w:ascii="Arial" w:hAnsi="Arial" w:cs="Arial"/>
          <w:color w:val="222222"/>
          <w:szCs w:val="24"/>
          <w:shd w:val="clear" w:color="auto" w:fill="FFFFFF"/>
        </w:rPr>
        <w:t xml:space="preserve"> J. Developing qualitative research questions: a reflective process. Int J Qual Studies Educ 2009;22(4):431-447.</w:t>
      </w:r>
    </w:p>
    <w:p w14:paraId="45939BCF" w14:textId="3A49DFE1" w:rsidR="00F07111" w:rsidRDefault="00F07111" w:rsidP="00055EBD">
      <w:pPr>
        <w:spacing w:line="360" w:lineRule="auto"/>
        <w:rPr>
          <w:rFonts w:ascii="Arial" w:hAnsi="Arial" w:cs="Arial"/>
          <w:szCs w:val="24"/>
        </w:rPr>
      </w:pPr>
      <w:r w:rsidRPr="00F07111">
        <w:rPr>
          <w:rFonts w:ascii="Arial" w:hAnsi="Arial" w:cs="Arial"/>
          <w:szCs w:val="24"/>
        </w:rPr>
        <w:t>Andrews, R. (2003). Research questions. Springer Tracts in Advanced Robotics (Vol. 126). London: Continuum.</w:t>
      </w:r>
    </w:p>
    <w:p w14:paraId="3E9E4D21" w14:textId="79587FE2" w:rsidR="007F25E7" w:rsidRDefault="007F25E7" w:rsidP="00055EBD">
      <w:pPr>
        <w:spacing w:line="360" w:lineRule="auto"/>
        <w:rPr>
          <w:rFonts w:ascii="Arial" w:hAnsi="Arial" w:cs="Arial"/>
          <w:szCs w:val="24"/>
        </w:rPr>
      </w:pPr>
      <w:r w:rsidRPr="007F25E7">
        <w:rPr>
          <w:rFonts w:ascii="Arial" w:hAnsi="Arial" w:cs="Arial"/>
          <w:szCs w:val="24"/>
        </w:rPr>
        <w:t>Bryman, A. (2007). The research question in social research: what is its role?. International Journal of Social Research Methodology, 10(1), 5-20.</w:t>
      </w:r>
    </w:p>
    <w:p w14:paraId="3B30629B" w14:textId="77777777" w:rsidR="00925915" w:rsidRPr="003A2AA0" w:rsidRDefault="00925915" w:rsidP="00925915">
      <w:pPr>
        <w:spacing w:line="360" w:lineRule="auto"/>
        <w:rPr>
          <w:rFonts w:ascii="Arial" w:hAnsi="Arial" w:cs="Arial"/>
          <w:szCs w:val="24"/>
        </w:rPr>
      </w:pPr>
      <w:r w:rsidRPr="00925915">
        <w:rPr>
          <w:rFonts w:ascii="Arial" w:hAnsi="Arial" w:cs="Arial"/>
          <w:szCs w:val="24"/>
        </w:rPr>
        <w:t>Clough, P. and Nutbrown, C. (2008) A Student’s Guide to Methodology, 2nd edn, London: Sage.</w:t>
      </w:r>
    </w:p>
    <w:p w14:paraId="532EE761" w14:textId="0609EB0D" w:rsidR="007F25E7" w:rsidRDefault="007F25E7" w:rsidP="00055EBD">
      <w:pPr>
        <w:spacing w:line="360" w:lineRule="auto"/>
        <w:rPr>
          <w:rFonts w:ascii="Arial" w:hAnsi="Arial" w:cs="Arial"/>
          <w:color w:val="222222"/>
          <w:szCs w:val="24"/>
          <w:shd w:val="clear" w:color="auto" w:fill="FFFFFF"/>
        </w:rPr>
      </w:pPr>
      <w:r w:rsidRPr="007F25E7">
        <w:rPr>
          <w:rFonts w:ascii="Arial" w:hAnsi="Arial" w:cs="Arial"/>
          <w:color w:val="222222"/>
          <w:szCs w:val="24"/>
          <w:shd w:val="clear" w:color="auto" w:fill="FFFFFF"/>
        </w:rPr>
        <w:t>Edmondson, A. C., &amp; McManus, S. E. (2007). Methodological fit in management field research. </w:t>
      </w:r>
      <w:r w:rsidRPr="007F25E7">
        <w:rPr>
          <w:rFonts w:ascii="Arial" w:hAnsi="Arial" w:cs="Arial"/>
          <w:i/>
          <w:iCs/>
          <w:color w:val="222222"/>
          <w:szCs w:val="24"/>
          <w:shd w:val="clear" w:color="auto" w:fill="FFFFFF"/>
        </w:rPr>
        <w:t>Academy of management review</w:t>
      </w:r>
      <w:r w:rsidRPr="007F25E7">
        <w:rPr>
          <w:rFonts w:ascii="Arial" w:hAnsi="Arial" w:cs="Arial"/>
          <w:color w:val="222222"/>
          <w:szCs w:val="24"/>
          <w:shd w:val="clear" w:color="auto" w:fill="FFFFFF"/>
        </w:rPr>
        <w:t>, </w:t>
      </w:r>
      <w:r w:rsidRPr="007F25E7">
        <w:rPr>
          <w:rFonts w:ascii="Arial" w:hAnsi="Arial" w:cs="Arial"/>
          <w:i/>
          <w:iCs/>
          <w:color w:val="222222"/>
          <w:szCs w:val="24"/>
          <w:shd w:val="clear" w:color="auto" w:fill="FFFFFF"/>
        </w:rPr>
        <w:t>32</w:t>
      </w:r>
      <w:r w:rsidRPr="007F25E7">
        <w:rPr>
          <w:rFonts w:ascii="Arial" w:hAnsi="Arial" w:cs="Arial"/>
          <w:color w:val="222222"/>
          <w:szCs w:val="24"/>
          <w:shd w:val="clear" w:color="auto" w:fill="FFFFFF"/>
        </w:rPr>
        <w:t>(4), 1246-1264.</w:t>
      </w:r>
    </w:p>
    <w:p w14:paraId="66A86117" w14:textId="77777777" w:rsidR="00AE22E3" w:rsidRDefault="00AE22E3" w:rsidP="00AE22E3">
      <w:pPr>
        <w:spacing w:line="360" w:lineRule="auto"/>
        <w:rPr>
          <w:rFonts w:ascii="Arial" w:hAnsi="Arial" w:cs="Arial"/>
          <w:color w:val="222222"/>
          <w:szCs w:val="24"/>
          <w:shd w:val="clear" w:color="auto" w:fill="FFFFFF"/>
        </w:rPr>
      </w:pPr>
      <w:r w:rsidRPr="003A2AA0">
        <w:rPr>
          <w:rFonts w:ascii="Arial" w:hAnsi="Arial" w:cs="Arial"/>
          <w:color w:val="222222"/>
          <w:szCs w:val="24"/>
          <w:shd w:val="clear" w:color="auto" w:fill="FFFFFF"/>
        </w:rPr>
        <w:t xml:space="preserve">Portney, L. G. </w:t>
      </w:r>
      <w:r>
        <w:rPr>
          <w:rFonts w:ascii="Arial" w:hAnsi="Arial" w:cs="Arial"/>
          <w:color w:val="222222"/>
          <w:szCs w:val="24"/>
          <w:shd w:val="clear" w:color="auto" w:fill="FFFFFF"/>
        </w:rPr>
        <w:t xml:space="preserve">and </w:t>
      </w:r>
      <w:r w:rsidRPr="00AE22E3">
        <w:rPr>
          <w:rFonts w:ascii="Arial" w:hAnsi="Arial" w:cs="Arial"/>
          <w:color w:val="222222"/>
          <w:szCs w:val="24"/>
          <w:shd w:val="clear" w:color="auto" w:fill="FFFFFF"/>
        </w:rPr>
        <w:t>Watkins</w:t>
      </w:r>
      <w:r>
        <w:rPr>
          <w:rFonts w:ascii="Arial" w:hAnsi="Arial" w:cs="Arial"/>
          <w:color w:val="222222"/>
          <w:szCs w:val="24"/>
          <w:shd w:val="clear" w:color="auto" w:fill="FFFFFF"/>
        </w:rPr>
        <w:t>,</w:t>
      </w:r>
      <w:r w:rsidRPr="00AE22E3">
        <w:rPr>
          <w:rFonts w:ascii="Arial" w:hAnsi="Arial" w:cs="Arial"/>
          <w:color w:val="222222"/>
          <w:szCs w:val="24"/>
          <w:shd w:val="clear" w:color="auto" w:fill="FFFFFF"/>
        </w:rPr>
        <w:t xml:space="preserve"> M</w:t>
      </w:r>
      <w:r>
        <w:rPr>
          <w:rFonts w:ascii="Arial" w:hAnsi="Arial" w:cs="Arial"/>
          <w:color w:val="222222"/>
          <w:szCs w:val="24"/>
          <w:shd w:val="clear" w:color="auto" w:fill="FFFFFF"/>
        </w:rPr>
        <w:t>.</w:t>
      </w:r>
      <w:r w:rsidRPr="00AE22E3">
        <w:rPr>
          <w:rFonts w:ascii="Arial" w:hAnsi="Arial" w:cs="Arial"/>
          <w:color w:val="222222"/>
          <w:szCs w:val="24"/>
          <w:shd w:val="clear" w:color="auto" w:fill="FFFFFF"/>
        </w:rPr>
        <w:t>P.</w:t>
      </w:r>
      <w:r>
        <w:rPr>
          <w:rFonts w:ascii="Arial" w:eastAsiaTheme="minorEastAsia" w:hAnsi="Arial" w:cs="Arial" w:hint="eastAsia"/>
          <w:color w:val="222222"/>
          <w:szCs w:val="24"/>
          <w:shd w:val="clear" w:color="auto" w:fill="FFFFFF"/>
        </w:rPr>
        <w:t xml:space="preserve"> </w:t>
      </w:r>
      <w:r w:rsidRPr="003A2AA0">
        <w:rPr>
          <w:rFonts w:ascii="Arial" w:hAnsi="Arial" w:cs="Arial"/>
          <w:color w:val="222222"/>
          <w:szCs w:val="24"/>
          <w:shd w:val="clear" w:color="auto" w:fill="FFFFFF"/>
        </w:rPr>
        <w:t>(20</w:t>
      </w:r>
      <w:r>
        <w:rPr>
          <w:rFonts w:ascii="Arial" w:hAnsi="Arial" w:cs="Arial"/>
          <w:color w:val="222222"/>
          <w:szCs w:val="24"/>
          <w:shd w:val="clear" w:color="auto" w:fill="FFFFFF"/>
        </w:rPr>
        <w:t>15</w:t>
      </w:r>
      <w:r w:rsidRPr="003A2AA0">
        <w:rPr>
          <w:rFonts w:ascii="Arial" w:hAnsi="Arial" w:cs="Arial"/>
          <w:color w:val="222222"/>
          <w:szCs w:val="24"/>
          <w:shd w:val="clear" w:color="auto" w:fill="FFFFFF"/>
        </w:rPr>
        <w:t>). </w:t>
      </w:r>
      <w:r w:rsidRPr="003A2AA0">
        <w:rPr>
          <w:rFonts w:ascii="Arial" w:hAnsi="Arial" w:cs="Arial"/>
          <w:i/>
          <w:iCs/>
          <w:color w:val="222222"/>
          <w:szCs w:val="24"/>
          <w:shd w:val="clear" w:color="auto" w:fill="FFFFFF"/>
        </w:rPr>
        <w:t>Foundations of Clinical Research: Applications to Evidence-Based Practice</w:t>
      </w:r>
      <w:r w:rsidRPr="00527D24">
        <w:rPr>
          <w:rFonts w:ascii="Arial" w:hAnsi="Arial" w:cs="Arial"/>
          <w:color w:val="222222"/>
          <w:szCs w:val="24"/>
          <w:shd w:val="clear" w:color="auto" w:fill="FFFFFF"/>
        </w:rPr>
        <w:t xml:space="preserve"> (</w:t>
      </w:r>
      <w:r>
        <w:rPr>
          <w:rFonts w:ascii="Arial" w:hAnsi="Arial" w:cs="Arial"/>
          <w:color w:val="222222"/>
          <w:szCs w:val="24"/>
          <w:shd w:val="clear" w:color="auto" w:fill="FFFFFF"/>
        </w:rPr>
        <w:t>3</w:t>
      </w:r>
      <w:r w:rsidRPr="00527D24">
        <w:rPr>
          <w:rFonts w:ascii="Arial" w:hAnsi="Arial" w:cs="Arial"/>
          <w:color w:val="222222"/>
          <w:szCs w:val="24"/>
          <w:shd w:val="clear" w:color="auto" w:fill="FFFFFF"/>
        </w:rPr>
        <w:t>th</w:t>
      </w:r>
      <w:r>
        <w:rPr>
          <w:rFonts w:ascii="Arial" w:hAnsi="Arial" w:cs="Arial"/>
          <w:color w:val="222222"/>
          <w:szCs w:val="24"/>
          <w:shd w:val="clear" w:color="auto" w:fill="FFFFFF"/>
        </w:rPr>
        <w:t xml:space="preserve"> </w:t>
      </w:r>
      <w:r w:rsidRPr="00527D24">
        <w:rPr>
          <w:rFonts w:ascii="Arial" w:hAnsi="Arial" w:cs="Arial"/>
          <w:color w:val="222222"/>
          <w:szCs w:val="24"/>
          <w:shd w:val="clear" w:color="auto" w:fill="FFFFFF"/>
        </w:rPr>
        <w:t>edn).</w:t>
      </w:r>
      <w:r w:rsidRPr="003A2AA0">
        <w:rPr>
          <w:rFonts w:ascii="Arial" w:hAnsi="Arial" w:cs="Arial"/>
          <w:color w:val="222222"/>
          <w:szCs w:val="24"/>
          <w:shd w:val="clear" w:color="auto" w:fill="FFFFFF"/>
        </w:rPr>
        <w:t xml:space="preserve"> FA Davis.</w:t>
      </w:r>
      <w:r w:rsidRPr="0033582A">
        <w:rPr>
          <w:rFonts w:ascii="Arial" w:hAnsi="Arial" w:cs="Arial"/>
          <w:color w:val="222222"/>
          <w:szCs w:val="24"/>
          <w:shd w:val="clear" w:color="auto" w:fill="FFFFFF"/>
        </w:rPr>
        <w:t xml:space="preserve"> </w:t>
      </w:r>
    </w:p>
    <w:p w14:paraId="06CF80FA" w14:textId="49A1D573" w:rsidR="0033582A" w:rsidRDefault="003A2AA0" w:rsidP="0033582A">
      <w:pPr>
        <w:spacing w:line="360" w:lineRule="auto"/>
        <w:rPr>
          <w:rFonts w:ascii="Arial" w:hAnsi="Arial" w:cs="Arial"/>
          <w:color w:val="222222"/>
          <w:szCs w:val="24"/>
          <w:shd w:val="clear" w:color="auto" w:fill="FFFFFF"/>
        </w:rPr>
      </w:pPr>
      <w:r w:rsidRPr="003A2AA0">
        <w:rPr>
          <w:rFonts w:ascii="Arial" w:hAnsi="Arial" w:cs="Arial"/>
          <w:color w:val="222222"/>
          <w:szCs w:val="24"/>
          <w:shd w:val="clear" w:color="auto" w:fill="FFFFFF"/>
        </w:rPr>
        <w:t>Portney, L. G. (2020). </w:t>
      </w:r>
      <w:r w:rsidRPr="003A2AA0">
        <w:rPr>
          <w:rFonts w:ascii="Arial" w:hAnsi="Arial" w:cs="Arial"/>
          <w:i/>
          <w:iCs/>
          <w:color w:val="222222"/>
          <w:szCs w:val="24"/>
          <w:shd w:val="clear" w:color="auto" w:fill="FFFFFF"/>
        </w:rPr>
        <w:t>Foundations of Clinical Research: Applications to Evidence-Based Practice</w:t>
      </w:r>
      <w:r w:rsidR="00AE22E3" w:rsidRPr="00527D24">
        <w:rPr>
          <w:rFonts w:ascii="Arial" w:hAnsi="Arial" w:cs="Arial"/>
          <w:color w:val="222222"/>
          <w:szCs w:val="24"/>
          <w:shd w:val="clear" w:color="auto" w:fill="FFFFFF"/>
        </w:rPr>
        <w:t xml:space="preserve"> (</w:t>
      </w:r>
      <w:r w:rsidR="00AE22E3">
        <w:rPr>
          <w:rFonts w:ascii="Arial" w:hAnsi="Arial" w:cs="Arial"/>
          <w:color w:val="222222"/>
          <w:szCs w:val="24"/>
          <w:shd w:val="clear" w:color="auto" w:fill="FFFFFF"/>
        </w:rPr>
        <w:t>4</w:t>
      </w:r>
      <w:r w:rsidR="00AE22E3" w:rsidRPr="00527D24">
        <w:rPr>
          <w:rFonts w:ascii="Arial" w:hAnsi="Arial" w:cs="Arial"/>
          <w:color w:val="222222"/>
          <w:szCs w:val="24"/>
          <w:shd w:val="clear" w:color="auto" w:fill="FFFFFF"/>
        </w:rPr>
        <w:t>th edn)</w:t>
      </w:r>
      <w:r w:rsidRPr="003A2AA0">
        <w:rPr>
          <w:rFonts w:ascii="Arial" w:hAnsi="Arial" w:cs="Arial"/>
          <w:color w:val="222222"/>
          <w:szCs w:val="24"/>
          <w:shd w:val="clear" w:color="auto" w:fill="FFFFFF"/>
        </w:rPr>
        <w:t>. FA Davis.</w:t>
      </w:r>
    </w:p>
    <w:p w14:paraId="60866D53" w14:textId="04FAE7E8" w:rsidR="001C3356" w:rsidRPr="001C3356" w:rsidRDefault="001C3356" w:rsidP="0033582A">
      <w:pPr>
        <w:spacing w:line="360" w:lineRule="auto"/>
        <w:rPr>
          <w:rFonts w:ascii="Arial" w:hAnsi="Arial" w:cs="Arial"/>
          <w:color w:val="222222"/>
          <w:szCs w:val="24"/>
          <w:shd w:val="clear" w:color="auto" w:fill="FFFFFF"/>
        </w:rPr>
      </w:pPr>
      <w:r w:rsidRPr="001C3356">
        <w:rPr>
          <w:rFonts w:ascii="Arial" w:hAnsi="Arial" w:cs="Arial"/>
          <w:color w:val="222222"/>
          <w:szCs w:val="24"/>
          <w:shd w:val="clear" w:color="auto" w:fill="FFFFFF"/>
        </w:rPr>
        <w:t>Saunders, M. N., &amp; Lewis, P. (2012). </w:t>
      </w:r>
      <w:r w:rsidRPr="001C3356">
        <w:rPr>
          <w:rFonts w:ascii="Arial" w:hAnsi="Arial" w:cs="Arial"/>
          <w:i/>
          <w:iCs/>
          <w:color w:val="222222"/>
          <w:szCs w:val="24"/>
          <w:shd w:val="clear" w:color="auto" w:fill="FFFFFF"/>
        </w:rPr>
        <w:t>Doing research in business &amp; management: An essential guide to planning your project</w:t>
      </w:r>
      <w:r w:rsidRPr="001C3356">
        <w:rPr>
          <w:rFonts w:ascii="Arial" w:hAnsi="Arial" w:cs="Arial"/>
          <w:color w:val="222222"/>
          <w:szCs w:val="24"/>
          <w:shd w:val="clear" w:color="auto" w:fill="FFFFFF"/>
        </w:rPr>
        <w:t>. Pearson.</w:t>
      </w:r>
    </w:p>
    <w:p w14:paraId="1C600D1B" w14:textId="7376BBC3" w:rsidR="00527D24" w:rsidRDefault="00527D24" w:rsidP="0033582A">
      <w:pPr>
        <w:spacing w:line="360" w:lineRule="auto"/>
        <w:rPr>
          <w:rFonts w:ascii="Arial" w:hAnsi="Arial" w:cs="Arial"/>
          <w:color w:val="222222"/>
          <w:szCs w:val="24"/>
          <w:shd w:val="clear" w:color="auto" w:fill="FFFFFF"/>
        </w:rPr>
      </w:pPr>
      <w:r w:rsidRPr="00527D24">
        <w:rPr>
          <w:rFonts w:ascii="Arial" w:hAnsi="Arial" w:cs="Arial"/>
          <w:color w:val="222222"/>
          <w:szCs w:val="24"/>
          <w:shd w:val="clear" w:color="auto" w:fill="FFFFFF"/>
        </w:rPr>
        <w:t>Saunders, M.</w:t>
      </w:r>
      <w:r w:rsidRPr="00527D24">
        <w:rPr>
          <w:rFonts w:ascii="宋体" w:eastAsia="宋体" w:hAnsi="宋体" w:cs="宋体" w:hint="eastAsia"/>
          <w:color w:val="222222"/>
          <w:szCs w:val="24"/>
          <w:shd w:val="clear" w:color="auto" w:fill="FFFFFF"/>
        </w:rPr>
        <w:t>，</w:t>
      </w:r>
      <w:r w:rsidRPr="00527D24">
        <w:rPr>
          <w:rFonts w:ascii="Arial" w:hAnsi="Arial" w:cs="Arial"/>
          <w:color w:val="222222"/>
          <w:szCs w:val="24"/>
          <w:shd w:val="clear" w:color="auto" w:fill="FFFFFF"/>
        </w:rPr>
        <w:t>Lewis, P. and Thornhill A. (2016). Research Methods for Business Students (7th edn). Essex: Pearson</w:t>
      </w:r>
    </w:p>
    <w:p w14:paraId="7A35A0DA" w14:textId="3F1E7D80" w:rsidR="0033582A" w:rsidRDefault="0033582A" w:rsidP="0033582A">
      <w:pPr>
        <w:spacing w:line="360" w:lineRule="auto"/>
        <w:rPr>
          <w:rFonts w:ascii="Arial" w:hAnsi="Arial" w:cs="Arial"/>
          <w:color w:val="222222"/>
          <w:szCs w:val="24"/>
          <w:shd w:val="clear" w:color="auto" w:fill="FFFFFF"/>
        </w:rPr>
      </w:pPr>
      <w:r w:rsidRPr="007F25E7">
        <w:rPr>
          <w:rFonts w:ascii="Arial" w:hAnsi="Arial" w:cs="Arial"/>
          <w:color w:val="222222"/>
          <w:szCs w:val="24"/>
          <w:shd w:val="clear" w:color="auto" w:fill="FFFFFF"/>
        </w:rPr>
        <w:t>Thabane, L., Thomas, T., Ye, C., &amp; Paul, J. (2009). Posing the research question: not so simple. </w:t>
      </w:r>
      <w:r w:rsidRPr="007F25E7">
        <w:rPr>
          <w:rFonts w:ascii="Arial" w:hAnsi="Arial" w:cs="Arial"/>
          <w:i/>
          <w:iCs/>
          <w:color w:val="222222"/>
          <w:szCs w:val="24"/>
          <w:shd w:val="clear" w:color="auto" w:fill="FFFFFF"/>
        </w:rPr>
        <w:t>Canadian Journal of Anesthesia/Journal canadien d'anesthésie</w:t>
      </w:r>
      <w:r w:rsidRPr="007F25E7">
        <w:rPr>
          <w:rFonts w:ascii="Arial" w:hAnsi="Arial" w:cs="Arial"/>
          <w:color w:val="222222"/>
          <w:szCs w:val="24"/>
          <w:shd w:val="clear" w:color="auto" w:fill="FFFFFF"/>
        </w:rPr>
        <w:t>, </w:t>
      </w:r>
      <w:r w:rsidRPr="007F25E7">
        <w:rPr>
          <w:rFonts w:ascii="Arial" w:hAnsi="Arial" w:cs="Arial"/>
          <w:i/>
          <w:iCs/>
          <w:color w:val="222222"/>
          <w:szCs w:val="24"/>
          <w:shd w:val="clear" w:color="auto" w:fill="FFFFFF"/>
        </w:rPr>
        <w:t>56</w:t>
      </w:r>
      <w:r w:rsidRPr="007F25E7">
        <w:rPr>
          <w:rFonts w:ascii="Arial" w:hAnsi="Arial" w:cs="Arial"/>
          <w:color w:val="222222"/>
          <w:szCs w:val="24"/>
          <w:shd w:val="clear" w:color="auto" w:fill="FFFFFF"/>
        </w:rPr>
        <w:t>(1), 71.</w:t>
      </w:r>
    </w:p>
    <w:p w14:paraId="710EB87E" w14:textId="77777777" w:rsidR="00FE17AD" w:rsidRDefault="00FE17AD">
      <w:pPr>
        <w:widowControl/>
        <w:jc w:val="left"/>
        <w:rPr>
          <w:rFonts w:ascii="Arial" w:hAnsi="Arial" w:cs="Arial"/>
          <w:szCs w:val="24"/>
        </w:rPr>
      </w:pPr>
      <w:r>
        <w:rPr>
          <w:rFonts w:ascii="Arial" w:hAnsi="Arial" w:cs="Arial"/>
          <w:szCs w:val="24"/>
        </w:rPr>
        <w:br w:type="page"/>
      </w:r>
    </w:p>
    <w:p w14:paraId="29E51596" w14:textId="5CC8BE9F" w:rsidR="00CE4655" w:rsidRPr="002C08C5" w:rsidRDefault="00CE4655" w:rsidP="002C08C5">
      <w:pPr>
        <w:pStyle w:val="1"/>
        <w:spacing w:before="0" w:after="0" w:line="360" w:lineRule="auto"/>
      </w:pPr>
      <w:bookmarkStart w:id="19" w:name="_Toc38668988"/>
      <w:r w:rsidRPr="002C08C5">
        <w:lastRenderedPageBreak/>
        <w:t>Appendix 2: Useful links</w:t>
      </w:r>
      <w:bookmarkEnd w:id="19"/>
      <w:r w:rsidRPr="002C08C5">
        <w:t xml:space="preserve"> </w:t>
      </w:r>
    </w:p>
    <w:p w14:paraId="1C45B58D" w14:textId="354F6E2F" w:rsidR="00FE17AD" w:rsidRPr="00E847D1" w:rsidRDefault="00FE17AD" w:rsidP="00E847D1">
      <w:pPr>
        <w:spacing w:line="360" w:lineRule="auto"/>
        <w:rPr>
          <w:rFonts w:ascii="Arial" w:eastAsiaTheme="minorEastAsia" w:hAnsi="Arial" w:cs="Arial"/>
          <w:szCs w:val="24"/>
        </w:rPr>
      </w:pPr>
      <w:r w:rsidRPr="00E847D1">
        <w:rPr>
          <w:rFonts w:ascii="Arial" w:eastAsiaTheme="minorEastAsia" w:hAnsi="Arial" w:cs="Arial"/>
          <w:szCs w:val="24"/>
        </w:rPr>
        <w:t>1.</w:t>
      </w:r>
      <w:r w:rsidRPr="00E847D1">
        <w:rPr>
          <w:rFonts w:ascii="Arial" w:hAnsi="Arial" w:cs="Arial"/>
        </w:rPr>
        <w:t xml:space="preserve"> </w:t>
      </w:r>
      <w:r w:rsidRPr="00E847D1">
        <w:rPr>
          <w:rFonts w:ascii="Arial" w:eastAsiaTheme="minorEastAsia" w:hAnsi="Arial" w:cs="Arial"/>
          <w:szCs w:val="24"/>
        </w:rPr>
        <w:t>How to Write a Research Question</w:t>
      </w:r>
    </w:p>
    <w:p w14:paraId="4342D96A" w14:textId="0E69D1AE" w:rsidR="00FE17AD" w:rsidRPr="00E847D1" w:rsidRDefault="00EE718D" w:rsidP="00E847D1">
      <w:pPr>
        <w:spacing w:line="360" w:lineRule="auto"/>
        <w:rPr>
          <w:rFonts w:ascii="Arial" w:hAnsi="Arial" w:cs="Arial"/>
        </w:rPr>
      </w:pPr>
      <w:hyperlink r:id="rId42" w:history="1">
        <w:r w:rsidR="00FE17AD" w:rsidRPr="00E847D1">
          <w:rPr>
            <w:rStyle w:val="a7"/>
            <w:rFonts w:ascii="Arial" w:hAnsi="Arial" w:cs="Arial"/>
          </w:rPr>
          <w:t>https://writingcenter.gmu.edu/guides/how-to-write-a-research-question</w:t>
        </w:r>
      </w:hyperlink>
    </w:p>
    <w:p w14:paraId="0C9DBE7B" w14:textId="471ED5F1" w:rsidR="00FE17AD" w:rsidRPr="00E847D1" w:rsidRDefault="00FE17AD" w:rsidP="00E847D1">
      <w:pPr>
        <w:spacing w:line="360" w:lineRule="auto"/>
        <w:rPr>
          <w:rFonts w:ascii="Arial" w:eastAsiaTheme="minorEastAsia" w:hAnsi="Arial" w:cs="Arial"/>
          <w:szCs w:val="24"/>
        </w:rPr>
      </w:pPr>
      <w:r w:rsidRPr="00E847D1">
        <w:rPr>
          <w:rFonts w:ascii="Arial" w:eastAsiaTheme="minorEastAsia" w:hAnsi="Arial" w:cs="Arial"/>
          <w:szCs w:val="24"/>
        </w:rPr>
        <w:t>2.</w:t>
      </w:r>
      <w:r w:rsidRPr="00E847D1">
        <w:rPr>
          <w:rFonts w:ascii="Arial" w:hAnsi="Arial" w:cs="Arial"/>
        </w:rPr>
        <w:t xml:space="preserve"> </w:t>
      </w:r>
      <w:r w:rsidRPr="00E847D1">
        <w:rPr>
          <w:rFonts w:ascii="Arial" w:eastAsiaTheme="minorEastAsia" w:hAnsi="Arial" w:cs="Arial"/>
          <w:szCs w:val="24"/>
        </w:rPr>
        <w:t>Research question definition of wikipedia</w:t>
      </w:r>
    </w:p>
    <w:p w14:paraId="0112FD47" w14:textId="05024ECE" w:rsidR="00FE17AD" w:rsidRPr="00E847D1" w:rsidRDefault="00EE718D" w:rsidP="00E847D1">
      <w:pPr>
        <w:spacing w:line="360" w:lineRule="auto"/>
        <w:rPr>
          <w:rFonts w:ascii="Arial" w:hAnsi="Arial" w:cs="Arial"/>
        </w:rPr>
      </w:pPr>
      <w:hyperlink r:id="rId43" w:history="1">
        <w:r w:rsidR="00FE17AD" w:rsidRPr="00E847D1">
          <w:rPr>
            <w:rStyle w:val="a7"/>
            <w:rFonts w:ascii="Arial" w:hAnsi="Arial" w:cs="Arial"/>
          </w:rPr>
          <w:t>https://en.wikipedia.org/wiki/Research_question</w:t>
        </w:r>
      </w:hyperlink>
    </w:p>
    <w:p w14:paraId="4495D68E" w14:textId="4F5FED97" w:rsidR="00FE17AD" w:rsidRPr="00E847D1" w:rsidRDefault="00FE17AD" w:rsidP="00E847D1">
      <w:pPr>
        <w:spacing w:line="360" w:lineRule="auto"/>
        <w:rPr>
          <w:rFonts w:ascii="Arial" w:eastAsiaTheme="minorEastAsia" w:hAnsi="Arial" w:cs="Arial"/>
          <w:szCs w:val="24"/>
        </w:rPr>
      </w:pPr>
      <w:r w:rsidRPr="00E847D1">
        <w:rPr>
          <w:rFonts w:ascii="Arial" w:eastAsiaTheme="minorEastAsia" w:hAnsi="Arial" w:cs="Arial"/>
          <w:szCs w:val="24"/>
        </w:rPr>
        <w:t>3.</w:t>
      </w:r>
      <w:r w:rsidR="003F3BAD" w:rsidRPr="00E847D1">
        <w:rPr>
          <w:rFonts w:ascii="Arial" w:hAnsi="Arial" w:cs="Arial"/>
        </w:rPr>
        <w:t xml:space="preserve"> </w:t>
      </w:r>
      <w:r w:rsidR="003F3BAD" w:rsidRPr="00E847D1">
        <w:rPr>
          <w:rFonts w:ascii="Arial" w:eastAsiaTheme="minorEastAsia" w:hAnsi="Arial" w:cs="Arial"/>
          <w:szCs w:val="24"/>
        </w:rPr>
        <w:t>How to define your research question</w:t>
      </w:r>
    </w:p>
    <w:p w14:paraId="2E2A9DBC" w14:textId="05CD2A60" w:rsidR="003F3BAD" w:rsidRPr="00E847D1" w:rsidRDefault="00EE718D" w:rsidP="00E847D1">
      <w:pPr>
        <w:spacing w:line="360" w:lineRule="auto"/>
        <w:rPr>
          <w:rFonts w:ascii="Arial" w:hAnsi="Arial" w:cs="Arial"/>
        </w:rPr>
      </w:pPr>
      <w:hyperlink r:id="rId44" w:history="1">
        <w:r w:rsidR="003F3BAD" w:rsidRPr="00E847D1">
          <w:rPr>
            <w:rStyle w:val="a7"/>
            <w:rFonts w:ascii="Arial" w:hAnsi="Arial" w:cs="Arial"/>
          </w:rPr>
          <w:t>https://www.qualtrics.com/blog/research-problem/</w:t>
        </w:r>
      </w:hyperlink>
    </w:p>
    <w:p w14:paraId="2ADF4B8A" w14:textId="45C6C029" w:rsidR="003F3BAD" w:rsidRPr="00E847D1" w:rsidRDefault="00E847D1" w:rsidP="00E847D1">
      <w:pPr>
        <w:spacing w:line="360" w:lineRule="auto"/>
        <w:rPr>
          <w:rFonts w:ascii="Arial" w:eastAsiaTheme="minorEastAsia" w:hAnsi="Arial" w:cs="Arial"/>
          <w:szCs w:val="24"/>
        </w:rPr>
      </w:pPr>
      <w:r w:rsidRPr="00E847D1">
        <w:rPr>
          <w:rFonts w:ascii="Arial" w:eastAsiaTheme="minorEastAsia" w:hAnsi="Arial" w:cs="Arial"/>
          <w:szCs w:val="24"/>
        </w:rPr>
        <w:t>4. What Makes a Good Research Question?</w:t>
      </w:r>
    </w:p>
    <w:p w14:paraId="74C6AE52" w14:textId="1C43BB67" w:rsidR="00E847D1" w:rsidRPr="00E847D1" w:rsidRDefault="00EE718D" w:rsidP="00E847D1">
      <w:pPr>
        <w:spacing w:line="360" w:lineRule="auto"/>
        <w:rPr>
          <w:rFonts w:ascii="Arial" w:hAnsi="Arial" w:cs="Arial"/>
        </w:rPr>
      </w:pPr>
      <w:hyperlink r:id="rId45" w:history="1">
        <w:r w:rsidR="00E847D1" w:rsidRPr="00E847D1">
          <w:rPr>
            <w:rStyle w:val="a7"/>
            <w:rFonts w:ascii="Arial" w:hAnsi="Arial" w:cs="Arial"/>
          </w:rPr>
          <w:t>https://sites.duke.edu/urgws/files/2014/02/Research-Questions_WS-handout.pdf</w:t>
        </w:r>
      </w:hyperlink>
    </w:p>
    <w:p w14:paraId="6D791497" w14:textId="3D18B91E" w:rsidR="00E847D1" w:rsidRDefault="00E847D1" w:rsidP="00E847D1">
      <w:pPr>
        <w:spacing w:line="360" w:lineRule="auto"/>
        <w:rPr>
          <w:rFonts w:ascii="Arial" w:eastAsiaTheme="minorEastAsia" w:hAnsi="Arial" w:cs="Arial"/>
          <w:szCs w:val="24"/>
        </w:rPr>
      </w:pPr>
      <w:r>
        <w:rPr>
          <w:rFonts w:ascii="Arial" w:eastAsiaTheme="minorEastAsia" w:hAnsi="Arial" w:cs="Arial" w:hint="eastAsia"/>
          <w:szCs w:val="24"/>
        </w:rPr>
        <w:t>5</w:t>
      </w:r>
      <w:r>
        <w:rPr>
          <w:rFonts w:ascii="Arial" w:eastAsiaTheme="minorEastAsia" w:hAnsi="Arial" w:cs="Arial"/>
          <w:szCs w:val="24"/>
        </w:rPr>
        <w:t xml:space="preserve">. </w:t>
      </w:r>
      <w:r w:rsidRPr="00E847D1">
        <w:rPr>
          <w:rFonts w:ascii="Arial" w:eastAsiaTheme="minorEastAsia" w:hAnsi="Arial" w:cs="Arial"/>
          <w:szCs w:val="24"/>
        </w:rPr>
        <w:t>Narrowing a Topic and Developing a Research Question</w:t>
      </w:r>
    </w:p>
    <w:p w14:paraId="78828F62" w14:textId="585B7A7D" w:rsidR="00E847D1" w:rsidRPr="00E847D1" w:rsidRDefault="00EE718D" w:rsidP="00E847D1">
      <w:pPr>
        <w:spacing w:line="360" w:lineRule="auto"/>
        <w:rPr>
          <w:rStyle w:val="a7"/>
          <w:rFonts w:ascii="Arial" w:hAnsi="Arial" w:cs="Arial"/>
        </w:rPr>
      </w:pPr>
      <w:hyperlink r:id="rId46" w:history="1">
        <w:r w:rsidR="00E847D1" w:rsidRPr="00E847D1">
          <w:rPr>
            <w:rStyle w:val="a7"/>
            <w:rFonts w:ascii="Arial" w:hAnsi="Arial" w:cs="Arial"/>
          </w:rPr>
          <w:t>https://libraries.indiana.edu/sites/default/files/Develop_a_Research_Question.pdf</w:t>
        </w:r>
      </w:hyperlink>
    </w:p>
    <w:p w14:paraId="487703A6" w14:textId="732FBD2F" w:rsidR="00E847D1" w:rsidRPr="00E847D1" w:rsidRDefault="00E847D1" w:rsidP="00E847D1">
      <w:pPr>
        <w:spacing w:line="360" w:lineRule="auto"/>
        <w:rPr>
          <w:rFonts w:ascii="Arial" w:eastAsiaTheme="minorEastAsia" w:hAnsi="Arial" w:cs="Arial"/>
          <w:szCs w:val="24"/>
        </w:rPr>
      </w:pPr>
      <w:r w:rsidRPr="00E847D1">
        <w:rPr>
          <w:rFonts w:ascii="Arial" w:eastAsiaTheme="minorEastAsia" w:hAnsi="Arial" w:cs="Arial" w:hint="eastAsia"/>
          <w:szCs w:val="24"/>
        </w:rPr>
        <w:t>6</w:t>
      </w:r>
      <w:r w:rsidRPr="00E847D1">
        <w:rPr>
          <w:rFonts w:ascii="Arial" w:eastAsiaTheme="minorEastAsia" w:hAnsi="Arial" w:cs="Arial"/>
          <w:szCs w:val="24"/>
        </w:rPr>
        <w:t>. How to Identify a Meaningful Research Question</w:t>
      </w:r>
    </w:p>
    <w:p w14:paraId="0979B27B" w14:textId="76869260" w:rsidR="00E847D1" w:rsidRPr="00E847D1" w:rsidRDefault="00EE718D" w:rsidP="00E847D1">
      <w:pPr>
        <w:spacing w:line="360" w:lineRule="auto"/>
        <w:rPr>
          <w:rStyle w:val="a7"/>
        </w:rPr>
      </w:pPr>
      <w:hyperlink r:id="rId47" w:history="1">
        <w:r w:rsidR="00E847D1" w:rsidRPr="00E847D1">
          <w:rPr>
            <w:rStyle w:val="a7"/>
            <w:rFonts w:ascii="Arial" w:hAnsi="Arial" w:cs="Arial"/>
          </w:rPr>
          <w:t>https://www.enago.com/academy/things-need-know-writing-good-research-question/</w:t>
        </w:r>
      </w:hyperlink>
    </w:p>
    <w:p w14:paraId="2A50C8F2" w14:textId="77777777" w:rsidR="002111D1" w:rsidRDefault="002111D1">
      <w:pPr>
        <w:widowControl/>
        <w:jc w:val="left"/>
        <w:rPr>
          <w:rFonts w:ascii="Arial" w:hAnsi="Arial" w:cs="Arial"/>
          <w:szCs w:val="24"/>
        </w:rPr>
      </w:pPr>
      <w:r>
        <w:rPr>
          <w:rFonts w:ascii="Arial" w:hAnsi="Arial" w:cs="Arial"/>
          <w:szCs w:val="24"/>
        </w:rPr>
        <w:br w:type="page"/>
      </w:r>
    </w:p>
    <w:p w14:paraId="43CCDE80" w14:textId="4DD629D4" w:rsidR="00D4427C" w:rsidRPr="002C08C5" w:rsidRDefault="00CE4655" w:rsidP="002C08C5">
      <w:pPr>
        <w:pStyle w:val="1"/>
        <w:spacing w:before="0" w:after="0" w:line="360" w:lineRule="auto"/>
      </w:pPr>
      <w:bookmarkStart w:id="20" w:name="_Toc38668989"/>
      <w:r w:rsidRPr="002C08C5">
        <w:lastRenderedPageBreak/>
        <w:t xml:space="preserve">Appendix 3: </w:t>
      </w:r>
      <w:r w:rsidR="002111D1" w:rsidRPr="002C08C5">
        <w:t xml:space="preserve">Figures and </w:t>
      </w:r>
      <w:r w:rsidRPr="002C08C5">
        <w:t>Tables</w:t>
      </w:r>
      <w:bookmarkEnd w:id="20"/>
      <w:r w:rsidRPr="002C08C5">
        <w:t xml:space="preserve"> </w:t>
      </w:r>
    </w:p>
    <w:p w14:paraId="5687A6C8" w14:textId="14D2840B" w:rsidR="002111D1" w:rsidRDefault="002111D1" w:rsidP="00055EBD">
      <w:pPr>
        <w:spacing w:line="360" w:lineRule="auto"/>
        <w:rPr>
          <w:rFonts w:ascii="Arial" w:eastAsiaTheme="minorEastAsia" w:hAnsi="Arial" w:cs="Arial"/>
          <w:szCs w:val="24"/>
        </w:rPr>
      </w:pPr>
      <w:r>
        <w:rPr>
          <w:rFonts w:ascii="Arial" w:eastAsiaTheme="minorEastAsia" w:hAnsi="Arial" w:cs="Arial" w:hint="eastAsia"/>
          <w:szCs w:val="24"/>
        </w:rPr>
        <w:t>1</w:t>
      </w:r>
      <w:r>
        <w:rPr>
          <w:rFonts w:ascii="Arial" w:eastAsiaTheme="minorEastAsia" w:hAnsi="Arial" w:cs="Arial"/>
          <w:szCs w:val="24"/>
        </w:rPr>
        <w:t>.</w:t>
      </w:r>
      <w:r w:rsidRPr="002111D1">
        <w:t xml:space="preserve"> </w:t>
      </w:r>
      <w:r w:rsidRPr="002111D1">
        <w:rPr>
          <w:rFonts w:ascii="Arial" w:eastAsiaTheme="minorEastAsia" w:hAnsi="Arial" w:cs="Arial"/>
          <w:szCs w:val="24"/>
        </w:rPr>
        <w:t>Figure 1</w:t>
      </w:r>
      <w:r>
        <w:rPr>
          <w:rFonts w:ascii="Arial" w:eastAsiaTheme="minorEastAsia" w:hAnsi="Arial" w:cs="Arial"/>
          <w:szCs w:val="24"/>
        </w:rPr>
        <w:t>-</w:t>
      </w:r>
      <w:r w:rsidRPr="002111D1">
        <w:rPr>
          <w:rFonts w:ascii="Arial" w:eastAsiaTheme="minorEastAsia" w:hAnsi="Arial" w:cs="Arial"/>
          <w:szCs w:val="24"/>
        </w:rPr>
        <w:t>Five-step process for developing a research question. Portions of these steps may vary, depending on the type of research question being proposed.</w:t>
      </w:r>
    </w:p>
    <w:p w14:paraId="6B204A53" w14:textId="030EA55B" w:rsidR="002111D1" w:rsidRDefault="0004593C" w:rsidP="00055EBD">
      <w:pPr>
        <w:spacing w:line="360" w:lineRule="auto"/>
        <w:rPr>
          <w:rFonts w:ascii="Arial" w:eastAsiaTheme="minorEastAsia" w:hAnsi="Arial" w:cs="Arial"/>
          <w:szCs w:val="24"/>
        </w:rPr>
      </w:pPr>
      <w:r>
        <w:rPr>
          <w:noProof/>
        </w:rPr>
        <w:drawing>
          <wp:inline distT="0" distB="0" distL="0" distR="0" wp14:anchorId="49970548" wp14:editId="7BCEE168">
            <wp:extent cx="5274310" cy="544957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screen">
                      <a:extLst>
                        <a:ext uri="{28A0092B-C50C-407E-A947-70E740481C1C}">
                          <a14:useLocalDpi xmlns:a14="http://schemas.microsoft.com/office/drawing/2010/main"/>
                        </a:ext>
                      </a:extLst>
                    </a:blip>
                    <a:stretch>
                      <a:fillRect/>
                    </a:stretch>
                  </pic:blipFill>
                  <pic:spPr>
                    <a:xfrm>
                      <a:off x="0" y="0"/>
                      <a:ext cx="5274310" cy="5449570"/>
                    </a:xfrm>
                    <a:prstGeom prst="rect">
                      <a:avLst/>
                    </a:prstGeom>
                  </pic:spPr>
                </pic:pic>
              </a:graphicData>
            </a:graphic>
          </wp:inline>
        </w:drawing>
      </w:r>
    </w:p>
    <w:p w14:paraId="63EA51DF" w14:textId="36B1A091" w:rsidR="0004593C" w:rsidRDefault="0004593C" w:rsidP="00055EBD">
      <w:pPr>
        <w:spacing w:line="360" w:lineRule="auto"/>
        <w:rPr>
          <w:rFonts w:ascii="Arial" w:eastAsiaTheme="minorEastAsia" w:hAnsi="Arial" w:cs="Arial"/>
          <w:szCs w:val="24"/>
        </w:rPr>
      </w:pPr>
      <w:r>
        <w:rPr>
          <w:rFonts w:ascii="Arial" w:eastAsiaTheme="minorEastAsia" w:hAnsi="Arial" w:cs="Arial" w:hint="eastAsia"/>
          <w:szCs w:val="24"/>
        </w:rPr>
        <w:t>(</w:t>
      </w:r>
      <w:r>
        <w:rPr>
          <w:rFonts w:ascii="Arial" w:eastAsiaTheme="minorEastAsia" w:hAnsi="Arial" w:cs="Arial"/>
          <w:szCs w:val="24"/>
        </w:rPr>
        <w:t>Source:</w:t>
      </w:r>
      <w:r w:rsidRPr="0004593C">
        <w:rPr>
          <w:rFonts w:ascii="Arial" w:hAnsi="Arial" w:cs="Arial"/>
          <w:color w:val="222222"/>
          <w:szCs w:val="24"/>
          <w:shd w:val="clear" w:color="auto" w:fill="FFFFFF"/>
        </w:rPr>
        <w:t xml:space="preserve"> </w:t>
      </w:r>
      <w:r w:rsidRPr="003A2AA0">
        <w:rPr>
          <w:rFonts w:ascii="Arial" w:hAnsi="Arial" w:cs="Arial"/>
          <w:color w:val="222222"/>
          <w:szCs w:val="24"/>
          <w:shd w:val="clear" w:color="auto" w:fill="FFFFFF"/>
        </w:rPr>
        <w:t xml:space="preserve">Portney, L. G. </w:t>
      </w:r>
      <w:r>
        <w:rPr>
          <w:rFonts w:ascii="Arial" w:hAnsi="Arial" w:cs="Arial"/>
          <w:color w:val="222222"/>
          <w:szCs w:val="24"/>
          <w:shd w:val="clear" w:color="auto" w:fill="FFFFFF"/>
        </w:rPr>
        <w:t>,</w:t>
      </w:r>
      <w:r w:rsidRPr="003A2AA0">
        <w:rPr>
          <w:rFonts w:ascii="Arial" w:hAnsi="Arial" w:cs="Arial"/>
          <w:color w:val="222222"/>
          <w:szCs w:val="24"/>
          <w:shd w:val="clear" w:color="auto" w:fill="FFFFFF"/>
        </w:rPr>
        <w:t>2020</w:t>
      </w:r>
      <w:r>
        <w:rPr>
          <w:rFonts w:ascii="Arial" w:eastAsiaTheme="minorEastAsia" w:hAnsi="Arial" w:cs="Arial"/>
          <w:szCs w:val="24"/>
        </w:rPr>
        <w:t>)</w:t>
      </w:r>
    </w:p>
    <w:p w14:paraId="5F30A092" w14:textId="44B37E25" w:rsidR="00842710" w:rsidRDefault="00842710">
      <w:pPr>
        <w:widowControl/>
        <w:jc w:val="left"/>
        <w:rPr>
          <w:rFonts w:ascii="Arial" w:eastAsiaTheme="minorEastAsia" w:hAnsi="Arial" w:cs="Arial"/>
          <w:szCs w:val="24"/>
        </w:rPr>
      </w:pPr>
      <w:r>
        <w:rPr>
          <w:rFonts w:ascii="Arial" w:eastAsiaTheme="minorEastAsia" w:hAnsi="Arial" w:cs="Arial"/>
          <w:szCs w:val="24"/>
        </w:rPr>
        <w:br w:type="page"/>
      </w:r>
    </w:p>
    <w:p w14:paraId="45C89FF7" w14:textId="1ED9FCB5" w:rsidR="00842710" w:rsidRDefault="00842710" w:rsidP="00055EBD">
      <w:pPr>
        <w:spacing w:line="360" w:lineRule="auto"/>
        <w:rPr>
          <w:rFonts w:ascii="Arial" w:eastAsiaTheme="minorEastAsia" w:hAnsi="Arial" w:cs="Arial"/>
          <w:szCs w:val="24"/>
        </w:rPr>
      </w:pPr>
      <w:r>
        <w:rPr>
          <w:rFonts w:ascii="Arial" w:eastAsiaTheme="minorEastAsia" w:hAnsi="Arial" w:cs="Arial"/>
          <w:szCs w:val="24"/>
        </w:rPr>
        <w:lastRenderedPageBreak/>
        <w:t>2.</w:t>
      </w:r>
      <w:r w:rsidRPr="002111D1">
        <w:t xml:space="preserve"> </w:t>
      </w:r>
      <w:r w:rsidRPr="002111D1">
        <w:rPr>
          <w:rFonts w:ascii="Arial" w:eastAsiaTheme="minorEastAsia" w:hAnsi="Arial" w:cs="Arial"/>
          <w:szCs w:val="24"/>
        </w:rPr>
        <w:t xml:space="preserve">Figure </w:t>
      </w:r>
      <w:r>
        <w:rPr>
          <w:rFonts w:ascii="Arial" w:eastAsiaTheme="minorEastAsia" w:hAnsi="Arial" w:cs="Arial"/>
          <w:szCs w:val="24"/>
        </w:rPr>
        <w:t>2-</w:t>
      </w:r>
      <w:r w:rsidRPr="00842710">
        <w:rPr>
          <w:rFonts w:ascii="Arial" w:eastAsiaTheme="minorEastAsia" w:hAnsi="Arial" w:cs="Arial"/>
          <w:szCs w:val="24"/>
        </w:rPr>
        <w:t xml:space="preserve">Development of a research question for an explanatory study of intervention for pressure ulcers. </w:t>
      </w:r>
    </w:p>
    <w:p w14:paraId="34FB2A75" w14:textId="71AF5458" w:rsidR="0004593C" w:rsidRDefault="00842710" w:rsidP="00055EBD">
      <w:pPr>
        <w:spacing w:line="360" w:lineRule="auto"/>
        <w:rPr>
          <w:rFonts w:ascii="Arial" w:eastAsiaTheme="minorEastAsia" w:hAnsi="Arial" w:cs="Arial"/>
          <w:szCs w:val="24"/>
        </w:rPr>
      </w:pPr>
      <w:r>
        <w:rPr>
          <w:noProof/>
        </w:rPr>
        <w:drawing>
          <wp:inline distT="0" distB="0" distL="0" distR="0" wp14:anchorId="28F71030" wp14:editId="2934D9EE">
            <wp:extent cx="3962604" cy="445792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62604" cy="4457929"/>
                    </a:xfrm>
                    <a:prstGeom prst="rect">
                      <a:avLst/>
                    </a:prstGeom>
                  </pic:spPr>
                </pic:pic>
              </a:graphicData>
            </a:graphic>
          </wp:inline>
        </w:drawing>
      </w:r>
    </w:p>
    <w:p w14:paraId="34E29F10" w14:textId="77777777" w:rsidR="00842710" w:rsidRDefault="00842710" w:rsidP="00842710">
      <w:pPr>
        <w:spacing w:line="360" w:lineRule="auto"/>
        <w:rPr>
          <w:rFonts w:ascii="Arial" w:eastAsiaTheme="minorEastAsia" w:hAnsi="Arial" w:cs="Arial"/>
          <w:szCs w:val="24"/>
        </w:rPr>
      </w:pPr>
      <w:r>
        <w:rPr>
          <w:rFonts w:ascii="Arial" w:eastAsiaTheme="minorEastAsia" w:hAnsi="Arial" w:cs="Arial" w:hint="eastAsia"/>
          <w:szCs w:val="24"/>
        </w:rPr>
        <w:t>(</w:t>
      </w:r>
      <w:r>
        <w:rPr>
          <w:rFonts w:ascii="Arial" w:eastAsiaTheme="minorEastAsia" w:hAnsi="Arial" w:cs="Arial"/>
          <w:szCs w:val="24"/>
        </w:rPr>
        <w:t>Source:</w:t>
      </w:r>
      <w:r w:rsidRPr="0004593C">
        <w:rPr>
          <w:rFonts w:ascii="Arial" w:hAnsi="Arial" w:cs="Arial"/>
          <w:color w:val="222222"/>
          <w:szCs w:val="24"/>
          <w:shd w:val="clear" w:color="auto" w:fill="FFFFFF"/>
        </w:rPr>
        <w:t xml:space="preserve"> </w:t>
      </w:r>
      <w:r w:rsidRPr="003A2AA0">
        <w:rPr>
          <w:rFonts w:ascii="Arial" w:hAnsi="Arial" w:cs="Arial"/>
          <w:color w:val="222222"/>
          <w:szCs w:val="24"/>
          <w:shd w:val="clear" w:color="auto" w:fill="FFFFFF"/>
        </w:rPr>
        <w:t xml:space="preserve">Portney, L. G. </w:t>
      </w:r>
      <w:r>
        <w:rPr>
          <w:rFonts w:ascii="Arial" w:hAnsi="Arial" w:cs="Arial"/>
          <w:color w:val="222222"/>
          <w:szCs w:val="24"/>
          <w:shd w:val="clear" w:color="auto" w:fill="FFFFFF"/>
        </w:rPr>
        <w:t>,</w:t>
      </w:r>
      <w:r w:rsidRPr="003A2AA0">
        <w:rPr>
          <w:rFonts w:ascii="Arial" w:hAnsi="Arial" w:cs="Arial"/>
          <w:color w:val="222222"/>
          <w:szCs w:val="24"/>
          <w:shd w:val="clear" w:color="auto" w:fill="FFFFFF"/>
        </w:rPr>
        <w:t>2020</w:t>
      </w:r>
      <w:r>
        <w:rPr>
          <w:rFonts w:ascii="Arial" w:eastAsiaTheme="minorEastAsia" w:hAnsi="Arial" w:cs="Arial"/>
          <w:szCs w:val="24"/>
        </w:rPr>
        <w:t>)</w:t>
      </w:r>
    </w:p>
    <w:p w14:paraId="1B2D07BD" w14:textId="77777777" w:rsidR="00D4427C" w:rsidRDefault="00D4427C">
      <w:pPr>
        <w:widowControl/>
        <w:jc w:val="left"/>
        <w:rPr>
          <w:rFonts w:ascii="Arial" w:hAnsi="Arial" w:cs="Arial"/>
          <w:szCs w:val="24"/>
        </w:rPr>
      </w:pPr>
      <w:r>
        <w:rPr>
          <w:rFonts w:ascii="Arial" w:hAnsi="Arial" w:cs="Arial"/>
          <w:szCs w:val="24"/>
        </w:rPr>
        <w:br w:type="page"/>
      </w:r>
    </w:p>
    <w:p w14:paraId="260A0998" w14:textId="298E8F44" w:rsidR="00CE4655" w:rsidRPr="002C08C5" w:rsidRDefault="00CE4655" w:rsidP="002C08C5">
      <w:pPr>
        <w:pStyle w:val="1"/>
        <w:spacing w:before="0" w:after="0" w:line="360" w:lineRule="auto"/>
      </w:pPr>
      <w:bookmarkStart w:id="21" w:name="_Toc38668990"/>
      <w:r w:rsidRPr="002C08C5">
        <w:lastRenderedPageBreak/>
        <w:t>Appendix 4: Self-development activity</w:t>
      </w:r>
      <w:bookmarkEnd w:id="21"/>
      <w:r w:rsidRPr="002C08C5">
        <w:t xml:space="preserve"> </w:t>
      </w:r>
    </w:p>
    <w:p w14:paraId="33F93C36" w14:textId="7D9503DD" w:rsidR="00D4427C" w:rsidRPr="00D4427C" w:rsidRDefault="00D4427C" w:rsidP="00D4427C">
      <w:pPr>
        <w:spacing w:line="360" w:lineRule="auto"/>
        <w:rPr>
          <w:rFonts w:ascii="Arial" w:hAnsi="Arial" w:cs="Arial"/>
          <w:szCs w:val="24"/>
        </w:rPr>
      </w:pPr>
      <w:r w:rsidRPr="00D4427C">
        <w:rPr>
          <w:rFonts w:ascii="Arial" w:hAnsi="Arial" w:cs="Arial"/>
          <w:szCs w:val="24"/>
        </w:rPr>
        <w:t>As a teacher of landscape architecture, I am also a designer in my spare time.</w:t>
      </w:r>
      <w:r>
        <w:rPr>
          <w:rFonts w:ascii="Arial" w:hAnsi="Arial" w:cs="Arial"/>
          <w:szCs w:val="24"/>
        </w:rPr>
        <w:t xml:space="preserve"> </w:t>
      </w:r>
      <w:r w:rsidRPr="00D4427C">
        <w:rPr>
          <w:rFonts w:ascii="Arial" w:hAnsi="Arial" w:cs="Arial"/>
          <w:szCs w:val="24"/>
        </w:rPr>
        <w:t>I have done a lot of rural landscape planning and design, and the natural landscape of the countryside has left a deep impression on me.</w:t>
      </w:r>
      <w:r>
        <w:rPr>
          <w:rFonts w:ascii="Arial" w:hAnsi="Arial" w:cs="Arial"/>
          <w:szCs w:val="24"/>
        </w:rPr>
        <w:t xml:space="preserve"> </w:t>
      </w:r>
      <w:r w:rsidRPr="00D4427C">
        <w:rPr>
          <w:rFonts w:ascii="Arial" w:hAnsi="Arial" w:cs="Arial"/>
          <w:szCs w:val="24"/>
        </w:rPr>
        <w:t xml:space="preserve">At the beginning, I wanted to apply for the </w:t>
      </w:r>
      <w:r>
        <w:rPr>
          <w:rFonts w:ascii="Arial" w:hAnsi="Arial" w:cs="Arial"/>
          <w:szCs w:val="24"/>
        </w:rPr>
        <w:t>DBA</w:t>
      </w:r>
      <w:r w:rsidRPr="00D4427C">
        <w:rPr>
          <w:rFonts w:ascii="Arial" w:hAnsi="Arial" w:cs="Arial"/>
          <w:szCs w:val="24"/>
        </w:rPr>
        <w:t xml:space="preserve"> because I found that the operation success of a project not only depends on the design, but also on the operation and management.</w:t>
      </w:r>
      <w:r>
        <w:rPr>
          <w:rFonts w:ascii="Arial" w:hAnsi="Arial" w:cs="Arial"/>
          <w:szCs w:val="24"/>
        </w:rPr>
        <w:t xml:space="preserve"> </w:t>
      </w:r>
      <w:r w:rsidRPr="00D4427C">
        <w:rPr>
          <w:rFonts w:ascii="Arial" w:hAnsi="Arial" w:cs="Arial"/>
          <w:szCs w:val="24"/>
        </w:rPr>
        <w:t>I deeply understand the importance of management.</w:t>
      </w:r>
      <w:r>
        <w:rPr>
          <w:rFonts w:ascii="Arial" w:hAnsi="Arial" w:cs="Arial"/>
          <w:szCs w:val="24"/>
        </w:rPr>
        <w:t xml:space="preserve"> </w:t>
      </w:r>
      <w:r w:rsidR="006A264C" w:rsidRPr="006A264C">
        <w:rPr>
          <w:rFonts w:ascii="Arial" w:hAnsi="Arial" w:cs="Arial"/>
          <w:szCs w:val="24"/>
        </w:rPr>
        <w:t xml:space="preserve">Interestingly, we’ve seen a lot of designers, architects and florists have invested in home-stay accommodation in rural area of China. </w:t>
      </w:r>
      <w:r w:rsidR="00C33FBC" w:rsidRPr="00D4427C">
        <w:rPr>
          <w:rFonts w:ascii="Arial" w:hAnsi="Arial" w:cs="Arial"/>
          <w:szCs w:val="24"/>
        </w:rPr>
        <w:t>Besides, some of my friends and classmates have started their own home stay accommodation business in recent years.</w:t>
      </w:r>
      <w:r w:rsidR="00C33FBC">
        <w:rPr>
          <w:rFonts w:ascii="Arial" w:hAnsi="Arial" w:cs="Arial"/>
          <w:szCs w:val="24"/>
        </w:rPr>
        <w:t xml:space="preserve"> </w:t>
      </w:r>
      <w:r w:rsidRPr="00D4427C">
        <w:rPr>
          <w:rFonts w:ascii="Arial" w:hAnsi="Arial" w:cs="Arial"/>
          <w:szCs w:val="24"/>
        </w:rPr>
        <w:t xml:space="preserve">Through the </w:t>
      </w:r>
      <w:r w:rsidR="00C33FBC">
        <w:rPr>
          <w:rFonts w:ascii="Arial" w:hAnsi="Arial" w:cs="Arial"/>
          <w:szCs w:val="24"/>
        </w:rPr>
        <w:t xml:space="preserve">help from </w:t>
      </w:r>
      <w:r w:rsidRPr="00D4427C">
        <w:rPr>
          <w:rFonts w:ascii="Arial" w:hAnsi="Arial" w:cs="Arial"/>
          <w:szCs w:val="24"/>
        </w:rPr>
        <w:t xml:space="preserve">Caroline and </w:t>
      </w:r>
      <w:r w:rsidR="006A264C">
        <w:rPr>
          <w:rFonts w:ascii="Arial" w:hAnsi="Arial" w:cs="Arial"/>
          <w:szCs w:val="24"/>
        </w:rPr>
        <w:t>G</w:t>
      </w:r>
      <w:r w:rsidRPr="00D4427C">
        <w:rPr>
          <w:rFonts w:ascii="Arial" w:hAnsi="Arial" w:cs="Arial"/>
          <w:szCs w:val="24"/>
        </w:rPr>
        <w:t>ill and the reflective activities triggered by them, as well as the discussion and study with classmates after class, I gradually clarified the following three research questions.</w:t>
      </w:r>
      <w:r>
        <w:rPr>
          <w:rFonts w:ascii="Arial" w:eastAsiaTheme="minorEastAsia" w:hAnsi="Arial" w:cs="Arial" w:hint="eastAsia"/>
          <w:szCs w:val="24"/>
        </w:rPr>
        <w:t xml:space="preserve"> </w:t>
      </w:r>
      <w:r w:rsidR="006A264C">
        <w:rPr>
          <w:rFonts w:ascii="Arial" w:eastAsia="HGPSoeiKakugothicUB" w:hAnsi="Arial" w:cs="Arial"/>
          <w:color w:val="000000"/>
          <w:szCs w:val="24"/>
          <w:shd w:val="clear" w:color="auto" w:fill="FFFFFF"/>
        </w:rPr>
        <w:t>The</w:t>
      </w:r>
      <w:r w:rsidRPr="00953B01">
        <w:rPr>
          <w:rFonts w:ascii="Arial" w:eastAsia="HGPSoeiKakugothicUB" w:hAnsi="Arial" w:cs="Arial"/>
          <w:color w:val="000000"/>
          <w:szCs w:val="24"/>
          <w:shd w:val="clear" w:color="auto" w:fill="FFFFFF"/>
        </w:rPr>
        <w:t xml:space="preserve"> </w:t>
      </w:r>
      <w:r>
        <w:rPr>
          <w:rFonts w:ascii="Arial" w:eastAsia="HGPSoeiKakugothicUB" w:hAnsi="Arial" w:cs="Arial"/>
          <w:color w:val="000000"/>
          <w:szCs w:val="24"/>
          <w:shd w:val="clear" w:color="auto" w:fill="FFFFFF"/>
        </w:rPr>
        <w:t>three</w:t>
      </w:r>
      <w:r w:rsidRPr="00953B01">
        <w:rPr>
          <w:rFonts w:ascii="Arial" w:eastAsia="HGPSoeiKakugothicUB" w:hAnsi="Arial" w:cs="Arial"/>
          <w:color w:val="000000"/>
          <w:szCs w:val="24"/>
          <w:shd w:val="clear" w:color="auto" w:fill="FFFFFF"/>
        </w:rPr>
        <w:t xml:space="preserve"> questions aroused my interest to study.</w:t>
      </w:r>
    </w:p>
    <w:p w14:paraId="7B87AEFE" w14:textId="77777777" w:rsidR="00D4427C" w:rsidRDefault="00D4427C" w:rsidP="00D4427C">
      <w:pPr>
        <w:spacing w:line="360" w:lineRule="auto"/>
        <w:rPr>
          <w:rFonts w:ascii="Arial" w:eastAsia="HGPSoeiKakugothicUB" w:hAnsi="Arial" w:cs="Arial"/>
          <w:color w:val="000000"/>
          <w:szCs w:val="24"/>
          <w:shd w:val="clear" w:color="auto" w:fill="FFFFFF"/>
        </w:rPr>
      </w:pPr>
      <w:r w:rsidRPr="00953B01">
        <w:rPr>
          <w:rFonts w:ascii="Arial" w:eastAsia="HGPSoeiKakugothicUB" w:hAnsi="Arial" w:cs="Arial"/>
          <w:color w:val="000000"/>
          <w:szCs w:val="24"/>
          <w:shd w:val="clear" w:color="auto" w:fill="FFFFFF"/>
        </w:rPr>
        <w:t xml:space="preserve">Research Question </w:t>
      </w:r>
      <w:r>
        <w:rPr>
          <w:rFonts w:ascii="Arial" w:eastAsia="HGPSoeiKakugothicUB" w:hAnsi="Arial" w:cs="Arial"/>
          <w:color w:val="000000"/>
          <w:szCs w:val="24"/>
          <w:shd w:val="clear" w:color="auto" w:fill="FFFFFF"/>
        </w:rPr>
        <w:t>1</w:t>
      </w:r>
      <w:r w:rsidRPr="00953B01">
        <w:rPr>
          <w:rFonts w:ascii="Arial" w:eastAsia="HGPSoeiKakugothicUB" w:hAnsi="Arial" w:cs="Arial"/>
          <w:color w:val="000000"/>
          <w:szCs w:val="24"/>
          <w:shd w:val="clear" w:color="auto" w:fill="FFFFFF"/>
        </w:rPr>
        <w:t xml:space="preserve">: What are the </w:t>
      </w:r>
      <w:r>
        <w:rPr>
          <w:rFonts w:ascii="Arial" w:eastAsia="HGPSoeiKakugothicUB" w:hAnsi="Arial" w:cs="Arial"/>
          <w:color w:val="000000"/>
          <w:szCs w:val="24"/>
          <w:shd w:val="clear" w:color="auto" w:fill="FFFFFF"/>
        </w:rPr>
        <w:t>primary</w:t>
      </w:r>
      <w:r w:rsidRPr="00953B01">
        <w:rPr>
          <w:rFonts w:ascii="Arial" w:eastAsia="HGPSoeiKakugothicUB" w:hAnsi="Arial" w:cs="Arial"/>
          <w:color w:val="000000"/>
          <w:szCs w:val="24"/>
          <w:shd w:val="clear" w:color="auto" w:fill="FFFFFF"/>
        </w:rPr>
        <w:t xml:space="preserve"> motivational factors that motivate the entrepreneurs to become involved in rural </w:t>
      </w:r>
      <w:r>
        <w:rPr>
          <w:rFonts w:ascii="Arial" w:eastAsia="HGPSoeiKakugothicUB" w:hAnsi="Arial" w:cs="Arial"/>
          <w:color w:val="000000"/>
          <w:szCs w:val="24"/>
          <w:shd w:val="clear" w:color="auto" w:fill="FFFFFF"/>
        </w:rPr>
        <w:t>B&amp;B</w:t>
      </w:r>
      <w:r w:rsidRPr="00953B01">
        <w:rPr>
          <w:rFonts w:ascii="Arial" w:eastAsia="HGPSoeiKakugothicUB" w:hAnsi="Arial" w:cs="Arial"/>
          <w:color w:val="000000"/>
          <w:szCs w:val="24"/>
          <w:shd w:val="clear" w:color="auto" w:fill="FFFFFF"/>
        </w:rPr>
        <w:t xml:space="preserve"> accommodation tourism businesses</w:t>
      </w:r>
      <w:r>
        <w:rPr>
          <w:rFonts w:ascii="Arial" w:eastAsia="HGPSoeiKakugothicUB" w:hAnsi="Arial" w:cs="Arial"/>
          <w:color w:val="000000"/>
          <w:szCs w:val="24"/>
          <w:shd w:val="clear" w:color="auto" w:fill="FFFFFF"/>
        </w:rPr>
        <w:t xml:space="preserve"> in China</w:t>
      </w:r>
      <w:r w:rsidRPr="00953B01">
        <w:rPr>
          <w:rFonts w:ascii="Arial" w:eastAsia="HGPSoeiKakugothicUB" w:hAnsi="Arial" w:cs="Arial"/>
          <w:color w:val="000000"/>
          <w:szCs w:val="24"/>
          <w:shd w:val="clear" w:color="auto" w:fill="FFFFFF"/>
        </w:rPr>
        <w:t>?</w:t>
      </w:r>
    </w:p>
    <w:p w14:paraId="1F513C23" w14:textId="77777777" w:rsidR="00D4427C" w:rsidRDefault="00D4427C" w:rsidP="00D4427C">
      <w:pPr>
        <w:spacing w:line="360" w:lineRule="auto"/>
        <w:rPr>
          <w:rFonts w:ascii="Arial" w:eastAsia="HGPSoeiKakugothicUB" w:hAnsi="Arial" w:cs="Arial"/>
          <w:color w:val="000000"/>
          <w:szCs w:val="24"/>
          <w:shd w:val="clear" w:color="auto" w:fill="FFFFFF"/>
        </w:rPr>
      </w:pPr>
      <w:r w:rsidRPr="00953B01">
        <w:rPr>
          <w:rFonts w:ascii="Arial" w:eastAsia="HGPSoeiKakugothicUB" w:hAnsi="Arial" w:cs="Arial"/>
          <w:color w:val="000000"/>
          <w:szCs w:val="24"/>
          <w:shd w:val="clear" w:color="auto" w:fill="FFFFFF"/>
        </w:rPr>
        <w:t xml:space="preserve">Research Question </w:t>
      </w:r>
      <w:r>
        <w:rPr>
          <w:rFonts w:ascii="Arial" w:eastAsia="HGPSoeiKakugothicUB" w:hAnsi="Arial" w:cs="Arial"/>
          <w:color w:val="000000"/>
          <w:szCs w:val="24"/>
          <w:shd w:val="clear" w:color="auto" w:fill="FFFFFF"/>
        </w:rPr>
        <w:t>2</w:t>
      </w:r>
      <w:r w:rsidRPr="00953B01">
        <w:rPr>
          <w:rFonts w:ascii="Arial" w:eastAsia="HGPSoeiKakugothicUB" w:hAnsi="Arial" w:cs="Arial"/>
          <w:color w:val="000000"/>
          <w:szCs w:val="24"/>
          <w:shd w:val="clear" w:color="auto" w:fill="FFFFFF"/>
        </w:rPr>
        <w:t>:</w:t>
      </w:r>
      <w:r>
        <w:rPr>
          <w:rFonts w:ascii="Arial" w:eastAsia="HGPSoeiKakugothicUB" w:hAnsi="Arial" w:cs="Arial"/>
          <w:color w:val="000000"/>
          <w:szCs w:val="24"/>
          <w:shd w:val="clear" w:color="auto" w:fill="FFFFFF"/>
        </w:rPr>
        <w:t xml:space="preserve"> </w:t>
      </w:r>
      <w:r w:rsidRPr="00864527">
        <w:rPr>
          <w:rFonts w:ascii="Arial" w:eastAsia="HGPSoeiKakugothicUB" w:hAnsi="Arial" w:cs="Arial"/>
          <w:color w:val="000000"/>
          <w:szCs w:val="24"/>
          <w:shd w:val="clear" w:color="auto" w:fill="FFFFFF"/>
        </w:rPr>
        <w:t xml:space="preserve">What are the underlying motivation factors for </w:t>
      </w:r>
      <w:r>
        <w:rPr>
          <w:rFonts w:ascii="Arial" w:eastAsia="HGPSoeiKakugothicUB" w:hAnsi="Arial" w:cs="Arial"/>
          <w:color w:val="000000"/>
          <w:szCs w:val="24"/>
          <w:shd w:val="clear" w:color="auto" w:fill="FFFFFF"/>
        </w:rPr>
        <w:t>B&amp;B</w:t>
      </w:r>
      <w:r w:rsidRPr="00864527">
        <w:rPr>
          <w:rFonts w:ascii="Arial" w:eastAsia="HGPSoeiKakugothicUB" w:hAnsi="Arial" w:cs="Arial"/>
          <w:color w:val="000000"/>
          <w:szCs w:val="24"/>
          <w:shd w:val="clear" w:color="auto" w:fill="FFFFFF"/>
        </w:rPr>
        <w:t xml:space="preserve"> entrepreneurs, especially for some technical professionals? </w:t>
      </w:r>
    </w:p>
    <w:p w14:paraId="23E21981" w14:textId="51813108" w:rsidR="00D4427C" w:rsidRPr="00062F15" w:rsidRDefault="00D4427C" w:rsidP="00D4427C">
      <w:pPr>
        <w:spacing w:line="360" w:lineRule="auto"/>
        <w:rPr>
          <w:rFonts w:ascii="Arial" w:hAnsi="Arial" w:cs="Arial"/>
          <w:szCs w:val="24"/>
        </w:rPr>
      </w:pPr>
      <w:r w:rsidRPr="00953B01">
        <w:rPr>
          <w:rFonts w:ascii="Arial" w:eastAsia="HGPSoeiKakugothicUB" w:hAnsi="Arial" w:cs="Arial"/>
          <w:color w:val="000000"/>
          <w:szCs w:val="24"/>
          <w:shd w:val="clear" w:color="auto" w:fill="FFFFFF"/>
        </w:rPr>
        <w:t xml:space="preserve">Research Question </w:t>
      </w:r>
      <w:r>
        <w:rPr>
          <w:rFonts w:ascii="Arial" w:eastAsia="HGPSoeiKakugothicUB" w:hAnsi="Arial" w:cs="Arial"/>
          <w:color w:val="000000"/>
          <w:szCs w:val="24"/>
          <w:shd w:val="clear" w:color="auto" w:fill="FFFFFF"/>
        </w:rPr>
        <w:t>3</w:t>
      </w:r>
      <w:r w:rsidRPr="00953B01">
        <w:rPr>
          <w:rFonts w:ascii="Arial" w:eastAsia="HGPSoeiKakugothicUB" w:hAnsi="Arial" w:cs="Arial"/>
          <w:color w:val="000000"/>
          <w:szCs w:val="24"/>
          <w:shd w:val="clear" w:color="auto" w:fill="FFFFFF"/>
        </w:rPr>
        <w:t xml:space="preserve">: What are the challenges entrepreneurs’ or rural </w:t>
      </w:r>
      <w:r>
        <w:rPr>
          <w:rFonts w:ascii="Arial" w:eastAsia="HGPSoeiKakugothicUB" w:hAnsi="Arial" w:cs="Arial"/>
          <w:color w:val="000000"/>
          <w:szCs w:val="24"/>
          <w:shd w:val="clear" w:color="auto" w:fill="FFFFFF"/>
        </w:rPr>
        <w:t>B&amp;B</w:t>
      </w:r>
      <w:r w:rsidRPr="00953B01">
        <w:rPr>
          <w:rFonts w:ascii="Arial" w:eastAsia="HGPSoeiKakugothicUB" w:hAnsi="Arial" w:cs="Arial"/>
          <w:color w:val="000000"/>
          <w:szCs w:val="24"/>
          <w:shd w:val="clear" w:color="auto" w:fill="FFFFFF"/>
        </w:rPr>
        <w:t xml:space="preserve"> accommodatio</w:t>
      </w:r>
      <w:r>
        <w:rPr>
          <w:rFonts w:ascii="Arial" w:eastAsia="HGPSoeiKakugothicUB" w:hAnsi="Arial" w:cs="Arial"/>
          <w:color w:val="000000"/>
          <w:szCs w:val="24"/>
          <w:shd w:val="clear" w:color="auto" w:fill="FFFFFF"/>
        </w:rPr>
        <w:t xml:space="preserve">n </w:t>
      </w:r>
      <w:r w:rsidRPr="00953B01">
        <w:rPr>
          <w:rFonts w:ascii="Arial" w:eastAsia="HGPSoeiKakugothicUB" w:hAnsi="Arial" w:cs="Arial"/>
          <w:color w:val="000000"/>
          <w:szCs w:val="24"/>
          <w:shd w:val="clear" w:color="auto" w:fill="FFFFFF"/>
        </w:rPr>
        <w:t>operators encounters in this unique industry?</w:t>
      </w:r>
    </w:p>
    <w:p w14:paraId="0BB0A775" w14:textId="31A9E2AA" w:rsidR="001235DB" w:rsidRDefault="00D4427C" w:rsidP="002C08C5">
      <w:pPr>
        <w:pStyle w:val="1"/>
        <w:spacing w:before="0" w:after="0" w:line="360" w:lineRule="auto"/>
        <w:rPr>
          <w:rFonts w:cs="Arial"/>
          <w:szCs w:val="24"/>
        </w:rPr>
      </w:pPr>
      <w:r>
        <w:rPr>
          <w:rFonts w:cs="Arial"/>
          <w:szCs w:val="24"/>
        </w:rPr>
        <w:br w:type="page"/>
      </w:r>
      <w:bookmarkStart w:id="22" w:name="_Toc38668991"/>
      <w:r w:rsidR="001235DB" w:rsidRPr="002C08C5">
        <w:lastRenderedPageBreak/>
        <w:t xml:space="preserve">Entry 5: </w:t>
      </w:r>
      <w:bookmarkStart w:id="23" w:name="OLE_LINK3"/>
      <w:bookmarkStart w:id="24" w:name="OLE_LINK4"/>
      <w:r w:rsidR="001235DB" w:rsidRPr="002C08C5">
        <w:t>Philosophical frameworks for research</w:t>
      </w:r>
      <w:bookmarkEnd w:id="22"/>
      <w:bookmarkEnd w:id="23"/>
      <w:bookmarkEnd w:id="24"/>
    </w:p>
    <w:p w14:paraId="6F2B7B9C" w14:textId="4CC1D9AB" w:rsidR="00D232B1" w:rsidRDefault="007E47C4" w:rsidP="001235DB">
      <w:pPr>
        <w:spacing w:line="360" w:lineRule="auto"/>
        <w:rPr>
          <w:rFonts w:ascii="Arial" w:eastAsiaTheme="minorEastAsia" w:hAnsi="Arial" w:cs="Arial"/>
          <w:szCs w:val="24"/>
        </w:rPr>
      </w:pPr>
      <w:r w:rsidRPr="007E47C4">
        <w:rPr>
          <w:rFonts w:ascii="Arial" w:hAnsi="Arial" w:cs="Arial"/>
          <w:szCs w:val="24"/>
        </w:rPr>
        <w:t xml:space="preserve">The </w:t>
      </w:r>
      <w:r>
        <w:rPr>
          <w:rFonts w:ascii="Arial" w:hAnsi="Arial" w:cs="Arial"/>
          <w:szCs w:val="24"/>
        </w:rPr>
        <w:t>term</w:t>
      </w:r>
      <w:r w:rsidRPr="007E47C4">
        <w:rPr>
          <w:rFonts w:ascii="Arial" w:hAnsi="Arial" w:cs="Arial"/>
          <w:szCs w:val="24"/>
        </w:rPr>
        <w:t xml:space="preserve"> </w:t>
      </w:r>
      <w:r>
        <w:rPr>
          <w:rFonts w:ascii="Arial" w:hAnsi="Arial" w:cs="Arial"/>
          <w:szCs w:val="24"/>
        </w:rPr>
        <w:t>“</w:t>
      </w:r>
      <w:r w:rsidRPr="007E47C4">
        <w:rPr>
          <w:rFonts w:ascii="Arial" w:hAnsi="Arial" w:cs="Arial"/>
          <w:szCs w:val="24"/>
        </w:rPr>
        <w:t>philosophy</w:t>
      </w:r>
      <w:r>
        <w:rPr>
          <w:rFonts w:ascii="Arial" w:hAnsi="Arial" w:cs="Arial"/>
          <w:szCs w:val="24"/>
        </w:rPr>
        <w:t>”</w:t>
      </w:r>
      <w:r w:rsidRPr="007E47C4">
        <w:rPr>
          <w:rFonts w:ascii="Arial" w:hAnsi="Arial" w:cs="Arial"/>
          <w:szCs w:val="24"/>
        </w:rPr>
        <w:t xml:space="preserve"> is a Greek derivative meaning </w:t>
      </w:r>
      <w:r>
        <w:rPr>
          <w:rFonts w:ascii="Arial" w:hAnsi="Arial" w:cs="Arial"/>
          <w:szCs w:val="24"/>
        </w:rPr>
        <w:t>“</w:t>
      </w:r>
      <w:r w:rsidRPr="007E47C4">
        <w:rPr>
          <w:rFonts w:ascii="Arial" w:hAnsi="Arial" w:cs="Arial"/>
          <w:szCs w:val="24"/>
        </w:rPr>
        <w:t>the love of wisdom</w:t>
      </w:r>
      <w:r>
        <w:rPr>
          <w:rFonts w:ascii="Arial" w:hAnsi="Arial" w:cs="Arial"/>
          <w:szCs w:val="24"/>
        </w:rPr>
        <w:t xml:space="preserve">” </w:t>
      </w:r>
      <w:r w:rsidRPr="007E47C4">
        <w:rPr>
          <w:rFonts w:ascii="Arial" w:hAnsi="Arial" w:cs="Arial"/>
          <w:szCs w:val="24"/>
        </w:rPr>
        <w:t>(Cavalier</w:t>
      </w:r>
      <w:r>
        <w:rPr>
          <w:rFonts w:ascii="Arial" w:hAnsi="Arial" w:cs="Arial"/>
          <w:szCs w:val="24"/>
        </w:rPr>
        <w:t>,</w:t>
      </w:r>
      <w:r w:rsidRPr="007E47C4">
        <w:rPr>
          <w:rFonts w:ascii="Arial" w:hAnsi="Arial" w:cs="Arial"/>
          <w:szCs w:val="24"/>
        </w:rPr>
        <w:t xml:space="preserve"> 1990).</w:t>
      </w:r>
      <w:r w:rsidR="00D1387E" w:rsidRPr="00D1387E">
        <w:t xml:space="preserve"> </w:t>
      </w:r>
      <w:r w:rsidR="00D1387E" w:rsidRPr="00D1387E">
        <w:rPr>
          <w:rFonts w:ascii="Arial" w:hAnsi="Arial" w:cs="Arial"/>
          <w:szCs w:val="24"/>
        </w:rPr>
        <w:t xml:space="preserve">According to traditional philosophy, philosophy is a field of </w:t>
      </w:r>
      <w:r w:rsidR="0047284B" w:rsidRPr="0047284B">
        <w:rPr>
          <w:rFonts w:ascii="Arial" w:hAnsi="Arial" w:cs="Arial"/>
          <w:szCs w:val="24"/>
        </w:rPr>
        <w:t>thought and reflection about life and all that is in it</w:t>
      </w:r>
      <w:r w:rsidR="00D1387E" w:rsidRPr="00D1387E">
        <w:rPr>
          <w:rFonts w:ascii="Arial" w:hAnsi="Arial" w:cs="Arial"/>
          <w:color w:val="222222"/>
          <w:szCs w:val="24"/>
          <w:shd w:val="clear" w:color="auto" w:fill="FFFFFF"/>
        </w:rPr>
        <w:t xml:space="preserve"> </w:t>
      </w:r>
      <w:r w:rsidR="00D1387E">
        <w:rPr>
          <w:rFonts w:ascii="Arial" w:hAnsi="Arial" w:cs="Arial"/>
          <w:color w:val="222222"/>
          <w:szCs w:val="24"/>
          <w:shd w:val="clear" w:color="auto" w:fill="FFFFFF"/>
        </w:rPr>
        <w:t>(</w:t>
      </w:r>
      <w:r w:rsidR="00D1387E" w:rsidRPr="00D1387E">
        <w:rPr>
          <w:rFonts w:ascii="Arial" w:hAnsi="Arial" w:cs="Arial"/>
          <w:color w:val="222222"/>
          <w:szCs w:val="24"/>
          <w:shd w:val="clear" w:color="auto" w:fill="FFFFFF"/>
        </w:rPr>
        <w:t>Ruona</w:t>
      </w:r>
      <w:r w:rsidR="00D1387E">
        <w:rPr>
          <w:rFonts w:ascii="Arial" w:hAnsi="Arial" w:cs="Arial"/>
          <w:color w:val="222222"/>
          <w:szCs w:val="24"/>
          <w:shd w:val="clear" w:color="auto" w:fill="FFFFFF"/>
        </w:rPr>
        <w:t xml:space="preserve"> and</w:t>
      </w:r>
      <w:r w:rsidR="00D1387E" w:rsidRPr="00D1387E">
        <w:rPr>
          <w:rFonts w:ascii="Arial" w:hAnsi="Arial" w:cs="Arial"/>
          <w:color w:val="222222"/>
          <w:szCs w:val="24"/>
          <w:shd w:val="clear" w:color="auto" w:fill="FFFFFF"/>
        </w:rPr>
        <w:t xml:space="preserve"> Lynham</w:t>
      </w:r>
      <w:r w:rsidR="00D1387E">
        <w:rPr>
          <w:rFonts w:ascii="Arial" w:hAnsi="Arial" w:cs="Arial"/>
          <w:color w:val="222222"/>
          <w:szCs w:val="24"/>
          <w:shd w:val="clear" w:color="auto" w:fill="FFFFFF"/>
        </w:rPr>
        <w:t>,</w:t>
      </w:r>
      <w:r w:rsidR="00D1387E" w:rsidRPr="00D1387E">
        <w:rPr>
          <w:rFonts w:ascii="Arial" w:hAnsi="Arial" w:cs="Arial"/>
          <w:color w:val="222222"/>
          <w:szCs w:val="24"/>
          <w:shd w:val="clear" w:color="auto" w:fill="FFFFFF"/>
        </w:rPr>
        <w:t>2004</w:t>
      </w:r>
      <w:r w:rsidR="00D1387E">
        <w:rPr>
          <w:rFonts w:ascii="Arial" w:hAnsi="Arial" w:cs="Arial"/>
          <w:color w:val="222222"/>
          <w:szCs w:val="24"/>
          <w:shd w:val="clear" w:color="auto" w:fill="FFFFFF"/>
        </w:rPr>
        <w:t>)</w:t>
      </w:r>
      <w:r w:rsidR="00D1387E" w:rsidRPr="00D1387E">
        <w:rPr>
          <w:rFonts w:ascii="Arial" w:hAnsi="Arial" w:cs="Arial"/>
          <w:szCs w:val="24"/>
        </w:rPr>
        <w:t>.</w:t>
      </w:r>
      <w:r w:rsidR="00D232B1">
        <w:rPr>
          <w:rFonts w:ascii="Arial" w:eastAsiaTheme="minorEastAsia" w:hAnsi="Arial" w:cs="Arial" w:hint="eastAsia"/>
          <w:szCs w:val="24"/>
        </w:rPr>
        <w:t xml:space="preserve"> </w:t>
      </w:r>
      <w:r w:rsidR="002C0579" w:rsidRPr="002C0579">
        <w:rPr>
          <w:rFonts w:ascii="Arial" w:eastAsiaTheme="minorEastAsia" w:hAnsi="Arial" w:cs="Arial"/>
          <w:szCs w:val="24"/>
        </w:rPr>
        <w:t>Philosophy is a critical analysis of the basic assumptions or beliefs we hold</w:t>
      </w:r>
      <w:r w:rsidR="00D232B1">
        <w:rPr>
          <w:rFonts w:ascii="Arial" w:eastAsiaTheme="minorEastAsia" w:hAnsi="Arial" w:cs="Arial"/>
          <w:szCs w:val="24"/>
        </w:rPr>
        <w:t xml:space="preserve"> (</w:t>
      </w:r>
      <w:r w:rsidR="00D232B1" w:rsidRPr="00FD3E75">
        <w:rPr>
          <w:rFonts w:ascii="Arial" w:hAnsi="Arial" w:cs="Arial"/>
          <w:color w:val="222222"/>
          <w:szCs w:val="24"/>
          <w:shd w:val="clear" w:color="auto" w:fill="FFFFFF"/>
        </w:rPr>
        <w:t>Saunders</w:t>
      </w:r>
      <w:r w:rsidR="00D232B1">
        <w:rPr>
          <w:rFonts w:ascii="Arial" w:hAnsi="Arial" w:cs="Arial"/>
          <w:color w:val="222222"/>
          <w:szCs w:val="24"/>
          <w:shd w:val="clear" w:color="auto" w:fill="FFFFFF"/>
        </w:rPr>
        <w:t xml:space="preserve"> and </w:t>
      </w:r>
      <w:r w:rsidR="00D232B1" w:rsidRPr="00FD3E75">
        <w:rPr>
          <w:rFonts w:ascii="Arial" w:hAnsi="Arial" w:cs="Arial"/>
          <w:color w:val="222222"/>
          <w:szCs w:val="24"/>
          <w:shd w:val="clear" w:color="auto" w:fill="FFFFFF"/>
        </w:rPr>
        <w:t>Lewis, 2012)</w:t>
      </w:r>
      <w:r w:rsidR="002C0579" w:rsidRPr="002C0579">
        <w:rPr>
          <w:rFonts w:ascii="Arial" w:eastAsiaTheme="minorEastAsia" w:hAnsi="Arial" w:cs="Arial"/>
          <w:szCs w:val="24"/>
        </w:rPr>
        <w:t>.</w:t>
      </w:r>
      <w:r w:rsidR="002C0579">
        <w:rPr>
          <w:rFonts w:ascii="Arial" w:eastAsiaTheme="minorEastAsia" w:hAnsi="Arial" w:cs="Arial"/>
          <w:szCs w:val="24"/>
        </w:rPr>
        <w:t xml:space="preserve"> </w:t>
      </w:r>
    </w:p>
    <w:p w14:paraId="04B7A037" w14:textId="414E39A6" w:rsidR="00D232B1" w:rsidRPr="00D232B1" w:rsidRDefault="00D232B1" w:rsidP="001235DB">
      <w:pPr>
        <w:spacing w:line="360" w:lineRule="auto"/>
        <w:rPr>
          <w:rFonts w:ascii="Arial" w:eastAsiaTheme="minorEastAsia" w:hAnsi="Arial" w:cs="Arial"/>
          <w:b/>
          <w:bCs/>
          <w:szCs w:val="24"/>
        </w:rPr>
      </w:pPr>
      <w:r w:rsidRPr="00D232B1">
        <w:rPr>
          <w:rFonts w:ascii="Arial" w:hAnsi="Arial" w:cs="Arial"/>
          <w:b/>
          <w:bCs/>
          <w:szCs w:val="24"/>
        </w:rPr>
        <w:t>The importance of research philosophy</w:t>
      </w:r>
    </w:p>
    <w:p w14:paraId="6C8D7B11" w14:textId="40B39432" w:rsidR="0047284B" w:rsidRPr="00D232B1" w:rsidRDefault="002C0579" w:rsidP="001235DB">
      <w:pPr>
        <w:spacing w:line="360" w:lineRule="auto"/>
        <w:rPr>
          <w:rFonts w:ascii="Arial" w:hAnsi="Arial" w:cs="Arial"/>
          <w:szCs w:val="24"/>
        </w:rPr>
      </w:pPr>
      <w:r w:rsidRPr="002C0579">
        <w:rPr>
          <w:rFonts w:ascii="Arial" w:eastAsiaTheme="minorEastAsia" w:hAnsi="Arial" w:cs="Arial"/>
          <w:szCs w:val="24"/>
        </w:rPr>
        <w:t>The research philosophy we adopt includes important assumptions about the way we look at the world around us.</w:t>
      </w:r>
      <w:r>
        <w:rPr>
          <w:rFonts w:ascii="Arial" w:eastAsiaTheme="minorEastAsia" w:hAnsi="Arial" w:cs="Arial"/>
          <w:szCs w:val="24"/>
        </w:rPr>
        <w:t xml:space="preserve"> </w:t>
      </w:r>
      <w:r w:rsidRPr="002C0579">
        <w:rPr>
          <w:rFonts w:ascii="Arial" w:eastAsiaTheme="minorEastAsia" w:hAnsi="Arial" w:cs="Arial"/>
          <w:szCs w:val="24"/>
        </w:rPr>
        <w:t>These assumptions will support our research strategies, research methods, data collection methods.</w:t>
      </w:r>
      <w:r>
        <w:rPr>
          <w:rFonts w:ascii="Arial" w:eastAsiaTheme="minorEastAsia" w:hAnsi="Arial" w:cs="Arial"/>
          <w:szCs w:val="24"/>
        </w:rPr>
        <w:t xml:space="preserve"> </w:t>
      </w:r>
      <w:r w:rsidRPr="002C0579">
        <w:rPr>
          <w:rFonts w:ascii="Arial" w:eastAsiaTheme="minorEastAsia" w:hAnsi="Arial" w:cs="Arial"/>
          <w:szCs w:val="24"/>
        </w:rPr>
        <w:t>For example, some people think that the purpose of research is to describe some phenomena that we experience, something that we can observe and measure.</w:t>
      </w:r>
      <w:r>
        <w:rPr>
          <w:rFonts w:ascii="Arial" w:eastAsiaTheme="minorEastAsia" w:hAnsi="Arial" w:cs="Arial"/>
          <w:szCs w:val="24"/>
        </w:rPr>
        <w:t xml:space="preserve"> </w:t>
      </w:r>
      <w:r w:rsidRPr="002C0579">
        <w:rPr>
          <w:rFonts w:ascii="Arial" w:eastAsiaTheme="minorEastAsia" w:hAnsi="Arial" w:cs="Arial"/>
          <w:szCs w:val="24"/>
        </w:rPr>
        <w:t>Some people think that beliefs, values are important areas worth studying.</w:t>
      </w:r>
      <w:r>
        <w:rPr>
          <w:rFonts w:ascii="Arial" w:eastAsiaTheme="minorEastAsia" w:hAnsi="Arial" w:cs="Arial"/>
          <w:szCs w:val="24"/>
        </w:rPr>
        <w:t xml:space="preserve"> </w:t>
      </w:r>
      <w:r w:rsidRPr="002C0579">
        <w:rPr>
          <w:rFonts w:ascii="Arial" w:eastAsiaTheme="minorEastAsia" w:hAnsi="Arial" w:cs="Arial"/>
          <w:szCs w:val="24"/>
        </w:rPr>
        <w:t>We should always keep our philosophical position in mind, because it will affect the way we study</w:t>
      </w:r>
      <w:r w:rsidR="00D232B1">
        <w:rPr>
          <w:rFonts w:ascii="Arial" w:eastAsiaTheme="minorEastAsia" w:hAnsi="Arial" w:cs="Arial"/>
          <w:szCs w:val="24"/>
        </w:rPr>
        <w:t xml:space="preserve"> (</w:t>
      </w:r>
      <w:r w:rsidR="00D232B1" w:rsidRPr="00FD3E75">
        <w:rPr>
          <w:rFonts w:ascii="Arial" w:hAnsi="Arial" w:cs="Arial"/>
          <w:color w:val="222222"/>
          <w:szCs w:val="24"/>
          <w:shd w:val="clear" w:color="auto" w:fill="FFFFFF"/>
        </w:rPr>
        <w:t>Saunders</w:t>
      </w:r>
      <w:r w:rsidR="00D232B1">
        <w:rPr>
          <w:rFonts w:ascii="Arial" w:hAnsi="Arial" w:cs="Arial"/>
          <w:color w:val="222222"/>
          <w:szCs w:val="24"/>
          <w:shd w:val="clear" w:color="auto" w:fill="FFFFFF"/>
        </w:rPr>
        <w:t xml:space="preserve"> and </w:t>
      </w:r>
      <w:r w:rsidR="00D232B1" w:rsidRPr="00FD3E75">
        <w:rPr>
          <w:rFonts w:ascii="Arial" w:hAnsi="Arial" w:cs="Arial"/>
          <w:color w:val="222222"/>
          <w:szCs w:val="24"/>
          <w:shd w:val="clear" w:color="auto" w:fill="FFFFFF"/>
        </w:rPr>
        <w:t>Lewis, 2012)</w:t>
      </w:r>
      <w:r w:rsidR="00D232B1" w:rsidRPr="002C0579">
        <w:rPr>
          <w:rFonts w:ascii="Arial" w:eastAsiaTheme="minorEastAsia" w:hAnsi="Arial" w:cs="Arial"/>
          <w:szCs w:val="24"/>
        </w:rPr>
        <w:t>.</w:t>
      </w:r>
    </w:p>
    <w:p w14:paraId="101939E3" w14:textId="4A80A6BC" w:rsidR="00DF59E3" w:rsidRDefault="00D518C7" w:rsidP="00DF59E3">
      <w:pPr>
        <w:spacing w:line="360" w:lineRule="auto"/>
        <w:rPr>
          <w:rFonts w:ascii="Arial" w:hAnsi="Arial" w:cs="Arial"/>
          <w:szCs w:val="24"/>
        </w:rPr>
      </w:pPr>
      <w:r w:rsidRPr="00D518C7">
        <w:rPr>
          <w:rFonts w:ascii="Arial" w:hAnsi="Arial" w:cs="Arial"/>
          <w:szCs w:val="24"/>
        </w:rPr>
        <w:t>Thinking about the philosophical framework of research helps us to examine the basic ideas of research.</w:t>
      </w:r>
      <w:r>
        <w:rPr>
          <w:rFonts w:ascii="Arial" w:hAnsi="Arial" w:cs="Arial"/>
          <w:szCs w:val="24"/>
        </w:rPr>
        <w:t xml:space="preserve"> </w:t>
      </w:r>
      <w:r w:rsidRPr="00D518C7">
        <w:rPr>
          <w:rFonts w:ascii="Arial" w:hAnsi="Arial" w:cs="Arial"/>
          <w:szCs w:val="24"/>
        </w:rPr>
        <w:t>It</w:t>
      </w:r>
      <w:r>
        <w:rPr>
          <w:rFonts w:ascii="Arial" w:hAnsi="Arial" w:cs="Arial"/>
          <w:szCs w:val="24"/>
        </w:rPr>
        <w:t>’</w:t>
      </w:r>
      <w:r w:rsidRPr="00D518C7">
        <w:rPr>
          <w:rFonts w:ascii="Arial" w:hAnsi="Arial" w:cs="Arial"/>
          <w:szCs w:val="24"/>
        </w:rPr>
        <w:t>s possible that we haven't thought about these ideas at all</w:t>
      </w:r>
      <w:r>
        <w:rPr>
          <w:rFonts w:ascii="Arial" w:hAnsi="Arial" w:cs="Arial"/>
          <w:szCs w:val="24"/>
        </w:rPr>
        <w:t xml:space="preserve"> </w:t>
      </w:r>
      <w:r>
        <w:rPr>
          <w:rFonts w:ascii="Arial" w:hAnsi="Arial" w:cs="Arial"/>
          <w:color w:val="222222"/>
          <w:szCs w:val="24"/>
          <w:shd w:val="clear" w:color="auto" w:fill="FFFFFF"/>
        </w:rPr>
        <w:t>(</w:t>
      </w:r>
      <w:r w:rsidRPr="00FD3E75">
        <w:rPr>
          <w:rFonts w:ascii="Arial" w:hAnsi="Arial" w:cs="Arial"/>
          <w:color w:val="222222"/>
          <w:szCs w:val="24"/>
          <w:shd w:val="clear" w:color="auto" w:fill="FFFFFF"/>
        </w:rPr>
        <w:t>Saunders</w:t>
      </w:r>
      <w:r>
        <w:rPr>
          <w:rFonts w:ascii="Arial" w:hAnsi="Arial" w:cs="Arial"/>
          <w:color w:val="222222"/>
          <w:szCs w:val="24"/>
          <w:shd w:val="clear" w:color="auto" w:fill="FFFFFF"/>
        </w:rPr>
        <w:t xml:space="preserve"> and </w:t>
      </w:r>
      <w:r w:rsidRPr="00FD3E75">
        <w:rPr>
          <w:rFonts w:ascii="Arial" w:hAnsi="Arial" w:cs="Arial"/>
          <w:color w:val="222222"/>
          <w:szCs w:val="24"/>
          <w:shd w:val="clear" w:color="auto" w:fill="FFFFFF"/>
        </w:rPr>
        <w:t>Lewis</w:t>
      </w:r>
      <w:r>
        <w:rPr>
          <w:rFonts w:ascii="Arial" w:hAnsi="Arial" w:cs="Arial"/>
          <w:color w:val="222222"/>
          <w:szCs w:val="24"/>
          <w:shd w:val="clear" w:color="auto" w:fill="FFFFFF"/>
        </w:rPr>
        <w:t>,</w:t>
      </w:r>
      <w:r w:rsidRPr="00FD3E75">
        <w:rPr>
          <w:rFonts w:ascii="Arial" w:hAnsi="Arial" w:cs="Arial"/>
          <w:color w:val="222222"/>
          <w:szCs w:val="24"/>
          <w:shd w:val="clear" w:color="auto" w:fill="FFFFFF"/>
        </w:rPr>
        <w:t>2012)</w:t>
      </w:r>
      <w:r w:rsidRPr="00D518C7">
        <w:rPr>
          <w:rFonts w:ascii="Arial" w:hAnsi="Arial" w:cs="Arial"/>
          <w:szCs w:val="24"/>
        </w:rPr>
        <w:t>.</w:t>
      </w:r>
      <w:r w:rsidR="00DF59E3" w:rsidRPr="00DF59E3">
        <w:rPr>
          <w:rFonts w:ascii="Arial" w:hAnsi="Arial" w:cs="Arial"/>
          <w:szCs w:val="24"/>
        </w:rPr>
        <w:t xml:space="preserve"> According to </w:t>
      </w:r>
      <w:r w:rsidR="00DF59E3">
        <w:rPr>
          <w:rFonts w:ascii="Arial" w:hAnsi="Arial" w:cs="Arial"/>
          <w:szCs w:val="24"/>
        </w:rPr>
        <w:t>B</w:t>
      </w:r>
      <w:r w:rsidR="00DF59E3" w:rsidRPr="00DF59E3">
        <w:rPr>
          <w:rFonts w:ascii="Arial" w:hAnsi="Arial" w:cs="Arial"/>
          <w:szCs w:val="24"/>
        </w:rPr>
        <w:t>urrell and Morgan</w:t>
      </w:r>
      <w:r w:rsidR="00DF59E3">
        <w:rPr>
          <w:rFonts w:ascii="Arial" w:hAnsi="Arial" w:cs="Arial"/>
          <w:szCs w:val="24"/>
        </w:rPr>
        <w:t xml:space="preserve"> </w:t>
      </w:r>
      <w:r w:rsidR="00DF59E3" w:rsidRPr="00DF59E3">
        <w:rPr>
          <w:rFonts w:ascii="Arial" w:hAnsi="Arial" w:cs="Arial"/>
          <w:szCs w:val="24"/>
        </w:rPr>
        <w:t>(1979), whatever set of philosophical assumptions we adopt will influence our choice of later modes of engagement and how we will defend their legitimacy.</w:t>
      </w:r>
    </w:p>
    <w:p w14:paraId="1CEF844C" w14:textId="3B28CD45" w:rsidR="006D67F8" w:rsidRPr="00DF59E3" w:rsidRDefault="00823970" w:rsidP="001235DB">
      <w:pPr>
        <w:spacing w:line="360" w:lineRule="auto"/>
        <w:rPr>
          <w:rFonts w:ascii="Arial" w:hAnsi="Arial" w:cs="Arial"/>
          <w:szCs w:val="24"/>
        </w:rPr>
      </w:pPr>
      <w:r w:rsidRPr="00823970">
        <w:rPr>
          <w:rFonts w:ascii="Arial" w:hAnsi="Arial" w:cs="Arial"/>
          <w:szCs w:val="24"/>
        </w:rPr>
        <w:t>Only by thinking of philosophy as a system of thought and action can we better understand its potential utility (Bohm 1994).</w:t>
      </w:r>
      <w:r>
        <w:rPr>
          <w:rFonts w:ascii="Arial" w:hAnsi="Arial" w:cs="Arial"/>
          <w:szCs w:val="24"/>
        </w:rPr>
        <w:t xml:space="preserve"> </w:t>
      </w:r>
      <w:r w:rsidRPr="00823970">
        <w:rPr>
          <w:rFonts w:ascii="Arial" w:hAnsi="Arial" w:cs="Arial"/>
          <w:szCs w:val="24"/>
        </w:rPr>
        <w:t>As an activity or process of inquiry, philosophy involves the way we think about problems, explain things, and think about possible reasons and arguments for and against them.</w:t>
      </w:r>
    </w:p>
    <w:p w14:paraId="502AF95D" w14:textId="6986377D" w:rsidR="009D7963" w:rsidRPr="00470EBF" w:rsidRDefault="00470EBF" w:rsidP="001235DB">
      <w:pPr>
        <w:spacing w:line="360" w:lineRule="auto"/>
        <w:rPr>
          <w:rFonts w:ascii="Arial" w:eastAsiaTheme="minorEastAsia" w:hAnsi="Arial" w:cs="Arial"/>
          <w:b/>
          <w:bCs/>
          <w:szCs w:val="24"/>
        </w:rPr>
      </w:pPr>
      <w:r w:rsidRPr="00470EBF">
        <w:rPr>
          <w:rFonts w:ascii="Arial" w:eastAsiaTheme="minorEastAsia" w:hAnsi="Arial" w:cs="Arial"/>
          <w:b/>
          <w:bCs/>
          <w:szCs w:val="24"/>
        </w:rPr>
        <w:t>Core components of philosophy</w:t>
      </w:r>
    </w:p>
    <w:p w14:paraId="7BC0999A" w14:textId="659BF8C6" w:rsidR="00D232B1" w:rsidRDefault="00D232B1" w:rsidP="001235DB">
      <w:pPr>
        <w:spacing w:line="360" w:lineRule="auto"/>
        <w:rPr>
          <w:rFonts w:ascii="Arial" w:hAnsi="Arial" w:cs="Arial"/>
          <w:color w:val="222222"/>
          <w:szCs w:val="24"/>
          <w:shd w:val="clear" w:color="auto" w:fill="FFFFFF"/>
        </w:rPr>
      </w:pPr>
      <w:r w:rsidRPr="00D232B1">
        <w:rPr>
          <w:rFonts w:ascii="Arial" w:eastAsiaTheme="minorEastAsia" w:hAnsi="Arial" w:cs="Arial"/>
          <w:szCs w:val="24"/>
        </w:rPr>
        <w:t xml:space="preserve">Philosophy generally involves three </w:t>
      </w:r>
      <w:r w:rsidR="00470EBF">
        <w:rPr>
          <w:rFonts w:ascii="Arial" w:eastAsiaTheme="minorEastAsia" w:hAnsi="Arial" w:cs="Arial"/>
          <w:szCs w:val="24"/>
        </w:rPr>
        <w:t>aspect issues</w:t>
      </w:r>
      <w:r>
        <w:rPr>
          <w:rFonts w:ascii="Arial" w:eastAsiaTheme="minorEastAsia" w:hAnsi="Arial" w:cs="Arial"/>
          <w:szCs w:val="24"/>
        </w:rPr>
        <w:t xml:space="preserve">: </w:t>
      </w:r>
      <w:r w:rsidRPr="00D232B1">
        <w:rPr>
          <w:rFonts w:ascii="Arial" w:eastAsiaTheme="minorEastAsia" w:hAnsi="Arial" w:cs="Arial"/>
          <w:szCs w:val="24"/>
        </w:rPr>
        <w:t>being (ontology), knowing (epistemology) and acting (axiology) (Denzin and Lincoln 2000).</w:t>
      </w:r>
      <w:r w:rsidR="00C573E0">
        <w:rPr>
          <w:rFonts w:ascii="Arial" w:eastAsiaTheme="minorEastAsia" w:hAnsi="Arial" w:cs="Arial"/>
          <w:szCs w:val="24"/>
        </w:rPr>
        <w:t xml:space="preserve"> </w:t>
      </w:r>
      <w:r w:rsidR="00C573E0" w:rsidRPr="00C573E0">
        <w:rPr>
          <w:rFonts w:ascii="Arial" w:eastAsiaTheme="minorEastAsia" w:hAnsi="Arial" w:cs="Arial"/>
          <w:szCs w:val="24"/>
        </w:rPr>
        <w:t>Ontology involves basic assumptions about the nature of reality</w:t>
      </w:r>
      <w:r w:rsidR="001E7B0F" w:rsidRPr="001E7B0F">
        <w:rPr>
          <w:rFonts w:ascii="Arial" w:eastAsiaTheme="minorEastAsia" w:hAnsi="Arial" w:cs="Arial"/>
          <w:szCs w:val="24"/>
        </w:rPr>
        <w:t xml:space="preserve"> (Gioia and Pitre</w:t>
      </w:r>
      <w:r w:rsidR="001E7B0F">
        <w:rPr>
          <w:rFonts w:ascii="Arial" w:eastAsiaTheme="minorEastAsia" w:hAnsi="Arial" w:cs="Arial"/>
          <w:szCs w:val="24"/>
        </w:rPr>
        <w:t>,</w:t>
      </w:r>
      <w:r w:rsidR="001E7B0F" w:rsidRPr="001E7B0F">
        <w:rPr>
          <w:rFonts w:ascii="Arial" w:eastAsiaTheme="minorEastAsia" w:hAnsi="Arial" w:cs="Arial"/>
          <w:szCs w:val="24"/>
        </w:rPr>
        <w:t>1990).</w:t>
      </w:r>
      <w:r w:rsidR="001E7B0F">
        <w:rPr>
          <w:rFonts w:ascii="Arial" w:eastAsiaTheme="minorEastAsia" w:hAnsi="Arial" w:cs="Arial"/>
          <w:szCs w:val="24"/>
        </w:rPr>
        <w:t xml:space="preserve"> </w:t>
      </w:r>
      <w:r w:rsidR="00C573E0" w:rsidRPr="00C573E0">
        <w:rPr>
          <w:rFonts w:ascii="Arial" w:eastAsiaTheme="minorEastAsia" w:hAnsi="Arial" w:cs="Arial"/>
          <w:szCs w:val="24"/>
        </w:rPr>
        <w:t>Kuhn</w:t>
      </w:r>
      <w:r w:rsidR="00E37FB5">
        <w:rPr>
          <w:rFonts w:ascii="Arial" w:eastAsiaTheme="minorEastAsia" w:hAnsi="Arial" w:cs="Arial"/>
          <w:szCs w:val="24"/>
        </w:rPr>
        <w:t xml:space="preserve"> </w:t>
      </w:r>
      <w:r w:rsidR="001E7B0F">
        <w:rPr>
          <w:rFonts w:ascii="Arial" w:eastAsiaTheme="minorEastAsia" w:hAnsi="Arial" w:cs="Arial"/>
          <w:szCs w:val="24"/>
        </w:rPr>
        <w:t>(1970)</w:t>
      </w:r>
      <w:r w:rsidR="00C573E0" w:rsidRPr="00C573E0">
        <w:rPr>
          <w:rFonts w:ascii="Arial" w:eastAsiaTheme="minorEastAsia" w:hAnsi="Arial" w:cs="Arial"/>
          <w:szCs w:val="24"/>
        </w:rPr>
        <w:t xml:space="preserve"> believes that ontology is the common understanding, belief and </w:t>
      </w:r>
      <w:r w:rsidR="00C573E0" w:rsidRPr="00C573E0">
        <w:rPr>
          <w:rFonts w:ascii="Arial" w:eastAsiaTheme="minorEastAsia" w:hAnsi="Arial" w:cs="Arial"/>
          <w:szCs w:val="24"/>
        </w:rPr>
        <w:lastRenderedPageBreak/>
        <w:t>hypothesis of how a person views the world and how he perceives the essence of reality and phenomena.</w:t>
      </w:r>
      <w:r w:rsidR="001E7B0F">
        <w:rPr>
          <w:rFonts w:ascii="Arial" w:eastAsiaTheme="minorEastAsia" w:hAnsi="Arial" w:cs="Arial"/>
          <w:szCs w:val="24"/>
        </w:rPr>
        <w:t xml:space="preserve"> </w:t>
      </w:r>
      <w:r w:rsidR="001E7B0F" w:rsidRPr="001E7B0F">
        <w:rPr>
          <w:rFonts w:ascii="Arial" w:eastAsiaTheme="minorEastAsia" w:hAnsi="Arial" w:cs="Arial"/>
          <w:szCs w:val="24"/>
        </w:rPr>
        <w:t>Ontological hypothesis will shape the choice of research content and the way of observing research objects</w:t>
      </w:r>
      <w:r w:rsidR="001E7B0F">
        <w:rPr>
          <w:rFonts w:ascii="Arial" w:eastAsiaTheme="minorEastAsia" w:hAnsi="Arial" w:cs="Arial"/>
          <w:szCs w:val="24"/>
        </w:rPr>
        <w:t xml:space="preserve"> </w:t>
      </w:r>
      <w:r w:rsidR="001E7B0F">
        <w:rPr>
          <w:rFonts w:ascii="Arial" w:hAnsi="Arial" w:cs="Arial"/>
          <w:color w:val="222222"/>
          <w:szCs w:val="24"/>
          <w:shd w:val="clear" w:color="auto" w:fill="FFFFFF"/>
        </w:rPr>
        <w:t>(</w:t>
      </w:r>
      <w:r w:rsidR="001E7B0F" w:rsidRPr="00FD3E75">
        <w:rPr>
          <w:rFonts w:ascii="Arial" w:hAnsi="Arial" w:cs="Arial"/>
          <w:color w:val="222222"/>
          <w:szCs w:val="24"/>
          <w:shd w:val="clear" w:color="auto" w:fill="FFFFFF"/>
        </w:rPr>
        <w:t>Saunders,</w:t>
      </w:r>
      <w:r w:rsidR="001E7B0F">
        <w:rPr>
          <w:rFonts w:ascii="Arial" w:hAnsi="Arial" w:cs="Arial"/>
          <w:color w:val="222222"/>
          <w:szCs w:val="24"/>
          <w:shd w:val="clear" w:color="auto" w:fill="FFFFFF"/>
        </w:rPr>
        <w:t xml:space="preserve"> et al</w:t>
      </w:r>
      <w:r w:rsidR="001E7B0F" w:rsidRPr="00FD3E75">
        <w:rPr>
          <w:rFonts w:ascii="Arial" w:hAnsi="Arial" w:cs="Arial"/>
          <w:color w:val="222222"/>
          <w:szCs w:val="24"/>
          <w:shd w:val="clear" w:color="auto" w:fill="FFFFFF"/>
        </w:rPr>
        <w:t xml:space="preserve">. </w:t>
      </w:r>
      <w:r w:rsidR="001E7B0F">
        <w:rPr>
          <w:rFonts w:ascii="Arial" w:hAnsi="Arial" w:cs="Arial"/>
          <w:color w:val="222222"/>
          <w:szCs w:val="24"/>
          <w:shd w:val="clear" w:color="auto" w:fill="FFFFFF"/>
        </w:rPr>
        <w:t>,</w:t>
      </w:r>
      <w:r w:rsidR="001E7B0F" w:rsidRPr="00FD3E75">
        <w:rPr>
          <w:rFonts w:ascii="Arial" w:hAnsi="Arial" w:cs="Arial"/>
          <w:color w:val="222222"/>
          <w:szCs w:val="24"/>
          <w:shd w:val="clear" w:color="auto" w:fill="FFFFFF"/>
        </w:rPr>
        <w:t>2016)</w:t>
      </w:r>
      <w:r w:rsidR="001E7B0F">
        <w:rPr>
          <w:rFonts w:ascii="Arial" w:hAnsi="Arial" w:cs="Arial"/>
          <w:color w:val="222222"/>
          <w:szCs w:val="24"/>
          <w:shd w:val="clear" w:color="auto" w:fill="FFFFFF"/>
        </w:rPr>
        <w:t>.</w:t>
      </w:r>
      <w:r w:rsidR="00D97A02" w:rsidRPr="00D97A02">
        <w:t xml:space="preserve"> </w:t>
      </w:r>
      <w:r w:rsidR="00D97A02" w:rsidRPr="00D97A02">
        <w:rPr>
          <w:rFonts w:ascii="Arial" w:hAnsi="Arial" w:cs="Arial"/>
          <w:color w:val="222222"/>
          <w:szCs w:val="24"/>
          <w:shd w:val="clear" w:color="auto" w:fill="FFFFFF"/>
        </w:rPr>
        <w:t>Epistemology involves assumptions about the nature of phenomenal knowledge</w:t>
      </w:r>
      <w:r w:rsidR="00D97A02">
        <w:rPr>
          <w:rFonts w:ascii="Arial" w:hAnsi="Arial" w:cs="Arial"/>
          <w:color w:val="222222"/>
          <w:szCs w:val="24"/>
          <w:shd w:val="clear" w:color="auto" w:fill="FFFFFF"/>
        </w:rPr>
        <w:t xml:space="preserve"> (</w:t>
      </w:r>
      <w:r w:rsidR="00D97A02" w:rsidRPr="00D97A02">
        <w:rPr>
          <w:rFonts w:ascii="Arial" w:hAnsi="Arial" w:cs="Arial"/>
          <w:color w:val="222222"/>
          <w:szCs w:val="24"/>
          <w:shd w:val="clear" w:color="auto" w:fill="FFFFFF"/>
        </w:rPr>
        <w:t>Gioia and Pitre</w:t>
      </w:r>
      <w:r w:rsidR="00D97A02">
        <w:rPr>
          <w:rFonts w:ascii="Arial" w:hAnsi="Arial" w:cs="Arial"/>
          <w:color w:val="222222"/>
          <w:szCs w:val="24"/>
          <w:shd w:val="clear" w:color="auto" w:fill="FFFFFF"/>
        </w:rPr>
        <w:t>,1990).</w:t>
      </w:r>
      <w:r w:rsidR="000328BF" w:rsidRPr="000328BF">
        <w:t xml:space="preserve"> </w:t>
      </w:r>
      <w:r w:rsidR="000328BF" w:rsidRPr="000328BF">
        <w:rPr>
          <w:rFonts w:ascii="Arial" w:hAnsi="Arial" w:cs="Arial"/>
          <w:color w:val="222222"/>
          <w:szCs w:val="24"/>
          <w:shd w:val="clear" w:color="auto" w:fill="FFFFFF"/>
        </w:rPr>
        <w:t>One view is that</w:t>
      </w:r>
      <w:r w:rsidR="000328BF">
        <w:rPr>
          <w:rFonts w:ascii="Arial" w:hAnsi="Arial" w:cs="Arial"/>
          <w:color w:val="222222"/>
          <w:szCs w:val="24"/>
          <w:shd w:val="clear" w:color="auto" w:fill="FFFFFF"/>
        </w:rPr>
        <w:t>:</w:t>
      </w:r>
      <w:r w:rsidR="000328BF" w:rsidRPr="000328BF">
        <w:t xml:space="preserve"> </w:t>
      </w:r>
      <w:r w:rsidR="000328BF" w:rsidRPr="000328BF">
        <w:rPr>
          <w:rFonts w:ascii="Arial" w:hAnsi="Arial" w:cs="Arial"/>
          <w:color w:val="222222"/>
          <w:szCs w:val="24"/>
          <w:shd w:val="clear" w:color="auto" w:fill="FFFFFF"/>
        </w:rPr>
        <w:t>knowledge=true, justiﬁed belief (Pojman 1995</w:t>
      </w:r>
      <w:r w:rsidR="000328BF" w:rsidRPr="00774047">
        <w:rPr>
          <w:rFonts w:ascii="Arial" w:eastAsiaTheme="minorEastAsia" w:hAnsi="Arial" w:cs="Arial"/>
          <w:szCs w:val="24"/>
        </w:rPr>
        <w:t>).</w:t>
      </w:r>
      <w:r w:rsidR="00774047" w:rsidRPr="00774047">
        <w:rPr>
          <w:rFonts w:ascii="Arial" w:eastAsiaTheme="minorEastAsia" w:hAnsi="Arial" w:cs="Arial"/>
          <w:szCs w:val="24"/>
        </w:rPr>
        <w:t xml:space="preserve"> </w:t>
      </w:r>
      <w:r w:rsidR="007F4C3B">
        <w:rPr>
          <w:rFonts w:ascii="Arial" w:eastAsiaTheme="minorEastAsia" w:hAnsi="Arial" w:cs="Arial"/>
          <w:szCs w:val="24"/>
        </w:rPr>
        <w:t>Namely</w:t>
      </w:r>
      <w:r w:rsidR="00774047" w:rsidRPr="00774047">
        <w:rPr>
          <w:rFonts w:ascii="Arial" w:eastAsiaTheme="minorEastAsia" w:hAnsi="Arial" w:cs="Arial"/>
          <w:szCs w:val="24"/>
        </w:rPr>
        <w:t xml:space="preserve"> what is acceptable</w:t>
      </w:r>
      <w:r w:rsidR="007F4C3B">
        <w:rPr>
          <w:rFonts w:ascii="Arial" w:eastAsiaTheme="minorEastAsia" w:hAnsi="Arial" w:cs="Arial"/>
          <w:szCs w:val="24"/>
        </w:rPr>
        <w:t xml:space="preserve">, </w:t>
      </w:r>
      <w:r w:rsidR="00774047" w:rsidRPr="00774047">
        <w:rPr>
          <w:rFonts w:ascii="Arial" w:eastAsiaTheme="minorEastAsia" w:hAnsi="Arial" w:cs="Arial"/>
          <w:szCs w:val="24"/>
        </w:rPr>
        <w:t>valid</w:t>
      </w:r>
      <w:r w:rsidR="007F4C3B">
        <w:rPr>
          <w:rFonts w:ascii="Arial" w:eastAsiaTheme="minorEastAsia" w:hAnsi="Arial" w:cs="Arial"/>
          <w:szCs w:val="24"/>
        </w:rPr>
        <w:t xml:space="preserve"> </w:t>
      </w:r>
      <w:r w:rsidR="00774047" w:rsidRPr="00774047">
        <w:rPr>
          <w:rFonts w:ascii="Arial" w:eastAsiaTheme="minorEastAsia" w:hAnsi="Arial" w:cs="Arial"/>
          <w:szCs w:val="24"/>
        </w:rPr>
        <w:t xml:space="preserve">and legal knowledge, and how we communicate that knowledge with people. Epistemological relevance is more obvious than ontological. The </w:t>
      </w:r>
      <w:r w:rsidR="00774047" w:rsidRPr="00774047">
        <w:rPr>
          <w:rFonts w:ascii="Arial" w:hAnsi="Arial" w:cs="Arial"/>
          <w:color w:val="222222"/>
          <w:szCs w:val="24"/>
          <w:shd w:val="clear" w:color="auto" w:fill="FFFFFF"/>
        </w:rPr>
        <w:t>multiplicity of epistemological assumptions will govern what you think is legitimate about your research.</w:t>
      </w:r>
      <w:r w:rsidR="00774047" w:rsidRPr="00774047">
        <w:t xml:space="preserve"> </w:t>
      </w:r>
      <w:r w:rsidR="00774047" w:rsidRPr="00774047">
        <w:rPr>
          <w:rFonts w:ascii="Arial" w:hAnsi="Arial" w:cs="Arial"/>
          <w:color w:val="222222"/>
          <w:szCs w:val="24"/>
          <w:shd w:val="clear" w:color="auto" w:fill="FFFFFF"/>
        </w:rPr>
        <w:t>The influence of different epistemological assumptions on the choice of research methods and the advantages and disadvantages of the following research results are very important</w:t>
      </w:r>
      <w:r w:rsidR="00774047">
        <w:rPr>
          <w:rFonts w:ascii="Arial" w:hAnsi="Arial" w:cs="Arial"/>
          <w:color w:val="222222"/>
          <w:szCs w:val="24"/>
          <w:shd w:val="clear" w:color="auto" w:fill="FFFFFF"/>
        </w:rPr>
        <w:t xml:space="preserve"> (</w:t>
      </w:r>
      <w:r w:rsidR="00774047" w:rsidRPr="00FD3E75">
        <w:rPr>
          <w:rFonts w:ascii="Arial" w:hAnsi="Arial" w:cs="Arial"/>
          <w:color w:val="222222"/>
          <w:szCs w:val="24"/>
          <w:shd w:val="clear" w:color="auto" w:fill="FFFFFF"/>
        </w:rPr>
        <w:t>Saunders,</w:t>
      </w:r>
      <w:r w:rsidR="00774047">
        <w:rPr>
          <w:rFonts w:ascii="Arial" w:hAnsi="Arial" w:cs="Arial"/>
          <w:color w:val="222222"/>
          <w:szCs w:val="24"/>
          <w:shd w:val="clear" w:color="auto" w:fill="FFFFFF"/>
        </w:rPr>
        <w:t xml:space="preserve"> et al</w:t>
      </w:r>
      <w:r w:rsidR="00774047" w:rsidRPr="00FD3E75">
        <w:rPr>
          <w:rFonts w:ascii="Arial" w:hAnsi="Arial" w:cs="Arial"/>
          <w:color w:val="222222"/>
          <w:szCs w:val="24"/>
          <w:shd w:val="clear" w:color="auto" w:fill="FFFFFF"/>
        </w:rPr>
        <w:t xml:space="preserve">. </w:t>
      </w:r>
      <w:r w:rsidR="00774047">
        <w:rPr>
          <w:rFonts w:ascii="Arial" w:hAnsi="Arial" w:cs="Arial"/>
          <w:color w:val="222222"/>
          <w:szCs w:val="24"/>
          <w:shd w:val="clear" w:color="auto" w:fill="FFFFFF"/>
        </w:rPr>
        <w:t>,</w:t>
      </w:r>
      <w:r w:rsidR="00774047" w:rsidRPr="00FD3E75">
        <w:rPr>
          <w:rFonts w:ascii="Arial" w:hAnsi="Arial" w:cs="Arial"/>
          <w:color w:val="222222"/>
          <w:szCs w:val="24"/>
          <w:shd w:val="clear" w:color="auto" w:fill="FFFFFF"/>
        </w:rPr>
        <w:t>2016)</w:t>
      </w:r>
      <w:r w:rsidR="00774047">
        <w:rPr>
          <w:rFonts w:ascii="Arial" w:hAnsi="Arial" w:cs="Arial"/>
          <w:color w:val="222222"/>
          <w:szCs w:val="24"/>
          <w:shd w:val="clear" w:color="auto" w:fill="FFFFFF"/>
        </w:rPr>
        <w:t>.</w:t>
      </w:r>
      <w:r w:rsidR="004C3E67">
        <w:rPr>
          <w:rFonts w:ascii="Arial" w:hAnsi="Arial" w:cs="Arial"/>
          <w:color w:val="222222"/>
          <w:szCs w:val="24"/>
          <w:shd w:val="clear" w:color="auto" w:fill="FFFFFF"/>
        </w:rPr>
        <w:t xml:space="preserve"> </w:t>
      </w:r>
      <w:r w:rsidR="004C3E67" w:rsidRPr="004C3E67">
        <w:rPr>
          <w:rFonts w:ascii="Arial" w:hAnsi="Arial" w:cs="Arial"/>
          <w:color w:val="222222"/>
          <w:szCs w:val="24"/>
          <w:shd w:val="clear" w:color="auto" w:fill="FFFFFF"/>
        </w:rPr>
        <w:t>Axiology is related to actions and refers to the role of values and ethics in the research process</w:t>
      </w:r>
      <w:r w:rsidR="00BC5227">
        <w:rPr>
          <w:rFonts w:ascii="Arial" w:hAnsi="Arial" w:cs="Arial"/>
          <w:color w:val="222222"/>
          <w:szCs w:val="24"/>
          <w:shd w:val="clear" w:color="auto" w:fill="FFFFFF"/>
        </w:rPr>
        <w:t>.</w:t>
      </w:r>
      <w:r w:rsidR="00BC5227" w:rsidRPr="00BC5227">
        <w:t xml:space="preserve"> </w:t>
      </w:r>
      <w:r w:rsidR="00BC5227" w:rsidRPr="00BC5227">
        <w:rPr>
          <w:rFonts w:ascii="Arial" w:hAnsi="Arial" w:cs="Arial"/>
          <w:color w:val="222222"/>
          <w:szCs w:val="24"/>
          <w:shd w:val="clear" w:color="auto" w:fill="FFFFFF"/>
        </w:rPr>
        <w:t>Method and methodology are two important parts of axiology</w:t>
      </w:r>
      <w:r w:rsidR="007F4C3B">
        <w:rPr>
          <w:rFonts w:ascii="Arial" w:hAnsi="Arial" w:cs="Arial"/>
          <w:color w:val="222222"/>
          <w:szCs w:val="24"/>
          <w:shd w:val="clear" w:color="auto" w:fill="FFFFFF"/>
        </w:rPr>
        <w:t xml:space="preserve"> (</w:t>
      </w:r>
      <w:r w:rsidR="007F4C3B" w:rsidRPr="00D1387E">
        <w:rPr>
          <w:rFonts w:ascii="Arial" w:hAnsi="Arial" w:cs="Arial"/>
          <w:color w:val="222222"/>
          <w:szCs w:val="24"/>
          <w:shd w:val="clear" w:color="auto" w:fill="FFFFFF"/>
        </w:rPr>
        <w:t>Ruona</w:t>
      </w:r>
      <w:r w:rsidR="007F4C3B">
        <w:rPr>
          <w:rFonts w:ascii="Arial" w:hAnsi="Arial" w:cs="Arial"/>
          <w:color w:val="222222"/>
          <w:szCs w:val="24"/>
          <w:shd w:val="clear" w:color="auto" w:fill="FFFFFF"/>
        </w:rPr>
        <w:t xml:space="preserve"> and</w:t>
      </w:r>
      <w:r w:rsidR="007F4C3B" w:rsidRPr="00D1387E">
        <w:rPr>
          <w:rFonts w:ascii="Arial" w:hAnsi="Arial" w:cs="Arial"/>
          <w:color w:val="222222"/>
          <w:szCs w:val="24"/>
          <w:shd w:val="clear" w:color="auto" w:fill="FFFFFF"/>
        </w:rPr>
        <w:t xml:space="preserve"> Lynham</w:t>
      </w:r>
      <w:r w:rsidR="007F4C3B">
        <w:rPr>
          <w:rFonts w:ascii="Arial" w:hAnsi="Arial" w:cs="Arial"/>
          <w:color w:val="222222"/>
          <w:szCs w:val="24"/>
          <w:shd w:val="clear" w:color="auto" w:fill="FFFFFF"/>
        </w:rPr>
        <w:t>,</w:t>
      </w:r>
      <w:r w:rsidR="007F4C3B" w:rsidRPr="00D1387E">
        <w:rPr>
          <w:rFonts w:ascii="Arial" w:hAnsi="Arial" w:cs="Arial"/>
          <w:color w:val="222222"/>
          <w:szCs w:val="24"/>
          <w:shd w:val="clear" w:color="auto" w:fill="FFFFFF"/>
        </w:rPr>
        <w:t>2004</w:t>
      </w:r>
      <w:r w:rsidR="007F4C3B">
        <w:rPr>
          <w:rFonts w:ascii="Arial" w:hAnsi="Arial" w:cs="Arial"/>
          <w:color w:val="222222"/>
          <w:szCs w:val="24"/>
          <w:shd w:val="clear" w:color="auto" w:fill="FFFFFF"/>
        </w:rPr>
        <w:t>)</w:t>
      </w:r>
      <w:r w:rsidR="004C3E67" w:rsidRPr="004C3E67">
        <w:rPr>
          <w:rFonts w:ascii="Arial" w:hAnsi="Arial" w:cs="Arial"/>
          <w:color w:val="222222"/>
          <w:szCs w:val="24"/>
          <w:shd w:val="clear" w:color="auto" w:fill="FFFFFF"/>
        </w:rPr>
        <w:t>.</w:t>
      </w:r>
      <w:r w:rsidR="004C3E67">
        <w:rPr>
          <w:rFonts w:ascii="Arial" w:hAnsi="Arial" w:cs="Arial"/>
          <w:color w:val="222222"/>
          <w:szCs w:val="24"/>
          <w:shd w:val="clear" w:color="auto" w:fill="FFFFFF"/>
        </w:rPr>
        <w:t xml:space="preserve"> </w:t>
      </w:r>
      <w:r w:rsidR="004C3E67" w:rsidRPr="004C3E67">
        <w:rPr>
          <w:rFonts w:ascii="Arial" w:hAnsi="Arial" w:cs="Arial"/>
          <w:color w:val="222222"/>
          <w:szCs w:val="24"/>
          <w:shd w:val="clear" w:color="auto" w:fill="FFFFFF"/>
        </w:rPr>
        <w:t>Personal values are the guiding factors of all human actions, and the choice of philosophy is the embodiment of personal values.</w:t>
      </w:r>
      <w:r w:rsidR="007F4C3B" w:rsidRPr="007F4C3B">
        <w:t xml:space="preserve"> </w:t>
      </w:r>
      <w:r w:rsidR="007F4C3B" w:rsidRPr="007F4C3B">
        <w:rPr>
          <w:rFonts w:ascii="Arial" w:hAnsi="Arial" w:cs="Arial"/>
          <w:color w:val="222222"/>
          <w:szCs w:val="24"/>
          <w:shd w:val="clear" w:color="auto" w:fill="FFFFFF"/>
        </w:rPr>
        <w:t>Researchers need to deal with their own values and those of study participants</w:t>
      </w:r>
      <w:r w:rsidR="007F4C3B">
        <w:rPr>
          <w:rFonts w:ascii="Arial" w:hAnsi="Arial" w:cs="Arial"/>
          <w:color w:val="222222"/>
          <w:szCs w:val="24"/>
          <w:shd w:val="clear" w:color="auto" w:fill="FFFFFF"/>
        </w:rPr>
        <w:t xml:space="preserve"> (</w:t>
      </w:r>
      <w:r w:rsidR="007F4C3B" w:rsidRPr="00FD3E75">
        <w:rPr>
          <w:rFonts w:ascii="Arial" w:hAnsi="Arial" w:cs="Arial"/>
          <w:color w:val="222222"/>
          <w:szCs w:val="24"/>
          <w:shd w:val="clear" w:color="auto" w:fill="FFFFFF"/>
        </w:rPr>
        <w:t>Saunders,</w:t>
      </w:r>
      <w:r w:rsidR="007F4C3B">
        <w:rPr>
          <w:rFonts w:ascii="Arial" w:hAnsi="Arial" w:cs="Arial"/>
          <w:color w:val="222222"/>
          <w:szCs w:val="24"/>
          <w:shd w:val="clear" w:color="auto" w:fill="FFFFFF"/>
        </w:rPr>
        <w:t xml:space="preserve"> et al</w:t>
      </w:r>
      <w:r w:rsidR="007F4C3B" w:rsidRPr="00FD3E75">
        <w:rPr>
          <w:rFonts w:ascii="Arial" w:hAnsi="Arial" w:cs="Arial"/>
          <w:color w:val="222222"/>
          <w:szCs w:val="24"/>
          <w:shd w:val="clear" w:color="auto" w:fill="FFFFFF"/>
        </w:rPr>
        <w:t xml:space="preserve">. </w:t>
      </w:r>
      <w:r w:rsidR="007F4C3B">
        <w:rPr>
          <w:rFonts w:ascii="Arial" w:hAnsi="Arial" w:cs="Arial"/>
          <w:color w:val="222222"/>
          <w:szCs w:val="24"/>
          <w:shd w:val="clear" w:color="auto" w:fill="FFFFFF"/>
        </w:rPr>
        <w:t>,</w:t>
      </w:r>
      <w:r w:rsidR="007F4C3B" w:rsidRPr="00FD3E75">
        <w:rPr>
          <w:rFonts w:ascii="Arial" w:hAnsi="Arial" w:cs="Arial"/>
          <w:color w:val="222222"/>
          <w:szCs w:val="24"/>
          <w:shd w:val="clear" w:color="auto" w:fill="FFFFFF"/>
        </w:rPr>
        <w:t>2016)</w:t>
      </w:r>
      <w:r w:rsidR="007F4C3B" w:rsidRPr="007F4C3B">
        <w:rPr>
          <w:rFonts w:ascii="Arial" w:hAnsi="Arial" w:cs="Arial"/>
          <w:color w:val="222222"/>
          <w:szCs w:val="24"/>
          <w:shd w:val="clear" w:color="auto" w:fill="FFFFFF"/>
        </w:rPr>
        <w:t>.</w:t>
      </w:r>
    </w:p>
    <w:p w14:paraId="21513C36" w14:textId="77777777" w:rsidR="00D97A02" w:rsidRPr="00D97A02" w:rsidRDefault="00D97A02" w:rsidP="001235DB">
      <w:pPr>
        <w:spacing w:line="360" w:lineRule="auto"/>
        <w:rPr>
          <w:rFonts w:ascii="Arial" w:eastAsiaTheme="minorEastAsia" w:hAnsi="Arial" w:cs="Arial"/>
          <w:szCs w:val="24"/>
        </w:rPr>
      </w:pPr>
    </w:p>
    <w:p w14:paraId="61E2838B" w14:textId="12270E41" w:rsidR="00084AEA" w:rsidRPr="00084AEA" w:rsidRDefault="00084AEA" w:rsidP="001235DB">
      <w:pPr>
        <w:spacing w:line="360" w:lineRule="auto"/>
        <w:rPr>
          <w:rFonts w:ascii="Arial" w:hAnsi="Arial" w:cs="Arial"/>
          <w:b/>
          <w:bCs/>
          <w:szCs w:val="24"/>
        </w:rPr>
      </w:pPr>
      <w:r w:rsidRPr="00084AEA">
        <w:rPr>
          <w:rFonts w:ascii="Arial" w:hAnsi="Arial" w:cs="Arial"/>
          <w:b/>
          <w:bCs/>
          <w:szCs w:val="24"/>
        </w:rPr>
        <w:t>Five major philosophies in business and management</w:t>
      </w:r>
    </w:p>
    <w:p w14:paraId="36ABE2F0" w14:textId="613520FB" w:rsidR="007E26FD" w:rsidRPr="006E6B41" w:rsidRDefault="007E26FD" w:rsidP="007E26FD">
      <w:pPr>
        <w:spacing w:line="360" w:lineRule="auto"/>
        <w:rPr>
          <w:rFonts w:ascii="Arial" w:hAnsi="Arial" w:cs="Arial"/>
          <w:color w:val="222222"/>
          <w:szCs w:val="24"/>
          <w:shd w:val="clear" w:color="auto" w:fill="FFFFFF"/>
        </w:rPr>
      </w:pPr>
      <w:r>
        <w:rPr>
          <w:rFonts w:ascii="Arial" w:hAnsi="Arial" w:cs="Arial"/>
          <w:szCs w:val="24"/>
        </w:rPr>
        <w:t>There are f</w:t>
      </w:r>
      <w:r w:rsidRPr="007E26FD">
        <w:rPr>
          <w:rFonts w:ascii="Arial" w:hAnsi="Arial" w:cs="Arial"/>
          <w:szCs w:val="24"/>
        </w:rPr>
        <w:t>ive major philosophies in business and management</w:t>
      </w:r>
      <w:r>
        <w:rPr>
          <w:rFonts w:ascii="Arial" w:hAnsi="Arial" w:cs="Arial"/>
          <w:szCs w:val="24"/>
        </w:rPr>
        <w:t xml:space="preserve">, namely </w:t>
      </w:r>
      <w:r w:rsidRPr="00084AEA">
        <w:rPr>
          <w:rFonts w:ascii="Arial" w:hAnsi="Arial" w:cs="Arial"/>
          <w:szCs w:val="24"/>
        </w:rPr>
        <w:t>positivism, critical realism, interpretivism, postmodernism and pragmatism</w:t>
      </w:r>
      <w:r w:rsidR="006E6B41">
        <w:rPr>
          <w:rFonts w:ascii="Arial" w:hAnsi="Arial" w:cs="Arial"/>
          <w:szCs w:val="24"/>
        </w:rPr>
        <w:t xml:space="preserve"> </w:t>
      </w:r>
      <w:r w:rsidR="006E6B41" w:rsidRPr="00520A03">
        <w:rPr>
          <w:rFonts w:ascii="Arial" w:hAnsi="Arial" w:cs="Arial"/>
          <w:szCs w:val="24"/>
        </w:rPr>
        <w:t>(Saunders, et al. ,2016)</w:t>
      </w:r>
      <w:r>
        <w:rPr>
          <w:rFonts w:ascii="Arial" w:hAnsi="Arial" w:cs="Arial"/>
          <w:szCs w:val="24"/>
        </w:rPr>
        <w:t>.</w:t>
      </w:r>
      <w:r w:rsidR="0046725A" w:rsidRPr="00520A03">
        <w:rPr>
          <w:rFonts w:ascii="Arial" w:hAnsi="Arial" w:cs="Arial"/>
          <w:szCs w:val="24"/>
        </w:rPr>
        <w:t xml:space="preserve"> </w:t>
      </w:r>
      <w:r w:rsidR="0046725A" w:rsidRPr="0046725A">
        <w:rPr>
          <w:rFonts w:ascii="Arial" w:hAnsi="Arial" w:cs="Arial"/>
          <w:szCs w:val="24"/>
        </w:rPr>
        <w:t>Each researcher should choose a paradigm that reflects his personal beliefs and stick to it.</w:t>
      </w:r>
      <w:r w:rsidR="0046725A">
        <w:rPr>
          <w:rFonts w:ascii="Arial" w:hAnsi="Arial" w:cs="Arial"/>
          <w:szCs w:val="24"/>
        </w:rPr>
        <w:t xml:space="preserve"> </w:t>
      </w:r>
      <w:r w:rsidR="0046725A" w:rsidRPr="0046725A">
        <w:rPr>
          <w:rFonts w:ascii="Arial" w:hAnsi="Arial" w:cs="Arial"/>
          <w:szCs w:val="24"/>
        </w:rPr>
        <w:t xml:space="preserve">Research is a mixture of strategies and methods, influenced by philosophical </w:t>
      </w:r>
      <w:r w:rsidR="00563E8A">
        <w:rPr>
          <w:rFonts w:ascii="Arial" w:hAnsi="Arial" w:cs="Arial"/>
          <w:szCs w:val="24"/>
        </w:rPr>
        <w:t>issue</w:t>
      </w:r>
      <w:r w:rsidR="0046725A" w:rsidRPr="0046725A">
        <w:rPr>
          <w:rFonts w:ascii="Arial" w:hAnsi="Arial" w:cs="Arial"/>
          <w:szCs w:val="24"/>
        </w:rPr>
        <w:t>s</w:t>
      </w:r>
      <w:r w:rsidR="006E6B41" w:rsidRPr="00520A03">
        <w:rPr>
          <w:rFonts w:ascii="Arial" w:hAnsi="Arial" w:cs="Arial"/>
          <w:szCs w:val="24"/>
        </w:rPr>
        <w:t xml:space="preserve"> (</w:t>
      </w:r>
      <w:r w:rsidR="006E6B41" w:rsidRPr="006E6B41">
        <w:rPr>
          <w:rFonts w:ascii="Arial" w:hAnsi="Arial" w:cs="Arial"/>
          <w:szCs w:val="24"/>
        </w:rPr>
        <w:t>May</w:t>
      </w:r>
      <w:r w:rsidR="006E6B41">
        <w:rPr>
          <w:rFonts w:ascii="Arial" w:hAnsi="Arial" w:cs="Arial"/>
          <w:szCs w:val="24"/>
        </w:rPr>
        <w:t xml:space="preserve"> and </w:t>
      </w:r>
      <w:r w:rsidR="006E6B41" w:rsidRPr="006E6B41">
        <w:rPr>
          <w:rFonts w:ascii="Arial" w:hAnsi="Arial" w:cs="Arial"/>
          <w:szCs w:val="24"/>
        </w:rPr>
        <w:t>Williams</w:t>
      </w:r>
      <w:r w:rsidR="006E6B41">
        <w:rPr>
          <w:rFonts w:ascii="Arial" w:hAnsi="Arial" w:cs="Arial"/>
          <w:szCs w:val="24"/>
        </w:rPr>
        <w:t>,</w:t>
      </w:r>
      <w:r w:rsidR="006E6B41" w:rsidRPr="006E6B41">
        <w:rPr>
          <w:rFonts w:ascii="Arial" w:hAnsi="Arial" w:cs="Arial"/>
          <w:szCs w:val="24"/>
        </w:rPr>
        <w:t>2002).</w:t>
      </w:r>
      <w:r w:rsidR="00520A03" w:rsidRPr="00520A03">
        <w:rPr>
          <w:rFonts w:ascii="Arial" w:hAnsi="Arial" w:cs="Arial"/>
          <w:szCs w:val="24"/>
        </w:rPr>
        <w:t xml:space="preserve"> There is no single </w:t>
      </w:r>
      <w:r w:rsidR="00563E8A">
        <w:rPr>
          <w:rFonts w:ascii="Arial" w:hAnsi="Arial" w:cs="Arial"/>
          <w:szCs w:val="24"/>
        </w:rPr>
        <w:t>“</w:t>
      </w:r>
      <w:r w:rsidR="00520A03" w:rsidRPr="00520A03">
        <w:rPr>
          <w:rFonts w:ascii="Arial" w:hAnsi="Arial" w:cs="Arial"/>
          <w:szCs w:val="24"/>
        </w:rPr>
        <w:t>best</w:t>
      </w:r>
      <w:r w:rsidR="00563E8A">
        <w:rPr>
          <w:rFonts w:ascii="Arial" w:hAnsi="Arial" w:cs="Arial"/>
          <w:szCs w:val="24"/>
        </w:rPr>
        <w:t>”</w:t>
      </w:r>
      <w:r w:rsidR="00520A03" w:rsidRPr="00520A03">
        <w:rPr>
          <w:rFonts w:ascii="Arial" w:hAnsi="Arial" w:cs="Arial"/>
          <w:szCs w:val="24"/>
        </w:rPr>
        <w:t xml:space="preserve"> philosoph</w:t>
      </w:r>
      <w:r w:rsidR="00520A03" w:rsidRPr="00520A03">
        <w:rPr>
          <w:rFonts w:ascii="Arial" w:hAnsi="Arial" w:cs="Arial" w:hint="eastAsia"/>
          <w:szCs w:val="24"/>
        </w:rPr>
        <w:t>y</w:t>
      </w:r>
      <w:r w:rsidR="00520A03" w:rsidRPr="00520A03">
        <w:rPr>
          <w:rFonts w:ascii="Arial" w:hAnsi="Arial" w:cs="Arial"/>
          <w:szCs w:val="24"/>
        </w:rPr>
        <w:t xml:space="preserve"> </w:t>
      </w:r>
      <w:r w:rsidR="00563E8A">
        <w:rPr>
          <w:rFonts w:ascii="Arial" w:hAnsi="Arial" w:cs="Arial"/>
          <w:szCs w:val="24"/>
        </w:rPr>
        <w:t>research</w:t>
      </w:r>
      <w:r w:rsidR="00520A03" w:rsidRPr="00520A03">
        <w:rPr>
          <w:rFonts w:ascii="Arial" w:hAnsi="Arial" w:cs="Arial"/>
          <w:szCs w:val="24"/>
        </w:rPr>
        <w:t>, and each philosophy is a unique way of seeing and perceiving the world.</w:t>
      </w:r>
    </w:p>
    <w:p w14:paraId="369FA8AD" w14:textId="66D6D9BA" w:rsidR="0046725A" w:rsidRDefault="0046725A">
      <w:pPr>
        <w:widowControl/>
        <w:jc w:val="left"/>
        <w:rPr>
          <w:rFonts w:ascii="Arial" w:hAnsi="Arial" w:cs="Arial"/>
          <w:szCs w:val="24"/>
        </w:rPr>
      </w:pPr>
      <w:r>
        <w:rPr>
          <w:rFonts w:ascii="Arial" w:hAnsi="Arial" w:cs="Arial"/>
          <w:szCs w:val="24"/>
        </w:rPr>
        <w:br w:type="page"/>
      </w:r>
    </w:p>
    <w:p w14:paraId="1314F31F" w14:textId="551772E7" w:rsidR="001235DB" w:rsidRPr="002C08C5" w:rsidRDefault="001235DB" w:rsidP="002C08C5">
      <w:pPr>
        <w:pStyle w:val="1"/>
        <w:spacing w:before="0" w:after="0" w:line="360" w:lineRule="auto"/>
      </w:pPr>
      <w:bookmarkStart w:id="25" w:name="_Toc38668992"/>
      <w:r w:rsidRPr="002C08C5">
        <w:lastRenderedPageBreak/>
        <w:t>Appendix 1: References</w:t>
      </w:r>
      <w:bookmarkEnd w:id="25"/>
      <w:r w:rsidRPr="002C08C5">
        <w:t xml:space="preserve"> </w:t>
      </w:r>
    </w:p>
    <w:p w14:paraId="7F9FEF17" w14:textId="505FDAC5" w:rsidR="00F91DBD" w:rsidRDefault="00F91DBD" w:rsidP="001235DB">
      <w:pPr>
        <w:spacing w:line="360" w:lineRule="auto"/>
        <w:rPr>
          <w:rFonts w:ascii="Arial" w:hAnsi="Arial" w:cs="Arial"/>
          <w:color w:val="222222"/>
          <w:szCs w:val="24"/>
          <w:shd w:val="clear" w:color="auto" w:fill="FFFFFF"/>
        </w:rPr>
      </w:pPr>
      <w:r w:rsidRPr="00F91DBD">
        <w:rPr>
          <w:rFonts w:ascii="Arial" w:hAnsi="Arial" w:cs="Arial"/>
          <w:color w:val="222222"/>
          <w:szCs w:val="24"/>
          <w:shd w:val="clear" w:color="auto" w:fill="FFFFFF"/>
        </w:rPr>
        <w:t>Antwi, S. K., &amp; Hamza, K. (2015). Qualitative and quantitative research paradigms in business research: A philosophical reflection. </w:t>
      </w:r>
      <w:r w:rsidRPr="00F91DBD">
        <w:rPr>
          <w:rFonts w:ascii="Arial" w:hAnsi="Arial" w:cs="Arial"/>
          <w:i/>
          <w:iCs/>
          <w:color w:val="222222"/>
          <w:szCs w:val="24"/>
          <w:shd w:val="clear" w:color="auto" w:fill="FFFFFF"/>
        </w:rPr>
        <w:t>European journal of business and management</w:t>
      </w:r>
      <w:r w:rsidRPr="00F91DBD">
        <w:rPr>
          <w:rFonts w:ascii="Arial" w:hAnsi="Arial" w:cs="Arial"/>
          <w:color w:val="222222"/>
          <w:szCs w:val="24"/>
          <w:shd w:val="clear" w:color="auto" w:fill="FFFFFF"/>
        </w:rPr>
        <w:t>, </w:t>
      </w:r>
      <w:r w:rsidRPr="00F91DBD">
        <w:rPr>
          <w:rFonts w:ascii="Arial" w:hAnsi="Arial" w:cs="Arial"/>
          <w:i/>
          <w:iCs/>
          <w:color w:val="222222"/>
          <w:szCs w:val="24"/>
          <w:shd w:val="clear" w:color="auto" w:fill="FFFFFF"/>
        </w:rPr>
        <w:t>7</w:t>
      </w:r>
      <w:r w:rsidRPr="00F91DBD">
        <w:rPr>
          <w:rFonts w:ascii="Arial" w:hAnsi="Arial" w:cs="Arial"/>
          <w:color w:val="222222"/>
          <w:szCs w:val="24"/>
          <w:shd w:val="clear" w:color="auto" w:fill="FFFFFF"/>
        </w:rPr>
        <w:t>(3), 217-225.</w:t>
      </w:r>
    </w:p>
    <w:p w14:paraId="08588E7D" w14:textId="4C07C1E3" w:rsidR="00470EBF" w:rsidRDefault="00470EBF" w:rsidP="001235DB">
      <w:pPr>
        <w:spacing w:line="360" w:lineRule="auto"/>
        <w:rPr>
          <w:rFonts w:ascii="Arial" w:hAnsi="Arial" w:cs="Arial"/>
          <w:color w:val="222222"/>
          <w:szCs w:val="24"/>
          <w:shd w:val="clear" w:color="auto" w:fill="FFFFFF"/>
        </w:rPr>
      </w:pPr>
      <w:r w:rsidRPr="00470EBF">
        <w:rPr>
          <w:rFonts w:ascii="Arial" w:hAnsi="Arial" w:cs="Arial"/>
          <w:color w:val="222222"/>
          <w:szCs w:val="24"/>
          <w:shd w:val="clear" w:color="auto" w:fill="FFFFFF"/>
        </w:rPr>
        <w:t>Burrell, W.G. and Morgan</w:t>
      </w:r>
      <w:r>
        <w:rPr>
          <w:rFonts w:ascii="Arial" w:hAnsi="Arial" w:cs="Arial"/>
          <w:color w:val="222222"/>
          <w:szCs w:val="24"/>
          <w:shd w:val="clear" w:color="auto" w:fill="FFFFFF"/>
        </w:rPr>
        <w:t xml:space="preserve"> </w:t>
      </w:r>
      <w:r w:rsidRPr="00470EBF">
        <w:rPr>
          <w:rFonts w:ascii="Arial" w:hAnsi="Arial" w:cs="Arial"/>
          <w:color w:val="222222"/>
          <w:szCs w:val="24"/>
          <w:shd w:val="clear" w:color="auto" w:fill="FFFFFF"/>
        </w:rPr>
        <w:t xml:space="preserve">G. </w:t>
      </w:r>
      <w:r>
        <w:rPr>
          <w:rFonts w:ascii="Arial" w:hAnsi="Arial" w:cs="Arial"/>
          <w:color w:val="222222"/>
          <w:szCs w:val="24"/>
          <w:shd w:val="clear" w:color="auto" w:fill="FFFFFF"/>
        </w:rPr>
        <w:t>(</w:t>
      </w:r>
      <w:r w:rsidRPr="00470EBF">
        <w:rPr>
          <w:rFonts w:ascii="Arial" w:hAnsi="Arial" w:cs="Arial"/>
          <w:color w:val="222222"/>
          <w:szCs w:val="24"/>
          <w:shd w:val="clear" w:color="auto" w:fill="FFFFFF"/>
        </w:rPr>
        <w:t>1979</w:t>
      </w:r>
      <w:r>
        <w:rPr>
          <w:rFonts w:ascii="Arial" w:hAnsi="Arial" w:cs="Arial"/>
          <w:color w:val="222222"/>
          <w:szCs w:val="24"/>
          <w:shd w:val="clear" w:color="auto" w:fill="FFFFFF"/>
        </w:rPr>
        <w:t>)</w:t>
      </w:r>
      <w:r w:rsidR="00D32C96">
        <w:rPr>
          <w:rFonts w:ascii="Arial" w:hAnsi="Arial" w:cs="Arial"/>
          <w:color w:val="222222"/>
          <w:szCs w:val="24"/>
          <w:shd w:val="clear" w:color="auto" w:fill="FFFFFF"/>
        </w:rPr>
        <w:t xml:space="preserve">. </w:t>
      </w:r>
      <w:r w:rsidRPr="00470EBF">
        <w:rPr>
          <w:rFonts w:ascii="Arial" w:hAnsi="Arial" w:cs="Arial"/>
          <w:color w:val="222222"/>
          <w:szCs w:val="24"/>
          <w:shd w:val="clear" w:color="auto" w:fill="FFFFFF"/>
        </w:rPr>
        <w:t>Sociological paradigms and organizational analysis . London: Heinemann.</w:t>
      </w:r>
    </w:p>
    <w:p w14:paraId="3867F6DC" w14:textId="38D4D314" w:rsidR="00470EBF" w:rsidRDefault="00470EBF" w:rsidP="001235DB">
      <w:pPr>
        <w:spacing w:line="360" w:lineRule="auto"/>
        <w:rPr>
          <w:rFonts w:ascii="Arial" w:hAnsi="Arial" w:cs="Arial"/>
          <w:color w:val="222222"/>
          <w:szCs w:val="24"/>
          <w:shd w:val="clear" w:color="auto" w:fill="FFFFFF"/>
        </w:rPr>
      </w:pPr>
      <w:r w:rsidRPr="00470EBF">
        <w:rPr>
          <w:rFonts w:ascii="Arial" w:hAnsi="Arial" w:cs="Arial"/>
          <w:color w:val="222222"/>
          <w:szCs w:val="24"/>
          <w:shd w:val="clear" w:color="auto" w:fill="FFFFFF"/>
        </w:rPr>
        <w:t>Cavalier, R. (1990) Plato for Beginners, New York: Writers &amp; Readers.</w:t>
      </w:r>
    </w:p>
    <w:p w14:paraId="5E5E55E9" w14:textId="55CD4119" w:rsidR="00F7101A" w:rsidRDefault="00F7101A" w:rsidP="00F7101A">
      <w:pPr>
        <w:spacing w:line="360" w:lineRule="auto"/>
        <w:rPr>
          <w:rFonts w:ascii="Arial" w:hAnsi="Arial" w:cs="Arial"/>
          <w:color w:val="222222"/>
          <w:szCs w:val="24"/>
          <w:shd w:val="clear" w:color="auto" w:fill="FFFFFF"/>
        </w:rPr>
      </w:pPr>
      <w:r w:rsidRPr="00D1387E">
        <w:rPr>
          <w:rFonts w:ascii="Arial" w:hAnsi="Arial" w:cs="Arial"/>
          <w:color w:val="222222"/>
          <w:szCs w:val="24"/>
          <w:shd w:val="clear" w:color="auto" w:fill="FFFFFF"/>
        </w:rPr>
        <w:t>Hammersley, M. (ed), (1993) Social Research: Philosophy, Politics and Practice. London: Sage.</w:t>
      </w:r>
    </w:p>
    <w:p w14:paraId="3E473552" w14:textId="3DA28D6B" w:rsidR="00D32C96" w:rsidRPr="00D32C96" w:rsidRDefault="00D32C96" w:rsidP="00F7101A">
      <w:pPr>
        <w:spacing w:line="360" w:lineRule="auto"/>
        <w:rPr>
          <w:rFonts w:ascii="Arial" w:eastAsiaTheme="minorEastAsia" w:hAnsi="Arial" w:cs="Arial"/>
          <w:color w:val="222222"/>
          <w:szCs w:val="24"/>
          <w:shd w:val="clear" w:color="auto" w:fill="FFFFFF"/>
        </w:rPr>
      </w:pPr>
      <w:r w:rsidRPr="0031477F">
        <w:rPr>
          <w:rFonts w:ascii="Arial" w:hAnsi="Arial" w:cs="Arial"/>
          <w:color w:val="222222"/>
          <w:szCs w:val="24"/>
          <w:shd w:val="clear" w:color="auto" w:fill="FFFFFF"/>
        </w:rPr>
        <w:t>Cavana, R., Delahaye, B., &amp; Sekeran, U. (2001). </w:t>
      </w:r>
      <w:r w:rsidRPr="00D1387E">
        <w:rPr>
          <w:rFonts w:ascii="Arial" w:hAnsi="Arial" w:cs="Arial"/>
          <w:color w:val="222222"/>
          <w:szCs w:val="24"/>
          <w:shd w:val="clear" w:color="auto" w:fill="FFFFFF"/>
        </w:rPr>
        <w:t>Applied business research: Qualitative and quantitative methods</w:t>
      </w:r>
      <w:r w:rsidRPr="0031477F">
        <w:rPr>
          <w:rFonts w:ascii="Arial" w:hAnsi="Arial" w:cs="Arial"/>
          <w:color w:val="222222"/>
          <w:szCs w:val="24"/>
          <w:shd w:val="clear" w:color="auto" w:fill="FFFFFF"/>
        </w:rPr>
        <w:t>. John Wiley &amp; Sons.</w:t>
      </w:r>
    </w:p>
    <w:p w14:paraId="29B55930" w14:textId="488540D7" w:rsidR="00470EBF" w:rsidRDefault="00470EBF" w:rsidP="00F7101A">
      <w:pPr>
        <w:spacing w:line="360" w:lineRule="auto"/>
        <w:rPr>
          <w:rFonts w:ascii="Arial" w:hAnsi="Arial" w:cs="Arial"/>
          <w:color w:val="222222"/>
          <w:szCs w:val="24"/>
          <w:shd w:val="clear" w:color="auto" w:fill="FFFFFF"/>
        </w:rPr>
      </w:pPr>
      <w:r w:rsidRPr="00470EBF">
        <w:rPr>
          <w:rFonts w:ascii="Arial" w:hAnsi="Arial" w:cs="Arial"/>
          <w:color w:val="222222"/>
          <w:szCs w:val="24"/>
          <w:shd w:val="clear" w:color="auto" w:fill="FFFFFF"/>
        </w:rPr>
        <w:t>Denzin, N. K. and Lincoln, Y. S. (2000) Handbook of Qualitative Research, 2nd edn, Thousand Oaks, CA: Sage.</w:t>
      </w:r>
    </w:p>
    <w:p w14:paraId="3B1565CD" w14:textId="04FADB93" w:rsidR="0046725A" w:rsidRPr="00FD3E75" w:rsidRDefault="0046725A" w:rsidP="00F7101A">
      <w:pPr>
        <w:spacing w:line="360" w:lineRule="auto"/>
        <w:rPr>
          <w:rFonts w:ascii="Arial" w:hAnsi="Arial" w:cs="Arial"/>
          <w:color w:val="222222"/>
          <w:szCs w:val="24"/>
          <w:shd w:val="clear" w:color="auto" w:fill="FFFFFF"/>
        </w:rPr>
      </w:pPr>
      <w:r w:rsidRPr="0046725A">
        <w:rPr>
          <w:rFonts w:ascii="Arial" w:hAnsi="Arial" w:cs="Arial"/>
          <w:color w:val="222222"/>
          <w:szCs w:val="24"/>
          <w:shd w:val="clear" w:color="auto" w:fill="FFFFFF"/>
        </w:rPr>
        <w:t>May, T., &amp; Williams, M. (2002). An introduction to the philosophy of social research. Routledge.</w:t>
      </w:r>
    </w:p>
    <w:p w14:paraId="500FE020" w14:textId="6CA003F3" w:rsidR="004F6BBE" w:rsidRDefault="004F6BBE" w:rsidP="001235DB">
      <w:pPr>
        <w:spacing w:line="360" w:lineRule="auto"/>
        <w:rPr>
          <w:rFonts w:ascii="Arial" w:hAnsi="Arial" w:cs="Arial"/>
          <w:color w:val="222222"/>
          <w:szCs w:val="24"/>
          <w:shd w:val="clear" w:color="auto" w:fill="FFFFFF"/>
        </w:rPr>
      </w:pPr>
      <w:r w:rsidRPr="00FD3E75">
        <w:rPr>
          <w:rFonts w:ascii="Arial" w:hAnsi="Arial" w:cs="Arial"/>
          <w:color w:val="222222"/>
          <w:szCs w:val="24"/>
          <w:shd w:val="clear" w:color="auto" w:fill="FFFFFF"/>
        </w:rPr>
        <w:t>Quinlan, C., Babin, B., Carr, J., &amp; Griffin, M. (2019). Business research methods. South Western Cengage.</w:t>
      </w:r>
    </w:p>
    <w:p w14:paraId="51C48108" w14:textId="239190D8" w:rsidR="00D1387E" w:rsidRPr="00D232B1" w:rsidRDefault="00D1387E" w:rsidP="001235DB">
      <w:pPr>
        <w:spacing w:line="360" w:lineRule="auto"/>
        <w:rPr>
          <w:rFonts w:ascii="Arial" w:eastAsiaTheme="minorEastAsia" w:hAnsi="Arial" w:cs="Arial"/>
          <w:color w:val="222222"/>
          <w:szCs w:val="24"/>
          <w:shd w:val="clear" w:color="auto" w:fill="FFFFFF"/>
        </w:rPr>
      </w:pPr>
      <w:r w:rsidRPr="00D1387E">
        <w:rPr>
          <w:rFonts w:ascii="Arial" w:hAnsi="Arial" w:cs="Arial"/>
          <w:color w:val="222222"/>
          <w:szCs w:val="24"/>
          <w:shd w:val="clear" w:color="auto" w:fill="FFFFFF"/>
        </w:rPr>
        <w:t>Ruona, W. E. A., &amp; Lynham, S. A. (2004). A philosophical framework for thought and practice in human resource development. Human Resource Development International, 7(2), 151–164.</w:t>
      </w:r>
    </w:p>
    <w:p w14:paraId="59A0515E" w14:textId="223EE616" w:rsidR="004F6BBE" w:rsidRPr="00FD3E75" w:rsidRDefault="004F6BBE" w:rsidP="001235DB">
      <w:pPr>
        <w:spacing w:line="360" w:lineRule="auto"/>
        <w:rPr>
          <w:rFonts w:ascii="Arial" w:hAnsi="Arial" w:cs="Arial"/>
          <w:color w:val="222222"/>
          <w:szCs w:val="24"/>
          <w:shd w:val="clear" w:color="auto" w:fill="FFFFFF"/>
        </w:rPr>
      </w:pPr>
      <w:r w:rsidRPr="00FD3E75">
        <w:rPr>
          <w:rFonts w:ascii="Arial" w:hAnsi="Arial" w:cs="Arial"/>
          <w:color w:val="222222"/>
          <w:szCs w:val="24"/>
          <w:shd w:val="clear" w:color="auto" w:fill="FFFFFF"/>
        </w:rPr>
        <w:t>Savin-Baden, M., &amp; Howell-Major, C. (2013). QUALITITATIVE RESEARCH: THE ESSENTIAL GUIDE TO THEORY AND PRACTICE. Qualitative Research: The Essential Guide to Theory and Practice. Routledge.</w:t>
      </w:r>
    </w:p>
    <w:p w14:paraId="3FFB3C3E" w14:textId="77777777" w:rsidR="0046725A" w:rsidRDefault="0046725A" w:rsidP="0046725A">
      <w:pPr>
        <w:spacing w:line="360" w:lineRule="auto"/>
        <w:rPr>
          <w:rFonts w:ascii="Arial" w:hAnsi="Arial" w:cs="Arial"/>
          <w:color w:val="222222"/>
          <w:szCs w:val="24"/>
          <w:shd w:val="clear" w:color="auto" w:fill="FFFFFF"/>
        </w:rPr>
      </w:pPr>
      <w:r w:rsidRPr="00F26690">
        <w:rPr>
          <w:rFonts w:ascii="Arial" w:hAnsi="Arial" w:cs="Arial"/>
          <w:color w:val="222222"/>
          <w:szCs w:val="24"/>
          <w:shd w:val="clear" w:color="auto" w:fill="FFFFFF"/>
        </w:rPr>
        <w:t>Saunders, M., Lewis, P., &amp; Thornhill, A. (2009). Understanding research philosophies and approaches. Research methods for business students, 4(106-135).</w:t>
      </w:r>
    </w:p>
    <w:p w14:paraId="620DA631" w14:textId="47E9ED65" w:rsidR="00FD3E75" w:rsidRPr="00FD3E75" w:rsidRDefault="00FD3E75" w:rsidP="001235DB">
      <w:pPr>
        <w:spacing w:line="360" w:lineRule="auto"/>
        <w:rPr>
          <w:rFonts w:ascii="Arial" w:hAnsi="Arial" w:cs="Arial"/>
          <w:color w:val="222222"/>
          <w:szCs w:val="24"/>
          <w:shd w:val="clear" w:color="auto" w:fill="FFFFFF"/>
        </w:rPr>
      </w:pPr>
      <w:r w:rsidRPr="00FD3E75">
        <w:rPr>
          <w:rFonts w:ascii="Arial" w:hAnsi="Arial" w:cs="Arial"/>
          <w:color w:val="222222"/>
          <w:szCs w:val="24"/>
          <w:shd w:val="clear" w:color="auto" w:fill="FFFFFF"/>
        </w:rPr>
        <w:t>Saunders, M. N., &amp; Lewis, P. (2012). Doing research in business &amp; management: An essential guide to planning your project. Pearson.</w:t>
      </w:r>
    </w:p>
    <w:p w14:paraId="74451933" w14:textId="58F62F4D" w:rsidR="00FD3E75" w:rsidRDefault="00FD3E75" w:rsidP="001235DB">
      <w:pPr>
        <w:spacing w:line="360" w:lineRule="auto"/>
        <w:rPr>
          <w:rFonts w:ascii="Arial" w:hAnsi="Arial" w:cs="Arial"/>
          <w:color w:val="222222"/>
          <w:szCs w:val="24"/>
          <w:shd w:val="clear" w:color="auto" w:fill="FFFFFF"/>
        </w:rPr>
      </w:pPr>
      <w:r w:rsidRPr="00FD3E75">
        <w:rPr>
          <w:rFonts w:ascii="Arial" w:hAnsi="Arial" w:cs="Arial"/>
          <w:color w:val="222222"/>
          <w:szCs w:val="24"/>
          <w:shd w:val="clear" w:color="auto" w:fill="FFFFFF"/>
        </w:rPr>
        <w:t>Saunders, M.</w:t>
      </w:r>
      <w:r w:rsidRPr="00D1387E">
        <w:rPr>
          <w:rFonts w:ascii="宋体" w:eastAsia="宋体" w:hAnsi="宋体" w:cs="宋体" w:hint="eastAsia"/>
          <w:color w:val="222222"/>
          <w:szCs w:val="24"/>
          <w:shd w:val="clear" w:color="auto" w:fill="FFFFFF"/>
        </w:rPr>
        <w:t>，</w:t>
      </w:r>
      <w:r w:rsidRPr="00FD3E75">
        <w:rPr>
          <w:rFonts w:ascii="Arial" w:hAnsi="Arial" w:cs="Arial"/>
          <w:color w:val="222222"/>
          <w:szCs w:val="24"/>
          <w:shd w:val="clear" w:color="auto" w:fill="FFFFFF"/>
        </w:rPr>
        <w:t xml:space="preserve">Lewis, P. and Thornhill A. (2016). Research Methods for </w:t>
      </w:r>
      <w:r w:rsidRPr="00FD3E75">
        <w:rPr>
          <w:rFonts w:ascii="Arial" w:hAnsi="Arial" w:cs="Arial"/>
          <w:color w:val="222222"/>
          <w:szCs w:val="24"/>
          <w:shd w:val="clear" w:color="auto" w:fill="FFFFFF"/>
        </w:rPr>
        <w:lastRenderedPageBreak/>
        <w:t>Business Students (7th edn). Essex: Pearson.</w:t>
      </w:r>
    </w:p>
    <w:p w14:paraId="0B2E4C3A" w14:textId="231BE56D" w:rsidR="00FD3E75" w:rsidRDefault="00FD3E75" w:rsidP="001235DB">
      <w:pPr>
        <w:spacing w:line="360" w:lineRule="auto"/>
        <w:rPr>
          <w:rFonts w:ascii="Arial" w:hAnsi="Arial" w:cs="Arial"/>
          <w:color w:val="222222"/>
          <w:szCs w:val="24"/>
          <w:shd w:val="clear" w:color="auto" w:fill="FFFFFF"/>
        </w:rPr>
      </w:pPr>
      <w:r w:rsidRPr="00FD3E75">
        <w:rPr>
          <w:rFonts w:ascii="Arial" w:hAnsi="Arial" w:cs="Arial"/>
          <w:color w:val="222222"/>
          <w:szCs w:val="24"/>
          <w:shd w:val="clear" w:color="auto" w:fill="FFFFFF"/>
        </w:rPr>
        <w:t>Sekaran, U., &amp; Bougie, R. (2016). Research methods for business: A skill building approach. John Wiley &amp; Sons.</w:t>
      </w:r>
    </w:p>
    <w:p w14:paraId="5A7E869C" w14:textId="77777777" w:rsidR="00C573E0" w:rsidRDefault="00C573E0">
      <w:pPr>
        <w:widowControl/>
        <w:jc w:val="left"/>
        <w:rPr>
          <w:rFonts w:ascii="Arial" w:hAnsi="Arial" w:cs="Arial"/>
          <w:szCs w:val="24"/>
        </w:rPr>
      </w:pPr>
      <w:r>
        <w:rPr>
          <w:rFonts w:ascii="Arial" w:hAnsi="Arial" w:cs="Arial"/>
          <w:szCs w:val="24"/>
        </w:rPr>
        <w:br w:type="page"/>
      </w:r>
    </w:p>
    <w:p w14:paraId="25BFA7E8" w14:textId="64D9E7C8" w:rsidR="001235DB" w:rsidRPr="002C08C5" w:rsidRDefault="001235DB" w:rsidP="002C08C5">
      <w:pPr>
        <w:pStyle w:val="1"/>
        <w:spacing w:before="0" w:after="0" w:line="360" w:lineRule="auto"/>
      </w:pPr>
      <w:bookmarkStart w:id="26" w:name="_Toc38668993"/>
      <w:r w:rsidRPr="002C08C5">
        <w:lastRenderedPageBreak/>
        <w:t>Appendix 2: Useful links</w:t>
      </w:r>
      <w:bookmarkEnd w:id="26"/>
      <w:r w:rsidRPr="002C08C5">
        <w:t xml:space="preserve"> </w:t>
      </w:r>
    </w:p>
    <w:p w14:paraId="169DD088" w14:textId="7954FE36" w:rsidR="00F26690" w:rsidRPr="008674AE" w:rsidRDefault="00F26690" w:rsidP="001235DB">
      <w:pPr>
        <w:spacing w:line="360" w:lineRule="auto"/>
        <w:rPr>
          <w:rFonts w:ascii="Arial" w:eastAsiaTheme="minorEastAsia" w:hAnsi="Arial" w:cs="Arial"/>
          <w:szCs w:val="24"/>
        </w:rPr>
      </w:pPr>
      <w:r w:rsidRPr="008674AE">
        <w:rPr>
          <w:rFonts w:ascii="Arial" w:eastAsiaTheme="minorEastAsia" w:hAnsi="Arial" w:cs="Arial"/>
          <w:szCs w:val="24"/>
        </w:rPr>
        <w:t>1.</w:t>
      </w:r>
      <w:r w:rsidRPr="008674AE">
        <w:rPr>
          <w:rFonts w:ascii="Arial" w:hAnsi="Arial" w:cs="Arial"/>
          <w:szCs w:val="24"/>
        </w:rPr>
        <w:t xml:space="preserve"> </w:t>
      </w:r>
      <w:r w:rsidRPr="008674AE">
        <w:rPr>
          <w:rFonts w:ascii="Arial" w:eastAsiaTheme="minorEastAsia" w:hAnsi="Arial" w:cs="Arial"/>
          <w:szCs w:val="24"/>
        </w:rPr>
        <w:t>Philosophical Assumptions for Qualitative Research</w:t>
      </w:r>
    </w:p>
    <w:p w14:paraId="794FCC1A" w14:textId="4A364882" w:rsidR="00F26690" w:rsidRPr="008674AE" w:rsidRDefault="00EE718D" w:rsidP="001235DB">
      <w:pPr>
        <w:spacing w:line="360" w:lineRule="auto"/>
        <w:rPr>
          <w:rFonts w:ascii="Arial" w:hAnsi="Arial" w:cs="Arial"/>
          <w:szCs w:val="24"/>
        </w:rPr>
      </w:pPr>
      <w:hyperlink r:id="rId50" w:history="1">
        <w:r w:rsidR="00F26690" w:rsidRPr="008674AE">
          <w:rPr>
            <w:rStyle w:val="a7"/>
            <w:rFonts w:ascii="Arial" w:hAnsi="Arial" w:cs="Arial"/>
            <w:szCs w:val="24"/>
          </w:rPr>
          <w:t>https://www.carnaghan.com/philosophical-assumptions-for-qualitative-research/</w:t>
        </w:r>
      </w:hyperlink>
    </w:p>
    <w:p w14:paraId="1F8874FA" w14:textId="24109C54" w:rsidR="00F26690" w:rsidRPr="008674AE" w:rsidRDefault="00F26690" w:rsidP="001235DB">
      <w:pPr>
        <w:spacing w:line="360" w:lineRule="auto"/>
        <w:rPr>
          <w:rFonts w:ascii="Arial" w:eastAsiaTheme="minorEastAsia" w:hAnsi="Arial" w:cs="Arial"/>
          <w:szCs w:val="24"/>
        </w:rPr>
      </w:pPr>
      <w:r w:rsidRPr="008674AE">
        <w:rPr>
          <w:rFonts w:ascii="Arial" w:eastAsiaTheme="minorEastAsia" w:hAnsi="Arial" w:cs="Arial"/>
          <w:szCs w:val="24"/>
        </w:rPr>
        <w:t>2.</w:t>
      </w:r>
      <w:r w:rsidRPr="008674AE">
        <w:rPr>
          <w:rFonts w:ascii="Arial" w:hAnsi="Arial" w:cs="Arial"/>
          <w:szCs w:val="24"/>
        </w:rPr>
        <w:t xml:space="preserve"> </w:t>
      </w:r>
      <w:r w:rsidRPr="008674AE">
        <w:rPr>
          <w:rFonts w:ascii="Arial" w:eastAsiaTheme="minorEastAsia" w:hAnsi="Arial" w:cs="Arial"/>
          <w:szCs w:val="24"/>
        </w:rPr>
        <w:t>Call for mixed analysis: A philosophical framework for combining qualitative and quantitative approaches</w:t>
      </w:r>
    </w:p>
    <w:p w14:paraId="09B36F0F" w14:textId="1290ECDA" w:rsidR="00F26690" w:rsidRPr="008674AE" w:rsidRDefault="00EE718D" w:rsidP="001235DB">
      <w:pPr>
        <w:spacing w:line="360" w:lineRule="auto"/>
        <w:rPr>
          <w:rFonts w:ascii="Arial" w:hAnsi="Arial" w:cs="Arial"/>
          <w:szCs w:val="24"/>
        </w:rPr>
      </w:pPr>
      <w:hyperlink r:id="rId51" w:history="1">
        <w:r w:rsidR="00F26690" w:rsidRPr="008674AE">
          <w:rPr>
            <w:rStyle w:val="a7"/>
            <w:rFonts w:ascii="Arial" w:hAnsi="Arial" w:cs="Arial"/>
            <w:szCs w:val="24"/>
          </w:rPr>
          <w:t>https://www.tandfonline.com/doi/abs/10.5172/mra.3.2.114?journalCode=rmra20</w:t>
        </w:r>
      </w:hyperlink>
    </w:p>
    <w:p w14:paraId="5CDB260F" w14:textId="6D3FA308" w:rsidR="00F26690" w:rsidRPr="008674AE" w:rsidRDefault="00F26690" w:rsidP="00F26690">
      <w:pPr>
        <w:spacing w:line="360" w:lineRule="auto"/>
        <w:rPr>
          <w:rFonts w:ascii="Arial" w:eastAsiaTheme="minorEastAsia" w:hAnsi="Arial" w:cs="Arial"/>
          <w:szCs w:val="24"/>
        </w:rPr>
      </w:pPr>
      <w:r w:rsidRPr="008674AE">
        <w:rPr>
          <w:rFonts w:ascii="Arial" w:eastAsiaTheme="minorEastAsia" w:hAnsi="Arial" w:cs="Arial"/>
          <w:szCs w:val="24"/>
        </w:rPr>
        <w:t>3. Philosophical Assumptions and Interpretive Frameworks</w:t>
      </w:r>
    </w:p>
    <w:p w14:paraId="32776EF9" w14:textId="3D5E6E4E" w:rsidR="00F26690" w:rsidRPr="008674AE" w:rsidRDefault="00EE718D" w:rsidP="001235DB">
      <w:pPr>
        <w:spacing w:line="360" w:lineRule="auto"/>
        <w:rPr>
          <w:rFonts w:ascii="Arial" w:hAnsi="Arial" w:cs="Arial"/>
          <w:szCs w:val="24"/>
        </w:rPr>
      </w:pPr>
      <w:hyperlink r:id="rId52" w:history="1">
        <w:r w:rsidR="00F26690" w:rsidRPr="008674AE">
          <w:rPr>
            <w:rStyle w:val="a7"/>
            <w:rFonts w:ascii="Arial" w:hAnsi="Arial" w:cs="Arial"/>
            <w:szCs w:val="24"/>
          </w:rPr>
          <w:t>https://pdfs.semanticscholar.org/164f/6e6ff0fd6621d04ab96cee2caf429aac1458.pdf</w:t>
        </w:r>
      </w:hyperlink>
    </w:p>
    <w:p w14:paraId="6ABA7EAD" w14:textId="050CFD93" w:rsidR="00F26690" w:rsidRPr="008674AE" w:rsidRDefault="00F26690" w:rsidP="001235DB">
      <w:pPr>
        <w:spacing w:line="360" w:lineRule="auto"/>
        <w:rPr>
          <w:rFonts w:ascii="Arial" w:eastAsiaTheme="minorEastAsia" w:hAnsi="Arial" w:cs="Arial"/>
          <w:szCs w:val="24"/>
        </w:rPr>
      </w:pPr>
      <w:r w:rsidRPr="008674AE">
        <w:rPr>
          <w:rFonts w:ascii="Arial" w:eastAsiaTheme="minorEastAsia" w:hAnsi="Arial" w:cs="Arial"/>
          <w:szCs w:val="24"/>
        </w:rPr>
        <w:t xml:space="preserve">4. </w:t>
      </w:r>
      <w:r w:rsidR="008674AE">
        <w:rPr>
          <w:rFonts w:ascii="Arial" w:eastAsiaTheme="minorEastAsia" w:hAnsi="Arial" w:cs="Arial"/>
          <w:szCs w:val="24"/>
        </w:rPr>
        <w:t xml:space="preserve">Philosophy and theoretical frameworks </w:t>
      </w:r>
    </w:p>
    <w:p w14:paraId="7DD08368" w14:textId="7543C76C" w:rsidR="008674AE" w:rsidRPr="008674AE" w:rsidRDefault="00EE718D" w:rsidP="001235DB">
      <w:pPr>
        <w:spacing w:line="360" w:lineRule="auto"/>
        <w:rPr>
          <w:rFonts w:ascii="Arial" w:eastAsiaTheme="minorEastAsia" w:hAnsi="Arial" w:cs="Arial"/>
          <w:szCs w:val="24"/>
        </w:rPr>
      </w:pPr>
      <w:hyperlink r:id="rId53" w:history="1">
        <w:r w:rsidR="008674AE" w:rsidRPr="008674AE">
          <w:rPr>
            <w:rStyle w:val="a7"/>
            <w:rFonts w:ascii="Arial" w:hAnsi="Arial" w:cs="Arial"/>
            <w:szCs w:val="24"/>
          </w:rPr>
          <w:t>https://www.essaytown.com/subjects/paper/philosophy-theoretical-frameworks-fit/8739809</w:t>
        </w:r>
      </w:hyperlink>
    </w:p>
    <w:p w14:paraId="4B1EB940" w14:textId="77777777" w:rsidR="00C573E0" w:rsidRPr="008674AE" w:rsidRDefault="00C573E0">
      <w:pPr>
        <w:widowControl/>
        <w:jc w:val="left"/>
        <w:rPr>
          <w:rFonts w:ascii="Arial" w:hAnsi="Arial" w:cs="Arial"/>
          <w:szCs w:val="24"/>
        </w:rPr>
      </w:pPr>
      <w:r w:rsidRPr="008674AE">
        <w:rPr>
          <w:rFonts w:ascii="Arial" w:hAnsi="Arial" w:cs="Arial"/>
          <w:szCs w:val="24"/>
        </w:rPr>
        <w:br w:type="page"/>
      </w:r>
    </w:p>
    <w:p w14:paraId="4499393C" w14:textId="42FEFC38" w:rsidR="001235DB" w:rsidRPr="002C08C5" w:rsidRDefault="001235DB" w:rsidP="002C08C5">
      <w:pPr>
        <w:pStyle w:val="1"/>
        <w:spacing w:before="0" w:after="0" w:line="360" w:lineRule="auto"/>
      </w:pPr>
      <w:bookmarkStart w:id="27" w:name="_Toc38668994"/>
      <w:r w:rsidRPr="002C08C5">
        <w:lastRenderedPageBreak/>
        <w:t>Appendix 3: Frameworks and tables</w:t>
      </w:r>
      <w:bookmarkEnd w:id="27"/>
      <w:r w:rsidRPr="002C08C5">
        <w:t xml:space="preserve"> </w:t>
      </w:r>
    </w:p>
    <w:p w14:paraId="7FDB43BE" w14:textId="5A5A5EDA" w:rsidR="003D11DE" w:rsidRDefault="003D11DE" w:rsidP="001235DB">
      <w:pPr>
        <w:spacing w:line="360" w:lineRule="auto"/>
        <w:rPr>
          <w:rFonts w:ascii="Arial" w:eastAsiaTheme="minorEastAsia" w:hAnsi="Arial" w:cs="Arial"/>
          <w:szCs w:val="24"/>
        </w:rPr>
      </w:pPr>
      <w:r>
        <w:rPr>
          <w:rFonts w:ascii="Arial" w:eastAsiaTheme="minorEastAsia" w:hAnsi="Arial" w:cs="Arial" w:hint="eastAsia"/>
          <w:szCs w:val="24"/>
        </w:rPr>
        <w:t>F</w:t>
      </w:r>
      <w:r>
        <w:rPr>
          <w:rFonts w:ascii="Arial" w:eastAsiaTheme="minorEastAsia" w:hAnsi="Arial" w:cs="Arial"/>
          <w:szCs w:val="24"/>
        </w:rPr>
        <w:t>igure 1:</w:t>
      </w:r>
      <w:r w:rsidRPr="003D11DE">
        <w:t xml:space="preserve"> </w:t>
      </w:r>
      <w:r w:rsidRPr="003D11DE">
        <w:rPr>
          <w:rFonts w:ascii="Arial" w:eastAsiaTheme="minorEastAsia" w:hAnsi="Arial" w:cs="Arial"/>
          <w:szCs w:val="24"/>
        </w:rPr>
        <w:t xml:space="preserve">The research onion </w:t>
      </w:r>
    </w:p>
    <w:p w14:paraId="7583D6AC" w14:textId="3093CBCE" w:rsidR="003D11DE" w:rsidRDefault="003D11DE" w:rsidP="001235DB">
      <w:pPr>
        <w:spacing w:line="360" w:lineRule="auto"/>
        <w:rPr>
          <w:rFonts w:ascii="Arial" w:eastAsiaTheme="minorEastAsia" w:hAnsi="Arial" w:cs="Arial"/>
          <w:szCs w:val="24"/>
        </w:rPr>
      </w:pPr>
      <w:r>
        <w:rPr>
          <w:noProof/>
        </w:rPr>
        <w:drawing>
          <wp:inline distT="0" distB="0" distL="0" distR="0" wp14:anchorId="74C01134" wp14:editId="0760EC8F">
            <wp:extent cx="4216617" cy="3664138"/>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216617" cy="3664138"/>
                    </a:xfrm>
                    <a:prstGeom prst="rect">
                      <a:avLst/>
                    </a:prstGeom>
                  </pic:spPr>
                </pic:pic>
              </a:graphicData>
            </a:graphic>
          </wp:inline>
        </w:drawing>
      </w:r>
    </w:p>
    <w:p w14:paraId="30FE7C9F" w14:textId="77777777" w:rsidR="00E95E43" w:rsidRDefault="00E95E43" w:rsidP="001235DB">
      <w:pPr>
        <w:spacing w:line="360" w:lineRule="auto"/>
        <w:rPr>
          <w:rFonts w:ascii="Arial" w:eastAsiaTheme="minorEastAsia" w:hAnsi="Arial" w:cs="Arial"/>
          <w:szCs w:val="24"/>
        </w:rPr>
      </w:pPr>
    </w:p>
    <w:p w14:paraId="17E77F55" w14:textId="61CA7FC0" w:rsidR="00E95E43" w:rsidRDefault="00E95E43" w:rsidP="001235DB">
      <w:pPr>
        <w:spacing w:line="360" w:lineRule="auto"/>
        <w:rPr>
          <w:rFonts w:ascii="Arial" w:eastAsiaTheme="minorEastAsia" w:hAnsi="Arial" w:cs="Arial"/>
          <w:szCs w:val="24"/>
        </w:rPr>
      </w:pPr>
      <w:r>
        <w:rPr>
          <w:rFonts w:ascii="Arial" w:eastAsiaTheme="minorEastAsia" w:hAnsi="Arial" w:cs="Arial" w:hint="eastAsia"/>
          <w:szCs w:val="24"/>
        </w:rPr>
        <w:t>F</w:t>
      </w:r>
      <w:r>
        <w:rPr>
          <w:rFonts w:ascii="Arial" w:eastAsiaTheme="minorEastAsia" w:hAnsi="Arial" w:cs="Arial"/>
          <w:szCs w:val="24"/>
        </w:rPr>
        <w:t>igure 2:</w:t>
      </w:r>
      <w:r w:rsidRPr="003D11DE">
        <w:t xml:space="preserve"> </w:t>
      </w:r>
      <w:r w:rsidRPr="00F26690">
        <w:rPr>
          <w:rFonts w:ascii="Arial" w:eastAsiaTheme="minorEastAsia" w:hAnsi="Arial" w:cs="Arial"/>
          <w:szCs w:val="24"/>
        </w:rPr>
        <w:t xml:space="preserve">Critical realist stratified ontology </w:t>
      </w:r>
    </w:p>
    <w:p w14:paraId="05BE708A" w14:textId="3F2C55F0" w:rsidR="00F26690" w:rsidRDefault="00F26690" w:rsidP="001235DB">
      <w:pPr>
        <w:spacing w:line="360" w:lineRule="auto"/>
        <w:rPr>
          <w:rFonts w:ascii="Arial" w:eastAsiaTheme="minorEastAsia" w:hAnsi="Arial" w:cs="Arial"/>
          <w:szCs w:val="24"/>
        </w:rPr>
      </w:pPr>
      <w:r>
        <w:rPr>
          <w:noProof/>
        </w:rPr>
        <w:drawing>
          <wp:inline distT="0" distB="0" distL="0" distR="0" wp14:anchorId="5A823851" wp14:editId="6A57A39B">
            <wp:extent cx="5274310" cy="2582545"/>
            <wp:effectExtent l="0" t="0" r="254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2582545"/>
                    </a:xfrm>
                    <a:prstGeom prst="rect">
                      <a:avLst/>
                    </a:prstGeom>
                  </pic:spPr>
                </pic:pic>
              </a:graphicData>
            </a:graphic>
          </wp:inline>
        </w:drawing>
      </w:r>
    </w:p>
    <w:p w14:paraId="22E9AFDB" w14:textId="2EDA81C0" w:rsidR="00F26690" w:rsidRDefault="00F26690" w:rsidP="001235DB">
      <w:pPr>
        <w:spacing w:line="360" w:lineRule="auto"/>
        <w:rPr>
          <w:rFonts w:ascii="Arial" w:eastAsiaTheme="minorEastAsia" w:hAnsi="Arial" w:cs="Arial"/>
          <w:szCs w:val="24"/>
        </w:rPr>
      </w:pPr>
      <w:r>
        <w:rPr>
          <w:rFonts w:ascii="Arial" w:eastAsiaTheme="minorEastAsia" w:hAnsi="Arial" w:cs="Arial"/>
          <w:szCs w:val="24"/>
        </w:rPr>
        <w:t>(</w:t>
      </w:r>
      <w:r w:rsidRPr="00F26690">
        <w:rPr>
          <w:rFonts w:ascii="Arial" w:eastAsiaTheme="minorEastAsia" w:hAnsi="Arial" w:cs="Arial"/>
          <w:szCs w:val="24"/>
        </w:rPr>
        <w:t>Source: Developed from Bhaskar</w:t>
      </w:r>
      <w:r>
        <w:rPr>
          <w:rFonts w:ascii="Arial" w:eastAsiaTheme="minorEastAsia" w:hAnsi="Arial" w:cs="Arial"/>
          <w:szCs w:val="24"/>
        </w:rPr>
        <w:t>,</w:t>
      </w:r>
      <w:r w:rsidRPr="00F26690">
        <w:rPr>
          <w:rFonts w:ascii="Arial" w:eastAsiaTheme="minorEastAsia" w:hAnsi="Arial" w:cs="Arial"/>
          <w:szCs w:val="24"/>
        </w:rPr>
        <w:t xml:space="preserve">1978)  </w:t>
      </w:r>
    </w:p>
    <w:p w14:paraId="0FB0600B" w14:textId="4F13BF9B" w:rsidR="00F26690" w:rsidRDefault="00F26690" w:rsidP="001235DB">
      <w:pPr>
        <w:spacing w:line="360" w:lineRule="auto"/>
        <w:rPr>
          <w:rFonts w:ascii="Arial" w:eastAsiaTheme="minorEastAsia" w:hAnsi="Arial" w:cs="Arial"/>
          <w:szCs w:val="24"/>
        </w:rPr>
      </w:pPr>
    </w:p>
    <w:p w14:paraId="43AA81B6" w14:textId="7F3F0C3D" w:rsidR="00E95E43" w:rsidRDefault="00E95E43" w:rsidP="001235DB">
      <w:pPr>
        <w:spacing w:line="360" w:lineRule="auto"/>
        <w:rPr>
          <w:rFonts w:ascii="Arial" w:eastAsiaTheme="minorEastAsia" w:hAnsi="Arial" w:cs="Arial"/>
          <w:szCs w:val="24"/>
        </w:rPr>
      </w:pPr>
    </w:p>
    <w:p w14:paraId="30C57A4B" w14:textId="77777777" w:rsidR="00E95E43" w:rsidRDefault="00E95E43" w:rsidP="001235DB">
      <w:pPr>
        <w:spacing w:line="360" w:lineRule="auto"/>
        <w:rPr>
          <w:rFonts w:ascii="Arial" w:eastAsiaTheme="minorEastAsia" w:hAnsi="Arial" w:cs="Arial"/>
          <w:szCs w:val="24"/>
        </w:rPr>
      </w:pPr>
    </w:p>
    <w:p w14:paraId="5CA31060" w14:textId="709C08E7" w:rsidR="00F26690" w:rsidRDefault="00E95E43" w:rsidP="001235DB">
      <w:pPr>
        <w:spacing w:line="360" w:lineRule="auto"/>
        <w:rPr>
          <w:rFonts w:ascii="Arial" w:eastAsiaTheme="minorEastAsia" w:hAnsi="Arial" w:cs="Arial"/>
          <w:szCs w:val="24"/>
        </w:rPr>
      </w:pPr>
      <w:r>
        <w:rPr>
          <w:rFonts w:ascii="Arial" w:eastAsiaTheme="minorEastAsia" w:hAnsi="Arial" w:cs="Arial" w:hint="eastAsia"/>
          <w:szCs w:val="24"/>
        </w:rPr>
        <w:t>F</w:t>
      </w:r>
      <w:r>
        <w:rPr>
          <w:rFonts w:ascii="Arial" w:eastAsiaTheme="minorEastAsia" w:hAnsi="Arial" w:cs="Arial"/>
          <w:szCs w:val="24"/>
        </w:rPr>
        <w:t xml:space="preserve">igure 3: </w:t>
      </w:r>
      <w:r w:rsidR="00F26690" w:rsidRPr="00F26690">
        <w:rPr>
          <w:rFonts w:ascii="Arial" w:eastAsiaTheme="minorEastAsia" w:hAnsi="Arial" w:cs="Arial"/>
          <w:szCs w:val="24"/>
        </w:rPr>
        <w:t>Philosophical assumptions as a multidimensional set of continua</w:t>
      </w:r>
    </w:p>
    <w:p w14:paraId="2D0E7F74" w14:textId="46D003F1" w:rsidR="00E95E43" w:rsidRDefault="00E95E43" w:rsidP="001235DB">
      <w:pPr>
        <w:spacing w:line="360" w:lineRule="auto"/>
        <w:rPr>
          <w:rFonts w:ascii="Arial" w:eastAsiaTheme="minorEastAsia" w:hAnsi="Arial" w:cs="Arial"/>
          <w:szCs w:val="24"/>
        </w:rPr>
      </w:pPr>
      <w:r>
        <w:rPr>
          <w:noProof/>
        </w:rPr>
        <w:drawing>
          <wp:inline distT="0" distB="0" distL="0" distR="0" wp14:anchorId="35340793" wp14:editId="132D61F5">
            <wp:extent cx="5274310" cy="4412615"/>
            <wp:effectExtent l="0" t="0" r="2540" b="698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4412615"/>
                    </a:xfrm>
                    <a:prstGeom prst="rect">
                      <a:avLst/>
                    </a:prstGeom>
                  </pic:spPr>
                </pic:pic>
              </a:graphicData>
            </a:graphic>
          </wp:inline>
        </w:drawing>
      </w:r>
    </w:p>
    <w:p w14:paraId="1AD61CCF" w14:textId="71FD8572" w:rsidR="00F26690" w:rsidRDefault="00F26690" w:rsidP="00F26690">
      <w:pPr>
        <w:spacing w:line="360" w:lineRule="auto"/>
        <w:rPr>
          <w:rFonts w:ascii="Arial" w:eastAsiaTheme="minorEastAsia" w:hAnsi="Arial" w:cs="Arial"/>
          <w:szCs w:val="24"/>
        </w:rPr>
      </w:pPr>
      <w:r>
        <w:rPr>
          <w:rFonts w:ascii="Arial" w:eastAsiaTheme="minorEastAsia" w:hAnsi="Arial" w:cs="Arial"/>
          <w:szCs w:val="24"/>
        </w:rPr>
        <w:t>(</w:t>
      </w:r>
      <w:r w:rsidRPr="00F26690">
        <w:rPr>
          <w:rFonts w:ascii="Arial" w:eastAsiaTheme="minorEastAsia" w:hAnsi="Arial" w:cs="Arial"/>
          <w:szCs w:val="24"/>
        </w:rPr>
        <w:t xml:space="preserve">Source: </w:t>
      </w:r>
      <w:r w:rsidR="0046725A" w:rsidRPr="0046725A">
        <w:rPr>
          <w:rFonts w:ascii="Arial" w:eastAsiaTheme="minorEastAsia" w:hAnsi="Arial" w:cs="Arial"/>
          <w:szCs w:val="24"/>
        </w:rPr>
        <w:t>Saunders et al., 2016)</w:t>
      </w:r>
    </w:p>
    <w:p w14:paraId="16743193" w14:textId="77777777" w:rsidR="00E95E43" w:rsidRDefault="00E95E43" w:rsidP="001235DB">
      <w:pPr>
        <w:spacing w:line="360" w:lineRule="auto"/>
        <w:rPr>
          <w:rFonts w:ascii="Arial" w:eastAsiaTheme="minorEastAsia" w:hAnsi="Arial" w:cs="Arial"/>
          <w:szCs w:val="24"/>
        </w:rPr>
      </w:pPr>
    </w:p>
    <w:p w14:paraId="19B2532D" w14:textId="77777777" w:rsidR="00E95E43" w:rsidRDefault="00E95E43" w:rsidP="001235DB">
      <w:pPr>
        <w:spacing w:line="360" w:lineRule="auto"/>
        <w:rPr>
          <w:rFonts w:ascii="Arial" w:eastAsiaTheme="minorEastAsia" w:hAnsi="Arial" w:cs="Arial"/>
          <w:szCs w:val="24"/>
        </w:rPr>
      </w:pPr>
    </w:p>
    <w:p w14:paraId="66C29CB2" w14:textId="24AE6A74" w:rsidR="00F26690" w:rsidRDefault="00F26690" w:rsidP="001235DB">
      <w:pPr>
        <w:spacing w:line="360" w:lineRule="auto"/>
        <w:rPr>
          <w:rFonts w:ascii="Arial" w:eastAsiaTheme="minorEastAsia" w:hAnsi="Arial" w:cs="Arial"/>
          <w:szCs w:val="24"/>
        </w:rPr>
      </w:pPr>
    </w:p>
    <w:p w14:paraId="5CBC5C59" w14:textId="77777777" w:rsidR="00E95E43" w:rsidRDefault="00E95E43">
      <w:pPr>
        <w:widowControl/>
        <w:jc w:val="left"/>
        <w:rPr>
          <w:rFonts w:ascii="Arial" w:eastAsiaTheme="minorEastAsia" w:hAnsi="Arial" w:cs="Arial"/>
          <w:szCs w:val="24"/>
        </w:rPr>
      </w:pPr>
      <w:r>
        <w:rPr>
          <w:rFonts w:ascii="Arial" w:eastAsiaTheme="minorEastAsia" w:hAnsi="Arial" w:cs="Arial"/>
          <w:szCs w:val="24"/>
        </w:rPr>
        <w:br w:type="page"/>
      </w:r>
    </w:p>
    <w:p w14:paraId="6BC540D7" w14:textId="7E2496DB" w:rsidR="0046725A" w:rsidRDefault="00E95E43" w:rsidP="001235DB">
      <w:pPr>
        <w:spacing w:line="360" w:lineRule="auto"/>
        <w:rPr>
          <w:rFonts w:ascii="Arial" w:eastAsiaTheme="minorEastAsia" w:hAnsi="Arial" w:cs="Arial"/>
          <w:szCs w:val="24"/>
        </w:rPr>
      </w:pPr>
      <w:r>
        <w:rPr>
          <w:rFonts w:ascii="Arial" w:eastAsiaTheme="minorEastAsia" w:hAnsi="Arial" w:cs="Arial" w:hint="eastAsia"/>
          <w:szCs w:val="24"/>
        </w:rPr>
        <w:lastRenderedPageBreak/>
        <w:t>F</w:t>
      </w:r>
      <w:r>
        <w:rPr>
          <w:rFonts w:ascii="Arial" w:eastAsiaTheme="minorEastAsia" w:hAnsi="Arial" w:cs="Arial"/>
          <w:szCs w:val="24"/>
        </w:rPr>
        <w:t xml:space="preserve">igure </w:t>
      </w:r>
      <w:r>
        <w:rPr>
          <w:rFonts w:ascii="Arial" w:eastAsiaTheme="minorEastAsia" w:hAnsi="Arial" w:cs="Arial" w:hint="eastAsia"/>
          <w:szCs w:val="24"/>
        </w:rPr>
        <w:t>4</w:t>
      </w:r>
      <w:r>
        <w:rPr>
          <w:rFonts w:ascii="Arial" w:eastAsiaTheme="minorEastAsia" w:hAnsi="Arial" w:cs="Arial"/>
          <w:szCs w:val="24"/>
        </w:rPr>
        <w:t xml:space="preserve">: </w:t>
      </w:r>
      <w:r w:rsidR="0046725A" w:rsidRPr="0046725A">
        <w:rPr>
          <w:rFonts w:ascii="Arial" w:eastAsiaTheme="minorEastAsia" w:hAnsi="Arial" w:cs="Arial"/>
          <w:szCs w:val="24"/>
        </w:rPr>
        <w:t>Comparison of research philosophies in business and management research</w:t>
      </w:r>
    </w:p>
    <w:p w14:paraId="18B2FCE7" w14:textId="07D4963B" w:rsidR="00E95E43" w:rsidRPr="0046725A" w:rsidRDefault="00E95E43" w:rsidP="001235DB">
      <w:pPr>
        <w:spacing w:line="360" w:lineRule="auto"/>
        <w:rPr>
          <w:rFonts w:ascii="Arial" w:eastAsiaTheme="minorEastAsia" w:hAnsi="Arial" w:cs="Arial"/>
          <w:szCs w:val="24"/>
        </w:rPr>
      </w:pPr>
      <w:r>
        <w:rPr>
          <w:noProof/>
        </w:rPr>
        <w:drawing>
          <wp:inline distT="0" distB="0" distL="0" distR="0" wp14:anchorId="0193F907" wp14:editId="7D81F86E">
            <wp:extent cx="5274310" cy="495935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4310" cy="4959350"/>
                    </a:xfrm>
                    <a:prstGeom prst="rect">
                      <a:avLst/>
                    </a:prstGeom>
                  </pic:spPr>
                </pic:pic>
              </a:graphicData>
            </a:graphic>
          </wp:inline>
        </w:drawing>
      </w:r>
    </w:p>
    <w:p w14:paraId="07C33D88" w14:textId="393F2086" w:rsidR="003D11DE" w:rsidRDefault="003D11DE" w:rsidP="001235DB">
      <w:pPr>
        <w:spacing w:line="360" w:lineRule="auto"/>
        <w:rPr>
          <w:rFonts w:ascii="Arial" w:eastAsiaTheme="minorEastAsia" w:hAnsi="Arial" w:cs="Arial"/>
          <w:szCs w:val="24"/>
        </w:rPr>
      </w:pPr>
      <w:r>
        <w:rPr>
          <w:rFonts w:ascii="Arial" w:eastAsiaTheme="minorEastAsia" w:hAnsi="Arial" w:cs="Arial"/>
          <w:szCs w:val="24"/>
        </w:rPr>
        <w:t>(</w:t>
      </w:r>
      <w:r w:rsidRPr="003D11DE">
        <w:rPr>
          <w:rFonts w:ascii="Arial" w:eastAsiaTheme="minorEastAsia" w:hAnsi="Arial" w:cs="Arial"/>
          <w:szCs w:val="24"/>
        </w:rPr>
        <w:t>Source: Mark Saunders, Philip Lewis and Adrian Thornhill</w:t>
      </w:r>
      <w:r>
        <w:rPr>
          <w:rFonts w:ascii="Arial" w:eastAsiaTheme="minorEastAsia" w:hAnsi="Arial" w:cs="Arial"/>
          <w:szCs w:val="24"/>
        </w:rPr>
        <w:t>,</w:t>
      </w:r>
      <w:r w:rsidRPr="003D11DE">
        <w:rPr>
          <w:rFonts w:ascii="Arial" w:eastAsiaTheme="minorEastAsia" w:hAnsi="Arial" w:cs="Arial"/>
          <w:szCs w:val="24"/>
        </w:rPr>
        <w:t>2008</w:t>
      </w:r>
      <w:r>
        <w:rPr>
          <w:rFonts w:ascii="Arial" w:eastAsiaTheme="minorEastAsia" w:hAnsi="Arial" w:cs="Arial"/>
          <w:szCs w:val="24"/>
        </w:rPr>
        <w:t>)</w:t>
      </w:r>
    </w:p>
    <w:p w14:paraId="45CF88D3" w14:textId="220D79D0" w:rsidR="00430E9C" w:rsidRDefault="00430E9C" w:rsidP="001235DB">
      <w:pPr>
        <w:spacing w:line="360" w:lineRule="auto"/>
        <w:rPr>
          <w:rFonts w:ascii="Arial" w:eastAsiaTheme="minorEastAsia" w:hAnsi="Arial" w:cs="Arial"/>
          <w:szCs w:val="24"/>
        </w:rPr>
      </w:pPr>
    </w:p>
    <w:p w14:paraId="58B0755C" w14:textId="5F85A2E2" w:rsidR="00E95E43" w:rsidRDefault="00E95E43">
      <w:pPr>
        <w:widowControl/>
        <w:jc w:val="left"/>
        <w:rPr>
          <w:rFonts w:ascii="Arial" w:eastAsiaTheme="minorEastAsia" w:hAnsi="Arial" w:cs="Arial"/>
          <w:szCs w:val="24"/>
        </w:rPr>
      </w:pPr>
      <w:r>
        <w:rPr>
          <w:rFonts w:ascii="Arial" w:eastAsiaTheme="minorEastAsia" w:hAnsi="Arial" w:cs="Arial"/>
          <w:szCs w:val="24"/>
        </w:rPr>
        <w:br w:type="page"/>
      </w:r>
    </w:p>
    <w:p w14:paraId="17FD2FBA" w14:textId="6E746B30" w:rsidR="00430E9C" w:rsidRDefault="00E95E43" w:rsidP="001235DB">
      <w:pPr>
        <w:spacing w:line="360" w:lineRule="auto"/>
        <w:rPr>
          <w:rFonts w:ascii="Arial" w:eastAsiaTheme="minorEastAsia" w:hAnsi="Arial" w:cs="Arial"/>
          <w:szCs w:val="24"/>
        </w:rPr>
      </w:pPr>
      <w:r>
        <w:rPr>
          <w:rFonts w:ascii="Arial" w:eastAsiaTheme="minorEastAsia" w:hAnsi="Arial" w:cs="Arial" w:hint="eastAsia"/>
          <w:szCs w:val="24"/>
        </w:rPr>
        <w:lastRenderedPageBreak/>
        <w:t>F</w:t>
      </w:r>
      <w:r>
        <w:rPr>
          <w:rFonts w:ascii="Arial" w:eastAsiaTheme="minorEastAsia" w:hAnsi="Arial" w:cs="Arial"/>
          <w:szCs w:val="24"/>
        </w:rPr>
        <w:t xml:space="preserve">igure </w:t>
      </w:r>
      <w:r>
        <w:rPr>
          <w:rFonts w:ascii="Arial" w:eastAsiaTheme="minorEastAsia" w:hAnsi="Arial" w:cs="Arial" w:hint="eastAsia"/>
          <w:szCs w:val="24"/>
        </w:rPr>
        <w:t>6</w:t>
      </w:r>
      <w:r>
        <w:rPr>
          <w:rFonts w:ascii="Arial" w:eastAsiaTheme="minorEastAsia" w:hAnsi="Arial" w:cs="Arial"/>
          <w:szCs w:val="24"/>
        </w:rPr>
        <w:t xml:space="preserve">: </w:t>
      </w:r>
      <w:r w:rsidR="00430E9C" w:rsidRPr="00430E9C">
        <w:rPr>
          <w:rFonts w:ascii="Arial" w:eastAsiaTheme="minorEastAsia" w:hAnsi="Arial" w:cs="Arial"/>
          <w:szCs w:val="24"/>
        </w:rPr>
        <w:t>Positioning Research Paradigm (Sexton, 2003)</w:t>
      </w:r>
    </w:p>
    <w:p w14:paraId="3AC34A7A" w14:textId="7A06D2D6" w:rsidR="00E95E43" w:rsidRDefault="00E95E43" w:rsidP="001235DB">
      <w:pPr>
        <w:spacing w:line="360" w:lineRule="auto"/>
        <w:rPr>
          <w:rFonts w:ascii="Arial" w:eastAsiaTheme="minorEastAsia" w:hAnsi="Arial" w:cs="Arial"/>
          <w:szCs w:val="24"/>
        </w:rPr>
      </w:pPr>
      <w:r>
        <w:rPr>
          <w:noProof/>
        </w:rPr>
        <w:drawing>
          <wp:inline distT="0" distB="0" distL="0" distR="0" wp14:anchorId="111C702F" wp14:editId="4B008829">
            <wp:extent cx="5274310" cy="240284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4310" cy="2402840"/>
                    </a:xfrm>
                    <a:prstGeom prst="rect">
                      <a:avLst/>
                    </a:prstGeom>
                  </pic:spPr>
                </pic:pic>
              </a:graphicData>
            </a:graphic>
          </wp:inline>
        </w:drawing>
      </w:r>
    </w:p>
    <w:p w14:paraId="72D3575F" w14:textId="70AC760E" w:rsidR="00E95E43" w:rsidRDefault="00E95E43" w:rsidP="001235DB">
      <w:pPr>
        <w:spacing w:line="360" w:lineRule="auto"/>
        <w:rPr>
          <w:rFonts w:ascii="Arial" w:eastAsiaTheme="minorEastAsia" w:hAnsi="Arial" w:cs="Arial"/>
          <w:szCs w:val="24"/>
        </w:rPr>
      </w:pPr>
      <w:r>
        <w:rPr>
          <w:noProof/>
        </w:rPr>
        <w:drawing>
          <wp:inline distT="0" distB="0" distL="0" distR="0" wp14:anchorId="2339D9B2" wp14:editId="446E88DF">
            <wp:extent cx="5274310" cy="2298700"/>
            <wp:effectExtent l="0" t="0" r="254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74310" cy="2298700"/>
                    </a:xfrm>
                    <a:prstGeom prst="rect">
                      <a:avLst/>
                    </a:prstGeom>
                  </pic:spPr>
                </pic:pic>
              </a:graphicData>
            </a:graphic>
          </wp:inline>
        </w:drawing>
      </w:r>
    </w:p>
    <w:p w14:paraId="443A1FD1" w14:textId="56F25795" w:rsidR="00E95E43" w:rsidRDefault="00E95E43" w:rsidP="001235DB">
      <w:pPr>
        <w:spacing w:line="360" w:lineRule="auto"/>
        <w:rPr>
          <w:rFonts w:ascii="Arial" w:eastAsiaTheme="minorEastAsia" w:hAnsi="Arial" w:cs="Arial"/>
          <w:szCs w:val="24"/>
        </w:rPr>
      </w:pPr>
      <w:r>
        <w:rPr>
          <w:rFonts w:ascii="Arial" w:eastAsiaTheme="minorEastAsia" w:hAnsi="Arial" w:cs="Arial" w:hint="eastAsia"/>
          <w:szCs w:val="24"/>
        </w:rPr>
        <w:t>F</w:t>
      </w:r>
      <w:r>
        <w:rPr>
          <w:rFonts w:ascii="Arial" w:eastAsiaTheme="minorEastAsia" w:hAnsi="Arial" w:cs="Arial"/>
          <w:szCs w:val="24"/>
        </w:rPr>
        <w:t xml:space="preserve">igure </w:t>
      </w:r>
      <w:r>
        <w:rPr>
          <w:rFonts w:ascii="Arial" w:eastAsiaTheme="minorEastAsia" w:hAnsi="Arial" w:cs="Arial" w:hint="eastAsia"/>
          <w:szCs w:val="24"/>
        </w:rPr>
        <w:t>7</w:t>
      </w:r>
      <w:r>
        <w:rPr>
          <w:rFonts w:ascii="Arial" w:eastAsiaTheme="minorEastAsia" w:hAnsi="Arial" w:cs="Arial" w:hint="eastAsia"/>
          <w:szCs w:val="24"/>
        </w:rPr>
        <w:t>：</w:t>
      </w:r>
      <w:r>
        <w:rPr>
          <w:rFonts w:ascii="Arial" w:hAnsi="Arial" w:cs="Arial"/>
          <w:color w:val="333333"/>
          <w:sz w:val="23"/>
          <w:szCs w:val="23"/>
          <w:shd w:val="clear" w:color="auto" w:fill="FFFFFF"/>
        </w:rPr>
        <w:t>Ontology, Axiology and Epistemology</w:t>
      </w:r>
    </w:p>
    <w:p w14:paraId="793EEEA7" w14:textId="2FC11C67" w:rsidR="00430E9C" w:rsidRDefault="009A6799" w:rsidP="001235DB">
      <w:pPr>
        <w:spacing w:line="360" w:lineRule="auto"/>
        <w:rPr>
          <w:rFonts w:ascii="Arial" w:eastAsiaTheme="minorEastAsia" w:hAnsi="Arial" w:cs="Arial"/>
          <w:szCs w:val="24"/>
        </w:rPr>
      </w:pPr>
      <w:r>
        <w:rPr>
          <w:noProof/>
        </w:rPr>
        <w:drawing>
          <wp:inline distT="0" distB="0" distL="0" distR="0" wp14:anchorId="68268CB8" wp14:editId="2B31C78C">
            <wp:extent cx="5274310" cy="2602865"/>
            <wp:effectExtent l="0" t="0" r="2540" b="698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74310" cy="2602865"/>
                    </a:xfrm>
                    <a:prstGeom prst="rect">
                      <a:avLst/>
                    </a:prstGeom>
                  </pic:spPr>
                </pic:pic>
              </a:graphicData>
            </a:graphic>
          </wp:inline>
        </w:drawing>
      </w:r>
    </w:p>
    <w:p w14:paraId="25F56306" w14:textId="73D2AFA7" w:rsidR="00E95E43" w:rsidRPr="00E95E43" w:rsidRDefault="00E95E43" w:rsidP="00E95E43">
      <w:pPr>
        <w:spacing w:line="360" w:lineRule="auto"/>
      </w:pPr>
      <w:r>
        <w:rPr>
          <w:rFonts w:ascii="Arial" w:eastAsiaTheme="minorEastAsia" w:hAnsi="Arial" w:cs="Arial"/>
          <w:szCs w:val="24"/>
        </w:rPr>
        <w:t>(</w:t>
      </w:r>
      <w:r w:rsidRPr="00F26690">
        <w:rPr>
          <w:rFonts w:ascii="Arial" w:eastAsiaTheme="minorEastAsia" w:hAnsi="Arial" w:cs="Arial"/>
          <w:szCs w:val="24"/>
        </w:rPr>
        <w:t>Source:</w:t>
      </w:r>
      <w:r w:rsidRPr="00E95E43">
        <w:t xml:space="preserve"> </w:t>
      </w:r>
      <w:hyperlink r:id="rId61" w:history="1">
        <w:r>
          <w:rPr>
            <w:rStyle w:val="a7"/>
          </w:rPr>
          <w:t>http://pamsmindlab.blogspot.com/2017/01/day-1-notes.html</w:t>
        </w:r>
      </w:hyperlink>
      <w:r w:rsidRPr="00F26690">
        <w:rPr>
          <w:rFonts w:ascii="Arial" w:eastAsiaTheme="minorEastAsia" w:hAnsi="Arial" w:cs="Arial"/>
          <w:szCs w:val="24"/>
        </w:rPr>
        <w:t xml:space="preserve">)  </w:t>
      </w:r>
    </w:p>
    <w:p w14:paraId="4535975A" w14:textId="142922EC" w:rsidR="001235DB" w:rsidRPr="002C08C5" w:rsidRDefault="001235DB" w:rsidP="002C08C5">
      <w:pPr>
        <w:pStyle w:val="1"/>
        <w:spacing w:before="0" w:after="0" w:line="360" w:lineRule="auto"/>
      </w:pPr>
      <w:bookmarkStart w:id="28" w:name="_Toc38668995"/>
      <w:r w:rsidRPr="002C08C5">
        <w:lastRenderedPageBreak/>
        <w:t>Appendix 4: Self-development activities</w:t>
      </w:r>
      <w:bookmarkEnd w:id="28"/>
      <w:r w:rsidRPr="002C08C5">
        <w:t xml:space="preserve"> </w:t>
      </w:r>
    </w:p>
    <w:p w14:paraId="092D8357" w14:textId="708E9C0A" w:rsidR="00D21D93" w:rsidRPr="00062F15" w:rsidRDefault="00D21D93" w:rsidP="001235DB">
      <w:pPr>
        <w:spacing w:line="360" w:lineRule="auto"/>
        <w:rPr>
          <w:rFonts w:ascii="Arial" w:hAnsi="Arial" w:cs="Arial"/>
          <w:szCs w:val="24"/>
        </w:rPr>
      </w:pPr>
      <w:r w:rsidRPr="00D21D93">
        <w:rPr>
          <w:rFonts w:ascii="Arial" w:hAnsi="Arial" w:cs="Arial"/>
          <w:szCs w:val="24"/>
        </w:rPr>
        <w:t>Caroline gave us an assignment to find two essays and analyze their philosophical framework.</w:t>
      </w:r>
      <w:r>
        <w:rPr>
          <w:rFonts w:ascii="Arial" w:hAnsi="Arial" w:cs="Arial"/>
          <w:szCs w:val="24"/>
        </w:rPr>
        <w:t xml:space="preserve"> </w:t>
      </w:r>
      <w:r w:rsidRPr="00D21D93">
        <w:rPr>
          <w:rFonts w:ascii="Arial" w:hAnsi="Arial" w:cs="Arial"/>
          <w:szCs w:val="24"/>
        </w:rPr>
        <w:t>Through the guidance of the teacher in class, I gradually deepened the philosophical framework of my research topic.</w:t>
      </w:r>
    </w:p>
    <w:p w14:paraId="59926B5A" w14:textId="77777777" w:rsidR="00D21D93" w:rsidRDefault="00D21D93" w:rsidP="00D21D93">
      <w:pPr>
        <w:spacing w:line="360" w:lineRule="auto"/>
        <w:rPr>
          <w:rFonts w:ascii="Arial" w:hAnsi="Arial" w:cs="Arial"/>
          <w:color w:val="000000"/>
          <w:szCs w:val="24"/>
          <w:shd w:val="clear" w:color="auto" w:fill="FFFFFF"/>
        </w:rPr>
      </w:pPr>
      <w:r w:rsidRPr="008C5981">
        <w:rPr>
          <w:rFonts w:ascii="Arial" w:hAnsi="Arial" w:cs="Arial" w:hint="eastAsia"/>
          <w:b/>
          <w:bCs/>
          <w:color w:val="000000"/>
          <w:szCs w:val="24"/>
          <w:shd w:val="clear" w:color="auto" w:fill="FFFFFF"/>
        </w:rPr>
        <w:t>A</w:t>
      </w:r>
      <w:r w:rsidRPr="008C5981">
        <w:rPr>
          <w:rFonts w:ascii="Arial" w:hAnsi="Arial" w:cs="Arial"/>
          <w:b/>
          <w:bCs/>
          <w:color w:val="000000"/>
          <w:szCs w:val="24"/>
          <w:shd w:val="clear" w:color="auto" w:fill="FFFFFF"/>
        </w:rPr>
        <w:t>xiology</w:t>
      </w:r>
      <w:r>
        <w:rPr>
          <w:rFonts w:ascii="Arial" w:hAnsi="Arial" w:cs="Arial"/>
          <w:color w:val="000000"/>
          <w:szCs w:val="24"/>
          <w:shd w:val="clear" w:color="auto" w:fill="FFFFFF"/>
        </w:rPr>
        <w:t>-</w:t>
      </w:r>
      <w:r w:rsidRPr="000449A2">
        <w:t xml:space="preserve"> </w:t>
      </w:r>
      <w:r w:rsidRPr="000449A2">
        <w:rPr>
          <w:rFonts w:ascii="Arial" w:hAnsi="Arial" w:cs="Arial"/>
          <w:color w:val="000000"/>
          <w:szCs w:val="24"/>
          <w:shd w:val="clear" w:color="auto" w:fill="FFFFFF"/>
        </w:rPr>
        <w:t xml:space="preserve">This study will contribute to a better understanding of entrepreneurial theory by providing further evidence about the primary motivations, and the challenges faced by the </w:t>
      </w:r>
      <w:r>
        <w:rPr>
          <w:rFonts w:ascii="Arial" w:eastAsia="HGPSoeiKakugothicUB" w:hAnsi="Arial" w:cs="Arial"/>
          <w:color w:val="000000"/>
          <w:szCs w:val="24"/>
          <w:shd w:val="clear" w:color="auto" w:fill="FFFFFF"/>
        </w:rPr>
        <w:t>B&amp;B</w:t>
      </w:r>
      <w:r w:rsidRPr="000449A2">
        <w:rPr>
          <w:rFonts w:ascii="Arial" w:hAnsi="Arial" w:cs="Arial"/>
          <w:color w:val="000000"/>
          <w:szCs w:val="24"/>
          <w:shd w:val="clear" w:color="auto" w:fill="FFFFFF"/>
        </w:rPr>
        <w:t xml:space="preserve"> accommodation entrepreneurs.</w:t>
      </w:r>
    </w:p>
    <w:p w14:paraId="612D32AF" w14:textId="77777777" w:rsidR="00D21D93" w:rsidRPr="008C5981" w:rsidRDefault="00D21D93" w:rsidP="00D21D93">
      <w:pPr>
        <w:spacing w:line="360" w:lineRule="auto"/>
        <w:rPr>
          <w:rFonts w:ascii="Arial" w:hAnsi="Arial" w:cs="Arial"/>
          <w:b/>
          <w:bCs/>
          <w:color w:val="000000"/>
          <w:szCs w:val="24"/>
          <w:shd w:val="clear" w:color="auto" w:fill="FFFFFF"/>
        </w:rPr>
      </w:pPr>
      <w:r w:rsidRPr="008C5981">
        <w:rPr>
          <w:rFonts w:ascii="Arial" w:hAnsi="Arial" w:cs="Arial" w:hint="eastAsia"/>
          <w:b/>
          <w:bCs/>
          <w:color w:val="000000"/>
          <w:szCs w:val="24"/>
          <w:shd w:val="clear" w:color="auto" w:fill="FFFFFF"/>
        </w:rPr>
        <w:t>O</w:t>
      </w:r>
      <w:r w:rsidRPr="008C5981">
        <w:rPr>
          <w:rFonts w:ascii="Arial" w:hAnsi="Arial" w:cs="Arial"/>
          <w:b/>
          <w:bCs/>
          <w:color w:val="000000"/>
          <w:szCs w:val="24"/>
          <w:shd w:val="clear" w:color="auto" w:fill="FFFFFF"/>
        </w:rPr>
        <w:t>ntology</w:t>
      </w:r>
    </w:p>
    <w:p w14:paraId="1DFE5F5C" w14:textId="77777777" w:rsidR="00D21D93" w:rsidRPr="008C5981" w:rsidRDefault="00D21D93" w:rsidP="00D21D93">
      <w:pPr>
        <w:pStyle w:val="a9"/>
        <w:numPr>
          <w:ilvl w:val="0"/>
          <w:numId w:val="3"/>
        </w:numPr>
        <w:spacing w:line="360" w:lineRule="auto"/>
        <w:ind w:firstLineChars="0"/>
        <w:rPr>
          <w:rFonts w:ascii="Arial" w:hAnsi="Arial" w:cs="Arial"/>
          <w:color w:val="000000"/>
          <w:szCs w:val="24"/>
          <w:shd w:val="clear" w:color="auto" w:fill="FFFFFF"/>
        </w:rPr>
      </w:pPr>
      <w:r w:rsidRPr="008C5981">
        <w:rPr>
          <w:rFonts w:ascii="Arial" w:hAnsi="Arial" w:cs="Arial"/>
          <w:color w:val="000000"/>
          <w:szCs w:val="24"/>
          <w:shd w:val="clear" w:color="auto" w:fill="FFFFFF"/>
        </w:rPr>
        <w:t xml:space="preserve">There is a single, objective fact about the </w:t>
      </w:r>
      <w:r>
        <w:rPr>
          <w:rFonts w:ascii="Arial" w:hAnsi="Arial" w:cs="Arial"/>
          <w:color w:val="000000"/>
          <w:szCs w:val="24"/>
          <w:shd w:val="clear" w:color="auto" w:fill="FFFFFF"/>
        </w:rPr>
        <w:t>primary</w:t>
      </w:r>
      <w:r w:rsidRPr="008C5981">
        <w:rPr>
          <w:rFonts w:ascii="Arial" w:hAnsi="Arial" w:cs="Arial"/>
          <w:color w:val="000000"/>
          <w:szCs w:val="24"/>
          <w:shd w:val="clear" w:color="auto" w:fill="FFFFFF"/>
        </w:rPr>
        <w:t xml:space="preserve"> motivations of </w:t>
      </w:r>
      <w:r>
        <w:rPr>
          <w:rFonts w:ascii="Arial" w:hAnsi="Arial" w:cs="Arial"/>
          <w:color w:val="000000"/>
          <w:szCs w:val="24"/>
          <w:shd w:val="clear" w:color="auto" w:fill="FFFFFF"/>
        </w:rPr>
        <w:t>B&amp;B</w:t>
      </w:r>
      <w:r w:rsidRPr="008C5981">
        <w:rPr>
          <w:rFonts w:ascii="Arial" w:hAnsi="Arial" w:cs="Arial"/>
          <w:color w:val="000000"/>
          <w:szCs w:val="24"/>
          <w:shd w:val="clear" w:color="auto" w:fill="FFFFFF"/>
        </w:rPr>
        <w:t xml:space="preserve"> entrepreneurs that can be observed through science.</w:t>
      </w:r>
    </w:p>
    <w:p w14:paraId="429D0298" w14:textId="77777777" w:rsidR="00D21D93" w:rsidRPr="008C5981" w:rsidRDefault="00D21D93" w:rsidP="00D21D93">
      <w:pPr>
        <w:pStyle w:val="a9"/>
        <w:numPr>
          <w:ilvl w:val="0"/>
          <w:numId w:val="3"/>
        </w:numPr>
        <w:spacing w:line="360" w:lineRule="auto"/>
        <w:ind w:firstLineChars="0"/>
        <w:rPr>
          <w:rFonts w:ascii="Arial" w:hAnsi="Arial" w:cs="Arial"/>
          <w:color w:val="000000"/>
          <w:szCs w:val="24"/>
          <w:shd w:val="clear" w:color="auto" w:fill="FFFFFF"/>
        </w:rPr>
      </w:pPr>
      <w:r w:rsidRPr="008C5981">
        <w:rPr>
          <w:rFonts w:ascii="Arial" w:hAnsi="Arial" w:cs="Arial"/>
          <w:color w:val="000000"/>
          <w:szCs w:val="24"/>
          <w:shd w:val="clear" w:color="auto" w:fill="FFFFFF"/>
        </w:rPr>
        <w:t xml:space="preserve">There are multiple, subjective facts about the </w:t>
      </w:r>
      <w:r>
        <w:rPr>
          <w:rFonts w:ascii="Arial" w:hAnsi="Arial" w:cs="Arial"/>
          <w:color w:val="000000"/>
          <w:szCs w:val="24"/>
          <w:shd w:val="clear" w:color="auto" w:fill="FFFFFF"/>
        </w:rPr>
        <w:t>underlying</w:t>
      </w:r>
      <w:r w:rsidRPr="008C5981">
        <w:rPr>
          <w:rFonts w:ascii="Arial" w:hAnsi="Arial" w:cs="Arial"/>
          <w:color w:val="000000"/>
          <w:szCs w:val="24"/>
          <w:shd w:val="clear" w:color="auto" w:fill="FFFFFF"/>
        </w:rPr>
        <w:t xml:space="preserve"> motivation factors of </w:t>
      </w:r>
      <w:r>
        <w:rPr>
          <w:rFonts w:ascii="Arial" w:hAnsi="Arial" w:cs="Arial"/>
          <w:color w:val="000000"/>
          <w:szCs w:val="24"/>
          <w:shd w:val="clear" w:color="auto" w:fill="FFFFFF"/>
        </w:rPr>
        <w:t>B&amp;B</w:t>
      </w:r>
      <w:r w:rsidRPr="008C5981">
        <w:rPr>
          <w:rFonts w:ascii="Arial" w:hAnsi="Arial" w:cs="Arial"/>
          <w:color w:val="000000"/>
          <w:szCs w:val="24"/>
          <w:shd w:val="clear" w:color="auto" w:fill="FFFFFF"/>
        </w:rPr>
        <w:t xml:space="preserve"> entrepreneurs</w:t>
      </w:r>
      <w:r>
        <w:rPr>
          <w:rFonts w:ascii="Arial" w:hAnsi="Arial" w:cs="Arial"/>
          <w:color w:val="000000"/>
          <w:szCs w:val="24"/>
          <w:shd w:val="clear" w:color="auto" w:fill="FFFFFF"/>
        </w:rPr>
        <w:t xml:space="preserve"> especially for some</w:t>
      </w:r>
      <w:r w:rsidRPr="003D5103">
        <w:rPr>
          <w:rFonts w:ascii="Arial" w:eastAsia="HGPSoeiKakugothicUB" w:hAnsi="Arial" w:cs="Arial"/>
          <w:color w:val="000000"/>
          <w:szCs w:val="24"/>
          <w:shd w:val="clear" w:color="auto" w:fill="FFFFFF"/>
        </w:rPr>
        <w:t xml:space="preserve"> </w:t>
      </w:r>
      <w:r w:rsidRPr="00864527">
        <w:rPr>
          <w:rFonts w:ascii="Arial" w:eastAsia="HGPSoeiKakugothicUB" w:hAnsi="Arial" w:cs="Arial"/>
          <w:color w:val="000000"/>
          <w:szCs w:val="24"/>
          <w:shd w:val="clear" w:color="auto" w:fill="FFFFFF"/>
        </w:rPr>
        <w:t>technical professionals</w:t>
      </w:r>
      <w:r w:rsidRPr="008C5981">
        <w:rPr>
          <w:rFonts w:ascii="Arial" w:hAnsi="Arial" w:cs="Arial"/>
          <w:color w:val="000000"/>
          <w:szCs w:val="24"/>
          <w:shd w:val="clear" w:color="auto" w:fill="FFFFFF"/>
        </w:rPr>
        <w:t xml:space="preserve">, which are affected by the social </w:t>
      </w:r>
      <w:r>
        <w:rPr>
          <w:rFonts w:ascii="Arial" w:hAnsi="Arial" w:cs="Arial"/>
          <w:color w:val="000000"/>
          <w:szCs w:val="24"/>
          <w:shd w:val="clear" w:color="auto" w:fill="FFFFFF"/>
        </w:rPr>
        <w:t>positionality</w:t>
      </w:r>
      <w:r w:rsidRPr="008C5981">
        <w:rPr>
          <w:rFonts w:ascii="Arial" w:hAnsi="Arial" w:cs="Arial"/>
          <w:color w:val="000000"/>
          <w:szCs w:val="24"/>
          <w:shd w:val="clear" w:color="auto" w:fill="FFFFFF"/>
        </w:rPr>
        <w:t xml:space="preserve"> between individuals.</w:t>
      </w:r>
    </w:p>
    <w:p w14:paraId="1C796793" w14:textId="77777777" w:rsidR="00D21D93" w:rsidRDefault="00D21D93" w:rsidP="00D21D93">
      <w:pPr>
        <w:spacing w:line="360" w:lineRule="auto"/>
        <w:rPr>
          <w:rFonts w:ascii="Arial" w:hAnsi="Arial" w:cs="Arial"/>
          <w:b/>
          <w:bCs/>
          <w:color w:val="000000"/>
          <w:szCs w:val="24"/>
          <w:shd w:val="clear" w:color="auto" w:fill="FFFFFF"/>
        </w:rPr>
      </w:pPr>
      <w:r w:rsidRPr="008C5981">
        <w:rPr>
          <w:rFonts w:ascii="Arial" w:hAnsi="Arial" w:cs="Arial" w:hint="eastAsia"/>
          <w:b/>
          <w:bCs/>
          <w:color w:val="000000"/>
          <w:szCs w:val="24"/>
          <w:shd w:val="clear" w:color="auto" w:fill="FFFFFF"/>
        </w:rPr>
        <w:t>E</w:t>
      </w:r>
      <w:r w:rsidRPr="008C5981">
        <w:rPr>
          <w:rFonts w:ascii="Arial" w:hAnsi="Arial" w:cs="Arial"/>
          <w:b/>
          <w:bCs/>
          <w:color w:val="000000"/>
          <w:szCs w:val="24"/>
          <w:shd w:val="clear" w:color="auto" w:fill="FFFFFF"/>
        </w:rPr>
        <w:t>pistemology</w:t>
      </w:r>
    </w:p>
    <w:p w14:paraId="78872A85" w14:textId="77777777" w:rsidR="00D21D93" w:rsidRPr="006C01AD" w:rsidRDefault="00D21D93" w:rsidP="00D21D93">
      <w:pPr>
        <w:pStyle w:val="a9"/>
        <w:numPr>
          <w:ilvl w:val="0"/>
          <w:numId w:val="4"/>
        </w:numPr>
        <w:spacing w:line="360" w:lineRule="auto"/>
        <w:ind w:firstLineChars="0"/>
        <w:rPr>
          <w:rFonts w:ascii="Arial" w:hAnsi="Arial" w:cs="Arial"/>
          <w:color w:val="000000"/>
          <w:szCs w:val="24"/>
          <w:shd w:val="clear" w:color="auto" w:fill="FFFFFF"/>
        </w:rPr>
      </w:pPr>
      <w:r w:rsidRPr="006C01AD">
        <w:rPr>
          <w:rFonts w:ascii="Arial" w:hAnsi="Arial" w:cs="Arial"/>
          <w:color w:val="000000"/>
          <w:szCs w:val="24"/>
          <w:shd w:val="clear" w:color="auto" w:fill="FFFFFF"/>
        </w:rPr>
        <w:t xml:space="preserve">The motivation factors of </w:t>
      </w:r>
      <w:r>
        <w:rPr>
          <w:rFonts w:ascii="Arial" w:hAnsi="Arial" w:cs="Arial"/>
          <w:color w:val="000000"/>
          <w:szCs w:val="24"/>
          <w:shd w:val="clear" w:color="auto" w:fill="FFFFFF"/>
        </w:rPr>
        <w:t>B&amp;B</w:t>
      </w:r>
      <w:r w:rsidRPr="006C01AD">
        <w:rPr>
          <w:rFonts w:ascii="Arial" w:hAnsi="Arial" w:cs="Arial"/>
          <w:color w:val="000000"/>
          <w:szCs w:val="24"/>
          <w:shd w:val="clear" w:color="auto" w:fill="FFFFFF"/>
        </w:rPr>
        <w:t xml:space="preserve"> entrepreneurs can be obtained through the questionnaire analysis of quantitative research.</w:t>
      </w:r>
    </w:p>
    <w:p w14:paraId="74773264" w14:textId="77777777" w:rsidR="00D21D93" w:rsidRPr="006C01AD" w:rsidRDefault="00D21D93" w:rsidP="00D21D93">
      <w:pPr>
        <w:pStyle w:val="a9"/>
        <w:numPr>
          <w:ilvl w:val="0"/>
          <w:numId w:val="4"/>
        </w:numPr>
        <w:spacing w:line="360" w:lineRule="auto"/>
        <w:ind w:firstLineChars="0"/>
        <w:rPr>
          <w:rFonts w:ascii="Arial" w:hAnsi="Arial" w:cs="Arial"/>
          <w:color w:val="000000"/>
          <w:szCs w:val="24"/>
          <w:shd w:val="clear" w:color="auto" w:fill="FFFFFF"/>
        </w:rPr>
      </w:pPr>
      <w:r w:rsidRPr="006C01AD">
        <w:rPr>
          <w:rFonts w:ascii="Arial" w:hAnsi="Arial" w:cs="Arial"/>
          <w:color w:val="000000"/>
          <w:szCs w:val="24"/>
          <w:shd w:val="clear" w:color="auto" w:fill="FFFFFF"/>
        </w:rPr>
        <w:t xml:space="preserve">The challenges encountered by </w:t>
      </w:r>
      <w:r>
        <w:rPr>
          <w:rFonts w:ascii="Arial" w:hAnsi="Arial" w:cs="Arial"/>
          <w:color w:val="000000"/>
          <w:szCs w:val="24"/>
          <w:shd w:val="clear" w:color="auto" w:fill="FFFFFF"/>
        </w:rPr>
        <w:t>B&amp;B</w:t>
      </w:r>
      <w:r w:rsidRPr="006C01AD">
        <w:rPr>
          <w:rFonts w:ascii="Arial" w:hAnsi="Arial" w:cs="Arial"/>
          <w:color w:val="000000"/>
          <w:szCs w:val="24"/>
          <w:shd w:val="clear" w:color="auto" w:fill="FFFFFF"/>
        </w:rPr>
        <w:t xml:space="preserve"> entrepreneurs can be obtained through questionnaire analysis of quantitative research.</w:t>
      </w:r>
    </w:p>
    <w:p w14:paraId="1BD50CC2" w14:textId="77777777" w:rsidR="00D21D93" w:rsidRPr="006C01AD" w:rsidRDefault="00D21D93" w:rsidP="00D21D93">
      <w:pPr>
        <w:pStyle w:val="a9"/>
        <w:numPr>
          <w:ilvl w:val="0"/>
          <w:numId w:val="4"/>
        </w:numPr>
        <w:spacing w:line="360" w:lineRule="auto"/>
        <w:ind w:firstLineChars="0"/>
        <w:rPr>
          <w:rFonts w:ascii="Arial" w:hAnsi="Arial" w:cs="Arial"/>
          <w:color w:val="000000"/>
          <w:szCs w:val="24"/>
          <w:shd w:val="clear" w:color="auto" w:fill="FFFFFF"/>
        </w:rPr>
      </w:pPr>
      <w:r w:rsidRPr="006C01AD">
        <w:rPr>
          <w:rFonts w:ascii="Arial" w:hAnsi="Arial" w:cs="Arial"/>
          <w:color w:val="000000"/>
          <w:szCs w:val="24"/>
          <w:shd w:val="clear" w:color="auto" w:fill="FFFFFF"/>
        </w:rPr>
        <w:t xml:space="preserve">The push and pull motivation factors of </w:t>
      </w:r>
      <w:r>
        <w:rPr>
          <w:rFonts w:ascii="Arial" w:hAnsi="Arial" w:cs="Arial"/>
          <w:color w:val="000000"/>
          <w:szCs w:val="24"/>
          <w:shd w:val="clear" w:color="auto" w:fill="FFFFFF"/>
        </w:rPr>
        <w:t>B&amp;B</w:t>
      </w:r>
      <w:r w:rsidRPr="006C01AD">
        <w:rPr>
          <w:rFonts w:ascii="Arial" w:hAnsi="Arial" w:cs="Arial"/>
          <w:color w:val="000000"/>
          <w:szCs w:val="24"/>
          <w:shd w:val="clear" w:color="auto" w:fill="FFFFFF"/>
        </w:rPr>
        <w:t xml:space="preserve"> entrepreneurs </w:t>
      </w:r>
      <w:r>
        <w:rPr>
          <w:rFonts w:ascii="Arial" w:hAnsi="Arial" w:cs="Arial"/>
          <w:color w:val="000000"/>
          <w:szCs w:val="24"/>
          <w:shd w:val="clear" w:color="auto" w:fill="FFFFFF"/>
        </w:rPr>
        <w:t xml:space="preserve">of </w:t>
      </w:r>
      <w:r w:rsidRPr="003D5103">
        <w:rPr>
          <w:rFonts w:ascii="Arial" w:hAnsi="Arial" w:cs="Arial"/>
          <w:color w:val="000000"/>
          <w:szCs w:val="24"/>
          <w:shd w:val="clear" w:color="auto" w:fill="FFFFFF"/>
        </w:rPr>
        <w:t xml:space="preserve">some technical professionals </w:t>
      </w:r>
      <w:r w:rsidRPr="006C01AD">
        <w:rPr>
          <w:rFonts w:ascii="Arial" w:hAnsi="Arial" w:cs="Arial"/>
          <w:color w:val="000000"/>
          <w:szCs w:val="24"/>
          <w:shd w:val="clear" w:color="auto" w:fill="FFFFFF"/>
        </w:rPr>
        <w:t>are subjective. It can be obtained through in-depth interviews of qualitative research due to the differences between individual</w:t>
      </w:r>
      <w:r>
        <w:rPr>
          <w:rFonts w:ascii="Arial" w:hAnsi="Arial" w:cs="Arial"/>
          <w:color w:val="000000"/>
          <w:szCs w:val="24"/>
          <w:shd w:val="clear" w:color="auto" w:fill="FFFFFF"/>
        </w:rPr>
        <w:t>s</w:t>
      </w:r>
      <w:r w:rsidRPr="006C01AD">
        <w:rPr>
          <w:rFonts w:ascii="Arial" w:hAnsi="Arial" w:cs="Arial"/>
          <w:color w:val="000000"/>
          <w:szCs w:val="24"/>
          <w:shd w:val="clear" w:color="auto" w:fill="FFFFFF"/>
        </w:rPr>
        <w:t>.</w:t>
      </w:r>
    </w:p>
    <w:p w14:paraId="33FC2865" w14:textId="77777777" w:rsidR="001235DB" w:rsidRPr="00D21D93" w:rsidRDefault="001235DB" w:rsidP="001235DB">
      <w:pPr>
        <w:spacing w:line="360" w:lineRule="auto"/>
        <w:rPr>
          <w:rFonts w:ascii="Arial" w:hAnsi="Arial" w:cs="Arial"/>
          <w:szCs w:val="24"/>
        </w:rPr>
      </w:pPr>
    </w:p>
    <w:p w14:paraId="1F3C72DC" w14:textId="77777777" w:rsidR="00D21D93" w:rsidRDefault="00D21D93">
      <w:pPr>
        <w:widowControl/>
        <w:jc w:val="left"/>
        <w:rPr>
          <w:rFonts w:ascii="Arial" w:hAnsi="Arial" w:cs="Arial"/>
          <w:szCs w:val="24"/>
        </w:rPr>
      </w:pPr>
      <w:r>
        <w:rPr>
          <w:rFonts w:ascii="Arial" w:hAnsi="Arial" w:cs="Arial"/>
          <w:szCs w:val="24"/>
        </w:rPr>
        <w:br w:type="page"/>
      </w:r>
    </w:p>
    <w:p w14:paraId="6BA67637" w14:textId="70608F9B" w:rsidR="001235DB" w:rsidRPr="002C08C5" w:rsidRDefault="001235DB" w:rsidP="002C08C5">
      <w:pPr>
        <w:pStyle w:val="1"/>
        <w:spacing w:before="0" w:after="0" w:line="360" w:lineRule="auto"/>
      </w:pPr>
      <w:bookmarkStart w:id="29" w:name="_Toc38668996"/>
      <w:r w:rsidRPr="002C08C5">
        <w:lastRenderedPageBreak/>
        <w:t>Entry 6: Types of research and research design</w:t>
      </w:r>
      <w:bookmarkEnd w:id="29"/>
      <w:r w:rsidRPr="002C08C5">
        <w:t xml:space="preserve"> </w:t>
      </w:r>
    </w:p>
    <w:p w14:paraId="0A607958" w14:textId="77777777" w:rsidR="00193066" w:rsidRPr="00FB200F" w:rsidRDefault="00193066" w:rsidP="00193066">
      <w:pPr>
        <w:spacing w:line="360" w:lineRule="auto"/>
        <w:rPr>
          <w:rFonts w:ascii="Arial" w:eastAsiaTheme="minorEastAsia" w:hAnsi="Arial" w:cs="Arial" w:hint="eastAsia"/>
          <w:szCs w:val="24"/>
        </w:rPr>
      </w:pPr>
      <w:r w:rsidRPr="00FB200F">
        <w:rPr>
          <w:rFonts w:ascii="Arial" w:eastAsiaTheme="minorEastAsia" w:hAnsi="Arial" w:cs="Arial"/>
          <w:szCs w:val="24"/>
        </w:rPr>
        <w:t>Rigorous and careful design plays a key role in ensuring the reliability of any research.</w:t>
      </w:r>
      <w:r>
        <w:rPr>
          <w:rFonts w:ascii="Arial" w:eastAsiaTheme="minorEastAsia" w:hAnsi="Arial" w:cs="Arial"/>
          <w:szCs w:val="24"/>
        </w:rPr>
        <w:t xml:space="preserve"> </w:t>
      </w:r>
      <w:r w:rsidRPr="00FB200F">
        <w:rPr>
          <w:rFonts w:ascii="Arial" w:eastAsiaTheme="minorEastAsia" w:hAnsi="Arial" w:cs="Arial"/>
          <w:szCs w:val="24"/>
        </w:rPr>
        <w:t>Insufficiently conceived research leads to insufficient execution and findings that do not bear scrutiny</w:t>
      </w:r>
      <w:r>
        <w:rPr>
          <w:rFonts w:ascii="Arial" w:eastAsiaTheme="minorEastAsia" w:hAnsi="Arial" w:cs="Arial"/>
          <w:szCs w:val="24"/>
        </w:rPr>
        <w:t xml:space="preserve"> </w:t>
      </w:r>
      <w:r w:rsidRPr="00A06A77">
        <w:rPr>
          <w:rFonts w:ascii="Arial" w:hAnsi="Arial" w:cs="Arial"/>
          <w:color w:val="222222"/>
          <w:szCs w:val="24"/>
          <w:shd w:val="clear" w:color="auto" w:fill="FFFFFF"/>
        </w:rPr>
        <w:t>(</w:t>
      </w:r>
      <w:r w:rsidRPr="00FB200F">
        <w:rPr>
          <w:rFonts w:ascii="Arial" w:hAnsi="Arial" w:cs="Arial"/>
          <w:color w:val="222222"/>
          <w:szCs w:val="24"/>
          <w:shd w:val="clear" w:color="auto" w:fill="FFFFFF"/>
        </w:rPr>
        <w:t xml:space="preserve">Bradshaw and Stratford, </w:t>
      </w:r>
      <w:r w:rsidRPr="00FB200F">
        <w:rPr>
          <w:rFonts w:ascii="Arial" w:hAnsi="Arial" w:cs="Arial" w:hint="eastAsia"/>
          <w:color w:val="222222"/>
          <w:szCs w:val="24"/>
          <w:shd w:val="clear" w:color="auto" w:fill="FFFFFF"/>
        </w:rPr>
        <w:t>2010</w:t>
      </w:r>
      <w:r w:rsidRPr="00A06A77">
        <w:rPr>
          <w:rFonts w:ascii="Arial" w:hAnsi="Arial" w:cs="Arial"/>
          <w:color w:val="222222"/>
          <w:szCs w:val="24"/>
          <w:shd w:val="clear" w:color="auto" w:fill="FFFFFF"/>
        </w:rPr>
        <w:t>)</w:t>
      </w:r>
      <w:r w:rsidRPr="00FB200F">
        <w:rPr>
          <w:rFonts w:ascii="Arial" w:eastAsiaTheme="minorEastAsia" w:hAnsi="Arial" w:cs="Arial"/>
          <w:szCs w:val="24"/>
        </w:rPr>
        <w:t>.</w:t>
      </w:r>
      <w:r>
        <w:rPr>
          <w:rFonts w:ascii="Arial" w:eastAsiaTheme="minorEastAsia" w:hAnsi="Arial" w:cs="Arial"/>
          <w:szCs w:val="24"/>
        </w:rPr>
        <w:t xml:space="preserve"> </w:t>
      </w:r>
      <w:r w:rsidRPr="00FB200F">
        <w:rPr>
          <w:rFonts w:ascii="Arial" w:eastAsiaTheme="minorEastAsia" w:hAnsi="Arial" w:cs="Arial"/>
          <w:szCs w:val="24"/>
        </w:rPr>
        <w:t>This</w:t>
      </w:r>
      <w:r>
        <w:rPr>
          <w:rFonts w:ascii="Arial" w:eastAsiaTheme="minorEastAsia" w:hAnsi="Arial" w:cs="Arial"/>
          <w:szCs w:val="24"/>
        </w:rPr>
        <w:t xml:space="preserve"> </w:t>
      </w:r>
      <w:r w:rsidRPr="00FB200F">
        <w:rPr>
          <w:rFonts w:ascii="Arial" w:eastAsiaTheme="minorEastAsia" w:hAnsi="Arial" w:cs="Arial"/>
          <w:szCs w:val="24"/>
        </w:rPr>
        <w:t>is a central concern of our researchers</w:t>
      </w:r>
      <w:r w:rsidRPr="00A06A77">
        <w:rPr>
          <w:rFonts w:ascii="Arial" w:hAnsi="Arial" w:cs="Arial"/>
          <w:color w:val="222222"/>
          <w:szCs w:val="24"/>
          <w:shd w:val="clear" w:color="auto" w:fill="FFFFFF"/>
        </w:rPr>
        <w:t>.</w:t>
      </w:r>
    </w:p>
    <w:p w14:paraId="43721370" w14:textId="77777777" w:rsidR="00193066" w:rsidRDefault="00193066" w:rsidP="001235DB">
      <w:pPr>
        <w:spacing w:line="360" w:lineRule="auto"/>
        <w:rPr>
          <w:rFonts w:ascii="Arial" w:hAnsi="Arial" w:cs="Arial"/>
          <w:szCs w:val="24"/>
        </w:rPr>
      </w:pPr>
    </w:p>
    <w:p w14:paraId="51F4DFB4" w14:textId="6E3C49CC" w:rsidR="00A60AFE" w:rsidRDefault="00726701" w:rsidP="001235DB">
      <w:pPr>
        <w:spacing w:line="360" w:lineRule="auto"/>
        <w:rPr>
          <w:rFonts w:ascii="Arial" w:hAnsi="Arial" w:cs="Arial"/>
          <w:szCs w:val="24"/>
        </w:rPr>
      </w:pPr>
      <w:r w:rsidRPr="00726701">
        <w:rPr>
          <w:rFonts w:ascii="Arial" w:hAnsi="Arial" w:cs="Arial"/>
          <w:szCs w:val="24"/>
        </w:rPr>
        <w:t>Differing types of studies</w:t>
      </w:r>
    </w:p>
    <w:p w14:paraId="6653D0AD" w14:textId="339220B6" w:rsidR="00E967FC" w:rsidRDefault="00E967FC" w:rsidP="001235DB">
      <w:pPr>
        <w:spacing w:line="360" w:lineRule="auto"/>
        <w:rPr>
          <w:rFonts w:ascii="Arial" w:hAnsi="Arial" w:cs="Arial"/>
          <w:color w:val="222222"/>
          <w:szCs w:val="24"/>
          <w:shd w:val="clear" w:color="auto" w:fill="FFFFFF"/>
        </w:rPr>
      </w:pPr>
      <w:r w:rsidRPr="00E967FC">
        <w:rPr>
          <w:rFonts w:ascii="Arial" w:hAnsi="Arial" w:cs="Arial"/>
          <w:szCs w:val="24"/>
        </w:rPr>
        <w:t>Depending on the purpose of our research design, research can be classified as exploratory, descriptive, explanatory, evaluative, or a combination of these</w:t>
      </w:r>
      <w:r w:rsidRPr="00E967FC">
        <w:rPr>
          <w:rFonts w:ascii="Arial" w:eastAsiaTheme="minorEastAsia" w:hAnsi="Arial" w:cs="Arial"/>
          <w:szCs w:val="24"/>
        </w:rPr>
        <w:t xml:space="preserve"> (Saunders et al, 2016</w:t>
      </w:r>
      <w:r>
        <w:rPr>
          <w:rFonts w:ascii="Arial" w:eastAsiaTheme="minorEastAsia" w:hAnsi="Arial" w:cs="Arial"/>
          <w:szCs w:val="24"/>
        </w:rPr>
        <w:t>)</w:t>
      </w:r>
      <w:r w:rsidRPr="00E967FC">
        <w:rPr>
          <w:rFonts w:ascii="Arial" w:hAnsi="Arial" w:cs="Arial"/>
          <w:szCs w:val="24"/>
        </w:rPr>
        <w:t>.</w:t>
      </w:r>
      <w:r w:rsidR="00990C3E">
        <w:t xml:space="preserve"> </w:t>
      </w:r>
      <w:r w:rsidRPr="00E967FC">
        <w:rPr>
          <w:rFonts w:ascii="Arial" w:hAnsi="Arial" w:cs="Arial"/>
          <w:szCs w:val="24"/>
        </w:rPr>
        <w:t>That</w:t>
      </w:r>
      <w:r w:rsidR="00990C3E">
        <w:rPr>
          <w:rFonts w:ascii="Arial" w:hAnsi="Arial" w:cs="Arial"/>
          <w:szCs w:val="24"/>
        </w:rPr>
        <w:t>’</w:t>
      </w:r>
      <w:r w:rsidRPr="00E967FC">
        <w:rPr>
          <w:rFonts w:ascii="Arial" w:hAnsi="Arial" w:cs="Arial"/>
          <w:szCs w:val="24"/>
        </w:rPr>
        <w:t xml:space="preserve">s what we have to come up with when we </w:t>
      </w:r>
      <w:r>
        <w:rPr>
          <w:rFonts w:ascii="Arial" w:hAnsi="Arial" w:cs="Arial"/>
          <w:szCs w:val="24"/>
        </w:rPr>
        <w:t>approach</w:t>
      </w:r>
      <w:r w:rsidRPr="00E967FC">
        <w:rPr>
          <w:rFonts w:ascii="Arial" w:hAnsi="Arial" w:cs="Arial"/>
          <w:szCs w:val="24"/>
        </w:rPr>
        <w:t xml:space="preserve"> research questions.</w:t>
      </w:r>
      <w:r w:rsidR="00990C3E">
        <w:rPr>
          <w:rFonts w:ascii="Arial" w:hAnsi="Arial" w:cs="Arial"/>
          <w:szCs w:val="24"/>
        </w:rPr>
        <w:t xml:space="preserve"> </w:t>
      </w:r>
      <w:r w:rsidR="00990C3E" w:rsidRPr="00990C3E">
        <w:rPr>
          <w:rFonts w:ascii="Arial" w:hAnsi="Arial" w:cs="Arial"/>
          <w:szCs w:val="24"/>
        </w:rPr>
        <w:t>Exploratory research is particularly beneficial to new phenomena, aiming at finding new insights, asking new questions, and evaluating them from a new perspective.</w:t>
      </w:r>
      <w:r w:rsidR="00990C3E">
        <w:rPr>
          <w:rFonts w:ascii="Arial" w:hAnsi="Arial" w:cs="Arial"/>
          <w:szCs w:val="24"/>
        </w:rPr>
        <w:t xml:space="preserve"> </w:t>
      </w:r>
      <w:r w:rsidR="00990C3E" w:rsidRPr="00990C3E">
        <w:rPr>
          <w:rFonts w:ascii="Arial" w:hAnsi="Arial" w:cs="Arial"/>
          <w:szCs w:val="24"/>
        </w:rPr>
        <w:t>Exploratory research is very suitable for qualitative research methods, which can be conducted by interviewing experts in the field or searching literature</w:t>
      </w:r>
      <w:r w:rsidR="00990C3E">
        <w:rPr>
          <w:rFonts w:ascii="Arial" w:hAnsi="Arial" w:cs="Arial"/>
          <w:szCs w:val="24"/>
        </w:rPr>
        <w:t xml:space="preserve"> </w:t>
      </w:r>
      <w:r w:rsidR="00990C3E">
        <w:rPr>
          <w:rFonts w:ascii="Arial" w:hAnsi="Arial" w:cs="Arial"/>
          <w:color w:val="222222"/>
          <w:szCs w:val="24"/>
          <w:shd w:val="clear" w:color="auto" w:fill="FFFFFF"/>
        </w:rPr>
        <w:t>(</w:t>
      </w:r>
      <w:r w:rsidR="00990C3E" w:rsidRPr="00FD3E75">
        <w:rPr>
          <w:rFonts w:ascii="Arial" w:hAnsi="Arial" w:cs="Arial"/>
          <w:color w:val="222222"/>
          <w:szCs w:val="24"/>
          <w:shd w:val="clear" w:color="auto" w:fill="FFFFFF"/>
        </w:rPr>
        <w:t>Saunders</w:t>
      </w:r>
      <w:r w:rsidR="00990C3E">
        <w:rPr>
          <w:rFonts w:ascii="Arial" w:hAnsi="Arial" w:cs="Arial"/>
          <w:color w:val="222222"/>
          <w:szCs w:val="24"/>
          <w:shd w:val="clear" w:color="auto" w:fill="FFFFFF"/>
        </w:rPr>
        <w:t xml:space="preserve"> and </w:t>
      </w:r>
      <w:r w:rsidR="00990C3E" w:rsidRPr="00FD3E75">
        <w:rPr>
          <w:rFonts w:ascii="Arial" w:hAnsi="Arial" w:cs="Arial"/>
          <w:color w:val="222222"/>
          <w:szCs w:val="24"/>
          <w:shd w:val="clear" w:color="auto" w:fill="FFFFFF"/>
        </w:rPr>
        <w:t>Lewis, 2012).</w:t>
      </w:r>
      <w:r w:rsidR="00DC3D06">
        <w:rPr>
          <w:rFonts w:ascii="Arial" w:hAnsi="Arial" w:cs="Arial"/>
          <w:color w:val="222222"/>
          <w:szCs w:val="24"/>
          <w:shd w:val="clear" w:color="auto" w:fill="FFFFFF"/>
        </w:rPr>
        <w:t xml:space="preserve"> </w:t>
      </w:r>
      <w:r w:rsidR="00DC3D06" w:rsidRPr="00DC3D06">
        <w:rPr>
          <w:rFonts w:ascii="Arial" w:hAnsi="Arial" w:cs="Arial"/>
          <w:color w:val="222222"/>
          <w:szCs w:val="24"/>
          <w:shd w:val="clear" w:color="auto" w:fill="FFFFFF"/>
        </w:rPr>
        <w:t xml:space="preserve">The </w:t>
      </w:r>
      <w:r w:rsidR="00DC3D06">
        <w:rPr>
          <w:rFonts w:ascii="Arial" w:hAnsi="Arial" w:cs="Arial"/>
          <w:color w:val="222222"/>
          <w:szCs w:val="24"/>
          <w:shd w:val="clear" w:color="auto" w:fill="FFFFFF"/>
        </w:rPr>
        <w:t>aim</w:t>
      </w:r>
      <w:r w:rsidR="00DC3D06" w:rsidRPr="00DC3D06">
        <w:rPr>
          <w:rFonts w:ascii="Arial" w:hAnsi="Arial" w:cs="Arial"/>
          <w:color w:val="222222"/>
          <w:szCs w:val="24"/>
          <w:shd w:val="clear" w:color="auto" w:fill="FFFFFF"/>
        </w:rPr>
        <w:t xml:space="preserve"> of descriptive research is to obtain accurate descriptions of people, events, or situations.</w:t>
      </w:r>
      <w:r w:rsidR="00DC3D06" w:rsidRPr="00DC3D06">
        <w:t xml:space="preserve"> </w:t>
      </w:r>
      <w:r w:rsidR="00DC3D06" w:rsidRPr="00DC3D06">
        <w:rPr>
          <w:rFonts w:ascii="Arial" w:hAnsi="Arial" w:cs="Arial"/>
          <w:color w:val="222222"/>
          <w:szCs w:val="24"/>
          <w:shd w:val="clear" w:color="auto" w:fill="FFFFFF"/>
        </w:rPr>
        <w:t>The usual descriptive questions such as who, what, how, etc.</w:t>
      </w:r>
      <w:r w:rsidR="00DC3D06">
        <w:rPr>
          <w:rFonts w:ascii="Arial" w:hAnsi="Arial" w:cs="Arial"/>
          <w:color w:val="222222"/>
          <w:szCs w:val="24"/>
          <w:shd w:val="clear" w:color="auto" w:fill="FFFFFF"/>
        </w:rPr>
        <w:t xml:space="preserve"> </w:t>
      </w:r>
      <w:r w:rsidR="00922B9B">
        <w:rPr>
          <w:rFonts w:ascii="Arial" w:hAnsi="Arial" w:cs="Arial"/>
          <w:color w:val="222222"/>
          <w:szCs w:val="24"/>
          <w:shd w:val="clear" w:color="auto" w:fill="FFFFFF"/>
        </w:rPr>
        <w:t>F</w:t>
      </w:r>
      <w:r w:rsidR="00922B9B" w:rsidRPr="00922B9B">
        <w:rPr>
          <w:rFonts w:ascii="Arial" w:hAnsi="Arial" w:cs="Arial"/>
          <w:color w:val="222222"/>
          <w:szCs w:val="24"/>
          <w:shd w:val="clear" w:color="auto" w:fill="FFFFFF"/>
        </w:rPr>
        <w:t>or instance</w:t>
      </w:r>
      <w:r w:rsidR="00922B9B">
        <w:rPr>
          <w:rFonts w:ascii="Arial" w:hAnsi="Arial" w:cs="Arial"/>
          <w:color w:val="222222"/>
          <w:szCs w:val="24"/>
          <w:shd w:val="clear" w:color="auto" w:fill="FFFFFF"/>
        </w:rPr>
        <w:t>, w</w:t>
      </w:r>
      <w:r w:rsidR="00DC3D06" w:rsidRPr="00DC3D06">
        <w:rPr>
          <w:rFonts w:ascii="Arial" w:hAnsi="Arial" w:cs="Arial"/>
          <w:color w:val="222222"/>
          <w:szCs w:val="24"/>
          <w:shd w:val="clear" w:color="auto" w:fill="FFFFFF"/>
        </w:rPr>
        <w:t>hat</w:t>
      </w:r>
      <w:r w:rsidR="00922B9B">
        <w:rPr>
          <w:rFonts w:ascii="Arial" w:hAnsi="Arial" w:cs="Arial"/>
          <w:color w:val="222222"/>
          <w:szCs w:val="24"/>
          <w:shd w:val="clear" w:color="auto" w:fill="FFFFFF"/>
        </w:rPr>
        <w:t xml:space="preserve"> </w:t>
      </w:r>
      <w:r w:rsidR="00DC3D06" w:rsidRPr="00DC3D06">
        <w:rPr>
          <w:rFonts w:ascii="Arial" w:hAnsi="Arial" w:cs="Arial"/>
          <w:color w:val="222222"/>
          <w:szCs w:val="24"/>
          <w:shd w:val="clear" w:color="auto" w:fill="FFFFFF"/>
        </w:rPr>
        <w:t>is the age</w:t>
      </w:r>
      <w:r w:rsidR="00922B9B">
        <w:rPr>
          <w:rFonts w:ascii="Arial" w:hAnsi="Arial" w:cs="Arial"/>
          <w:color w:val="222222"/>
          <w:szCs w:val="24"/>
          <w:shd w:val="clear" w:color="auto" w:fill="FFFFFF"/>
        </w:rPr>
        <w:t xml:space="preserve"> and</w:t>
      </w:r>
      <w:r w:rsidR="00DC3D06" w:rsidRPr="00DC3D06">
        <w:rPr>
          <w:rFonts w:ascii="Arial" w:hAnsi="Arial" w:cs="Arial"/>
          <w:color w:val="222222"/>
          <w:szCs w:val="24"/>
          <w:shd w:val="clear" w:color="auto" w:fill="FFFFFF"/>
        </w:rPr>
        <w:t xml:space="preserve"> </w:t>
      </w:r>
      <w:r w:rsidR="00922B9B" w:rsidRPr="00DC3D06">
        <w:rPr>
          <w:rFonts w:ascii="Arial" w:hAnsi="Arial" w:cs="Arial"/>
          <w:color w:val="222222"/>
          <w:szCs w:val="24"/>
          <w:shd w:val="clear" w:color="auto" w:fill="FFFFFF"/>
        </w:rPr>
        <w:t xml:space="preserve">occupation characteristic </w:t>
      </w:r>
      <w:r w:rsidR="00DC3D06" w:rsidRPr="00DC3D06">
        <w:rPr>
          <w:rFonts w:ascii="Arial" w:hAnsi="Arial" w:cs="Arial"/>
          <w:color w:val="222222"/>
          <w:szCs w:val="24"/>
          <w:shd w:val="clear" w:color="auto" w:fill="FFFFFF"/>
        </w:rPr>
        <w:t>of guest of home stay?</w:t>
      </w:r>
      <w:r w:rsidR="00922B9B">
        <w:rPr>
          <w:rFonts w:ascii="Arial" w:hAnsi="Arial" w:cs="Arial"/>
          <w:color w:val="222222"/>
          <w:szCs w:val="24"/>
          <w:shd w:val="clear" w:color="auto" w:fill="FFFFFF"/>
        </w:rPr>
        <w:t xml:space="preserve"> </w:t>
      </w:r>
      <w:r w:rsidR="00DC3D06" w:rsidRPr="00DC3D06">
        <w:rPr>
          <w:rFonts w:ascii="Arial" w:hAnsi="Arial" w:cs="Arial"/>
          <w:color w:val="222222"/>
          <w:szCs w:val="24"/>
          <w:shd w:val="clear" w:color="auto" w:fill="FFFFFF"/>
        </w:rPr>
        <w:t>Who are the main groups of home stay entrepreneurs?</w:t>
      </w:r>
      <w:r w:rsidR="00922B9B" w:rsidRPr="00922B9B">
        <w:t xml:space="preserve"> </w:t>
      </w:r>
      <w:r w:rsidR="00922B9B" w:rsidRPr="00922B9B">
        <w:rPr>
          <w:rFonts w:ascii="Arial" w:hAnsi="Arial" w:cs="Arial"/>
          <w:color w:val="222222"/>
          <w:szCs w:val="24"/>
          <w:shd w:val="clear" w:color="auto" w:fill="FFFFFF"/>
        </w:rPr>
        <w:t>Descriptive research can be a further extension of exploratory questions or a forerunner of explanatory research.</w:t>
      </w:r>
      <w:r w:rsidR="00922B9B" w:rsidRPr="00922B9B">
        <w:t xml:space="preserve"> </w:t>
      </w:r>
      <w:r w:rsidR="00922B9B" w:rsidRPr="00922B9B">
        <w:rPr>
          <w:rFonts w:ascii="Arial" w:hAnsi="Arial" w:cs="Arial"/>
          <w:color w:val="222222"/>
          <w:szCs w:val="24"/>
          <w:shd w:val="clear" w:color="auto" w:fill="FFFFFF"/>
        </w:rPr>
        <w:t>We can obtain primary data through both secondary data analysis and questionnaires,</w:t>
      </w:r>
      <w:r w:rsidR="007F11E0">
        <w:rPr>
          <w:rFonts w:ascii="Arial" w:hAnsi="Arial" w:cs="Arial"/>
          <w:color w:val="222222"/>
          <w:szCs w:val="24"/>
          <w:shd w:val="clear" w:color="auto" w:fill="FFFFFF"/>
        </w:rPr>
        <w:t xml:space="preserve"> </w:t>
      </w:r>
      <w:r w:rsidR="00922B9B" w:rsidRPr="00922B9B">
        <w:rPr>
          <w:rFonts w:ascii="Arial" w:hAnsi="Arial" w:cs="Arial"/>
          <w:color w:val="222222"/>
          <w:szCs w:val="24"/>
          <w:shd w:val="clear" w:color="auto" w:fill="FFFFFF"/>
        </w:rPr>
        <w:t>sampling</w:t>
      </w:r>
      <w:r w:rsidR="004A0644">
        <w:rPr>
          <w:rFonts w:ascii="Arial" w:hAnsi="Arial" w:cs="Arial"/>
          <w:color w:val="222222"/>
          <w:szCs w:val="24"/>
          <w:shd w:val="clear" w:color="auto" w:fill="FFFFFF"/>
        </w:rPr>
        <w:t xml:space="preserve"> </w:t>
      </w:r>
      <w:r w:rsidR="00922B9B" w:rsidRPr="00922B9B">
        <w:rPr>
          <w:rFonts w:ascii="Arial" w:hAnsi="Arial" w:cs="Arial"/>
          <w:color w:val="222222"/>
          <w:szCs w:val="24"/>
          <w:shd w:val="clear" w:color="auto" w:fill="FFFFFF"/>
        </w:rPr>
        <w:t>and interviews</w:t>
      </w:r>
      <w:r w:rsidR="00922B9B">
        <w:rPr>
          <w:rFonts w:ascii="Arial" w:hAnsi="Arial" w:cs="Arial"/>
          <w:color w:val="222222"/>
          <w:szCs w:val="24"/>
          <w:shd w:val="clear" w:color="auto" w:fill="FFFFFF"/>
        </w:rPr>
        <w:t xml:space="preserve"> </w:t>
      </w:r>
      <w:r w:rsidR="00922B9B" w:rsidRPr="00E967FC">
        <w:rPr>
          <w:rFonts w:ascii="Arial" w:eastAsiaTheme="minorEastAsia" w:hAnsi="Arial" w:cs="Arial"/>
          <w:szCs w:val="24"/>
        </w:rPr>
        <w:t>(Saunders et al, 2016</w:t>
      </w:r>
      <w:r w:rsidR="00922B9B">
        <w:rPr>
          <w:rFonts w:ascii="Arial" w:eastAsiaTheme="minorEastAsia" w:hAnsi="Arial" w:cs="Arial"/>
          <w:szCs w:val="24"/>
        </w:rPr>
        <w:t>)</w:t>
      </w:r>
      <w:r w:rsidR="00922B9B" w:rsidRPr="00922B9B">
        <w:rPr>
          <w:rFonts w:ascii="Arial" w:hAnsi="Arial" w:cs="Arial"/>
          <w:color w:val="222222"/>
          <w:szCs w:val="24"/>
          <w:shd w:val="clear" w:color="auto" w:fill="FFFFFF"/>
        </w:rPr>
        <w:t>.</w:t>
      </w:r>
      <w:r w:rsidR="009E0DDF" w:rsidRPr="009E0DDF">
        <w:t xml:space="preserve"> </w:t>
      </w:r>
      <w:r w:rsidR="009E0DDF" w:rsidRPr="009E0DDF">
        <w:rPr>
          <w:rFonts w:ascii="Arial" w:hAnsi="Arial" w:cs="Arial"/>
          <w:color w:val="222222"/>
          <w:szCs w:val="24"/>
          <w:shd w:val="clear" w:color="auto" w:fill="FFFFFF"/>
        </w:rPr>
        <w:t>Explanatory research is usually done by establishing causal relationships between key variables.</w:t>
      </w:r>
      <w:r w:rsidR="009E0DDF">
        <w:rPr>
          <w:rFonts w:ascii="Arial" w:hAnsi="Arial" w:cs="Arial"/>
          <w:color w:val="222222"/>
          <w:szCs w:val="24"/>
          <w:shd w:val="clear" w:color="auto" w:fill="FFFFFF"/>
        </w:rPr>
        <w:t xml:space="preserve"> </w:t>
      </w:r>
      <w:r w:rsidR="00EE091E" w:rsidRPr="00EE091E">
        <w:rPr>
          <w:rFonts w:ascii="Arial" w:eastAsiaTheme="minorEastAsia" w:hAnsi="Arial" w:cs="Arial"/>
          <w:color w:val="222222"/>
          <w:szCs w:val="24"/>
          <w:shd w:val="clear" w:color="auto" w:fill="FFFFFF"/>
        </w:rPr>
        <w:t>It is usually shown as a research question beginning with "why" and "how" to seek explanatory answers to specific questions or situations</w:t>
      </w:r>
      <w:r w:rsidR="00EE091E">
        <w:rPr>
          <w:rFonts w:ascii="Arial" w:hAnsi="Arial" w:cs="Arial"/>
          <w:szCs w:val="24"/>
        </w:rPr>
        <w:t xml:space="preserve"> </w:t>
      </w:r>
      <w:r w:rsidR="00EE091E">
        <w:rPr>
          <w:rFonts w:ascii="Arial" w:hAnsi="Arial" w:cs="Arial"/>
          <w:color w:val="222222"/>
          <w:szCs w:val="24"/>
          <w:shd w:val="clear" w:color="auto" w:fill="FFFFFF"/>
        </w:rPr>
        <w:t>(</w:t>
      </w:r>
      <w:r w:rsidR="00EE091E" w:rsidRPr="00FD3E75">
        <w:rPr>
          <w:rFonts w:ascii="Arial" w:hAnsi="Arial" w:cs="Arial"/>
          <w:color w:val="222222"/>
          <w:szCs w:val="24"/>
          <w:shd w:val="clear" w:color="auto" w:fill="FFFFFF"/>
        </w:rPr>
        <w:t>Saunders</w:t>
      </w:r>
      <w:r w:rsidR="00EE091E">
        <w:rPr>
          <w:rFonts w:ascii="Arial" w:hAnsi="Arial" w:cs="Arial"/>
          <w:color w:val="222222"/>
          <w:szCs w:val="24"/>
          <w:shd w:val="clear" w:color="auto" w:fill="FFFFFF"/>
        </w:rPr>
        <w:t xml:space="preserve"> and </w:t>
      </w:r>
      <w:r w:rsidR="00EE091E" w:rsidRPr="00FD3E75">
        <w:rPr>
          <w:rFonts w:ascii="Arial" w:hAnsi="Arial" w:cs="Arial"/>
          <w:color w:val="222222"/>
          <w:szCs w:val="24"/>
          <w:shd w:val="clear" w:color="auto" w:fill="FFFFFF"/>
        </w:rPr>
        <w:t>Lewis, 2012)</w:t>
      </w:r>
      <w:r w:rsidR="00EE091E" w:rsidRPr="00EE091E">
        <w:rPr>
          <w:rFonts w:ascii="Arial" w:eastAsiaTheme="minorEastAsia" w:hAnsi="Arial" w:cs="Arial"/>
          <w:color w:val="222222"/>
          <w:szCs w:val="24"/>
          <w:shd w:val="clear" w:color="auto" w:fill="FFFFFF"/>
        </w:rPr>
        <w:t xml:space="preserve">. </w:t>
      </w:r>
      <w:r w:rsidR="009E0DDF" w:rsidRPr="009E0DDF">
        <w:rPr>
          <w:rFonts w:ascii="Arial" w:hAnsi="Arial" w:cs="Arial"/>
          <w:color w:val="222222"/>
          <w:szCs w:val="24"/>
          <w:shd w:val="clear" w:color="auto" w:fill="FFFFFF"/>
        </w:rPr>
        <w:t xml:space="preserve">For example, why do young people prefer </w:t>
      </w:r>
      <w:r w:rsidR="009E0DDF">
        <w:rPr>
          <w:rFonts w:ascii="Arial" w:hAnsi="Arial" w:cs="Arial"/>
          <w:color w:val="222222"/>
          <w:szCs w:val="24"/>
          <w:shd w:val="clear" w:color="auto" w:fill="FFFFFF"/>
        </w:rPr>
        <w:t>B</w:t>
      </w:r>
      <w:r w:rsidR="009E0DDF" w:rsidRPr="009E0DDF">
        <w:rPr>
          <w:rFonts w:ascii="Arial" w:hAnsi="Arial" w:cs="Arial"/>
          <w:color w:val="222222"/>
          <w:szCs w:val="24"/>
          <w:shd w:val="clear" w:color="auto" w:fill="FFFFFF"/>
        </w:rPr>
        <w:t>&amp;</w:t>
      </w:r>
      <w:r w:rsidR="009E0DDF">
        <w:rPr>
          <w:rFonts w:ascii="Arial" w:hAnsi="Arial" w:cs="Arial"/>
          <w:color w:val="222222"/>
          <w:szCs w:val="24"/>
          <w:shd w:val="clear" w:color="auto" w:fill="FFFFFF"/>
        </w:rPr>
        <w:t>B</w:t>
      </w:r>
      <w:r w:rsidR="009E0DDF" w:rsidRPr="009E0DDF">
        <w:rPr>
          <w:rFonts w:ascii="Arial" w:hAnsi="Arial" w:cs="Arial"/>
          <w:color w:val="222222"/>
          <w:szCs w:val="24"/>
          <w:shd w:val="clear" w:color="auto" w:fill="FFFFFF"/>
        </w:rPr>
        <w:t xml:space="preserve"> to traditional hotels?</w:t>
      </w:r>
      <w:r w:rsidR="009E0DDF">
        <w:rPr>
          <w:rFonts w:ascii="Arial" w:hAnsi="Arial" w:cs="Arial"/>
          <w:color w:val="222222"/>
          <w:szCs w:val="24"/>
          <w:shd w:val="clear" w:color="auto" w:fill="FFFFFF"/>
        </w:rPr>
        <w:t xml:space="preserve"> </w:t>
      </w:r>
      <w:r w:rsidR="009E0DDF" w:rsidRPr="009E0DDF">
        <w:rPr>
          <w:rFonts w:ascii="Arial" w:hAnsi="Arial" w:cs="Arial"/>
          <w:color w:val="222222"/>
          <w:szCs w:val="24"/>
          <w:shd w:val="clear" w:color="auto" w:fill="FFFFFF"/>
        </w:rPr>
        <w:t xml:space="preserve">Why are so many professionals investing in </w:t>
      </w:r>
      <w:r w:rsidR="009E0DDF">
        <w:rPr>
          <w:rFonts w:ascii="Arial" w:hAnsi="Arial" w:cs="Arial"/>
          <w:color w:val="222222"/>
          <w:szCs w:val="24"/>
          <w:shd w:val="clear" w:color="auto" w:fill="FFFFFF"/>
        </w:rPr>
        <w:t>B</w:t>
      </w:r>
      <w:r w:rsidR="009E0DDF" w:rsidRPr="009E0DDF">
        <w:rPr>
          <w:rFonts w:ascii="Arial" w:hAnsi="Arial" w:cs="Arial"/>
          <w:color w:val="222222"/>
          <w:szCs w:val="24"/>
          <w:shd w:val="clear" w:color="auto" w:fill="FFFFFF"/>
        </w:rPr>
        <w:t>&amp;</w:t>
      </w:r>
      <w:r w:rsidR="009E0DDF">
        <w:rPr>
          <w:rFonts w:ascii="Arial" w:hAnsi="Arial" w:cs="Arial"/>
          <w:color w:val="222222"/>
          <w:szCs w:val="24"/>
          <w:shd w:val="clear" w:color="auto" w:fill="FFFFFF"/>
        </w:rPr>
        <w:t>B</w:t>
      </w:r>
      <w:r w:rsidR="009E0DDF" w:rsidRPr="009E0DDF">
        <w:rPr>
          <w:rFonts w:ascii="Arial" w:hAnsi="Arial" w:cs="Arial"/>
          <w:color w:val="222222"/>
          <w:szCs w:val="24"/>
          <w:shd w:val="clear" w:color="auto" w:fill="FFFFFF"/>
        </w:rPr>
        <w:t xml:space="preserve"> in China?</w:t>
      </w:r>
      <w:r w:rsidR="009E329F">
        <w:rPr>
          <w:rFonts w:ascii="Arial" w:hAnsi="Arial" w:cs="Arial"/>
          <w:color w:val="222222"/>
          <w:szCs w:val="24"/>
          <w:shd w:val="clear" w:color="auto" w:fill="FFFFFF"/>
        </w:rPr>
        <w:t xml:space="preserve"> </w:t>
      </w:r>
      <w:r w:rsidR="009E329F" w:rsidRPr="009E329F">
        <w:rPr>
          <w:rFonts w:ascii="Arial" w:hAnsi="Arial" w:cs="Arial"/>
          <w:color w:val="222222"/>
          <w:szCs w:val="24"/>
          <w:shd w:val="clear" w:color="auto" w:fill="FFFFFF"/>
        </w:rPr>
        <w:t xml:space="preserve">The </w:t>
      </w:r>
      <w:r w:rsidR="009E329F">
        <w:rPr>
          <w:rFonts w:ascii="Arial" w:hAnsi="Arial" w:cs="Arial"/>
          <w:color w:val="222222"/>
          <w:szCs w:val="24"/>
          <w:shd w:val="clear" w:color="auto" w:fill="FFFFFF"/>
        </w:rPr>
        <w:t>aim</w:t>
      </w:r>
      <w:r w:rsidR="009E329F" w:rsidRPr="009E329F">
        <w:rPr>
          <w:rFonts w:ascii="Arial" w:hAnsi="Arial" w:cs="Arial"/>
          <w:color w:val="222222"/>
          <w:szCs w:val="24"/>
          <w:shd w:val="clear" w:color="auto" w:fill="FFFFFF"/>
        </w:rPr>
        <w:t xml:space="preserve"> of evaluative research is to assess how something works.</w:t>
      </w:r>
      <w:r w:rsidR="009E329F">
        <w:rPr>
          <w:rFonts w:ascii="Arial" w:hAnsi="Arial" w:cs="Arial"/>
          <w:color w:val="222222"/>
          <w:szCs w:val="24"/>
          <w:shd w:val="clear" w:color="auto" w:fill="FFFFFF"/>
        </w:rPr>
        <w:t xml:space="preserve"> </w:t>
      </w:r>
      <w:r w:rsidR="009E329F" w:rsidRPr="009E329F">
        <w:rPr>
          <w:rFonts w:ascii="Arial" w:hAnsi="Arial" w:cs="Arial"/>
          <w:color w:val="222222"/>
          <w:szCs w:val="24"/>
          <w:shd w:val="clear" w:color="auto" w:fill="FFFFFF"/>
        </w:rPr>
        <w:t xml:space="preserve">In combination with the business and management fields, it may involve </w:t>
      </w:r>
      <w:r w:rsidR="009E329F" w:rsidRPr="009E329F">
        <w:rPr>
          <w:rFonts w:ascii="Arial" w:hAnsi="Arial" w:cs="Arial"/>
          <w:color w:val="222222"/>
          <w:szCs w:val="24"/>
          <w:shd w:val="clear" w:color="auto" w:fill="FFFFFF"/>
        </w:rPr>
        <w:lastRenderedPageBreak/>
        <w:t>the strategies, policies, marketing activities, cost strategies and so on of the organization and business</w:t>
      </w:r>
      <w:r w:rsidR="00DB0938">
        <w:rPr>
          <w:rFonts w:ascii="Arial" w:hAnsi="Arial" w:cs="Arial"/>
          <w:color w:val="222222"/>
          <w:szCs w:val="24"/>
          <w:shd w:val="clear" w:color="auto" w:fill="FFFFFF"/>
        </w:rPr>
        <w:t xml:space="preserve"> </w:t>
      </w:r>
      <w:r w:rsidR="00DB0938" w:rsidRPr="00E967FC">
        <w:rPr>
          <w:rFonts w:ascii="Arial" w:eastAsiaTheme="minorEastAsia" w:hAnsi="Arial" w:cs="Arial"/>
          <w:szCs w:val="24"/>
        </w:rPr>
        <w:t>(Saunders et al, 2016</w:t>
      </w:r>
      <w:r w:rsidR="00DB0938">
        <w:rPr>
          <w:rFonts w:ascii="Arial" w:eastAsiaTheme="minorEastAsia" w:hAnsi="Arial" w:cs="Arial"/>
          <w:szCs w:val="24"/>
        </w:rPr>
        <w:t>)</w:t>
      </w:r>
      <w:r w:rsidR="009E329F" w:rsidRPr="009E329F">
        <w:rPr>
          <w:rFonts w:ascii="Arial" w:hAnsi="Arial" w:cs="Arial"/>
          <w:color w:val="222222"/>
          <w:szCs w:val="24"/>
          <w:shd w:val="clear" w:color="auto" w:fill="FFFFFF"/>
        </w:rPr>
        <w:t>.</w:t>
      </w:r>
      <w:r w:rsidR="008118B1">
        <w:rPr>
          <w:rFonts w:ascii="Arial" w:hAnsi="Arial" w:cs="Arial"/>
          <w:color w:val="222222"/>
          <w:szCs w:val="24"/>
          <w:shd w:val="clear" w:color="auto" w:fill="FFFFFF"/>
        </w:rPr>
        <w:t xml:space="preserve"> </w:t>
      </w:r>
      <w:r w:rsidR="008118B1" w:rsidRPr="008118B1">
        <w:rPr>
          <w:rFonts w:ascii="Arial" w:hAnsi="Arial" w:cs="Arial"/>
          <w:color w:val="222222"/>
          <w:szCs w:val="24"/>
          <w:shd w:val="clear" w:color="auto" w:fill="FFFFFF"/>
        </w:rPr>
        <w:t xml:space="preserve">For example, how are these </w:t>
      </w:r>
      <w:r w:rsidR="008118B1">
        <w:rPr>
          <w:rFonts w:ascii="Arial" w:hAnsi="Arial" w:cs="Arial"/>
          <w:color w:val="222222"/>
          <w:szCs w:val="24"/>
          <w:shd w:val="clear" w:color="auto" w:fill="FFFFFF"/>
        </w:rPr>
        <w:t>B</w:t>
      </w:r>
      <w:r w:rsidR="008118B1" w:rsidRPr="009E0DDF">
        <w:rPr>
          <w:rFonts w:ascii="Arial" w:hAnsi="Arial" w:cs="Arial"/>
          <w:color w:val="222222"/>
          <w:szCs w:val="24"/>
          <w:shd w:val="clear" w:color="auto" w:fill="FFFFFF"/>
        </w:rPr>
        <w:t>&amp;</w:t>
      </w:r>
      <w:r w:rsidR="008118B1">
        <w:rPr>
          <w:rFonts w:ascii="Arial" w:hAnsi="Arial" w:cs="Arial"/>
          <w:color w:val="222222"/>
          <w:szCs w:val="24"/>
          <w:shd w:val="clear" w:color="auto" w:fill="FFFFFF"/>
        </w:rPr>
        <w:t>B</w:t>
      </w:r>
      <w:r w:rsidR="008118B1" w:rsidRPr="008118B1">
        <w:rPr>
          <w:rFonts w:ascii="Arial" w:hAnsi="Arial" w:cs="Arial"/>
          <w:color w:val="222222"/>
          <w:szCs w:val="24"/>
          <w:shd w:val="clear" w:color="auto" w:fill="FFFFFF"/>
        </w:rPr>
        <w:t xml:space="preserve"> invested by technical professionals working now?</w:t>
      </w:r>
      <w:r w:rsidR="008118B1">
        <w:rPr>
          <w:rFonts w:ascii="Arial" w:hAnsi="Arial" w:cs="Arial"/>
          <w:color w:val="222222"/>
          <w:szCs w:val="24"/>
          <w:shd w:val="clear" w:color="auto" w:fill="FFFFFF"/>
        </w:rPr>
        <w:t xml:space="preserve"> </w:t>
      </w:r>
      <w:r w:rsidR="008118B1" w:rsidRPr="008118B1">
        <w:rPr>
          <w:rFonts w:ascii="Arial" w:hAnsi="Arial" w:cs="Arial"/>
          <w:color w:val="222222"/>
          <w:szCs w:val="24"/>
          <w:shd w:val="clear" w:color="auto" w:fill="FFFFFF"/>
        </w:rPr>
        <w:t xml:space="preserve">Are there advantages compared with other </w:t>
      </w:r>
      <w:r w:rsidR="008118B1">
        <w:rPr>
          <w:rFonts w:ascii="Arial" w:hAnsi="Arial" w:cs="Arial"/>
          <w:color w:val="222222"/>
          <w:szCs w:val="24"/>
          <w:shd w:val="clear" w:color="auto" w:fill="FFFFFF"/>
        </w:rPr>
        <w:t>B</w:t>
      </w:r>
      <w:r w:rsidR="008118B1" w:rsidRPr="009E0DDF">
        <w:rPr>
          <w:rFonts w:ascii="Arial" w:hAnsi="Arial" w:cs="Arial"/>
          <w:color w:val="222222"/>
          <w:szCs w:val="24"/>
          <w:shd w:val="clear" w:color="auto" w:fill="FFFFFF"/>
        </w:rPr>
        <w:t>&amp;</w:t>
      </w:r>
      <w:r w:rsidR="008118B1">
        <w:rPr>
          <w:rFonts w:ascii="Arial" w:hAnsi="Arial" w:cs="Arial"/>
          <w:color w:val="222222"/>
          <w:szCs w:val="24"/>
          <w:shd w:val="clear" w:color="auto" w:fill="FFFFFF"/>
        </w:rPr>
        <w:t>B</w:t>
      </w:r>
      <w:r w:rsidR="008118B1" w:rsidRPr="008118B1">
        <w:rPr>
          <w:rFonts w:ascii="Arial" w:hAnsi="Arial" w:cs="Arial"/>
          <w:color w:val="222222"/>
          <w:szCs w:val="24"/>
          <w:shd w:val="clear" w:color="auto" w:fill="FFFFFF"/>
        </w:rPr>
        <w:t>?</w:t>
      </w:r>
      <w:r w:rsidR="008118B1">
        <w:rPr>
          <w:rFonts w:ascii="Arial" w:hAnsi="Arial" w:cs="Arial"/>
          <w:color w:val="222222"/>
          <w:szCs w:val="24"/>
          <w:shd w:val="clear" w:color="auto" w:fill="FFFFFF"/>
        </w:rPr>
        <w:t xml:space="preserve"> </w:t>
      </w:r>
      <w:r w:rsidR="008118B1" w:rsidRPr="008118B1">
        <w:rPr>
          <w:rFonts w:ascii="Arial" w:hAnsi="Arial" w:cs="Arial"/>
          <w:color w:val="222222"/>
          <w:szCs w:val="24"/>
          <w:shd w:val="clear" w:color="auto" w:fill="FFFFFF"/>
        </w:rPr>
        <w:t xml:space="preserve">How attractive are these </w:t>
      </w:r>
      <w:r w:rsidR="008118B1">
        <w:rPr>
          <w:rFonts w:ascii="Arial" w:hAnsi="Arial" w:cs="Arial"/>
          <w:color w:val="222222"/>
          <w:szCs w:val="24"/>
          <w:shd w:val="clear" w:color="auto" w:fill="FFFFFF"/>
        </w:rPr>
        <w:t>B</w:t>
      </w:r>
      <w:r w:rsidR="008118B1" w:rsidRPr="009E0DDF">
        <w:rPr>
          <w:rFonts w:ascii="Arial" w:hAnsi="Arial" w:cs="Arial"/>
          <w:color w:val="222222"/>
          <w:szCs w:val="24"/>
          <w:shd w:val="clear" w:color="auto" w:fill="FFFFFF"/>
        </w:rPr>
        <w:t>&amp;</w:t>
      </w:r>
      <w:r w:rsidR="008118B1">
        <w:rPr>
          <w:rFonts w:ascii="Arial" w:hAnsi="Arial" w:cs="Arial"/>
          <w:color w:val="222222"/>
          <w:szCs w:val="24"/>
          <w:shd w:val="clear" w:color="auto" w:fill="FFFFFF"/>
        </w:rPr>
        <w:t>B</w:t>
      </w:r>
      <w:r w:rsidR="008118B1" w:rsidRPr="008118B1">
        <w:rPr>
          <w:rFonts w:ascii="Arial" w:hAnsi="Arial" w:cs="Arial"/>
          <w:color w:val="222222"/>
          <w:szCs w:val="24"/>
          <w:shd w:val="clear" w:color="auto" w:fill="FFFFFF"/>
        </w:rPr>
        <w:t xml:space="preserve"> compared to other </w:t>
      </w:r>
      <w:r w:rsidR="008118B1">
        <w:rPr>
          <w:rFonts w:ascii="Arial" w:hAnsi="Arial" w:cs="Arial"/>
          <w:color w:val="222222"/>
          <w:szCs w:val="24"/>
          <w:shd w:val="clear" w:color="auto" w:fill="FFFFFF"/>
        </w:rPr>
        <w:t>B</w:t>
      </w:r>
      <w:r w:rsidR="008118B1" w:rsidRPr="009E0DDF">
        <w:rPr>
          <w:rFonts w:ascii="Arial" w:hAnsi="Arial" w:cs="Arial"/>
          <w:color w:val="222222"/>
          <w:szCs w:val="24"/>
          <w:shd w:val="clear" w:color="auto" w:fill="FFFFFF"/>
        </w:rPr>
        <w:t>&amp;</w:t>
      </w:r>
      <w:r w:rsidR="008118B1">
        <w:rPr>
          <w:rFonts w:ascii="Arial" w:hAnsi="Arial" w:cs="Arial"/>
          <w:color w:val="222222"/>
          <w:szCs w:val="24"/>
          <w:shd w:val="clear" w:color="auto" w:fill="FFFFFF"/>
        </w:rPr>
        <w:t>B</w:t>
      </w:r>
      <w:r w:rsidR="008118B1" w:rsidRPr="008118B1">
        <w:rPr>
          <w:rFonts w:ascii="Arial" w:hAnsi="Arial" w:cs="Arial"/>
          <w:color w:val="222222"/>
          <w:szCs w:val="24"/>
          <w:shd w:val="clear" w:color="auto" w:fill="FFFFFF"/>
        </w:rPr>
        <w:t>?</w:t>
      </w:r>
      <w:r w:rsidR="00266A94">
        <w:rPr>
          <w:rFonts w:ascii="Arial" w:hAnsi="Arial" w:cs="Arial"/>
          <w:color w:val="222222"/>
          <w:szCs w:val="24"/>
          <w:shd w:val="clear" w:color="auto" w:fill="FFFFFF"/>
        </w:rPr>
        <w:t xml:space="preserve"> C</w:t>
      </w:r>
      <w:r w:rsidR="00266A94" w:rsidRPr="00266A94">
        <w:rPr>
          <w:rFonts w:ascii="Arial" w:hAnsi="Arial" w:cs="Arial"/>
          <w:color w:val="222222"/>
          <w:szCs w:val="24"/>
          <w:shd w:val="clear" w:color="auto" w:fill="FFFFFF"/>
        </w:rPr>
        <w:t>ombined</w:t>
      </w:r>
      <w:r w:rsidR="00266A94">
        <w:rPr>
          <w:rFonts w:ascii="Arial" w:hAnsi="Arial" w:cs="Arial"/>
          <w:color w:val="222222"/>
          <w:szCs w:val="24"/>
          <w:shd w:val="clear" w:color="auto" w:fill="FFFFFF"/>
        </w:rPr>
        <w:t xml:space="preserve"> </w:t>
      </w:r>
      <w:r w:rsidR="00266A94" w:rsidRPr="00266A94">
        <w:rPr>
          <w:rFonts w:ascii="Arial" w:hAnsi="Arial" w:cs="Arial"/>
          <w:color w:val="222222"/>
          <w:szCs w:val="24"/>
          <w:shd w:val="clear" w:color="auto" w:fill="FFFFFF"/>
        </w:rPr>
        <w:t>research is a combination of research with multiple purposes.</w:t>
      </w:r>
      <w:r w:rsidR="00266A94">
        <w:rPr>
          <w:rFonts w:ascii="Arial" w:hAnsi="Arial" w:cs="Arial"/>
          <w:color w:val="222222"/>
          <w:szCs w:val="24"/>
          <w:shd w:val="clear" w:color="auto" w:fill="FFFFFF"/>
        </w:rPr>
        <w:t xml:space="preserve"> </w:t>
      </w:r>
      <w:r w:rsidR="00266A94" w:rsidRPr="00266A94">
        <w:rPr>
          <w:rFonts w:ascii="Arial" w:hAnsi="Arial" w:cs="Arial"/>
          <w:color w:val="222222"/>
          <w:szCs w:val="24"/>
          <w:shd w:val="clear" w:color="auto" w:fill="FFFFFF"/>
        </w:rPr>
        <w:t>A variety of hybrid approaches can be used in research design to facilitate the collection of a variety of data.</w:t>
      </w:r>
    </w:p>
    <w:p w14:paraId="07FDAAC1" w14:textId="1D5144D4" w:rsidR="00D83638" w:rsidRDefault="00D83638" w:rsidP="001235DB">
      <w:pPr>
        <w:spacing w:line="360" w:lineRule="auto"/>
        <w:rPr>
          <w:rFonts w:ascii="Arial" w:eastAsiaTheme="minorEastAsia" w:hAnsi="Arial" w:cs="Arial"/>
          <w:color w:val="222222"/>
          <w:szCs w:val="24"/>
          <w:shd w:val="clear" w:color="auto" w:fill="FFFFFF"/>
        </w:rPr>
      </w:pPr>
    </w:p>
    <w:p w14:paraId="51CA35A2" w14:textId="0BBC0605" w:rsidR="00EC3229" w:rsidRDefault="00EC3229" w:rsidP="00FE5681">
      <w:pPr>
        <w:spacing w:line="360" w:lineRule="auto"/>
        <w:rPr>
          <w:rFonts w:ascii="Arial" w:eastAsiaTheme="minorEastAsia" w:hAnsi="Arial" w:cs="Arial"/>
          <w:color w:val="222222"/>
          <w:szCs w:val="24"/>
          <w:shd w:val="clear" w:color="auto" w:fill="FFFFFF"/>
        </w:rPr>
      </w:pPr>
      <w:r w:rsidRPr="00EC3229">
        <w:rPr>
          <w:rFonts w:ascii="Arial" w:eastAsiaTheme="minorEastAsia" w:hAnsi="Arial" w:cs="Arial"/>
          <w:color w:val="222222"/>
          <w:szCs w:val="24"/>
          <w:shd w:val="clear" w:color="auto" w:fill="FFFFFF"/>
        </w:rPr>
        <w:t>Having identified the purpose and type of research, the next step is to think about what data needs to be collected to solve the problem.</w:t>
      </w:r>
      <w:r>
        <w:rPr>
          <w:rFonts w:ascii="Arial" w:eastAsiaTheme="minorEastAsia" w:hAnsi="Arial" w:cs="Arial"/>
          <w:color w:val="222222"/>
          <w:szCs w:val="24"/>
          <w:shd w:val="clear" w:color="auto" w:fill="FFFFFF"/>
        </w:rPr>
        <w:t xml:space="preserve"> </w:t>
      </w:r>
      <w:r w:rsidRPr="00EC3229">
        <w:rPr>
          <w:rFonts w:ascii="Arial" w:eastAsiaTheme="minorEastAsia" w:hAnsi="Arial" w:cs="Arial"/>
          <w:color w:val="222222"/>
          <w:szCs w:val="24"/>
          <w:shd w:val="clear" w:color="auto" w:fill="FFFFFF"/>
        </w:rPr>
        <w:t>Such as the type of data and how it can be collected</w:t>
      </w:r>
      <w:r>
        <w:rPr>
          <w:rFonts w:ascii="Arial" w:eastAsiaTheme="minorEastAsia" w:hAnsi="Arial" w:cs="Arial"/>
          <w:color w:val="222222"/>
          <w:szCs w:val="24"/>
          <w:shd w:val="clear" w:color="auto" w:fill="FFFFFF"/>
        </w:rPr>
        <w:t xml:space="preserve"> (</w:t>
      </w:r>
      <w:r w:rsidRPr="001379CC">
        <w:rPr>
          <w:rFonts w:ascii="Arial" w:hAnsi="Arial" w:cs="Arial"/>
          <w:color w:val="222222"/>
          <w:szCs w:val="24"/>
          <w:shd w:val="clear" w:color="auto" w:fill="FFFFFF"/>
        </w:rPr>
        <w:t>Creswell &amp; Creswell, 2017</w:t>
      </w:r>
      <w:r>
        <w:rPr>
          <w:rFonts w:ascii="Arial" w:eastAsiaTheme="minorEastAsia" w:hAnsi="Arial" w:cs="Arial"/>
          <w:color w:val="222222"/>
          <w:szCs w:val="24"/>
          <w:shd w:val="clear" w:color="auto" w:fill="FFFFFF"/>
        </w:rPr>
        <w:t>)</w:t>
      </w:r>
      <w:r w:rsidRPr="00EC3229">
        <w:rPr>
          <w:rFonts w:ascii="Arial" w:eastAsiaTheme="minorEastAsia" w:hAnsi="Arial" w:cs="Arial"/>
          <w:color w:val="222222"/>
          <w:szCs w:val="24"/>
          <w:shd w:val="clear" w:color="auto" w:fill="FFFFFF"/>
        </w:rPr>
        <w:t>.</w:t>
      </w:r>
      <w:r>
        <w:rPr>
          <w:rFonts w:ascii="Arial" w:eastAsiaTheme="minorEastAsia" w:hAnsi="Arial" w:cs="Arial"/>
          <w:color w:val="222222"/>
          <w:szCs w:val="24"/>
          <w:shd w:val="clear" w:color="auto" w:fill="FFFFFF"/>
        </w:rPr>
        <w:t xml:space="preserve"> </w:t>
      </w:r>
      <w:r w:rsidRPr="00EC3229">
        <w:rPr>
          <w:rFonts w:ascii="Arial" w:eastAsiaTheme="minorEastAsia" w:hAnsi="Arial" w:cs="Arial"/>
          <w:color w:val="222222"/>
          <w:szCs w:val="24"/>
          <w:shd w:val="clear" w:color="auto" w:fill="FFFFFF"/>
        </w:rPr>
        <w:t>Then</w:t>
      </w:r>
      <w:r>
        <w:rPr>
          <w:rFonts w:ascii="Arial" w:eastAsiaTheme="minorEastAsia" w:hAnsi="Arial" w:cs="Arial"/>
          <w:color w:val="222222"/>
          <w:szCs w:val="24"/>
          <w:shd w:val="clear" w:color="auto" w:fill="FFFFFF"/>
        </w:rPr>
        <w:t xml:space="preserve"> </w:t>
      </w:r>
      <w:r w:rsidRPr="00EC3229">
        <w:rPr>
          <w:rFonts w:ascii="Arial" w:eastAsiaTheme="minorEastAsia" w:hAnsi="Arial" w:cs="Arial"/>
          <w:color w:val="222222"/>
          <w:szCs w:val="24"/>
          <w:shd w:val="clear" w:color="auto" w:fill="FFFFFF"/>
        </w:rPr>
        <w:t xml:space="preserve">choose the appropriate research method, whether it is quantitative research method, qualitative research method, or </w:t>
      </w:r>
      <w:r>
        <w:rPr>
          <w:rFonts w:ascii="Arial" w:eastAsiaTheme="minorEastAsia" w:hAnsi="Arial" w:cs="Arial"/>
          <w:color w:val="222222"/>
          <w:szCs w:val="24"/>
          <w:shd w:val="clear" w:color="auto" w:fill="FFFFFF"/>
        </w:rPr>
        <w:t>mixed</w:t>
      </w:r>
      <w:r w:rsidRPr="00413B41">
        <w:rPr>
          <w:rFonts w:ascii="Arial" w:eastAsiaTheme="minorEastAsia" w:hAnsi="Arial" w:cs="Arial"/>
          <w:color w:val="222222"/>
          <w:szCs w:val="24"/>
          <w:shd w:val="clear" w:color="auto" w:fill="FFFFFF"/>
        </w:rPr>
        <w:t xml:space="preserve"> research method.</w:t>
      </w:r>
      <w:r w:rsidR="0035740B" w:rsidRPr="0035740B">
        <w:rPr>
          <w:rFonts w:ascii="Arial" w:eastAsiaTheme="minorEastAsia" w:hAnsi="Arial" w:cs="Arial"/>
          <w:color w:val="222222"/>
          <w:szCs w:val="24"/>
          <w:shd w:val="clear" w:color="auto" w:fill="FFFFFF"/>
        </w:rPr>
        <w:t xml:space="preserve"> Qualitative research is exploratory, and it is characterized by the immaturity of relevant concepts due to the inadequacy and lack of theories, so it needs to be explored and developed (Morse</w:t>
      </w:r>
      <w:r w:rsidR="0035740B">
        <w:rPr>
          <w:rFonts w:ascii="Arial" w:eastAsiaTheme="minorEastAsia" w:hAnsi="Arial" w:cs="Arial" w:hint="eastAsia"/>
          <w:color w:val="222222"/>
          <w:szCs w:val="24"/>
          <w:shd w:val="clear" w:color="auto" w:fill="FFFFFF"/>
        </w:rPr>
        <w:t>,</w:t>
      </w:r>
      <w:r w:rsidR="0035740B" w:rsidRPr="0035740B">
        <w:rPr>
          <w:rFonts w:ascii="Arial" w:eastAsiaTheme="minorEastAsia" w:hAnsi="Arial" w:cs="Arial"/>
          <w:color w:val="222222"/>
          <w:szCs w:val="24"/>
          <w:shd w:val="clear" w:color="auto" w:fill="FFFFFF"/>
        </w:rPr>
        <w:t>1991</w:t>
      </w:r>
      <w:r w:rsidR="002712C6">
        <w:rPr>
          <w:rFonts w:ascii="Arial" w:eastAsiaTheme="minorEastAsia" w:hAnsi="Arial" w:cs="Arial" w:hint="eastAsia"/>
          <w:color w:val="222222"/>
          <w:szCs w:val="24"/>
          <w:shd w:val="clear" w:color="auto" w:fill="FFFFFF"/>
        </w:rPr>
        <w:t>)</w:t>
      </w:r>
      <w:r w:rsidR="002712C6">
        <w:rPr>
          <w:rFonts w:ascii="Arial" w:eastAsiaTheme="minorEastAsia" w:hAnsi="Arial" w:cs="Arial"/>
          <w:color w:val="222222"/>
          <w:szCs w:val="24"/>
          <w:shd w:val="clear" w:color="auto" w:fill="FFFFFF"/>
        </w:rPr>
        <w:t xml:space="preserve">. </w:t>
      </w:r>
      <w:r w:rsidR="002712C6" w:rsidRPr="002712C6">
        <w:rPr>
          <w:rFonts w:ascii="Arial" w:eastAsiaTheme="minorEastAsia" w:hAnsi="Arial" w:cs="Arial"/>
          <w:color w:val="222222"/>
          <w:szCs w:val="24"/>
          <w:shd w:val="clear" w:color="auto" w:fill="FFFFFF"/>
        </w:rPr>
        <w:t>In quantitative research, we need to know which variables or factors affect the results.</w:t>
      </w:r>
      <w:r w:rsidR="002712C6">
        <w:rPr>
          <w:rFonts w:ascii="Arial" w:eastAsiaTheme="minorEastAsia" w:hAnsi="Arial" w:cs="Arial"/>
          <w:color w:val="222222"/>
          <w:szCs w:val="24"/>
          <w:shd w:val="clear" w:color="auto" w:fill="FFFFFF"/>
        </w:rPr>
        <w:t xml:space="preserve"> </w:t>
      </w:r>
      <w:r w:rsidR="002712C6" w:rsidRPr="002712C6">
        <w:rPr>
          <w:rFonts w:ascii="Arial" w:eastAsiaTheme="minorEastAsia" w:hAnsi="Arial" w:cs="Arial"/>
          <w:color w:val="222222"/>
          <w:szCs w:val="24"/>
          <w:shd w:val="clear" w:color="auto" w:fill="FFFFFF"/>
        </w:rPr>
        <w:t xml:space="preserve">When researchers need both a quantitative understanding of the relationship between variables in a situation and a further qualitative discussion of the problem, a </w:t>
      </w:r>
      <w:r w:rsidR="002712C6">
        <w:rPr>
          <w:rFonts w:ascii="Arial" w:eastAsiaTheme="minorEastAsia" w:hAnsi="Arial" w:cs="Arial"/>
          <w:color w:val="222222"/>
          <w:szCs w:val="24"/>
          <w:shd w:val="clear" w:color="auto" w:fill="FFFFFF"/>
        </w:rPr>
        <w:t>mixed method</w:t>
      </w:r>
      <w:r w:rsidR="002712C6" w:rsidRPr="002712C6">
        <w:rPr>
          <w:rFonts w:ascii="Arial" w:eastAsiaTheme="minorEastAsia" w:hAnsi="Arial" w:cs="Arial"/>
          <w:color w:val="222222"/>
          <w:szCs w:val="24"/>
          <w:shd w:val="clear" w:color="auto" w:fill="FFFFFF"/>
        </w:rPr>
        <w:t xml:space="preserve"> is needed</w:t>
      </w:r>
      <w:r w:rsidR="002712C6">
        <w:rPr>
          <w:rFonts w:ascii="Arial" w:eastAsiaTheme="minorEastAsia" w:hAnsi="Arial" w:cs="Arial"/>
          <w:color w:val="222222"/>
          <w:szCs w:val="24"/>
          <w:shd w:val="clear" w:color="auto" w:fill="FFFFFF"/>
        </w:rPr>
        <w:t xml:space="preserve"> (</w:t>
      </w:r>
      <w:r w:rsidR="002712C6" w:rsidRPr="00187FC9">
        <w:rPr>
          <w:rFonts w:ascii="Arial" w:eastAsiaTheme="minorEastAsia" w:hAnsi="Arial" w:cs="Arial"/>
          <w:color w:val="222222"/>
          <w:szCs w:val="24"/>
          <w:shd w:val="clear" w:color="auto" w:fill="FFFFFF"/>
        </w:rPr>
        <w:t>Creswell &amp; Creswell, 2017</w:t>
      </w:r>
      <w:r w:rsidR="002712C6">
        <w:rPr>
          <w:rFonts w:ascii="Arial" w:eastAsiaTheme="minorEastAsia" w:hAnsi="Arial" w:cs="Arial"/>
          <w:color w:val="222222"/>
          <w:szCs w:val="24"/>
          <w:shd w:val="clear" w:color="auto" w:fill="FFFFFF"/>
        </w:rPr>
        <w:t>)</w:t>
      </w:r>
      <w:r w:rsidR="002712C6" w:rsidRPr="002712C6">
        <w:rPr>
          <w:rFonts w:ascii="Arial" w:eastAsiaTheme="minorEastAsia" w:hAnsi="Arial" w:cs="Arial"/>
          <w:color w:val="222222"/>
          <w:szCs w:val="24"/>
          <w:shd w:val="clear" w:color="auto" w:fill="FFFFFF"/>
        </w:rPr>
        <w:t>.</w:t>
      </w:r>
    </w:p>
    <w:p w14:paraId="473FB66C" w14:textId="77777777" w:rsidR="00187FC9" w:rsidRDefault="00187FC9" w:rsidP="00FE5681">
      <w:pPr>
        <w:spacing w:line="360" w:lineRule="auto"/>
        <w:rPr>
          <w:rFonts w:ascii="Arial" w:eastAsiaTheme="minorEastAsia" w:hAnsi="Arial" w:cs="Arial" w:hint="eastAsia"/>
          <w:color w:val="222222"/>
          <w:szCs w:val="24"/>
          <w:shd w:val="clear" w:color="auto" w:fill="FFFFFF"/>
        </w:rPr>
      </w:pPr>
    </w:p>
    <w:p w14:paraId="59B4C854" w14:textId="30FC7017" w:rsidR="00EE091E" w:rsidRDefault="00187FC9" w:rsidP="00FE5681">
      <w:pPr>
        <w:spacing w:line="360" w:lineRule="auto"/>
        <w:rPr>
          <w:rFonts w:ascii="Arial" w:eastAsiaTheme="minorEastAsia" w:hAnsi="Arial" w:cs="Arial"/>
          <w:color w:val="222222"/>
          <w:szCs w:val="24"/>
          <w:shd w:val="clear" w:color="auto" w:fill="FFFFFF"/>
        </w:rPr>
      </w:pPr>
      <w:r w:rsidRPr="00187FC9">
        <w:rPr>
          <w:rFonts w:ascii="Arial" w:eastAsiaTheme="minorEastAsia" w:hAnsi="Arial" w:cs="Arial"/>
          <w:color w:val="222222"/>
          <w:szCs w:val="24"/>
          <w:shd w:val="clear" w:color="auto" w:fill="FFFFFF"/>
        </w:rPr>
        <w:t>Qua</w:t>
      </w:r>
      <w:r>
        <w:rPr>
          <w:rFonts w:ascii="Arial" w:eastAsiaTheme="minorEastAsia" w:hAnsi="Arial" w:cs="Arial"/>
          <w:color w:val="222222"/>
          <w:szCs w:val="24"/>
          <w:shd w:val="clear" w:color="auto" w:fill="FFFFFF"/>
        </w:rPr>
        <w:t>nti</w:t>
      </w:r>
      <w:r w:rsidRPr="00187FC9">
        <w:rPr>
          <w:rFonts w:ascii="Arial" w:eastAsiaTheme="minorEastAsia" w:hAnsi="Arial" w:cs="Arial"/>
          <w:color w:val="222222"/>
          <w:szCs w:val="24"/>
          <w:shd w:val="clear" w:color="auto" w:fill="FFFFFF"/>
        </w:rPr>
        <w:t>tative research attempts to collect data through questionnaires or structured interviews in order to summarize the samples into a whole</w:t>
      </w:r>
      <w:r w:rsidRPr="00187FC9">
        <w:rPr>
          <w:rFonts w:ascii="Arial" w:eastAsiaTheme="minorEastAsia" w:hAnsi="Arial" w:cs="Arial"/>
          <w:color w:val="222222"/>
          <w:szCs w:val="24"/>
          <w:shd w:val="clear" w:color="auto" w:fill="FFFFFF"/>
        </w:rPr>
        <w:t>（</w:t>
      </w:r>
      <w:r w:rsidRPr="00187FC9">
        <w:rPr>
          <w:rFonts w:ascii="Arial" w:eastAsiaTheme="minorEastAsia" w:hAnsi="Arial" w:cs="Arial"/>
          <w:color w:val="222222"/>
          <w:szCs w:val="24"/>
          <w:shd w:val="clear" w:color="auto" w:fill="FFFFFF"/>
        </w:rPr>
        <w:t>Fowler</w:t>
      </w:r>
      <w:r w:rsidRPr="00187FC9">
        <w:rPr>
          <w:rFonts w:ascii="Arial" w:eastAsiaTheme="minorEastAsia" w:hAnsi="Arial" w:cs="Arial"/>
          <w:color w:val="222222"/>
          <w:szCs w:val="24"/>
          <w:shd w:val="clear" w:color="auto" w:fill="FFFFFF"/>
        </w:rPr>
        <w:t>，</w:t>
      </w:r>
      <w:r w:rsidRPr="00187FC9">
        <w:rPr>
          <w:rFonts w:ascii="Arial" w:eastAsiaTheme="minorEastAsia" w:hAnsi="Arial" w:cs="Arial"/>
          <w:color w:val="222222"/>
          <w:szCs w:val="24"/>
          <w:shd w:val="clear" w:color="auto" w:fill="FFFFFF"/>
        </w:rPr>
        <w:t>2008</w:t>
      </w:r>
      <w:r>
        <w:rPr>
          <w:rFonts w:ascii="Arial" w:eastAsiaTheme="minorEastAsia" w:hAnsi="Arial" w:cs="Arial" w:hint="eastAsia"/>
          <w:color w:val="222222"/>
          <w:szCs w:val="24"/>
          <w:shd w:val="clear" w:color="auto" w:fill="FFFFFF"/>
        </w:rPr>
        <w:t>）</w:t>
      </w:r>
      <w:r w:rsidRPr="00187FC9">
        <w:rPr>
          <w:rFonts w:ascii="Arial" w:eastAsiaTheme="minorEastAsia" w:hAnsi="Arial" w:cs="Arial"/>
          <w:color w:val="222222"/>
          <w:szCs w:val="24"/>
          <w:shd w:val="clear" w:color="auto" w:fill="FFFFFF"/>
        </w:rPr>
        <w:t>.</w:t>
      </w:r>
      <w:r w:rsidRPr="00187FC9">
        <w:rPr>
          <w:rFonts w:ascii="Arial" w:eastAsiaTheme="minorEastAsia" w:hAnsi="Arial" w:cs="Arial"/>
          <w:color w:val="222222"/>
          <w:szCs w:val="24"/>
          <w:shd w:val="clear" w:color="auto" w:fill="FFFFFF"/>
        </w:rPr>
        <w:t xml:space="preserve"> </w:t>
      </w:r>
      <w:r w:rsidRPr="00187FC9">
        <w:rPr>
          <w:rFonts w:ascii="Arial" w:eastAsiaTheme="minorEastAsia" w:hAnsi="Arial" w:cs="Arial"/>
          <w:color w:val="222222"/>
          <w:szCs w:val="24"/>
          <w:shd w:val="clear" w:color="auto" w:fill="FFFFFF"/>
        </w:rPr>
        <w:t>Creswell</w:t>
      </w:r>
      <w:r w:rsidRPr="00187FC9">
        <w:rPr>
          <w:rFonts w:ascii="Arial" w:eastAsiaTheme="minorEastAsia" w:hAnsi="Arial" w:cs="Arial"/>
          <w:color w:val="222222"/>
          <w:szCs w:val="24"/>
          <w:shd w:val="clear" w:color="auto" w:fill="FFFFFF"/>
        </w:rPr>
        <w:t xml:space="preserve"> and </w:t>
      </w:r>
      <w:r w:rsidRPr="00187FC9">
        <w:rPr>
          <w:rFonts w:ascii="Arial" w:eastAsiaTheme="minorEastAsia" w:hAnsi="Arial" w:cs="Arial"/>
          <w:color w:val="222222"/>
          <w:szCs w:val="24"/>
          <w:shd w:val="clear" w:color="auto" w:fill="FFFFFF"/>
        </w:rPr>
        <w:t>Poth</w:t>
      </w:r>
      <w:r>
        <w:rPr>
          <w:rFonts w:ascii="Arial" w:eastAsiaTheme="minorEastAsia" w:hAnsi="Arial" w:cs="Arial"/>
          <w:color w:val="222222"/>
          <w:szCs w:val="24"/>
          <w:shd w:val="clear" w:color="auto" w:fill="FFFFFF"/>
        </w:rPr>
        <w:t xml:space="preserve"> (2018)</w:t>
      </w:r>
      <w:r w:rsidRPr="00187FC9">
        <w:rPr>
          <w:rFonts w:ascii="Arial" w:eastAsiaTheme="minorEastAsia" w:hAnsi="Arial" w:cs="Arial"/>
          <w:color w:val="222222"/>
          <w:szCs w:val="24"/>
          <w:shd w:val="clear" w:color="auto" w:fill="FFFFFF"/>
        </w:rPr>
        <w:t xml:space="preserve"> summarized the various types of qualitative research and the complete procedures of specific qualitative investigation methods</w:t>
      </w:r>
      <w:r>
        <w:rPr>
          <w:rFonts w:ascii="Arial" w:eastAsiaTheme="minorEastAsia" w:hAnsi="Arial" w:cs="Arial"/>
          <w:color w:val="222222"/>
          <w:szCs w:val="24"/>
          <w:shd w:val="clear" w:color="auto" w:fill="FFFFFF"/>
        </w:rPr>
        <w:t xml:space="preserve">. </w:t>
      </w:r>
      <w:r w:rsidRPr="00187FC9">
        <w:rPr>
          <w:rFonts w:ascii="Arial" w:eastAsiaTheme="minorEastAsia" w:hAnsi="Arial" w:cs="Arial"/>
          <w:color w:val="222222"/>
          <w:szCs w:val="24"/>
          <w:shd w:val="clear" w:color="auto" w:fill="FFFFFF"/>
        </w:rPr>
        <w:t xml:space="preserve">Clandinin and Connelly (2000) constructed a picture by narrative researchers. Moussakas (1994) discusses the philosophical principles and processes of phenomenological methods; </w:t>
      </w:r>
      <w:r w:rsidR="007062D0" w:rsidRPr="007062D0">
        <w:rPr>
          <w:rFonts w:ascii="Arial" w:eastAsiaTheme="minorEastAsia" w:hAnsi="Arial" w:cs="Arial"/>
          <w:color w:val="222222"/>
          <w:szCs w:val="24"/>
          <w:shd w:val="clear" w:color="auto" w:fill="FFFFFF"/>
        </w:rPr>
        <w:t>Charmaz</w:t>
      </w:r>
      <w:r w:rsidRPr="00187FC9">
        <w:rPr>
          <w:rFonts w:ascii="Arial" w:eastAsiaTheme="minorEastAsia" w:hAnsi="Arial" w:cs="Arial"/>
          <w:color w:val="222222"/>
          <w:szCs w:val="24"/>
          <w:shd w:val="clear" w:color="auto" w:fill="FFFFFF"/>
        </w:rPr>
        <w:t xml:space="preserve"> (2006), Corbin and Strauss (2007; 2015) and Strauss and Corbin (1990</w:t>
      </w:r>
      <w:r w:rsidR="007062D0">
        <w:rPr>
          <w:rFonts w:ascii="Arial" w:eastAsiaTheme="minorEastAsia" w:hAnsi="Arial" w:cs="Arial"/>
          <w:color w:val="222222"/>
          <w:szCs w:val="24"/>
          <w:shd w:val="clear" w:color="auto" w:fill="FFFFFF"/>
        </w:rPr>
        <w:t>,</w:t>
      </w:r>
      <w:r w:rsidRPr="00187FC9">
        <w:rPr>
          <w:rFonts w:ascii="Arial" w:eastAsiaTheme="minorEastAsia" w:hAnsi="Arial" w:cs="Arial"/>
          <w:color w:val="222222"/>
          <w:szCs w:val="24"/>
          <w:shd w:val="clear" w:color="auto" w:fill="FFFFFF"/>
        </w:rPr>
        <w:t xml:space="preserve">1998) determine the process of </w:t>
      </w:r>
      <w:r w:rsidRPr="00187FC9">
        <w:rPr>
          <w:rFonts w:ascii="Arial" w:eastAsiaTheme="minorEastAsia" w:hAnsi="Arial" w:cs="Arial"/>
          <w:color w:val="222222"/>
          <w:szCs w:val="24"/>
          <w:shd w:val="clear" w:color="auto" w:fill="FFFFFF"/>
        </w:rPr>
        <w:lastRenderedPageBreak/>
        <w:t>grounded theory. Fetterman (2010) and Wolcott (2008) summarized many aspects and research strategies of Ethnology procedure and ethnology, and stack (1995) and Yin (2009, 2012, 2014) proposed the process involved in case study.</w:t>
      </w:r>
    </w:p>
    <w:p w14:paraId="5F64EBC9" w14:textId="77777777" w:rsidR="0003053A" w:rsidRDefault="0003053A" w:rsidP="00FE5681">
      <w:pPr>
        <w:spacing w:line="360" w:lineRule="auto"/>
        <w:rPr>
          <w:rFonts w:ascii="Arial" w:eastAsiaTheme="minorEastAsia" w:hAnsi="Arial" w:cs="Arial"/>
          <w:color w:val="222222"/>
          <w:szCs w:val="24"/>
          <w:shd w:val="clear" w:color="auto" w:fill="FFFFFF"/>
        </w:rPr>
      </w:pPr>
    </w:p>
    <w:p w14:paraId="1C8AFFE2" w14:textId="77777777" w:rsidR="00F723A0" w:rsidRPr="008118B1" w:rsidRDefault="00F723A0" w:rsidP="001235DB">
      <w:pPr>
        <w:spacing w:line="360" w:lineRule="auto"/>
        <w:rPr>
          <w:rFonts w:ascii="Arial" w:eastAsiaTheme="minorEastAsia" w:hAnsi="Arial" w:cs="Arial" w:hint="eastAsia"/>
          <w:color w:val="222222"/>
          <w:szCs w:val="24"/>
          <w:shd w:val="clear" w:color="auto" w:fill="FFFFFF"/>
        </w:rPr>
      </w:pPr>
    </w:p>
    <w:p w14:paraId="5B208F3E" w14:textId="77777777" w:rsidR="00EE091E" w:rsidRPr="00EE091E" w:rsidRDefault="00EE091E" w:rsidP="001235DB">
      <w:pPr>
        <w:spacing w:line="360" w:lineRule="auto"/>
        <w:rPr>
          <w:rFonts w:ascii="Arial" w:eastAsiaTheme="minorEastAsia" w:hAnsi="Arial" w:cs="Arial" w:hint="eastAsia"/>
          <w:color w:val="222222"/>
          <w:szCs w:val="24"/>
          <w:shd w:val="clear" w:color="auto" w:fill="FFFFFF"/>
        </w:rPr>
      </w:pPr>
    </w:p>
    <w:p w14:paraId="519B4C06" w14:textId="77777777" w:rsidR="0007792D" w:rsidRDefault="0007792D">
      <w:pPr>
        <w:widowControl/>
        <w:jc w:val="left"/>
        <w:rPr>
          <w:rFonts w:ascii="Arial" w:hAnsi="Arial" w:cs="Arial"/>
          <w:szCs w:val="24"/>
        </w:rPr>
      </w:pPr>
      <w:r>
        <w:rPr>
          <w:rFonts w:ascii="Arial" w:hAnsi="Arial" w:cs="Arial"/>
          <w:szCs w:val="24"/>
        </w:rPr>
        <w:br w:type="page"/>
      </w:r>
    </w:p>
    <w:p w14:paraId="6C121FC7" w14:textId="7B178D79" w:rsidR="001235DB" w:rsidRPr="002C08C5" w:rsidRDefault="001235DB" w:rsidP="002C08C5">
      <w:pPr>
        <w:pStyle w:val="1"/>
        <w:spacing w:before="0" w:after="0" w:line="360" w:lineRule="auto"/>
      </w:pPr>
      <w:bookmarkStart w:id="30" w:name="_Toc38668997"/>
      <w:r w:rsidRPr="002C08C5">
        <w:lastRenderedPageBreak/>
        <w:t>Appendix 1: References</w:t>
      </w:r>
      <w:bookmarkEnd w:id="30"/>
      <w:r w:rsidRPr="002C08C5">
        <w:t xml:space="preserve"> </w:t>
      </w:r>
    </w:p>
    <w:p w14:paraId="03F1DF26" w14:textId="77777777" w:rsidR="00582250" w:rsidRPr="001379CC" w:rsidRDefault="00582250" w:rsidP="00582250">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Bailey, K. (2008). </w:t>
      </w:r>
      <w:r w:rsidRPr="001379CC">
        <w:rPr>
          <w:rFonts w:ascii="Arial" w:hAnsi="Arial" w:cs="Arial"/>
          <w:i/>
          <w:iCs/>
          <w:color w:val="222222"/>
          <w:szCs w:val="24"/>
          <w:shd w:val="clear" w:color="auto" w:fill="FFFFFF"/>
        </w:rPr>
        <w:t>Methods of social research</w:t>
      </w:r>
      <w:r w:rsidRPr="001379CC">
        <w:rPr>
          <w:rFonts w:ascii="Arial" w:hAnsi="Arial" w:cs="Arial"/>
          <w:color w:val="222222"/>
          <w:szCs w:val="24"/>
          <w:shd w:val="clear" w:color="auto" w:fill="FFFFFF"/>
        </w:rPr>
        <w:t>. Simon and Schuster.</w:t>
      </w:r>
    </w:p>
    <w:p w14:paraId="4E576520" w14:textId="2DFC5EB5" w:rsidR="00FB200F" w:rsidRPr="001379CC" w:rsidRDefault="00FB200F" w:rsidP="00FB200F">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Bradshaw, MB and Stratford, E. (</w:t>
      </w:r>
      <w:r w:rsidRPr="001379CC">
        <w:rPr>
          <w:rFonts w:ascii="Arial" w:hAnsi="Arial" w:cs="Arial" w:hint="eastAsia"/>
          <w:color w:val="222222"/>
          <w:szCs w:val="24"/>
          <w:shd w:val="clear" w:color="auto" w:fill="FFFFFF"/>
        </w:rPr>
        <w:t>2010</w:t>
      </w:r>
      <w:r w:rsidRPr="001379CC">
        <w:rPr>
          <w:rFonts w:ascii="Arial" w:hAnsi="Arial" w:cs="Arial"/>
          <w:color w:val="222222"/>
          <w:szCs w:val="24"/>
          <w:shd w:val="clear" w:color="auto" w:fill="FFFFFF"/>
        </w:rPr>
        <w:t>). Qualitative research design and rigour, In:Qualitative Research Methods in Human Geography, Oxford University Press, Hay, Iain (ed), Ontario, Canada, pp. 69-80.</w:t>
      </w:r>
    </w:p>
    <w:p w14:paraId="2E5104FB" w14:textId="77777777" w:rsidR="00582250" w:rsidRPr="001379CC" w:rsidRDefault="00582250" w:rsidP="00582250">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Burrell, G. and Morgan, G. (1979) Sociological Paradigms and Organizational Analysis, London : Heineman, Chapters 1 and 2.</w:t>
      </w:r>
    </w:p>
    <w:p w14:paraId="12C5CC95" w14:textId="77777777" w:rsidR="00A06A77" w:rsidRPr="001379CC" w:rsidRDefault="00A06A77" w:rsidP="00A06A77">
      <w:pPr>
        <w:spacing w:line="360" w:lineRule="auto"/>
        <w:rPr>
          <w:rFonts w:ascii="Arial" w:hAnsi="Arial" w:cs="Arial"/>
          <w:szCs w:val="24"/>
        </w:rPr>
      </w:pPr>
      <w:r w:rsidRPr="001379CC">
        <w:rPr>
          <w:rFonts w:ascii="Arial" w:hAnsi="Arial" w:cs="Arial"/>
          <w:color w:val="222222"/>
          <w:szCs w:val="24"/>
          <w:shd w:val="clear" w:color="auto" w:fill="FFFFFF"/>
        </w:rPr>
        <w:t>Creswell, J. W., &amp; Poth, C. N. (2016). </w:t>
      </w:r>
      <w:r w:rsidRPr="001379CC">
        <w:rPr>
          <w:rFonts w:ascii="Arial" w:hAnsi="Arial" w:cs="Arial"/>
          <w:i/>
          <w:iCs/>
          <w:color w:val="222222"/>
          <w:szCs w:val="24"/>
          <w:shd w:val="clear" w:color="auto" w:fill="FFFFFF"/>
        </w:rPr>
        <w:t>Qualitative inquiry and research design: Choosing among five approaches</w:t>
      </w:r>
      <w:r w:rsidRPr="001379CC">
        <w:rPr>
          <w:rFonts w:ascii="Arial" w:hAnsi="Arial" w:cs="Arial"/>
          <w:color w:val="222222"/>
          <w:szCs w:val="24"/>
          <w:shd w:val="clear" w:color="auto" w:fill="FFFFFF"/>
        </w:rPr>
        <w:t>. Sage publications.</w:t>
      </w:r>
    </w:p>
    <w:p w14:paraId="62B8A15D" w14:textId="05D14988" w:rsidR="00EC30C6" w:rsidRDefault="00EC30C6" w:rsidP="00EC30C6">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Creswell, J. W., &amp; Creswell, J. D. (2017). </w:t>
      </w:r>
      <w:r w:rsidRPr="001379CC">
        <w:rPr>
          <w:rFonts w:ascii="Arial" w:hAnsi="Arial" w:cs="Arial"/>
          <w:i/>
          <w:iCs/>
          <w:color w:val="222222"/>
          <w:szCs w:val="24"/>
          <w:shd w:val="clear" w:color="auto" w:fill="FFFFFF"/>
        </w:rPr>
        <w:t>Research design: Qualitative, quantitative, and mixed methods approaches</w:t>
      </w:r>
      <w:r w:rsidRPr="001379CC">
        <w:rPr>
          <w:rFonts w:ascii="Arial" w:hAnsi="Arial" w:cs="Arial"/>
          <w:color w:val="222222"/>
          <w:szCs w:val="24"/>
          <w:shd w:val="clear" w:color="auto" w:fill="FFFFFF"/>
        </w:rPr>
        <w:t>. Sage publications.</w:t>
      </w:r>
    </w:p>
    <w:p w14:paraId="6AE39EF4"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Cassell, C. and Symon G. (2004) Essential Guide to Qualitative Methods in Organisational Research, London: Sage.</w:t>
      </w:r>
    </w:p>
    <w:p w14:paraId="48FE9D41" w14:textId="644F0E12" w:rsidR="001379CC" w:rsidRPr="00582250" w:rsidRDefault="001379CC" w:rsidP="00EC30C6">
      <w:pPr>
        <w:spacing w:line="360" w:lineRule="auto"/>
        <w:rPr>
          <w:rFonts w:ascii="Arial" w:eastAsiaTheme="minorEastAsia" w:hAnsi="Arial" w:cs="Arial" w:hint="eastAsia"/>
          <w:color w:val="222222"/>
          <w:szCs w:val="24"/>
          <w:shd w:val="clear" w:color="auto" w:fill="FFFFFF"/>
        </w:rPr>
      </w:pPr>
      <w:r w:rsidRPr="001379CC">
        <w:rPr>
          <w:rFonts w:ascii="Arial" w:hAnsi="Arial" w:cs="Arial"/>
          <w:color w:val="222222"/>
          <w:szCs w:val="24"/>
          <w:shd w:val="clear" w:color="auto" w:fill="FFFFFF"/>
        </w:rPr>
        <w:t>Denzin, N., Lincoln, Y., (2000) Handbook of Qualitative Research, Thousand Oaks: Sage</w:t>
      </w:r>
    </w:p>
    <w:p w14:paraId="0FEFB537" w14:textId="41F35EEF" w:rsidR="00EC30C6" w:rsidRPr="001379CC" w:rsidRDefault="00EC30C6" w:rsidP="001235DB">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De Vaus, D. (2001). </w:t>
      </w:r>
      <w:r w:rsidRPr="001379CC">
        <w:rPr>
          <w:rFonts w:ascii="Arial" w:hAnsi="Arial" w:cs="Arial"/>
          <w:i/>
          <w:iCs/>
          <w:color w:val="222222"/>
          <w:szCs w:val="24"/>
          <w:shd w:val="clear" w:color="auto" w:fill="FFFFFF"/>
        </w:rPr>
        <w:t>Research design in social research</w:t>
      </w:r>
      <w:r w:rsidRPr="001379CC">
        <w:rPr>
          <w:rFonts w:ascii="Arial" w:hAnsi="Arial" w:cs="Arial"/>
          <w:color w:val="222222"/>
          <w:szCs w:val="24"/>
          <w:shd w:val="clear" w:color="auto" w:fill="FFFFFF"/>
        </w:rPr>
        <w:t>. Sage.</w:t>
      </w:r>
    </w:p>
    <w:p w14:paraId="308DBC49" w14:textId="2840ACE5" w:rsidR="00EC30C6" w:rsidRPr="001379CC" w:rsidRDefault="00EC30C6" w:rsidP="001235DB">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Marczyk, G., &amp; DeMatteo, D. (2005). </w:t>
      </w:r>
      <w:r w:rsidRPr="001379CC">
        <w:rPr>
          <w:rFonts w:ascii="Arial" w:hAnsi="Arial" w:cs="Arial"/>
          <w:i/>
          <w:iCs/>
          <w:color w:val="222222"/>
          <w:szCs w:val="24"/>
          <w:shd w:val="clear" w:color="auto" w:fill="FFFFFF"/>
        </w:rPr>
        <w:t>Essentials of research design and methodology</w:t>
      </w:r>
      <w:r w:rsidRPr="001379CC">
        <w:rPr>
          <w:rFonts w:ascii="Arial" w:hAnsi="Arial" w:cs="Arial"/>
          <w:color w:val="222222"/>
          <w:szCs w:val="24"/>
          <w:shd w:val="clear" w:color="auto" w:fill="FFFFFF"/>
        </w:rPr>
        <w:t>. John Wiley &amp; Sons.</w:t>
      </w:r>
    </w:p>
    <w:p w14:paraId="543593A0" w14:textId="4D2032CE" w:rsidR="00EC30C6" w:rsidRPr="001379CC" w:rsidRDefault="00EC30C6" w:rsidP="001235DB">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Maxwell, J. A. (2012). </w:t>
      </w:r>
      <w:r w:rsidRPr="001379CC">
        <w:rPr>
          <w:rFonts w:ascii="Arial" w:hAnsi="Arial" w:cs="Arial"/>
          <w:i/>
          <w:iCs/>
          <w:color w:val="222222"/>
          <w:szCs w:val="24"/>
          <w:shd w:val="clear" w:color="auto" w:fill="FFFFFF"/>
        </w:rPr>
        <w:t>Qualitative research design: An interactive approach</w:t>
      </w:r>
      <w:r w:rsidRPr="001379CC">
        <w:rPr>
          <w:rFonts w:ascii="Arial" w:hAnsi="Arial" w:cs="Arial"/>
          <w:color w:val="222222"/>
          <w:szCs w:val="24"/>
          <w:shd w:val="clear" w:color="auto" w:fill="FFFFFF"/>
        </w:rPr>
        <w:t> (Vol. 41). Sage publications.</w:t>
      </w:r>
    </w:p>
    <w:p w14:paraId="6749F807" w14:textId="2EFC6E96" w:rsidR="00726701" w:rsidRPr="001379CC" w:rsidRDefault="00726701" w:rsidP="001235DB">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Gray, D. E. (2019). </w:t>
      </w:r>
      <w:r w:rsidRPr="001379CC">
        <w:rPr>
          <w:rFonts w:ascii="Arial" w:hAnsi="Arial" w:cs="Arial"/>
          <w:i/>
          <w:iCs/>
          <w:color w:val="222222"/>
          <w:szCs w:val="24"/>
          <w:shd w:val="clear" w:color="auto" w:fill="FFFFFF"/>
        </w:rPr>
        <w:t>Doing research in the business world</w:t>
      </w:r>
      <w:r w:rsidRPr="001379CC">
        <w:rPr>
          <w:rFonts w:ascii="Arial" w:hAnsi="Arial" w:cs="Arial"/>
          <w:color w:val="222222"/>
          <w:szCs w:val="24"/>
          <w:shd w:val="clear" w:color="auto" w:fill="FFFFFF"/>
        </w:rPr>
        <w:t>. Sage Publications Limited.</w:t>
      </w:r>
    </w:p>
    <w:p w14:paraId="27FDB8BF" w14:textId="4ECC663E" w:rsidR="00990C3E" w:rsidRPr="001379CC" w:rsidRDefault="00990C3E" w:rsidP="00990C3E">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Saunders, M. N., &amp; Lewis, P. (2012). Doing research in business &amp; management: An essential guide to planning your project. Pearson.</w:t>
      </w:r>
    </w:p>
    <w:p w14:paraId="0A7C4FFE" w14:textId="70AD890F"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 xml:space="preserve">Morgan G. and Smircich, L. (1980) The Case for Qualitative Research, Academy of Management Review, 5(4): 491-500. </w:t>
      </w:r>
    </w:p>
    <w:p w14:paraId="5E158C2D"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 xml:space="preserve">Hassard, J. (1991) Multiple paradigms and organizational analysis: a case study, Organization Studies, 12(2), 275-299. </w:t>
      </w:r>
    </w:p>
    <w:p w14:paraId="7BAF906E"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 xml:space="preserve">Donaldson, L. (2003) “A Critique of Postmodernism in Organization Studies. </w:t>
      </w:r>
      <w:r w:rsidRPr="001379CC">
        <w:rPr>
          <w:rFonts w:ascii="Arial" w:hAnsi="Arial" w:cs="Arial"/>
          <w:color w:val="222222"/>
          <w:szCs w:val="24"/>
          <w:shd w:val="clear" w:color="auto" w:fill="FFFFFF"/>
        </w:rPr>
        <w:lastRenderedPageBreak/>
        <w:t>Postmodernism and management: Pros, cons and the alternative”, Research in the Sociology of Organizations, 21: 169-202.</w:t>
      </w:r>
    </w:p>
    <w:p w14:paraId="1944D65B"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 xml:space="preserve">Forrester, J. (1983) Critical Theory and Organizational Analysis, in G.Morgan (ed), Beyond Method, London: Sage, pp. 234-46. </w:t>
      </w:r>
    </w:p>
    <w:p w14:paraId="00E0276C"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Hardy, C. and Clegg, S. (1997) Relativity without relativism: Reflexivity in Post-Paradigm Organization Studies, British Journal of Management, 8 (special issue) : S5-19. CIFx2</w:t>
      </w:r>
    </w:p>
    <w:p w14:paraId="0FBF9F49" w14:textId="48BB1A07" w:rsid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Guba, E. and Lincoln, Y.S. (1994) “Competing Paradigms in Qualitative Research”, in N.K. Denzin and Y.S. Lincoln (eds) Handbook of Qualitative Research, Newbury Park: Sage.Cassell, C.M., Buehring, A., Symon, G., Johnson, P. and Bishop, V. (2005) Qualitative Management Research: A Thematic Analysis of Interviews with Stakeholders in the Field, Report for the ESRC.</w:t>
      </w:r>
    </w:p>
    <w:p w14:paraId="126EF7EA" w14:textId="77777777" w:rsidR="001379CC" w:rsidRP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 xml:space="preserve">Potter, W. (1996) An analysis of thinking and researching about qualitative methods, Mahwah:Erlbaum Associates </w:t>
      </w:r>
    </w:p>
    <w:p w14:paraId="10452ACE" w14:textId="722975A2" w:rsidR="001379CC" w:rsidRDefault="001379CC" w:rsidP="001379CC">
      <w:pPr>
        <w:spacing w:line="360" w:lineRule="auto"/>
        <w:rPr>
          <w:rFonts w:ascii="Arial" w:hAnsi="Arial" w:cs="Arial"/>
          <w:color w:val="222222"/>
          <w:szCs w:val="24"/>
          <w:shd w:val="clear" w:color="auto" w:fill="FFFFFF"/>
        </w:rPr>
      </w:pPr>
      <w:r w:rsidRPr="001379CC">
        <w:rPr>
          <w:rFonts w:ascii="Arial" w:hAnsi="Arial" w:cs="Arial"/>
          <w:color w:val="222222"/>
          <w:szCs w:val="24"/>
          <w:shd w:val="clear" w:color="auto" w:fill="FFFFFF"/>
        </w:rPr>
        <w:t>Taylor, S.J. and Bogdan, R. (1984) Introduction to Qualitative Research Methods: The Search for Meanings (2nd edn). New York:Wiley.</w:t>
      </w:r>
    </w:p>
    <w:p w14:paraId="3B92AF41" w14:textId="77777777" w:rsidR="001224CC" w:rsidRPr="001379CC" w:rsidRDefault="001224CC" w:rsidP="001379CC">
      <w:pPr>
        <w:spacing w:line="360" w:lineRule="auto"/>
        <w:rPr>
          <w:rFonts w:ascii="Arial" w:hAnsi="Arial" w:cs="Arial"/>
          <w:color w:val="222222"/>
          <w:szCs w:val="24"/>
          <w:shd w:val="clear" w:color="auto" w:fill="FFFFFF"/>
        </w:rPr>
      </w:pPr>
    </w:p>
    <w:p w14:paraId="0E5A029E" w14:textId="5B6AE251" w:rsidR="001235DB" w:rsidRPr="002C08C5" w:rsidRDefault="001235DB" w:rsidP="002C08C5">
      <w:pPr>
        <w:pStyle w:val="1"/>
        <w:spacing w:before="0" w:after="0" w:line="360" w:lineRule="auto"/>
      </w:pPr>
      <w:bookmarkStart w:id="31" w:name="_Toc38668998"/>
      <w:r w:rsidRPr="002C08C5">
        <w:t>Appendix 2: Useful link</w:t>
      </w:r>
      <w:bookmarkEnd w:id="31"/>
    </w:p>
    <w:p w14:paraId="2E79279A" w14:textId="27D64F6C" w:rsidR="00E92536" w:rsidRPr="00E92536" w:rsidRDefault="00E92536" w:rsidP="001235DB">
      <w:pPr>
        <w:spacing w:line="360" w:lineRule="auto"/>
        <w:rPr>
          <w:rFonts w:ascii="Arial" w:eastAsiaTheme="minorEastAsia" w:hAnsi="Arial" w:cs="Arial"/>
          <w:szCs w:val="24"/>
        </w:rPr>
      </w:pPr>
      <w:r w:rsidRPr="00E92536">
        <w:rPr>
          <w:rFonts w:ascii="Arial" w:eastAsiaTheme="minorEastAsia" w:hAnsi="Arial" w:cs="Arial"/>
          <w:szCs w:val="24"/>
        </w:rPr>
        <w:t>1.</w:t>
      </w:r>
      <w:r w:rsidRPr="00E92536">
        <w:rPr>
          <w:rFonts w:ascii="Arial" w:hAnsi="Arial" w:cs="Arial"/>
          <w:szCs w:val="24"/>
        </w:rPr>
        <w:t xml:space="preserve"> </w:t>
      </w:r>
      <w:r w:rsidRPr="00E92536">
        <w:rPr>
          <w:rFonts w:ascii="Arial" w:eastAsiaTheme="minorEastAsia" w:hAnsi="Arial" w:cs="Arial"/>
          <w:szCs w:val="24"/>
        </w:rPr>
        <w:t>Research design</w:t>
      </w:r>
    </w:p>
    <w:p w14:paraId="5906EF86" w14:textId="43CF7427" w:rsidR="00E92536" w:rsidRPr="00E92536" w:rsidRDefault="00EE718D" w:rsidP="001235DB">
      <w:pPr>
        <w:spacing w:line="360" w:lineRule="auto"/>
        <w:rPr>
          <w:rFonts w:ascii="Arial" w:hAnsi="Arial" w:cs="Arial"/>
          <w:szCs w:val="24"/>
        </w:rPr>
      </w:pPr>
      <w:hyperlink r:id="rId62" w:history="1">
        <w:r w:rsidR="00E92536" w:rsidRPr="00E92536">
          <w:rPr>
            <w:rStyle w:val="a7"/>
            <w:rFonts w:ascii="Arial" w:hAnsi="Arial" w:cs="Arial"/>
            <w:szCs w:val="24"/>
          </w:rPr>
          <w:t>https://en.wikipedia.org/wiki/Research_design</w:t>
        </w:r>
      </w:hyperlink>
    </w:p>
    <w:p w14:paraId="08A7D51D" w14:textId="510419EB" w:rsidR="00E92536" w:rsidRPr="00E92536" w:rsidRDefault="00E92536" w:rsidP="001235DB">
      <w:pPr>
        <w:spacing w:line="360" w:lineRule="auto"/>
        <w:rPr>
          <w:rFonts w:ascii="Arial" w:eastAsiaTheme="minorEastAsia" w:hAnsi="Arial" w:cs="Arial"/>
          <w:szCs w:val="24"/>
        </w:rPr>
      </w:pPr>
      <w:r w:rsidRPr="00E92536">
        <w:rPr>
          <w:rFonts w:ascii="Arial" w:eastAsiaTheme="minorEastAsia" w:hAnsi="Arial" w:cs="Arial"/>
          <w:szCs w:val="24"/>
        </w:rPr>
        <w:t>2.</w:t>
      </w:r>
      <w:r w:rsidRPr="00E92536">
        <w:rPr>
          <w:rFonts w:ascii="Arial" w:hAnsi="Arial" w:cs="Arial"/>
          <w:szCs w:val="24"/>
        </w:rPr>
        <w:t xml:space="preserve"> </w:t>
      </w:r>
      <w:r w:rsidRPr="00E92536">
        <w:rPr>
          <w:rFonts w:ascii="Arial" w:eastAsiaTheme="minorEastAsia" w:hAnsi="Arial" w:cs="Arial"/>
          <w:szCs w:val="24"/>
        </w:rPr>
        <w:t>Research Design – Types of Research Design</w:t>
      </w:r>
    </w:p>
    <w:p w14:paraId="2D44E9FC" w14:textId="1488D5D9" w:rsidR="00E92536" w:rsidRPr="00E92536" w:rsidRDefault="00EE718D" w:rsidP="001235DB">
      <w:pPr>
        <w:spacing w:line="360" w:lineRule="auto"/>
        <w:rPr>
          <w:rFonts w:ascii="Arial" w:hAnsi="Arial" w:cs="Arial"/>
          <w:szCs w:val="24"/>
        </w:rPr>
      </w:pPr>
      <w:hyperlink r:id="rId63" w:history="1">
        <w:r w:rsidR="00E92536" w:rsidRPr="00E92536">
          <w:rPr>
            <w:rStyle w:val="a7"/>
            <w:rFonts w:ascii="Arial" w:hAnsi="Arial" w:cs="Arial"/>
            <w:szCs w:val="24"/>
          </w:rPr>
          <w:t>https://scholarshipfellow.com/research-design-types-research-design/</w:t>
        </w:r>
      </w:hyperlink>
    </w:p>
    <w:p w14:paraId="6080A838" w14:textId="31A98F25" w:rsidR="00E92536" w:rsidRPr="00E92536" w:rsidRDefault="00E92536" w:rsidP="001235DB">
      <w:pPr>
        <w:spacing w:line="360" w:lineRule="auto"/>
        <w:rPr>
          <w:rFonts w:ascii="Arial" w:eastAsiaTheme="minorEastAsia" w:hAnsi="Arial" w:cs="Arial"/>
          <w:szCs w:val="24"/>
        </w:rPr>
      </w:pPr>
      <w:r w:rsidRPr="00E92536">
        <w:rPr>
          <w:rFonts w:ascii="Arial" w:eastAsiaTheme="minorEastAsia" w:hAnsi="Arial" w:cs="Arial"/>
          <w:szCs w:val="24"/>
        </w:rPr>
        <w:t>3.</w:t>
      </w:r>
    </w:p>
    <w:p w14:paraId="6491713F" w14:textId="77777777" w:rsidR="009B51ED" w:rsidRDefault="009B51ED">
      <w:pPr>
        <w:widowControl/>
        <w:jc w:val="left"/>
        <w:rPr>
          <w:rFonts w:ascii="Arial" w:hAnsi="Arial" w:cs="Arial"/>
          <w:szCs w:val="24"/>
        </w:rPr>
      </w:pPr>
      <w:r>
        <w:rPr>
          <w:rFonts w:ascii="Arial" w:hAnsi="Arial" w:cs="Arial"/>
          <w:szCs w:val="24"/>
        </w:rPr>
        <w:br w:type="page"/>
      </w:r>
    </w:p>
    <w:p w14:paraId="2E231B7A" w14:textId="4F5AAC51" w:rsidR="001235DB" w:rsidRPr="002C08C5" w:rsidRDefault="001235DB" w:rsidP="002C08C5">
      <w:pPr>
        <w:pStyle w:val="1"/>
        <w:spacing w:before="0" w:after="0" w:line="360" w:lineRule="auto"/>
      </w:pPr>
      <w:bookmarkStart w:id="32" w:name="_Toc38668999"/>
      <w:r w:rsidRPr="002C08C5">
        <w:lastRenderedPageBreak/>
        <w:t>Appendix 3: Definitions and figures</w:t>
      </w:r>
      <w:bookmarkEnd w:id="32"/>
      <w:r w:rsidRPr="002C08C5">
        <w:t xml:space="preserve"> </w:t>
      </w:r>
    </w:p>
    <w:p w14:paraId="4EE3CF9C" w14:textId="4648E591" w:rsidR="00582250" w:rsidRPr="00582250" w:rsidRDefault="00582250" w:rsidP="001235DB">
      <w:pPr>
        <w:spacing w:line="360" w:lineRule="auto"/>
        <w:rPr>
          <w:rFonts w:ascii="Arial" w:eastAsiaTheme="minorEastAsia" w:hAnsi="Arial" w:cs="Arial" w:hint="eastAsia"/>
          <w:szCs w:val="24"/>
        </w:rPr>
      </w:pPr>
      <w:r>
        <w:rPr>
          <w:rFonts w:ascii="Arial" w:eastAsiaTheme="minorEastAsia" w:hAnsi="Arial" w:cs="Arial"/>
          <w:szCs w:val="24"/>
        </w:rPr>
        <w:t>Figure 1:</w:t>
      </w:r>
      <w:r w:rsidRPr="00582250">
        <w:rPr>
          <w:rFonts w:asciiTheme="majorHAnsi" w:eastAsiaTheme="majorEastAsia" w:hAnsi="Bembo" w:cstheme="majorBidi"/>
          <w:color w:val="262626" w:themeColor="text1" w:themeTint="D9"/>
          <w:spacing w:val="-10"/>
          <w:kern w:val="24"/>
          <w:position w:val="1"/>
          <w:sz w:val="92"/>
          <w:szCs w:val="92"/>
        </w:rPr>
        <w:t xml:space="preserve"> </w:t>
      </w:r>
      <w:r w:rsidRPr="00582250">
        <w:rPr>
          <w:rFonts w:ascii="Arial" w:eastAsiaTheme="minorEastAsia" w:hAnsi="Arial" w:cs="Arial"/>
          <w:szCs w:val="24"/>
        </w:rPr>
        <w:t>Stages in the experimental design process</w:t>
      </w:r>
    </w:p>
    <w:p w14:paraId="211933D3" w14:textId="3974ED9B" w:rsidR="00582250" w:rsidRDefault="00582250" w:rsidP="001235DB">
      <w:pPr>
        <w:spacing w:line="360" w:lineRule="auto"/>
        <w:rPr>
          <w:rFonts w:ascii="Arial" w:eastAsiaTheme="minorEastAsia" w:hAnsi="Arial" w:cs="Arial"/>
          <w:szCs w:val="24"/>
        </w:rPr>
      </w:pPr>
      <w:r>
        <w:rPr>
          <w:noProof/>
        </w:rPr>
        <w:drawing>
          <wp:inline distT="0" distB="0" distL="0" distR="0" wp14:anchorId="200315F6" wp14:editId="62462E8E">
            <wp:extent cx="5274310" cy="3731260"/>
            <wp:effectExtent l="0" t="0" r="2540" b="254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5274310" cy="3731260"/>
                    </a:xfrm>
                    <a:prstGeom prst="rect">
                      <a:avLst/>
                    </a:prstGeom>
                  </pic:spPr>
                </pic:pic>
              </a:graphicData>
            </a:graphic>
          </wp:inline>
        </w:drawing>
      </w:r>
    </w:p>
    <w:p w14:paraId="55CC1BFD" w14:textId="6FEC4535" w:rsidR="00582250" w:rsidRDefault="00582250" w:rsidP="001235DB">
      <w:pPr>
        <w:spacing w:line="360" w:lineRule="auto"/>
        <w:rPr>
          <w:rFonts w:ascii="Arial" w:eastAsiaTheme="minorEastAsia" w:hAnsi="Arial" w:cs="Arial"/>
          <w:szCs w:val="24"/>
        </w:rPr>
      </w:pPr>
      <w:r>
        <w:rPr>
          <w:rFonts w:ascii="Arial" w:eastAsiaTheme="minorEastAsia" w:hAnsi="Arial" w:cs="Arial" w:hint="eastAsia"/>
          <w:szCs w:val="24"/>
        </w:rPr>
        <w:t>(</w:t>
      </w:r>
      <w:r>
        <w:rPr>
          <w:rFonts w:ascii="Arial" w:eastAsiaTheme="minorEastAsia" w:hAnsi="Arial" w:cs="Arial"/>
          <w:szCs w:val="24"/>
        </w:rPr>
        <w:t>Source:</w:t>
      </w:r>
      <w:r w:rsidRPr="00582250">
        <w:rPr>
          <w:rFonts w:eastAsiaTheme="minorEastAsia" w:hAnsi="Arial Nova Light"/>
          <w:caps/>
          <w:color w:val="262626" w:themeColor="text1" w:themeTint="D9"/>
          <w:spacing w:val="40"/>
          <w:kern w:val="24"/>
          <w:sz w:val="40"/>
          <w:szCs w:val="40"/>
        </w:rPr>
        <w:t xml:space="preserve"> </w:t>
      </w:r>
      <w:r w:rsidRPr="00582250">
        <w:rPr>
          <w:rFonts w:ascii="Arial" w:eastAsiaTheme="minorEastAsia" w:hAnsi="Arial" w:cs="Arial"/>
          <w:szCs w:val="24"/>
        </w:rPr>
        <w:t>Keppel et al., 1992</w:t>
      </w:r>
      <w:r>
        <w:rPr>
          <w:rFonts w:ascii="Arial" w:eastAsiaTheme="minorEastAsia" w:hAnsi="Arial" w:cs="Arial"/>
          <w:szCs w:val="24"/>
        </w:rPr>
        <w:t>)</w:t>
      </w:r>
    </w:p>
    <w:p w14:paraId="56280334" w14:textId="4F8698E2" w:rsidR="00582250" w:rsidRDefault="00582250" w:rsidP="001235DB">
      <w:pPr>
        <w:spacing w:line="360" w:lineRule="auto"/>
        <w:rPr>
          <w:rFonts w:ascii="Arial" w:eastAsiaTheme="minorEastAsia" w:hAnsi="Arial" w:cs="Arial"/>
          <w:szCs w:val="24"/>
        </w:rPr>
      </w:pPr>
      <w:r>
        <w:rPr>
          <w:rFonts w:ascii="Arial" w:eastAsiaTheme="minorEastAsia" w:hAnsi="Arial" w:cs="Arial"/>
          <w:szCs w:val="24"/>
        </w:rPr>
        <w:t>Figure 2:</w:t>
      </w:r>
      <w:r w:rsidR="00EE718D">
        <w:rPr>
          <w:rFonts w:ascii="Arial" w:eastAsiaTheme="minorEastAsia" w:hAnsi="Arial" w:cs="Arial"/>
          <w:szCs w:val="24"/>
        </w:rPr>
        <w:t xml:space="preserve"> </w:t>
      </w:r>
      <w:r w:rsidR="00EE718D" w:rsidRPr="00EE718D">
        <w:rPr>
          <w:rFonts w:ascii="Arial" w:eastAsiaTheme="minorEastAsia" w:hAnsi="Arial" w:cs="Arial"/>
          <w:szCs w:val="24"/>
        </w:rPr>
        <w:t>Multiple case study method</w:t>
      </w:r>
    </w:p>
    <w:p w14:paraId="3447EF8C" w14:textId="0C6E1F84" w:rsidR="00582250" w:rsidRDefault="00582250" w:rsidP="001235DB">
      <w:pPr>
        <w:spacing w:line="360" w:lineRule="auto"/>
        <w:rPr>
          <w:rFonts w:ascii="Arial" w:eastAsiaTheme="minorEastAsia" w:hAnsi="Arial" w:cs="Arial"/>
          <w:szCs w:val="24"/>
        </w:rPr>
      </w:pPr>
      <w:r>
        <w:rPr>
          <w:noProof/>
        </w:rPr>
        <w:drawing>
          <wp:inline distT="0" distB="0" distL="0" distR="0" wp14:anchorId="4C8D6F57" wp14:editId="79C9355D">
            <wp:extent cx="5129365" cy="3385044"/>
            <wp:effectExtent l="0" t="0" r="0" b="6350"/>
            <wp:docPr id="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rotWithShape="1">
                    <a:blip r:embed="rId65">
                      <a:extLst>
                        <a:ext uri="{28A0092B-C50C-407E-A947-70E740481C1C}">
                          <a14:useLocalDpi xmlns:a14="http://schemas.microsoft.com/office/drawing/2010/main" val="0"/>
                        </a:ext>
                      </a:extLst>
                    </a:blip>
                    <a:srcRect l="11907" r="8442" b="12023"/>
                    <a:stretch/>
                  </pic:blipFill>
                  <pic:spPr bwMode="auto">
                    <a:xfrm>
                      <a:off x="0" y="0"/>
                      <a:ext cx="5136318" cy="3389633"/>
                    </a:xfrm>
                    <a:prstGeom prst="rect">
                      <a:avLst/>
                    </a:prstGeom>
                    <a:ln>
                      <a:noFill/>
                    </a:ln>
                    <a:extLst>
                      <a:ext uri="{53640926-AAD7-44D8-BBD7-CCE9431645EC}">
                        <a14:shadowObscured xmlns:a14="http://schemas.microsoft.com/office/drawing/2010/main"/>
                      </a:ext>
                    </a:extLst>
                  </pic:spPr>
                </pic:pic>
              </a:graphicData>
            </a:graphic>
          </wp:inline>
        </w:drawing>
      </w:r>
    </w:p>
    <w:p w14:paraId="77BBB6EF" w14:textId="37111B42" w:rsidR="00EE718D" w:rsidRDefault="00EE718D" w:rsidP="001235DB">
      <w:pPr>
        <w:spacing w:line="360" w:lineRule="auto"/>
        <w:rPr>
          <w:rFonts w:ascii="Arial" w:eastAsiaTheme="minorEastAsia" w:hAnsi="Arial" w:cs="Arial" w:hint="eastAsia"/>
          <w:szCs w:val="24"/>
        </w:rPr>
      </w:pPr>
      <w:r>
        <w:rPr>
          <w:rFonts w:ascii="Arial" w:eastAsiaTheme="minorEastAsia" w:hAnsi="Arial" w:cs="Arial" w:hint="eastAsia"/>
          <w:szCs w:val="24"/>
        </w:rPr>
        <w:t>(</w:t>
      </w:r>
      <w:r>
        <w:rPr>
          <w:rFonts w:ascii="Arial" w:eastAsiaTheme="minorEastAsia" w:hAnsi="Arial" w:cs="Arial"/>
          <w:szCs w:val="24"/>
        </w:rPr>
        <w:t>Source:</w:t>
      </w:r>
      <w:r w:rsidRPr="00582250">
        <w:rPr>
          <w:rFonts w:eastAsiaTheme="minorEastAsia" w:hAnsi="Arial Nova Light"/>
          <w:caps/>
          <w:color w:val="262626" w:themeColor="text1" w:themeTint="D9"/>
          <w:spacing w:val="40"/>
          <w:kern w:val="24"/>
          <w:sz w:val="40"/>
          <w:szCs w:val="40"/>
        </w:rPr>
        <w:t xml:space="preserve"> </w:t>
      </w:r>
      <w:r>
        <w:rPr>
          <w:rFonts w:ascii="Arial" w:eastAsiaTheme="minorEastAsia" w:hAnsi="Arial" w:cs="Arial"/>
          <w:szCs w:val="24"/>
        </w:rPr>
        <w:t>Yin</w:t>
      </w:r>
      <w:r w:rsidRPr="00582250">
        <w:rPr>
          <w:rFonts w:ascii="Arial" w:eastAsiaTheme="minorEastAsia" w:hAnsi="Arial" w:cs="Arial"/>
          <w:szCs w:val="24"/>
        </w:rPr>
        <w:t xml:space="preserve">, </w:t>
      </w:r>
      <w:r>
        <w:rPr>
          <w:rFonts w:ascii="Arial" w:eastAsiaTheme="minorEastAsia" w:hAnsi="Arial" w:cs="Arial"/>
          <w:szCs w:val="24"/>
        </w:rPr>
        <w:t>2009)</w:t>
      </w:r>
    </w:p>
    <w:p w14:paraId="1E154D40" w14:textId="5EC37C23" w:rsidR="00256D41" w:rsidRDefault="00256D41" w:rsidP="001235DB">
      <w:pPr>
        <w:spacing w:line="360" w:lineRule="auto"/>
        <w:rPr>
          <w:rFonts w:ascii="Arial" w:eastAsiaTheme="minorEastAsia" w:hAnsi="Arial" w:cs="Arial" w:hint="eastAsia"/>
          <w:szCs w:val="24"/>
        </w:rPr>
      </w:pPr>
      <w:r>
        <w:rPr>
          <w:rFonts w:ascii="Arial" w:eastAsiaTheme="minorEastAsia" w:hAnsi="Arial" w:cs="Arial"/>
          <w:szCs w:val="24"/>
        </w:rPr>
        <w:lastRenderedPageBreak/>
        <w:t xml:space="preserve">Figure 3: </w:t>
      </w:r>
      <w:r w:rsidRPr="00256D41">
        <w:rPr>
          <w:rFonts w:ascii="Arial" w:eastAsiaTheme="minorEastAsia" w:hAnsi="Arial" w:cs="Arial"/>
          <w:szCs w:val="24"/>
        </w:rPr>
        <w:t>Differences between Quantitative and Qualitative Research Approaches</w:t>
      </w:r>
    </w:p>
    <w:p w14:paraId="5789A4A1" w14:textId="2217B996" w:rsidR="00256D41" w:rsidRDefault="00256D41" w:rsidP="001235DB">
      <w:pPr>
        <w:spacing w:line="360" w:lineRule="auto"/>
        <w:rPr>
          <w:rFonts w:ascii="Arial" w:eastAsiaTheme="minorEastAsia" w:hAnsi="Arial" w:cs="Arial" w:hint="eastAsia"/>
          <w:szCs w:val="24"/>
        </w:rPr>
      </w:pPr>
      <w:r>
        <w:rPr>
          <w:noProof/>
        </w:rPr>
        <w:drawing>
          <wp:inline distT="0" distB="0" distL="0" distR="0" wp14:anchorId="033780A5" wp14:editId="77E776CA">
            <wp:extent cx="5274310" cy="5639435"/>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74310" cy="5639435"/>
                    </a:xfrm>
                    <a:prstGeom prst="rect">
                      <a:avLst/>
                    </a:prstGeom>
                  </pic:spPr>
                </pic:pic>
              </a:graphicData>
            </a:graphic>
          </wp:inline>
        </w:drawing>
      </w:r>
    </w:p>
    <w:p w14:paraId="3AD0A2C3" w14:textId="29DBA173" w:rsidR="009B51ED" w:rsidRDefault="00256D41" w:rsidP="001235DB">
      <w:pPr>
        <w:spacing w:line="360" w:lineRule="auto"/>
        <w:rPr>
          <w:rFonts w:ascii="Arial" w:eastAsiaTheme="minorEastAsia" w:hAnsi="Arial" w:cs="Arial"/>
          <w:szCs w:val="24"/>
        </w:rPr>
      </w:pPr>
      <w:r>
        <w:rPr>
          <w:rFonts w:ascii="Arial" w:eastAsiaTheme="minorEastAsia" w:hAnsi="Arial" w:cs="Arial" w:hint="eastAsia"/>
          <w:szCs w:val="24"/>
        </w:rPr>
        <w:t>(</w:t>
      </w:r>
      <w:r>
        <w:rPr>
          <w:rFonts w:ascii="Arial" w:eastAsiaTheme="minorEastAsia" w:hAnsi="Arial" w:cs="Arial"/>
          <w:szCs w:val="24"/>
        </w:rPr>
        <w:t>Source:</w:t>
      </w:r>
      <w:r w:rsidRPr="00256D41">
        <w:t xml:space="preserve"> </w:t>
      </w:r>
      <w:r w:rsidRPr="00256D41">
        <w:rPr>
          <w:rFonts w:ascii="Arial" w:eastAsiaTheme="minorEastAsia" w:hAnsi="Arial" w:cs="Arial"/>
          <w:szCs w:val="24"/>
        </w:rPr>
        <w:t>Antwi</w:t>
      </w:r>
      <w:r>
        <w:rPr>
          <w:rFonts w:ascii="Arial" w:eastAsiaTheme="minorEastAsia" w:hAnsi="Arial" w:cs="Arial"/>
          <w:szCs w:val="24"/>
        </w:rPr>
        <w:t xml:space="preserve"> and</w:t>
      </w:r>
      <w:r w:rsidRPr="00256D41">
        <w:rPr>
          <w:rFonts w:ascii="Arial" w:eastAsiaTheme="minorEastAsia" w:hAnsi="Arial" w:cs="Arial"/>
          <w:szCs w:val="24"/>
        </w:rPr>
        <w:t xml:space="preserve"> Hamza</w:t>
      </w:r>
      <w:r>
        <w:rPr>
          <w:rFonts w:ascii="Arial" w:eastAsiaTheme="minorEastAsia" w:hAnsi="Arial" w:cs="Arial"/>
          <w:szCs w:val="24"/>
        </w:rPr>
        <w:t>,2015)</w:t>
      </w:r>
    </w:p>
    <w:p w14:paraId="69CD93BD" w14:textId="7BCC7229" w:rsidR="00593AA2" w:rsidRDefault="00593AA2" w:rsidP="001235DB">
      <w:pPr>
        <w:spacing w:line="360" w:lineRule="auto"/>
        <w:rPr>
          <w:rFonts w:ascii="Arial" w:eastAsiaTheme="minorEastAsia" w:hAnsi="Arial" w:cs="Arial"/>
          <w:szCs w:val="24"/>
        </w:rPr>
      </w:pPr>
    </w:p>
    <w:p w14:paraId="6D449696" w14:textId="7B51F6E5" w:rsidR="0003053A" w:rsidRDefault="0003053A" w:rsidP="001235DB">
      <w:pPr>
        <w:spacing w:line="360" w:lineRule="auto"/>
        <w:rPr>
          <w:rFonts w:ascii="Arial" w:eastAsiaTheme="minorEastAsia" w:hAnsi="Arial" w:cs="Arial"/>
          <w:szCs w:val="24"/>
        </w:rPr>
      </w:pPr>
    </w:p>
    <w:p w14:paraId="12799985" w14:textId="5E032D33" w:rsidR="0003053A" w:rsidRDefault="0003053A" w:rsidP="001235DB">
      <w:pPr>
        <w:spacing w:line="360" w:lineRule="auto"/>
        <w:rPr>
          <w:rFonts w:ascii="Arial" w:eastAsiaTheme="minorEastAsia" w:hAnsi="Arial" w:cs="Arial"/>
          <w:szCs w:val="24"/>
        </w:rPr>
      </w:pPr>
    </w:p>
    <w:p w14:paraId="3AE9EBF9" w14:textId="264F912A" w:rsidR="0003053A" w:rsidRDefault="0003053A" w:rsidP="001235DB">
      <w:pPr>
        <w:spacing w:line="360" w:lineRule="auto"/>
        <w:rPr>
          <w:rFonts w:ascii="Arial" w:eastAsiaTheme="minorEastAsia" w:hAnsi="Arial" w:cs="Arial"/>
          <w:szCs w:val="24"/>
        </w:rPr>
      </w:pPr>
    </w:p>
    <w:p w14:paraId="5580B819" w14:textId="462367A1" w:rsidR="0003053A" w:rsidRDefault="0003053A" w:rsidP="001235DB">
      <w:pPr>
        <w:spacing w:line="360" w:lineRule="auto"/>
        <w:rPr>
          <w:rFonts w:ascii="Arial" w:eastAsiaTheme="minorEastAsia" w:hAnsi="Arial" w:cs="Arial"/>
          <w:szCs w:val="24"/>
        </w:rPr>
      </w:pPr>
    </w:p>
    <w:p w14:paraId="574B6F71" w14:textId="77777777" w:rsidR="0003053A" w:rsidRDefault="0003053A" w:rsidP="001235DB">
      <w:pPr>
        <w:spacing w:line="360" w:lineRule="auto"/>
        <w:rPr>
          <w:rFonts w:ascii="Arial" w:eastAsiaTheme="minorEastAsia" w:hAnsi="Arial" w:cs="Arial" w:hint="eastAsia"/>
          <w:szCs w:val="24"/>
        </w:rPr>
      </w:pPr>
    </w:p>
    <w:p w14:paraId="3634CB9D" w14:textId="77777777" w:rsidR="0003053A" w:rsidRDefault="0003053A" w:rsidP="001235DB">
      <w:pPr>
        <w:spacing w:line="360" w:lineRule="auto"/>
        <w:rPr>
          <w:rFonts w:ascii="Arial" w:eastAsiaTheme="minorEastAsia" w:hAnsi="Arial" w:cs="Arial" w:hint="eastAsia"/>
          <w:szCs w:val="24"/>
        </w:rPr>
      </w:pPr>
    </w:p>
    <w:p w14:paraId="2434BFFA" w14:textId="4E93A7D9" w:rsidR="00593AA2" w:rsidRDefault="00593AA2" w:rsidP="001235DB">
      <w:pPr>
        <w:spacing w:line="360" w:lineRule="auto"/>
        <w:rPr>
          <w:rFonts w:ascii="Arial" w:eastAsiaTheme="minorEastAsia" w:hAnsi="Arial" w:cs="Arial"/>
          <w:szCs w:val="24"/>
        </w:rPr>
      </w:pPr>
      <w:r>
        <w:rPr>
          <w:rFonts w:ascii="Arial" w:eastAsiaTheme="minorEastAsia" w:hAnsi="Arial" w:cs="Arial"/>
          <w:szCs w:val="24"/>
        </w:rPr>
        <w:lastRenderedPageBreak/>
        <w:t>Figure 4: Alternative research designs</w:t>
      </w:r>
    </w:p>
    <w:p w14:paraId="1D7D854A" w14:textId="119AFC43" w:rsidR="00593AA2" w:rsidRDefault="00593AA2" w:rsidP="001235DB">
      <w:pPr>
        <w:spacing w:line="360" w:lineRule="auto"/>
        <w:rPr>
          <w:rFonts w:ascii="Arial" w:eastAsiaTheme="minorEastAsia" w:hAnsi="Arial" w:cs="Arial"/>
          <w:szCs w:val="24"/>
        </w:rPr>
      </w:pPr>
      <w:r>
        <w:rPr>
          <w:noProof/>
        </w:rPr>
        <w:drawing>
          <wp:inline distT="0" distB="0" distL="0" distR="0" wp14:anchorId="7EF965B1" wp14:editId="40BF249F">
            <wp:extent cx="4349974" cy="1581231"/>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349974" cy="1581231"/>
                    </a:xfrm>
                    <a:prstGeom prst="rect">
                      <a:avLst/>
                    </a:prstGeom>
                  </pic:spPr>
                </pic:pic>
              </a:graphicData>
            </a:graphic>
          </wp:inline>
        </w:drawing>
      </w:r>
    </w:p>
    <w:p w14:paraId="6CAD5540" w14:textId="3DB65829" w:rsidR="00187FC9" w:rsidRDefault="00593AA2" w:rsidP="00187FC9">
      <w:pPr>
        <w:spacing w:line="360" w:lineRule="auto"/>
        <w:rPr>
          <w:rFonts w:ascii="Arial" w:eastAsiaTheme="minorEastAsia" w:hAnsi="Arial" w:cs="Arial"/>
          <w:color w:val="222222"/>
          <w:szCs w:val="24"/>
          <w:shd w:val="clear" w:color="auto" w:fill="FFFFFF"/>
        </w:rPr>
      </w:pPr>
      <w:r>
        <w:rPr>
          <w:rFonts w:ascii="Arial" w:eastAsiaTheme="minorEastAsia" w:hAnsi="Arial" w:cs="Arial" w:hint="eastAsia"/>
          <w:szCs w:val="24"/>
        </w:rPr>
        <w:t>(</w:t>
      </w:r>
      <w:r>
        <w:rPr>
          <w:rFonts w:ascii="Arial" w:eastAsiaTheme="minorEastAsia" w:hAnsi="Arial" w:cs="Arial"/>
          <w:szCs w:val="24"/>
        </w:rPr>
        <w:t>Sou</w:t>
      </w:r>
      <w:r w:rsidR="00187FC9">
        <w:rPr>
          <w:rFonts w:ascii="Arial" w:eastAsiaTheme="minorEastAsia" w:hAnsi="Arial" w:cs="Arial"/>
          <w:szCs w:val="24"/>
        </w:rPr>
        <w:t>rce:</w:t>
      </w:r>
      <w:r w:rsidR="00187FC9" w:rsidRPr="00187FC9">
        <w:rPr>
          <w:rFonts w:ascii="Arial" w:eastAsiaTheme="minorEastAsia" w:hAnsi="Arial" w:cs="Arial"/>
          <w:color w:val="222222"/>
          <w:szCs w:val="24"/>
          <w:shd w:val="clear" w:color="auto" w:fill="FFFFFF"/>
        </w:rPr>
        <w:t xml:space="preserve"> </w:t>
      </w:r>
      <w:r w:rsidR="00187FC9" w:rsidRPr="001379CC">
        <w:rPr>
          <w:rFonts w:ascii="Arial" w:hAnsi="Arial" w:cs="Arial"/>
          <w:color w:val="222222"/>
          <w:szCs w:val="24"/>
          <w:shd w:val="clear" w:color="auto" w:fill="FFFFFF"/>
        </w:rPr>
        <w:t>Creswell &amp; Creswell, 2017</w:t>
      </w:r>
      <w:r w:rsidR="00187FC9">
        <w:rPr>
          <w:rFonts w:ascii="Arial" w:eastAsiaTheme="minorEastAsia" w:hAnsi="Arial" w:cs="Arial"/>
          <w:color w:val="222222"/>
          <w:szCs w:val="24"/>
          <w:shd w:val="clear" w:color="auto" w:fill="FFFFFF"/>
        </w:rPr>
        <w:t>)</w:t>
      </w:r>
      <w:r w:rsidR="00187FC9" w:rsidRPr="002712C6">
        <w:rPr>
          <w:rFonts w:ascii="Arial" w:eastAsiaTheme="minorEastAsia" w:hAnsi="Arial" w:cs="Arial"/>
          <w:color w:val="222222"/>
          <w:szCs w:val="24"/>
          <w:shd w:val="clear" w:color="auto" w:fill="FFFFFF"/>
        </w:rPr>
        <w:t>.</w:t>
      </w:r>
    </w:p>
    <w:p w14:paraId="1760E414" w14:textId="7B1A9C2B" w:rsidR="0003053A" w:rsidRDefault="0003053A" w:rsidP="00187FC9">
      <w:pPr>
        <w:spacing w:line="360" w:lineRule="auto"/>
        <w:rPr>
          <w:rFonts w:ascii="Arial" w:eastAsiaTheme="minorEastAsia" w:hAnsi="Arial" w:cs="Arial"/>
          <w:color w:val="222222"/>
          <w:szCs w:val="24"/>
          <w:shd w:val="clear" w:color="auto" w:fill="FFFFFF"/>
        </w:rPr>
      </w:pPr>
    </w:p>
    <w:p w14:paraId="46E613B5" w14:textId="70C46170" w:rsidR="0003053A" w:rsidRDefault="0003053A" w:rsidP="00187FC9">
      <w:pPr>
        <w:spacing w:line="360" w:lineRule="auto"/>
        <w:rPr>
          <w:rFonts w:ascii="Arial" w:eastAsiaTheme="minorEastAsia" w:hAnsi="Arial" w:cs="Arial"/>
          <w:color w:val="222222"/>
          <w:szCs w:val="24"/>
          <w:shd w:val="clear" w:color="auto" w:fill="FFFFFF"/>
        </w:rPr>
      </w:pPr>
      <w:r>
        <w:rPr>
          <w:rFonts w:ascii="Arial" w:eastAsiaTheme="minorEastAsia" w:hAnsi="Arial" w:cs="Arial"/>
          <w:szCs w:val="24"/>
        </w:rPr>
        <w:t xml:space="preserve">Figure </w:t>
      </w:r>
      <w:r>
        <w:rPr>
          <w:rFonts w:ascii="Arial" w:eastAsiaTheme="minorEastAsia" w:hAnsi="Arial" w:cs="Arial"/>
          <w:szCs w:val="24"/>
        </w:rPr>
        <w:t>5: Quantitative, mixed and qualitative methods</w:t>
      </w:r>
    </w:p>
    <w:p w14:paraId="1CD1E74E" w14:textId="0E7E626D" w:rsidR="0003053A" w:rsidRDefault="0003053A" w:rsidP="00187FC9">
      <w:pPr>
        <w:spacing w:line="360" w:lineRule="auto"/>
        <w:rPr>
          <w:rFonts w:ascii="Arial" w:eastAsiaTheme="minorEastAsia" w:hAnsi="Arial" w:cs="Arial"/>
          <w:color w:val="222222"/>
          <w:szCs w:val="24"/>
          <w:shd w:val="clear" w:color="auto" w:fill="FFFFFF"/>
        </w:rPr>
      </w:pPr>
      <w:r>
        <w:rPr>
          <w:noProof/>
        </w:rPr>
        <w:drawing>
          <wp:inline distT="0" distB="0" distL="0" distR="0" wp14:anchorId="3D88DF8D" wp14:editId="46F4FA04">
            <wp:extent cx="3886400" cy="2749691"/>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886400" cy="2749691"/>
                    </a:xfrm>
                    <a:prstGeom prst="rect">
                      <a:avLst/>
                    </a:prstGeom>
                  </pic:spPr>
                </pic:pic>
              </a:graphicData>
            </a:graphic>
          </wp:inline>
        </w:drawing>
      </w:r>
    </w:p>
    <w:p w14:paraId="74CD4255" w14:textId="77777777" w:rsidR="0003053A" w:rsidRDefault="0003053A" w:rsidP="0003053A">
      <w:pPr>
        <w:spacing w:line="360" w:lineRule="auto"/>
        <w:rPr>
          <w:rFonts w:ascii="Arial" w:eastAsiaTheme="minorEastAsia" w:hAnsi="Arial" w:cs="Arial"/>
          <w:color w:val="222222"/>
          <w:szCs w:val="24"/>
          <w:shd w:val="clear" w:color="auto" w:fill="FFFFFF"/>
        </w:rPr>
      </w:pPr>
      <w:r>
        <w:rPr>
          <w:rFonts w:ascii="Arial" w:eastAsiaTheme="minorEastAsia" w:hAnsi="Arial" w:cs="Arial" w:hint="eastAsia"/>
          <w:szCs w:val="24"/>
        </w:rPr>
        <w:t>(</w:t>
      </w:r>
      <w:r>
        <w:rPr>
          <w:rFonts w:ascii="Arial" w:eastAsiaTheme="minorEastAsia" w:hAnsi="Arial" w:cs="Arial"/>
          <w:szCs w:val="24"/>
        </w:rPr>
        <w:t>Source:</w:t>
      </w:r>
      <w:r w:rsidRPr="00187FC9">
        <w:rPr>
          <w:rFonts w:ascii="Arial" w:eastAsiaTheme="minorEastAsia" w:hAnsi="Arial" w:cs="Arial"/>
          <w:color w:val="222222"/>
          <w:szCs w:val="24"/>
          <w:shd w:val="clear" w:color="auto" w:fill="FFFFFF"/>
        </w:rPr>
        <w:t xml:space="preserve"> </w:t>
      </w:r>
      <w:r w:rsidRPr="001379CC">
        <w:rPr>
          <w:rFonts w:ascii="Arial" w:hAnsi="Arial" w:cs="Arial"/>
          <w:color w:val="222222"/>
          <w:szCs w:val="24"/>
          <w:shd w:val="clear" w:color="auto" w:fill="FFFFFF"/>
        </w:rPr>
        <w:t>Creswell &amp; Creswell, 2017</w:t>
      </w:r>
      <w:r>
        <w:rPr>
          <w:rFonts w:ascii="Arial" w:eastAsiaTheme="minorEastAsia" w:hAnsi="Arial" w:cs="Arial"/>
          <w:color w:val="222222"/>
          <w:szCs w:val="24"/>
          <w:shd w:val="clear" w:color="auto" w:fill="FFFFFF"/>
        </w:rPr>
        <w:t>)</w:t>
      </w:r>
      <w:r w:rsidRPr="002712C6">
        <w:rPr>
          <w:rFonts w:ascii="Arial" w:eastAsiaTheme="minorEastAsia" w:hAnsi="Arial" w:cs="Arial"/>
          <w:color w:val="222222"/>
          <w:szCs w:val="24"/>
          <w:shd w:val="clear" w:color="auto" w:fill="FFFFFF"/>
        </w:rPr>
        <w:t>.</w:t>
      </w:r>
    </w:p>
    <w:p w14:paraId="21929823" w14:textId="77777777" w:rsidR="0003053A" w:rsidRDefault="0003053A" w:rsidP="00187FC9">
      <w:pPr>
        <w:spacing w:line="360" w:lineRule="auto"/>
        <w:rPr>
          <w:rFonts w:ascii="Arial" w:eastAsiaTheme="minorEastAsia" w:hAnsi="Arial" w:cs="Arial" w:hint="eastAsia"/>
          <w:color w:val="222222"/>
          <w:szCs w:val="24"/>
          <w:shd w:val="clear" w:color="auto" w:fill="FFFFFF"/>
        </w:rPr>
      </w:pPr>
    </w:p>
    <w:p w14:paraId="0EBBA2A1" w14:textId="77777777" w:rsidR="009B51ED" w:rsidRDefault="009B51ED">
      <w:pPr>
        <w:widowControl/>
        <w:jc w:val="left"/>
        <w:rPr>
          <w:rFonts w:ascii="Arial" w:eastAsiaTheme="minorEastAsia" w:hAnsi="Arial" w:cs="Arial"/>
          <w:szCs w:val="24"/>
        </w:rPr>
      </w:pPr>
      <w:r>
        <w:rPr>
          <w:rFonts w:ascii="Arial" w:eastAsiaTheme="minorEastAsia" w:hAnsi="Arial" w:cs="Arial"/>
          <w:szCs w:val="24"/>
        </w:rPr>
        <w:br w:type="page"/>
      </w:r>
    </w:p>
    <w:p w14:paraId="13E1D404" w14:textId="77777777" w:rsidR="001235DB" w:rsidRPr="002C08C5" w:rsidRDefault="001235DB" w:rsidP="002C08C5">
      <w:pPr>
        <w:pStyle w:val="1"/>
        <w:spacing w:before="0" w:after="0" w:line="360" w:lineRule="auto"/>
      </w:pPr>
      <w:bookmarkStart w:id="33" w:name="_Toc38669000"/>
      <w:r w:rsidRPr="002C08C5">
        <w:lastRenderedPageBreak/>
        <w:t>Appendix 4: Self-development activity</w:t>
      </w:r>
      <w:bookmarkEnd w:id="33"/>
    </w:p>
    <w:p w14:paraId="598F55DF" w14:textId="7437A7BE" w:rsidR="001235DB" w:rsidRDefault="00756F08" w:rsidP="001235DB">
      <w:pPr>
        <w:spacing w:line="360" w:lineRule="auto"/>
        <w:rPr>
          <w:rFonts w:ascii="Arial" w:hAnsi="Arial" w:cs="Arial"/>
          <w:szCs w:val="24"/>
        </w:rPr>
      </w:pPr>
      <w:r w:rsidRPr="00756F08">
        <w:rPr>
          <w:rFonts w:ascii="Arial" w:hAnsi="Arial" w:cs="Arial"/>
          <w:szCs w:val="24"/>
        </w:rPr>
        <w:t>Through this week's study, we learned about research design.</w:t>
      </w:r>
      <w:r>
        <w:rPr>
          <w:rFonts w:ascii="Arial" w:hAnsi="Arial" w:cs="Arial"/>
          <w:szCs w:val="24"/>
        </w:rPr>
        <w:t xml:space="preserve"> </w:t>
      </w:r>
      <w:r w:rsidRPr="00756F08">
        <w:rPr>
          <w:rFonts w:ascii="Arial" w:hAnsi="Arial" w:cs="Arial"/>
          <w:szCs w:val="24"/>
        </w:rPr>
        <w:t>We need to consider many factors and master the general procedures of research design.</w:t>
      </w:r>
      <w:r>
        <w:rPr>
          <w:rFonts w:ascii="Arial" w:hAnsi="Arial" w:cs="Arial"/>
          <w:szCs w:val="24"/>
        </w:rPr>
        <w:t xml:space="preserve"> </w:t>
      </w:r>
      <w:r w:rsidRPr="00756F08">
        <w:rPr>
          <w:rFonts w:ascii="Arial" w:hAnsi="Arial" w:cs="Arial"/>
          <w:szCs w:val="24"/>
        </w:rPr>
        <w:t>The first is to determine the appropriate topic as the research object and research question, determine the required data, then choose the appropriate research method, and then to think about the specific questionnaire design or interview questions.</w:t>
      </w:r>
      <w:r>
        <w:rPr>
          <w:rFonts w:ascii="Arial" w:hAnsi="Arial" w:cs="Arial"/>
          <w:szCs w:val="24"/>
        </w:rPr>
        <w:t xml:space="preserve"> </w:t>
      </w:r>
      <w:r w:rsidRPr="00756F08">
        <w:rPr>
          <w:rFonts w:ascii="Arial" w:hAnsi="Arial" w:cs="Arial"/>
          <w:szCs w:val="24"/>
        </w:rPr>
        <w:t>One is that when we were in a quantitative research class, we had a brainstorming process that led to a research problem.</w:t>
      </w:r>
    </w:p>
    <w:p w14:paraId="162B0C7A" w14:textId="4A8F8ADB" w:rsidR="00756F08" w:rsidRDefault="00756F08" w:rsidP="001235DB">
      <w:pPr>
        <w:spacing w:line="360" w:lineRule="auto"/>
        <w:rPr>
          <w:rFonts w:ascii="Arial" w:eastAsiaTheme="minorEastAsia" w:hAnsi="Arial" w:cs="Arial"/>
          <w:szCs w:val="24"/>
        </w:rPr>
      </w:pPr>
      <w:r w:rsidRPr="00756F08">
        <w:rPr>
          <w:rFonts w:ascii="Arial" w:hAnsi="Arial" w:cs="Arial"/>
          <w:noProof/>
          <w:szCs w:val="24"/>
        </w:rPr>
        <w:drawing>
          <wp:inline distT="0" distB="0" distL="0" distR="0" wp14:anchorId="7ACE287B" wp14:editId="249A76AF">
            <wp:extent cx="3620253" cy="2716279"/>
            <wp:effectExtent l="0" t="0" r="0" b="825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22503" cy="2717967"/>
                    </a:xfrm>
                    <a:prstGeom prst="rect">
                      <a:avLst/>
                    </a:prstGeom>
                    <a:noFill/>
                    <a:ln>
                      <a:noFill/>
                    </a:ln>
                  </pic:spPr>
                </pic:pic>
              </a:graphicData>
            </a:graphic>
          </wp:inline>
        </w:drawing>
      </w:r>
    </w:p>
    <w:p w14:paraId="7FCEC288" w14:textId="0EABED70" w:rsidR="00756F08" w:rsidRPr="00756F08" w:rsidRDefault="00756F08" w:rsidP="001235DB">
      <w:pPr>
        <w:spacing w:line="360" w:lineRule="auto"/>
        <w:rPr>
          <w:rFonts w:ascii="Arial" w:eastAsiaTheme="minorEastAsia" w:hAnsi="Arial" w:cs="Arial" w:hint="eastAsia"/>
          <w:szCs w:val="24"/>
        </w:rPr>
      </w:pPr>
      <w:r w:rsidRPr="00756F08">
        <w:rPr>
          <w:rFonts w:ascii="Arial" w:eastAsiaTheme="minorEastAsia" w:hAnsi="Arial" w:cs="Arial"/>
          <w:noProof/>
          <w:szCs w:val="24"/>
        </w:rPr>
        <w:drawing>
          <wp:inline distT="0" distB="0" distL="0" distR="0" wp14:anchorId="74CED1D4" wp14:editId="7E4587D3">
            <wp:extent cx="3509994" cy="2910632"/>
            <wp:effectExtent l="0" t="508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9520"/>
                    <a:stretch/>
                  </pic:blipFill>
                  <pic:spPr bwMode="auto">
                    <a:xfrm rot="5400000">
                      <a:off x="0" y="0"/>
                      <a:ext cx="3519473" cy="2918492"/>
                    </a:xfrm>
                    <a:prstGeom prst="rect">
                      <a:avLst/>
                    </a:prstGeom>
                    <a:noFill/>
                    <a:ln>
                      <a:noFill/>
                    </a:ln>
                    <a:extLst>
                      <a:ext uri="{53640926-AAD7-44D8-BBD7-CCE9431645EC}">
                        <a14:shadowObscured xmlns:a14="http://schemas.microsoft.com/office/drawing/2010/main"/>
                      </a:ext>
                    </a:extLst>
                  </pic:spPr>
                </pic:pic>
              </a:graphicData>
            </a:graphic>
          </wp:inline>
        </w:drawing>
      </w:r>
    </w:p>
    <w:p w14:paraId="6ADE4398" w14:textId="4C7897DF" w:rsidR="001235DB" w:rsidRDefault="00C51478" w:rsidP="002C08C5">
      <w:pPr>
        <w:pStyle w:val="1"/>
        <w:spacing w:before="0" w:after="0" w:line="360" w:lineRule="auto"/>
        <w:rPr>
          <w:rFonts w:cs="Arial"/>
          <w:szCs w:val="24"/>
        </w:rPr>
      </w:pPr>
      <w:r>
        <w:rPr>
          <w:rFonts w:cs="Arial"/>
          <w:szCs w:val="24"/>
        </w:rPr>
        <w:br w:type="page"/>
      </w:r>
      <w:bookmarkStart w:id="34" w:name="_Toc38669001"/>
      <w:r w:rsidR="001235DB" w:rsidRPr="002C08C5">
        <w:lastRenderedPageBreak/>
        <w:t>Entry 7: Research ethics and integrity</w:t>
      </w:r>
      <w:bookmarkEnd w:id="34"/>
      <w:r w:rsidR="001235DB" w:rsidRPr="002C08C5">
        <w:t xml:space="preserve"> </w:t>
      </w:r>
    </w:p>
    <w:p w14:paraId="36DF3ECE" w14:textId="6B6701CC" w:rsidR="00486215" w:rsidRDefault="00CE2B5C" w:rsidP="001235DB">
      <w:pPr>
        <w:spacing w:line="360" w:lineRule="auto"/>
        <w:rPr>
          <w:rFonts w:ascii="Arial" w:hAnsi="Arial" w:cs="Arial"/>
          <w:szCs w:val="24"/>
        </w:rPr>
      </w:pPr>
      <w:r w:rsidRPr="00CE2B5C">
        <w:rPr>
          <w:rFonts w:ascii="Arial" w:hAnsi="Arial" w:cs="Arial"/>
          <w:szCs w:val="24"/>
        </w:rPr>
        <w:t>The management research community tends to rely on the ethics developed by social researchers in related fields to guide the practical research activities of researchers (Bell and Bryman</w:t>
      </w:r>
      <w:r>
        <w:rPr>
          <w:rFonts w:ascii="Arial" w:hAnsi="Arial" w:cs="Arial"/>
          <w:szCs w:val="24"/>
        </w:rPr>
        <w:t>,2007)</w:t>
      </w:r>
      <w:r w:rsidRPr="00CE2B5C">
        <w:rPr>
          <w:rFonts w:ascii="Arial" w:hAnsi="Arial" w:cs="Arial"/>
          <w:szCs w:val="24"/>
        </w:rPr>
        <w:t>.</w:t>
      </w:r>
    </w:p>
    <w:p w14:paraId="0E3C90A5" w14:textId="78B42E3E" w:rsidR="0043680A" w:rsidRPr="00E248CD" w:rsidRDefault="0075784E" w:rsidP="00486215">
      <w:pPr>
        <w:spacing w:line="360" w:lineRule="auto"/>
        <w:rPr>
          <w:rFonts w:ascii="Arial" w:hAnsi="Arial" w:cs="Arial"/>
          <w:szCs w:val="24"/>
        </w:rPr>
      </w:pPr>
      <w:r w:rsidRPr="00E248CD">
        <w:rPr>
          <w:rFonts w:ascii="Arial" w:hAnsi="Arial" w:cs="Arial"/>
          <w:szCs w:val="24"/>
        </w:rPr>
        <w:t>Thomas</w:t>
      </w:r>
      <w:r w:rsidRPr="00E248CD">
        <w:rPr>
          <w:rFonts w:ascii="Arial" w:hAnsi="Arial" w:cs="Arial"/>
          <w:szCs w:val="24"/>
        </w:rPr>
        <w:t xml:space="preserve"> </w:t>
      </w:r>
      <w:r w:rsidRPr="00E248CD">
        <w:rPr>
          <w:rFonts w:ascii="Arial" w:hAnsi="Arial" w:cs="Arial"/>
          <w:szCs w:val="24"/>
        </w:rPr>
        <w:t>(1996) Outlines a useful typology, specifically for deontological and consequentialist positions</w:t>
      </w:r>
      <w:r w:rsidRPr="00CE2B5C">
        <w:rPr>
          <w:rFonts w:ascii="宋体" w:eastAsia="宋体" w:hAnsi="宋体" w:cs="宋体" w:hint="eastAsia"/>
          <w:szCs w:val="24"/>
        </w:rPr>
        <w:t>（</w:t>
      </w:r>
      <w:r w:rsidRPr="00E248CD">
        <w:rPr>
          <w:rFonts w:ascii="Arial" w:hAnsi="Arial" w:cs="Arial"/>
          <w:szCs w:val="24"/>
        </w:rPr>
        <w:t>Capurro</w:t>
      </w:r>
      <w:r w:rsidRPr="00E248CD">
        <w:rPr>
          <w:rFonts w:ascii="Arial" w:hAnsi="Arial" w:cs="Arial"/>
          <w:szCs w:val="24"/>
        </w:rPr>
        <w:t xml:space="preserve"> </w:t>
      </w:r>
      <w:r w:rsidRPr="00E248CD">
        <w:rPr>
          <w:rFonts w:ascii="Arial" w:hAnsi="Arial" w:cs="Arial"/>
          <w:szCs w:val="24"/>
        </w:rPr>
        <w:t>and Pingel</w:t>
      </w:r>
      <w:r w:rsidRPr="00CE2B5C">
        <w:rPr>
          <w:rFonts w:ascii="宋体" w:eastAsia="宋体" w:hAnsi="宋体" w:cs="宋体" w:hint="eastAsia"/>
          <w:szCs w:val="24"/>
        </w:rPr>
        <w:t>，</w:t>
      </w:r>
      <w:r w:rsidRPr="00E248CD">
        <w:rPr>
          <w:rFonts w:ascii="Arial" w:hAnsi="Arial" w:cs="Arial"/>
          <w:szCs w:val="24"/>
        </w:rPr>
        <w:t>2002</w:t>
      </w:r>
      <w:r w:rsidRPr="00CE2B5C">
        <w:rPr>
          <w:rFonts w:ascii="宋体" w:eastAsia="宋体" w:hAnsi="宋体" w:cs="宋体" w:hint="eastAsia"/>
          <w:szCs w:val="24"/>
        </w:rPr>
        <w:t>）</w:t>
      </w:r>
      <w:r w:rsidRPr="00E248CD">
        <w:rPr>
          <w:rFonts w:ascii="Arial" w:hAnsi="Arial" w:cs="Arial"/>
          <w:szCs w:val="24"/>
        </w:rPr>
        <w:t xml:space="preserve">, which can help to illustrate the ethical responses of researchers. </w:t>
      </w:r>
      <w:r w:rsidR="0045706D" w:rsidRPr="00E248CD">
        <w:rPr>
          <w:rFonts w:ascii="Arial" w:hAnsi="Arial" w:cs="Arial"/>
          <w:szCs w:val="24"/>
        </w:rPr>
        <w:t>The deontological position is essentially based on the formal designation of guidelines that reflect compliance with the rules</w:t>
      </w:r>
      <w:r w:rsidR="0045706D" w:rsidRPr="00E248CD">
        <w:rPr>
          <w:rFonts w:ascii="Arial" w:hAnsi="Arial" w:cs="Arial"/>
          <w:szCs w:val="24"/>
        </w:rPr>
        <w:t xml:space="preserve"> (</w:t>
      </w:r>
      <w:r w:rsidR="0045706D" w:rsidRPr="00E248CD">
        <w:rPr>
          <w:rFonts w:ascii="Arial" w:hAnsi="Arial" w:cs="Arial"/>
          <w:szCs w:val="24"/>
        </w:rPr>
        <w:t>Nozick</w:t>
      </w:r>
      <w:r w:rsidR="0045706D" w:rsidRPr="00CE2B5C">
        <w:rPr>
          <w:rFonts w:ascii="宋体" w:eastAsia="宋体" w:hAnsi="宋体" w:cs="宋体" w:hint="eastAsia"/>
          <w:szCs w:val="24"/>
        </w:rPr>
        <w:t>，</w:t>
      </w:r>
      <w:r w:rsidR="0045706D" w:rsidRPr="00E248CD">
        <w:rPr>
          <w:rFonts w:ascii="Arial" w:hAnsi="Arial" w:cs="Arial"/>
          <w:szCs w:val="24"/>
        </w:rPr>
        <w:t>1978</w:t>
      </w:r>
      <w:r w:rsidR="0045706D" w:rsidRPr="00E248CD">
        <w:rPr>
          <w:rFonts w:ascii="Arial" w:hAnsi="Arial" w:cs="Arial"/>
          <w:szCs w:val="24"/>
        </w:rPr>
        <w:t xml:space="preserve">). </w:t>
      </w:r>
      <w:r w:rsidR="0045706D" w:rsidRPr="00E248CD">
        <w:rPr>
          <w:rFonts w:ascii="Arial" w:hAnsi="Arial" w:cs="Arial"/>
          <w:szCs w:val="24"/>
        </w:rPr>
        <w:t>Just as many schools, academic boards, and academic research institutions have established codes of conduct that guide the conduct of researchers.</w:t>
      </w:r>
      <w:r w:rsidR="0045706D" w:rsidRPr="00E248CD">
        <w:rPr>
          <w:rFonts w:ascii="Arial" w:hAnsi="Arial" w:cs="Arial"/>
          <w:szCs w:val="24"/>
        </w:rPr>
        <w:t xml:space="preserve"> </w:t>
      </w:r>
      <w:r w:rsidR="0045706D" w:rsidRPr="00E248CD">
        <w:rPr>
          <w:rFonts w:ascii="Arial" w:hAnsi="Arial" w:cs="Arial"/>
          <w:szCs w:val="24"/>
        </w:rPr>
        <w:t>Consequentialists, on the other hand, believe that the purpose of an action is to produce the greatest social benefit or the least social harm</w:t>
      </w:r>
      <w:r w:rsidR="0045706D" w:rsidRPr="00E248CD">
        <w:rPr>
          <w:rFonts w:ascii="Arial" w:hAnsi="Arial" w:cs="Arial"/>
          <w:szCs w:val="24"/>
        </w:rPr>
        <w:t xml:space="preserve">( </w:t>
      </w:r>
      <w:r w:rsidR="0045706D" w:rsidRPr="00E248CD">
        <w:rPr>
          <w:rFonts w:ascii="Arial" w:hAnsi="Arial" w:cs="Arial"/>
          <w:szCs w:val="24"/>
        </w:rPr>
        <w:t>Capurro and Pingel</w:t>
      </w:r>
      <w:r w:rsidR="0045706D" w:rsidRPr="00CE2B5C">
        <w:rPr>
          <w:rFonts w:ascii="宋体" w:eastAsia="宋体" w:hAnsi="宋体" w:cs="宋体" w:hint="eastAsia"/>
          <w:szCs w:val="24"/>
        </w:rPr>
        <w:t>，</w:t>
      </w:r>
      <w:r w:rsidR="0045706D" w:rsidRPr="00E248CD">
        <w:rPr>
          <w:rFonts w:ascii="Arial" w:hAnsi="Arial" w:cs="Arial"/>
          <w:szCs w:val="24"/>
        </w:rPr>
        <w:t>2002</w:t>
      </w:r>
      <w:r w:rsidR="0045706D" w:rsidRPr="00E248CD">
        <w:rPr>
          <w:rFonts w:ascii="Arial" w:hAnsi="Arial" w:cs="Arial"/>
          <w:szCs w:val="24"/>
        </w:rPr>
        <w:t>).</w:t>
      </w:r>
      <w:r w:rsidR="00594882" w:rsidRPr="00E248CD">
        <w:rPr>
          <w:rFonts w:ascii="Arial" w:hAnsi="Arial" w:cs="Arial"/>
          <w:szCs w:val="24"/>
        </w:rPr>
        <w:t xml:space="preserve"> </w:t>
      </w:r>
      <w:r w:rsidR="00594882" w:rsidRPr="00E248CD">
        <w:rPr>
          <w:rFonts w:ascii="Arial" w:hAnsi="Arial" w:cs="Arial"/>
          <w:szCs w:val="24"/>
        </w:rPr>
        <w:t>The first controversy about research ethics -- Small Town in Mass Society -- was about the identification of research findings even when they were reported anonymously</w:t>
      </w:r>
      <w:r w:rsidR="00594882" w:rsidRPr="00CE2B5C">
        <w:rPr>
          <w:rFonts w:ascii="宋体" w:eastAsia="宋体" w:hAnsi="宋体" w:cs="宋体" w:hint="eastAsia"/>
          <w:szCs w:val="24"/>
        </w:rPr>
        <w:t>（</w:t>
      </w:r>
      <w:r w:rsidR="00594882" w:rsidRPr="00E248CD">
        <w:rPr>
          <w:rFonts w:ascii="Arial" w:hAnsi="Arial" w:cs="Arial"/>
          <w:szCs w:val="24"/>
        </w:rPr>
        <w:t>Allen</w:t>
      </w:r>
      <w:r w:rsidR="00594882" w:rsidRPr="00E248CD">
        <w:rPr>
          <w:rFonts w:ascii="Arial" w:hAnsi="Arial" w:cs="Arial"/>
          <w:szCs w:val="24"/>
        </w:rPr>
        <w:t>,</w:t>
      </w:r>
      <w:r w:rsidR="00594882" w:rsidRPr="00E248CD">
        <w:rPr>
          <w:rFonts w:ascii="Arial" w:hAnsi="Arial" w:cs="Arial"/>
          <w:szCs w:val="24"/>
        </w:rPr>
        <w:t>1998</w:t>
      </w:r>
      <w:r w:rsidR="00594882" w:rsidRPr="00CE2B5C">
        <w:rPr>
          <w:rFonts w:ascii="宋体" w:eastAsia="宋体" w:hAnsi="宋体" w:cs="宋体" w:hint="eastAsia"/>
          <w:szCs w:val="24"/>
        </w:rPr>
        <w:t>）</w:t>
      </w:r>
      <w:r w:rsidR="00594882" w:rsidRPr="00E248CD">
        <w:rPr>
          <w:rFonts w:ascii="Arial" w:hAnsi="Arial" w:cs="Arial"/>
          <w:szCs w:val="24"/>
        </w:rPr>
        <w:t>.</w:t>
      </w:r>
      <w:r w:rsidR="00AF45E2" w:rsidRPr="00E248CD">
        <w:rPr>
          <w:rFonts w:ascii="Arial" w:hAnsi="Arial" w:cs="Arial"/>
          <w:szCs w:val="24"/>
        </w:rPr>
        <w:t xml:space="preserve"> </w:t>
      </w:r>
      <w:r w:rsidR="00AF45E2" w:rsidRPr="00E248CD">
        <w:rPr>
          <w:rFonts w:ascii="Arial" w:hAnsi="Arial" w:cs="Arial"/>
          <w:szCs w:val="24"/>
        </w:rPr>
        <w:t xml:space="preserve">Other researchers have used deception in interviewing subjects, notably the </w:t>
      </w:r>
      <w:r w:rsidR="00F445DD" w:rsidRPr="00E248CD">
        <w:rPr>
          <w:rFonts w:ascii="Arial" w:hAnsi="Arial" w:cs="Arial"/>
          <w:szCs w:val="24"/>
        </w:rPr>
        <w:t>M</w:t>
      </w:r>
      <w:r w:rsidR="00AF45E2" w:rsidRPr="00E248CD">
        <w:rPr>
          <w:rFonts w:ascii="Arial" w:hAnsi="Arial" w:cs="Arial"/>
          <w:szCs w:val="24"/>
        </w:rPr>
        <w:t>ilgram experiment</w:t>
      </w:r>
      <w:r w:rsidR="00E251F8" w:rsidRPr="00E251F8">
        <w:t xml:space="preserve"> </w:t>
      </w:r>
      <w:r w:rsidR="00E251F8" w:rsidRPr="00E251F8">
        <w:rPr>
          <w:rFonts w:ascii="Arial" w:hAnsi="Arial" w:cs="Arial"/>
          <w:szCs w:val="24"/>
        </w:rPr>
        <w:t>(1963)</w:t>
      </w:r>
      <w:r w:rsidR="00AF45E2" w:rsidRPr="00E248CD">
        <w:rPr>
          <w:rFonts w:ascii="Arial" w:hAnsi="Arial" w:cs="Arial"/>
          <w:szCs w:val="24"/>
        </w:rPr>
        <w:t>.</w:t>
      </w:r>
      <w:r w:rsidR="00B93B0D" w:rsidRPr="00E248CD">
        <w:rPr>
          <w:rFonts w:ascii="Arial" w:hAnsi="Arial" w:cs="Arial"/>
          <w:szCs w:val="24"/>
        </w:rPr>
        <w:t xml:space="preserve"> </w:t>
      </w:r>
      <w:r w:rsidR="00B93B0D" w:rsidRPr="00E248CD">
        <w:rPr>
          <w:rFonts w:ascii="Arial" w:hAnsi="Arial" w:cs="Arial"/>
          <w:szCs w:val="24"/>
        </w:rPr>
        <w:t>These controversies led to the publication of a series of ethical Research specifications, such as the Belmont Report for the Protection of Human Subjects of Biomedical and Behavioural Research in 1979 (Walther, 2002).</w:t>
      </w:r>
      <w:r w:rsidR="00C337C3" w:rsidRPr="00E248CD">
        <w:rPr>
          <w:rFonts w:ascii="Arial" w:hAnsi="Arial" w:cs="Arial"/>
          <w:szCs w:val="24"/>
        </w:rPr>
        <w:t xml:space="preserve"> </w:t>
      </w:r>
      <w:r w:rsidR="00C337C3" w:rsidRPr="00E248CD">
        <w:rPr>
          <w:rFonts w:ascii="Arial" w:hAnsi="Arial" w:cs="Arial"/>
          <w:szCs w:val="24"/>
        </w:rPr>
        <w:t>All of these provide a warning to practical researchers about the importance of ethical justice and ethical considerations in the research process.</w:t>
      </w:r>
      <w:r w:rsidR="00C337C3" w:rsidRPr="00E248CD">
        <w:rPr>
          <w:rFonts w:ascii="Arial" w:hAnsi="Arial" w:cs="Arial"/>
          <w:szCs w:val="24"/>
        </w:rPr>
        <w:t xml:space="preserve"> </w:t>
      </w:r>
      <w:r w:rsidR="00C337C3" w:rsidRPr="00E248CD">
        <w:rPr>
          <w:rFonts w:ascii="Arial" w:hAnsi="Arial" w:cs="Arial"/>
          <w:szCs w:val="24"/>
        </w:rPr>
        <w:t>As Reid (1996)</w:t>
      </w:r>
      <w:r w:rsidR="00C337C3" w:rsidRPr="00E248CD">
        <w:rPr>
          <w:rFonts w:ascii="Arial" w:hAnsi="Arial" w:cs="Arial" w:hint="eastAsia"/>
          <w:szCs w:val="24"/>
        </w:rPr>
        <w:t xml:space="preserve"> </w:t>
      </w:r>
      <w:r w:rsidR="00C337C3" w:rsidRPr="00E248CD">
        <w:rPr>
          <w:rFonts w:ascii="Arial" w:hAnsi="Arial" w:cs="Arial"/>
          <w:szCs w:val="24"/>
        </w:rPr>
        <w:t>says, it is irresponsible and immoral to deny ethical traps.</w:t>
      </w:r>
    </w:p>
    <w:p w14:paraId="3D87DCC4" w14:textId="77777777" w:rsidR="003D2356" w:rsidRPr="00E248CD" w:rsidRDefault="003D2356" w:rsidP="00486215">
      <w:pPr>
        <w:spacing w:line="360" w:lineRule="auto"/>
        <w:rPr>
          <w:rFonts w:ascii="Arial" w:hAnsi="Arial" w:cs="Arial"/>
          <w:szCs w:val="24"/>
        </w:rPr>
      </w:pPr>
    </w:p>
    <w:p w14:paraId="58B24FB3" w14:textId="7D9EEB1F" w:rsidR="0043680A" w:rsidRDefault="00096921" w:rsidP="00486215">
      <w:pPr>
        <w:spacing w:line="360" w:lineRule="auto"/>
        <w:rPr>
          <w:rFonts w:ascii="Arial" w:hAnsi="Arial" w:cs="Arial"/>
          <w:szCs w:val="24"/>
        </w:rPr>
      </w:pPr>
      <w:r w:rsidRPr="00E248CD">
        <w:rPr>
          <w:rFonts w:ascii="Arial" w:hAnsi="Arial" w:cs="Arial"/>
          <w:szCs w:val="24"/>
        </w:rPr>
        <w:t>With the characteristics of accessibility, persistence and diversity, the Internet provides a new social life form for researchers(Castells</w:t>
      </w:r>
      <w:r w:rsidRPr="00E248CD">
        <w:rPr>
          <w:rFonts w:ascii="宋体" w:eastAsia="宋体" w:hAnsi="宋体" w:cs="宋体" w:hint="eastAsia"/>
          <w:szCs w:val="24"/>
        </w:rPr>
        <w:t>，</w:t>
      </w:r>
      <w:r w:rsidRPr="00E248CD">
        <w:rPr>
          <w:rFonts w:ascii="Arial" w:hAnsi="Arial" w:cs="Arial"/>
          <w:szCs w:val="24"/>
        </w:rPr>
        <w:t>2000).</w:t>
      </w:r>
      <w:r w:rsidRPr="00E248CD">
        <w:rPr>
          <w:rFonts w:ascii="Arial" w:hAnsi="Arial" w:cs="Arial"/>
          <w:szCs w:val="24"/>
        </w:rPr>
        <w:t xml:space="preserve"> </w:t>
      </w:r>
      <w:r w:rsidR="0043680A" w:rsidRPr="00E248CD">
        <w:rPr>
          <w:rFonts w:ascii="Arial" w:hAnsi="Arial" w:cs="Arial"/>
          <w:szCs w:val="24"/>
        </w:rPr>
        <w:t>Nowadays, it is quite common to conduct research</w:t>
      </w:r>
      <w:r w:rsidR="00BA4CDD" w:rsidRPr="00E248CD">
        <w:rPr>
          <w:rFonts w:ascii="Arial" w:hAnsi="Arial" w:cs="Arial"/>
          <w:szCs w:val="24"/>
        </w:rPr>
        <w:t xml:space="preserve"> survey</w:t>
      </w:r>
      <w:r w:rsidR="0043680A" w:rsidRPr="00E248CD">
        <w:rPr>
          <w:rFonts w:ascii="Arial" w:hAnsi="Arial" w:cs="Arial"/>
          <w:szCs w:val="24"/>
        </w:rPr>
        <w:t xml:space="preserve"> through the Internet, which can save time and money on the one hand.</w:t>
      </w:r>
      <w:r w:rsidR="0043680A" w:rsidRPr="00E248CD">
        <w:rPr>
          <w:rFonts w:ascii="Arial" w:hAnsi="Arial" w:cs="Arial"/>
          <w:szCs w:val="24"/>
        </w:rPr>
        <w:t xml:space="preserve"> </w:t>
      </w:r>
      <w:r w:rsidR="0043680A" w:rsidRPr="00E248CD">
        <w:rPr>
          <w:rFonts w:ascii="Arial" w:hAnsi="Arial" w:cs="Arial"/>
          <w:szCs w:val="24"/>
        </w:rPr>
        <w:t>It can eliminate the boundaries of time and distance, but it also brings a series of problems.</w:t>
      </w:r>
      <w:r w:rsidR="0043680A" w:rsidRPr="00E248CD">
        <w:rPr>
          <w:rFonts w:ascii="Arial" w:hAnsi="Arial" w:cs="Arial"/>
          <w:szCs w:val="24"/>
        </w:rPr>
        <w:t xml:space="preserve"> </w:t>
      </w:r>
      <w:r w:rsidR="0043680A" w:rsidRPr="00E248CD">
        <w:rPr>
          <w:rFonts w:ascii="Arial" w:hAnsi="Arial" w:cs="Arial"/>
          <w:szCs w:val="24"/>
        </w:rPr>
        <w:t xml:space="preserve">Such as informed consent </w:t>
      </w:r>
      <w:r w:rsidR="0043680A" w:rsidRPr="00E248CD">
        <w:rPr>
          <w:rFonts w:ascii="Arial" w:hAnsi="Arial" w:cs="Arial"/>
          <w:szCs w:val="24"/>
        </w:rPr>
        <w:lastRenderedPageBreak/>
        <w:t>and subjects</w:t>
      </w:r>
      <w:r w:rsidR="0043680A" w:rsidRPr="00E248CD">
        <w:rPr>
          <w:rFonts w:ascii="Arial" w:hAnsi="Arial" w:cs="Arial"/>
          <w:szCs w:val="24"/>
        </w:rPr>
        <w:t>’</w:t>
      </w:r>
      <w:r w:rsidR="0043680A" w:rsidRPr="00E248CD">
        <w:rPr>
          <w:rFonts w:ascii="Arial" w:hAnsi="Arial" w:cs="Arial"/>
          <w:szCs w:val="24"/>
        </w:rPr>
        <w:t xml:space="preserve"> privacy, because sometimes the boundary between public and private space is not very clear</w:t>
      </w:r>
      <w:r w:rsidR="00FE5F1B" w:rsidRPr="00E248CD">
        <w:rPr>
          <w:rFonts w:ascii="Arial" w:hAnsi="Arial" w:cs="Arial"/>
          <w:szCs w:val="24"/>
        </w:rPr>
        <w:t xml:space="preserve"> </w:t>
      </w:r>
      <w:r w:rsidR="00CD5064" w:rsidRPr="00E248CD">
        <w:rPr>
          <w:rFonts w:ascii="Arial" w:hAnsi="Arial" w:cs="Arial"/>
          <w:szCs w:val="24"/>
        </w:rPr>
        <w:t>(</w:t>
      </w:r>
      <w:r w:rsidR="00FE5F1B" w:rsidRPr="00E248CD">
        <w:rPr>
          <w:rFonts w:ascii="Arial" w:hAnsi="Arial" w:cs="Arial"/>
          <w:szCs w:val="24"/>
        </w:rPr>
        <w:t>Eysenbach and Till, 2001)</w:t>
      </w:r>
      <w:r w:rsidR="0043680A" w:rsidRPr="00E248CD">
        <w:rPr>
          <w:rFonts w:ascii="Arial" w:hAnsi="Arial" w:cs="Arial"/>
          <w:szCs w:val="24"/>
        </w:rPr>
        <w:t>.</w:t>
      </w:r>
      <w:r w:rsidR="005F0B26" w:rsidRPr="00E248CD">
        <w:rPr>
          <w:rFonts w:ascii="Arial" w:hAnsi="Arial" w:cs="Arial"/>
          <w:szCs w:val="24"/>
        </w:rPr>
        <w:t xml:space="preserve"> </w:t>
      </w:r>
      <w:r w:rsidR="005F0B26" w:rsidRPr="00E248CD">
        <w:rPr>
          <w:rFonts w:ascii="Arial" w:hAnsi="Arial" w:cs="Arial"/>
          <w:szCs w:val="24"/>
        </w:rPr>
        <w:t>We need to take into account the risks of internet-based research and the technical complexities involved.</w:t>
      </w:r>
      <w:r w:rsidRPr="00E248CD">
        <w:rPr>
          <w:rFonts w:ascii="Arial" w:hAnsi="Arial" w:cs="Arial"/>
          <w:szCs w:val="24"/>
        </w:rPr>
        <w:t xml:space="preserve"> </w:t>
      </w:r>
    </w:p>
    <w:p w14:paraId="54AF04FD" w14:textId="595F3A25" w:rsidR="00DE39E0" w:rsidRDefault="00DE39E0" w:rsidP="00486215">
      <w:pPr>
        <w:spacing w:line="360" w:lineRule="auto"/>
        <w:rPr>
          <w:rFonts w:ascii="Arial" w:eastAsiaTheme="minorEastAsia" w:hAnsi="Arial" w:cs="Arial"/>
          <w:szCs w:val="24"/>
        </w:rPr>
      </w:pPr>
    </w:p>
    <w:p w14:paraId="35468E49" w14:textId="1807F34B" w:rsidR="00DE39E0" w:rsidRPr="00DE39E0" w:rsidRDefault="00DE39E0" w:rsidP="00486215">
      <w:pPr>
        <w:spacing w:line="360" w:lineRule="auto"/>
        <w:rPr>
          <w:rFonts w:ascii="Arial" w:eastAsiaTheme="minorEastAsia" w:hAnsi="Arial" w:cs="Arial" w:hint="eastAsia"/>
          <w:szCs w:val="24"/>
        </w:rPr>
      </w:pPr>
      <w:r w:rsidRPr="00DE39E0">
        <w:rPr>
          <w:rFonts w:ascii="Arial" w:eastAsiaTheme="minorEastAsia" w:hAnsi="Arial" w:cs="Arial"/>
          <w:szCs w:val="24"/>
        </w:rPr>
        <w:t>Through these established ethical principles and standards, researchers have an ethical basis for predicting problems and risks in the research process and making decisions to avoid conflicts and harm</w:t>
      </w:r>
      <w:r w:rsidR="003C1B68">
        <w:rPr>
          <w:rFonts w:ascii="Arial" w:eastAsiaTheme="minorEastAsia" w:hAnsi="Arial" w:cs="Arial"/>
          <w:szCs w:val="24"/>
        </w:rPr>
        <w:t xml:space="preserve"> </w:t>
      </w:r>
      <w:r>
        <w:rPr>
          <w:rFonts w:ascii="Arial" w:eastAsiaTheme="minorEastAsia" w:hAnsi="Arial" w:cs="Arial"/>
          <w:szCs w:val="24"/>
        </w:rPr>
        <w:t>(</w:t>
      </w:r>
      <w:r w:rsidRPr="005C0342">
        <w:rPr>
          <w:rFonts w:ascii="Arial" w:hAnsi="Arial" w:cs="Arial"/>
          <w:color w:val="222222"/>
          <w:szCs w:val="24"/>
          <w:shd w:val="clear" w:color="auto" w:fill="FFFFFF"/>
        </w:rPr>
        <w:t>Saunders, 2011).</w:t>
      </w:r>
      <w:r w:rsidR="00431166" w:rsidRPr="00431166">
        <w:t xml:space="preserve"> </w:t>
      </w:r>
      <w:r w:rsidR="00431166" w:rsidRPr="00431166">
        <w:rPr>
          <w:rFonts w:ascii="Arial" w:hAnsi="Arial" w:cs="Arial"/>
          <w:color w:val="222222"/>
          <w:szCs w:val="24"/>
          <w:shd w:val="clear" w:color="auto" w:fill="FFFFFF"/>
        </w:rPr>
        <w:t xml:space="preserve">We </w:t>
      </w:r>
      <w:r w:rsidR="00431166">
        <w:rPr>
          <w:rFonts w:ascii="Arial" w:hAnsi="Arial" w:cs="Arial"/>
          <w:color w:val="222222"/>
          <w:szCs w:val="24"/>
          <w:shd w:val="clear" w:color="auto" w:fill="FFFFFF"/>
        </w:rPr>
        <w:t>DBA students</w:t>
      </w:r>
      <w:r w:rsidR="00431166" w:rsidRPr="00431166">
        <w:rPr>
          <w:rFonts w:ascii="Arial" w:hAnsi="Arial" w:cs="Arial"/>
          <w:color w:val="222222"/>
          <w:szCs w:val="24"/>
          <w:shd w:val="clear" w:color="auto" w:fill="FFFFFF"/>
        </w:rPr>
        <w:t xml:space="preserve"> should be guided by the university's ethical code or code of ethics to prevent misconduct.</w:t>
      </w:r>
      <w:r w:rsidR="00431166">
        <w:rPr>
          <w:rFonts w:ascii="Arial" w:hAnsi="Arial" w:cs="Arial"/>
          <w:color w:val="222222"/>
          <w:szCs w:val="24"/>
          <w:shd w:val="clear" w:color="auto" w:fill="FFFFFF"/>
        </w:rPr>
        <w:t xml:space="preserve"> </w:t>
      </w:r>
      <w:r w:rsidR="00431166" w:rsidRPr="00431166">
        <w:rPr>
          <w:rFonts w:ascii="Arial" w:hAnsi="Arial" w:cs="Arial"/>
          <w:color w:val="222222"/>
          <w:szCs w:val="24"/>
          <w:shd w:val="clear" w:color="auto" w:fill="FFFFFF"/>
        </w:rPr>
        <w:t>Be</w:t>
      </w:r>
      <w:r w:rsidR="00431166">
        <w:rPr>
          <w:rFonts w:ascii="Arial" w:hAnsi="Arial" w:cs="Arial"/>
          <w:color w:val="222222"/>
          <w:szCs w:val="24"/>
          <w:shd w:val="clear" w:color="auto" w:fill="FFFFFF"/>
        </w:rPr>
        <w:t xml:space="preserve"> </w:t>
      </w:r>
      <w:r w:rsidR="00431166" w:rsidRPr="00431166">
        <w:rPr>
          <w:rFonts w:ascii="Arial" w:hAnsi="Arial" w:cs="Arial"/>
          <w:color w:val="222222"/>
          <w:szCs w:val="24"/>
          <w:shd w:val="clear" w:color="auto" w:fill="FFFFFF"/>
        </w:rPr>
        <w:t>careful to incorporate ethical principles and standards into your research.</w:t>
      </w:r>
      <w:r w:rsidR="00452B3D">
        <w:rPr>
          <w:rFonts w:ascii="Arial" w:hAnsi="Arial" w:cs="Arial"/>
          <w:color w:val="222222"/>
          <w:szCs w:val="24"/>
          <w:shd w:val="clear" w:color="auto" w:fill="FFFFFF"/>
        </w:rPr>
        <w:t xml:space="preserve"> E</w:t>
      </w:r>
      <w:r w:rsidR="00452B3D" w:rsidRPr="00452B3D">
        <w:rPr>
          <w:rFonts w:ascii="Arial" w:hAnsi="Arial" w:cs="Arial"/>
          <w:color w:val="222222"/>
          <w:szCs w:val="24"/>
          <w:shd w:val="clear" w:color="auto" w:fill="FFFFFF"/>
        </w:rPr>
        <w:t>thical issues are important throughout the research process.</w:t>
      </w:r>
    </w:p>
    <w:p w14:paraId="6F20F56B" w14:textId="77777777" w:rsidR="0043680A" w:rsidRPr="00486215" w:rsidRDefault="0043680A" w:rsidP="00486215">
      <w:pPr>
        <w:spacing w:line="360" w:lineRule="auto"/>
        <w:rPr>
          <w:rFonts w:ascii="Arial" w:hAnsi="Arial" w:cs="Arial"/>
          <w:szCs w:val="24"/>
        </w:rPr>
      </w:pPr>
    </w:p>
    <w:p w14:paraId="23F59530" w14:textId="77777777" w:rsidR="0043680A" w:rsidRDefault="0043680A">
      <w:pPr>
        <w:widowControl/>
        <w:jc w:val="left"/>
        <w:rPr>
          <w:rFonts w:ascii="Arial" w:hAnsi="Arial" w:cs="Arial"/>
          <w:szCs w:val="24"/>
        </w:rPr>
      </w:pPr>
      <w:r>
        <w:rPr>
          <w:rFonts w:ascii="Arial" w:hAnsi="Arial" w:cs="Arial"/>
          <w:szCs w:val="24"/>
        </w:rPr>
        <w:br w:type="page"/>
      </w:r>
    </w:p>
    <w:p w14:paraId="6BD41A86" w14:textId="017DB6F0" w:rsidR="001235DB" w:rsidRPr="002C08C5" w:rsidRDefault="001235DB" w:rsidP="002C08C5">
      <w:pPr>
        <w:pStyle w:val="1"/>
        <w:spacing w:before="0" w:after="0" w:line="360" w:lineRule="auto"/>
      </w:pPr>
      <w:bookmarkStart w:id="35" w:name="_Toc38669002"/>
      <w:r w:rsidRPr="002C08C5">
        <w:lastRenderedPageBreak/>
        <w:t>Appendix 1: References</w:t>
      </w:r>
      <w:bookmarkEnd w:id="35"/>
      <w:r w:rsidRPr="002C08C5">
        <w:t xml:space="preserve"> </w:t>
      </w:r>
    </w:p>
    <w:p w14:paraId="4EDFD95F" w14:textId="72A0A06C" w:rsidR="008557BA" w:rsidRDefault="008557BA" w:rsidP="001235DB">
      <w:pPr>
        <w:spacing w:line="360" w:lineRule="auto"/>
        <w:rPr>
          <w:rFonts w:ascii="Arial" w:hAnsi="Arial" w:cs="Arial"/>
          <w:szCs w:val="24"/>
        </w:rPr>
      </w:pPr>
      <w:r w:rsidRPr="008557BA">
        <w:rPr>
          <w:rFonts w:ascii="Arial" w:hAnsi="Arial" w:cs="Arial"/>
          <w:szCs w:val="24"/>
        </w:rPr>
        <w:t>Allen, C. (1998), “Spies like us: when sociologists deceive their subjects”, available at: http://csf.colorado.edu/gimenez/ papers/lies.html (accessed February 1, 2003).</w:t>
      </w:r>
    </w:p>
    <w:p w14:paraId="5ED5CCD6" w14:textId="34F6C6E9" w:rsidR="005C0342" w:rsidRPr="005C0342" w:rsidRDefault="005C0342" w:rsidP="001235DB">
      <w:pPr>
        <w:spacing w:line="360" w:lineRule="auto"/>
        <w:rPr>
          <w:rFonts w:ascii="Arial" w:hAnsi="Arial" w:cs="Arial"/>
          <w:szCs w:val="24"/>
        </w:rPr>
      </w:pPr>
      <w:r w:rsidRPr="005C0342">
        <w:rPr>
          <w:rFonts w:ascii="Arial" w:hAnsi="Arial" w:cs="Arial"/>
          <w:szCs w:val="24"/>
        </w:rPr>
        <w:t>Bell, E. and Bryman, A. (2007) ‘The ethics of management research: An exploratory content analysis’, British Journal of Management, Vol. 18, No. 1, pp. 63–77.</w:t>
      </w:r>
    </w:p>
    <w:p w14:paraId="220386E2" w14:textId="1060CB44" w:rsidR="005C0342" w:rsidRPr="005C0342" w:rsidRDefault="005C0342" w:rsidP="001235DB">
      <w:pPr>
        <w:spacing w:line="360" w:lineRule="auto"/>
        <w:rPr>
          <w:rFonts w:ascii="Arial" w:eastAsiaTheme="minorEastAsia" w:hAnsi="Arial" w:cs="Arial"/>
          <w:szCs w:val="24"/>
        </w:rPr>
      </w:pPr>
      <w:r w:rsidRPr="005C0342">
        <w:rPr>
          <w:rFonts w:ascii="Arial" w:eastAsiaTheme="minorEastAsia" w:hAnsi="Arial" w:cs="Arial"/>
          <w:szCs w:val="24"/>
        </w:rPr>
        <w:t>Berry, D. (2004) ‘Internet research: Privacy, ethics and alienation: An open source approach’, Internet Research, Vol. 14, No. 4, pp. 323–32.</w:t>
      </w:r>
    </w:p>
    <w:p w14:paraId="6C62B622" w14:textId="622C511D" w:rsidR="005C0342" w:rsidRDefault="005C0342" w:rsidP="001235DB">
      <w:pPr>
        <w:spacing w:line="360" w:lineRule="auto"/>
        <w:rPr>
          <w:rFonts w:ascii="Arial" w:eastAsiaTheme="minorEastAsia" w:hAnsi="Arial" w:cs="Arial"/>
          <w:szCs w:val="24"/>
        </w:rPr>
      </w:pPr>
      <w:r w:rsidRPr="005C0342">
        <w:rPr>
          <w:rFonts w:ascii="Arial" w:eastAsiaTheme="minorEastAsia" w:hAnsi="Arial" w:cs="Arial"/>
          <w:szCs w:val="24"/>
        </w:rPr>
        <w:t>Birnbaum, M.H. (2004) ‘Human research and data collection via the Internet’, Annual Review of Psychology, Vol. 55, pp. 803–32.</w:t>
      </w:r>
    </w:p>
    <w:p w14:paraId="5930BDF2" w14:textId="5A5CC0FF" w:rsidR="008557BA" w:rsidRDefault="008557BA" w:rsidP="008557BA">
      <w:pPr>
        <w:spacing w:line="360" w:lineRule="auto"/>
        <w:jc w:val="left"/>
        <w:rPr>
          <w:rFonts w:ascii="Arial" w:eastAsiaTheme="minorEastAsia" w:hAnsi="Arial" w:cs="Arial"/>
          <w:szCs w:val="24"/>
        </w:rPr>
      </w:pPr>
      <w:r w:rsidRPr="008557BA">
        <w:rPr>
          <w:rFonts w:ascii="Arial" w:eastAsiaTheme="minorEastAsia" w:hAnsi="Arial" w:cs="Arial"/>
          <w:szCs w:val="24"/>
        </w:rPr>
        <w:t>Capurro, R. and Pingel, C. (2002), “Ethical issues of online communication research”, available at: www.nyu.edu/projects/nissenbaum/projects_ethics.html (accessed February 1, 2003).</w:t>
      </w:r>
    </w:p>
    <w:p w14:paraId="3364E5FB" w14:textId="48B84D0A" w:rsidR="0020190E" w:rsidRPr="005C0342" w:rsidRDefault="0020190E" w:rsidP="0020190E">
      <w:pPr>
        <w:spacing w:line="360" w:lineRule="auto"/>
        <w:jc w:val="left"/>
        <w:rPr>
          <w:rFonts w:ascii="Arial" w:eastAsiaTheme="minorEastAsia" w:hAnsi="Arial" w:cs="Arial"/>
          <w:szCs w:val="24"/>
        </w:rPr>
      </w:pPr>
      <w:r w:rsidRPr="0020190E">
        <w:rPr>
          <w:rFonts w:ascii="Arial" w:eastAsiaTheme="minorEastAsia" w:hAnsi="Arial" w:cs="Arial"/>
          <w:szCs w:val="24"/>
        </w:rPr>
        <w:t>Castells, M. (2000a),The Information Society: The Power of</w:t>
      </w:r>
      <w:r>
        <w:rPr>
          <w:rFonts w:ascii="Arial" w:eastAsiaTheme="minorEastAsia" w:hAnsi="Arial" w:cs="Arial" w:hint="eastAsia"/>
          <w:szCs w:val="24"/>
        </w:rPr>
        <w:t xml:space="preserve"> </w:t>
      </w:r>
      <w:r w:rsidRPr="0020190E">
        <w:rPr>
          <w:rFonts w:ascii="Arial" w:eastAsiaTheme="minorEastAsia" w:hAnsi="Arial" w:cs="Arial"/>
          <w:szCs w:val="24"/>
        </w:rPr>
        <w:t>Identity , Vol. 2, Blackwell, Oxford.</w:t>
      </w:r>
    </w:p>
    <w:p w14:paraId="4C233E33" w14:textId="7B7283A1" w:rsidR="005C0342" w:rsidRPr="005C0342" w:rsidRDefault="005C0342" w:rsidP="001235DB">
      <w:pPr>
        <w:spacing w:line="360" w:lineRule="auto"/>
        <w:rPr>
          <w:rFonts w:ascii="Arial" w:eastAsiaTheme="minorEastAsia" w:hAnsi="Arial" w:cs="Arial" w:hint="eastAsia"/>
          <w:szCs w:val="24"/>
        </w:rPr>
      </w:pPr>
      <w:r w:rsidRPr="005C0342">
        <w:rPr>
          <w:rFonts w:ascii="Arial" w:eastAsiaTheme="minorEastAsia" w:hAnsi="Arial" w:cs="Arial"/>
          <w:szCs w:val="24"/>
        </w:rPr>
        <w:t>Eysenbach, G. and Till, J.E. (2001) ‘Ethical issues in qualitative research on internet communities’, British Medical Journal, Vol. 323, pp. 1103–5.</w:t>
      </w:r>
    </w:p>
    <w:p w14:paraId="0F2A60D5" w14:textId="7A8EA862" w:rsidR="000D05FC" w:rsidRPr="005C0342" w:rsidRDefault="000D05FC" w:rsidP="001235DB">
      <w:pPr>
        <w:spacing w:line="360" w:lineRule="auto"/>
        <w:rPr>
          <w:rFonts w:ascii="Arial" w:hAnsi="Arial" w:cs="Arial"/>
          <w:color w:val="222222"/>
          <w:szCs w:val="24"/>
          <w:shd w:val="clear" w:color="auto" w:fill="FFFFFF"/>
        </w:rPr>
      </w:pPr>
      <w:r w:rsidRPr="005C0342">
        <w:rPr>
          <w:rFonts w:ascii="Arial" w:hAnsi="Arial" w:cs="Arial"/>
          <w:color w:val="222222"/>
          <w:szCs w:val="24"/>
          <w:shd w:val="clear" w:color="auto" w:fill="FFFFFF"/>
        </w:rPr>
        <w:t>Israel, M., &amp; Hay, I. (2006). </w:t>
      </w:r>
      <w:r w:rsidRPr="005C0342">
        <w:rPr>
          <w:rFonts w:ascii="Arial" w:hAnsi="Arial" w:cs="Arial"/>
          <w:i/>
          <w:iCs/>
          <w:color w:val="222222"/>
          <w:szCs w:val="24"/>
          <w:shd w:val="clear" w:color="auto" w:fill="FFFFFF"/>
        </w:rPr>
        <w:t>Research ethics for social scientists</w:t>
      </w:r>
      <w:r w:rsidRPr="005C0342">
        <w:rPr>
          <w:rFonts w:ascii="Arial" w:hAnsi="Arial" w:cs="Arial"/>
          <w:color w:val="222222"/>
          <w:szCs w:val="24"/>
          <w:shd w:val="clear" w:color="auto" w:fill="FFFFFF"/>
        </w:rPr>
        <w:t>. Sage.</w:t>
      </w:r>
    </w:p>
    <w:p w14:paraId="04D76D1B" w14:textId="2D7D4AA0" w:rsidR="005C0342" w:rsidRDefault="005C0342" w:rsidP="001235DB">
      <w:pPr>
        <w:spacing w:line="360" w:lineRule="auto"/>
        <w:rPr>
          <w:rFonts w:ascii="Arial" w:hAnsi="Arial" w:cs="Arial"/>
          <w:szCs w:val="24"/>
        </w:rPr>
      </w:pPr>
      <w:r w:rsidRPr="005C0342">
        <w:rPr>
          <w:rFonts w:ascii="Arial" w:hAnsi="Arial" w:cs="Arial"/>
          <w:szCs w:val="24"/>
        </w:rPr>
        <w:t>McAreavey, R. and Muir, J. (2011) ‘Research ethics committees: Values and power in higher education’, International Journal of Social Research Methodology, Vol. 14, No. 5, pp. 391–405.</w:t>
      </w:r>
    </w:p>
    <w:p w14:paraId="3AA4A2B5" w14:textId="1D407718" w:rsidR="008557BA" w:rsidRDefault="008557BA" w:rsidP="008557BA">
      <w:pPr>
        <w:spacing w:line="360" w:lineRule="auto"/>
        <w:rPr>
          <w:rFonts w:ascii="Arial" w:hAnsi="Arial" w:cs="Arial"/>
          <w:szCs w:val="24"/>
        </w:rPr>
      </w:pPr>
      <w:r w:rsidRPr="008557BA">
        <w:rPr>
          <w:rFonts w:ascii="Arial" w:hAnsi="Arial" w:cs="Arial"/>
          <w:szCs w:val="24"/>
        </w:rPr>
        <w:t>Nozick, R. (1978),</w:t>
      </w:r>
      <w:r>
        <w:rPr>
          <w:rFonts w:ascii="Arial" w:eastAsiaTheme="minorEastAsia" w:hAnsi="Arial" w:cs="Arial" w:hint="eastAsia"/>
          <w:szCs w:val="24"/>
        </w:rPr>
        <w:t xml:space="preserve"> </w:t>
      </w:r>
      <w:r w:rsidRPr="008557BA">
        <w:rPr>
          <w:rFonts w:ascii="Arial" w:hAnsi="Arial" w:cs="Arial"/>
          <w:szCs w:val="24"/>
        </w:rPr>
        <w:t>Anarchy, State, and Utopia , Blackwell, Oxford.</w:t>
      </w:r>
    </w:p>
    <w:p w14:paraId="4D2582EC" w14:textId="6ACCD87C" w:rsidR="008557BA" w:rsidRDefault="008557BA" w:rsidP="008557BA">
      <w:pPr>
        <w:spacing w:line="360" w:lineRule="auto"/>
        <w:rPr>
          <w:rFonts w:ascii="Arial" w:hAnsi="Arial" w:cs="Arial"/>
          <w:szCs w:val="24"/>
        </w:rPr>
      </w:pPr>
      <w:r w:rsidRPr="008557BA">
        <w:rPr>
          <w:rFonts w:ascii="Arial" w:hAnsi="Arial" w:cs="Arial"/>
          <w:szCs w:val="24"/>
        </w:rPr>
        <w:t>Reid, E. (1996), “Informed consent in the study of online communities: a reﬂection on the effects of computermediatedsocialresearch”, TheInformationSociety ,Vol.12 No. 2, pp. 169-74.</w:t>
      </w:r>
    </w:p>
    <w:p w14:paraId="4F99F0A0" w14:textId="10A03D79" w:rsidR="008557BA" w:rsidRPr="008557BA" w:rsidRDefault="008557BA" w:rsidP="008557BA">
      <w:pPr>
        <w:spacing w:line="360" w:lineRule="auto"/>
        <w:rPr>
          <w:rFonts w:ascii="Arial" w:eastAsiaTheme="minorEastAsia" w:hAnsi="Arial" w:cs="Arial" w:hint="eastAsia"/>
          <w:color w:val="222222"/>
          <w:szCs w:val="24"/>
          <w:shd w:val="clear" w:color="auto" w:fill="FFFFFF"/>
        </w:rPr>
      </w:pPr>
      <w:r w:rsidRPr="005C0342">
        <w:rPr>
          <w:rFonts w:ascii="Arial" w:hAnsi="Arial" w:cs="Arial"/>
          <w:color w:val="222222"/>
          <w:szCs w:val="24"/>
          <w:shd w:val="clear" w:color="auto" w:fill="FFFFFF"/>
        </w:rPr>
        <w:t>Saunders, M. N. (2011). </w:t>
      </w:r>
      <w:r w:rsidRPr="005C0342">
        <w:rPr>
          <w:rFonts w:ascii="Arial" w:hAnsi="Arial" w:cs="Arial"/>
          <w:i/>
          <w:iCs/>
          <w:color w:val="222222"/>
          <w:szCs w:val="24"/>
          <w:shd w:val="clear" w:color="auto" w:fill="FFFFFF"/>
        </w:rPr>
        <w:t>Research methods for business students, 5/e</w:t>
      </w:r>
      <w:r w:rsidRPr="005C0342">
        <w:rPr>
          <w:rFonts w:ascii="Arial" w:hAnsi="Arial" w:cs="Arial"/>
          <w:color w:val="222222"/>
          <w:szCs w:val="24"/>
          <w:shd w:val="clear" w:color="auto" w:fill="FFFFFF"/>
        </w:rPr>
        <w:t>. Pearson Education India.</w:t>
      </w:r>
    </w:p>
    <w:p w14:paraId="3F683370" w14:textId="43EAAECB" w:rsidR="008557BA" w:rsidRPr="005C0342" w:rsidRDefault="008557BA" w:rsidP="008557BA">
      <w:pPr>
        <w:spacing w:line="360" w:lineRule="auto"/>
        <w:rPr>
          <w:rFonts w:ascii="Arial" w:hAnsi="Arial" w:cs="Arial"/>
          <w:szCs w:val="24"/>
        </w:rPr>
      </w:pPr>
      <w:r w:rsidRPr="008557BA">
        <w:rPr>
          <w:rFonts w:ascii="Arial" w:hAnsi="Arial" w:cs="Arial"/>
          <w:szCs w:val="24"/>
        </w:rPr>
        <w:lastRenderedPageBreak/>
        <w:t>Walther, J.B. (2002), “Research ethics in Internet-enabled research: human subjects issues and methodological myopia”, available at: www.nyu.edu/projects/ nissenbaum/projects_ethics.html (accessed March 2, 2003).</w:t>
      </w:r>
    </w:p>
    <w:p w14:paraId="21604970" w14:textId="7E78D96D" w:rsidR="008557BA" w:rsidRPr="005C0342" w:rsidRDefault="008557BA" w:rsidP="005C0342">
      <w:pPr>
        <w:spacing w:line="360" w:lineRule="auto"/>
        <w:rPr>
          <w:rFonts w:ascii="Arial" w:hAnsi="Arial" w:cs="Arial"/>
          <w:color w:val="222222"/>
          <w:szCs w:val="24"/>
          <w:shd w:val="clear" w:color="auto" w:fill="FFFFFF"/>
        </w:rPr>
      </w:pPr>
      <w:r w:rsidRPr="008557BA">
        <w:rPr>
          <w:rFonts w:ascii="Arial" w:hAnsi="Arial" w:cs="Arial"/>
          <w:color w:val="222222"/>
          <w:szCs w:val="24"/>
          <w:shd w:val="clear" w:color="auto" w:fill="FFFFFF"/>
        </w:rPr>
        <w:t>Thomas, J. (1996) ‘Introduction: A debate about the ethics of fair practices for collecting social science data in cyberspace’, The Information Society, Vol. 12, No. 2, pp. 107–17.</w:t>
      </w:r>
    </w:p>
    <w:p w14:paraId="25A12966" w14:textId="77777777" w:rsidR="0067046A" w:rsidRPr="005C0342" w:rsidRDefault="0067046A">
      <w:pPr>
        <w:widowControl/>
        <w:jc w:val="left"/>
        <w:rPr>
          <w:rFonts w:ascii="Arial" w:hAnsi="Arial" w:cs="Arial"/>
          <w:szCs w:val="24"/>
        </w:rPr>
      </w:pPr>
      <w:r w:rsidRPr="005C0342">
        <w:rPr>
          <w:rFonts w:ascii="Arial" w:hAnsi="Arial" w:cs="Arial"/>
          <w:szCs w:val="24"/>
        </w:rPr>
        <w:br w:type="page"/>
      </w:r>
    </w:p>
    <w:p w14:paraId="430A6DB5" w14:textId="0A421EB8" w:rsidR="001235DB" w:rsidRPr="002C08C5" w:rsidRDefault="001235DB" w:rsidP="002C08C5">
      <w:pPr>
        <w:pStyle w:val="1"/>
        <w:spacing w:before="0" w:after="0" w:line="360" w:lineRule="auto"/>
      </w:pPr>
      <w:bookmarkStart w:id="36" w:name="_Toc38669003"/>
      <w:r w:rsidRPr="002C08C5">
        <w:lastRenderedPageBreak/>
        <w:t>Appendix 2: Useful links</w:t>
      </w:r>
      <w:bookmarkEnd w:id="36"/>
    </w:p>
    <w:p w14:paraId="2A5FBE47" w14:textId="509514F2" w:rsidR="0067046A" w:rsidRPr="0067046A" w:rsidRDefault="0067046A" w:rsidP="001235DB">
      <w:pPr>
        <w:spacing w:line="360" w:lineRule="auto"/>
        <w:rPr>
          <w:rFonts w:ascii="Arial" w:eastAsiaTheme="minorEastAsia" w:hAnsi="Arial" w:cs="Arial"/>
          <w:szCs w:val="24"/>
        </w:rPr>
      </w:pPr>
      <w:r w:rsidRPr="0067046A">
        <w:rPr>
          <w:rFonts w:ascii="Arial" w:eastAsiaTheme="minorEastAsia" w:hAnsi="Arial" w:cs="Arial"/>
          <w:szCs w:val="24"/>
        </w:rPr>
        <w:t>1.</w:t>
      </w:r>
      <w:r w:rsidRPr="0067046A">
        <w:rPr>
          <w:rFonts w:ascii="Arial" w:hAnsi="Arial" w:cs="Arial"/>
        </w:rPr>
        <w:t xml:space="preserve"> </w:t>
      </w:r>
      <w:r w:rsidRPr="0067046A">
        <w:rPr>
          <w:rFonts w:ascii="Arial" w:hAnsi="Arial" w:cs="Arial"/>
        </w:rPr>
        <w:t>University of Cambridge</w:t>
      </w:r>
      <w:r w:rsidRPr="0067046A">
        <w:rPr>
          <w:rFonts w:ascii="Arial" w:hAnsi="Arial" w:cs="Arial"/>
        </w:rPr>
        <w:t xml:space="preserve"> </w:t>
      </w:r>
      <w:r w:rsidRPr="0067046A">
        <w:rPr>
          <w:rFonts w:ascii="Arial" w:eastAsiaTheme="minorEastAsia" w:hAnsi="Arial" w:cs="Arial"/>
          <w:szCs w:val="24"/>
        </w:rPr>
        <w:t>Research Ethics</w:t>
      </w:r>
    </w:p>
    <w:p w14:paraId="7B873763" w14:textId="1A2F0AD7" w:rsidR="0067046A" w:rsidRPr="0067046A" w:rsidRDefault="0067046A" w:rsidP="001235DB">
      <w:pPr>
        <w:spacing w:line="360" w:lineRule="auto"/>
        <w:rPr>
          <w:rFonts w:ascii="Arial" w:hAnsi="Arial" w:cs="Arial"/>
          <w:szCs w:val="24"/>
        </w:rPr>
      </w:pPr>
      <w:hyperlink r:id="rId71" w:history="1">
        <w:r w:rsidRPr="0067046A">
          <w:rPr>
            <w:rStyle w:val="a7"/>
            <w:rFonts w:ascii="Arial" w:hAnsi="Arial" w:cs="Arial"/>
          </w:rPr>
          <w:t>https://www.research-integrity.admin.cam.ac.uk/research-ethics</w:t>
        </w:r>
      </w:hyperlink>
    </w:p>
    <w:p w14:paraId="06049338" w14:textId="5A0B452F" w:rsidR="00781C0B" w:rsidRPr="0067046A" w:rsidRDefault="0067046A" w:rsidP="001235DB">
      <w:pPr>
        <w:spacing w:line="360" w:lineRule="auto"/>
        <w:rPr>
          <w:rFonts w:ascii="Arial" w:eastAsiaTheme="minorEastAsia" w:hAnsi="Arial" w:cs="Arial"/>
          <w:szCs w:val="24"/>
        </w:rPr>
      </w:pPr>
      <w:r w:rsidRPr="0067046A">
        <w:rPr>
          <w:rFonts w:ascii="Arial" w:eastAsiaTheme="minorEastAsia" w:hAnsi="Arial" w:cs="Arial"/>
          <w:szCs w:val="24"/>
        </w:rPr>
        <w:t>2</w:t>
      </w:r>
      <w:r w:rsidR="00781C0B" w:rsidRPr="0067046A">
        <w:rPr>
          <w:rFonts w:ascii="Arial" w:eastAsiaTheme="minorEastAsia" w:hAnsi="Arial" w:cs="Arial"/>
          <w:szCs w:val="24"/>
        </w:rPr>
        <w:t>.</w:t>
      </w:r>
      <w:r w:rsidR="00781C0B" w:rsidRPr="0067046A">
        <w:rPr>
          <w:rFonts w:ascii="Arial" w:hAnsi="Arial" w:cs="Arial"/>
        </w:rPr>
        <w:t xml:space="preserve"> </w:t>
      </w:r>
      <w:r w:rsidR="00781C0B" w:rsidRPr="0067046A">
        <w:rPr>
          <w:rFonts w:ascii="Arial" w:eastAsiaTheme="minorEastAsia" w:hAnsi="Arial" w:cs="Arial"/>
          <w:szCs w:val="24"/>
        </w:rPr>
        <w:t>Research Integrity &amp; Ethics</w:t>
      </w:r>
    </w:p>
    <w:p w14:paraId="4DA4C387" w14:textId="5614C7BE" w:rsidR="00781C0B" w:rsidRPr="0067046A" w:rsidRDefault="00781C0B" w:rsidP="001235DB">
      <w:pPr>
        <w:spacing w:line="360" w:lineRule="auto"/>
        <w:rPr>
          <w:rFonts w:ascii="Arial" w:hAnsi="Arial" w:cs="Arial"/>
        </w:rPr>
      </w:pPr>
      <w:hyperlink r:id="rId72" w:history="1">
        <w:r w:rsidRPr="0067046A">
          <w:rPr>
            <w:rStyle w:val="a7"/>
            <w:rFonts w:ascii="Arial" w:hAnsi="Arial" w:cs="Arial"/>
          </w:rPr>
          <w:t>https://www.uwtsd.ac.uk/research/research-ethics/</w:t>
        </w:r>
      </w:hyperlink>
    </w:p>
    <w:p w14:paraId="763FABCC" w14:textId="66E90E36" w:rsidR="00781C0B" w:rsidRPr="0067046A" w:rsidRDefault="0067046A" w:rsidP="001235DB">
      <w:pPr>
        <w:spacing w:line="360" w:lineRule="auto"/>
        <w:rPr>
          <w:rFonts w:ascii="Arial" w:eastAsiaTheme="minorEastAsia" w:hAnsi="Arial" w:cs="Arial"/>
        </w:rPr>
      </w:pPr>
      <w:r w:rsidRPr="0067046A">
        <w:rPr>
          <w:rFonts w:ascii="Arial" w:eastAsiaTheme="minorEastAsia" w:hAnsi="Arial" w:cs="Arial"/>
        </w:rPr>
        <w:t>3</w:t>
      </w:r>
      <w:r w:rsidR="00781C0B" w:rsidRPr="0067046A">
        <w:rPr>
          <w:rFonts w:ascii="Arial" w:eastAsiaTheme="minorEastAsia" w:hAnsi="Arial" w:cs="Arial"/>
        </w:rPr>
        <w:t>.</w:t>
      </w:r>
      <w:r w:rsidR="00781C0B" w:rsidRPr="0067046A">
        <w:rPr>
          <w:rFonts w:ascii="Arial" w:hAnsi="Arial" w:cs="Arial"/>
        </w:rPr>
        <w:t xml:space="preserve"> </w:t>
      </w:r>
      <w:r w:rsidR="00781C0B" w:rsidRPr="0067046A">
        <w:rPr>
          <w:rFonts w:ascii="Arial" w:hAnsi="Arial" w:cs="Arial"/>
        </w:rPr>
        <w:t>UWTSD</w:t>
      </w:r>
      <w:r w:rsidR="00781C0B" w:rsidRPr="0067046A">
        <w:rPr>
          <w:rFonts w:ascii="Arial" w:hAnsi="Arial" w:cs="Arial"/>
        </w:rPr>
        <w:t xml:space="preserve"> </w:t>
      </w:r>
      <w:r w:rsidR="00781C0B" w:rsidRPr="0067046A">
        <w:rPr>
          <w:rFonts w:ascii="Arial" w:hAnsi="Arial" w:cs="Arial"/>
        </w:rPr>
        <w:t>Research Ethics &amp; Integrity Code of Practice</w:t>
      </w:r>
    </w:p>
    <w:p w14:paraId="75C495C1" w14:textId="31B7479D" w:rsidR="00781C0B" w:rsidRPr="0067046A" w:rsidRDefault="00781C0B" w:rsidP="001235DB">
      <w:pPr>
        <w:spacing w:line="360" w:lineRule="auto"/>
        <w:rPr>
          <w:rFonts w:ascii="Arial" w:hAnsi="Arial" w:cs="Arial"/>
        </w:rPr>
      </w:pPr>
      <w:hyperlink r:id="rId73" w:history="1">
        <w:r w:rsidRPr="0067046A">
          <w:rPr>
            <w:rStyle w:val="a7"/>
            <w:rFonts w:ascii="Arial" w:hAnsi="Arial" w:cs="Arial"/>
          </w:rPr>
          <w:t>https://www.uwtsd.ac.uk/media/uwtsd-website/content-assets/documents/research/research-ethics-integrity-code-practice.pdf</w:t>
        </w:r>
      </w:hyperlink>
    </w:p>
    <w:p w14:paraId="5F432295" w14:textId="05AA4B9A" w:rsidR="000F1B08" w:rsidRPr="0067046A" w:rsidRDefault="0067046A" w:rsidP="001235DB">
      <w:pPr>
        <w:spacing w:line="360" w:lineRule="auto"/>
        <w:rPr>
          <w:rFonts w:ascii="Arial" w:eastAsiaTheme="minorEastAsia" w:hAnsi="Arial" w:cs="Arial"/>
        </w:rPr>
      </w:pPr>
      <w:r w:rsidRPr="0067046A">
        <w:rPr>
          <w:rFonts w:ascii="Arial" w:eastAsiaTheme="minorEastAsia" w:hAnsi="Arial" w:cs="Arial"/>
        </w:rPr>
        <w:t>4</w:t>
      </w:r>
      <w:r w:rsidR="000F1B08" w:rsidRPr="0067046A">
        <w:rPr>
          <w:rFonts w:ascii="Arial" w:eastAsiaTheme="minorEastAsia" w:hAnsi="Arial" w:cs="Arial"/>
        </w:rPr>
        <w:t>.</w:t>
      </w:r>
      <w:r w:rsidR="000F1B08" w:rsidRPr="0067046A">
        <w:rPr>
          <w:rFonts w:ascii="Arial" w:hAnsi="Arial" w:cs="Arial"/>
        </w:rPr>
        <w:t xml:space="preserve"> </w:t>
      </w:r>
      <w:r w:rsidR="000F1B08" w:rsidRPr="0067046A">
        <w:rPr>
          <w:rFonts w:ascii="Arial" w:eastAsiaTheme="minorEastAsia" w:hAnsi="Arial" w:cs="Arial"/>
        </w:rPr>
        <w:t>Research Integrity</w:t>
      </w:r>
    </w:p>
    <w:p w14:paraId="22E9EED2" w14:textId="35C3A2A4" w:rsidR="000F1B08" w:rsidRPr="0067046A" w:rsidRDefault="000F1B08" w:rsidP="001235DB">
      <w:pPr>
        <w:spacing w:line="360" w:lineRule="auto"/>
        <w:rPr>
          <w:rFonts w:ascii="Arial" w:hAnsi="Arial" w:cs="Arial"/>
        </w:rPr>
      </w:pPr>
      <w:hyperlink r:id="rId74" w:history="1">
        <w:r w:rsidRPr="0067046A">
          <w:rPr>
            <w:rStyle w:val="a7"/>
            <w:rFonts w:ascii="Arial" w:hAnsi="Arial" w:cs="Arial"/>
          </w:rPr>
          <w:t>https://ori.hhs.gov/education/products/ucla/chapter1/page02.htm</w:t>
        </w:r>
      </w:hyperlink>
    </w:p>
    <w:p w14:paraId="2D433224" w14:textId="67754900" w:rsidR="000F1B08" w:rsidRPr="0067046A" w:rsidRDefault="0067046A" w:rsidP="001235DB">
      <w:pPr>
        <w:spacing w:line="360" w:lineRule="auto"/>
        <w:rPr>
          <w:rFonts w:ascii="Arial" w:eastAsiaTheme="minorEastAsia" w:hAnsi="Arial" w:cs="Arial"/>
        </w:rPr>
      </w:pPr>
      <w:r w:rsidRPr="0067046A">
        <w:rPr>
          <w:rFonts w:ascii="Arial" w:eastAsiaTheme="minorEastAsia" w:hAnsi="Arial" w:cs="Arial"/>
        </w:rPr>
        <w:t>5</w:t>
      </w:r>
      <w:r w:rsidR="000F1B08" w:rsidRPr="0067046A">
        <w:rPr>
          <w:rFonts w:ascii="Arial" w:eastAsiaTheme="minorEastAsia" w:hAnsi="Arial" w:cs="Arial"/>
        </w:rPr>
        <w:t>.</w:t>
      </w:r>
      <w:r w:rsidR="000F1B08" w:rsidRPr="0067046A">
        <w:rPr>
          <w:rFonts w:ascii="Arial" w:hAnsi="Arial" w:cs="Arial"/>
        </w:rPr>
        <w:t xml:space="preserve"> </w:t>
      </w:r>
      <w:r w:rsidR="000F1B08" w:rsidRPr="0067046A">
        <w:rPr>
          <w:rFonts w:ascii="Arial" w:eastAsiaTheme="minorEastAsia" w:hAnsi="Arial" w:cs="Arial"/>
        </w:rPr>
        <w:t>Research Ethics and Integrity</w:t>
      </w:r>
    </w:p>
    <w:p w14:paraId="766EBD41" w14:textId="76298B31" w:rsidR="000F1B08" w:rsidRPr="0067046A" w:rsidRDefault="000F1B08" w:rsidP="001235DB">
      <w:pPr>
        <w:spacing w:line="360" w:lineRule="auto"/>
        <w:rPr>
          <w:rFonts w:ascii="Arial" w:hAnsi="Arial" w:cs="Arial"/>
        </w:rPr>
      </w:pPr>
      <w:hyperlink r:id="rId75" w:history="1">
        <w:r w:rsidRPr="0067046A">
          <w:rPr>
            <w:rStyle w:val="a7"/>
            <w:rFonts w:ascii="Arial" w:hAnsi="Arial" w:cs="Arial"/>
          </w:rPr>
          <w:t>https://www.ed.ac.uk/files/atoms/files/research_ethics_and_integrity_awareness.pdf</w:t>
        </w:r>
      </w:hyperlink>
    </w:p>
    <w:p w14:paraId="32CDD522" w14:textId="256731F6" w:rsidR="000F1B08" w:rsidRPr="0067046A" w:rsidRDefault="0067046A" w:rsidP="001235DB">
      <w:pPr>
        <w:spacing w:line="360" w:lineRule="auto"/>
        <w:rPr>
          <w:rFonts w:ascii="Arial" w:eastAsiaTheme="minorEastAsia" w:hAnsi="Arial" w:cs="Arial"/>
        </w:rPr>
      </w:pPr>
      <w:r w:rsidRPr="0067046A">
        <w:rPr>
          <w:rFonts w:ascii="Arial" w:eastAsiaTheme="minorEastAsia" w:hAnsi="Arial" w:cs="Arial"/>
        </w:rPr>
        <w:t>6</w:t>
      </w:r>
      <w:r w:rsidR="000F1B08" w:rsidRPr="0067046A">
        <w:rPr>
          <w:rFonts w:ascii="Arial" w:eastAsiaTheme="minorEastAsia" w:hAnsi="Arial" w:cs="Arial"/>
        </w:rPr>
        <w:t>.</w:t>
      </w:r>
      <w:r w:rsidR="000F1B08" w:rsidRPr="0067046A">
        <w:rPr>
          <w:rFonts w:ascii="Arial" w:hAnsi="Arial" w:cs="Arial"/>
        </w:rPr>
        <w:t xml:space="preserve"> </w:t>
      </w:r>
      <w:r w:rsidR="000F1B08" w:rsidRPr="0067046A">
        <w:rPr>
          <w:rFonts w:ascii="Arial" w:hAnsi="Arial" w:cs="Arial"/>
        </w:rPr>
        <w:t>Research Ethics and Integrity</w:t>
      </w:r>
    </w:p>
    <w:p w14:paraId="4565D5B2" w14:textId="7FFA16C3" w:rsidR="000F1B08" w:rsidRPr="0067046A" w:rsidRDefault="000F1B08" w:rsidP="001235DB">
      <w:pPr>
        <w:spacing w:line="360" w:lineRule="auto"/>
        <w:rPr>
          <w:rFonts w:ascii="Arial" w:hAnsi="Arial" w:cs="Arial"/>
        </w:rPr>
      </w:pPr>
      <w:hyperlink r:id="rId76" w:history="1">
        <w:r w:rsidRPr="0067046A">
          <w:rPr>
            <w:rStyle w:val="a7"/>
            <w:rFonts w:ascii="Arial" w:hAnsi="Arial" w:cs="Arial"/>
          </w:rPr>
          <w:t>http://www.perform-research.eu/wp-content/uploads/2018/09/19005_PERFORM_A4-document_01.9_BW_Research-Ethics-and-Integrity.pdf</w:t>
        </w:r>
      </w:hyperlink>
    </w:p>
    <w:p w14:paraId="38483B0C" w14:textId="776FCEB8" w:rsidR="0067046A" w:rsidRPr="0067046A" w:rsidRDefault="0067046A" w:rsidP="001235DB">
      <w:pPr>
        <w:spacing w:line="360" w:lineRule="auto"/>
        <w:rPr>
          <w:rFonts w:ascii="Arial" w:eastAsiaTheme="minorEastAsia" w:hAnsi="Arial" w:cs="Arial"/>
        </w:rPr>
      </w:pPr>
      <w:r w:rsidRPr="0067046A">
        <w:rPr>
          <w:rFonts w:ascii="Arial" w:eastAsiaTheme="minorEastAsia" w:hAnsi="Arial" w:cs="Arial"/>
        </w:rPr>
        <w:t>7.</w:t>
      </w:r>
      <w:r w:rsidRPr="0067046A">
        <w:rPr>
          <w:rFonts w:ascii="Arial" w:hAnsi="Arial" w:cs="Arial"/>
        </w:rPr>
        <w:t xml:space="preserve"> </w:t>
      </w:r>
      <w:r w:rsidRPr="0067046A">
        <w:rPr>
          <w:rFonts w:ascii="Arial" w:eastAsiaTheme="minorEastAsia" w:hAnsi="Arial" w:cs="Arial"/>
        </w:rPr>
        <w:t>RESEARCH ETHICS AND INTEGRITY</w:t>
      </w:r>
    </w:p>
    <w:p w14:paraId="4ED5C9B9" w14:textId="5CB906CE" w:rsidR="0067046A" w:rsidRPr="0067046A" w:rsidRDefault="0067046A" w:rsidP="001235DB">
      <w:pPr>
        <w:spacing w:line="360" w:lineRule="auto"/>
        <w:rPr>
          <w:rFonts w:ascii="Arial" w:eastAsiaTheme="minorEastAsia" w:hAnsi="Arial" w:cs="Arial"/>
          <w:szCs w:val="24"/>
        </w:rPr>
      </w:pPr>
      <w:hyperlink r:id="rId77" w:history="1">
        <w:r w:rsidRPr="0067046A">
          <w:rPr>
            <w:rStyle w:val="a7"/>
            <w:rFonts w:ascii="Arial" w:hAnsi="Arial" w:cs="Arial"/>
          </w:rPr>
          <w:t>http://www.bbk.ac.uk/research/bgrs/research-ethics-and-integrity</w:t>
        </w:r>
      </w:hyperlink>
    </w:p>
    <w:p w14:paraId="0112AA55" w14:textId="77777777" w:rsidR="0067046A" w:rsidRPr="0067046A" w:rsidRDefault="0067046A">
      <w:pPr>
        <w:widowControl/>
        <w:jc w:val="left"/>
        <w:rPr>
          <w:rFonts w:ascii="Arial" w:hAnsi="Arial" w:cs="Arial"/>
          <w:szCs w:val="24"/>
        </w:rPr>
      </w:pPr>
      <w:r w:rsidRPr="0067046A">
        <w:rPr>
          <w:rFonts w:ascii="Arial" w:hAnsi="Arial" w:cs="Arial"/>
          <w:szCs w:val="24"/>
        </w:rPr>
        <w:br w:type="page"/>
      </w:r>
    </w:p>
    <w:p w14:paraId="0BA063EC" w14:textId="77777777" w:rsidR="000D05FC" w:rsidRPr="002C08C5" w:rsidRDefault="001235DB" w:rsidP="002C08C5">
      <w:pPr>
        <w:pStyle w:val="1"/>
        <w:spacing w:before="0" w:after="0" w:line="360" w:lineRule="auto"/>
      </w:pPr>
      <w:bookmarkStart w:id="37" w:name="_Toc38669004"/>
      <w:r w:rsidRPr="002C08C5">
        <w:lastRenderedPageBreak/>
        <w:t xml:space="preserve">Appendix 3: </w:t>
      </w:r>
      <w:r w:rsidR="000D05FC" w:rsidRPr="002C08C5">
        <w:t>Figures</w:t>
      </w:r>
      <w:bookmarkEnd w:id="37"/>
    </w:p>
    <w:p w14:paraId="021F894E" w14:textId="4CB1E917" w:rsidR="001235DB" w:rsidRDefault="000D05FC" w:rsidP="001235DB">
      <w:pPr>
        <w:spacing w:line="360" w:lineRule="auto"/>
        <w:rPr>
          <w:rFonts w:ascii="Arial" w:hAnsi="Arial" w:cs="Arial"/>
          <w:szCs w:val="24"/>
        </w:rPr>
      </w:pPr>
      <w:r>
        <w:rPr>
          <w:rFonts w:ascii="Arial" w:hAnsi="Arial" w:cs="Arial"/>
          <w:szCs w:val="24"/>
        </w:rPr>
        <w:t>Figure 1:</w:t>
      </w:r>
      <w:r w:rsidRPr="000D05FC">
        <w:rPr>
          <w:rFonts w:ascii="Arial" w:hAnsi="Arial" w:cs="Arial"/>
          <w:szCs w:val="24"/>
        </w:rPr>
        <w:t xml:space="preserve"> Ethical issues at different stages of research</w:t>
      </w:r>
      <w:r w:rsidR="001235DB" w:rsidRPr="00062F15">
        <w:rPr>
          <w:rFonts w:ascii="Arial" w:hAnsi="Arial" w:cs="Arial"/>
          <w:szCs w:val="24"/>
        </w:rPr>
        <w:t xml:space="preserve"> </w:t>
      </w:r>
    </w:p>
    <w:p w14:paraId="51606AB4" w14:textId="6047F923" w:rsidR="000D05FC" w:rsidRDefault="000D05FC" w:rsidP="001235DB">
      <w:pPr>
        <w:spacing w:line="360" w:lineRule="auto"/>
        <w:rPr>
          <w:rFonts w:ascii="Arial" w:eastAsiaTheme="minorEastAsia" w:hAnsi="Arial" w:cs="Arial"/>
          <w:szCs w:val="24"/>
        </w:rPr>
      </w:pPr>
      <w:r>
        <w:rPr>
          <w:noProof/>
        </w:rPr>
        <w:drawing>
          <wp:inline distT="0" distB="0" distL="0" distR="0" wp14:anchorId="174B4E32" wp14:editId="3F039307">
            <wp:extent cx="3880049" cy="4673840"/>
            <wp:effectExtent l="0" t="0" r="635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880049" cy="4673840"/>
                    </a:xfrm>
                    <a:prstGeom prst="rect">
                      <a:avLst/>
                    </a:prstGeom>
                  </pic:spPr>
                </pic:pic>
              </a:graphicData>
            </a:graphic>
          </wp:inline>
        </w:drawing>
      </w:r>
    </w:p>
    <w:p w14:paraId="442D8F21" w14:textId="31AFA15A" w:rsidR="000D05FC" w:rsidRDefault="000D05FC" w:rsidP="001235DB">
      <w:pPr>
        <w:spacing w:line="360" w:lineRule="auto"/>
        <w:rPr>
          <w:rFonts w:ascii="Arial" w:hAnsi="Arial" w:cs="Arial"/>
          <w:color w:val="222222"/>
          <w:szCs w:val="24"/>
          <w:shd w:val="clear" w:color="auto" w:fill="FFFFFF"/>
        </w:rPr>
      </w:pPr>
      <w:r>
        <w:rPr>
          <w:rFonts w:ascii="Arial" w:eastAsiaTheme="minorEastAsia" w:hAnsi="Arial" w:cs="Arial" w:hint="eastAsia"/>
          <w:szCs w:val="24"/>
        </w:rPr>
        <w:t>(</w:t>
      </w:r>
      <w:r>
        <w:rPr>
          <w:rFonts w:ascii="Arial" w:eastAsiaTheme="minorEastAsia" w:hAnsi="Arial" w:cs="Arial"/>
          <w:szCs w:val="24"/>
        </w:rPr>
        <w:t>Source:</w:t>
      </w:r>
      <w:r w:rsidR="009568ED" w:rsidRPr="009568ED">
        <w:rPr>
          <w:rFonts w:ascii="Arial" w:hAnsi="Arial" w:cs="Arial"/>
          <w:color w:val="222222"/>
          <w:szCs w:val="24"/>
          <w:shd w:val="clear" w:color="auto" w:fill="FFFFFF"/>
        </w:rPr>
        <w:t xml:space="preserve"> </w:t>
      </w:r>
      <w:r w:rsidR="009568ED" w:rsidRPr="00FD3E75">
        <w:rPr>
          <w:rFonts w:ascii="Arial" w:hAnsi="Arial" w:cs="Arial"/>
          <w:color w:val="222222"/>
          <w:szCs w:val="24"/>
          <w:shd w:val="clear" w:color="auto" w:fill="FFFFFF"/>
        </w:rPr>
        <w:t>Saunders</w:t>
      </w:r>
      <w:r w:rsidR="009568ED" w:rsidRPr="00D1387E">
        <w:rPr>
          <w:rFonts w:ascii="宋体" w:eastAsia="宋体" w:hAnsi="宋体" w:cs="宋体" w:hint="eastAsia"/>
          <w:color w:val="222222"/>
          <w:szCs w:val="24"/>
          <w:shd w:val="clear" w:color="auto" w:fill="FFFFFF"/>
        </w:rPr>
        <w:t>，</w:t>
      </w:r>
      <w:r w:rsidR="009568ED" w:rsidRPr="00FD3E75">
        <w:rPr>
          <w:rFonts w:ascii="Arial" w:hAnsi="Arial" w:cs="Arial"/>
          <w:color w:val="222222"/>
          <w:szCs w:val="24"/>
          <w:shd w:val="clear" w:color="auto" w:fill="FFFFFF"/>
        </w:rPr>
        <w:t xml:space="preserve">Lewis and Thornhill </w:t>
      </w:r>
      <w:r w:rsidR="009568ED">
        <w:rPr>
          <w:rFonts w:ascii="Arial" w:hAnsi="Arial" w:cs="Arial"/>
          <w:color w:val="222222"/>
          <w:szCs w:val="24"/>
          <w:shd w:val="clear" w:color="auto" w:fill="FFFFFF"/>
        </w:rPr>
        <w:t>,</w:t>
      </w:r>
      <w:r w:rsidR="009568ED" w:rsidRPr="00FD3E75">
        <w:rPr>
          <w:rFonts w:ascii="Arial" w:hAnsi="Arial" w:cs="Arial"/>
          <w:color w:val="222222"/>
          <w:szCs w:val="24"/>
          <w:shd w:val="clear" w:color="auto" w:fill="FFFFFF"/>
        </w:rPr>
        <w:t>2016).</w:t>
      </w:r>
    </w:p>
    <w:p w14:paraId="39CDC8AC" w14:textId="1200683E" w:rsidR="00B41142" w:rsidRDefault="00B41142" w:rsidP="001235DB">
      <w:pPr>
        <w:spacing w:line="360" w:lineRule="auto"/>
        <w:rPr>
          <w:rFonts w:ascii="Arial" w:eastAsiaTheme="minorEastAsia" w:hAnsi="Arial" w:cs="Arial"/>
          <w:color w:val="222222"/>
          <w:szCs w:val="24"/>
          <w:shd w:val="clear" w:color="auto" w:fill="FFFFFF"/>
        </w:rPr>
      </w:pPr>
      <w:r>
        <w:rPr>
          <w:rFonts w:ascii="Arial" w:eastAsiaTheme="minorEastAsia" w:hAnsi="Arial" w:cs="Arial" w:hint="eastAsia"/>
          <w:color w:val="222222"/>
          <w:szCs w:val="24"/>
          <w:shd w:val="clear" w:color="auto" w:fill="FFFFFF"/>
        </w:rPr>
        <w:t>F</w:t>
      </w:r>
      <w:r>
        <w:rPr>
          <w:rFonts w:ascii="Arial" w:eastAsiaTheme="minorEastAsia" w:hAnsi="Arial" w:cs="Arial"/>
          <w:color w:val="222222"/>
          <w:szCs w:val="24"/>
          <w:shd w:val="clear" w:color="auto" w:fill="FFFFFF"/>
        </w:rPr>
        <w:t>igure 2:</w:t>
      </w:r>
      <w:r w:rsidRPr="00B41142">
        <w:t xml:space="preserve"> </w:t>
      </w:r>
      <w:r w:rsidRPr="00B41142">
        <w:rPr>
          <w:rFonts w:ascii="Arial" w:eastAsiaTheme="minorEastAsia" w:hAnsi="Arial" w:cs="Arial"/>
          <w:color w:val="222222"/>
          <w:szCs w:val="24"/>
          <w:shd w:val="clear" w:color="auto" w:fill="FFFFFF"/>
        </w:rPr>
        <w:t>Social research ethics codes</w:t>
      </w:r>
    </w:p>
    <w:p w14:paraId="34ABC806" w14:textId="12EA527B" w:rsidR="00B41142" w:rsidRDefault="00B41142" w:rsidP="001235DB">
      <w:pPr>
        <w:spacing w:line="360" w:lineRule="auto"/>
        <w:rPr>
          <w:rFonts w:ascii="Arial" w:eastAsiaTheme="minorEastAsia" w:hAnsi="Arial" w:cs="Arial"/>
          <w:szCs w:val="24"/>
        </w:rPr>
      </w:pPr>
      <w:r>
        <w:rPr>
          <w:noProof/>
        </w:rPr>
        <w:drawing>
          <wp:inline distT="0" distB="0" distL="0" distR="0" wp14:anchorId="11372886" wp14:editId="3A135680">
            <wp:extent cx="5274310" cy="2242185"/>
            <wp:effectExtent l="0" t="0" r="2540" b="571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274310" cy="2242185"/>
                    </a:xfrm>
                    <a:prstGeom prst="rect">
                      <a:avLst/>
                    </a:prstGeom>
                  </pic:spPr>
                </pic:pic>
              </a:graphicData>
            </a:graphic>
          </wp:inline>
        </w:drawing>
      </w:r>
    </w:p>
    <w:p w14:paraId="426AF454" w14:textId="02E55CB7" w:rsidR="00B41142" w:rsidRPr="00B41142" w:rsidRDefault="00B41142" w:rsidP="001235DB">
      <w:pPr>
        <w:spacing w:line="360" w:lineRule="auto"/>
        <w:rPr>
          <w:rFonts w:ascii="Arial" w:eastAsiaTheme="minorEastAsia" w:hAnsi="Arial" w:cs="Arial" w:hint="eastAsia"/>
          <w:szCs w:val="24"/>
        </w:rPr>
      </w:pPr>
      <w:r>
        <w:rPr>
          <w:rFonts w:ascii="Arial" w:eastAsiaTheme="minorEastAsia" w:hAnsi="Arial" w:cs="Arial" w:hint="eastAsia"/>
          <w:szCs w:val="24"/>
        </w:rPr>
        <w:t>(</w:t>
      </w:r>
      <w:r>
        <w:rPr>
          <w:rFonts w:ascii="Arial" w:eastAsiaTheme="minorEastAsia" w:hAnsi="Arial" w:cs="Arial"/>
          <w:szCs w:val="24"/>
        </w:rPr>
        <w:t>Source:</w:t>
      </w:r>
      <w:r w:rsidRPr="00B41142">
        <w:rPr>
          <w:rFonts w:ascii="Arial" w:hAnsi="Arial" w:cs="Arial"/>
          <w:szCs w:val="24"/>
        </w:rPr>
        <w:t xml:space="preserve"> </w:t>
      </w:r>
      <w:r w:rsidRPr="005C0342">
        <w:rPr>
          <w:rFonts w:ascii="Arial" w:hAnsi="Arial" w:cs="Arial"/>
          <w:szCs w:val="24"/>
        </w:rPr>
        <w:t xml:space="preserve">Bell, E. and Bryman, A. </w:t>
      </w:r>
      <w:r>
        <w:rPr>
          <w:rFonts w:ascii="Arial" w:hAnsi="Arial" w:cs="Arial"/>
          <w:szCs w:val="24"/>
        </w:rPr>
        <w:t>,</w:t>
      </w:r>
      <w:r w:rsidRPr="005C0342">
        <w:rPr>
          <w:rFonts w:ascii="Arial" w:hAnsi="Arial" w:cs="Arial"/>
          <w:szCs w:val="24"/>
        </w:rPr>
        <w:t xml:space="preserve">2007) </w:t>
      </w:r>
    </w:p>
    <w:p w14:paraId="16EC9845" w14:textId="77777777" w:rsidR="00900222" w:rsidRDefault="00900222">
      <w:pPr>
        <w:widowControl/>
        <w:jc w:val="left"/>
        <w:rPr>
          <w:rFonts w:ascii="Arial" w:hAnsi="Arial" w:cs="Arial"/>
          <w:szCs w:val="24"/>
        </w:rPr>
      </w:pPr>
      <w:r>
        <w:rPr>
          <w:rFonts w:ascii="Arial" w:hAnsi="Arial" w:cs="Arial"/>
          <w:szCs w:val="24"/>
        </w:rPr>
        <w:br w:type="page"/>
      </w:r>
    </w:p>
    <w:p w14:paraId="0EE332EE" w14:textId="05B54A35" w:rsidR="001235DB" w:rsidRPr="002C08C5" w:rsidRDefault="001235DB" w:rsidP="002C08C5">
      <w:pPr>
        <w:pStyle w:val="1"/>
        <w:spacing w:before="0" w:after="0" w:line="360" w:lineRule="auto"/>
      </w:pPr>
      <w:bookmarkStart w:id="38" w:name="_Toc38669005"/>
      <w:r w:rsidRPr="002C08C5">
        <w:lastRenderedPageBreak/>
        <w:t>Appendix 4: Self-development activity</w:t>
      </w:r>
      <w:bookmarkEnd w:id="38"/>
      <w:r w:rsidRPr="002C08C5">
        <w:t xml:space="preserve"> </w:t>
      </w:r>
    </w:p>
    <w:p w14:paraId="5B0FA6B6" w14:textId="11A13299" w:rsidR="00DC5F05" w:rsidRPr="00783600" w:rsidRDefault="00DC5F05" w:rsidP="00DC5F05">
      <w:pPr>
        <w:spacing w:line="360" w:lineRule="auto"/>
        <w:rPr>
          <w:rFonts w:ascii="Arial" w:hAnsi="Arial" w:cs="Arial"/>
          <w:color w:val="000000"/>
          <w:szCs w:val="24"/>
          <w:shd w:val="clear" w:color="auto" w:fill="FFFFFF"/>
        </w:rPr>
      </w:pPr>
      <w:r w:rsidRPr="00DC5F05">
        <w:rPr>
          <w:rFonts w:ascii="Arial" w:eastAsia="HGPSoeiKakugothicUB" w:hAnsi="Arial" w:cs="Arial"/>
          <w:color w:val="000000"/>
          <w:szCs w:val="24"/>
          <w:shd w:val="clear" w:color="auto" w:fill="FFFFFF"/>
        </w:rPr>
        <w:t xml:space="preserve">As for my research topic, I have raised the following ethically related </w:t>
      </w:r>
      <w:r>
        <w:rPr>
          <w:rFonts w:ascii="Arial" w:eastAsia="HGPSoeiKakugothicUB" w:hAnsi="Arial" w:cs="Arial"/>
          <w:color w:val="000000"/>
          <w:szCs w:val="24"/>
          <w:shd w:val="clear" w:color="auto" w:fill="FFFFFF"/>
        </w:rPr>
        <w:t>concerns:</w:t>
      </w:r>
    </w:p>
    <w:p w14:paraId="027B7F58" w14:textId="77777777" w:rsidR="00DC5F05" w:rsidRPr="00953B01" w:rsidRDefault="00DC5F05" w:rsidP="00DC5F05">
      <w:pPr>
        <w:pStyle w:val="a9"/>
        <w:numPr>
          <w:ilvl w:val="0"/>
          <w:numId w:val="6"/>
        </w:numPr>
        <w:spacing w:line="360" w:lineRule="auto"/>
        <w:ind w:firstLineChars="0"/>
        <w:rPr>
          <w:rFonts w:ascii="Arial" w:eastAsia="HGPSoeiKakugothicUB" w:hAnsi="Arial" w:cs="Arial"/>
          <w:szCs w:val="24"/>
        </w:rPr>
      </w:pPr>
      <w:r w:rsidRPr="00953B01">
        <w:rPr>
          <w:rFonts w:ascii="Arial" w:eastAsia="HGPSoeiKakugothicUB" w:hAnsi="Arial" w:cs="Arial"/>
          <w:szCs w:val="24"/>
        </w:rPr>
        <w:t>Validity</w:t>
      </w:r>
    </w:p>
    <w:p w14:paraId="56D103AC" w14:textId="77777777" w:rsidR="00DC5F05" w:rsidRPr="00953B01" w:rsidRDefault="00DC5F05" w:rsidP="00DC5F05">
      <w:pPr>
        <w:spacing w:line="360" w:lineRule="auto"/>
        <w:ind w:firstLineChars="200" w:firstLine="480"/>
        <w:rPr>
          <w:rFonts w:ascii="Arial" w:eastAsia="HGPSoeiKakugothicUB" w:hAnsi="Arial" w:cs="Arial"/>
          <w:szCs w:val="24"/>
        </w:rPr>
      </w:pPr>
      <w:r w:rsidRPr="00953B01">
        <w:rPr>
          <w:rFonts w:ascii="Arial" w:eastAsia="HGPSoeiKakugothicUB" w:hAnsi="Arial" w:cs="Arial"/>
          <w:szCs w:val="24"/>
        </w:rPr>
        <w:t>the data collection was limited to one industry and one country, thus it suggests comparative work in similar context in different sectors and countries.</w:t>
      </w:r>
    </w:p>
    <w:p w14:paraId="2B86B9E0" w14:textId="77777777" w:rsidR="00DC5F05" w:rsidRPr="00953B01" w:rsidRDefault="00DC5F05" w:rsidP="00DC5F05">
      <w:pPr>
        <w:spacing w:line="360" w:lineRule="auto"/>
        <w:ind w:firstLineChars="200" w:firstLine="480"/>
        <w:rPr>
          <w:rFonts w:ascii="Arial" w:eastAsia="HGPSoeiKakugothicUB" w:hAnsi="Arial" w:cs="Arial"/>
          <w:szCs w:val="24"/>
        </w:rPr>
      </w:pPr>
      <w:r w:rsidRPr="00953B01">
        <w:rPr>
          <w:rFonts w:ascii="Arial" w:eastAsia="HGPSoeiKakugothicUB" w:hAnsi="Arial" w:cs="Arial"/>
          <w:szCs w:val="24"/>
        </w:rPr>
        <w:t>it would be interesting to explore the socio-economic impact of this home-stay accommodation businesses from the perception of operator’s which is ignored in this study. </w:t>
      </w:r>
    </w:p>
    <w:p w14:paraId="6A958F6E" w14:textId="77777777" w:rsidR="00DC5F05" w:rsidRPr="00953B01" w:rsidRDefault="00DC5F05" w:rsidP="00DC5F05">
      <w:pPr>
        <w:spacing w:line="360" w:lineRule="auto"/>
        <w:ind w:firstLineChars="150" w:firstLine="360"/>
        <w:rPr>
          <w:rFonts w:ascii="Arial" w:eastAsia="HGPSoeiKakugothicUB" w:hAnsi="Arial" w:cs="Arial"/>
          <w:szCs w:val="24"/>
        </w:rPr>
      </w:pPr>
      <w:r w:rsidRPr="00953B01">
        <w:rPr>
          <w:rFonts w:ascii="Arial" w:eastAsia="HGPSoeiKakugothicUB" w:hAnsi="Arial" w:cs="Arial"/>
          <w:szCs w:val="24"/>
        </w:rPr>
        <w:t xml:space="preserve"> it must be stress that the study is a snapshot in time. The home-stay accommodation businesses are fast changing business and industry demand and expectations can alter quickly. Thus, the motivators in the push–pull model for the home-stay entrepreneurs are liable to change over time.</w:t>
      </w:r>
    </w:p>
    <w:p w14:paraId="06AC4CA0" w14:textId="77777777" w:rsidR="00DC5F05" w:rsidRPr="00953B01" w:rsidRDefault="00DC5F05" w:rsidP="00DC5F05">
      <w:pPr>
        <w:pStyle w:val="a9"/>
        <w:numPr>
          <w:ilvl w:val="0"/>
          <w:numId w:val="5"/>
        </w:numPr>
        <w:spacing w:line="360" w:lineRule="auto"/>
        <w:ind w:firstLineChars="0"/>
        <w:rPr>
          <w:rFonts w:ascii="Arial" w:eastAsia="HGPSoeiKakugothicUB" w:hAnsi="Arial" w:cs="Arial"/>
          <w:szCs w:val="24"/>
        </w:rPr>
      </w:pPr>
      <w:r w:rsidRPr="00953B01">
        <w:rPr>
          <w:rFonts w:ascii="Arial" w:eastAsia="HGPSoeiKakugothicUB" w:hAnsi="Arial" w:cs="Arial"/>
          <w:szCs w:val="24"/>
        </w:rPr>
        <w:t>Representativeness</w:t>
      </w:r>
    </w:p>
    <w:p w14:paraId="1B044B8D" w14:textId="77777777" w:rsidR="00DC5F05" w:rsidRPr="00953B01" w:rsidRDefault="00DC5F05" w:rsidP="00DC5F05">
      <w:pPr>
        <w:pStyle w:val="a9"/>
        <w:spacing w:line="360" w:lineRule="auto"/>
        <w:ind w:left="420" w:firstLineChars="0" w:firstLine="0"/>
        <w:rPr>
          <w:rFonts w:ascii="Arial" w:eastAsia="HGPSoeiKakugothicUB" w:hAnsi="Arial" w:cs="Arial"/>
          <w:szCs w:val="24"/>
        </w:rPr>
      </w:pPr>
      <w:r w:rsidRPr="00953B01">
        <w:rPr>
          <w:rFonts w:ascii="Arial" w:eastAsia="HGPSoeiKakugothicUB" w:hAnsi="Arial" w:cs="Arial"/>
          <w:szCs w:val="24"/>
        </w:rPr>
        <w:t>Homestay industry is different from other industries and has its own particularity</w:t>
      </w:r>
    </w:p>
    <w:p w14:paraId="0ED32742" w14:textId="77777777" w:rsidR="00DC5F05" w:rsidRPr="00953B01" w:rsidRDefault="00DC5F05" w:rsidP="00DC5F05">
      <w:pPr>
        <w:pStyle w:val="a9"/>
        <w:numPr>
          <w:ilvl w:val="0"/>
          <w:numId w:val="5"/>
        </w:numPr>
        <w:spacing w:line="360" w:lineRule="auto"/>
        <w:ind w:firstLineChars="0"/>
        <w:rPr>
          <w:rFonts w:ascii="Arial" w:eastAsia="HGPSoeiKakugothicUB" w:hAnsi="Arial" w:cs="Arial"/>
          <w:szCs w:val="24"/>
        </w:rPr>
      </w:pPr>
      <w:r w:rsidRPr="00953B01">
        <w:rPr>
          <w:rFonts w:ascii="Arial" w:eastAsia="HGPSoeiKakugothicUB" w:hAnsi="Arial" w:cs="Arial"/>
          <w:szCs w:val="24"/>
        </w:rPr>
        <w:t>Low response rate</w:t>
      </w:r>
    </w:p>
    <w:p w14:paraId="5595C9F2" w14:textId="77777777" w:rsidR="00DC5F05" w:rsidRPr="00953B01" w:rsidRDefault="00DC5F05" w:rsidP="00DC5F05">
      <w:pPr>
        <w:spacing w:line="360" w:lineRule="auto"/>
        <w:rPr>
          <w:rFonts w:ascii="Arial" w:eastAsia="HGPSoeiKakugothicUB" w:hAnsi="Arial" w:cs="Arial"/>
          <w:szCs w:val="24"/>
        </w:rPr>
      </w:pPr>
      <w:r w:rsidRPr="00953B01">
        <w:rPr>
          <w:rFonts w:ascii="Arial" w:eastAsia="HGPSoeiKakugothicUB" w:hAnsi="Arial" w:cs="Arial"/>
          <w:szCs w:val="24"/>
        </w:rPr>
        <w:t xml:space="preserve">Many </w:t>
      </w:r>
      <w:r>
        <w:rPr>
          <w:rFonts w:ascii="Arial" w:eastAsia="HGPSoeiKakugothicUB" w:hAnsi="Arial" w:cs="Arial"/>
          <w:szCs w:val="24"/>
        </w:rPr>
        <w:t>B&amp;B</w:t>
      </w:r>
      <w:r w:rsidRPr="00953B01">
        <w:rPr>
          <w:rFonts w:ascii="Arial" w:eastAsia="HGPSoeiKakugothicUB" w:hAnsi="Arial" w:cs="Arial"/>
          <w:szCs w:val="24"/>
        </w:rPr>
        <w:t xml:space="preserve"> entrepreneurs are not willing to participate in your questionnaire. </w:t>
      </w:r>
      <w:r w:rsidRPr="00BB06BE">
        <w:rPr>
          <w:rFonts w:ascii="Arial" w:eastAsia="HGPSoeiKakugothicUB" w:hAnsi="Arial" w:cs="Arial"/>
          <w:szCs w:val="24"/>
        </w:rPr>
        <w:t>Sometimes they don</w:t>
      </w:r>
      <w:r>
        <w:rPr>
          <w:rFonts w:ascii="Arial" w:eastAsia="HGPSoeiKakugothicUB" w:hAnsi="Arial" w:cs="Arial"/>
          <w:szCs w:val="24"/>
        </w:rPr>
        <w:t>’</w:t>
      </w:r>
      <w:r w:rsidRPr="00BB06BE">
        <w:rPr>
          <w:rFonts w:ascii="Arial" w:eastAsia="HGPSoeiKakugothicUB" w:hAnsi="Arial" w:cs="Arial"/>
          <w:szCs w:val="24"/>
        </w:rPr>
        <w:t xml:space="preserve">t run </w:t>
      </w:r>
      <w:r>
        <w:rPr>
          <w:rFonts w:ascii="Arial" w:eastAsia="HGPSoeiKakugothicUB" w:hAnsi="Arial" w:cs="Arial"/>
          <w:szCs w:val="24"/>
        </w:rPr>
        <w:t>B</w:t>
      </w:r>
      <w:r w:rsidRPr="00BB06BE">
        <w:rPr>
          <w:rFonts w:ascii="Arial" w:eastAsia="HGPSoeiKakugothicUB" w:hAnsi="Arial" w:cs="Arial"/>
          <w:szCs w:val="24"/>
        </w:rPr>
        <w:t>&amp;</w:t>
      </w:r>
      <w:r>
        <w:rPr>
          <w:rFonts w:ascii="Arial" w:eastAsia="HGPSoeiKakugothicUB" w:hAnsi="Arial" w:cs="Arial"/>
          <w:szCs w:val="24"/>
        </w:rPr>
        <w:t>B</w:t>
      </w:r>
      <w:r w:rsidRPr="00BB06BE">
        <w:rPr>
          <w:rFonts w:ascii="Arial" w:eastAsia="HGPSoeiKakugothicUB" w:hAnsi="Arial" w:cs="Arial"/>
          <w:szCs w:val="24"/>
        </w:rPr>
        <w:t xml:space="preserve"> themselves.</w:t>
      </w:r>
    </w:p>
    <w:p w14:paraId="6E7120E1" w14:textId="77777777" w:rsidR="00DC5F05" w:rsidRPr="00953B01" w:rsidRDefault="00DC5F05" w:rsidP="00DC5F05">
      <w:pPr>
        <w:pStyle w:val="a9"/>
        <w:numPr>
          <w:ilvl w:val="0"/>
          <w:numId w:val="5"/>
        </w:numPr>
        <w:spacing w:line="360" w:lineRule="auto"/>
        <w:ind w:firstLineChars="0"/>
        <w:rPr>
          <w:rFonts w:ascii="Arial" w:eastAsia="HGPSoeiKakugothicUB" w:hAnsi="Arial" w:cs="Arial"/>
          <w:szCs w:val="24"/>
        </w:rPr>
      </w:pPr>
      <w:r w:rsidRPr="00953B01">
        <w:rPr>
          <w:rFonts w:ascii="Arial" w:eastAsia="HGPSoeiKakugothicUB" w:hAnsi="Arial" w:cs="Arial"/>
          <w:szCs w:val="24"/>
        </w:rPr>
        <w:t>Bias</w:t>
      </w:r>
    </w:p>
    <w:p w14:paraId="05073B06" w14:textId="77777777" w:rsidR="00DC5F05" w:rsidRPr="00953B01" w:rsidRDefault="00DC5F05" w:rsidP="00DC5F05">
      <w:pPr>
        <w:spacing w:line="360" w:lineRule="auto"/>
        <w:rPr>
          <w:rFonts w:ascii="Arial" w:eastAsia="HGPSoeiKakugothicUB" w:hAnsi="Arial" w:cs="Arial"/>
          <w:color w:val="000000"/>
          <w:szCs w:val="24"/>
          <w:shd w:val="clear" w:color="auto" w:fill="FFFFFF"/>
        </w:rPr>
      </w:pPr>
      <w:r w:rsidRPr="00953B01">
        <w:rPr>
          <w:rFonts w:ascii="Arial" w:eastAsia="HGPSoeiKakugothicUB" w:hAnsi="Arial" w:cs="Arial"/>
          <w:szCs w:val="24"/>
        </w:rPr>
        <w:t>Whether the sample is representative of the target population.</w:t>
      </w:r>
    </w:p>
    <w:p w14:paraId="016FFC39" w14:textId="77777777" w:rsidR="00DC5F05" w:rsidRDefault="00DC5F05" w:rsidP="00DC5F05">
      <w:pPr>
        <w:pStyle w:val="a9"/>
        <w:numPr>
          <w:ilvl w:val="0"/>
          <w:numId w:val="5"/>
        </w:numPr>
        <w:spacing w:line="360" w:lineRule="auto"/>
        <w:ind w:firstLineChars="0"/>
        <w:rPr>
          <w:rFonts w:ascii="Arial" w:eastAsia="HGPSoeiKakugothicUB" w:hAnsi="Arial" w:cs="Arial"/>
          <w:szCs w:val="24"/>
        </w:rPr>
      </w:pPr>
      <w:r w:rsidRPr="00783600">
        <w:rPr>
          <w:rFonts w:ascii="Arial" w:eastAsia="HGPSoeiKakugothicUB" w:hAnsi="Arial" w:cs="Arial"/>
          <w:szCs w:val="24"/>
        </w:rPr>
        <w:t>Positionality</w:t>
      </w:r>
    </w:p>
    <w:p w14:paraId="402BBC2C" w14:textId="77777777" w:rsidR="00DC5F05" w:rsidRPr="00783600" w:rsidRDefault="00DC5F05" w:rsidP="00DC5F05">
      <w:pPr>
        <w:pStyle w:val="a9"/>
        <w:spacing w:line="360" w:lineRule="auto"/>
        <w:ind w:left="420" w:firstLineChars="0" w:firstLine="0"/>
        <w:rPr>
          <w:rFonts w:ascii="Arial" w:eastAsia="HGPSoeiKakugothicUB" w:hAnsi="Arial" w:cs="Arial"/>
          <w:szCs w:val="24"/>
        </w:rPr>
      </w:pPr>
      <w:r w:rsidRPr="00BB06BE">
        <w:rPr>
          <w:rFonts w:ascii="Arial" w:eastAsia="HGPSoeiKakugothicUB" w:hAnsi="Arial" w:cs="Arial"/>
          <w:szCs w:val="24"/>
        </w:rPr>
        <w:t xml:space="preserve">Due to the influence of different </w:t>
      </w:r>
      <w:r>
        <w:rPr>
          <w:rFonts w:ascii="Arial" w:eastAsia="HGPSoeiKakugothicUB" w:hAnsi="Arial" w:cs="Arial"/>
          <w:szCs w:val="24"/>
        </w:rPr>
        <w:t>entrepreneur</w:t>
      </w:r>
      <w:r w:rsidRPr="00BB06BE">
        <w:rPr>
          <w:rFonts w:ascii="Arial" w:eastAsia="HGPSoeiKakugothicUB" w:hAnsi="Arial" w:cs="Arial"/>
          <w:szCs w:val="24"/>
        </w:rPr>
        <w:t>'s age, race, educational background, social culture, professional identity, experience and other factors, the cognition of the problem is different.</w:t>
      </w:r>
      <w:r>
        <w:rPr>
          <w:rFonts w:ascii="Arial" w:eastAsia="HGPSoeiKakugothicUB" w:hAnsi="Arial" w:cs="Arial"/>
          <w:szCs w:val="24"/>
        </w:rPr>
        <w:t xml:space="preserve"> </w:t>
      </w:r>
      <w:r w:rsidRPr="00BB06BE">
        <w:rPr>
          <w:rFonts w:ascii="Arial" w:eastAsia="HGPSoeiKakugothicUB" w:hAnsi="Arial" w:cs="Arial"/>
          <w:szCs w:val="24"/>
        </w:rPr>
        <w:t>This</w:t>
      </w:r>
      <w:r>
        <w:rPr>
          <w:rFonts w:ascii="Arial" w:eastAsia="HGPSoeiKakugothicUB" w:hAnsi="Arial" w:cs="Arial"/>
          <w:szCs w:val="24"/>
        </w:rPr>
        <w:t xml:space="preserve"> </w:t>
      </w:r>
      <w:r w:rsidRPr="00BB06BE">
        <w:rPr>
          <w:rFonts w:ascii="Arial" w:eastAsia="HGPSoeiKakugothicUB" w:hAnsi="Arial" w:cs="Arial"/>
          <w:szCs w:val="24"/>
        </w:rPr>
        <w:t>is also a positional issue of the study.</w:t>
      </w:r>
    </w:p>
    <w:p w14:paraId="394AFA39" w14:textId="3D2593C7" w:rsidR="00D4427C" w:rsidRDefault="00D4427C">
      <w:pPr>
        <w:widowControl/>
        <w:jc w:val="left"/>
        <w:rPr>
          <w:rFonts w:ascii="Arial" w:hAnsi="Arial" w:cs="Arial"/>
          <w:szCs w:val="24"/>
        </w:rPr>
      </w:pPr>
    </w:p>
    <w:sectPr w:rsidR="00D4427C">
      <w:footerReference w:type="default" r:id="rId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836FA" w14:textId="77777777" w:rsidR="00092AE0" w:rsidRDefault="00092AE0" w:rsidP="00CE4655">
      <w:r>
        <w:separator/>
      </w:r>
    </w:p>
  </w:endnote>
  <w:endnote w:type="continuationSeparator" w:id="0">
    <w:p w14:paraId="6790A04B" w14:textId="77777777" w:rsidR="00092AE0" w:rsidRDefault="00092AE0" w:rsidP="00CE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HGPSoeiKakugothicUB">
    <w:altName w:val="HGPSoeiKakugothicUB"/>
    <w:charset w:val="80"/>
    <w:family w:val="swiss"/>
    <w:pitch w:val="variable"/>
    <w:sig w:usb0="E00002FF" w:usb1="2AC7EDFE" w:usb2="00000012" w:usb3="00000000" w:csb0="00020001" w:csb1="00000000"/>
  </w:font>
  <w:font w:name="Bembo">
    <w:charset w:val="00"/>
    <w:family w:val="roman"/>
    <w:pitch w:val="variable"/>
    <w:sig w:usb0="80000003" w:usb1="00000000" w:usb2="00000000" w:usb3="00000000" w:csb0="00000001" w:csb1="00000000"/>
  </w:font>
  <w:font w:name="Arial Nova Light">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353391"/>
      <w:docPartObj>
        <w:docPartGallery w:val="Page Numbers (Bottom of Page)"/>
        <w:docPartUnique/>
      </w:docPartObj>
    </w:sdtPr>
    <w:sdtContent>
      <w:p w14:paraId="10097DD4" w14:textId="6E4F61E7" w:rsidR="002C08C5" w:rsidRDefault="002C08C5">
        <w:pPr>
          <w:pStyle w:val="a5"/>
          <w:jc w:val="center"/>
        </w:pPr>
        <w:r>
          <w:fldChar w:fldCharType="begin"/>
        </w:r>
        <w:r>
          <w:instrText>PAGE   \* MERGEFORMAT</w:instrText>
        </w:r>
        <w:r>
          <w:fldChar w:fldCharType="separate"/>
        </w:r>
        <w:r>
          <w:rPr>
            <w:lang w:val="zh-CN"/>
          </w:rPr>
          <w:t>2</w:t>
        </w:r>
        <w:r>
          <w:fldChar w:fldCharType="end"/>
        </w:r>
      </w:p>
    </w:sdtContent>
  </w:sdt>
  <w:p w14:paraId="0032C49E" w14:textId="77777777" w:rsidR="002C08C5" w:rsidRDefault="002C08C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976C1" w14:textId="77777777" w:rsidR="00092AE0" w:rsidRDefault="00092AE0" w:rsidP="00CE4655">
      <w:r>
        <w:separator/>
      </w:r>
    </w:p>
  </w:footnote>
  <w:footnote w:type="continuationSeparator" w:id="0">
    <w:p w14:paraId="5B45677B" w14:textId="77777777" w:rsidR="00092AE0" w:rsidRDefault="00092AE0" w:rsidP="00CE4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12832"/>
    <w:multiLevelType w:val="hybridMultilevel"/>
    <w:tmpl w:val="91F62130"/>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 w15:restartNumberingAfterBreak="0">
    <w:nsid w:val="37D345E9"/>
    <w:multiLevelType w:val="hybridMultilevel"/>
    <w:tmpl w:val="BE7C2B60"/>
    <w:lvl w:ilvl="0" w:tplc="213420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FCF3678"/>
    <w:multiLevelType w:val="hybridMultilevel"/>
    <w:tmpl w:val="9C0E459E"/>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3" w15:restartNumberingAfterBreak="0">
    <w:nsid w:val="421B57F0"/>
    <w:multiLevelType w:val="hybridMultilevel"/>
    <w:tmpl w:val="AA3A1EEA"/>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4" w15:restartNumberingAfterBreak="0">
    <w:nsid w:val="48436A94"/>
    <w:multiLevelType w:val="hybridMultilevel"/>
    <w:tmpl w:val="67629CF4"/>
    <w:lvl w:ilvl="0" w:tplc="457C2D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33171D0"/>
    <w:multiLevelType w:val="hybridMultilevel"/>
    <w:tmpl w:val="7C9E1CCE"/>
    <w:lvl w:ilvl="0" w:tplc="04090001">
      <w:start w:val="1"/>
      <w:numFmt w:val="bullet"/>
      <w:lvlText w:val=""/>
      <w:lvlJc w:val="left"/>
      <w:pPr>
        <w:ind w:left="420" w:hanging="420"/>
      </w:pPr>
      <w:rPr>
        <w:rFonts w:ascii="Wingdings" w:hAnsi="Wingdings" w:cs="Wingdings" w:hint="default"/>
      </w:rPr>
    </w:lvl>
    <w:lvl w:ilvl="1" w:tplc="04090003">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D5"/>
    <w:rsid w:val="00000D49"/>
    <w:rsid w:val="00004691"/>
    <w:rsid w:val="00011838"/>
    <w:rsid w:val="00012556"/>
    <w:rsid w:val="00014837"/>
    <w:rsid w:val="00014D23"/>
    <w:rsid w:val="0002171B"/>
    <w:rsid w:val="00024B30"/>
    <w:rsid w:val="000303CA"/>
    <w:rsid w:val="0003053A"/>
    <w:rsid w:val="0003111F"/>
    <w:rsid w:val="000328BF"/>
    <w:rsid w:val="0004593C"/>
    <w:rsid w:val="000541EC"/>
    <w:rsid w:val="00055EBD"/>
    <w:rsid w:val="00062F15"/>
    <w:rsid w:val="0007792D"/>
    <w:rsid w:val="00082487"/>
    <w:rsid w:val="00082D42"/>
    <w:rsid w:val="00084AEA"/>
    <w:rsid w:val="00092AE0"/>
    <w:rsid w:val="00096921"/>
    <w:rsid w:val="000A46D4"/>
    <w:rsid w:val="000B1CCD"/>
    <w:rsid w:val="000B650C"/>
    <w:rsid w:val="000B6F38"/>
    <w:rsid w:val="000C6D96"/>
    <w:rsid w:val="000D05FC"/>
    <w:rsid w:val="000D4C39"/>
    <w:rsid w:val="000F1B08"/>
    <w:rsid w:val="000F7668"/>
    <w:rsid w:val="00116D94"/>
    <w:rsid w:val="001224CC"/>
    <w:rsid w:val="001235DB"/>
    <w:rsid w:val="001279FA"/>
    <w:rsid w:val="001301F9"/>
    <w:rsid w:val="001379CC"/>
    <w:rsid w:val="00137BA5"/>
    <w:rsid w:val="00151A37"/>
    <w:rsid w:val="001638B3"/>
    <w:rsid w:val="00163B41"/>
    <w:rsid w:val="00187FC9"/>
    <w:rsid w:val="00192557"/>
    <w:rsid w:val="00192A49"/>
    <w:rsid w:val="00193066"/>
    <w:rsid w:val="00193AF7"/>
    <w:rsid w:val="001A0DE4"/>
    <w:rsid w:val="001A5F95"/>
    <w:rsid w:val="001B51F0"/>
    <w:rsid w:val="001C3356"/>
    <w:rsid w:val="001D2D27"/>
    <w:rsid w:val="001E0877"/>
    <w:rsid w:val="001E34CE"/>
    <w:rsid w:val="001E5C7D"/>
    <w:rsid w:val="001E7B0F"/>
    <w:rsid w:val="001F0B54"/>
    <w:rsid w:val="001F1E6F"/>
    <w:rsid w:val="001F5851"/>
    <w:rsid w:val="002004E5"/>
    <w:rsid w:val="0020190E"/>
    <w:rsid w:val="002111D1"/>
    <w:rsid w:val="00213853"/>
    <w:rsid w:val="00222C05"/>
    <w:rsid w:val="00234678"/>
    <w:rsid w:val="002368AF"/>
    <w:rsid w:val="00236E59"/>
    <w:rsid w:val="00256D41"/>
    <w:rsid w:val="00263A3B"/>
    <w:rsid w:val="00266A94"/>
    <w:rsid w:val="002712C6"/>
    <w:rsid w:val="0027234C"/>
    <w:rsid w:val="0027511C"/>
    <w:rsid w:val="002761E2"/>
    <w:rsid w:val="0028202A"/>
    <w:rsid w:val="002A0A87"/>
    <w:rsid w:val="002B2532"/>
    <w:rsid w:val="002B7BA4"/>
    <w:rsid w:val="002C0579"/>
    <w:rsid w:val="002C08C5"/>
    <w:rsid w:val="002C2EAC"/>
    <w:rsid w:val="002C6955"/>
    <w:rsid w:val="002D4EFA"/>
    <w:rsid w:val="002E52E1"/>
    <w:rsid w:val="002F5135"/>
    <w:rsid w:val="002F5F0F"/>
    <w:rsid w:val="00300F6A"/>
    <w:rsid w:val="00302E72"/>
    <w:rsid w:val="00313F47"/>
    <w:rsid w:val="0031477F"/>
    <w:rsid w:val="003242BF"/>
    <w:rsid w:val="0033582A"/>
    <w:rsid w:val="003371C2"/>
    <w:rsid w:val="003441D3"/>
    <w:rsid w:val="0035740B"/>
    <w:rsid w:val="00360931"/>
    <w:rsid w:val="003629D6"/>
    <w:rsid w:val="00366162"/>
    <w:rsid w:val="003A2AA0"/>
    <w:rsid w:val="003B2AA0"/>
    <w:rsid w:val="003C1B68"/>
    <w:rsid w:val="003D11DE"/>
    <w:rsid w:val="003D2356"/>
    <w:rsid w:val="003D47FC"/>
    <w:rsid w:val="003E1753"/>
    <w:rsid w:val="003F3BAD"/>
    <w:rsid w:val="00401A41"/>
    <w:rsid w:val="0040358C"/>
    <w:rsid w:val="00410EB2"/>
    <w:rsid w:val="00411EDF"/>
    <w:rsid w:val="00413B41"/>
    <w:rsid w:val="00422B09"/>
    <w:rsid w:val="00430E9C"/>
    <w:rsid w:val="00431166"/>
    <w:rsid w:val="0043680A"/>
    <w:rsid w:val="004470A8"/>
    <w:rsid w:val="00447304"/>
    <w:rsid w:val="00452B3D"/>
    <w:rsid w:val="00456B92"/>
    <w:rsid w:val="0045706D"/>
    <w:rsid w:val="0046403F"/>
    <w:rsid w:val="004656A1"/>
    <w:rsid w:val="0046725A"/>
    <w:rsid w:val="00470EBF"/>
    <w:rsid w:val="0047284B"/>
    <w:rsid w:val="004753FE"/>
    <w:rsid w:val="00482626"/>
    <w:rsid w:val="00486215"/>
    <w:rsid w:val="004878BB"/>
    <w:rsid w:val="004955D8"/>
    <w:rsid w:val="004957D3"/>
    <w:rsid w:val="004A0644"/>
    <w:rsid w:val="004A06F3"/>
    <w:rsid w:val="004B1F74"/>
    <w:rsid w:val="004C3E67"/>
    <w:rsid w:val="004C5675"/>
    <w:rsid w:val="004D29E6"/>
    <w:rsid w:val="004F6BBE"/>
    <w:rsid w:val="005076F6"/>
    <w:rsid w:val="0051345F"/>
    <w:rsid w:val="00520A03"/>
    <w:rsid w:val="00527D24"/>
    <w:rsid w:val="0055350C"/>
    <w:rsid w:val="00563E8A"/>
    <w:rsid w:val="00582250"/>
    <w:rsid w:val="00591B0A"/>
    <w:rsid w:val="00593AA2"/>
    <w:rsid w:val="00594882"/>
    <w:rsid w:val="005B0E18"/>
    <w:rsid w:val="005C0342"/>
    <w:rsid w:val="005C5747"/>
    <w:rsid w:val="005D7393"/>
    <w:rsid w:val="005D74C2"/>
    <w:rsid w:val="005E4DEE"/>
    <w:rsid w:val="005F0B26"/>
    <w:rsid w:val="0060501B"/>
    <w:rsid w:val="006065F0"/>
    <w:rsid w:val="00614441"/>
    <w:rsid w:val="006236C7"/>
    <w:rsid w:val="006341E0"/>
    <w:rsid w:val="00634F8A"/>
    <w:rsid w:val="00644176"/>
    <w:rsid w:val="0064581B"/>
    <w:rsid w:val="00645AAA"/>
    <w:rsid w:val="00653CBA"/>
    <w:rsid w:val="00656B16"/>
    <w:rsid w:val="0067046A"/>
    <w:rsid w:val="006762A8"/>
    <w:rsid w:val="00686C74"/>
    <w:rsid w:val="0069322A"/>
    <w:rsid w:val="006A264C"/>
    <w:rsid w:val="006A7591"/>
    <w:rsid w:val="006C645C"/>
    <w:rsid w:val="006C672F"/>
    <w:rsid w:val="006D67F8"/>
    <w:rsid w:val="006E15F1"/>
    <w:rsid w:val="006E4D25"/>
    <w:rsid w:val="006E6B41"/>
    <w:rsid w:val="0070035E"/>
    <w:rsid w:val="00704D9F"/>
    <w:rsid w:val="0070608B"/>
    <w:rsid w:val="007062D0"/>
    <w:rsid w:val="007152CC"/>
    <w:rsid w:val="00726701"/>
    <w:rsid w:val="00736020"/>
    <w:rsid w:val="007551EC"/>
    <w:rsid w:val="00756F08"/>
    <w:rsid w:val="0075784E"/>
    <w:rsid w:val="00764F65"/>
    <w:rsid w:val="00774047"/>
    <w:rsid w:val="0077444D"/>
    <w:rsid w:val="00781C0B"/>
    <w:rsid w:val="00782244"/>
    <w:rsid w:val="00790265"/>
    <w:rsid w:val="00792107"/>
    <w:rsid w:val="007A2228"/>
    <w:rsid w:val="007B51AC"/>
    <w:rsid w:val="007B6F27"/>
    <w:rsid w:val="007C7C9A"/>
    <w:rsid w:val="007E26FD"/>
    <w:rsid w:val="007E47C4"/>
    <w:rsid w:val="007F11E0"/>
    <w:rsid w:val="007F25E7"/>
    <w:rsid w:val="007F3A16"/>
    <w:rsid w:val="007F4C3B"/>
    <w:rsid w:val="00800B62"/>
    <w:rsid w:val="008118B1"/>
    <w:rsid w:val="00815C08"/>
    <w:rsid w:val="00817DEB"/>
    <w:rsid w:val="00823970"/>
    <w:rsid w:val="00842710"/>
    <w:rsid w:val="00850344"/>
    <w:rsid w:val="008557BA"/>
    <w:rsid w:val="008567DD"/>
    <w:rsid w:val="00866ACA"/>
    <w:rsid w:val="008674AE"/>
    <w:rsid w:val="00867685"/>
    <w:rsid w:val="00872A64"/>
    <w:rsid w:val="00883AB7"/>
    <w:rsid w:val="008936B8"/>
    <w:rsid w:val="008952BC"/>
    <w:rsid w:val="008A7F18"/>
    <w:rsid w:val="008C7B1B"/>
    <w:rsid w:val="008D1906"/>
    <w:rsid w:val="008D6939"/>
    <w:rsid w:val="008E27A6"/>
    <w:rsid w:val="008E370B"/>
    <w:rsid w:val="008E5073"/>
    <w:rsid w:val="008E5EA5"/>
    <w:rsid w:val="008E663A"/>
    <w:rsid w:val="008E733C"/>
    <w:rsid w:val="00900222"/>
    <w:rsid w:val="00916FD5"/>
    <w:rsid w:val="00917D6C"/>
    <w:rsid w:val="00921982"/>
    <w:rsid w:val="00922B9B"/>
    <w:rsid w:val="00925915"/>
    <w:rsid w:val="00934333"/>
    <w:rsid w:val="00936DB0"/>
    <w:rsid w:val="0094512D"/>
    <w:rsid w:val="00952F8A"/>
    <w:rsid w:val="00953588"/>
    <w:rsid w:val="00956857"/>
    <w:rsid w:val="009568ED"/>
    <w:rsid w:val="00990C3E"/>
    <w:rsid w:val="009A1663"/>
    <w:rsid w:val="009A1ACE"/>
    <w:rsid w:val="009A3F28"/>
    <w:rsid w:val="009A6799"/>
    <w:rsid w:val="009B51ED"/>
    <w:rsid w:val="009B52BA"/>
    <w:rsid w:val="009B7F5B"/>
    <w:rsid w:val="009D2B14"/>
    <w:rsid w:val="009D320D"/>
    <w:rsid w:val="009D7963"/>
    <w:rsid w:val="009E0DDF"/>
    <w:rsid w:val="009E1D5E"/>
    <w:rsid w:val="009E1F69"/>
    <w:rsid w:val="009E329F"/>
    <w:rsid w:val="009E4F16"/>
    <w:rsid w:val="009E67AB"/>
    <w:rsid w:val="009F00D5"/>
    <w:rsid w:val="009F647F"/>
    <w:rsid w:val="00A06A77"/>
    <w:rsid w:val="00A06B0E"/>
    <w:rsid w:val="00A14D63"/>
    <w:rsid w:val="00A22A0A"/>
    <w:rsid w:val="00A36992"/>
    <w:rsid w:val="00A421F4"/>
    <w:rsid w:val="00A54DB4"/>
    <w:rsid w:val="00A60AFE"/>
    <w:rsid w:val="00A64D1D"/>
    <w:rsid w:val="00A916FB"/>
    <w:rsid w:val="00A97778"/>
    <w:rsid w:val="00AB5611"/>
    <w:rsid w:val="00AC1360"/>
    <w:rsid w:val="00AC1892"/>
    <w:rsid w:val="00AC7E90"/>
    <w:rsid w:val="00AD3F86"/>
    <w:rsid w:val="00AE22E3"/>
    <w:rsid w:val="00AE2DFD"/>
    <w:rsid w:val="00AE3059"/>
    <w:rsid w:val="00AE34E7"/>
    <w:rsid w:val="00AE4F90"/>
    <w:rsid w:val="00AF0170"/>
    <w:rsid w:val="00AF0411"/>
    <w:rsid w:val="00AF3F84"/>
    <w:rsid w:val="00AF45E2"/>
    <w:rsid w:val="00AF5279"/>
    <w:rsid w:val="00B04EAA"/>
    <w:rsid w:val="00B06BC3"/>
    <w:rsid w:val="00B21FFA"/>
    <w:rsid w:val="00B226F6"/>
    <w:rsid w:val="00B2434D"/>
    <w:rsid w:val="00B25348"/>
    <w:rsid w:val="00B41142"/>
    <w:rsid w:val="00B574CE"/>
    <w:rsid w:val="00B737BA"/>
    <w:rsid w:val="00B93B0D"/>
    <w:rsid w:val="00B97D36"/>
    <w:rsid w:val="00BA4CDD"/>
    <w:rsid w:val="00BC5227"/>
    <w:rsid w:val="00BD7449"/>
    <w:rsid w:val="00C10251"/>
    <w:rsid w:val="00C16E20"/>
    <w:rsid w:val="00C21C3B"/>
    <w:rsid w:val="00C22407"/>
    <w:rsid w:val="00C26C7F"/>
    <w:rsid w:val="00C3337C"/>
    <w:rsid w:val="00C337C3"/>
    <w:rsid w:val="00C33FBC"/>
    <w:rsid w:val="00C503D1"/>
    <w:rsid w:val="00C51478"/>
    <w:rsid w:val="00C573E0"/>
    <w:rsid w:val="00C83840"/>
    <w:rsid w:val="00C85511"/>
    <w:rsid w:val="00CC0112"/>
    <w:rsid w:val="00CD0C4B"/>
    <w:rsid w:val="00CD5064"/>
    <w:rsid w:val="00CE05F1"/>
    <w:rsid w:val="00CE2B5C"/>
    <w:rsid w:val="00CE4289"/>
    <w:rsid w:val="00CE43D9"/>
    <w:rsid w:val="00CE4655"/>
    <w:rsid w:val="00CF4C99"/>
    <w:rsid w:val="00D00F50"/>
    <w:rsid w:val="00D1387E"/>
    <w:rsid w:val="00D21D93"/>
    <w:rsid w:val="00D22DF4"/>
    <w:rsid w:val="00D2324A"/>
    <w:rsid w:val="00D232B1"/>
    <w:rsid w:val="00D23C9D"/>
    <w:rsid w:val="00D24BF4"/>
    <w:rsid w:val="00D32C96"/>
    <w:rsid w:val="00D34BAF"/>
    <w:rsid w:val="00D4427C"/>
    <w:rsid w:val="00D4543F"/>
    <w:rsid w:val="00D469A5"/>
    <w:rsid w:val="00D46F28"/>
    <w:rsid w:val="00D518C7"/>
    <w:rsid w:val="00D61816"/>
    <w:rsid w:val="00D717F0"/>
    <w:rsid w:val="00D805B3"/>
    <w:rsid w:val="00D80A88"/>
    <w:rsid w:val="00D83638"/>
    <w:rsid w:val="00D84A51"/>
    <w:rsid w:val="00D97A02"/>
    <w:rsid w:val="00DB0938"/>
    <w:rsid w:val="00DC0932"/>
    <w:rsid w:val="00DC28A0"/>
    <w:rsid w:val="00DC3D06"/>
    <w:rsid w:val="00DC5962"/>
    <w:rsid w:val="00DC5F05"/>
    <w:rsid w:val="00DE39E0"/>
    <w:rsid w:val="00DE5DB2"/>
    <w:rsid w:val="00DF028E"/>
    <w:rsid w:val="00DF461E"/>
    <w:rsid w:val="00DF59E3"/>
    <w:rsid w:val="00DF5B1B"/>
    <w:rsid w:val="00DF765C"/>
    <w:rsid w:val="00E0218A"/>
    <w:rsid w:val="00E12CFB"/>
    <w:rsid w:val="00E248CD"/>
    <w:rsid w:val="00E2515F"/>
    <w:rsid w:val="00E251F8"/>
    <w:rsid w:val="00E377F9"/>
    <w:rsid w:val="00E37FB5"/>
    <w:rsid w:val="00E41DF9"/>
    <w:rsid w:val="00E61FA0"/>
    <w:rsid w:val="00E626B0"/>
    <w:rsid w:val="00E835AE"/>
    <w:rsid w:val="00E847D1"/>
    <w:rsid w:val="00E92536"/>
    <w:rsid w:val="00E95E43"/>
    <w:rsid w:val="00E967FC"/>
    <w:rsid w:val="00EB6D72"/>
    <w:rsid w:val="00EC30C6"/>
    <w:rsid w:val="00EC3229"/>
    <w:rsid w:val="00ED3CBD"/>
    <w:rsid w:val="00EE0891"/>
    <w:rsid w:val="00EE091E"/>
    <w:rsid w:val="00EE1063"/>
    <w:rsid w:val="00EE718D"/>
    <w:rsid w:val="00F07111"/>
    <w:rsid w:val="00F07B70"/>
    <w:rsid w:val="00F26690"/>
    <w:rsid w:val="00F43281"/>
    <w:rsid w:val="00F445DD"/>
    <w:rsid w:val="00F5504A"/>
    <w:rsid w:val="00F609D7"/>
    <w:rsid w:val="00F6248D"/>
    <w:rsid w:val="00F7101A"/>
    <w:rsid w:val="00F723A0"/>
    <w:rsid w:val="00F8102B"/>
    <w:rsid w:val="00F91DBD"/>
    <w:rsid w:val="00FA3C48"/>
    <w:rsid w:val="00FA5EC5"/>
    <w:rsid w:val="00FB1953"/>
    <w:rsid w:val="00FB200F"/>
    <w:rsid w:val="00FD3E75"/>
    <w:rsid w:val="00FE17AD"/>
    <w:rsid w:val="00FE5681"/>
    <w:rsid w:val="00FE5F1B"/>
    <w:rsid w:val="00FE642E"/>
    <w:rsid w:val="00FF1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B7F21"/>
  <w15:chartTrackingRefBased/>
  <w15:docId w15:val="{28AE6AFD-79F9-4E3B-A954-094C6372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53A"/>
    <w:pPr>
      <w:widowControl w:val="0"/>
      <w:jc w:val="both"/>
    </w:pPr>
    <w:rPr>
      <w:rFonts w:eastAsia="Arial"/>
      <w:sz w:val="24"/>
    </w:rPr>
  </w:style>
  <w:style w:type="paragraph" w:styleId="1">
    <w:name w:val="heading 1"/>
    <w:basedOn w:val="a"/>
    <w:next w:val="a"/>
    <w:link w:val="10"/>
    <w:uiPriority w:val="9"/>
    <w:qFormat/>
    <w:rsid w:val="002C08C5"/>
    <w:pPr>
      <w:keepNext/>
      <w:keepLines/>
      <w:spacing w:before="340" w:after="330" w:line="578" w:lineRule="auto"/>
      <w:outlineLvl w:val="0"/>
    </w:pPr>
    <w:rPr>
      <w:rFonts w:ascii="Arial" w:hAnsi="Arial"/>
      <w:bCs/>
      <w:kern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465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E4655"/>
    <w:rPr>
      <w:sz w:val="18"/>
      <w:szCs w:val="18"/>
    </w:rPr>
  </w:style>
  <w:style w:type="paragraph" w:styleId="a5">
    <w:name w:val="footer"/>
    <w:basedOn w:val="a"/>
    <w:link w:val="a6"/>
    <w:uiPriority w:val="99"/>
    <w:unhideWhenUsed/>
    <w:rsid w:val="00CE4655"/>
    <w:pPr>
      <w:tabs>
        <w:tab w:val="center" w:pos="4153"/>
        <w:tab w:val="right" w:pos="8306"/>
      </w:tabs>
      <w:snapToGrid w:val="0"/>
      <w:jc w:val="left"/>
    </w:pPr>
    <w:rPr>
      <w:sz w:val="18"/>
      <w:szCs w:val="18"/>
    </w:rPr>
  </w:style>
  <w:style w:type="character" w:customStyle="1" w:styleId="a6">
    <w:name w:val="页脚 字符"/>
    <w:basedOn w:val="a0"/>
    <w:link w:val="a5"/>
    <w:uiPriority w:val="99"/>
    <w:rsid w:val="00CE4655"/>
    <w:rPr>
      <w:sz w:val="18"/>
      <w:szCs w:val="18"/>
    </w:rPr>
  </w:style>
  <w:style w:type="character" w:styleId="a7">
    <w:name w:val="Hyperlink"/>
    <w:basedOn w:val="a0"/>
    <w:uiPriority w:val="99"/>
    <w:unhideWhenUsed/>
    <w:rsid w:val="00C85511"/>
    <w:rPr>
      <w:color w:val="0000FF"/>
      <w:u w:val="single"/>
    </w:rPr>
  </w:style>
  <w:style w:type="character" w:styleId="a8">
    <w:name w:val="Unresolved Mention"/>
    <w:basedOn w:val="a0"/>
    <w:uiPriority w:val="99"/>
    <w:semiHidden/>
    <w:unhideWhenUsed/>
    <w:rsid w:val="00E377F9"/>
    <w:rPr>
      <w:color w:val="605E5C"/>
      <w:shd w:val="clear" w:color="auto" w:fill="E1DFDD"/>
    </w:rPr>
  </w:style>
  <w:style w:type="paragraph" w:styleId="a9">
    <w:name w:val="List Paragraph"/>
    <w:basedOn w:val="a"/>
    <w:uiPriority w:val="34"/>
    <w:qFormat/>
    <w:rsid w:val="00764F65"/>
    <w:pPr>
      <w:ind w:firstLineChars="200" w:firstLine="420"/>
    </w:pPr>
  </w:style>
  <w:style w:type="paragraph" w:styleId="aa">
    <w:name w:val="Balloon Text"/>
    <w:basedOn w:val="a"/>
    <w:link w:val="ab"/>
    <w:uiPriority w:val="99"/>
    <w:semiHidden/>
    <w:unhideWhenUsed/>
    <w:rsid w:val="00EB6D72"/>
    <w:rPr>
      <w:sz w:val="18"/>
      <w:szCs w:val="18"/>
    </w:rPr>
  </w:style>
  <w:style w:type="character" w:customStyle="1" w:styleId="ab">
    <w:name w:val="批注框文本 字符"/>
    <w:basedOn w:val="a0"/>
    <w:link w:val="aa"/>
    <w:uiPriority w:val="99"/>
    <w:semiHidden/>
    <w:rsid w:val="00EB6D72"/>
    <w:rPr>
      <w:rFonts w:eastAsia="Arial"/>
      <w:sz w:val="18"/>
      <w:szCs w:val="18"/>
    </w:rPr>
  </w:style>
  <w:style w:type="table" w:styleId="ac">
    <w:name w:val="Table Grid"/>
    <w:basedOn w:val="a1"/>
    <w:uiPriority w:val="39"/>
    <w:rsid w:val="00447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FE17AD"/>
    <w:rPr>
      <w:b/>
      <w:bCs/>
    </w:rPr>
  </w:style>
  <w:style w:type="character" w:customStyle="1" w:styleId="10">
    <w:name w:val="标题 1 字符"/>
    <w:basedOn w:val="a0"/>
    <w:link w:val="1"/>
    <w:uiPriority w:val="9"/>
    <w:rsid w:val="002C08C5"/>
    <w:rPr>
      <w:rFonts w:ascii="Arial" w:eastAsia="Arial" w:hAnsi="Arial"/>
      <w:bCs/>
      <w:kern w:val="44"/>
      <w:sz w:val="24"/>
      <w:szCs w:val="44"/>
    </w:rPr>
  </w:style>
  <w:style w:type="paragraph" w:styleId="TOC">
    <w:name w:val="TOC Heading"/>
    <w:basedOn w:val="1"/>
    <w:next w:val="a"/>
    <w:uiPriority w:val="39"/>
    <w:unhideWhenUsed/>
    <w:qFormat/>
    <w:rsid w:val="002C08C5"/>
    <w:pPr>
      <w:widowControl/>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1">
    <w:name w:val="toc 1"/>
    <w:basedOn w:val="a"/>
    <w:next w:val="a"/>
    <w:autoRedefine/>
    <w:uiPriority w:val="39"/>
    <w:unhideWhenUsed/>
    <w:rsid w:val="002C0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761718">
      <w:bodyDiv w:val="1"/>
      <w:marLeft w:val="0"/>
      <w:marRight w:val="0"/>
      <w:marTop w:val="0"/>
      <w:marBottom w:val="0"/>
      <w:divBdr>
        <w:top w:val="none" w:sz="0" w:space="0" w:color="auto"/>
        <w:left w:val="none" w:sz="0" w:space="0" w:color="auto"/>
        <w:bottom w:val="none" w:sz="0" w:space="0" w:color="auto"/>
        <w:right w:val="none" w:sz="0" w:space="0" w:color="auto"/>
      </w:divBdr>
    </w:div>
    <w:div w:id="128207534">
      <w:bodyDiv w:val="1"/>
      <w:marLeft w:val="0"/>
      <w:marRight w:val="0"/>
      <w:marTop w:val="0"/>
      <w:marBottom w:val="0"/>
      <w:divBdr>
        <w:top w:val="none" w:sz="0" w:space="0" w:color="auto"/>
        <w:left w:val="none" w:sz="0" w:space="0" w:color="auto"/>
        <w:bottom w:val="none" w:sz="0" w:space="0" w:color="auto"/>
        <w:right w:val="none" w:sz="0" w:space="0" w:color="auto"/>
      </w:divBdr>
      <w:divsChild>
        <w:div w:id="1181626908">
          <w:marLeft w:val="360"/>
          <w:marRight w:val="0"/>
          <w:marTop w:val="200"/>
          <w:marBottom w:val="0"/>
          <w:divBdr>
            <w:top w:val="none" w:sz="0" w:space="0" w:color="auto"/>
            <w:left w:val="none" w:sz="0" w:space="0" w:color="auto"/>
            <w:bottom w:val="none" w:sz="0" w:space="0" w:color="auto"/>
            <w:right w:val="none" w:sz="0" w:space="0" w:color="auto"/>
          </w:divBdr>
        </w:div>
        <w:div w:id="1944921626">
          <w:marLeft w:val="360"/>
          <w:marRight w:val="0"/>
          <w:marTop w:val="200"/>
          <w:marBottom w:val="0"/>
          <w:divBdr>
            <w:top w:val="none" w:sz="0" w:space="0" w:color="auto"/>
            <w:left w:val="none" w:sz="0" w:space="0" w:color="auto"/>
            <w:bottom w:val="none" w:sz="0" w:space="0" w:color="auto"/>
            <w:right w:val="none" w:sz="0" w:space="0" w:color="auto"/>
          </w:divBdr>
        </w:div>
        <w:div w:id="840435609">
          <w:marLeft w:val="360"/>
          <w:marRight w:val="0"/>
          <w:marTop w:val="200"/>
          <w:marBottom w:val="0"/>
          <w:divBdr>
            <w:top w:val="none" w:sz="0" w:space="0" w:color="auto"/>
            <w:left w:val="none" w:sz="0" w:space="0" w:color="auto"/>
            <w:bottom w:val="none" w:sz="0" w:space="0" w:color="auto"/>
            <w:right w:val="none" w:sz="0" w:space="0" w:color="auto"/>
          </w:divBdr>
        </w:div>
      </w:divsChild>
    </w:div>
    <w:div w:id="154497986">
      <w:bodyDiv w:val="1"/>
      <w:marLeft w:val="0"/>
      <w:marRight w:val="0"/>
      <w:marTop w:val="0"/>
      <w:marBottom w:val="0"/>
      <w:divBdr>
        <w:top w:val="none" w:sz="0" w:space="0" w:color="auto"/>
        <w:left w:val="none" w:sz="0" w:space="0" w:color="auto"/>
        <w:bottom w:val="none" w:sz="0" w:space="0" w:color="auto"/>
        <w:right w:val="none" w:sz="0" w:space="0" w:color="auto"/>
      </w:divBdr>
    </w:div>
    <w:div w:id="156649414">
      <w:bodyDiv w:val="1"/>
      <w:marLeft w:val="0"/>
      <w:marRight w:val="0"/>
      <w:marTop w:val="0"/>
      <w:marBottom w:val="0"/>
      <w:divBdr>
        <w:top w:val="none" w:sz="0" w:space="0" w:color="auto"/>
        <w:left w:val="none" w:sz="0" w:space="0" w:color="auto"/>
        <w:bottom w:val="none" w:sz="0" w:space="0" w:color="auto"/>
        <w:right w:val="none" w:sz="0" w:space="0" w:color="auto"/>
      </w:divBdr>
    </w:div>
    <w:div w:id="168259885">
      <w:bodyDiv w:val="1"/>
      <w:marLeft w:val="0"/>
      <w:marRight w:val="0"/>
      <w:marTop w:val="0"/>
      <w:marBottom w:val="0"/>
      <w:divBdr>
        <w:top w:val="none" w:sz="0" w:space="0" w:color="auto"/>
        <w:left w:val="none" w:sz="0" w:space="0" w:color="auto"/>
        <w:bottom w:val="none" w:sz="0" w:space="0" w:color="auto"/>
        <w:right w:val="none" w:sz="0" w:space="0" w:color="auto"/>
      </w:divBdr>
    </w:div>
    <w:div w:id="171575414">
      <w:bodyDiv w:val="1"/>
      <w:marLeft w:val="0"/>
      <w:marRight w:val="0"/>
      <w:marTop w:val="0"/>
      <w:marBottom w:val="0"/>
      <w:divBdr>
        <w:top w:val="none" w:sz="0" w:space="0" w:color="auto"/>
        <w:left w:val="none" w:sz="0" w:space="0" w:color="auto"/>
        <w:bottom w:val="none" w:sz="0" w:space="0" w:color="auto"/>
        <w:right w:val="none" w:sz="0" w:space="0" w:color="auto"/>
      </w:divBdr>
    </w:div>
    <w:div w:id="178350376">
      <w:bodyDiv w:val="1"/>
      <w:marLeft w:val="0"/>
      <w:marRight w:val="0"/>
      <w:marTop w:val="0"/>
      <w:marBottom w:val="0"/>
      <w:divBdr>
        <w:top w:val="none" w:sz="0" w:space="0" w:color="auto"/>
        <w:left w:val="none" w:sz="0" w:space="0" w:color="auto"/>
        <w:bottom w:val="none" w:sz="0" w:space="0" w:color="auto"/>
        <w:right w:val="none" w:sz="0" w:space="0" w:color="auto"/>
      </w:divBdr>
    </w:div>
    <w:div w:id="197284243">
      <w:bodyDiv w:val="1"/>
      <w:marLeft w:val="0"/>
      <w:marRight w:val="0"/>
      <w:marTop w:val="0"/>
      <w:marBottom w:val="0"/>
      <w:divBdr>
        <w:top w:val="none" w:sz="0" w:space="0" w:color="auto"/>
        <w:left w:val="none" w:sz="0" w:space="0" w:color="auto"/>
        <w:bottom w:val="none" w:sz="0" w:space="0" w:color="auto"/>
        <w:right w:val="none" w:sz="0" w:space="0" w:color="auto"/>
      </w:divBdr>
    </w:div>
    <w:div w:id="290135042">
      <w:bodyDiv w:val="1"/>
      <w:marLeft w:val="0"/>
      <w:marRight w:val="0"/>
      <w:marTop w:val="0"/>
      <w:marBottom w:val="0"/>
      <w:divBdr>
        <w:top w:val="none" w:sz="0" w:space="0" w:color="auto"/>
        <w:left w:val="none" w:sz="0" w:space="0" w:color="auto"/>
        <w:bottom w:val="none" w:sz="0" w:space="0" w:color="auto"/>
        <w:right w:val="none" w:sz="0" w:space="0" w:color="auto"/>
      </w:divBdr>
    </w:div>
    <w:div w:id="302152760">
      <w:bodyDiv w:val="1"/>
      <w:marLeft w:val="0"/>
      <w:marRight w:val="0"/>
      <w:marTop w:val="0"/>
      <w:marBottom w:val="0"/>
      <w:divBdr>
        <w:top w:val="none" w:sz="0" w:space="0" w:color="auto"/>
        <w:left w:val="none" w:sz="0" w:space="0" w:color="auto"/>
        <w:bottom w:val="none" w:sz="0" w:space="0" w:color="auto"/>
        <w:right w:val="none" w:sz="0" w:space="0" w:color="auto"/>
      </w:divBdr>
    </w:div>
    <w:div w:id="308101081">
      <w:bodyDiv w:val="1"/>
      <w:marLeft w:val="0"/>
      <w:marRight w:val="0"/>
      <w:marTop w:val="0"/>
      <w:marBottom w:val="0"/>
      <w:divBdr>
        <w:top w:val="none" w:sz="0" w:space="0" w:color="auto"/>
        <w:left w:val="none" w:sz="0" w:space="0" w:color="auto"/>
        <w:bottom w:val="none" w:sz="0" w:space="0" w:color="auto"/>
        <w:right w:val="none" w:sz="0" w:space="0" w:color="auto"/>
      </w:divBdr>
    </w:div>
    <w:div w:id="333188254">
      <w:bodyDiv w:val="1"/>
      <w:marLeft w:val="0"/>
      <w:marRight w:val="0"/>
      <w:marTop w:val="0"/>
      <w:marBottom w:val="0"/>
      <w:divBdr>
        <w:top w:val="none" w:sz="0" w:space="0" w:color="auto"/>
        <w:left w:val="none" w:sz="0" w:space="0" w:color="auto"/>
        <w:bottom w:val="none" w:sz="0" w:space="0" w:color="auto"/>
        <w:right w:val="none" w:sz="0" w:space="0" w:color="auto"/>
      </w:divBdr>
    </w:div>
    <w:div w:id="333266942">
      <w:bodyDiv w:val="1"/>
      <w:marLeft w:val="0"/>
      <w:marRight w:val="0"/>
      <w:marTop w:val="0"/>
      <w:marBottom w:val="0"/>
      <w:divBdr>
        <w:top w:val="none" w:sz="0" w:space="0" w:color="auto"/>
        <w:left w:val="none" w:sz="0" w:space="0" w:color="auto"/>
        <w:bottom w:val="none" w:sz="0" w:space="0" w:color="auto"/>
        <w:right w:val="none" w:sz="0" w:space="0" w:color="auto"/>
      </w:divBdr>
    </w:div>
    <w:div w:id="352609686">
      <w:bodyDiv w:val="1"/>
      <w:marLeft w:val="0"/>
      <w:marRight w:val="0"/>
      <w:marTop w:val="0"/>
      <w:marBottom w:val="0"/>
      <w:divBdr>
        <w:top w:val="none" w:sz="0" w:space="0" w:color="auto"/>
        <w:left w:val="none" w:sz="0" w:space="0" w:color="auto"/>
        <w:bottom w:val="none" w:sz="0" w:space="0" w:color="auto"/>
        <w:right w:val="none" w:sz="0" w:space="0" w:color="auto"/>
      </w:divBdr>
      <w:divsChild>
        <w:div w:id="1685009509">
          <w:marLeft w:val="360"/>
          <w:marRight w:val="0"/>
          <w:marTop w:val="200"/>
          <w:marBottom w:val="0"/>
          <w:divBdr>
            <w:top w:val="none" w:sz="0" w:space="0" w:color="auto"/>
            <w:left w:val="none" w:sz="0" w:space="0" w:color="auto"/>
            <w:bottom w:val="none" w:sz="0" w:space="0" w:color="auto"/>
            <w:right w:val="none" w:sz="0" w:space="0" w:color="auto"/>
          </w:divBdr>
        </w:div>
        <w:div w:id="1127896130">
          <w:marLeft w:val="360"/>
          <w:marRight w:val="0"/>
          <w:marTop w:val="200"/>
          <w:marBottom w:val="0"/>
          <w:divBdr>
            <w:top w:val="none" w:sz="0" w:space="0" w:color="auto"/>
            <w:left w:val="none" w:sz="0" w:space="0" w:color="auto"/>
            <w:bottom w:val="none" w:sz="0" w:space="0" w:color="auto"/>
            <w:right w:val="none" w:sz="0" w:space="0" w:color="auto"/>
          </w:divBdr>
        </w:div>
        <w:div w:id="2025401114">
          <w:marLeft w:val="360"/>
          <w:marRight w:val="0"/>
          <w:marTop w:val="200"/>
          <w:marBottom w:val="0"/>
          <w:divBdr>
            <w:top w:val="none" w:sz="0" w:space="0" w:color="auto"/>
            <w:left w:val="none" w:sz="0" w:space="0" w:color="auto"/>
            <w:bottom w:val="none" w:sz="0" w:space="0" w:color="auto"/>
            <w:right w:val="none" w:sz="0" w:space="0" w:color="auto"/>
          </w:divBdr>
        </w:div>
        <w:div w:id="1415859419">
          <w:marLeft w:val="360"/>
          <w:marRight w:val="0"/>
          <w:marTop w:val="200"/>
          <w:marBottom w:val="0"/>
          <w:divBdr>
            <w:top w:val="none" w:sz="0" w:space="0" w:color="auto"/>
            <w:left w:val="none" w:sz="0" w:space="0" w:color="auto"/>
            <w:bottom w:val="none" w:sz="0" w:space="0" w:color="auto"/>
            <w:right w:val="none" w:sz="0" w:space="0" w:color="auto"/>
          </w:divBdr>
        </w:div>
        <w:div w:id="1241326178">
          <w:marLeft w:val="360"/>
          <w:marRight w:val="0"/>
          <w:marTop w:val="200"/>
          <w:marBottom w:val="0"/>
          <w:divBdr>
            <w:top w:val="none" w:sz="0" w:space="0" w:color="auto"/>
            <w:left w:val="none" w:sz="0" w:space="0" w:color="auto"/>
            <w:bottom w:val="none" w:sz="0" w:space="0" w:color="auto"/>
            <w:right w:val="none" w:sz="0" w:space="0" w:color="auto"/>
          </w:divBdr>
        </w:div>
        <w:div w:id="1649094002">
          <w:marLeft w:val="360"/>
          <w:marRight w:val="0"/>
          <w:marTop w:val="200"/>
          <w:marBottom w:val="0"/>
          <w:divBdr>
            <w:top w:val="none" w:sz="0" w:space="0" w:color="auto"/>
            <w:left w:val="none" w:sz="0" w:space="0" w:color="auto"/>
            <w:bottom w:val="none" w:sz="0" w:space="0" w:color="auto"/>
            <w:right w:val="none" w:sz="0" w:space="0" w:color="auto"/>
          </w:divBdr>
        </w:div>
        <w:div w:id="1848203738">
          <w:marLeft w:val="360"/>
          <w:marRight w:val="0"/>
          <w:marTop w:val="200"/>
          <w:marBottom w:val="0"/>
          <w:divBdr>
            <w:top w:val="none" w:sz="0" w:space="0" w:color="auto"/>
            <w:left w:val="none" w:sz="0" w:space="0" w:color="auto"/>
            <w:bottom w:val="none" w:sz="0" w:space="0" w:color="auto"/>
            <w:right w:val="none" w:sz="0" w:space="0" w:color="auto"/>
          </w:divBdr>
        </w:div>
      </w:divsChild>
    </w:div>
    <w:div w:id="362051269">
      <w:bodyDiv w:val="1"/>
      <w:marLeft w:val="0"/>
      <w:marRight w:val="0"/>
      <w:marTop w:val="0"/>
      <w:marBottom w:val="0"/>
      <w:divBdr>
        <w:top w:val="none" w:sz="0" w:space="0" w:color="auto"/>
        <w:left w:val="none" w:sz="0" w:space="0" w:color="auto"/>
        <w:bottom w:val="none" w:sz="0" w:space="0" w:color="auto"/>
        <w:right w:val="none" w:sz="0" w:space="0" w:color="auto"/>
      </w:divBdr>
    </w:div>
    <w:div w:id="395057387">
      <w:bodyDiv w:val="1"/>
      <w:marLeft w:val="0"/>
      <w:marRight w:val="0"/>
      <w:marTop w:val="0"/>
      <w:marBottom w:val="0"/>
      <w:divBdr>
        <w:top w:val="none" w:sz="0" w:space="0" w:color="auto"/>
        <w:left w:val="none" w:sz="0" w:space="0" w:color="auto"/>
        <w:bottom w:val="none" w:sz="0" w:space="0" w:color="auto"/>
        <w:right w:val="none" w:sz="0" w:space="0" w:color="auto"/>
      </w:divBdr>
    </w:div>
    <w:div w:id="463697719">
      <w:bodyDiv w:val="1"/>
      <w:marLeft w:val="0"/>
      <w:marRight w:val="0"/>
      <w:marTop w:val="0"/>
      <w:marBottom w:val="0"/>
      <w:divBdr>
        <w:top w:val="none" w:sz="0" w:space="0" w:color="auto"/>
        <w:left w:val="none" w:sz="0" w:space="0" w:color="auto"/>
        <w:bottom w:val="none" w:sz="0" w:space="0" w:color="auto"/>
        <w:right w:val="none" w:sz="0" w:space="0" w:color="auto"/>
      </w:divBdr>
    </w:div>
    <w:div w:id="533418957">
      <w:bodyDiv w:val="1"/>
      <w:marLeft w:val="0"/>
      <w:marRight w:val="0"/>
      <w:marTop w:val="0"/>
      <w:marBottom w:val="0"/>
      <w:divBdr>
        <w:top w:val="none" w:sz="0" w:space="0" w:color="auto"/>
        <w:left w:val="none" w:sz="0" w:space="0" w:color="auto"/>
        <w:bottom w:val="none" w:sz="0" w:space="0" w:color="auto"/>
        <w:right w:val="none" w:sz="0" w:space="0" w:color="auto"/>
      </w:divBdr>
      <w:divsChild>
        <w:div w:id="560874473">
          <w:marLeft w:val="360"/>
          <w:marRight w:val="0"/>
          <w:marTop w:val="94"/>
          <w:marBottom w:val="0"/>
          <w:divBdr>
            <w:top w:val="none" w:sz="0" w:space="0" w:color="auto"/>
            <w:left w:val="none" w:sz="0" w:space="0" w:color="auto"/>
            <w:bottom w:val="none" w:sz="0" w:space="0" w:color="auto"/>
            <w:right w:val="none" w:sz="0" w:space="0" w:color="auto"/>
          </w:divBdr>
        </w:div>
        <w:div w:id="1405957129">
          <w:marLeft w:val="360"/>
          <w:marRight w:val="0"/>
          <w:marTop w:val="94"/>
          <w:marBottom w:val="0"/>
          <w:divBdr>
            <w:top w:val="none" w:sz="0" w:space="0" w:color="auto"/>
            <w:left w:val="none" w:sz="0" w:space="0" w:color="auto"/>
            <w:bottom w:val="none" w:sz="0" w:space="0" w:color="auto"/>
            <w:right w:val="none" w:sz="0" w:space="0" w:color="auto"/>
          </w:divBdr>
        </w:div>
        <w:div w:id="213928606">
          <w:marLeft w:val="360"/>
          <w:marRight w:val="0"/>
          <w:marTop w:val="94"/>
          <w:marBottom w:val="0"/>
          <w:divBdr>
            <w:top w:val="none" w:sz="0" w:space="0" w:color="auto"/>
            <w:left w:val="none" w:sz="0" w:space="0" w:color="auto"/>
            <w:bottom w:val="none" w:sz="0" w:space="0" w:color="auto"/>
            <w:right w:val="none" w:sz="0" w:space="0" w:color="auto"/>
          </w:divBdr>
        </w:div>
        <w:div w:id="204291790">
          <w:marLeft w:val="360"/>
          <w:marRight w:val="0"/>
          <w:marTop w:val="94"/>
          <w:marBottom w:val="0"/>
          <w:divBdr>
            <w:top w:val="none" w:sz="0" w:space="0" w:color="auto"/>
            <w:left w:val="none" w:sz="0" w:space="0" w:color="auto"/>
            <w:bottom w:val="none" w:sz="0" w:space="0" w:color="auto"/>
            <w:right w:val="none" w:sz="0" w:space="0" w:color="auto"/>
          </w:divBdr>
        </w:div>
        <w:div w:id="1301112191">
          <w:marLeft w:val="360"/>
          <w:marRight w:val="0"/>
          <w:marTop w:val="200"/>
          <w:marBottom w:val="0"/>
          <w:divBdr>
            <w:top w:val="none" w:sz="0" w:space="0" w:color="auto"/>
            <w:left w:val="none" w:sz="0" w:space="0" w:color="auto"/>
            <w:bottom w:val="none" w:sz="0" w:space="0" w:color="auto"/>
            <w:right w:val="none" w:sz="0" w:space="0" w:color="auto"/>
          </w:divBdr>
        </w:div>
        <w:div w:id="1506826440">
          <w:marLeft w:val="360"/>
          <w:marRight w:val="0"/>
          <w:marTop w:val="200"/>
          <w:marBottom w:val="0"/>
          <w:divBdr>
            <w:top w:val="none" w:sz="0" w:space="0" w:color="auto"/>
            <w:left w:val="none" w:sz="0" w:space="0" w:color="auto"/>
            <w:bottom w:val="none" w:sz="0" w:space="0" w:color="auto"/>
            <w:right w:val="none" w:sz="0" w:space="0" w:color="auto"/>
          </w:divBdr>
        </w:div>
        <w:div w:id="1410422471">
          <w:marLeft w:val="360"/>
          <w:marRight w:val="0"/>
          <w:marTop w:val="200"/>
          <w:marBottom w:val="0"/>
          <w:divBdr>
            <w:top w:val="none" w:sz="0" w:space="0" w:color="auto"/>
            <w:left w:val="none" w:sz="0" w:space="0" w:color="auto"/>
            <w:bottom w:val="none" w:sz="0" w:space="0" w:color="auto"/>
            <w:right w:val="none" w:sz="0" w:space="0" w:color="auto"/>
          </w:divBdr>
        </w:div>
      </w:divsChild>
    </w:div>
    <w:div w:id="564530664">
      <w:bodyDiv w:val="1"/>
      <w:marLeft w:val="0"/>
      <w:marRight w:val="0"/>
      <w:marTop w:val="0"/>
      <w:marBottom w:val="0"/>
      <w:divBdr>
        <w:top w:val="none" w:sz="0" w:space="0" w:color="auto"/>
        <w:left w:val="none" w:sz="0" w:space="0" w:color="auto"/>
        <w:bottom w:val="none" w:sz="0" w:space="0" w:color="auto"/>
        <w:right w:val="none" w:sz="0" w:space="0" w:color="auto"/>
      </w:divBdr>
    </w:div>
    <w:div w:id="662123484">
      <w:bodyDiv w:val="1"/>
      <w:marLeft w:val="0"/>
      <w:marRight w:val="0"/>
      <w:marTop w:val="0"/>
      <w:marBottom w:val="0"/>
      <w:divBdr>
        <w:top w:val="none" w:sz="0" w:space="0" w:color="auto"/>
        <w:left w:val="none" w:sz="0" w:space="0" w:color="auto"/>
        <w:bottom w:val="none" w:sz="0" w:space="0" w:color="auto"/>
        <w:right w:val="none" w:sz="0" w:space="0" w:color="auto"/>
      </w:divBdr>
    </w:div>
    <w:div w:id="739793980">
      <w:bodyDiv w:val="1"/>
      <w:marLeft w:val="0"/>
      <w:marRight w:val="0"/>
      <w:marTop w:val="0"/>
      <w:marBottom w:val="0"/>
      <w:divBdr>
        <w:top w:val="none" w:sz="0" w:space="0" w:color="auto"/>
        <w:left w:val="none" w:sz="0" w:space="0" w:color="auto"/>
        <w:bottom w:val="none" w:sz="0" w:space="0" w:color="auto"/>
        <w:right w:val="none" w:sz="0" w:space="0" w:color="auto"/>
      </w:divBdr>
    </w:div>
    <w:div w:id="825047005">
      <w:bodyDiv w:val="1"/>
      <w:marLeft w:val="0"/>
      <w:marRight w:val="0"/>
      <w:marTop w:val="0"/>
      <w:marBottom w:val="0"/>
      <w:divBdr>
        <w:top w:val="none" w:sz="0" w:space="0" w:color="auto"/>
        <w:left w:val="none" w:sz="0" w:space="0" w:color="auto"/>
        <w:bottom w:val="none" w:sz="0" w:space="0" w:color="auto"/>
        <w:right w:val="none" w:sz="0" w:space="0" w:color="auto"/>
      </w:divBdr>
    </w:div>
    <w:div w:id="872618071">
      <w:bodyDiv w:val="1"/>
      <w:marLeft w:val="0"/>
      <w:marRight w:val="0"/>
      <w:marTop w:val="0"/>
      <w:marBottom w:val="0"/>
      <w:divBdr>
        <w:top w:val="none" w:sz="0" w:space="0" w:color="auto"/>
        <w:left w:val="none" w:sz="0" w:space="0" w:color="auto"/>
        <w:bottom w:val="none" w:sz="0" w:space="0" w:color="auto"/>
        <w:right w:val="none" w:sz="0" w:space="0" w:color="auto"/>
      </w:divBdr>
      <w:divsChild>
        <w:div w:id="1714572214">
          <w:marLeft w:val="360"/>
          <w:marRight w:val="0"/>
          <w:marTop w:val="200"/>
          <w:marBottom w:val="0"/>
          <w:divBdr>
            <w:top w:val="none" w:sz="0" w:space="0" w:color="auto"/>
            <w:left w:val="none" w:sz="0" w:space="0" w:color="auto"/>
            <w:bottom w:val="none" w:sz="0" w:space="0" w:color="auto"/>
            <w:right w:val="none" w:sz="0" w:space="0" w:color="auto"/>
          </w:divBdr>
        </w:div>
      </w:divsChild>
    </w:div>
    <w:div w:id="894925718">
      <w:bodyDiv w:val="1"/>
      <w:marLeft w:val="0"/>
      <w:marRight w:val="0"/>
      <w:marTop w:val="0"/>
      <w:marBottom w:val="0"/>
      <w:divBdr>
        <w:top w:val="none" w:sz="0" w:space="0" w:color="auto"/>
        <w:left w:val="none" w:sz="0" w:space="0" w:color="auto"/>
        <w:bottom w:val="none" w:sz="0" w:space="0" w:color="auto"/>
        <w:right w:val="none" w:sz="0" w:space="0" w:color="auto"/>
      </w:divBdr>
    </w:div>
    <w:div w:id="963268996">
      <w:bodyDiv w:val="1"/>
      <w:marLeft w:val="0"/>
      <w:marRight w:val="0"/>
      <w:marTop w:val="0"/>
      <w:marBottom w:val="0"/>
      <w:divBdr>
        <w:top w:val="none" w:sz="0" w:space="0" w:color="auto"/>
        <w:left w:val="none" w:sz="0" w:space="0" w:color="auto"/>
        <w:bottom w:val="none" w:sz="0" w:space="0" w:color="auto"/>
        <w:right w:val="none" w:sz="0" w:space="0" w:color="auto"/>
      </w:divBdr>
    </w:div>
    <w:div w:id="965086281">
      <w:bodyDiv w:val="1"/>
      <w:marLeft w:val="0"/>
      <w:marRight w:val="0"/>
      <w:marTop w:val="0"/>
      <w:marBottom w:val="0"/>
      <w:divBdr>
        <w:top w:val="none" w:sz="0" w:space="0" w:color="auto"/>
        <w:left w:val="none" w:sz="0" w:space="0" w:color="auto"/>
        <w:bottom w:val="none" w:sz="0" w:space="0" w:color="auto"/>
        <w:right w:val="none" w:sz="0" w:space="0" w:color="auto"/>
      </w:divBdr>
    </w:div>
    <w:div w:id="1069040246">
      <w:bodyDiv w:val="1"/>
      <w:marLeft w:val="0"/>
      <w:marRight w:val="0"/>
      <w:marTop w:val="0"/>
      <w:marBottom w:val="0"/>
      <w:divBdr>
        <w:top w:val="none" w:sz="0" w:space="0" w:color="auto"/>
        <w:left w:val="none" w:sz="0" w:space="0" w:color="auto"/>
        <w:bottom w:val="none" w:sz="0" w:space="0" w:color="auto"/>
        <w:right w:val="none" w:sz="0" w:space="0" w:color="auto"/>
      </w:divBdr>
    </w:div>
    <w:div w:id="1087772591">
      <w:bodyDiv w:val="1"/>
      <w:marLeft w:val="0"/>
      <w:marRight w:val="0"/>
      <w:marTop w:val="0"/>
      <w:marBottom w:val="0"/>
      <w:divBdr>
        <w:top w:val="none" w:sz="0" w:space="0" w:color="auto"/>
        <w:left w:val="none" w:sz="0" w:space="0" w:color="auto"/>
        <w:bottom w:val="none" w:sz="0" w:space="0" w:color="auto"/>
        <w:right w:val="none" w:sz="0" w:space="0" w:color="auto"/>
      </w:divBdr>
    </w:div>
    <w:div w:id="1123382590">
      <w:bodyDiv w:val="1"/>
      <w:marLeft w:val="0"/>
      <w:marRight w:val="0"/>
      <w:marTop w:val="0"/>
      <w:marBottom w:val="0"/>
      <w:divBdr>
        <w:top w:val="none" w:sz="0" w:space="0" w:color="auto"/>
        <w:left w:val="none" w:sz="0" w:space="0" w:color="auto"/>
        <w:bottom w:val="none" w:sz="0" w:space="0" w:color="auto"/>
        <w:right w:val="none" w:sz="0" w:space="0" w:color="auto"/>
      </w:divBdr>
    </w:div>
    <w:div w:id="1153569774">
      <w:bodyDiv w:val="1"/>
      <w:marLeft w:val="0"/>
      <w:marRight w:val="0"/>
      <w:marTop w:val="0"/>
      <w:marBottom w:val="0"/>
      <w:divBdr>
        <w:top w:val="none" w:sz="0" w:space="0" w:color="auto"/>
        <w:left w:val="none" w:sz="0" w:space="0" w:color="auto"/>
        <w:bottom w:val="none" w:sz="0" w:space="0" w:color="auto"/>
        <w:right w:val="none" w:sz="0" w:space="0" w:color="auto"/>
      </w:divBdr>
    </w:div>
    <w:div w:id="1167088519">
      <w:bodyDiv w:val="1"/>
      <w:marLeft w:val="0"/>
      <w:marRight w:val="0"/>
      <w:marTop w:val="0"/>
      <w:marBottom w:val="0"/>
      <w:divBdr>
        <w:top w:val="none" w:sz="0" w:space="0" w:color="auto"/>
        <w:left w:val="none" w:sz="0" w:space="0" w:color="auto"/>
        <w:bottom w:val="none" w:sz="0" w:space="0" w:color="auto"/>
        <w:right w:val="none" w:sz="0" w:space="0" w:color="auto"/>
      </w:divBdr>
    </w:div>
    <w:div w:id="1222135422">
      <w:bodyDiv w:val="1"/>
      <w:marLeft w:val="0"/>
      <w:marRight w:val="0"/>
      <w:marTop w:val="0"/>
      <w:marBottom w:val="0"/>
      <w:divBdr>
        <w:top w:val="none" w:sz="0" w:space="0" w:color="auto"/>
        <w:left w:val="none" w:sz="0" w:space="0" w:color="auto"/>
        <w:bottom w:val="none" w:sz="0" w:space="0" w:color="auto"/>
        <w:right w:val="none" w:sz="0" w:space="0" w:color="auto"/>
      </w:divBdr>
    </w:div>
    <w:div w:id="1268973852">
      <w:bodyDiv w:val="1"/>
      <w:marLeft w:val="0"/>
      <w:marRight w:val="0"/>
      <w:marTop w:val="0"/>
      <w:marBottom w:val="0"/>
      <w:divBdr>
        <w:top w:val="none" w:sz="0" w:space="0" w:color="auto"/>
        <w:left w:val="none" w:sz="0" w:space="0" w:color="auto"/>
        <w:bottom w:val="none" w:sz="0" w:space="0" w:color="auto"/>
        <w:right w:val="none" w:sz="0" w:space="0" w:color="auto"/>
      </w:divBdr>
    </w:div>
    <w:div w:id="1339429729">
      <w:bodyDiv w:val="1"/>
      <w:marLeft w:val="0"/>
      <w:marRight w:val="0"/>
      <w:marTop w:val="0"/>
      <w:marBottom w:val="0"/>
      <w:divBdr>
        <w:top w:val="none" w:sz="0" w:space="0" w:color="auto"/>
        <w:left w:val="none" w:sz="0" w:space="0" w:color="auto"/>
        <w:bottom w:val="none" w:sz="0" w:space="0" w:color="auto"/>
        <w:right w:val="none" w:sz="0" w:space="0" w:color="auto"/>
      </w:divBdr>
    </w:div>
    <w:div w:id="1417553889">
      <w:bodyDiv w:val="1"/>
      <w:marLeft w:val="0"/>
      <w:marRight w:val="0"/>
      <w:marTop w:val="0"/>
      <w:marBottom w:val="0"/>
      <w:divBdr>
        <w:top w:val="none" w:sz="0" w:space="0" w:color="auto"/>
        <w:left w:val="none" w:sz="0" w:space="0" w:color="auto"/>
        <w:bottom w:val="none" w:sz="0" w:space="0" w:color="auto"/>
        <w:right w:val="none" w:sz="0" w:space="0" w:color="auto"/>
      </w:divBdr>
    </w:div>
    <w:div w:id="1601178928">
      <w:bodyDiv w:val="1"/>
      <w:marLeft w:val="0"/>
      <w:marRight w:val="0"/>
      <w:marTop w:val="0"/>
      <w:marBottom w:val="0"/>
      <w:divBdr>
        <w:top w:val="none" w:sz="0" w:space="0" w:color="auto"/>
        <w:left w:val="none" w:sz="0" w:space="0" w:color="auto"/>
        <w:bottom w:val="none" w:sz="0" w:space="0" w:color="auto"/>
        <w:right w:val="none" w:sz="0" w:space="0" w:color="auto"/>
      </w:divBdr>
    </w:div>
    <w:div w:id="1646737228">
      <w:bodyDiv w:val="1"/>
      <w:marLeft w:val="0"/>
      <w:marRight w:val="0"/>
      <w:marTop w:val="0"/>
      <w:marBottom w:val="0"/>
      <w:divBdr>
        <w:top w:val="none" w:sz="0" w:space="0" w:color="auto"/>
        <w:left w:val="none" w:sz="0" w:space="0" w:color="auto"/>
        <w:bottom w:val="none" w:sz="0" w:space="0" w:color="auto"/>
        <w:right w:val="none" w:sz="0" w:space="0" w:color="auto"/>
      </w:divBdr>
    </w:div>
    <w:div w:id="1652639401">
      <w:bodyDiv w:val="1"/>
      <w:marLeft w:val="0"/>
      <w:marRight w:val="0"/>
      <w:marTop w:val="0"/>
      <w:marBottom w:val="0"/>
      <w:divBdr>
        <w:top w:val="none" w:sz="0" w:space="0" w:color="auto"/>
        <w:left w:val="none" w:sz="0" w:space="0" w:color="auto"/>
        <w:bottom w:val="none" w:sz="0" w:space="0" w:color="auto"/>
        <w:right w:val="none" w:sz="0" w:space="0" w:color="auto"/>
      </w:divBdr>
    </w:div>
    <w:div w:id="1719940101">
      <w:bodyDiv w:val="1"/>
      <w:marLeft w:val="0"/>
      <w:marRight w:val="0"/>
      <w:marTop w:val="0"/>
      <w:marBottom w:val="0"/>
      <w:divBdr>
        <w:top w:val="none" w:sz="0" w:space="0" w:color="auto"/>
        <w:left w:val="none" w:sz="0" w:space="0" w:color="auto"/>
        <w:bottom w:val="none" w:sz="0" w:space="0" w:color="auto"/>
        <w:right w:val="none" w:sz="0" w:space="0" w:color="auto"/>
      </w:divBdr>
    </w:div>
    <w:div w:id="1736122901">
      <w:bodyDiv w:val="1"/>
      <w:marLeft w:val="0"/>
      <w:marRight w:val="0"/>
      <w:marTop w:val="0"/>
      <w:marBottom w:val="0"/>
      <w:divBdr>
        <w:top w:val="none" w:sz="0" w:space="0" w:color="auto"/>
        <w:left w:val="none" w:sz="0" w:space="0" w:color="auto"/>
        <w:bottom w:val="none" w:sz="0" w:space="0" w:color="auto"/>
        <w:right w:val="none" w:sz="0" w:space="0" w:color="auto"/>
      </w:divBdr>
    </w:div>
    <w:div w:id="1777946389">
      <w:bodyDiv w:val="1"/>
      <w:marLeft w:val="0"/>
      <w:marRight w:val="0"/>
      <w:marTop w:val="0"/>
      <w:marBottom w:val="0"/>
      <w:divBdr>
        <w:top w:val="none" w:sz="0" w:space="0" w:color="auto"/>
        <w:left w:val="none" w:sz="0" w:space="0" w:color="auto"/>
        <w:bottom w:val="none" w:sz="0" w:space="0" w:color="auto"/>
        <w:right w:val="none" w:sz="0" w:space="0" w:color="auto"/>
      </w:divBdr>
      <w:divsChild>
        <w:div w:id="1755590665">
          <w:marLeft w:val="1080"/>
          <w:marRight w:val="0"/>
          <w:marTop w:val="100"/>
          <w:marBottom w:val="0"/>
          <w:divBdr>
            <w:top w:val="none" w:sz="0" w:space="0" w:color="auto"/>
            <w:left w:val="none" w:sz="0" w:space="0" w:color="auto"/>
            <w:bottom w:val="none" w:sz="0" w:space="0" w:color="auto"/>
            <w:right w:val="none" w:sz="0" w:space="0" w:color="auto"/>
          </w:divBdr>
        </w:div>
      </w:divsChild>
    </w:div>
    <w:div w:id="1958173227">
      <w:bodyDiv w:val="1"/>
      <w:marLeft w:val="0"/>
      <w:marRight w:val="0"/>
      <w:marTop w:val="0"/>
      <w:marBottom w:val="0"/>
      <w:divBdr>
        <w:top w:val="none" w:sz="0" w:space="0" w:color="auto"/>
        <w:left w:val="none" w:sz="0" w:space="0" w:color="auto"/>
        <w:bottom w:val="none" w:sz="0" w:space="0" w:color="auto"/>
        <w:right w:val="none" w:sz="0" w:space="0" w:color="auto"/>
      </w:divBdr>
    </w:div>
    <w:div w:id="2038000919">
      <w:bodyDiv w:val="1"/>
      <w:marLeft w:val="0"/>
      <w:marRight w:val="0"/>
      <w:marTop w:val="0"/>
      <w:marBottom w:val="0"/>
      <w:divBdr>
        <w:top w:val="none" w:sz="0" w:space="0" w:color="auto"/>
        <w:left w:val="none" w:sz="0" w:space="0" w:color="auto"/>
        <w:bottom w:val="none" w:sz="0" w:space="0" w:color="auto"/>
        <w:right w:val="none" w:sz="0" w:space="0" w:color="auto"/>
      </w:divBdr>
    </w:div>
    <w:div w:id="2093161426">
      <w:bodyDiv w:val="1"/>
      <w:marLeft w:val="0"/>
      <w:marRight w:val="0"/>
      <w:marTop w:val="0"/>
      <w:marBottom w:val="0"/>
      <w:divBdr>
        <w:top w:val="none" w:sz="0" w:space="0" w:color="auto"/>
        <w:left w:val="none" w:sz="0" w:space="0" w:color="auto"/>
        <w:bottom w:val="none" w:sz="0" w:space="0" w:color="auto"/>
        <w:right w:val="none" w:sz="0" w:space="0" w:color="auto"/>
      </w:divBdr>
    </w:div>
    <w:div w:id="214350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3.png"/><Relationship Id="rId42" Type="http://schemas.openxmlformats.org/officeDocument/2006/relationships/hyperlink" Target="https://writingcenter.gmu.edu/guides/how-to-write-a-research-question" TargetMode="External"/><Relationship Id="rId47" Type="http://schemas.openxmlformats.org/officeDocument/2006/relationships/hyperlink" Target="https://www.enago.com/academy/things-need-know-writing-good-research-question/" TargetMode="External"/><Relationship Id="rId63" Type="http://schemas.openxmlformats.org/officeDocument/2006/relationships/hyperlink" Target="https://scholarshipfellow.com/research-design-types-research-design/" TargetMode="External"/><Relationship Id="rId68" Type="http://schemas.openxmlformats.org/officeDocument/2006/relationships/image" Target="media/image30.png"/><Relationship Id="rId16" Type="http://schemas.openxmlformats.org/officeDocument/2006/relationships/hyperlink" Target="https://libguides.library.cityu.edu.hk/litreview/evaluating-sources" TargetMode="External"/><Relationship Id="rId11" Type="http://schemas.openxmlformats.org/officeDocument/2006/relationships/hyperlink" Target="https://www.lexico.com/definition/positionality" TargetMode="External"/><Relationship Id="rId32" Type="http://schemas.openxmlformats.org/officeDocument/2006/relationships/hyperlink" Target="https://phdinahundredsteps.com/2014/02/03/what-exactly-is-a-contribution-to-knowledge/" TargetMode="External"/><Relationship Id="rId37" Type="http://schemas.openxmlformats.org/officeDocument/2006/relationships/image" Target="media/image13.png"/><Relationship Id="rId53" Type="http://schemas.openxmlformats.org/officeDocument/2006/relationships/hyperlink" Target="https://www.essaytown.com/subjects/paper/philosophy-theoretical-frameworks-fit/8739809" TargetMode="External"/><Relationship Id="rId58" Type="http://schemas.openxmlformats.org/officeDocument/2006/relationships/image" Target="media/image23.png"/><Relationship Id="rId74" Type="http://schemas.openxmlformats.org/officeDocument/2006/relationships/hyperlink" Target="https://ori.hhs.gov/education/products/ucla/chapter1/page02.htm" TargetMode="External"/><Relationship Id="rId79"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hyperlink" Target="http://pamsmindlab.blogspot.com/2017/01/day-1-notes.html" TargetMode="External"/><Relationship Id="rId82" Type="http://schemas.openxmlformats.org/officeDocument/2006/relationships/theme" Target="theme/theme1.xml"/><Relationship Id="rId19" Type="http://schemas.openxmlformats.org/officeDocument/2006/relationships/hyperlink" Target="https://libguides.asu.edu/c.php?g=264095&amp;p=1763442" TargetMode="External"/><Relationship Id="rId14" Type="http://schemas.openxmlformats.org/officeDocument/2006/relationships/image" Target="media/image2.png"/><Relationship Id="rId22" Type="http://schemas.openxmlformats.org/officeDocument/2006/relationships/hyperlink" Target="https://libguides.library.cityu.edu.hk/litreview/evaluating-sources" TargetMode="External"/><Relationship Id="rId27" Type="http://schemas.openxmlformats.org/officeDocument/2006/relationships/hyperlink" Target="https://www.massey.ac.nz/massey/fms/Student%20services/Student%20Learning%20Development%20Service/Documents/Albany/Brochures/Study%20skills/Reading%20academic%20texts.pdf" TargetMode="External"/><Relationship Id="rId30" Type="http://schemas.openxmlformats.org/officeDocument/2006/relationships/image" Target="media/image9.png"/><Relationship Id="rId35" Type="http://schemas.openxmlformats.org/officeDocument/2006/relationships/image" Target="media/image11.png"/><Relationship Id="rId43" Type="http://schemas.openxmlformats.org/officeDocument/2006/relationships/hyperlink" Target="https://en.wikipedia.org/wiki/Research_question" TargetMode="External"/><Relationship Id="rId48" Type="http://schemas.openxmlformats.org/officeDocument/2006/relationships/image" Target="media/image17.png"/><Relationship Id="rId56" Type="http://schemas.openxmlformats.org/officeDocument/2006/relationships/image" Target="media/image21.png"/><Relationship Id="rId64" Type="http://schemas.openxmlformats.org/officeDocument/2006/relationships/image" Target="media/image26.JPG"/><Relationship Id="rId69" Type="http://schemas.openxmlformats.org/officeDocument/2006/relationships/image" Target="media/image31.jpeg"/><Relationship Id="rId77" Type="http://schemas.openxmlformats.org/officeDocument/2006/relationships/hyperlink" Target="http://www.bbk.ac.uk/research/bgrs/research-ethics-and-integrity" TargetMode="External"/><Relationship Id="rId8" Type="http://schemas.openxmlformats.org/officeDocument/2006/relationships/hyperlink" Target="https://decolonizingresearch.wordpress.com/2016/02/25/what-is-your-researcher-positionality/" TargetMode="External"/><Relationship Id="rId51" Type="http://schemas.openxmlformats.org/officeDocument/2006/relationships/hyperlink" Target="https://www.tandfonline.com/doi/abs/10.5172/mra.3.2.114?journalCode=rmra20" TargetMode="External"/><Relationship Id="rId72" Type="http://schemas.openxmlformats.org/officeDocument/2006/relationships/hyperlink" Target="https://www.uwtsd.ac.uk/research/research-ethics/"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prezi.com/mwkdn3ob1kxh/thinking-about-positionality/" TargetMode="External"/><Relationship Id="rId17" Type="http://schemas.openxmlformats.org/officeDocument/2006/relationships/hyperlink" Target="https://guides.library.uoit.ca/literaturereview/evaluate-sources" TargetMode="External"/><Relationship Id="rId25" Type="http://schemas.openxmlformats.org/officeDocument/2006/relationships/image" Target="media/image5.png"/><Relationship Id="rId33" Type="http://schemas.openxmlformats.org/officeDocument/2006/relationships/hyperlink" Target="https://www.universityaffairs.ca/career-advice/career-advice-article/how-to-make-an-original-contribution-to-knowledge/" TargetMode="External"/><Relationship Id="rId38" Type="http://schemas.openxmlformats.org/officeDocument/2006/relationships/image" Target="media/image14.jpeg"/><Relationship Id="rId46" Type="http://schemas.openxmlformats.org/officeDocument/2006/relationships/hyperlink" Target="https://libraries.indiana.edu/sites/default/files/Develop_a_Research_Question.pdf" TargetMode="External"/><Relationship Id="rId59" Type="http://schemas.openxmlformats.org/officeDocument/2006/relationships/image" Target="media/image24.png"/><Relationship Id="rId67" Type="http://schemas.openxmlformats.org/officeDocument/2006/relationships/image" Target="media/image29.png"/><Relationship Id="rId20" Type="http://schemas.openxmlformats.org/officeDocument/2006/relationships/hyperlink" Target="https://lit.libguides.com/c.php?g=664499&amp;p=4701470" TargetMode="External"/><Relationship Id="rId41" Type="http://schemas.openxmlformats.org/officeDocument/2006/relationships/image" Target="media/image16.png"/><Relationship Id="rId54" Type="http://schemas.openxmlformats.org/officeDocument/2006/relationships/image" Target="media/image19.png"/><Relationship Id="rId62" Type="http://schemas.openxmlformats.org/officeDocument/2006/relationships/hyperlink" Target="https://en.wikipedia.org/wiki/Research_design" TargetMode="External"/><Relationship Id="rId70" Type="http://schemas.openxmlformats.org/officeDocument/2006/relationships/image" Target="media/image32.jpeg"/><Relationship Id="rId75" Type="http://schemas.openxmlformats.org/officeDocument/2006/relationships/hyperlink" Target="https://www.ed.ac.uk/files/atoms/files/research_ethics_and_integrity_awarenes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oudfront.ualberta.ca/-/media/gradstudies/professional-development/gtl-program/gtl-week-august-2018/2018-08-28-social-location-and-unconscious-bias-in-the-classroom.pdf" TargetMode="External"/><Relationship Id="rId23" Type="http://schemas.openxmlformats.org/officeDocument/2006/relationships/image" Target="media/image4.png"/><Relationship Id="rId28" Type="http://schemas.openxmlformats.org/officeDocument/2006/relationships/image" Target="media/image7.png"/><Relationship Id="rId36" Type="http://schemas.openxmlformats.org/officeDocument/2006/relationships/image" Target="media/image12.png"/><Relationship Id="rId49" Type="http://schemas.openxmlformats.org/officeDocument/2006/relationships/image" Target="media/image18.png"/><Relationship Id="rId57" Type="http://schemas.openxmlformats.org/officeDocument/2006/relationships/image" Target="media/image22.png"/><Relationship Id="rId10" Type="http://schemas.openxmlformats.org/officeDocument/2006/relationships/hyperlink" Target="https://www.igi-global.com/dictionary/queering-the-marianist-charism/23040" TargetMode="External"/><Relationship Id="rId31" Type="http://schemas.openxmlformats.org/officeDocument/2006/relationships/image" Target="media/image10.png"/><Relationship Id="rId44" Type="http://schemas.openxmlformats.org/officeDocument/2006/relationships/hyperlink" Target="https://www.qualtrics.com/blog/research-problem/" TargetMode="External"/><Relationship Id="rId52" Type="http://schemas.openxmlformats.org/officeDocument/2006/relationships/hyperlink" Target="https://pdfs.semanticscholar.org/164f/6e6ff0fd6621d04ab96cee2caf429aac1458.pdf" TargetMode="External"/><Relationship Id="rId60" Type="http://schemas.openxmlformats.org/officeDocument/2006/relationships/image" Target="media/image25.png"/><Relationship Id="rId65" Type="http://schemas.openxmlformats.org/officeDocument/2006/relationships/image" Target="media/image27.JPG"/><Relationship Id="rId73" Type="http://schemas.openxmlformats.org/officeDocument/2006/relationships/hyperlink" Target="https://www.uwtsd.ac.uk/media/uwtsd-website/content-assets/documents/research/research-ethics-integrity-code-practice.pdf" TargetMode="External"/><Relationship Id="rId78" Type="http://schemas.openxmlformats.org/officeDocument/2006/relationships/image" Target="media/image33.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ictionary.com/e/gender-sexuality/positionality/" TargetMode="External"/><Relationship Id="rId13" Type="http://schemas.openxmlformats.org/officeDocument/2006/relationships/image" Target="media/image1.png"/><Relationship Id="rId18" Type="http://schemas.openxmlformats.org/officeDocument/2006/relationships/hyperlink" Target="https://guides.lib.fsu.edu/c.php?g=353387&amp;p=2382272" TargetMode="External"/><Relationship Id="rId39" Type="http://schemas.openxmlformats.org/officeDocument/2006/relationships/hyperlink" Target="https://www.utep.edu/couri/about-ug-research/basic-vs-applied-research.html" TargetMode="External"/><Relationship Id="rId34" Type="http://schemas.openxmlformats.org/officeDocument/2006/relationships/hyperlink" Target="https://www.ukessays.com/essays/education/an-original-contribution-to-knowledge-education-essay.php" TargetMode="External"/><Relationship Id="rId50" Type="http://schemas.openxmlformats.org/officeDocument/2006/relationships/hyperlink" Target="https://www.carnaghan.com/philosophical-assumptions-for-qualitative-research/" TargetMode="External"/><Relationship Id="rId55" Type="http://schemas.openxmlformats.org/officeDocument/2006/relationships/image" Target="media/image20.png"/><Relationship Id="rId76" Type="http://schemas.openxmlformats.org/officeDocument/2006/relationships/hyperlink" Target="http://www.perform-research.eu/wp-content/uploads/2018/09/19005_PERFORM_A4-document_01.9_BW_Research-Ethics-and-Integrity.pdf" TargetMode="External"/><Relationship Id="rId7" Type="http://schemas.openxmlformats.org/officeDocument/2006/relationships/endnotes" Target="endnotes.xml"/><Relationship Id="rId71" Type="http://schemas.openxmlformats.org/officeDocument/2006/relationships/hyperlink" Target="https://www.research-integrity.admin.cam.ac.uk/research-ethics" TargetMode="External"/><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s://libguides.asu.edu/c.php?g=264095&amp;p=1763442" TargetMode="External"/><Relationship Id="rId40" Type="http://schemas.openxmlformats.org/officeDocument/2006/relationships/image" Target="media/image15.png"/><Relationship Id="rId45" Type="http://schemas.openxmlformats.org/officeDocument/2006/relationships/hyperlink" Target="https://sites.duke.edu/urgws/files/2014/02/Research-Questions_WS-handout.pdf" TargetMode="External"/><Relationship Id="rId66" Type="http://schemas.openxmlformats.org/officeDocument/2006/relationships/image" Target="media/image2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B958E-4A87-4C28-8BB3-94B35FF51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6317</TotalTime>
  <Pages>64</Pages>
  <Words>9160</Words>
  <Characters>52218</Characters>
  <Application>Microsoft Office Word</Application>
  <DocSecurity>0</DocSecurity>
  <Lines>435</Lines>
  <Paragraphs>122</Paragraphs>
  <ScaleCrop>false</ScaleCrop>
  <Company/>
  <LinksUpToDate>false</LinksUpToDate>
  <CharactersWithSpaces>61256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 丹丹</dc:creator>
  <cp:keywords/>
  <dc:description/>
  <cp:lastModifiedBy>沈 丹丹</cp:lastModifiedBy>
  <cp:revision>320</cp:revision>
  <dcterms:created xsi:type="dcterms:W3CDTF">2020-04-02T00:11:00Z</dcterms:created>
  <dcterms:modified xsi:type="dcterms:W3CDTF">2020-04-24T17:03:00Z</dcterms:modified>
</cp:coreProperties>
</file>