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76DA2363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CA7C94">
        <w:rPr>
          <w:rFonts w:ascii="Times New Roman" w:hAnsi="Times New Roman" w:cs="Times New Roman"/>
          <w:sz w:val="40"/>
          <w:szCs w:val="40"/>
        </w:rPr>
        <w:t>3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663D076B" w14:textId="64FA5F33" w:rsidR="00A85AEE" w:rsidRDefault="00CA7C94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 w:hint="eastAsia"/>
          <w:sz w:val="40"/>
          <w:szCs w:val="40"/>
        </w:rPr>
        <w:t>In</w:t>
      </w:r>
      <w:r>
        <w:rPr>
          <w:rFonts w:ascii="Times New Roman" w:hAnsi="Times New Roman" w:cs="Times New Roman"/>
          <w:sz w:val="40"/>
          <w:szCs w:val="40"/>
        </w:rPr>
        <w:t>troduction to the Four Books</w:t>
      </w:r>
    </w:p>
    <w:p w14:paraId="48A0E2E0" w14:textId="1E8F326D" w:rsidR="00570741" w:rsidRPr="00280CBE" w:rsidRDefault="00814C88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2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2CBB88BC" w:rsidR="000B68A4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3B7363">
              <w:rPr>
                <w:rFonts w:ascii="Times New Roman" w:hAnsi="Times New Roman" w:cs="Times New Roman"/>
                <w:sz w:val="32"/>
                <w:szCs w:val="28"/>
              </w:rPr>
              <w:t>Yiying</w:t>
            </w:r>
            <w:proofErr w:type="spellEnd"/>
            <w:r w:rsidRPr="003B7363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 w:rsidR="00BB1574" w:rsidRPr="003B7363">
              <w:rPr>
                <w:rFonts w:ascii="Times New Roman" w:hAnsi="Times New Roman" w:cs="Times New Roman"/>
                <w:sz w:val="32"/>
                <w:szCs w:val="28"/>
              </w:rPr>
              <w:t>Jiao</w:t>
            </w:r>
          </w:p>
          <w:p w14:paraId="1F6D4076" w14:textId="560DFE9A" w:rsidR="00A85AEE" w:rsidRPr="00A85AEE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焦譯影老師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0FDC23C3" w:rsidR="00280CBE" w:rsidRDefault="004D1144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Ng Oon Hong</w:t>
            </w:r>
          </w:p>
          <w:p w14:paraId="51F2D4C6" w14:textId="496C4312" w:rsidR="000B68A4" w:rsidRPr="003870C7" w:rsidRDefault="004D1144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 w:rsidRPr="003870C7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黄運鴻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6A5BAA39" w:rsidR="00280CBE" w:rsidRPr="000B68A4" w:rsidRDefault="004D1144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2017208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76EC3CEF" w:rsidR="00280CBE" w:rsidRPr="000B68A4" w:rsidRDefault="00CE6E97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12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 w:rsidR="003B7363">
              <w:rPr>
                <w:rFonts w:ascii="Times New Roman" w:hAnsi="Times New Roman" w:cs="Times New Roman"/>
                <w:sz w:val="32"/>
                <w:szCs w:val="28"/>
              </w:rPr>
              <w:t>0</w:t>
            </w:r>
            <w:r w:rsidR="004D1144">
              <w:rPr>
                <w:rFonts w:ascii="Times New Roman" w:hAnsi="Times New Roman" w:cs="Times New Roman"/>
                <w:sz w:val="32"/>
                <w:szCs w:val="28"/>
              </w:rPr>
              <w:t>1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3B7363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5575C7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4F9409C4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52BD4B1B" w14:textId="6C46DBE6" w:rsidR="00CD68F0" w:rsidRPr="00D55E4E" w:rsidRDefault="00CD68F0" w:rsidP="00CD68F0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lastRenderedPageBreak/>
        <w:t>評估</w:t>
      </w:r>
      <w:r w:rsidRPr="00D55E4E">
        <w:rPr>
          <w:rFonts w:ascii="KaiTi" w:eastAsia="KaiTi" w:hAnsi="KaiTi"/>
          <w:sz w:val="28"/>
          <w:szCs w:val="28"/>
          <w:lang w:eastAsia="zh-TW"/>
        </w:rPr>
        <w:t>2–</w:t>
      </w:r>
      <w:r w:rsidR="003B7363">
        <w:rPr>
          <w:rFonts w:ascii="KaiTi" w:eastAsia="KaiTi" w:hAnsi="KaiTi" w:hint="eastAsia"/>
          <w:sz w:val="28"/>
          <w:szCs w:val="28"/>
          <w:lang w:eastAsia="zh-TW"/>
        </w:rPr>
        <w:t>經典背誦及講解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D55E4E">
        <w:rPr>
          <w:rFonts w:ascii="KaiTi" w:eastAsia="KaiTi" w:hAnsi="KaiTi"/>
          <w:sz w:val="28"/>
          <w:szCs w:val="28"/>
          <w:lang w:eastAsia="zh-TW"/>
        </w:rPr>
        <w:t>)</w:t>
      </w:r>
      <w:r w:rsidR="003B7363">
        <w:rPr>
          <w:rFonts w:ascii="KaiTi" w:eastAsia="KaiTi" w:hAnsi="KaiTi"/>
          <w:sz w:val="28"/>
          <w:szCs w:val="28"/>
          <w:lang w:eastAsia="zh-TW"/>
        </w:rPr>
        <w:t xml:space="preserve"> </w:t>
      </w:r>
      <w:r w:rsidR="003B7363" w:rsidRPr="003B7363">
        <w:rPr>
          <w:rFonts w:ascii="KaiTi" w:eastAsia="KaiTi" w:hAnsi="KaiTi" w:hint="eastAsia"/>
          <w:sz w:val="28"/>
          <w:szCs w:val="28"/>
          <w:lang w:eastAsia="zh-TW"/>
        </w:rPr>
        <w:t>70%</w:t>
      </w:r>
    </w:p>
    <w:p w14:paraId="40782DFC" w14:textId="77777777" w:rsidR="003B7363" w:rsidRDefault="003B7363" w:rsidP="00CD68F0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Times New Roman" w:eastAsia="KaiTi" w:hAnsi="Times New Roman" w:cs="Times New Roman"/>
          <w:sz w:val="28"/>
          <w:szCs w:val="28"/>
          <w:lang w:eastAsia="zh-TW"/>
        </w:rPr>
        <w:t>2000 words Recitation and 500 words commentary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 xml:space="preserve"> </w:t>
      </w:r>
    </w:p>
    <w:p w14:paraId="55908CC7" w14:textId="3BBE1344" w:rsidR="003B7363" w:rsidRPr="003B7363" w:rsidRDefault="003B7363" w:rsidP="003B7363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3B7363">
        <w:rPr>
          <w:rFonts w:ascii="KaiTi" w:eastAsia="KaiTi" w:hAnsi="KaiTi" w:hint="eastAsia"/>
          <w:sz w:val="28"/>
          <w:szCs w:val="28"/>
        </w:rPr>
        <w:t>:</w:t>
      </w:r>
      <w:r>
        <w:rPr>
          <w:rFonts w:ascii="KaiTi" w:eastAsia="KaiTi" w:hAnsi="KaiTi" w:hint="eastAsia"/>
          <w:sz w:val="28"/>
          <w:szCs w:val="28"/>
        </w:rPr>
        <w:t>背誦經典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>-選擇經典部分章節至少每部經典 2000 字進行背誦</w:t>
      </w:r>
    </w:p>
    <w:p w14:paraId="236BF2E4" w14:textId="5193E38D" w:rsidR="003B7363" w:rsidRPr="003B7363" w:rsidRDefault="003B7363" w:rsidP="003B7363">
      <w:pPr>
        <w:rPr>
          <w:rFonts w:ascii="KaiTi" w:eastAsia="KaiTi" w:hAnsi="KaiTi"/>
          <w:sz w:val="28"/>
          <w:szCs w:val="28"/>
        </w:rPr>
      </w:pPr>
      <w:r w:rsidRPr="003B7363">
        <w:rPr>
          <w:rFonts w:ascii="KaiTi" w:eastAsia="KaiTi" w:hAnsi="KaiTi" w:hint="eastAsia"/>
          <w:sz w:val="28"/>
          <w:szCs w:val="28"/>
        </w:rPr>
        <w:t>+500 字大概解說)</w:t>
      </w:r>
    </w:p>
    <w:p w14:paraId="2425A1CF" w14:textId="77777777" w:rsidR="00CD68F0" w:rsidRDefault="00CD68F0" w:rsidP="00765F4D">
      <w:pPr>
        <w:jc w:val="both"/>
        <w:rPr>
          <w:rFonts w:ascii="Times New Roman" w:eastAsia="DFKai-SB" w:hAnsi="Times New Roman" w:cs="Times New Roman"/>
          <w:b/>
          <w:lang w:val="en-GB"/>
        </w:rPr>
      </w:pPr>
    </w:p>
    <w:p w14:paraId="2C406937" w14:textId="77777777" w:rsidR="00814C88" w:rsidRDefault="00814C88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03B8ECDC" w14:textId="09B80CAD" w:rsidR="00CD68F0" w:rsidRPr="004C2BA2" w:rsidRDefault="003D3034" w:rsidP="004C2BA2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  <w:r w:rsidR="00CD68F0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一、</w:t>
      </w:r>
      <w:r w:rsidR="003B7363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背誦內容</w:t>
      </w:r>
    </w:p>
    <w:p w14:paraId="7DE0959D" w14:textId="266C0586" w:rsidR="003B7363" w:rsidRPr="00B616B1" w:rsidRDefault="00B616B1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B616B1">
        <w:rPr>
          <w:rFonts w:ascii="KaiTi" w:eastAsia="KaiTi" w:hAnsi="KaiTi" w:cs="DFKai-SB" w:hint="eastAsia"/>
          <w:bCs/>
          <w:sz w:val="36"/>
          <w:szCs w:val="36"/>
          <w:lang w:eastAsia="zh-TW"/>
        </w:rPr>
        <w:t>《</w:t>
      </w:r>
      <w:r w:rsidR="003B7363" w:rsidRPr="00B616B1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大學</w:t>
      </w:r>
      <w:r w:rsidRPr="00B616B1">
        <w:rPr>
          <w:rFonts w:ascii="KaiTi" w:eastAsia="KaiTi" w:hAnsi="KaiTi" w:cs="DFKai-SB" w:hint="eastAsia"/>
          <w:bCs/>
          <w:sz w:val="36"/>
          <w:szCs w:val="36"/>
          <w:lang w:eastAsia="zh-TW"/>
        </w:rPr>
        <w:t>》</w:t>
      </w:r>
    </w:p>
    <w:p w14:paraId="486CC8B0" w14:textId="77777777" w:rsidR="00844B27" w:rsidRPr="00E24415" w:rsidRDefault="004477F6" w:rsidP="00844B27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>1</w:t>
      </w:r>
      <w:r w:rsidR="00844B27" w:rsidRPr="00E24415">
        <w:rPr>
          <w:rFonts w:ascii="KaiTi" w:eastAsia="KaiTi" w:hAnsi="KaiTi" w:cs="DFKai-SB" w:hint="eastAsia"/>
          <w:bCs/>
          <w:lang w:eastAsia="zh-TW"/>
        </w:rPr>
        <w:t>明德章 ：</w:t>
      </w:r>
    </w:p>
    <w:p w14:paraId="7CDBAD5C" w14:textId="2E30F524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</w:t>
      </w:r>
      <w:r w:rsidR="00844B27" w:rsidRPr="00E24415">
        <w:rPr>
          <w:rFonts w:ascii="KaiTi" w:eastAsia="KaiTi" w:hAnsi="KaiTi" w:cs="DFKai-SB"/>
          <w:bCs/>
          <w:lang w:eastAsia="zh-TW"/>
        </w:rPr>
        <w:t xml:space="preserve"> </w:t>
      </w:r>
      <w:r w:rsidRPr="00E24415">
        <w:rPr>
          <w:rFonts w:ascii="KaiTi" w:eastAsia="KaiTi" w:hAnsi="KaiTi" w:cs="DFKai-SB" w:hint="eastAsia"/>
          <w:bCs/>
          <w:lang w:eastAsia="zh-TW"/>
        </w:rPr>
        <w:t>大學之道：在明明德，在親民，在止於至善。</w:t>
      </w:r>
    </w:p>
    <w:p w14:paraId="1296A7A6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知止而后有定，定而后能靜，靜而后能安，安而后能慮，慮而后能得。</w:t>
      </w:r>
    </w:p>
    <w:p w14:paraId="38AA3D48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物有本末，事有終始，知所先後，則近道矣。</w:t>
      </w:r>
    </w:p>
    <w:p w14:paraId="75FDD2E9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古之欲明明德於天下者，先治其國；欲治其國者，先齊其家；欲齊其家者，先修其身；欲修其身者，先正其心；欲正其心者，先誠其意；欲誠其意者，先致其知；致知在格物。</w:t>
      </w:r>
    </w:p>
    <w:p w14:paraId="25913A18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物格而后知至，知至而后意誠，意誠而后心正，心正而后身修，身修而后家齊，家齊而后國治，國治而后天下平。</w:t>
      </w:r>
    </w:p>
    <w:p w14:paraId="4F6E7186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自天子以至於庶人，壹是皆以修身為本。</w:t>
      </w:r>
    </w:p>
    <w:p w14:paraId="5B061478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 其本亂而末治者否矣；其所厚者薄，而其所薄者厚，未之有也。此謂知本 此謂知之至也。 </w:t>
      </w:r>
    </w:p>
    <w:p w14:paraId="5A2B58D4" w14:textId="77777777" w:rsidR="00844B27" w:rsidRPr="00E24415" w:rsidRDefault="004477F6" w:rsidP="00844B27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2 </w:t>
      </w:r>
      <w:r w:rsidR="00844B27" w:rsidRPr="00E24415">
        <w:rPr>
          <w:rFonts w:ascii="KaiTi" w:eastAsia="KaiTi" w:hAnsi="KaiTi" w:cs="DFKai-SB" w:hint="eastAsia"/>
          <w:bCs/>
          <w:lang w:eastAsia="zh-TW"/>
        </w:rPr>
        <w:t>誠意章 ：</w:t>
      </w:r>
    </w:p>
    <w:p w14:paraId="6B0AF6E3" w14:textId="7CE6A21D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</w:t>
      </w:r>
      <w:r w:rsidR="00844B27" w:rsidRPr="00E24415">
        <w:rPr>
          <w:rFonts w:ascii="KaiTi" w:eastAsia="KaiTi" w:hAnsi="KaiTi" w:cs="DFKai-SB"/>
          <w:bCs/>
          <w:lang w:eastAsia="zh-TW"/>
        </w:rPr>
        <w:t xml:space="preserve">  </w:t>
      </w:r>
      <w:r w:rsidRPr="00E24415">
        <w:rPr>
          <w:rFonts w:ascii="KaiTi" w:eastAsia="KaiTi" w:hAnsi="KaiTi" w:cs="DFKai-SB" w:hint="eastAsia"/>
          <w:bCs/>
          <w:lang w:eastAsia="zh-TW"/>
        </w:rPr>
        <w:t>所謂誠其意者，毋自欺也，如惡惡臭，如好好色，此之謂自謙，故君子必慎其獨也！</w:t>
      </w:r>
    </w:p>
    <w:p w14:paraId="1EAE60B9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小人閑居為不善，無所不至，見君子而後厭然，掩其不善，而著其善。</w:t>
      </w:r>
    </w:p>
    <w:p w14:paraId="22C14F3C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人之視己，如見其肺肝然，則何益矣！此謂誠於中，形於外，故君子必慎其獨也。          </w:t>
      </w:r>
    </w:p>
    <w:p w14:paraId="6D0962D9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曾子曰：「十目所視，十手所指，其嚴乎！」富潤屋，德潤身，心廣體胖，故君子必誠其意。</w:t>
      </w:r>
    </w:p>
    <w:p w14:paraId="1C220590" w14:textId="17249D81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>3    《詩》云：「瞻彼淇澳，菉竹猗猗。有斐君子，如切如磋，如琢如磨。瑟兮僩兮，赫兮喧兮。有斐君子，終不可諠兮！」「如切如磋」者，道學也；「如琢如磨」者，自修也；「瑟兮僩兮」者，恂慄也；「赫兮喧兮」者，威儀也；「有斐君子，終不可諠兮」者，道盛德至善，民之不能忘也。</w:t>
      </w:r>
    </w:p>
    <w:p w14:paraId="603C19FC" w14:textId="4B5BEF3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4  </w:t>
      </w:r>
      <w:r w:rsidR="00844B27" w:rsidRPr="00E24415">
        <w:rPr>
          <w:rFonts w:ascii="KaiTi" w:eastAsia="KaiTi" w:hAnsi="KaiTi" w:cs="DFKai-SB"/>
          <w:bCs/>
          <w:lang w:eastAsia="zh-TW"/>
        </w:rPr>
        <w:t xml:space="preserve"> </w:t>
      </w:r>
      <w:r w:rsidRPr="00E24415">
        <w:rPr>
          <w:rFonts w:ascii="KaiTi" w:eastAsia="KaiTi" w:hAnsi="KaiTi" w:cs="DFKai-SB" w:hint="eastAsia"/>
          <w:bCs/>
          <w:lang w:eastAsia="zh-TW"/>
        </w:rPr>
        <w:t>《詩》云：「於戲前王不忘！」君子賢其賢而親其親，小人樂其樂而利其利，此以沒世不忘也。</w:t>
      </w:r>
    </w:p>
    <w:p w14:paraId="7CBDCCFB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《康誥》曰：「克明德。」</w:t>
      </w:r>
    </w:p>
    <w:p w14:paraId="186DC3BB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lastRenderedPageBreak/>
        <w:t xml:space="preserve">      《太甲》曰：「顧諟天之明命。」</w:t>
      </w:r>
    </w:p>
    <w:p w14:paraId="45FA8ADD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《帝典》曰：「克明峻德。」皆自明也。</w:t>
      </w:r>
      <w:r w:rsidRPr="00E24415">
        <w:rPr>
          <w:rFonts w:ascii="KaiTi" w:eastAsia="KaiTi" w:hAnsi="KaiTi" w:cs="DFKai-SB" w:hint="eastAsia"/>
          <w:bCs/>
          <w:lang w:eastAsia="zh-TW"/>
        </w:rPr>
        <w:tab/>
      </w:r>
    </w:p>
    <w:p w14:paraId="37AE2763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湯之盤銘曰：「茍日新，日日新，又日新。」《康誥》曰：「作新民。」</w:t>
      </w:r>
    </w:p>
    <w:p w14:paraId="2F29D868" w14:textId="2382494B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《詩》曰：「周雖舊邦，其命惟新。」是故君子無所不用其極。</w:t>
      </w:r>
    </w:p>
    <w:p w14:paraId="735FE6A5" w14:textId="59372F6C" w:rsidR="004477F6" w:rsidRPr="00E24415" w:rsidRDefault="00844B27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>5</w:t>
      </w:r>
      <w:r w:rsidR="004477F6" w:rsidRPr="00E24415">
        <w:rPr>
          <w:rFonts w:ascii="KaiTi" w:eastAsia="KaiTi" w:hAnsi="KaiTi" w:cs="DFKai-SB" w:hint="eastAsia"/>
          <w:bCs/>
          <w:lang w:eastAsia="zh-TW"/>
        </w:rPr>
        <w:t>邦畿章 ：</w:t>
      </w:r>
    </w:p>
    <w:p w14:paraId="4120321D" w14:textId="0C4739D5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</w:t>
      </w:r>
      <w:r w:rsidR="00844B27" w:rsidRPr="00E24415">
        <w:rPr>
          <w:rFonts w:ascii="KaiTi" w:eastAsia="KaiTi" w:hAnsi="KaiTi" w:cs="DFKai-SB"/>
          <w:bCs/>
          <w:lang w:eastAsia="zh-TW"/>
        </w:rPr>
        <w:t xml:space="preserve"> </w:t>
      </w:r>
      <w:r w:rsidRPr="00E24415">
        <w:rPr>
          <w:rFonts w:ascii="KaiTi" w:eastAsia="KaiTi" w:hAnsi="KaiTi" w:cs="DFKai-SB" w:hint="eastAsia"/>
          <w:bCs/>
          <w:lang w:eastAsia="zh-TW"/>
        </w:rPr>
        <w:t xml:space="preserve"> 《詩》云：「邦畿千里，惟民所止。」《詩》云：「緡蠻黃鳥，止于丘隅。」</w:t>
      </w:r>
    </w:p>
    <w:p w14:paraId="0B2F6B37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子曰：「於止，知其所止，可以人而不如鳥乎？」      </w:t>
      </w:r>
    </w:p>
    <w:p w14:paraId="3530C6F1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《詩》云：「穆穆文王，於緝熙敬止！」</w:t>
      </w:r>
    </w:p>
    <w:p w14:paraId="2B4CDA9A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為人君，止於仁；為人臣，止於敬；為人子，止於孝；為人父，止於慈；與國人交，止於信。</w:t>
      </w:r>
      <w:r w:rsidRPr="00E24415">
        <w:rPr>
          <w:rFonts w:ascii="KaiTi" w:eastAsia="KaiTi" w:hAnsi="KaiTi" w:cs="DFKai-SB" w:hint="eastAsia"/>
          <w:bCs/>
          <w:lang w:eastAsia="zh-TW"/>
        </w:rPr>
        <w:tab/>
      </w:r>
    </w:p>
    <w:p w14:paraId="3E6B11A0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子曰：「聽訟，吾猶人也，必也使無訟乎！」</w:t>
      </w:r>
    </w:p>
    <w:p w14:paraId="2C8FEC23" w14:textId="40DA2842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無情者不得盡其辭，大畏民志。此謂知本。</w:t>
      </w:r>
    </w:p>
    <w:p w14:paraId="2862B95B" w14:textId="3CE70603" w:rsidR="004477F6" w:rsidRPr="00E24415" w:rsidRDefault="00844B27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>6</w:t>
      </w:r>
      <w:r w:rsidR="004477F6" w:rsidRPr="00E24415">
        <w:rPr>
          <w:rFonts w:ascii="KaiTi" w:eastAsia="KaiTi" w:hAnsi="KaiTi" w:cs="DFKai-SB" w:hint="eastAsia"/>
          <w:bCs/>
          <w:lang w:eastAsia="zh-TW"/>
        </w:rPr>
        <w:t>正心修身章 ：</w:t>
      </w:r>
    </w:p>
    <w:p w14:paraId="6E6DAC33" w14:textId="05DE6BCC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</w:t>
      </w:r>
      <w:r w:rsidR="00844B27" w:rsidRPr="00E24415">
        <w:rPr>
          <w:rFonts w:ascii="KaiTi" w:eastAsia="KaiTi" w:hAnsi="KaiTi" w:cs="DFKai-SB"/>
          <w:bCs/>
          <w:lang w:eastAsia="zh-TW"/>
        </w:rPr>
        <w:t xml:space="preserve"> </w:t>
      </w:r>
      <w:r w:rsidRPr="00E24415">
        <w:rPr>
          <w:rFonts w:ascii="KaiTi" w:eastAsia="KaiTi" w:hAnsi="KaiTi" w:cs="DFKai-SB" w:hint="eastAsia"/>
          <w:bCs/>
          <w:lang w:eastAsia="zh-TW"/>
        </w:rPr>
        <w:t>所謂修身在正其心者：身有所忿懥，則不得其正；</w:t>
      </w:r>
    </w:p>
    <w:p w14:paraId="0074200F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有所恐懼，則不得其正；有所好樂，則不得其正；有所憂患，則不得其正。</w:t>
      </w:r>
    </w:p>
    <w:p w14:paraId="01FE98EC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心不在焉，視而不見，聽而不聞，食而不知其味。此謂修身在正其心。</w:t>
      </w:r>
    </w:p>
    <w:p w14:paraId="1F3D556D" w14:textId="2D448289" w:rsidR="004477F6" w:rsidRPr="00E24415" w:rsidRDefault="00844B27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>7</w:t>
      </w:r>
      <w:r w:rsidR="004477F6" w:rsidRPr="00E24415">
        <w:rPr>
          <w:rFonts w:ascii="KaiTi" w:eastAsia="KaiTi" w:hAnsi="KaiTi" w:cs="DFKai-SB" w:hint="eastAsia"/>
          <w:bCs/>
          <w:lang w:eastAsia="zh-TW"/>
        </w:rPr>
        <w:t>齊家章 ：</w:t>
      </w:r>
    </w:p>
    <w:p w14:paraId="0F0304B6" w14:textId="38508E0C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</w:t>
      </w:r>
      <w:r w:rsidR="00844B27" w:rsidRPr="00E24415">
        <w:rPr>
          <w:rFonts w:ascii="KaiTi" w:eastAsia="KaiTi" w:hAnsi="KaiTi" w:cs="DFKai-SB"/>
          <w:bCs/>
          <w:lang w:eastAsia="zh-TW"/>
        </w:rPr>
        <w:t xml:space="preserve"> </w:t>
      </w:r>
      <w:r w:rsidRPr="00E24415">
        <w:rPr>
          <w:rFonts w:ascii="KaiTi" w:eastAsia="KaiTi" w:hAnsi="KaiTi" w:cs="DFKai-SB" w:hint="eastAsia"/>
          <w:bCs/>
          <w:lang w:eastAsia="zh-TW"/>
        </w:rPr>
        <w:t xml:space="preserve">    所謂齊其家在修其身者：人之其所親愛而辟焉，之其所賤惡而辟焉，之其所畏敬而辟焉，之其所哀矜而辟焉，之其所敖惰而辟焉。</w:t>
      </w:r>
    </w:p>
    <w:p w14:paraId="01D8779A" w14:textId="056638C1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故好而知其惡，惡而知其美者，天下鮮矣！</w:t>
      </w:r>
    </w:p>
    <w:p w14:paraId="6870F0A0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故諺有之曰：「人莫知其子之惡，莫知其苗之碩。」此謂身不修不可以齊其家。</w:t>
      </w:r>
    </w:p>
    <w:p w14:paraId="4FCC099F" w14:textId="3730D44B" w:rsidR="004477F6" w:rsidRPr="00E24415" w:rsidRDefault="00844B27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>8</w:t>
      </w:r>
      <w:r w:rsidR="004477F6" w:rsidRPr="00E24415">
        <w:rPr>
          <w:rFonts w:ascii="KaiTi" w:eastAsia="KaiTi" w:hAnsi="KaiTi" w:cs="DFKai-SB" w:hint="eastAsia"/>
          <w:bCs/>
          <w:lang w:eastAsia="zh-TW"/>
        </w:rPr>
        <w:t>治國章 ：</w:t>
      </w:r>
    </w:p>
    <w:p w14:paraId="619A099A" w14:textId="674D09D9" w:rsidR="004477F6" w:rsidRPr="00E24415" w:rsidRDefault="00844B27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/>
          <w:bCs/>
          <w:lang w:eastAsia="zh-TW"/>
        </w:rPr>
        <w:t xml:space="preserve"> </w:t>
      </w:r>
      <w:r w:rsidR="004477F6" w:rsidRPr="00E24415">
        <w:rPr>
          <w:rFonts w:ascii="KaiTi" w:eastAsia="KaiTi" w:hAnsi="KaiTi" w:cs="DFKai-SB" w:hint="eastAsia"/>
          <w:bCs/>
          <w:lang w:eastAsia="zh-TW"/>
        </w:rPr>
        <w:t xml:space="preserve">     所謂治國必先齊其家者，其家不可教而能教人者，無之。</w:t>
      </w:r>
    </w:p>
    <w:p w14:paraId="6D6F47E9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故君子不出家而成教於國：孝者，所以事君也；弟者，所以事長也；慈者，所以使眾也。</w:t>
      </w:r>
    </w:p>
    <w:p w14:paraId="6126B638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《康誥》曰：「如保赤子」，心誠求之，雖不中不遠矣。未有學養子而後嫁者也！    </w:t>
      </w:r>
    </w:p>
    <w:p w14:paraId="252976DC" w14:textId="117FCA6A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一家仁，一國興仁；一家讓，一國興讓；一人貪戾，一國作亂。其機如此。此謂一言僨事，一人定國。</w:t>
      </w:r>
    </w:p>
    <w:p w14:paraId="42C19AB5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lastRenderedPageBreak/>
        <w:t xml:space="preserve">      堯、舜率天下以仁，而民從之；桀、紂率天下以暴，而民從之。其所令反其所好，而民不從。</w:t>
      </w:r>
    </w:p>
    <w:p w14:paraId="1858E1DB" w14:textId="6E84EC4B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是故君子有諸己而後求諸人，無諸己而後非諸人。所藏乎身不恕，而能喻諸人者，未之有也。故治國在齊其家。   </w:t>
      </w:r>
    </w:p>
    <w:p w14:paraId="24DD48B4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《詩》云：「桃之夭夭，其葉蓁蓁；之子于歸，宜其家人。」宜其家人，而後可以教國人。</w:t>
      </w:r>
    </w:p>
    <w:p w14:paraId="583AF96E" w14:textId="7C69E464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《詩》云：「宜兄宜弟。」宜兄宜弟，而後可以教國人。</w:t>
      </w:r>
    </w:p>
    <w:p w14:paraId="697FDB35" w14:textId="056BC6F2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《詩》云：「其儀不忒，正是四國。」其為父子兄弟足法，而後民法之也。此謂治國在齊其家。</w:t>
      </w:r>
    </w:p>
    <w:p w14:paraId="69096FD2" w14:textId="1A2CC086" w:rsidR="004477F6" w:rsidRPr="00E24415" w:rsidRDefault="00C65852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>9</w:t>
      </w:r>
      <w:r w:rsidR="004477F6" w:rsidRPr="00E24415">
        <w:rPr>
          <w:rFonts w:ascii="KaiTi" w:eastAsia="KaiTi" w:hAnsi="KaiTi" w:cs="DFKai-SB" w:hint="eastAsia"/>
          <w:bCs/>
          <w:lang w:eastAsia="zh-TW"/>
        </w:rPr>
        <w:t>絜矩章 ：</w:t>
      </w:r>
    </w:p>
    <w:p w14:paraId="2A13B6E3" w14:textId="41E29E56" w:rsidR="004477F6" w:rsidRPr="00E24415" w:rsidRDefault="00C65852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/>
          <w:bCs/>
          <w:lang w:eastAsia="zh-TW"/>
        </w:rPr>
        <w:t xml:space="preserve"> </w:t>
      </w:r>
      <w:r w:rsidR="004477F6" w:rsidRPr="00E24415">
        <w:rPr>
          <w:rFonts w:ascii="KaiTi" w:eastAsia="KaiTi" w:hAnsi="KaiTi" w:cs="DFKai-SB" w:hint="eastAsia"/>
          <w:bCs/>
          <w:lang w:eastAsia="zh-TW"/>
        </w:rPr>
        <w:t xml:space="preserve">     所謂平天下在治其國者：上老老而民興孝，上長長而民興弟，上恤孤而民不倍，是以君子有絜矩之道也。</w:t>
      </w:r>
    </w:p>
    <w:p w14:paraId="515BF602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所惡於上，毋以使下；所惡於下，毋以事上；所惡於前，毋以先後；所惡於後，毋以從前；所惡於右，毋以交於左；所惡於左，毋以交於右。此之謂絜矩之道。</w:t>
      </w:r>
    </w:p>
    <w:p w14:paraId="4FF998DF" w14:textId="12069494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10   </w:t>
      </w:r>
      <w:r w:rsidR="00C65852" w:rsidRPr="00E24415">
        <w:rPr>
          <w:rFonts w:ascii="KaiTi" w:eastAsia="KaiTi" w:hAnsi="KaiTi" w:cs="DFKai-SB"/>
          <w:bCs/>
          <w:lang w:eastAsia="zh-TW"/>
        </w:rPr>
        <w:t xml:space="preserve"> </w:t>
      </w:r>
      <w:r w:rsidRPr="00E24415">
        <w:rPr>
          <w:rFonts w:ascii="KaiTi" w:eastAsia="KaiTi" w:hAnsi="KaiTi" w:cs="DFKai-SB" w:hint="eastAsia"/>
          <w:bCs/>
          <w:lang w:eastAsia="zh-TW"/>
        </w:rPr>
        <w:t>《詩》云：「樂只君子，民之父母。」民之所好好之，民之所惡惡之，此之謂民之父母。</w:t>
      </w:r>
    </w:p>
    <w:p w14:paraId="356A7D4D" w14:textId="2DE111ED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《詩》云：「節彼南山，維石巖巖。赫赫師尹，民具爾瞻。」有國者不可以不慎，辟則為天下戮矣。</w:t>
      </w:r>
    </w:p>
    <w:p w14:paraId="5155C817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《詩》云：「殷之未喪師，克配上帝。儀監于殷，峻命不易。」道得眾則得國，失眾則失國。</w:t>
      </w:r>
    </w:p>
    <w:p w14:paraId="62EA0161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 是故君子先慎乎德。有德此有人，有人此有土，有土此有財，有財此有用。德者本也，財者末也，外本內末，爭民施奪。</w:t>
      </w:r>
    </w:p>
    <w:p w14:paraId="4643DD13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是故財聚則民散，財散則民聚。是故言悖而出者，亦悖而入；貨悖而入者，亦悖而出。</w:t>
      </w:r>
    </w:p>
    <w:p w14:paraId="3484FEE4" w14:textId="731C1A38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>11   《康誥》曰：「惟命不于常！」道善則得之，不善則失之矣。</w:t>
      </w:r>
    </w:p>
    <w:p w14:paraId="6D333443" w14:textId="165918E1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楚書曰：「楚國無以為寶，惟善以為寶。」舅犯曰：「亡人無以為寶，仁親以為寶。」</w:t>
      </w:r>
    </w:p>
    <w:p w14:paraId="3191BEE7" w14:textId="51CFF4D0" w:rsidR="004477F6" w:rsidRPr="00E24415" w:rsidRDefault="00844B27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/>
          <w:bCs/>
          <w:lang w:eastAsia="zh-TW"/>
        </w:rPr>
        <w:t xml:space="preserve">     </w:t>
      </w:r>
      <w:bookmarkStart w:id="0" w:name="_Hlk61222398"/>
      <w:r w:rsidR="004477F6" w:rsidRPr="00E24415">
        <w:rPr>
          <w:rFonts w:ascii="KaiTi" w:eastAsia="KaiTi" w:hAnsi="KaiTi" w:cs="DFKai-SB" w:hint="eastAsia"/>
          <w:bCs/>
          <w:lang w:eastAsia="zh-TW"/>
        </w:rPr>
        <w:t>《秦誓》</w:t>
      </w:r>
      <w:bookmarkEnd w:id="0"/>
      <w:r w:rsidR="004477F6" w:rsidRPr="00E24415">
        <w:rPr>
          <w:rFonts w:ascii="KaiTi" w:eastAsia="KaiTi" w:hAnsi="KaiTi" w:cs="DFKai-SB" w:hint="eastAsia"/>
          <w:bCs/>
          <w:lang w:eastAsia="zh-TW"/>
        </w:rPr>
        <w:t>曰：「若有一介臣，斷斷兮無他技，其心休休焉，其如有容焉。</w:t>
      </w:r>
    </w:p>
    <w:p w14:paraId="3F557C2F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 人之有技，若己有之；人之彥聖，其心好之，不啻若自其口出。實能容之，以能保我子孫黎民，尚亦有利哉！</w:t>
      </w:r>
    </w:p>
    <w:p w14:paraId="4D89EFDD" w14:textId="1FD20B16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lastRenderedPageBreak/>
        <w:t xml:space="preserve">      人之有技，媢嫉以惡之；人之彥聖，而違之俾不通。實不能容，以不能保我子孫黎民，亦曰殆哉！」</w:t>
      </w:r>
    </w:p>
    <w:p w14:paraId="3FC3D47E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唯仁人放流之，迸諸四夷，不與同中國，此謂唯仁人為能愛人，能惡人。見賢而不能舉，舉而不能先，命也；</w:t>
      </w:r>
    </w:p>
    <w:p w14:paraId="56BBAC21" w14:textId="58000F1A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見不善而不能退，退而不能遠，過也。好人之所惡，惡人之所好，是謂拂人之性，災必逮夫身。</w:t>
      </w:r>
    </w:p>
    <w:p w14:paraId="78C75D54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是故君子有大道，必忠信以得之，驕泰以失之。</w:t>
      </w:r>
    </w:p>
    <w:p w14:paraId="13545C93" w14:textId="4149C4D2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>12    生財有大道。生之者眾，食之者寡，為之者疾，用之者舒，則財恒足矣。</w:t>
      </w:r>
    </w:p>
    <w:p w14:paraId="26702D06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仁者以財發身，不仁者以身發財。未有上好仁而下不好義者也，未有好義其事不終者也，未有府庫財非其財者也。</w:t>
      </w:r>
    </w:p>
    <w:p w14:paraId="387C0CCE" w14:textId="77777777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孟獻子曰：「畜馬乘，不察於雞豚；伐冰之家，不畜牛羊；百乘之家，不畜聚斂之臣。與其有聚斂之臣，寧有盜臣。」此謂國不以利為利，以義為利也。</w:t>
      </w:r>
    </w:p>
    <w:p w14:paraId="2BE6EF82" w14:textId="461080F5" w:rsidR="003B7363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E24415">
        <w:rPr>
          <w:rFonts w:ascii="KaiTi" w:eastAsia="KaiTi" w:hAnsi="KaiTi" w:cs="DFKai-SB" w:hint="eastAsia"/>
          <w:bCs/>
          <w:lang w:eastAsia="zh-TW"/>
        </w:rPr>
        <w:t xml:space="preserve">      長國家而務財用者，必自小人矣。彼為善之，小人之使為國家，災害并至。雖有善者，亦無如之何矣！此謂國不以利為利，以義為利也。</w:t>
      </w:r>
    </w:p>
    <w:p w14:paraId="21A8308F" w14:textId="335C9686" w:rsidR="004477F6" w:rsidRPr="00E24415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sz w:val="40"/>
          <w:szCs w:val="40"/>
          <w:lang w:eastAsia="zh-TW"/>
        </w:rPr>
      </w:pPr>
    </w:p>
    <w:p w14:paraId="02076C39" w14:textId="71CF7C81" w:rsidR="004A2B2C" w:rsidRDefault="004A2B2C" w:rsidP="004477F6">
      <w:pPr>
        <w:snapToGrid w:val="0"/>
        <w:spacing w:line="360" w:lineRule="auto"/>
        <w:jc w:val="both"/>
        <w:rPr>
          <w:rFonts w:ascii="KaiTi" w:eastAsia="PMingLiU" w:hAnsi="KaiTi" w:cs="DFKai-SB"/>
          <w:sz w:val="40"/>
          <w:szCs w:val="40"/>
          <w:lang w:eastAsia="zh-TW"/>
        </w:rPr>
      </w:pPr>
    </w:p>
    <w:p w14:paraId="3FE84ABD" w14:textId="4D881864" w:rsidR="004A2B2C" w:rsidRDefault="004A2B2C" w:rsidP="004477F6">
      <w:pPr>
        <w:snapToGrid w:val="0"/>
        <w:spacing w:line="360" w:lineRule="auto"/>
        <w:jc w:val="both"/>
        <w:rPr>
          <w:rFonts w:ascii="KaiTi" w:eastAsia="PMingLiU" w:hAnsi="KaiTi" w:cs="DFKai-SB"/>
          <w:sz w:val="40"/>
          <w:szCs w:val="40"/>
          <w:lang w:eastAsia="zh-TW"/>
        </w:rPr>
      </w:pPr>
    </w:p>
    <w:p w14:paraId="791C8519" w14:textId="562B08F1" w:rsidR="004A2B2C" w:rsidRDefault="004A2B2C" w:rsidP="004477F6">
      <w:pPr>
        <w:snapToGrid w:val="0"/>
        <w:spacing w:line="360" w:lineRule="auto"/>
        <w:jc w:val="both"/>
        <w:rPr>
          <w:rFonts w:ascii="KaiTi" w:eastAsia="PMingLiU" w:hAnsi="KaiTi" w:cs="DFKai-SB"/>
          <w:sz w:val="40"/>
          <w:szCs w:val="40"/>
          <w:lang w:eastAsia="zh-TW"/>
        </w:rPr>
      </w:pPr>
    </w:p>
    <w:p w14:paraId="4C02DEF1" w14:textId="252F91C7" w:rsidR="004A2B2C" w:rsidRDefault="004A2B2C" w:rsidP="004477F6">
      <w:pPr>
        <w:snapToGrid w:val="0"/>
        <w:spacing w:line="360" w:lineRule="auto"/>
        <w:jc w:val="both"/>
        <w:rPr>
          <w:rFonts w:ascii="KaiTi" w:eastAsia="PMingLiU" w:hAnsi="KaiTi" w:cs="DFKai-SB"/>
          <w:sz w:val="40"/>
          <w:szCs w:val="40"/>
          <w:lang w:eastAsia="zh-TW"/>
        </w:rPr>
      </w:pPr>
    </w:p>
    <w:p w14:paraId="2CF84B0C" w14:textId="6CBE4F11" w:rsidR="004A2B2C" w:rsidRDefault="004A2B2C" w:rsidP="004477F6">
      <w:pPr>
        <w:snapToGrid w:val="0"/>
        <w:spacing w:line="360" w:lineRule="auto"/>
        <w:jc w:val="both"/>
        <w:rPr>
          <w:rFonts w:ascii="KaiTi" w:eastAsia="PMingLiU" w:hAnsi="KaiTi" w:cs="DFKai-SB"/>
          <w:sz w:val="40"/>
          <w:szCs w:val="40"/>
          <w:lang w:eastAsia="zh-TW"/>
        </w:rPr>
      </w:pPr>
    </w:p>
    <w:p w14:paraId="5BEC3F87" w14:textId="77777777" w:rsidR="004A2B2C" w:rsidRDefault="004A2B2C" w:rsidP="004477F6">
      <w:pPr>
        <w:snapToGrid w:val="0"/>
        <w:spacing w:line="360" w:lineRule="auto"/>
        <w:jc w:val="both"/>
        <w:rPr>
          <w:rFonts w:ascii="KaiTi" w:eastAsia="PMingLiU" w:hAnsi="KaiTi" w:cs="DFKai-SB"/>
          <w:sz w:val="40"/>
          <w:szCs w:val="40"/>
          <w:lang w:eastAsia="zh-TW"/>
        </w:rPr>
      </w:pPr>
    </w:p>
    <w:p w14:paraId="2D48DF20" w14:textId="5FA4A324" w:rsidR="004A2B2C" w:rsidRDefault="004A2B2C" w:rsidP="004477F6">
      <w:pPr>
        <w:snapToGrid w:val="0"/>
        <w:spacing w:line="360" w:lineRule="auto"/>
        <w:jc w:val="both"/>
        <w:rPr>
          <w:rFonts w:ascii="KaiTi" w:eastAsia="PMingLiU" w:hAnsi="KaiTi" w:cs="DFKai-SB"/>
          <w:sz w:val="40"/>
          <w:szCs w:val="40"/>
          <w:lang w:eastAsia="zh-TW"/>
        </w:rPr>
      </w:pPr>
    </w:p>
    <w:p w14:paraId="4A139816" w14:textId="77777777" w:rsidR="004A2B2C" w:rsidRPr="004477F6" w:rsidRDefault="004A2B2C" w:rsidP="004477F6">
      <w:pPr>
        <w:snapToGrid w:val="0"/>
        <w:spacing w:line="360" w:lineRule="auto"/>
        <w:jc w:val="both"/>
        <w:rPr>
          <w:rFonts w:ascii="KaiTi" w:eastAsia="PMingLiU" w:hAnsi="KaiTi" w:cs="DFKai-SB"/>
          <w:sz w:val="40"/>
          <w:szCs w:val="40"/>
          <w:lang w:eastAsia="zh-TW"/>
        </w:rPr>
      </w:pPr>
    </w:p>
    <w:p w14:paraId="3437CB52" w14:textId="37925D38" w:rsidR="00CD68F0" w:rsidRPr="004C2BA2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r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二、</w:t>
      </w:r>
      <w:r w:rsidR="003B7363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中文講解</w:t>
      </w:r>
    </w:p>
    <w:p w14:paraId="5C2DD044" w14:textId="645E9350" w:rsidR="004A2B2C" w:rsidRPr="00A12A9C" w:rsidRDefault="004A2B2C" w:rsidP="00437268">
      <w:pPr>
        <w:spacing w:after="160" w:line="259" w:lineRule="auto"/>
        <w:jc w:val="both"/>
        <w:rPr>
          <w:rFonts w:ascii="KaiTi" w:eastAsia="KaiTi" w:hAnsi="KaiTi"/>
          <w:lang w:eastAsia="zh-TW"/>
        </w:rPr>
      </w:pPr>
      <w:r w:rsidRPr="00A12A9C">
        <w:rPr>
          <w:rFonts w:ascii="KaiTi" w:eastAsia="KaiTi" w:hAnsi="KaiTi" w:cs="DFKai-SB" w:hint="eastAsia"/>
          <w:bCs/>
          <w:lang w:eastAsia="zh-TW"/>
        </w:rPr>
        <w:t xml:space="preserve"> </w:t>
      </w:r>
      <w:r w:rsidRPr="00A12A9C">
        <w:rPr>
          <w:rFonts w:ascii="KaiTi" w:eastAsia="KaiTi" w:hAnsi="KaiTi" w:cs="DFKai-SB"/>
          <w:bCs/>
          <w:lang w:eastAsia="zh-TW"/>
        </w:rPr>
        <w:t xml:space="preserve">     </w:t>
      </w:r>
      <w:r w:rsidR="00B616B1" w:rsidRPr="00A12A9C">
        <w:rPr>
          <w:rFonts w:ascii="KaiTi" w:eastAsia="KaiTi" w:hAnsi="KaiTi" w:cs="DFKai-SB" w:hint="eastAsia"/>
          <w:bCs/>
          <w:lang w:eastAsia="zh-TW"/>
        </w:rPr>
        <w:t>《</w:t>
      </w:r>
      <w:r w:rsidRPr="00A12A9C">
        <w:rPr>
          <w:rFonts w:ascii="KaiTi" w:eastAsia="KaiTi" w:hAnsi="KaiTi" w:cs="DFKai-SB" w:hint="eastAsia"/>
          <w:bCs/>
          <w:lang w:eastAsia="zh-TW"/>
        </w:rPr>
        <w:t>大學</w:t>
      </w:r>
      <w:r w:rsidR="00B616B1" w:rsidRPr="00A12A9C">
        <w:rPr>
          <w:rFonts w:ascii="KaiTi" w:eastAsia="KaiTi" w:hAnsi="KaiTi" w:cs="DFKai-SB" w:hint="eastAsia"/>
          <w:bCs/>
          <w:lang w:eastAsia="zh-TW"/>
        </w:rPr>
        <w:t>》</w:t>
      </w:r>
      <w:r w:rsidRPr="00A12A9C">
        <w:rPr>
          <w:rFonts w:ascii="KaiTi" w:eastAsia="KaiTi" w:hAnsi="KaiTi" w:cs="DFKai-SB" w:hint="eastAsia"/>
          <w:bCs/>
          <w:lang w:eastAsia="zh-TW"/>
        </w:rPr>
        <w:t>的主要內容為</w:t>
      </w:r>
      <w:r w:rsidRPr="00A12A9C">
        <w:rPr>
          <w:rFonts w:ascii="KaiTi" w:eastAsia="KaiTi" w:hAnsi="KaiTi" w:hint="eastAsia"/>
          <w:lang w:eastAsia="zh-TW"/>
        </w:rPr>
        <w:t>八個步驟，就是格物、致知、誠意、正心、修身、齊家、治國、平天下。</w:t>
      </w:r>
    </w:p>
    <w:p w14:paraId="649B9E10" w14:textId="6AFB6ED9" w:rsidR="004A2B2C" w:rsidRPr="00A12A9C" w:rsidRDefault="004A2B2C" w:rsidP="00437268">
      <w:pPr>
        <w:spacing w:after="160" w:line="259" w:lineRule="auto"/>
        <w:jc w:val="both"/>
        <w:rPr>
          <w:rFonts w:ascii="KaiTi" w:eastAsia="KaiTi" w:hAnsi="KaiTi" w:cs="DFKai-SB"/>
          <w:bCs/>
          <w:lang w:eastAsia="zh-TW"/>
        </w:rPr>
      </w:pPr>
      <w:r w:rsidRPr="00A12A9C">
        <w:rPr>
          <w:rFonts w:ascii="KaiTi" w:eastAsia="KaiTi" w:hAnsi="KaiTi"/>
          <w:lang w:eastAsia="zh-TW"/>
        </w:rPr>
        <w:t xml:space="preserve">      </w:t>
      </w:r>
      <w:r w:rsidRPr="00A12A9C">
        <w:rPr>
          <w:rFonts w:ascii="KaiTi" w:eastAsia="KaiTi" w:hAnsi="KaiTi" w:cs="DFKai-SB" w:hint="eastAsia"/>
          <w:bCs/>
          <w:lang w:eastAsia="zh-TW"/>
        </w:rPr>
        <w:t>我從</w:t>
      </w:r>
      <w:r w:rsidR="00B616B1" w:rsidRPr="00A12A9C">
        <w:rPr>
          <w:rFonts w:ascii="KaiTi" w:eastAsia="KaiTi" w:hAnsi="KaiTi" w:cs="DFKai-SB" w:hint="eastAsia"/>
          <w:bCs/>
          <w:lang w:eastAsia="zh-TW"/>
        </w:rPr>
        <w:t>《大學》</w:t>
      </w:r>
      <w:r w:rsidRPr="00A12A9C">
        <w:rPr>
          <w:rFonts w:ascii="KaiTi" w:eastAsia="KaiTi" w:hAnsi="KaiTi" w:hint="eastAsia"/>
        </w:rPr>
        <w:t>中學習到</w:t>
      </w:r>
      <w:r w:rsidR="00586A6D" w:rsidRPr="00A12A9C">
        <w:rPr>
          <w:rFonts w:ascii="KaiTi" w:eastAsia="KaiTi" w:hAnsi="KaiTi" w:hint="eastAsia"/>
          <w:lang w:eastAsia="zh-TW"/>
        </w:rPr>
        <w:t>的頭一個就是格物，是依</w:t>
      </w:r>
      <w:r w:rsidR="00825971" w:rsidRPr="00A12A9C">
        <w:rPr>
          <w:rFonts w:ascii="KaiTi" w:eastAsia="KaiTi" w:hAnsi="KaiTi" w:hint="eastAsia"/>
          <w:lang w:eastAsia="zh-TW"/>
        </w:rPr>
        <w:t>據</w:t>
      </w:r>
      <w:r w:rsidR="00586A6D" w:rsidRPr="00A12A9C">
        <w:rPr>
          <w:rFonts w:ascii="KaiTi" w:eastAsia="KaiTi" w:hAnsi="KaiTi" w:hint="eastAsia"/>
          <w:lang w:eastAsia="zh-TW"/>
        </w:rPr>
        <w:t>北宋史學家司馬光的註</w:t>
      </w:r>
      <w:r w:rsidR="00825971" w:rsidRPr="00A12A9C">
        <w:rPr>
          <w:rFonts w:ascii="KaiTi" w:eastAsia="KaiTi" w:hAnsi="KaiTi" w:hint="eastAsia"/>
          <w:lang w:eastAsia="zh-TW"/>
        </w:rPr>
        <w:t>解</w:t>
      </w:r>
      <w:r w:rsidR="00586A6D" w:rsidRPr="00A12A9C">
        <w:rPr>
          <w:rFonts w:ascii="KaiTi" w:eastAsia="KaiTi" w:hAnsi="KaiTi" w:hint="eastAsia"/>
          <w:lang w:eastAsia="zh-TW"/>
        </w:rPr>
        <w:t>，格除物慾</w:t>
      </w:r>
      <w:r w:rsidR="0090602C" w:rsidRPr="00A12A9C">
        <w:rPr>
          <w:rFonts w:ascii="KaiTi" w:eastAsia="KaiTi" w:hAnsi="KaiTi" w:hint="eastAsia"/>
          <w:lang w:eastAsia="zh-TW"/>
        </w:rPr>
        <w:t>。</w:t>
      </w:r>
      <w:r w:rsidRPr="00A12A9C">
        <w:rPr>
          <w:rFonts w:ascii="KaiTi" w:eastAsia="KaiTi" w:hAnsi="KaiTi" w:hint="eastAsia"/>
        </w:rPr>
        <w:t>先從自己</w:t>
      </w:r>
      <w:bookmarkStart w:id="1" w:name="_Hlk60874744"/>
      <w:r w:rsidRPr="00A12A9C">
        <w:rPr>
          <w:rFonts w:ascii="KaiTi" w:eastAsia="KaiTi" w:hAnsi="KaiTi" w:hint="eastAsia"/>
        </w:rPr>
        <w:t>內心</w:t>
      </w:r>
      <w:bookmarkEnd w:id="1"/>
      <w:r w:rsidRPr="00A12A9C">
        <w:rPr>
          <w:rFonts w:ascii="KaiTi" w:eastAsia="KaiTi" w:hAnsi="KaiTi" w:hint="eastAsia"/>
        </w:rPr>
        <w:t>開始</w:t>
      </w:r>
      <w:r w:rsidRPr="00A12A9C">
        <w:rPr>
          <w:rFonts w:ascii="KaiTi" w:eastAsia="KaiTi" w:hAnsi="KaiTi" w:hint="eastAsia"/>
          <w:lang w:eastAsia="zh-TW"/>
        </w:rPr>
        <w:t>，放下對物慾的追求</w:t>
      </w:r>
      <w:r w:rsidR="0090602C" w:rsidRPr="00A12A9C">
        <w:rPr>
          <w:rFonts w:ascii="KaiTi" w:eastAsia="KaiTi" w:hAnsi="KaiTi" w:hint="eastAsia"/>
          <w:lang w:eastAsia="zh-TW"/>
        </w:rPr>
        <w:t>，</w:t>
      </w:r>
      <w:r w:rsidR="00FC18EC" w:rsidRPr="00A12A9C">
        <w:rPr>
          <w:rFonts w:ascii="KaiTi" w:eastAsia="KaiTi" w:hAnsi="KaiTi" w:hint="eastAsia"/>
          <w:lang w:eastAsia="zh-TW"/>
        </w:rPr>
        <w:t>放下怨恨惱怒</w:t>
      </w:r>
      <w:r w:rsidR="00825971" w:rsidRPr="00A12A9C">
        <w:rPr>
          <w:rFonts w:ascii="KaiTi" w:eastAsia="KaiTi" w:hAnsi="KaiTi" w:hint="eastAsia"/>
          <w:lang w:eastAsia="zh-TW"/>
        </w:rPr>
        <w:t>煩</w:t>
      </w:r>
      <w:r w:rsidR="00FC18EC" w:rsidRPr="00A12A9C">
        <w:rPr>
          <w:rFonts w:ascii="KaiTi" w:eastAsia="KaiTi" w:hAnsi="KaiTi" w:hint="eastAsia"/>
          <w:lang w:eastAsia="zh-TW"/>
        </w:rPr>
        <w:t>，心地</w:t>
      </w:r>
      <w:r w:rsidR="00A12A9C" w:rsidRPr="00A12A9C">
        <w:rPr>
          <w:rFonts w:ascii="KaiTi" w:eastAsia="KaiTi" w:hAnsi="KaiTi" w:hint="eastAsia"/>
          <w:lang w:eastAsia="zh-TW"/>
        </w:rPr>
        <w:t>慢慢</w:t>
      </w:r>
      <w:r w:rsidR="00FC18EC" w:rsidRPr="00A12A9C">
        <w:rPr>
          <w:rFonts w:ascii="KaiTi" w:eastAsia="KaiTi" w:hAnsi="KaiTi" w:hint="eastAsia"/>
          <w:lang w:eastAsia="zh-TW"/>
        </w:rPr>
        <w:t>就</w:t>
      </w:r>
      <w:bookmarkStart w:id="2" w:name="_Hlk61738563"/>
      <w:r w:rsidR="00FC18EC" w:rsidRPr="00A12A9C">
        <w:rPr>
          <w:rFonts w:ascii="KaiTi" w:eastAsia="KaiTi" w:hAnsi="KaiTi" w:hint="eastAsia"/>
          <w:lang w:eastAsia="zh-TW"/>
        </w:rPr>
        <w:t>清淨</w:t>
      </w:r>
      <w:bookmarkEnd w:id="2"/>
      <w:r w:rsidR="00FC18EC" w:rsidRPr="00A12A9C">
        <w:rPr>
          <w:rFonts w:ascii="KaiTi" w:eastAsia="KaiTi" w:hAnsi="KaiTi" w:hint="eastAsia"/>
          <w:lang w:eastAsia="zh-TW"/>
        </w:rPr>
        <w:t>，清淨心生智慧，智慧增</w:t>
      </w:r>
      <w:r w:rsidR="00825971" w:rsidRPr="00A12A9C">
        <w:rPr>
          <w:rFonts w:ascii="KaiTi" w:eastAsia="KaiTi" w:hAnsi="KaiTi" w:hint="eastAsia"/>
          <w:lang w:eastAsia="zh-TW"/>
        </w:rPr>
        <w:t>長</w:t>
      </w:r>
      <w:r w:rsidR="0090602C" w:rsidRPr="00A12A9C">
        <w:rPr>
          <w:rFonts w:ascii="KaiTi" w:eastAsia="KaiTi" w:hAnsi="KaiTi" w:hint="eastAsia"/>
          <w:lang w:eastAsia="zh-TW"/>
        </w:rPr>
        <w:t>了</w:t>
      </w:r>
      <w:r w:rsidR="00FC18EC" w:rsidRPr="00A12A9C">
        <w:rPr>
          <w:rFonts w:ascii="KaiTi" w:eastAsia="KaiTi" w:hAnsi="KaiTi" w:hint="eastAsia"/>
          <w:lang w:eastAsia="zh-TW"/>
        </w:rPr>
        <w:t>就能</w:t>
      </w:r>
      <w:r w:rsidRPr="00A12A9C">
        <w:rPr>
          <w:rFonts w:ascii="KaiTi" w:eastAsia="KaiTi" w:hAnsi="KaiTi" w:hint="eastAsia"/>
          <w:lang w:eastAsia="zh-TW"/>
        </w:rPr>
        <w:t>明了真相，</w:t>
      </w:r>
      <w:r w:rsidR="00FC18EC" w:rsidRPr="00A12A9C">
        <w:rPr>
          <w:rFonts w:ascii="KaiTi" w:eastAsia="KaiTi" w:hAnsi="KaiTi" w:hint="eastAsia"/>
          <w:lang w:eastAsia="zh-TW"/>
        </w:rPr>
        <w:t>明了真相就是</w:t>
      </w:r>
      <w:r w:rsidRPr="00A12A9C">
        <w:rPr>
          <w:rFonts w:ascii="KaiTi" w:eastAsia="KaiTi" w:hAnsi="KaiTi" w:hint="eastAsia"/>
          <w:lang w:eastAsia="zh-TW"/>
        </w:rPr>
        <w:t>致知。</w:t>
      </w:r>
    </w:p>
    <w:p w14:paraId="5D8791D8" w14:textId="1613FF0F" w:rsidR="004A2B2C" w:rsidRPr="00A12A9C" w:rsidRDefault="004A2B2C" w:rsidP="00437268">
      <w:pPr>
        <w:spacing w:after="160" w:line="259" w:lineRule="auto"/>
        <w:jc w:val="both"/>
        <w:rPr>
          <w:rFonts w:ascii="KaiTi" w:eastAsia="KaiTi" w:hAnsi="KaiTi"/>
          <w:lang w:eastAsia="zh-TW"/>
        </w:rPr>
      </w:pPr>
      <w:r w:rsidRPr="00A12A9C">
        <w:rPr>
          <w:rFonts w:ascii="KaiTi" w:eastAsia="KaiTi" w:hAnsi="KaiTi" w:hint="eastAsia"/>
          <w:lang w:eastAsia="zh-TW"/>
        </w:rPr>
        <w:t xml:space="preserve"> </w:t>
      </w:r>
      <w:r w:rsidRPr="00A12A9C">
        <w:rPr>
          <w:rFonts w:ascii="KaiTi" w:eastAsia="KaiTi" w:hAnsi="KaiTi"/>
          <w:lang w:eastAsia="zh-TW"/>
        </w:rPr>
        <w:t xml:space="preserve">     </w:t>
      </w:r>
      <w:r w:rsidRPr="00A12A9C">
        <w:rPr>
          <w:rFonts w:ascii="KaiTi" w:eastAsia="KaiTi" w:hAnsi="KaiTi" w:hint="eastAsia"/>
          <w:lang w:eastAsia="zh-TW"/>
        </w:rPr>
        <w:t>怎樣才能</w:t>
      </w:r>
      <w:r w:rsidR="00654A15" w:rsidRPr="00A12A9C">
        <w:rPr>
          <w:rFonts w:ascii="KaiTi" w:eastAsia="KaiTi" w:hAnsi="KaiTi" w:hint="eastAsia"/>
          <w:lang w:eastAsia="zh-TW"/>
        </w:rPr>
        <w:t>诚意</w:t>
      </w:r>
      <w:r w:rsidRPr="00A12A9C">
        <w:rPr>
          <w:rFonts w:ascii="KaiTi" w:eastAsia="KaiTi" w:hAnsi="KaiTi" w:hint="eastAsia"/>
          <w:lang w:eastAsia="zh-TW"/>
        </w:rPr>
        <w:t>正心呢</w:t>
      </w:r>
      <w:r w:rsidR="00B56EBB">
        <w:rPr>
          <w:rFonts w:ascii="KaiTi" w:eastAsia="PMingLiU" w:hAnsi="KaiTi" w:hint="eastAsia"/>
          <w:lang w:eastAsia="zh-TW"/>
        </w:rPr>
        <w:t>?</w:t>
      </w:r>
      <w:r w:rsidR="0090602C" w:rsidRPr="00A12A9C">
        <w:rPr>
          <w:rFonts w:ascii="KaiTi" w:eastAsia="KaiTi" w:hAnsi="KaiTi" w:hint="eastAsia"/>
          <w:lang w:eastAsia="zh-TW"/>
        </w:rPr>
        <w:t>首先要</w:t>
      </w:r>
      <w:r w:rsidR="00DC10FE" w:rsidRPr="00A12A9C">
        <w:rPr>
          <w:rFonts w:ascii="KaiTi" w:eastAsia="KaiTi" w:hAnsi="KaiTi" w:hint="eastAsia"/>
          <w:lang w:eastAsia="zh-TW"/>
        </w:rPr>
        <w:t>發</w:t>
      </w:r>
      <w:r w:rsidR="0090602C" w:rsidRPr="00A12A9C">
        <w:rPr>
          <w:rFonts w:ascii="KaiTi" w:eastAsia="KaiTi" w:hAnsi="KaiTi" w:hint="eastAsia"/>
          <w:lang w:eastAsia="zh-TW"/>
        </w:rPr>
        <w:t>大心，念念為地球上的人類著想，</w:t>
      </w:r>
      <w:r w:rsidRPr="00A12A9C">
        <w:rPr>
          <w:rFonts w:ascii="KaiTi" w:eastAsia="KaiTi" w:hAnsi="KaiTi" w:hint="eastAsia"/>
          <w:lang w:eastAsia="zh-TW"/>
        </w:rPr>
        <w:t>要</w:t>
      </w:r>
      <w:r w:rsidR="0090602C" w:rsidRPr="00A12A9C">
        <w:rPr>
          <w:rFonts w:ascii="KaiTi" w:eastAsia="KaiTi" w:hAnsi="KaiTi" w:hint="eastAsia"/>
          <w:lang w:eastAsia="zh-TW"/>
        </w:rPr>
        <w:t>有</w:t>
      </w:r>
      <w:r w:rsidRPr="00A12A9C">
        <w:rPr>
          <w:rFonts w:ascii="KaiTi" w:eastAsia="KaiTi" w:hAnsi="KaiTi" w:hint="eastAsia"/>
          <w:lang w:eastAsia="zh-TW"/>
        </w:rPr>
        <w:t>救苦救</w:t>
      </w:r>
      <w:r w:rsidRPr="00A12A9C">
        <w:rPr>
          <w:rFonts w:ascii="KaiTi" w:eastAsia="KaiTi" w:hAnsi="KaiTi" w:hint="eastAsia"/>
        </w:rPr>
        <w:t>難</w:t>
      </w:r>
      <w:r w:rsidR="0090602C" w:rsidRPr="00A12A9C">
        <w:rPr>
          <w:rFonts w:ascii="KaiTi" w:eastAsia="KaiTi" w:hAnsi="KaiTi" w:hint="eastAsia"/>
        </w:rPr>
        <w:t>的心，</w:t>
      </w:r>
      <w:r w:rsidR="00D751C1" w:rsidRPr="00A12A9C">
        <w:rPr>
          <w:rFonts w:ascii="KaiTi" w:eastAsia="KaiTi" w:hAnsi="KaiTi" w:hint="eastAsia"/>
          <w:lang w:eastAsia="zh-TW"/>
        </w:rPr>
        <w:t>對</w:t>
      </w:r>
      <w:r w:rsidRPr="00A12A9C">
        <w:rPr>
          <w:rFonts w:ascii="KaiTi" w:eastAsia="KaiTi" w:hAnsi="KaiTi" w:hint="eastAsia"/>
          <w:lang w:eastAsia="zh-TW"/>
        </w:rPr>
        <w:t>別人要感恩戴德</w:t>
      </w:r>
      <w:r w:rsidR="0090602C" w:rsidRPr="00A12A9C">
        <w:rPr>
          <w:rFonts w:ascii="KaiTi" w:eastAsia="KaiTi" w:hAnsi="KaiTi" w:hint="eastAsia"/>
          <w:lang w:eastAsia="zh-TW"/>
        </w:rPr>
        <w:t>，</w:t>
      </w:r>
      <w:r w:rsidR="00D751C1" w:rsidRPr="00A12A9C">
        <w:rPr>
          <w:rFonts w:ascii="KaiTi" w:eastAsia="KaiTi" w:hAnsi="KaiTi" w:hint="eastAsia"/>
          <w:lang w:eastAsia="zh-TW"/>
        </w:rPr>
        <w:t>對</w:t>
      </w:r>
      <w:r w:rsidRPr="00A12A9C">
        <w:rPr>
          <w:rFonts w:ascii="KaiTi" w:eastAsia="KaiTi" w:hAnsi="KaiTi" w:hint="eastAsia"/>
          <w:lang w:eastAsia="zh-TW"/>
        </w:rPr>
        <w:t>家属要共</w:t>
      </w:r>
      <w:r w:rsidR="00A12A9C" w:rsidRPr="00A12A9C">
        <w:rPr>
          <w:rFonts w:ascii="KaiTi" w:eastAsia="KaiTi" w:hAnsi="KaiTi" w:hint="eastAsia"/>
          <w:lang w:eastAsia="zh-TW"/>
        </w:rPr>
        <w:t>榮</w:t>
      </w:r>
      <w:r w:rsidRPr="00A12A9C">
        <w:rPr>
          <w:rFonts w:ascii="KaiTi" w:eastAsia="KaiTi" w:hAnsi="KaiTi" w:hint="eastAsia"/>
          <w:lang w:eastAsia="zh-TW"/>
        </w:rPr>
        <w:t>共享</w:t>
      </w:r>
      <w:r w:rsidR="0090602C" w:rsidRPr="00A12A9C">
        <w:rPr>
          <w:rFonts w:ascii="KaiTi" w:eastAsia="KaiTi" w:hAnsi="KaiTi" w:hint="eastAsia"/>
          <w:lang w:eastAsia="zh-TW"/>
        </w:rPr>
        <w:t>，</w:t>
      </w:r>
      <w:r w:rsidR="00D751C1" w:rsidRPr="00A12A9C">
        <w:rPr>
          <w:rFonts w:ascii="KaiTi" w:eastAsia="KaiTi" w:hAnsi="KaiTi" w:hint="eastAsia"/>
          <w:lang w:eastAsia="zh-TW"/>
        </w:rPr>
        <w:t>對</w:t>
      </w:r>
      <w:r w:rsidRPr="00A12A9C">
        <w:rPr>
          <w:rFonts w:ascii="KaiTi" w:eastAsia="KaiTi" w:hAnsi="KaiTi" w:hint="eastAsia"/>
          <w:lang w:eastAsia="zh-TW"/>
        </w:rPr>
        <w:t>社</w:t>
      </w:r>
      <w:r w:rsidR="00A12A9C" w:rsidRPr="00A12A9C">
        <w:rPr>
          <w:rFonts w:ascii="KaiTi" w:eastAsia="KaiTi" w:hAnsi="KaiTi" w:hint="eastAsia"/>
          <w:lang w:eastAsia="zh-TW"/>
        </w:rPr>
        <w:t>會</w:t>
      </w:r>
      <w:r w:rsidRPr="00A12A9C">
        <w:rPr>
          <w:rFonts w:ascii="KaiTi" w:eastAsia="KaiTi" w:hAnsi="KaiTi" w:hint="eastAsia"/>
          <w:lang w:eastAsia="zh-TW"/>
        </w:rPr>
        <w:t>要</w:t>
      </w:r>
      <w:r w:rsidR="00A12A9C" w:rsidRPr="00A12A9C">
        <w:rPr>
          <w:rFonts w:ascii="KaiTi" w:eastAsia="KaiTi" w:hAnsi="KaiTi" w:hint="eastAsia"/>
          <w:lang w:eastAsia="zh-TW"/>
        </w:rPr>
        <w:t>盡</w:t>
      </w:r>
      <w:r w:rsidRPr="00A12A9C">
        <w:rPr>
          <w:rFonts w:ascii="KaiTi" w:eastAsia="KaiTi" w:hAnsi="KaiTi" w:hint="eastAsia"/>
          <w:lang w:eastAsia="zh-TW"/>
        </w:rPr>
        <w:t>心</w:t>
      </w:r>
      <w:bookmarkStart w:id="3" w:name="_Hlk61821903"/>
      <w:r w:rsidRPr="00A12A9C">
        <w:rPr>
          <w:rFonts w:ascii="KaiTi" w:eastAsia="KaiTi" w:hAnsi="KaiTi" w:hint="eastAsia"/>
          <w:lang w:eastAsia="zh-TW"/>
        </w:rPr>
        <w:t>盡</w:t>
      </w:r>
      <w:bookmarkEnd w:id="3"/>
      <w:r w:rsidRPr="00A12A9C">
        <w:rPr>
          <w:rFonts w:ascii="KaiTi" w:eastAsia="KaiTi" w:hAnsi="KaiTi" w:hint="eastAsia"/>
          <w:lang w:eastAsia="zh-TW"/>
        </w:rPr>
        <w:t>力。</w:t>
      </w:r>
    </w:p>
    <w:p w14:paraId="34F2F199" w14:textId="748AE7C5" w:rsidR="004A2B2C" w:rsidRPr="00A12A9C" w:rsidRDefault="004A2B2C" w:rsidP="00437268">
      <w:pPr>
        <w:spacing w:after="160" w:line="259" w:lineRule="auto"/>
        <w:jc w:val="both"/>
        <w:rPr>
          <w:rFonts w:ascii="KaiTi" w:eastAsia="KaiTi" w:hAnsi="KaiTi"/>
          <w:lang w:eastAsia="zh-TW"/>
        </w:rPr>
      </w:pPr>
      <w:r w:rsidRPr="00A12A9C">
        <w:rPr>
          <w:rFonts w:ascii="KaiTi" w:eastAsia="KaiTi" w:hAnsi="KaiTi" w:hint="eastAsia"/>
          <w:lang w:eastAsia="zh-TW"/>
        </w:rPr>
        <w:t xml:space="preserve"> </w:t>
      </w:r>
      <w:r w:rsidRPr="00A12A9C">
        <w:rPr>
          <w:rFonts w:ascii="KaiTi" w:eastAsia="KaiTi" w:hAnsi="KaiTi"/>
          <w:lang w:eastAsia="zh-TW"/>
        </w:rPr>
        <w:t xml:space="preserve">     </w:t>
      </w:r>
      <w:r w:rsidRPr="00A12A9C">
        <w:rPr>
          <w:rFonts w:ascii="KaiTi" w:eastAsia="KaiTi" w:hAnsi="KaiTi" w:hint="eastAsia"/>
          <w:lang w:eastAsia="zh-TW"/>
        </w:rPr>
        <w:t>修身就是修自己，落實在《弟子規》，父母要做好榜</w:t>
      </w:r>
      <w:bookmarkStart w:id="4" w:name="_Hlk60786446"/>
      <w:r w:rsidRPr="00A12A9C">
        <w:rPr>
          <w:rFonts w:ascii="KaiTi" w:eastAsia="KaiTi" w:hAnsi="KaiTi" w:hint="eastAsia"/>
          <w:lang w:eastAsia="zh-TW"/>
        </w:rPr>
        <w:t>樣</w:t>
      </w:r>
      <w:bookmarkEnd w:id="4"/>
      <w:r w:rsidRPr="00A12A9C">
        <w:rPr>
          <w:rFonts w:ascii="KaiTi" w:eastAsia="KaiTi" w:hAnsi="KaiTi" w:hint="eastAsia"/>
          <w:lang w:eastAsia="zh-TW"/>
        </w:rPr>
        <w:t>给兒女看，</w:t>
      </w:r>
      <w:r w:rsidR="00825971" w:rsidRPr="00A12A9C">
        <w:rPr>
          <w:rFonts w:ascii="KaiTi" w:eastAsia="KaiTi" w:hAnsi="KaiTi" w:hint="eastAsia"/>
          <w:lang w:eastAsia="zh-TW"/>
        </w:rPr>
        <w:t>要真幹</w:t>
      </w:r>
      <w:r w:rsidRPr="00A12A9C">
        <w:rPr>
          <w:rFonts w:ascii="KaiTi" w:eastAsia="KaiTi" w:hAnsi="KaiTi" w:hint="eastAsia"/>
          <w:lang w:eastAsia="zh-TW"/>
        </w:rPr>
        <w:t>，就是隨順《弟子规》的教誨。</w:t>
      </w:r>
    </w:p>
    <w:p w14:paraId="672B4429" w14:textId="7A56A049" w:rsidR="004A2B2C" w:rsidRPr="00A12A9C" w:rsidRDefault="004A2B2C" w:rsidP="00437268">
      <w:pPr>
        <w:spacing w:after="160" w:line="259" w:lineRule="auto"/>
        <w:jc w:val="both"/>
        <w:rPr>
          <w:rFonts w:ascii="KaiTi" w:eastAsia="KaiTi" w:hAnsi="KaiTi"/>
          <w:lang w:eastAsia="zh-TW"/>
        </w:rPr>
      </w:pPr>
      <w:r w:rsidRPr="00A12A9C">
        <w:rPr>
          <w:rFonts w:ascii="KaiTi" w:eastAsia="KaiTi" w:hAnsi="KaiTi" w:hint="eastAsia"/>
          <w:lang w:eastAsia="zh-TW"/>
        </w:rPr>
        <w:t xml:space="preserve"> </w:t>
      </w:r>
      <w:r w:rsidRPr="00A12A9C">
        <w:rPr>
          <w:rFonts w:ascii="KaiTi" w:eastAsia="KaiTi" w:hAnsi="KaiTi"/>
          <w:lang w:eastAsia="zh-TW"/>
        </w:rPr>
        <w:t xml:space="preserve">     </w:t>
      </w:r>
      <w:r w:rsidRPr="00A12A9C">
        <w:rPr>
          <w:rFonts w:ascii="KaiTi" w:eastAsia="KaiTi" w:hAnsi="KaiTi" w:hint="eastAsia"/>
          <w:lang w:eastAsia="zh-TW"/>
        </w:rPr>
        <w:t>齊家就是講五倫，父子有親</w:t>
      </w:r>
      <w:bookmarkStart w:id="5" w:name="_Hlk61741767"/>
      <w:r w:rsidRPr="00A12A9C">
        <w:rPr>
          <w:rFonts w:ascii="KaiTi" w:eastAsia="KaiTi" w:hAnsi="KaiTi" w:hint="eastAsia"/>
          <w:lang w:eastAsia="zh-TW"/>
        </w:rPr>
        <w:t>、</w:t>
      </w:r>
      <w:bookmarkEnd w:id="5"/>
      <w:r w:rsidR="001E01A2" w:rsidRPr="00A12A9C">
        <w:rPr>
          <w:rFonts w:ascii="KaiTi" w:eastAsia="KaiTi" w:hAnsi="KaiTi" w:hint="eastAsia"/>
          <w:lang w:eastAsia="zh-TW"/>
        </w:rPr>
        <w:t>長幼有序、</w:t>
      </w:r>
      <w:r w:rsidRPr="00A12A9C">
        <w:rPr>
          <w:rFonts w:ascii="KaiTi" w:eastAsia="KaiTi" w:hAnsi="KaiTi" w:hint="eastAsia"/>
          <w:lang w:eastAsia="zh-TW"/>
        </w:rPr>
        <w:t>君臣有義、夫婦有別</w:t>
      </w:r>
      <w:r w:rsidR="000730B7" w:rsidRPr="00A12A9C">
        <w:rPr>
          <w:rFonts w:ascii="KaiTi" w:eastAsia="KaiTi" w:hAnsi="KaiTi" w:hint="eastAsia"/>
          <w:lang w:eastAsia="zh-TW"/>
        </w:rPr>
        <w:t>、朋友有信;</w:t>
      </w:r>
      <w:r w:rsidR="00825971" w:rsidRPr="00A12A9C">
        <w:rPr>
          <w:rFonts w:ascii="KaiTi" w:eastAsia="KaiTi" w:hAnsi="KaiTi" w:hint="eastAsia"/>
          <w:lang w:eastAsia="zh-TW"/>
        </w:rPr>
        <w:t>就是父慈子孝</w:t>
      </w:r>
      <w:r w:rsidR="00BE63C7" w:rsidRPr="00A12A9C">
        <w:rPr>
          <w:rFonts w:ascii="KaiTi" w:eastAsia="KaiTi" w:hAnsi="KaiTi" w:hint="eastAsia"/>
          <w:lang w:eastAsia="zh-TW"/>
        </w:rPr>
        <w:t>、</w:t>
      </w:r>
      <w:r w:rsidR="00825971" w:rsidRPr="00A12A9C">
        <w:rPr>
          <w:rFonts w:ascii="KaiTi" w:eastAsia="KaiTi" w:hAnsi="KaiTi" w:hint="eastAsia"/>
          <w:lang w:eastAsia="zh-TW"/>
        </w:rPr>
        <w:t>兄友弟恭</w:t>
      </w:r>
      <w:r w:rsidR="00BE63C7" w:rsidRPr="00A12A9C">
        <w:rPr>
          <w:rFonts w:ascii="KaiTi" w:eastAsia="KaiTi" w:hAnsi="KaiTi" w:hint="eastAsia"/>
          <w:lang w:eastAsia="zh-TW"/>
        </w:rPr>
        <w:t>、</w:t>
      </w:r>
      <w:r w:rsidR="00825971" w:rsidRPr="00A12A9C">
        <w:rPr>
          <w:rFonts w:ascii="KaiTi" w:eastAsia="KaiTi" w:hAnsi="KaiTi" w:hint="eastAsia"/>
          <w:lang w:eastAsia="zh-TW"/>
        </w:rPr>
        <w:t>君仁</w:t>
      </w:r>
      <w:r w:rsidR="00C43AF1" w:rsidRPr="00A12A9C">
        <w:rPr>
          <w:rFonts w:ascii="KaiTi" w:eastAsia="KaiTi" w:hAnsi="KaiTi" w:hint="eastAsia"/>
          <w:lang w:eastAsia="zh-TW"/>
        </w:rPr>
        <w:t>臣敬;</w:t>
      </w:r>
      <w:r w:rsidRPr="00A12A9C">
        <w:rPr>
          <w:rFonts w:ascii="KaiTi" w:eastAsia="KaiTi" w:hAnsi="KaiTi" w:hint="eastAsia"/>
          <w:lang w:eastAsia="zh-TW"/>
        </w:rPr>
        <w:t>夫妻</w:t>
      </w:r>
      <w:r w:rsidR="00C43AF1" w:rsidRPr="00A12A9C">
        <w:rPr>
          <w:rFonts w:ascii="KaiTi" w:eastAsia="KaiTi" w:hAnsi="KaiTi" w:hint="eastAsia"/>
          <w:lang w:eastAsia="zh-TW"/>
        </w:rPr>
        <w:t>要互相恩愛</w:t>
      </w:r>
      <w:r w:rsidRPr="00A12A9C">
        <w:rPr>
          <w:rFonts w:ascii="KaiTi" w:eastAsia="KaiTi" w:hAnsi="KaiTi" w:hint="eastAsia"/>
          <w:lang w:eastAsia="zh-TW"/>
        </w:rPr>
        <w:t>，</w:t>
      </w:r>
      <w:r w:rsidR="00C43AF1" w:rsidRPr="00A12A9C">
        <w:rPr>
          <w:rFonts w:ascii="KaiTi" w:eastAsia="KaiTi" w:hAnsi="KaiTi" w:hint="eastAsia"/>
          <w:lang w:eastAsia="zh-TW"/>
        </w:rPr>
        <w:t>互相關懷。</w:t>
      </w:r>
      <w:r w:rsidRPr="00A12A9C">
        <w:rPr>
          <w:rFonts w:ascii="KaiTi" w:eastAsia="KaiTi" w:hAnsi="KaiTi" w:hint="eastAsia"/>
          <w:lang w:eastAsia="zh-TW"/>
        </w:rPr>
        <w:t>在</w:t>
      </w:r>
      <w:r w:rsidR="004940CE" w:rsidRPr="00A12A9C">
        <w:rPr>
          <w:rFonts w:ascii="KaiTi" w:eastAsia="KaiTi" w:hAnsi="KaiTi" w:cs="DFKai-SB" w:hint="eastAsia"/>
          <w:bCs/>
        </w:rPr>
        <w:t>從</w:t>
      </w:r>
      <w:r w:rsidRPr="00A12A9C">
        <w:rPr>
          <w:rFonts w:ascii="KaiTi" w:eastAsia="KaiTi" w:hAnsi="KaiTi" w:hint="eastAsia"/>
          <w:lang w:eastAsia="zh-TW"/>
        </w:rPr>
        <w:t>前</w:t>
      </w:r>
      <w:r w:rsidR="00C43AF1" w:rsidRPr="00A12A9C">
        <w:rPr>
          <w:rFonts w:ascii="KaiTi" w:eastAsia="KaiTi" w:hAnsi="KaiTi" w:hint="eastAsia"/>
          <w:lang w:eastAsia="zh-TW"/>
        </w:rPr>
        <w:t>男主外，女主內</w:t>
      </w:r>
      <w:bookmarkStart w:id="6" w:name="_Hlk60875218"/>
      <w:r w:rsidR="0035507C" w:rsidRPr="00A12A9C">
        <w:rPr>
          <w:rFonts w:ascii="KaiTi" w:eastAsia="KaiTi" w:hAnsi="KaiTi" w:hint="eastAsia"/>
          <w:lang w:eastAsia="zh-TW"/>
        </w:rPr>
        <w:t>，丈夫</w:t>
      </w:r>
      <w:r w:rsidR="00C43AF1" w:rsidRPr="00A12A9C">
        <w:rPr>
          <w:rFonts w:ascii="KaiTi" w:eastAsia="KaiTi" w:hAnsi="KaiTi" w:hint="eastAsia"/>
          <w:lang w:eastAsia="zh-TW"/>
        </w:rPr>
        <w:t>在外面謀</w:t>
      </w:r>
      <w:bookmarkEnd w:id="6"/>
      <w:r w:rsidRPr="00A12A9C">
        <w:rPr>
          <w:rFonts w:ascii="KaiTi" w:eastAsia="KaiTi" w:hAnsi="KaiTi" w:hint="eastAsia"/>
          <w:lang w:eastAsia="zh-TW"/>
        </w:rPr>
        <w:t>生活</w:t>
      </w:r>
      <w:r w:rsidR="00E37596" w:rsidRPr="00A12A9C">
        <w:rPr>
          <w:rFonts w:ascii="KaiTi" w:eastAsia="KaiTi" w:hAnsi="KaiTi" w:hint="eastAsia"/>
          <w:lang w:eastAsia="zh-TW"/>
        </w:rPr>
        <w:t>，</w:t>
      </w:r>
      <w:r w:rsidRPr="00A12A9C">
        <w:rPr>
          <w:rFonts w:ascii="KaiTi" w:eastAsia="KaiTi" w:hAnsi="KaiTi" w:hint="eastAsia"/>
          <w:lang w:eastAsia="zh-TW"/>
        </w:rPr>
        <w:t>太太在</w:t>
      </w:r>
      <w:bookmarkStart w:id="7" w:name="_Hlk61222711"/>
      <w:r w:rsidR="00C43AF1" w:rsidRPr="00A12A9C">
        <w:rPr>
          <w:rFonts w:ascii="KaiTi" w:eastAsia="KaiTi" w:hAnsi="KaiTi" w:hint="eastAsia"/>
          <w:lang w:eastAsia="zh-TW"/>
        </w:rPr>
        <w:t>家</w:t>
      </w:r>
      <w:r w:rsidR="00A12A9C" w:rsidRPr="00A12A9C">
        <w:rPr>
          <w:rFonts w:ascii="KaiTi" w:eastAsia="KaiTi" w:hAnsi="KaiTi" w:hint="eastAsia"/>
          <w:lang w:eastAsia="zh-TW"/>
        </w:rPr>
        <w:t>裏</w:t>
      </w:r>
      <w:r w:rsidRPr="00A12A9C">
        <w:rPr>
          <w:rFonts w:ascii="KaiTi" w:eastAsia="KaiTi" w:hAnsi="KaiTi" w:hint="eastAsia"/>
          <w:lang w:eastAsia="zh-TW"/>
        </w:rPr>
        <w:t>教</w:t>
      </w:r>
      <w:bookmarkEnd w:id="7"/>
      <w:r w:rsidR="00C43AF1" w:rsidRPr="00A12A9C">
        <w:rPr>
          <w:rFonts w:ascii="KaiTi" w:eastAsia="KaiTi" w:hAnsi="KaiTi" w:hint="eastAsia"/>
          <w:lang w:eastAsia="zh-TW"/>
        </w:rPr>
        <w:t>育</w:t>
      </w:r>
      <w:r w:rsidRPr="00A12A9C">
        <w:rPr>
          <w:rFonts w:ascii="KaiTi" w:eastAsia="KaiTi" w:hAnsi="KaiTi" w:hint="eastAsia"/>
          <w:lang w:eastAsia="zh-TW"/>
        </w:rPr>
        <w:t>下一代，</w:t>
      </w:r>
      <w:r w:rsidR="00E24415" w:rsidRPr="00A12A9C">
        <w:rPr>
          <w:rFonts w:ascii="KaiTi" w:eastAsia="KaiTi" w:hAnsi="KaiTi" w:hint="eastAsia"/>
          <w:lang w:eastAsia="zh-TW"/>
        </w:rPr>
        <w:t>兩</w:t>
      </w:r>
      <w:r w:rsidRPr="00A12A9C">
        <w:rPr>
          <w:rFonts w:ascii="KaiTi" w:eastAsia="KaiTi" w:hAnsi="KaiTi" w:hint="eastAsia"/>
          <w:lang w:eastAsia="zh-TW"/>
        </w:rPr>
        <w:t>個不同的任</w:t>
      </w:r>
      <w:r w:rsidR="00A12A9C" w:rsidRPr="00A12A9C">
        <w:rPr>
          <w:rFonts w:ascii="KaiTi" w:eastAsia="KaiTi" w:hAnsi="KaiTi" w:hint="eastAsia"/>
          <w:lang w:eastAsia="zh-TW"/>
        </w:rPr>
        <w:t>務</w:t>
      </w:r>
      <w:r w:rsidRPr="00A12A9C">
        <w:rPr>
          <w:rFonts w:ascii="KaiTi" w:eastAsia="KaiTi" w:hAnsi="KaiTi" w:hint="eastAsia"/>
          <w:lang w:eastAsia="zh-TW"/>
        </w:rPr>
        <w:t>，把家</w:t>
      </w:r>
      <w:r w:rsidR="004940CE" w:rsidRPr="00A12A9C">
        <w:rPr>
          <w:rFonts w:ascii="KaiTi" w:eastAsia="KaiTi" w:hAnsi="KaiTi" w:hint="eastAsia"/>
        </w:rPr>
        <w:t>管</w:t>
      </w:r>
      <w:r w:rsidRPr="00A12A9C">
        <w:rPr>
          <w:rFonts w:ascii="KaiTi" w:eastAsia="KaiTi" w:hAnsi="KaiTi" w:hint="eastAsia"/>
          <w:lang w:eastAsia="zh-TW"/>
        </w:rPr>
        <w:t>好</w:t>
      </w:r>
      <w:r w:rsidR="00E24415" w:rsidRPr="00A12A9C">
        <w:rPr>
          <w:rFonts w:ascii="KaiTi" w:eastAsia="KaiTi" w:hAnsi="KaiTi" w:hint="eastAsia"/>
          <w:lang w:eastAsia="zh-TW"/>
        </w:rPr>
        <w:t>，作為社會的好榜樣</w:t>
      </w:r>
      <w:r w:rsidR="0035507C" w:rsidRPr="00A12A9C">
        <w:rPr>
          <w:rFonts w:ascii="KaiTi" w:eastAsia="KaiTi" w:hAnsi="KaiTi" w:hint="eastAsia"/>
          <w:lang w:eastAsia="zh-TW"/>
        </w:rPr>
        <w:t>; 對朋友要有誠信之心，友誼長久</w:t>
      </w:r>
      <w:r w:rsidRPr="00A12A9C">
        <w:rPr>
          <w:rFonts w:ascii="KaiTi" w:eastAsia="KaiTi" w:hAnsi="KaiTi" w:hint="eastAsia"/>
          <w:lang w:eastAsia="zh-TW"/>
        </w:rPr>
        <w:t>。</w:t>
      </w:r>
    </w:p>
    <w:p w14:paraId="01E2C0F9" w14:textId="0AAFB6CC" w:rsidR="004A2B2C" w:rsidRPr="00A12A9C" w:rsidRDefault="004A2B2C" w:rsidP="00437268">
      <w:pPr>
        <w:spacing w:after="160" w:line="259" w:lineRule="auto"/>
        <w:jc w:val="both"/>
        <w:rPr>
          <w:rFonts w:ascii="KaiTi" w:eastAsia="KaiTi" w:hAnsi="KaiTi"/>
          <w:lang w:eastAsia="zh-TW"/>
        </w:rPr>
      </w:pPr>
      <w:r w:rsidRPr="00A12A9C">
        <w:rPr>
          <w:rFonts w:ascii="KaiTi" w:eastAsia="KaiTi" w:hAnsi="KaiTi"/>
          <w:lang w:eastAsia="zh-TW"/>
        </w:rPr>
        <w:t xml:space="preserve">      </w:t>
      </w:r>
      <w:r w:rsidRPr="00A12A9C">
        <w:rPr>
          <w:rFonts w:ascii="KaiTi" w:eastAsia="KaiTi" w:hAnsi="KaiTi" w:hint="eastAsia"/>
          <w:lang w:eastAsia="zh-TW"/>
        </w:rPr>
        <w:t>然後</w:t>
      </w:r>
      <w:r w:rsidR="00A12A9C" w:rsidRPr="00A12A9C">
        <w:rPr>
          <w:rFonts w:ascii="KaiTi" w:eastAsia="KaiTi" w:hAnsi="KaiTi" w:hint="eastAsia"/>
          <w:lang w:eastAsia="zh-TW"/>
        </w:rPr>
        <w:t>才</w:t>
      </w:r>
      <w:r w:rsidRPr="00A12A9C">
        <w:rPr>
          <w:rFonts w:ascii="KaiTi" w:eastAsia="KaiTi" w:hAnsi="KaiTi" w:hint="eastAsia"/>
          <w:lang w:eastAsia="zh-TW"/>
        </w:rPr>
        <w:t>治國，把「</w:t>
      </w:r>
      <w:bookmarkStart w:id="8" w:name="_Hlk60875578"/>
      <w:r w:rsidR="004940CE" w:rsidRPr="00A12A9C">
        <w:rPr>
          <w:rFonts w:ascii="KaiTi" w:eastAsia="KaiTi" w:hAnsi="KaiTi" w:hint="eastAsia"/>
          <w:lang w:eastAsia="zh-TW"/>
        </w:rPr>
        <w:t>倫</w:t>
      </w:r>
      <w:bookmarkEnd w:id="8"/>
      <w:r w:rsidRPr="00A12A9C">
        <w:rPr>
          <w:rFonts w:ascii="KaiTi" w:eastAsia="KaiTi" w:hAnsi="KaiTi" w:hint="eastAsia"/>
          <w:lang w:eastAsia="zh-TW"/>
        </w:rPr>
        <w:t>理、道德、因果」</w:t>
      </w:r>
      <w:bookmarkStart w:id="9" w:name="_Hlk61742816"/>
      <w:r w:rsidRPr="00A12A9C">
        <w:rPr>
          <w:rFonts w:ascii="KaiTi" w:eastAsia="KaiTi" w:hAnsi="KaiTi" w:hint="eastAsia"/>
          <w:lang w:eastAsia="zh-TW"/>
        </w:rPr>
        <w:t>三</w:t>
      </w:r>
      <w:r w:rsidR="0035507C" w:rsidRPr="00A12A9C">
        <w:rPr>
          <w:rFonts w:ascii="KaiTi" w:eastAsia="KaiTi" w:hAnsi="KaiTi" w:hint="eastAsia"/>
          <w:lang w:eastAsia="zh-TW"/>
        </w:rPr>
        <w:t>種教育</w:t>
      </w:r>
      <w:bookmarkEnd w:id="9"/>
      <w:r w:rsidRPr="00A12A9C">
        <w:rPr>
          <w:rFonts w:ascii="KaiTi" w:eastAsia="KaiTi" w:hAnsi="KaiTi" w:hint="eastAsia"/>
          <w:lang w:eastAsia="zh-TW"/>
        </w:rPr>
        <w:t>普及社會就安定了。其中因果</w:t>
      </w:r>
      <w:r w:rsidR="00D53E0A" w:rsidRPr="00A12A9C">
        <w:rPr>
          <w:rFonts w:ascii="KaiTi" w:eastAsia="KaiTi" w:hAnsi="KaiTi" w:hint="eastAsia"/>
          <w:lang w:eastAsia="zh-TW"/>
        </w:rPr>
        <w:t>教育</w:t>
      </w:r>
      <w:r w:rsidRPr="00A12A9C">
        <w:rPr>
          <w:rFonts w:ascii="KaiTi" w:eastAsia="KaiTi" w:hAnsi="KaiTi" w:hint="eastAsia"/>
          <w:lang w:eastAsia="zh-TW"/>
        </w:rPr>
        <w:t>最重要，因果是根</w:t>
      </w:r>
      <w:r w:rsidR="00AA7398" w:rsidRPr="00A12A9C">
        <w:rPr>
          <w:rFonts w:ascii="KaiTi" w:eastAsia="KaiTi" w:hAnsi="KaiTi" w:hint="eastAsia"/>
          <w:lang w:eastAsia="zh-TW"/>
        </w:rPr>
        <w:t>本</w:t>
      </w:r>
      <w:r w:rsidRPr="00A12A9C">
        <w:rPr>
          <w:rFonts w:ascii="KaiTi" w:eastAsia="KaiTi" w:hAnsi="KaiTi" w:hint="eastAsia"/>
          <w:lang w:eastAsia="zh-TW"/>
        </w:rPr>
        <w:t>，</w:t>
      </w:r>
      <w:r w:rsidR="0035507C" w:rsidRPr="00A12A9C">
        <w:rPr>
          <w:rFonts w:ascii="KaiTi" w:eastAsia="KaiTi" w:hAnsi="KaiTi" w:hint="eastAsia"/>
          <w:lang w:eastAsia="zh-TW"/>
        </w:rPr>
        <w:t>種善因</w:t>
      </w:r>
      <w:r w:rsidRPr="00A12A9C">
        <w:rPr>
          <w:rFonts w:ascii="KaiTi" w:eastAsia="KaiTi" w:hAnsi="KaiTi" w:hint="eastAsia"/>
          <w:lang w:eastAsia="zh-TW"/>
        </w:rPr>
        <w:t>，</w:t>
      </w:r>
      <w:r w:rsidR="0035507C" w:rsidRPr="00A12A9C">
        <w:rPr>
          <w:rFonts w:ascii="KaiTi" w:eastAsia="KaiTi" w:hAnsi="KaiTi" w:hint="eastAsia"/>
          <w:lang w:eastAsia="zh-TW"/>
        </w:rPr>
        <w:t>得善果。</w:t>
      </w:r>
      <w:r w:rsidR="004940CE" w:rsidRPr="00A12A9C">
        <w:rPr>
          <w:rFonts w:ascii="KaiTi" w:eastAsia="KaiTi" w:hAnsi="KaiTi" w:hint="eastAsia"/>
          <w:lang w:eastAsia="zh-TW"/>
        </w:rPr>
        <w:t>倫</w:t>
      </w:r>
      <w:r w:rsidRPr="00A12A9C">
        <w:rPr>
          <w:rFonts w:ascii="KaiTi" w:eastAsia="KaiTi" w:hAnsi="KaiTi" w:hint="eastAsia"/>
          <w:lang w:eastAsia="zh-TW"/>
        </w:rPr>
        <w:t>理、道德</w:t>
      </w:r>
      <w:r w:rsidR="00DC10FE" w:rsidRPr="00A12A9C">
        <w:rPr>
          <w:rFonts w:ascii="KaiTi" w:eastAsia="KaiTi" w:hAnsi="KaiTi" w:hint="eastAsia"/>
          <w:lang w:eastAsia="zh-TW"/>
        </w:rPr>
        <w:t>要</w:t>
      </w:r>
      <w:r w:rsidRPr="00A12A9C">
        <w:rPr>
          <w:rFonts w:ascii="KaiTi" w:eastAsia="KaiTi" w:hAnsi="KaiTi" w:hint="eastAsia"/>
          <w:lang w:eastAsia="zh-TW"/>
        </w:rPr>
        <w:t>從</w:t>
      </w:r>
      <w:r w:rsidR="0035507C" w:rsidRPr="00A12A9C">
        <w:rPr>
          <w:rFonts w:ascii="KaiTi" w:eastAsia="KaiTi" w:hAnsi="KaiTi" w:hint="eastAsia"/>
          <w:lang w:eastAsia="zh-TW"/>
        </w:rPr>
        <w:t>真誠</w:t>
      </w:r>
      <w:r w:rsidRPr="00A12A9C">
        <w:rPr>
          <w:rFonts w:ascii="KaiTi" w:eastAsia="KaiTi" w:hAnsi="KaiTi" w:hint="eastAsia"/>
          <w:lang w:eastAsia="zh-TW"/>
        </w:rPr>
        <w:t>心做</w:t>
      </w:r>
      <w:r w:rsidR="0035507C" w:rsidRPr="00A12A9C">
        <w:rPr>
          <w:rFonts w:ascii="KaiTi" w:eastAsia="KaiTi" w:hAnsi="KaiTi" w:hint="eastAsia"/>
          <w:lang w:eastAsia="zh-TW"/>
        </w:rPr>
        <w:t>起</w:t>
      </w:r>
      <w:r w:rsidRPr="00A12A9C">
        <w:rPr>
          <w:rFonts w:ascii="KaiTi" w:eastAsia="KaiTi" w:hAnsi="KaiTi" w:hint="eastAsia"/>
          <w:lang w:eastAsia="zh-TW"/>
        </w:rPr>
        <w:t>。如果不是真功夫，境界一</w:t>
      </w:r>
      <w:r w:rsidR="000730B7" w:rsidRPr="00A12A9C">
        <w:rPr>
          <w:rFonts w:ascii="KaiTi" w:eastAsia="KaiTi" w:hAnsi="KaiTi" w:hint="eastAsia"/>
          <w:lang w:eastAsia="zh-TW"/>
        </w:rPr>
        <w:t>現</w:t>
      </w:r>
      <w:r w:rsidRPr="00A12A9C">
        <w:rPr>
          <w:rFonts w:ascii="KaiTi" w:eastAsia="KaiTi" w:hAnsi="KaiTi" w:hint="eastAsia"/>
          <w:lang w:eastAsia="zh-TW"/>
        </w:rPr>
        <w:t>前，他就被迷惑了，就跟隨大衆造罪業 ，後果必然不得壽終正寢。</w:t>
      </w:r>
      <w:r w:rsidR="00100C3F" w:rsidRPr="00A12A9C">
        <w:rPr>
          <w:rFonts w:ascii="KaiTi" w:eastAsia="KaiTi" w:hAnsi="KaiTi" w:hint="eastAsia"/>
          <w:lang w:eastAsia="zh-TW"/>
        </w:rPr>
        <w:t>我們很榮幸，看到祖國在經濟方面做得很好，古人有所謂法輪未轉食輪先。</w:t>
      </w:r>
      <w:r w:rsidR="00BB1972" w:rsidRPr="00A12A9C">
        <w:rPr>
          <w:rFonts w:ascii="KaiTi" w:eastAsia="KaiTi" w:hAnsi="KaiTi" w:hint="eastAsia"/>
          <w:lang w:eastAsia="zh-TW"/>
        </w:rPr>
        <w:t>每個人都吃得飽，穿得暖，過著幸福美滿的生活。如果能推廣這三種教育，社會就</w:t>
      </w:r>
      <w:r w:rsidR="0009411F" w:rsidRPr="00A12A9C">
        <w:rPr>
          <w:rFonts w:ascii="KaiTi" w:eastAsia="KaiTi" w:hAnsi="KaiTi" w:hint="eastAsia"/>
          <w:lang w:eastAsia="zh-TW"/>
        </w:rPr>
        <w:t>能長治久</w:t>
      </w:r>
      <w:r w:rsidR="00BB1972" w:rsidRPr="00A12A9C">
        <w:rPr>
          <w:rFonts w:ascii="KaiTi" w:eastAsia="KaiTi" w:hAnsi="KaiTi" w:hint="eastAsia"/>
          <w:lang w:eastAsia="zh-TW"/>
        </w:rPr>
        <w:t>安，國家就會興旺起來，必然</w:t>
      </w:r>
      <w:r w:rsidR="008D61A9" w:rsidRPr="00A12A9C">
        <w:rPr>
          <w:rFonts w:ascii="KaiTi" w:eastAsia="KaiTi" w:hAnsi="KaiTi" w:hint="eastAsia"/>
          <w:lang w:eastAsia="zh-TW"/>
        </w:rPr>
        <w:t>會</w:t>
      </w:r>
      <w:r w:rsidR="0009411F" w:rsidRPr="00A12A9C">
        <w:rPr>
          <w:rFonts w:ascii="KaiTi" w:eastAsia="KaiTi" w:hAnsi="KaiTi" w:hint="eastAsia"/>
          <w:lang w:eastAsia="zh-TW"/>
        </w:rPr>
        <w:t>帶動其他國家。</w:t>
      </w:r>
    </w:p>
    <w:p w14:paraId="7311CF65" w14:textId="1C8F95B2" w:rsidR="004A2B2C" w:rsidRPr="00A12A9C" w:rsidRDefault="004A2B2C" w:rsidP="00437268">
      <w:pPr>
        <w:spacing w:after="160" w:line="259" w:lineRule="auto"/>
        <w:jc w:val="both"/>
        <w:rPr>
          <w:rFonts w:ascii="KaiTi" w:eastAsia="KaiTi" w:hAnsi="KaiTi"/>
          <w:lang w:eastAsia="zh-TW"/>
        </w:rPr>
      </w:pPr>
      <w:r w:rsidRPr="00A12A9C">
        <w:rPr>
          <w:rFonts w:ascii="KaiTi" w:eastAsia="KaiTi" w:hAnsi="KaiTi" w:hint="eastAsia"/>
          <w:lang w:eastAsia="zh-TW"/>
        </w:rPr>
        <w:t xml:space="preserve"> </w:t>
      </w:r>
      <w:r w:rsidRPr="00A12A9C">
        <w:rPr>
          <w:rFonts w:ascii="KaiTi" w:eastAsia="KaiTi" w:hAnsi="KaiTi"/>
          <w:lang w:eastAsia="zh-TW"/>
        </w:rPr>
        <w:t xml:space="preserve">     </w:t>
      </w:r>
      <w:r w:rsidRPr="00A12A9C">
        <w:rPr>
          <w:rFonts w:ascii="KaiTi" w:eastAsia="KaiTi" w:hAnsi="KaiTi" w:hint="eastAsia"/>
          <w:lang w:eastAsia="zh-TW"/>
        </w:rPr>
        <w:t>治國後是平天下，世界</w:t>
      </w:r>
      <w:r w:rsidR="007F7FE4" w:rsidRPr="00A12A9C">
        <w:rPr>
          <w:rFonts w:ascii="KaiTi" w:eastAsia="KaiTi" w:hAnsi="KaiTi" w:hint="eastAsia"/>
        </w:rPr>
        <w:t>上的大</w:t>
      </w:r>
      <w:bookmarkStart w:id="10" w:name="_Hlk60875723"/>
      <w:r w:rsidR="007F7FE4" w:rsidRPr="00A12A9C">
        <w:rPr>
          <w:rFonts w:ascii="KaiTi" w:eastAsia="KaiTi" w:hAnsi="KaiTi" w:hint="eastAsia"/>
        </w:rPr>
        <w:t>國</w:t>
      </w:r>
      <w:bookmarkEnd w:id="10"/>
      <w:r w:rsidR="007F7FE4" w:rsidRPr="00A12A9C">
        <w:rPr>
          <w:rFonts w:ascii="KaiTi" w:eastAsia="KaiTi" w:hAnsi="KaiTi" w:hint="eastAsia"/>
        </w:rPr>
        <w:t>要對小國平等對待和睦相處，這樣</w:t>
      </w:r>
      <w:r w:rsidRPr="00A12A9C">
        <w:rPr>
          <w:rFonts w:ascii="KaiTi" w:eastAsia="KaiTi" w:hAnsi="KaiTi" w:hint="eastAsia"/>
          <w:lang w:eastAsia="zh-TW"/>
        </w:rPr>
        <w:t>就天下太平。個人要從</w:t>
      </w:r>
      <w:r w:rsidR="009D77A8" w:rsidRPr="00A12A9C">
        <w:rPr>
          <w:rFonts w:ascii="KaiTi" w:eastAsia="KaiTi" w:hAnsi="KaiTi" w:hint="eastAsia"/>
          <w:lang w:eastAsia="zh-TW"/>
        </w:rPr>
        <w:t>本身做起</w:t>
      </w:r>
      <w:r w:rsidRPr="00A12A9C">
        <w:rPr>
          <w:rFonts w:ascii="KaiTi" w:eastAsia="KaiTi" w:hAnsi="KaiTi" w:hint="eastAsia"/>
          <w:lang w:eastAsia="zh-TW"/>
        </w:rPr>
        <w:t>，</w:t>
      </w:r>
      <w:r w:rsidR="009D77A8" w:rsidRPr="00A12A9C">
        <w:rPr>
          <w:rFonts w:ascii="KaiTi" w:eastAsia="KaiTi" w:hAnsi="KaiTi" w:hint="eastAsia"/>
          <w:lang w:eastAsia="zh-TW"/>
        </w:rPr>
        <w:t>要依夫子教誨，把德行排在第一，</w:t>
      </w:r>
      <w:r w:rsidR="0009478F" w:rsidRPr="00A12A9C">
        <w:rPr>
          <w:rFonts w:ascii="KaiTi" w:eastAsia="KaiTi" w:hAnsi="KaiTi" w:hint="eastAsia"/>
          <w:lang w:eastAsia="zh-TW"/>
        </w:rPr>
        <w:t>要認真努力修學，</w:t>
      </w:r>
      <w:r w:rsidR="009D77A8" w:rsidRPr="00A12A9C">
        <w:rPr>
          <w:rFonts w:ascii="KaiTi" w:eastAsia="KaiTi" w:hAnsi="KaiTi" w:hint="eastAsia"/>
          <w:lang w:eastAsia="zh-TW"/>
        </w:rPr>
        <w:t>以身作則</w:t>
      </w:r>
      <w:r w:rsidR="0009478F" w:rsidRPr="00A12A9C">
        <w:rPr>
          <w:rFonts w:ascii="KaiTi" w:eastAsia="KaiTi" w:hAnsi="KaiTi" w:hint="eastAsia"/>
          <w:lang w:eastAsia="zh-TW"/>
        </w:rPr>
        <w:t>，一直推到</w:t>
      </w:r>
      <w:r w:rsidR="0046305C" w:rsidRPr="00A12A9C">
        <w:rPr>
          <w:rFonts w:ascii="KaiTi" w:eastAsia="KaiTi" w:hAnsi="KaiTi" w:hint="eastAsia"/>
          <w:lang w:eastAsia="zh-TW"/>
        </w:rPr>
        <w:t>治國、平天下。這套系統的步驟，是中華傳統文化的特色，在其他</w:t>
      </w:r>
      <w:r w:rsidR="00654A15" w:rsidRPr="00A12A9C">
        <w:rPr>
          <w:rFonts w:ascii="KaiTi" w:eastAsia="KaiTi" w:hAnsi="KaiTi" w:hint="eastAsia"/>
          <w:lang w:eastAsia="zh-TW"/>
        </w:rPr>
        <w:t>國家所找不到的。</w:t>
      </w:r>
    </w:p>
    <w:p w14:paraId="564110A4" w14:textId="71D42A22" w:rsidR="004C2BA2" w:rsidRPr="00100C3F" w:rsidRDefault="004C2BA2" w:rsidP="00100C3F">
      <w:pPr>
        <w:snapToGrid w:val="0"/>
        <w:spacing w:line="480" w:lineRule="auto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</w:p>
    <w:p w14:paraId="61882D2F" w14:textId="77777777" w:rsidR="004C2BA2" w:rsidRDefault="004C2BA2" w:rsidP="004C2BA2">
      <w:pPr>
        <w:spacing w:line="276" w:lineRule="auto"/>
        <w:rPr>
          <w:rFonts w:ascii="KaiTi" w:eastAsia="KaiTi" w:hAnsi="KaiTi" w:cs="DFKai-SB"/>
          <w:bCs/>
          <w:lang w:eastAsia="zh-TW"/>
        </w:rPr>
      </w:pPr>
    </w:p>
    <w:p w14:paraId="552CC4D8" w14:textId="09EC65C2" w:rsidR="00CD68F0" w:rsidRPr="002515B9" w:rsidRDefault="00CD68F0" w:rsidP="00CD68F0">
      <w:pPr>
        <w:rPr>
          <w:rFonts w:ascii="MingLiU" w:eastAsia="MingLiU" w:hAnsi="MingLiU" w:cs="MingLiU"/>
          <w:highlight w:val="green"/>
          <w:lang w:eastAsia="zh-TW"/>
        </w:rPr>
      </w:pPr>
      <w:r w:rsidRPr="002515B9">
        <w:rPr>
          <w:rFonts w:ascii="MingLiU" w:eastAsia="MingLiU" w:hAnsi="MingLiU" w:cs="MingLiU"/>
          <w:lang w:eastAsia="zh-TW"/>
        </w:rPr>
        <w:br w:type="page"/>
      </w:r>
    </w:p>
    <w:p w14:paraId="318862B8" w14:textId="4C2ED7E9" w:rsidR="00CD68F0" w:rsidRPr="008E4AB3" w:rsidRDefault="00CD68F0" w:rsidP="00CD68F0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</w:p>
    <w:p w14:paraId="31903DC3" w14:textId="0A7285EB" w:rsidR="006C42C7" w:rsidRDefault="00CD68F0" w:rsidP="00894D40">
      <w:pPr>
        <w:snapToGrid w:val="0"/>
        <w:rPr>
          <w:rFonts w:ascii="KaiTi" w:eastAsia="PMingLiU" w:hAnsi="KaiTi" w:cs="DFKai-SB"/>
          <w:b/>
          <w:bCs/>
          <w:sz w:val="28"/>
          <w:szCs w:val="28"/>
          <w:lang w:val="en-GB" w:eastAsia="zh-TW"/>
        </w:rPr>
      </w:pPr>
      <w:bookmarkStart w:id="11" w:name="_Hlk55236679"/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現代專書</w:t>
      </w:r>
      <w:bookmarkEnd w:id="11"/>
    </w:p>
    <w:p w14:paraId="668848E2" w14:textId="77777777" w:rsidR="00E30881" w:rsidRPr="00E30881" w:rsidRDefault="00E30881" w:rsidP="00894D40">
      <w:pPr>
        <w:snapToGrid w:val="0"/>
        <w:rPr>
          <w:rFonts w:ascii="KaiTi" w:eastAsia="PMingLiU" w:hAnsi="KaiTi" w:cs="DFKai-SB"/>
          <w:b/>
          <w:bCs/>
          <w:sz w:val="28"/>
          <w:szCs w:val="28"/>
          <w:lang w:val="en-GB" w:eastAsia="zh-TW"/>
        </w:rPr>
      </w:pPr>
    </w:p>
    <w:p w14:paraId="141EC4D3" w14:textId="196C4235" w:rsidR="00E30881" w:rsidRPr="00E30881" w:rsidRDefault="00E30881" w:rsidP="00894D40">
      <w:pPr>
        <w:snapToGrid w:val="0"/>
        <w:rPr>
          <w:rFonts w:ascii="KaiTi" w:eastAsia="PMingLiU" w:hAnsi="KaiTi" w:cs="DFKai-SB"/>
          <w:b/>
          <w:bCs/>
          <w:sz w:val="28"/>
          <w:szCs w:val="28"/>
          <w:lang w:val="en-GB" w:eastAsia="zh-TW"/>
        </w:rPr>
      </w:pPr>
      <w:r w:rsidRPr="00894D40">
        <w:rPr>
          <w:rFonts w:ascii="KaiTi" w:eastAsia="KaiTi" w:hAnsi="KaiTi" w:cs="Times New Roman" w:hint="eastAsia"/>
          <w:lang w:eastAsia="zh-TW"/>
        </w:rPr>
        <w:t>1.</w:t>
      </w:r>
      <w:r w:rsidRPr="00E30881">
        <w:t xml:space="preserve"> </w:t>
      </w:r>
      <w:r>
        <w:rPr>
          <w:rFonts w:ascii="Times New Roman" w:eastAsia="DFKai-SB" w:hAnsi="Times New Roman" w:cs="Times New Roman" w:hint="eastAsia"/>
          <w:lang w:val="en-GB" w:eastAsia="zh-TW"/>
        </w:rPr>
        <w:t>大學原文的出處，</w:t>
      </w:r>
      <w:r>
        <w:rPr>
          <w:rFonts w:ascii="KaiTi" w:eastAsia="KaiTi" w:hAnsi="KaiTi" w:cs="DFKai-SB" w:hint="eastAsia"/>
          <w:bCs/>
          <w:szCs w:val="28"/>
          <w:lang w:eastAsia="zh-TW"/>
        </w:rPr>
        <w:t>檢自</w:t>
      </w:r>
      <w:r w:rsidRPr="00E30881">
        <w:rPr>
          <w:rFonts w:ascii="KaiTi" w:eastAsia="KaiTi" w:hAnsi="KaiTi" w:cs="Times New Roman"/>
          <w:lang w:eastAsia="zh-TW"/>
        </w:rPr>
        <w:t>http://blog.sina.com.cn/s/blog_5d8d93d90100bs6a.html</w:t>
      </w:r>
    </w:p>
    <w:p w14:paraId="6F4C0482" w14:textId="77777777" w:rsidR="004940CE" w:rsidRPr="004940CE" w:rsidRDefault="004940CE" w:rsidP="00894D40">
      <w:pPr>
        <w:snapToGrid w:val="0"/>
        <w:rPr>
          <w:rFonts w:ascii="KaiTi" w:eastAsia="PMingLiU" w:hAnsi="KaiTi" w:cs="DFKai-SB"/>
          <w:bCs/>
          <w:szCs w:val="28"/>
          <w:lang w:eastAsia="zh-TW"/>
        </w:rPr>
      </w:pPr>
    </w:p>
    <w:p w14:paraId="3BAE6E23" w14:textId="4ABA8E43" w:rsidR="00894D40" w:rsidRDefault="00E30881" w:rsidP="00894D40">
      <w:pPr>
        <w:rPr>
          <w:rFonts w:ascii="KaiTi" w:eastAsia="PMingLiU" w:hAnsi="KaiTi" w:cs="Times New Roman"/>
          <w:lang w:eastAsia="zh-TW"/>
        </w:rPr>
      </w:pPr>
      <w:r>
        <w:rPr>
          <w:rFonts w:ascii="KaiTi" w:eastAsia="KaiTi" w:hAnsi="KaiTi" w:cs="Times New Roman"/>
          <w:lang w:eastAsia="zh-TW"/>
        </w:rPr>
        <w:t>2</w:t>
      </w:r>
      <w:r w:rsidR="00894D40" w:rsidRPr="00894D40">
        <w:rPr>
          <w:rFonts w:ascii="KaiTi" w:eastAsia="KaiTi" w:hAnsi="KaiTi" w:cs="Times New Roman" w:hint="eastAsia"/>
          <w:lang w:eastAsia="zh-TW"/>
        </w:rPr>
        <w:t>.文摘恭錄—淨土大經解演義（第一八九集）</w:t>
      </w:r>
    </w:p>
    <w:p w14:paraId="4570450D" w14:textId="77777777" w:rsidR="004940CE" w:rsidRPr="004940CE" w:rsidRDefault="004940CE" w:rsidP="00894D40">
      <w:pPr>
        <w:rPr>
          <w:rFonts w:ascii="KaiTi" w:eastAsia="PMingLiU" w:hAnsi="KaiTi" w:cs="Times New Roman"/>
          <w:lang w:eastAsia="zh-TW"/>
        </w:rPr>
      </w:pPr>
    </w:p>
    <w:p w14:paraId="0983AC1F" w14:textId="3318B689" w:rsidR="00B85147" w:rsidRPr="00894D40" w:rsidRDefault="00E30881" w:rsidP="00894D40">
      <w:pPr>
        <w:rPr>
          <w:rFonts w:ascii="KaiTi" w:eastAsia="KaiTi" w:hAnsi="KaiTi" w:cs="Times New Roman"/>
          <w:lang w:eastAsia="zh-TW"/>
        </w:rPr>
      </w:pPr>
      <w:r>
        <w:rPr>
          <w:rFonts w:ascii="KaiTi" w:eastAsia="KaiTi" w:hAnsi="KaiTi" w:cs="Times New Roman"/>
          <w:lang w:eastAsia="zh-TW"/>
        </w:rPr>
        <w:t>3</w:t>
      </w:r>
      <w:r w:rsidR="00894D40" w:rsidRPr="00894D40">
        <w:rPr>
          <w:rFonts w:ascii="KaiTi" w:eastAsia="KaiTi" w:hAnsi="KaiTi" w:cs="Times New Roman" w:hint="eastAsia"/>
          <w:lang w:eastAsia="zh-TW"/>
        </w:rPr>
        <w:t>.文摘恭錄—淨土大經科注（第四三六集)</w:t>
      </w:r>
    </w:p>
    <w:sectPr w:rsidR="00B85147" w:rsidRPr="00894D40" w:rsidSect="00385D81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A384AD8" w14:textId="77777777" w:rsidR="0036347A" w:rsidRDefault="0036347A" w:rsidP="000B68A4">
      <w:r>
        <w:separator/>
      </w:r>
    </w:p>
  </w:endnote>
  <w:endnote w:type="continuationSeparator" w:id="0">
    <w:p w14:paraId="74608E4D" w14:textId="77777777" w:rsidR="0036347A" w:rsidRDefault="0036347A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KaiTi">
    <w:altName w:val="KaiTi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MingLiU">
    <w:altName w:val="細明體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11BEBC16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0548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7EEF680" w14:textId="77777777" w:rsidR="0036347A" w:rsidRDefault="0036347A" w:rsidP="000B68A4">
      <w:r>
        <w:separator/>
      </w:r>
    </w:p>
  </w:footnote>
  <w:footnote w:type="continuationSeparator" w:id="0">
    <w:p w14:paraId="395A700F" w14:textId="77777777" w:rsidR="0036347A" w:rsidRDefault="0036347A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544D2"/>
    <w:rsid w:val="000730B7"/>
    <w:rsid w:val="0009411F"/>
    <w:rsid w:val="0009478F"/>
    <w:rsid w:val="000B68A4"/>
    <w:rsid w:val="00100C3F"/>
    <w:rsid w:val="0011418A"/>
    <w:rsid w:val="001158B4"/>
    <w:rsid w:val="00150959"/>
    <w:rsid w:val="00194823"/>
    <w:rsid w:val="001E01A2"/>
    <w:rsid w:val="00233ECF"/>
    <w:rsid w:val="00280CBE"/>
    <w:rsid w:val="0030434C"/>
    <w:rsid w:val="00327588"/>
    <w:rsid w:val="00342B0A"/>
    <w:rsid w:val="0035507C"/>
    <w:rsid w:val="0036347A"/>
    <w:rsid w:val="0036469E"/>
    <w:rsid w:val="00385D81"/>
    <w:rsid w:val="003870C7"/>
    <w:rsid w:val="003B7363"/>
    <w:rsid w:val="003D3034"/>
    <w:rsid w:val="003E5F5B"/>
    <w:rsid w:val="003F2BE4"/>
    <w:rsid w:val="00437268"/>
    <w:rsid w:val="00445C80"/>
    <w:rsid w:val="004477F6"/>
    <w:rsid w:val="0046305C"/>
    <w:rsid w:val="004773A5"/>
    <w:rsid w:val="004940CE"/>
    <w:rsid w:val="004A1416"/>
    <w:rsid w:val="004A2B2C"/>
    <w:rsid w:val="004C2BA2"/>
    <w:rsid w:val="004D1144"/>
    <w:rsid w:val="00502A86"/>
    <w:rsid w:val="005325B5"/>
    <w:rsid w:val="0053748C"/>
    <w:rsid w:val="00567E8D"/>
    <w:rsid w:val="00570741"/>
    <w:rsid w:val="00576491"/>
    <w:rsid w:val="00586A6D"/>
    <w:rsid w:val="005A0CB5"/>
    <w:rsid w:val="005B6B3B"/>
    <w:rsid w:val="005D31A5"/>
    <w:rsid w:val="005E446C"/>
    <w:rsid w:val="005F1431"/>
    <w:rsid w:val="006363C1"/>
    <w:rsid w:val="006401E5"/>
    <w:rsid w:val="00654A15"/>
    <w:rsid w:val="00670116"/>
    <w:rsid w:val="006806CE"/>
    <w:rsid w:val="006C42C7"/>
    <w:rsid w:val="006D0B98"/>
    <w:rsid w:val="006D7697"/>
    <w:rsid w:val="006E1B02"/>
    <w:rsid w:val="00705F45"/>
    <w:rsid w:val="00714C92"/>
    <w:rsid w:val="00765F4D"/>
    <w:rsid w:val="00770886"/>
    <w:rsid w:val="007F7FE4"/>
    <w:rsid w:val="00814C88"/>
    <w:rsid w:val="00825971"/>
    <w:rsid w:val="00844B27"/>
    <w:rsid w:val="008711A3"/>
    <w:rsid w:val="00884786"/>
    <w:rsid w:val="00894D40"/>
    <w:rsid w:val="008A267F"/>
    <w:rsid w:val="008D61A9"/>
    <w:rsid w:val="008E4AB3"/>
    <w:rsid w:val="0090602C"/>
    <w:rsid w:val="0091505B"/>
    <w:rsid w:val="00952C21"/>
    <w:rsid w:val="00967042"/>
    <w:rsid w:val="009B1173"/>
    <w:rsid w:val="009D77A8"/>
    <w:rsid w:val="00A12A9C"/>
    <w:rsid w:val="00A35903"/>
    <w:rsid w:val="00A72485"/>
    <w:rsid w:val="00A85AEE"/>
    <w:rsid w:val="00AA7398"/>
    <w:rsid w:val="00AB1379"/>
    <w:rsid w:val="00B36133"/>
    <w:rsid w:val="00B56EBB"/>
    <w:rsid w:val="00B616B1"/>
    <w:rsid w:val="00B85147"/>
    <w:rsid w:val="00BB1574"/>
    <w:rsid w:val="00BB1972"/>
    <w:rsid w:val="00BE63C7"/>
    <w:rsid w:val="00C21987"/>
    <w:rsid w:val="00C43AF1"/>
    <w:rsid w:val="00C65852"/>
    <w:rsid w:val="00C92AEA"/>
    <w:rsid w:val="00CA7C94"/>
    <w:rsid w:val="00CD68F0"/>
    <w:rsid w:val="00CE6E97"/>
    <w:rsid w:val="00CF0600"/>
    <w:rsid w:val="00D04C4F"/>
    <w:rsid w:val="00D36679"/>
    <w:rsid w:val="00D53E0A"/>
    <w:rsid w:val="00D751C1"/>
    <w:rsid w:val="00DC10FE"/>
    <w:rsid w:val="00DE3B1C"/>
    <w:rsid w:val="00E24415"/>
    <w:rsid w:val="00E30881"/>
    <w:rsid w:val="00E37596"/>
    <w:rsid w:val="00E765E2"/>
    <w:rsid w:val="00FC0548"/>
    <w:rsid w:val="00FC18EC"/>
    <w:rsid w:val="00FC24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6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48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1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92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88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8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18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636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91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90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95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D56EB8C-D044-FC45-B879-315987768D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250</TotalTime>
  <Pages>8</Pages>
  <Words>1956</Words>
  <Characters>2152</Characters>
  <Application>Microsoft Office Word</Application>
  <DocSecurity>0</DocSecurity>
  <Lines>143</Lines>
  <Paragraphs>120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oon hong ng</cp:lastModifiedBy>
  <cp:revision>39</cp:revision>
  <dcterms:created xsi:type="dcterms:W3CDTF">2020-12-31T06:35:00Z</dcterms:created>
  <dcterms:modified xsi:type="dcterms:W3CDTF">2021-01-17T16:41:00Z</dcterms:modified>
</cp:coreProperties>
</file>