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0F2F9255"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77777777"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3BC40D20" w:rsidR="00763CB3" w:rsidRPr="00876921" w:rsidRDefault="00175177"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54EC07A6" w:rsidR="00763CB3" w:rsidRPr="00876921" w:rsidRDefault="00ED7181"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w:t>
            </w:r>
            <w:r w:rsidR="00997D3B">
              <w:rPr>
                <w:rFonts w:ascii="Arial" w:eastAsia="Times New Roman" w:hAnsi="Arial" w:cs="Arial"/>
                <w:b/>
                <w:lang w:eastAsia="en-GB"/>
              </w:rPr>
              <w:t>r Rhiannon Sandy</w:t>
            </w: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EA6E1EE"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w:t>
            </w:r>
            <w:r w:rsidR="00976033">
              <w:rPr>
                <w:rFonts w:ascii="Arial" w:eastAsia="Times New Roman" w:hAnsi="Arial" w:cs="Arial"/>
                <w:b/>
                <w:lang w:eastAsia="en-GB"/>
              </w:rPr>
              <w:t>2</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210261EF" w:rsidR="00763CB3" w:rsidRPr="00876921" w:rsidRDefault="00452C7A" w:rsidP="006739BE">
            <w:pPr>
              <w:spacing w:before="120" w:after="120" w:line="240" w:lineRule="auto"/>
              <w:jc w:val="both"/>
              <w:rPr>
                <w:rFonts w:ascii="Arial" w:eastAsia="Times New Roman" w:hAnsi="Arial" w:cs="Arial"/>
                <w:b/>
                <w:lang w:eastAsia="en-GB"/>
              </w:rPr>
            </w:pPr>
            <w:r>
              <w:rPr>
                <w:rFonts w:ascii="Calibri" w:eastAsia="Times New Roman" w:hAnsi="Calibri" w:cs="Calibri"/>
                <w:b/>
                <w:bCs/>
                <w:color w:val="000000"/>
                <w:sz w:val="24"/>
                <w:szCs w:val="24"/>
                <w:lang w:eastAsia="en-GB"/>
              </w:rPr>
              <w:t>5 June</w:t>
            </w:r>
            <w:r w:rsidR="004E7AC0">
              <w:rPr>
                <w:rFonts w:ascii="Calibri" w:eastAsia="Times New Roman" w:hAnsi="Calibri" w:cs="Calibri"/>
                <w:b/>
                <w:bCs/>
                <w:color w:val="000000"/>
                <w:sz w:val="24"/>
                <w:szCs w:val="24"/>
                <w:lang w:eastAsia="en-GB"/>
              </w:rPr>
              <w:t xml:space="preserve"> 2023</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313CA81" w:rsidR="00763CB3" w:rsidRPr="00876921" w:rsidRDefault="00452C7A" w:rsidP="0B4505FB">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26 June</w:t>
            </w:r>
            <w:r w:rsidR="004E7AC0">
              <w:rPr>
                <w:rFonts w:ascii="Arial" w:eastAsia="Times New Roman" w:hAnsi="Arial" w:cs="Arial"/>
                <w:b/>
                <w:bCs/>
                <w:lang w:eastAsia="en-GB"/>
              </w:rPr>
              <w:t xml:space="preserve"> 2023</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5A5C08C" w14:textId="3EB35970" w:rsidR="00763CB3" w:rsidRPr="00876921" w:rsidRDefault="008247AC" w:rsidP="00B025F3">
            <w:pPr>
              <w:spacing w:line="240" w:lineRule="auto"/>
              <w:rPr>
                <w:rFonts w:ascii="Arial" w:eastAsia="Times New Roman" w:hAnsi="Arial" w:cs="Arial"/>
                <w:lang w:eastAsia="en-GB"/>
              </w:rPr>
            </w:pPr>
            <w:r>
              <w:rPr>
                <w:rFonts w:ascii="Arial" w:eastAsia="Times New Roman" w:hAnsi="Arial" w:cs="Arial"/>
                <w:lang w:eastAsia="en-GB"/>
              </w:rPr>
              <w:t xml:space="preserve">You should submit this assignment in a Word document. </w:t>
            </w:r>
            <w:r w:rsidR="00763CB3" w:rsidRPr="00590326">
              <w:rPr>
                <w:rFonts w:ascii="Arial" w:eastAsia="Times New Roman" w:hAnsi="Arial" w:cs="Arial"/>
                <w:b/>
                <w:bCs/>
                <w:lang w:eastAsia="en-GB"/>
              </w:rPr>
              <w:t>DO NOT</w:t>
            </w:r>
            <w:r w:rsidR="00763CB3" w:rsidRPr="00876921">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7777777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00F5551E" w14:textId="77777777" w:rsidR="00C821A1" w:rsidRDefault="00C821A1" w:rsidP="00C821A1">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in order to complete this assessment.  </w:t>
            </w:r>
          </w:p>
          <w:p w14:paraId="5ECF1924" w14:textId="77777777" w:rsidR="00C821A1" w:rsidRDefault="00C821A1" w:rsidP="00C821A1">
            <w:pPr>
              <w:spacing w:before="120" w:after="120" w:line="240" w:lineRule="auto"/>
              <w:jc w:val="both"/>
              <w:rPr>
                <w:rFonts w:ascii="Arial" w:eastAsia="Times New Roman" w:hAnsi="Arial" w:cs="Arial"/>
                <w:lang w:eastAsia="en-GB"/>
              </w:rPr>
            </w:pPr>
            <w:r>
              <w:rPr>
                <w:rFonts w:ascii="Arial" w:eastAsia="Times New Roman" w:hAnsi="Arial" w:cs="Arial"/>
                <w:lang w:eastAsia="en-GB"/>
              </w:rPr>
              <w:t>The university takes p</w:t>
            </w:r>
            <w:r w:rsidRPr="000B2EEB">
              <w:rPr>
                <w:rFonts w:ascii="Arial" w:eastAsia="Times New Roman" w:hAnsi="Arial" w:cs="Arial"/>
                <w:lang w:eastAsia="en-GB"/>
              </w:rPr>
              <w:t>lagiarism very seriously</w:t>
            </w:r>
            <w:r>
              <w:rPr>
                <w:rFonts w:ascii="Arial" w:eastAsia="Times New Roman" w:hAnsi="Arial" w:cs="Arial"/>
                <w:lang w:eastAsia="en-GB"/>
              </w:rPr>
              <w:t>.</w:t>
            </w:r>
          </w:p>
          <w:p w14:paraId="4A047197" w14:textId="77777777" w:rsidR="00C821A1" w:rsidRPr="000F2637" w:rsidRDefault="00C821A1" w:rsidP="00C821A1">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You must not </w:t>
            </w:r>
            <w:r>
              <w:rPr>
                <w:rFonts w:ascii="Arial" w:eastAsia="Times New Roman" w:hAnsi="Arial" w:cs="Arial"/>
                <w:lang w:eastAsia="en-GB"/>
              </w:rPr>
              <w:t xml:space="preserve">use work previously submitted by </w:t>
            </w:r>
            <w:r w:rsidRPr="00B61EAE">
              <w:rPr>
                <w:rFonts w:ascii="Arial" w:eastAsia="Times New Roman" w:hAnsi="Arial" w:cs="Arial"/>
                <w:u w:val="single"/>
                <w:lang w:eastAsia="en-GB"/>
              </w:rPr>
              <w:t>you</w:t>
            </w:r>
            <w:r>
              <w:rPr>
                <w:rFonts w:ascii="Arial" w:eastAsia="Times New Roman" w:hAnsi="Arial" w:cs="Arial"/>
                <w:lang w:eastAsia="en-GB"/>
              </w:rPr>
              <w:t xml:space="preserve"> or </w:t>
            </w:r>
            <w:r w:rsidRPr="00B61EAE">
              <w:rPr>
                <w:rFonts w:ascii="Arial" w:eastAsia="Times New Roman" w:hAnsi="Arial" w:cs="Arial"/>
                <w:u w:val="single"/>
                <w:lang w:eastAsia="en-GB"/>
              </w:rPr>
              <w:t>any other student</w:t>
            </w:r>
            <w:r>
              <w:rPr>
                <w:rFonts w:ascii="Arial" w:eastAsia="Times New Roman" w:hAnsi="Arial" w:cs="Arial"/>
                <w:lang w:eastAsia="en-GB"/>
              </w:rPr>
              <w:t>, and you are not permitted to share your work with others either now or in the future.</w:t>
            </w:r>
          </w:p>
          <w:p w14:paraId="2786884C" w14:textId="77777777" w:rsidR="00C821A1" w:rsidRPr="000B2EEB" w:rsidRDefault="00C821A1" w:rsidP="00C821A1">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Pr>
                <w:rFonts w:ascii="Arial" w:eastAsia="Times New Roman" w:hAnsi="Arial" w:cs="Arial"/>
                <w:b/>
                <w:bCs/>
                <w:lang w:eastAsia="en-GB"/>
              </w:rPr>
              <w:t>.</w:t>
            </w:r>
            <w:r w:rsidRPr="000B2EEB">
              <w:rPr>
                <w:rFonts w:ascii="Arial" w:eastAsia="Times New Roman" w:hAnsi="Arial" w:cs="Arial"/>
                <w:b/>
                <w:bCs/>
                <w:lang w:eastAsia="en-GB"/>
              </w:rPr>
              <w:t> </w:t>
            </w:r>
          </w:p>
          <w:p w14:paraId="043D0307" w14:textId="77777777" w:rsidR="00763CB3" w:rsidRDefault="00763CB3" w:rsidP="006739BE">
            <w:pPr>
              <w:spacing w:before="120" w:after="120" w:line="240" w:lineRule="auto"/>
              <w:jc w:val="both"/>
              <w:rPr>
                <w:rFonts w:ascii="Arial" w:eastAsia="Times New Roman" w:hAnsi="Arial" w:cs="Arial"/>
                <w:lang w:eastAsia="en-GB"/>
              </w:rPr>
            </w:pPr>
          </w:p>
          <w:p w14:paraId="163A6606" w14:textId="77777777" w:rsidR="00763CB3" w:rsidRDefault="00763CB3" w:rsidP="006739BE">
            <w:pPr>
              <w:spacing w:before="120" w:after="120" w:line="240" w:lineRule="auto"/>
              <w:jc w:val="both"/>
              <w:rPr>
                <w:rFonts w:ascii="Arial" w:eastAsia="Times New Roman" w:hAnsi="Arial" w:cs="Arial"/>
                <w:lang w:eastAsia="en-GB"/>
              </w:rPr>
            </w:pPr>
          </w:p>
          <w:p w14:paraId="6DA6307A" w14:textId="33A9DAC4" w:rsidR="00763CB3" w:rsidRPr="00876921" w:rsidRDefault="00763CB3" w:rsidP="006739BE">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3067DD77" w14:textId="77777777" w:rsidR="00763CB3" w:rsidRPr="00876921" w:rsidRDefault="00763CB3" w:rsidP="006739BE">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B4505FB">
        <w:tc>
          <w:tcPr>
            <w:tcW w:w="9951" w:type="dxa"/>
            <w:gridSpan w:val="5"/>
          </w:tcPr>
          <w:p w14:paraId="0E4C334C" w14:textId="77777777" w:rsidR="006B4E44" w:rsidRDefault="006B4E44" w:rsidP="00AB2AC9">
            <w:pPr>
              <w:overflowPunct w:val="0"/>
              <w:autoSpaceDE w:val="0"/>
              <w:autoSpaceDN w:val="0"/>
              <w:adjustRightInd w:val="0"/>
              <w:spacing w:after="0" w:line="240" w:lineRule="auto"/>
              <w:jc w:val="both"/>
              <w:textAlignment w:val="baseline"/>
              <w:rPr>
                <w:rFonts w:ascii="Arial" w:eastAsia="Times New Roman" w:hAnsi="Arial" w:cs="Arial"/>
                <w:b/>
                <w:bCs/>
                <w:lang w:eastAsia="en-GB"/>
              </w:rPr>
            </w:pPr>
          </w:p>
          <w:p w14:paraId="1CE3B620" w14:textId="48B2CC16" w:rsidR="00AB2AC9" w:rsidRPr="00E835BC" w:rsidRDefault="00AB2AC9" w:rsidP="00AB2AC9">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Criminology</w:t>
            </w:r>
            <w:r w:rsidR="00D67DFB" w:rsidRPr="00E835BC">
              <w:rPr>
                <w:rFonts w:ascii="Arial" w:eastAsia="Times New Roman" w:hAnsi="Arial" w:cs="Arial"/>
                <w:b/>
                <w:bCs/>
                <w:lang w:eastAsia="en-GB"/>
              </w:rPr>
              <w:t xml:space="preserve"> and crime prevention</w:t>
            </w:r>
          </w:p>
          <w:p w14:paraId="66CE9CF3" w14:textId="5F8930DA" w:rsidR="00AB2AC9" w:rsidRPr="00E835BC" w:rsidRDefault="00D67DFB" w:rsidP="00AB2AC9">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Critically evaluate the c</w:t>
            </w:r>
            <w:r w:rsidR="00AB2AC9" w:rsidRPr="00E835BC">
              <w:rPr>
                <w:rFonts w:ascii="Arial" w:eastAsia="Times New Roman" w:hAnsi="Arial" w:cs="Arial"/>
                <w:lang w:eastAsia="en-GB"/>
              </w:rPr>
              <w:t>onstitutional role of police in contemporary society and the wider criminal justice system</w:t>
            </w:r>
          </w:p>
          <w:p w14:paraId="1F680061" w14:textId="789ADE76" w:rsidR="00AB2AC9" w:rsidRPr="00E835BC" w:rsidRDefault="00D67DFB" w:rsidP="00AB2AC9">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Explore c</w:t>
            </w:r>
            <w:r w:rsidR="00AB2AC9" w:rsidRPr="00E835BC">
              <w:rPr>
                <w:rFonts w:ascii="Arial" w:eastAsia="Times New Roman" w:hAnsi="Arial" w:cs="Arial"/>
                <w:lang w:eastAsia="en-GB"/>
              </w:rPr>
              <w:t>rime prevention theories and strategies</w:t>
            </w:r>
          </w:p>
          <w:p w14:paraId="73E34481" w14:textId="03F53DBB" w:rsidR="00AB2AC9" w:rsidRPr="00E835BC" w:rsidRDefault="00D67DFB" w:rsidP="00AB2AC9">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Assess the s</w:t>
            </w:r>
            <w:r w:rsidR="00AB2AC9" w:rsidRPr="00E835BC">
              <w:rPr>
                <w:rFonts w:ascii="Arial" w:eastAsia="Times New Roman" w:hAnsi="Arial" w:cs="Arial"/>
                <w:lang w:eastAsia="en-GB"/>
              </w:rPr>
              <w:t>trengths and weaknesses of different policing models in relation to crime/victimisation and the public</w:t>
            </w:r>
          </w:p>
          <w:p w14:paraId="70C7FCB3" w14:textId="3BF86285" w:rsidR="00AB2AC9" w:rsidRPr="00E835BC" w:rsidRDefault="003109DF" w:rsidP="00AB2AC9">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Evaluate the b</w:t>
            </w:r>
            <w:r w:rsidR="00AB2AC9" w:rsidRPr="00E835BC">
              <w:rPr>
                <w:rFonts w:ascii="Arial" w:eastAsia="Times New Roman" w:hAnsi="Arial" w:cs="Arial"/>
                <w:lang w:eastAsia="en-GB"/>
              </w:rPr>
              <w:t xml:space="preserve">enefits </w:t>
            </w:r>
            <w:r w:rsidRPr="00E835BC">
              <w:rPr>
                <w:rFonts w:ascii="Arial" w:eastAsia="Times New Roman" w:hAnsi="Arial" w:cs="Arial"/>
                <w:lang w:eastAsia="en-GB"/>
              </w:rPr>
              <w:t>tha</w:t>
            </w:r>
            <w:r w:rsidR="00EC0CF9" w:rsidRPr="00E835BC">
              <w:rPr>
                <w:rFonts w:ascii="Arial" w:eastAsia="Times New Roman" w:hAnsi="Arial" w:cs="Arial"/>
                <w:lang w:eastAsia="en-GB"/>
              </w:rPr>
              <w:t>t a</w:t>
            </w:r>
            <w:r w:rsidR="00AB2AC9" w:rsidRPr="00E835BC">
              <w:rPr>
                <w:rFonts w:ascii="Arial" w:eastAsia="Times New Roman" w:hAnsi="Arial" w:cs="Arial"/>
                <w:lang w:eastAsia="en-GB"/>
              </w:rPr>
              <w:t xml:space="preserve"> greater understanding of sociology and criminology </w:t>
            </w:r>
            <w:r w:rsidR="00EC0CF9" w:rsidRPr="00E835BC">
              <w:rPr>
                <w:rFonts w:ascii="Arial" w:eastAsia="Times New Roman" w:hAnsi="Arial" w:cs="Arial"/>
                <w:lang w:eastAsia="en-GB"/>
              </w:rPr>
              <w:t xml:space="preserve">can have on </w:t>
            </w:r>
            <w:r w:rsidR="00AB2AC9" w:rsidRPr="00E835BC">
              <w:rPr>
                <w:rFonts w:ascii="Arial" w:eastAsia="Times New Roman" w:hAnsi="Arial" w:cs="Arial"/>
                <w:lang w:eastAsia="en-GB"/>
              </w:rPr>
              <w:t xml:space="preserve"> operational policing and decision making</w:t>
            </w:r>
          </w:p>
          <w:p w14:paraId="43365856" w14:textId="258079E8" w:rsidR="00AB2AC9" w:rsidRPr="00E835BC" w:rsidRDefault="00FC083A" w:rsidP="004E6749">
            <w:pPr>
              <w:numPr>
                <w:ilvl w:val="0"/>
                <w:numId w:val="3"/>
              </w:num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lang w:eastAsia="en-GB"/>
              </w:rPr>
              <w:t>Review s</w:t>
            </w:r>
            <w:r w:rsidR="00AB2AC9" w:rsidRPr="00E835BC">
              <w:rPr>
                <w:rFonts w:ascii="Arial" w:eastAsia="Times New Roman" w:hAnsi="Arial" w:cs="Arial"/>
                <w:lang w:eastAsia="en-GB"/>
              </w:rPr>
              <w:t>pecific initiatives relating to crime prevention</w:t>
            </w:r>
          </w:p>
          <w:p w14:paraId="4CD1876E" w14:textId="77777777" w:rsidR="00E835BC" w:rsidRPr="00E835BC" w:rsidRDefault="00E835BC" w:rsidP="00E835BC">
            <w:pPr>
              <w:overflowPunct w:val="0"/>
              <w:autoSpaceDE w:val="0"/>
              <w:autoSpaceDN w:val="0"/>
              <w:adjustRightInd w:val="0"/>
              <w:spacing w:after="0" w:line="240" w:lineRule="auto"/>
              <w:ind w:left="720"/>
              <w:jc w:val="both"/>
              <w:textAlignment w:val="baseline"/>
              <w:rPr>
                <w:rFonts w:ascii="Arial" w:eastAsia="Times New Roman" w:hAnsi="Arial" w:cs="Arial"/>
                <w:b/>
                <w:bCs/>
                <w:lang w:eastAsia="en-GB"/>
              </w:rPr>
            </w:pPr>
          </w:p>
          <w:p w14:paraId="3B9C3E9A" w14:textId="77777777" w:rsidR="00AB2AC9" w:rsidRPr="00E835BC" w:rsidRDefault="00AB2AC9" w:rsidP="00AB2AC9">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Counter Terrorism</w:t>
            </w:r>
          </w:p>
          <w:p w14:paraId="741A79B3" w14:textId="5EAB1FCE" w:rsidR="00AB2AC9" w:rsidRPr="00E835BC" w:rsidRDefault="00FC083A" w:rsidP="00AB2AC9">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Explain the o</w:t>
            </w:r>
            <w:r w:rsidR="00AB2AC9" w:rsidRPr="00E835BC">
              <w:rPr>
                <w:rFonts w:ascii="Arial" w:eastAsia="Times New Roman" w:hAnsi="Arial" w:cs="Arial"/>
                <w:lang w:eastAsia="en-GB"/>
              </w:rPr>
              <w:t>rganisational structures and inter-relationships that exist in counter-terrorism policing</w:t>
            </w:r>
          </w:p>
          <w:p w14:paraId="36BBCD7A" w14:textId="5A72D199" w:rsidR="00AB2AC9" w:rsidRPr="00E835BC" w:rsidRDefault="00FC083A" w:rsidP="00AB2AC9">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Analyse the potential l</w:t>
            </w:r>
            <w:r w:rsidR="00AB2AC9" w:rsidRPr="00E835BC">
              <w:rPr>
                <w:rFonts w:ascii="Arial" w:eastAsia="Times New Roman" w:hAnsi="Arial" w:cs="Arial"/>
                <w:lang w:eastAsia="en-GB"/>
              </w:rPr>
              <w:t>inks between terrorism and other forms of criminality</w:t>
            </w:r>
          </w:p>
          <w:p w14:paraId="5DC68820" w14:textId="1D45721C" w:rsidR="00AB2AC9" w:rsidRDefault="00FC083A" w:rsidP="004E6749">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Assess the potential for an i</w:t>
            </w:r>
            <w:r w:rsidR="00AB2AC9" w:rsidRPr="00E835BC">
              <w:rPr>
                <w:rFonts w:ascii="Arial" w:eastAsia="Times New Roman" w:hAnsi="Arial" w:cs="Arial"/>
                <w:lang w:eastAsia="en-GB"/>
              </w:rPr>
              <w:t>nsider threat within the police service</w:t>
            </w:r>
            <w:r w:rsidRPr="00E835BC">
              <w:rPr>
                <w:rFonts w:ascii="Arial" w:eastAsia="Times New Roman" w:hAnsi="Arial" w:cs="Arial"/>
                <w:lang w:eastAsia="en-GB"/>
              </w:rPr>
              <w:t>,</w:t>
            </w:r>
            <w:r w:rsidR="00AB2AC9" w:rsidRPr="00E835BC">
              <w:rPr>
                <w:rFonts w:ascii="Arial" w:eastAsia="Times New Roman" w:hAnsi="Arial" w:cs="Arial"/>
                <w:lang w:eastAsia="en-GB"/>
              </w:rPr>
              <w:t xml:space="preserve"> and strategies to prevent this</w:t>
            </w:r>
          </w:p>
          <w:p w14:paraId="0C376C46" w14:textId="77777777" w:rsidR="00E835BC" w:rsidRPr="00E835BC" w:rsidRDefault="00E835BC" w:rsidP="00E835BC">
            <w:pPr>
              <w:pStyle w:val="ListParagraph"/>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461266B" w14:textId="77777777" w:rsidR="00AB2AC9" w:rsidRPr="00E835BC" w:rsidRDefault="00AB2AC9" w:rsidP="00AB2AC9">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Response Policing</w:t>
            </w:r>
          </w:p>
          <w:p w14:paraId="3E0B94D6" w14:textId="1F87CB3E" w:rsidR="00AB2AC9" w:rsidRPr="00E835BC" w:rsidRDefault="00FC083A" w:rsidP="00AB2AC9">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Illustrate how </w:t>
            </w:r>
            <w:r w:rsidR="00AB2AC9" w:rsidRPr="00E835BC">
              <w:rPr>
                <w:rFonts w:ascii="Arial" w:eastAsia="Times New Roman" w:hAnsi="Arial" w:cs="Arial"/>
                <w:lang w:eastAsia="en-GB"/>
              </w:rPr>
              <w:t>theories and principles of psychology and human behaviour in various response contexts</w:t>
            </w:r>
          </w:p>
          <w:p w14:paraId="5D59B7E6" w14:textId="1D041B7C" w:rsidR="00AB2AC9" w:rsidRPr="00E835BC" w:rsidRDefault="00FC083A" w:rsidP="00AB2AC9">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Critically review k</w:t>
            </w:r>
            <w:r w:rsidR="00AB2AC9" w:rsidRPr="00E835BC">
              <w:rPr>
                <w:rFonts w:ascii="Arial" w:eastAsia="Times New Roman" w:hAnsi="Arial" w:cs="Arial"/>
                <w:lang w:eastAsia="en-GB"/>
              </w:rPr>
              <w:t>ey issues relating to the complexity and challenges of operational policing</w:t>
            </w:r>
          </w:p>
          <w:p w14:paraId="419F2828" w14:textId="33D12F4B" w:rsidR="00FC083A" w:rsidRPr="00E835BC" w:rsidRDefault="00FC083A" w:rsidP="00AB2AC9">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Recognise the impacts that police incidents can have on individual/group wellbeing, and the support available to manage these</w:t>
            </w:r>
          </w:p>
          <w:p w14:paraId="7B10146D" w14:textId="57EBA163" w:rsidR="00FC083A" w:rsidRPr="00E835BC" w:rsidRDefault="00FC083A" w:rsidP="00AB2AC9">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Understand the importance of mental wellbeing in policing</w:t>
            </w:r>
          </w:p>
          <w:p w14:paraId="059B35F3" w14:textId="51003866" w:rsidR="00FC083A" w:rsidRPr="00E835BC" w:rsidRDefault="00FC083A" w:rsidP="00AB2AC9">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Review examples of high-profile critical and major incidents to establish best practice when attending such incidents</w:t>
            </w:r>
          </w:p>
          <w:p w14:paraId="5BFFD804" w14:textId="65C849AF" w:rsidR="00AB2AC9" w:rsidRPr="00E835BC" w:rsidRDefault="00FC083A" w:rsidP="004E6749">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lang w:eastAsia="en-GB"/>
              </w:rPr>
              <w:t>Analyse the role of police within a join</w:t>
            </w:r>
            <w:r w:rsidR="00E33D35">
              <w:rPr>
                <w:rFonts w:ascii="Arial" w:eastAsia="Times New Roman" w:hAnsi="Arial" w:cs="Arial"/>
                <w:lang w:eastAsia="en-GB"/>
              </w:rPr>
              <w:t>t</w:t>
            </w:r>
            <w:r w:rsidRPr="00E835BC">
              <w:rPr>
                <w:rFonts w:ascii="Arial" w:eastAsia="Times New Roman" w:hAnsi="Arial" w:cs="Arial"/>
                <w:lang w:eastAsia="en-GB"/>
              </w:rPr>
              <w:t xml:space="preserve"> emergency services operation</w:t>
            </w:r>
          </w:p>
          <w:p w14:paraId="5D0A990D" w14:textId="77777777" w:rsidR="00E835BC" w:rsidRPr="00E835BC" w:rsidRDefault="00E835BC" w:rsidP="00E835BC">
            <w:pPr>
              <w:overflowPunct w:val="0"/>
              <w:autoSpaceDE w:val="0"/>
              <w:autoSpaceDN w:val="0"/>
              <w:adjustRightInd w:val="0"/>
              <w:spacing w:after="0" w:line="240" w:lineRule="auto"/>
              <w:ind w:left="720"/>
              <w:jc w:val="both"/>
              <w:textAlignment w:val="baseline"/>
              <w:rPr>
                <w:rFonts w:ascii="Arial" w:eastAsia="Times New Roman" w:hAnsi="Arial" w:cs="Arial"/>
                <w:b/>
                <w:bCs/>
                <w:lang w:eastAsia="en-GB"/>
              </w:rPr>
            </w:pPr>
          </w:p>
          <w:p w14:paraId="7AFBA671" w14:textId="1C802FB0" w:rsidR="00E835BC" w:rsidRPr="00E835BC" w:rsidRDefault="00AB2AC9" w:rsidP="00E835BC">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 xml:space="preserve">Policing Communities </w:t>
            </w:r>
          </w:p>
          <w:p w14:paraId="36F1F090" w14:textId="7605BDB6" w:rsidR="00AB2AC9" w:rsidRPr="00E835BC" w:rsidRDefault="00D75E4B" w:rsidP="00AB2AC9">
            <w:pPr>
              <w:pStyle w:val="ListParagraph"/>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Analyse w</w:t>
            </w:r>
            <w:r w:rsidR="00AB2AC9" w:rsidRPr="00E835BC">
              <w:rPr>
                <w:rFonts w:ascii="Arial" w:eastAsia="Times New Roman" w:hAnsi="Arial" w:cs="Arial"/>
                <w:lang w:eastAsia="en-GB"/>
              </w:rPr>
              <w:t>hy key incidents/events have had a damaging effect on the willingness of communities to engage with the police</w:t>
            </w:r>
          </w:p>
          <w:p w14:paraId="7AA68EF0" w14:textId="2D206BB5" w:rsidR="00AB2AC9" w:rsidRPr="00E835BC" w:rsidRDefault="00B8650A" w:rsidP="00AB2AC9">
            <w:pPr>
              <w:pStyle w:val="ListParagraph"/>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Examine how current policing practice can </w:t>
            </w:r>
            <w:r w:rsidR="00AB2AC9" w:rsidRPr="00E835BC">
              <w:rPr>
                <w:rFonts w:ascii="Arial" w:eastAsia="Times New Roman" w:hAnsi="Arial" w:cs="Arial"/>
                <w:lang w:eastAsia="en-GB"/>
              </w:rPr>
              <w:t>impact</w:t>
            </w:r>
            <w:r w:rsidRPr="00E835BC">
              <w:rPr>
                <w:rFonts w:ascii="Arial" w:eastAsia="Times New Roman" w:hAnsi="Arial" w:cs="Arial"/>
                <w:lang w:eastAsia="en-GB"/>
              </w:rPr>
              <w:t xml:space="preserve"> upon</w:t>
            </w:r>
            <w:r w:rsidR="00AB2AC9" w:rsidRPr="00E835BC">
              <w:rPr>
                <w:rFonts w:ascii="Arial" w:eastAsia="Times New Roman" w:hAnsi="Arial" w:cs="Arial"/>
                <w:lang w:eastAsia="en-GB"/>
              </w:rPr>
              <w:t xml:space="preserve"> the community</w:t>
            </w:r>
          </w:p>
          <w:p w14:paraId="62C6958E" w14:textId="31B9B608" w:rsidR="00AB2AC9" w:rsidRPr="00E835BC" w:rsidRDefault="001351C3" w:rsidP="00AB2AC9">
            <w:pPr>
              <w:pStyle w:val="ListParagraph"/>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Evaluate the r</w:t>
            </w:r>
            <w:r w:rsidR="00AB2AC9" w:rsidRPr="00E835BC">
              <w:rPr>
                <w:rFonts w:ascii="Arial" w:eastAsia="Times New Roman" w:hAnsi="Arial" w:cs="Arial"/>
                <w:lang w:eastAsia="en-GB"/>
              </w:rPr>
              <w:t>ole of community policing in fostering and maintaining community cohesion</w:t>
            </w:r>
          </w:p>
          <w:p w14:paraId="776458E6" w14:textId="7A9E8154" w:rsidR="00AB2AC9" w:rsidRPr="00E835BC" w:rsidRDefault="001351C3" w:rsidP="004E6749">
            <w:pPr>
              <w:numPr>
                <w:ilvl w:val="0"/>
                <w:numId w:val="13"/>
              </w:num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lang w:eastAsia="en-GB"/>
              </w:rPr>
              <w:t>Understand k</w:t>
            </w:r>
            <w:r w:rsidR="00AB2AC9" w:rsidRPr="00E835BC">
              <w:rPr>
                <w:rFonts w:ascii="Arial" w:eastAsia="Times New Roman" w:hAnsi="Arial" w:cs="Arial"/>
                <w:lang w:eastAsia="en-GB"/>
              </w:rPr>
              <w:t>ey principles of effective community engagement</w:t>
            </w:r>
          </w:p>
          <w:p w14:paraId="2DD46C27" w14:textId="77777777" w:rsidR="00E835BC" w:rsidRPr="00E835BC" w:rsidRDefault="00E835BC" w:rsidP="00E835BC">
            <w:pPr>
              <w:overflowPunct w:val="0"/>
              <w:autoSpaceDE w:val="0"/>
              <w:autoSpaceDN w:val="0"/>
              <w:adjustRightInd w:val="0"/>
              <w:spacing w:after="0" w:line="240" w:lineRule="auto"/>
              <w:ind w:left="720"/>
              <w:jc w:val="both"/>
              <w:textAlignment w:val="baseline"/>
              <w:rPr>
                <w:rFonts w:ascii="Arial" w:eastAsia="Times New Roman" w:hAnsi="Arial" w:cs="Arial"/>
                <w:b/>
                <w:bCs/>
                <w:lang w:eastAsia="en-GB"/>
              </w:rPr>
            </w:pPr>
          </w:p>
          <w:p w14:paraId="2B09CD83" w14:textId="77777777" w:rsidR="00AB2AC9" w:rsidRPr="00E835BC" w:rsidRDefault="00AB2AC9" w:rsidP="00AB2AC9">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 xml:space="preserve">Conducting Investigations </w:t>
            </w:r>
          </w:p>
          <w:p w14:paraId="321DDD94" w14:textId="26799CC7" w:rsidR="00AB2AC9" w:rsidRPr="00E835BC" w:rsidRDefault="009D536C" w:rsidP="00AB2AC9">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Understand the d</w:t>
            </w:r>
            <w:r w:rsidR="00AB2AC9" w:rsidRPr="00E835BC">
              <w:rPr>
                <w:rFonts w:ascii="Arial" w:eastAsia="Times New Roman" w:hAnsi="Arial" w:cs="Arial"/>
                <w:lang w:eastAsia="en-GB"/>
              </w:rPr>
              <w:t>ifference between 'volume and priority' crime</w:t>
            </w:r>
          </w:p>
          <w:p w14:paraId="6EFC8496" w14:textId="380048F0" w:rsidR="00AB2AC9" w:rsidRPr="00E835BC" w:rsidRDefault="009D536C" w:rsidP="00AB2AC9">
            <w:pPr>
              <w:pStyle w:val="ListParagraph"/>
              <w:numPr>
                <w:ilvl w:val="0"/>
                <w:numId w:val="1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Understand the i</w:t>
            </w:r>
            <w:r w:rsidR="00AB2AC9" w:rsidRPr="00E835BC">
              <w:rPr>
                <w:rFonts w:ascii="Arial" w:eastAsia="Times New Roman" w:hAnsi="Arial" w:cs="Arial"/>
                <w:lang w:eastAsia="en-GB"/>
              </w:rPr>
              <w:t>mportance of the concept of memory upon interview methods and process</w:t>
            </w:r>
          </w:p>
          <w:p w14:paraId="6E494D01" w14:textId="37431391" w:rsidR="004E6749" w:rsidRPr="00E835BC" w:rsidRDefault="009D536C" w:rsidP="009D536C">
            <w:pPr>
              <w:pStyle w:val="ListParagraph"/>
              <w:numPr>
                <w:ilvl w:val="0"/>
                <w:numId w:val="15"/>
              </w:numPr>
              <w:rPr>
                <w:rFonts w:ascii="Arial" w:eastAsia="Times New Roman" w:hAnsi="Arial" w:cs="Arial"/>
                <w:lang w:eastAsia="en-GB"/>
              </w:rPr>
            </w:pPr>
            <w:r w:rsidRPr="00E835BC">
              <w:rPr>
                <w:rFonts w:ascii="Arial" w:eastAsia="Times New Roman" w:hAnsi="Arial" w:cs="Arial"/>
                <w:lang w:eastAsia="en-GB"/>
              </w:rPr>
              <w:t>Explain h</w:t>
            </w:r>
            <w:r w:rsidR="00AB2AC9" w:rsidRPr="00E835BC">
              <w:rPr>
                <w:rFonts w:ascii="Arial" w:eastAsia="Times New Roman" w:hAnsi="Arial" w:cs="Arial"/>
                <w:lang w:eastAsia="en-GB"/>
              </w:rPr>
              <w:t>ow personal attitudes, values and biases can impact on an investigation</w:t>
            </w: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4945D8BA" w:rsidR="0B4505FB" w:rsidRDefault="0B4505FB" w:rsidP="0B4505FB">
      <w:pPr>
        <w:spacing w:after="0" w:line="240" w:lineRule="auto"/>
        <w:rPr>
          <w:rFonts w:ascii="Arial" w:eastAsia="Times New Roman" w:hAnsi="Arial" w:cs="Arial"/>
          <w:b/>
          <w:bCs/>
          <w:sz w:val="20"/>
          <w:szCs w:val="20"/>
          <w:lang w:eastAsia="en-GB"/>
        </w:rPr>
      </w:pPr>
    </w:p>
    <w:p w14:paraId="17983921" w14:textId="45D46D7F" w:rsidR="00E835BC" w:rsidRDefault="00E835BC" w:rsidP="0B4505FB">
      <w:pPr>
        <w:spacing w:after="0" w:line="240" w:lineRule="auto"/>
        <w:rPr>
          <w:rFonts w:ascii="Arial" w:eastAsia="Times New Roman" w:hAnsi="Arial" w:cs="Arial"/>
          <w:b/>
          <w:bCs/>
          <w:sz w:val="20"/>
          <w:szCs w:val="20"/>
          <w:lang w:eastAsia="en-GB"/>
        </w:rPr>
      </w:pPr>
    </w:p>
    <w:p w14:paraId="0179780F" w14:textId="2BFF7F8A" w:rsidR="00E835BC" w:rsidRDefault="00E835BC" w:rsidP="0B4505FB">
      <w:pPr>
        <w:spacing w:after="0" w:line="240" w:lineRule="auto"/>
        <w:rPr>
          <w:rFonts w:ascii="Arial" w:eastAsia="Times New Roman" w:hAnsi="Arial" w:cs="Arial"/>
          <w:b/>
          <w:bCs/>
          <w:sz w:val="20"/>
          <w:szCs w:val="20"/>
          <w:lang w:eastAsia="en-GB"/>
        </w:rPr>
      </w:pPr>
    </w:p>
    <w:p w14:paraId="03CC8B6F" w14:textId="590DC613" w:rsidR="00E835BC" w:rsidRDefault="00E835BC" w:rsidP="0B4505FB">
      <w:pPr>
        <w:spacing w:after="0" w:line="240" w:lineRule="auto"/>
        <w:rPr>
          <w:rFonts w:ascii="Arial" w:eastAsia="Times New Roman" w:hAnsi="Arial" w:cs="Arial"/>
          <w:b/>
          <w:bCs/>
          <w:sz w:val="20"/>
          <w:szCs w:val="20"/>
          <w:lang w:eastAsia="en-GB"/>
        </w:rPr>
      </w:pPr>
    </w:p>
    <w:p w14:paraId="0074B790" w14:textId="18B2B348" w:rsidR="00E835BC" w:rsidRDefault="00E835BC" w:rsidP="0B4505FB">
      <w:pPr>
        <w:spacing w:after="0" w:line="240" w:lineRule="auto"/>
        <w:rPr>
          <w:rFonts w:ascii="Arial" w:eastAsia="Times New Roman" w:hAnsi="Arial" w:cs="Arial"/>
          <w:b/>
          <w:bCs/>
          <w:sz w:val="20"/>
          <w:szCs w:val="20"/>
          <w:lang w:eastAsia="en-GB"/>
        </w:rPr>
      </w:pPr>
    </w:p>
    <w:p w14:paraId="1A948BD4" w14:textId="4FC50B9C" w:rsidR="00E835BC" w:rsidRDefault="00E835BC" w:rsidP="0B4505FB">
      <w:pPr>
        <w:spacing w:after="0" w:line="240" w:lineRule="auto"/>
        <w:rPr>
          <w:rFonts w:ascii="Arial" w:eastAsia="Times New Roman" w:hAnsi="Arial" w:cs="Arial"/>
          <w:b/>
          <w:bCs/>
          <w:sz w:val="20"/>
          <w:szCs w:val="20"/>
          <w:lang w:eastAsia="en-GB"/>
        </w:rPr>
      </w:pPr>
    </w:p>
    <w:p w14:paraId="555B3BB8" w14:textId="280EF47C" w:rsidR="00E835BC" w:rsidRDefault="00E835BC" w:rsidP="0B4505FB">
      <w:pPr>
        <w:spacing w:after="0" w:line="240" w:lineRule="auto"/>
        <w:rPr>
          <w:rFonts w:ascii="Arial" w:eastAsia="Times New Roman" w:hAnsi="Arial" w:cs="Arial"/>
          <w:b/>
          <w:bCs/>
          <w:sz w:val="20"/>
          <w:szCs w:val="20"/>
          <w:lang w:eastAsia="en-GB"/>
        </w:rPr>
      </w:pPr>
    </w:p>
    <w:p w14:paraId="60C60F70" w14:textId="294B2616" w:rsidR="00E835BC" w:rsidRDefault="00E835BC" w:rsidP="0B4505FB">
      <w:pPr>
        <w:spacing w:after="0" w:line="240" w:lineRule="auto"/>
        <w:rPr>
          <w:rFonts w:ascii="Arial" w:eastAsia="Times New Roman" w:hAnsi="Arial" w:cs="Arial"/>
          <w:b/>
          <w:bCs/>
          <w:sz w:val="20"/>
          <w:szCs w:val="20"/>
          <w:lang w:eastAsia="en-GB"/>
        </w:rPr>
      </w:pPr>
    </w:p>
    <w:p w14:paraId="4300F122" w14:textId="162F88B6" w:rsidR="00E835BC" w:rsidRDefault="00E835BC" w:rsidP="0B4505FB">
      <w:pPr>
        <w:spacing w:after="0" w:line="240" w:lineRule="auto"/>
        <w:rPr>
          <w:rFonts w:ascii="Arial" w:eastAsia="Times New Roman" w:hAnsi="Arial" w:cs="Arial"/>
          <w:b/>
          <w:bCs/>
          <w:sz w:val="20"/>
          <w:szCs w:val="20"/>
          <w:lang w:eastAsia="en-GB"/>
        </w:rPr>
      </w:pPr>
    </w:p>
    <w:p w14:paraId="389C5C0D" w14:textId="61841F75" w:rsidR="00E835BC" w:rsidRDefault="00E835BC" w:rsidP="0B4505FB">
      <w:pPr>
        <w:spacing w:after="0" w:line="240" w:lineRule="auto"/>
        <w:rPr>
          <w:rFonts w:ascii="Arial" w:eastAsia="Times New Roman" w:hAnsi="Arial" w:cs="Arial"/>
          <w:b/>
          <w:bCs/>
          <w:sz w:val="20"/>
          <w:szCs w:val="20"/>
          <w:lang w:eastAsia="en-GB"/>
        </w:rPr>
      </w:pPr>
    </w:p>
    <w:p w14:paraId="24B7C94F" w14:textId="39B2B491" w:rsidR="00E835BC" w:rsidRDefault="00E835BC" w:rsidP="0B4505FB">
      <w:pPr>
        <w:spacing w:after="0" w:line="240" w:lineRule="auto"/>
        <w:rPr>
          <w:rFonts w:ascii="Arial" w:eastAsia="Times New Roman" w:hAnsi="Arial" w:cs="Arial"/>
          <w:b/>
          <w:bCs/>
          <w:sz w:val="20"/>
          <w:szCs w:val="20"/>
          <w:lang w:eastAsia="en-GB"/>
        </w:rPr>
      </w:pPr>
    </w:p>
    <w:p w14:paraId="17C5E27D" w14:textId="1D8E97A6" w:rsidR="00E835BC" w:rsidRDefault="00E835BC" w:rsidP="0B4505FB">
      <w:pPr>
        <w:spacing w:after="0" w:line="240" w:lineRule="auto"/>
        <w:rPr>
          <w:rFonts w:ascii="Arial" w:eastAsia="Times New Roman" w:hAnsi="Arial" w:cs="Arial"/>
          <w:b/>
          <w:bCs/>
          <w:sz w:val="20"/>
          <w:szCs w:val="20"/>
          <w:lang w:eastAsia="en-GB"/>
        </w:rPr>
      </w:pPr>
    </w:p>
    <w:p w14:paraId="025C84AA" w14:textId="77777777" w:rsidR="00E835BC" w:rsidRDefault="00E835BC"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6739BE">
        <w:tc>
          <w:tcPr>
            <w:tcW w:w="9781" w:type="dxa"/>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65463521" w:rsidR="008A27A7" w:rsidRDefault="2ED03A9B" w:rsidP="009A0667">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FE4224">
        <w:rPr>
          <w:rFonts w:ascii="Arial" w:eastAsia="Times New Roman" w:hAnsi="Arial" w:cs="Arial"/>
          <w:b/>
          <w:bCs/>
          <w:lang w:eastAsia="en-GB"/>
        </w:rPr>
        <w:t>4000 word submission in the form of</w:t>
      </w:r>
      <w:r w:rsidRPr="00FE4224">
        <w:rPr>
          <w:rFonts w:ascii="Arial" w:eastAsia="Times New Roman" w:hAnsi="Arial" w:cs="Arial"/>
          <w:b/>
          <w:bCs/>
          <w:lang w:eastAsia="en-GB"/>
        </w:rPr>
        <w:t xml:space="preserve"> </w:t>
      </w:r>
      <w:r w:rsidR="003E4592">
        <w:rPr>
          <w:rFonts w:ascii="Arial" w:eastAsia="Times New Roman" w:hAnsi="Arial" w:cs="Arial"/>
          <w:b/>
          <w:bCs/>
          <w:lang w:eastAsia="en-GB"/>
        </w:rPr>
        <w:t>two 2000</w:t>
      </w:r>
      <w:r w:rsidRPr="00FE4224">
        <w:rPr>
          <w:rFonts w:ascii="Arial" w:eastAsia="Times New Roman" w:hAnsi="Arial" w:cs="Arial"/>
          <w:b/>
          <w:bCs/>
          <w:lang w:eastAsia="en-GB"/>
        </w:rPr>
        <w:t>-word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w:t>
      </w:r>
      <w:r w:rsidR="003E4592">
        <w:rPr>
          <w:rFonts w:ascii="Arial" w:eastAsia="Times New Roman" w:hAnsi="Arial" w:cs="Arial"/>
          <w:lang w:eastAsia="en-GB"/>
        </w:rPr>
        <w:t>2</w:t>
      </w:r>
      <w:r w:rsidR="00BC461A">
        <w:rPr>
          <w:rFonts w:ascii="Arial" w:eastAsia="Times New Roman" w:hAnsi="Arial" w:cs="Arial"/>
          <w:lang w:eastAsia="en-GB"/>
        </w:rPr>
        <w:t xml:space="preserve"> x </w:t>
      </w:r>
      <w:r w:rsidR="003E4592">
        <w:rPr>
          <w:rFonts w:ascii="Arial" w:eastAsia="Times New Roman" w:hAnsi="Arial" w:cs="Arial"/>
          <w:lang w:eastAsia="en-GB"/>
        </w:rPr>
        <w:t>2</w:t>
      </w:r>
      <w:r w:rsidR="00BC461A">
        <w:rPr>
          <w:rFonts w:ascii="Arial" w:eastAsia="Times New Roman" w:hAnsi="Arial" w:cs="Arial"/>
          <w:lang w:eastAsia="en-GB"/>
        </w:rPr>
        <w:t xml:space="preserve">000). </w:t>
      </w:r>
    </w:p>
    <w:p w14:paraId="4C95E16A" w14:textId="0AE9EF56" w:rsidR="00FE4224" w:rsidRDefault="00533DEC" w:rsidP="009A0667">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15B6FAD" w14:textId="77777777" w:rsidR="006744A5" w:rsidRDefault="00FE4224" w:rsidP="009A0667">
      <w:pPr>
        <w:spacing w:after="0"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w:t>
      </w:r>
    </w:p>
    <w:p w14:paraId="11B3A955" w14:textId="77777777" w:rsidR="006744A5" w:rsidRDefault="006744A5" w:rsidP="00884FAB">
      <w:pPr>
        <w:spacing w:after="0" w:line="276" w:lineRule="auto"/>
        <w:ind w:left="567" w:right="531"/>
        <w:jc w:val="center"/>
        <w:rPr>
          <w:rFonts w:ascii="Arial" w:eastAsia="Times New Roman" w:hAnsi="Arial" w:cs="Arial"/>
          <w:lang w:eastAsia="en-GB"/>
        </w:rPr>
      </w:pPr>
    </w:p>
    <w:p w14:paraId="69201C61" w14:textId="6E8DB3B0" w:rsidR="0014198A" w:rsidRPr="006744A5" w:rsidRDefault="006744A5" w:rsidP="00884FAB">
      <w:pPr>
        <w:spacing w:after="0" w:line="276" w:lineRule="auto"/>
        <w:ind w:left="567" w:right="531"/>
        <w:jc w:val="center"/>
        <w:rPr>
          <w:rFonts w:ascii="Arial" w:eastAsia="Times New Roman" w:hAnsi="Arial" w:cs="Arial"/>
          <w:b/>
          <w:bCs/>
          <w:lang w:eastAsia="en-GB"/>
        </w:rPr>
      </w:pPr>
      <w:r w:rsidRPr="006744A5">
        <w:rPr>
          <w:rFonts w:ascii="Arial" w:eastAsia="Times New Roman" w:hAnsi="Arial" w:cs="Arial"/>
          <w:b/>
          <w:bCs/>
          <w:lang w:eastAsia="en-GB"/>
        </w:rPr>
        <w:t xml:space="preserve">All of your answers must be based on academic research, </w:t>
      </w:r>
      <w:r>
        <w:rPr>
          <w:rFonts w:ascii="Arial" w:eastAsia="Times New Roman" w:hAnsi="Arial" w:cs="Arial"/>
          <w:b/>
          <w:bCs/>
          <w:lang w:eastAsia="en-GB"/>
        </w:rPr>
        <w:t>not</w:t>
      </w:r>
      <w:r w:rsidRPr="006744A5">
        <w:rPr>
          <w:rFonts w:ascii="Arial" w:eastAsia="Times New Roman" w:hAnsi="Arial" w:cs="Arial"/>
          <w:b/>
          <w:bCs/>
          <w:lang w:eastAsia="en-GB"/>
        </w:rPr>
        <w:t xml:space="preserve"> personal experience.</w:t>
      </w:r>
    </w:p>
    <w:p w14:paraId="7612A495" w14:textId="77777777" w:rsidR="00FE4224" w:rsidRDefault="00FE4224" w:rsidP="00884FAB">
      <w:pPr>
        <w:spacing w:after="0" w:line="480" w:lineRule="auto"/>
        <w:ind w:left="567" w:right="531" w:firstLine="294"/>
        <w:jc w:val="center"/>
        <w:rPr>
          <w:rFonts w:ascii="Arial" w:eastAsia="Times New Roman" w:hAnsi="Arial" w:cs="Arial"/>
          <w:lang w:eastAsia="en-GB"/>
        </w:rPr>
      </w:pPr>
    </w:p>
    <w:p w14:paraId="79B15203" w14:textId="09666544" w:rsidR="00E65DA3" w:rsidRDefault="008C2658" w:rsidP="009A0667">
      <w:pPr>
        <w:spacing w:after="0" w:line="276" w:lineRule="auto"/>
        <w:ind w:left="567" w:right="531" w:firstLine="294"/>
        <w:rPr>
          <w:rFonts w:ascii="Arial" w:eastAsia="Times New Roman" w:hAnsi="Arial" w:cs="Arial"/>
          <w:lang w:eastAsia="en-GB"/>
        </w:rPr>
      </w:pPr>
      <w:r>
        <w:rPr>
          <w:rFonts w:ascii="Arial" w:eastAsia="Times New Roman" w:hAnsi="Arial" w:cs="Arial"/>
          <w:lang w:eastAsia="en-GB"/>
        </w:rPr>
        <w:t xml:space="preserve">Choose </w:t>
      </w:r>
      <w:r w:rsidRPr="00003A1B">
        <w:rPr>
          <w:rFonts w:ascii="Arial" w:eastAsia="Times New Roman" w:hAnsi="Arial" w:cs="Arial"/>
          <w:b/>
          <w:bCs/>
          <w:lang w:eastAsia="en-GB"/>
        </w:rPr>
        <w:t>two</w:t>
      </w:r>
      <w:r>
        <w:rPr>
          <w:rFonts w:ascii="Arial" w:eastAsia="Times New Roman" w:hAnsi="Arial" w:cs="Arial"/>
          <w:lang w:eastAsia="en-GB"/>
        </w:rPr>
        <w:t xml:space="preserve"> titles from the list below</w:t>
      </w:r>
      <w:r w:rsidR="2ED03A9B" w:rsidRPr="0B4505FB">
        <w:rPr>
          <w:rFonts w:ascii="Arial" w:eastAsia="Times New Roman" w:hAnsi="Arial" w:cs="Arial"/>
          <w:lang w:eastAsia="en-GB"/>
        </w:rPr>
        <w:t>:</w:t>
      </w:r>
    </w:p>
    <w:p w14:paraId="4ADD6153" w14:textId="70C9B853" w:rsidR="00BB18E4" w:rsidRDefault="2ED03A9B" w:rsidP="009A0667">
      <w:pPr>
        <w:spacing w:after="0" w:line="276" w:lineRule="auto"/>
        <w:ind w:left="567" w:right="531" w:firstLine="294"/>
        <w:rPr>
          <w:rFonts w:ascii="Arial" w:eastAsia="Times New Roman" w:hAnsi="Arial" w:cs="Arial"/>
          <w:i/>
          <w:iCs/>
          <w:lang w:eastAsia="en-GB"/>
        </w:rPr>
      </w:pPr>
      <w:r w:rsidRPr="0B4505FB">
        <w:rPr>
          <w:rFonts w:ascii="Arial" w:eastAsia="Times New Roman" w:hAnsi="Arial" w:cs="Arial"/>
          <w:i/>
          <w:iCs/>
          <w:lang w:eastAsia="en-GB"/>
        </w:rPr>
        <w:t xml:space="preserve"> </w:t>
      </w:r>
    </w:p>
    <w:p w14:paraId="05B13421" w14:textId="77777777" w:rsidR="000963AC" w:rsidRDefault="000963AC" w:rsidP="009A0667">
      <w:pPr>
        <w:spacing w:after="0" w:line="276" w:lineRule="auto"/>
        <w:ind w:left="567" w:right="531" w:firstLine="294"/>
        <w:rPr>
          <w:rFonts w:ascii="Arial" w:eastAsia="Times New Roman" w:hAnsi="Arial" w:cs="Arial"/>
          <w:lang w:eastAsia="en-GB"/>
        </w:rPr>
      </w:pPr>
    </w:p>
    <w:p w14:paraId="25C1069F" w14:textId="1F73AA5C" w:rsidR="003E4592" w:rsidRPr="007A4484" w:rsidRDefault="00366D66" w:rsidP="009A0667">
      <w:pPr>
        <w:pStyle w:val="ListParagraph"/>
        <w:numPr>
          <w:ilvl w:val="0"/>
          <w:numId w:val="21"/>
        </w:numPr>
        <w:spacing w:line="276" w:lineRule="auto"/>
        <w:ind w:left="567" w:right="531"/>
        <w:rPr>
          <w:rFonts w:ascii="Arial" w:eastAsia="Times New Roman" w:hAnsi="Arial" w:cs="Arial"/>
          <w:lang w:eastAsia="en-GB"/>
        </w:rPr>
      </w:pPr>
      <w:r>
        <w:rPr>
          <w:rFonts w:ascii="Arial" w:eastAsia="Times New Roman" w:hAnsi="Arial" w:cs="Arial"/>
          <w:u w:val="single"/>
          <w:lang w:eastAsia="en-GB"/>
        </w:rPr>
        <w:t>Compare and contrast</w:t>
      </w:r>
      <w:r>
        <w:rPr>
          <w:rFonts w:ascii="Arial" w:eastAsia="Times New Roman" w:hAnsi="Arial" w:cs="Arial"/>
          <w:lang w:eastAsia="en-GB"/>
        </w:rPr>
        <w:t xml:space="preserve"> the concepts of evidence-based policing and </w:t>
      </w:r>
      <w:r w:rsidR="001C7C57">
        <w:rPr>
          <w:rFonts w:ascii="Arial" w:eastAsia="Times New Roman" w:hAnsi="Arial" w:cs="Arial"/>
          <w:lang w:eastAsia="en-GB"/>
        </w:rPr>
        <w:t>problem-oriented</w:t>
      </w:r>
      <w:r>
        <w:rPr>
          <w:rFonts w:ascii="Arial" w:eastAsia="Times New Roman" w:hAnsi="Arial" w:cs="Arial"/>
          <w:lang w:eastAsia="en-GB"/>
        </w:rPr>
        <w:t xml:space="preserve"> policing</w:t>
      </w:r>
      <w:r w:rsidR="00783C9D">
        <w:rPr>
          <w:rFonts w:ascii="Arial" w:eastAsia="Times New Roman" w:hAnsi="Arial" w:cs="Arial"/>
          <w:lang w:eastAsia="en-GB"/>
        </w:rPr>
        <w:t xml:space="preserve">, and </w:t>
      </w:r>
      <w:r w:rsidR="00783C9D">
        <w:rPr>
          <w:rFonts w:ascii="Arial" w:eastAsia="Times New Roman" w:hAnsi="Arial" w:cs="Arial"/>
          <w:u w:val="single"/>
          <w:lang w:eastAsia="en-GB"/>
        </w:rPr>
        <w:t>evaluate</w:t>
      </w:r>
      <w:r w:rsidR="00783C9D">
        <w:rPr>
          <w:rFonts w:ascii="Arial" w:eastAsia="Times New Roman" w:hAnsi="Arial" w:cs="Arial"/>
          <w:lang w:eastAsia="en-GB"/>
        </w:rPr>
        <w:t xml:space="preserve"> </w:t>
      </w:r>
      <w:r w:rsidR="00C73E9A">
        <w:rPr>
          <w:rFonts w:ascii="Arial" w:eastAsia="Times New Roman" w:hAnsi="Arial" w:cs="Arial"/>
          <w:lang w:eastAsia="en-GB"/>
        </w:rPr>
        <w:t>their</w:t>
      </w:r>
      <w:r w:rsidR="00783C9D">
        <w:rPr>
          <w:rFonts w:ascii="Arial" w:eastAsia="Times New Roman" w:hAnsi="Arial" w:cs="Arial"/>
          <w:lang w:eastAsia="en-GB"/>
        </w:rPr>
        <w:t xml:space="preserve"> ef</w:t>
      </w:r>
      <w:r w:rsidR="00C73E9A">
        <w:rPr>
          <w:rFonts w:ascii="Arial" w:eastAsia="Times New Roman" w:hAnsi="Arial" w:cs="Arial"/>
          <w:lang w:eastAsia="en-GB"/>
        </w:rPr>
        <w:t>f</w:t>
      </w:r>
      <w:r w:rsidR="00A70B55">
        <w:rPr>
          <w:rFonts w:ascii="Arial" w:eastAsia="Times New Roman" w:hAnsi="Arial" w:cs="Arial"/>
          <w:lang w:eastAsia="en-GB"/>
        </w:rPr>
        <w:t>ectiveness</w:t>
      </w:r>
      <w:r w:rsidR="00D07955">
        <w:rPr>
          <w:rFonts w:ascii="Arial" w:eastAsia="Times New Roman" w:hAnsi="Arial" w:cs="Arial"/>
          <w:lang w:eastAsia="en-GB"/>
        </w:rPr>
        <w:t xml:space="preserve"> as a </w:t>
      </w:r>
      <w:r w:rsidR="00C73E9A">
        <w:rPr>
          <w:rFonts w:ascii="Arial" w:eastAsia="Times New Roman" w:hAnsi="Arial" w:cs="Arial"/>
          <w:lang w:eastAsia="en-GB"/>
        </w:rPr>
        <w:t>crime prevention tool.</w:t>
      </w:r>
      <w:r w:rsidR="00063E9B">
        <w:rPr>
          <w:rFonts w:ascii="Arial" w:eastAsia="Times New Roman" w:hAnsi="Arial" w:cs="Arial"/>
          <w:lang w:eastAsia="en-GB"/>
        </w:rPr>
        <w:t xml:space="preserve"> Your answer must be based on academic research.</w:t>
      </w:r>
    </w:p>
    <w:p w14:paraId="513941B0" w14:textId="5F4C150F" w:rsidR="00C61A5D" w:rsidRPr="00884FAB" w:rsidRDefault="00C61A5D" w:rsidP="009A0667">
      <w:pPr>
        <w:pStyle w:val="ListParagraph"/>
        <w:spacing w:line="276" w:lineRule="auto"/>
        <w:ind w:left="567" w:right="531"/>
        <w:rPr>
          <w:rFonts w:ascii="Arial" w:eastAsia="Times New Roman" w:hAnsi="Arial" w:cs="Arial"/>
          <w:lang w:eastAsia="en-GB"/>
        </w:rPr>
      </w:pPr>
    </w:p>
    <w:p w14:paraId="04D0BFD6" w14:textId="77777777" w:rsidR="00DF56DF" w:rsidRPr="00884FAB" w:rsidRDefault="00DF56DF" w:rsidP="009A0667">
      <w:pPr>
        <w:pStyle w:val="ListParagraph"/>
        <w:spacing w:line="276" w:lineRule="auto"/>
        <w:ind w:left="567" w:right="531"/>
        <w:rPr>
          <w:rFonts w:ascii="Arial" w:eastAsia="Times New Roman" w:hAnsi="Arial" w:cs="Arial"/>
          <w:lang w:eastAsia="en-GB"/>
        </w:rPr>
      </w:pPr>
    </w:p>
    <w:p w14:paraId="1BB0F77A" w14:textId="008AE8F9" w:rsidR="008C2658" w:rsidRPr="00884FAB" w:rsidRDefault="007654C5" w:rsidP="009A0667">
      <w:pPr>
        <w:pStyle w:val="ListParagraph"/>
        <w:numPr>
          <w:ilvl w:val="0"/>
          <w:numId w:val="21"/>
        </w:numPr>
        <w:spacing w:line="276" w:lineRule="auto"/>
        <w:ind w:left="567" w:right="531"/>
        <w:rPr>
          <w:rFonts w:ascii="Arial" w:eastAsia="Times New Roman" w:hAnsi="Arial" w:cs="Arial"/>
          <w:lang w:eastAsia="en-GB"/>
        </w:rPr>
      </w:pPr>
      <w:r>
        <w:rPr>
          <w:rFonts w:ascii="Arial" w:eastAsia="Times New Roman" w:hAnsi="Arial" w:cs="Arial"/>
          <w:u w:val="single"/>
          <w:lang w:eastAsia="en-GB"/>
        </w:rPr>
        <w:t>Assess</w:t>
      </w:r>
      <w:r>
        <w:rPr>
          <w:rFonts w:ascii="Arial" w:eastAsia="Times New Roman" w:hAnsi="Arial" w:cs="Arial"/>
          <w:lang w:eastAsia="en-GB"/>
        </w:rPr>
        <w:t xml:space="preserve"> the role of community policing </w:t>
      </w:r>
      <w:r w:rsidR="006C60FA">
        <w:rPr>
          <w:rFonts w:ascii="Arial" w:eastAsia="Times New Roman" w:hAnsi="Arial" w:cs="Arial"/>
          <w:lang w:eastAsia="en-GB"/>
        </w:rPr>
        <w:t xml:space="preserve">in </w:t>
      </w:r>
      <w:r w:rsidR="008A5D7C">
        <w:rPr>
          <w:rFonts w:ascii="Arial" w:eastAsia="Times New Roman" w:hAnsi="Arial" w:cs="Arial"/>
          <w:lang w:eastAsia="en-GB"/>
        </w:rPr>
        <w:t xml:space="preserve">preventing terrorism and </w:t>
      </w:r>
      <w:r w:rsidR="00ED11B0">
        <w:rPr>
          <w:rFonts w:ascii="Arial" w:eastAsia="Times New Roman" w:hAnsi="Arial" w:cs="Arial"/>
          <w:lang w:eastAsia="en-GB"/>
        </w:rPr>
        <w:t>supporting counter-terrorism policing</w:t>
      </w:r>
      <w:r w:rsidR="00DD38C5">
        <w:rPr>
          <w:rFonts w:ascii="Arial" w:eastAsia="Times New Roman" w:hAnsi="Arial" w:cs="Arial"/>
          <w:lang w:eastAsia="en-GB"/>
        </w:rPr>
        <w:t>.</w:t>
      </w:r>
      <w:r w:rsidR="00C12AE8">
        <w:rPr>
          <w:rFonts w:ascii="Arial" w:eastAsia="Times New Roman" w:hAnsi="Arial" w:cs="Arial"/>
          <w:lang w:eastAsia="en-GB"/>
        </w:rPr>
        <w:t xml:space="preserve"> Your</w:t>
      </w:r>
      <w:r w:rsidR="00B547BE">
        <w:rPr>
          <w:rFonts w:ascii="Arial" w:eastAsia="Times New Roman" w:hAnsi="Arial" w:cs="Arial"/>
          <w:lang w:eastAsia="en-GB"/>
        </w:rPr>
        <w:t xml:space="preserve"> </w:t>
      </w:r>
      <w:r w:rsidR="00C12AE8">
        <w:rPr>
          <w:rFonts w:ascii="Arial" w:eastAsia="Times New Roman" w:hAnsi="Arial" w:cs="Arial"/>
          <w:lang w:eastAsia="en-GB"/>
        </w:rPr>
        <w:t>answer must be based on academic research, although you may make reference to recent, relevant case studies.</w:t>
      </w:r>
      <w:r w:rsidR="0036092E">
        <w:rPr>
          <w:rFonts w:ascii="Arial" w:eastAsia="Times New Roman" w:hAnsi="Arial" w:cs="Arial"/>
          <w:lang w:eastAsia="en-GB"/>
        </w:rPr>
        <w:t xml:space="preserve"> </w:t>
      </w:r>
    </w:p>
    <w:p w14:paraId="6F12BD2A" w14:textId="575C30FC" w:rsidR="008C2658" w:rsidRPr="00884FAB" w:rsidRDefault="008C2658" w:rsidP="009A0667">
      <w:pPr>
        <w:pStyle w:val="ListParagraph"/>
        <w:ind w:left="567" w:right="531"/>
        <w:rPr>
          <w:rFonts w:ascii="Arial" w:eastAsia="Times New Roman" w:hAnsi="Arial" w:cs="Arial"/>
          <w:lang w:eastAsia="en-GB"/>
        </w:rPr>
      </w:pPr>
    </w:p>
    <w:p w14:paraId="06D00EE3" w14:textId="77777777" w:rsidR="00DF56DF" w:rsidRPr="00884FAB" w:rsidRDefault="00DF56DF" w:rsidP="009A0667">
      <w:pPr>
        <w:pStyle w:val="ListParagraph"/>
        <w:ind w:left="567" w:right="531"/>
        <w:rPr>
          <w:rFonts w:ascii="Arial" w:eastAsia="Times New Roman" w:hAnsi="Arial" w:cs="Arial"/>
          <w:lang w:eastAsia="en-GB"/>
        </w:rPr>
      </w:pPr>
    </w:p>
    <w:p w14:paraId="10662C65" w14:textId="4D94EC71" w:rsidR="008C2658" w:rsidRPr="00884FAB" w:rsidRDefault="00CA7975" w:rsidP="009A0667">
      <w:pPr>
        <w:pStyle w:val="ListParagraph"/>
        <w:numPr>
          <w:ilvl w:val="0"/>
          <w:numId w:val="21"/>
        </w:numPr>
        <w:spacing w:line="276" w:lineRule="auto"/>
        <w:ind w:left="567" w:right="531"/>
        <w:rPr>
          <w:rFonts w:ascii="Arial" w:eastAsia="Times New Roman" w:hAnsi="Arial" w:cs="Arial"/>
          <w:lang w:eastAsia="en-GB"/>
        </w:rPr>
      </w:pPr>
      <w:r>
        <w:rPr>
          <w:rFonts w:ascii="Arial" w:eastAsia="Times New Roman" w:hAnsi="Arial" w:cs="Arial"/>
          <w:lang w:eastAsia="en-GB"/>
        </w:rPr>
        <w:t xml:space="preserve">What impact can personal bias have on response policing, and </w:t>
      </w:r>
      <w:r w:rsidR="00DC3BB4" w:rsidRPr="00B45192">
        <w:rPr>
          <w:rFonts w:ascii="Arial" w:eastAsia="Times New Roman" w:hAnsi="Arial" w:cs="Arial"/>
          <w:u w:val="single"/>
          <w:lang w:eastAsia="en-GB"/>
        </w:rPr>
        <w:t>how effective</w:t>
      </w:r>
      <w:r w:rsidR="00DC3BB4">
        <w:rPr>
          <w:rFonts w:ascii="Arial" w:eastAsia="Times New Roman" w:hAnsi="Arial" w:cs="Arial"/>
          <w:lang w:eastAsia="en-GB"/>
        </w:rPr>
        <w:t xml:space="preserve"> are the me</w:t>
      </w:r>
      <w:r w:rsidR="004A341E">
        <w:rPr>
          <w:rFonts w:ascii="Arial" w:eastAsia="Times New Roman" w:hAnsi="Arial" w:cs="Arial"/>
          <w:lang w:eastAsia="en-GB"/>
        </w:rPr>
        <w:t>asure</w:t>
      </w:r>
      <w:r w:rsidR="00DC3BB4">
        <w:rPr>
          <w:rFonts w:ascii="Arial" w:eastAsia="Times New Roman" w:hAnsi="Arial" w:cs="Arial"/>
          <w:lang w:eastAsia="en-GB"/>
        </w:rPr>
        <w:t>s in place to prevent this</w:t>
      </w:r>
      <w:r w:rsidR="0012390F">
        <w:rPr>
          <w:rFonts w:ascii="Arial" w:eastAsia="Times New Roman" w:hAnsi="Arial" w:cs="Arial"/>
          <w:lang w:eastAsia="en-GB"/>
        </w:rPr>
        <w:t>?</w:t>
      </w:r>
      <w:r w:rsidR="0050132B">
        <w:rPr>
          <w:rFonts w:ascii="Arial" w:eastAsia="Times New Roman" w:hAnsi="Arial" w:cs="Arial"/>
          <w:lang w:eastAsia="en-GB"/>
        </w:rPr>
        <w:t xml:space="preserve"> Your answer must be based on academic research rather than personal experience. </w:t>
      </w:r>
    </w:p>
    <w:p w14:paraId="3AC1E234" w14:textId="76D7DE0C" w:rsidR="008C2658" w:rsidRPr="00884FAB" w:rsidRDefault="008C2658" w:rsidP="009A0667">
      <w:pPr>
        <w:pStyle w:val="ListParagraph"/>
        <w:ind w:left="567" w:right="531"/>
        <w:rPr>
          <w:rFonts w:ascii="Arial" w:eastAsia="Times New Roman" w:hAnsi="Arial" w:cs="Arial"/>
          <w:lang w:eastAsia="en-GB"/>
        </w:rPr>
      </w:pPr>
    </w:p>
    <w:p w14:paraId="526E6C6B" w14:textId="77777777" w:rsidR="00DF56DF" w:rsidRPr="00884FAB" w:rsidRDefault="00DF56DF" w:rsidP="009A0667">
      <w:pPr>
        <w:pStyle w:val="ListParagraph"/>
        <w:ind w:left="567" w:right="531"/>
        <w:rPr>
          <w:rFonts w:ascii="Arial" w:eastAsia="Times New Roman" w:hAnsi="Arial" w:cs="Arial"/>
          <w:lang w:eastAsia="en-GB"/>
        </w:rPr>
      </w:pPr>
    </w:p>
    <w:p w14:paraId="1EF827AF" w14:textId="3F654EBA" w:rsidR="008C2658" w:rsidRPr="00884FAB" w:rsidRDefault="00897227" w:rsidP="009A0667">
      <w:pPr>
        <w:pStyle w:val="ListParagraph"/>
        <w:numPr>
          <w:ilvl w:val="0"/>
          <w:numId w:val="21"/>
        </w:numPr>
        <w:spacing w:line="276" w:lineRule="auto"/>
        <w:ind w:left="567" w:right="531"/>
        <w:rPr>
          <w:rFonts w:ascii="Arial" w:eastAsia="Times New Roman" w:hAnsi="Arial" w:cs="Arial"/>
          <w:lang w:eastAsia="en-GB"/>
        </w:rPr>
      </w:pPr>
      <w:r>
        <w:rPr>
          <w:rFonts w:ascii="Arial" w:eastAsia="Times New Roman" w:hAnsi="Arial" w:cs="Arial"/>
          <w:u w:val="single"/>
          <w:lang w:eastAsia="en-GB"/>
        </w:rPr>
        <w:t>Examine</w:t>
      </w:r>
      <w:r w:rsidR="00302FAF">
        <w:rPr>
          <w:rFonts w:ascii="Arial" w:eastAsia="Times New Roman" w:hAnsi="Arial" w:cs="Arial"/>
          <w:lang w:eastAsia="en-GB"/>
        </w:rPr>
        <w:t xml:space="preserve"> why certain groups might be reluctant to engage with police, and </w:t>
      </w:r>
      <w:r w:rsidR="00302FAF">
        <w:rPr>
          <w:rFonts w:ascii="Arial" w:eastAsia="Times New Roman" w:hAnsi="Arial" w:cs="Arial"/>
          <w:u w:val="single"/>
          <w:lang w:eastAsia="en-GB"/>
        </w:rPr>
        <w:t>analyse</w:t>
      </w:r>
      <w:r w:rsidR="00302FAF">
        <w:rPr>
          <w:rFonts w:ascii="Arial" w:eastAsia="Times New Roman" w:hAnsi="Arial" w:cs="Arial"/>
          <w:lang w:eastAsia="en-GB"/>
        </w:rPr>
        <w:t xml:space="preserve"> the effectiveness </w:t>
      </w:r>
      <w:r w:rsidR="007E1884">
        <w:rPr>
          <w:rFonts w:ascii="Arial" w:eastAsia="Times New Roman" w:hAnsi="Arial" w:cs="Arial"/>
          <w:lang w:eastAsia="en-GB"/>
        </w:rPr>
        <w:t xml:space="preserve">of recent or current </w:t>
      </w:r>
      <w:r w:rsidR="00877BE2">
        <w:rPr>
          <w:rFonts w:ascii="Arial" w:eastAsia="Times New Roman" w:hAnsi="Arial" w:cs="Arial"/>
          <w:lang w:eastAsia="en-GB"/>
        </w:rPr>
        <w:t xml:space="preserve">neighbourhood policing strategies to improve community </w:t>
      </w:r>
      <w:r w:rsidR="00E85BF0">
        <w:rPr>
          <w:rFonts w:ascii="Arial" w:eastAsia="Times New Roman" w:hAnsi="Arial" w:cs="Arial"/>
          <w:lang w:eastAsia="en-GB"/>
        </w:rPr>
        <w:t>engagement</w:t>
      </w:r>
      <w:r w:rsidR="003E4592" w:rsidRPr="00884FAB">
        <w:rPr>
          <w:rFonts w:ascii="Arial" w:eastAsia="Times New Roman" w:hAnsi="Arial" w:cs="Arial"/>
          <w:lang w:eastAsia="en-GB"/>
        </w:rPr>
        <w:t>.</w:t>
      </w:r>
      <w:r w:rsidR="005A7BF7">
        <w:rPr>
          <w:rFonts w:ascii="Arial" w:eastAsia="Times New Roman" w:hAnsi="Arial" w:cs="Arial"/>
          <w:lang w:eastAsia="en-GB"/>
        </w:rPr>
        <w:t xml:space="preserve"> </w:t>
      </w:r>
      <w:r w:rsidR="00E93227" w:rsidRPr="00884FAB">
        <w:rPr>
          <w:rFonts w:ascii="Arial" w:eastAsia="Times New Roman" w:hAnsi="Arial" w:cs="Arial"/>
          <w:lang w:eastAsia="en-GB"/>
        </w:rPr>
        <w:t>Your answer should be based on academic research</w:t>
      </w:r>
      <w:r w:rsidR="003557C6">
        <w:rPr>
          <w:rFonts w:ascii="Arial" w:eastAsia="Times New Roman" w:hAnsi="Arial" w:cs="Arial"/>
          <w:lang w:eastAsia="en-GB"/>
        </w:rPr>
        <w:t>, although you may make reference to relevant case studies.</w:t>
      </w:r>
    </w:p>
    <w:p w14:paraId="31171461" w14:textId="71421AA9" w:rsidR="008C2658" w:rsidRPr="00884FAB" w:rsidRDefault="008C2658" w:rsidP="009A0667">
      <w:pPr>
        <w:pStyle w:val="ListParagraph"/>
        <w:ind w:left="567" w:right="531"/>
        <w:rPr>
          <w:rFonts w:ascii="Arial" w:eastAsia="Times New Roman" w:hAnsi="Arial" w:cs="Arial"/>
          <w:lang w:eastAsia="en-GB"/>
        </w:rPr>
      </w:pPr>
    </w:p>
    <w:p w14:paraId="5A5F1A34" w14:textId="77777777" w:rsidR="00DF56DF" w:rsidRPr="00884FAB" w:rsidRDefault="00DF56DF" w:rsidP="009A0667">
      <w:pPr>
        <w:pStyle w:val="ListParagraph"/>
        <w:ind w:left="567" w:right="531"/>
        <w:rPr>
          <w:rFonts w:ascii="Arial" w:eastAsia="Times New Roman" w:hAnsi="Arial" w:cs="Arial"/>
          <w:lang w:eastAsia="en-GB"/>
        </w:rPr>
      </w:pPr>
    </w:p>
    <w:p w14:paraId="1323562E" w14:textId="46FAAB9F" w:rsidR="001B022F" w:rsidRDefault="00F53DDD" w:rsidP="001B022F">
      <w:pPr>
        <w:pStyle w:val="ListParagraph"/>
        <w:numPr>
          <w:ilvl w:val="0"/>
          <w:numId w:val="21"/>
        </w:numPr>
        <w:spacing w:line="276" w:lineRule="auto"/>
        <w:ind w:left="567" w:right="531"/>
        <w:rPr>
          <w:rFonts w:ascii="Arial" w:eastAsia="Times New Roman" w:hAnsi="Arial" w:cs="Arial"/>
          <w:lang w:eastAsia="en-GB"/>
        </w:rPr>
      </w:pPr>
      <w:r>
        <w:rPr>
          <w:rFonts w:ascii="Arial" w:eastAsia="Times New Roman" w:hAnsi="Arial" w:cs="Arial"/>
          <w:u w:val="single"/>
          <w:lang w:eastAsia="en-GB"/>
        </w:rPr>
        <w:t>Evaluate</w:t>
      </w:r>
      <w:r>
        <w:rPr>
          <w:rFonts w:ascii="Arial" w:eastAsia="Times New Roman" w:hAnsi="Arial" w:cs="Arial"/>
          <w:lang w:eastAsia="en-GB"/>
        </w:rPr>
        <w:t xml:space="preserve"> the </w:t>
      </w:r>
      <w:r w:rsidR="004E622B">
        <w:rPr>
          <w:rFonts w:ascii="Arial" w:eastAsia="Times New Roman" w:hAnsi="Arial" w:cs="Arial"/>
          <w:lang w:eastAsia="en-GB"/>
        </w:rPr>
        <w:t xml:space="preserve">benefits and drawbacks of </w:t>
      </w:r>
      <w:r w:rsidR="00A054C0">
        <w:rPr>
          <w:rFonts w:ascii="Arial" w:eastAsia="Times New Roman" w:hAnsi="Arial" w:cs="Arial"/>
          <w:lang w:eastAsia="en-GB"/>
        </w:rPr>
        <w:t xml:space="preserve">specialist interview techniques </w:t>
      </w:r>
      <w:r w:rsidR="004B22EE">
        <w:rPr>
          <w:rFonts w:ascii="Arial" w:eastAsia="Times New Roman" w:hAnsi="Arial" w:cs="Arial"/>
          <w:lang w:eastAsia="en-GB"/>
        </w:rPr>
        <w:t>(</w:t>
      </w:r>
      <w:r w:rsidR="00A054C0">
        <w:rPr>
          <w:rFonts w:ascii="Arial" w:eastAsia="Times New Roman" w:hAnsi="Arial" w:cs="Arial"/>
          <w:lang w:eastAsia="en-GB"/>
        </w:rPr>
        <w:t>i.e. cognitive interview, structured investigative interview</w:t>
      </w:r>
      <w:r w:rsidR="004B22EE">
        <w:rPr>
          <w:rFonts w:ascii="Arial" w:eastAsia="Times New Roman" w:hAnsi="Arial" w:cs="Arial"/>
          <w:lang w:eastAsia="en-GB"/>
        </w:rPr>
        <w:t>)</w:t>
      </w:r>
      <w:r w:rsidR="00A57E3A">
        <w:rPr>
          <w:rFonts w:ascii="Arial" w:eastAsia="Times New Roman" w:hAnsi="Arial" w:cs="Arial"/>
          <w:lang w:eastAsia="en-GB"/>
        </w:rPr>
        <w:t>. Your answer must be based on academic research rather than personal experience, but you may make reference to relevant case studies.</w:t>
      </w:r>
    </w:p>
    <w:p w14:paraId="413617BA" w14:textId="5B7733E5" w:rsidR="001B022F" w:rsidRDefault="001B022F" w:rsidP="001B022F">
      <w:pPr>
        <w:spacing w:line="276" w:lineRule="auto"/>
        <w:ind w:right="531"/>
        <w:rPr>
          <w:rFonts w:ascii="Arial" w:eastAsia="Times New Roman" w:hAnsi="Arial" w:cs="Arial"/>
          <w:lang w:eastAsia="en-GB"/>
        </w:rPr>
      </w:pPr>
    </w:p>
    <w:p w14:paraId="070EB807" w14:textId="032D24E1" w:rsidR="001B022F" w:rsidRPr="001B022F" w:rsidRDefault="000E27B5" w:rsidP="001B022F">
      <w:pPr>
        <w:pStyle w:val="ListParagraph"/>
        <w:numPr>
          <w:ilvl w:val="0"/>
          <w:numId w:val="21"/>
        </w:numPr>
        <w:spacing w:line="276" w:lineRule="auto"/>
        <w:ind w:left="567" w:right="531"/>
        <w:rPr>
          <w:rFonts w:ascii="Arial" w:eastAsia="Times New Roman" w:hAnsi="Arial" w:cs="Arial"/>
          <w:u w:val="single"/>
          <w:lang w:eastAsia="en-GB"/>
        </w:rPr>
      </w:pPr>
      <w:r w:rsidRPr="00884FAB">
        <w:rPr>
          <w:rFonts w:ascii="Arial" w:eastAsia="Times New Roman" w:hAnsi="Arial" w:cs="Arial"/>
          <w:u w:val="single"/>
          <w:lang w:eastAsia="en-GB"/>
        </w:rPr>
        <w:t>Critically analyse</w:t>
      </w:r>
      <w:r w:rsidRPr="00884FAB">
        <w:rPr>
          <w:rFonts w:ascii="Arial" w:eastAsia="Times New Roman" w:hAnsi="Arial" w:cs="Arial"/>
          <w:lang w:eastAsia="en-GB"/>
        </w:rPr>
        <w:t xml:space="preserve"> the role of police within joint emergency services operations</w:t>
      </w:r>
      <w:r w:rsidR="007F356F">
        <w:rPr>
          <w:rFonts w:ascii="Arial" w:eastAsia="Times New Roman" w:hAnsi="Arial" w:cs="Arial"/>
          <w:lang w:eastAsia="en-GB"/>
        </w:rPr>
        <w:t xml:space="preserve">, </w:t>
      </w:r>
      <w:r w:rsidR="007F356F" w:rsidRPr="00884FAB">
        <w:rPr>
          <w:rFonts w:ascii="Arial" w:eastAsia="Times New Roman" w:hAnsi="Arial" w:cs="Arial"/>
          <w:lang w:eastAsia="en-GB"/>
        </w:rPr>
        <w:t xml:space="preserve">and </w:t>
      </w:r>
      <w:r w:rsidR="00B324D1">
        <w:rPr>
          <w:rFonts w:ascii="Arial" w:eastAsia="Times New Roman" w:hAnsi="Arial" w:cs="Arial"/>
          <w:u w:val="single"/>
          <w:lang w:eastAsia="en-GB"/>
        </w:rPr>
        <w:t>examine</w:t>
      </w:r>
      <w:r w:rsidR="007F356F" w:rsidRPr="00884FAB">
        <w:rPr>
          <w:rFonts w:ascii="Arial" w:eastAsia="Times New Roman" w:hAnsi="Arial" w:cs="Arial"/>
          <w:lang w:eastAsia="en-GB"/>
        </w:rPr>
        <w:t xml:space="preserve"> the</w:t>
      </w:r>
      <w:r w:rsidR="007F356F">
        <w:rPr>
          <w:rFonts w:ascii="Arial" w:eastAsia="Times New Roman" w:hAnsi="Arial" w:cs="Arial"/>
          <w:lang w:eastAsia="en-GB"/>
        </w:rPr>
        <w:t xml:space="preserve"> potential</w:t>
      </w:r>
      <w:r w:rsidR="007F356F" w:rsidRPr="00884FAB">
        <w:rPr>
          <w:rFonts w:ascii="Arial" w:eastAsia="Times New Roman" w:hAnsi="Arial" w:cs="Arial"/>
          <w:lang w:eastAsia="en-GB"/>
        </w:rPr>
        <w:t xml:space="preserve"> impact </w:t>
      </w:r>
      <w:r w:rsidR="007F356F">
        <w:rPr>
          <w:rFonts w:ascii="Arial" w:eastAsia="Times New Roman" w:hAnsi="Arial" w:cs="Arial"/>
          <w:lang w:eastAsia="en-GB"/>
        </w:rPr>
        <w:t xml:space="preserve">of such incidents on </w:t>
      </w:r>
      <w:r w:rsidR="001B3E3D">
        <w:rPr>
          <w:rFonts w:ascii="Arial" w:eastAsia="Times New Roman" w:hAnsi="Arial" w:cs="Arial"/>
          <w:lang w:eastAsia="en-GB"/>
        </w:rPr>
        <w:t>officers’</w:t>
      </w:r>
      <w:r w:rsidR="007F356F">
        <w:rPr>
          <w:rFonts w:ascii="Arial" w:eastAsia="Times New Roman" w:hAnsi="Arial" w:cs="Arial"/>
          <w:lang w:eastAsia="en-GB"/>
        </w:rPr>
        <w:t xml:space="preserve"> </w:t>
      </w:r>
      <w:r w:rsidR="00B324D1">
        <w:rPr>
          <w:rFonts w:ascii="Arial" w:eastAsia="Times New Roman" w:hAnsi="Arial" w:cs="Arial"/>
          <w:lang w:eastAsia="en-GB"/>
        </w:rPr>
        <w:t xml:space="preserve">mental wellbeing. Your answer must be based on academic research rather than personal experience, </w:t>
      </w:r>
      <w:r w:rsidR="001E4661">
        <w:rPr>
          <w:rFonts w:ascii="Arial" w:eastAsia="Times New Roman" w:hAnsi="Arial" w:cs="Arial"/>
          <w:lang w:eastAsia="en-GB"/>
        </w:rPr>
        <w:t xml:space="preserve">but you may refer to </w:t>
      </w:r>
      <w:r w:rsidR="001E4661" w:rsidRPr="00884FAB">
        <w:rPr>
          <w:rFonts w:ascii="Arial" w:eastAsia="Times New Roman" w:hAnsi="Arial" w:cs="Arial"/>
          <w:lang w:eastAsia="en-GB"/>
        </w:rPr>
        <w:t>examples of high-profile critical and major incidents</w:t>
      </w:r>
      <w:r w:rsidR="00455480">
        <w:rPr>
          <w:rFonts w:ascii="Arial" w:eastAsia="Times New Roman" w:hAnsi="Arial" w:cs="Arial"/>
          <w:lang w:eastAsia="en-GB"/>
        </w:rPr>
        <w:t>.</w:t>
      </w:r>
    </w:p>
    <w:p w14:paraId="4DD39F8A" w14:textId="7209713E" w:rsidR="000963AC" w:rsidRDefault="000963AC" w:rsidP="009A0667">
      <w:pPr>
        <w:spacing w:after="0" w:line="276" w:lineRule="auto"/>
        <w:ind w:left="567" w:right="531" w:firstLine="294"/>
        <w:rPr>
          <w:rFonts w:ascii="Arial" w:eastAsia="Times New Roman" w:hAnsi="Arial" w:cs="Arial"/>
          <w:lang w:eastAsia="en-GB"/>
        </w:rPr>
      </w:pPr>
    </w:p>
    <w:p w14:paraId="6C255F66" w14:textId="77777777" w:rsidR="000963AC" w:rsidRDefault="000963AC" w:rsidP="009A0667">
      <w:pPr>
        <w:spacing w:after="0" w:line="276" w:lineRule="auto"/>
        <w:ind w:left="567" w:right="531" w:firstLine="294"/>
        <w:rPr>
          <w:rFonts w:ascii="Arial" w:eastAsia="Times New Roman" w:hAnsi="Arial" w:cs="Arial"/>
          <w:lang w:eastAsia="en-GB"/>
        </w:rPr>
      </w:pPr>
    </w:p>
    <w:p w14:paraId="3D2CA030" w14:textId="740A1E16" w:rsidR="008C2658" w:rsidRDefault="008C2658" w:rsidP="009A0667">
      <w:pPr>
        <w:spacing w:after="0" w:line="240" w:lineRule="auto"/>
        <w:ind w:left="567" w:right="531"/>
        <w:jc w:val="center"/>
        <w:rPr>
          <w:rFonts w:ascii="Arial" w:eastAsia="Times New Roman" w:hAnsi="Arial" w:cs="Arial"/>
          <w:b/>
          <w:sz w:val="24"/>
          <w:szCs w:val="24"/>
          <w:lang w:eastAsia="en-GB"/>
        </w:rPr>
      </w:pPr>
    </w:p>
    <w:p w14:paraId="43312B3A" w14:textId="22C76749" w:rsidR="008C2658" w:rsidRDefault="008C2658" w:rsidP="009A0667">
      <w:pPr>
        <w:spacing w:after="0" w:line="240" w:lineRule="auto"/>
        <w:ind w:left="567" w:right="531"/>
        <w:jc w:val="center"/>
        <w:rPr>
          <w:rFonts w:ascii="Arial" w:eastAsia="Times New Roman" w:hAnsi="Arial" w:cs="Arial"/>
          <w:b/>
          <w:sz w:val="24"/>
          <w:szCs w:val="24"/>
          <w:lang w:eastAsia="en-GB"/>
        </w:rPr>
      </w:pPr>
    </w:p>
    <w:p w14:paraId="56D21789" w14:textId="7CD4340A" w:rsidR="00D4674B" w:rsidRDefault="00D4674B" w:rsidP="009A0667">
      <w:pPr>
        <w:spacing w:after="0" w:line="240" w:lineRule="auto"/>
        <w:ind w:left="567" w:right="531"/>
        <w:jc w:val="center"/>
        <w:rPr>
          <w:rFonts w:ascii="Arial" w:eastAsia="Times New Roman" w:hAnsi="Arial" w:cs="Arial"/>
          <w:b/>
          <w:sz w:val="24"/>
          <w:szCs w:val="24"/>
          <w:lang w:eastAsia="en-GB"/>
        </w:rPr>
      </w:pPr>
    </w:p>
    <w:p w14:paraId="73DD5D77" w14:textId="77777777" w:rsidR="00871C4A" w:rsidRDefault="00871C4A" w:rsidP="009A0667">
      <w:pPr>
        <w:spacing w:after="0" w:line="240" w:lineRule="auto"/>
        <w:ind w:left="567" w:right="531"/>
        <w:jc w:val="center"/>
        <w:rPr>
          <w:rFonts w:ascii="Arial" w:eastAsia="Times New Roman" w:hAnsi="Arial" w:cs="Arial"/>
          <w:b/>
          <w:sz w:val="24"/>
          <w:szCs w:val="24"/>
          <w:lang w:eastAsia="en-GB"/>
        </w:rPr>
      </w:pPr>
    </w:p>
    <w:p w14:paraId="2182847A" w14:textId="2721072D" w:rsidR="00FE4224" w:rsidRDefault="00FE4224" w:rsidP="009A0667">
      <w:pPr>
        <w:spacing w:after="0" w:line="240" w:lineRule="auto"/>
        <w:ind w:left="567" w:right="531"/>
        <w:jc w:val="center"/>
        <w:rPr>
          <w:rFonts w:ascii="Arial" w:eastAsia="Times New Roman" w:hAnsi="Arial" w:cs="Arial"/>
          <w:b/>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9A0667">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9A0667">
      <w:pPr>
        <w:spacing w:after="0" w:line="240" w:lineRule="auto"/>
        <w:ind w:left="567" w:right="531"/>
        <w:jc w:val="both"/>
        <w:rPr>
          <w:rFonts w:ascii="Arial" w:eastAsia="Times New Roman" w:hAnsi="Arial" w:cs="Arial"/>
          <w:lang w:eastAsia="en-GB"/>
        </w:rPr>
      </w:pPr>
    </w:p>
    <w:p w14:paraId="10E0E209"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1E4C35A9"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6CB34552" w14:textId="77777777" w:rsidR="00BA680C" w:rsidRDefault="00BA680C" w:rsidP="0023477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34774C15"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3484C5A5" w14:textId="015D4E28" w:rsidR="00FE518D" w:rsidRPr="00876921" w:rsidRDefault="00FE518D" w:rsidP="009A0667">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governmental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should be current and up-to-date, mostly published within the last five years or so, though 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00D73BEF" w:rsidRPr="00382491">
        <w:rPr>
          <w:rFonts w:ascii="Arial" w:hAnsi="Arial" w:cs="Arial"/>
          <w:iCs/>
          <w:sz w:val="24"/>
          <w:szCs w:val="24"/>
        </w:rPr>
        <w:t xml:space="preserve">using </w:t>
      </w:r>
      <w:r w:rsidR="00D73BEF">
        <w:rPr>
          <w:rFonts w:ascii="Arial" w:hAnsi="Arial" w:cs="Arial"/>
          <w:iCs/>
          <w:sz w:val="24"/>
          <w:szCs w:val="24"/>
        </w:rPr>
        <w:t>Harvard referencing conventions; this includes</w:t>
      </w:r>
      <w:r w:rsidR="00D73BEF" w:rsidRPr="00382491">
        <w:rPr>
          <w:rFonts w:ascii="Arial" w:hAnsi="Arial" w:cs="Arial"/>
          <w:iCs/>
          <w:sz w:val="24"/>
          <w:szCs w:val="24"/>
        </w:rPr>
        <w:t xml:space="preserve"> in-text citations and a reference list at the end of your work.</w:t>
      </w:r>
    </w:p>
    <w:p w14:paraId="649F2D9F" w14:textId="77777777" w:rsidR="00FE518D" w:rsidRPr="00876921" w:rsidRDefault="00FE518D" w:rsidP="009A0667">
      <w:pPr>
        <w:spacing w:after="0" w:line="276" w:lineRule="auto"/>
        <w:ind w:left="567" w:right="531"/>
        <w:jc w:val="both"/>
        <w:rPr>
          <w:rFonts w:ascii="Arial" w:eastAsia="Times New Roman" w:hAnsi="Arial" w:cs="Arial"/>
          <w:sz w:val="24"/>
          <w:szCs w:val="24"/>
          <w:lang w:eastAsia="en-GB"/>
        </w:rPr>
      </w:pPr>
    </w:p>
    <w:p w14:paraId="49A60F11" w14:textId="2CD6A878" w:rsidR="00FE518D" w:rsidRPr="00853CC1" w:rsidRDefault="00FE518D" w:rsidP="009A0667">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Pr>
          <w:rFonts w:ascii="Arial" w:eastAsia="Times New Roman" w:hAnsi="Arial" w:cs="Arial"/>
          <w:iCs/>
          <w:sz w:val="24"/>
          <w:szCs w:val="24"/>
          <w:lang w:eastAsia="en-GB"/>
        </w:rPr>
        <w:t xml:space="preserve">the </w:t>
      </w:r>
      <w:hyperlink r:id="rId13" w:history="1">
        <w:r w:rsidRPr="00692B58">
          <w:rPr>
            <w:rStyle w:val="Hyperlink"/>
            <w:rFonts w:ascii="Arial" w:eastAsia="Times New Roman" w:hAnsi="Arial" w:cs="Arial"/>
            <w:iCs/>
            <w:sz w:val="24"/>
            <w:szCs w:val="24"/>
            <w:lang w:eastAsia="en-GB"/>
          </w:rPr>
          <w:t>reading list</w:t>
        </w:r>
      </w:hyperlink>
      <w:r w:rsidRPr="00853CC1">
        <w:rPr>
          <w:rFonts w:ascii="Arial" w:eastAsia="Times New Roman" w:hAnsi="Arial" w:cs="Arial"/>
          <w:iCs/>
          <w:sz w:val="24"/>
          <w:szCs w:val="24"/>
          <w:lang w:eastAsia="en-GB"/>
        </w:rPr>
        <w:t xml:space="preserve"> to help you find relevant sources. Do not use Wikipedia or ‘red top’ newspapers</w:t>
      </w:r>
      <w:r>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Pr>
          <w:rFonts w:ascii="Arial" w:eastAsia="Times New Roman" w:hAnsi="Arial" w:cs="Arial"/>
          <w:iCs/>
          <w:sz w:val="24"/>
          <w:szCs w:val="24"/>
          <w:lang w:eastAsia="en-GB"/>
        </w:rPr>
        <w:t>You must not use or refer to ‘model answers’ produced by essay mills. If in doubt, seek advice from a lecturer or an academic librarian.</w:t>
      </w:r>
    </w:p>
    <w:p w14:paraId="463DEC51" w14:textId="0FB3AC70" w:rsidR="00BA680C" w:rsidRDefault="00BA680C" w:rsidP="009A0667">
      <w:pPr>
        <w:spacing w:after="0" w:line="276" w:lineRule="auto"/>
        <w:ind w:left="567" w:right="531"/>
        <w:jc w:val="both"/>
        <w:rPr>
          <w:rFonts w:ascii="Arial" w:eastAsia="Times New Roman" w:hAnsi="Arial" w:cs="Arial"/>
          <w:sz w:val="24"/>
          <w:szCs w:val="24"/>
          <w:lang w:eastAsia="en-GB"/>
        </w:rPr>
      </w:pPr>
    </w:p>
    <w:p w14:paraId="7AEB0665" w14:textId="77777777" w:rsidR="006F16F8" w:rsidRPr="00876921" w:rsidRDefault="006F16F8" w:rsidP="009A0667">
      <w:pPr>
        <w:spacing w:after="0" w:line="276" w:lineRule="auto"/>
        <w:ind w:left="567" w:right="531"/>
        <w:jc w:val="both"/>
        <w:rPr>
          <w:rFonts w:ascii="Arial" w:eastAsia="Times New Roman" w:hAnsi="Arial" w:cs="Arial"/>
          <w:sz w:val="24"/>
          <w:szCs w:val="24"/>
          <w:lang w:eastAsia="en-GB"/>
        </w:rPr>
      </w:pPr>
    </w:p>
    <w:p w14:paraId="509FB18C" w14:textId="77777777" w:rsidR="00BA680C" w:rsidRDefault="00BA680C" w:rsidP="0023477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196B24B3"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3C53C974" w14:textId="3B25B845" w:rsidR="004B0CA6" w:rsidRPr="00BA1BB9" w:rsidRDefault="004B0CA6" w:rsidP="009A0667">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 a 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developed; knowledge of the main methods of enquiry in the discipline.  </w:t>
      </w:r>
      <w:r w:rsidRPr="00BA1BB9">
        <w:rPr>
          <w:rFonts w:ascii="Arial" w:eastAsia="Times New Roman" w:hAnsi="Arial" w:cs="Arial"/>
          <w:iCs/>
          <w:sz w:val="24"/>
          <w:szCs w:val="24"/>
          <w:lang w:eastAsia="en-GB"/>
        </w:rPr>
        <w:t xml:space="preserve">Knowledge relates to the facts, information and skills you have acquired through your learning.  </w:t>
      </w:r>
      <w:r>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sidR="00C94F63">
        <w:rPr>
          <w:rFonts w:ascii="Arial" w:eastAsia="Times New Roman" w:hAnsi="Arial" w:cs="Arial"/>
          <w:iCs/>
          <w:sz w:val="24"/>
          <w:szCs w:val="24"/>
          <w:u w:val="single"/>
          <w:lang w:eastAsia="en-GB"/>
        </w:rPr>
        <w:t>in your own 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75644878" w14:textId="77777777" w:rsidR="004B0CA6" w:rsidRPr="00876921" w:rsidRDefault="004B0CA6" w:rsidP="009A0667">
      <w:pPr>
        <w:spacing w:after="0" w:line="276" w:lineRule="auto"/>
        <w:ind w:left="567" w:right="531"/>
        <w:jc w:val="both"/>
        <w:rPr>
          <w:rFonts w:ascii="Arial" w:eastAsia="Times New Roman" w:hAnsi="Arial" w:cs="Arial"/>
          <w:b/>
          <w:i/>
          <w:sz w:val="24"/>
          <w:szCs w:val="24"/>
          <w:lang w:eastAsia="en-GB"/>
        </w:rPr>
      </w:pPr>
    </w:p>
    <w:p w14:paraId="233D21ED" w14:textId="77777777" w:rsidR="004B0CA6" w:rsidRDefault="004B0CA6" w:rsidP="009A0667">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Pr>
          <w:rFonts w:ascii="Arial" w:eastAsia="Times New Roman" w:hAnsi="Arial" w:cs="Arial"/>
          <w:sz w:val="24"/>
          <w:szCs w:val="24"/>
          <w:lang w:eastAsia="en-GB"/>
        </w:rPr>
        <w:t>the lecture material, d</w:t>
      </w:r>
      <w:r w:rsidRPr="00876921">
        <w:rPr>
          <w:rFonts w:ascii="Arial" w:eastAsia="Times New Roman" w:hAnsi="Arial" w:cs="Arial"/>
          <w:sz w:val="24"/>
          <w:szCs w:val="24"/>
          <w:lang w:eastAsia="en-GB"/>
        </w:rPr>
        <w:t>o not simply reproduce</w:t>
      </w:r>
      <w:r>
        <w:rPr>
          <w:rFonts w:ascii="Arial" w:eastAsia="Times New Roman" w:hAnsi="Arial" w:cs="Arial"/>
          <w:sz w:val="24"/>
          <w:szCs w:val="24"/>
          <w:lang w:eastAsia="en-GB"/>
        </w:rPr>
        <w:t xml:space="preserve"> information from the lectures; you must</w:t>
      </w:r>
      <w:r w:rsidRPr="00876921">
        <w:rPr>
          <w:rFonts w:ascii="Arial" w:eastAsia="Times New Roman" w:hAnsi="Arial" w:cs="Arial"/>
          <w:sz w:val="24"/>
          <w:szCs w:val="24"/>
          <w:lang w:eastAsia="en-GB"/>
        </w:rPr>
        <w:t xml:space="preserve"> show </w:t>
      </w:r>
      <w:r>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Pr>
          <w:rFonts w:ascii="Arial" w:eastAsia="Times New Roman" w:hAnsi="Arial" w:cs="Arial"/>
          <w:sz w:val="24"/>
          <w:szCs w:val="24"/>
          <w:lang w:eastAsia="en-GB"/>
        </w:rPr>
        <w:t xml:space="preserve"> </w:t>
      </w:r>
      <w:r w:rsidRPr="00926264">
        <w:rPr>
          <w:rFonts w:ascii="Arial" w:eastAsia="Times New Roman" w:hAnsi="Arial" w:cs="Arial"/>
          <w:sz w:val="24"/>
          <w:szCs w:val="24"/>
          <w:u w:val="single"/>
          <w:lang w:eastAsia="en-GB"/>
        </w:rPr>
        <w:t>Summarising and paraphrasing</w:t>
      </w:r>
      <w:r>
        <w:rPr>
          <w:rFonts w:ascii="Arial" w:eastAsia="Times New Roman" w:hAnsi="Arial" w:cs="Arial"/>
          <w:sz w:val="24"/>
          <w:szCs w:val="24"/>
          <w:lang w:eastAsia="en-GB"/>
        </w:rPr>
        <w:t xml:space="preserve"> what you have read will demonstrate your knowledge more effectively than simply quoting the work of others word for word.</w:t>
      </w:r>
    </w:p>
    <w:p w14:paraId="5C5B7D98" w14:textId="25615C5C" w:rsidR="00BA680C" w:rsidRDefault="00BA680C" w:rsidP="009A0667">
      <w:pPr>
        <w:spacing w:after="0" w:line="276" w:lineRule="auto"/>
        <w:ind w:left="567" w:right="531"/>
        <w:jc w:val="both"/>
        <w:rPr>
          <w:rFonts w:ascii="Arial" w:eastAsia="Times New Roman" w:hAnsi="Arial" w:cs="Arial"/>
          <w:sz w:val="24"/>
          <w:szCs w:val="24"/>
          <w:lang w:eastAsia="en-GB"/>
        </w:rPr>
      </w:pPr>
    </w:p>
    <w:p w14:paraId="2320FF14" w14:textId="77777777" w:rsidR="006F16F8" w:rsidRPr="00876921" w:rsidRDefault="006F16F8" w:rsidP="009A0667">
      <w:pPr>
        <w:spacing w:after="0" w:line="276" w:lineRule="auto"/>
        <w:ind w:left="567" w:right="531"/>
        <w:jc w:val="both"/>
        <w:rPr>
          <w:rFonts w:ascii="Arial" w:eastAsia="Times New Roman" w:hAnsi="Arial" w:cs="Arial"/>
          <w:sz w:val="24"/>
          <w:szCs w:val="24"/>
          <w:lang w:eastAsia="en-GB"/>
        </w:rPr>
      </w:pPr>
    </w:p>
    <w:p w14:paraId="3CEE0FFA" w14:textId="77777777" w:rsidR="00BA680C" w:rsidRDefault="00BA680C" w:rsidP="0023477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13E7C8E8"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1253C6BE" w14:textId="09B53F4C" w:rsidR="002930F7" w:rsidRPr="00876921" w:rsidRDefault="002930F7" w:rsidP="009A0667">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evaluation and synthesis. For example, </w:t>
      </w:r>
      <w:r w:rsidR="00C85BD9">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information down into parts, make inferences, compile, compare and contrast information.  </w:t>
      </w:r>
      <w:r w:rsidRPr="005E67BB">
        <w:rPr>
          <w:rFonts w:ascii="Arial" w:eastAsia="Times New Roman" w:hAnsi="Arial" w:cs="Arial"/>
          <w:sz w:val="24"/>
          <w:szCs w:val="24"/>
          <w:u w:val="single"/>
          <w:lang w:eastAsia="en-GB"/>
        </w:rPr>
        <w:t>This means not just describing What but also justifying: Why? How? When? Who? Where? At what cost?</w:t>
      </w:r>
      <w:r w:rsidRPr="00876921">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r>
        <w:rPr>
          <w:rFonts w:ascii="Arial" w:eastAsia="Times New Roman" w:hAnsi="Arial" w:cs="Arial"/>
          <w:sz w:val="24"/>
          <w:szCs w:val="24"/>
          <w:lang w:eastAsia="en-GB"/>
        </w:rPr>
        <w:t>In order to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C974C6">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32FC21D8" w14:textId="77777777" w:rsidR="002930F7" w:rsidRPr="00876921" w:rsidRDefault="002930F7" w:rsidP="009A0667">
      <w:pPr>
        <w:spacing w:after="0" w:line="276" w:lineRule="auto"/>
        <w:ind w:left="567" w:right="531"/>
        <w:jc w:val="both"/>
        <w:rPr>
          <w:rFonts w:ascii="Arial" w:eastAsia="Times New Roman" w:hAnsi="Arial" w:cs="Arial"/>
          <w:sz w:val="24"/>
          <w:szCs w:val="24"/>
          <w:lang w:eastAsia="en-GB"/>
        </w:rPr>
      </w:pPr>
    </w:p>
    <w:p w14:paraId="0DAB2580" w14:textId="77777777" w:rsidR="002930F7" w:rsidRPr="002A5B13" w:rsidRDefault="002930F7" w:rsidP="009A0667">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Pr="006C5059">
        <w:rPr>
          <w:rFonts w:ascii="Arial" w:eastAsia="Times New Roman" w:hAnsi="Arial" w:cs="Arial"/>
          <w:sz w:val="24"/>
          <w:szCs w:val="24"/>
          <w:u w:val="single"/>
          <w:lang w:eastAsia="en-GB"/>
        </w:rPr>
        <w:t>This can be achieved by writing your answer in the third person</w:t>
      </w:r>
      <w:r>
        <w:rPr>
          <w:rFonts w:ascii="Arial" w:eastAsia="Times New Roman" w:hAnsi="Arial" w:cs="Arial"/>
          <w:sz w:val="24"/>
          <w:szCs w:val="24"/>
          <w:lang w:eastAsia="en-GB"/>
        </w:rPr>
        <w:t xml:space="preserve">, </w:t>
      </w:r>
      <w:r>
        <w:rPr>
          <w:rFonts w:ascii="Arial" w:eastAsia="Times New Roman" w:hAnsi="Arial" w:cs="Arial"/>
          <w:i/>
          <w:iCs/>
          <w:sz w:val="24"/>
          <w:szCs w:val="24"/>
          <w:lang w:eastAsia="en-GB"/>
        </w:rPr>
        <w:t>not</w:t>
      </w:r>
      <w:r>
        <w:rPr>
          <w:rFonts w:ascii="Arial" w:eastAsia="Times New Roman" w:hAnsi="Arial" w:cs="Arial"/>
          <w:sz w:val="24"/>
          <w:szCs w:val="24"/>
          <w:lang w:eastAsia="en-GB"/>
        </w:rPr>
        <w:t xml:space="preserve"> the first person as you would in a reflective person. Academic writing should be objective and impersonal.</w:t>
      </w:r>
    </w:p>
    <w:p w14:paraId="30708B61" w14:textId="4861E382" w:rsidR="00BA680C" w:rsidRDefault="00BA680C" w:rsidP="009A0667">
      <w:pPr>
        <w:spacing w:after="0" w:line="276" w:lineRule="auto"/>
        <w:ind w:left="567" w:right="531"/>
        <w:jc w:val="both"/>
        <w:rPr>
          <w:rFonts w:ascii="Arial" w:eastAsia="Times New Roman" w:hAnsi="Arial" w:cs="Arial"/>
          <w:b/>
          <w:sz w:val="24"/>
          <w:szCs w:val="24"/>
          <w:lang w:eastAsia="en-GB"/>
        </w:rPr>
      </w:pPr>
    </w:p>
    <w:p w14:paraId="6E61DA13" w14:textId="77777777" w:rsidR="002930F7" w:rsidRPr="00876921" w:rsidRDefault="002930F7" w:rsidP="009A0667">
      <w:pPr>
        <w:spacing w:after="0" w:line="276" w:lineRule="auto"/>
        <w:ind w:left="567" w:right="531"/>
        <w:jc w:val="both"/>
        <w:rPr>
          <w:rFonts w:ascii="Arial" w:eastAsia="Times New Roman" w:hAnsi="Arial" w:cs="Arial"/>
          <w:b/>
          <w:sz w:val="24"/>
          <w:szCs w:val="24"/>
          <w:lang w:eastAsia="en-GB"/>
        </w:rPr>
      </w:pPr>
    </w:p>
    <w:p w14:paraId="689FCAC6" w14:textId="77777777" w:rsidR="00BA680C" w:rsidRDefault="00BA680C" w:rsidP="0023477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5532F328"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2BFAC871" w14:textId="77777777" w:rsidR="0068434A" w:rsidRDefault="0068434A" w:rsidP="009A0667">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w:t>
      </w:r>
      <w:r>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You should show awareness of the limitations of concepts and theories when applied in particular contexts.</w:t>
      </w:r>
    </w:p>
    <w:p w14:paraId="4EE85C82" w14:textId="77777777" w:rsidR="0068434A" w:rsidRPr="00876921" w:rsidRDefault="0068434A" w:rsidP="009A0667">
      <w:pPr>
        <w:spacing w:after="0" w:line="276" w:lineRule="auto"/>
        <w:ind w:left="567" w:right="531"/>
        <w:jc w:val="both"/>
        <w:rPr>
          <w:rFonts w:ascii="Arial" w:eastAsia="Times New Roman" w:hAnsi="Arial" w:cs="Arial"/>
          <w:sz w:val="24"/>
          <w:szCs w:val="24"/>
          <w:lang w:eastAsia="en-GB"/>
        </w:rPr>
      </w:pPr>
    </w:p>
    <w:p w14:paraId="4331CFAD" w14:textId="77777777" w:rsidR="0068434A" w:rsidRDefault="0068434A" w:rsidP="009A0667">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Pr>
          <w:rFonts w:ascii="Arial" w:eastAsia="Times New Roman" w:hAnsi="Arial" w:cs="Arial"/>
          <w:sz w:val="24"/>
          <w:szCs w:val="24"/>
          <w:lang w:eastAsia="en-GB"/>
        </w:rPr>
        <w:t>, but you need to base your answers on your wider reading rather than relying on your personal knowledge and experience.</w:t>
      </w:r>
    </w:p>
    <w:p w14:paraId="53C9B1E8" w14:textId="77777777" w:rsidR="00BA680C" w:rsidRPr="00876921" w:rsidRDefault="00BA680C" w:rsidP="009A0667">
      <w:pPr>
        <w:spacing w:after="0" w:line="276" w:lineRule="auto"/>
        <w:ind w:left="567" w:right="531"/>
        <w:jc w:val="both"/>
        <w:rPr>
          <w:rFonts w:ascii="Arial" w:eastAsia="Times New Roman" w:hAnsi="Arial" w:cs="Arial"/>
          <w:i/>
          <w:sz w:val="24"/>
          <w:szCs w:val="24"/>
          <w:lang w:eastAsia="en-GB"/>
        </w:rPr>
      </w:pPr>
    </w:p>
    <w:p w14:paraId="7BBAF1A3" w14:textId="37A3A01B" w:rsidR="00BA680C" w:rsidRDefault="00BA680C" w:rsidP="009A0667">
      <w:pPr>
        <w:spacing w:after="0" w:line="276" w:lineRule="auto"/>
        <w:ind w:left="567" w:right="531"/>
        <w:jc w:val="both"/>
        <w:rPr>
          <w:rFonts w:ascii="Arial" w:eastAsia="Times New Roman" w:hAnsi="Arial" w:cs="Arial"/>
          <w:sz w:val="24"/>
          <w:szCs w:val="24"/>
          <w:lang w:eastAsia="en-GB"/>
        </w:rPr>
      </w:pPr>
    </w:p>
    <w:p w14:paraId="1B420DF8" w14:textId="77777777" w:rsidR="00DB5AF9" w:rsidRPr="00876921" w:rsidRDefault="00DB5AF9" w:rsidP="009A0667">
      <w:pPr>
        <w:spacing w:after="0" w:line="276" w:lineRule="auto"/>
        <w:ind w:left="567" w:right="531"/>
        <w:jc w:val="both"/>
        <w:rPr>
          <w:rFonts w:ascii="Arial" w:eastAsia="Times New Roman" w:hAnsi="Arial" w:cs="Arial"/>
          <w:sz w:val="24"/>
          <w:szCs w:val="24"/>
          <w:lang w:eastAsia="en-GB"/>
        </w:rPr>
      </w:pPr>
    </w:p>
    <w:p w14:paraId="4DD4EAAF" w14:textId="77777777" w:rsidR="00BA680C" w:rsidRDefault="00BA680C" w:rsidP="0023477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lastRenderedPageBreak/>
        <w:t xml:space="preserve">Transferable Skills for Life and Professional Practice </w:t>
      </w:r>
    </w:p>
    <w:p w14:paraId="7C3C07C6"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21772D18" w14:textId="144BD580" w:rsidR="0040217D" w:rsidRDefault="0040217D" w:rsidP="009A0667">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sidR="002E1F09">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1A5DA3E" w14:textId="77777777" w:rsidR="0040217D" w:rsidRPr="00876921" w:rsidRDefault="0040217D" w:rsidP="009A0667">
      <w:pPr>
        <w:spacing w:after="0" w:line="276" w:lineRule="auto"/>
        <w:ind w:left="567" w:right="531"/>
        <w:jc w:val="both"/>
        <w:rPr>
          <w:rFonts w:ascii="Arial" w:eastAsia="Times New Roman" w:hAnsi="Arial" w:cs="Arial"/>
          <w:sz w:val="24"/>
          <w:szCs w:val="24"/>
          <w:lang w:eastAsia="en-GB"/>
        </w:rPr>
      </w:pPr>
    </w:p>
    <w:p w14:paraId="360316A8" w14:textId="77777777" w:rsidR="00763CB3" w:rsidRDefault="0040217D" w:rsidP="009A0667">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cademic skills to structure your work so that it flows from one logical argument to the next using ‘linking’ words and sentences. Demonstrate effective referencing skills.</w:t>
      </w:r>
      <w:r>
        <w:rPr>
          <w:rFonts w:ascii="Arial" w:eastAsia="Times New Roman" w:hAnsi="Arial" w:cs="Arial"/>
          <w:i/>
          <w:sz w:val="24"/>
          <w:szCs w:val="24"/>
          <w:lang w:eastAsia="en-GB"/>
        </w:rPr>
        <w:t xml:space="preserve"> </w:t>
      </w:r>
      <w:r>
        <w:rPr>
          <w:rFonts w:ascii="Arial" w:eastAsia="Times New Roman" w:hAnsi="Arial" w:cs="Arial"/>
          <w:iCs/>
          <w:sz w:val="24"/>
          <w:szCs w:val="24"/>
          <w:lang w:eastAsia="en-GB"/>
        </w:rPr>
        <w:t>Proofread your work to prevent errors such as typos and unfinished sentences</w:t>
      </w:r>
      <w:r w:rsidR="00C87769">
        <w:rPr>
          <w:rFonts w:ascii="Arial" w:eastAsia="Times New Roman" w:hAnsi="Arial" w:cs="Arial"/>
          <w:iCs/>
          <w:sz w:val="24"/>
          <w:szCs w:val="24"/>
          <w:lang w:eastAsia="en-GB"/>
        </w:rPr>
        <w:t>.</w:t>
      </w:r>
    </w:p>
    <w:p w14:paraId="7AFE3E98" w14:textId="77777777" w:rsidR="00FB51E2" w:rsidRDefault="00FB51E2" w:rsidP="009A0667">
      <w:pPr>
        <w:spacing w:after="0" w:line="276" w:lineRule="auto"/>
        <w:ind w:left="567" w:right="531"/>
        <w:jc w:val="both"/>
        <w:rPr>
          <w:rFonts w:ascii="Arial" w:eastAsia="Times New Roman" w:hAnsi="Arial" w:cs="Arial"/>
          <w:iCs/>
          <w:sz w:val="24"/>
          <w:szCs w:val="24"/>
          <w:lang w:eastAsia="en-GB"/>
        </w:rPr>
      </w:pPr>
    </w:p>
    <w:p w14:paraId="244CD119" w14:textId="38B4611C" w:rsidR="00FB51E2" w:rsidRPr="00C87769" w:rsidRDefault="00FB51E2" w:rsidP="009A0667">
      <w:pPr>
        <w:spacing w:after="0" w:line="276" w:lineRule="auto"/>
        <w:ind w:left="567" w:right="531"/>
        <w:jc w:val="both"/>
        <w:rPr>
          <w:rFonts w:ascii="Arial" w:eastAsia="Times New Roman" w:hAnsi="Arial" w:cs="Arial"/>
          <w:iCs/>
          <w:sz w:val="24"/>
          <w:szCs w:val="24"/>
          <w:lang w:eastAsia="en-GB"/>
        </w:rPr>
        <w:sectPr w:rsidR="00FB51E2" w:rsidRPr="00C87769" w:rsidSect="006739BE">
          <w:footerReference w:type="default" r:id="rId14"/>
          <w:type w:val="continuous"/>
          <w:pgSz w:w="11894" w:h="16834"/>
          <w:pgMar w:top="720" w:right="720" w:bottom="720" w:left="720" w:header="706" w:footer="706" w:gutter="0"/>
          <w:paperSrc w:first="1" w:other="1"/>
          <w:cols w:space="720"/>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critical </w:t>
            </w:r>
            <w:r w:rsidRPr="00876921">
              <w:rPr>
                <w:rFonts w:ascii="Arial" w:eastAsia="Arial" w:hAnsi="Arial" w:cs="Arial"/>
                <w:bCs/>
                <w:sz w:val="18"/>
                <w:szCs w:val="18"/>
                <w:lang w:eastAsia="en-GB"/>
              </w:rPr>
              <w:lastRenderedPageBreak/>
              <w:t>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the subject </w:t>
            </w:r>
            <w:r w:rsidRPr="00876921">
              <w:rPr>
                <w:rFonts w:ascii="Arial" w:hAnsi="Arial" w:cs="Arial"/>
                <w:lang w:eastAsia="en-GB"/>
              </w:rPr>
              <w:lastRenderedPageBreak/>
              <w:t>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Some significant </w:t>
            </w:r>
            <w:r w:rsidRPr="00876921">
              <w:rPr>
                <w:rFonts w:ascii="Arial" w:hAnsi="Arial" w:cs="Arial"/>
                <w:lang w:eastAsia="en-GB"/>
              </w:rPr>
              <w:lastRenderedPageBreak/>
              <w:t>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Limited but adequate knowledge and critical understanding of the well-</w:t>
            </w:r>
            <w:r w:rsidRPr="00876921">
              <w:rPr>
                <w:rFonts w:ascii="Arial" w:hAnsi="Arial" w:cs="Arial"/>
                <w:lang w:eastAsia="en-GB"/>
              </w:rPr>
              <w:lastRenderedPageBreak/>
              <w:t xml:space="preserve">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understanding of </w:t>
            </w:r>
            <w:r w:rsidRPr="00876921">
              <w:rPr>
                <w:rFonts w:ascii="Arial" w:hAnsi="Arial" w:cs="Arial"/>
                <w:lang w:eastAsia="en-GB"/>
              </w:rPr>
              <w:lastRenderedPageBreak/>
              <w:t>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critical </w:t>
            </w:r>
            <w:r w:rsidRPr="00876921">
              <w:rPr>
                <w:rFonts w:ascii="Arial" w:hAnsi="Arial" w:cs="Arial"/>
                <w:lang w:eastAsia="en-GB"/>
              </w:rPr>
              <w:lastRenderedPageBreak/>
              <w:t>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Excellent, detailed knowledge and highly critical understanding of the well-</w:t>
            </w:r>
            <w:r w:rsidRPr="00876921">
              <w:rPr>
                <w:rFonts w:ascii="Arial" w:hAnsi="Arial" w:cs="Arial"/>
                <w:lang w:eastAsia="en-GB"/>
              </w:rPr>
              <w:lastRenderedPageBreak/>
              <w:t xml:space="preserve">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understanding of </w:t>
            </w:r>
            <w:r w:rsidRPr="00876921">
              <w:rPr>
                <w:rFonts w:ascii="Arial" w:hAnsi="Arial" w:cs="Arial"/>
                <w:lang w:eastAsia="en-GB"/>
              </w:rPr>
              <w:lastRenderedPageBreak/>
              <w:t>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valid arguments and </w:t>
            </w:r>
            <w:r w:rsidRPr="00876921">
              <w:rPr>
                <w:rFonts w:ascii="Arial" w:hAnsi="Arial" w:cs="Arial"/>
                <w:lang w:eastAsia="en-GB"/>
              </w:rPr>
              <w:lastRenderedPageBreak/>
              <w:t>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grasp of the </w:t>
            </w:r>
            <w:r w:rsidRPr="00876921">
              <w:rPr>
                <w:rFonts w:ascii="Arial" w:hAnsi="Arial" w:cs="Arial"/>
                <w:lang w:eastAsia="en-GB"/>
              </w:rPr>
              <w:lastRenderedPageBreak/>
              <w:t>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w:t>
            </w:r>
            <w:r w:rsidRPr="00876921">
              <w:rPr>
                <w:rFonts w:ascii="Arial" w:hAnsi="Arial" w:cs="Arial"/>
                <w:lang w:eastAsia="en-GB"/>
              </w:rPr>
              <w:lastRenderedPageBreak/>
              <w:t>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t>Can communicate effectively in a suitable medium for the audience, but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sectPr w:rsidR="00763CB3" w:rsidRPr="00876921"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22B02" w14:textId="77777777" w:rsidR="00801C29" w:rsidRDefault="00801C29">
      <w:pPr>
        <w:spacing w:after="0" w:line="240" w:lineRule="auto"/>
      </w:pPr>
      <w:r>
        <w:separator/>
      </w:r>
    </w:p>
  </w:endnote>
  <w:endnote w:type="continuationSeparator" w:id="0">
    <w:p w14:paraId="7550DBF0" w14:textId="77777777" w:rsidR="00801C29" w:rsidRDefault="00801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6679674"/>
      <w:docPartObj>
        <w:docPartGallery w:val="Page Numbers (Bottom of Page)"/>
        <w:docPartUnique/>
      </w:docPartObj>
    </w:sdtPr>
    <w:sdtContent>
      <w:sdt>
        <w:sdtPr>
          <w:id w:val="1728636285"/>
          <w:docPartObj>
            <w:docPartGallery w:val="Page Numbers (Top of Page)"/>
            <w:docPartUnique/>
          </w:docPartObj>
        </w:sdtPr>
        <w:sdtContent>
          <w:p w14:paraId="4C150C8D" w14:textId="3A14C91E" w:rsidR="00BE2F4B" w:rsidRDefault="00BE2F4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E121A" w14:textId="77777777" w:rsidR="00801C29" w:rsidRDefault="00801C29">
      <w:pPr>
        <w:spacing w:after="0" w:line="240" w:lineRule="auto"/>
      </w:pPr>
      <w:r>
        <w:separator/>
      </w:r>
    </w:p>
  </w:footnote>
  <w:footnote w:type="continuationSeparator" w:id="0">
    <w:p w14:paraId="0DD32E32" w14:textId="77777777" w:rsidR="00801C29" w:rsidRDefault="00801C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469129335">
    <w:abstractNumId w:val="18"/>
  </w:num>
  <w:num w:numId="2" w16cid:durableId="702360742">
    <w:abstractNumId w:val="19"/>
  </w:num>
  <w:num w:numId="3" w16cid:durableId="2113044208">
    <w:abstractNumId w:val="9"/>
  </w:num>
  <w:num w:numId="4" w16cid:durableId="2052411688">
    <w:abstractNumId w:val="13"/>
  </w:num>
  <w:num w:numId="5" w16cid:durableId="1018000403">
    <w:abstractNumId w:val="0"/>
  </w:num>
  <w:num w:numId="6" w16cid:durableId="1816795765">
    <w:abstractNumId w:val="6"/>
  </w:num>
  <w:num w:numId="7" w16cid:durableId="56051950">
    <w:abstractNumId w:val="2"/>
  </w:num>
  <w:num w:numId="8" w16cid:durableId="272592004">
    <w:abstractNumId w:val="11"/>
  </w:num>
  <w:num w:numId="9" w16cid:durableId="750395832">
    <w:abstractNumId w:val="8"/>
  </w:num>
  <w:num w:numId="10" w16cid:durableId="1716612438">
    <w:abstractNumId w:val="14"/>
  </w:num>
  <w:num w:numId="11" w16cid:durableId="543634635">
    <w:abstractNumId w:val="1"/>
  </w:num>
  <w:num w:numId="12" w16cid:durableId="1409305896">
    <w:abstractNumId w:val="10"/>
  </w:num>
  <w:num w:numId="13" w16cid:durableId="1751082022">
    <w:abstractNumId w:val="3"/>
  </w:num>
  <w:num w:numId="14" w16cid:durableId="1077753718">
    <w:abstractNumId w:val="15"/>
  </w:num>
  <w:num w:numId="15" w16cid:durableId="877742396">
    <w:abstractNumId w:val="17"/>
  </w:num>
  <w:num w:numId="16" w16cid:durableId="2142767297">
    <w:abstractNumId w:val="16"/>
  </w:num>
  <w:num w:numId="17" w16cid:durableId="242767546">
    <w:abstractNumId w:val="4"/>
  </w:num>
  <w:num w:numId="18" w16cid:durableId="2031758593">
    <w:abstractNumId w:val="12"/>
  </w:num>
  <w:num w:numId="19" w16cid:durableId="1570848256">
    <w:abstractNumId w:val="7"/>
  </w:num>
  <w:num w:numId="20" w16cid:durableId="640231255">
    <w:abstractNumId w:val="5"/>
  </w:num>
  <w:num w:numId="21" w16cid:durableId="107991036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03A1B"/>
    <w:rsid w:val="00011280"/>
    <w:rsid w:val="000230EA"/>
    <w:rsid w:val="00033009"/>
    <w:rsid w:val="000540F8"/>
    <w:rsid w:val="000541B3"/>
    <w:rsid w:val="00063E9B"/>
    <w:rsid w:val="00071D99"/>
    <w:rsid w:val="000963AC"/>
    <w:rsid w:val="000D7142"/>
    <w:rsid w:val="000D7AFA"/>
    <w:rsid w:val="000E27B5"/>
    <w:rsid w:val="000F209E"/>
    <w:rsid w:val="0010352E"/>
    <w:rsid w:val="0012297C"/>
    <w:rsid w:val="0012390F"/>
    <w:rsid w:val="001351C3"/>
    <w:rsid w:val="0014198A"/>
    <w:rsid w:val="00157265"/>
    <w:rsid w:val="00175177"/>
    <w:rsid w:val="00180632"/>
    <w:rsid w:val="00181173"/>
    <w:rsid w:val="001A2C72"/>
    <w:rsid w:val="001B022F"/>
    <w:rsid w:val="001B3E3D"/>
    <w:rsid w:val="001C7C57"/>
    <w:rsid w:val="001D43E3"/>
    <w:rsid w:val="001D4B6F"/>
    <w:rsid w:val="001E4661"/>
    <w:rsid w:val="001E5985"/>
    <w:rsid w:val="00210E55"/>
    <w:rsid w:val="002161A0"/>
    <w:rsid w:val="0023477D"/>
    <w:rsid w:val="002560D6"/>
    <w:rsid w:val="00260E86"/>
    <w:rsid w:val="00273703"/>
    <w:rsid w:val="00280131"/>
    <w:rsid w:val="00283305"/>
    <w:rsid w:val="002840DD"/>
    <w:rsid w:val="002930F7"/>
    <w:rsid w:val="002A5B13"/>
    <w:rsid w:val="002B51B7"/>
    <w:rsid w:val="002C3B45"/>
    <w:rsid w:val="002C458D"/>
    <w:rsid w:val="002D313C"/>
    <w:rsid w:val="002E1F09"/>
    <w:rsid w:val="002F3C23"/>
    <w:rsid w:val="002F4DB0"/>
    <w:rsid w:val="002F605E"/>
    <w:rsid w:val="00302FAF"/>
    <w:rsid w:val="003109DF"/>
    <w:rsid w:val="00324328"/>
    <w:rsid w:val="003557C6"/>
    <w:rsid w:val="0036092E"/>
    <w:rsid w:val="00366D66"/>
    <w:rsid w:val="0037241F"/>
    <w:rsid w:val="00373516"/>
    <w:rsid w:val="00374931"/>
    <w:rsid w:val="00387E8F"/>
    <w:rsid w:val="003B0700"/>
    <w:rsid w:val="003B1315"/>
    <w:rsid w:val="003B3E1B"/>
    <w:rsid w:val="003E27F7"/>
    <w:rsid w:val="003E4592"/>
    <w:rsid w:val="0040217D"/>
    <w:rsid w:val="00420B22"/>
    <w:rsid w:val="00423173"/>
    <w:rsid w:val="00436D5B"/>
    <w:rsid w:val="00436F68"/>
    <w:rsid w:val="00452C7A"/>
    <w:rsid w:val="00455480"/>
    <w:rsid w:val="00456E72"/>
    <w:rsid w:val="00461E0B"/>
    <w:rsid w:val="0046426A"/>
    <w:rsid w:val="00465812"/>
    <w:rsid w:val="0048528E"/>
    <w:rsid w:val="004A200B"/>
    <w:rsid w:val="004A33E6"/>
    <w:rsid w:val="004A341E"/>
    <w:rsid w:val="004A791B"/>
    <w:rsid w:val="004B0CA6"/>
    <w:rsid w:val="004B22EE"/>
    <w:rsid w:val="004D3173"/>
    <w:rsid w:val="004E0A81"/>
    <w:rsid w:val="004E622B"/>
    <w:rsid w:val="004E6749"/>
    <w:rsid w:val="004E7AC0"/>
    <w:rsid w:val="0050132B"/>
    <w:rsid w:val="00533DEC"/>
    <w:rsid w:val="00536896"/>
    <w:rsid w:val="00560956"/>
    <w:rsid w:val="00580883"/>
    <w:rsid w:val="00590326"/>
    <w:rsid w:val="005977FB"/>
    <w:rsid w:val="005A7BF7"/>
    <w:rsid w:val="005B3439"/>
    <w:rsid w:val="005C438F"/>
    <w:rsid w:val="005D23F7"/>
    <w:rsid w:val="005D6A0C"/>
    <w:rsid w:val="005F4E0D"/>
    <w:rsid w:val="0061600C"/>
    <w:rsid w:val="0062506D"/>
    <w:rsid w:val="00635FDB"/>
    <w:rsid w:val="00672AD6"/>
    <w:rsid w:val="006739BE"/>
    <w:rsid w:val="006744A5"/>
    <w:rsid w:val="00677009"/>
    <w:rsid w:val="0068434A"/>
    <w:rsid w:val="006843D3"/>
    <w:rsid w:val="00692B58"/>
    <w:rsid w:val="006A51C8"/>
    <w:rsid w:val="006A60A5"/>
    <w:rsid w:val="006B4E44"/>
    <w:rsid w:val="006C60FA"/>
    <w:rsid w:val="006D3DFB"/>
    <w:rsid w:val="006E22FC"/>
    <w:rsid w:val="006F16F8"/>
    <w:rsid w:val="007029F2"/>
    <w:rsid w:val="0070748E"/>
    <w:rsid w:val="007162C5"/>
    <w:rsid w:val="00763CB3"/>
    <w:rsid w:val="007654C5"/>
    <w:rsid w:val="00765F18"/>
    <w:rsid w:val="00783C9D"/>
    <w:rsid w:val="00795C11"/>
    <w:rsid w:val="00797DBD"/>
    <w:rsid w:val="007A154E"/>
    <w:rsid w:val="007A4484"/>
    <w:rsid w:val="007C06EC"/>
    <w:rsid w:val="007E1884"/>
    <w:rsid w:val="007E3073"/>
    <w:rsid w:val="007E40E0"/>
    <w:rsid w:val="007F356F"/>
    <w:rsid w:val="00801C29"/>
    <w:rsid w:val="008035CF"/>
    <w:rsid w:val="00810ADD"/>
    <w:rsid w:val="0081177D"/>
    <w:rsid w:val="00817872"/>
    <w:rsid w:val="008247AC"/>
    <w:rsid w:val="00846F01"/>
    <w:rsid w:val="00853CC1"/>
    <w:rsid w:val="00853D31"/>
    <w:rsid w:val="008617FB"/>
    <w:rsid w:val="00871C4A"/>
    <w:rsid w:val="00872AD2"/>
    <w:rsid w:val="00877BE2"/>
    <w:rsid w:val="00881959"/>
    <w:rsid w:val="00884FAB"/>
    <w:rsid w:val="00890697"/>
    <w:rsid w:val="00897227"/>
    <w:rsid w:val="008A27A7"/>
    <w:rsid w:val="008A5D7C"/>
    <w:rsid w:val="008C2658"/>
    <w:rsid w:val="008E77E4"/>
    <w:rsid w:val="00906B53"/>
    <w:rsid w:val="00912CC0"/>
    <w:rsid w:val="00913D13"/>
    <w:rsid w:val="00930619"/>
    <w:rsid w:val="0094501F"/>
    <w:rsid w:val="00976033"/>
    <w:rsid w:val="00985D35"/>
    <w:rsid w:val="00997D3B"/>
    <w:rsid w:val="009A0667"/>
    <w:rsid w:val="009A2996"/>
    <w:rsid w:val="009C6A43"/>
    <w:rsid w:val="009D536C"/>
    <w:rsid w:val="009F69F1"/>
    <w:rsid w:val="00A01189"/>
    <w:rsid w:val="00A054C0"/>
    <w:rsid w:val="00A206CD"/>
    <w:rsid w:val="00A57E3A"/>
    <w:rsid w:val="00A611B9"/>
    <w:rsid w:val="00A70B55"/>
    <w:rsid w:val="00AB2AC9"/>
    <w:rsid w:val="00AC265A"/>
    <w:rsid w:val="00AD68C8"/>
    <w:rsid w:val="00B025F3"/>
    <w:rsid w:val="00B05382"/>
    <w:rsid w:val="00B06C49"/>
    <w:rsid w:val="00B21003"/>
    <w:rsid w:val="00B324D1"/>
    <w:rsid w:val="00B43F3C"/>
    <w:rsid w:val="00B45192"/>
    <w:rsid w:val="00B52393"/>
    <w:rsid w:val="00B547BE"/>
    <w:rsid w:val="00B54CAB"/>
    <w:rsid w:val="00B67557"/>
    <w:rsid w:val="00B7496A"/>
    <w:rsid w:val="00B8650A"/>
    <w:rsid w:val="00B86E0B"/>
    <w:rsid w:val="00B94B34"/>
    <w:rsid w:val="00BA240A"/>
    <w:rsid w:val="00BA680C"/>
    <w:rsid w:val="00BB18E4"/>
    <w:rsid w:val="00BC461A"/>
    <w:rsid w:val="00BE2F4B"/>
    <w:rsid w:val="00BE5412"/>
    <w:rsid w:val="00BF4C98"/>
    <w:rsid w:val="00BF5574"/>
    <w:rsid w:val="00C1053D"/>
    <w:rsid w:val="00C12AE8"/>
    <w:rsid w:val="00C2084A"/>
    <w:rsid w:val="00C42F92"/>
    <w:rsid w:val="00C61A5D"/>
    <w:rsid w:val="00C73E9A"/>
    <w:rsid w:val="00C76A9D"/>
    <w:rsid w:val="00C821A1"/>
    <w:rsid w:val="00C85BD9"/>
    <w:rsid w:val="00C87769"/>
    <w:rsid w:val="00C94F63"/>
    <w:rsid w:val="00C974C6"/>
    <w:rsid w:val="00CA7975"/>
    <w:rsid w:val="00CF1F07"/>
    <w:rsid w:val="00CF4AC3"/>
    <w:rsid w:val="00CF7B26"/>
    <w:rsid w:val="00D01964"/>
    <w:rsid w:val="00D0525B"/>
    <w:rsid w:val="00D07955"/>
    <w:rsid w:val="00D1782D"/>
    <w:rsid w:val="00D43B41"/>
    <w:rsid w:val="00D4674B"/>
    <w:rsid w:val="00D50B12"/>
    <w:rsid w:val="00D67DFB"/>
    <w:rsid w:val="00D73BEF"/>
    <w:rsid w:val="00D75E4B"/>
    <w:rsid w:val="00D91490"/>
    <w:rsid w:val="00DA0AC4"/>
    <w:rsid w:val="00DA29E7"/>
    <w:rsid w:val="00DA7102"/>
    <w:rsid w:val="00DB5AF9"/>
    <w:rsid w:val="00DB65E1"/>
    <w:rsid w:val="00DC3BB4"/>
    <w:rsid w:val="00DD38C5"/>
    <w:rsid w:val="00DE2D5D"/>
    <w:rsid w:val="00DF0CC9"/>
    <w:rsid w:val="00DF56DF"/>
    <w:rsid w:val="00E2197C"/>
    <w:rsid w:val="00E33D35"/>
    <w:rsid w:val="00E36969"/>
    <w:rsid w:val="00E443C6"/>
    <w:rsid w:val="00E5500B"/>
    <w:rsid w:val="00E57026"/>
    <w:rsid w:val="00E6328A"/>
    <w:rsid w:val="00E63D94"/>
    <w:rsid w:val="00E65DA3"/>
    <w:rsid w:val="00E70F18"/>
    <w:rsid w:val="00E80B03"/>
    <w:rsid w:val="00E835BC"/>
    <w:rsid w:val="00E8527E"/>
    <w:rsid w:val="00E85BF0"/>
    <w:rsid w:val="00E8648A"/>
    <w:rsid w:val="00E93227"/>
    <w:rsid w:val="00E95250"/>
    <w:rsid w:val="00EB51AC"/>
    <w:rsid w:val="00EC0CF9"/>
    <w:rsid w:val="00EC7E2A"/>
    <w:rsid w:val="00ED11B0"/>
    <w:rsid w:val="00ED7181"/>
    <w:rsid w:val="00EE11E6"/>
    <w:rsid w:val="00EE2FDE"/>
    <w:rsid w:val="00EF24FE"/>
    <w:rsid w:val="00EF3353"/>
    <w:rsid w:val="00F11745"/>
    <w:rsid w:val="00F1240E"/>
    <w:rsid w:val="00F13E9E"/>
    <w:rsid w:val="00F43C4D"/>
    <w:rsid w:val="00F53DDD"/>
    <w:rsid w:val="00F82B91"/>
    <w:rsid w:val="00F84916"/>
    <w:rsid w:val="00F914DF"/>
    <w:rsid w:val="00FB32CF"/>
    <w:rsid w:val="00FB51E2"/>
    <w:rsid w:val="00FB6C83"/>
    <w:rsid w:val="00FC083A"/>
    <w:rsid w:val="00FE4224"/>
    <w:rsid w:val="00FE518D"/>
    <w:rsid w:val="00FF00BB"/>
    <w:rsid w:val="00FF695C"/>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Hyperlink">
    <w:name w:val="Hyperlink"/>
    <w:basedOn w:val="DefaultParagraphFont"/>
    <w:uiPriority w:val="99"/>
    <w:unhideWhenUsed/>
    <w:rsid w:val="00692B58"/>
    <w:rPr>
      <w:color w:val="0563C1" w:themeColor="hyperlink"/>
      <w:u w:val="single"/>
    </w:rPr>
  </w:style>
  <w:style w:type="character" w:styleId="UnresolvedMention">
    <w:name w:val="Unresolved Mention"/>
    <w:basedOn w:val="DefaultParagraphFont"/>
    <w:uiPriority w:val="99"/>
    <w:semiHidden/>
    <w:unhideWhenUsed/>
    <w:rsid w:val="00692B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helf-uwtsd.alma.exlibrisgroup.com/leganto/public/44WHELF_UWTSD/lists/7628572900002421?auth=SAML"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customXml/itemProps2.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4.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3946</Words>
  <Characters>22493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Rhiannon Sandy</cp:lastModifiedBy>
  <cp:revision>49</cp:revision>
  <cp:lastPrinted>2020-03-18T12:27:00Z</cp:lastPrinted>
  <dcterms:created xsi:type="dcterms:W3CDTF">2022-08-17T13:55:00Z</dcterms:created>
  <dcterms:modified xsi:type="dcterms:W3CDTF">2022-09-30T07:55:00Z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