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F900C" w14:textId="379EF2F5" w:rsidR="00125E4E" w:rsidRPr="007A07ED" w:rsidRDefault="00194189">
      <w:pPr>
        <w:rPr>
          <w:rFonts w:ascii="Arial" w:hAnsi="Arial" w:cs="Arial"/>
          <w:b/>
          <w:bCs/>
          <w:sz w:val="24"/>
          <w:szCs w:val="24"/>
        </w:rPr>
      </w:pPr>
      <w:r w:rsidRPr="007A07ED">
        <w:rPr>
          <w:rFonts w:ascii="Arial" w:hAnsi="Arial" w:cs="Arial"/>
          <w:b/>
          <w:bCs/>
          <w:sz w:val="24"/>
          <w:szCs w:val="24"/>
        </w:rPr>
        <w:t>Claire Williams</w:t>
      </w:r>
    </w:p>
    <w:p w14:paraId="67DB84BB" w14:textId="241E067D" w:rsidR="00825F5A" w:rsidRPr="007A07ED" w:rsidRDefault="00825F5A">
      <w:pPr>
        <w:rPr>
          <w:rFonts w:ascii="Arial" w:hAnsi="Arial" w:cs="Arial"/>
          <w:b/>
          <w:bCs/>
          <w:sz w:val="24"/>
          <w:szCs w:val="24"/>
        </w:rPr>
      </w:pPr>
      <w:r w:rsidRPr="007A07ED">
        <w:rPr>
          <w:rFonts w:ascii="Arial" w:hAnsi="Arial" w:cs="Arial"/>
          <w:b/>
          <w:bCs/>
          <w:sz w:val="24"/>
          <w:szCs w:val="24"/>
        </w:rPr>
        <w:t>8636998</w:t>
      </w:r>
    </w:p>
    <w:p w14:paraId="2EEBBF0E" w14:textId="17495FE3" w:rsidR="00825F5A" w:rsidRPr="007A07ED" w:rsidRDefault="00825F5A">
      <w:pPr>
        <w:rPr>
          <w:rFonts w:ascii="Arial" w:hAnsi="Arial" w:cs="Arial"/>
          <w:b/>
          <w:bCs/>
          <w:sz w:val="24"/>
          <w:szCs w:val="24"/>
        </w:rPr>
      </w:pPr>
      <w:r w:rsidRPr="007A07ED">
        <w:rPr>
          <w:rFonts w:ascii="Arial" w:hAnsi="Arial" w:cs="Arial"/>
          <w:b/>
          <w:bCs/>
          <w:sz w:val="24"/>
          <w:szCs w:val="24"/>
        </w:rPr>
        <w:t xml:space="preserve">Word Count </w:t>
      </w:r>
      <w:r w:rsidR="00491868">
        <w:rPr>
          <w:rFonts w:ascii="Arial" w:hAnsi="Arial" w:cs="Arial"/>
          <w:b/>
          <w:bCs/>
          <w:sz w:val="24"/>
          <w:szCs w:val="24"/>
        </w:rPr>
        <w:t>– 4,</w:t>
      </w:r>
      <w:r w:rsidR="00CC5422">
        <w:rPr>
          <w:rFonts w:ascii="Arial" w:hAnsi="Arial" w:cs="Arial"/>
          <w:b/>
          <w:bCs/>
          <w:sz w:val="24"/>
          <w:szCs w:val="24"/>
        </w:rPr>
        <w:t>290</w:t>
      </w:r>
    </w:p>
    <w:p w14:paraId="50FC347B" w14:textId="13516FD9" w:rsidR="005A025E" w:rsidRPr="005749A3" w:rsidRDefault="00194189" w:rsidP="00194189">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t>How can organisations strategically position themselves in competitive labour markets? (AC 1.1)</w:t>
      </w:r>
    </w:p>
    <w:p w14:paraId="39F3801B" w14:textId="02ECC989" w:rsidR="00194189" w:rsidRDefault="00B45F3E" w:rsidP="00194189">
      <w:pPr>
        <w:rPr>
          <w:rFonts w:ascii="Arial" w:hAnsi="Arial" w:cs="Arial"/>
          <w:sz w:val="24"/>
          <w:szCs w:val="24"/>
        </w:rPr>
      </w:pPr>
      <w:r>
        <w:rPr>
          <w:rFonts w:ascii="Arial" w:hAnsi="Arial" w:cs="Arial"/>
          <w:sz w:val="24"/>
          <w:szCs w:val="24"/>
        </w:rPr>
        <w:t xml:space="preserve">Organisations can strategically position themselves in </w:t>
      </w:r>
      <w:r w:rsidR="009C6E47">
        <w:rPr>
          <w:rFonts w:ascii="Arial" w:hAnsi="Arial" w:cs="Arial"/>
          <w:sz w:val="24"/>
          <w:szCs w:val="24"/>
        </w:rPr>
        <w:t xml:space="preserve">competitive labour markets via many ways.  The importance of forecasting </w:t>
      </w:r>
      <w:r w:rsidR="00A91A8C">
        <w:rPr>
          <w:rFonts w:ascii="Arial" w:hAnsi="Arial" w:cs="Arial"/>
          <w:sz w:val="24"/>
          <w:szCs w:val="24"/>
        </w:rPr>
        <w:t>future activity flow</w:t>
      </w:r>
      <w:r w:rsidR="00443E50">
        <w:rPr>
          <w:rFonts w:ascii="Arial" w:hAnsi="Arial" w:cs="Arial"/>
          <w:sz w:val="24"/>
          <w:szCs w:val="24"/>
        </w:rPr>
        <w:t>s</w:t>
      </w:r>
      <w:r w:rsidR="00A91A8C">
        <w:rPr>
          <w:rFonts w:ascii="Arial" w:hAnsi="Arial" w:cs="Arial"/>
          <w:sz w:val="24"/>
          <w:szCs w:val="24"/>
        </w:rPr>
        <w:t xml:space="preserve"> from within the business plan and understanding the ef</w:t>
      </w:r>
      <w:r w:rsidR="00A155DA">
        <w:rPr>
          <w:rFonts w:ascii="Arial" w:hAnsi="Arial" w:cs="Arial"/>
          <w:sz w:val="24"/>
          <w:szCs w:val="24"/>
        </w:rPr>
        <w:t xml:space="preserve">fects of external factors is critical.  </w:t>
      </w:r>
      <w:r w:rsidR="0047645D">
        <w:rPr>
          <w:rFonts w:ascii="Arial" w:hAnsi="Arial" w:cs="Arial"/>
          <w:sz w:val="24"/>
          <w:szCs w:val="24"/>
        </w:rPr>
        <w:t>Factors include a</w:t>
      </w:r>
      <w:r w:rsidR="00443E50">
        <w:rPr>
          <w:rFonts w:ascii="Arial" w:hAnsi="Arial" w:cs="Arial"/>
          <w:sz w:val="24"/>
          <w:szCs w:val="24"/>
        </w:rPr>
        <w:t>vailability of skilled workers, labour costs and legislation</w:t>
      </w:r>
      <w:r w:rsidR="00C23642">
        <w:rPr>
          <w:rFonts w:ascii="Arial" w:hAnsi="Arial" w:cs="Arial"/>
          <w:sz w:val="24"/>
          <w:szCs w:val="24"/>
        </w:rPr>
        <w:t xml:space="preserve"> (Gibson, 2021)</w:t>
      </w:r>
      <w:r w:rsidR="00443E50">
        <w:rPr>
          <w:rFonts w:ascii="Arial" w:hAnsi="Arial" w:cs="Arial"/>
          <w:sz w:val="24"/>
          <w:szCs w:val="24"/>
        </w:rPr>
        <w:t>.</w:t>
      </w:r>
    </w:p>
    <w:p w14:paraId="720FD40A" w14:textId="5DC4BFCD" w:rsidR="00AA00A6" w:rsidRDefault="00AA00A6" w:rsidP="00194189">
      <w:pPr>
        <w:rPr>
          <w:rFonts w:ascii="Arial" w:hAnsi="Arial" w:cs="Arial"/>
          <w:sz w:val="24"/>
          <w:szCs w:val="24"/>
        </w:rPr>
      </w:pPr>
      <w:r>
        <w:rPr>
          <w:rFonts w:ascii="Arial" w:hAnsi="Arial" w:cs="Arial"/>
          <w:sz w:val="24"/>
          <w:szCs w:val="24"/>
        </w:rPr>
        <w:t>A report by the CIPD undertaken in 2022 showed that over 6.5 million</w:t>
      </w:r>
      <w:r w:rsidR="008935DF">
        <w:rPr>
          <w:rFonts w:ascii="Arial" w:hAnsi="Arial" w:cs="Arial"/>
          <w:sz w:val="24"/>
          <w:szCs w:val="24"/>
        </w:rPr>
        <w:t xml:space="preserve"> UK</w:t>
      </w:r>
      <w:r>
        <w:rPr>
          <w:rFonts w:ascii="Arial" w:hAnsi="Arial" w:cs="Arial"/>
          <w:sz w:val="24"/>
          <w:szCs w:val="24"/>
        </w:rPr>
        <w:t xml:space="preserve"> employees are expected to quit their job over the next </w:t>
      </w:r>
      <w:r w:rsidR="009376AA">
        <w:rPr>
          <w:rFonts w:ascii="Arial" w:hAnsi="Arial" w:cs="Arial"/>
          <w:sz w:val="24"/>
          <w:szCs w:val="24"/>
        </w:rPr>
        <w:t>year</w:t>
      </w:r>
      <w:r>
        <w:rPr>
          <w:rFonts w:ascii="Arial" w:hAnsi="Arial" w:cs="Arial"/>
          <w:sz w:val="24"/>
          <w:szCs w:val="24"/>
        </w:rPr>
        <w:t>.  Therefore, organisations need to strategically position themselves in a competitive labour market to try and retain workers (</w:t>
      </w:r>
      <w:r w:rsidRPr="005B5905">
        <w:rPr>
          <w:rFonts w:ascii="Arial" w:hAnsi="Arial" w:cs="Arial"/>
          <w:sz w:val="24"/>
          <w:szCs w:val="24"/>
        </w:rPr>
        <w:t>Armstrong and Taylor, 2023</w:t>
      </w:r>
      <w:r>
        <w:rPr>
          <w:rFonts w:ascii="Arial" w:hAnsi="Arial" w:cs="Arial"/>
          <w:sz w:val="24"/>
          <w:szCs w:val="24"/>
        </w:rPr>
        <w:t>).   Strategic positioning in competitive labour markets should be via a multi-layered approach, being perceptive to market dynamics and having a talent management programme to be able to attract and retain employees, whilst avoiding competition from other organisations. It</w:t>
      </w:r>
      <w:r w:rsidR="00502FE9">
        <w:rPr>
          <w:rFonts w:ascii="Arial" w:hAnsi="Arial" w:cs="Arial"/>
          <w:sz w:val="24"/>
          <w:szCs w:val="24"/>
        </w:rPr>
        <w:t>’</w:t>
      </w:r>
      <w:r>
        <w:rPr>
          <w:rFonts w:ascii="Arial" w:hAnsi="Arial" w:cs="Arial"/>
          <w:sz w:val="24"/>
          <w:szCs w:val="24"/>
        </w:rPr>
        <w:t>s critical that the organisation’s business plan informs future forecasting activity, recognising these will be affected by many external factors (</w:t>
      </w:r>
      <w:r w:rsidRPr="005B5905">
        <w:rPr>
          <w:rFonts w:ascii="Arial" w:hAnsi="Arial" w:cs="Arial"/>
          <w:sz w:val="24"/>
          <w:szCs w:val="24"/>
        </w:rPr>
        <w:t>Armstrong and Taylor, 2023</w:t>
      </w:r>
      <w:r>
        <w:rPr>
          <w:rFonts w:ascii="Arial" w:hAnsi="Arial" w:cs="Arial"/>
          <w:sz w:val="24"/>
          <w:szCs w:val="24"/>
        </w:rPr>
        <w:t xml:space="preserve">).    </w:t>
      </w:r>
    </w:p>
    <w:p w14:paraId="2F5BBC20" w14:textId="0385F907" w:rsidR="00194189" w:rsidRDefault="00B06D85" w:rsidP="00194189">
      <w:r>
        <w:rPr>
          <w:rFonts w:ascii="Arial" w:hAnsi="Arial" w:cs="Arial"/>
          <w:sz w:val="24"/>
          <w:szCs w:val="24"/>
        </w:rPr>
        <w:t>Data collection is also key in terms of identif</w:t>
      </w:r>
      <w:r w:rsidR="005D372D">
        <w:rPr>
          <w:rFonts w:ascii="Arial" w:hAnsi="Arial" w:cs="Arial"/>
          <w:sz w:val="24"/>
          <w:szCs w:val="24"/>
        </w:rPr>
        <w:t>ying</w:t>
      </w:r>
      <w:r>
        <w:rPr>
          <w:rFonts w:ascii="Arial" w:hAnsi="Arial" w:cs="Arial"/>
          <w:sz w:val="24"/>
          <w:szCs w:val="24"/>
        </w:rPr>
        <w:t xml:space="preserve"> talent and skill demands.  Data can be collected in many ways; qualitative internal data (business, people management and product information), quantitative internal data (people management data which includes</w:t>
      </w:r>
      <w:r w:rsidR="00F623F9">
        <w:rPr>
          <w:rFonts w:ascii="Arial" w:hAnsi="Arial" w:cs="Arial"/>
          <w:sz w:val="24"/>
          <w:szCs w:val="24"/>
        </w:rPr>
        <w:t xml:space="preserve"> </w:t>
      </w:r>
      <w:r>
        <w:rPr>
          <w:rFonts w:ascii="Arial" w:hAnsi="Arial" w:cs="Arial"/>
          <w:sz w:val="24"/>
          <w:szCs w:val="24"/>
        </w:rPr>
        <w:t>staff turnover and skills audits), qualitative external data</w:t>
      </w:r>
      <w:r w:rsidR="00F623F9">
        <w:rPr>
          <w:rFonts w:ascii="Arial" w:hAnsi="Arial" w:cs="Arial"/>
          <w:sz w:val="24"/>
          <w:szCs w:val="24"/>
        </w:rPr>
        <w:t>, e.g.</w:t>
      </w:r>
      <w:r>
        <w:rPr>
          <w:rFonts w:ascii="Arial" w:hAnsi="Arial" w:cs="Arial"/>
          <w:sz w:val="24"/>
          <w:szCs w:val="24"/>
        </w:rPr>
        <w:t xml:space="preserve"> PESTLE analysis, and quantitative external data such as skills availability and demographics within the labour market.</w:t>
      </w:r>
      <w:r w:rsidR="00873786">
        <w:rPr>
          <w:rFonts w:ascii="Arial" w:hAnsi="Arial" w:cs="Arial"/>
          <w:sz w:val="24"/>
          <w:szCs w:val="24"/>
        </w:rPr>
        <w:t xml:space="preserve">  An informative source of data also comes from within the Census reports undertaken by the Office for National Statistics, in terms of changing tends and shortages in the labour market and the impact this has upon occupations and demographic groups.</w:t>
      </w:r>
      <w:r>
        <w:rPr>
          <w:rFonts w:ascii="Arial" w:hAnsi="Arial" w:cs="Arial"/>
          <w:sz w:val="24"/>
          <w:szCs w:val="24"/>
        </w:rPr>
        <w:t xml:space="preserve">   Having a firm understanding of all these data collections ensures that </w:t>
      </w:r>
      <w:r w:rsidR="00867534">
        <w:rPr>
          <w:rFonts w:ascii="Arial" w:hAnsi="Arial" w:cs="Arial"/>
          <w:sz w:val="24"/>
          <w:szCs w:val="24"/>
        </w:rPr>
        <w:t>organisations</w:t>
      </w:r>
      <w:r>
        <w:rPr>
          <w:rFonts w:ascii="Arial" w:hAnsi="Arial" w:cs="Arial"/>
          <w:sz w:val="24"/>
          <w:szCs w:val="24"/>
        </w:rPr>
        <w:t xml:space="preserve"> are strategically positioned within the competitive labour market of today</w:t>
      </w:r>
      <w:r w:rsidR="00A42B1C">
        <w:rPr>
          <w:rFonts w:ascii="Arial" w:hAnsi="Arial" w:cs="Arial"/>
          <w:sz w:val="24"/>
          <w:szCs w:val="24"/>
        </w:rPr>
        <w:t xml:space="preserve"> (Office for National Statistics</w:t>
      </w:r>
      <w:r w:rsidR="001274F8">
        <w:rPr>
          <w:rFonts w:ascii="Arial" w:hAnsi="Arial" w:cs="Arial"/>
          <w:sz w:val="24"/>
          <w:szCs w:val="24"/>
        </w:rPr>
        <w:t>,</w:t>
      </w:r>
      <w:r w:rsidR="00A42B1C">
        <w:rPr>
          <w:rFonts w:ascii="Arial" w:hAnsi="Arial" w:cs="Arial"/>
          <w:sz w:val="24"/>
          <w:szCs w:val="24"/>
        </w:rPr>
        <w:t xml:space="preserve"> 2021)</w:t>
      </w:r>
      <w:r>
        <w:rPr>
          <w:rFonts w:ascii="Arial" w:hAnsi="Arial" w:cs="Arial"/>
          <w:sz w:val="24"/>
          <w:szCs w:val="24"/>
        </w:rPr>
        <w:t>.</w:t>
      </w:r>
      <w:r w:rsidR="00873786" w:rsidRPr="00873786">
        <w:t xml:space="preserve"> </w:t>
      </w:r>
    </w:p>
    <w:p w14:paraId="7720E729" w14:textId="77777777" w:rsidR="009E2EAA" w:rsidRPr="007A07ED" w:rsidRDefault="009E2EAA" w:rsidP="00194189">
      <w:pPr>
        <w:rPr>
          <w:rFonts w:ascii="Arial" w:hAnsi="Arial" w:cs="Arial"/>
          <w:sz w:val="24"/>
          <w:szCs w:val="24"/>
        </w:rPr>
      </w:pPr>
    </w:p>
    <w:p w14:paraId="504554C2" w14:textId="5BA842DA" w:rsidR="00194189" w:rsidRPr="00A8717D" w:rsidRDefault="00B602E8" w:rsidP="00194189">
      <w:pPr>
        <w:rPr>
          <w:rFonts w:ascii="Arial" w:hAnsi="Arial" w:cs="Arial"/>
          <w:b/>
          <w:bCs/>
          <w:sz w:val="24"/>
          <w:szCs w:val="24"/>
        </w:rPr>
      </w:pPr>
      <w:r w:rsidRPr="007134E4">
        <w:rPr>
          <w:rFonts w:ascii="Arial" w:hAnsi="Arial" w:cs="Arial"/>
          <w:b/>
          <w:bCs/>
          <w:sz w:val="24"/>
          <w:szCs w:val="24"/>
        </w:rPr>
        <w:br w:type="page"/>
      </w:r>
    </w:p>
    <w:p w14:paraId="7AD3B06C" w14:textId="19190676" w:rsidR="00873786" w:rsidRPr="00873786" w:rsidRDefault="00194189" w:rsidP="00194189">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What is the impact of changing labour market conditions on resourcing decisions? (AC 1.2)</w:t>
      </w:r>
    </w:p>
    <w:p w14:paraId="69C75D61" w14:textId="51FADEFB" w:rsidR="00194189" w:rsidRPr="007A07ED" w:rsidRDefault="005B373B" w:rsidP="00194189">
      <w:pPr>
        <w:rPr>
          <w:rFonts w:ascii="Arial" w:hAnsi="Arial" w:cs="Arial"/>
          <w:sz w:val="24"/>
          <w:szCs w:val="24"/>
        </w:rPr>
      </w:pPr>
      <w:r w:rsidRPr="007A07ED">
        <w:rPr>
          <w:rFonts w:ascii="Arial" w:hAnsi="Arial" w:cs="Arial"/>
          <w:sz w:val="24"/>
          <w:szCs w:val="24"/>
        </w:rPr>
        <w:t>The econom</w:t>
      </w:r>
      <w:r w:rsidR="00192AA3" w:rsidRPr="007A07ED">
        <w:rPr>
          <w:rFonts w:ascii="Arial" w:hAnsi="Arial" w:cs="Arial"/>
          <w:sz w:val="24"/>
          <w:szCs w:val="24"/>
        </w:rPr>
        <w:t>ic</w:t>
      </w:r>
      <w:r w:rsidRPr="007A07ED">
        <w:rPr>
          <w:rFonts w:ascii="Arial" w:hAnsi="Arial" w:cs="Arial"/>
          <w:sz w:val="24"/>
          <w:szCs w:val="24"/>
        </w:rPr>
        <w:t xml:space="preserve"> and labour market</w:t>
      </w:r>
      <w:r w:rsidR="00192AA3" w:rsidRPr="007A07ED">
        <w:rPr>
          <w:rFonts w:ascii="Arial" w:hAnsi="Arial" w:cs="Arial"/>
          <w:sz w:val="24"/>
          <w:szCs w:val="24"/>
        </w:rPr>
        <w:t xml:space="preserve"> conditions</w:t>
      </w:r>
      <w:r w:rsidRPr="007A07ED">
        <w:rPr>
          <w:rFonts w:ascii="Arial" w:hAnsi="Arial" w:cs="Arial"/>
          <w:sz w:val="24"/>
          <w:szCs w:val="24"/>
        </w:rPr>
        <w:t xml:space="preserve"> both have an </w:t>
      </w:r>
      <w:r w:rsidR="00AD65C1" w:rsidRPr="007A07ED">
        <w:rPr>
          <w:rFonts w:ascii="Arial" w:hAnsi="Arial" w:cs="Arial"/>
          <w:sz w:val="24"/>
          <w:szCs w:val="24"/>
        </w:rPr>
        <w:t>effect</w:t>
      </w:r>
      <w:r w:rsidRPr="007A07ED">
        <w:rPr>
          <w:rFonts w:ascii="Arial" w:hAnsi="Arial" w:cs="Arial"/>
          <w:sz w:val="24"/>
          <w:szCs w:val="24"/>
        </w:rPr>
        <w:t xml:space="preserve"> in terms of how organisations recruit, retain and develop their employees</w:t>
      </w:r>
      <w:r w:rsidR="00340012">
        <w:rPr>
          <w:rFonts w:ascii="Arial" w:hAnsi="Arial" w:cs="Arial"/>
          <w:sz w:val="24"/>
          <w:szCs w:val="24"/>
        </w:rPr>
        <w:t>.</w:t>
      </w:r>
      <w:r w:rsidR="004E0D06">
        <w:rPr>
          <w:rFonts w:ascii="Arial" w:hAnsi="Arial" w:cs="Arial"/>
          <w:sz w:val="24"/>
          <w:szCs w:val="24"/>
        </w:rPr>
        <w:t xml:space="preserve">  Economic conditions provide the background to the everyday business of resourcing decisions </w:t>
      </w:r>
      <w:r w:rsidR="004E0D06" w:rsidRPr="007A07ED">
        <w:rPr>
          <w:rFonts w:ascii="Arial" w:hAnsi="Arial" w:cs="Arial"/>
          <w:sz w:val="24"/>
          <w:szCs w:val="24"/>
        </w:rPr>
        <w:t>(</w:t>
      </w:r>
      <w:r w:rsidR="00340012" w:rsidRPr="00340012">
        <w:rPr>
          <w:rFonts w:ascii="Arial" w:hAnsi="Arial" w:cs="Arial"/>
          <w:sz w:val="24"/>
          <w:szCs w:val="24"/>
        </w:rPr>
        <w:t>Boys, 2023</w:t>
      </w:r>
      <w:r w:rsidR="004E0D06" w:rsidRPr="007A07ED">
        <w:rPr>
          <w:rFonts w:ascii="Arial" w:hAnsi="Arial" w:cs="Arial"/>
          <w:sz w:val="24"/>
          <w:szCs w:val="24"/>
        </w:rPr>
        <w:t>)</w:t>
      </w:r>
      <w:r w:rsidR="00340012">
        <w:rPr>
          <w:rFonts w:ascii="Arial" w:hAnsi="Arial" w:cs="Arial"/>
          <w:sz w:val="24"/>
          <w:szCs w:val="24"/>
        </w:rPr>
        <w:t>.</w:t>
      </w:r>
      <w:r w:rsidR="004E0D06">
        <w:rPr>
          <w:rFonts w:ascii="Arial" w:hAnsi="Arial" w:cs="Arial"/>
          <w:sz w:val="24"/>
          <w:szCs w:val="24"/>
        </w:rPr>
        <w:t xml:space="preserve"> </w:t>
      </w:r>
    </w:p>
    <w:p w14:paraId="4600B73C" w14:textId="0E1603B2" w:rsidR="00873786" w:rsidRDefault="00873786">
      <w:pPr>
        <w:rPr>
          <w:rFonts w:ascii="Arial" w:hAnsi="Arial" w:cs="Arial"/>
          <w:sz w:val="24"/>
          <w:szCs w:val="24"/>
        </w:rPr>
      </w:pPr>
      <w:r>
        <w:rPr>
          <w:rFonts w:ascii="Arial" w:hAnsi="Arial" w:cs="Arial"/>
          <w:sz w:val="24"/>
          <w:szCs w:val="24"/>
        </w:rPr>
        <w:t>Between September and November 2023, the estimated number of vacancies in the UK decreased by 45,000 on the quarter to 949,000, which was the 17</w:t>
      </w:r>
      <w:r w:rsidRPr="00873786">
        <w:rPr>
          <w:rFonts w:ascii="Arial" w:hAnsi="Arial" w:cs="Arial"/>
          <w:sz w:val="24"/>
          <w:szCs w:val="24"/>
          <w:vertAlign w:val="superscript"/>
        </w:rPr>
        <w:t>th</w:t>
      </w:r>
      <w:r>
        <w:rPr>
          <w:rFonts w:ascii="Arial" w:hAnsi="Arial" w:cs="Arial"/>
          <w:sz w:val="24"/>
          <w:szCs w:val="24"/>
        </w:rPr>
        <w:t xml:space="preserve"> consecutive period fall.  During Octobe</w:t>
      </w:r>
      <w:r w:rsidR="00CF0986">
        <w:rPr>
          <w:rFonts w:ascii="Arial" w:hAnsi="Arial" w:cs="Arial"/>
          <w:sz w:val="24"/>
          <w:szCs w:val="24"/>
        </w:rPr>
        <w:t>r</w:t>
      </w:r>
      <w:r>
        <w:rPr>
          <w:rFonts w:ascii="Arial" w:hAnsi="Arial" w:cs="Arial"/>
          <w:sz w:val="24"/>
          <w:szCs w:val="24"/>
        </w:rPr>
        <w:t xml:space="preserve"> 2023, </w:t>
      </w:r>
      <w:r w:rsidR="00CF0986">
        <w:rPr>
          <w:rFonts w:ascii="Arial" w:hAnsi="Arial" w:cs="Arial"/>
          <w:sz w:val="24"/>
          <w:szCs w:val="24"/>
        </w:rPr>
        <w:t xml:space="preserve">there were 131,000 </w:t>
      </w:r>
      <w:r w:rsidR="00113CA4">
        <w:rPr>
          <w:rFonts w:ascii="Arial" w:hAnsi="Arial" w:cs="Arial"/>
          <w:sz w:val="24"/>
          <w:szCs w:val="24"/>
        </w:rPr>
        <w:t xml:space="preserve">UK </w:t>
      </w:r>
      <w:r w:rsidR="00CF0986">
        <w:rPr>
          <w:rFonts w:ascii="Arial" w:hAnsi="Arial" w:cs="Arial"/>
          <w:sz w:val="24"/>
          <w:szCs w:val="24"/>
        </w:rPr>
        <w:t xml:space="preserve">working days lost due to labour disputes and 49,000 workers were involved in labour disputes.  </w:t>
      </w:r>
      <w:r w:rsidR="00B815D0">
        <w:rPr>
          <w:rFonts w:ascii="Arial" w:hAnsi="Arial" w:cs="Arial"/>
          <w:sz w:val="24"/>
          <w:szCs w:val="24"/>
        </w:rPr>
        <w:t>All</w:t>
      </w:r>
      <w:r w:rsidR="00CF0986">
        <w:rPr>
          <w:rFonts w:ascii="Arial" w:hAnsi="Arial" w:cs="Arial"/>
          <w:sz w:val="24"/>
          <w:szCs w:val="24"/>
        </w:rPr>
        <w:t xml:space="preserve"> these factors have an impact on resourcing decisions</w:t>
      </w:r>
      <w:r w:rsidR="004E0D06">
        <w:rPr>
          <w:rFonts w:ascii="Arial" w:hAnsi="Arial" w:cs="Arial"/>
          <w:sz w:val="24"/>
          <w:szCs w:val="24"/>
        </w:rPr>
        <w:t xml:space="preserve"> </w:t>
      </w:r>
      <w:r w:rsidR="008B41B0">
        <w:rPr>
          <w:rFonts w:ascii="Arial" w:hAnsi="Arial" w:cs="Arial"/>
          <w:sz w:val="24"/>
          <w:szCs w:val="24"/>
        </w:rPr>
        <w:t>(Office for National Statistics 2021).</w:t>
      </w:r>
    </w:p>
    <w:p w14:paraId="7AADB604" w14:textId="661F22C1" w:rsidR="00BB7D89" w:rsidRPr="007A07ED" w:rsidRDefault="00684CA5">
      <w:pPr>
        <w:rPr>
          <w:rFonts w:ascii="Arial" w:hAnsi="Arial" w:cs="Arial"/>
          <w:sz w:val="24"/>
          <w:szCs w:val="24"/>
        </w:rPr>
      </w:pPr>
      <w:r w:rsidRPr="007A07ED">
        <w:rPr>
          <w:rFonts w:ascii="Arial" w:hAnsi="Arial" w:cs="Arial"/>
          <w:sz w:val="24"/>
          <w:szCs w:val="24"/>
        </w:rPr>
        <w:t>The total market value of all things produced provides a total measure of the size of the economy, know</w:t>
      </w:r>
      <w:r w:rsidR="00FD180E" w:rsidRPr="007A07ED">
        <w:rPr>
          <w:rFonts w:ascii="Arial" w:hAnsi="Arial" w:cs="Arial"/>
          <w:sz w:val="24"/>
          <w:szCs w:val="24"/>
        </w:rPr>
        <w:t>n</w:t>
      </w:r>
      <w:r w:rsidRPr="007A07ED">
        <w:rPr>
          <w:rFonts w:ascii="Arial" w:hAnsi="Arial" w:cs="Arial"/>
          <w:sz w:val="24"/>
          <w:szCs w:val="24"/>
        </w:rPr>
        <w:t xml:space="preserve"> as Gross Domestic Product (GDP).  A key measure of labour productivity is the GDP per hour worked.  Organisations should </w:t>
      </w:r>
      <w:r w:rsidR="00FD180E" w:rsidRPr="007A07ED">
        <w:rPr>
          <w:rFonts w:ascii="Arial" w:hAnsi="Arial" w:cs="Arial"/>
          <w:sz w:val="24"/>
          <w:szCs w:val="24"/>
        </w:rPr>
        <w:t>continuously review their operations (</w:t>
      </w:r>
      <w:r w:rsidR="008B220F" w:rsidRPr="008B220F">
        <w:rPr>
          <w:rFonts w:ascii="Arial" w:hAnsi="Arial" w:cs="Arial"/>
          <w:sz w:val="24"/>
          <w:szCs w:val="24"/>
        </w:rPr>
        <w:t>Boys, 2023</w:t>
      </w:r>
      <w:r w:rsidR="00FD180E" w:rsidRPr="007A07ED">
        <w:rPr>
          <w:rFonts w:ascii="Arial" w:hAnsi="Arial" w:cs="Arial"/>
          <w:sz w:val="24"/>
          <w:szCs w:val="24"/>
        </w:rPr>
        <w:t>)</w:t>
      </w:r>
      <w:r w:rsidR="008B220F">
        <w:rPr>
          <w:rFonts w:ascii="Arial" w:hAnsi="Arial" w:cs="Arial"/>
          <w:sz w:val="24"/>
          <w:szCs w:val="24"/>
        </w:rPr>
        <w:t>.</w:t>
      </w:r>
      <w:r w:rsidR="00FD180E" w:rsidRPr="007A07ED">
        <w:rPr>
          <w:rFonts w:ascii="Arial" w:hAnsi="Arial" w:cs="Arial"/>
          <w:sz w:val="24"/>
          <w:szCs w:val="24"/>
        </w:rPr>
        <w:t xml:space="preserve">  </w:t>
      </w:r>
      <w:r w:rsidR="00BB7D89" w:rsidRPr="007A07ED">
        <w:rPr>
          <w:rFonts w:ascii="Arial" w:hAnsi="Arial" w:cs="Arial"/>
          <w:color w:val="000000" w:themeColor="text1"/>
          <w:sz w:val="24"/>
          <w:szCs w:val="24"/>
        </w:rPr>
        <w:t>According to the “Productivity: getting the be</w:t>
      </w:r>
      <w:r w:rsidR="004A5A8D">
        <w:rPr>
          <w:rFonts w:ascii="Arial" w:hAnsi="Arial" w:cs="Arial"/>
          <w:color w:val="000000" w:themeColor="text1"/>
          <w:sz w:val="24"/>
          <w:szCs w:val="24"/>
        </w:rPr>
        <w:t>s</w:t>
      </w:r>
      <w:r w:rsidR="00BB7D89" w:rsidRPr="007A07ED">
        <w:rPr>
          <w:rFonts w:ascii="Arial" w:hAnsi="Arial" w:cs="Arial"/>
          <w:color w:val="000000" w:themeColor="text1"/>
          <w:sz w:val="24"/>
          <w:szCs w:val="24"/>
        </w:rPr>
        <w:t xml:space="preserve">t out of people” report produced by the CIPD, organisations that invest in skills and wisely adapt modern management practices to the organisation’s needs, tend to have superior productivity </w:t>
      </w:r>
      <w:r w:rsidR="00464899" w:rsidRPr="00E84E7A">
        <w:rPr>
          <w:rFonts w:ascii="Arial" w:hAnsi="Arial" w:cs="Arial"/>
          <w:sz w:val="24"/>
          <w:szCs w:val="24"/>
        </w:rPr>
        <w:t>(CIPD, 2015</w:t>
      </w:r>
      <w:r w:rsidR="00BB7D89" w:rsidRPr="00E84E7A">
        <w:rPr>
          <w:rFonts w:ascii="Arial" w:hAnsi="Arial" w:cs="Arial"/>
          <w:sz w:val="24"/>
          <w:szCs w:val="24"/>
        </w:rPr>
        <w:t>)</w:t>
      </w:r>
      <w:r w:rsidR="008B41B0" w:rsidRPr="00E84E7A">
        <w:rPr>
          <w:rFonts w:ascii="Arial" w:hAnsi="Arial" w:cs="Arial"/>
          <w:sz w:val="24"/>
          <w:szCs w:val="24"/>
        </w:rPr>
        <w:t>.</w:t>
      </w:r>
    </w:p>
    <w:p w14:paraId="156BBEC8" w14:textId="312CBDC1" w:rsidR="00D67916" w:rsidRPr="007A07ED" w:rsidRDefault="00BB7D89">
      <w:pPr>
        <w:rPr>
          <w:rFonts w:ascii="Arial" w:hAnsi="Arial" w:cs="Arial"/>
          <w:sz w:val="24"/>
          <w:szCs w:val="24"/>
        </w:rPr>
      </w:pPr>
      <w:r w:rsidRPr="007A07ED">
        <w:rPr>
          <w:rFonts w:ascii="Arial" w:hAnsi="Arial" w:cs="Arial"/>
          <w:sz w:val="24"/>
          <w:szCs w:val="24"/>
        </w:rPr>
        <w:t xml:space="preserve">The market demand for labour is </w:t>
      </w:r>
      <w:r w:rsidR="00D67916" w:rsidRPr="007A07ED">
        <w:rPr>
          <w:rFonts w:ascii="Arial" w:hAnsi="Arial" w:cs="Arial"/>
          <w:sz w:val="24"/>
          <w:szCs w:val="24"/>
        </w:rPr>
        <w:t xml:space="preserve">measured by the number of people in employment, </w:t>
      </w:r>
      <w:r w:rsidR="00873786" w:rsidRPr="007A07ED">
        <w:rPr>
          <w:rFonts w:ascii="Arial" w:hAnsi="Arial" w:cs="Arial"/>
          <w:sz w:val="24"/>
          <w:szCs w:val="24"/>
        </w:rPr>
        <w:t>number</w:t>
      </w:r>
      <w:r w:rsidR="00D67916" w:rsidRPr="007A07ED">
        <w:rPr>
          <w:rFonts w:ascii="Arial" w:hAnsi="Arial" w:cs="Arial"/>
          <w:sz w:val="24"/>
          <w:szCs w:val="24"/>
        </w:rPr>
        <w:t xml:space="preserve"> of hours they work and number of unfilled vacancies.  When the labour market is tight (times of high demand)</w:t>
      </w:r>
      <w:r w:rsidR="00D67916" w:rsidRPr="007A07ED">
        <w:rPr>
          <w:rFonts w:ascii="Arial" w:hAnsi="Arial" w:cs="Arial"/>
          <w:color w:val="000000" w:themeColor="text1"/>
          <w:sz w:val="24"/>
          <w:szCs w:val="24"/>
        </w:rPr>
        <w:t xml:space="preserve">, unemployment </w:t>
      </w:r>
      <w:r w:rsidR="009815A7">
        <w:rPr>
          <w:rFonts w:ascii="Arial" w:hAnsi="Arial" w:cs="Arial"/>
          <w:color w:val="000000" w:themeColor="text1"/>
          <w:sz w:val="24"/>
          <w:szCs w:val="24"/>
        </w:rPr>
        <w:t>is</w:t>
      </w:r>
      <w:r w:rsidR="00D67916" w:rsidRPr="007A07ED">
        <w:rPr>
          <w:rFonts w:ascii="Arial" w:hAnsi="Arial" w:cs="Arial"/>
          <w:color w:val="000000" w:themeColor="text1"/>
          <w:sz w:val="24"/>
          <w:szCs w:val="24"/>
        </w:rPr>
        <w:t xml:space="preserve"> low as opposed to when the supply of labour is high, there will be fewer vacancies and many individuals seeking employment.  This therefore has a</w:t>
      </w:r>
      <w:r w:rsidR="0007185E">
        <w:rPr>
          <w:rFonts w:ascii="Arial" w:hAnsi="Arial" w:cs="Arial"/>
          <w:color w:val="000000" w:themeColor="text1"/>
          <w:sz w:val="24"/>
          <w:szCs w:val="24"/>
        </w:rPr>
        <w:t xml:space="preserve"> financial, workforce,</w:t>
      </w:r>
      <w:r w:rsidR="00F6282C">
        <w:rPr>
          <w:rFonts w:ascii="Arial" w:hAnsi="Arial" w:cs="Arial"/>
          <w:color w:val="000000" w:themeColor="text1"/>
          <w:sz w:val="24"/>
          <w:szCs w:val="24"/>
        </w:rPr>
        <w:t xml:space="preserve"> and</w:t>
      </w:r>
      <w:r w:rsidR="0007185E">
        <w:rPr>
          <w:rFonts w:ascii="Arial" w:hAnsi="Arial" w:cs="Arial"/>
          <w:color w:val="000000" w:themeColor="text1"/>
          <w:sz w:val="24"/>
          <w:szCs w:val="24"/>
        </w:rPr>
        <w:t xml:space="preserve"> </w:t>
      </w:r>
      <w:r w:rsidR="00197522">
        <w:rPr>
          <w:rFonts w:ascii="Arial" w:hAnsi="Arial" w:cs="Arial"/>
          <w:color w:val="000000" w:themeColor="text1"/>
          <w:sz w:val="24"/>
          <w:szCs w:val="24"/>
        </w:rPr>
        <w:t xml:space="preserve">economical </w:t>
      </w:r>
      <w:r w:rsidR="00197522" w:rsidRPr="007A07ED">
        <w:rPr>
          <w:rFonts w:ascii="Arial" w:hAnsi="Arial" w:cs="Arial"/>
          <w:color w:val="000000" w:themeColor="text1"/>
          <w:sz w:val="24"/>
          <w:szCs w:val="24"/>
        </w:rPr>
        <w:t>impact</w:t>
      </w:r>
      <w:r w:rsidR="00D67916" w:rsidRPr="007A07ED">
        <w:rPr>
          <w:rFonts w:ascii="Arial" w:hAnsi="Arial" w:cs="Arial"/>
          <w:color w:val="000000" w:themeColor="text1"/>
          <w:sz w:val="24"/>
          <w:szCs w:val="24"/>
        </w:rPr>
        <w:t xml:space="preserve"> on resourcing decisions</w:t>
      </w:r>
      <w:r w:rsidR="004E0D06">
        <w:rPr>
          <w:rFonts w:ascii="Arial" w:hAnsi="Arial" w:cs="Arial"/>
          <w:color w:val="000000" w:themeColor="text1"/>
          <w:sz w:val="24"/>
          <w:szCs w:val="24"/>
        </w:rPr>
        <w:t xml:space="preserve"> in terms of wages, employment costs, </w:t>
      </w:r>
      <w:r w:rsidR="00426703">
        <w:rPr>
          <w:rFonts w:ascii="Arial" w:hAnsi="Arial" w:cs="Arial"/>
          <w:color w:val="000000" w:themeColor="text1"/>
          <w:sz w:val="24"/>
          <w:szCs w:val="24"/>
        </w:rPr>
        <w:t>employee engagement</w:t>
      </w:r>
      <w:r w:rsidR="00D67916" w:rsidRPr="007A07ED">
        <w:rPr>
          <w:rFonts w:ascii="Arial" w:hAnsi="Arial" w:cs="Arial"/>
          <w:color w:val="000000" w:themeColor="text1"/>
          <w:sz w:val="24"/>
          <w:szCs w:val="24"/>
        </w:rPr>
        <w:t xml:space="preserve"> </w:t>
      </w:r>
      <w:r w:rsidR="00D67916" w:rsidRPr="007A07ED">
        <w:rPr>
          <w:rFonts w:ascii="Arial" w:hAnsi="Arial" w:cs="Arial"/>
          <w:sz w:val="24"/>
          <w:szCs w:val="24"/>
        </w:rPr>
        <w:t>(</w:t>
      </w:r>
      <w:r w:rsidR="00015BA7" w:rsidRPr="00015BA7">
        <w:rPr>
          <w:rFonts w:ascii="Arial" w:hAnsi="Arial" w:cs="Arial"/>
          <w:sz w:val="24"/>
          <w:szCs w:val="24"/>
        </w:rPr>
        <w:t>Boys, 2023</w:t>
      </w:r>
      <w:r w:rsidR="00D67916" w:rsidRPr="007A07ED">
        <w:rPr>
          <w:rFonts w:ascii="Arial" w:hAnsi="Arial" w:cs="Arial"/>
          <w:sz w:val="24"/>
          <w:szCs w:val="24"/>
        </w:rPr>
        <w:t>)</w:t>
      </w:r>
      <w:r w:rsidR="00015BA7">
        <w:rPr>
          <w:rFonts w:ascii="Arial" w:hAnsi="Arial" w:cs="Arial"/>
          <w:sz w:val="24"/>
          <w:szCs w:val="24"/>
        </w:rPr>
        <w:t>.</w:t>
      </w:r>
    </w:p>
    <w:p w14:paraId="6E90ED2B" w14:textId="77777777" w:rsidR="00D67916" w:rsidRPr="007A07ED" w:rsidRDefault="00D67916">
      <w:pPr>
        <w:rPr>
          <w:rFonts w:ascii="Arial" w:hAnsi="Arial" w:cs="Arial"/>
          <w:sz w:val="24"/>
          <w:szCs w:val="24"/>
        </w:rPr>
      </w:pPr>
    </w:p>
    <w:p w14:paraId="1521D5D7" w14:textId="2A9CC7C3" w:rsidR="00194189" w:rsidRPr="00426703" w:rsidRDefault="00B602E8" w:rsidP="00194189">
      <w:pPr>
        <w:rPr>
          <w:rFonts w:ascii="Arial" w:hAnsi="Arial" w:cs="Arial"/>
          <w:b/>
          <w:bCs/>
          <w:sz w:val="24"/>
          <w:szCs w:val="24"/>
        </w:rPr>
      </w:pPr>
      <w:r w:rsidRPr="00776799">
        <w:rPr>
          <w:rFonts w:ascii="Arial" w:hAnsi="Arial" w:cs="Arial"/>
          <w:b/>
          <w:bCs/>
          <w:sz w:val="24"/>
          <w:szCs w:val="24"/>
        </w:rPr>
        <w:br w:type="page"/>
      </w:r>
    </w:p>
    <w:p w14:paraId="4D0FE36D" w14:textId="1B45C5D3" w:rsidR="00194189" w:rsidRPr="007A07ED" w:rsidRDefault="00194189" w:rsidP="00446AD6">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What is the role of government, employers and trade unions in ensuring future skills needs are met? (AC 1.3)</w:t>
      </w:r>
    </w:p>
    <w:p w14:paraId="5EC2E6F3" w14:textId="30CEAFC9" w:rsidR="009F1356" w:rsidRPr="007A07ED" w:rsidRDefault="009F1356" w:rsidP="009F1356">
      <w:pPr>
        <w:rPr>
          <w:rFonts w:ascii="Arial" w:hAnsi="Arial" w:cs="Arial"/>
          <w:b/>
          <w:bCs/>
          <w:color w:val="FF0000"/>
          <w:sz w:val="24"/>
          <w:szCs w:val="24"/>
        </w:rPr>
      </w:pPr>
      <w:r w:rsidRPr="007A07ED">
        <w:rPr>
          <w:rFonts w:ascii="Arial" w:hAnsi="Arial" w:cs="Arial"/>
          <w:sz w:val="24"/>
          <w:szCs w:val="24"/>
        </w:rPr>
        <w:t>Post COVID-19, skills development and life-long learning</w:t>
      </w:r>
      <w:r w:rsidR="00DF0B6D" w:rsidRPr="007A07ED">
        <w:rPr>
          <w:rFonts w:ascii="Arial" w:hAnsi="Arial" w:cs="Arial"/>
          <w:sz w:val="24"/>
          <w:szCs w:val="24"/>
        </w:rPr>
        <w:t xml:space="preserve"> are more important than ever and</w:t>
      </w:r>
      <w:r w:rsidRPr="007A07ED">
        <w:rPr>
          <w:rFonts w:ascii="Arial" w:hAnsi="Arial" w:cs="Arial"/>
          <w:sz w:val="24"/>
          <w:szCs w:val="24"/>
        </w:rPr>
        <w:t xml:space="preserve"> </w:t>
      </w:r>
      <w:r w:rsidR="00B41393">
        <w:rPr>
          <w:rFonts w:ascii="Arial" w:hAnsi="Arial" w:cs="Arial"/>
          <w:sz w:val="24"/>
          <w:szCs w:val="24"/>
        </w:rPr>
        <w:t>form</w:t>
      </w:r>
      <w:r w:rsidRPr="007A07ED">
        <w:rPr>
          <w:rFonts w:ascii="Arial" w:hAnsi="Arial" w:cs="Arial"/>
          <w:sz w:val="24"/>
          <w:szCs w:val="24"/>
        </w:rPr>
        <w:t xml:space="preserve"> part of </w:t>
      </w:r>
      <w:r w:rsidR="00DF0B6D" w:rsidRPr="007A07ED">
        <w:rPr>
          <w:rFonts w:ascii="Arial" w:hAnsi="Arial" w:cs="Arial"/>
          <w:sz w:val="24"/>
          <w:szCs w:val="24"/>
        </w:rPr>
        <w:t>economic transformation</w:t>
      </w:r>
      <w:r w:rsidR="006C4958">
        <w:rPr>
          <w:rFonts w:ascii="Arial" w:hAnsi="Arial" w:cs="Arial"/>
          <w:sz w:val="24"/>
          <w:szCs w:val="24"/>
        </w:rPr>
        <w:t xml:space="preserve"> </w:t>
      </w:r>
      <w:r w:rsidR="00A8717D" w:rsidRPr="00A8717D">
        <w:rPr>
          <w:rFonts w:ascii="Arial" w:hAnsi="Arial" w:cs="Arial"/>
          <w:sz w:val="24"/>
          <w:szCs w:val="24"/>
        </w:rPr>
        <w:t>(International Labour Organization, 2021)</w:t>
      </w:r>
      <w:r w:rsidR="00DF0B6D" w:rsidRPr="007A07ED">
        <w:rPr>
          <w:rFonts w:ascii="Arial" w:hAnsi="Arial" w:cs="Arial"/>
          <w:sz w:val="24"/>
          <w:szCs w:val="24"/>
        </w:rPr>
        <w:t>.</w:t>
      </w:r>
    </w:p>
    <w:p w14:paraId="588F4E45" w14:textId="53C9EF45" w:rsidR="00825F5A" w:rsidRPr="007A07ED" w:rsidRDefault="0055070F" w:rsidP="009F1356">
      <w:pPr>
        <w:spacing w:before="240"/>
        <w:rPr>
          <w:rFonts w:ascii="Arial" w:hAnsi="Arial" w:cs="Arial"/>
          <w:color w:val="FF0000"/>
          <w:sz w:val="24"/>
          <w:szCs w:val="24"/>
        </w:rPr>
      </w:pPr>
      <w:r w:rsidRPr="007A07ED">
        <w:rPr>
          <w:rFonts w:ascii="Arial" w:hAnsi="Arial" w:cs="Arial"/>
          <w:sz w:val="24"/>
          <w:szCs w:val="24"/>
        </w:rPr>
        <w:t xml:space="preserve">The Government has a role to play in identifying the skill needs of the economy, with a view to identifying skills disparities and emergent areas </w:t>
      </w:r>
      <w:r w:rsidR="00082B19">
        <w:rPr>
          <w:rFonts w:ascii="Arial" w:hAnsi="Arial" w:cs="Arial"/>
          <w:sz w:val="24"/>
          <w:szCs w:val="24"/>
        </w:rPr>
        <w:t>(Gov.uk, (n.d.)</w:t>
      </w:r>
      <w:r w:rsidRPr="00B03239">
        <w:rPr>
          <w:rFonts w:ascii="Arial" w:hAnsi="Arial" w:cs="Arial"/>
          <w:color w:val="0070C0"/>
          <w:sz w:val="24"/>
          <w:szCs w:val="24"/>
        </w:rPr>
        <w:t xml:space="preserve">.  </w:t>
      </w:r>
      <w:r w:rsidR="001A631A">
        <w:rPr>
          <w:rFonts w:ascii="Arial" w:hAnsi="Arial" w:cs="Arial"/>
          <w:sz w:val="24"/>
          <w:szCs w:val="24"/>
        </w:rPr>
        <w:t>It</w:t>
      </w:r>
      <w:r w:rsidR="00E80092">
        <w:rPr>
          <w:rFonts w:ascii="Arial" w:hAnsi="Arial" w:cs="Arial"/>
          <w:sz w:val="24"/>
          <w:szCs w:val="24"/>
        </w:rPr>
        <w:t>’</w:t>
      </w:r>
      <w:r w:rsidR="001A631A">
        <w:rPr>
          <w:rFonts w:ascii="Arial" w:hAnsi="Arial" w:cs="Arial"/>
          <w:sz w:val="24"/>
          <w:szCs w:val="24"/>
        </w:rPr>
        <w:t xml:space="preserve">s required to </w:t>
      </w:r>
      <w:r w:rsidR="002819A1">
        <w:rPr>
          <w:rFonts w:ascii="Arial" w:hAnsi="Arial" w:cs="Arial"/>
          <w:sz w:val="24"/>
          <w:szCs w:val="24"/>
        </w:rPr>
        <w:t xml:space="preserve">create a flexible, </w:t>
      </w:r>
      <w:r w:rsidR="00A5721B">
        <w:rPr>
          <w:rFonts w:ascii="Arial" w:hAnsi="Arial" w:cs="Arial"/>
          <w:sz w:val="24"/>
          <w:szCs w:val="24"/>
        </w:rPr>
        <w:t>effective,</w:t>
      </w:r>
      <w:r w:rsidR="002819A1">
        <w:rPr>
          <w:rFonts w:ascii="Arial" w:hAnsi="Arial" w:cs="Arial"/>
          <w:sz w:val="24"/>
          <w:szCs w:val="24"/>
        </w:rPr>
        <w:t xml:space="preserve"> fair</w:t>
      </w:r>
      <w:r w:rsidR="00A17478">
        <w:rPr>
          <w:rFonts w:ascii="Arial" w:hAnsi="Arial" w:cs="Arial"/>
          <w:sz w:val="24"/>
          <w:szCs w:val="24"/>
        </w:rPr>
        <w:t xml:space="preserve"> labour market</w:t>
      </w:r>
      <w:r w:rsidR="00B41987">
        <w:rPr>
          <w:rFonts w:ascii="Arial" w:hAnsi="Arial" w:cs="Arial"/>
          <w:sz w:val="24"/>
          <w:szCs w:val="24"/>
        </w:rPr>
        <w:t>, ensuring there are legislation</w:t>
      </w:r>
      <w:r w:rsidR="00336B02">
        <w:rPr>
          <w:rFonts w:ascii="Arial" w:hAnsi="Arial" w:cs="Arial"/>
          <w:sz w:val="24"/>
          <w:szCs w:val="24"/>
        </w:rPr>
        <w:t>/</w:t>
      </w:r>
      <w:r w:rsidR="00B41987">
        <w:rPr>
          <w:rFonts w:ascii="Arial" w:hAnsi="Arial" w:cs="Arial"/>
          <w:sz w:val="24"/>
          <w:szCs w:val="24"/>
        </w:rPr>
        <w:t>regulations in place</w:t>
      </w:r>
      <w:r w:rsidR="0062095B">
        <w:rPr>
          <w:rFonts w:ascii="Arial" w:hAnsi="Arial" w:cs="Arial"/>
          <w:sz w:val="24"/>
          <w:szCs w:val="24"/>
        </w:rPr>
        <w:t xml:space="preserve"> in terms of local, regional and national employees</w:t>
      </w:r>
      <w:r w:rsidR="002819A1">
        <w:rPr>
          <w:rFonts w:ascii="Arial" w:hAnsi="Arial" w:cs="Arial"/>
          <w:sz w:val="24"/>
          <w:szCs w:val="24"/>
        </w:rPr>
        <w:t xml:space="preserve">. </w:t>
      </w:r>
      <w:r w:rsidR="00D242B8">
        <w:rPr>
          <w:rFonts w:ascii="Arial" w:hAnsi="Arial" w:cs="Arial"/>
          <w:sz w:val="24"/>
          <w:szCs w:val="24"/>
        </w:rPr>
        <w:t>Welsh Government has targeted four key priorities</w:t>
      </w:r>
      <w:r w:rsidR="00A4558F">
        <w:rPr>
          <w:rFonts w:ascii="Arial" w:hAnsi="Arial" w:cs="Arial"/>
          <w:sz w:val="24"/>
          <w:szCs w:val="24"/>
        </w:rPr>
        <w:t xml:space="preserve"> </w:t>
      </w:r>
      <w:r w:rsidR="00D05873">
        <w:rPr>
          <w:rFonts w:ascii="Arial" w:hAnsi="Arial" w:cs="Arial"/>
          <w:sz w:val="24"/>
          <w:szCs w:val="24"/>
        </w:rPr>
        <w:t xml:space="preserve">to </w:t>
      </w:r>
      <w:r w:rsidR="00A4558F">
        <w:rPr>
          <w:rFonts w:ascii="Arial" w:hAnsi="Arial" w:cs="Arial"/>
          <w:sz w:val="24"/>
          <w:szCs w:val="24"/>
        </w:rPr>
        <w:t>ensur</w:t>
      </w:r>
      <w:r w:rsidR="00D05873">
        <w:rPr>
          <w:rFonts w:ascii="Arial" w:hAnsi="Arial" w:cs="Arial"/>
          <w:sz w:val="24"/>
          <w:szCs w:val="24"/>
        </w:rPr>
        <w:t>e</w:t>
      </w:r>
      <w:r w:rsidR="00A4558F">
        <w:rPr>
          <w:rFonts w:ascii="Arial" w:hAnsi="Arial" w:cs="Arial"/>
          <w:sz w:val="24"/>
          <w:szCs w:val="24"/>
        </w:rPr>
        <w:t xml:space="preserve"> future skills are met</w:t>
      </w:r>
      <w:r w:rsidR="00526674">
        <w:rPr>
          <w:rFonts w:ascii="Arial" w:hAnsi="Arial" w:cs="Arial"/>
          <w:sz w:val="24"/>
          <w:szCs w:val="24"/>
        </w:rPr>
        <w:t>: jobs and growth, financial sustainability, international skills benchmarking, and equality and equity</w:t>
      </w:r>
      <w:r w:rsidR="00082B19">
        <w:rPr>
          <w:rFonts w:ascii="Arial" w:hAnsi="Arial" w:cs="Arial"/>
          <w:sz w:val="24"/>
          <w:szCs w:val="24"/>
        </w:rPr>
        <w:t xml:space="preserve"> (</w:t>
      </w:r>
      <w:proofErr w:type="spellStart"/>
      <w:r w:rsidR="00082B19">
        <w:rPr>
          <w:rFonts w:ascii="Arial" w:hAnsi="Arial" w:cs="Arial"/>
          <w:sz w:val="24"/>
          <w:szCs w:val="24"/>
        </w:rPr>
        <w:t>Gov.wales</w:t>
      </w:r>
      <w:proofErr w:type="spellEnd"/>
      <w:r w:rsidR="00082B19">
        <w:rPr>
          <w:rFonts w:ascii="Arial" w:hAnsi="Arial" w:cs="Arial"/>
          <w:sz w:val="24"/>
          <w:szCs w:val="24"/>
        </w:rPr>
        <w:t>, (n.d.).</w:t>
      </w:r>
      <w:r w:rsidR="00A4558F">
        <w:rPr>
          <w:rFonts w:ascii="Arial" w:hAnsi="Arial" w:cs="Arial"/>
          <w:sz w:val="24"/>
          <w:szCs w:val="24"/>
        </w:rPr>
        <w:t xml:space="preserve"> </w:t>
      </w:r>
      <w:r w:rsidR="00FB1365" w:rsidRPr="007A07ED">
        <w:rPr>
          <w:rFonts w:ascii="Arial" w:hAnsi="Arial" w:cs="Arial"/>
          <w:sz w:val="24"/>
          <w:szCs w:val="24"/>
        </w:rPr>
        <w:t xml:space="preserve">The Government has a role to play in reforming the vocational and technical education system as set out in the Skills and Post-16 Education Act 2022.   The introduction of </w:t>
      </w:r>
      <w:r w:rsidR="007C48D7">
        <w:rPr>
          <w:rFonts w:ascii="Arial" w:hAnsi="Arial" w:cs="Arial"/>
          <w:sz w:val="24"/>
          <w:szCs w:val="24"/>
        </w:rPr>
        <w:t xml:space="preserve">funded </w:t>
      </w:r>
      <w:r w:rsidR="00FB1365" w:rsidRPr="007A07ED">
        <w:rPr>
          <w:rFonts w:ascii="Arial" w:hAnsi="Arial" w:cs="Arial"/>
          <w:sz w:val="24"/>
          <w:szCs w:val="24"/>
        </w:rPr>
        <w:t xml:space="preserve">apprenticeship schemes is </w:t>
      </w:r>
      <w:r w:rsidR="004A36E9" w:rsidRPr="007A07ED">
        <w:rPr>
          <w:rFonts w:ascii="Arial" w:hAnsi="Arial" w:cs="Arial"/>
          <w:sz w:val="24"/>
          <w:szCs w:val="24"/>
        </w:rPr>
        <w:t>increasing</w:t>
      </w:r>
      <w:r w:rsidR="00FB1365" w:rsidRPr="007A07ED">
        <w:rPr>
          <w:rFonts w:ascii="Arial" w:hAnsi="Arial" w:cs="Arial"/>
          <w:sz w:val="24"/>
          <w:szCs w:val="24"/>
        </w:rPr>
        <w:t xml:space="preserve"> and undergone significant reform, including development of employer-led apprenticeship standards and </w:t>
      </w:r>
      <w:r w:rsidR="008B4F35">
        <w:rPr>
          <w:rFonts w:ascii="Arial" w:hAnsi="Arial" w:cs="Arial"/>
          <w:sz w:val="24"/>
          <w:szCs w:val="24"/>
        </w:rPr>
        <w:t xml:space="preserve">funding </w:t>
      </w:r>
      <w:r w:rsidR="00FB1365" w:rsidRPr="007A07ED">
        <w:rPr>
          <w:rFonts w:ascii="Arial" w:hAnsi="Arial" w:cs="Arial"/>
          <w:sz w:val="24"/>
          <w:szCs w:val="24"/>
        </w:rPr>
        <w:t>reforms</w:t>
      </w:r>
      <w:r w:rsidR="002E180E">
        <w:rPr>
          <w:rFonts w:ascii="Arial" w:hAnsi="Arial" w:cs="Arial"/>
          <w:sz w:val="24"/>
          <w:szCs w:val="24"/>
        </w:rPr>
        <w:t xml:space="preserve"> (Crowley, 2023)</w:t>
      </w:r>
      <w:r w:rsidR="00FB1365" w:rsidRPr="007A07ED">
        <w:rPr>
          <w:rFonts w:ascii="Arial" w:hAnsi="Arial" w:cs="Arial"/>
          <w:sz w:val="24"/>
          <w:szCs w:val="24"/>
        </w:rPr>
        <w:t xml:space="preserve">. </w:t>
      </w:r>
      <w:r w:rsidR="00B91472" w:rsidRPr="007A07ED">
        <w:rPr>
          <w:rFonts w:ascii="Arial" w:hAnsi="Arial" w:cs="Arial"/>
          <w:color w:val="0070C0"/>
          <w:sz w:val="24"/>
          <w:szCs w:val="24"/>
        </w:rPr>
        <w:t xml:space="preserve"> </w:t>
      </w:r>
    </w:p>
    <w:p w14:paraId="57D9BB83" w14:textId="5CEE86EF" w:rsidR="00825F5A" w:rsidRPr="00C23163" w:rsidRDefault="00484BCF" w:rsidP="00194189">
      <w:pPr>
        <w:rPr>
          <w:rFonts w:ascii="Arial" w:hAnsi="Arial" w:cs="Arial"/>
          <w:b/>
          <w:bCs/>
          <w:sz w:val="24"/>
          <w:szCs w:val="24"/>
        </w:rPr>
      </w:pPr>
      <w:r w:rsidRPr="007A07ED">
        <w:rPr>
          <w:rFonts w:ascii="Arial" w:hAnsi="Arial" w:cs="Arial"/>
          <w:sz w:val="24"/>
          <w:szCs w:val="24"/>
        </w:rPr>
        <w:t xml:space="preserve">Given the current volatile market, employees </w:t>
      </w:r>
      <w:r w:rsidR="008818C5">
        <w:rPr>
          <w:rFonts w:ascii="Arial" w:hAnsi="Arial" w:cs="Arial"/>
          <w:sz w:val="24"/>
          <w:szCs w:val="24"/>
        </w:rPr>
        <w:t>are</w:t>
      </w:r>
      <w:r w:rsidRPr="007A07ED">
        <w:rPr>
          <w:rFonts w:ascii="Arial" w:hAnsi="Arial" w:cs="Arial"/>
          <w:sz w:val="24"/>
          <w:szCs w:val="24"/>
        </w:rPr>
        <w:t xml:space="preserve"> required to develop critical thinking, problem solving, collaboration, communication, </w:t>
      </w:r>
      <w:r w:rsidR="007E614C" w:rsidRPr="007A07ED">
        <w:rPr>
          <w:rFonts w:ascii="Arial" w:hAnsi="Arial" w:cs="Arial"/>
          <w:sz w:val="24"/>
          <w:szCs w:val="24"/>
        </w:rPr>
        <w:t>creativity,</w:t>
      </w:r>
      <w:r w:rsidRPr="007A07ED">
        <w:rPr>
          <w:rFonts w:ascii="Arial" w:hAnsi="Arial" w:cs="Arial"/>
          <w:sz w:val="24"/>
          <w:szCs w:val="24"/>
        </w:rPr>
        <w:t xml:space="preserve"> and innovation skills, given that these transferable skills will be in high</w:t>
      </w:r>
      <w:r w:rsidR="00D44C87">
        <w:rPr>
          <w:rFonts w:ascii="Arial" w:hAnsi="Arial" w:cs="Arial"/>
          <w:sz w:val="24"/>
          <w:szCs w:val="24"/>
        </w:rPr>
        <w:t>-</w:t>
      </w:r>
      <w:r w:rsidRPr="007A07ED">
        <w:rPr>
          <w:rFonts w:ascii="Arial" w:hAnsi="Arial" w:cs="Arial"/>
          <w:sz w:val="24"/>
          <w:szCs w:val="24"/>
        </w:rPr>
        <w:t xml:space="preserve">demand </w:t>
      </w:r>
      <w:r w:rsidR="002A4445">
        <w:rPr>
          <w:rFonts w:ascii="Arial" w:hAnsi="Arial" w:cs="Arial"/>
          <w:sz w:val="24"/>
          <w:szCs w:val="24"/>
        </w:rPr>
        <w:t>over</w:t>
      </w:r>
      <w:r w:rsidRPr="007A07ED">
        <w:rPr>
          <w:rFonts w:ascii="Arial" w:hAnsi="Arial" w:cs="Arial"/>
          <w:sz w:val="24"/>
          <w:szCs w:val="24"/>
        </w:rPr>
        <w:t xml:space="preserve"> the next 15 years and beyond</w:t>
      </w:r>
      <w:r w:rsidR="00B56468">
        <w:rPr>
          <w:rFonts w:ascii="Arial" w:hAnsi="Arial" w:cs="Arial"/>
          <w:color w:val="0070C0"/>
          <w:sz w:val="24"/>
          <w:szCs w:val="24"/>
        </w:rPr>
        <w:t xml:space="preserve"> </w:t>
      </w:r>
      <w:r w:rsidR="00B56468" w:rsidRPr="00B56468">
        <w:rPr>
          <w:rFonts w:ascii="Arial" w:hAnsi="Arial" w:cs="Arial"/>
          <w:color w:val="000000" w:themeColor="text1"/>
          <w:sz w:val="24"/>
          <w:szCs w:val="24"/>
        </w:rPr>
        <w:t>(</w:t>
      </w:r>
      <w:r w:rsidRPr="00B56468">
        <w:rPr>
          <w:rFonts w:ascii="Arial" w:hAnsi="Arial" w:cs="Arial"/>
          <w:color w:val="000000" w:themeColor="text1"/>
          <w:sz w:val="24"/>
          <w:szCs w:val="24"/>
        </w:rPr>
        <w:t>Faragher</w:t>
      </w:r>
      <w:r w:rsidR="00B56468" w:rsidRPr="00B56468">
        <w:rPr>
          <w:rFonts w:ascii="Arial" w:hAnsi="Arial" w:cs="Arial"/>
          <w:color w:val="000000" w:themeColor="text1"/>
          <w:sz w:val="24"/>
          <w:szCs w:val="24"/>
        </w:rPr>
        <w:t>, 2022</w:t>
      </w:r>
      <w:r w:rsidRPr="00B56468">
        <w:rPr>
          <w:rFonts w:ascii="Arial" w:hAnsi="Arial" w:cs="Arial"/>
          <w:color w:val="000000" w:themeColor="text1"/>
          <w:sz w:val="24"/>
          <w:szCs w:val="24"/>
        </w:rPr>
        <w:t>)</w:t>
      </w:r>
      <w:r w:rsidR="00B56468" w:rsidRPr="00B56468">
        <w:rPr>
          <w:rFonts w:ascii="Arial" w:hAnsi="Arial" w:cs="Arial"/>
          <w:color w:val="000000" w:themeColor="text1"/>
          <w:sz w:val="24"/>
          <w:szCs w:val="24"/>
        </w:rPr>
        <w:t>.</w:t>
      </w:r>
      <w:r w:rsidRPr="00B56468">
        <w:rPr>
          <w:rFonts w:ascii="Arial" w:hAnsi="Arial" w:cs="Arial"/>
          <w:color w:val="000000" w:themeColor="text1"/>
          <w:sz w:val="24"/>
          <w:szCs w:val="24"/>
        </w:rPr>
        <w:t xml:space="preserve">  </w:t>
      </w:r>
      <w:r w:rsidRPr="007A07ED">
        <w:rPr>
          <w:rFonts w:ascii="Arial" w:hAnsi="Arial" w:cs="Arial"/>
          <w:sz w:val="24"/>
          <w:szCs w:val="24"/>
        </w:rPr>
        <w:t>According to</w:t>
      </w:r>
      <w:r w:rsidR="00FB1365" w:rsidRPr="007A07ED">
        <w:rPr>
          <w:rFonts w:ascii="Arial" w:hAnsi="Arial" w:cs="Arial"/>
          <w:sz w:val="24"/>
          <w:szCs w:val="24"/>
        </w:rPr>
        <w:t xml:space="preserve"> </w:t>
      </w:r>
      <w:r w:rsidRPr="007A07ED">
        <w:rPr>
          <w:rFonts w:ascii="Arial" w:hAnsi="Arial" w:cs="Arial"/>
          <w:sz w:val="24"/>
          <w:szCs w:val="24"/>
        </w:rPr>
        <w:t>research undertaken by the National Foundation for Educational Research and Nuffield Foundation, failure to develop such skills could result in potential underemployment.  Employers are therefore required to have a long-term strategic plan to support the development of these skills to ensure employees can work and flourish in their role</w:t>
      </w:r>
      <w:r w:rsidR="00B56468">
        <w:rPr>
          <w:rFonts w:ascii="Arial" w:hAnsi="Arial" w:cs="Arial"/>
          <w:sz w:val="24"/>
          <w:szCs w:val="24"/>
        </w:rPr>
        <w:t xml:space="preserve"> </w:t>
      </w:r>
      <w:r w:rsidR="00B56468" w:rsidRPr="00B56468">
        <w:rPr>
          <w:rFonts w:ascii="Arial" w:hAnsi="Arial" w:cs="Arial"/>
          <w:color w:val="000000" w:themeColor="text1"/>
          <w:sz w:val="24"/>
          <w:szCs w:val="24"/>
        </w:rPr>
        <w:t xml:space="preserve">(Faragher, 2022).  </w:t>
      </w:r>
      <w:r w:rsidRPr="007A07ED">
        <w:rPr>
          <w:rFonts w:ascii="Arial" w:hAnsi="Arial" w:cs="Arial"/>
          <w:sz w:val="24"/>
          <w:szCs w:val="24"/>
        </w:rPr>
        <w:t xml:space="preserve"> </w:t>
      </w:r>
      <w:r w:rsidR="00C23163" w:rsidRPr="00C23163">
        <w:rPr>
          <w:rFonts w:ascii="Arial" w:hAnsi="Arial" w:cs="Arial"/>
          <w:sz w:val="24"/>
          <w:szCs w:val="24"/>
        </w:rPr>
        <w:t>They</w:t>
      </w:r>
      <w:r w:rsidR="00975269">
        <w:rPr>
          <w:rFonts w:ascii="Arial" w:hAnsi="Arial" w:cs="Arial"/>
          <w:sz w:val="24"/>
          <w:szCs w:val="24"/>
        </w:rPr>
        <w:t>’re</w:t>
      </w:r>
      <w:r w:rsidR="00C23163">
        <w:rPr>
          <w:rFonts w:ascii="Arial" w:hAnsi="Arial" w:cs="Arial"/>
          <w:sz w:val="24"/>
          <w:szCs w:val="24"/>
        </w:rPr>
        <w:t xml:space="preserve"> required to address fu</w:t>
      </w:r>
      <w:r w:rsidR="008479D6">
        <w:rPr>
          <w:rFonts w:ascii="Arial" w:hAnsi="Arial" w:cs="Arial"/>
          <w:sz w:val="24"/>
          <w:szCs w:val="24"/>
        </w:rPr>
        <w:t xml:space="preserve">ture skills needs, including identifying future skill requirements and roles at risk of automation, </w:t>
      </w:r>
      <w:r w:rsidR="00975D33">
        <w:rPr>
          <w:rFonts w:ascii="Arial" w:hAnsi="Arial" w:cs="Arial"/>
          <w:sz w:val="24"/>
          <w:szCs w:val="24"/>
        </w:rPr>
        <w:t>futureproof the workforce and encourage apprenticeships</w:t>
      </w:r>
      <w:r w:rsidR="00B56468">
        <w:rPr>
          <w:rFonts w:ascii="Arial" w:hAnsi="Arial" w:cs="Arial"/>
          <w:sz w:val="24"/>
          <w:szCs w:val="24"/>
        </w:rPr>
        <w:t xml:space="preserve"> </w:t>
      </w:r>
      <w:r w:rsidR="00B56468" w:rsidRPr="00B56468">
        <w:rPr>
          <w:rFonts w:ascii="Arial" w:hAnsi="Arial" w:cs="Arial"/>
          <w:color w:val="000000" w:themeColor="text1"/>
          <w:sz w:val="24"/>
          <w:szCs w:val="24"/>
        </w:rPr>
        <w:t xml:space="preserve">(Faragher, 2022).  </w:t>
      </w:r>
    </w:p>
    <w:p w14:paraId="0596767E" w14:textId="391C7944" w:rsidR="00DE55BF" w:rsidRDefault="00825F5A" w:rsidP="00194189">
      <w:pPr>
        <w:rPr>
          <w:rFonts w:ascii="Arial" w:hAnsi="Arial" w:cs="Arial"/>
          <w:b/>
          <w:bCs/>
          <w:color w:val="FF0000"/>
          <w:sz w:val="24"/>
          <w:szCs w:val="24"/>
        </w:rPr>
      </w:pPr>
      <w:r w:rsidRPr="007C1AB7">
        <w:rPr>
          <w:rFonts w:ascii="Arial" w:hAnsi="Arial" w:cs="Arial"/>
          <w:sz w:val="24"/>
          <w:szCs w:val="24"/>
        </w:rPr>
        <w:t>Trade Unions</w:t>
      </w:r>
      <w:r w:rsidR="00DF0B6D" w:rsidRPr="007A07ED">
        <w:rPr>
          <w:rFonts w:ascii="Arial" w:hAnsi="Arial" w:cs="Arial"/>
          <w:sz w:val="24"/>
          <w:szCs w:val="24"/>
        </w:rPr>
        <w:t xml:space="preserve"> </w:t>
      </w:r>
      <w:r w:rsidR="00B91472" w:rsidRPr="007A07ED">
        <w:rPr>
          <w:rFonts w:ascii="Arial" w:hAnsi="Arial" w:cs="Arial"/>
          <w:sz w:val="24"/>
          <w:szCs w:val="24"/>
        </w:rPr>
        <w:t>play an important role in terms of facilitating access to learning and training, associated with better outcomes, particularly for harder-to-reach groups</w:t>
      </w:r>
      <w:r w:rsidR="00B20684">
        <w:rPr>
          <w:rFonts w:ascii="Arial" w:hAnsi="Arial" w:cs="Arial"/>
          <w:sz w:val="24"/>
          <w:szCs w:val="24"/>
        </w:rPr>
        <w:t xml:space="preserve"> (TUC, </w:t>
      </w:r>
      <w:proofErr w:type="spellStart"/>
      <w:r w:rsidR="00B20684">
        <w:rPr>
          <w:rFonts w:ascii="Arial" w:hAnsi="Arial" w:cs="Arial"/>
          <w:sz w:val="24"/>
          <w:szCs w:val="24"/>
        </w:rPr>
        <w:t>nd</w:t>
      </w:r>
      <w:proofErr w:type="spellEnd"/>
      <w:r w:rsidR="00B20684">
        <w:rPr>
          <w:rFonts w:ascii="Arial" w:hAnsi="Arial" w:cs="Arial"/>
          <w:sz w:val="24"/>
          <w:szCs w:val="24"/>
        </w:rPr>
        <w:t>)</w:t>
      </w:r>
      <w:r w:rsidR="00B91472" w:rsidRPr="007A07ED">
        <w:rPr>
          <w:rFonts w:ascii="Arial" w:hAnsi="Arial" w:cs="Arial"/>
          <w:sz w:val="24"/>
          <w:szCs w:val="24"/>
        </w:rPr>
        <w:t xml:space="preserve">. </w:t>
      </w:r>
      <w:r w:rsidR="00670B05">
        <w:rPr>
          <w:rFonts w:ascii="Arial" w:hAnsi="Arial" w:cs="Arial"/>
          <w:sz w:val="24"/>
          <w:szCs w:val="24"/>
        </w:rPr>
        <w:t xml:space="preserve">They </w:t>
      </w:r>
      <w:r w:rsidR="00FF232F">
        <w:rPr>
          <w:rFonts w:ascii="Arial" w:hAnsi="Arial" w:cs="Arial"/>
          <w:sz w:val="24"/>
          <w:szCs w:val="24"/>
        </w:rPr>
        <w:t>improve working life and promote equality for all.</w:t>
      </w:r>
      <w:r w:rsidR="00B91472" w:rsidRPr="007A07ED">
        <w:rPr>
          <w:rFonts w:ascii="Arial" w:hAnsi="Arial" w:cs="Arial"/>
          <w:color w:val="0070C0"/>
          <w:sz w:val="24"/>
          <w:szCs w:val="24"/>
        </w:rPr>
        <w:t xml:space="preserve"> </w:t>
      </w:r>
      <w:r w:rsidR="00B91472" w:rsidRPr="007A07ED">
        <w:rPr>
          <w:rFonts w:ascii="Arial" w:hAnsi="Arial" w:cs="Arial"/>
          <w:sz w:val="24"/>
          <w:szCs w:val="24"/>
        </w:rPr>
        <w:t xml:space="preserve">TU’s </w:t>
      </w:r>
      <w:r w:rsidR="00DF0B6D" w:rsidRPr="007A07ED">
        <w:rPr>
          <w:rFonts w:ascii="Arial" w:hAnsi="Arial" w:cs="Arial"/>
          <w:sz w:val="24"/>
          <w:szCs w:val="24"/>
        </w:rPr>
        <w:t xml:space="preserve">are required to undertake negotiation with employers on </w:t>
      </w:r>
      <w:r w:rsidR="008817E7">
        <w:rPr>
          <w:rFonts w:ascii="Arial" w:hAnsi="Arial" w:cs="Arial"/>
          <w:sz w:val="24"/>
          <w:szCs w:val="24"/>
        </w:rPr>
        <w:t xml:space="preserve">employees </w:t>
      </w:r>
      <w:r w:rsidR="00DF0B6D" w:rsidRPr="007A07ED">
        <w:rPr>
          <w:rFonts w:ascii="Arial" w:hAnsi="Arial" w:cs="Arial"/>
          <w:sz w:val="24"/>
          <w:szCs w:val="24"/>
        </w:rPr>
        <w:t>behalf to ensure adequate training</w:t>
      </w:r>
      <w:r w:rsidR="008817E7">
        <w:rPr>
          <w:rFonts w:ascii="Arial" w:hAnsi="Arial" w:cs="Arial"/>
          <w:sz w:val="24"/>
          <w:szCs w:val="24"/>
        </w:rPr>
        <w:t>/</w:t>
      </w:r>
      <w:r w:rsidR="00DF0B6D" w:rsidRPr="007A07ED">
        <w:rPr>
          <w:rFonts w:ascii="Arial" w:hAnsi="Arial" w:cs="Arial"/>
          <w:sz w:val="24"/>
          <w:szCs w:val="24"/>
        </w:rPr>
        <w:t>development opportunities are provided.</w:t>
      </w:r>
      <w:r w:rsidR="00B91472" w:rsidRPr="007A07ED">
        <w:rPr>
          <w:rFonts w:ascii="Arial" w:hAnsi="Arial" w:cs="Arial"/>
          <w:sz w:val="24"/>
          <w:szCs w:val="24"/>
        </w:rPr>
        <w:t xml:space="preserve">  They assess employees current and adjacent skills</w:t>
      </w:r>
      <w:r w:rsidR="00DF0B6D" w:rsidRPr="007A07ED">
        <w:rPr>
          <w:rFonts w:ascii="Arial" w:hAnsi="Arial" w:cs="Arial"/>
          <w:sz w:val="24"/>
          <w:szCs w:val="24"/>
        </w:rPr>
        <w:t xml:space="preserve"> </w:t>
      </w:r>
      <w:r w:rsidR="00DB217B">
        <w:rPr>
          <w:rFonts w:ascii="Arial" w:hAnsi="Arial" w:cs="Arial"/>
          <w:sz w:val="24"/>
          <w:szCs w:val="24"/>
        </w:rPr>
        <w:t>and required to</w:t>
      </w:r>
      <w:r w:rsidR="001E0DAB" w:rsidRPr="007A07ED">
        <w:rPr>
          <w:rFonts w:ascii="Arial" w:hAnsi="Arial" w:cs="Arial"/>
          <w:sz w:val="24"/>
          <w:szCs w:val="24"/>
        </w:rPr>
        <w:t xml:space="preserve"> advocate in terms of forming quality training and lifelong learning opportunities in the everchanging labour markets</w:t>
      </w:r>
      <w:r w:rsidR="00A8717D">
        <w:rPr>
          <w:rFonts w:ascii="Arial" w:hAnsi="Arial" w:cs="Arial"/>
          <w:sz w:val="24"/>
          <w:szCs w:val="24"/>
        </w:rPr>
        <w:t xml:space="preserve"> </w:t>
      </w:r>
      <w:r w:rsidR="00A8717D" w:rsidRPr="005B7515">
        <w:rPr>
          <w:rFonts w:ascii="Arial" w:hAnsi="Arial" w:cs="Arial"/>
          <w:sz w:val="24"/>
          <w:szCs w:val="24"/>
        </w:rPr>
        <w:t>(TUC, 2021).</w:t>
      </w:r>
    </w:p>
    <w:p w14:paraId="12953634" w14:textId="6FB88DD4" w:rsidR="00825F5A" w:rsidRPr="007A07ED" w:rsidRDefault="00DE55BF" w:rsidP="00194189">
      <w:pPr>
        <w:rPr>
          <w:rFonts w:ascii="Arial" w:hAnsi="Arial" w:cs="Arial"/>
          <w:b/>
          <w:bCs/>
          <w:color w:val="FF0000"/>
          <w:sz w:val="24"/>
          <w:szCs w:val="24"/>
        </w:rPr>
      </w:pPr>
      <w:r>
        <w:rPr>
          <w:rFonts w:ascii="Arial" w:hAnsi="Arial" w:cs="Arial"/>
          <w:b/>
          <w:bCs/>
          <w:color w:val="FF0000"/>
          <w:sz w:val="24"/>
          <w:szCs w:val="24"/>
        </w:rPr>
        <w:br w:type="page"/>
      </w:r>
    </w:p>
    <w:p w14:paraId="5F7EB3D0" w14:textId="38917C76" w:rsidR="00194189" w:rsidRPr="00446AD6" w:rsidRDefault="00194189" w:rsidP="00446AD6">
      <w:pPr>
        <w:pStyle w:val="ListParagraph"/>
        <w:numPr>
          <w:ilvl w:val="0"/>
          <w:numId w:val="1"/>
        </w:numPr>
        <w:ind w:left="426" w:hanging="426"/>
        <w:rPr>
          <w:rFonts w:ascii="Arial" w:hAnsi="Arial" w:cs="Arial"/>
          <w:sz w:val="24"/>
          <w:szCs w:val="24"/>
        </w:rPr>
      </w:pPr>
      <w:r w:rsidRPr="00446AD6">
        <w:rPr>
          <w:rFonts w:ascii="Arial" w:hAnsi="Arial" w:cs="Arial"/>
          <w:b/>
          <w:bCs/>
          <w:sz w:val="24"/>
          <w:szCs w:val="24"/>
        </w:rPr>
        <w:lastRenderedPageBreak/>
        <w:t>I am new to people practice and have heard that workforce planning is important.  Before I try to convince others of this, I welcome the views of someone with more experience.  Could you analyse the impact of effective workforce planning? (AC 2.1)</w:t>
      </w:r>
    </w:p>
    <w:p w14:paraId="7BA626A9" w14:textId="71C17F52" w:rsidR="007B5CE5" w:rsidRPr="00235CA4" w:rsidRDefault="00FE5690" w:rsidP="00194189">
      <w:pPr>
        <w:rPr>
          <w:rFonts w:ascii="Arial" w:hAnsi="Arial" w:cs="Arial"/>
          <w:color w:val="0070C0"/>
          <w:sz w:val="24"/>
          <w:szCs w:val="24"/>
        </w:rPr>
      </w:pPr>
      <w:r>
        <w:rPr>
          <w:rFonts w:ascii="Arial" w:hAnsi="Arial" w:cs="Arial"/>
          <w:sz w:val="24"/>
          <w:szCs w:val="24"/>
        </w:rPr>
        <w:t>W</w:t>
      </w:r>
      <w:r w:rsidR="00BF50A7" w:rsidRPr="007A07ED">
        <w:rPr>
          <w:rFonts w:ascii="Arial" w:hAnsi="Arial" w:cs="Arial"/>
          <w:sz w:val="24"/>
          <w:szCs w:val="24"/>
        </w:rPr>
        <w:t xml:space="preserve">orkforce planning is </w:t>
      </w:r>
      <w:r w:rsidR="00240C30" w:rsidRPr="007A07ED">
        <w:rPr>
          <w:rFonts w:ascii="Arial" w:hAnsi="Arial" w:cs="Arial"/>
          <w:sz w:val="24"/>
          <w:szCs w:val="24"/>
        </w:rPr>
        <w:t>“</w:t>
      </w:r>
      <w:r w:rsidR="00240C30" w:rsidRPr="00574104">
        <w:rPr>
          <w:rFonts w:ascii="Arial" w:hAnsi="Arial" w:cs="Arial"/>
          <w:i/>
          <w:iCs/>
          <w:sz w:val="24"/>
          <w:szCs w:val="24"/>
        </w:rPr>
        <w:t>a process in which an organisation attempts to estimate the demand for labour and evaluate the size, nature, and sources of the supply which will be required to meet that demand</w:t>
      </w:r>
      <w:r w:rsidR="00240C30" w:rsidRPr="007A07ED">
        <w:rPr>
          <w:rFonts w:ascii="Arial" w:hAnsi="Arial" w:cs="Arial"/>
          <w:sz w:val="24"/>
          <w:szCs w:val="24"/>
        </w:rPr>
        <w:t>”</w:t>
      </w:r>
      <w:r w:rsidR="004B526F">
        <w:rPr>
          <w:rFonts w:ascii="Arial" w:hAnsi="Arial" w:cs="Arial"/>
          <w:sz w:val="24"/>
          <w:szCs w:val="24"/>
        </w:rPr>
        <w:t xml:space="preserve"> (Gibson, </w:t>
      </w:r>
      <w:r w:rsidR="00252D6C">
        <w:rPr>
          <w:rFonts w:ascii="Arial" w:hAnsi="Arial" w:cs="Arial"/>
          <w:sz w:val="24"/>
          <w:szCs w:val="24"/>
        </w:rPr>
        <w:t>2021</w:t>
      </w:r>
      <w:r w:rsidR="004B526F">
        <w:rPr>
          <w:rFonts w:ascii="Arial" w:hAnsi="Arial" w:cs="Arial"/>
          <w:sz w:val="24"/>
          <w:szCs w:val="24"/>
        </w:rPr>
        <w:t xml:space="preserve">). </w:t>
      </w:r>
      <w:r w:rsidR="00D33246" w:rsidRPr="00D33246">
        <w:rPr>
          <w:rFonts w:ascii="Arial" w:hAnsi="Arial" w:cs="Arial"/>
          <w:sz w:val="24"/>
          <w:szCs w:val="24"/>
        </w:rPr>
        <w:t>It</w:t>
      </w:r>
      <w:r w:rsidR="0035461C">
        <w:rPr>
          <w:rFonts w:ascii="Arial" w:hAnsi="Arial" w:cs="Arial"/>
          <w:sz w:val="24"/>
          <w:szCs w:val="24"/>
        </w:rPr>
        <w:t>’</w:t>
      </w:r>
      <w:r w:rsidR="00D33246" w:rsidRPr="00D33246">
        <w:rPr>
          <w:rFonts w:ascii="Arial" w:hAnsi="Arial" w:cs="Arial"/>
          <w:sz w:val="24"/>
          <w:szCs w:val="24"/>
        </w:rPr>
        <w:t>s</w:t>
      </w:r>
      <w:r w:rsidR="00D33246">
        <w:rPr>
          <w:rFonts w:ascii="Arial" w:hAnsi="Arial" w:cs="Arial"/>
          <w:sz w:val="24"/>
          <w:szCs w:val="24"/>
        </w:rPr>
        <w:t xml:space="preserve"> </w:t>
      </w:r>
      <w:r w:rsidR="00976D9A">
        <w:rPr>
          <w:rFonts w:ascii="Arial" w:hAnsi="Arial" w:cs="Arial"/>
          <w:sz w:val="24"/>
          <w:szCs w:val="24"/>
        </w:rPr>
        <w:t xml:space="preserve">about deciding and defining </w:t>
      </w:r>
      <w:r w:rsidR="00EE0A33">
        <w:rPr>
          <w:rFonts w:ascii="Arial" w:hAnsi="Arial" w:cs="Arial"/>
          <w:sz w:val="24"/>
          <w:szCs w:val="24"/>
        </w:rPr>
        <w:t xml:space="preserve">the number and type of vacancies which require filling within the organisation </w:t>
      </w:r>
      <w:r w:rsidR="009D53E1">
        <w:rPr>
          <w:rFonts w:ascii="Arial" w:hAnsi="Arial" w:cs="Arial"/>
          <w:sz w:val="24"/>
          <w:szCs w:val="24"/>
        </w:rPr>
        <w:t>(</w:t>
      </w:r>
      <w:r w:rsidR="0066036A" w:rsidRPr="007C351B">
        <w:rPr>
          <w:rFonts w:ascii="Arial" w:hAnsi="Arial" w:cs="Arial"/>
          <w:sz w:val="24"/>
          <w:szCs w:val="24"/>
        </w:rPr>
        <w:t xml:space="preserve">Taylor, Woodhams, </w:t>
      </w:r>
      <w:r w:rsidR="007C351B" w:rsidRPr="007C351B">
        <w:rPr>
          <w:rFonts w:ascii="Arial" w:hAnsi="Arial" w:cs="Arial"/>
          <w:sz w:val="24"/>
          <w:szCs w:val="24"/>
        </w:rPr>
        <w:t>2022</w:t>
      </w:r>
      <w:r w:rsidR="00F87A87">
        <w:rPr>
          <w:rFonts w:ascii="Arial" w:hAnsi="Arial" w:cs="Arial"/>
          <w:sz w:val="24"/>
          <w:szCs w:val="24"/>
        </w:rPr>
        <w:t>a</w:t>
      </w:r>
      <w:r w:rsidR="009D53E1">
        <w:rPr>
          <w:rFonts w:ascii="Arial" w:hAnsi="Arial" w:cs="Arial"/>
          <w:sz w:val="24"/>
          <w:szCs w:val="24"/>
        </w:rPr>
        <w:t>).</w:t>
      </w:r>
      <w:r w:rsidR="00537209">
        <w:rPr>
          <w:rFonts w:ascii="Arial" w:hAnsi="Arial" w:cs="Arial"/>
          <w:sz w:val="24"/>
          <w:szCs w:val="24"/>
        </w:rPr>
        <w:t xml:space="preserve">  It can be the most effective </w:t>
      </w:r>
      <w:r w:rsidR="00877C19">
        <w:rPr>
          <w:rFonts w:ascii="Arial" w:hAnsi="Arial" w:cs="Arial"/>
          <w:sz w:val="24"/>
          <w:szCs w:val="24"/>
        </w:rPr>
        <w:t>activity for an organisation to engage in</w:t>
      </w:r>
      <w:r w:rsidR="00046AE7">
        <w:rPr>
          <w:rFonts w:ascii="Arial" w:hAnsi="Arial" w:cs="Arial"/>
          <w:sz w:val="24"/>
          <w:szCs w:val="24"/>
        </w:rPr>
        <w:t>, providing market and industry intelligence to assist organisations</w:t>
      </w:r>
      <w:r w:rsidR="00055FD9">
        <w:rPr>
          <w:rFonts w:ascii="Arial" w:hAnsi="Arial" w:cs="Arial"/>
          <w:sz w:val="24"/>
          <w:szCs w:val="24"/>
        </w:rPr>
        <w:t xml:space="preserve"> in focusing on the challenges and issues</w:t>
      </w:r>
      <w:r w:rsidR="00553485">
        <w:rPr>
          <w:rFonts w:ascii="Arial" w:hAnsi="Arial" w:cs="Arial"/>
          <w:color w:val="0070C0"/>
          <w:sz w:val="24"/>
          <w:szCs w:val="24"/>
        </w:rPr>
        <w:t xml:space="preserve"> </w:t>
      </w:r>
      <w:r w:rsidR="00553485">
        <w:rPr>
          <w:rFonts w:ascii="Arial" w:hAnsi="Arial" w:cs="Arial"/>
        </w:rPr>
        <w:t>CIPD (2022).</w:t>
      </w:r>
      <w:r w:rsidR="00877C19" w:rsidRPr="00235CA4">
        <w:rPr>
          <w:rFonts w:ascii="Arial" w:hAnsi="Arial" w:cs="Arial"/>
          <w:color w:val="0070C0"/>
          <w:sz w:val="24"/>
          <w:szCs w:val="24"/>
        </w:rPr>
        <w:t xml:space="preserve">  </w:t>
      </w:r>
    </w:p>
    <w:p w14:paraId="1734A228" w14:textId="2E7241BF" w:rsidR="00F81F67" w:rsidRDefault="00D1341D">
      <w:pPr>
        <w:rPr>
          <w:rFonts w:ascii="Arial" w:hAnsi="Arial" w:cs="Arial"/>
          <w:sz w:val="24"/>
          <w:szCs w:val="24"/>
        </w:rPr>
      </w:pPr>
      <w:r w:rsidRPr="007A07ED">
        <w:rPr>
          <w:rFonts w:ascii="Arial" w:hAnsi="Arial" w:cs="Arial"/>
          <w:sz w:val="24"/>
          <w:szCs w:val="24"/>
        </w:rPr>
        <w:t xml:space="preserve">Workforce planning </w:t>
      </w:r>
      <w:r w:rsidR="003D4E0C" w:rsidRPr="007A07ED">
        <w:rPr>
          <w:rFonts w:ascii="Arial" w:hAnsi="Arial" w:cs="Arial"/>
          <w:sz w:val="24"/>
          <w:szCs w:val="24"/>
        </w:rPr>
        <w:t xml:space="preserve">aims to achieve the </w:t>
      </w:r>
      <w:r w:rsidR="00896B5A" w:rsidRPr="007A07ED">
        <w:rPr>
          <w:rFonts w:ascii="Arial" w:hAnsi="Arial" w:cs="Arial"/>
          <w:sz w:val="24"/>
          <w:szCs w:val="24"/>
        </w:rPr>
        <w:t>seven Rights at each level of the organisation</w:t>
      </w:r>
      <w:r w:rsidR="00C23B7A" w:rsidRPr="007A07ED">
        <w:rPr>
          <w:rFonts w:ascii="Arial" w:hAnsi="Arial" w:cs="Arial"/>
          <w:sz w:val="24"/>
          <w:szCs w:val="24"/>
        </w:rPr>
        <w:t xml:space="preserve"> by having the right number and kind of people, at the right places, at the right time</w:t>
      </w:r>
      <w:r w:rsidR="00F81F67" w:rsidRPr="007A07ED">
        <w:rPr>
          <w:rFonts w:ascii="Arial" w:hAnsi="Arial" w:cs="Arial"/>
          <w:sz w:val="24"/>
          <w:szCs w:val="24"/>
        </w:rPr>
        <w:t xml:space="preserve"> (</w:t>
      </w:r>
      <w:r w:rsidR="007C351B" w:rsidRPr="007C351B">
        <w:rPr>
          <w:rFonts w:ascii="Arial" w:hAnsi="Arial" w:cs="Arial"/>
          <w:sz w:val="24"/>
          <w:szCs w:val="24"/>
        </w:rPr>
        <w:t xml:space="preserve">Gibson, </w:t>
      </w:r>
      <w:r w:rsidR="00252D6C">
        <w:rPr>
          <w:rFonts w:ascii="Arial" w:hAnsi="Arial" w:cs="Arial"/>
          <w:sz w:val="24"/>
          <w:szCs w:val="24"/>
        </w:rPr>
        <w:t>2021</w:t>
      </w:r>
      <w:r w:rsidR="007C351B" w:rsidRPr="007C351B">
        <w:rPr>
          <w:rFonts w:ascii="Arial" w:hAnsi="Arial" w:cs="Arial"/>
          <w:sz w:val="24"/>
          <w:szCs w:val="24"/>
        </w:rPr>
        <w:t>)</w:t>
      </w:r>
      <w:r w:rsidR="00252D6C">
        <w:rPr>
          <w:rFonts w:ascii="Arial" w:hAnsi="Arial" w:cs="Arial"/>
          <w:sz w:val="24"/>
          <w:szCs w:val="24"/>
        </w:rPr>
        <w:t>:</w:t>
      </w:r>
    </w:p>
    <w:p w14:paraId="34654F6B" w14:textId="72CAF9A2" w:rsidR="0041027C" w:rsidRPr="00551D4B" w:rsidRDefault="002F4660">
      <w:pPr>
        <w:rPr>
          <w:rFonts w:ascii="Arial" w:hAnsi="Arial" w:cs="Arial"/>
          <w:i/>
          <w:iCs/>
          <w:sz w:val="24"/>
          <w:szCs w:val="24"/>
        </w:rPr>
      </w:pPr>
      <w:r>
        <w:rPr>
          <w:rFonts w:ascii="Arial" w:hAnsi="Arial" w:cs="Arial"/>
          <w:i/>
          <w:iCs/>
          <w:sz w:val="24"/>
          <w:szCs w:val="24"/>
        </w:rPr>
        <w:t>Strategic</w:t>
      </w:r>
      <w:r w:rsidR="0041027C" w:rsidRPr="00551D4B">
        <w:rPr>
          <w:rFonts w:ascii="Arial" w:hAnsi="Arial" w:cs="Arial"/>
          <w:i/>
          <w:iCs/>
          <w:sz w:val="24"/>
          <w:szCs w:val="24"/>
        </w:rPr>
        <w:t xml:space="preserve"> Workforce Planning</w:t>
      </w:r>
    </w:p>
    <w:p w14:paraId="5FF7973A" w14:textId="77777777" w:rsidR="00BB0604" w:rsidRDefault="00F81F67">
      <w:r>
        <w:rPr>
          <w:noProof/>
        </w:rPr>
        <w:drawing>
          <wp:inline distT="0" distB="0" distL="0" distR="0" wp14:anchorId="60C3F583" wp14:editId="1C20BC93">
            <wp:extent cx="5731510" cy="3223974"/>
            <wp:effectExtent l="0" t="0" r="2540" b="0"/>
            <wp:docPr id="2" name="Picture 2" descr="Strategic workforce planning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ategic workforce planning | CIP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1F0F0EAE" w14:textId="2FE00AE3" w:rsidR="005D2413" w:rsidRPr="007A07ED" w:rsidRDefault="00B84E26">
      <w:pPr>
        <w:rPr>
          <w:rFonts w:ascii="Arial" w:hAnsi="Arial" w:cs="Arial"/>
          <w:sz w:val="24"/>
          <w:szCs w:val="24"/>
        </w:rPr>
      </w:pPr>
      <w:r w:rsidRPr="007A07ED">
        <w:rPr>
          <w:rFonts w:ascii="Arial" w:hAnsi="Arial" w:cs="Arial"/>
          <w:sz w:val="24"/>
          <w:szCs w:val="24"/>
        </w:rPr>
        <w:t>Effective workforce planning</w:t>
      </w:r>
      <w:r w:rsidR="001E254C" w:rsidRPr="007A07ED">
        <w:rPr>
          <w:rFonts w:ascii="Arial" w:hAnsi="Arial" w:cs="Arial"/>
          <w:sz w:val="24"/>
          <w:szCs w:val="24"/>
        </w:rPr>
        <w:t xml:space="preserve"> enables </w:t>
      </w:r>
      <w:r w:rsidR="00AA64D4" w:rsidRPr="007A07ED">
        <w:rPr>
          <w:rFonts w:ascii="Arial" w:hAnsi="Arial" w:cs="Arial"/>
          <w:sz w:val="24"/>
          <w:szCs w:val="24"/>
        </w:rPr>
        <w:t xml:space="preserve">the engaging of people connected with meaningful work, by </w:t>
      </w:r>
      <w:r w:rsidR="0014157A" w:rsidRPr="007A07ED">
        <w:rPr>
          <w:rFonts w:ascii="Arial" w:hAnsi="Arial" w:cs="Arial"/>
          <w:sz w:val="24"/>
          <w:szCs w:val="24"/>
        </w:rPr>
        <w:t xml:space="preserve">creating sustainable growth and maximised margins through improved productivity.  </w:t>
      </w:r>
      <w:r w:rsidR="003E3F52" w:rsidRPr="007A07ED">
        <w:rPr>
          <w:rFonts w:ascii="Arial" w:hAnsi="Arial" w:cs="Arial"/>
          <w:sz w:val="24"/>
          <w:szCs w:val="24"/>
        </w:rPr>
        <w:t xml:space="preserve">The workforce is </w:t>
      </w:r>
      <w:r w:rsidR="006B066D" w:rsidRPr="007A07ED">
        <w:rPr>
          <w:rFonts w:ascii="Arial" w:hAnsi="Arial" w:cs="Arial"/>
          <w:sz w:val="24"/>
          <w:szCs w:val="24"/>
        </w:rPr>
        <w:t xml:space="preserve">typically </w:t>
      </w:r>
      <w:r w:rsidR="004248A8" w:rsidRPr="007A07ED">
        <w:rPr>
          <w:rFonts w:ascii="Arial" w:hAnsi="Arial" w:cs="Arial"/>
          <w:sz w:val="24"/>
          <w:szCs w:val="24"/>
        </w:rPr>
        <w:t>the largest</w:t>
      </w:r>
      <w:r w:rsidR="00362E53">
        <w:rPr>
          <w:rFonts w:ascii="Arial" w:hAnsi="Arial" w:cs="Arial"/>
          <w:sz w:val="24"/>
          <w:szCs w:val="24"/>
        </w:rPr>
        <w:t xml:space="preserve"> organisational</w:t>
      </w:r>
      <w:r w:rsidR="004248A8" w:rsidRPr="007A07ED">
        <w:rPr>
          <w:rFonts w:ascii="Arial" w:hAnsi="Arial" w:cs="Arial"/>
          <w:sz w:val="24"/>
          <w:szCs w:val="24"/>
        </w:rPr>
        <w:t xml:space="preserve"> cost</w:t>
      </w:r>
      <w:r w:rsidR="007B4CB2" w:rsidRPr="007A07ED">
        <w:rPr>
          <w:rFonts w:ascii="Arial" w:hAnsi="Arial" w:cs="Arial"/>
          <w:sz w:val="24"/>
          <w:szCs w:val="24"/>
        </w:rPr>
        <w:t>;</w:t>
      </w:r>
      <w:r w:rsidR="00E022B0">
        <w:rPr>
          <w:rFonts w:ascii="Arial" w:hAnsi="Arial" w:cs="Arial"/>
          <w:sz w:val="24"/>
          <w:szCs w:val="24"/>
        </w:rPr>
        <w:t xml:space="preserve"> </w:t>
      </w:r>
      <w:r w:rsidR="00DA2E5C">
        <w:rPr>
          <w:rFonts w:ascii="Arial" w:hAnsi="Arial" w:cs="Arial"/>
          <w:sz w:val="24"/>
          <w:szCs w:val="24"/>
        </w:rPr>
        <w:t>therefore,</w:t>
      </w:r>
      <w:r w:rsidR="00691878" w:rsidRPr="007A07ED">
        <w:rPr>
          <w:rFonts w:ascii="Arial" w:hAnsi="Arial" w:cs="Arial"/>
          <w:sz w:val="24"/>
          <w:szCs w:val="24"/>
        </w:rPr>
        <w:t xml:space="preserve"> the impact of effective workforce planning is </w:t>
      </w:r>
      <w:r w:rsidR="006141F1" w:rsidRPr="007A07ED">
        <w:rPr>
          <w:rFonts w:ascii="Arial" w:hAnsi="Arial" w:cs="Arial"/>
          <w:sz w:val="24"/>
          <w:szCs w:val="24"/>
        </w:rPr>
        <w:t xml:space="preserve">colossal </w:t>
      </w:r>
      <w:r w:rsidR="00311D37" w:rsidRPr="007A07ED">
        <w:rPr>
          <w:rFonts w:ascii="Arial" w:hAnsi="Arial" w:cs="Arial"/>
          <w:sz w:val="24"/>
          <w:szCs w:val="24"/>
        </w:rPr>
        <w:t>(</w:t>
      </w:r>
      <w:r w:rsidR="00252D6C" w:rsidRPr="00252D6C">
        <w:rPr>
          <w:rFonts w:ascii="Arial" w:hAnsi="Arial" w:cs="Arial"/>
          <w:sz w:val="24"/>
          <w:szCs w:val="24"/>
        </w:rPr>
        <w:t>Gibson, 2021</w:t>
      </w:r>
      <w:r w:rsidR="00311D37" w:rsidRPr="007A07ED">
        <w:rPr>
          <w:rFonts w:ascii="Arial" w:hAnsi="Arial" w:cs="Arial"/>
          <w:sz w:val="24"/>
          <w:szCs w:val="24"/>
        </w:rPr>
        <w:t>)</w:t>
      </w:r>
      <w:r w:rsidR="00252D6C">
        <w:rPr>
          <w:rFonts w:ascii="Arial" w:hAnsi="Arial" w:cs="Arial"/>
          <w:sz w:val="24"/>
          <w:szCs w:val="24"/>
        </w:rPr>
        <w:t>.</w:t>
      </w:r>
      <w:r w:rsidR="006B066D" w:rsidRPr="007A07ED">
        <w:rPr>
          <w:rFonts w:ascii="Arial" w:hAnsi="Arial" w:cs="Arial"/>
          <w:sz w:val="24"/>
          <w:szCs w:val="24"/>
        </w:rPr>
        <w:t xml:space="preserve"> </w:t>
      </w:r>
    </w:p>
    <w:p w14:paraId="2C86D513" w14:textId="6E07C4AD" w:rsidR="005D2413" w:rsidRPr="001F386C" w:rsidRDefault="00DC5E78">
      <w:pPr>
        <w:rPr>
          <w:rFonts w:ascii="Arial" w:hAnsi="Arial" w:cs="Arial"/>
          <w:color w:val="4472C4" w:themeColor="accent1"/>
          <w:sz w:val="24"/>
          <w:szCs w:val="24"/>
        </w:rPr>
      </w:pPr>
      <w:r>
        <w:rPr>
          <w:rFonts w:ascii="Arial" w:hAnsi="Arial" w:cs="Arial"/>
          <w:sz w:val="24"/>
          <w:szCs w:val="24"/>
        </w:rPr>
        <w:t>The impact of effective workforce planning</w:t>
      </w:r>
      <w:r w:rsidR="00D92C1D">
        <w:rPr>
          <w:rFonts w:ascii="Arial" w:hAnsi="Arial" w:cs="Arial"/>
          <w:sz w:val="24"/>
          <w:szCs w:val="24"/>
        </w:rPr>
        <w:t xml:space="preserve"> </w:t>
      </w:r>
      <w:r w:rsidR="003D1EE8">
        <w:rPr>
          <w:rFonts w:ascii="Arial" w:hAnsi="Arial" w:cs="Arial"/>
          <w:sz w:val="24"/>
          <w:szCs w:val="24"/>
        </w:rPr>
        <w:t>can target inefficiencies, improve employee retention, reduce labour costs</w:t>
      </w:r>
      <w:r w:rsidR="00B551A8">
        <w:rPr>
          <w:rFonts w:ascii="Arial" w:hAnsi="Arial" w:cs="Arial"/>
          <w:sz w:val="24"/>
          <w:szCs w:val="24"/>
        </w:rPr>
        <w:t xml:space="preserve">, </w:t>
      </w:r>
      <w:r w:rsidR="00DA2E5C">
        <w:rPr>
          <w:rFonts w:ascii="Arial" w:hAnsi="Arial" w:cs="Arial"/>
          <w:sz w:val="24"/>
          <w:szCs w:val="24"/>
        </w:rPr>
        <w:t>identify,</w:t>
      </w:r>
      <w:r w:rsidR="00B551A8">
        <w:rPr>
          <w:rFonts w:ascii="Arial" w:hAnsi="Arial" w:cs="Arial"/>
          <w:sz w:val="24"/>
          <w:szCs w:val="24"/>
        </w:rPr>
        <w:t xml:space="preserve"> and respond to changing customer needs, improve productivity, </w:t>
      </w:r>
      <w:r w:rsidR="000650B6">
        <w:rPr>
          <w:rFonts w:ascii="Arial" w:hAnsi="Arial" w:cs="Arial"/>
          <w:sz w:val="24"/>
          <w:szCs w:val="24"/>
        </w:rPr>
        <w:t>make recommendations to deliver strategic value through talent</w:t>
      </w:r>
      <w:r w:rsidR="004441EA">
        <w:rPr>
          <w:rFonts w:ascii="Arial" w:hAnsi="Arial" w:cs="Arial"/>
          <w:sz w:val="24"/>
          <w:szCs w:val="24"/>
        </w:rPr>
        <w:t xml:space="preserve"> and improve </w:t>
      </w:r>
      <w:r w:rsidR="001F693B">
        <w:rPr>
          <w:rFonts w:ascii="Arial" w:hAnsi="Arial" w:cs="Arial"/>
          <w:sz w:val="24"/>
          <w:szCs w:val="24"/>
        </w:rPr>
        <w:t>work-life balance</w:t>
      </w:r>
      <w:r w:rsidR="00B673BB">
        <w:rPr>
          <w:rFonts w:ascii="Arial" w:hAnsi="Arial" w:cs="Arial"/>
          <w:sz w:val="24"/>
          <w:szCs w:val="24"/>
        </w:rPr>
        <w:t xml:space="preserve"> (George, 2024)</w:t>
      </w:r>
      <w:r w:rsidR="001F693B" w:rsidRPr="001F386C">
        <w:rPr>
          <w:rFonts w:ascii="Arial" w:hAnsi="Arial" w:cs="Arial"/>
          <w:color w:val="4472C4" w:themeColor="accent1"/>
          <w:sz w:val="24"/>
          <w:szCs w:val="24"/>
        </w:rPr>
        <w:t xml:space="preserve">.  </w:t>
      </w:r>
    </w:p>
    <w:p w14:paraId="07C12CC6" w14:textId="6BA7F844" w:rsidR="005D2413" w:rsidRPr="007A07ED" w:rsidRDefault="0033479B">
      <w:pPr>
        <w:rPr>
          <w:rFonts w:ascii="Arial" w:hAnsi="Arial" w:cs="Arial"/>
          <w:sz w:val="24"/>
          <w:szCs w:val="24"/>
        </w:rPr>
      </w:pPr>
      <w:r>
        <w:rPr>
          <w:rFonts w:ascii="Arial" w:hAnsi="Arial" w:cs="Arial"/>
          <w:sz w:val="24"/>
          <w:szCs w:val="24"/>
        </w:rPr>
        <w:t>Workforce planning should be seen as an opportunity for senior management to engage with and set the agenda for workforce change</w:t>
      </w:r>
      <w:r w:rsidR="00B673BB">
        <w:rPr>
          <w:rFonts w:ascii="Arial" w:hAnsi="Arial" w:cs="Arial"/>
          <w:sz w:val="24"/>
          <w:szCs w:val="24"/>
        </w:rPr>
        <w:t xml:space="preserve"> </w:t>
      </w:r>
      <w:r w:rsidR="00B673BB" w:rsidRPr="00F87A87">
        <w:rPr>
          <w:rFonts w:ascii="Arial" w:hAnsi="Arial" w:cs="Arial"/>
          <w:sz w:val="24"/>
          <w:szCs w:val="24"/>
        </w:rPr>
        <w:t>(George, 2024).</w:t>
      </w:r>
      <w:r>
        <w:rPr>
          <w:rFonts w:ascii="Arial" w:hAnsi="Arial" w:cs="Arial"/>
          <w:sz w:val="24"/>
          <w:szCs w:val="24"/>
        </w:rPr>
        <w:t xml:space="preserve">  </w:t>
      </w:r>
    </w:p>
    <w:p w14:paraId="012B6CED" w14:textId="33282BE2" w:rsidR="007247EE" w:rsidRDefault="005D2413">
      <w:pPr>
        <w:rPr>
          <w:rFonts w:ascii="Arial" w:hAnsi="Arial" w:cs="Arial"/>
          <w:sz w:val="24"/>
          <w:szCs w:val="24"/>
        </w:rPr>
      </w:pPr>
      <w:r w:rsidRPr="007A07ED">
        <w:rPr>
          <w:rFonts w:ascii="Arial" w:hAnsi="Arial" w:cs="Arial"/>
          <w:sz w:val="24"/>
          <w:szCs w:val="24"/>
        </w:rPr>
        <w:lastRenderedPageBreak/>
        <w:t>In summary, the impact and benefits of workforce planning</w:t>
      </w:r>
      <w:r w:rsidR="0069335D" w:rsidRPr="007A07ED">
        <w:rPr>
          <w:rFonts w:ascii="Arial" w:hAnsi="Arial" w:cs="Arial"/>
          <w:sz w:val="24"/>
          <w:szCs w:val="24"/>
        </w:rPr>
        <w:t xml:space="preserve"> is crucial, given the complexity </w:t>
      </w:r>
      <w:r w:rsidR="00A77B5C" w:rsidRPr="007A07ED">
        <w:rPr>
          <w:rFonts w:ascii="Arial" w:hAnsi="Arial" w:cs="Arial"/>
          <w:sz w:val="24"/>
          <w:szCs w:val="24"/>
        </w:rPr>
        <w:t xml:space="preserve">of workforce changes and the </w:t>
      </w:r>
      <w:r w:rsidR="00E02472" w:rsidRPr="007A07ED">
        <w:rPr>
          <w:rFonts w:ascii="Arial" w:hAnsi="Arial" w:cs="Arial"/>
          <w:sz w:val="24"/>
          <w:szCs w:val="24"/>
        </w:rPr>
        <w:t>emerging and evol</w:t>
      </w:r>
      <w:r w:rsidR="00107966" w:rsidRPr="007A07ED">
        <w:rPr>
          <w:rFonts w:ascii="Arial" w:hAnsi="Arial" w:cs="Arial"/>
          <w:sz w:val="24"/>
          <w:szCs w:val="24"/>
        </w:rPr>
        <w:t>ving</w:t>
      </w:r>
      <w:r w:rsidR="00E02472" w:rsidRPr="007A07ED">
        <w:rPr>
          <w:rFonts w:ascii="Arial" w:hAnsi="Arial" w:cs="Arial"/>
          <w:sz w:val="24"/>
          <w:szCs w:val="24"/>
        </w:rPr>
        <w:t xml:space="preserve"> of different skill sets</w:t>
      </w:r>
      <w:r w:rsidR="00107966" w:rsidRPr="007A07ED">
        <w:rPr>
          <w:rFonts w:ascii="Arial" w:hAnsi="Arial" w:cs="Arial"/>
          <w:sz w:val="24"/>
          <w:szCs w:val="24"/>
        </w:rPr>
        <w:t xml:space="preserve"> (</w:t>
      </w:r>
      <w:r w:rsidR="00252D6C" w:rsidRPr="00252D6C">
        <w:rPr>
          <w:rFonts w:ascii="Arial" w:hAnsi="Arial" w:cs="Arial"/>
          <w:sz w:val="24"/>
          <w:szCs w:val="24"/>
        </w:rPr>
        <w:t>Gibson, 2021</w:t>
      </w:r>
      <w:r w:rsidR="00107966" w:rsidRPr="007A07ED">
        <w:rPr>
          <w:rFonts w:ascii="Arial" w:hAnsi="Arial" w:cs="Arial"/>
          <w:sz w:val="24"/>
          <w:szCs w:val="24"/>
        </w:rPr>
        <w:t>)</w:t>
      </w:r>
      <w:r w:rsidR="00252D6C">
        <w:rPr>
          <w:rFonts w:ascii="Arial" w:hAnsi="Arial" w:cs="Arial"/>
          <w:sz w:val="24"/>
          <w:szCs w:val="24"/>
        </w:rPr>
        <w:t>.</w:t>
      </w:r>
    </w:p>
    <w:p w14:paraId="3237397B" w14:textId="77777777" w:rsidR="007247EE" w:rsidRDefault="007247EE">
      <w:pPr>
        <w:rPr>
          <w:rFonts w:ascii="Arial" w:hAnsi="Arial" w:cs="Arial"/>
          <w:sz w:val="24"/>
          <w:szCs w:val="24"/>
        </w:rPr>
      </w:pPr>
    </w:p>
    <w:p w14:paraId="2AED42F4" w14:textId="29A65F13" w:rsidR="00194189" w:rsidRPr="00CA5D53" w:rsidRDefault="00B602E8" w:rsidP="00194189">
      <w:pPr>
        <w:rPr>
          <w:rFonts w:ascii="Arial" w:hAnsi="Arial" w:cs="Arial"/>
          <w:b/>
          <w:bCs/>
          <w:sz w:val="24"/>
          <w:szCs w:val="24"/>
        </w:rPr>
      </w:pPr>
      <w:r w:rsidRPr="007247EE">
        <w:rPr>
          <w:rFonts w:ascii="Arial" w:hAnsi="Arial" w:cs="Arial"/>
          <w:b/>
          <w:bCs/>
          <w:sz w:val="24"/>
          <w:szCs w:val="24"/>
        </w:rPr>
        <w:br w:type="page"/>
      </w:r>
    </w:p>
    <w:p w14:paraId="3D1B1618" w14:textId="5CE3AFA9" w:rsidR="00194189" w:rsidRPr="007A07ED" w:rsidRDefault="00194189" w:rsidP="00446AD6">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I want to introduce workforce planning in my organisation but I’m unsure which technique/s to use.  Could you evaluate the techniques used to support the process of workforce planning? (AC 2.2)</w:t>
      </w:r>
    </w:p>
    <w:p w14:paraId="25D6DC69" w14:textId="48E8F6DA" w:rsidR="00194189" w:rsidRDefault="00680AEB" w:rsidP="00194189">
      <w:pPr>
        <w:rPr>
          <w:rFonts w:ascii="Arial" w:hAnsi="Arial" w:cs="Arial"/>
          <w:sz w:val="24"/>
          <w:szCs w:val="24"/>
        </w:rPr>
      </w:pPr>
      <w:r w:rsidRPr="007A07ED">
        <w:rPr>
          <w:rFonts w:ascii="Arial" w:hAnsi="Arial" w:cs="Arial"/>
          <w:sz w:val="24"/>
          <w:szCs w:val="24"/>
        </w:rPr>
        <w:t xml:space="preserve">Workforce planning can be </w:t>
      </w:r>
      <w:r w:rsidR="00360140" w:rsidRPr="007A07ED">
        <w:rPr>
          <w:rFonts w:ascii="Arial" w:hAnsi="Arial" w:cs="Arial"/>
          <w:sz w:val="24"/>
          <w:szCs w:val="24"/>
        </w:rPr>
        <w:t xml:space="preserve">adjusted to </w:t>
      </w:r>
      <w:r w:rsidR="002D1D00" w:rsidRPr="007A07ED">
        <w:rPr>
          <w:rFonts w:ascii="Arial" w:hAnsi="Arial" w:cs="Arial"/>
          <w:sz w:val="24"/>
          <w:szCs w:val="24"/>
        </w:rPr>
        <w:t>harmonise any organisation</w:t>
      </w:r>
      <w:r w:rsidR="00D11376" w:rsidRPr="007A07ED">
        <w:rPr>
          <w:rFonts w:ascii="Arial" w:hAnsi="Arial" w:cs="Arial"/>
          <w:sz w:val="24"/>
          <w:szCs w:val="24"/>
        </w:rPr>
        <w:t xml:space="preserve"> and provides </w:t>
      </w:r>
      <w:r w:rsidR="002A6309" w:rsidRPr="007A07ED">
        <w:rPr>
          <w:rFonts w:ascii="Arial" w:hAnsi="Arial" w:cs="Arial"/>
          <w:sz w:val="24"/>
          <w:szCs w:val="24"/>
        </w:rPr>
        <w:t>intelligence</w:t>
      </w:r>
      <w:r w:rsidR="002A6309" w:rsidRPr="00AD236A">
        <w:rPr>
          <w:rFonts w:ascii="Arial" w:hAnsi="Arial" w:cs="Arial"/>
          <w:strike/>
          <w:sz w:val="24"/>
          <w:szCs w:val="24"/>
        </w:rPr>
        <w:t>, both market and industry,</w:t>
      </w:r>
      <w:r w:rsidR="002A6309" w:rsidRPr="007A07ED">
        <w:rPr>
          <w:rFonts w:ascii="Arial" w:hAnsi="Arial" w:cs="Arial"/>
          <w:sz w:val="24"/>
          <w:szCs w:val="24"/>
        </w:rPr>
        <w:t xml:space="preserve"> </w:t>
      </w:r>
      <w:r w:rsidR="00AD236A">
        <w:rPr>
          <w:rFonts w:ascii="Arial" w:hAnsi="Arial" w:cs="Arial"/>
          <w:sz w:val="24"/>
          <w:szCs w:val="24"/>
        </w:rPr>
        <w:t xml:space="preserve"> </w:t>
      </w:r>
      <w:r w:rsidR="002A6309" w:rsidRPr="007A07ED">
        <w:rPr>
          <w:rFonts w:ascii="Arial" w:hAnsi="Arial" w:cs="Arial"/>
          <w:sz w:val="24"/>
          <w:szCs w:val="24"/>
        </w:rPr>
        <w:t xml:space="preserve">to assist in focusing on </w:t>
      </w:r>
      <w:r w:rsidR="00E41146">
        <w:rPr>
          <w:rFonts w:ascii="Arial" w:hAnsi="Arial" w:cs="Arial"/>
          <w:sz w:val="24"/>
          <w:szCs w:val="24"/>
        </w:rPr>
        <w:t>organisational</w:t>
      </w:r>
      <w:r w:rsidR="002A6309" w:rsidRPr="007A07ED">
        <w:rPr>
          <w:rFonts w:ascii="Arial" w:hAnsi="Arial" w:cs="Arial"/>
          <w:sz w:val="24"/>
          <w:szCs w:val="24"/>
        </w:rPr>
        <w:t xml:space="preserve"> challenges and issues</w:t>
      </w:r>
      <w:r w:rsidR="00E41146">
        <w:rPr>
          <w:rFonts w:ascii="Arial" w:hAnsi="Arial" w:cs="Arial"/>
          <w:sz w:val="24"/>
          <w:szCs w:val="24"/>
        </w:rPr>
        <w:t xml:space="preserve">, </w:t>
      </w:r>
      <w:r w:rsidR="002A6309" w:rsidRPr="007A07ED">
        <w:rPr>
          <w:rFonts w:ascii="Arial" w:hAnsi="Arial" w:cs="Arial"/>
          <w:sz w:val="24"/>
          <w:szCs w:val="24"/>
        </w:rPr>
        <w:t xml:space="preserve">and </w:t>
      </w:r>
      <w:r w:rsidR="0035047B" w:rsidRPr="007A07ED">
        <w:rPr>
          <w:rFonts w:ascii="Arial" w:hAnsi="Arial" w:cs="Arial"/>
          <w:sz w:val="24"/>
          <w:szCs w:val="24"/>
        </w:rPr>
        <w:t>prepare</w:t>
      </w:r>
      <w:r w:rsidR="00A1793B">
        <w:rPr>
          <w:rFonts w:ascii="Arial" w:hAnsi="Arial" w:cs="Arial"/>
          <w:sz w:val="24"/>
          <w:szCs w:val="24"/>
        </w:rPr>
        <w:t>s</w:t>
      </w:r>
      <w:r w:rsidR="0035047B" w:rsidRPr="007A07ED">
        <w:rPr>
          <w:rFonts w:ascii="Arial" w:hAnsi="Arial" w:cs="Arial"/>
          <w:sz w:val="24"/>
          <w:szCs w:val="24"/>
        </w:rPr>
        <w:t xml:space="preserve"> and support</w:t>
      </w:r>
      <w:r w:rsidR="00A1793B">
        <w:rPr>
          <w:rFonts w:ascii="Arial" w:hAnsi="Arial" w:cs="Arial"/>
          <w:sz w:val="24"/>
          <w:szCs w:val="24"/>
        </w:rPr>
        <w:t>s</w:t>
      </w:r>
      <w:r w:rsidR="0035047B" w:rsidRPr="007A07ED">
        <w:rPr>
          <w:rFonts w:ascii="Arial" w:hAnsi="Arial" w:cs="Arial"/>
          <w:sz w:val="24"/>
          <w:szCs w:val="24"/>
        </w:rPr>
        <w:t xml:space="preserve"> longer-term organisational goals</w:t>
      </w:r>
      <w:r w:rsidR="00BE0AE4">
        <w:rPr>
          <w:rFonts w:ascii="Arial" w:hAnsi="Arial" w:cs="Arial"/>
          <w:sz w:val="24"/>
          <w:szCs w:val="24"/>
        </w:rPr>
        <w:t xml:space="preserve">. </w:t>
      </w:r>
      <w:r w:rsidR="00E310EC">
        <w:rPr>
          <w:rFonts w:ascii="Arial" w:hAnsi="Arial" w:cs="Arial"/>
          <w:sz w:val="24"/>
          <w:szCs w:val="24"/>
        </w:rPr>
        <w:t xml:space="preserve"> </w:t>
      </w:r>
      <w:r w:rsidR="000079B5">
        <w:rPr>
          <w:rFonts w:ascii="Arial" w:hAnsi="Arial" w:cs="Arial"/>
          <w:sz w:val="24"/>
          <w:szCs w:val="24"/>
        </w:rPr>
        <w:t xml:space="preserve">The initial stage is to understand the organisation’s business plan </w:t>
      </w:r>
      <w:r w:rsidR="00A707C0">
        <w:rPr>
          <w:rFonts w:ascii="Arial" w:hAnsi="Arial" w:cs="Arial"/>
          <w:sz w:val="24"/>
          <w:szCs w:val="24"/>
        </w:rPr>
        <w:t>in terms of setting the direction</w:t>
      </w:r>
      <w:r w:rsidR="00BE0AE4">
        <w:rPr>
          <w:rFonts w:ascii="Arial" w:hAnsi="Arial" w:cs="Arial"/>
          <w:sz w:val="24"/>
          <w:szCs w:val="24"/>
        </w:rPr>
        <w:t xml:space="preserve"> (George, 2023). </w:t>
      </w:r>
    </w:p>
    <w:p w14:paraId="268C9C46" w14:textId="16B6F869" w:rsidR="00CA5D53" w:rsidRPr="002901F4" w:rsidRDefault="00CA5D53" w:rsidP="00194189">
      <w:pPr>
        <w:rPr>
          <w:rFonts w:ascii="Arial" w:hAnsi="Arial" w:cs="Arial"/>
          <w:strike/>
          <w:sz w:val="24"/>
          <w:szCs w:val="24"/>
        </w:rPr>
      </w:pPr>
      <w:r w:rsidRPr="002901F4">
        <w:rPr>
          <w:rFonts w:ascii="Arial" w:hAnsi="Arial" w:cs="Arial"/>
          <w:strike/>
          <w:sz w:val="24"/>
          <w:szCs w:val="24"/>
        </w:rPr>
        <w:t xml:space="preserve">The business/corporate plan sets the direction for workforce planning, </w:t>
      </w:r>
      <w:r w:rsidR="00C53C41" w:rsidRPr="002901F4">
        <w:rPr>
          <w:rFonts w:ascii="Arial" w:hAnsi="Arial" w:cs="Arial"/>
          <w:strike/>
          <w:sz w:val="24"/>
          <w:szCs w:val="24"/>
        </w:rPr>
        <w:t>generating a</w:t>
      </w:r>
      <w:r w:rsidRPr="002901F4">
        <w:rPr>
          <w:rFonts w:ascii="Arial" w:hAnsi="Arial" w:cs="Arial"/>
          <w:strike/>
          <w:sz w:val="24"/>
          <w:szCs w:val="24"/>
        </w:rPr>
        <w:t xml:space="preserve"> portrayal of </w:t>
      </w:r>
      <w:r w:rsidR="00AC0591" w:rsidRPr="002901F4">
        <w:rPr>
          <w:rFonts w:ascii="Arial" w:hAnsi="Arial" w:cs="Arial"/>
          <w:strike/>
          <w:sz w:val="24"/>
          <w:szCs w:val="24"/>
        </w:rPr>
        <w:t>w</w:t>
      </w:r>
      <w:r w:rsidRPr="002901F4">
        <w:rPr>
          <w:rFonts w:ascii="Arial" w:hAnsi="Arial" w:cs="Arial"/>
          <w:strike/>
          <w:sz w:val="24"/>
          <w:szCs w:val="24"/>
        </w:rPr>
        <w:t>here the organisation is going, predicting future potential contextual situations and any implications relating to the workforce and skills</w:t>
      </w:r>
      <w:r w:rsidR="00F94770" w:rsidRPr="002901F4">
        <w:rPr>
          <w:rFonts w:ascii="Arial" w:hAnsi="Arial" w:cs="Arial"/>
          <w:strike/>
          <w:sz w:val="24"/>
          <w:szCs w:val="24"/>
        </w:rPr>
        <w:t xml:space="preserve"> (Gibson, </w:t>
      </w:r>
      <w:r w:rsidR="0040273B" w:rsidRPr="002901F4">
        <w:rPr>
          <w:rFonts w:ascii="Arial" w:hAnsi="Arial" w:cs="Arial"/>
          <w:strike/>
          <w:sz w:val="24"/>
          <w:szCs w:val="24"/>
        </w:rPr>
        <w:t>2021</w:t>
      </w:r>
      <w:r w:rsidR="00F94770" w:rsidRPr="002901F4">
        <w:rPr>
          <w:rFonts w:ascii="Arial" w:hAnsi="Arial" w:cs="Arial"/>
          <w:strike/>
          <w:sz w:val="24"/>
          <w:szCs w:val="24"/>
        </w:rPr>
        <w:t>).</w:t>
      </w:r>
    </w:p>
    <w:p w14:paraId="465679CB" w14:textId="50615458" w:rsidR="001E19CD" w:rsidRPr="007A07ED" w:rsidRDefault="0097611E" w:rsidP="00194189">
      <w:pPr>
        <w:rPr>
          <w:rFonts w:ascii="Arial" w:hAnsi="Arial" w:cs="Arial"/>
          <w:color w:val="0070C0"/>
          <w:sz w:val="24"/>
          <w:szCs w:val="24"/>
        </w:rPr>
      </w:pPr>
      <w:r w:rsidRPr="007A07ED">
        <w:rPr>
          <w:rFonts w:ascii="Arial" w:hAnsi="Arial" w:cs="Arial"/>
          <w:color w:val="000000" w:themeColor="text1"/>
          <w:sz w:val="24"/>
          <w:szCs w:val="24"/>
        </w:rPr>
        <w:t>The process of workforce planning</w:t>
      </w:r>
      <w:r w:rsidR="00160A85" w:rsidRPr="007A07ED">
        <w:rPr>
          <w:rFonts w:ascii="Arial" w:hAnsi="Arial" w:cs="Arial"/>
          <w:color w:val="000000" w:themeColor="text1"/>
          <w:sz w:val="24"/>
          <w:szCs w:val="24"/>
        </w:rPr>
        <w:t xml:space="preserve"> can be evaluated</w:t>
      </w:r>
      <w:r w:rsidR="00AC0591">
        <w:rPr>
          <w:rFonts w:ascii="Arial" w:hAnsi="Arial" w:cs="Arial"/>
          <w:color w:val="000000" w:themeColor="text1"/>
          <w:sz w:val="24"/>
          <w:szCs w:val="24"/>
        </w:rPr>
        <w:t xml:space="preserve"> and supported</w:t>
      </w:r>
      <w:r w:rsidR="00160A85" w:rsidRPr="007A07ED">
        <w:rPr>
          <w:rFonts w:ascii="Arial" w:hAnsi="Arial" w:cs="Arial"/>
          <w:color w:val="000000" w:themeColor="text1"/>
          <w:sz w:val="24"/>
          <w:szCs w:val="24"/>
        </w:rPr>
        <w:t xml:space="preserve"> by utilising the </w:t>
      </w:r>
      <w:r w:rsidR="00A40429" w:rsidRPr="007A07ED">
        <w:rPr>
          <w:rFonts w:ascii="Arial" w:hAnsi="Arial" w:cs="Arial"/>
          <w:color w:val="000000" w:themeColor="text1"/>
          <w:sz w:val="24"/>
          <w:szCs w:val="24"/>
        </w:rPr>
        <w:t>six-stage planning framework</w:t>
      </w:r>
      <w:r w:rsidR="0059798B" w:rsidRPr="007A07ED">
        <w:rPr>
          <w:rFonts w:ascii="Arial" w:hAnsi="Arial" w:cs="Arial"/>
          <w:color w:val="000000" w:themeColor="text1"/>
          <w:sz w:val="24"/>
          <w:szCs w:val="24"/>
        </w:rPr>
        <w:t xml:space="preserve"> </w:t>
      </w:r>
      <w:r w:rsidR="0059798B" w:rsidRPr="00981023">
        <w:rPr>
          <w:rFonts w:ascii="Arial" w:hAnsi="Arial" w:cs="Arial"/>
          <w:strike/>
          <w:color w:val="000000" w:themeColor="text1"/>
          <w:sz w:val="24"/>
          <w:szCs w:val="24"/>
        </w:rPr>
        <w:t>(Figure 1</w:t>
      </w:r>
      <w:r w:rsidR="0059798B" w:rsidRPr="00105781">
        <w:rPr>
          <w:rFonts w:ascii="Arial" w:hAnsi="Arial" w:cs="Arial"/>
          <w:i/>
          <w:iCs/>
          <w:color w:val="000000" w:themeColor="text1"/>
          <w:sz w:val="24"/>
          <w:szCs w:val="24"/>
        </w:rPr>
        <w:t>)</w:t>
      </w:r>
      <w:r w:rsidR="00E310EC">
        <w:rPr>
          <w:rFonts w:ascii="Arial" w:hAnsi="Arial" w:cs="Arial"/>
          <w:color w:val="000000" w:themeColor="text1"/>
          <w:sz w:val="24"/>
          <w:szCs w:val="24"/>
        </w:rPr>
        <w:t xml:space="preserve"> (George, 2023)</w:t>
      </w:r>
      <w:r w:rsidR="0059798B" w:rsidRPr="007A07ED">
        <w:rPr>
          <w:rFonts w:ascii="Arial" w:hAnsi="Arial" w:cs="Arial"/>
          <w:color w:val="000000" w:themeColor="text1"/>
          <w:sz w:val="24"/>
          <w:szCs w:val="24"/>
        </w:rPr>
        <w:t>.</w:t>
      </w:r>
      <w:r w:rsidR="000B2178" w:rsidRPr="007A07ED">
        <w:rPr>
          <w:rFonts w:ascii="Arial" w:hAnsi="Arial" w:cs="Arial"/>
          <w:color w:val="000000" w:themeColor="text1"/>
          <w:sz w:val="24"/>
          <w:szCs w:val="24"/>
        </w:rPr>
        <w:t xml:space="preserve">  </w:t>
      </w:r>
    </w:p>
    <w:p w14:paraId="46091C25" w14:textId="7C4324D4" w:rsidR="00180DC9" w:rsidRPr="005B4EB6" w:rsidRDefault="00D96A3C" w:rsidP="000D566D">
      <w:pPr>
        <w:keepNext/>
        <w:ind w:left="142"/>
        <w:rPr>
          <w:strike/>
          <w:noProof/>
        </w:rPr>
      </w:pPr>
      <w:r>
        <w:rPr>
          <w:noProof/>
        </w:rPr>
        <w:drawing>
          <wp:inline distT="0" distB="0" distL="0" distR="0" wp14:anchorId="040F6AB8" wp14:editId="651DA8DC">
            <wp:extent cx="5731510" cy="3225672"/>
            <wp:effectExtent l="0" t="0" r="0" b="0"/>
            <wp:docPr id="3" name="Picture 3" descr="Workforce Planning: The Ultimate Guide - Thrive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kforce Planning: The Ultimate Guide - ThriveMa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5672"/>
                    </a:xfrm>
                    <a:prstGeom prst="rect">
                      <a:avLst/>
                    </a:prstGeom>
                    <a:noFill/>
                    <a:ln>
                      <a:noFill/>
                    </a:ln>
                  </pic:spPr>
                </pic:pic>
              </a:graphicData>
            </a:graphic>
          </wp:inline>
        </w:drawing>
      </w:r>
      <w:r w:rsidR="0059798B" w:rsidRPr="005B4EB6">
        <w:rPr>
          <w:i/>
          <w:iCs/>
          <w:strike/>
        </w:rPr>
        <w:t xml:space="preserve">Figure </w:t>
      </w:r>
      <w:r w:rsidR="004332E3" w:rsidRPr="005B4EB6">
        <w:rPr>
          <w:i/>
          <w:iCs/>
          <w:strike/>
        </w:rPr>
        <w:fldChar w:fldCharType="begin"/>
      </w:r>
      <w:r w:rsidR="004332E3" w:rsidRPr="005B4EB6">
        <w:rPr>
          <w:i/>
          <w:iCs/>
          <w:strike/>
        </w:rPr>
        <w:instrText xml:space="preserve"> SEQ Figure \* ARABIC </w:instrText>
      </w:r>
      <w:r w:rsidR="004332E3" w:rsidRPr="005B4EB6">
        <w:rPr>
          <w:i/>
          <w:iCs/>
          <w:strike/>
        </w:rPr>
        <w:fldChar w:fldCharType="separate"/>
      </w:r>
      <w:r w:rsidR="0059798B" w:rsidRPr="005B4EB6">
        <w:rPr>
          <w:i/>
          <w:iCs/>
          <w:strike/>
          <w:noProof/>
        </w:rPr>
        <w:t>1</w:t>
      </w:r>
      <w:r w:rsidR="004332E3" w:rsidRPr="005B4EB6">
        <w:rPr>
          <w:i/>
          <w:iCs/>
          <w:strike/>
          <w:noProof/>
        </w:rPr>
        <w:fldChar w:fldCharType="end"/>
      </w:r>
    </w:p>
    <w:p w14:paraId="70840D94" w14:textId="1098B727" w:rsidR="00B35BEE" w:rsidRPr="005B4EB6" w:rsidRDefault="00FD09D9" w:rsidP="00101BCE">
      <w:pPr>
        <w:pStyle w:val="ListParagraph"/>
        <w:numPr>
          <w:ilvl w:val="0"/>
          <w:numId w:val="8"/>
        </w:numPr>
        <w:spacing w:line="240" w:lineRule="auto"/>
        <w:rPr>
          <w:rFonts w:ascii="Arial" w:hAnsi="Arial" w:cs="Arial"/>
          <w:strike/>
          <w:sz w:val="24"/>
          <w:szCs w:val="24"/>
        </w:rPr>
      </w:pPr>
      <w:r w:rsidRPr="005B4EB6">
        <w:rPr>
          <w:rFonts w:ascii="Arial" w:hAnsi="Arial" w:cs="Arial"/>
          <w:b/>
          <w:bCs/>
          <w:strike/>
          <w:sz w:val="24"/>
          <w:szCs w:val="24"/>
        </w:rPr>
        <w:t>Understanding</w:t>
      </w:r>
      <w:r w:rsidRPr="005B4EB6">
        <w:rPr>
          <w:rFonts w:ascii="Arial" w:hAnsi="Arial" w:cs="Arial"/>
          <w:strike/>
          <w:sz w:val="24"/>
          <w:szCs w:val="24"/>
        </w:rPr>
        <w:t xml:space="preserve"> - </w:t>
      </w:r>
      <w:r w:rsidR="00D2183D" w:rsidRPr="005B4EB6">
        <w:rPr>
          <w:rFonts w:ascii="Arial" w:hAnsi="Arial" w:cs="Arial"/>
          <w:strike/>
          <w:sz w:val="24"/>
          <w:szCs w:val="24"/>
        </w:rPr>
        <w:t>Understand</w:t>
      </w:r>
      <w:r w:rsidR="00075F60" w:rsidRPr="005B4EB6">
        <w:rPr>
          <w:rFonts w:ascii="Arial" w:hAnsi="Arial" w:cs="Arial"/>
          <w:strike/>
          <w:sz w:val="24"/>
          <w:szCs w:val="24"/>
        </w:rPr>
        <w:t xml:space="preserve"> the organisation</w:t>
      </w:r>
      <w:r w:rsidRPr="005B4EB6">
        <w:rPr>
          <w:rFonts w:ascii="Arial" w:hAnsi="Arial" w:cs="Arial"/>
          <w:strike/>
          <w:sz w:val="24"/>
          <w:szCs w:val="24"/>
        </w:rPr>
        <w:t>, both current and in the future.</w:t>
      </w:r>
    </w:p>
    <w:p w14:paraId="326FB7E2" w14:textId="7BB98C25" w:rsidR="00466769" w:rsidRPr="005B4EB6" w:rsidRDefault="00466769" w:rsidP="00101BCE">
      <w:pPr>
        <w:pStyle w:val="ListParagraph"/>
        <w:numPr>
          <w:ilvl w:val="0"/>
          <w:numId w:val="8"/>
        </w:numPr>
        <w:spacing w:line="240" w:lineRule="auto"/>
        <w:rPr>
          <w:rFonts w:ascii="Arial" w:hAnsi="Arial" w:cs="Arial"/>
          <w:strike/>
          <w:sz w:val="24"/>
          <w:szCs w:val="24"/>
        </w:rPr>
      </w:pPr>
      <w:r w:rsidRPr="005B4EB6">
        <w:rPr>
          <w:rFonts w:ascii="Arial" w:hAnsi="Arial" w:cs="Arial"/>
          <w:b/>
          <w:bCs/>
          <w:strike/>
          <w:sz w:val="24"/>
          <w:szCs w:val="24"/>
        </w:rPr>
        <w:t xml:space="preserve">Analysis </w:t>
      </w:r>
      <w:r w:rsidR="00332EE4" w:rsidRPr="005B4EB6">
        <w:rPr>
          <w:rFonts w:ascii="Arial" w:hAnsi="Arial" w:cs="Arial"/>
          <w:strike/>
          <w:sz w:val="24"/>
          <w:szCs w:val="24"/>
        </w:rPr>
        <w:t>–</w:t>
      </w:r>
      <w:r w:rsidRPr="005B4EB6">
        <w:rPr>
          <w:rFonts w:ascii="Arial" w:hAnsi="Arial" w:cs="Arial"/>
          <w:strike/>
          <w:sz w:val="24"/>
          <w:szCs w:val="24"/>
        </w:rPr>
        <w:t xml:space="preserve"> </w:t>
      </w:r>
      <w:r w:rsidR="00332EE4" w:rsidRPr="005B4EB6">
        <w:rPr>
          <w:rFonts w:ascii="Arial" w:hAnsi="Arial" w:cs="Arial"/>
          <w:strike/>
          <w:sz w:val="24"/>
          <w:szCs w:val="24"/>
        </w:rPr>
        <w:t xml:space="preserve">Identify and analyse employee’s skills, </w:t>
      </w:r>
      <w:r w:rsidR="005901C7" w:rsidRPr="005B4EB6">
        <w:rPr>
          <w:rFonts w:ascii="Arial" w:hAnsi="Arial" w:cs="Arial"/>
          <w:strike/>
          <w:sz w:val="24"/>
          <w:szCs w:val="24"/>
        </w:rPr>
        <w:t>abilities,</w:t>
      </w:r>
      <w:r w:rsidR="00BE7977" w:rsidRPr="005B4EB6">
        <w:rPr>
          <w:rFonts w:ascii="Arial" w:hAnsi="Arial" w:cs="Arial"/>
          <w:strike/>
          <w:sz w:val="24"/>
          <w:szCs w:val="24"/>
        </w:rPr>
        <w:t xml:space="preserve"> and talents, as well as </w:t>
      </w:r>
      <w:r w:rsidR="00101BCE" w:rsidRPr="005B4EB6">
        <w:rPr>
          <w:rFonts w:ascii="Arial" w:hAnsi="Arial" w:cs="Arial"/>
          <w:strike/>
          <w:sz w:val="24"/>
          <w:szCs w:val="24"/>
        </w:rPr>
        <w:t>demographic, contractual, etc. differences across the organisation.</w:t>
      </w:r>
    </w:p>
    <w:p w14:paraId="2C5BC42D" w14:textId="085CC75B" w:rsidR="00101BCE" w:rsidRPr="005B4EB6" w:rsidRDefault="001C664E" w:rsidP="00101BCE">
      <w:pPr>
        <w:pStyle w:val="ListParagraph"/>
        <w:numPr>
          <w:ilvl w:val="0"/>
          <w:numId w:val="8"/>
        </w:numPr>
        <w:spacing w:line="240" w:lineRule="auto"/>
        <w:rPr>
          <w:rFonts w:ascii="Arial" w:hAnsi="Arial" w:cs="Arial"/>
          <w:strike/>
          <w:sz w:val="24"/>
          <w:szCs w:val="24"/>
        </w:rPr>
      </w:pPr>
      <w:r w:rsidRPr="005B4EB6">
        <w:rPr>
          <w:rFonts w:ascii="Arial" w:hAnsi="Arial" w:cs="Arial"/>
          <w:b/>
          <w:bCs/>
          <w:strike/>
          <w:sz w:val="24"/>
          <w:szCs w:val="24"/>
        </w:rPr>
        <w:t xml:space="preserve">Future Needs </w:t>
      </w:r>
      <w:r w:rsidR="00103F21" w:rsidRPr="005B4EB6">
        <w:rPr>
          <w:rFonts w:ascii="Arial" w:hAnsi="Arial" w:cs="Arial"/>
          <w:strike/>
          <w:sz w:val="24"/>
          <w:szCs w:val="24"/>
        </w:rPr>
        <w:t>–</w:t>
      </w:r>
      <w:r w:rsidRPr="005B4EB6">
        <w:rPr>
          <w:rFonts w:ascii="Arial" w:hAnsi="Arial" w:cs="Arial"/>
          <w:strike/>
          <w:sz w:val="24"/>
          <w:szCs w:val="24"/>
        </w:rPr>
        <w:t xml:space="preserve"> </w:t>
      </w:r>
      <w:r w:rsidR="00103F21" w:rsidRPr="005B4EB6">
        <w:rPr>
          <w:rFonts w:ascii="Arial" w:hAnsi="Arial" w:cs="Arial"/>
          <w:strike/>
          <w:sz w:val="24"/>
          <w:szCs w:val="24"/>
        </w:rPr>
        <w:t xml:space="preserve">Establish what the </w:t>
      </w:r>
      <w:r w:rsidR="006C38E4" w:rsidRPr="005B4EB6">
        <w:rPr>
          <w:rFonts w:ascii="Arial" w:hAnsi="Arial" w:cs="Arial"/>
          <w:strike/>
          <w:sz w:val="24"/>
          <w:szCs w:val="24"/>
        </w:rPr>
        <w:t xml:space="preserve">future workforce needs are and undertake different scenario planning to </w:t>
      </w:r>
      <w:r w:rsidR="00C45767" w:rsidRPr="005B4EB6">
        <w:rPr>
          <w:rFonts w:ascii="Arial" w:hAnsi="Arial" w:cs="Arial"/>
          <w:strike/>
          <w:sz w:val="24"/>
          <w:szCs w:val="24"/>
        </w:rPr>
        <w:t>formulate contingency and</w:t>
      </w:r>
      <w:r w:rsidR="00D50D76" w:rsidRPr="005B4EB6">
        <w:rPr>
          <w:rFonts w:ascii="Arial" w:hAnsi="Arial" w:cs="Arial"/>
          <w:strike/>
          <w:sz w:val="24"/>
          <w:szCs w:val="24"/>
        </w:rPr>
        <w:t xml:space="preserve"> plans in terms of future</w:t>
      </w:r>
      <w:r w:rsidR="00C45767" w:rsidRPr="005B4EB6">
        <w:rPr>
          <w:rFonts w:ascii="Arial" w:hAnsi="Arial" w:cs="Arial"/>
          <w:strike/>
          <w:sz w:val="24"/>
          <w:szCs w:val="24"/>
        </w:rPr>
        <w:t xml:space="preserve"> workforce planning.</w:t>
      </w:r>
    </w:p>
    <w:p w14:paraId="0C72FB56" w14:textId="10FDEDA8" w:rsidR="00D50D76" w:rsidRPr="005B4EB6" w:rsidRDefault="00BE24CC" w:rsidP="00101BCE">
      <w:pPr>
        <w:pStyle w:val="ListParagraph"/>
        <w:numPr>
          <w:ilvl w:val="0"/>
          <w:numId w:val="8"/>
        </w:numPr>
        <w:spacing w:line="240" w:lineRule="auto"/>
        <w:rPr>
          <w:rFonts w:ascii="Arial" w:hAnsi="Arial" w:cs="Arial"/>
          <w:strike/>
          <w:sz w:val="24"/>
          <w:szCs w:val="24"/>
        </w:rPr>
      </w:pPr>
      <w:r w:rsidRPr="005B4EB6">
        <w:rPr>
          <w:rFonts w:ascii="Arial" w:hAnsi="Arial" w:cs="Arial"/>
          <w:b/>
          <w:bCs/>
          <w:strike/>
          <w:sz w:val="24"/>
          <w:szCs w:val="24"/>
        </w:rPr>
        <w:t xml:space="preserve">Identify Gaps – </w:t>
      </w:r>
      <w:r w:rsidR="00956CEA" w:rsidRPr="005B4EB6">
        <w:rPr>
          <w:rFonts w:ascii="Arial" w:hAnsi="Arial" w:cs="Arial"/>
          <w:strike/>
          <w:sz w:val="24"/>
          <w:szCs w:val="24"/>
        </w:rPr>
        <w:t>C</w:t>
      </w:r>
      <w:r w:rsidRPr="005B4EB6">
        <w:rPr>
          <w:rFonts w:ascii="Arial" w:hAnsi="Arial" w:cs="Arial"/>
          <w:strike/>
          <w:sz w:val="24"/>
          <w:szCs w:val="24"/>
        </w:rPr>
        <w:t>onsider</w:t>
      </w:r>
      <w:r w:rsidR="00956CEA" w:rsidRPr="005B4EB6">
        <w:rPr>
          <w:rFonts w:ascii="Arial" w:hAnsi="Arial" w:cs="Arial"/>
          <w:strike/>
          <w:sz w:val="24"/>
          <w:szCs w:val="24"/>
        </w:rPr>
        <w:t>ing and foreseeing</w:t>
      </w:r>
      <w:r w:rsidRPr="005B4EB6">
        <w:rPr>
          <w:rFonts w:ascii="Arial" w:hAnsi="Arial" w:cs="Arial"/>
          <w:strike/>
          <w:sz w:val="24"/>
          <w:szCs w:val="24"/>
        </w:rPr>
        <w:t xml:space="preserve"> </w:t>
      </w:r>
      <w:proofErr w:type="spellStart"/>
      <w:r w:rsidR="001F3C77" w:rsidRPr="005B4EB6">
        <w:rPr>
          <w:rFonts w:ascii="Arial" w:hAnsi="Arial" w:cs="Arial"/>
          <w:strike/>
          <w:sz w:val="24"/>
          <w:szCs w:val="24"/>
        </w:rPr>
        <w:t>economical</w:t>
      </w:r>
      <w:proofErr w:type="spellEnd"/>
      <w:r w:rsidR="001F3C77" w:rsidRPr="005B4EB6">
        <w:rPr>
          <w:rFonts w:ascii="Arial" w:hAnsi="Arial" w:cs="Arial"/>
          <w:strike/>
          <w:sz w:val="24"/>
          <w:szCs w:val="24"/>
        </w:rPr>
        <w:t xml:space="preserve"> and technological </w:t>
      </w:r>
      <w:r w:rsidR="00956CEA" w:rsidRPr="005B4EB6">
        <w:rPr>
          <w:rFonts w:ascii="Arial" w:hAnsi="Arial" w:cs="Arial"/>
          <w:strike/>
          <w:sz w:val="24"/>
          <w:szCs w:val="24"/>
        </w:rPr>
        <w:t>changes, identify gaps within the skills and knowledge of the workforce.</w:t>
      </w:r>
    </w:p>
    <w:p w14:paraId="37337612" w14:textId="4F14196C" w:rsidR="00956CEA" w:rsidRPr="005B4EB6" w:rsidRDefault="00B8103A" w:rsidP="00101BCE">
      <w:pPr>
        <w:pStyle w:val="ListParagraph"/>
        <w:numPr>
          <w:ilvl w:val="0"/>
          <w:numId w:val="8"/>
        </w:numPr>
        <w:spacing w:line="240" w:lineRule="auto"/>
        <w:rPr>
          <w:rFonts w:ascii="Arial" w:hAnsi="Arial" w:cs="Arial"/>
          <w:strike/>
          <w:sz w:val="24"/>
          <w:szCs w:val="24"/>
        </w:rPr>
      </w:pPr>
      <w:r w:rsidRPr="005B4EB6">
        <w:rPr>
          <w:rFonts w:ascii="Arial" w:hAnsi="Arial" w:cs="Arial"/>
          <w:b/>
          <w:bCs/>
          <w:strike/>
          <w:sz w:val="24"/>
          <w:szCs w:val="24"/>
        </w:rPr>
        <w:t>Action Plan –</w:t>
      </w:r>
      <w:r w:rsidRPr="005B4EB6">
        <w:rPr>
          <w:rFonts w:ascii="Arial" w:hAnsi="Arial" w:cs="Arial"/>
          <w:strike/>
          <w:sz w:val="24"/>
          <w:szCs w:val="24"/>
        </w:rPr>
        <w:t xml:space="preserve"> Develop a</w:t>
      </w:r>
      <w:r w:rsidR="00E25AC3" w:rsidRPr="005B4EB6">
        <w:rPr>
          <w:rFonts w:ascii="Arial" w:hAnsi="Arial" w:cs="Arial"/>
          <w:strike/>
          <w:sz w:val="24"/>
          <w:szCs w:val="24"/>
        </w:rPr>
        <w:t xml:space="preserve"> flexible</w:t>
      </w:r>
      <w:r w:rsidRPr="005B4EB6">
        <w:rPr>
          <w:rFonts w:ascii="Arial" w:hAnsi="Arial" w:cs="Arial"/>
          <w:strike/>
          <w:sz w:val="24"/>
          <w:szCs w:val="24"/>
        </w:rPr>
        <w:t xml:space="preserve"> action plan</w:t>
      </w:r>
      <w:r w:rsidR="001C37E8" w:rsidRPr="005B4EB6">
        <w:rPr>
          <w:rFonts w:ascii="Arial" w:hAnsi="Arial" w:cs="Arial"/>
          <w:strike/>
          <w:sz w:val="24"/>
          <w:szCs w:val="24"/>
        </w:rPr>
        <w:t xml:space="preserve"> to support the process of </w:t>
      </w:r>
      <w:r w:rsidR="00CE40F8" w:rsidRPr="005B4EB6">
        <w:rPr>
          <w:rFonts w:ascii="Arial" w:hAnsi="Arial" w:cs="Arial"/>
          <w:strike/>
          <w:sz w:val="24"/>
          <w:szCs w:val="24"/>
        </w:rPr>
        <w:t>change.</w:t>
      </w:r>
    </w:p>
    <w:p w14:paraId="58B5AA7F" w14:textId="387FCDA5" w:rsidR="00CE40F8" w:rsidRPr="00AF147B" w:rsidRDefault="00CE40F8" w:rsidP="00101BCE">
      <w:pPr>
        <w:pStyle w:val="ListParagraph"/>
        <w:numPr>
          <w:ilvl w:val="0"/>
          <w:numId w:val="8"/>
        </w:numPr>
        <w:spacing w:line="240" w:lineRule="auto"/>
        <w:rPr>
          <w:rFonts w:ascii="Arial" w:hAnsi="Arial" w:cs="Arial"/>
          <w:strike/>
          <w:sz w:val="24"/>
          <w:szCs w:val="24"/>
        </w:rPr>
      </w:pPr>
      <w:r w:rsidRPr="005B4EB6">
        <w:rPr>
          <w:rFonts w:ascii="Arial" w:hAnsi="Arial" w:cs="Arial"/>
          <w:b/>
          <w:bCs/>
          <w:strike/>
          <w:sz w:val="24"/>
          <w:szCs w:val="24"/>
        </w:rPr>
        <w:t>Monitor and Evaluation</w:t>
      </w:r>
      <w:r w:rsidRPr="005B4EB6">
        <w:rPr>
          <w:rFonts w:ascii="Arial" w:hAnsi="Arial" w:cs="Arial"/>
          <w:strike/>
          <w:sz w:val="24"/>
          <w:szCs w:val="24"/>
        </w:rPr>
        <w:t xml:space="preserve"> </w:t>
      </w:r>
      <w:r w:rsidR="00FA542D" w:rsidRPr="005B4EB6">
        <w:rPr>
          <w:rFonts w:ascii="Arial" w:hAnsi="Arial" w:cs="Arial"/>
          <w:strike/>
          <w:sz w:val="24"/>
          <w:szCs w:val="24"/>
        </w:rPr>
        <w:t>–</w:t>
      </w:r>
      <w:r w:rsidRPr="005B4EB6">
        <w:rPr>
          <w:rFonts w:ascii="Arial" w:hAnsi="Arial" w:cs="Arial"/>
          <w:strike/>
          <w:sz w:val="24"/>
          <w:szCs w:val="24"/>
        </w:rPr>
        <w:t xml:space="preserve"> </w:t>
      </w:r>
      <w:r w:rsidR="00FA542D" w:rsidRPr="005B4EB6">
        <w:rPr>
          <w:rFonts w:ascii="Arial" w:hAnsi="Arial" w:cs="Arial"/>
          <w:strike/>
          <w:sz w:val="24"/>
          <w:szCs w:val="24"/>
        </w:rPr>
        <w:t xml:space="preserve">Develop </w:t>
      </w:r>
      <w:r w:rsidR="004E32A2" w:rsidRPr="005B4EB6">
        <w:rPr>
          <w:rFonts w:ascii="Arial" w:hAnsi="Arial" w:cs="Arial"/>
          <w:strike/>
          <w:sz w:val="24"/>
          <w:szCs w:val="24"/>
        </w:rPr>
        <w:t>actions</w:t>
      </w:r>
      <w:r w:rsidR="00415CEE" w:rsidRPr="005B4EB6">
        <w:rPr>
          <w:rFonts w:ascii="Arial" w:hAnsi="Arial" w:cs="Arial"/>
          <w:strike/>
          <w:sz w:val="24"/>
          <w:szCs w:val="24"/>
        </w:rPr>
        <w:t>,</w:t>
      </w:r>
      <w:r w:rsidR="004E32A2" w:rsidRPr="005B4EB6">
        <w:rPr>
          <w:rFonts w:ascii="Arial" w:hAnsi="Arial" w:cs="Arial"/>
          <w:strike/>
          <w:sz w:val="24"/>
          <w:szCs w:val="24"/>
        </w:rPr>
        <w:t xml:space="preserve"> monitor and evaluate them regularly</w:t>
      </w:r>
      <w:r w:rsidR="00691DDA" w:rsidRPr="005B4EB6">
        <w:rPr>
          <w:rFonts w:ascii="Arial" w:hAnsi="Arial" w:cs="Arial"/>
          <w:strike/>
          <w:color w:val="000000" w:themeColor="text1"/>
          <w:sz w:val="24"/>
          <w:szCs w:val="24"/>
        </w:rPr>
        <w:t xml:space="preserve"> (George, 2023). </w:t>
      </w:r>
    </w:p>
    <w:p w14:paraId="463FC721" w14:textId="77777777" w:rsidR="00AF147B" w:rsidRPr="00AF147B" w:rsidRDefault="00AF147B" w:rsidP="00AF147B">
      <w:pPr>
        <w:spacing w:line="240" w:lineRule="auto"/>
        <w:rPr>
          <w:rFonts w:ascii="Arial" w:hAnsi="Arial" w:cs="Arial"/>
          <w:sz w:val="24"/>
          <w:szCs w:val="24"/>
        </w:rPr>
      </w:pPr>
    </w:p>
    <w:p w14:paraId="788B8742" w14:textId="77DCCC85" w:rsidR="009C033B" w:rsidRDefault="00FF41D1" w:rsidP="00194189">
      <w:pPr>
        <w:rPr>
          <w:rFonts w:ascii="Arial" w:hAnsi="Arial" w:cs="Arial"/>
          <w:color w:val="FF0000"/>
          <w:sz w:val="24"/>
          <w:szCs w:val="24"/>
        </w:rPr>
      </w:pPr>
      <w:r>
        <w:rPr>
          <w:rFonts w:ascii="Arial" w:hAnsi="Arial" w:cs="Arial"/>
          <w:color w:val="FF0000"/>
          <w:sz w:val="24"/>
          <w:szCs w:val="24"/>
        </w:rPr>
        <w:lastRenderedPageBreak/>
        <w:t xml:space="preserve">The </w:t>
      </w:r>
      <w:r w:rsidR="0099774C">
        <w:rPr>
          <w:rFonts w:ascii="Arial" w:hAnsi="Arial" w:cs="Arial"/>
          <w:color w:val="FF0000"/>
          <w:sz w:val="24"/>
          <w:szCs w:val="24"/>
        </w:rPr>
        <w:t xml:space="preserve">initial </w:t>
      </w:r>
      <w:r>
        <w:rPr>
          <w:rFonts w:ascii="Arial" w:hAnsi="Arial" w:cs="Arial"/>
          <w:color w:val="FF0000"/>
          <w:sz w:val="24"/>
          <w:szCs w:val="24"/>
        </w:rPr>
        <w:t xml:space="preserve">stage is </w:t>
      </w:r>
      <w:r w:rsidR="00183F0C">
        <w:rPr>
          <w:rFonts w:ascii="Arial" w:hAnsi="Arial" w:cs="Arial"/>
          <w:color w:val="FF0000"/>
          <w:sz w:val="24"/>
          <w:szCs w:val="24"/>
        </w:rPr>
        <w:t>understand</w:t>
      </w:r>
      <w:r w:rsidR="004162AC">
        <w:rPr>
          <w:rFonts w:ascii="Arial" w:hAnsi="Arial" w:cs="Arial"/>
          <w:color w:val="FF0000"/>
          <w:sz w:val="24"/>
          <w:szCs w:val="24"/>
        </w:rPr>
        <w:t>ing</w:t>
      </w:r>
      <w:r w:rsidR="00183F0C">
        <w:rPr>
          <w:rFonts w:ascii="Arial" w:hAnsi="Arial" w:cs="Arial"/>
          <w:color w:val="FF0000"/>
          <w:sz w:val="24"/>
          <w:szCs w:val="24"/>
        </w:rPr>
        <w:t xml:space="preserve"> the</w:t>
      </w:r>
      <w:r w:rsidR="008742E2">
        <w:rPr>
          <w:rFonts w:ascii="Arial" w:hAnsi="Arial" w:cs="Arial"/>
          <w:color w:val="FF0000"/>
          <w:sz w:val="24"/>
          <w:szCs w:val="24"/>
        </w:rPr>
        <w:t xml:space="preserve"> organisation</w:t>
      </w:r>
      <w:r w:rsidR="00C339F4">
        <w:rPr>
          <w:rFonts w:ascii="Arial" w:hAnsi="Arial" w:cs="Arial"/>
          <w:color w:val="FF0000"/>
          <w:sz w:val="24"/>
          <w:szCs w:val="24"/>
        </w:rPr>
        <w:t xml:space="preserve"> and its environment</w:t>
      </w:r>
      <w:r w:rsidR="00106F0E">
        <w:rPr>
          <w:rFonts w:ascii="Arial" w:hAnsi="Arial" w:cs="Arial"/>
          <w:color w:val="FF0000"/>
          <w:sz w:val="24"/>
          <w:szCs w:val="24"/>
        </w:rPr>
        <w:t>;</w:t>
      </w:r>
      <w:r w:rsidR="00A3084D">
        <w:rPr>
          <w:rFonts w:ascii="Arial" w:hAnsi="Arial" w:cs="Arial"/>
          <w:color w:val="FF0000"/>
          <w:sz w:val="24"/>
          <w:szCs w:val="24"/>
        </w:rPr>
        <w:t xml:space="preserve"> this </w:t>
      </w:r>
      <w:r w:rsidR="00F9524D">
        <w:rPr>
          <w:rFonts w:ascii="Arial" w:hAnsi="Arial" w:cs="Arial"/>
          <w:color w:val="FF0000"/>
          <w:sz w:val="24"/>
          <w:szCs w:val="24"/>
        </w:rPr>
        <w:t xml:space="preserve">identifies any potential changes </w:t>
      </w:r>
      <w:r w:rsidR="00D92EB6">
        <w:rPr>
          <w:rFonts w:ascii="Arial" w:hAnsi="Arial" w:cs="Arial"/>
          <w:color w:val="FF0000"/>
          <w:sz w:val="24"/>
          <w:szCs w:val="24"/>
        </w:rPr>
        <w:t xml:space="preserve">that can be undertaken in terms of </w:t>
      </w:r>
      <w:r w:rsidR="00FC1AF5">
        <w:rPr>
          <w:rFonts w:ascii="Arial" w:hAnsi="Arial" w:cs="Arial"/>
          <w:color w:val="FF0000"/>
          <w:sz w:val="24"/>
          <w:szCs w:val="24"/>
        </w:rPr>
        <w:t xml:space="preserve">increasing staffing </w:t>
      </w:r>
      <w:r w:rsidR="00106F0E">
        <w:rPr>
          <w:rFonts w:ascii="Arial" w:hAnsi="Arial" w:cs="Arial"/>
          <w:color w:val="FF0000"/>
          <w:sz w:val="24"/>
          <w:szCs w:val="24"/>
        </w:rPr>
        <w:t>supply</w:t>
      </w:r>
      <w:r w:rsidR="00FC1AF5">
        <w:rPr>
          <w:rFonts w:ascii="Arial" w:hAnsi="Arial" w:cs="Arial"/>
          <w:color w:val="FF0000"/>
          <w:sz w:val="24"/>
          <w:szCs w:val="24"/>
        </w:rPr>
        <w:t xml:space="preserve"> (George, 2023). </w:t>
      </w:r>
      <w:r w:rsidR="00D92EB6">
        <w:rPr>
          <w:rFonts w:ascii="Arial" w:hAnsi="Arial" w:cs="Arial"/>
          <w:color w:val="FF0000"/>
          <w:sz w:val="24"/>
          <w:szCs w:val="24"/>
        </w:rPr>
        <w:t xml:space="preserve"> </w:t>
      </w:r>
      <w:r w:rsidR="0011297B">
        <w:rPr>
          <w:rFonts w:ascii="Arial" w:hAnsi="Arial" w:cs="Arial"/>
          <w:color w:val="FF0000"/>
          <w:sz w:val="24"/>
          <w:szCs w:val="24"/>
        </w:rPr>
        <w:t>Next is</w:t>
      </w:r>
      <w:r w:rsidR="00D273D8">
        <w:rPr>
          <w:rFonts w:ascii="Arial" w:hAnsi="Arial" w:cs="Arial"/>
          <w:color w:val="FF0000"/>
          <w:sz w:val="24"/>
          <w:szCs w:val="24"/>
        </w:rPr>
        <w:t xml:space="preserve"> undertak</w:t>
      </w:r>
      <w:r w:rsidR="008538DB">
        <w:rPr>
          <w:rFonts w:ascii="Arial" w:hAnsi="Arial" w:cs="Arial"/>
          <w:color w:val="FF0000"/>
          <w:sz w:val="24"/>
          <w:szCs w:val="24"/>
        </w:rPr>
        <w:t>ing</w:t>
      </w:r>
      <w:r w:rsidR="00D273D8">
        <w:rPr>
          <w:rFonts w:ascii="Arial" w:hAnsi="Arial" w:cs="Arial"/>
          <w:color w:val="FF0000"/>
          <w:sz w:val="24"/>
          <w:szCs w:val="24"/>
        </w:rPr>
        <w:t xml:space="preserve"> an analysis of the</w:t>
      </w:r>
      <w:r w:rsidR="00183F0C">
        <w:rPr>
          <w:rFonts w:ascii="Arial" w:hAnsi="Arial" w:cs="Arial"/>
          <w:color w:val="FF0000"/>
          <w:sz w:val="24"/>
          <w:szCs w:val="24"/>
        </w:rPr>
        <w:t xml:space="preserve"> </w:t>
      </w:r>
      <w:r w:rsidR="008034E4">
        <w:rPr>
          <w:rFonts w:ascii="Arial" w:hAnsi="Arial" w:cs="Arial"/>
          <w:color w:val="FF0000"/>
          <w:sz w:val="24"/>
          <w:szCs w:val="24"/>
        </w:rPr>
        <w:t xml:space="preserve">current </w:t>
      </w:r>
      <w:r w:rsidR="001423F0">
        <w:rPr>
          <w:rFonts w:ascii="Arial" w:hAnsi="Arial" w:cs="Arial"/>
          <w:color w:val="FF0000"/>
          <w:sz w:val="24"/>
          <w:szCs w:val="24"/>
        </w:rPr>
        <w:t>workforce and</w:t>
      </w:r>
      <w:r w:rsidR="008034E4">
        <w:rPr>
          <w:rFonts w:ascii="Arial" w:hAnsi="Arial" w:cs="Arial"/>
          <w:color w:val="FF0000"/>
          <w:sz w:val="24"/>
          <w:szCs w:val="24"/>
        </w:rPr>
        <w:t xml:space="preserve"> evaluat</w:t>
      </w:r>
      <w:r w:rsidR="00222B58">
        <w:rPr>
          <w:rFonts w:ascii="Arial" w:hAnsi="Arial" w:cs="Arial"/>
          <w:color w:val="FF0000"/>
          <w:sz w:val="24"/>
          <w:szCs w:val="24"/>
        </w:rPr>
        <w:t>ing</w:t>
      </w:r>
      <w:r w:rsidR="008034E4">
        <w:rPr>
          <w:rFonts w:ascii="Arial" w:hAnsi="Arial" w:cs="Arial"/>
          <w:color w:val="FF0000"/>
          <w:sz w:val="24"/>
          <w:szCs w:val="24"/>
        </w:rPr>
        <w:t xml:space="preserve"> the potential growth and development of these employees</w:t>
      </w:r>
      <w:r w:rsidR="00196FAD">
        <w:rPr>
          <w:rFonts w:ascii="Arial" w:hAnsi="Arial" w:cs="Arial"/>
          <w:color w:val="FF0000"/>
          <w:sz w:val="24"/>
          <w:szCs w:val="24"/>
        </w:rPr>
        <w:t xml:space="preserve">.  </w:t>
      </w:r>
      <w:r w:rsidR="00DE3360">
        <w:rPr>
          <w:rFonts w:ascii="Arial" w:hAnsi="Arial" w:cs="Arial"/>
          <w:color w:val="FF0000"/>
          <w:sz w:val="24"/>
          <w:szCs w:val="24"/>
        </w:rPr>
        <w:t xml:space="preserve">This provides an insight into </w:t>
      </w:r>
      <w:r w:rsidR="00D273D8">
        <w:rPr>
          <w:rFonts w:ascii="Arial" w:hAnsi="Arial" w:cs="Arial"/>
          <w:color w:val="FF0000"/>
          <w:sz w:val="24"/>
          <w:szCs w:val="24"/>
        </w:rPr>
        <w:t>determining</w:t>
      </w:r>
      <w:r w:rsidR="00DE3360">
        <w:rPr>
          <w:rFonts w:ascii="Arial" w:hAnsi="Arial" w:cs="Arial"/>
          <w:color w:val="FF0000"/>
          <w:sz w:val="24"/>
          <w:szCs w:val="24"/>
        </w:rPr>
        <w:t xml:space="preserve"> </w:t>
      </w:r>
      <w:r w:rsidR="00196FAD">
        <w:rPr>
          <w:rFonts w:ascii="Arial" w:hAnsi="Arial" w:cs="Arial"/>
          <w:color w:val="FF0000"/>
          <w:sz w:val="24"/>
          <w:szCs w:val="24"/>
        </w:rPr>
        <w:t>future workforce needs</w:t>
      </w:r>
      <w:r w:rsidR="002667FE">
        <w:rPr>
          <w:rFonts w:ascii="Arial" w:hAnsi="Arial" w:cs="Arial"/>
          <w:color w:val="FF0000"/>
          <w:sz w:val="24"/>
          <w:szCs w:val="24"/>
        </w:rPr>
        <w:t xml:space="preserve">, allowing the identification of </w:t>
      </w:r>
      <w:r w:rsidR="00201804">
        <w:rPr>
          <w:rFonts w:ascii="Arial" w:hAnsi="Arial" w:cs="Arial"/>
          <w:color w:val="FF0000"/>
          <w:sz w:val="24"/>
          <w:szCs w:val="24"/>
        </w:rPr>
        <w:t>workforce gaps against future needs</w:t>
      </w:r>
      <w:r w:rsidR="00196FAD">
        <w:rPr>
          <w:rFonts w:ascii="Arial" w:hAnsi="Arial" w:cs="Arial"/>
          <w:color w:val="FF0000"/>
          <w:sz w:val="24"/>
          <w:szCs w:val="24"/>
        </w:rPr>
        <w:t xml:space="preserve"> (George, 2023).</w:t>
      </w:r>
      <w:r w:rsidR="008034E4">
        <w:rPr>
          <w:rFonts w:ascii="Arial" w:hAnsi="Arial" w:cs="Arial"/>
          <w:color w:val="FF0000"/>
          <w:sz w:val="24"/>
          <w:szCs w:val="24"/>
        </w:rPr>
        <w:t xml:space="preserve"> </w:t>
      </w:r>
      <w:r w:rsidR="00362B79">
        <w:rPr>
          <w:rFonts w:ascii="Arial" w:hAnsi="Arial" w:cs="Arial"/>
          <w:color w:val="FF0000"/>
          <w:sz w:val="24"/>
          <w:szCs w:val="24"/>
        </w:rPr>
        <w:t xml:space="preserve">Understanding </w:t>
      </w:r>
      <w:r w:rsidR="008B6E6B">
        <w:rPr>
          <w:rFonts w:ascii="Arial" w:hAnsi="Arial" w:cs="Arial"/>
          <w:color w:val="FF0000"/>
          <w:sz w:val="24"/>
          <w:szCs w:val="24"/>
        </w:rPr>
        <w:t>labour market trends</w:t>
      </w:r>
      <w:r w:rsidR="002A4B6B">
        <w:rPr>
          <w:rFonts w:ascii="Arial" w:hAnsi="Arial" w:cs="Arial"/>
          <w:color w:val="FF0000"/>
          <w:sz w:val="24"/>
          <w:szCs w:val="24"/>
        </w:rPr>
        <w:t xml:space="preserve"> assist</w:t>
      </w:r>
      <w:r w:rsidR="00E17069">
        <w:rPr>
          <w:rFonts w:ascii="Arial" w:hAnsi="Arial" w:cs="Arial"/>
          <w:color w:val="FF0000"/>
          <w:sz w:val="24"/>
          <w:szCs w:val="24"/>
        </w:rPr>
        <w:t>s</w:t>
      </w:r>
      <w:r w:rsidR="002A4B6B">
        <w:rPr>
          <w:rFonts w:ascii="Arial" w:hAnsi="Arial" w:cs="Arial"/>
          <w:color w:val="FF0000"/>
          <w:sz w:val="24"/>
          <w:szCs w:val="24"/>
        </w:rPr>
        <w:t xml:space="preserve"> in potential workforce requirements</w:t>
      </w:r>
      <w:r w:rsidR="00624D6D">
        <w:rPr>
          <w:rFonts w:ascii="Arial" w:hAnsi="Arial" w:cs="Arial"/>
          <w:color w:val="FF0000"/>
          <w:sz w:val="24"/>
          <w:szCs w:val="24"/>
        </w:rPr>
        <w:t xml:space="preserve"> and is an important technique </w:t>
      </w:r>
      <w:r w:rsidR="00BF0F03">
        <w:rPr>
          <w:rFonts w:ascii="Arial" w:hAnsi="Arial" w:cs="Arial"/>
          <w:color w:val="FF0000"/>
          <w:sz w:val="24"/>
          <w:szCs w:val="24"/>
        </w:rPr>
        <w:t>of</w:t>
      </w:r>
      <w:r w:rsidR="00624D6D">
        <w:rPr>
          <w:rFonts w:ascii="Arial" w:hAnsi="Arial" w:cs="Arial"/>
          <w:color w:val="FF0000"/>
          <w:sz w:val="24"/>
          <w:szCs w:val="24"/>
        </w:rPr>
        <w:t xml:space="preserve"> </w:t>
      </w:r>
      <w:r w:rsidR="00AC0291">
        <w:rPr>
          <w:rFonts w:ascii="Arial" w:hAnsi="Arial" w:cs="Arial"/>
          <w:color w:val="FF0000"/>
          <w:sz w:val="24"/>
          <w:szCs w:val="24"/>
        </w:rPr>
        <w:t>consider</w:t>
      </w:r>
      <w:r w:rsidR="00BF0F03">
        <w:rPr>
          <w:rFonts w:ascii="Arial" w:hAnsi="Arial" w:cs="Arial"/>
          <w:color w:val="FF0000"/>
          <w:sz w:val="24"/>
          <w:szCs w:val="24"/>
        </w:rPr>
        <w:t>ing both</w:t>
      </w:r>
      <w:r w:rsidR="00AC0291">
        <w:rPr>
          <w:rFonts w:ascii="Arial" w:hAnsi="Arial" w:cs="Arial"/>
          <w:color w:val="FF0000"/>
          <w:sz w:val="24"/>
          <w:szCs w:val="24"/>
        </w:rPr>
        <w:t xml:space="preserve"> </w:t>
      </w:r>
      <w:r w:rsidR="00BF0F03">
        <w:rPr>
          <w:rFonts w:ascii="Arial" w:hAnsi="Arial" w:cs="Arial"/>
          <w:color w:val="FF0000"/>
          <w:sz w:val="24"/>
          <w:szCs w:val="24"/>
        </w:rPr>
        <w:t xml:space="preserve">the </w:t>
      </w:r>
      <w:r w:rsidR="009058F5">
        <w:rPr>
          <w:rFonts w:ascii="Arial" w:hAnsi="Arial" w:cs="Arial"/>
          <w:color w:val="FF0000"/>
          <w:sz w:val="24"/>
          <w:szCs w:val="24"/>
        </w:rPr>
        <w:t>current and future workforce</w:t>
      </w:r>
      <w:r w:rsidR="00204097">
        <w:rPr>
          <w:rFonts w:ascii="Arial" w:hAnsi="Arial" w:cs="Arial"/>
          <w:color w:val="FF0000"/>
          <w:sz w:val="24"/>
          <w:szCs w:val="24"/>
        </w:rPr>
        <w:t xml:space="preserve"> and provid</w:t>
      </w:r>
      <w:r w:rsidR="00AD5523">
        <w:rPr>
          <w:rFonts w:ascii="Arial" w:hAnsi="Arial" w:cs="Arial"/>
          <w:color w:val="FF0000"/>
          <w:sz w:val="24"/>
          <w:szCs w:val="24"/>
        </w:rPr>
        <w:t>es</w:t>
      </w:r>
      <w:r w:rsidR="00204097">
        <w:rPr>
          <w:rFonts w:ascii="Arial" w:hAnsi="Arial" w:cs="Arial"/>
          <w:color w:val="FF0000"/>
          <w:sz w:val="24"/>
          <w:szCs w:val="24"/>
        </w:rPr>
        <w:t xml:space="preserve"> </w:t>
      </w:r>
      <w:r w:rsidR="00DB07C7">
        <w:rPr>
          <w:rFonts w:ascii="Arial" w:hAnsi="Arial" w:cs="Arial"/>
          <w:color w:val="FF0000"/>
          <w:sz w:val="24"/>
          <w:szCs w:val="24"/>
        </w:rPr>
        <w:t>insight in terms of competitor hiring (</w:t>
      </w:r>
      <w:r w:rsidR="00157E4D">
        <w:rPr>
          <w:rFonts w:ascii="Arial" w:hAnsi="Arial" w:cs="Arial"/>
          <w:color w:val="FF0000"/>
          <w:sz w:val="24"/>
          <w:szCs w:val="24"/>
        </w:rPr>
        <w:t>Organ, 2024).</w:t>
      </w:r>
      <w:r w:rsidR="009058F5">
        <w:rPr>
          <w:rFonts w:ascii="Arial" w:hAnsi="Arial" w:cs="Arial"/>
          <w:color w:val="FF0000"/>
          <w:sz w:val="24"/>
          <w:szCs w:val="24"/>
        </w:rPr>
        <w:t xml:space="preserve"> </w:t>
      </w:r>
      <w:r w:rsidR="002A4B6B">
        <w:rPr>
          <w:rFonts w:ascii="Arial" w:hAnsi="Arial" w:cs="Arial"/>
          <w:color w:val="FF0000"/>
          <w:sz w:val="24"/>
          <w:szCs w:val="24"/>
        </w:rPr>
        <w:t xml:space="preserve">  </w:t>
      </w:r>
      <w:r w:rsidR="00ED1591">
        <w:rPr>
          <w:rFonts w:ascii="Arial" w:hAnsi="Arial" w:cs="Arial"/>
          <w:color w:val="FF0000"/>
          <w:sz w:val="24"/>
          <w:szCs w:val="24"/>
        </w:rPr>
        <w:t>Establishing</w:t>
      </w:r>
      <w:r w:rsidR="00993CBC">
        <w:rPr>
          <w:rFonts w:ascii="Arial" w:hAnsi="Arial" w:cs="Arial"/>
          <w:color w:val="FF0000"/>
          <w:sz w:val="24"/>
          <w:szCs w:val="24"/>
        </w:rPr>
        <w:t xml:space="preserve"> and securing</w:t>
      </w:r>
      <w:r w:rsidR="00ED1591">
        <w:rPr>
          <w:rFonts w:ascii="Arial" w:hAnsi="Arial" w:cs="Arial"/>
          <w:color w:val="FF0000"/>
          <w:sz w:val="24"/>
          <w:szCs w:val="24"/>
        </w:rPr>
        <w:t xml:space="preserve"> future workforce needs</w:t>
      </w:r>
      <w:r w:rsidR="00993CBC">
        <w:rPr>
          <w:rFonts w:ascii="Arial" w:hAnsi="Arial" w:cs="Arial"/>
          <w:color w:val="FF0000"/>
          <w:sz w:val="24"/>
          <w:szCs w:val="24"/>
        </w:rPr>
        <w:t xml:space="preserve"> </w:t>
      </w:r>
      <w:r w:rsidR="006E5056">
        <w:rPr>
          <w:rFonts w:ascii="Arial" w:hAnsi="Arial" w:cs="Arial"/>
          <w:color w:val="FF0000"/>
          <w:sz w:val="24"/>
          <w:szCs w:val="24"/>
        </w:rPr>
        <w:t xml:space="preserve">provides business continuity and sustainability </w:t>
      </w:r>
      <w:r w:rsidR="006B556D">
        <w:rPr>
          <w:rFonts w:ascii="Arial" w:hAnsi="Arial" w:cs="Arial"/>
          <w:color w:val="FF0000"/>
          <w:sz w:val="24"/>
          <w:szCs w:val="24"/>
        </w:rPr>
        <w:t>to meet</w:t>
      </w:r>
      <w:r w:rsidR="002629B4">
        <w:rPr>
          <w:rFonts w:ascii="Arial" w:hAnsi="Arial" w:cs="Arial"/>
          <w:color w:val="FF0000"/>
          <w:sz w:val="24"/>
          <w:szCs w:val="24"/>
        </w:rPr>
        <w:t xml:space="preserve"> future requirements </w:t>
      </w:r>
      <w:r w:rsidR="002629B4">
        <w:rPr>
          <w:rFonts w:ascii="Arial" w:hAnsi="Arial" w:cs="Arial"/>
          <w:color w:val="FF0000"/>
          <w:sz w:val="24"/>
          <w:szCs w:val="24"/>
        </w:rPr>
        <w:t xml:space="preserve">(Organ, 2024). </w:t>
      </w:r>
      <w:r w:rsidR="0011297B">
        <w:rPr>
          <w:rFonts w:ascii="Arial" w:hAnsi="Arial" w:cs="Arial"/>
          <w:color w:val="FF0000"/>
          <w:sz w:val="24"/>
          <w:szCs w:val="24"/>
        </w:rPr>
        <w:t xml:space="preserve"> The third stage is</w:t>
      </w:r>
      <w:r w:rsidR="002629B4">
        <w:rPr>
          <w:rFonts w:ascii="Arial" w:hAnsi="Arial" w:cs="Arial"/>
          <w:color w:val="FF0000"/>
          <w:sz w:val="24"/>
          <w:szCs w:val="24"/>
        </w:rPr>
        <w:t xml:space="preserve"> </w:t>
      </w:r>
      <w:r w:rsidR="00CB0A18">
        <w:rPr>
          <w:rFonts w:ascii="Arial" w:hAnsi="Arial" w:cs="Arial"/>
          <w:color w:val="FF0000"/>
          <w:sz w:val="24"/>
          <w:szCs w:val="24"/>
        </w:rPr>
        <w:t xml:space="preserve">undertaking </w:t>
      </w:r>
      <w:r w:rsidR="0011297B">
        <w:rPr>
          <w:rFonts w:ascii="Arial" w:hAnsi="Arial" w:cs="Arial"/>
          <w:color w:val="FF0000"/>
          <w:sz w:val="24"/>
          <w:szCs w:val="24"/>
        </w:rPr>
        <w:t>a</w:t>
      </w:r>
      <w:r w:rsidR="00355DDE">
        <w:rPr>
          <w:rFonts w:ascii="Arial" w:hAnsi="Arial" w:cs="Arial"/>
          <w:color w:val="FF0000"/>
          <w:sz w:val="24"/>
          <w:szCs w:val="24"/>
        </w:rPr>
        <w:t xml:space="preserve"> gap analysis </w:t>
      </w:r>
      <w:r w:rsidR="0011297B">
        <w:rPr>
          <w:rFonts w:ascii="Arial" w:hAnsi="Arial" w:cs="Arial"/>
          <w:color w:val="FF0000"/>
          <w:sz w:val="24"/>
          <w:szCs w:val="24"/>
        </w:rPr>
        <w:t xml:space="preserve">which </w:t>
      </w:r>
      <w:r w:rsidR="00355DDE">
        <w:rPr>
          <w:rFonts w:ascii="Arial" w:hAnsi="Arial" w:cs="Arial"/>
          <w:color w:val="FF0000"/>
          <w:sz w:val="24"/>
          <w:szCs w:val="24"/>
        </w:rPr>
        <w:t>provide</w:t>
      </w:r>
      <w:r w:rsidR="00224016">
        <w:rPr>
          <w:rFonts w:ascii="Arial" w:hAnsi="Arial" w:cs="Arial"/>
          <w:color w:val="FF0000"/>
          <w:sz w:val="24"/>
          <w:szCs w:val="24"/>
        </w:rPr>
        <w:t>s</w:t>
      </w:r>
      <w:r w:rsidR="00355DDE">
        <w:rPr>
          <w:rFonts w:ascii="Arial" w:hAnsi="Arial" w:cs="Arial"/>
          <w:color w:val="FF0000"/>
          <w:sz w:val="24"/>
          <w:szCs w:val="24"/>
        </w:rPr>
        <w:t xml:space="preserve"> </w:t>
      </w:r>
      <w:r w:rsidR="00FD2392">
        <w:rPr>
          <w:rFonts w:ascii="Arial" w:hAnsi="Arial" w:cs="Arial"/>
          <w:color w:val="FF0000"/>
          <w:sz w:val="24"/>
          <w:szCs w:val="24"/>
        </w:rPr>
        <w:t xml:space="preserve">a strategy for </w:t>
      </w:r>
      <w:r w:rsidR="00AA44AE">
        <w:rPr>
          <w:rFonts w:ascii="Arial" w:hAnsi="Arial" w:cs="Arial"/>
          <w:color w:val="FF0000"/>
          <w:sz w:val="24"/>
          <w:szCs w:val="24"/>
        </w:rPr>
        <w:t>internal development</w:t>
      </w:r>
      <w:r w:rsidR="00296178">
        <w:rPr>
          <w:rFonts w:ascii="Arial" w:hAnsi="Arial" w:cs="Arial"/>
          <w:color w:val="FF0000"/>
          <w:sz w:val="24"/>
          <w:szCs w:val="24"/>
        </w:rPr>
        <w:t xml:space="preserve"> and external recruitment</w:t>
      </w:r>
      <w:r w:rsidR="0032057D">
        <w:rPr>
          <w:rFonts w:ascii="Arial" w:hAnsi="Arial" w:cs="Arial"/>
          <w:color w:val="FF0000"/>
          <w:sz w:val="24"/>
          <w:szCs w:val="24"/>
        </w:rPr>
        <w:t xml:space="preserve"> to address future needs</w:t>
      </w:r>
      <w:r w:rsidR="00267C8D">
        <w:rPr>
          <w:rFonts w:ascii="Arial" w:hAnsi="Arial" w:cs="Arial"/>
          <w:color w:val="FF0000"/>
          <w:sz w:val="24"/>
          <w:szCs w:val="24"/>
        </w:rPr>
        <w:t xml:space="preserve"> (Adamson</w:t>
      </w:r>
      <w:r w:rsidR="0032057D">
        <w:rPr>
          <w:rFonts w:ascii="Arial" w:hAnsi="Arial" w:cs="Arial"/>
          <w:color w:val="FF0000"/>
          <w:sz w:val="24"/>
          <w:szCs w:val="24"/>
        </w:rPr>
        <w:t xml:space="preserve">, </w:t>
      </w:r>
      <w:r w:rsidR="00267C8D">
        <w:rPr>
          <w:rFonts w:ascii="Arial" w:hAnsi="Arial" w:cs="Arial"/>
          <w:color w:val="FF0000"/>
          <w:sz w:val="24"/>
          <w:szCs w:val="24"/>
        </w:rPr>
        <w:t>2019).</w:t>
      </w:r>
      <w:r w:rsidR="000D517C">
        <w:rPr>
          <w:rFonts w:ascii="Arial" w:hAnsi="Arial" w:cs="Arial"/>
          <w:color w:val="FF0000"/>
          <w:sz w:val="24"/>
          <w:szCs w:val="24"/>
        </w:rPr>
        <w:t xml:space="preserve">  The </w:t>
      </w:r>
      <w:r w:rsidR="00CB0A18">
        <w:rPr>
          <w:rFonts w:ascii="Arial" w:hAnsi="Arial" w:cs="Arial"/>
          <w:color w:val="FF0000"/>
          <w:sz w:val="24"/>
          <w:szCs w:val="24"/>
        </w:rPr>
        <w:t xml:space="preserve">next </w:t>
      </w:r>
      <w:r w:rsidR="000D517C">
        <w:rPr>
          <w:rFonts w:ascii="Arial" w:hAnsi="Arial" w:cs="Arial"/>
          <w:color w:val="FF0000"/>
          <w:sz w:val="24"/>
          <w:szCs w:val="24"/>
        </w:rPr>
        <w:t xml:space="preserve">stage </w:t>
      </w:r>
      <w:r w:rsidR="007959A1">
        <w:rPr>
          <w:rFonts w:ascii="Arial" w:hAnsi="Arial" w:cs="Arial"/>
          <w:color w:val="FF0000"/>
          <w:sz w:val="24"/>
          <w:szCs w:val="24"/>
        </w:rPr>
        <w:t xml:space="preserve">is </w:t>
      </w:r>
      <w:r w:rsidR="00166BDA">
        <w:rPr>
          <w:rFonts w:ascii="Arial" w:hAnsi="Arial" w:cs="Arial"/>
          <w:color w:val="FF0000"/>
          <w:sz w:val="24"/>
          <w:szCs w:val="24"/>
        </w:rPr>
        <w:t>develop</w:t>
      </w:r>
      <w:r w:rsidR="00224016">
        <w:rPr>
          <w:rFonts w:ascii="Arial" w:hAnsi="Arial" w:cs="Arial"/>
          <w:color w:val="FF0000"/>
          <w:sz w:val="24"/>
          <w:szCs w:val="24"/>
        </w:rPr>
        <w:t>ing</w:t>
      </w:r>
      <w:r w:rsidR="00166BDA">
        <w:rPr>
          <w:rFonts w:ascii="Arial" w:hAnsi="Arial" w:cs="Arial"/>
          <w:color w:val="FF0000"/>
          <w:sz w:val="24"/>
          <w:szCs w:val="24"/>
        </w:rPr>
        <w:t xml:space="preserve"> an</w:t>
      </w:r>
      <w:r w:rsidR="007959A1">
        <w:rPr>
          <w:rFonts w:ascii="Arial" w:hAnsi="Arial" w:cs="Arial"/>
          <w:color w:val="FF0000"/>
          <w:sz w:val="24"/>
          <w:szCs w:val="24"/>
        </w:rPr>
        <w:t xml:space="preserve"> action</w:t>
      </w:r>
      <w:r w:rsidR="00166BDA">
        <w:rPr>
          <w:rFonts w:ascii="Arial" w:hAnsi="Arial" w:cs="Arial"/>
          <w:color w:val="FF0000"/>
          <w:sz w:val="24"/>
          <w:szCs w:val="24"/>
        </w:rPr>
        <w:t xml:space="preserve"> plan</w:t>
      </w:r>
      <w:r w:rsidR="007959A1">
        <w:rPr>
          <w:rFonts w:ascii="Arial" w:hAnsi="Arial" w:cs="Arial"/>
          <w:color w:val="FF0000"/>
          <w:sz w:val="24"/>
          <w:szCs w:val="24"/>
        </w:rPr>
        <w:t xml:space="preserve"> </w:t>
      </w:r>
      <w:r w:rsidR="00F05A09">
        <w:rPr>
          <w:rFonts w:ascii="Arial" w:hAnsi="Arial" w:cs="Arial"/>
          <w:color w:val="FF0000"/>
          <w:sz w:val="24"/>
          <w:szCs w:val="24"/>
        </w:rPr>
        <w:t>and implement</w:t>
      </w:r>
      <w:r w:rsidR="00CC67E9">
        <w:rPr>
          <w:rFonts w:ascii="Arial" w:hAnsi="Arial" w:cs="Arial"/>
          <w:color w:val="FF0000"/>
          <w:sz w:val="24"/>
          <w:szCs w:val="24"/>
        </w:rPr>
        <w:t>ing</w:t>
      </w:r>
      <w:r w:rsidR="00F05A09">
        <w:rPr>
          <w:rFonts w:ascii="Arial" w:hAnsi="Arial" w:cs="Arial"/>
          <w:color w:val="FF0000"/>
          <w:sz w:val="24"/>
          <w:szCs w:val="24"/>
        </w:rPr>
        <w:t xml:space="preserve"> development and recruiting strategies to </w:t>
      </w:r>
      <w:r w:rsidR="00341000">
        <w:rPr>
          <w:rFonts w:ascii="Arial" w:hAnsi="Arial" w:cs="Arial"/>
          <w:color w:val="FF0000"/>
          <w:sz w:val="24"/>
          <w:szCs w:val="24"/>
        </w:rPr>
        <w:t>address</w:t>
      </w:r>
      <w:r w:rsidR="0052121B">
        <w:rPr>
          <w:rFonts w:ascii="Arial" w:hAnsi="Arial" w:cs="Arial"/>
          <w:color w:val="FF0000"/>
          <w:sz w:val="24"/>
          <w:szCs w:val="24"/>
        </w:rPr>
        <w:t xml:space="preserve"> workforce </w:t>
      </w:r>
      <w:r w:rsidR="00341000">
        <w:rPr>
          <w:rFonts w:ascii="Arial" w:hAnsi="Arial" w:cs="Arial"/>
          <w:color w:val="FF0000"/>
          <w:sz w:val="24"/>
          <w:szCs w:val="24"/>
        </w:rPr>
        <w:t>challenges</w:t>
      </w:r>
      <w:r w:rsidR="00206D54">
        <w:rPr>
          <w:rFonts w:ascii="Arial" w:hAnsi="Arial" w:cs="Arial"/>
          <w:color w:val="FF0000"/>
          <w:sz w:val="24"/>
          <w:szCs w:val="24"/>
        </w:rPr>
        <w:t>, however, it</w:t>
      </w:r>
      <w:r w:rsidR="00CC67E9">
        <w:rPr>
          <w:rFonts w:ascii="Arial" w:hAnsi="Arial" w:cs="Arial"/>
          <w:color w:val="FF0000"/>
          <w:sz w:val="24"/>
          <w:szCs w:val="24"/>
        </w:rPr>
        <w:t>’s</w:t>
      </w:r>
      <w:r w:rsidR="00206D54">
        <w:rPr>
          <w:rFonts w:ascii="Arial" w:hAnsi="Arial" w:cs="Arial"/>
          <w:color w:val="FF0000"/>
          <w:sz w:val="24"/>
          <w:szCs w:val="24"/>
        </w:rPr>
        <w:t xml:space="preserve"> critical that these actions are monitored</w:t>
      </w:r>
      <w:r w:rsidR="004F165C">
        <w:rPr>
          <w:rFonts w:ascii="Arial" w:hAnsi="Arial" w:cs="Arial"/>
          <w:color w:val="FF0000"/>
          <w:sz w:val="24"/>
          <w:szCs w:val="24"/>
        </w:rPr>
        <w:t>, communicated</w:t>
      </w:r>
      <w:r w:rsidR="00206D54">
        <w:rPr>
          <w:rFonts w:ascii="Arial" w:hAnsi="Arial" w:cs="Arial"/>
          <w:color w:val="FF0000"/>
          <w:sz w:val="24"/>
          <w:szCs w:val="24"/>
        </w:rPr>
        <w:t xml:space="preserve"> and evaluated</w:t>
      </w:r>
      <w:r w:rsidR="004F165C">
        <w:rPr>
          <w:rFonts w:ascii="Arial" w:hAnsi="Arial" w:cs="Arial"/>
          <w:color w:val="FF0000"/>
          <w:sz w:val="24"/>
          <w:szCs w:val="24"/>
        </w:rPr>
        <w:t xml:space="preserve"> to </w:t>
      </w:r>
      <w:r w:rsidR="00D22B13">
        <w:rPr>
          <w:rFonts w:ascii="Arial" w:hAnsi="Arial" w:cs="Arial"/>
          <w:color w:val="FF0000"/>
          <w:sz w:val="24"/>
          <w:szCs w:val="24"/>
        </w:rPr>
        <w:t xml:space="preserve">identify </w:t>
      </w:r>
      <w:r w:rsidR="00122AE0">
        <w:rPr>
          <w:rFonts w:ascii="Arial" w:hAnsi="Arial" w:cs="Arial"/>
          <w:color w:val="FF0000"/>
          <w:sz w:val="24"/>
          <w:szCs w:val="24"/>
        </w:rPr>
        <w:t>strengths and weaknesses</w:t>
      </w:r>
      <w:r w:rsidR="004F165C">
        <w:rPr>
          <w:rFonts w:ascii="Arial" w:hAnsi="Arial" w:cs="Arial"/>
          <w:color w:val="FF0000"/>
          <w:sz w:val="24"/>
          <w:szCs w:val="24"/>
        </w:rPr>
        <w:t xml:space="preserve"> (Adamson, 2019).</w:t>
      </w:r>
      <w:r w:rsidR="00206D54">
        <w:rPr>
          <w:rFonts w:ascii="Arial" w:hAnsi="Arial" w:cs="Arial"/>
          <w:color w:val="FF0000"/>
          <w:sz w:val="24"/>
          <w:szCs w:val="24"/>
        </w:rPr>
        <w:t xml:space="preserve">  </w:t>
      </w:r>
      <w:r w:rsidR="00B51D46">
        <w:rPr>
          <w:rFonts w:ascii="Arial" w:hAnsi="Arial" w:cs="Arial"/>
          <w:color w:val="FF0000"/>
          <w:sz w:val="24"/>
          <w:szCs w:val="24"/>
        </w:rPr>
        <w:t>A collaborative process</w:t>
      </w:r>
      <w:r w:rsidR="00924A5D">
        <w:rPr>
          <w:rFonts w:ascii="Arial" w:hAnsi="Arial" w:cs="Arial"/>
          <w:color w:val="FF0000"/>
          <w:sz w:val="24"/>
          <w:szCs w:val="24"/>
        </w:rPr>
        <w:t>, which includes</w:t>
      </w:r>
      <w:r w:rsidR="00BE744C">
        <w:rPr>
          <w:rFonts w:ascii="Arial" w:hAnsi="Arial" w:cs="Arial"/>
          <w:color w:val="FF0000"/>
          <w:sz w:val="24"/>
          <w:szCs w:val="24"/>
        </w:rPr>
        <w:t xml:space="preserve"> the</w:t>
      </w:r>
      <w:r w:rsidR="00924A5D">
        <w:rPr>
          <w:rFonts w:ascii="Arial" w:hAnsi="Arial" w:cs="Arial"/>
          <w:color w:val="FF0000"/>
          <w:sz w:val="24"/>
          <w:szCs w:val="24"/>
        </w:rPr>
        <w:t xml:space="preserve"> i</w:t>
      </w:r>
      <w:r w:rsidR="00BE744C">
        <w:rPr>
          <w:rFonts w:ascii="Arial" w:hAnsi="Arial" w:cs="Arial"/>
          <w:color w:val="FF0000"/>
          <w:sz w:val="24"/>
          <w:szCs w:val="24"/>
        </w:rPr>
        <w:t>nvolvement of stakeholders</w:t>
      </w:r>
      <w:r w:rsidR="00AC70C5">
        <w:rPr>
          <w:rFonts w:ascii="Arial" w:hAnsi="Arial" w:cs="Arial"/>
          <w:color w:val="FF0000"/>
          <w:sz w:val="24"/>
          <w:szCs w:val="24"/>
        </w:rPr>
        <w:t xml:space="preserve"> (including employees), provides a </w:t>
      </w:r>
      <w:r w:rsidR="00C121C8">
        <w:rPr>
          <w:rFonts w:ascii="Arial" w:hAnsi="Arial" w:cs="Arial"/>
          <w:color w:val="FF0000"/>
          <w:sz w:val="24"/>
          <w:szCs w:val="24"/>
        </w:rPr>
        <w:t>“buy-in” across the organisation</w:t>
      </w:r>
      <w:r w:rsidR="003C7897">
        <w:rPr>
          <w:rFonts w:ascii="Arial" w:hAnsi="Arial" w:cs="Arial"/>
          <w:color w:val="FF0000"/>
          <w:sz w:val="24"/>
          <w:szCs w:val="24"/>
        </w:rPr>
        <w:t>,</w:t>
      </w:r>
      <w:r w:rsidR="00AC5190">
        <w:rPr>
          <w:rFonts w:ascii="Arial" w:hAnsi="Arial" w:cs="Arial"/>
          <w:color w:val="FF0000"/>
          <w:sz w:val="24"/>
          <w:szCs w:val="24"/>
        </w:rPr>
        <w:t xml:space="preserve"> ensur</w:t>
      </w:r>
      <w:r w:rsidR="003C7897">
        <w:rPr>
          <w:rFonts w:ascii="Arial" w:hAnsi="Arial" w:cs="Arial"/>
          <w:color w:val="FF0000"/>
          <w:sz w:val="24"/>
          <w:szCs w:val="24"/>
        </w:rPr>
        <w:t>ing</w:t>
      </w:r>
      <w:r w:rsidR="00AC5190">
        <w:rPr>
          <w:rFonts w:ascii="Arial" w:hAnsi="Arial" w:cs="Arial"/>
          <w:color w:val="FF0000"/>
          <w:sz w:val="24"/>
          <w:szCs w:val="24"/>
        </w:rPr>
        <w:t xml:space="preserve"> everyone understands the purpose and ambition of workforce planning (Organ, 2024).</w:t>
      </w:r>
      <w:r w:rsidR="00E556F6">
        <w:rPr>
          <w:rFonts w:ascii="Arial" w:hAnsi="Arial" w:cs="Arial"/>
          <w:color w:val="FF0000"/>
          <w:sz w:val="24"/>
          <w:szCs w:val="24"/>
        </w:rPr>
        <w:t xml:space="preserve"> </w:t>
      </w:r>
    </w:p>
    <w:p w14:paraId="6D8117F9" w14:textId="6E30CE24" w:rsidR="00194189" w:rsidRPr="008068F7" w:rsidRDefault="009C033B" w:rsidP="00194189">
      <w:pPr>
        <w:rPr>
          <w:rFonts w:ascii="Arial" w:hAnsi="Arial" w:cs="Arial"/>
          <w:strike/>
          <w:sz w:val="24"/>
          <w:szCs w:val="24"/>
        </w:rPr>
      </w:pPr>
      <w:r w:rsidRPr="008068F7">
        <w:rPr>
          <w:rFonts w:ascii="Arial" w:hAnsi="Arial" w:cs="Arial"/>
          <w:strike/>
          <w:sz w:val="24"/>
          <w:szCs w:val="24"/>
        </w:rPr>
        <w:t xml:space="preserve">Managerial judgement is a simple technique whereby managers sit down, assess future workloads, and decide how many people are required.  However, this can be misleading and unscientific.  Forecasting skill and competency requirements is another technique, which is based on managerial judgement.  However, it should take into consideration changes in technology, market developments, etc.  (Armstrong &amp; Taylor, 2023).  </w:t>
      </w:r>
      <w:r w:rsidR="00E556F6">
        <w:rPr>
          <w:rFonts w:ascii="Arial" w:hAnsi="Arial" w:cs="Arial"/>
          <w:strike/>
          <w:sz w:val="24"/>
          <w:szCs w:val="24"/>
        </w:rPr>
        <w:t xml:space="preserve"> </w:t>
      </w:r>
      <w:r w:rsidR="00B602E8" w:rsidRPr="008068F7">
        <w:rPr>
          <w:rFonts w:ascii="Arial" w:hAnsi="Arial" w:cs="Arial"/>
          <w:strike/>
          <w:sz w:val="24"/>
          <w:szCs w:val="24"/>
        </w:rPr>
        <w:br w:type="page"/>
      </w:r>
    </w:p>
    <w:p w14:paraId="2A734C4D" w14:textId="54775832" w:rsidR="00194189" w:rsidRPr="007A07ED" w:rsidRDefault="00194189"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 xml:space="preserve">Could you explain two approaches </w:t>
      </w:r>
      <w:r w:rsidR="008478F3" w:rsidRPr="007A07ED">
        <w:rPr>
          <w:rFonts w:ascii="Arial" w:hAnsi="Arial" w:cs="Arial"/>
          <w:b/>
          <w:bCs/>
          <w:sz w:val="24"/>
          <w:szCs w:val="24"/>
        </w:rPr>
        <w:t>to succession and contingency planning aimed at mitigating workforce risks? (AC 2.3)</w:t>
      </w:r>
    </w:p>
    <w:p w14:paraId="63671A8D" w14:textId="1D51D7DE" w:rsidR="00F024FE" w:rsidRDefault="002B5985" w:rsidP="008478F3">
      <w:pPr>
        <w:rPr>
          <w:rFonts w:ascii="Arial" w:hAnsi="Arial" w:cs="Arial"/>
          <w:sz w:val="24"/>
          <w:szCs w:val="24"/>
        </w:rPr>
      </w:pPr>
      <w:r w:rsidRPr="007A07ED">
        <w:rPr>
          <w:rFonts w:ascii="Arial" w:hAnsi="Arial" w:cs="Arial"/>
          <w:sz w:val="24"/>
          <w:szCs w:val="24"/>
        </w:rPr>
        <w:t>The purpose of succession</w:t>
      </w:r>
      <w:r w:rsidR="008E7FB1">
        <w:rPr>
          <w:rFonts w:ascii="Arial" w:hAnsi="Arial" w:cs="Arial"/>
          <w:sz w:val="24"/>
          <w:szCs w:val="24"/>
        </w:rPr>
        <w:t xml:space="preserve"> and con</w:t>
      </w:r>
      <w:r w:rsidR="00D444A6">
        <w:rPr>
          <w:rFonts w:ascii="Arial" w:hAnsi="Arial" w:cs="Arial"/>
          <w:sz w:val="24"/>
          <w:szCs w:val="24"/>
        </w:rPr>
        <w:t>tingency</w:t>
      </w:r>
      <w:r w:rsidRPr="007A07ED">
        <w:rPr>
          <w:rFonts w:ascii="Arial" w:hAnsi="Arial" w:cs="Arial"/>
          <w:sz w:val="24"/>
          <w:szCs w:val="24"/>
        </w:rPr>
        <w:t xml:space="preserve"> planning is to prepare an organisation for the departure of key employees, by ensuring there</w:t>
      </w:r>
      <w:r w:rsidR="00BA0614">
        <w:rPr>
          <w:rFonts w:ascii="Arial" w:hAnsi="Arial" w:cs="Arial"/>
          <w:sz w:val="24"/>
          <w:szCs w:val="24"/>
        </w:rPr>
        <w:t>’s</w:t>
      </w:r>
      <w:r w:rsidRPr="007A07ED">
        <w:rPr>
          <w:rFonts w:ascii="Arial" w:hAnsi="Arial" w:cs="Arial"/>
          <w:sz w:val="24"/>
          <w:szCs w:val="24"/>
        </w:rPr>
        <w:t xml:space="preserve"> a pool of individuals </w:t>
      </w:r>
      <w:r w:rsidR="00D2028F">
        <w:rPr>
          <w:rFonts w:ascii="Arial" w:hAnsi="Arial" w:cs="Arial"/>
          <w:sz w:val="24"/>
          <w:szCs w:val="24"/>
        </w:rPr>
        <w:t>to</w:t>
      </w:r>
      <w:r w:rsidRPr="007A07ED">
        <w:rPr>
          <w:rFonts w:ascii="Arial" w:hAnsi="Arial" w:cs="Arial"/>
          <w:sz w:val="24"/>
          <w:szCs w:val="24"/>
        </w:rPr>
        <w:t xml:space="preserve"> replace key employees</w:t>
      </w:r>
      <w:r w:rsidR="0013245E" w:rsidRPr="007A07ED">
        <w:rPr>
          <w:rFonts w:ascii="Arial" w:hAnsi="Arial" w:cs="Arial"/>
          <w:sz w:val="24"/>
          <w:szCs w:val="24"/>
        </w:rPr>
        <w:t xml:space="preserve"> in the future</w:t>
      </w:r>
      <w:r w:rsidR="00B673BB">
        <w:rPr>
          <w:rFonts w:ascii="Arial" w:hAnsi="Arial" w:cs="Arial"/>
          <w:sz w:val="24"/>
          <w:szCs w:val="24"/>
        </w:rPr>
        <w:t xml:space="preserve"> (George, 2024).</w:t>
      </w:r>
      <w:r w:rsidRPr="007A07ED">
        <w:rPr>
          <w:rFonts w:ascii="Arial" w:hAnsi="Arial" w:cs="Arial"/>
          <w:sz w:val="24"/>
          <w:szCs w:val="24"/>
        </w:rPr>
        <w:t xml:space="preserve"> </w:t>
      </w:r>
    </w:p>
    <w:p w14:paraId="16947986" w14:textId="5C924FED" w:rsidR="00F024FE" w:rsidRDefault="00DB181A" w:rsidP="008478F3">
      <w:pPr>
        <w:rPr>
          <w:rFonts w:ascii="Arial" w:hAnsi="Arial" w:cs="Arial"/>
          <w:sz w:val="24"/>
          <w:szCs w:val="24"/>
        </w:rPr>
      </w:pPr>
      <w:r>
        <w:rPr>
          <w:rFonts w:ascii="Arial" w:hAnsi="Arial" w:cs="Arial"/>
          <w:sz w:val="24"/>
          <w:szCs w:val="24"/>
        </w:rPr>
        <w:t>Bevan et al (1997) proposed that risk analysis can be used to quantify the significance of losing key employees</w:t>
      </w:r>
      <w:r w:rsidR="000970C7">
        <w:rPr>
          <w:rFonts w:ascii="Arial" w:hAnsi="Arial" w:cs="Arial"/>
          <w:sz w:val="24"/>
          <w:szCs w:val="24"/>
        </w:rPr>
        <w:t xml:space="preserve"> and be undertaken to identify </w:t>
      </w:r>
      <w:r w:rsidR="00D7051F">
        <w:rPr>
          <w:rFonts w:ascii="Arial" w:hAnsi="Arial" w:cs="Arial"/>
          <w:sz w:val="24"/>
          <w:szCs w:val="24"/>
        </w:rPr>
        <w:t>potential risk areas</w:t>
      </w:r>
      <w:r w:rsidR="00B564D6">
        <w:rPr>
          <w:rFonts w:ascii="Arial" w:hAnsi="Arial" w:cs="Arial"/>
          <w:sz w:val="24"/>
          <w:szCs w:val="24"/>
        </w:rPr>
        <w:t xml:space="preserve"> (</w:t>
      </w:r>
      <w:r w:rsidR="00B564D6" w:rsidRPr="005B5905">
        <w:rPr>
          <w:rFonts w:ascii="Arial" w:hAnsi="Arial" w:cs="Arial"/>
          <w:sz w:val="24"/>
          <w:szCs w:val="24"/>
        </w:rPr>
        <w:t>Armstrong and Taylor, 2023</w:t>
      </w:r>
      <w:r w:rsidR="00B564D6">
        <w:rPr>
          <w:rFonts w:ascii="Arial" w:hAnsi="Arial" w:cs="Arial"/>
          <w:sz w:val="24"/>
          <w:szCs w:val="24"/>
        </w:rPr>
        <w:t xml:space="preserve">).    </w:t>
      </w:r>
    </w:p>
    <w:p w14:paraId="35CEBA15" w14:textId="44BFF6DA" w:rsidR="002B5985" w:rsidRPr="007A07ED" w:rsidRDefault="0013245E" w:rsidP="008478F3">
      <w:pPr>
        <w:rPr>
          <w:rFonts w:ascii="Arial" w:hAnsi="Arial" w:cs="Arial"/>
          <w:sz w:val="24"/>
          <w:szCs w:val="24"/>
        </w:rPr>
      </w:pPr>
      <w:r w:rsidRPr="007A07ED">
        <w:rPr>
          <w:rFonts w:ascii="Arial" w:hAnsi="Arial" w:cs="Arial"/>
          <w:sz w:val="24"/>
          <w:szCs w:val="24"/>
        </w:rPr>
        <w:t>Succession planning</w:t>
      </w:r>
      <w:r w:rsidR="006B7174">
        <w:rPr>
          <w:rFonts w:ascii="Arial" w:hAnsi="Arial" w:cs="Arial"/>
          <w:sz w:val="24"/>
          <w:szCs w:val="24"/>
        </w:rPr>
        <w:t xml:space="preserve"> usually</w:t>
      </w:r>
      <w:r w:rsidRPr="007A07ED">
        <w:rPr>
          <w:rFonts w:ascii="Arial" w:hAnsi="Arial" w:cs="Arial"/>
          <w:sz w:val="24"/>
          <w:szCs w:val="24"/>
        </w:rPr>
        <w:t xml:space="preserve"> focus</w:t>
      </w:r>
      <w:r w:rsidR="006B7174">
        <w:rPr>
          <w:rFonts w:ascii="Arial" w:hAnsi="Arial" w:cs="Arial"/>
          <w:sz w:val="24"/>
          <w:szCs w:val="24"/>
        </w:rPr>
        <w:t>es</w:t>
      </w:r>
      <w:r w:rsidRPr="007A07ED">
        <w:rPr>
          <w:rFonts w:ascii="Arial" w:hAnsi="Arial" w:cs="Arial"/>
          <w:sz w:val="24"/>
          <w:szCs w:val="24"/>
        </w:rPr>
        <w:t xml:space="preserve"> on individual senior or key positions, however, it also take</w:t>
      </w:r>
      <w:r w:rsidR="00E24646">
        <w:rPr>
          <w:rFonts w:ascii="Arial" w:hAnsi="Arial" w:cs="Arial"/>
          <w:sz w:val="24"/>
          <w:szCs w:val="24"/>
        </w:rPr>
        <w:t>s</w:t>
      </w:r>
      <w:r w:rsidRPr="007A07ED">
        <w:rPr>
          <w:rFonts w:ascii="Arial" w:hAnsi="Arial" w:cs="Arial"/>
          <w:sz w:val="24"/>
          <w:szCs w:val="24"/>
        </w:rPr>
        <w:t xml:space="preserve"> a broader approach by targeting a pool of positions</w:t>
      </w:r>
      <w:r w:rsidR="00B673BB">
        <w:rPr>
          <w:rFonts w:ascii="Arial" w:hAnsi="Arial" w:cs="Arial"/>
          <w:sz w:val="24"/>
          <w:szCs w:val="24"/>
        </w:rPr>
        <w:t xml:space="preserve"> (George, 2024).  </w:t>
      </w:r>
      <w:r w:rsidR="002B5985" w:rsidRPr="007A07ED">
        <w:rPr>
          <w:rFonts w:ascii="Arial" w:hAnsi="Arial" w:cs="Arial"/>
          <w:sz w:val="24"/>
          <w:szCs w:val="24"/>
        </w:rPr>
        <w:t>Contingency planning ensur</w:t>
      </w:r>
      <w:r w:rsidR="002B713E">
        <w:rPr>
          <w:rFonts w:ascii="Arial" w:hAnsi="Arial" w:cs="Arial"/>
          <w:sz w:val="24"/>
          <w:szCs w:val="24"/>
        </w:rPr>
        <w:t>es</w:t>
      </w:r>
      <w:r w:rsidR="002B5985" w:rsidRPr="007A07ED">
        <w:rPr>
          <w:rFonts w:ascii="Arial" w:hAnsi="Arial" w:cs="Arial"/>
          <w:sz w:val="24"/>
          <w:szCs w:val="24"/>
        </w:rPr>
        <w:t xml:space="preserve"> there</w:t>
      </w:r>
      <w:r w:rsidR="00F47FB7">
        <w:rPr>
          <w:rFonts w:ascii="Arial" w:hAnsi="Arial" w:cs="Arial"/>
          <w:sz w:val="24"/>
          <w:szCs w:val="24"/>
        </w:rPr>
        <w:t>’s</w:t>
      </w:r>
      <w:r w:rsidR="002B5985" w:rsidRPr="007A07ED">
        <w:rPr>
          <w:rFonts w:ascii="Arial" w:hAnsi="Arial" w:cs="Arial"/>
          <w:sz w:val="24"/>
          <w:szCs w:val="24"/>
        </w:rPr>
        <w:t xml:space="preserve"> a</w:t>
      </w:r>
      <w:r w:rsidR="00BB524B">
        <w:rPr>
          <w:rFonts w:ascii="Arial" w:hAnsi="Arial" w:cs="Arial"/>
          <w:sz w:val="24"/>
          <w:szCs w:val="24"/>
        </w:rPr>
        <w:t>n organisational</w:t>
      </w:r>
      <w:r w:rsidR="002B5985" w:rsidRPr="007A07ED">
        <w:rPr>
          <w:rFonts w:ascii="Arial" w:hAnsi="Arial" w:cs="Arial"/>
          <w:sz w:val="24"/>
          <w:szCs w:val="24"/>
        </w:rPr>
        <w:t xml:space="preserve"> workforce plan in place to address potential </w:t>
      </w:r>
      <w:r w:rsidR="00212A83">
        <w:rPr>
          <w:rFonts w:ascii="Arial" w:hAnsi="Arial" w:cs="Arial"/>
          <w:sz w:val="24"/>
          <w:szCs w:val="24"/>
        </w:rPr>
        <w:t xml:space="preserve">workforce </w:t>
      </w:r>
      <w:r w:rsidR="002B5985" w:rsidRPr="007A07ED">
        <w:rPr>
          <w:rFonts w:ascii="Arial" w:hAnsi="Arial" w:cs="Arial"/>
          <w:sz w:val="24"/>
          <w:szCs w:val="24"/>
        </w:rPr>
        <w:t xml:space="preserve">risks and </w:t>
      </w:r>
      <w:r w:rsidR="002F01BC" w:rsidRPr="007A07ED">
        <w:rPr>
          <w:rFonts w:ascii="Arial" w:hAnsi="Arial" w:cs="Arial"/>
          <w:sz w:val="24"/>
          <w:szCs w:val="24"/>
        </w:rPr>
        <w:t>threats</w:t>
      </w:r>
      <w:r w:rsidR="002F01BC">
        <w:rPr>
          <w:rFonts w:ascii="Arial" w:hAnsi="Arial" w:cs="Arial"/>
          <w:sz w:val="24"/>
          <w:szCs w:val="24"/>
        </w:rPr>
        <w:t xml:space="preserve"> and</w:t>
      </w:r>
      <w:r w:rsidR="002B5985" w:rsidRPr="007A07ED">
        <w:rPr>
          <w:rFonts w:ascii="Arial" w:hAnsi="Arial" w:cs="Arial"/>
          <w:sz w:val="24"/>
          <w:szCs w:val="24"/>
        </w:rPr>
        <w:t xml:space="preserve"> ensur</w:t>
      </w:r>
      <w:r w:rsidR="00212A83">
        <w:rPr>
          <w:rFonts w:ascii="Arial" w:hAnsi="Arial" w:cs="Arial"/>
          <w:sz w:val="24"/>
          <w:szCs w:val="24"/>
        </w:rPr>
        <w:t>es</w:t>
      </w:r>
      <w:r w:rsidR="002B5985" w:rsidRPr="007A07ED">
        <w:rPr>
          <w:rFonts w:ascii="Arial" w:hAnsi="Arial" w:cs="Arial"/>
          <w:sz w:val="24"/>
          <w:szCs w:val="24"/>
        </w:rPr>
        <w:t xml:space="preserve"> there are mitigation strategies in place.</w:t>
      </w:r>
    </w:p>
    <w:p w14:paraId="75B754D4" w14:textId="4F28353D" w:rsidR="00B673BB" w:rsidRPr="002C4B43" w:rsidRDefault="002B5985" w:rsidP="002C4B43">
      <w:pPr>
        <w:rPr>
          <w:rFonts w:ascii="Arial" w:hAnsi="Arial" w:cs="Arial"/>
          <w:sz w:val="24"/>
          <w:szCs w:val="24"/>
        </w:rPr>
      </w:pPr>
      <w:r w:rsidRPr="002C4B43">
        <w:rPr>
          <w:rFonts w:ascii="Arial" w:hAnsi="Arial" w:cs="Arial"/>
          <w:sz w:val="24"/>
          <w:szCs w:val="24"/>
        </w:rPr>
        <w:t>Training</w:t>
      </w:r>
      <w:r w:rsidR="00166A27" w:rsidRPr="002C4B43">
        <w:rPr>
          <w:rFonts w:ascii="Arial" w:hAnsi="Arial" w:cs="Arial"/>
          <w:sz w:val="24"/>
          <w:szCs w:val="24"/>
        </w:rPr>
        <w:t xml:space="preserve"> and development opportunities</w:t>
      </w:r>
      <w:r w:rsidRPr="002C4B43">
        <w:rPr>
          <w:rFonts w:ascii="Arial" w:hAnsi="Arial" w:cs="Arial"/>
          <w:sz w:val="24"/>
          <w:szCs w:val="24"/>
        </w:rPr>
        <w:t xml:space="preserve"> </w:t>
      </w:r>
      <w:r w:rsidR="00166A27" w:rsidRPr="002C4B43">
        <w:rPr>
          <w:rFonts w:ascii="Arial" w:hAnsi="Arial" w:cs="Arial"/>
          <w:sz w:val="24"/>
          <w:szCs w:val="24"/>
        </w:rPr>
        <w:t>are</w:t>
      </w:r>
      <w:r w:rsidR="002063F3" w:rsidRPr="002C4B43">
        <w:rPr>
          <w:rFonts w:ascii="Arial" w:hAnsi="Arial" w:cs="Arial"/>
          <w:sz w:val="24"/>
          <w:szCs w:val="24"/>
        </w:rPr>
        <w:t xml:space="preserve"> one form of mitigating workforce risks by </w:t>
      </w:r>
      <w:r w:rsidR="00A75905" w:rsidRPr="002C4B43">
        <w:rPr>
          <w:rFonts w:ascii="Arial" w:hAnsi="Arial" w:cs="Arial"/>
          <w:sz w:val="24"/>
          <w:szCs w:val="24"/>
        </w:rPr>
        <w:t xml:space="preserve">providing more opportunities for employees to increase skills and advance their careers </w:t>
      </w:r>
      <w:r w:rsidR="002C2F09" w:rsidRPr="002C4B43">
        <w:rPr>
          <w:rFonts w:ascii="Arial" w:hAnsi="Arial" w:cs="Arial"/>
          <w:sz w:val="24"/>
          <w:szCs w:val="24"/>
        </w:rPr>
        <w:t xml:space="preserve">(Armstrong and Taylor, 2023).  </w:t>
      </w:r>
      <w:r w:rsidR="000F1C6F" w:rsidRPr="002C4B43">
        <w:rPr>
          <w:rFonts w:ascii="Arial" w:hAnsi="Arial" w:cs="Arial"/>
          <w:sz w:val="24"/>
          <w:szCs w:val="24"/>
        </w:rPr>
        <w:t>Appraisal meeting</w:t>
      </w:r>
      <w:r w:rsidR="00C66344" w:rsidRPr="002C4B43">
        <w:rPr>
          <w:rFonts w:ascii="Arial" w:hAnsi="Arial" w:cs="Arial"/>
          <w:sz w:val="24"/>
          <w:szCs w:val="24"/>
        </w:rPr>
        <w:t>s</w:t>
      </w:r>
      <w:r w:rsidR="000F1C6F" w:rsidRPr="002C4B43">
        <w:rPr>
          <w:rFonts w:ascii="Arial" w:hAnsi="Arial" w:cs="Arial"/>
          <w:sz w:val="24"/>
          <w:szCs w:val="24"/>
        </w:rPr>
        <w:t xml:space="preserve"> are key to this process by identifying </w:t>
      </w:r>
      <w:r w:rsidR="00D93351">
        <w:rPr>
          <w:rFonts w:ascii="Arial" w:hAnsi="Arial" w:cs="Arial"/>
          <w:sz w:val="24"/>
          <w:szCs w:val="24"/>
        </w:rPr>
        <w:t xml:space="preserve">individual’s </w:t>
      </w:r>
      <w:r w:rsidR="000F1C6F" w:rsidRPr="002C4B43">
        <w:rPr>
          <w:rFonts w:ascii="Arial" w:hAnsi="Arial" w:cs="Arial"/>
          <w:sz w:val="24"/>
          <w:szCs w:val="24"/>
        </w:rPr>
        <w:t>career aspirations, assessing current skills and agreeing development.  Development opportunities can include formal training, on-the-job training, mentoring and work shadowing</w:t>
      </w:r>
      <w:r w:rsidR="002937F4" w:rsidRPr="002C4B43">
        <w:rPr>
          <w:rFonts w:ascii="Arial" w:hAnsi="Arial" w:cs="Arial"/>
          <w:sz w:val="24"/>
          <w:szCs w:val="24"/>
        </w:rPr>
        <w:t xml:space="preserve"> </w:t>
      </w:r>
      <w:bookmarkStart w:id="0" w:name="_Hlk156501092"/>
      <w:r w:rsidR="002937F4" w:rsidRPr="002C4B43">
        <w:rPr>
          <w:rFonts w:ascii="Arial" w:hAnsi="Arial" w:cs="Arial"/>
          <w:sz w:val="24"/>
          <w:szCs w:val="24"/>
        </w:rPr>
        <w:t>(Taylo</w:t>
      </w:r>
      <w:r w:rsidR="00B215DB" w:rsidRPr="002C4B43">
        <w:rPr>
          <w:rFonts w:ascii="Arial" w:hAnsi="Arial" w:cs="Arial"/>
          <w:sz w:val="24"/>
          <w:szCs w:val="24"/>
        </w:rPr>
        <w:t>r and Woodhams, 2022</w:t>
      </w:r>
      <w:r w:rsidR="00F87A87">
        <w:rPr>
          <w:rFonts w:ascii="Arial" w:hAnsi="Arial" w:cs="Arial"/>
          <w:sz w:val="24"/>
          <w:szCs w:val="24"/>
        </w:rPr>
        <w:t>a</w:t>
      </w:r>
      <w:r w:rsidR="00B215DB" w:rsidRPr="002C4B43">
        <w:rPr>
          <w:rFonts w:ascii="Arial" w:hAnsi="Arial" w:cs="Arial"/>
          <w:sz w:val="24"/>
          <w:szCs w:val="24"/>
        </w:rPr>
        <w:t>)</w:t>
      </w:r>
      <w:r w:rsidR="00633D6C" w:rsidRPr="002C4B43">
        <w:rPr>
          <w:rFonts w:ascii="Arial" w:hAnsi="Arial" w:cs="Arial"/>
          <w:sz w:val="24"/>
          <w:szCs w:val="24"/>
        </w:rPr>
        <w:t>.</w:t>
      </w:r>
      <w:bookmarkEnd w:id="0"/>
    </w:p>
    <w:p w14:paraId="017F686F" w14:textId="62EB953D" w:rsidR="008478F3" w:rsidRPr="002C4B43" w:rsidRDefault="002B5985" w:rsidP="002C4B43">
      <w:pPr>
        <w:rPr>
          <w:rFonts w:ascii="Arial" w:hAnsi="Arial" w:cs="Arial"/>
          <w:color w:val="00B0F0"/>
          <w:sz w:val="24"/>
          <w:szCs w:val="24"/>
        </w:rPr>
      </w:pPr>
      <w:r w:rsidRPr="002C4B43">
        <w:rPr>
          <w:rFonts w:ascii="Arial" w:hAnsi="Arial" w:cs="Arial"/>
          <w:sz w:val="24"/>
          <w:szCs w:val="24"/>
        </w:rPr>
        <w:t>Job rotation</w:t>
      </w:r>
      <w:r w:rsidR="00181E26">
        <w:rPr>
          <w:rFonts w:ascii="Arial" w:hAnsi="Arial" w:cs="Arial"/>
          <w:sz w:val="24"/>
          <w:szCs w:val="24"/>
        </w:rPr>
        <w:t xml:space="preserve"> is a technique</w:t>
      </w:r>
      <w:r w:rsidR="00486559">
        <w:rPr>
          <w:rFonts w:ascii="Arial" w:hAnsi="Arial" w:cs="Arial"/>
          <w:sz w:val="24"/>
          <w:szCs w:val="24"/>
        </w:rPr>
        <w:t xml:space="preserve"> whereby employees rotate their assigned jobs</w:t>
      </w:r>
      <w:r w:rsidR="00AE464C">
        <w:rPr>
          <w:rFonts w:ascii="Arial" w:hAnsi="Arial" w:cs="Arial"/>
          <w:sz w:val="24"/>
          <w:szCs w:val="24"/>
        </w:rPr>
        <w:t xml:space="preserve"> to </w:t>
      </w:r>
      <w:r w:rsidR="00472266">
        <w:rPr>
          <w:rFonts w:ascii="Arial" w:hAnsi="Arial" w:cs="Arial"/>
          <w:sz w:val="24"/>
          <w:szCs w:val="24"/>
        </w:rPr>
        <w:t>acquire</w:t>
      </w:r>
      <w:r w:rsidR="00AE464C">
        <w:rPr>
          <w:rFonts w:ascii="Arial" w:hAnsi="Arial" w:cs="Arial"/>
          <w:sz w:val="24"/>
          <w:szCs w:val="24"/>
        </w:rPr>
        <w:t xml:space="preserve"> exposure</w:t>
      </w:r>
      <w:r w:rsidR="00472266">
        <w:rPr>
          <w:rFonts w:ascii="Arial" w:hAnsi="Arial" w:cs="Arial"/>
          <w:sz w:val="24"/>
          <w:szCs w:val="24"/>
        </w:rPr>
        <w:t xml:space="preserve"> to different departments/roles</w:t>
      </w:r>
      <w:r w:rsidRPr="002C4B43">
        <w:rPr>
          <w:rFonts w:ascii="Arial" w:hAnsi="Arial" w:cs="Arial"/>
          <w:sz w:val="24"/>
          <w:szCs w:val="24"/>
        </w:rPr>
        <w:t xml:space="preserve"> </w:t>
      </w:r>
      <w:r w:rsidR="001E3C10" w:rsidRPr="002C4B43">
        <w:rPr>
          <w:rFonts w:ascii="Arial" w:hAnsi="Arial" w:cs="Arial"/>
          <w:sz w:val="24"/>
          <w:szCs w:val="24"/>
        </w:rPr>
        <w:t>within the organisation</w:t>
      </w:r>
      <w:r w:rsidR="00904A80">
        <w:rPr>
          <w:rFonts w:ascii="Arial" w:hAnsi="Arial" w:cs="Arial"/>
          <w:sz w:val="24"/>
          <w:szCs w:val="24"/>
        </w:rPr>
        <w:t xml:space="preserve">.  This </w:t>
      </w:r>
      <w:r w:rsidR="001E3C10" w:rsidRPr="002C4B43">
        <w:rPr>
          <w:rFonts w:ascii="Arial" w:hAnsi="Arial" w:cs="Arial"/>
          <w:sz w:val="24"/>
          <w:szCs w:val="24"/>
        </w:rPr>
        <w:t>aim</w:t>
      </w:r>
      <w:r w:rsidR="008C5C40">
        <w:rPr>
          <w:rFonts w:ascii="Arial" w:hAnsi="Arial" w:cs="Arial"/>
          <w:sz w:val="24"/>
          <w:szCs w:val="24"/>
        </w:rPr>
        <w:t>s</w:t>
      </w:r>
      <w:r w:rsidR="001E3C10" w:rsidRPr="002C4B43">
        <w:rPr>
          <w:rFonts w:ascii="Arial" w:hAnsi="Arial" w:cs="Arial"/>
          <w:sz w:val="24"/>
          <w:szCs w:val="24"/>
        </w:rPr>
        <w:t xml:space="preserve"> to mitigate workforce risks by ensuring that the required skills and experience is in place to fill key roles effectively if an employee leaves the organisation or changes roles</w:t>
      </w:r>
      <w:r w:rsidR="004268B1" w:rsidRPr="002C4B43">
        <w:rPr>
          <w:rFonts w:ascii="Arial" w:hAnsi="Arial" w:cs="Arial"/>
          <w:color w:val="00B0F0"/>
          <w:sz w:val="24"/>
          <w:szCs w:val="24"/>
        </w:rPr>
        <w:t xml:space="preserve"> </w:t>
      </w:r>
      <w:r w:rsidR="004268B1" w:rsidRPr="00F87A87">
        <w:rPr>
          <w:rFonts w:ascii="Arial" w:hAnsi="Arial" w:cs="Arial"/>
          <w:sz w:val="24"/>
          <w:szCs w:val="24"/>
        </w:rPr>
        <w:t>(George, 2024).</w:t>
      </w:r>
      <w:r w:rsidR="001E3C10" w:rsidRPr="002C4B43">
        <w:rPr>
          <w:rFonts w:ascii="Arial" w:hAnsi="Arial" w:cs="Arial"/>
          <w:color w:val="00B0F0"/>
          <w:sz w:val="24"/>
          <w:szCs w:val="24"/>
        </w:rPr>
        <w:t xml:space="preserve">  </w:t>
      </w:r>
      <w:r w:rsidR="001F043F" w:rsidRPr="002C4B43">
        <w:rPr>
          <w:rFonts w:ascii="Arial" w:hAnsi="Arial" w:cs="Arial"/>
          <w:sz w:val="24"/>
          <w:szCs w:val="24"/>
        </w:rPr>
        <w:t>Being pro-active in terms of job rotation provide</w:t>
      </w:r>
      <w:r w:rsidR="0096211D">
        <w:rPr>
          <w:rFonts w:ascii="Arial" w:hAnsi="Arial" w:cs="Arial"/>
          <w:sz w:val="24"/>
          <w:szCs w:val="24"/>
        </w:rPr>
        <w:t>s</w:t>
      </w:r>
      <w:r w:rsidR="001F043F" w:rsidRPr="002C4B43">
        <w:rPr>
          <w:rFonts w:ascii="Arial" w:hAnsi="Arial" w:cs="Arial"/>
          <w:sz w:val="24"/>
          <w:szCs w:val="24"/>
        </w:rPr>
        <w:t xml:space="preserve"> a ready source of future leaders/managers in terms of succession planning</w:t>
      </w:r>
      <w:r w:rsidR="0095027F" w:rsidRPr="002C4B43">
        <w:rPr>
          <w:rFonts w:ascii="Arial" w:hAnsi="Arial" w:cs="Arial"/>
          <w:sz w:val="24"/>
          <w:szCs w:val="24"/>
        </w:rPr>
        <w:t xml:space="preserve"> to mitigate workforce risks</w:t>
      </w:r>
      <w:r w:rsidR="004268B1" w:rsidRPr="002C4B43">
        <w:rPr>
          <w:rFonts w:ascii="Arial" w:hAnsi="Arial" w:cs="Arial"/>
          <w:sz w:val="24"/>
          <w:szCs w:val="24"/>
        </w:rPr>
        <w:t xml:space="preserve"> </w:t>
      </w:r>
      <w:r w:rsidR="004268B1" w:rsidRPr="00043D6C">
        <w:rPr>
          <w:rFonts w:ascii="Arial" w:hAnsi="Arial" w:cs="Arial"/>
          <w:sz w:val="24"/>
          <w:szCs w:val="24"/>
        </w:rPr>
        <w:t>(George, 2024)</w:t>
      </w:r>
      <w:r w:rsidR="001F043F" w:rsidRPr="00043D6C">
        <w:rPr>
          <w:rFonts w:ascii="Arial" w:hAnsi="Arial" w:cs="Arial"/>
          <w:sz w:val="24"/>
          <w:szCs w:val="24"/>
        </w:rPr>
        <w:t>.</w:t>
      </w:r>
      <w:r w:rsidR="001F043F" w:rsidRPr="002C4B43">
        <w:rPr>
          <w:rFonts w:ascii="Arial" w:hAnsi="Arial" w:cs="Arial"/>
          <w:sz w:val="24"/>
          <w:szCs w:val="24"/>
        </w:rPr>
        <w:t xml:space="preserve">  </w:t>
      </w:r>
    </w:p>
    <w:p w14:paraId="7BF9648F" w14:textId="2993AD49" w:rsidR="008478F3" w:rsidRPr="007A07ED" w:rsidRDefault="008478F3" w:rsidP="008478F3">
      <w:pPr>
        <w:rPr>
          <w:rFonts w:ascii="Arial" w:hAnsi="Arial" w:cs="Arial"/>
          <w:sz w:val="24"/>
          <w:szCs w:val="24"/>
        </w:rPr>
      </w:pPr>
    </w:p>
    <w:p w14:paraId="65A34424" w14:textId="14E73E7F" w:rsidR="008478F3" w:rsidRPr="00043D6C" w:rsidRDefault="00B602E8" w:rsidP="008478F3">
      <w:pPr>
        <w:rPr>
          <w:rFonts w:ascii="Arial" w:hAnsi="Arial" w:cs="Arial"/>
          <w:b/>
          <w:bCs/>
          <w:sz w:val="24"/>
          <w:szCs w:val="24"/>
        </w:rPr>
      </w:pPr>
      <w:r w:rsidRPr="00776799">
        <w:rPr>
          <w:rFonts w:ascii="Arial" w:hAnsi="Arial" w:cs="Arial"/>
          <w:b/>
          <w:bCs/>
          <w:sz w:val="24"/>
          <w:szCs w:val="24"/>
        </w:rPr>
        <w:br w:type="page"/>
      </w:r>
    </w:p>
    <w:p w14:paraId="3EC7DCBA" w14:textId="5601CF4B" w:rsidR="008478F3" w:rsidRPr="007A07ED" w:rsidRDefault="008478F3"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1E7A65A9" w14:textId="677A4728" w:rsidR="008478F3" w:rsidRPr="00B365F2" w:rsidRDefault="00F358A1" w:rsidP="008478F3">
      <w:pPr>
        <w:rPr>
          <w:rFonts w:ascii="Arial" w:hAnsi="Arial" w:cs="Arial"/>
          <w:strike/>
          <w:sz w:val="24"/>
          <w:szCs w:val="24"/>
        </w:rPr>
      </w:pPr>
      <w:r w:rsidRPr="00B365F2">
        <w:rPr>
          <w:rFonts w:ascii="Arial" w:hAnsi="Arial" w:cs="Arial"/>
          <w:strike/>
          <w:sz w:val="24"/>
          <w:szCs w:val="24"/>
        </w:rPr>
        <w:t>T</w:t>
      </w:r>
      <w:r w:rsidR="00862490" w:rsidRPr="00B365F2">
        <w:rPr>
          <w:rFonts w:ascii="Arial" w:hAnsi="Arial" w:cs="Arial"/>
          <w:strike/>
          <w:sz w:val="24"/>
          <w:szCs w:val="24"/>
        </w:rPr>
        <w:t xml:space="preserve">here are </w:t>
      </w:r>
      <w:r w:rsidR="00E92039" w:rsidRPr="00B365F2">
        <w:rPr>
          <w:rFonts w:ascii="Arial" w:hAnsi="Arial" w:cs="Arial"/>
          <w:strike/>
          <w:sz w:val="24"/>
          <w:szCs w:val="24"/>
        </w:rPr>
        <w:t>benefits and downfalls with all recruitment and selection methods</w:t>
      </w:r>
      <w:r w:rsidR="00805EEF" w:rsidRPr="00B365F2">
        <w:rPr>
          <w:rFonts w:ascii="Arial" w:hAnsi="Arial" w:cs="Arial"/>
          <w:strike/>
          <w:sz w:val="24"/>
          <w:szCs w:val="24"/>
        </w:rPr>
        <w:t xml:space="preserve">.  </w:t>
      </w:r>
      <w:r w:rsidR="00B8438E" w:rsidRPr="00B365F2">
        <w:rPr>
          <w:rFonts w:ascii="Arial" w:hAnsi="Arial" w:cs="Arial"/>
          <w:strike/>
          <w:sz w:val="24"/>
          <w:szCs w:val="24"/>
        </w:rPr>
        <w:t xml:space="preserve">How attractive </w:t>
      </w:r>
      <w:r w:rsidR="00B81E82" w:rsidRPr="00B365F2">
        <w:rPr>
          <w:rFonts w:ascii="Arial" w:hAnsi="Arial" w:cs="Arial"/>
          <w:strike/>
          <w:sz w:val="24"/>
          <w:szCs w:val="24"/>
        </w:rPr>
        <w:t>an</w:t>
      </w:r>
      <w:r w:rsidR="00B8438E" w:rsidRPr="00B365F2">
        <w:rPr>
          <w:rFonts w:ascii="Arial" w:hAnsi="Arial" w:cs="Arial"/>
          <w:strike/>
          <w:sz w:val="24"/>
          <w:szCs w:val="24"/>
        </w:rPr>
        <w:t xml:space="preserve"> organisation appears to potential candidates relies on </w:t>
      </w:r>
      <w:r w:rsidR="0077381C" w:rsidRPr="00B365F2">
        <w:rPr>
          <w:rFonts w:ascii="Arial" w:hAnsi="Arial" w:cs="Arial"/>
          <w:strike/>
          <w:sz w:val="24"/>
          <w:szCs w:val="24"/>
        </w:rPr>
        <w:t xml:space="preserve">many things, including advertising, </w:t>
      </w:r>
      <w:r w:rsidR="00413946" w:rsidRPr="00B365F2">
        <w:rPr>
          <w:rFonts w:ascii="Arial" w:hAnsi="Arial" w:cs="Arial"/>
          <w:strike/>
          <w:sz w:val="24"/>
          <w:szCs w:val="24"/>
        </w:rPr>
        <w:t>the application process, and selection methods</w:t>
      </w:r>
      <w:r w:rsidR="00F87A87" w:rsidRPr="00B365F2">
        <w:rPr>
          <w:rFonts w:ascii="Arial" w:hAnsi="Arial" w:cs="Arial"/>
          <w:strike/>
          <w:sz w:val="24"/>
          <w:szCs w:val="24"/>
        </w:rPr>
        <w:t xml:space="preserve"> (Taylor and Woodhams, 2022b).</w:t>
      </w:r>
    </w:p>
    <w:p w14:paraId="1376D6F6" w14:textId="778D5449" w:rsidR="00692E3D" w:rsidRPr="000C4C95" w:rsidRDefault="00E02A7F" w:rsidP="008478F3">
      <w:pPr>
        <w:rPr>
          <w:rFonts w:ascii="Arial" w:hAnsi="Arial" w:cs="Arial"/>
          <w:sz w:val="24"/>
          <w:szCs w:val="24"/>
        </w:rPr>
      </w:pPr>
      <w:r>
        <w:rPr>
          <w:rFonts w:ascii="Arial" w:hAnsi="Arial" w:cs="Arial"/>
          <w:sz w:val="24"/>
          <w:szCs w:val="24"/>
        </w:rPr>
        <w:t xml:space="preserve">A survey undertaken by the CIPD in 2021 </w:t>
      </w:r>
      <w:r w:rsidR="006C0125">
        <w:rPr>
          <w:rFonts w:ascii="Arial" w:hAnsi="Arial" w:cs="Arial"/>
          <w:sz w:val="24"/>
          <w:szCs w:val="24"/>
        </w:rPr>
        <w:t>found 54% of respondents s</w:t>
      </w:r>
      <w:r w:rsidR="004B65B6">
        <w:rPr>
          <w:rFonts w:ascii="Arial" w:hAnsi="Arial" w:cs="Arial"/>
          <w:sz w:val="24"/>
          <w:szCs w:val="24"/>
        </w:rPr>
        <w:t>tated</w:t>
      </w:r>
      <w:r w:rsidR="006C0125">
        <w:rPr>
          <w:rFonts w:ascii="Arial" w:hAnsi="Arial" w:cs="Arial"/>
          <w:sz w:val="24"/>
          <w:szCs w:val="24"/>
        </w:rPr>
        <w:t xml:space="preserve"> that</w:t>
      </w:r>
      <w:r w:rsidR="001C756F">
        <w:rPr>
          <w:rFonts w:ascii="Arial" w:hAnsi="Arial" w:cs="Arial"/>
          <w:sz w:val="24"/>
          <w:szCs w:val="24"/>
        </w:rPr>
        <w:t xml:space="preserve"> advertising vacancies on an organisation’s website</w:t>
      </w:r>
      <w:r w:rsidR="00D71A67">
        <w:rPr>
          <w:rFonts w:ascii="Arial" w:hAnsi="Arial" w:cs="Arial"/>
          <w:sz w:val="24"/>
          <w:szCs w:val="24"/>
        </w:rPr>
        <w:t xml:space="preserve"> </w:t>
      </w:r>
      <w:r w:rsidR="00271E14">
        <w:rPr>
          <w:rFonts w:ascii="Arial" w:hAnsi="Arial" w:cs="Arial"/>
          <w:sz w:val="24"/>
          <w:szCs w:val="24"/>
        </w:rPr>
        <w:t>was the most effective method for attracting candidates</w:t>
      </w:r>
      <w:r w:rsidR="00F87A87">
        <w:rPr>
          <w:rFonts w:ascii="Arial" w:hAnsi="Arial" w:cs="Arial"/>
          <w:sz w:val="24"/>
          <w:szCs w:val="24"/>
        </w:rPr>
        <w:t>.</w:t>
      </w:r>
      <w:r w:rsidR="00815EEC">
        <w:rPr>
          <w:rFonts w:ascii="Arial" w:hAnsi="Arial" w:cs="Arial"/>
          <w:sz w:val="24"/>
          <w:szCs w:val="24"/>
        </w:rPr>
        <w:t xml:space="preserve">  </w:t>
      </w:r>
      <w:r w:rsidR="00815EEC">
        <w:rPr>
          <w:rFonts w:ascii="Arial" w:hAnsi="Arial" w:cs="Arial"/>
          <w:color w:val="FF0000"/>
          <w:sz w:val="24"/>
          <w:szCs w:val="24"/>
        </w:rPr>
        <w:t>It</w:t>
      </w:r>
      <w:r w:rsidR="004D29B6">
        <w:rPr>
          <w:rFonts w:ascii="Arial" w:hAnsi="Arial" w:cs="Arial"/>
          <w:color w:val="FF0000"/>
          <w:sz w:val="24"/>
          <w:szCs w:val="24"/>
        </w:rPr>
        <w:t>’</w:t>
      </w:r>
      <w:r w:rsidR="00815EEC">
        <w:rPr>
          <w:rFonts w:ascii="Arial" w:hAnsi="Arial" w:cs="Arial"/>
          <w:color w:val="FF0000"/>
          <w:sz w:val="24"/>
          <w:szCs w:val="24"/>
        </w:rPr>
        <w:t>s also</w:t>
      </w:r>
      <w:r w:rsidR="00090889">
        <w:rPr>
          <w:rFonts w:ascii="Arial" w:hAnsi="Arial" w:cs="Arial"/>
          <w:color w:val="FF0000"/>
          <w:sz w:val="24"/>
          <w:szCs w:val="24"/>
        </w:rPr>
        <w:t xml:space="preserve"> </w:t>
      </w:r>
      <w:r w:rsidR="00FC2A49">
        <w:rPr>
          <w:rFonts w:ascii="Arial" w:hAnsi="Arial" w:cs="Arial"/>
          <w:color w:val="FF0000"/>
          <w:sz w:val="24"/>
          <w:szCs w:val="24"/>
        </w:rPr>
        <w:t xml:space="preserve">a </w:t>
      </w:r>
      <w:r w:rsidR="0060168A">
        <w:rPr>
          <w:rFonts w:ascii="Arial" w:hAnsi="Arial" w:cs="Arial"/>
          <w:color w:val="FF0000"/>
          <w:sz w:val="24"/>
          <w:szCs w:val="24"/>
        </w:rPr>
        <w:t>cost-effective</w:t>
      </w:r>
      <w:r w:rsidR="00FC2A49">
        <w:rPr>
          <w:rFonts w:ascii="Arial" w:hAnsi="Arial" w:cs="Arial"/>
          <w:color w:val="FF0000"/>
          <w:sz w:val="24"/>
          <w:szCs w:val="24"/>
        </w:rPr>
        <w:t xml:space="preserve"> form of advertising. </w:t>
      </w:r>
      <w:r w:rsidR="00F87A87">
        <w:rPr>
          <w:rFonts w:ascii="Arial" w:hAnsi="Arial" w:cs="Arial"/>
          <w:sz w:val="24"/>
          <w:szCs w:val="24"/>
        </w:rPr>
        <w:t xml:space="preserve"> </w:t>
      </w:r>
      <w:r w:rsidR="001324F4">
        <w:rPr>
          <w:rFonts w:ascii="Arial" w:hAnsi="Arial" w:cs="Arial"/>
          <w:color w:val="000000" w:themeColor="text1"/>
          <w:sz w:val="24"/>
          <w:szCs w:val="24"/>
        </w:rPr>
        <w:t xml:space="preserve">However, </w:t>
      </w:r>
      <w:r w:rsidR="001B122E">
        <w:rPr>
          <w:rFonts w:ascii="Arial" w:hAnsi="Arial" w:cs="Arial"/>
          <w:color w:val="000000" w:themeColor="text1"/>
          <w:sz w:val="24"/>
          <w:szCs w:val="24"/>
        </w:rPr>
        <w:t>it</w:t>
      </w:r>
      <w:r w:rsidR="00B06379">
        <w:rPr>
          <w:rFonts w:ascii="Arial" w:hAnsi="Arial" w:cs="Arial"/>
          <w:color w:val="000000" w:themeColor="text1"/>
          <w:sz w:val="24"/>
          <w:szCs w:val="24"/>
        </w:rPr>
        <w:t>’</w:t>
      </w:r>
      <w:r w:rsidR="001B122E">
        <w:rPr>
          <w:rFonts w:ascii="Arial" w:hAnsi="Arial" w:cs="Arial"/>
          <w:color w:val="000000" w:themeColor="text1"/>
          <w:sz w:val="24"/>
          <w:szCs w:val="24"/>
        </w:rPr>
        <w:t>s important to not just advertise in one place</w:t>
      </w:r>
      <w:r w:rsidR="00CD1162">
        <w:rPr>
          <w:rFonts w:ascii="Arial" w:hAnsi="Arial" w:cs="Arial"/>
          <w:color w:val="000000" w:themeColor="text1"/>
          <w:sz w:val="24"/>
          <w:szCs w:val="24"/>
        </w:rPr>
        <w:t xml:space="preserve"> as </w:t>
      </w:r>
      <w:r w:rsidR="006375BA">
        <w:rPr>
          <w:rFonts w:ascii="Arial" w:hAnsi="Arial" w:cs="Arial"/>
          <w:color w:val="000000" w:themeColor="text1"/>
          <w:sz w:val="24"/>
          <w:szCs w:val="24"/>
        </w:rPr>
        <w:t>it</w:t>
      </w:r>
      <w:r w:rsidR="002619B6">
        <w:rPr>
          <w:rFonts w:ascii="Arial" w:hAnsi="Arial" w:cs="Arial"/>
          <w:color w:val="000000" w:themeColor="text1"/>
          <w:sz w:val="24"/>
          <w:szCs w:val="24"/>
        </w:rPr>
        <w:t>’</w:t>
      </w:r>
      <w:r w:rsidR="00B06379">
        <w:rPr>
          <w:rFonts w:ascii="Arial" w:hAnsi="Arial" w:cs="Arial"/>
          <w:color w:val="000000" w:themeColor="text1"/>
          <w:sz w:val="24"/>
          <w:szCs w:val="24"/>
        </w:rPr>
        <w:t>s</w:t>
      </w:r>
      <w:r w:rsidR="006375BA">
        <w:rPr>
          <w:rFonts w:ascii="Arial" w:hAnsi="Arial" w:cs="Arial"/>
          <w:color w:val="000000" w:themeColor="text1"/>
          <w:sz w:val="24"/>
          <w:szCs w:val="24"/>
        </w:rPr>
        <w:t xml:space="preserve"> important to encourage a diverse range of candidates</w:t>
      </w:r>
      <w:r w:rsidR="00F87A87">
        <w:rPr>
          <w:rFonts w:ascii="Arial" w:hAnsi="Arial" w:cs="Arial"/>
          <w:color w:val="000000" w:themeColor="text1"/>
          <w:sz w:val="24"/>
          <w:szCs w:val="24"/>
        </w:rPr>
        <w:t xml:space="preserve"> </w:t>
      </w:r>
      <w:r w:rsidR="00F87A87" w:rsidRPr="002C4B43">
        <w:rPr>
          <w:rFonts w:ascii="Arial" w:hAnsi="Arial" w:cs="Arial"/>
          <w:sz w:val="24"/>
          <w:szCs w:val="24"/>
        </w:rPr>
        <w:t>(Taylor and Woodhams, 2022</w:t>
      </w:r>
      <w:r w:rsidR="00F87A87">
        <w:rPr>
          <w:rFonts w:ascii="Arial" w:hAnsi="Arial" w:cs="Arial"/>
          <w:sz w:val="24"/>
          <w:szCs w:val="24"/>
        </w:rPr>
        <w:t>b</w:t>
      </w:r>
      <w:r w:rsidR="00F87A87" w:rsidRPr="002C4B43">
        <w:rPr>
          <w:rFonts w:ascii="Arial" w:hAnsi="Arial" w:cs="Arial"/>
          <w:sz w:val="24"/>
          <w:szCs w:val="24"/>
        </w:rPr>
        <w:t>).</w:t>
      </w:r>
      <w:r w:rsidR="00255BD9" w:rsidRPr="00255BD9">
        <w:rPr>
          <w:rFonts w:ascii="Arial" w:hAnsi="Arial" w:cs="Arial"/>
          <w:sz w:val="24"/>
          <w:szCs w:val="24"/>
        </w:rPr>
        <w:t xml:space="preserve"> </w:t>
      </w:r>
      <w:r w:rsidR="00255BD9">
        <w:rPr>
          <w:rFonts w:ascii="Arial" w:hAnsi="Arial" w:cs="Arial"/>
          <w:sz w:val="24"/>
          <w:szCs w:val="24"/>
        </w:rPr>
        <w:t xml:space="preserve"> </w:t>
      </w:r>
      <w:r w:rsidR="00255BD9" w:rsidRPr="00066EF3">
        <w:rPr>
          <w:rFonts w:ascii="Arial" w:hAnsi="Arial" w:cs="Arial"/>
          <w:strike/>
          <w:sz w:val="24"/>
          <w:szCs w:val="24"/>
        </w:rPr>
        <w:t xml:space="preserve">The selection process commences when there are people to consider for a role and ends at the point when a contract is agreed.  </w:t>
      </w:r>
      <w:r w:rsidR="00255BD9" w:rsidRPr="00B06A98">
        <w:rPr>
          <w:rFonts w:ascii="Arial" w:hAnsi="Arial" w:cs="Arial"/>
          <w:strike/>
          <w:sz w:val="24"/>
          <w:szCs w:val="24"/>
        </w:rPr>
        <w:t xml:space="preserve">Using an interview process has both advantages and disadvantages.  </w:t>
      </w:r>
      <w:r w:rsidR="00255BD9">
        <w:rPr>
          <w:rFonts w:ascii="Arial" w:hAnsi="Arial" w:cs="Arial"/>
          <w:sz w:val="24"/>
          <w:szCs w:val="24"/>
        </w:rPr>
        <w:t xml:space="preserve">An advantage is </w:t>
      </w:r>
      <w:r w:rsidR="00CA6015">
        <w:rPr>
          <w:rFonts w:ascii="Arial" w:hAnsi="Arial" w:cs="Arial"/>
          <w:sz w:val="24"/>
          <w:szCs w:val="24"/>
        </w:rPr>
        <w:t>interviews</w:t>
      </w:r>
      <w:r w:rsidR="00255BD9">
        <w:rPr>
          <w:rFonts w:ascii="Arial" w:hAnsi="Arial" w:cs="Arial"/>
          <w:sz w:val="24"/>
          <w:szCs w:val="24"/>
        </w:rPr>
        <w:t xml:space="preserve"> tend to be structured and can be competency-based, values-based or strength-based</w:t>
      </w:r>
      <w:r w:rsidR="007244EC">
        <w:rPr>
          <w:rFonts w:ascii="Arial" w:hAnsi="Arial" w:cs="Arial"/>
          <w:sz w:val="24"/>
          <w:szCs w:val="24"/>
        </w:rPr>
        <w:t>.</w:t>
      </w:r>
      <w:r w:rsidR="00244528">
        <w:rPr>
          <w:rFonts w:ascii="Arial" w:hAnsi="Arial" w:cs="Arial"/>
          <w:sz w:val="24"/>
          <w:szCs w:val="24"/>
        </w:rPr>
        <w:t xml:space="preserve"> </w:t>
      </w:r>
      <w:r w:rsidR="00244528">
        <w:rPr>
          <w:rFonts w:ascii="Arial" w:hAnsi="Arial" w:cs="Arial"/>
          <w:color w:val="FF0000"/>
          <w:sz w:val="24"/>
          <w:szCs w:val="24"/>
        </w:rPr>
        <w:t xml:space="preserve">It also allows interaction </w:t>
      </w:r>
      <w:r w:rsidR="005A23DE">
        <w:rPr>
          <w:rFonts w:ascii="Arial" w:hAnsi="Arial" w:cs="Arial"/>
          <w:color w:val="FF0000"/>
          <w:sz w:val="24"/>
          <w:szCs w:val="24"/>
        </w:rPr>
        <w:t>prior to employment.</w:t>
      </w:r>
      <w:r w:rsidR="007244EC">
        <w:rPr>
          <w:rFonts w:ascii="Arial" w:hAnsi="Arial" w:cs="Arial"/>
          <w:sz w:val="24"/>
          <w:szCs w:val="24"/>
        </w:rPr>
        <w:t xml:space="preserve">  </w:t>
      </w:r>
      <w:r w:rsidR="007244EC" w:rsidRPr="00AE2D00">
        <w:rPr>
          <w:rFonts w:ascii="Arial" w:hAnsi="Arial" w:cs="Arial"/>
          <w:color w:val="FF0000"/>
          <w:sz w:val="24"/>
          <w:szCs w:val="24"/>
        </w:rPr>
        <w:t xml:space="preserve">However, interviews can be </w:t>
      </w:r>
      <w:r w:rsidR="005A23DE" w:rsidRPr="00AE2D00">
        <w:rPr>
          <w:rFonts w:ascii="Arial" w:hAnsi="Arial" w:cs="Arial"/>
          <w:color w:val="FF0000"/>
          <w:sz w:val="24"/>
          <w:szCs w:val="24"/>
        </w:rPr>
        <w:t>biased,</w:t>
      </w:r>
      <w:r w:rsidR="00F12321" w:rsidRPr="00AE2D00">
        <w:rPr>
          <w:rFonts w:ascii="Arial" w:hAnsi="Arial" w:cs="Arial"/>
          <w:color w:val="FF0000"/>
          <w:sz w:val="24"/>
          <w:szCs w:val="24"/>
        </w:rPr>
        <w:t xml:space="preserve"> and judgements made on reasons other than the requirements of the job, e.g. appearance</w:t>
      </w:r>
      <w:r w:rsidR="00255BD9">
        <w:rPr>
          <w:rFonts w:ascii="Arial" w:hAnsi="Arial" w:cs="Arial"/>
          <w:sz w:val="24"/>
          <w:szCs w:val="24"/>
        </w:rPr>
        <w:t xml:space="preserve"> </w:t>
      </w:r>
      <w:r w:rsidR="00255BD9" w:rsidRPr="002C4B43">
        <w:rPr>
          <w:rFonts w:ascii="Arial" w:hAnsi="Arial" w:cs="Arial"/>
          <w:sz w:val="24"/>
          <w:szCs w:val="24"/>
        </w:rPr>
        <w:t>(Taylor and Woodhams, 2022</w:t>
      </w:r>
      <w:r w:rsidR="00255BD9">
        <w:rPr>
          <w:rFonts w:ascii="Arial" w:hAnsi="Arial" w:cs="Arial"/>
          <w:sz w:val="24"/>
          <w:szCs w:val="24"/>
        </w:rPr>
        <w:t>b</w:t>
      </w:r>
      <w:r w:rsidR="00255BD9" w:rsidRPr="002C4B43">
        <w:rPr>
          <w:rFonts w:ascii="Arial" w:hAnsi="Arial" w:cs="Arial"/>
          <w:sz w:val="24"/>
          <w:szCs w:val="24"/>
        </w:rPr>
        <w:t>).</w:t>
      </w:r>
    </w:p>
    <w:p w14:paraId="77371998" w14:textId="346AF196" w:rsidR="00C024E0" w:rsidRDefault="001E0F22" w:rsidP="008478F3">
      <w:pPr>
        <w:rPr>
          <w:rFonts w:ascii="Arial" w:hAnsi="Arial" w:cs="Arial"/>
          <w:sz w:val="24"/>
          <w:szCs w:val="24"/>
        </w:rPr>
      </w:pPr>
      <w:r w:rsidRPr="007A07ED">
        <w:rPr>
          <w:rFonts w:ascii="Arial" w:hAnsi="Arial" w:cs="Arial"/>
          <w:sz w:val="24"/>
          <w:szCs w:val="24"/>
        </w:rPr>
        <w:t xml:space="preserve">An alternative recruitment method is “experience hiring” </w:t>
      </w:r>
      <w:r w:rsidR="002A29C5" w:rsidRPr="007A07ED">
        <w:rPr>
          <w:rFonts w:ascii="Arial" w:hAnsi="Arial" w:cs="Arial"/>
          <w:sz w:val="24"/>
          <w:szCs w:val="24"/>
        </w:rPr>
        <w:t xml:space="preserve">which is the recruitment of </w:t>
      </w:r>
      <w:r w:rsidR="0078163E" w:rsidRPr="007A07ED">
        <w:rPr>
          <w:rFonts w:ascii="Arial" w:hAnsi="Arial" w:cs="Arial"/>
          <w:sz w:val="24"/>
          <w:szCs w:val="24"/>
        </w:rPr>
        <w:t>individuals</w:t>
      </w:r>
      <w:r w:rsidR="002A29C5" w:rsidRPr="007A07ED">
        <w:rPr>
          <w:rFonts w:ascii="Arial" w:hAnsi="Arial" w:cs="Arial"/>
          <w:sz w:val="24"/>
          <w:szCs w:val="24"/>
        </w:rPr>
        <w:t xml:space="preserve"> who have skills</w:t>
      </w:r>
      <w:r w:rsidR="00CD1D06">
        <w:rPr>
          <w:rFonts w:ascii="Arial" w:hAnsi="Arial" w:cs="Arial"/>
          <w:sz w:val="24"/>
          <w:szCs w:val="24"/>
        </w:rPr>
        <w:t>/</w:t>
      </w:r>
      <w:r w:rsidR="002A29C5" w:rsidRPr="007A07ED">
        <w:rPr>
          <w:rFonts w:ascii="Arial" w:hAnsi="Arial" w:cs="Arial"/>
          <w:sz w:val="24"/>
          <w:szCs w:val="24"/>
        </w:rPr>
        <w:t>knowledge to</w:t>
      </w:r>
      <w:r w:rsidR="0078163E" w:rsidRPr="007A07ED">
        <w:rPr>
          <w:rFonts w:ascii="Arial" w:hAnsi="Arial" w:cs="Arial"/>
          <w:sz w:val="24"/>
          <w:szCs w:val="24"/>
        </w:rPr>
        <w:t xml:space="preserve"> be able to perform in the role almost instantly.</w:t>
      </w:r>
      <w:r w:rsidR="00AB6C00">
        <w:rPr>
          <w:rFonts w:ascii="Arial" w:hAnsi="Arial" w:cs="Arial"/>
          <w:sz w:val="24"/>
          <w:szCs w:val="24"/>
        </w:rPr>
        <w:t xml:space="preserve">  </w:t>
      </w:r>
      <w:r w:rsidR="00AB6C00">
        <w:rPr>
          <w:rFonts w:ascii="Arial" w:hAnsi="Arial" w:cs="Arial"/>
          <w:color w:val="FF0000"/>
          <w:sz w:val="24"/>
          <w:szCs w:val="24"/>
        </w:rPr>
        <w:t>Th</w:t>
      </w:r>
      <w:r w:rsidR="00E5032B">
        <w:rPr>
          <w:rFonts w:ascii="Arial" w:hAnsi="Arial" w:cs="Arial"/>
          <w:color w:val="FF0000"/>
          <w:sz w:val="24"/>
          <w:szCs w:val="24"/>
        </w:rPr>
        <w:t>ese</w:t>
      </w:r>
      <w:r w:rsidR="00AB6C00">
        <w:rPr>
          <w:rFonts w:ascii="Arial" w:hAnsi="Arial" w:cs="Arial"/>
          <w:color w:val="FF0000"/>
          <w:sz w:val="24"/>
          <w:szCs w:val="24"/>
        </w:rPr>
        <w:t xml:space="preserve"> </w:t>
      </w:r>
      <w:r w:rsidR="00BF500F">
        <w:rPr>
          <w:rFonts w:ascii="Arial" w:hAnsi="Arial" w:cs="Arial"/>
          <w:color w:val="FF0000"/>
          <w:sz w:val="24"/>
          <w:szCs w:val="24"/>
        </w:rPr>
        <w:t>can be sourced</w:t>
      </w:r>
      <w:r w:rsidR="00087153">
        <w:rPr>
          <w:rFonts w:ascii="Arial" w:hAnsi="Arial" w:cs="Arial"/>
          <w:color w:val="FF0000"/>
          <w:sz w:val="24"/>
          <w:szCs w:val="24"/>
        </w:rPr>
        <w:t xml:space="preserve"> through recruitment </w:t>
      </w:r>
      <w:r w:rsidR="001320ED">
        <w:rPr>
          <w:rFonts w:ascii="Arial" w:hAnsi="Arial" w:cs="Arial"/>
          <w:color w:val="FF0000"/>
          <w:sz w:val="24"/>
          <w:szCs w:val="24"/>
        </w:rPr>
        <w:t>services</w:t>
      </w:r>
      <w:r w:rsidR="00B841C9">
        <w:rPr>
          <w:rFonts w:ascii="Arial" w:hAnsi="Arial" w:cs="Arial"/>
          <w:color w:val="FF0000"/>
          <w:sz w:val="24"/>
          <w:szCs w:val="24"/>
        </w:rPr>
        <w:t xml:space="preserve"> </w:t>
      </w:r>
      <w:r w:rsidR="001320ED">
        <w:rPr>
          <w:rFonts w:ascii="Arial" w:hAnsi="Arial" w:cs="Arial"/>
          <w:color w:val="FF0000"/>
          <w:sz w:val="24"/>
          <w:szCs w:val="24"/>
        </w:rPr>
        <w:t>providers</w:t>
      </w:r>
      <w:r w:rsidR="00B841C9">
        <w:rPr>
          <w:rFonts w:ascii="Arial" w:hAnsi="Arial" w:cs="Arial"/>
          <w:color w:val="FF0000"/>
          <w:sz w:val="24"/>
          <w:szCs w:val="24"/>
        </w:rPr>
        <w:t>/</w:t>
      </w:r>
      <w:r w:rsidR="00087153">
        <w:rPr>
          <w:rFonts w:ascii="Arial" w:hAnsi="Arial" w:cs="Arial"/>
          <w:color w:val="FF0000"/>
          <w:sz w:val="24"/>
          <w:szCs w:val="24"/>
        </w:rPr>
        <w:t>agencies</w:t>
      </w:r>
      <w:r w:rsidR="003B3FEE">
        <w:rPr>
          <w:rFonts w:ascii="Arial" w:hAnsi="Arial" w:cs="Arial"/>
          <w:color w:val="FF0000"/>
          <w:sz w:val="24"/>
          <w:szCs w:val="24"/>
        </w:rPr>
        <w:t>.</w:t>
      </w:r>
      <w:r w:rsidR="00AB6C00">
        <w:rPr>
          <w:rFonts w:ascii="Arial" w:hAnsi="Arial" w:cs="Arial"/>
          <w:color w:val="FF0000"/>
          <w:sz w:val="24"/>
          <w:szCs w:val="24"/>
        </w:rPr>
        <w:t xml:space="preserve"> </w:t>
      </w:r>
      <w:r w:rsidR="00416014" w:rsidRPr="007A07ED">
        <w:rPr>
          <w:rFonts w:ascii="Arial" w:hAnsi="Arial" w:cs="Arial"/>
          <w:sz w:val="24"/>
          <w:szCs w:val="24"/>
        </w:rPr>
        <w:t xml:space="preserve">  </w:t>
      </w:r>
      <w:r w:rsidR="003B3FEE">
        <w:rPr>
          <w:rFonts w:ascii="Arial" w:hAnsi="Arial" w:cs="Arial"/>
          <w:sz w:val="24"/>
          <w:szCs w:val="24"/>
        </w:rPr>
        <w:t>B</w:t>
      </w:r>
      <w:r w:rsidR="00416014" w:rsidRPr="007A07ED">
        <w:rPr>
          <w:rFonts w:ascii="Arial" w:hAnsi="Arial" w:cs="Arial"/>
          <w:sz w:val="24"/>
          <w:szCs w:val="24"/>
        </w:rPr>
        <w:t>enefit</w:t>
      </w:r>
      <w:r w:rsidR="003B3FEE">
        <w:rPr>
          <w:rFonts w:ascii="Arial" w:hAnsi="Arial" w:cs="Arial"/>
          <w:sz w:val="24"/>
          <w:szCs w:val="24"/>
        </w:rPr>
        <w:t>s</w:t>
      </w:r>
      <w:r w:rsidR="00416014" w:rsidRPr="007A07ED">
        <w:rPr>
          <w:rFonts w:ascii="Arial" w:hAnsi="Arial" w:cs="Arial"/>
          <w:sz w:val="24"/>
          <w:szCs w:val="24"/>
        </w:rPr>
        <w:t xml:space="preserve"> </w:t>
      </w:r>
      <w:r w:rsidR="004B442B" w:rsidRPr="007A07ED">
        <w:rPr>
          <w:rFonts w:ascii="Arial" w:hAnsi="Arial" w:cs="Arial"/>
          <w:sz w:val="24"/>
          <w:szCs w:val="24"/>
        </w:rPr>
        <w:t>i</w:t>
      </w:r>
      <w:r w:rsidR="004B442B">
        <w:rPr>
          <w:rFonts w:ascii="Arial" w:hAnsi="Arial" w:cs="Arial"/>
          <w:sz w:val="24"/>
          <w:szCs w:val="24"/>
        </w:rPr>
        <w:t>nclude</w:t>
      </w:r>
      <w:r w:rsidR="00416014" w:rsidRPr="007A07ED">
        <w:rPr>
          <w:rFonts w:ascii="Arial" w:hAnsi="Arial" w:cs="Arial"/>
          <w:sz w:val="24"/>
          <w:szCs w:val="24"/>
        </w:rPr>
        <w:t xml:space="preserve"> individuals</w:t>
      </w:r>
      <w:r w:rsidR="005374B4" w:rsidRPr="007A07ED">
        <w:rPr>
          <w:rFonts w:ascii="Arial" w:hAnsi="Arial" w:cs="Arial"/>
          <w:sz w:val="24"/>
          <w:szCs w:val="24"/>
        </w:rPr>
        <w:t xml:space="preserve"> know how to undertake the role rather than</w:t>
      </w:r>
      <w:r w:rsidR="006B4AE4">
        <w:rPr>
          <w:rFonts w:ascii="Arial" w:hAnsi="Arial" w:cs="Arial"/>
          <w:sz w:val="24"/>
          <w:szCs w:val="24"/>
        </w:rPr>
        <w:t xml:space="preserve"> </w:t>
      </w:r>
      <w:r w:rsidR="006B4AE4">
        <w:rPr>
          <w:rFonts w:ascii="Arial" w:hAnsi="Arial" w:cs="Arial"/>
          <w:color w:val="FF0000"/>
          <w:sz w:val="24"/>
          <w:szCs w:val="24"/>
        </w:rPr>
        <w:t>the organisation</w:t>
      </w:r>
      <w:r w:rsidR="00E85694">
        <w:rPr>
          <w:rFonts w:ascii="Arial" w:hAnsi="Arial" w:cs="Arial"/>
          <w:sz w:val="24"/>
          <w:szCs w:val="24"/>
        </w:rPr>
        <w:t xml:space="preserve"> having to</w:t>
      </w:r>
      <w:r w:rsidR="005374B4" w:rsidRPr="007A07ED">
        <w:rPr>
          <w:rFonts w:ascii="Arial" w:hAnsi="Arial" w:cs="Arial"/>
          <w:sz w:val="24"/>
          <w:szCs w:val="24"/>
        </w:rPr>
        <w:t xml:space="preserve"> train </w:t>
      </w:r>
      <w:r w:rsidR="00C47261">
        <w:rPr>
          <w:rFonts w:ascii="Arial" w:hAnsi="Arial" w:cs="Arial"/>
          <w:sz w:val="24"/>
          <w:szCs w:val="24"/>
        </w:rPr>
        <w:t>them</w:t>
      </w:r>
      <w:r w:rsidR="00E804BC">
        <w:rPr>
          <w:rFonts w:ascii="Arial" w:hAnsi="Arial" w:cs="Arial"/>
          <w:sz w:val="24"/>
          <w:szCs w:val="24"/>
        </w:rPr>
        <w:t xml:space="preserve">, </w:t>
      </w:r>
      <w:r w:rsidR="00E804BC">
        <w:rPr>
          <w:rFonts w:ascii="Arial" w:hAnsi="Arial" w:cs="Arial"/>
          <w:color w:val="FF0000"/>
          <w:sz w:val="24"/>
          <w:szCs w:val="24"/>
        </w:rPr>
        <w:t>reduction in time to hire</w:t>
      </w:r>
      <w:r w:rsidR="00FC7149">
        <w:rPr>
          <w:rFonts w:ascii="Arial" w:hAnsi="Arial" w:cs="Arial"/>
          <w:color w:val="FF0000"/>
          <w:sz w:val="24"/>
          <w:szCs w:val="24"/>
        </w:rPr>
        <w:t>, wider candidate reach</w:t>
      </w:r>
      <w:r w:rsidR="00BF500F">
        <w:rPr>
          <w:rFonts w:ascii="Arial" w:hAnsi="Arial" w:cs="Arial"/>
          <w:color w:val="FF0000"/>
          <w:sz w:val="24"/>
          <w:szCs w:val="24"/>
        </w:rPr>
        <w:t xml:space="preserve"> and access to highly</w:t>
      </w:r>
      <w:r w:rsidR="00C47261">
        <w:rPr>
          <w:rFonts w:ascii="Arial" w:hAnsi="Arial" w:cs="Arial"/>
          <w:color w:val="FF0000"/>
          <w:sz w:val="24"/>
          <w:szCs w:val="24"/>
        </w:rPr>
        <w:t>-</w:t>
      </w:r>
      <w:r w:rsidR="00BF500F">
        <w:rPr>
          <w:rFonts w:ascii="Arial" w:hAnsi="Arial" w:cs="Arial"/>
          <w:color w:val="FF0000"/>
          <w:sz w:val="24"/>
          <w:szCs w:val="24"/>
        </w:rPr>
        <w:t>skilled talent</w:t>
      </w:r>
      <w:r w:rsidR="005374B4" w:rsidRPr="007A07ED">
        <w:rPr>
          <w:rFonts w:ascii="Arial" w:hAnsi="Arial" w:cs="Arial"/>
          <w:sz w:val="24"/>
          <w:szCs w:val="24"/>
        </w:rPr>
        <w:t xml:space="preserve">.  </w:t>
      </w:r>
      <w:r w:rsidR="0083535C" w:rsidRPr="0083535C">
        <w:rPr>
          <w:rFonts w:ascii="Arial" w:hAnsi="Arial" w:cs="Arial"/>
          <w:color w:val="FF0000"/>
          <w:sz w:val="24"/>
          <w:szCs w:val="24"/>
        </w:rPr>
        <w:t xml:space="preserve">However, these workers can be </w:t>
      </w:r>
      <w:r w:rsidR="00D01E4B" w:rsidRPr="0083535C">
        <w:rPr>
          <w:rFonts w:ascii="Arial" w:hAnsi="Arial" w:cs="Arial"/>
          <w:color w:val="FF0000"/>
          <w:sz w:val="24"/>
          <w:szCs w:val="24"/>
        </w:rPr>
        <w:t>costly,</w:t>
      </w:r>
      <w:r w:rsidR="005702A1">
        <w:rPr>
          <w:rFonts w:ascii="Arial" w:hAnsi="Arial" w:cs="Arial"/>
          <w:color w:val="FF0000"/>
          <w:sz w:val="24"/>
          <w:szCs w:val="24"/>
        </w:rPr>
        <w:t xml:space="preserve"> and organisations can become reliant on them, resulting in </w:t>
      </w:r>
      <w:r w:rsidR="00BF68B3">
        <w:rPr>
          <w:rFonts w:ascii="Arial" w:hAnsi="Arial" w:cs="Arial"/>
          <w:color w:val="FF0000"/>
          <w:sz w:val="24"/>
          <w:szCs w:val="24"/>
        </w:rPr>
        <w:t>workers demanding high hourly costs</w:t>
      </w:r>
      <w:r w:rsidR="006A198A">
        <w:rPr>
          <w:rFonts w:ascii="Arial" w:hAnsi="Arial" w:cs="Arial"/>
          <w:color w:val="FF0000"/>
          <w:sz w:val="24"/>
          <w:szCs w:val="24"/>
        </w:rPr>
        <w:t xml:space="preserve"> (Gibson, 2021)</w:t>
      </w:r>
      <w:r w:rsidR="00BF68B3">
        <w:rPr>
          <w:rFonts w:ascii="Arial" w:hAnsi="Arial" w:cs="Arial"/>
          <w:color w:val="FF0000"/>
          <w:sz w:val="24"/>
          <w:szCs w:val="24"/>
        </w:rPr>
        <w:t xml:space="preserve">.  </w:t>
      </w:r>
      <w:r w:rsidR="00FE4624" w:rsidRPr="002B40F1">
        <w:rPr>
          <w:rFonts w:ascii="Arial" w:hAnsi="Arial" w:cs="Arial"/>
          <w:strike/>
          <w:sz w:val="24"/>
          <w:szCs w:val="24"/>
        </w:rPr>
        <w:t xml:space="preserve">The assessment and selection </w:t>
      </w:r>
      <w:r w:rsidR="003B6016" w:rsidRPr="002B40F1">
        <w:rPr>
          <w:rFonts w:ascii="Arial" w:hAnsi="Arial" w:cs="Arial"/>
          <w:strike/>
          <w:sz w:val="24"/>
          <w:szCs w:val="24"/>
        </w:rPr>
        <w:t>are</w:t>
      </w:r>
      <w:r w:rsidR="00FE4624" w:rsidRPr="002B40F1">
        <w:rPr>
          <w:rFonts w:ascii="Arial" w:hAnsi="Arial" w:cs="Arial"/>
          <w:strike/>
          <w:sz w:val="24"/>
          <w:szCs w:val="24"/>
        </w:rPr>
        <w:t xml:space="preserve"> </w:t>
      </w:r>
      <w:r w:rsidR="00037FEC" w:rsidRPr="002B40F1">
        <w:rPr>
          <w:rFonts w:ascii="Arial" w:hAnsi="Arial" w:cs="Arial"/>
          <w:strike/>
          <w:sz w:val="24"/>
          <w:szCs w:val="24"/>
        </w:rPr>
        <w:t xml:space="preserve">predominantly based on the ability to demonstrate required skills and knowledge, through previous employment </w:t>
      </w:r>
      <w:r w:rsidR="001C2867" w:rsidRPr="002B40F1">
        <w:rPr>
          <w:rFonts w:ascii="Arial" w:hAnsi="Arial" w:cs="Arial"/>
          <w:strike/>
          <w:sz w:val="24"/>
          <w:szCs w:val="24"/>
        </w:rPr>
        <w:t>in a similar role or through training and education</w:t>
      </w:r>
      <w:r w:rsidR="001C2867" w:rsidRPr="006A198A">
        <w:rPr>
          <w:rFonts w:ascii="Arial" w:hAnsi="Arial" w:cs="Arial"/>
          <w:strike/>
          <w:sz w:val="24"/>
          <w:szCs w:val="24"/>
        </w:rPr>
        <w:t xml:space="preserve"> (</w:t>
      </w:r>
      <w:r w:rsidR="0040273B" w:rsidRPr="006A198A">
        <w:rPr>
          <w:rFonts w:ascii="Arial" w:hAnsi="Arial" w:cs="Arial"/>
          <w:strike/>
          <w:sz w:val="24"/>
          <w:szCs w:val="24"/>
        </w:rPr>
        <w:t>Gibson, 2021</w:t>
      </w:r>
      <w:r w:rsidR="001C2867" w:rsidRPr="006A198A">
        <w:rPr>
          <w:rFonts w:ascii="Arial" w:hAnsi="Arial" w:cs="Arial"/>
          <w:strike/>
          <w:sz w:val="24"/>
          <w:szCs w:val="24"/>
        </w:rPr>
        <w:t>)</w:t>
      </w:r>
      <w:r w:rsidR="0040273B" w:rsidRPr="006A198A">
        <w:rPr>
          <w:rFonts w:ascii="Arial" w:hAnsi="Arial" w:cs="Arial"/>
          <w:strike/>
          <w:sz w:val="24"/>
          <w:szCs w:val="24"/>
        </w:rPr>
        <w:t>.</w:t>
      </w:r>
      <w:r w:rsidR="001C2867" w:rsidRPr="006A198A">
        <w:rPr>
          <w:rFonts w:ascii="Arial" w:hAnsi="Arial" w:cs="Arial"/>
          <w:strike/>
          <w:sz w:val="24"/>
          <w:szCs w:val="24"/>
        </w:rPr>
        <w:t xml:space="preserve">  </w:t>
      </w:r>
    </w:p>
    <w:p w14:paraId="7C29E87E" w14:textId="318E62DE" w:rsidR="00F43E97" w:rsidRPr="007A07ED" w:rsidRDefault="00F43E97" w:rsidP="008478F3">
      <w:pPr>
        <w:rPr>
          <w:rFonts w:ascii="Arial" w:hAnsi="Arial" w:cs="Arial"/>
          <w:sz w:val="24"/>
          <w:szCs w:val="24"/>
        </w:rPr>
      </w:pPr>
      <w:r>
        <w:rPr>
          <w:rFonts w:ascii="Arial" w:hAnsi="Arial" w:cs="Arial"/>
          <w:sz w:val="24"/>
          <w:szCs w:val="24"/>
        </w:rPr>
        <w:t>An alternative selection process</w:t>
      </w:r>
      <w:r w:rsidR="00BB09EE">
        <w:rPr>
          <w:rFonts w:ascii="Arial" w:hAnsi="Arial" w:cs="Arial"/>
          <w:sz w:val="24"/>
          <w:szCs w:val="24"/>
        </w:rPr>
        <w:t xml:space="preserve"> to </w:t>
      </w:r>
      <w:r w:rsidR="00DD5551">
        <w:rPr>
          <w:rFonts w:ascii="Arial" w:hAnsi="Arial" w:cs="Arial"/>
          <w:sz w:val="24"/>
          <w:szCs w:val="24"/>
        </w:rPr>
        <w:t>interviewing</w:t>
      </w:r>
      <w:r w:rsidR="00BB09EE">
        <w:rPr>
          <w:rFonts w:ascii="Arial" w:hAnsi="Arial" w:cs="Arial"/>
          <w:sz w:val="24"/>
          <w:szCs w:val="24"/>
        </w:rPr>
        <w:t xml:space="preserve"> is assessment centre</w:t>
      </w:r>
      <w:r w:rsidR="00DD5551">
        <w:rPr>
          <w:rFonts w:ascii="Arial" w:hAnsi="Arial" w:cs="Arial"/>
          <w:sz w:val="24"/>
          <w:szCs w:val="24"/>
        </w:rPr>
        <w:t>s.  They</w:t>
      </w:r>
      <w:r w:rsidR="00314E88">
        <w:rPr>
          <w:rFonts w:ascii="Arial" w:hAnsi="Arial" w:cs="Arial"/>
          <w:sz w:val="24"/>
          <w:szCs w:val="24"/>
        </w:rPr>
        <w:t>’re</w:t>
      </w:r>
      <w:r w:rsidR="00DD5551">
        <w:rPr>
          <w:rFonts w:ascii="Arial" w:hAnsi="Arial" w:cs="Arial"/>
          <w:sz w:val="24"/>
          <w:szCs w:val="24"/>
        </w:rPr>
        <w:t xml:space="preserve"> designed to </w:t>
      </w:r>
      <w:r w:rsidR="00AB6FA1">
        <w:rPr>
          <w:rFonts w:ascii="Arial" w:hAnsi="Arial" w:cs="Arial"/>
          <w:sz w:val="24"/>
          <w:szCs w:val="24"/>
        </w:rPr>
        <w:t xml:space="preserve">collate a group of candidates </w:t>
      </w:r>
      <w:r w:rsidR="00395B90">
        <w:rPr>
          <w:rFonts w:ascii="Arial" w:hAnsi="Arial" w:cs="Arial"/>
          <w:sz w:val="24"/>
          <w:szCs w:val="24"/>
        </w:rPr>
        <w:t xml:space="preserve">and assess </w:t>
      </w:r>
      <w:r w:rsidR="00575EBE">
        <w:rPr>
          <w:rFonts w:ascii="Arial" w:hAnsi="Arial" w:cs="Arial"/>
          <w:sz w:val="24"/>
          <w:szCs w:val="24"/>
        </w:rPr>
        <w:t>everyone</w:t>
      </w:r>
      <w:r w:rsidR="00395B90">
        <w:rPr>
          <w:rFonts w:ascii="Arial" w:hAnsi="Arial" w:cs="Arial"/>
          <w:sz w:val="24"/>
          <w:szCs w:val="24"/>
        </w:rPr>
        <w:t xml:space="preserve"> using a range of selection methods.  </w:t>
      </w:r>
      <w:r w:rsidR="00F1769D">
        <w:rPr>
          <w:rFonts w:ascii="Arial" w:hAnsi="Arial" w:cs="Arial"/>
          <w:sz w:val="24"/>
          <w:szCs w:val="24"/>
        </w:rPr>
        <w:t xml:space="preserve">An advantage of this process is it provides a good measure of </w:t>
      </w:r>
      <w:r w:rsidR="00575EBE">
        <w:rPr>
          <w:rFonts w:ascii="Arial" w:hAnsi="Arial" w:cs="Arial"/>
          <w:sz w:val="24"/>
          <w:szCs w:val="24"/>
        </w:rPr>
        <w:t>everyone’s</w:t>
      </w:r>
      <w:r w:rsidR="00A11A17">
        <w:rPr>
          <w:rFonts w:ascii="Arial" w:hAnsi="Arial" w:cs="Arial"/>
          <w:sz w:val="24"/>
          <w:szCs w:val="24"/>
        </w:rPr>
        <w:t xml:space="preserve"> suitability for the role</w:t>
      </w:r>
      <w:r w:rsidR="00A84DAD">
        <w:rPr>
          <w:rFonts w:ascii="Arial" w:hAnsi="Arial" w:cs="Arial"/>
          <w:sz w:val="24"/>
          <w:szCs w:val="24"/>
        </w:rPr>
        <w:t xml:space="preserve"> </w:t>
      </w:r>
      <w:r w:rsidR="00A84DAD">
        <w:rPr>
          <w:rFonts w:ascii="Arial" w:hAnsi="Arial" w:cs="Arial"/>
          <w:color w:val="FF0000"/>
          <w:sz w:val="24"/>
          <w:szCs w:val="24"/>
        </w:rPr>
        <w:t xml:space="preserve">and provides </w:t>
      </w:r>
      <w:r w:rsidR="004879F3">
        <w:rPr>
          <w:rFonts w:ascii="Arial" w:hAnsi="Arial" w:cs="Arial"/>
          <w:color w:val="FF0000"/>
          <w:sz w:val="24"/>
          <w:szCs w:val="24"/>
        </w:rPr>
        <w:t xml:space="preserve">assessors with first-hand observations of how candidates </w:t>
      </w:r>
      <w:r w:rsidR="00C94026">
        <w:rPr>
          <w:rFonts w:ascii="Arial" w:hAnsi="Arial" w:cs="Arial"/>
          <w:color w:val="FF0000"/>
          <w:sz w:val="24"/>
          <w:szCs w:val="24"/>
        </w:rPr>
        <w:t>work as part of a team</w:t>
      </w:r>
      <w:r w:rsidR="00671A30">
        <w:rPr>
          <w:rFonts w:ascii="Arial" w:hAnsi="Arial" w:cs="Arial"/>
          <w:color w:val="FF0000"/>
          <w:sz w:val="24"/>
          <w:szCs w:val="24"/>
        </w:rPr>
        <w:t xml:space="preserve">, </w:t>
      </w:r>
      <w:r w:rsidR="0089097F">
        <w:rPr>
          <w:rFonts w:ascii="Arial" w:hAnsi="Arial" w:cs="Arial"/>
          <w:color w:val="FF0000"/>
          <w:sz w:val="24"/>
          <w:szCs w:val="24"/>
        </w:rPr>
        <w:t xml:space="preserve">and how they </w:t>
      </w:r>
      <w:r w:rsidR="00671A30">
        <w:rPr>
          <w:rFonts w:ascii="Arial" w:hAnsi="Arial" w:cs="Arial"/>
          <w:color w:val="FF0000"/>
          <w:sz w:val="24"/>
          <w:szCs w:val="24"/>
        </w:rPr>
        <w:t>apply their skills</w:t>
      </w:r>
      <w:r w:rsidR="000838FF">
        <w:rPr>
          <w:rFonts w:ascii="Arial" w:hAnsi="Arial" w:cs="Arial"/>
          <w:color w:val="FF0000"/>
          <w:sz w:val="24"/>
          <w:szCs w:val="24"/>
        </w:rPr>
        <w:t>/</w:t>
      </w:r>
      <w:r w:rsidR="00671A30">
        <w:rPr>
          <w:rFonts w:ascii="Arial" w:hAnsi="Arial" w:cs="Arial"/>
          <w:color w:val="FF0000"/>
          <w:sz w:val="24"/>
          <w:szCs w:val="24"/>
        </w:rPr>
        <w:t>knowledge in different scenarios</w:t>
      </w:r>
      <w:r w:rsidR="00A11A17">
        <w:rPr>
          <w:rFonts w:ascii="Arial" w:hAnsi="Arial" w:cs="Arial"/>
          <w:sz w:val="24"/>
          <w:szCs w:val="24"/>
        </w:rPr>
        <w:t>.  Disadvantages are</w:t>
      </w:r>
      <w:r w:rsidR="004C7D99">
        <w:rPr>
          <w:rFonts w:ascii="Arial" w:hAnsi="Arial" w:cs="Arial"/>
          <w:sz w:val="24"/>
          <w:szCs w:val="24"/>
        </w:rPr>
        <w:t xml:space="preserve"> the</w:t>
      </w:r>
      <w:r w:rsidR="003A11D2">
        <w:rPr>
          <w:rFonts w:ascii="Arial" w:hAnsi="Arial" w:cs="Arial"/>
          <w:sz w:val="24"/>
          <w:szCs w:val="24"/>
        </w:rPr>
        <w:t xml:space="preserve">y </w:t>
      </w:r>
      <w:r w:rsidR="003A11D2">
        <w:rPr>
          <w:rFonts w:ascii="Arial" w:hAnsi="Arial" w:cs="Arial"/>
          <w:color w:val="FF0000"/>
          <w:sz w:val="24"/>
          <w:szCs w:val="24"/>
        </w:rPr>
        <w:t>can be time consuming,</w:t>
      </w:r>
      <w:r w:rsidR="006414B6">
        <w:rPr>
          <w:rFonts w:ascii="Arial" w:hAnsi="Arial" w:cs="Arial"/>
          <w:sz w:val="24"/>
          <w:szCs w:val="24"/>
        </w:rPr>
        <w:t xml:space="preserve"> </w:t>
      </w:r>
      <w:r w:rsidR="00A11A17" w:rsidRPr="003A11D2">
        <w:rPr>
          <w:rFonts w:ascii="Arial" w:hAnsi="Arial" w:cs="Arial"/>
          <w:strike/>
          <w:sz w:val="24"/>
          <w:szCs w:val="24"/>
        </w:rPr>
        <w:t xml:space="preserve">it tends to be </w:t>
      </w:r>
      <w:r w:rsidR="00A11A17">
        <w:rPr>
          <w:rFonts w:ascii="Arial" w:hAnsi="Arial" w:cs="Arial"/>
          <w:sz w:val="24"/>
          <w:szCs w:val="24"/>
        </w:rPr>
        <w:t xml:space="preserve">costly and only viable when there </w:t>
      </w:r>
      <w:r w:rsidR="007F4A28">
        <w:rPr>
          <w:rFonts w:ascii="Arial" w:hAnsi="Arial" w:cs="Arial"/>
          <w:sz w:val="24"/>
          <w:szCs w:val="24"/>
        </w:rPr>
        <w:t>are</w:t>
      </w:r>
      <w:r w:rsidR="00A11A17">
        <w:rPr>
          <w:rFonts w:ascii="Arial" w:hAnsi="Arial" w:cs="Arial"/>
          <w:sz w:val="24"/>
          <w:szCs w:val="24"/>
        </w:rPr>
        <w:t xml:space="preserve"> </w:t>
      </w:r>
      <w:r w:rsidR="007F4A28">
        <w:rPr>
          <w:rFonts w:ascii="Arial" w:hAnsi="Arial" w:cs="Arial"/>
          <w:sz w:val="24"/>
          <w:szCs w:val="24"/>
        </w:rPr>
        <w:t>many</w:t>
      </w:r>
      <w:r w:rsidR="00A11A17">
        <w:rPr>
          <w:rFonts w:ascii="Arial" w:hAnsi="Arial" w:cs="Arial"/>
          <w:sz w:val="24"/>
          <w:szCs w:val="24"/>
        </w:rPr>
        <w:t xml:space="preserve"> candidates</w:t>
      </w:r>
      <w:r w:rsidR="00EA3473">
        <w:rPr>
          <w:rFonts w:ascii="Arial" w:hAnsi="Arial" w:cs="Arial"/>
          <w:sz w:val="24"/>
          <w:szCs w:val="24"/>
        </w:rPr>
        <w:t xml:space="preserve"> </w:t>
      </w:r>
      <w:r w:rsidR="00EA3473" w:rsidRPr="002C4B43">
        <w:rPr>
          <w:rFonts w:ascii="Arial" w:hAnsi="Arial" w:cs="Arial"/>
          <w:sz w:val="24"/>
          <w:szCs w:val="24"/>
        </w:rPr>
        <w:t>(Taylor and Woodhams, 2022</w:t>
      </w:r>
      <w:r w:rsidR="00EA3473">
        <w:rPr>
          <w:rFonts w:ascii="Arial" w:hAnsi="Arial" w:cs="Arial"/>
          <w:sz w:val="24"/>
          <w:szCs w:val="24"/>
        </w:rPr>
        <w:t>b</w:t>
      </w:r>
      <w:r w:rsidR="00EA3473" w:rsidRPr="002C4B43">
        <w:rPr>
          <w:rFonts w:ascii="Arial" w:hAnsi="Arial" w:cs="Arial"/>
          <w:sz w:val="24"/>
          <w:szCs w:val="24"/>
        </w:rPr>
        <w:t>).</w:t>
      </w:r>
      <w:r w:rsidR="00EA3473">
        <w:rPr>
          <w:rFonts w:ascii="Arial" w:hAnsi="Arial" w:cs="Arial"/>
          <w:sz w:val="24"/>
          <w:szCs w:val="24"/>
        </w:rPr>
        <w:t xml:space="preserve"> </w:t>
      </w:r>
      <w:r w:rsidR="007F4A28">
        <w:rPr>
          <w:rFonts w:ascii="Arial" w:hAnsi="Arial" w:cs="Arial"/>
          <w:sz w:val="24"/>
          <w:szCs w:val="24"/>
        </w:rPr>
        <w:t xml:space="preserve"> </w:t>
      </w:r>
    </w:p>
    <w:p w14:paraId="47920BF5" w14:textId="05BF3F2C" w:rsidR="008478F3" w:rsidRPr="007A32F4" w:rsidRDefault="001F32CE" w:rsidP="008478F3">
      <w:pPr>
        <w:rPr>
          <w:b/>
          <w:bCs/>
        </w:rPr>
      </w:pPr>
      <w:r w:rsidRPr="007A32F4">
        <w:rPr>
          <w:b/>
          <w:bCs/>
        </w:rPr>
        <w:br w:type="page"/>
      </w:r>
    </w:p>
    <w:p w14:paraId="5D39805E" w14:textId="0146FE0B" w:rsidR="008478F3" w:rsidRPr="007A07ED" w:rsidRDefault="008478F3"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I am awa</w:t>
      </w:r>
      <w:r w:rsidR="00CB764B" w:rsidRPr="007A07ED">
        <w:rPr>
          <w:rFonts w:ascii="Arial" w:hAnsi="Arial" w:cs="Arial"/>
          <w:b/>
          <w:bCs/>
          <w:sz w:val="24"/>
          <w:szCs w:val="24"/>
        </w:rPr>
        <w:t>re employee turnover rates vary from one organisation to another but what turnover and retention trends exist and what factors influence why people choose to leave or remain?  (AC 3.1)</w:t>
      </w:r>
    </w:p>
    <w:p w14:paraId="1B8C9D14" w14:textId="2A89D470" w:rsidR="00CB764B" w:rsidRPr="007A07ED" w:rsidRDefault="001F32CE" w:rsidP="00CB764B">
      <w:pPr>
        <w:rPr>
          <w:rFonts w:ascii="Arial" w:hAnsi="Arial" w:cs="Arial"/>
          <w:color w:val="000000" w:themeColor="text1"/>
          <w:sz w:val="24"/>
          <w:szCs w:val="24"/>
        </w:rPr>
      </w:pPr>
      <w:r w:rsidRPr="007A07ED">
        <w:rPr>
          <w:rFonts w:ascii="Arial" w:hAnsi="Arial" w:cs="Arial"/>
          <w:sz w:val="24"/>
          <w:szCs w:val="24"/>
        </w:rPr>
        <w:t>It</w:t>
      </w:r>
      <w:r w:rsidR="00CC58DB">
        <w:rPr>
          <w:rFonts w:ascii="Arial" w:hAnsi="Arial" w:cs="Arial"/>
          <w:sz w:val="24"/>
          <w:szCs w:val="24"/>
        </w:rPr>
        <w:t>’</w:t>
      </w:r>
      <w:r w:rsidRPr="007A07ED">
        <w:rPr>
          <w:rFonts w:ascii="Arial" w:hAnsi="Arial" w:cs="Arial"/>
          <w:sz w:val="24"/>
          <w:szCs w:val="24"/>
        </w:rPr>
        <w:t xml:space="preserve">s important that organisations ensure that the right people remain in the organisation </w:t>
      </w:r>
      <w:r w:rsidR="00695CE9" w:rsidRPr="007A07ED">
        <w:rPr>
          <w:rFonts w:ascii="Arial" w:hAnsi="Arial" w:cs="Arial"/>
          <w:sz w:val="24"/>
          <w:szCs w:val="24"/>
        </w:rPr>
        <w:t>to</w:t>
      </w:r>
      <w:r w:rsidRPr="007A07ED">
        <w:rPr>
          <w:rFonts w:ascii="Arial" w:hAnsi="Arial" w:cs="Arial"/>
          <w:sz w:val="24"/>
          <w:szCs w:val="24"/>
        </w:rPr>
        <w:t xml:space="preserve"> continue utilising their knowledge, skills, </w:t>
      </w:r>
      <w:r w:rsidR="00EA3473" w:rsidRPr="007A07ED">
        <w:rPr>
          <w:rFonts w:ascii="Arial" w:hAnsi="Arial" w:cs="Arial"/>
          <w:sz w:val="24"/>
          <w:szCs w:val="24"/>
        </w:rPr>
        <w:t>experience,</w:t>
      </w:r>
      <w:r w:rsidRPr="007A07ED">
        <w:rPr>
          <w:rFonts w:ascii="Arial" w:hAnsi="Arial" w:cs="Arial"/>
          <w:sz w:val="24"/>
          <w:szCs w:val="24"/>
        </w:rPr>
        <w:t xml:space="preserve"> and </w:t>
      </w:r>
      <w:r w:rsidR="00A250AA" w:rsidRPr="007A07ED">
        <w:rPr>
          <w:rFonts w:ascii="Arial" w:hAnsi="Arial" w:cs="Arial"/>
          <w:sz w:val="24"/>
          <w:szCs w:val="24"/>
        </w:rPr>
        <w:t>expertise (</w:t>
      </w:r>
      <w:r w:rsidR="00EA3473" w:rsidRPr="002C4B43">
        <w:rPr>
          <w:rFonts w:ascii="Arial" w:hAnsi="Arial" w:cs="Arial"/>
          <w:sz w:val="24"/>
          <w:szCs w:val="24"/>
        </w:rPr>
        <w:t>Taylor and Woodhams, 2022</w:t>
      </w:r>
      <w:r w:rsidR="00EA3473">
        <w:rPr>
          <w:rFonts w:ascii="Arial" w:hAnsi="Arial" w:cs="Arial"/>
          <w:sz w:val="24"/>
          <w:szCs w:val="24"/>
        </w:rPr>
        <w:t>b</w:t>
      </w:r>
      <w:r w:rsidR="00EA3473" w:rsidRPr="002C4B43">
        <w:rPr>
          <w:rFonts w:ascii="Arial" w:hAnsi="Arial" w:cs="Arial"/>
          <w:sz w:val="24"/>
          <w:szCs w:val="24"/>
        </w:rPr>
        <w:t>).</w:t>
      </w:r>
      <w:r w:rsidR="00EA3473">
        <w:rPr>
          <w:rFonts w:ascii="Arial" w:hAnsi="Arial" w:cs="Arial"/>
          <w:sz w:val="24"/>
          <w:szCs w:val="24"/>
        </w:rPr>
        <w:t xml:space="preserve"> </w:t>
      </w:r>
      <w:r w:rsidR="00737C56" w:rsidRPr="007A07ED">
        <w:rPr>
          <w:rFonts w:ascii="Arial" w:hAnsi="Arial" w:cs="Arial"/>
          <w:color w:val="000000" w:themeColor="text1"/>
          <w:sz w:val="24"/>
          <w:szCs w:val="24"/>
        </w:rPr>
        <w:t xml:space="preserve">Employee turnover refers to the number of employees who leave the organisation over a set </w:t>
      </w:r>
      <w:r w:rsidR="00EA3473" w:rsidRPr="007A07ED">
        <w:rPr>
          <w:rFonts w:ascii="Arial" w:hAnsi="Arial" w:cs="Arial"/>
          <w:color w:val="000000" w:themeColor="text1"/>
          <w:sz w:val="24"/>
          <w:szCs w:val="24"/>
        </w:rPr>
        <w:t>period</w:t>
      </w:r>
      <w:r w:rsidR="00737C56" w:rsidRPr="007A07ED">
        <w:rPr>
          <w:rFonts w:ascii="Arial" w:hAnsi="Arial" w:cs="Arial"/>
          <w:color w:val="000000" w:themeColor="text1"/>
          <w:sz w:val="24"/>
          <w:szCs w:val="24"/>
        </w:rPr>
        <w:t xml:space="preserve"> and is expressed as a percentage of the total </w:t>
      </w:r>
      <w:r w:rsidR="00EA3473" w:rsidRPr="007A07ED">
        <w:rPr>
          <w:rFonts w:ascii="Arial" w:hAnsi="Arial" w:cs="Arial"/>
          <w:color w:val="000000" w:themeColor="text1"/>
          <w:sz w:val="24"/>
          <w:szCs w:val="24"/>
        </w:rPr>
        <w:t>workforce (</w:t>
      </w:r>
      <w:r w:rsidR="00B673BB" w:rsidRPr="00B673BB">
        <w:rPr>
          <w:rFonts w:ascii="Arial" w:hAnsi="Arial" w:cs="Arial"/>
          <w:sz w:val="24"/>
          <w:szCs w:val="24"/>
        </w:rPr>
        <w:t>Peters, 2023</w:t>
      </w:r>
      <w:r w:rsidR="00737C56" w:rsidRPr="007A07ED">
        <w:rPr>
          <w:rFonts w:ascii="Arial" w:hAnsi="Arial" w:cs="Arial"/>
          <w:color w:val="000000" w:themeColor="text1"/>
          <w:sz w:val="24"/>
          <w:szCs w:val="24"/>
        </w:rPr>
        <w:t>)</w:t>
      </w:r>
      <w:r w:rsidR="00B673BB">
        <w:rPr>
          <w:rFonts w:ascii="Arial" w:hAnsi="Arial" w:cs="Arial"/>
          <w:color w:val="000000" w:themeColor="text1"/>
          <w:sz w:val="24"/>
          <w:szCs w:val="24"/>
        </w:rPr>
        <w:t>.</w:t>
      </w:r>
      <w:r w:rsidR="00737C56" w:rsidRPr="007A07ED">
        <w:rPr>
          <w:rFonts w:ascii="Arial" w:hAnsi="Arial" w:cs="Arial"/>
          <w:color w:val="000000" w:themeColor="text1"/>
          <w:sz w:val="24"/>
          <w:szCs w:val="24"/>
        </w:rPr>
        <w:t xml:space="preserve">    </w:t>
      </w:r>
      <w:r w:rsidRPr="007A07ED">
        <w:rPr>
          <w:rFonts w:ascii="Arial" w:hAnsi="Arial" w:cs="Arial"/>
          <w:color w:val="000000" w:themeColor="text1"/>
          <w:sz w:val="24"/>
          <w:szCs w:val="24"/>
        </w:rPr>
        <w:t xml:space="preserve">Employee turnover can have a negative impact on the performance of the </w:t>
      </w:r>
      <w:r w:rsidR="00E8360D" w:rsidRPr="007A07ED">
        <w:rPr>
          <w:rFonts w:ascii="Arial" w:hAnsi="Arial" w:cs="Arial"/>
          <w:color w:val="000000" w:themeColor="text1"/>
          <w:sz w:val="24"/>
          <w:szCs w:val="24"/>
        </w:rPr>
        <w:t>organisation;</w:t>
      </w:r>
      <w:r w:rsidR="003D0AD1" w:rsidRPr="007A07ED">
        <w:rPr>
          <w:rFonts w:ascii="Arial" w:hAnsi="Arial" w:cs="Arial"/>
          <w:color w:val="000000" w:themeColor="text1"/>
          <w:sz w:val="24"/>
          <w:szCs w:val="24"/>
        </w:rPr>
        <w:t xml:space="preserve"> </w:t>
      </w:r>
      <w:r w:rsidR="00EA3473" w:rsidRPr="007A07ED">
        <w:rPr>
          <w:rFonts w:ascii="Arial" w:hAnsi="Arial" w:cs="Arial"/>
          <w:color w:val="000000" w:themeColor="text1"/>
          <w:sz w:val="24"/>
          <w:szCs w:val="24"/>
        </w:rPr>
        <w:t>therefore,</w:t>
      </w:r>
      <w:r w:rsidR="003D0AD1" w:rsidRPr="007A07ED">
        <w:rPr>
          <w:rFonts w:ascii="Arial" w:hAnsi="Arial" w:cs="Arial"/>
          <w:color w:val="000000" w:themeColor="text1"/>
          <w:sz w:val="24"/>
          <w:szCs w:val="24"/>
        </w:rPr>
        <w:t xml:space="preserve"> it</w:t>
      </w:r>
      <w:r w:rsidR="00E8360D">
        <w:rPr>
          <w:rFonts w:ascii="Arial" w:hAnsi="Arial" w:cs="Arial"/>
          <w:color w:val="000000" w:themeColor="text1"/>
          <w:sz w:val="24"/>
          <w:szCs w:val="24"/>
        </w:rPr>
        <w:t>’s</w:t>
      </w:r>
      <w:r w:rsidR="003D0AD1" w:rsidRPr="007A07ED">
        <w:rPr>
          <w:rFonts w:ascii="Arial" w:hAnsi="Arial" w:cs="Arial"/>
          <w:color w:val="000000" w:themeColor="text1"/>
          <w:sz w:val="24"/>
          <w:szCs w:val="24"/>
        </w:rPr>
        <w:t xml:space="preserve"> important to understand the reasons behind why employees leave</w:t>
      </w:r>
      <w:r w:rsidR="00B673BB">
        <w:rPr>
          <w:rFonts w:ascii="Arial" w:hAnsi="Arial" w:cs="Arial"/>
          <w:color w:val="000000" w:themeColor="text1"/>
          <w:sz w:val="24"/>
          <w:szCs w:val="24"/>
        </w:rPr>
        <w:t xml:space="preserve"> (Peters, 2023).  </w:t>
      </w:r>
      <w:r w:rsidR="003D0AD1" w:rsidRPr="007A07ED">
        <w:rPr>
          <w:rFonts w:ascii="Arial" w:hAnsi="Arial" w:cs="Arial"/>
          <w:color w:val="000000" w:themeColor="text1"/>
          <w:sz w:val="24"/>
          <w:szCs w:val="24"/>
        </w:rPr>
        <w:t>Employee retention narrates the number of retained employees, measured as the proportion of employees with a specific length of service articulated as a percentage of the total workforc</w:t>
      </w:r>
      <w:r w:rsidR="00B673BB">
        <w:rPr>
          <w:rFonts w:ascii="Arial" w:hAnsi="Arial" w:cs="Arial"/>
          <w:color w:val="000000" w:themeColor="text1"/>
          <w:sz w:val="24"/>
          <w:szCs w:val="24"/>
        </w:rPr>
        <w:t>e (Peters, 2023).</w:t>
      </w:r>
    </w:p>
    <w:p w14:paraId="4A2676CF" w14:textId="2E1A6FEB" w:rsidR="00591DCF" w:rsidRPr="007A07ED" w:rsidRDefault="0012558A" w:rsidP="00CB764B">
      <w:pPr>
        <w:rPr>
          <w:rFonts w:ascii="Arial" w:hAnsi="Arial" w:cs="Arial"/>
          <w:sz w:val="24"/>
          <w:szCs w:val="24"/>
        </w:rPr>
      </w:pPr>
      <w:r w:rsidRPr="007A07ED">
        <w:rPr>
          <w:rFonts w:ascii="Arial" w:hAnsi="Arial" w:cs="Arial"/>
          <w:sz w:val="24"/>
          <w:szCs w:val="24"/>
        </w:rPr>
        <w:t>Employee turnover rates are forecast to reach an average of 41.4% for 2023 across the UK.  Hybrid and remote workers have the lowest turnover rate at 36.6%, whilst in-office roles are at 43.7%</w:t>
      </w:r>
      <w:r w:rsidR="00C53C41">
        <w:rPr>
          <w:rFonts w:ascii="Arial" w:hAnsi="Arial" w:cs="Arial"/>
          <w:sz w:val="24"/>
          <w:szCs w:val="24"/>
        </w:rPr>
        <w:t xml:space="preserve"> </w:t>
      </w:r>
      <w:r w:rsidR="00C53C41" w:rsidRPr="00EA3473">
        <w:rPr>
          <w:rFonts w:ascii="Arial" w:hAnsi="Arial" w:cs="Arial"/>
          <w:sz w:val="24"/>
          <w:szCs w:val="24"/>
        </w:rPr>
        <w:t>(Brand, 2023)</w:t>
      </w:r>
      <w:r w:rsidRPr="00EA3473">
        <w:rPr>
          <w:rFonts w:ascii="Arial" w:hAnsi="Arial" w:cs="Arial"/>
          <w:sz w:val="24"/>
          <w:szCs w:val="24"/>
        </w:rPr>
        <w:t>.</w:t>
      </w:r>
      <w:r w:rsidRPr="007A07ED">
        <w:rPr>
          <w:rFonts w:ascii="Arial" w:hAnsi="Arial" w:cs="Arial"/>
          <w:sz w:val="24"/>
          <w:szCs w:val="24"/>
        </w:rPr>
        <w:t xml:space="preserve">  </w:t>
      </w:r>
      <w:r w:rsidR="00A75340" w:rsidRPr="007A07ED">
        <w:rPr>
          <w:rFonts w:ascii="Arial" w:hAnsi="Arial" w:cs="Arial"/>
          <w:sz w:val="24"/>
          <w:szCs w:val="24"/>
        </w:rPr>
        <w:t>With employee turnover rates increasing and expected to continue in this trend, it</w:t>
      </w:r>
      <w:r w:rsidR="009F039A">
        <w:rPr>
          <w:rFonts w:ascii="Arial" w:hAnsi="Arial" w:cs="Arial"/>
          <w:sz w:val="24"/>
          <w:szCs w:val="24"/>
        </w:rPr>
        <w:t>’</w:t>
      </w:r>
      <w:r w:rsidR="00A75340" w:rsidRPr="007A07ED">
        <w:rPr>
          <w:rFonts w:ascii="Arial" w:hAnsi="Arial" w:cs="Arial"/>
          <w:sz w:val="24"/>
          <w:szCs w:val="24"/>
        </w:rPr>
        <w:t>s crucial for organisations to contend this with intentional solutions and retaining top talent</w:t>
      </w:r>
      <w:r w:rsidR="00C53C41">
        <w:rPr>
          <w:rFonts w:ascii="Arial" w:hAnsi="Arial" w:cs="Arial"/>
          <w:sz w:val="24"/>
          <w:szCs w:val="24"/>
        </w:rPr>
        <w:t xml:space="preserve"> </w:t>
      </w:r>
      <w:r w:rsidR="00C53C41" w:rsidRPr="00EA3473">
        <w:rPr>
          <w:rFonts w:ascii="Arial" w:hAnsi="Arial" w:cs="Arial"/>
          <w:sz w:val="24"/>
          <w:szCs w:val="24"/>
        </w:rPr>
        <w:t>(Brand, 2023)</w:t>
      </w:r>
      <w:r w:rsidR="00A75340" w:rsidRPr="00EA3473">
        <w:rPr>
          <w:rFonts w:ascii="Arial" w:hAnsi="Arial" w:cs="Arial"/>
          <w:sz w:val="24"/>
          <w:szCs w:val="24"/>
        </w:rPr>
        <w:t>.</w:t>
      </w:r>
      <w:r w:rsidR="00A75340" w:rsidRPr="007A07ED">
        <w:rPr>
          <w:rFonts w:ascii="Arial" w:hAnsi="Arial" w:cs="Arial"/>
          <w:sz w:val="24"/>
          <w:szCs w:val="24"/>
        </w:rPr>
        <w:t xml:space="preserve">  </w:t>
      </w:r>
    </w:p>
    <w:p w14:paraId="01AA92C6" w14:textId="11498CDA" w:rsidR="00591DCF" w:rsidRPr="007A07ED" w:rsidRDefault="00591DCF" w:rsidP="00CB764B">
      <w:pPr>
        <w:rPr>
          <w:rFonts w:ascii="Arial" w:hAnsi="Arial" w:cs="Arial"/>
          <w:sz w:val="24"/>
          <w:szCs w:val="24"/>
        </w:rPr>
      </w:pPr>
      <w:r w:rsidRPr="007A07ED">
        <w:rPr>
          <w:rFonts w:ascii="Arial" w:hAnsi="Arial" w:cs="Arial"/>
          <w:sz w:val="24"/>
          <w:szCs w:val="24"/>
        </w:rPr>
        <w:t>There are many factors as to why employees choose to leave or remain with the organisation.  The highest turnover rates tend to occur where unemployment is lowest and therefore is relatively easy to secure alternative employment</w:t>
      </w:r>
      <w:r w:rsidR="00B673BB">
        <w:rPr>
          <w:rFonts w:ascii="Arial" w:hAnsi="Arial" w:cs="Arial"/>
          <w:sz w:val="24"/>
          <w:szCs w:val="24"/>
        </w:rPr>
        <w:t xml:space="preserve"> (Peters, 2023</w:t>
      </w:r>
      <w:r w:rsidRPr="007A07ED">
        <w:rPr>
          <w:rFonts w:ascii="Arial" w:hAnsi="Arial" w:cs="Arial"/>
          <w:color w:val="000000" w:themeColor="text1"/>
          <w:sz w:val="24"/>
          <w:szCs w:val="24"/>
        </w:rPr>
        <w:t>)</w:t>
      </w:r>
      <w:r w:rsidR="00B673BB">
        <w:rPr>
          <w:rFonts w:ascii="Arial" w:hAnsi="Arial" w:cs="Arial"/>
          <w:color w:val="000000" w:themeColor="text1"/>
          <w:sz w:val="24"/>
          <w:szCs w:val="24"/>
        </w:rPr>
        <w:t>.</w:t>
      </w:r>
      <w:r w:rsidRPr="007A07ED">
        <w:rPr>
          <w:rFonts w:ascii="Arial" w:hAnsi="Arial" w:cs="Arial"/>
          <w:color w:val="000000" w:themeColor="text1"/>
          <w:sz w:val="24"/>
          <w:szCs w:val="24"/>
        </w:rPr>
        <w:t xml:space="preserve">  </w:t>
      </w:r>
    </w:p>
    <w:p w14:paraId="4C6A1076" w14:textId="2ACD5559" w:rsidR="001F32CE" w:rsidRPr="007A07ED" w:rsidRDefault="00B234B5" w:rsidP="00CB764B">
      <w:pPr>
        <w:rPr>
          <w:rFonts w:ascii="Arial" w:hAnsi="Arial" w:cs="Arial"/>
          <w:color w:val="000000" w:themeColor="text1"/>
          <w:sz w:val="24"/>
          <w:szCs w:val="24"/>
        </w:rPr>
      </w:pPr>
      <w:r w:rsidRPr="007A07ED">
        <w:rPr>
          <w:rFonts w:ascii="Arial" w:hAnsi="Arial" w:cs="Arial"/>
          <w:color w:val="000000" w:themeColor="text1"/>
          <w:sz w:val="24"/>
          <w:szCs w:val="24"/>
        </w:rPr>
        <w:t xml:space="preserve">A further factor for choosing to leave could be associated with workforce issues and can be a combination of both “push” and “pull” factors, including dissatisfaction with career progression opportunities, attraction of a new job, poor </w:t>
      </w:r>
      <w:r w:rsidR="00CB4EC3">
        <w:rPr>
          <w:rFonts w:ascii="Arial" w:hAnsi="Arial" w:cs="Arial"/>
          <w:color w:val="000000" w:themeColor="text1"/>
          <w:sz w:val="24"/>
          <w:szCs w:val="24"/>
        </w:rPr>
        <w:t xml:space="preserve">line-management </w:t>
      </w:r>
      <w:r w:rsidRPr="007A07ED">
        <w:rPr>
          <w:rFonts w:ascii="Arial" w:hAnsi="Arial" w:cs="Arial"/>
          <w:color w:val="000000" w:themeColor="text1"/>
          <w:sz w:val="24"/>
          <w:szCs w:val="24"/>
        </w:rPr>
        <w:t>relationship</w:t>
      </w:r>
      <w:r w:rsidR="00CB4EC3">
        <w:rPr>
          <w:rFonts w:ascii="Arial" w:hAnsi="Arial" w:cs="Arial"/>
          <w:color w:val="000000" w:themeColor="text1"/>
          <w:sz w:val="24"/>
          <w:szCs w:val="24"/>
        </w:rPr>
        <w:t>s</w:t>
      </w:r>
      <w:r w:rsidRPr="007A07ED">
        <w:rPr>
          <w:rFonts w:ascii="Arial" w:hAnsi="Arial" w:cs="Arial"/>
          <w:color w:val="000000" w:themeColor="text1"/>
          <w:sz w:val="24"/>
          <w:szCs w:val="24"/>
        </w:rPr>
        <w:t xml:space="preserve">, discrimination, </w:t>
      </w:r>
      <w:r w:rsidR="00532736" w:rsidRPr="007A07ED">
        <w:rPr>
          <w:rFonts w:ascii="Arial" w:hAnsi="Arial" w:cs="Arial"/>
          <w:color w:val="000000" w:themeColor="text1"/>
          <w:sz w:val="24"/>
          <w:szCs w:val="24"/>
        </w:rPr>
        <w:t>exclusion,</w:t>
      </w:r>
      <w:r w:rsidRPr="007A07ED">
        <w:rPr>
          <w:rFonts w:ascii="Arial" w:hAnsi="Arial" w:cs="Arial"/>
          <w:color w:val="000000" w:themeColor="text1"/>
          <w:sz w:val="24"/>
          <w:szCs w:val="24"/>
        </w:rPr>
        <w:t xml:space="preserve"> and barriers in the workplace</w:t>
      </w:r>
      <w:r w:rsidR="00B673BB">
        <w:rPr>
          <w:rFonts w:ascii="Arial" w:hAnsi="Arial" w:cs="Arial"/>
          <w:color w:val="000000" w:themeColor="text1"/>
          <w:sz w:val="24"/>
          <w:szCs w:val="24"/>
        </w:rPr>
        <w:t xml:space="preserve"> (Peters, 2023).</w:t>
      </w:r>
      <w:r w:rsidRPr="007A07ED">
        <w:rPr>
          <w:rFonts w:ascii="Arial" w:hAnsi="Arial" w:cs="Arial"/>
          <w:color w:val="000000" w:themeColor="text1"/>
          <w:sz w:val="24"/>
          <w:szCs w:val="24"/>
        </w:rPr>
        <w:t xml:space="preserve"> </w:t>
      </w:r>
    </w:p>
    <w:p w14:paraId="06F71A77" w14:textId="5BD3E140" w:rsidR="00B234B5" w:rsidRDefault="00B234B5" w:rsidP="00CB764B">
      <w:pPr>
        <w:rPr>
          <w:rFonts w:ascii="Arial" w:hAnsi="Arial" w:cs="Arial"/>
          <w:color w:val="000000" w:themeColor="text1"/>
          <w:sz w:val="24"/>
          <w:szCs w:val="24"/>
        </w:rPr>
      </w:pPr>
      <w:r w:rsidRPr="007A07ED">
        <w:rPr>
          <w:rFonts w:ascii="Arial" w:hAnsi="Arial" w:cs="Arial"/>
          <w:color w:val="000000" w:themeColor="text1"/>
          <w:sz w:val="24"/>
          <w:szCs w:val="24"/>
        </w:rPr>
        <w:t>Factors which influence employees to remain within the organisation include flexibility, employee wellbeing, careen development, being treated fairly, and good reward management schemes</w:t>
      </w:r>
      <w:r w:rsidR="00B673BB">
        <w:rPr>
          <w:rFonts w:ascii="Arial" w:hAnsi="Arial" w:cs="Arial"/>
          <w:color w:val="000000" w:themeColor="text1"/>
          <w:sz w:val="24"/>
          <w:szCs w:val="24"/>
        </w:rPr>
        <w:t xml:space="preserve"> (Peters, 2023).</w:t>
      </w:r>
      <w:r w:rsidRPr="007A07ED">
        <w:rPr>
          <w:rFonts w:ascii="Arial" w:hAnsi="Arial" w:cs="Arial"/>
          <w:color w:val="000000" w:themeColor="text1"/>
          <w:sz w:val="24"/>
          <w:szCs w:val="24"/>
        </w:rPr>
        <w:t xml:space="preserve"> </w:t>
      </w:r>
    </w:p>
    <w:p w14:paraId="5B3D5626" w14:textId="46F37AEA" w:rsidR="00CB764B" w:rsidRPr="007A07ED" w:rsidRDefault="001F32CE" w:rsidP="00CB764B">
      <w:pPr>
        <w:rPr>
          <w:rFonts w:ascii="Arial" w:hAnsi="Arial" w:cs="Arial"/>
          <w:sz w:val="24"/>
          <w:szCs w:val="24"/>
        </w:rPr>
      </w:pPr>
      <w:r w:rsidRPr="007A07ED">
        <w:rPr>
          <w:rFonts w:ascii="Arial" w:hAnsi="Arial" w:cs="Arial"/>
          <w:sz w:val="24"/>
          <w:szCs w:val="24"/>
        </w:rPr>
        <w:br w:type="page"/>
      </w:r>
    </w:p>
    <w:p w14:paraId="24B0B9A0" w14:textId="31949F37" w:rsidR="00CB764B" w:rsidRPr="007A07ED" w:rsidRDefault="00CB764B"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I want to compare different approaches to developing and retaining talent on an individual and group level?  Could you give me some pointers?  (AC 3.2)</w:t>
      </w:r>
    </w:p>
    <w:p w14:paraId="2DACBEA6" w14:textId="57174D17" w:rsidR="00CB764B" w:rsidRDefault="003120FF" w:rsidP="00CB764B">
      <w:pPr>
        <w:rPr>
          <w:rFonts w:ascii="Arial" w:hAnsi="Arial" w:cs="Arial"/>
          <w:color w:val="000000" w:themeColor="text1"/>
          <w:sz w:val="24"/>
          <w:szCs w:val="24"/>
        </w:rPr>
      </w:pPr>
      <w:r>
        <w:rPr>
          <w:rFonts w:ascii="Arial" w:hAnsi="Arial" w:cs="Arial"/>
          <w:sz w:val="24"/>
          <w:szCs w:val="24"/>
        </w:rPr>
        <w:t>Developing and retaining talent across the organisation, both on an individual and group level, can be undertaken by espousing different technique</w:t>
      </w:r>
      <w:r w:rsidR="00840BAE">
        <w:rPr>
          <w:rFonts w:ascii="Arial" w:hAnsi="Arial" w:cs="Arial"/>
          <w:sz w:val="24"/>
          <w:szCs w:val="24"/>
        </w:rPr>
        <w:t>s</w:t>
      </w:r>
      <w:r w:rsidR="00840BAE" w:rsidRPr="00840BAE">
        <w:rPr>
          <w:rFonts w:ascii="Arial" w:hAnsi="Arial" w:cs="Arial"/>
          <w:sz w:val="24"/>
          <w:szCs w:val="24"/>
        </w:rPr>
        <w:t>.</w:t>
      </w:r>
      <w:r>
        <w:rPr>
          <w:rFonts w:ascii="Arial" w:hAnsi="Arial" w:cs="Arial"/>
          <w:sz w:val="24"/>
          <w:szCs w:val="24"/>
        </w:rPr>
        <w:t xml:space="preserve"> </w:t>
      </w:r>
      <w:r w:rsidR="00840BAE">
        <w:rPr>
          <w:rFonts w:ascii="Arial" w:hAnsi="Arial" w:cs="Arial"/>
          <w:sz w:val="24"/>
          <w:szCs w:val="24"/>
        </w:rPr>
        <w:t xml:space="preserve">The ability to develop and retain talent is important and can necessitate specific interventions, e.g. development programmes, and being able to meet individual needs </w:t>
      </w:r>
      <w:r w:rsidR="00840BAE" w:rsidRPr="00840BAE">
        <w:rPr>
          <w:rFonts w:ascii="Arial" w:hAnsi="Arial" w:cs="Arial"/>
          <w:sz w:val="24"/>
          <w:szCs w:val="24"/>
        </w:rPr>
        <w:t>(CIPD, 2023</w:t>
      </w:r>
      <w:r w:rsidR="001030FC">
        <w:rPr>
          <w:rFonts w:ascii="Arial" w:hAnsi="Arial" w:cs="Arial"/>
          <w:sz w:val="24"/>
          <w:szCs w:val="24"/>
        </w:rPr>
        <w:t>d</w:t>
      </w:r>
      <w:r w:rsidR="00840BAE" w:rsidRPr="00840BAE">
        <w:rPr>
          <w:rFonts w:ascii="Arial" w:hAnsi="Arial" w:cs="Arial"/>
          <w:sz w:val="24"/>
          <w:szCs w:val="24"/>
        </w:rPr>
        <w:t>).</w:t>
      </w:r>
      <w:r w:rsidR="00840BAE">
        <w:rPr>
          <w:rFonts w:ascii="Arial" w:hAnsi="Arial" w:cs="Arial"/>
          <w:sz w:val="24"/>
          <w:szCs w:val="24"/>
        </w:rPr>
        <w:t xml:space="preserve">  </w:t>
      </w:r>
      <w:r w:rsidR="000F21BB">
        <w:rPr>
          <w:rFonts w:ascii="Arial" w:hAnsi="Arial" w:cs="Arial"/>
          <w:sz w:val="24"/>
          <w:szCs w:val="24"/>
        </w:rPr>
        <w:t>G</w:t>
      </w:r>
      <w:r w:rsidR="0061445E">
        <w:rPr>
          <w:rFonts w:ascii="Arial" w:hAnsi="Arial" w:cs="Arial"/>
          <w:sz w:val="24"/>
          <w:szCs w:val="24"/>
        </w:rPr>
        <w:t xml:space="preserve">iven the </w:t>
      </w:r>
      <w:r w:rsidR="00F32ED6">
        <w:rPr>
          <w:rFonts w:ascii="Arial" w:hAnsi="Arial" w:cs="Arial"/>
          <w:sz w:val="24"/>
          <w:szCs w:val="24"/>
        </w:rPr>
        <w:t xml:space="preserve">business </w:t>
      </w:r>
      <w:r w:rsidR="0061445E">
        <w:rPr>
          <w:rFonts w:ascii="Arial" w:hAnsi="Arial" w:cs="Arial"/>
          <w:sz w:val="24"/>
          <w:szCs w:val="24"/>
        </w:rPr>
        <w:t>volatility</w:t>
      </w:r>
      <w:r w:rsidR="00F96DFF">
        <w:rPr>
          <w:rFonts w:ascii="Arial" w:hAnsi="Arial" w:cs="Arial"/>
          <w:sz w:val="24"/>
          <w:szCs w:val="24"/>
        </w:rPr>
        <w:t xml:space="preserve"> and complexion</w:t>
      </w:r>
      <w:r w:rsidR="0061445E">
        <w:rPr>
          <w:rFonts w:ascii="Arial" w:hAnsi="Arial" w:cs="Arial"/>
          <w:sz w:val="24"/>
          <w:szCs w:val="24"/>
        </w:rPr>
        <w:t xml:space="preserve"> of the 21</w:t>
      </w:r>
      <w:r w:rsidR="0061445E" w:rsidRPr="0061445E">
        <w:rPr>
          <w:rFonts w:ascii="Arial" w:hAnsi="Arial" w:cs="Arial"/>
          <w:sz w:val="24"/>
          <w:szCs w:val="24"/>
          <w:vertAlign w:val="superscript"/>
        </w:rPr>
        <w:t>st</w:t>
      </w:r>
      <w:r w:rsidR="0061445E">
        <w:rPr>
          <w:rFonts w:ascii="Arial" w:hAnsi="Arial" w:cs="Arial"/>
          <w:sz w:val="24"/>
          <w:szCs w:val="24"/>
        </w:rPr>
        <w:t xml:space="preserve"> century</w:t>
      </w:r>
      <w:r w:rsidR="00F32ED6">
        <w:rPr>
          <w:rFonts w:ascii="Arial" w:hAnsi="Arial" w:cs="Arial"/>
          <w:sz w:val="24"/>
          <w:szCs w:val="24"/>
        </w:rPr>
        <w:t xml:space="preserve">, </w:t>
      </w:r>
      <w:r w:rsidR="003A777F">
        <w:rPr>
          <w:rFonts w:ascii="Arial" w:hAnsi="Arial" w:cs="Arial"/>
          <w:sz w:val="24"/>
          <w:szCs w:val="24"/>
        </w:rPr>
        <w:t>Fernandez-</w:t>
      </w:r>
      <w:proofErr w:type="spellStart"/>
      <w:r w:rsidR="003A777F">
        <w:rPr>
          <w:rFonts w:ascii="Arial" w:hAnsi="Arial" w:cs="Arial"/>
          <w:sz w:val="24"/>
          <w:szCs w:val="24"/>
        </w:rPr>
        <w:t>Awaoz</w:t>
      </w:r>
      <w:proofErr w:type="spellEnd"/>
      <w:r w:rsidR="003A777F">
        <w:rPr>
          <w:rFonts w:ascii="Arial" w:hAnsi="Arial" w:cs="Arial"/>
          <w:sz w:val="24"/>
          <w:szCs w:val="24"/>
        </w:rPr>
        <w:t xml:space="preserve"> (2014) stated </w:t>
      </w:r>
      <w:r w:rsidR="00A93C9D">
        <w:rPr>
          <w:rFonts w:ascii="Arial" w:hAnsi="Arial" w:cs="Arial"/>
          <w:sz w:val="24"/>
          <w:szCs w:val="24"/>
        </w:rPr>
        <w:t>those responsible for hiring and promotion decisions are required to focus on potential</w:t>
      </w:r>
      <w:r w:rsidR="004E219C">
        <w:rPr>
          <w:rFonts w:ascii="Arial" w:hAnsi="Arial" w:cs="Arial"/>
          <w:sz w:val="24"/>
          <w:szCs w:val="24"/>
        </w:rPr>
        <w:t xml:space="preserve"> and the ability to adapt to ever-changing </w:t>
      </w:r>
      <w:r w:rsidR="00582156">
        <w:rPr>
          <w:rFonts w:ascii="Arial" w:hAnsi="Arial" w:cs="Arial"/>
          <w:sz w:val="24"/>
          <w:szCs w:val="24"/>
        </w:rPr>
        <w:t>environments</w:t>
      </w:r>
      <w:r w:rsidR="003A777F">
        <w:rPr>
          <w:rFonts w:ascii="Arial" w:hAnsi="Arial" w:cs="Arial"/>
          <w:sz w:val="24"/>
          <w:szCs w:val="24"/>
        </w:rPr>
        <w:t xml:space="preserve"> </w:t>
      </w:r>
      <w:r w:rsidR="003A777F" w:rsidRPr="00664353">
        <w:rPr>
          <w:rFonts w:ascii="Arial" w:hAnsi="Arial" w:cs="Arial"/>
          <w:sz w:val="24"/>
          <w:szCs w:val="24"/>
        </w:rPr>
        <w:t>(Harvard Business, 2014)</w:t>
      </w:r>
      <w:r w:rsidR="000F21BB" w:rsidRPr="00664353">
        <w:rPr>
          <w:rFonts w:ascii="Arial" w:hAnsi="Arial" w:cs="Arial"/>
          <w:sz w:val="24"/>
          <w:szCs w:val="24"/>
        </w:rPr>
        <w:t>.</w:t>
      </w:r>
      <w:r w:rsidR="00582156" w:rsidRPr="00664353">
        <w:rPr>
          <w:rFonts w:ascii="Arial" w:hAnsi="Arial" w:cs="Arial"/>
          <w:sz w:val="24"/>
          <w:szCs w:val="24"/>
        </w:rPr>
        <w:t xml:space="preserve"> </w:t>
      </w:r>
      <w:r w:rsidR="00582156" w:rsidRPr="00582156">
        <w:rPr>
          <w:rFonts w:ascii="Arial" w:hAnsi="Arial" w:cs="Arial"/>
          <w:color w:val="0070C0"/>
          <w:sz w:val="24"/>
          <w:szCs w:val="24"/>
        </w:rPr>
        <w:t xml:space="preserve"> </w:t>
      </w:r>
      <w:r w:rsidR="0033312D">
        <w:rPr>
          <w:rFonts w:ascii="Arial" w:hAnsi="Arial" w:cs="Arial"/>
          <w:color w:val="000000" w:themeColor="text1"/>
          <w:sz w:val="24"/>
          <w:szCs w:val="24"/>
        </w:rPr>
        <w:t>Managers are required to assess current and prospective</w:t>
      </w:r>
      <w:r w:rsidR="00DE7AC4">
        <w:rPr>
          <w:rFonts w:ascii="Arial" w:hAnsi="Arial" w:cs="Arial"/>
          <w:color w:val="000000" w:themeColor="text1"/>
          <w:sz w:val="24"/>
          <w:szCs w:val="24"/>
        </w:rPr>
        <w:t xml:space="preserve"> employees on five key indicators:</w:t>
      </w:r>
    </w:p>
    <w:p w14:paraId="358D07D6" w14:textId="5A2D74FD" w:rsidR="00DE7AC4" w:rsidRDefault="00DE7AC4" w:rsidP="00DE7AC4">
      <w:pPr>
        <w:pStyle w:val="ListParagraph"/>
        <w:numPr>
          <w:ilvl w:val="0"/>
          <w:numId w:val="9"/>
        </w:numPr>
        <w:rPr>
          <w:rFonts w:ascii="Arial" w:hAnsi="Arial" w:cs="Arial"/>
          <w:color w:val="000000" w:themeColor="text1"/>
          <w:sz w:val="24"/>
          <w:szCs w:val="24"/>
        </w:rPr>
      </w:pPr>
      <w:r>
        <w:rPr>
          <w:rFonts w:ascii="Arial" w:hAnsi="Arial" w:cs="Arial"/>
          <w:color w:val="000000" w:themeColor="text1"/>
          <w:sz w:val="24"/>
          <w:szCs w:val="24"/>
        </w:rPr>
        <w:t>The right motivation.</w:t>
      </w:r>
    </w:p>
    <w:p w14:paraId="7269CE2C" w14:textId="44671C47" w:rsidR="00DE7AC4" w:rsidRDefault="00DE7AC4" w:rsidP="00DE7AC4">
      <w:pPr>
        <w:pStyle w:val="ListParagraph"/>
        <w:numPr>
          <w:ilvl w:val="0"/>
          <w:numId w:val="9"/>
        </w:numPr>
        <w:rPr>
          <w:rFonts w:ascii="Arial" w:hAnsi="Arial" w:cs="Arial"/>
          <w:color w:val="000000" w:themeColor="text1"/>
          <w:sz w:val="24"/>
          <w:szCs w:val="24"/>
        </w:rPr>
      </w:pPr>
      <w:r>
        <w:rPr>
          <w:rFonts w:ascii="Arial" w:hAnsi="Arial" w:cs="Arial"/>
          <w:color w:val="000000" w:themeColor="text1"/>
          <w:sz w:val="24"/>
          <w:szCs w:val="24"/>
        </w:rPr>
        <w:t>Curiosity.</w:t>
      </w:r>
    </w:p>
    <w:p w14:paraId="28667751" w14:textId="53B9AF99" w:rsidR="00DE7AC4" w:rsidRDefault="00DE7AC4" w:rsidP="00DE7AC4">
      <w:pPr>
        <w:pStyle w:val="ListParagraph"/>
        <w:numPr>
          <w:ilvl w:val="0"/>
          <w:numId w:val="9"/>
        </w:numPr>
        <w:rPr>
          <w:rFonts w:ascii="Arial" w:hAnsi="Arial" w:cs="Arial"/>
          <w:color w:val="000000" w:themeColor="text1"/>
          <w:sz w:val="24"/>
          <w:szCs w:val="24"/>
        </w:rPr>
      </w:pPr>
      <w:r>
        <w:rPr>
          <w:rFonts w:ascii="Arial" w:hAnsi="Arial" w:cs="Arial"/>
          <w:color w:val="000000" w:themeColor="text1"/>
          <w:sz w:val="24"/>
          <w:szCs w:val="24"/>
        </w:rPr>
        <w:t>Insight.</w:t>
      </w:r>
    </w:p>
    <w:p w14:paraId="29C93CBD" w14:textId="68F1CF1A" w:rsidR="00DE7AC4" w:rsidRDefault="00DE7AC4" w:rsidP="00DE7AC4">
      <w:pPr>
        <w:pStyle w:val="ListParagraph"/>
        <w:numPr>
          <w:ilvl w:val="0"/>
          <w:numId w:val="9"/>
        </w:numPr>
        <w:rPr>
          <w:rFonts w:ascii="Arial" w:hAnsi="Arial" w:cs="Arial"/>
          <w:color w:val="000000" w:themeColor="text1"/>
          <w:sz w:val="24"/>
          <w:szCs w:val="24"/>
        </w:rPr>
      </w:pPr>
      <w:r>
        <w:rPr>
          <w:rFonts w:ascii="Arial" w:hAnsi="Arial" w:cs="Arial"/>
          <w:color w:val="000000" w:themeColor="text1"/>
          <w:sz w:val="24"/>
          <w:szCs w:val="24"/>
        </w:rPr>
        <w:t>Engagement.</w:t>
      </w:r>
    </w:p>
    <w:p w14:paraId="4DB93834" w14:textId="6B0882CB" w:rsidR="00DE7AC4" w:rsidRDefault="00DE7AC4" w:rsidP="00DE7AC4">
      <w:pPr>
        <w:pStyle w:val="ListParagraph"/>
        <w:numPr>
          <w:ilvl w:val="0"/>
          <w:numId w:val="9"/>
        </w:numPr>
        <w:rPr>
          <w:rFonts w:ascii="Arial" w:hAnsi="Arial" w:cs="Arial"/>
          <w:color w:val="000000" w:themeColor="text1"/>
          <w:sz w:val="24"/>
          <w:szCs w:val="24"/>
        </w:rPr>
      </w:pPr>
      <w:r>
        <w:rPr>
          <w:rFonts w:ascii="Arial" w:hAnsi="Arial" w:cs="Arial"/>
          <w:color w:val="000000" w:themeColor="text1"/>
          <w:sz w:val="24"/>
          <w:szCs w:val="24"/>
        </w:rPr>
        <w:t>Determination</w:t>
      </w:r>
      <w:r w:rsidR="008F4CFE">
        <w:rPr>
          <w:rFonts w:ascii="Arial" w:hAnsi="Arial" w:cs="Arial"/>
          <w:color w:val="000000" w:themeColor="text1"/>
          <w:sz w:val="24"/>
          <w:szCs w:val="24"/>
        </w:rPr>
        <w:t xml:space="preserve"> </w:t>
      </w:r>
      <w:r w:rsidR="008F4CFE" w:rsidRPr="00664353">
        <w:rPr>
          <w:rFonts w:ascii="Arial" w:hAnsi="Arial" w:cs="Arial"/>
          <w:sz w:val="24"/>
          <w:szCs w:val="24"/>
        </w:rPr>
        <w:t xml:space="preserve">(Harvard Business, 2014). </w:t>
      </w:r>
    </w:p>
    <w:p w14:paraId="1033BFF5" w14:textId="3EAB8D43" w:rsidR="00250DAA" w:rsidRDefault="00E07EF8" w:rsidP="00E07EF8">
      <w:pPr>
        <w:rPr>
          <w:rFonts w:ascii="Arial" w:hAnsi="Arial" w:cs="Arial"/>
          <w:color w:val="000000" w:themeColor="text1"/>
          <w:sz w:val="24"/>
          <w:szCs w:val="24"/>
        </w:rPr>
      </w:pPr>
      <w:r>
        <w:rPr>
          <w:rFonts w:ascii="Arial" w:hAnsi="Arial" w:cs="Arial"/>
          <w:color w:val="000000" w:themeColor="text1"/>
          <w:sz w:val="24"/>
          <w:szCs w:val="24"/>
        </w:rPr>
        <w:t>It</w:t>
      </w:r>
      <w:r w:rsidR="008F4CFE">
        <w:rPr>
          <w:rFonts w:ascii="Arial" w:hAnsi="Arial" w:cs="Arial"/>
          <w:color w:val="000000" w:themeColor="text1"/>
          <w:sz w:val="24"/>
          <w:szCs w:val="24"/>
        </w:rPr>
        <w:t>’</w:t>
      </w:r>
      <w:r>
        <w:rPr>
          <w:rFonts w:ascii="Arial" w:hAnsi="Arial" w:cs="Arial"/>
          <w:color w:val="000000" w:themeColor="text1"/>
          <w:sz w:val="24"/>
          <w:szCs w:val="24"/>
        </w:rPr>
        <w:t xml:space="preserve">s important to </w:t>
      </w:r>
      <w:r w:rsidR="00AB050C">
        <w:rPr>
          <w:rFonts w:ascii="Arial" w:hAnsi="Arial" w:cs="Arial"/>
          <w:color w:val="000000" w:themeColor="text1"/>
          <w:sz w:val="24"/>
          <w:szCs w:val="24"/>
        </w:rPr>
        <w:t xml:space="preserve">understand the career goals of internal talent and </w:t>
      </w:r>
      <w:r w:rsidR="007F67F9">
        <w:rPr>
          <w:rFonts w:ascii="Arial" w:hAnsi="Arial" w:cs="Arial"/>
          <w:color w:val="000000" w:themeColor="text1"/>
          <w:sz w:val="24"/>
          <w:szCs w:val="24"/>
        </w:rPr>
        <w:t>fully</w:t>
      </w:r>
      <w:r w:rsidR="00AB050C">
        <w:rPr>
          <w:rFonts w:ascii="Arial" w:hAnsi="Arial" w:cs="Arial"/>
          <w:color w:val="000000" w:themeColor="text1"/>
          <w:sz w:val="24"/>
          <w:szCs w:val="24"/>
        </w:rPr>
        <w:t xml:space="preserve"> integrate it within the organisation </w:t>
      </w:r>
      <w:r w:rsidR="003120FF" w:rsidRPr="00664353">
        <w:rPr>
          <w:rFonts w:ascii="Arial" w:hAnsi="Arial" w:cs="Arial"/>
          <w:sz w:val="24"/>
          <w:szCs w:val="24"/>
        </w:rPr>
        <w:t>(Harvard Business, 2014)</w:t>
      </w:r>
      <w:r w:rsidR="003120FF">
        <w:rPr>
          <w:rFonts w:ascii="Arial" w:hAnsi="Arial" w:cs="Arial"/>
          <w:sz w:val="24"/>
          <w:szCs w:val="24"/>
        </w:rPr>
        <w:t>.</w:t>
      </w:r>
    </w:p>
    <w:p w14:paraId="3D233D98" w14:textId="6A52B410" w:rsidR="00C03F4D" w:rsidRDefault="00840BAE" w:rsidP="00E07EF8">
      <w:pPr>
        <w:rPr>
          <w:rFonts w:ascii="Arial" w:hAnsi="Arial" w:cs="Arial"/>
          <w:sz w:val="24"/>
          <w:szCs w:val="24"/>
        </w:rPr>
      </w:pPr>
      <w:r>
        <w:rPr>
          <w:rFonts w:ascii="Arial" w:hAnsi="Arial" w:cs="Arial"/>
          <w:color w:val="000000" w:themeColor="text1"/>
          <w:sz w:val="24"/>
          <w:szCs w:val="24"/>
        </w:rPr>
        <w:t>Learning and development programmes are key to developing and retaining the talent of the workforce through upskilling and reskilling.  This enriches skills and aptitudes of both individuals and team</w:t>
      </w:r>
      <w:r w:rsidR="007F67F9">
        <w:rPr>
          <w:rFonts w:ascii="Arial" w:hAnsi="Arial" w:cs="Arial"/>
          <w:color w:val="000000" w:themeColor="text1"/>
          <w:sz w:val="24"/>
          <w:szCs w:val="24"/>
        </w:rPr>
        <w:t>s</w:t>
      </w:r>
      <w:r>
        <w:rPr>
          <w:rFonts w:ascii="Arial" w:hAnsi="Arial" w:cs="Arial"/>
          <w:color w:val="000000" w:themeColor="text1"/>
          <w:sz w:val="24"/>
          <w:szCs w:val="24"/>
        </w:rPr>
        <w:t xml:space="preserve"> in terms of ensuring there</w:t>
      </w:r>
      <w:r w:rsidR="0078103A">
        <w:rPr>
          <w:rFonts w:ascii="Arial" w:hAnsi="Arial" w:cs="Arial"/>
          <w:color w:val="000000" w:themeColor="text1"/>
          <w:sz w:val="24"/>
          <w:szCs w:val="24"/>
        </w:rPr>
        <w:t>’</w:t>
      </w:r>
      <w:r>
        <w:rPr>
          <w:rFonts w:ascii="Arial" w:hAnsi="Arial" w:cs="Arial"/>
          <w:color w:val="000000" w:themeColor="text1"/>
          <w:sz w:val="24"/>
          <w:szCs w:val="24"/>
        </w:rPr>
        <w:t>s the required pool of talented individuals within the organisation</w:t>
      </w:r>
      <w:r w:rsidR="00A45ECB">
        <w:rPr>
          <w:rFonts w:ascii="Arial" w:hAnsi="Arial" w:cs="Arial"/>
          <w:color w:val="000000" w:themeColor="text1"/>
          <w:sz w:val="24"/>
          <w:szCs w:val="24"/>
        </w:rPr>
        <w:t xml:space="preserve"> </w:t>
      </w:r>
      <w:r w:rsidR="00A45ECB" w:rsidRPr="00840BAE">
        <w:rPr>
          <w:rFonts w:ascii="Arial" w:hAnsi="Arial" w:cs="Arial"/>
          <w:sz w:val="24"/>
          <w:szCs w:val="24"/>
        </w:rPr>
        <w:t>(CIPD, 2023</w:t>
      </w:r>
      <w:r w:rsidR="001030FC">
        <w:rPr>
          <w:rFonts w:ascii="Arial" w:hAnsi="Arial" w:cs="Arial"/>
          <w:sz w:val="24"/>
          <w:szCs w:val="24"/>
        </w:rPr>
        <w:t>d</w:t>
      </w:r>
      <w:r w:rsidR="00A45ECB" w:rsidRPr="00840BAE">
        <w:rPr>
          <w:rFonts w:ascii="Arial" w:hAnsi="Arial" w:cs="Arial"/>
          <w:sz w:val="24"/>
          <w:szCs w:val="24"/>
        </w:rPr>
        <w:t>).</w:t>
      </w:r>
      <w:r w:rsidR="00A45ECB">
        <w:rPr>
          <w:rFonts w:ascii="Arial" w:hAnsi="Arial" w:cs="Arial"/>
          <w:sz w:val="24"/>
          <w:szCs w:val="24"/>
        </w:rPr>
        <w:t xml:space="preserve">  </w:t>
      </w:r>
    </w:p>
    <w:p w14:paraId="20EF7F1F" w14:textId="49500997" w:rsidR="00A45ECB" w:rsidRDefault="00A45ECB" w:rsidP="00E07EF8">
      <w:pPr>
        <w:rPr>
          <w:rFonts w:ascii="Arial" w:hAnsi="Arial" w:cs="Arial"/>
          <w:sz w:val="24"/>
          <w:szCs w:val="24"/>
        </w:rPr>
      </w:pPr>
      <w:r>
        <w:rPr>
          <w:rFonts w:ascii="Arial" w:hAnsi="Arial" w:cs="Arial"/>
          <w:sz w:val="24"/>
          <w:szCs w:val="24"/>
        </w:rPr>
        <w:t>Mentoring can facilitate development opportunities and encourages knowledge-sharing</w:t>
      </w:r>
      <w:r w:rsidR="002507FD">
        <w:rPr>
          <w:rFonts w:ascii="Arial" w:hAnsi="Arial" w:cs="Arial"/>
          <w:sz w:val="24"/>
          <w:szCs w:val="24"/>
        </w:rPr>
        <w:t>, which encourages the retention of talented and valued individuals (CIPD, 2023</w:t>
      </w:r>
      <w:r w:rsidR="001030FC">
        <w:rPr>
          <w:rFonts w:ascii="Arial" w:hAnsi="Arial" w:cs="Arial"/>
          <w:sz w:val="24"/>
          <w:szCs w:val="24"/>
        </w:rPr>
        <w:t>b</w:t>
      </w:r>
      <w:r w:rsidR="002507FD">
        <w:rPr>
          <w:rFonts w:ascii="Arial" w:hAnsi="Arial" w:cs="Arial"/>
          <w:sz w:val="24"/>
          <w:szCs w:val="24"/>
        </w:rPr>
        <w:t xml:space="preserve">).  </w:t>
      </w:r>
    </w:p>
    <w:p w14:paraId="758720AC" w14:textId="3BC32EBD" w:rsidR="002507FD" w:rsidRPr="00E07EF8" w:rsidRDefault="002507FD" w:rsidP="00E07EF8">
      <w:pPr>
        <w:rPr>
          <w:rFonts w:ascii="Arial" w:hAnsi="Arial" w:cs="Arial"/>
          <w:color w:val="000000" w:themeColor="text1"/>
          <w:sz w:val="24"/>
          <w:szCs w:val="24"/>
        </w:rPr>
      </w:pPr>
      <w:r>
        <w:rPr>
          <w:rFonts w:ascii="Arial" w:hAnsi="Arial" w:cs="Arial"/>
          <w:sz w:val="24"/>
          <w:szCs w:val="24"/>
        </w:rPr>
        <w:t xml:space="preserve">Appraisal meetings are also key in terms of identifying the aspirations of individuals, assessing their current </w:t>
      </w:r>
      <w:r w:rsidR="008D15A3">
        <w:rPr>
          <w:rFonts w:ascii="Arial" w:hAnsi="Arial" w:cs="Arial"/>
          <w:sz w:val="24"/>
          <w:szCs w:val="24"/>
        </w:rPr>
        <w:t>skills,</w:t>
      </w:r>
      <w:r>
        <w:rPr>
          <w:rFonts w:ascii="Arial" w:hAnsi="Arial" w:cs="Arial"/>
          <w:sz w:val="24"/>
          <w:szCs w:val="24"/>
        </w:rPr>
        <w:t xml:space="preserve"> and agreeing a development programme which provides them with the skills required at the next level (CIPD, 2023</w:t>
      </w:r>
      <w:r w:rsidR="001030FC">
        <w:rPr>
          <w:rFonts w:ascii="Arial" w:hAnsi="Arial" w:cs="Arial"/>
          <w:sz w:val="24"/>
          <w:szCs w:val="24"/>
        </w:rPr>
        <w:t>b</w:t>
      </w:r>
      <w:r>
        <w:rPr>
          <w:rFonts w:ascii="Arial" w:hAnsi="Arial" w:cs="Arial"/>
          <w:sz w:val="24"/>
          <w:szCs w:val="24"/>
        </w:rPr>
        <w:t>).</w:t>
      </w:r>
    </w:p>
    <w:p w14:paraId="30DA3204" w14:textId="175B9948" w:rsidR="00DE7AC4" w:rsidRDefault="002C5007" w:rsidP="00DE7AC4">
      <w:pPr>
        <w:rPr>
          <w:rFonts w:ascii="Arial" w:hAnsi="Arial" w:cs="Arial"/>
          <w:color w:val="000000" w:themeColor="text1"/>
          <w:sz w:val="24"/>
          <w:szCs w:val="24"/>
        </w:rPr>
      </w:pPr>
      <w:r>
        <w:rPr>
          <w:rFonts w:ascii="Arial" w:hAnsi="Arial" w:cs="Arial"/>
          <w:color w:val="000000" w:themeColor="text1"/>
          <w:sz w:val="24"/>
          <w:szCs w:val="24"/>
        </w:rPr>
        <w:t>The company Enterprise</w:t>
      </w:r>
      <w:r w:rsidR="000552C9">
        <w:rPr>
          <w:rFonts w:ascii="Arial" w:hAnsi="Arial" w:cs="Arial"/>
          <w:color w:val="000000" w:themeColor="text1"/>
          <w:sz w:val="24"/>
          <w:szCs w:val="24"/>
        </w:rPr>
        <w:t xml:space="preserve"> Rent-A-Car has a talent system in place and 99% of promotions are from within the organisation</w:t>
      </w:r>
      <w:r w:rsidR="00A04766">
        <w:rPr>
          <w:rFonts w:ascii="Arial" w:hAnsi="Arial" w:cs="Arial"/>
          <w:color w:val="000000" w:themeColor="text1"/>
          <w:sz w:val="24"/>
          <w:szCs w:val="24"/>
        </w:rPr>
        <w:t xml:space="preserve">.  </w:t>
      </w:r>
      <w:r w:rsidR="00F60CD7">
        <w:rPr>
          <w:rFonts w:ascii="Arial" w:hAnsi="Arial" w:cs="Arial"/>
          <w:color w:val="000000" w:themeColor="text1"/>
          <w:sz w:val="24"/>
          <w:szCs w:val="24"/>
        </w:rPr>
        <w:t xml:space="preserve">They </w:t>
      </w:r>
      <w:r w:rsidR="00AE6846">
        <w:rPr>
          <w:rFonts w:ascii="Arial" w:hAnsi="Arial" w:cs="Arial"/>
          <w:color w:val="000000" w:themeColor="text1"/>
          <w:sz w:val="24"/>
          <w:szCs w:val="24"/>
        </w:rPr>
        <w:t>gather and compare</w:t>
      </w:r>
      <w:r w:rsidR="00F60CD7">
        <w:rPr>
          <w:rFonts w:ascii="Arial" w:hAnsi="Arial" w:cs="Arial"/>
          <w:color w:val="000000" w:themeColor="text1"/>
          <w:sz w:val="24"/>
          <w:szCs w:val="24"/>
        </w:rPr>
        <w:t xml:space="preserve"> their data</w:t>
      </w:r>
      <w:r w:rsidR="00E20ED8">
        <w:rPr>
          <w:rFonts w:ascii="Arial" w:hAnsi="Arial" w:cs="Arial"/>
          <w:color w:val="000000" w:themeColor="text1"/>
          <w:sz w:val="24"/>
          <w:szCs w:val="24"/>
        </w:rPr>
        <w:t xml:space="preserve"> to ensure they know their staff</w:t>
      </w:r>
      <w:r w:rsidR="00213A27">
        <w:rPr>
          <w:rFonts w:ascii="Arial" w:hAnsi="Arial" w:cs="Arial"/>
          <w:color w:val="000000" w:themeColor="text1"/>
          <w:sz w:val="24"/>
          <w:szCs w:val="24"/>
        </w:rPr>
        <w:t xml:space="preserve"> both on an individual basis and a team/group basis.  </w:t>
      </w:r>
      <w:r w:rsidR="00203485">
        <w:rPr>
          <w:rFonts w:ascii="Arial" w:hAnsi="Arial" w:cs="Arial"/>
          <w:color w:val="000000" w:themeColor="text1"/>
          <w:sz w:val="24"/>
          <w:szCs w:val="24"/>
        </w:rPr>
        <w:t xml:space="preserve">The importance of </w:t>
      </w:r>
      <w:r w:rsidR="00673B0A">
        <w:rPr>
          <w:rFonts w:ascii="Arial" w:hAnsi="Arial" w:cs="Arial"/>
          <w:color w:val="000000" w:themeColor="text1"/>
          <w:sz w:val="24"/>
          <w:szCs w:val="24"/>
        </w:rPr>
        <w:t>understanding the sourcing of talent,</w:t>
      </w:r>
      <w:r w:rsidR="00EC39DE">
        <w:rPr>
          <w:rFonts w:ascii="Arial" w:hAnsi="Arial" w:cs="Arial"/>
          <w:color w:val="000000" w:themeColor="text1"/>
          <w:sz w:val="24"/>
          <w:szCs w:val="24"/>
        </w:rPr>
        <w:t xml:space="preserve"> based on the</w:t>
      </w:r>
      <w:r w:rsidR="002B2DE1">
        <w:rPr>
          <w:rFonts w:ascii="Arial" w:hAnsi="Arial" w:cs="Arial"/>
          <w:color w:val="000000" w:themeColor="text1"/>
          <w:sz w:val="24"/>
          <w:szCs w:val="24"/>
        </w:rPr>
        <w:t xml:space="preserve"> needs of the organisation,</w:t>
      </w:r>
      <w:r w:rsidR="00673B0A">
        <w:rPr>
          <w:rFonts w:ascii="Arial" w:hAnsi="Arial" w:cs="Arial"/>
          <w:color w:val="000000" w:themeColor="text1"/>
          <w:sz w:val="24"/>
          <w:szCs w:val="24"/>
        </w:rPr>
        <w:t xml:space="preserve"> e.g. higher education</w:t>
      </w:r>
      <w:r w:rsidR="00D95F47">
        <w:rPr>
          <w:rFonts w:ascii="Arial" w:hAnsi="Arial" w:cs="Arial"/>
          <w:color w:val="000000" w:themeColor="text1"/>
          <w:sz w:val="24"/>
          <w:szCs w:val="24"/>
        </w:rPr>
        <w:t xml:space="preserve"> establishments</w:t>
      </w:r>
      <w:r w:rsidR="003120FF">
        <w:rPr>
          <w:rFonts w:ascii="Arial" w:hAnsi="Arial" w:cs="Arial"/>
          <w:color w:val="000000" w:themeColor="text1"/>
          <w:sz w:val="24"/>
          <w:szCs w:val="24"/>
        </w:rPr>
        <w:t>,</w:t>
      </w:r>
      <w:r w:rsidR="00D95F47">
        <w:rPr>
          <w:rFonts w:ascii="Arial" w:hAnsi="Arial" w:cs="Arial"/>
          <w:color w:val="000000" w:themeColor="text1"/>
          <w:sz w:val="24"/>
          <w:szCs w:val="24"/>
        </w:rPr>
        <w:t xml:space="preserve"> is critical</w:t>
      </w:r>
      <w:r w:rsidR="00B673BB">
        <w:rPr>
          <w:rFonts w:ascii="Arial" w:hAnsi="Arial" w:cs="Arial"/>
          <w:color w:val="000000" w:themeColor="text1"/>
          <w:sz w:val="24"/>
          <w:szCs w:val="24"/>
        </w:rPr>
        <w:t xml:space="preserve"> </w:t>
      </w:r>
      <w:r w:rsidR="00B673BB" w:rsidRPr="003120FF">
        <w:rPr>
          <w:rFonts w:ascii="Arial" w:hAnsi="Arial" w:cs="Arial"/>
          <w:sz w:val="24"/>
          <w:szCs w:val="24"/>
        </w:rPr>
        <w:t>(CIPD, 2016)</w:t>
      </w:r>
      <w:r w:rsidR="00D95F47" w:rsidRPr="003120FF">
        <w:rPr>
          <w:rFonts w:ascii="Arial" w:hAnsi="Arial" w:cs="Arial"/>
          <w:color w:val="000000" w:themeColor="text1"/>
          <w:sz w:val="24"/>
          <w:szCs w:val="24"/>
        </w:rPr>
        <w:t>.</w:t>
      </w:r>
      <w:r w:rsidR="00D95F47">
        <w:rPr>
          <w:rFonts w:ascii="Arial" w:hAnsi="Arial" w:cs="Arial"/>
          <w:color w:val="000000" w:themeColor="text1"/>
          <w:sz w:val="24"/>
          <w:szCs w:val="24"/>
        </w:rPr>
        <w:t xml:space="preserve"> </w:t>
      </w:r>
    </w:p>
    <w:p w14:paraId="4033A7DF" w14:textId="77777777" w:rsidR="009D35EA" w:rsidRPr="00DE7AC4" w:rsidRDefault="009D35EA" w:rsidP="00DE7AC4">
      <w:pPr>
        <w:rPr>
          <w:rFonts w:ascii="Arial" w:hAnsi="Arial" w:cs="Arial"/>
          <w:color w:val="000000" w:themeColor="text1"/>
          <w:sz w:val="24"/>
          <w:szCs w:val="24"/>
        </w:rPr>
      </w:pPr>
    </w:p>
    <w:p w14:paraId="17F506E1" w14:textId="1933383A" w:rsidR="004E6EC2" w:rsidRPr="007A07ED" w:rsidRDefault="00B602E8" w:rsidP="00CB764B">
      <w:pPr>
        <w:rPr>
          <w:rFonts w:ascii="Arial" w:hAnsi="Arial" w:cs="Arial"/>
          <w:sz w:val="24"/>
          <w:szCs w:val="24"/>
        </w:rPr>
      </w:pPr>
      <w:r w:rsidRPr="007A07ED">
        <w:rPr>
          <w:rFonts w:ascii="Arial" w:hAnsi="Arial" w:cs="Arial"/>
          <w:sz w:val="24"/>
          <w:szCs w:val="24"/>
        </w:rPr>
        <w:br w:type="page"/>
      </w:r>
    </w:p>
    <w:p w14:paraId="0C9D7A6A" w14:textId="1BC1B171" w:rsidR="00CB764B" w:rsidRPr="007A07ED" w:rsidRDefault="00CB764B"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Could you evaluate approaches that an organisation can take to build and support different talent pools?  (AC 3.3)</w:t>
      </w:r>
    </w:p>
    <w:p w14:paraId="1759C773" w14:textId="25F9F603" w:rsidR="00E56315" w:rsidRPr="00150643" w:rsidRDefault="000F21BB">
      <w:pPr>
        <w:rPr>
          <w:rFonts w:ascii="Arial" w:hAnsi="Arial" w:cs="Arial"/>
          <w:sz w:val="24"/>
          <w:szCs w:val="24"/>
        </w:rPr>
      </w:pPr>
      <w:r>
        <w:rPr>
          <w:rFonts w:ascii="Arial" w:hAnsi="Arial" w:cs="Arial"/>
          <w:sz w:val="24"/>
          <w:szCs w:val="24"/>
        </w:rPr>
        <w:t>Talent pools contain the resources of talented individuals required to ensure that vacancies for those in fundamental roles can be filled readily.</w:t>
      </w:r>
      <w:r w:rsidR="00DB77F2">
        <w:rPr>
          <w:rFonts w:ascii="Arial" w:hAnsi="Arial" w:cs="Arial"/>
          <w:sz w:val="24"/>
          <w:szCs w:val="24"/>
        </w:rPr>
        <w:t xml:space="preserve">  These individuals may include former employees, previous </w:t>
      </w:r>
      <w:r w:rsidR="004E6EC2">
        <w:rPr>
          <w:rFonts w:ascii="Arial" w:hAnsi="Arial" w:cs="Arial"/>
          <w:sz w:val="24"/>
          <w:szCs w:val="24"/>
        </w:rPr>
        <w:t>candidates,</w:t>
      </w:r>
      <w:r w:rsidR="00DB77F2">
        <w:rPr>
          <w:rFonts w:ascii="Arial" w:hAnsi="Arial" w:cs="Arial"/>
          <w:sz w:val="24"/>
          <w:szCs w:val="24"/>
        </w:rPr>
        <w:t xml:space="preserve"> and current job applicants</w:t>
      </w:r>
      <w:r w:rsidR="00D07497">
        <w:rPr>
          <w:rFonts w:ascii="Arial" w:hAnsi="Arial" w:cs="Arial"/>
          <w:sz w:val="24"/>
          <w:szCs w:val="24"/>
        </w:rPr>
        <w:t xml:space="preserve"> (Armstrong, 2023</w:t>
      </w:r>
      <w:r w:rsidRPr="00D07497">
        <w:rPr>
          <w:rFonts w:ascii="Arial" w:hAnsi="Arial" w:cs="Arial"/>
          <w:sz w:val="24"/>
          <w:szCs w:val="24"/>
        </w:rPr>
        <w:t>)</w:t>
      </w:r>
      <w:r w:rsidR="00D07497" w:rsidRPr="00D07497">
        <w:rPr>
          <w:rFonts w:ascii="Arial" w:hAnsi="Arial" w:cs="Arial"/>
          <w:sz w:val="24"/>
          <w:szCs w:val="24"/>
        </w:rPr>
        <w:t>.</w:t>
      </w:r>
      <w:r w:rsidR="00150643">
        <w:rPr>
          <w:rFonts w:ascii="Arial" w:hAnsi="Arial" w:cs="Arial"/>
          <w:color w:val="00B0F0"/>
          <w:sz w:val="24"/>
          <w:szCs w:val="24"/>
        </w:rPr>
        <w:t xml:space="preserve">  </w:t>
      </w:r>
      <w:r w:rsidR="00150643">
        <w:rPr>
          <w:rFonts w:ascii="Arial" w:hAnsi="Arial" w:cs="Arial"/>
          <w:sz w:val="24"/>
          <w:szCs w:val="24"/>
        </w:rPr>
        <w:t>Given the increasing competitive job market, having a pool of individuals to quickly take on a role is beneficial</w:t>
      </w:r>
      <w:r w:rsidR="00914CE7">
        <w:rPr>
          <w:rFonts w:ascii="Arial" w:hAnsi="Arial" w:cs="Arial"/>
          <w:sz w:val="24"/>
          <w:szCs w:val="24"/>
        </w:rPr>
        <w:t xml:space="preserve"> </w:t>
      </w:r>
      <w:r w:rsidR="00914CE7" w:rsidRPr="009A4A75">
        <w:rPr>
          <w:rFonts w:ascii="Arial" w:hAnsi="Arial" w:cs="Arial"/>
          <w:sz w:val="24"/>
          <w:szCs w:val="24"/>
        </w:rPr>
        <w:t>(Harris, 2023).</w:t>
      </w:r>
      <w:r w:rsidR="00150643">
        <w:rPr>
          <w:rFonts w:ascii="Arial" w:hAnsi="Arial" w:cs="Arial"/>
          <w:sz w:val="24"/>
          <w:szCs w:val="24"/>
        </w:rPr>
        <w:t xml:space="preserve">  </w:t>
      </w:r>
    </w:p>
    <w:p w14:paraId="70C4860E" w14:textId="5F67C360" w:rsidR="00FA21DB" w:rsidRPr="00C0736C" w:rsidRDefault="008D4072">
      <w:pPr>
        <w:rPr>
          <w:rFonts w:ascii="Arial" w:hAnsi="Arial" w:cs="Arial"/>
          <w:color w:val="00B0F0"/>
          <w:sz w:val="24"/>
          <w:szCs w:val="24"/>
        </w:rPr>
      </w:pPr>
      <w:r>
        <w:rPr>
          <w:rFonts w:ascii="Arial" w:hAnsi="Arial" w:cs="Arial"/>
          <w:sz w:val="24"/>
          <w:szCs w:val="24"/>
        </w:rPr>
        <w:t>The size of a talent pool will depend upon the</w:t>
      </w:r>
      <w:r w:rsidR="007A7F04">
        <w:rPr>
          <w:rFonts w:ascii="Arial" w:hAnsi="Arial" w:cs="Arial"/>
          <w:sz w:val="24"/>
          <w:szCs w:val="24"/>
        </w:rPr>
        <w:t xml:space="preserve"> organisation’s</w:t>
      </w:r>
      <w:r>
        <w:rPr>
          <w:rFonts w:ascii="Arial" w:hAnsi="Arial" w:cs="Arial"/>
          <w:sz w:val="24"/>
          <w:szCs w:val="24"/>
        </w:rPr>
        <w:t xml:space="preserve"> </w:t>
      </w:r>
      <w:r w:rsidR="00AD4646">
        <w:rPr>
          <w:rFonts w:ascii="Arial" w:hAnsi="Arial" w:cs="Arial"/>
          <w:sz w:val="24"/>
          <w:szCs w:val="24"/>
        </w:rPr>
        <w:t>talent</w:t>
      </w:r>
      <w:r>
        <w:rPr>
          <w:rFonts w:ascii="Arial" w:hAnsi="Arial" w:cs="Arial"/>
          <w:sz w:val="24"/>
          <w:szCs w:val="24"/>
        </w:rPr>
        <w:t xml:space="preserve"> management strategy</w:t>
      </w:r>
      <w:r w:rsidR="00AD4646">
        <w:rPr>
          <w:rFonts w:ascii="Arial" w:hAnsi="Arial" w:cs="Arial"/>
          <w:sz w:val="24"/>
          <w:szCs w:val="24"/>
        </w:rPr>
        <w:t xml:space="preserve"> and who should be part</w:t>
      </w:r>
      <w:r w:rsidR="009A4A75">
        <w:rPr>
          <w:rFonts w:ascii="Arial" w:hAnsi="Arial" w:cs="Arial"/>
          <w:sz w:val="24"/>
          <w:szCs w:val="24"/>
        </w:rPr>
        <w:t xml:space="preserve"> of</w:t>
      </w:r>
      <w:r w:rsidR="00AD4646">
        <w:rPr>
          <w:rFonts w:ascii="Arial" w:hAnsi="Arial" w:cs="Arial"/>
          <w:sz w:val="24"/>
          <w:szCs w:val="24"/>
        </w:rPr>
        <w:t xml:space="preserve"> </w:t>
      </w:r>
      <w:r w:rsidR="009A4A75">
        <w:rPr>
          <w:rFonts w:ascii="Arial" w:hAnsi="Arial" w:cs="Arial"/>
          <w:sz w:val="24"/>
          <w:szCs w:val="24"/>
        </w:rPr>
        <w:t xml:space="preserve">it </w:t>
      </w:r>
      <w:r w:rsidR="00AD4646">
        <w:rPr>
          <w:rFonts w:ascii="Arial" w:hAnsi="Arial" w:cs="Arial"/>
          <w:sz w:val="24"/>
          <w:szCs w:val="24"/>
        </w:rPr>
        <w:t>is often defined by the view of the organisation</w:t>
      </w:r>
      <w:r w:rsidR="00914CE7">
        <w:rPr>
          <w:rFonts w:ascii="Arial" w:hAnsi="Arial" w:cs="Arial"/>
          <w:sz w:val="24"/>
          <w:szCs w:val="24"/>
        </w:rPr>
        <w:t xml:space="preserve"> </w:t>
      </w:r>
      <w:r w:rsidR="00914CE7" w:rsidRPr="009A4A75">
        <w:rPr>
          <w:rFonts w:ascii="Arial" w:hAnsi="Arial" w:cs="Arial"/>
          <w:sz w:val="24"/>
          <w:szCs w:val="24"/>
        </w:rPr>
        <w:t>(Harris, 2023)</w:t>
      </w:r>
      <w:r w:rsidR="00AD4646" w:rsidRPr="009A4A75">
        <w:rPr>
          <w:rFonts w:ascii="Arial" w:hAnsi="Arial" w:cs="Arial"/>
          <w:sz w:val="24"/>
          <w:szCs w:val="24"/>
        </w:rPr>
        <w:t>.</w:t>
      </w:r>
      <w:r w:rsidR="00AD4646">
        <w:rPr>
          <w:rFonts w:ascii="Arial" w:hAnsi="Arial" w:cs="Arial"/>
          <w:sz w:val="24"/>
          <w:szCs w:val="24"/>
        </w:rPr>
        <w:t xml:space="preserve">  </w:t>
      </w:r>
      <w:r w:rsidR="00AD4646">
        <w:rPr>
          <w:rFonts w:ascii="Arial" w:hAnsi="Arial" w:cs="Arial"/>
          <w:color w:val="000000" w:themeColor="text1"/>
          <w:sz w:val="24"/>
          <w:szCs w:val="24"/>
        </w:rPr>
        <w:t>The scope of a talent pool is determined by talent management policies and strategies</w:t>
      </w:r>
      <w:r w:rsidR="00DB77F2">
        <w:rPr>
          <w:rFonts w:ascii="Arial" w:hAnsi="Arial" w:cs="Arial"/>
          <w:color w:val="000000" w:themeColor="text1"/>
          <w:sz w:val="24"/>
          <w:szCs w:val="24"/>
        </w:rPr>
        <w:t>, which</w:t>
      </w:r>
      <w:r w:rsidR="00AD4646">
        <w:rPr>
          <w:rFonts w:ascii="Arial" w:hAnsi="Arial" w:cs="Arial"/>
          <w:color w:val="000000" w:themeColor="text1"/>
          <w:sz w:val="24"/>
          <w:szCs w:val="24"/>
        </w:rPr>
        <w:t xml:space="preserve"> also influence workforce plans</w:t>
      </w:r>
      <w:r w:rsidR="00914CE7">
        <w:rPr>
          <w:rFonts w:ascii="Arial" w:hAnsi="Arial" w:cs="Arial"/>
          <w:color w:val="000000" w:themeColor="text1"/>
          <w:sz w:val="24"/>
          <w:szCs w:val="24"/>
        </w:rPr>
        <w:t xml:space="preserve"> </w:t>
      </w:r>
      <w:r w:rsidR="00914CE7" w:rsidRPr="00C0736C">
        <w:rPr>
          <w:rFonts w:ascii="Arial" w:hAnsi="Arial" w:cs="Arial"/>
          <w:sz w:val="24"/>
          <w:szCs w:val="24"/>
        </w:rPr>
        <w:t>(Harris, 2023).</w:t>
      </w:r>
      <w:r w:rsidR="00914CE7" w:rsidRPr="00C0736C">
        <w:rPr>
          <w:rFonts w:ascii="Arial" w:hAnsi="Arial" w:cs="Arial"/>
          <w:color w:val="000000" w:themeColor="text1"/>
          <w:sz w:val="24"/>
          <w:szCs w:val="24"/>
        </w:rPr>
        <w:t xml:space="preserve"> </w:t>
      </w:r>
    </w:p>
    <w:p w14:paraId="2E4D5B87" w14:textId="083E7F19" w:rsidR="00E56315" w:rsidRPr="00527D46" w:rsidRDefault="00E56315">
      <w:pPr>
        <w:rPr>
          <w:rFonts w:ascii="Arial" w:hAnsi="Arial" w:cs="Arial"/>
          <w:color w:val="00B0F0"/>
          <w:sz w:val="24"/>
          <w:szCs w:val="24"/>
        </w:rPr>
      </w:pPr>
      <w:r w:rsidRPr="00E56315">
        <w:rPr>
          <w:rFonts w:ascii="Arial" w:hAnsi="Arial" w:cs="Arial"/>
          <w:sz w:val="24"/>
          <w:szCs w:val="24"/>
        </w:rPr>
        <w:t>It</w:t>
      </w:r>
      <w:r w:rsidR="00C0736C">
        <w:rPr>
          <w:rFonts w:ascii="Arial" w:hAnsi="Arial" w:cs="Arial"/>
          <w:sz w:val="24"/>
          <w:szCs w:val="24"/>
        </w:rPr>
        <w:t>'</w:t>
      </w:r>
      <w:r w:rsidRPr="00E56315">
        <w:rPr>
          <w:rFonts w:ascii="Arial" w:hAnsi="Arial" w:cs="Arial"/>
          <w:sz w:val="24"/>
          <w:szCs w:val="24"/>
        </w:rPr>
        <w:t xml:space="preserve">s important to </w:t>
      </w:r>
      <w:r>
        <w:rPr>
          <w:rFonts w:ascii="Arial" w:hAnsi="Arial" w:cs="Arial"/>
          <w:sz w:val="24"/>
          <w:szCs w:val="24"/>
        </w:rPr>
        <w:t>create a dedicated talent pool, wh</w:t>
      </w:r>
      <w:r w:rsidR="00C043D4">
        <w:rPr>
          <w:rFonts w:ascii="Arial" w:hAnsi="Arial" w:cs="Arial"/>
          <w:sz w:val="24"/>
          <w:szCs w:val="24"/>
        </w:rPr>
        <w:t>ereby</w:t>
      </w:r>
      <w:r>
        <w:rPr>
          <w:rFonts w:ascii="Arial" w:hAnsi="Arial" w:cs="Arial"/>
          <w:sz w:val="24"/>
          <w:szCs w:val="24"/>
        </w:rPr>
        <w:t xml:space="preserve"> talented individuals can be tapped into when required.  The benefits include being able to fill roles swiftly and with the best candidates, it builds a strong talent development </w:t>
      </w:r>
      <w:r w:rsidR="00C0736C">
        <w:rPr>
          <w:rFonts w:ascii="Arial" w:hAnsi="Arial" w:cs="Arial"/>
          <w:sz w:val="24"/>
          <w:szCs w:val="24"/>
        </w:rPr>
        <w:t>culture,</w:t>
      </w:r>
      <w:r w:rsidR="00150643">
        <w:rPr>
          <w:rFonts w:ascii="Arial" w:hAnsi="Arial" w:cs="Arial"/>
          <w:sz w:val="24"/>
          <w:szCs w:val="24"/>
        </w:rPr>
        <w:t xml:space="preserve"> and</w:t>
      </w:r>
      <w:r>
        <w:rPr>
          <w:rFonts w:ascii="Arial" w:hAnsi="Arial" w:cs="Arial"/>
          <w:sz w:val="24"/>
          <w:szCs w:val="24"/>
        </w:rPr>
        <w:t xml:space="preserve"> ensures a stable stream of internal tale</w:t>
      </w:r>
      <w:r w:rsidR="0043555A">
        <w:rPr>
          <w:rFonts w:ascii="Arial" w:hAnsi="Arial" w:cs="Arial"/>
          <w:sz w:val="24"/>
          <w:szCs w:val="24"/>
        </w:rPr>
        <w:t>nt who can be utilised as needed</w:t>
      </w:r>
      <w:r w:rsidR="003A777F">
        <w:rPr>
          <w:rFonts w:ascii="Arial" w:hAnsi="Arial" w:cs="Arial"/>
          <w:sz w:val="24"/>
          <w:szCs w:val="24"/>
        </w:rPr>
        <w:t xml:space="preserve"> </w:t>
      </w:r>
      <w:r w:rsidR="003A777F" w:rsidRPr="00B229FE">
        <w:rPr>
          <w:rFonts w:ascii="Arial" w:hAnsi="Arial" w:cs="Arial"/>
          <w:sz w:val="24"/>
          <w:szCs w:val="24"/>
        </w:rPr>
        <w:t>(CIPD Forum, 2023)</w:t>
      </w:r>
      <w:r w:rsidR="0043555A" w:rsidRPr="00B229FE">
        <w:rPr>
          <w:rFonts w:ascii="Arial" w:hAnsi="Arial" w:cs="Arial"/>
          <w:sz w:val="24"/>
          <w:szCs w:val="24"/>
        </w:rPr>
        <w:t>.</w:t>
      </w:r>
      <w:r w:rsidR="00562000">
        <w:rPr>
          <w:rFonts w:ascii="Arial" w:hAnsi="Arial" w:cs="Arial"/>
          <w:sz w:val="24"/>
          <w:szCs w:val="24"/>
        </w:rPr>
        <w:t xml:space="preserve"> </w:t>
      </w:r>
    </w:p>
    <w:p w14:paraId="65194CE7" w14:textId="0B678E51" w:rsidR="00DB77F2" w:rsidRDefault="00562000">
      <w:pPr>
        <w:rPr>
          <w:rFonts w:ascii="Arial" w:hAnsi="Arial" w:cs="Arial"/>
          <w:color w:val="000000" w:themeColor="text1"/>
          <w:sz w:val="24"/>
          <w:szCs w:val="24"/>
        </w:rPr>
      </w:pPr>
      <w:r>
        <w:rPr>
          <w:rFonts w:ascii="Arial" w:hAnsi="Arial" w:cs="Arial"/>
          <w:color w:val="000000" w:themeColor="text1"/>
          <w:sz w:val="24"/>
          <w:szCs w:val="24"/>
        </w:rPr>
        <w:t>Another</w:t>
      </w:r>
      <w:r w:rsidR="00FA21DB">
        <w:rPr>
          <w:rFonts w:ascii="Arial" w:hAnsi="Arial" w:cs="Arial"/>
          <w:color w:val="000000" w:themeColor="text1"/>
          <w:sz w:val="24"/>
          <w:szCs w:val="24"/>
        </w:rPr>
        <w:t xml:space="preserve"> approach is reviewing the </w:t>
      </w:r>
      <w:r w:rsidR="000E42D7">
        <w:rPr>
          <w:rFonts w:ascii="Arial" w:hAnsi="Arial" w:cs="Arial"/>
          <w:color w:val="000000" w:themeColor="text1"/>
          <w:sz w:val="24"/>
          <w:szCs w:val="24"/>
        </w:rPr>
        <w:t xml:space="preserve">organisation’s </w:t>
      </w:r>
      <w:r w:rsidR="00FA21DB">
        <w:rPr>
          <w:rFonts w:ascii="Arial" w:hAnsi="Arial" w:cs="Arial"/>
          <w:color w:val="000000" w:themeColor="text1"/>
          <w:sz w:val="24"/>
          <w:szCs w:val="24"/>
        </w:rPr>
        <w:t>strategies</w:t>
      </w:r>
      <w:r w:rsidR="000E42D7">
        <w:rPr>
          <w:rFonts w:ascii="Arial" w:hAnsi="Arial" w:cs="Arial"/>
          <w:color w:val="000000" w:themeColor="text1"/>
          <w:sz w:val="24"/>
          <w:szCs w:val="24"/>
        </w:rPr>
        <w:t>,</w:t>
      </w:r>
      <w:r w:rsidR="00FA21DB">
        <w:rPr>
          <w:rFonts w:ascii="Arial" w:hAnsi="Arial" w:cs="Arial"/>
          <w:color w:val="000000" w:themeColor="text1"/>
          <w:sz w:val="24"/>
          <w:szCs w:val="24"/>
        </w:rPr>
        <w:t xml:space="preserve"> which should already have been gathered as part of workforce planning activity</w:t>
      </w:r>
      <w:r w:rsidR="00DB77F2">
        <w:rPr>
          <w:rFonts w:ascii="Arial" w:hAnsi="Arial" w:cs="Arial"/>
          <w:color w:val="000000" w:themeColor="text1"/>
          <w:sz w:val="24"/>
          <w:szCs w:val="24"/>
        </w:rPr>
        <w:t>;</w:t>
      </w:r>
      <w:r w:rsidR="00FA21DB">
        <w:rPr>
          <w:rFonts w:ascii="Arial" w:hAnsi="Arial" w:cs="Arial"/>
          <w:color w:val="000000" w:themeColor="text1"/>
          <w:sz w:val="24"/>
          <w:szCs w:val="24"/>
        </w:rPr>
        <w:t xml:space="preserve"> assess the current talent within the organisation to identify skills gaps</w:t>
      </w:r>
      <w:r w:rsidR="00DB77F2">
        <w:rPr>
          <w:rFonts w:ascii="Arial" w:hAnsi="Arial" w:cs="Arial"/>
          <w:color w:val="000000" w:themeColor="text1"/>
          <w:sz w:val="24"/>
          <w:szCs w:val="24"/>
        </w:rPr>
        <w:t>;</w:t>
      </w:r>
      <w:r w:rsidR="00FA21DB">
        <w:rPr>
          <w:rFonts w:ascii="Arial" w:hAnsi="Arial" w:cs="Arial"/>
          <w:color w:val="000000" w:themeColor="text1"/>
          <w:sz w:val="24"/>
          <w:szCs w:val="24"/>
        </w:rPr>
        <w:t xml:space="preserve"> establish activities which will assist employees in terms of learning required skills</w:t>
      </w:r>
      <w:r w:rsidR="00DB77F2">
        <w:rPr>
          <w:rFonts w:ascii="Arial" w:hAnsi="Arial" w:cs="Arial"/>
          <w:color w:val="000000" w:themeColor="text1"/>
          <w:sz w:val="24"/>
          <w:szCs w:val="24"/>
        </w:rPr>
        <w:t>;</w:t>
      </w:r>
      <w:r w:rsidR="00FA21DB">
        <w:rPr>
          <w:rFonts w:ascii="Arial" w:hAnsi="Arial" w:cs="Arial"/>
          <w:color w:val="000000" w:themeColor="text1"/>
          <w:sz w:val="24"/>
          <w:szCs w:val="24"/>
        </w:rPr>
        <w:t xml:space="preserve"> and finally monitor the progress and undertake regular adjustments</w:t>
      </w:r>
      <w:r w:rsidR="003A777F">
        <w:rPr>
          <w:rFonts w:ascii="Arial" w:hAnsi="Arial" w:cs="Arial"/>
          <w:color w:val="000000" w:themeColor="text1"/>
          <w:sz w:val="24"/>
          <w:szCs w:val="24"/>
        </w:rPr>
        <w:t xml:space="preserve"> </w:t>
      </w:r>
      <w:r w:rsidR="003A777F" w:rsidRPr="00B229FE">
        <w:rPr>
          <w:rFonts w:ascii="Arial" w:hAnsi="Arial" w:cs="Arial"/>
          <w:sz w:val="24"/>
          <w:szCs w:val="24"/>
        </w:rPr>
        <w:t>(</w:t>
      </w:r>
      <w:proofErr w:type="spellStart"/>
      <w:r w:rsidR="003A777F" w:rsidRPr="00B229FE">
        <w:rPr>
          <w:rFonts w:ascii="Arial" w:hAnsi="Arial" w:cs="Arial"/>
          <w:sz w:val="24"/>
          <w:szCs w:val="24"/>
        </w:rPr>
        <w:t>Lauby</w:t>
      </w:r>
      <w:proofErr w:type="spellEnd"/>
      <w:r w:rsidR="003A777F" w:rsidRPr="00B229FE">
        <w:rPr>
          <w:rFonts w:ascii="Arial" w:hAnsi="Arial" w:cs="Arial"/>
          <w:sz w:val="24"/>
          <w:szCs w:val="24"/>
        </w:rPr>
        <w:t>, 2018)</w:t>
      </w:r>
      <w:r w:rsidR="00FA21DB" w:rsidRPr="00B229FE">
        <w:rPr>
          <w:rFonts w:ascii="Arial" w:hAnsi="Arial" w:cs="Arial"/>
          <w:color w:val="000000" w:themeColor="text1"/>
          <w:sz w:val="24"/>
          <w:szCs w:val="24"/>
        </w:rPr>
        <w:t>.</w:t>
      </w:r>
      <w:r w:rsidR="00FA21DB">
        <w:rPr>
          <w:rFonts w:ascii="Arial" w:hAnsi="Arial" w:cs="Arial"/>
          <w:color w:val="000000" w:themeColor="text1"/>
          <w:sz w:val="24"/>
          <w:szCs w:val="24"/>
        </w:rPr>
        <w:t xml:space="preserve">  </w:t>
      </w:r>
    </w:p>
    <w:p w14:paraId="2D0995A8" w14:textId="0E806A5A" w:rsidR="00E56315" w:rsidRPr="00527D46" w:rsidRDefault="00E56315">
      <w:pPr>
        <w:rPr>
          <w:rFonts w:ascii="Arial" w:hAnsi="Arial" w:cs="Arial"/>
          <w:color w:val="00B0F0"/>
          <w:sz w:val="24"/>
          <w:szCs w:val="24"/>
        </w:rPr>
      </w:pPr>
      <w:r>
        <w:rPr>
          <w:rFonts w:ascii="Arial" w:hAnsi="Arial" w:cs="Arial"/>
          <w:color w:val="000000" w:themeColor="text1"/>
          <w:sz w:val="24"/>
          <w:szCs w:val="24"/>
        </w:rPr>
        <w:t xml:space="preserve">Sourcing of candidates is important in terms of finding individuals who meet the minimum requirement. </w:t>
      </w:r>
      <w:r w:rsidR="00562000">
        <w:rPr>
          <w:rFonts w:ascii="Arial" w:hAnsi="Arial" w:cs="Arial"/>
          <w:color w:val="000000" w:themeColor="text1"/>
          <w:sz w:val="24"/>
          <w:szCs w:val="24"/>
        </w:rPr>
        <w:t xml:space="preserve"> It</w:t>
      </w:r>
      <w:r w:rsidR="00BD4602">
        <w:rPr>
          <w:rFonts w:ascii="Arial" w:hAnsi="Arial" w:cs="Arial"/>
          <w:color w:val="000000" w:themeColor="text1"/>
          <w:sz w:val="24"/>
          <w:szCs w:val="24"/>
        </w:rPr>
        <w:t>’s</w:t>
      </w:r>
      <w:r w:rsidR="00562000">
        <w:rPr>
          <w:rFonts w:ascii="Arial" w:hAnsi="Arial" w:cs="Arial"/>
          <w:color w:val="000000" w:themeColor="text1"/>
          <w:sz w:val="24"/>
          <w:szCs w:val="24"/>
        </w:rPr>
        <w:t xml:space="preserve"> important to diversify recruitment into talent pools by seeking individuals from diverse backgrounds and industries.</w:t>
      </w:r>
      <w:r>
        <w:rPr>
          <w:rFonts w:ascii="Arial" w:hAnsi="Arial" w:cs="Arial"/>
          <w:color w:val="000000" w:themeColor="text1"/>
          <w:sz w:val="24"/>
          <w:szCs w:val="24"/>
        </w:rPr>
        <w:t xml:space="preserve"> This can be done via social media promotion, creating job descriptions, holding recruitment events/open days, and advertis</w:t>
      </w:r>
      <w:r w:rsidR="00BD4602">
        <w:rPr>
          <w:rFonts w:ascii="Arial" w:hAnsi="Arial" w:cs="Arial"/>
          <w:color w:val="000000" w:themeColor="text1"/>
          <w:sz w:val="24"/>
          <w:szCs w:val="24"/>
        </w:rPr>
        <w:t>ing</w:t>
      </w:r>
      <w:r>
        <w:rPr>
          <w:rFonts w:ascii="Arial" w:hAnsi="Arial" w:cs="Arial"/>
          <w:color w:val="000000" w:themeColor="text1"/>
          <w:sz w:val="24"/>
          <w:szCs w:val="24"/>
        </w:rPr>
        <w:t xml:space="preserve"> on job boards</w:t>
      </w:r>
      <w:r w:rsidR="00CD28FF">
        <w:rPr>
          <w:rFonts w:ascii="Arial" w:hAnsi="Arial" w:cs="Arial"/>
          <w:color w:val="000000" w:themeColor="text1"/>
          <w:sz w:val="24"/>
          <w:szCs w:val="24"/>
        </w:rPr>
        <w:t xml:space="preserve"> </w:t>
      </w:r>
      <w:r w:rsidR="00CD28FF" w:rsidRPr="00BD4602">
        <w:rPr>
          <w:rFonts w:ascii="Arial" w:hAnsi="Arial" w:cs="Arial"/>
          <w:sz w:val="24"/>
          <w:szCs w:val="24"/>
        </w:rPr>
        <w:t>(</w:t>
      </w:r>
      <w:proofErr w:type="spellStart"/>
      <w:r w:rsidR="00CD28FF" w:rsidRPr="00BD4602">
        <w:rPr>
          <w:rFonts w:ascii="Arial" w:hAnsi="Arial" w:cs="Arial"/>
          <w:sz w:val="24"/>
          <w:szCs w:val="24"/>
        </w:rPr>
        <w:t>Testlify</w:t>
      </w:r>
      <w:proofErr w:type="spellEnd"/>
      <w:r w:rsidR="00CD28FF" w:rsidRPr="00BD4602">
        <w:rPr>
          <w:rFonts w:ascii="Arial" w:hAnsi="Arial" w:cs="Arial"/>
          <w:sz w:val="24"/>
          <w:szCs w:val="24"/>
        </w:rPr>
        <w:t>, 2022)</w:t>
      </w:r>
      <w:r w:rsidRPr="00BD4602">
        <w:rPr>
          <w:rFonts w:ascii="Arial" w:hAnsi="Arial" w:cs="Arial"/>
          <w:color w:val="000000" w:themeColor="text1"/>
          <w:sz w:val="24"/>
          <w:szCs w:val="24"/>
        </w:rPr>
        <w:t xml:space="preserve">. </w:t>
      </w:r>
      <w:r w:rsidR="00562000">
        <w:rPr>
          <w:rFonts w:ascii="Arial" w:hAnsi="Arial" w:cs="Arial"/>
          <w:sz w:val="24"/>
          <w:szCs w:val="24"/>
        </w:rPr>
        <w:t>This create</w:t>
      </w:r>
      <w:r w:rsidR="00A84705">
        <w:rPr>
          <w:rFonts w:ascii="Arial" w:hAnsi="Arial" w:cs="Arial"/>
          <w:sz w:val="24"/>
          <w:szCs w:val="24"/>
        </w:rPr>
        <w:t>s</w:t>
      </w:r>
      <w:r w:rsidR="00562000">
        <w:rPr>
          <w:rFonts w:ascii="Arial" w:hAnsi="Arial" w:cs="Arial"/>
          <w:sz w:val="24"/>
          <w:szCs w:val="24"/>
        </w:rPr>
        <w:t xml:space="preserve"> a more inclusive and diverse environment and culture.  </w:t>
      </w:r>
    </w:p>
    <w:p w14:paraId="60310641" w14:textId="4B85500F" w:rsidR="00DB77F2" w:rsidRDefault="00DB77F2">
      <w:pPr>
        <w:rPr>
          <w:rFonts w:ascii="Arial" w:hAnsi="Arial" w:cs="Arial"/>
          <w:color w:val="00B0F0"/>
          <w:sz w:val="24"/>
          <w:szCs w:val="24"/>
        </w:rPr>
      </w:pPr>
      <w:r>
        <w:rPr>
          <w:rFonts w:ascii="Arial" w:hAnsi="Arial" w:cs="Arial"/>
          <w:color w:val="000000" w:themeColor="text1"/>
          <w:sz w:val="24"/>
          <w:szCs w:val="24"/>
        </w:rPr>
        <w:t>Another approach is categorising individuals into specific groups, i.e. based on their strengths and skillsets.  The advantage is there is an ability to filter individuals based on certain criteria and it can accelerate the recruitment process and enhance decision-making</w:t>
      </w:r>
      <w:r w:rsidR="00CD28FF">
        <w:rPr>
          <w:rFonts w:ascii="Arial" w:hAnsi="Arial" w:cs="Arial"/>
          <w:color w:val="000000" w:themeColor="text1"/>
          <w:sz w:val="24"/>
          <w:szCs w:val="24"/>
        </w:rPr>
        <w:t xml:space="preserve"> </w:t>
      </w:r>
      <w:r w:rsidR="00CD28FF" w:rsidRPr="00BD4602">
        <w:rPr>
          <w:rFonts w:ascii="Arial" w:hAnsi="Arial" w:cs="Arial"/>
          <w:sz w:val="24"/>
          <w:szCs w:val="24"/>
        </w:rPr>
        <w:t>(</w:t>
      </w:r>
      <w:proofErr w:type="spellStart"/>
      <w:r w:rsidR="00CD28FF" w:rsidRPr="00BD4602">
        <w:rPr>
          <w:rFonts w:ascii="Arial" w:hAnsi="Arial" w:cs="Arial"/>
          <w:sz w:val="24"/>
          <w:szCs w:val="24"/>
        </w:rPr>
        <w:t>Testlify</w:t>
      </w:r>
      <w:proofErr w:type="spellEnd"/>
      <w:r w:rsidR="00CD28FF" w:rsidRPr="00BD4602">
        <w:rPr>
          <w:rFonts w:ascii="Arial" w:hAnsi="Arial" w:cs="Arial"/>
          <w:sz w:val="24"/>
          <w:szCs w:val="24"/>
        </w:rPr>
        <w:t>, 2022)</w:t>
      </w:r>
      <w:r w:rsidR="00CD28FF" w:rsidRPr="00BD4602">
        <w:rPr>
          <w:rFonts w:ascii="Arial" w:hAnsi="Arial" w:cs="Arial"/>
          <w:color w:val="000000" w:themeColor="text1"/>
          <w:sz w:val="24"/>
          <w:szCs w:val="24"/>
        </w:rPr>
        <w:t>.</w:t>
      </w:r>
      <w:r w:rsidRPr="00DB77F2">
        <w:rPr>
          <w:rFonts w:ascii="Arial" w:hAnsi="Arial" w:cs="Arial"/>
          <w:color w:val="00B0F0"/>
          <w:sz w:val="24"/>
          <w:szCs w:val="24"/>
        </w:rPr>
        <w:t xml:space="preserve"> </w:t>
      </w:r>
    </w:p>
    <w:p w14:paraId="56B2937A" w14:textId="50D95B46" w:rsidR="00527D46" w:rsidRDefault="00527D46">
      <w:pPr>
        <w:rPr>
          <w:rFonts w:ascii="Arial" w:hAnsi="Arial" w:cs="Arial"/>
          <w:sz w:val="24"/>
          <w:szCs w:val="24"/>
        </w:rPr>
      </w:pPr>
      <w:r w:rsidRPr="00527D46">
        <w:rPr>
          <w:rFonts w:ascii="Arial" w:hAnsi="Arial" w:cs="Arial"/>
          <w:sz w:val="24"/>
          <w:szCs w:val="24"/>
        </w:rPr>
        <w:t>Finally, it</w:t>
      </w:r>
      <w:r w:rsidR="004022A9">
        <w:rPr>
          <w:rFonts w:ascii="Arial" w:hAnsi="Arial" w:cs="Arial"/>
          <w:sz w:val="24"/>
          <w:szCs w:val="24"/>
        </w:rPr>
        <w:t>’</w:t>
      </w:r>
      <w:r w:rsidRPr="00527D46">
        <w:rPr>
          <w:rFonts w:ascii="Arial" w:hAnsi="Arial" w:cs="Arial"/>
          <w:sz w:val="24"/>
          <w:szCs w:val="24"/>
        </w:rPr>
        <w:t>s critical to develop and nurture the relationship with candidates who are part of the talent pool, by ensuring there is regular communication to ensure these talented individuals remain interested</w:t>
      </w:r>
      <w:r w:rsidR="00E310EC">
        <w:rPr>
          <w:rFonts w:ascii="Arial" w:hAnsi="Arial" w:cs="Arial"/>
          <w:sz w:val="24"/>
          <w:szCs w:val="24"/>
        </w:rPr>
        <w:t xml:space="preserve"> (Harris, 2023).</w:t>
      </w:r>
    </w:p>
    <w:p w14:paraId="2B332FAC" w14:textId="77777777" w:rsidR="00527D46" w:rsidRDefault="00527D46">
      <w:pPr>
        <w:rPr>
          <w:rFonts w:ascii="Arial" w:hAnsi="Arial" w:cs="Arial"/>
          <w:sz w:val="24"/>
          <w:szCs w:val="24"/>
        </w:rPr>
      </w:pPr>
    </w:p>
    <w:p w14:paraId="47F6D3D5" w14:textId="254014BE" w:rsidR="00CB764B" w:rsidRPr="006618CA" w:rsidRDefault="00B602E8" w:rsidP="00CB764B">
      <w:pPr>
        <w:rPr>
          <w:rFonts w:ascii="Arial" w:hAnsi="Arial" w:cs="Arial"/>
          <w:color w:val="000000" w:themeColor="text1"/>
          <w:sz w:val="24"/>
          <w:szCs w:val="24"/>
        </w:rPr>
      </w:pPr>
      <w:r w:rsidRPr="00AD4646">
        <w:rPr>
          <w:rFonts w:ascii="Arial" w:hAnsi="Arial" w:cs="Arial"/>
          <w:color w:val="00B0F0"/>
          <w:sz w:val="24"/>
          <w:szCs w:val="24"/>
        </w:rPr>
        <w:br w:type="page"/>
      </w:r>
    </w:p>
    <w:p w14:paraId="3678A374" w14:textId="733501A7" w:rsidR="001B7B03" w:rsidRPr="00D35962" w:rsidRDefault="00CB764B" w:rsidP="00FC089F">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Could you evaluate two benefits of diversity in building and supporting talent pools?  (AC 3.4)</w:t>
      </w:r>
    </w:p>
    <w:p w14:paraId="2DC71427" w14:textId="22B27E5F" w:rsidR="00FC089F" w:rsidRPr="007A07ED" w:rsidRDefault="00C25329" w:rsidP="00FC089F">
      <w:pPr>
        <w:rPr>
          <w:rFonts w:ascii="Arial" w:hAnsi="Arial" w:cs="Arial"/>
          <w:sz w:val="24"/>
          <w:szCs w:val="24"/>
        </w:rPr>
      </w:pPr>
      <w:r>
        <w:rPr>
          <w:rFonts w:ascii="Arial" w:hAnsi="Arial" w:cs="Arial"/>
          <w:sz w:val="24"/>
          <w:szCs w:val="24"/>
        </w:rPr>
        <w:t xml:space="preserve">Diversity is </w:t>
      </w:r>
      <w:r w:rsidR="00D35962">
        <w:rPr>
          <w:rFonts w:ascii="Arial" w:hAnsi="Arial" w:cs="Arial"/>
          <w:sz w:val="24"/>
          <w:szCs w:val="24"/>
        </w:rPr>
        <w:t>“</w:t>
      </w:r>
      <w:r>
        <w:rPr>
          <w:rFonts w:ascii="Arial" w:hAnsi="Arial" w:cs="Arial"/>
          <w:i/>
          <w:iCs/>
          <w:sz w:val="24"/>
          <w:szCs w:val="24"/>
        </w:rPr>
        <w:t>the fact of there being people of many different groups in society, within an organisation, etc.</w:t>
      </w:r>
      <w:r w:rsidR="00D35962">
        <w:rPr>
          <w:rFonts w:ascii="Arial" w:hAnsi="Arial" w:cs="Arial"/>
          <w:i/>
          <w:iCs/>
          <w:sz w:val="24"/>
          <w:szCs w:val="24"/>
        </w:rPr>
        <w:t>”</w:t>
      </w:r>
      <w:r w:rsidR="00600E44">
        <w:rPr>
          <w:rFonts w:ascii="Arial" w:hAnsi="Arial" w:cs="Arial"/>
          <w:sz w:val="24"/>
          <w:szCs w:val="24"/>
        </w:rPr>
        <w:t xml:space="preserve"> </w:t>
      </w:r>
      <w:r w:rsidR="00600E44" w:rsidRPr="00600E44">
        <w:rPr>
          <w:rFonts w:ascii="Arial" w:hAnsi="Arial" w:cs="Arial"/>
          <w:sz w:val="24"/>
          <w:szCs w:val="24"/>
        </w:rPr>
        <w:t>(Cambridge Dictionary, 2019).</w:t>
      </w:r>
      <w:r w:rsidR="00F21336">
        <w:rPr>
          <w:rFonts w:ascii="Arial" w:hAnsi="Arial" w:cs="Arial"/>
          <w:sz w:val="24"/>
          <w:szCs w:val="24"/>
        </w:rPr>
        <w:t xml:space="preserve">  It</w:t>
      </w:r>
      <w:r w:rsidR="000D3B28">
        <w:rPr>
          <w:rFonts w:ascii="Arial" w:hAnsi="Arial" w:cs="Arial"/>
          <w:sz w:val="24"/>
          <w:szCs w:val="24"/>
        </w:rPr>
        <w:t>’</w:t>
      </w:r>
      <w:r w:rsidR="00FC089F" w:rsidRPr="007A07ED">
        <w:rPr>
          <w:rFonts w:ascii="Arial" w:hAnsi="Arial" w:cs="Arial"/>
          <w:sz w:val="24"/>
          <w:szCs w:val="24"/>
        </w:rPr>
        <w:t xml:space="preserve">s the employment of people from different genders, ethnicities, cultural backgrounds, </w:t>
      </w:r>
      <w:r w:rsidR="00EA3473" w:rsidRPr="007A07ED">
        <w:rPr>
          <w:rFonts w:ascii="Arial" w:hAnsi="Arial" w:cs="Arial"/>
          <w:sz w:val="24"/>
          <w:szCs w:val="24"/>
        </w:rPr>
        <w:t>age,</w:t>
      </w:r>
      <w:r w:rsidR="00FC089F" w:rsidRPr="007A07ED">
        <w:rPr>
          <w:rFonts w:ascii="Arial" w:hAnsi="Arial" w:cs="Arial"/>
          <w:sz w:val="24"/>
          <w:szCs w:val="24"/>
        </w:rPr>
        <w:t xml:space="preserve"> sexual orientations, etc.  Research indicate</w:t>
      </w:r>
      <w:r w:rsidR="00D03B8C">
        <w:rPr>
          <w:rFonts w:ascii="Arial" w:hAnsi="Arial" w:cs="Arial"/>
          <w:sz w:val="24"/>
          <w:szCs w:val="24"/>
        </w:rPr>
        <w:t>s</w:t>
      </w:r>
      <w:r w:rsidR="00FC089F" w:rsidRPr="007A07ED">
        <w:rPr>
          <w:rFonts w:ascii="Arial" w:hAnsi="Arial" w:cs="Arial"/>
          <w:sz w:val="24"/>
          <w:szCs w:val="24"/>
        </w:rPr>
        <w:t xml:space="preserve"> that organisations with a diverse workforce are 35% more probable to encounter vaster financial returns tha</w:t>
      </w:r>
      <w:r w:rsidR="0004325A">
        <w:rPr>
          <w:rFonts w:ascii="Arial" w:hAnsi="Arial" w:cs="Arial"/>
          <w:sz w:val="24"/>
          <w:szCs w:val="24"/>
        </w:rPr>
        <w:t>n</w:t>
      </w:r>
      <w:r w:rsidR="00FC089F" w:rsidRPr="007A07ED">
        <w:rPr>
          <w:rFonts w:ascii="Arial" w:hAnsi="Arial" w:cs="Arial"/>
          <w:sz w:val="24"/>
          <w:szCs w:val="24"/>
        </w:rPr>
        <w:t xml:space="preserve"> their respective non-diverse counterparts</w:t>
      </w:r>
      <w:r w:rsidR="007C4E25" w:rsidRPr="007A07ED">
        <w:rPr>
          <w:rFonts w:ascii="Arial" w:hAnsi="Arial" w:cs="Arial"/>
          <w:sz w:val="24"/>
          <w:szCs w:val="24"/>
        </w:rPr>
        <w:t>, and one in three individuals w</w:t>
      </w:r>
      <w:r w:rsidR="005C4CAD">
        <w:rPr>
          <w:rFonts w:ascii="Arial" w:hAnsi="Arial" w:cs="Arial"/>
          <w:sz w:val="24"/>
          <w:szCs w:val="24"/>
        </w:rPr>
        <w:t>o</w:t>
      </w:r>
      <w:r w:rsidR="000D3B28">
        <w:rPr>
          <w:rFonts w:ascii="Arial" w:hAnsi="Arial" w:cs="Arial"/>
          <w:sz w:val="24"/>
          <w:szCs w:val="24"/>
        </w:rPr>
        <w:t>n’t</w:t>
      </w:r>
      <w:r w:rsidR="007C4E25" w:rsidRPr="007A07ED">
        <w:rPr>
          <w:rFonts w:ascii="Arial" w:hAnsi="Arial" w:cs="Arial"/>
          <w:sz w:val="24"/>
          <w:szCs w:val="24"/>
        </w:rPr>
        <w:t xml:space="preserve"> apply for a position that lacks diversity</w:t>
      </w:r>
      <w:r w:rsidR="00E310EC">
        <w:rPr>
          <w:rFonts w:ascii="Arial" w:hAnsi="Arial" w:cs="Arial"/>
          <w:sz w:val="24"/>
          <w:szCs w:val="24"/>
        </w:rPr>
        <w:t xml:space="preserve"> (Stahl, 2021).  </w:t>
      </w:r>
    </w:p>
    <w:p w14:paraId="4E2F5008" w14:textId="0AF21BE9" w:rsidR="00CB764B" w:rsidRPr="007A07ED" w:rsidRDefault="00F85448" w:rsidP="00CB764B">
      <w:pPr>
        <w:rPr>
          <w:rFonts w:ascii="Arial" w:hAnsi="Arial" w:cs="Arial"/>
          <w:color w:val="0070C0"/>
          <w:sz w:val="24"/>
          <w:szCs w:val="24"/>
        </w:rPr>
      </w:pPr>
      <w:r w:rsidRPr="007A07ED">
        <w:rPr>
          <w:rFonts w:ascii="Arial" w:hAnsi="Arial" w:cs="Arial"/>
          <w:sz w:val="24"/>
          <w:szCs w:val="24"/>
        </w:rPr>
        <w:t>Employee diversity is an important factor of the wider workplace diversity and inclusion.  Employers must be mindful and aware of how diverse their organisation’s talent pool is, both during the initial stages of building it and whilst growing and supporting it</w:t>
      </w:r>
      <w:r w:rsidR="004268B1">
        <w:rPr>
          <w:rFonts w:ascii="Arial" w:hAnsi="Arial" w:cs="Arial"/>
          <w:sz w:val="24"/>
          <w:szCs w:val="24"/>
        </w:rPr>
        <w:t xml:space="preserve"> </w:t>
      </w:r>
      <w:r w:rsidR="004268B1" w:rsidRPr="00450043">
        <w:rPr>
          <w:rFonts w:ascii="Arial" w:hAnsi="Arial" w:cs="Arial"/>
          <w:sz w:val="24"/>
          <w:szCs w:val="24"/>
        </w:rPr>
        <w:t>(Affleck, 2021)</w:t>
      </w:r>
      <w:r w:rsidRPr="00450043">
        <w:rPr>
          <w:rFonts w:ascii="Arial" w:hAnsi="Arial" w:cs="Arial"/>
          <w:sz w:val="24"/>
          <w:szCs w:val="24"/>
        </w:rPr>
        <w:t>.</w:t>
      </w:r>
      <w:r w:rsidRPr="007A07ED">
        <w:rPr>
          <w:rFonts w:ascii="Arial" w:hAnsi="Arial" w:cs="Arial"/>
          <w:sz w:val="24"/>
          <w:szCs w:val="24"/>
        </w:rPr>
        <w:t xml:space="preserve">  </w:t>
      </w:r>
    </w:p>
    <w:p w14:paraId="34F77211" w14:textId="1DCF1468" w:rsidR="00CB764B" w:rsidRPr="00450043" w:rsidRDefault="00FC089F" w:rsidP="00450043">
      <w:pPr>
        <w:rPr>
          <w:rFonts w:ascii="Arial" w:hAnsi="Arial" w:cs="Arial"/>
          <w:sz w:val="24"/>
          <w:szCs w:val="24"/>
        </w:rPr>
      </w:pPr>
      <w:r w:rsidRPr="00450043">
        <w:rPr>
          <w:rFonts w:ascii="Arial" w:hAnsi="Arial" w:cs="Arial"/>
          <w:sz w:val="24"/>
          <w:szCs w:val="24"/>
        </w:rPr>
        <w:t xml:space="preserve">Diversity can assist businesses in terms of understanding and serving their </w:t>
      </w:r>
      <w:r w:rsidR="001006BD" w:rsidRPr="00450043">
        <w:rPr>
          <w:rFonts w:ascii="Arial" w:hAnsi="Arial" w:cs="Arial"/>
          <w:sz w:val="24"/>
          <w:szCs w:val="24"/>
        </w:rPr>
        <w:t>customers</w:t>
      </w:r>
      <w:r w:rsidRPr="00450043">
        <w:rPr>
          <w:rFonts w:ascii="Arial" w:hAnsi="Arial" w:cs="Arial"/>
          <w:sz w:val="24"/>
          <w:szCs w:val="24"/>
        </w:rPr>
        <w:t>/clients better and being able to identify new market opportunities.</w:t>
      </w:r>
      <w:r w:rsidR="007C4E25" w:rsidRPr="00450043">
        <w:rPr>
          <w:rFonts w:ascii="Arial" w:hAnsi="Arial" w:cs="Arial"/>
          <w:sz w:val="24"/>
          <w:szCs w:val="24"/>
        </w:rPr>
        <w:t xml:space="preserve">  Embracing ideas and practices from different perspectives initiates an inclusive culture whereby employees become organisational ambassadors</w:t>
      </w:r>
      <w:r w:rsidR="007723A8" w:rsidRPr="00450043">
        <w:rPr>
          <w:rFonts w:ascii="Arial" w:hAnsi="Arial" w:cs="Arial"/>
          <w:sz w:val="24"/>
          <w:szCs w:val="24"/>
        </w:rPr>
        <w:t xml:space="preserve"> (Stahl, 2021)</w:t>
      </w:r>
      <w:r w:rsidR="007C4E25" w:rsidRPr="00450043">
        <w:rPr>
          <w:rFonts w:ascii="Arial" w:hAnsi="Arial" w:cs="Arial"/>
          <w:sz w:val="24"/>
          <w:szCs w:val="24"/>
        </w:rPr>
        <w:t xml:space="preserve">. Colleagues naturally learn from each other’s cultures, resulting in deeper understanding of the different diversities </w:t>
      </w:r>
      <w:r w:rsidR="00C3731E" w:rsidRPr="00450043">
        <w:rPr>
          <w:rFonts w:ascii="Arial" w:hAnsi="Arial" w:cs="Arial"/>
          <w:sz w:val="24"/>
          <w:szCs w:val="24"/>
        </w:rPr>
        <w:t>and therefore leading to the creation of new thoughts and ideas</w:t>
      </w:r>
      <w:r w:rsidR="007723A8" w:rsidRPr="00450043">
        <w:rPr>
          <w:rFonts w:ascii="Arial" w:hAnsi="Arial" w:cs="Arial"/>
          <w:sz w:val="24"/>
          <w:szCs w:val="24"/>
        </w:rPr>
        <w:t xml:space="preserve"> (Stahl, 2021)</w:t>
      </w:r>
      <w:r w:rsidR="00C3731E" w:rsidRPr="00450043">
        <w:rPr>
          <w:rFonts w:ascii="Arial" w:hAnsi="Arial" w:cs="Arial"/>
          <w:sz w:val="24"/>
          <w:szCs w:val="24"/>
        </w:rPr>
        <w:t xml:space="preserve">.  </w:t>
      </w:r>
    </w:p>
    <w:p w14:paraId="037200C3" w14:textId="4628F829" w:rsidR="00FC089F" w:rsidRPr="00CE5F01" w:rsidRDefault="00FC089F" w:rsidP="00CE5F01">
      <w:pPr>
        <w:rPr>
          <w:rFonts w:ascii="Arial" w:hAnsi="Arial" w:cs="Arial"/>
          <w:sz w:val="24"/>
          <w:szCs w:val="24"/>
        </w:rPr>
      </w:pPr>
      <w:r w:rsidRPr="00CE5F01">
        <w:rPr>
          <w:rFonts w:ascii="Arial" w:hAnsi="Arial" w:cs="Arial"/>
          <w:sz w:val="24"/>
          <w:szCs w:val="24"/>
        </w:rPr>
        <w:t>A diverse talent pool ensures there</w:t>
      </w:r>
      <w:r w:rsidR="00FC096E">
        <w:rPr>
          <w:rFonts w:ascii="Arial" w:hAnsi="Arial" w:cs="Arial"/>
          <w:sz w:val="24"/>
          <w:szCs w:val="24"/>
        </w:rPr>
        <w:t>’</w:t>
      </w:r>
      <w:r w:rsidRPr="00CE5F01">
        <w:rPr>
          <w:rFonts w:ascii="Arial" w:hAnsi="Arial" w:cs="Arial"/>
          <w:sz w:val="24"/>
          <w:szCs w:val="24"/>
        </w:rPr>
        <w:t>s a large pool of suitable candidates, leading to better innovation and creativity.</w:t>
      </w:r>
      <w:r w:rsidR="001006BD" w:rsidRPr="00CE5F01">
        <w:rPr>
          <w:rFonts w:ascii="Arial" w:hAnsi="Arial" w:cs="Arial"/>
          <w:sz w:val="24"/>
          <w:szCs w:val="24"/>
        </w:rPr>
        <w:t xml:space="preserve">  Employees from different backgrounds, with an array of life experiences, provide multiple perspectives</w:t>
      </w:r>
      <w:r w:rsidR="007723A8" w:rsidRPr="00CE5F01">
        <w:rPr>
          <w:rFonts w:ascii="Arial" w:hAnsi="Arial" w:cs="Arial"/>
          <w:sz w:val="24"/>
          <w:szCs w:val="24"/>
        </w:rPr>
        <w:t xml:space="preserve"> </w:t>
      </w:r>
      <w:r w:rsidR="007723A8" w:rsidRPr="006053D4">
        <w:rPr>
          <w:rFonts w:ascii="Arial" w:hAnsi="Arial" w:cs="Arial"/>
          <w:sz w:val="24"/>
          <w:szCs w:val="24"/>
        </w:rPr>
        <w:t>(Stahl, 2021)</w:t>
      </w:r>
      <w:r w:rsidR="001006BD" w:rsidRPr="006053D4">
        <w:rPr>
          <w:rFonts w:ascii="Arial" w:hAnsi="Arial" w:cs="Arial"/>
          <w:sz w:val="24"/>
          <w:szCs w:val="24"/>
        </w:rPr>
        <w:t>.</w:t>
      </w:r>
      <w:r w:rsidR="001006BD" w:rsidRPr="00CE5F01">
        <w:rPr>
          <w:rFonts w:ascii="Arial" w:hAnsi="Arial" w:cs="Arial"/>
          <w:sz w:val="24"/>
          <w:szCs w:val="24"/>
        </w:rPr>
        <w:t xml:space="preserve">  </w:t>
      </w:r>
      <w:r w:rsidR="007C4E25" w:rsidRPr="00CE5F01">
        <w:rPr>
          <w:rFonts w:ascii="Arial" w:hAnsi="Arial" w:cs="Arial"/>
          <w:sz w:val="24"/>
          <w:szCs w:val="24"/>
        </w:rPr>
        <w:t>Increased creativity within the workplace helps to inspire unique marketing strategies, with research indicating that companies who embrace diversity are 1.7 more times innovative</w:t>
      </w:r>
      <w:r w:rsidR="007723A8" w:rsidRPr="00CE5F01">
        <w:rPr>
          <w:rFonts w:ascii="Arial" w:hAnsi="Arial" w:cs="Arial"/>
          <w:sz w:val="24"/>
          <w:szCs w:val="24"/>
        </w:rPr>
        <w:t xml:space="preserve"> (Stahl, 2021)</w:t>
      </w:r>
      <w:r w:rsidR="007C4E25" w:rsidRPr="00CE5F01">
        <w:rPr>
          <w:rFonts w:ascii="Arial" w:hAnsi="Arial" w:cs="Arial"/>
          <w:sz w:val="24"/>
          <w:szCs w:val="24"/>
        </w:rPr>
        <w:t xml:space="preserve">.  </w:t>
      </w:r>
    </w:p>
    <w:p w14:paraId="47165B40" w14:textId="6BD20C89" w:rsidR="00AE11EF" w:rsidRDefault="00FF60B1">
      <w:pPr>
        <w:rPr>
          <w:rFonts w:ascii="Arial" w:hAnsi="Arial" w:cs="Arial"/>
          <w:sz w:val="24"/>
          <w:szCs w:val="24"/>
        </w:rPr>
      </w:pPr>
      <w:r>
        <w:rPr>
          <w:rFonts w:ascii="Arial" w:hAnsi="Arial" w:cs="Arial"/>
          <w:sz w:val="24"/>
          <w:szCs w:val="24"/>
        </w:rPr>
        <w:t xml:space="preserve">An </w:t>
      </w:r>
      <w:r w:rsidR="00367B76">
        <w:rPr>
          <w:rFonts w:ascii="Arial" w:hAnsi="Arial" w:cs="Arial"/>
          <w:sz w:val="24"/>
          <w:szCs w:val="24"/>
        </w:rPr>
        <w:t xml:space="preserve">openness to diversity broadens </w:t>
      </w:r>
      <w:r w:rsidR="00C727C8">
        <w:rPr>
          <w:rFonts w:ascii="Arial" w:hAnsi="Arial" w:cs="Arial"/>
          <w:sz w:val="24"/>
          <w:szCs w:val="24"/>
        </w:rPr>
        <w:t>access to the best talent through improved innovation, creativity, reputation, engagement</w:t>
      </w:r>
      <w:r w:rsidR="003C5C60">
        <w:rPr>
          <w:rFonts w:ascii="Arial" w:hAnsi="Arial" w:cs="Arial"/>
          <w:sz w:val="24"/>
          <w:szCs w:val="24"/>
        </w:rPr>
        <w:t xml:space="preserve">, </w:t>
      </w:r>
      <w:r w:rsidR="00AF4BD9">
        <w:rPr>
          <w:rFonts w:ascii="Arial" w:hAnsi="Arial" w:cs="Arial"/>
          <w:sz w:val="24"/>
          <w:szCs w:val="24"/>
        </w:rPr>
        <w:t>reputation,</w:t>
      </w:r>
      <w:r w:rsidR="00C727C8">
        <w:rPr>
          <w:rFonts w:ascii="Arial" w:hAnsi="Arial" w:cs="Arial"/>
          <w:sz w:val="24"/>
          <w:szCs w:val="24"/>
        </w:rPr>
        <w:t xml:space="preserve"> and overall results</w:t>
      </w:r>
      <w:r w:rsidR="003C5C60">
        <w:rPr>
          <w:rFonts w:ascii="Arial" w:hAnsi="Arial" w:cs="Arial"/>
          <w:sz w:val="24"/>
          <w:szCs w:val="24"/>
        </w:rPr>
        <w:t xml:space="preserve">, whilst ensuring there </w:t>
      </w:r>
      <w:r w:rsidR="00575673">
        <w:rPr>
          <w:rFonts w:ascii="Arial" w:hAnsi="Arial" w:cs="Arial"/>
          <w:sz w:val="24"/>
          <w:szCs w:val="24"/>
        </w:rPr>
        <w:t>are</w:t>
      </w:r>
      <w:r w:rsidR="003C5C60">
        <w:rPr>
          <w:rFonts w:ascii="Arial" w:hAnsi="Arial" w:cs="Arial"/>
          <w:sz w:val="24"/>
          <w:szCs w:val="24"/>
        </w:rPr>
        <w:t xml:space="preserve"> open and inclusive </w:t>
      </w:r>
      <w:r w:rsidR="00575673">
        <w:rPr>
          <w:rFonts w:ascii="Arial" w:hAnsi="Arial" w:cs="Arial"/>
          <w:sz w:val="24"/>
          <w:szCs w:val="24"/>
        </w:rPr>
        <w:t>workforce cultures whereby employees are valued and respected</w:t>
      </w:r>
      <w:r w:rsidR="005D59F0">
        <w:rPr>
          <w:rFonts w:ascii="Arial" w:hAnsi="Arial" w:cs="Arial"/>
          <w:sz w:val="24"/>
          <w:szCs w:val="24"/>
        </w:rPr>
        <w:t xml:space="preserve"> </w:t>
      </w:r>
      <w:r w:rsidR="005D59F0" w:rsidRPr="00AF4BD9">
        <w:rPr>
          <w:rFonts w:ascii="Arial" w:hAnsi="Arial" w:cs="Arial"/>
          <w:sz w:val="24"/>
          <w:szCs w:val="24"/>
        </w:rPr>
        <w:t>(Ali, 2022)</w:t>
      </w:r>
      <w:r w:rsidR="00C727C8" w:rsidRPr="00AF4BD9">
        <w:rPr>
          <w:rFonts w:ascii="Arial" w:hAnsi="Arial" w:cs="Arial"/>
          <w:sz w:val="24"/>
          <w:szCs w:val="24"/>
        </w:rPr>
        <w:t>.</w:t>
      </w:r>
      <w:r w:rsidR="00C727C8">
        <w:rPr>
          <w:rFonts w:ascii="Arial" w:hAnsi="Arial" w:cs="Arial"/>
          <w:sz w:val="24"/>
          <w:szCs w:val="24"/>
        </w:rPr>
        <w:t xml:space="preserve">  </w:t>
      </w:r>
    </w:p>
    <w:p w14:paraId="7CF64CD1" w14:textId="77777777" w:rsidR="00AE11EF" w:rsidRDefault="00AE11EF">
      <w:pPr>
        <w:rPr>
          <w:rFonts w:ascii="Arial" w:hAnsi="Arial" w:cs="Arial"/>
          <w:sz w:val="24"/>
          <w:szCs w:val="24"/>
        </w:rPr>
      </w:pPr>
    </w:p>
    <w:p w14:paraId="4521296C" w14:textId="367FCBED" w:rsidR="00CB764B" w:rsidRPr="007A07ED" w:rsidRDefault="00B602E8" w:rsidP="00CB764B">
      <w:pPr>
        <w:rPr>
          <w:rFonts w:ascii="Arial" w:hAnsi="Arial" w:cs="Arial"/>
          <w:sz w:val="24"/>
          <w:szCs w:val="24"/>
        </w:rPr>
      </w:pPr>
      <w:r w:rsidRPr="007A07ED">
        <w:rPr>
          <w:rFonts w:ascii="Arial" w:hAnsi="Arial" w:cs="Arial"/>
          <w:sz w:val="24"/>
          <w:szCs w:val="24"/>
        </w:rPr>
        <w:br w:type="page"/>
      </w:r>
    </w:p>
    <w:p w14:paraId="23918A77" w14:textId="79E8B6E7" w:rsidR="00CB764B" w:rsidRPr="007A07ED" w:rsidRDefault="00CB764B"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 xml:space="preserve">I am trying to persuade managers in my organisation to take employee </w:t>
      </w:r>
      <w:r w:rsidR="001F32CE" w:rsidRPr="007A07ED">
        <w:rPr>
          <w:rFonts w:ascii="Arial" w:hAnsi="Arial" w:cs="Arial"/>
          <w:b/>
          <w:bCs/>
          <w:sz w:val="24"/>
          <w:szCs w:val="24"/>
        </w:rPr>
        <w:t>turnover</w:t>
      </w:r>
      <w:r w:rsidRPr="007A07ED">
        <w:rPr>
          <w:rFonts w:ascii="Arial" w:hAnsi="Arial" w:cs="Arial"/>
          <w:b/>
          <w:bCs/>
          <w:sz w:val="24"/>
          <w:szCs w:val="24"/>
        </w:rPr>
        <w:t xml:space="preserve"> more seriously but have been unsuccessful.  Could you explain the impact associated with dysfunctional employee turnover?  (AC 3.5)</w:t>
      </w:r>
    </w:p>
    <w:p w14:paraId="0C57B007" w14:textId="730BB50C" w:rsidR="00520BE4" w:rsidRPr="00520BE4" w:rsidRDefault="00BA1828" w:rsidP="00CB764B">
      <w:pPr>
        <w:rPr>
          <w:rFonts w:ascii="Arial" w:hAnsi="Arial" w:cs="Arial"/>
          <w:color w:val="0070C0"/>
          <w:sz w:val="24"/>
          <w:szCs w:val="24"/>
        </w:rPr>
      </w:pPr>
      <w:r>
        <w:rPr>
          <w:rFonts w:ascii="Arial" w:hAnsi="Arial" w:cs="Arial"/>
          <w:sz w:val="24"/>
          <w:szCs w:val="24"/>
        </w:rPr>
        <w:t xml:space="preserve">Employee turnover is </w:t>
      </w:r>
      <w:r w:rsidR="00A97F0F">
        <w:rPr>
          <w:rFonts w:ascii="Arial" w:hAnsi="Arial" w:cs="Arial"/>
          <w:sz w:val="24"/>
          <w:szCs w:val="24"/>
        </w:rPr>
        <w:t>the proportion of employees</w:t>
      </w:r>
      <w:r w:rsidR="004675AB">
        <w:rPr>
          <w:rFonts w:ascii="Arial" w:hAnsi="Arial" w:cs="Arial"/>
          <w:sz w:val="24"/>
          <w:szCs w:val="24"/>
        </w:rPr>
        <w:t xml:space="preserve"> (voluntary and involuntary)</w:t>
      </w:r>
      <w:r w:rsidR="00A97F0F">
        <w:rPr>
          <w:rFonts w:ascii="Arial" w:hAnsi="Arial" w:cs="Arial"/>
          <w:sz w:val="24"/>
          <w:szCs w:val="24"/>
        </w:rPr>
        <w:t xml:space="preserve"> who leave an organisation expressed as a percentage. </w:t>
      </w:r>
      <w:r w:rsidR="00A66068" w:rsidRPr="007A07ED">
        <w:rPr>
          <w:rFonts w:ascii="Arial" w:hAnsi="Arial" w:cs="Arial"/>
          <w:sz w:val="24"/>
          <w:szCs w:val="24"/>
        </w:rPr>
        <w:t xml:space="preserve">The performance of an organisation can be </w:t>
      </w:r>
      <w:r w:rsidR="00F908FC" w:rsidRPr="007A07ED">
        <w:rPr>
          <w:rFonts w:ascii="Arial" w:hAnsi="Arial" w:cs="Arial"/>
          <w:sz w:val="24"/>
          <w:szCs w:val="24"/>
        </w:rPr>
        <w:t>negatively impacted by employee turnover</w:t>
      </w:r>
      <w:r w:rsidR="005D59F0">
        <w:rPr>
          <w:rFonts w:ascii="Arial" w:hAnsi="Arial" w:cs="Arial"/>
          <w:sz w:val="24"/>
          <w:szCs w:val="24"/>
        </w:rPr>
        <w:t xml:space="preserve"> (Peters, 2023).</w:t>
      </w:r>
      <w:r w:rsidR="00735958" w:rsidRPr="007A07ED">
        <w:rPr>
          <w:rFonts w:ascii="Arial" w:hAnsi="Arial" w:cs="Arial"/>
          <w:color w:val="000000" w:themeColor="text1"/>
          <w:sz w:val="24"/>
          <w:szCs w:val="24"/>
        </w:rPr>
        <w:t xml:space="preserve"> </w:t>
      </w:r>
      <w:r w:rsidR="009C185C" w:rsidRPr="007A07ED">
        <w:rPr>
          <w:rFonts w:ascii="Arial" w:hAnsi="Arial" w:cs="Arial"/>
          <w:color w:val="000000" w:themeColor="text1"/>
          <w:sz w:val="24"/>
          <w:szCs w:val="24"/>
        </w:rPr>
        <w:t xml:space="preserve">Employee turnover </w:t>
      </w:r>
      <w:r w:rsidR="00CC5422">
        <w:rPr>
          <w:rFonts w:ascii="Arial" w:hAnsi="Arial" w:cs="Arial"/>
          <w:color w:val="000000" w:themeColor="text1"/>
          <w:sz w:val="24"/>
          <w:szCs w:val="24"/>
        </w:rPr>
        <w:t>varies</w:t>
      </w:r>
      <w:r w:rsidR="009C185C" w:rsidRPr="007A07ED">
        <w:rPr>
          <w:rFonts w:ascii="Arial" w:hAnsi="Arial" w:cs="Arial"/>
          <w:color w:val="000000" w:themeColor="text1"/>
          <w:sz w:val="24"/>
          <w:szCs w:val="24"/>
        </w:rPr>
        <w:t xml:space="preserve"> between occupations</w:t>
      </w:r>
      <w:r w:rsidR="00A918C4">
        <w:rPr>
          <w:rFonts w:ascii="Arial" w:hAnsi="Arial" w:cs="Arial"/>
          <w:color w:val="000000" w:themeColor="text1"/>
          <w:sz w:val="24"/>
          <w:szCs w:val="24"/>
        </w:rPr>
        <w:t>,</w:t>
      </w:r>
      <w:r w:rsidR="009C185C" w:rsidRPr="007A07ED">
        <w:rPr>
          <w:rFonts w:ascii="Arial" w:hAnsi="Arial" w:cs="Arial"/>
          <w:color w:val="000000" w:themeColor="text1"/>
          <w:sz w:val="24"/>
          <w:szCs w:val="24"/>
        </w:rPr>
        <w:t xml:space="preserve"> organisations</w:t>
      </w:r>
      <w:r w:rsidR="00F1321E" w:rsidRPr="007A07ED">
        <w:rPr>
          <w:rFonts w:ascii="Arial" w:hAnsi="Arial" w:cs="Arial"/>
          <w:color w:val="000000" w:themeColor="text1"/>
          <w:sz w:val="24"/>
          <w:szCs w:val="24"/>
        </w:rPr>
        <w:t xml:space="preserve"> </w:t>
      </w:r>
      <w:r w:rsidR="00374CFF" w:rsidRPr="007A07ED">
        <w:rPr>
          <w:rFonts w:ascii="Arial" w:hAnsi="Arial" w:cs="Arial"/>
          <w:color w:val="000000" w:themeColor="text1"/>
          <w:sz w:val="24"/>
          <w:szCs w:val="24"/>
        </w:rPr>
        <w:t>and</w:t>
      </w:r>
      <w:r w:rsidR="00F1321E" w:rsidRPr="007A07ED">
        <w:rPr>
          <w:rFonts w:ascii="Arial" w:hAnsi="Arial" w:cs="Arial"/>
          <w:color w:val="000000" w:themeColor="text1"/>
          <w:sz w:val="24"/>
          <w:szCs w:val="24"/>
        </w:rPr>
        <w:t xml:space="preserve"> across regions</w:t>
      </w:r>
      <w:r w:rsidR="00606421" w:rsidRPr="007A07ED">
        <w:rPr>
          <w:rFonts w:ascii="Arial" w:hAnsi="Arial" w:cs="Arial"/>
          <w:color w:val="000000" w:themeColor="text1"/>
          <w:sz w:val="24"/>
          <w:szCs w:val="24"/>
        </w:rPr>
        <w:t>.  Turnover rates are known to be higher where there are low unemployment levels and therefore relatively easy to secure alternative employment</w:t>
      </w:r>
      <w:r w:rsidR="005D59F0">
        <w:rPr>
          <w:rFonts w:ascii="Arial" w:hAnsi="Arial" w:cs="Arial"/>
          <w:color w:val="000000" w:themeColor="text1"/>
          <w:sz w:val="24"/>
          <w:szCs w:val="24"/>
        </w:rPr>
        <w:t xml:space="preserve"> (Peters, 2023)</w:t>
      </w:r>
      <w:r w:rsidR="009E2C8F" w:rsidRPr="007A07ED">
        <w:rPr>
          <w:rFonts w:ascii="Arial" w:hAnsi="Arial" w:cs="Arial"/>
          <w:color w:val="000000" w:themeColor="text1"/>
          <w:sz w:val="24"/>
          <w:szCs w:val="24"/>
        </w:rPr>
        <w:t xml:space="preserve">.  </w:t>
      </w:r>
    </w:p>
    <w:p w14:paraId="2D0F2947" w14:textId="256F821F" w:rsidR="009E2C8F" w:rsidRPr="007A07ED" w:rsidRDefault="00AC71AB" w:rsidP="00CB764B">
      <w:pPr>
        <w:rPr>
          <w:rFonts w:ascii="Arial" w:hAnsi="Arial" w:cs="Arial"/>
          <w:color w:val="000000" w:themeColor="text1"/>
          <w:sz w:val="24"/>
          <w:szCs w:val="24"/>
        </w:rPr>
      </w:pPr>
      <w:r w:rsidRPr="007A07ED">
        <w:rPr>
          <w:rFonts w:ascii="Arial" w:hAnsi="Arial" w:cs="Arial"/>
          <w:color w:val="000000" w:themeColor="text1"/>
          <w:sz w:val="24"/>
          <w:szCs w:val="24"/>
        </w:rPr>
        <w:t xml:space="preserve">Employee turnover can be </w:t>
      </w:r>
      <w:r w:rsidR="00274560" w:rsidRPr="007A07ED">
        <w:rPr>
          <w:rFonts w:ascii="Arial" w:hAnsi="Arial" w:cs="Arial"/>
          <w:color w:val="000000" w:themeColor="text1"/>
          <w:sz w:val="24"/>
          <w:szCs w:val="24"/>
        </w:rPr>
        <w:t xml:space="preserve">particularly </w:t>
      </w:r>
      <w:r w:rsidR="000F7442" w:rsidRPr="007A07ED">
        <w:rPr>
          <w:rFonts w:ascii="Arial" w:hAnsi="Arial" w:cs="Arial"/>
          <w:color w:val="000000" w:themeColor="text1"/>
          <w:sz w:val="24"/>
          <w:szCs w:val="24"/>
        </w:rPr>
        <w:t>challenging</w:t>
      </w:r>
      <w:r w:rsidR="00274560" w:rsidRPr="007A07ED">
        <w:rPr>
          <w:rFonts w:ascii="Arial" w:hAnsi="Arial" w:cs="Arial"/>
          <w:color w:val="000000" w:themeColor="text1"/>
          <w:sz w:val="24"/>
          <w:szCs w:val="24"/>
        </w:rPr>
        <w:t xml:space="preserve"> where skills are scarce </w:t>
      </w:r>
      <w:r w:rsidR="00A176FC" w:rsidRPr="007A07ED">
        <w:rPr>
          <w:rFonts w:ascii="Arial" w:hAnsi="Arial" w:cs="Arial"/>
          <w:color w:val="000000" w:themeColor="text1"/>
          <w:sz w:val="24"/>
          <w:szCs w:val="24"/>
        </w:rPr>
        <w:t xml:space="preserve">and/or there are hard to fill vacancies.  </w:t>
      </w:r>
      <w:r w:rsidR="00DE70A0" w:rsidRPr="007A07ED">
        <w:rPr>
          <w:rFonts w:ascii="Arial" w:hAnsi="Arial" w:cs="Arial"/>
          <w:color w:val="000000" w:themeColor="text1"/>
          <w:sz w:val="24"/>
          <w:szCs w:val="24"/>
        </w:rPr>
        <w:t>Employees with specialist skills</w:t>
      </w:r>
      <w:r w:rsidR="002E6882" w:rsidRPr="007A07ED">
        <w:rPr>
          <w:rFonts w:ascii="Arial" w:hAnsi="Arial" w:cs="Arial"/>
          <w:color w:val="000000" w:themeColor="text1"/>
          <w:sz w:val="24"/>
          <w:szCs w:val="24"/>
        </w:rPr>
        <w:t xml:space="preserve"> and those who have built up good relationships with customers </w:t>
      </w:r>
      <w:r w:rsidR="00073E4D" w:rsidRPr="007A07ED">
        <w:rPr>
          <w:rFonts w:ascii="Arial" w:hAnsi="Arial" w:cs="Arial"/>
          <w:color w:val="000000" w:themeColor="text1"/>
          <w:sz w:val="24"/>
          <w:szCs w:val="24"/>
        </w:rPr>
        <w:t>can be damaging in terms of loss for the organisation</w:t>
      </w:r>
      <w:r w:rsidR="001F5313" w:rsidRPr="007A07ED">
        <w:rPr>
          <w:rFonts w:ascii="Arial" w:hAnsi="Arial" w:cs="Arial"/>
          <w:color w:val="000000" w:themeColor="text1"/>
          <w:sz w:val="24"/>
          <w:szCs w:val="24"/>
        </w:rPr>
        <w:t xml:space="preserve">, particularly if they move to a </w:t>
      </w:r>
      <w:r w:rsidR="007931C2" w:rsidRPr="007A07ED">
        <w:rPr>
          <w:rFonts w:ascii="Arial" w:hAnsi="Arial" w:cs="Arial"/>
          <w:color w:val="000000" w:themeColor="text1"/>
          <w:sz w:val="24"/>
          <w:szCs w:val="24"/>
        </w:rPr>
        <w:t>direct competitor</w:t>
      </w:r>
      <w:r w:rsidR="005D59F0">
        <w:rPr>
          <w:rFonts w:ascii="Arial" w:hAnsi="Arial" w:cs="Arial"/>
          <w:color w:val="000000" w:themeColor="text1"/>
          <w:sz w:val="24"/>
          <w:szCs w:val="24"/>
        </w:rPr>
        <w:t xml:space="preserve"> (Peters, 2023).</w:t>
      </w:r>
      <w:r w:rsidRPr="007A07ED">
        <w:rPr>
          <w:rFonts w:ascii="Arial" w:hAnsi="Arial" w:cs="Arial"/>
          <w:color w:val="0070C0"/>
          <w:sz w:val="24"/>
          <w:szCs w:val="24"/>
        </w:rPr>
        <w:t xml:space="preserve"> </w:t>
      </w:r>
    </w:p>
    <w:p w14:paraId="28FAE9EB" w14:textId="5A80863C" w:rsidR="005450DA" w:rsidRPr="007A07ED" w:rsidRDefault="009B5446" w:rsidP="00CB764B">
      <w:pPr>
        <w:rPr>
          <w:rFonts w:ascii="Arial" w:hAnsi="Arial" w:cs="Arial"/>
          <w:color w:val="000000" w:themeColor="text1"/>
          <w:sz w:val="24"/>
          <w:szCs w:val="24"/>
        </w:rPr>
      </w:pPr>
      <w:r w:rsidRPr="007A07ED">
        <w:rPr>
          <w:rFonts w:ascii="Arial" w:hAnsi="Arial" w:cs="Arial"/>
          <w:color w:val="000000" w:themeColor="text1"/>
          <w:sz w:val="24"/>
          <w:szCs w:val="24"/>
        </w:rPr>
        <w:t xml:space="preserve">Dysfunctional employee turnover </w:t>
      </w:r>
      <w:r w:rsidR="00E503B4" w:rsidRPr="007A07ED">
        <w:rPr>
          <w:rFonts w:ascii="Arial" w:hAnsi="Arial" w:cs="Arial"/>
          <w:color w:val="000000" w:themeColor="text1"/>
          <w:sz w:val="24"/>
          <w:szCs w:val="24"/>
        </w:rPr>
        <w:t>can have a substantial financial bearing on organisations</w:t>
      </w:r>
      <w:r w:rsidR="006E243C" w:rsidRPr="007A07ED">
        <w:rPr>
          <w:rFonts w:ascii="Arial" w:hAnsi="Arial" w:cs="Arial"/>
          <w:color w:val="000000" w:themeColor="text1"/>
          <w:sz w:val="24"/>
          <w:szCs w:val="24"/>
        </w:rPr>
        <w:t xml:space="preserve">, both </w:t>
      </w:r>
      <w:r w:rsidR="00EE4C08" w:rsidRPr="007A07ED">
        <w:rPr>
          <w:rFonts w:ascii="Arial" w:hAnsi="Arial" w:cs="Arial"/>
          <w:color w:val="000000" w:themeColor="text1"/>
          <w:sz w:val="24"/>
          <w:szCs w:val="24"/>
        </w:rPr>
        <w:t>direct and indirect</w:t>
      </w:r>
      <w:r w:rsidR="00EA3473">
        <w:rPr>
          <w:rFonts w:ascii="Arial" w:hAnsi="Arial" w:cs="Arial"/>
          <w:color w:val="000000" w:themeColor="text1"/>
          <w:sz w:val="24"/>
          <w:szCs w:val="24"/>
        </w:rPr>
        <w:t xml:space="preserve"> (Taylor and Woodhams, 2022a).  </w:t>
      </w:r>
      <w:r w:rsidR="009F7A60" w:rsidRPr="007A07ED">
        <w:rPr>
          <w:rFonts w:ascii="Arial" w:hAnsi="Arial" w:cs="Arial"/>
          <w:color w:val="000000" w:themeColor="text1"/>
          <w:sz w:val="24"/>
          <w:szCs w:val="24"/>
        </w:rPr>
        <w:t>Costs</w:t>
      </w:r>
      <w:r w:rsidR="009F7A60" w:rsidRPr="007A07ED">
        <w:rPr>
          <w:rFonts w:ascii="Arial" w:hAnsi="Arial" w:cs="Arial"/>
          <w:color w:val="0070C0"/>
          <w:sz w:val="24"/>
          <w:szCs w:val="24"/>
        </w:rPr>
        <w:t xml:space="preserve"> </w:t>
      </w:r>
      <w:r w:rsidR="00E503B4" w:rsidRPr="007A07ED">
        <w:rPr>
          <w:rFonts w:ascii="Arial" w:hAnsi="Arial" w:cs="Arial"/>
          <w:color w:val="000000" w:themeColor="text1"/>
          <w:sz w:val="24"/>
          <w:szCs w:val="24"/>
        </w:rPr>
        <w:t>includ</w:t>
      </w:r>
      <w:r w:rsidR="009F7A60" w:rsidRPr="007A07ED">
        <w:rPr>
          <w:rFonts w:ascii="Arial" w:hAnsi="Arial" w:cs="Arial"/>
          <w:color w:val="000000" w:themeColor="text1"/>
          <w:sz w:val="24"/>
          <w:szCs w:val="24"/>
        </w:rPr>
        <w:t>e</w:t>
      </w:r>
      <w:r w:rsidR="00E503B4" w:rsidRPr="007A07ED">
        <w:rPr>
          <w:rFonts w:ascii="Arial" w:hAnsi="Arial" w:cs="Arial"/>
          <w:color w:val="000000" w:themeColor="text1"/>
          <w:sz w:val="24"/>
          <w:szCs w:val="24"/>
        </w:rPr>
        <w:t xml:space="preserve"> </w:t>
      </w:r>
      <w:r w:rsidR="00896443" w:rsidRPr="007A07ED">
        <w:rPr>
          <w:rFonts w:ascii="Arial" w:hAnsi="Arial" w:cs="Arial"/>
          <w:color w:val="000000" w:themeColor="text1"/>
          <w:sz w:val="24"/>
          <w:szCs w:val="24"/>
        </w:rPr>
        <w:t xml:space="preserve">recruitment and </w:t>
      </w:r>
      <w:r w:rsidR="00D06F6F" w:rsidRPr="007A07ED">
        <w:rPr>
          <w:rFonts w:ascii="Arial" w:hAnsi="Arial" w:cs="Arial"/>
          <w:color w:val="000000" w:themeColor="text1"/>
          <w:sz w:val="24"/>
          <w:szCs w:val="24"/>
        </w:rPr>
        <w:t>selection</w:t>
      </w:r>
      <w:r w:rsidR="00896443" w:rsidRPr="007A07ED">
        <w:rPr>
          <w:rFonts w:ascii="Arial" w:hAnsi="Arial" w:cs="Arial"/>
          <w:color w:val="000000" w:themeColor="text1"/>
          <w:sz w:val="24"/>
          <w:szCs w:val="24"/>
        </w:rPr>
        <w:t xml:space="preserve">, administration of the resignation, induction and training for replacement employees and covering the post during </w:t>
      </w:r>
      <w:r w:rsidR="00D06F6F" w:rsidRPr="007A07ED">
        <w:rPr>
          <w:rFonts w:ascii="Arial" w:hAnsi="Arial" w:cs="Arial"/>
          <w:color w:val="000000" w:themeColor="text1"/>
          <w:sz w:val="24"/>
          <w:szCs w:val="24"/>
        </w:rPr>
        <w:t>advertisement and onboarding</w:t>
      </w:r>
      <w:r w:rsidR="005D59F0">
        <w:rPr>
          <w:rFonts w:ascii="Arial" w:hAnsi="Arial" w:cs="Arial"/>
          <w:color w:val="000000" w:themeColor="text1"/>
          <w:sz w:val="24"/>
          <w:szCs w:val="24"/>
        </w:rPr>
        <w:t xml:space="preserve"> (Peters, 2023)</w:t>
      </w:r>
      <w:r w:rsidR="00D06F6F" w:rsidRPr="007A07ED">
        <w:rPr>
          <w:rFonts w:ascii="Arial" w:hAnsi="Arial" w:cs="Arial"/>
          <w:color w:val="000000" w:themeColor="text1"/>
          <w:sz w:val="24"/>
          <w:szCs w:val="24"/>
        </w:rPr>
        <w:t xml:space="preserve">.  </w:t>
      </w:r>
    </w:p>
    <w:p w14:paraId="38DA3B77" w14:textId="670007E1" w:rsidR="005450DA" w:rsidRPr="007A07ED" w:rsidRDefault="00591C70" w:rsidP="00CB764B">
      <w:pPr>
        <w:rPr>
          <w:rFonts w:ascii="Arial" w:hAnsi="Arial" w:cs="Arial"/>
          <w:color w:val="000000" w:themeColor="text1"/>
          <w:sz w:val="24"/>
          <w:szCs w:val="24"/>
        </w:rPr>
      </w:pPr>
      <w:r w:rsidRPr="007A07ED">
        <w:rPr>
          <w:rFonts w:ascii="Arial" w:hAnsi="Arial" w:cs="Arial"/>
          <w:color w:val="000000" w:themeColor="text1"/>
          <w:sz w:val="24"/>
          <w:szCs w:val="24"/>
        </w:rPr>
        <w:t>The Resourcing and Talen</w:t>
      </w:r>
      <w:r w:rsidR="000D3D52">
        <w:rPr>
          <w:rFonts w:ascii="Arial" w:hAnsi="Arial" w:cs="Arial"/>
          <w:color w:val="000000" w:themeColor="text1"/>
          <w:sz w:val="24"/>
          <w:szCs w:val="24"/>
        </w:rPr>
        <w:t>t</w:t>
      </w:r>
      <w:r w:rsidRPr="007A07ED">
        <w:rPr>
          <w:rFonts w:ascii="Arial" w:hAnsi="Arial" w:cs="Arial"/>
          <w:color w:val="000000" w:themeColor="text1"/>
          <w:sz w:val="24"/>
          <w:szCs w:val="24"/>
        </w:rPr>
        <w:t xml:space="preserve"> Planning Survey undertaken by the CIPD in 2022, indicated that only 17% of </w:t>
      </w:r>
      <w:r w:rsidR="000100D7" w:rsidRPr="007A07ED">
        <w:rPr>
          <w:rFonts w:ascii="Arial" w:hAnsi="Arial" w:cs="Arial"/>
          <w:color w:val="000000" w:themeColor="text1"/>
          <w:sz w:val="24"/>
          <w:szCs w:val="24"/>
        </w:rPr>
        <w:t>respondents</w:t>
      </w:r>
      <w:r w:rsidRPr="007A07ED">
        <w:rPr>
          <w:rFonts w:ascii="Arial" w:hAnsi="Arial" w:cs="Arial"/>
          <w:color w:val="000000" w:themeColor="text1"/>
          <w:sz w:val="24"/>
          <w:szCs w:val="24"/>
        </w:rPr>
        <w:t xml:space="preserve"> calculated the cost of labour </w:t>
      </w:r>
      <w:r w:rsidR="000100D7" w:rsidRPr="007A07ED">
        <w:rPr>
          <w:rFonts w:ascii="Arial" w:hAnsi="Arial" w:cs="Arial"/>
          <w:color w:val="000000" w:themeColor="text1"/>
          <w:sz w:val="24"/>
          <w:szCs w:val="24"/>
        </w:rPr>
        <w:t>turnover</w:t>
      </w:r>
      <w:r w:rsidR="00C65A2E" w:rsidRPr="007A07ED">
        <w:rPr>
          <w:rFonts w:ascii="Arial" w:hAnsi="Arial" w:cs="Arial"/>
          <w:color w:val="000000" w:themeColor="text1"/>
          <w:sz w:val="24"/>
          <w:szCs w:val="24"/>
        </w:rPr>
        <w:t xml:space="preserve">, suggesting that organisations are required to do more to measure and </w:t>
      </w:r>
      <w:r w:rsidR="000100D7" w:rsidRPr="007A07ED">
        <w:rPr>
          <w:rFonts w:ascii="Arial" w:hAnsi="Arial" w:cs="Arial"/>
          <w:color w:val="000000" w:themeColor="text1"/>
          <w:sz w:val="24"/>
          <w:szCs w:val="24"/>
        </w:rPr>
        <w:t>evaluate</w:t>
      </w:r>
      <w:r w:rsidR="00C65A2E" w:rsidRPr="007A07ED">
        <w:rPr>
          <w:rFonts w:ascii="Arial" w:hAnsi="Arial" w:cs="Arial"/>
          <w:color w:val="000000" w:themeColor="text1"/>
          <w:sz w:val="24"/>
          <w:szCs w:val="24"/>
        </w:rPr>
        <w:t xml:space="preserve"> employee turnover</w:t>
      </w:r>
      <w:r w:rsidR="005D59F0">
        <w:rPr>
          <w:rFonts w:ascii="Arial" w:hAnsi="Arial" w:cs="Arial"/>
          <w:color w:val="000000" w:themeColor="text1"/>
          <w:sz w:val="24"/>
          <w:szCs w:val="24"/>
        </w:rPr>
        <w:t xml:space="preserve"> (Peters, 2023)</w:t>
      </w:r>
      <w:r w:rsidR="00C65A2E" w:rsidRPr="007A07ED">
        <w:rPr>
          <w:rFonts w:ascii="Arial" w:hAnsi="Arial" w:cs="Arial"/>
          <w:color w:val="000000" w:themeColor="text1"/>
          <w:sz w:val="24"/>
          <w:szCs w:val="24"/>
        </w:rPr>
        <w:t xml:space="preserve">. </w:t>
      </w:r>
      <w:r w:rsidR="00CA72DD" w:rsidRPr="007A07ED">
        <w:rPr>
          <w:rFonts w:ascii="Arial" w:hAnsi="Arial" w:cs="Arial"/>
          <w:color w:val="000000" w:themeColor="text1"/>
          <w:sz w:val="24"/>
          <w:szCs w:val="24"/>
        </w:rPr>
        <w:t>It</w:t>
      </w:r>
      <w:r w:rsidR="005B4E98">
        <w:rPr>
          <w:rFonts w:ascii="Arial" w:hAnsi="Arial" w:cs="Arial"/>
          <w:color w:val="000000" w:themeColor="text1"/>
          <w:sz w:val="24"/>
          <w:szCs w:val="24"/>
        </w:rPr>
        <w:t>’</w:t>
      </w:r>
      <w:r w:rsidR="00CA72DD" w:rsidRPr="007A07ED">
        <w:rPr>
          <w:rFonts w:ascii="Arial" w:hAnsi="Arial" w:cs="Arial"/>
          <w:color w:val="000000" w:themeColor="text1"/>
          <w:sz w:val="24"/>
          <w:szCs w:val="24"/>
        </w:rPr>
        <w:t xml:space="preserve">s equally important for HR </w:t>
      </w:r>
      <w:r w:rsidR="009C6013" w:rsidRPr="007A07ED">
        <w:rPr>
          <w:rFonts w:ascii="Arial" w:hAnsi="Arial" w:cs="Arial"/>
          <w:color w:val="000000" w:themeColor="text1"/>
          <w:sz w:val="24"/>
          <w:szCs w:val="24"/>
        </w:rPr>
        <w:t>professionals to calculate the costs of dysfunctional employee turnover to understand the extent</w:t>
      </w:r>
      <w:r w:rsidR="00A10030" w:rsidRPr="007A07ED">
        <w:rPr>
          <w:rFonts w:ascii="Arial" w:hAnsi="Arial" w:cs="Arial"/>
          <w:color w:val="000000" w:themeColor="text1"/>
          <w:sz w:val="24"/>
          <w:szCs w:val="24"/>
        </w:rPr>
        <w:t xml:space="preserve"> of the issue and obtain commitment from senior managers</w:t>
      </w:r>
      <w:r w:rsidR="000B0AF4" w:rsidRPr="007A07ED">
        <w:rPr>
          <w:rFonts w:ascii="Arial" w:hAnsi="Arial" w:cs="Arial"/>
          <w:color w:val="000000" w:themeColor="text1"/>
          <w:sz w:val="24"/>
          <w:szCs w:val="24"/>
        </w:rPr>
        <w:t xml:space="preserve"> to support retention initiatives</w:t>
      </w:r>
      <w:r w:rsidR="00EA3473">
        <w:rPr>
          <w:rFonts w:ascii="Arial" w:hAnsi="Arial" w:cs="Arial"/>
          <w:color w:val="000000" w:themeColor="text1"/>
          <w:sz w:val="24"/>
          <w:szCs w:val="24"/>
        </w:rPr>
        <w:t xml:space="preserve"> (Taylor and Woodhams, 2022a).  </w:t>
      </w:r>
    </w:p>
    <w:p w14:paraId="7462A27F" w14:textId="0907F9DC" w:rsidR="00CB764B" w:rsidRPr="007A07ED" w:rsidRDefault="004675AB" w:rsidP="00CB764B">
      <w:pPr>
        <w:rPr>
          <w:rFonts w:ascii="Arial" w:hAnsi="Arial" w:cs="Arial"/>
          <w:sz w:val="24"/>
          <w:szCs w:val="24"/>
        </w:rPr>
      </w:pPr>
      <w:r>
        <w:rPr>
          <w:rFonts w:ascii="Arial" w:hAnsi="Arial" w:cs="Arial"/>
          <w:sz w:val="24"/>
          <w:szCs w:val="24"/>
        </w:rPr>
        <w:t xml:space="preserve">In summary, </w:t>
      </w:r>
      <w:r w:rsidR="008E7AD3">
        <w:rPr>
          <w:rFonts w:ascii="Arial" w:hAnsi="Arial" w:cs="Arial"/>
          <w:sz w:val="24"/>
          <w:szCs w:val="24"/>
        </w:rPr>
        <w:t xml:space="preserve">dysfunctional </w:t>
      </w:r>
      <w:r w:rsidR="005C7BA5">
        <w:rPr>
          <w:rFonts w:ascii="Arial" w:hAnsi="Arial" w:cs="Arial"/>
          <w:sz w:val="24"/>
          <w:szCs w:val="24"/>
        </w:rPr>
        <w:t xml:space="preserve">high </w:t>
      </w:r>
      <w:r w:rsidR="008E7AD3">
        <w:rPr>
          <w:rFonts w:ascii="Arial" w:hAnsi="Arial" w:cs="Arial"/>
          <w:sz w:val="24"/>
          <w:szCs w:val="24"/>
        </w:rPr>
        <w:t xml:space="preserve">employee </w:t>
      </w:r>
      <w:r w:rsidR="00B224F5">
        <w:rPr>
          <w:rFonts w:ascii="Arial" w:hAnsi="Arial" w:cs="Arial"/>
          <w:sz w:val="24"/>
          <w:szCs w:val="24"/>
        </w:rPr>
        <w:t>turnover</w:t>
      </w:r>
      <w:r w:rsidR="008E7AD3">
        <w:rPr>
          <w:rFonts w:ascii="Arial" w:hAnsi="Arial" w:cs="Arial"/>
          <w:sz w:val="24"/>
          <w:szCs w:val="24"/>
        </w:rPr>
        <w:t xml:space="preserve"> can result in hard-to-fill vacancies, </w:t>
      </w:r>
      <w:r w:rsidR="00AA4A73">
        <w:rPr>
          <w:rFonts w:ascii="Arial" w:hAnsi="Arial" w:cs="Arial"/>
          <w:sz w:val="24"/>
          <w:szCs w:val="24"/>
        </w:rPr>
        <w:t xml:space="preserve">a bad reputation, poor customer relationships, </w:t>
      </w:r>
      <w:r w:rsidR="00B224F5">
        <w:rPr>
          <w:rFonts w:ascii="Arial" w:hAnsi="Arial" w:cs="Arial"/>
          <w:sz w:val="24"/>
          <w:szCs w:val="24"/>
        </w:rPr>
        <w:t>skills scarcity and high costs associated with recruitment and agency/bank workers</w:t>
      </w:r>
      <w:r w:rsidR="00EA3473">
        <w:rPr>
          <w:rFonts w:ascii="Arial" w:hAnsi="Arial" w:cs="Arial"/>
          <w:sz w:val="24"/>
          <w:szCs w:val="24"/>
        </w:rPr>
        <w:t xml:space="preserve"> (</w:t>
      </w:r>
      <w:r w:rsidR="00EA3473" w:rsidRPr="00EA3473">
        <w:rPr>
          <w:rFonts w:ascii="Arial" w:hAnsi="Arial" w:cs="Arial"/>
          <w:sz w:val="24"/>
          <w:szCs w:val="24"/>
        </w:rPr>
        <w:t>CIPD</w:t>
      </w:r>
      <w:r w:rsidR="00EA3473">
        <w:rPr>
          <w:rFonts w:ascii="Arial" w:hAnsi="Arial" w:cs="Arial"/>
          <w:sz w:val="24"/>
          <w:szCs w:val="24"/>
        </w:rPr>
        <w:t xml:space="preserve">, </w:t>
      </w:r>
      <w:r w:rsidR="00EA3473" w:rsidRPr="00EA3473">
        <w:rPr>
          <w:rFonts w:ascii="Arial" w:hAnsi="Arial" w:cs="Arial"/>
          <w:sz w:val="24"/>
          <w:szCs w:val="24"/>
        </w:rPr>
        <w:t>2023</w:t>
      </w:r>
      <w:r w:rsidR="0057275C">
        <w:rPr>
          <w:rFonts w:ascii="Arial" w:hAnsi="Arial" w:cs="Arial"/>
          <w:sz w:val="24"/>
          <w:szCs w:val="24"/>
        </w:rPr>
        <w:t>c</w:t>
      </w:r>
      <w:r w:rsidR="00EA3473" w:rsidRPr="00EA3473">
        <w:rPr>
          <w:rFonts w:ascii="Arial" w:hAnsi="Arial" w:cs="Arial"/>
          <w:sz w:val="24"/>
          <w:szCs w:val="24"/>
        </w:rPr>
        <w:t>)</w:t>
      </w:r>
      <w:r w:rsidR="00B224F5" w:rsidRPr="00EA3473">
        <w:rPr>
          <w:rFonts w:ascii="Arial" w:hAnsi="Arial" w:cs="Arial"/>
          <w:sz w:val="24"/>
          <w:szCs w:val="24"/>
        </w:rPr>
        <w:t>.</w:t>
      </w:r>
      <w:r w:rsidR="00A337B2" w:rsidRPr="00EA3473">
        <w:rPr>
          <w:rFonts w:ascii="Arial" w:hAnsi="Arial" w:cs="Arial"/>
          <w:sz w:val="24"/>
          <w:szCs w:val="24"/>
        </w:rPr>
        <w:t xml:space="preserve">  </w:t>
      </w:r>
    </w:p>
    <w:p w14:paraId="48F4E9F9" w14:textId="5FBF216E" w:rsidR="00B602E8" w:rsidRPr="007A07ED" w:rsidRDefault="00B602E8">
      <w:pPr>
        <w:rPr>
          <w:rFonts w:ascii="Arial" w:hAnsi="Arial" w:cs="Arial"/>
          <w:sz w:val="24"/>
          <w:szCs w:val="24"/>
        </w:rPr>
      </w:pPr>
      <w:r w:rsidRPr="007A07ED">
        <w:rPr>
          <w:rFonts w:ascii="Arial" w:hAnsi="Arial" w:cs="Arial"/>
          <w:sz w:val="24"/>
          <w:szCs w:val="24"/>
        </w:rPr>
        <w:br w:type="page"/>
      </w:r>
    </w:p>
    <w:p w14:paraId="1FBB63FF" w14:textId="77777777" w:rsidR="00CB764B" w:rsidRPr="007A07ED" w:rsidRDefault="00CB764B" w:rsidP="00CB764B">
      <w:pPr>
        <w:rPr>
          <w:rFonts w:ascii="Arial" w:hAnsi="Arial" w:cs="Arial"/>
          <w:sz w:val="24"/>
          <w:szCs w:val="24"/>
        </w:rPr>
      </w:pPr>
    </w:p>
    <w:p w14:paraId="5C3C9B08" w14:textId="420ADD77" w:rsidR="00CB764B" w:rsidRPr="007A07ED" w:rsidRDefault="00CB764B" w:rsidP="00B2177E">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t>Could you assess suitable types of contractual arrangements dependant on specific workforce need.  (AC 4.1)</w:t>
      </w:r>
    </w:p>
    <w:p w14:paraId="0517E740" w14:textId="3B705AEB" w:rsidR="003314FA" w:rsidRDefault="00F83522" w:rsidP="00CB764B">
      <w:pPr>
        <w:rPr>
          <w:rFonts w:ascii="Arial" w:hAnsi="Arial" w:cs="Arial"/>
          <w:sz w:val="24"/>
          <w:szCs w:val="24"/>
        </w:rPr>
      </w:pPr>
      <w:r>
        <w:rPr>
          <w:rFonts w:ascii="Arial" w:hAnsi="Arial" w:cs="Arial"/>
          <w:sz w:val="24"/>
          <w:szCs w:val="24"/>
        </w:rPr>
        <w:t xml:space="preserve">Contractual arrangements </w:t>
      </w:r>
      <w:r w:rsidR="009570FB">
        <w:rPr>
          <w:rFonts w:ascii="Arial" w:hAnsi="Arial" w:cs="Arial"/>
          <w:sz w:val="24"/>
          <w:szCs w:val="24"/>
        </w:rPr>
        <w:t>are</w:t>
      </w:r>
      <w:r w:rsidR="00985EE4">
        <w:rPr>
          <w:rFonts w:ascii="Arial" w:hAnsi="Arial" w:cs="Arial"/>
          <w:sz w:val="24"/>
          <w:szCs w:val="24"/>
        </w:rPr>
        <w:t xml:space="preserve"> an agreement</w:t>
      </w:r>
      <w:r w:rsidR="009570FB">
        <w:rPr>
          <w:rFonts w:ascii="Arial" w:hAnsi="Arial" w:cs="Arial"/>
          <w:sz w:val="24"/>
          <w:szCs w:val="24"/>
        </w:rPr>
        <w:t xml:space="preserve"> between two parties</w:t>
      </w:r>
      <w:r w:rsidR="002535D0">
        <w:rPr>
          <w:rFonts w:ascii="Arial" w:hAnsi="Arial" w:cs="Arial"/>
          <w:sz w:val="24"/>
          <w:szCs w:val="24"/>
        </w:rPr>
        <w:t xml:space="preserve"> and can be in written or </w:t>
      </w:r>
      <w:r w:rsidR="002546C8">
        <w:rPr>
          <w:rFonts w:ascii="Arial" w:hAnsi="Arial" w:cs="Arial"/>
          <w:sz w:val="24"/>
          <w:szCs w:val="24"/>
        </w:rPr>
        <w:t>oral form</w:t>
      </w:r>
      <w:r w:rsidR="009570FB">
        <w:rPr>
          <w:rFonts w:ascii="Arial" w:hAnsi="Arial" w:cs="Arial"/>
          <w:sz w:val="24"/>
          <w:szCs w:val="24"/>
        </w:rPr>
        <w:t xml:space="preserve">. </w:t>
      </w:r>
      <w:r w:rsidR="003210C6">
        <w:rPr>
          <w:rFonts w:ascii="Arial" w:hAnsi="Arial" w:cs="Arial"/>
          <w:sz w:val="24"/>
          <w:szCs w:val="24"/>
        </w:rPr>
        <w:t>The UK law</w:t>
      </w:r>
      <w:r w:rsidR="00192C17">
        <w:rPr>
          <w:rFonts w:ascii="Arial" w:hAnsi="Arial" w:cs="Arial"/>
          <w:sz w:val="24"/>
          <w:szCs w:val="24"/>
        </w:rPr>
        <w:t xml:space="preserve"> recognise</w:t>
      </w:r>
      <w:r w:rsidR="00A50744">
        <w:rPr>
          <w:rFonts w:ascii="Arial" w:hAnsi="Arial" w:cs="Arial"/>
          <w:sz w:val="24"/>
          <w:szCs w:val="24"/>
        </w:rPr>
        <w:t>s</w:t>
      </w:r>
      <w:r w:rsidR="00192C17">
        <w:rPr>
          <w:rFonts w:ascii="Arial" w:hAnsi="Arial" w:cs="Arial"/>
          <w:sz w:val="24"/>
          <w:szCs w:val="24"/>
        </w:rPr>
        <w:t xml:space="preserve"> three </w:t>
      </w:r>
      <w:r w:rsidR="00650C71">
        <w:rPr>
          <w:rFonts w:ascii="Arial" w:hAnsi="Arial" w:cs="Arial"/>
          <w:sz w:val="24"/>
          <w:szCs w:val="24"/>
        </w:rPr>
        <w:t>main</w:t>
      </w:r>
      <w:r w:rsidR="00E867AB">
        <w:rPr>
          <w:rFonts w:ascii="Arial" w:hAnsi="Arial" w:cs="Arial"/>
          <w:sz w:val="24"/>
          <w:szCs w:val="24"/>
        </w:rPr>
        <w:t xml:space="preserve"> types of employment status: employee, worker, and self-employed</w:t>
      </w:r>
      <w:r w:rsidR="00334E9C">
        <w:rPr>
          <w:rFonts w:ascii="Arial" w:hAnsi="Arial" w:cs="Arial"/>
          <w:sz w:val="24"/>
          <w:szCs w:val="24"/>
        </w:rPr>
        <w:t xml:space="preserve">.  Employee status is defined by the Employment Rights Act 1996 as </w:t>
      </w:r>
      <w:r w:rsidR="00C60B09">
        <w:rPr>
          <w:rFonts w:ascii="Arial" w:hAnsi="Arial" w:cs="Arial"/>
          <w:sz w:val="24"/>
          <w:szCs w:val="24"/>
        </w:rPr>
        <w:t xml:space="preserve">an individual who has entered into or works under a contract of service or apprenticeship.  </w:t>
      </w:r>
      <w:r w:rsidR="00354F51">
        <w:rPr>
          <w:rFonts w:ascii="Arial" w:hAnsi="Arial" w:cs="Arial"/>
          <w:sz w:val="24"/>
          <w:szCs w:val="24"/>
        </w:rPr>
        <w:t xml:space="preserve">Workers </w:t>
      </w:r>
      <w:r w:rsidR="00F167CA">
        <w:rPr>
          <w:rFonts w:ascii="Arial" w:hAnsi="Arial" w:cs="Arial"/>
          <w:sz w:val="24"/>
          <w:szCs w:val="24"/>
        </w:rPr>
        <w:t xml:space="preserve">include those employed via an agency/supplier.  Self-employed includes </w:t>
      </w:r>
      <w:r w:rsidR="00791A0A">
        <w:rPr>
          <w:rFonts w:ascii="Arial" w:hAnsi="Arial" w:cs="Arial"/>
          <w:sz w:val="24"/>
          <w:szCs w:val="24"/>
        </w:rPr>
        <w:t>independent</w:t>
      </w:r>
      <w:r w:rsidR="00F167CA">
        <w:rPr>
          <w:rFonts w:ascii="Arial" w:hAnsi="Arial" w:cs="Arial"/>
          <w:sz w:val="24"/>
          <w:szCs w:val="24"/>
        </w:rPr>
        <w:t xml:space="preserve"> contractors,</w:t>
      </w:r>
      <w:r w:rsidR="00783E55">
        <w:rPr>
          <w:rFonts w:ascii="Arial" w:hAnsi="Arial" w:cs="Arial"/>
          <w:sz w:val="24"/>
          <w:szCs w:val="24"/>
        </w:rPr>
        <w:t xml:space="preserve"> freelance workers</w:t>
      </w:r>
      <w:r w:rsidR="00687CD7">
        <w:rPr>
          <w:rFonts w:ascii="Arial" w:hAnsi="Arial" w:cs="Arial"/>
          <w:sz w:val="24"/>
          <w:szCs w:val="24"/>
        </w:rPr>
        <w:t xml:space="preserve"> </w:t>
      </w:r>
      <w:r w:rsidR="00687CD7" w:rsidRPr="00687CD7">
        <w:rPr>
          <w:rFonts w:ascii="Arial" w:hAnsi="Arial" w:cs="Arial"/>
          <w:sz w:val="24"/>
          <w:szCs w:val="24"/>
        </w:rPr>
        <w:t>(CIPD, 2023a)</w:t>
      </w:r>
      <w:r w:rsidR="00783E55" w:rsidRPr="00687CD7">
        <w:rPr>
          <w:rFonts w:ascii="Arial" w:hAnsi="Arial" w:cs="Arial"/>
          <w:sz w:val="24"/>
          <w:szCs w:val="24"/>
        </w:rPr>
        <w:t>.</w:t>
      </w:r>
      <w:r w:rsidR="003E38A6">
        <w:rPr>
          <w:rFonts w:ascii="Arial" w:hAnsi="Arial" w:cs="Arial"/>
          <w:sz w:val="24"/>
          <w:szCs w:val="24"/>
        </w:rPr>
        <w:t xml:space="preserve"> </w:t>
      </w:r>
      <w:r w:rsidR="00C76576">
        <w:rPr>
          <w:rFonts w:ascii="Arial" w:hAnsi="Arial" w:cs="Arial"/>
          <w:sz w:val="24"/>
          <w:szCs w:val="24"/>
        </w:rPr>
        <w:t>C</w:t>
      </w:r>
      <w:r w:rsidR="003E38A6">
        <w:rPr>
          <w:rFonts w:ascii="Arial" w:hAnsi="Arial" w:cs="Arial"/>
          <w:sz w:val="24"/>
          <w:szCs w:val="24"/>
        </w:rPr>
        <w:t xml:space="preserve">ontract types include </w:t>
      </w:r>
      <w:r w:rsidR="0069423C">
        <w:rPr>
          <w:rFonts w:ascii="Arial" w:hAnsi="Arial" w:cs="Arial"/>
          <w:sz w:val="24"/>
          <w:szCs w:val="24"/>
        </w:rPr>
        <w:t xml:space="preserve">full-time and part-time, </w:t>
      </w:r>
      <w:r w:rsidR="0065448D">
        <w:rPr>
          <w:rFonts w:ascii="Arial" w:hAnsi="Arial" w:cs="Arial"/>
          <w:sz w:val="24"/>
          <w:szCs w:val="24"/>
        </w:rPr>
        <w:t xml:space="preserve">permanent, temporary, </w:t>
      </w:r>
      <w:r w:rsidR="0069423C">
        <w:rPr>
          <w:rFonts w:ascii="Arial" w:hAnsi="Arial" w:cs="Arial"/>
          <w:sz w:val="24"/>
          <w:szCs w:val="24"/>
        </w:rPr>
        <w:t>fixed-term, and zero-hour contracts</w:t>
      </w:r>
      <w:r w:rsidR="006D7A54">
        <w:rPr>
          <w:rFonts w:ascii="Arial" w:hAnsi="Arial" w:cs="Arial"/>
          <w:sz w:val="24"/>
          <w:szCs w:val="24"/>
        </w:rPr>
        <w:t xml:space="preserve"> </w:t>
      </w:r>
      <w:r w:rsidR="006D7A54" w:rsidRPr="006D7A54">
        <w:rPr>
          <w:rFonts w:ascii="Arial" w:hAnsi="Arial" w:cs="Arial"/>
          <w:sz w:val="24"/>
          <w:szCs w:val="24"/>
        </w:rPr>
        <w:t>(GOV.UK, n.d.)</w:t>
      </w:r>
      <w:r w:rsidR="0069423C" w:rsidRPr="006D7A54">
        <w:rPr>
          <w:rFonts w:ascii="Arial" w:hAnsi="Arial" w:cs="Arial"/>
          <w:sz w:val="24"/>
          <w:szCs w:val="24"/>
        </w:rPr>
        <w:t xml:space="preserve">.  </w:t>
      </w:r>
    </w:p>
    <w:p w14:paraId="2F155BC5" w14:textId="4877349C" w:rsidR="00E84D1F" w:rsidRDefault="007D03C7" w:rsidP="00CB764B">
      <w:pPr>
        <w:rPr>
          <w:rFonts w:ascii="Arial" w:hAnsi="Arial" w:cs="Arial"/>
          <w:sz w:val="24"/>
          <w:szCs w:val="24"/>
        </w:rPr>
      </w:pPr>
      <w:r>
        <w:rPr>
          <w:rFonts w:ascii="Arial" w:hAnsi="Arial" w:cs="Arial"/>
          <w:sz w:val="24"/>
          <w:szCs w:val="24"/>
        </w:rPr>
        <w:t xml:space="preserve">The type of contractual arrangements can be very </w:t>
      </w:r>
      <w:r w:rsidR="00E911DA">
        <w:rPr>
          <w:rFonts w:ascii="Arial" w:hAnsi="Arial" w:cs="Arial"/>
          <w:sz w:val="24"/>
          <w:szCs w:val="24"/>
        </w:rPr>
        <w:t>dependent</w:t>
      </w:r>
      <w:r>
        <w:rPr>
          <w:rFonts w:ascii="Arial" w:hAnsi="Arial" w:cs="Arial"/>
          <w:sz w:val="24"/>
          <w:szCs w:val="24"/>
        </w:rPr>
        <w:t xml:space="preserve"> on specific workforce need </w:t>
      </w:r>
      <w:r w:rsidR="004020BF" w:rsidRPr="00687CD7">
        <w:rPr>
          <w:rFonts w:ascii="Arial" w:hAnsi="Arial" w:cs="Arial"/>
          <w:sz w:val="24"/>
          <w:szCs w:val="24"/>
        </w:rPr>
        <w:t>(CIPD, 2023a).</w:t>
      </w:r>
    </w:p>
    <w:p w14:paraId="68F874F6" w14:textId="409B453D" w:rsidR="00CE1DA7" w:rsidRDefault="008F1434" w:rsidP="00CB764B">
      <w:pPr>
        <w:rPr>
          <w:rFonts w:ascii="Arial" w:hAnsi="Arial" w:cs="Arial"/>
          <w:sz w:val="24"/>
          <w:szCs w:val="24"/>
        </w:rPr>
      </w:pPr>
      <w:r>
        <w:rPr>
          <w:rFonts w:ascii="Arial" w:hAnsi="Arial" w:cs="Arial"/>
          <w:sz w:val="24"/>
          <w:szCs w:val="24"/>
        </w:rPr>
        <w:t>T</w:t>
      </w:r>
      <w:r w:rsidR="0082365C">
        <w:rPr>
          <w:rFonts w:ascii="Arial" w:hAnsi="Arial" w:cs="Arial"/>
          <w:sz w:val="24"/>
          <w:szCs w:val="24"/>
        </w:rPr>
        <w:t xml:space="preserve">emporary staff can be hired through agencies.  </w:t>
      </w:r>
      <w:r w:rsidR="00CF4C43">
        <w:rPr>
          <w:rFonts w:ascii="Arial" w:hAnsi="Arial" w:cs="Arial"/>
          <w:sz w:val="24"/>
          <w:szCs w:val="24"/>
        </w:rPr>
        <w:t>Payment is paid to the agency for the worker, including NI contributions and statutory sick pay</w:t>
      </w:r>
      <w:r w:rsidR="0047745E">
        <w:rPr>
          <w:rFonts w:ascii="Arial" w:hAnsi="Arial" w:cs="Arial"/>
          <w:sz w:val="24"/>
          <w:szCs w:val="24"/>
        </w:rPr>
        <w:t>.  It</w:t>
      </w:r>
      <w:r w:rsidR="006D71CB">
        <w:rPr>
          <w:rFonts w:ascii="Arial" w:hAnsi="Arial" w:cs="Arial"/>
          <w:sz w:val="24"/>
          <w:szCs w:val="24"/>
        </w:rPr>
        <w:t>’</w:t>
      </w:r>
      <w:r w:rsidR="0047745E">
        <w:rPr>
          <w:rFonts w:ascii="Arial" w:hAnsi="Arial" w:cs="Arial"/>
          <w:sz w:val="24"/>
          <w:szCs w:val="24"/>
        </w:rPr>
        <w:t>s the responsibility of the agency to ensure the worker obtains their rights under working time regulations</w:t>
      </w:r>
      <w:r w:rsidR="00712BE0">
        <w:rPr>
          <w:rFonts w:ascii="Arial" w:hAnsi="Arial" w:cs="Arial"/>
          <w:sz w:val="24"/>
          <w:szCs w:val="24"/>
        </w:rPr>
        <w:t xml:space="preserve">, however, the employer/organisation is responsible for the </w:t>
      </w:r>
      <w:r w:rsidR="00373E1C">
        <w:rPr>
          <w:rFonts w:ascii="Arial" w:hAnsi="Arial" w:cs="Arial"/>
          <w:sz w:val="24"/>
          <w:szCs w:val="24"/>
        </w:rPr>
        <w:t xml:space="preserve">worker’s </w:t>
      </w:r>
      <w:r w:rsidR="00712BE0">
        <w:rPr>
          <w:rFonts w:ascii="Arial" w:hAnsi="Arial" w:cs="Arial"/>
          <w:sz w:val="24"/>
          <w:szCs w:val="24"/>
        </w:rPr>
        <w:t>health and safety</w:t>
      </w:r>
      <w:r w:rsidR="003A7A30">
        <w:rPr>
          <w:rFonts w:ascii="Arial" w:hAnsi="Arial" w:cs="Arial"/>
          <w:sz w:val="24"/>
          <w:szCs w:val="24"/>
        </w:rPr>
        <w:t xml:space="preserve"> </w:t>
      </w:r>
      <w:r w:rsidR="009331E7" w:rsidRPr="009331E7">
        <w:rPr>
          <w:rFonts w:ascii="Arial" w:hAnsi="Arial" w:cs="Arial"/>
          <w:sz w:val="24"/>
          <w:szCs w:val="24"/>
        </w:rPr>
        <w:t>(Gov.uk, n.d.)</w:t>
      </w:r>
      <w:r w:rsidR="00712BE0" w:rsidRPr="009331E7">
        <w:rPr>
          <w:rFonts w:ascii="Arial" w:hAnsi="Arial" w:cs="Arial"/>
          <w:sz w:val="24"/>
          <w:szCs w:val="24"/>
        </w:rPr>
        <w:t>.</w:t>
      </w:r>
      <w:r w:rsidR="00712BE0">
        <w:rPr>
          <w:rFonts w:ascii="Arial" w:hAnsi="Arial" w:cs="Arial"/>
          <w:sz w:val="24"/>
          <w:szCs w:val="24"/>
        </w:rPr>
        <w:t xml:space="preserve"> </w:t>
      </w:r>
      <w:r w:rsidR="00E84CEC">
        <w:rPr>
          <w:rFonts w:ascii="Arial" w:hAnsi="Arial" w:cs="Arial"/>
          <w:sz w:val="24"/>
          <w:szCs w:val="24"/>
        </w:rPr>
        <w:t xml:space="preserve"> </w:t>
      </w:r>
      <w:r w:rsidR="000B1473">
        <w:rPr>
          <w:rFonts w:ascii="Arial" w:hAnsi="Arial" w:cs="Arial"/>
          <w:sz w:val="24"/>
          <w:szCs w:val="24"/>
        </w:rPr>
        <w:t xml:space="preserve">A key example of being agency dependant </w:t>
      </w:r>
      <w:r w:rsidR="006460A5">
        <w:rPr>
          <w:rFonts w:ascii="Arial" w:hAnsi="Arial" w:cs="Arial"/>
          <w:sz w:val="24"/>
          <w:szCs w:val="24"/>
        </w:rPr>
        <w:t>is the NHS.</w:t>
      </w:r>
      <w:r w:rsidR="008D1D83">
        <w:rPr>
          <w:rFonts w:ascii="Arial" w:hAnsi="Arial" w:cs="Arial"/>
          <w:sz w:val="24"/>
          <w:szCs w:val="24"/>
        </w:rPr>
        <w:t xml:space="preserve">  Data show</w:t>
      </w:r>
      <w:r w:rsidR="00D41FD3">
        <w:rPr>
          <w:rFonts w:ascii="Arial" w:hAnsi="Arial" w:cs="Arial"/>
          <w:sz w:val="24"/>
          <w:szCs w:val="24"/>
        </w:rPr>
        <w:t>s</w:t>
      </w:r>
      <w:r w:rsidR="008D1D83">
        <w:rPr>
          <w:rFonts w:ascii="Arial" w:hAnsi="Arial" w:cs="Arial"/>
          <w:sz w:val="24"/>
          <w:szCs w:val="24"/>
        </w:rPr>
        <w:t xml:space="preserve"> that </w:t>
      </w:r>
      <w:r w:rsidR="00BE156F">
        <w:rPr>
          <w:rFonts w:ascii="Arial" w:hAnsi="Arial" w:cs="Arial"/>
          <w:sz w:val="24"/>
          <w:szCs w:val="24"/>
        </w:rPr>
        <w:t>NHS</w:t>
      </w:r>
      <w:r w:rsidR="005E7B87">
        <w:rPr>
          <w:rFonts w:ascii="Arial" w:hAnsi="Arial" w:cs="Arial"/>
          <w:sz w:val="24"/>
          <w:szCs w:val="24"/>
        </w:rPr>
        <w:t xml:space="preserve"> (England)</w:t>
      </w:r>
      <w:r w:rsidR="00BE156F">
        <w:rPr>
          <w:rFonts w:ascii="Arial" w:hAnsi="Arial" w:cs="Arial"/>
          <w:sz w:val="24"/>
          <w:szCs w:val="24"/>
        </w:rPr>
        <w:t xml:space="preserve"> spent £</w:t>
      </w:r>
      <w:r w:rsidR="00D41FD3">
        <w:rPr>
          <w:rFonts w:ascii="Arial" w:hAnsi="Arial" w:cs="Arial"/>
          <w:sz w:val="24"/>
          <w:szCs w:val="24"/>
        </w:rPr>
        <w:t>3</w:t>
      </w:r>
      <w:r w:rsidR="00BE156F">
        <w:rPr>
          <w:rFonts w:ascii="Arial" w:hAnsi="Arial" w:cs="Arial"/>
          <w:sz w:val="24"/>
          <w:szCs w:val="24"/>
        </w:rPr>
        <w:t>billion on</w:t>
      </w:r>
      <w:r w:rsidR="00D41FD3">
        <w:rPr>
          <w:rFonts w:ascii="Arial" w:hAnsi="Arial" w:cs="Arial"/>
          <w:sz w:val="24"/>
          <w:szCs w:val="24"/>
        </w:rPr>
        <w:t xml:space="preserve"> agency workers</w:t>
      </w:r>
      <w:r w:rsidR="008C3829">
        <w:rPr>
          <w:rFonts w:ascii="Arial" w:hAnsi="Arial" w:cs="Arial"/>
          <w:sz w:val="24"/>
          <w:szCs w:val="24"/>
        </w:rPr>
        <w:t xml:space="preserve"> in 2021/22</w:t>
      </w:r>
      <w:r w:rsidR="00BE156F">
        <w:rPr>
          <w:rFonts w:ascii="Arial" w:hAnsi="Arial" w:cs="Arial"/>
          <w:sz w:val="24"/>
          <w:szCs w:val="24"/>
        </w:rPr>
        <w:t xml:space="preserve"> </w:t>
      </w:r>
      <w:r w:rsidR="00F05C1C">
        <w:rPr>
          <w:rFonts w:ascii="Arial" w:hAnsi="Arial" w:cs="Arial"/>
          <w:sz w:val="24"/>
          <w:szCs w:val="24"/>
        </w:rPr>
        <w:t xml:space="preserve">and a further £6billion on bank staff during the same </w:t>
      </w:r>
      <w:r w:rsidR="00202158">
        <w:rPr>
          <w:rFonts w:ascii="Arial" w:hAnsi="Arial" w:cs="Arial"/>
          <w:sz w:val="24"/>
          <w:szCs w:val="24"/>
        </w:rPr>
        <w:t>period</w:t>
      </w:r>
      <w:r w:rsidR="00F05C1C">
        <w:rPr>
          <w:rFonts w:ascii="Arial" w:hAnsi="Arial" w:cs="Arial"/>
          <w:sz w:val="24"/>
          <w:szCs w:val="24"/>
        </w:rPr>
        <w:t>.</w:t>
      </w:r>
      <w:r w:rsidR="00170D49">
        <w:rPr>
          <w:rFonts w:ascii="Arial" w:hAnsi="Arial" w:cs="Arial"/>
          <w:sz w:val="24"/>
          <w:szCs w:val="24"/>
        </w:rPr>
        <w:t xml:space="preserve">  The data comes amid record shortages of nurses across the NHS</w:t>
      </w:r>
      <w:r w:rsidR="00512C19">
        <w:rPr>
          <w:rFonts w:ascii="Arial" w:hAnsi="Arial" w:cs="Arial"/>
          <w:sz w:val="24"/>
          <w:szCs w:val="24"/>
        </w:rPr>
        <w:t xml:space="preserve">, with almost 47,000 vacancies in England alone.  </w:t>
      </w:r>
      <w:r w:rsidR="00C35650">
        <w:rPr>
          <w:rFonts w:ascii="Arial" w:hAnsi="Arial" w:cs="Arial"/>
          <w:sz w:val="24"/>
          <w:szCs w:val="24"/>
        </w:rPr>
        <w:t>Given the increasing demands on the NHS, temporary staff</w:t>
      </w:r>
      <w:r w:rsidR="000C0F23">
        <w:rPr>
          <w:rFonts w:ascii="Arial" w:hAnsi="Arial" w:cs="Arial"/>
          <w:sz w:val="24"/>
          <w:szCs w:val="24"/>
        </w:rPr>
        <w:t xml:space="preserve"> play vital roles in terms of providing safe patient care</w:t>
      </w:r>
      <w:r w:rsidR="00057FFE">
        <w:rPr>
          <w:rFonts w:ascii="Arial" w:hAnsi="Arial" w:cs="Arial"/>
          <w:sz w:val="24"/>
          <w:szCs w:val="24"/>
        </w:rPr>
        <w:t xml:space="preserve"> </w:t>
      </w:r>
      <w:r w:rsidR="00057FFE" w:rsidRPr="00057FFE">
        <w:rPr>
          <w:rFonts w:ascii="Arial" w:hAnsi="Arial" w:cs="Arial"/>
          <w:sz w:val="24"/>
          <w:szCs w:val="24"/>
        </w:rPr>
        <w:t>(Ford, 2022).</w:t>
      </w:r>
    </w:p>
    <w:p w14:paraId="62639669" w14:textId="0D663D24" w:rsidR="00E84D1F" w:rsidRDefault="00FE0FCB" w:rsidP="00CB764B">
      <w:pPr>
        <w:rPr>
          <w:rFonts w:ascii="Arial" w:hAnsi="Arial" w:cs="Arial"/>
          <w:sz w:val="24"/>
          <w:szCs w:val="24"/>
        </w:rPr>
      </w:pPr>
      <w:r>
        <w:rPr>
          <w:rFonts w:ascii="Arial" w:hAnsi="Arial" w:cs="Arial"/>
          <w:sz w:val="24"/>
          <w:szCs w:val="24"/>
        </w:rPr>
        <w:t xml:space="preserve">Contractors, </w:t>
      </w:r>
      <w:r w:rsidR="008D15A3">
        <w:rPr>
          <w:rFonts w:ascii="Arial" w:hAnsi="Arial" w:cs="Arial"/>
          <w:sz w:val="24"/>
          <w:szCs w:val="24"/>
        </w:rPr>
        <w:t>consultants,</w:t>
      </w:r>
      <w:r>
        <w:rPr>
          <w:rFonts w:ascii="Arial" w:hAnsi="Arial" w:cs="Arial"/>
          <w:sz w:val="24"/>
          <w:szCs w:val="24"/>
        </w:rPr>
        <w:t xml:space="preserve"> and freelancers </w:t>
      </w:r>
      <w:r w:rsidR="00B64790">
        <w:rPr>
          <w:rFonts w:ascii="Arial" w:hAnsi="Arial" w:cs="Arial"/>
          <w:sz w:val="24"/>
          <w:szCs w:val="24"/>
        </w:rPr>
        <w:t>are self-employed or part of another company.  Whilst they</w:t>
      </w:r>
      <w:r w:rsidR="00CA538A">
        <w:rPr>
          <w:rFonts w:ascii="Arial" w:hAnsi="Arial" w:cs="Arial"/>
          <w:sz w:val="24"/>
          <w:szCs w:val="24"/>
        </w:rPr>
        <w:t>’re</w:t>
      </w:r>
      <w:r w:rsidR="002C4C7B">
        <w:rPr>
          <w:rFonts w:ascii="Arial" w:hAnsi="Arial" w:cs="Arial"/>
          <w:sz w:val="24"/>
          <w:szCs w:val="24"/>
        </w:rPr>
        <w:t xml:space="preserve"> not</w:t>
      </w:r>
      <w:r w:rsidR="00B64790">
        <w:rPr>
          <w:rFonts w:ascii="Arial" w:hAnsi="Arial" w:cs="Arial"/>
          <w:sz w:val="24"/>
          <w:szCs w:val="24"/>
        </w:rPr>
        <w:t xml:space="preserve"> </w:t>
      </w:r>
      <w:r w:rsidR="002C4C7B">
        <w:rPr>
          <w:rFonts w:ascii="Arial" w:hAnsi="Arial" w:cs="Arial"/>
          <w:sz w:val="24"/>
          <w:szCs w:val="24"/>
        </w:rPr>
        <w:t>entitled</w:t>
      </w:r>
      <w:r w:rsidR="00B64790">
        <w:rPr>
          <w:rFonts w:ascii="Arial" w:hAnsi="Arial" w:cs="Arial"/>
          <w:sz w:val="24"/>
          <w:szCs w:val="24"/>
        </w:rPr>
        <w:t xml:space="preserve"> to the same rights as workers, </w:t>
      </w:r>
      <w:r w:rsidR="00104A22">
        <w:rPr>
          <w:rFonts w:ascii="Arial" w:hAnsi="Arial" w:cs="Arial"/>
          <w:sz w:val="24"/>
          <w:szCs w:val="24"/>
        </w:rPr>
        <w:t>the organisation hiring them are responsible for their health and safety</w:t>
      </w:r>
      <w:r w:rsidR="00F13DB6">
        <w:rPr>
          <w:rFonts w:ascii="Arial" w:hAnsi="Arial" w:cs="Arial"/>
          <w:sz w:val="24"/>
          <w:szCs w:val="24"/>
        </w:rPr>
        <w:t xml:space="preserve"> </w:t>
      </w:r>
      <w:r w:rsidR="00F13DB6" w:rsidRPr="00F13DB6">
        <w:rPr>
          <w:rFonts w:ascii="Arial" w:hAnsi="Arial" w:cs="Arial"/>
          <w:sz w:val="24"/>
          <w:szCs w:val="24"/>
        </w:rPr>
        <w:t>(Government Digital Service, 2012)</w:t>
      </w:r>
      <w:r w:rsidR="00104A22" w:rsidRPr="00F13DB6">
        <w:rPr>
          <w:rFonts w:ascii="Arial" w:hAnsi="Arial" w:cs="Arial"/>
          <w:sz w:val="24"/>
          <w:szCs w:val="24"/>
        </w:rPr>
        <w:t>.</w:t>
      </w:r>
      <w:r w:rsidR="00F13DB6" w:rsidRPr="00F13DB6">
        <w:rPr>
          <w:rFonts w:ascii="Arial" w:hAnsi="Arial" w:cs="Arial"/>
          <w:sz w:val="24"/>
          <w:szCs w:val="24"/>
        </w:rPr>
        <w:t xml:space="preserve">  </w:t>
      </w:r>
      <w:r w:rsidR="00B00176">
        <w:rPr>
          <w:rFonts w:ascii="Arial" w:hAnsi="Arial" w:cs="Arial"/>
          <w:sz w:val="24"/>
          <w:szCs w:val="24"/>
        </w:rPr>
        <w:t xml:space="preserve">A specific workforce need for this type of contractual arrangement can be </w:t>
      </w:r>
      <w:r w:rsidR="00996371">
        <w:rPr>
          <w:rFonts w:ascii="Arial" w:hAnsi="Arial" w:cs="Arial"/>
          <w:sz w:val="24"/>
          <w:szCs w:val="24"/>
        </w:rPr>
        <w:t>during particularly busy periods</w:t>
      </w:r>
      <w:r w:rsidR="006F37CF">
        <w:rPr>
          <w:rFonts w:ascii="Arial" w:hAnsi="Arial" w:cs="Arial"/>
          <w:sz w:val="24"/>
          <w:szCs w:val="24"/>
        </w:rPr>
        <w:t>, to temporarily cover a</w:t>
      </w:r>
      <w:r w:rsidR="005B4FE5">
        <w:rPr>
          <w:rFonts w:ascii="Arial" w:hAnsi="Arial" w:cs="Arial"/>
          <w:sz w:val="24"/>
          <w:szCs w:val="24"/>
        </w:rPr>
        <w:t>n absent</w:t>
      </w:r>
      <w:r w:rsidR="006F37CF">
        <w:rPr>
          <w:rFonts w:ascii="Arial" w:hAnsi="Arial" w:cs="Arial"/>
          <w:sz w:val="24"/>
          <w:szCs w:val="24"/>
        </w:rPr>
        <w:t xml:space="preserve"> member of staff, or </w:t>
      </w:r>
      <w:r w:rsidR="00AC0049">
        <w:rPr>
          <w:rFonts w:ascii="Arial" w:hAnsi="Arial" w:cs="Arial"/>
          <w:sz w:val="24"/>
          <w:szCs w:val="24"/>
        </w:rPr>
        <w:t>to work on a specific project requir</w:t>
      </w:r>
      <w:r w:rsidR="005B4FE5">
        <w:rPr>
          <w:rFonts w:ascii="Arial" w:hAnsi="Arial" w:cs="Arial"/>
          <w:sz w:val="24"/>
          <w:szCs w:val="24"/>
        </w:rPr>
        <w:t>ing</w:t>
      </w:r>
      <w:r w:rsidR="00AC0049">
        <w:rPr>
          <w:rFonts w:ascii="Arial" w:hAnsi="Arial" w:cs="Arial"/>
          <w:sz w:val="24"/>
          <w:szCs w:val="24"/>
        </w:rPr>
        <w:t xml:space="preserve"> specialist input.  </w:t>
      </w:r>
      <w:r w:rsidR="00133FC2">
        <w:rPr>
          <w:rFonts w:ascii="Arial" w:hAnsi="Arial" w:cs="Arial"/>
          <w:sz w:val="24"/>
          <w:szCs w:val="24"/>
        </w:rPr>
        <w:t xml:space="preserve">Outsourcing contractors </w:t>
      </w:r>
      <w:r w:rsidR="00D26B32">
        <w:rPr>
          <w:rFonts w:ascii="Arial" w:hAnsi="Arial" w:cs="Arial"/>
          <w:sz w:val="24"/>
          <w:szCs w:val="24"/>
        </w:rPr>
        <w:t>can be</w:t>
      </w:r>
      <w:r w:rsidR="00133FC2">
        <w:rPr>
          <w:rFonts w:ascii="Arial" w:hAnsi="Arial" w:cs="Arial"/>
          <w:sz w:val="24"/>
          <w:szCs w:val="24"/>
        </w:rPr>
        <w:t xml:space="preserve"> more cost eff</w:t>
      </w:r>
      <w:r w:rsidR="00D26B32">
        <w:rPr>
          <w:rFonts w:ascii="Arial" w:hAnsi="Arial" w:cs="Arial"/>
          <w:sz w:val="24"/>
          <w:szCs w:val="24"/>
        </w:rPr>
        <w:t xml:space="preserve">icient </w:t>
      </w:r>
      <w:r w:rsidR="00DE4C19">
        <w:rPr>
          <w:rFonts w:ascii="Arial" w:hAnsi="Arial" w:cs="Arial"/>
          <w:sz w:val="24"/>
          <w:szCs w:val="24"/>
        </w:rPr>
        <w:t>and require less management.  This arrangement is often utilised within specialist areas, such as I</w:t>
      </w:r>
      <w:r w:rsidR="00CA4DF6">
        <w:rPr>
          <w:rFonts w:ascii="Arial" w:hAnsi="Arial" w:cs="Arial"/>
          <w:sz w:val="24"/>
          <w:szCs w:val="24"/>
        </w:rPr>
        <w:t>.</w:t>
      </w:r>
      <w:r w:rsidR="00DE4C19">
        <w:rPr>
          <w:rFonts w:ascii="Arial" w:hAnsi="Arial" w:cs="Arial"/>
          <w:sz w:val="24"/>
          <w:szCs w:val="24"/>
        </w:rPr>
        <w:t>T</w:t>
      </w:r>
      <w:r w:rsidR="00CA4DF6">
        <w:rPr>
          <w:rFonts w:ascii="Arial" w:hAnsi="Arial" w:cs="Arial"/>
          <w:sz w:val="24"/>
          <w:szCs w:val="24"/>
        </w:rPr>
        <w:t>.</w:t>
      </w:r>
      <w:r w:rsidR="00A42B39">
        <w:rPr>
          <w:rFonts w:ascii="Arial" w:hAnsi="Arial" w:cs="Arial"/>
          <w:sz w:val="24"/>
          <w:szCs w:val="24"/>
        </w:rPr>
        <w:t xml:space="preserve"> </w:t>
      </w:r>
      <w:r w:rsidR="00A42B39" w:rsidRPr="00A42B39">
        <w:rPr>
          <w:rFonts w:ascii="Arial" w:hAnsi="Arial" w:cs="Arial"/>
          <w:sz w:val="24"/>
          <w:szCs w:val="24"/>
        </w:rPr>
        <w:t>(</w:t>
      </w:r>
      <w:proofErr w:type="spellStart"/>
      <w:r w:rsidR="00A42B39" w:rsidRPr="00A42B39">
        <w:rPr>
          <w:rFonts w:ascii="Arial" w:hAnsi="Arial" w:cs="Arial"/>
          <w:sz w:val="24"/>
          <w:szCs w:val="24"/>
        </w:rPr>
        <w:t>Oddy</w:t>
      </w:r>
      <w:proofErr w:type="spellEnd"/>
      <w:r w:rsidR="00A42B39" w:rsidRPr="00A42B39">
        <w:rPr>
          <w:rFonts w:ascii="Arial" w:hAnsi="Arial" w:cs="Arial"/>
          <w:sz w:val="24"/>
          <w:szCs w:val="24"/>
        </w:rPr>
        <w:t>, 2020</w:t>
      </w:r>
      <w:r w:rsidR="00A42B39">
        <w:rPr>
          <w:rFonts w:ascii="Arial" w:hAnsi="Arial" w:cs="Arial"/>
          <w:sz w:val="24"/>
          <w:szCs w:val="24"/>
        </w:rPr>
        <w:t>).</w:t>
      </w:r>
      <w:r w:rsidR="00133FC2">
        <w:rPr>
          <w:rFonts w:ascii="Arial" w:hAnsi="Arial" w:cs="Arial"/>
          <w:sz w:val="24"/>
          <w:szCs w:val="24"/>
        </w:rPr>
        <w:t xml:space="preserve"> </w:t>
      </w:r>
    </w:p>
    <w:p w14:paraId="76E4B4CB" w14:textId="77777777" w:rsidR="002507FD" w:rsidRDefault="002507FD" w:rsidP="00CB764B">
      <w:pPr>
        <w:rPr>
          <w:rFonts w:ascii="Arial" w:hAnsi="Arial" w:cs="Arial"/>
          <w:sz w:val="24"/>
          <w:szCs w:val="24"/>
        </w:rPr>
      </w:pPr>
    </w:p>
    <w:p w14:paraId="49BB25B1" w14:textId="2B65C7EB" w:rsidR="00CB764B" w:rsidRPr="007A07ED" w:rsidRDefault="00883CA5" w:rsidP="00CB764B">
      <w:pPr>
        <w:rPr>
          <w:rFonts w:ascii="Arial" w:hAnsi="Arial" w:cs="Arial"/>
          <w:sz w:val="24"/>
          <w:szCs w:val="24"/>
        </w:rPr>
      </w:pPr>
      <w:r w:rsidRPr="007A07ED">
        <w:rPr>
          <w:rFonts w:ascii="Arial" w:hAnsi="Arial" w:cs="Arial"/>
          <w:sz w:val="24"/>
          <w:szCs w:val="24"/>
        </w:rPr>
        <w:br w:type="page"/>
      </w:r>
    </w:p>
    <w:p w14:paraId="45BC8891" w14:textId="5FF18D43" w:rsidR="00CB764B" w:rsidRPr="007A07ED" w:rsidRDefault="00CB764B" w:rsidP="00883CA5">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I have heard there are different types of terms in contracts – surely a term is a term.  Can you differentiate between express terms and implied terms?  (AC 4.2)</w:t>
      </w:r>
    </w:p>
    <w:p w14:paraId="08933776" w14:textId="7A5E6B02" w:rsidR="003B2F8A" w:rsidRPr="007A07ED" w:rsidRDefault="003B2F8A" w:rsidP="00C73EE4">
      <w:pPr>
        <w:rPr>
          <w:rFonts w:ascii="Arial" w:hAnsi="Arial" w:cs="Arial"/>
          <w:sz w:val="24"/>
          <w:szCs w:val="24"/>
        </w:rPr>
      </w:pPr>
      <w:r w:rsidRPr="007A07ED">
        <w:rPr>
          <w:rFonts w:ascii="Arial" w:hAnsi="Arial" w:cs="Arial"/>
          <w:sz w:val="24"/>
          <w:szCs w:val="24"/>
        </w:rPr>
        <w:t xml:space="preserve">A contract is a legally binding agreement between </w:t>
      </w:r>
      <w:r w:rsidR="00BD0100" w:rsidRPr="007A07ED">
        <w:rPr>
          <w:rFonts w:ascii="Arial" w:hAnsi="Arial" w:cs="Arial"/>
          <w:sz w:val="24"/>
          <w:szCs w:val="24"/>
        </w:rPr>
        <w:t>two or more parties</w:t>
      </w:r>
      <w:r w:rsidR="003F0A20">
        <w:rPr>
          <w:rFonts w:ascii="Arial" w:hAnsi="Arial" w:cs="Arial"/>
          <w:sz w:val="24"/>
          <w:szCs w:val="24"/>
        </w:rPr>
        <w:t xml:space="preserve"> and</w:t>
      </w:r>
      <w:r w:rsidR="00BD0100" w:rsidRPr="007A07ED">
        <w:rPr>
          <w:rFonts w:ascii="Arial" w:hAnsi="Arial" w:cs="Arial"/>
          <w:sz w:val="24"/>
          <w:szCs w:val="24"/>
        </w:rPr>
        <w:t xml:space="preserve"> contains certain legally enforceable rights and obligations.  </w:t>
      </w:r>
      <w:r w:rsidR="00D41336" w:rsidRPr="007A07ED">
        <w:rPr>
          <w:rFonts w:ascii="Arial" w:hAnsi="Arial" w:cs="Arial"/>
          <w:sz w:val="24"/>
          <w:szCs w:val="24"/>
        </w:rPr>
        <w:t>Most</w:t>
      </w:r>
      <w:r w:rsidRPr="007A07ED">
        <w:rPr>
          <w:rFonts w:ascii="Arial" w:hAnsi="Arial" w:cs="Arial"/>
          <w:sz w:val="24"/>
          <w:szCs w:val="24"/>
        </w:rPr>
        <w:t xml:space="preserve"> contracts are a combination of both express and implied terms</w:t>
      </w:r>
      <w:r w:rsidR="00B673BB">
        <w:rPr>
          <w:rFonts w:ascii="Arial" w:hAnsi="Arial" w:cs="Arial"/>
          <w:sz w:val="24"/>
          <w:szCs w:val="24"/>
        </w:rPr>
        <w:t xml:space="preserve"> (</w:t>
      </w:r>
      <w:proofErr w:type="spellStart"/>
      <w:r w:rsidR="00B673BB">
        <w:rPr>
          <w:rFonts w:ascii="Arial" w:hAnsi="Arial" w:cs="Arial"/>
          <w:sz w:val="24"/>
          <w:szCs w:val="24"/>
        </w:rPr>
        <w:t>Ayling</w:t>
      </w:r>
      <w:proofErr w:type="spellEnd"/>
      <w:r w:rsidR="00B673BB">
        <w:rPr>
          <w:rFonts w:ascii="Arial" w:hAnsi="Arial" w:cs="Arial"/>
          <w:sz w:val="24"/>
          <w:szCs w:val="24"/>
        </w:rPr>
        <w:t xml:space="preserve"> and </w:t>
      </w:r>
      <w:proofErr w:type="spellStart"/>
      <w:r w:rsidR="00B673BB">
        <w:rPr>
          <w:rFonts w:ascii="Arial" w:hAnsi="Arial" w:cs="Arial"/>
          <w:sz w:val="24"/>
          <w:szCs w:val="24"/>
        </w:rPr>
        <w:t>Suff</w:t>
      </w:r>
      <w:proofErr w:type="spellEnd"/>
      <w:r w:rsidR="00B673BB">
        <w:rPr>
          <w:rFonts w:ascii="Arial" w:hAnsi="Arial" w:cs="Arial"/>
          <w:sz w:val="24"/>
          <w:szCs w:val="24"/>
        </w:rPr>
        <w:t>, 2023)</w:t>
      </w:r>
      <w:r w:rsidR="009C3EA7">
        <w:rPr>
          <w:rFonts w:ascii="Arial" w:hAnsi="Arial" w:cs="Arial"/>
          <w:sz w:val="24"/>
          <w:szCs w:val="24"/>
        </w:rPr>
        <w:t>.</w:t>
      </w:r>
    </w:p>
    <w:p w14:paraId="50C532D5" w14:textId="5B30FE44" w:rsidR="00C73EE4" w:rsidRPr="007A07ED" w:rsidRDefault="003B2F8A" w:rsidP="00C73EE4">
      <w:pPr>
        <w:rPr>
          <w:rFonts w:ascii="Arial" w:hAnsi="Arial" w:cs="Arial"/>
          <w:sz w:val="24"/>
          <w:szCs w:val="24"/>
        </w:rPr>
      </w:pPr>
      <w:r w:rsidRPr="007A07ED">
        <w:rPr>
          <w:rFonts w:ascii="Arial" w:hAnsi="Arial" w:cs="Arial"/>
          <w:sz w:val="24"/>
          <w:szCs w:val="24"/>
        </w:rPr>
        <w:t>Express terms are provided in writing or verbally and include</w:t>
      </w:r>
      <w:r w:rsidR="00CB66F9">
        <w:rPr>
          <w:rFonts w:ascii="Arial" w:hAnsi="Arial" w:cs="Arial"/>
          <w:sz w:val="24"/>
          <w:szCs w:val="24"/>
        </w:rPr>
        <w:t>s</w:t>
      </w:r>
      <w:r w:rsidRPr="007A07ED">
        <w:rPr>
          <w:rFonts w:ascii="Arial" w:hAnsi="Arial" w:cs="Arial"/>
          <w:sz w:val="24"/>
          <w:szCs w:val="24"/>
        </w:rPr>
        <w:t xml:space="preserve"> documents such as a staff handbook</w:t>
      </w:r>
      <w:r w:rsidR="00B673BB">
        <w:rPr>
          <w:rFonts w:ascii="Arial" w:hAnsi="Arial" w:cs="Arial"/>
          <w:sz w:val="24"/>
          <w:szCs w:val="24"/>
        </w:rPr>
        <w:t xml:space="preserve"> (</w:t>
      </w:r>
      <w:proofErr w:type="spellStart"/>
      <w:r w:rsidR="00B673BB">
        <w:rPr>
          <w:rFonts w:ascii="Arial" w:hAnsi="Arial" w:cs="Arial"/>
          <w:sz w:val="24"/>
          <w:szCs w:val="24"/>
        </w:rPr>
        <w:t>Ayling</w:t>
      </w:r>
      <w:proofErr w:type="spellEnd"/>
      <w:r w:rsidR="00B673BB">
        <w:rPr>
          <w:rFonts w:ascii="Arial" w:hAnsi="Arial" w:cs="Arial"/>
          <w:sz w:val="24"/>
          <w:szCs w:val="24"/>
        </w:rPr>
        <w:t xml:space="preserve"> and </w:t>
      </w:r>
      <w:proofErr w:type="spellStart"/>
      <w:r w:rsidR="00B673BB">
        <w:rPr>
          <w:rFonts w:ascii="Arial" w:hAnsi="Arial" w:cs="Arial"/>
          <w:sz w:val="24"/>
          <w:szCs w:val="24"/>
        </w:rPr>
        <w:t>Suff</w:t>
      </w:r>
      <w:proofErr w:type="spellEnd"/>
      <w:r w:rsidR="00B673BB">
        <w:rPr>
          <w:rFonts w:ascii="Arial" w:hAnsi="Arial" w:cs="Arial"/>
          <w:sz w:val="24"/>
          <w:szCs w:val="24"/>
        </w:rPr>
        <w:t>, 2023)</w:t>
      </w:r>
      <w:r w:rsidRPr="007A07ED">
        <w:rPr>
          <w:rFonts w:ascii="Arial" w:hAnsi="Arial" w:cs="Arial"/>
          <w:sz w:val="24"/>
          <w:szCs w:val="24"/>
        </w:rPr>
        <w:t xml:space="preserve">.  </w:t>
      </w:r>
      <w:r w:rsidR="00136B1D">
        <w:rPr>
          <w:rFonts w:ascii="Arial" w:hAnsi="Arial" w:cs="Arial"/>
          <w:sz w:val="24"/>
          <w:szCs w:val="24"/>
        </w:rPr>
        <w:t>They</w:t>
      </w:r>
      <w:r w:rsidR="00CB66F9">
        <w:rPr>
          <w:rFonts w:ascii="Arial" w:hAnsi="Arial" w:cs="Arial"/>
          <w:sz w:val="24"/>
          <w:szCs w:val="24"/>
        </w:rPr>
        <w:t>’re</w:t>
      </w:r>
      <w:r w:rsidRPr="007A07ED">
        <w:rPr>
          <w:rFonts w:ascii="Arial" w:hAnsi="Arial" w:cs="Arial"/>
          <w:sz w:val="24"/>
          <w:szCs w:val="24"/>
        </w:rPr>
        <w:t xml:space="preserve"> required to comply with minimum legal standards, </w:t>
      </w:r>
      <w:r w:rsidR="00407E00" w:rsidRPr="007A07ED">
        <w:rPr>
          <w:rFonts w:ascii="Arial" w:hAnsi="Arial" w:cs="Arial"/>
          <w:sz w:val="24"/>
          <w:szCs w:val="24"/>
        </w:rPr>
        <w:t>e.g.,</w:t>
      </w:r>
      <w:r w:rsidRPr="007A07ED">
        <w:rPr>
          <w:rFonts w:ascii="Arial" w:hAnsi="Arial" w:cs="Arial"/>
          <w:sz w:val="24"/>
          <w:szCs w:val="24"/>
        </w:rPr>
        <w:t xml:space="preserve"> the right to rest breaks</w:t>
      </w:r>
      <w:r w:rsidR="00485F18">
        <w:rPr>
          <w:rFonts w:ascii="Arial" w:hAnsi="Arial" w:cs="Arial"/>
          <w:sz w:val="24"/>
          <w:szCs w:val="24"/>
        </w:rPr>
        <w:t>,</w:t>
      </w:r>
      <w:r w:rsidRPr="007A07ED">
        <w:rPr>
          <w:rFonts w:ascii="Arial" w:hAnsi="Arial" w:cs="Arial"/>
          <w:sz w:val="24"/>
          <w:szCs w:val="24"/>
        </w:rPr>
        <w:t xml:space="preserve"> paid holidays</w:t>
      </w:r>
      <w:r w:rsidR="00D83E07" w:rsidRPr="007A07ED">
        <w:rPr>
          <w:rFonts w:ascii="Arial" w:hAnsi="Arial" w:cs="Arial"/>
          <w:sz w:val="24"/>
          <w:szCs w:val="24"/>
        </w:rPr>
        <w:t xml:space="preserve"> </w:t>
      </w:r>
      <w:r w:rsidR="00D41336" w:rsidRPr="007A07ED">
        <w:rPr>
          <w:rFonts w:ascii="Arial" w:hAnsi="Arial" w:cs="Arial"/>
          <w:sz w:val="24"/>
          <w:szCs w:val="24"/>
        </w:rPr>
        <w:t>and includes information relating to</w:t>
      </w:r>
      <w:r w:rsidR="007B499E" w:rsidRPr="007A07ED">
        <w:rPr>
          <w:rFonts w:ascii="Arial" w:hAnsi="Arial" w:cs="Arial"/>
          <w:sz w:val="24"/>
          <w:szCs w:val="24"/>
        </w:rPr>
        <w:t xml:space="preserve"> pay and working hours</w:t>
      </w:r>
      <w:r w:rsidR="00DB1B96">
        <w:rPr>
          <w:rFonts w:ascii="Arial" w:hAnsi="Arial" w:cs="Arial"/>
          <w:sz w:val="24"/>
          <w:szCs w:val="24"/>
        </w:rPr>
        <w:t xml:space="preserve"> </w:t>
      </w:r>
      <w:r w:rsidR="00DB1B96" w:rsidRPr="00B35AC6">
        <w:rPr>
          <w:rFonts w:ascii="Arial" w:hAnsi="Arial" w:cs="Arial"/>
          <w:sz w:val="24"/>
          <w:szCs w:val="24"/>
        </w:rPr>
        <w:t>(A</w:t>
      </w:r>
      <w:r w:rsidR="007723A8" w:rsidRPr="00B35AC6">
        <w:rPr>
          <w:rFonts w:ascii="Arial" w:hAnsi="Arial" w:cs="Arial"/>
          <w:sz w:val="24"/>
          <w:szCs w:val="24"/>
        </w:rPr>
        <w:t>CAS</w:t>
      </w:r>
      <w:r w:rsidR="00DB1B96" w:rsidRPr="00B35AC6">
        <w:rPr>
          <w:rFonts w:ascii="Arial" w:hAnsi="Arial" w:cs="Arial"/>
          <w:sz w:val="24"/>
          <w:szCs w:val="24"/>
        </w:rPr>
        <w:t>, 2023).</w:t>
      </w:r>
      <w:r w:rsidR="007B499E" w:rsidRPr="00B35AC6">
        <w:rPr>
          <w:rFonts w:ascii="Arial" w:hAnsi="Arial" w:cs="Arial"/>
          <w:sz w:val="24"/>
          <w:szCs w:val="24"/>
        </w:rPr>
        <w:t xml:space="preserve">  </w:t>
      </w:r>
      <w:r w:rsidR="00AA733D" w:rsidRPr="007A07ED">
        <w:rPr>
          <w:rFonts w:ascii="Arial" w:hAnsi="Arial" w:cs="Arial"/>
          <w:sz w:val="24"/>
          <w:szCs w:val="24"/>
        </w:rPr>
        <w:t>Express terms are based on the words of a contract as opposed to actions, which form the implied terms</w:t>
      </w:r>
      <w:r w:rsidR="00DB1B96">
        <w:rPr>
          <w:rFonts w:ascii="Arial" w:hAnsi="Arial" w:cs="Arial"/>
          <w:sz w:val="24"/>
          <w:szCs w:val="24"/>
        </w:rPr>
        <w:t xml:space="preserve"> </w:t>
      </w:r>
      <w:r w:rsidR="00DB1B96" w:rsidRPr="00B35AC6">
        <w:rPr>
          <w:rFonts w:ascii="Arial" w:hAnsi="Arial" w:cs="Arial"/>
          <w:sz w:val="24"/>
          <w:szCs w:val="24"/>
        </w:rPr>
        <w:t>(Peninsula Group Limited, 2023)</w:t>
      </w:r>
      <w:r w:rsidR="00AA733D" w:rsidRPr="00B35AC6">
        <w:rPr>
          <w:rFonts w:ascii="Arial" w:hAnsi="Arial" w:cs="Arial"/>
          <w:sz w:val="24"/>
          <w:szCs w:val="24"/>
        </w:rPr>
        <w:t>.</w:t>
      </w:r>
      <w:r w:rsidR="00AA733D" w:rsidRPr="007A07ED">
        <w:rPr>
          <w:rFonts w:ascii="Arial" w:hAnsi="Arial" w:cs="Arial"/>
          <w:sz w:val="24"/>
          <w:szCs w:val="24"/>
        </w:rPr>
        <w:t xml:space="preserve">  </w:t>
      </w:r>
    </w:p>
    <w:p w14:paraId="652A41EC" w14:textId="2E091392" w:rsidR="00D83E07" w:rsidRPr="007A07ED" w:rsidRDefault="00D83E07" w:rsidP="00C73EE4">
      <w:pPr>
        <w:rPr>
          <w:rFonts w:ascii="Arial" w:hAnsi="Arial" w:cs="Arial"/>
          <w:sz w:val="24"/>
          <w:szCs w:val="24"/>
        </w:rPr>
      </w:pPr>
      <w:r w:rsidRPr="007A07ED">
        <w:rPr>
          <w:rFonts w:ascii="Arial" w:hAnsi="Arial" w:cs="Arial"/>
          <w:sz w:val="24"/>
          <w:szCs w:val="24"/>
        </w:rPr>
        <w:t xml:space="preserve">Implied terms </w:t>
      </w:r>
      <w:r w:rsidR="00BD0100" w:rsidRPr="007A07ED">
        <w:rPr>
          <w:rFonts w:ascii="Arial" w:hAnsi="Arial" w:cs="Arial"/>
          <w:sz w:val="24"/>
          <w:szCs w:val="24"/>
        </w:rPr>
        <w:t>include</w:t>
      </w:r>
      <w:r w:rsidR="00883CA5" w:rsidRPr="007A07ED">
        <w:rPr>
          <w:rFonts w:ascii="Arial" w:hAnsi="Arial" w:cs="Arial"/>
          <w:sz w:val="24"/>
          <w:szCs w:val="24"/>
        </w:rPr>
        <w:t xml:space="preserve"> obvious things that do</w:t>
      </w:r>
      <w:r w:rsidR="00B35AC6">
        <w:rPr>
          <w:rFonts w:ascii="Arial" w:hAnsi="Arial" w:cs="Arial"/>
          <w:sz w:val="24"/>
          <w:szCs w:val="24"/>
        </w:rPr>
        <w:t>n’t</w:t>
      </w:r>
      <w:r w:rsidR="00883CA5" w:rsidRPr="007A07ED">
        <w:rPr>
          <w:rFonts w:ascii="Arial" w:hAnsi="Arial" w:cs="Arial"/>
          <w:sz w:val="24"/>
          <w:szCs w:val="24"/>
        </w:rPr>
        <w:t xml:space="preserve"> require to be written and terms which derive from employment law</w:t>
      </w:r>
      <w:r w:rsidR="007723A8">
        <w:rPr>
          <w:rFonts w:ascii="Arial" w:hAnsi="Arial" w:cs="Arial"/>
          <w:sz w:val="24"/>
          <w:szCs w:val="24"/>
        </w:rPr>
        <w:t xml:space="preserve"> (ACAS, 2023)</w:t>
      </w:r>
      <w:r w:rsidR="00883CA5" w:rsidRPr="007A07ED">
        <w:rPr>
          <w:rFonts w:ascii="Arial" w:hAnsi="Arial" w:cs="Arial"/>
          <w:sz w:val="24"/>
          <w:szCs w:val="24"/>
        </w:rPr>
        <w:t>.</w:t>
      </w:r>
      <w:r w:rsidR="00D41336" w:rsidRPr="007A07ED">
        <w:rPr>
          <w:rFonts w:ascii="Arial" w:hAnsi="Arial" w:cs="Arial"/>
          <w:sz w:val="24"/>
          <w:szCs w:val="24"/>
        </w:rPr>
        <w:t xml:space="preserve">  </w:t>
      </w:r>
      <w:r w:rsidR="00AA733D" w:rsidRPr="007A07ED">
        <w:rPr>
          <w:rFonts w:ascii="Arial" w:hAnsi="Arial" w:cs="Arial"/>
          <w:sz w:val="24"/>
          <w:szCs w:val="24"/>
        </w:rPr>
        <w:t>Although implied terms are often unwritten and non-verbal, they</w:t>
      </w:r>
      <w:r w:rsidR="006315B0">
        <w:rPr>
          <w:rFonts w:ascii="Arial" w:hAnsi="Arial" w:cs="Arial"/>
          <w:sz w:val="24"/>
          <w:szCs w:val="24"/>
        </w:rPr>
        <w:t>’re</w:t>
      </w:r>
      <w:r w:rsidR="00AA733D" w:rsidRPr="007A07ED">
        <w:rPr>
          <w:rFonts w:ascii="Arial" w:hAnsi="Arial" w:cs="Arial"/>
          <w:sz w:val="24"/>
          <w:szCs w:val="24"/>
        </w:rPr>
        <w:t xml:space="preserve"> legally binding and are implied via </w:t>
      </w:r>
      <w:r w:rsidR="007723A8" w:rsidRPr="007A07ED">
        <w:rPr>
          <w:rFonts w:ascii="Arial" w:hAnsi="Arial" w:cs="Arial"/>
          <w:sz w:val="24"/>
          <w:szCs w:val="24"/>
        </w:rPr>
        <w:t>several</w:t>
      </w:r>
      <w:r w:rsidR="00AA733D" w:rsidRPr="007A07ED">
        <w:rPr>
          <w:rFonts w:ascii="Arial" w:hAnsi="Arial" w:cs="Arial"/>
          <w:sz w:val="24"/>
          <w:szCs w:val="24"/>
        </w:rPr>
        <w:t xml:space="preserve"> ways, including by statute, common law, custom and practice, and to reflect the presumed intention of the parties</w:t>
      </w:r>
      <w:r w:rsidR="00DB1B96">
        <w:rPr>
          <w:rFonts w:ascii="Arial" w:hAnsi="Arial" w:cs="Arial"/>
          <w:sz w:val="24"/>
          <w:szCs w:val="24"/>
        </w:rPr>
        <w:t xml:space="preserve"> </w:t>
      </w:r>
      <w:r w:rsidR="00DB1B96" w:rsidRPr="00B92004">
        <w:rPr>
          <w:rFonts w:ascii="Arial" w:hAnsi="Arial" w:cs="Arial"/>
          <w:sz w:val="24"/>
          <w:szCs w:val="24"/>
        </w:rPr>
        <w:t>(Peninsula Group Limited, 2023).</w:t>
      </w:r>
      <w:r w:rsidR="00DB1B96">
        <w:rPr>
          <w:rFonts w:ascii="Arial" w:hAnsi="Arial" w:cs="Arial"/>
          <w:sz w:val="24"/>
          <w:szCs w:val="24"/>
        </w:rPr>
        <w:t xml:space="preserve"> </w:t>
      </w:r>
      <w:r w:rsidR="00AA733D" w:rsidRPr="007A07ED">
        <w:rPr>
          <w:rFonts w:ascii="Arial" w:hAnsi="Arial" w:cs="Arial"/>
          <w:sz w:val="24"/>
          <w:szCs w:val="24"/>
        </w:rPr>
        <w:t xml:space="preserve"> </w:t>
      </w:r>
      <w:r w:rsidR="00883CA5" w:rsidRPr="007A07ED">
        <w:rPr>
          <w:rFonts w:ascii="Arial" w:hAnsi="Arial" w:cs="Arial"/>
          <w:sz w:val="24"/>
          <w:szCs w:val="24"/>
        </w:rPr>
        <w:t>They include</w:t>
      </w:r>
      <w:r w:rsidR="00BD0100" w:rsidRPr="007A07ED">
        <w:rPr>
          <w:rFonts w:ascii="Arial" w:hAnsi="Arial" w:cs="Arial"/>
          <w:sz w:val="24"/>
          <w:szCs w:val="24"/>
        </w:rPr>
        <w:t xml:space="preserve"> the following: </w:t>
      </w:r>
    </w:p>
    <w:p w14:paraId="16C83330" w14:textId="31ADBA1E" w:rsidR="00BD0100" w:rsidRPr="007A07ED" w:rsidRDefault="00BD0100" w:rsidP="00BD0100">
      <w:pPr>
        <w:pStyle w:val="ListParagraph"/>
        <w:numPr>
          <w:ilvl w:val="0"/>
          <w:numId w:val="2"/>
        </w:numPr>
        <w:rPr>
          <w:rFonts w:ascii="Arial" w:hAnsi="Arial" w:cs="Arial"/>
          <w:sz w:val="24"/>
          <w:szCs w:val="24"/>
        </w:rPr>
      </w:pPr>
      <w:r w:rsidRPr="007A07ED">
        <w:rPr>
          <w:rFonts w:ascii="Arial" w:hAnsi="Arial" w:cs="Arial"/>
          <w:sz w:val="24"/>
          <w:szCs w:val="24"/>
        </w:rPr>
        <w:t xml:space="preserve">A duty of mutual trust and confidence between the employer and employee.  </w:t>
      </w:r>
    </w:p>
    <w:p w14:paraId="70C9D934" w14:textId="4D8BCFFD" w:rsidR="00BD0100" w:rsidRPr="007A07ED" w:rsidRDefault="00BD0100" w:rsidP="00BD0100">
      <w:pPr>
        <w:pStyle w:val="ListParagraph"/>
        <w:numPr>
          <w:ilvl w:val="0"/>
          <w:numId w:val="2"/>
        </w:numPr>
        <w:rPr>
          <w:rFonts w:ascii="Arial" w:hAnsi="Arial" w:cs="Arial"/>
          <w:sz w:val="24"/>
          <w:szCs w:val="24"/>
        </w:rPr>
      </w:pPr>
      <w:r w:rsidRPr="007A07ED">
        <w:rPr>
          <w:rFonts w:ascii="Arial" w:hAnsi="Arial" w:cs="Arial"/>
          <w:sz w:val="24"/>
          <w:szCs w:val="24"/>
        </w:rPr>
        <w:t>To be provided with a safe workplace and system of work.</w:t>
      </w:r>
    </w:p>
    <w:p w14:paraId="07B6FA0D" w14:textId="3DB60F6F" w:rsidR="00BD0100" w:rsidRPr="007A07ED" w:rsidRDefault="00BD0100" w:rsidP="00BD0100">
      <w:pPr>
        <w:pStyle w:val="ListParagraph"/>
        <w:numPr>
          <w:ilvl w:val="0"/>
          <w:numId w:val="2"/>
        </w:numPr>
        <w:rPr>
          <w:rFonts w:ascii="Arial" w:hAnsi="Arial" w:cs="Arial"/>
          <w:sz w:val="24"/>
          <w:szCs w:val="24"/>
        </w:rPr>
      </w:pPr>
      <w:r w:rsidRPr="007A07ED">
        <w:rPr>
          <w:rFonts w:ascii="Arial" w:hAnsi="Arial" w:cs="Arial"/>
          <w:sz w:val="24"/>
          <w:szCs w:val="24"/>
        </w:rPr>
        <w:t>Duty to provide work.</w:t>
      </w:r>
    </w:p>
    <w:p w14:paraId="0C7ADEC2" w14:textId="340F0517" w:rsidR="00BD0100" w:rsidRPr="007A07ED" w:rsidRDefault="00167621" w:rsidP="00BD0100">
      <w:pPr>
        <w:pStyle w:val="ListParagraph"/>
        <w:numPr>
          <w:ilvl w:val="0"/>
          <w:numId w:val="2"/>
        </w:numPr>
        <w:rPr>
          <w:rFonts w:ascii="Arial" w:hAnsi="Arial" w:cs="Arial"/>
          <w:sz w:val="24"/>
          <w:szCs w:val="24"/>
        </w:rPr>
      </w:pPr>
      <w:r>
        <w:rPr>
          <w:rFonts w:ascii="Arial" w:hAnsi="Arial" w:cs="Arial"/>
          <w:sz w:val="24"/>
          <w:szCs w:val="24"/>
        </w:rPr>
        <w:t>R</w:t>
      </w:r>
      <w:r w:rsidR="00BD0100" w:rsidRPr="007A07ED">
        <w:rPr>
          <w:rFonts w:ascii="Arial" w:hAnsi="Arial" w:cs="Arial"/>
          <w:sz w:val="24"/>
          <w:szCs w:val="24"/>
        </w:rPr>
        <w:t>ight to a minimum period of notice.</w:t>
      </w:r>
    </w:p>
    <w:p w14:paraId="1670A028" w14:textId="5C0862CD" w:rsidR="00BD0100" w:rsidRPr="007A07ED" w:rsidRDefault="00A40D8C" w:rsidP="00BD0100">
      <w:pPr>
        <w:pStyle w:val="ListParagraph"/>
        <w:numPr>
          <w:ilvl w:val="0"/>
          <w:numId w:val="2"/>
        </w:numPr>
        <w:rPr>
          <w:rFonts w:ascii="Arial" w:hAnsi="Arial" w:cs="Arial"/>
          <w:sz w:val="24"/>
          <w:szCs w:val="24"/>
        </w:rPr>
      </w:pPr>
      <w:r>
        <w:rPr>
          <w:rFonts w:ascii="Arial" w:hAnsi="Arial" w:cs="Arial"/>
          <w:sz w:val="24"/>
          <w:szCs w:val="24"/>
        </w:rPr>
        <w:t>R</w:t>
      </w:r>
      <w:r w:rsidR="00BD0100" w:rsidRPr="007A07ED">
        <w:rPr>
          <w:rFonts w:ascii="Arial" w:hAnsi="Arial" w:cs="Arial"/>
          <w:sz w:val="24"/>
          <w:szCs w:val="24"/>
        </w:rPr>
        <w:t>ight to be paid at least the minimum wage/living wage.</w:t>
      </w:r>
    </w:p>
    <w:p w14:paraId="3C719FA4" w14:textId="1A1946AE" w:rsidR="00BD0100" w:rsidRPr="007A07ED" w:rsidRDefault="00BD0100" w:rsidP="00BD0100">
      <w:pPr>
        <w:pStyle w:val="ListParagraph"/>
        <w:numPr>
          <w:ilvl w:val="0"/>
          <w:numId w:val="2"/>
        </w:numPr>
        <w:rPr>
          <w:rFonts w:ascii="Arial" w:hAnsi="Arial" w:cs="Arial"/>
          <w:sz w:val="24"/>
          <w:szCs w:val="24"/>
        </w:rPr>
      </w:pPr>
      <w:r w:rsidRPr="007A07ED">
        <w:rPr>
          <w:rFonts w:ascii="Arial" w:hAnsi="Arial" w:cs="Arial"/>
          <w:sz w:val="24"/>
          <w:szCs w:val="24"/>
        </w:rPr>
        <w:t>Equality in terms of men and women’s pay.</w:t>
      </w:r>
      <w:r w:rsidR="00883CA5" w:rsidRPr="007A07ED">
        <w:rPr>
          <w:rFonts w:ascii="Arial" w:hAnsi="Arial" w:cs="Arial"/>
          <w:sz w:val="24"/>
          <w:szCs w:val="24"/>
        </w:rPr>
        <w:t xml:space="preserve"> </w:t>
      </w:r>
    </w:p>
    <w:p w14:paraId="6B8F2D84" w14:textId="7CC5B84F" w:rsidR="00D41336" w:rsidRPr="007A07ED" w:rsidRDefault="00D41336" w:rsidP="00BD0100">
      <w:pPr>
        <w:pStyle w:val="ListParagraph"/>
        <w:numPr>
          <w:ilvl w:val="0"/>
          <w:numId w:val="2"/>
        </w:numPr>
        <w:rPr>
          <w:rFonts w:ascii="Arial" w:hAnsi="Arial" w:cs="Arial"/>
          <w:sz w:val="24"/>
          <w:szCs w:val="24"/>
        </w:rPr>
      </w:pPr>
      <w:r w:rsidRPr="007A07ED">
        <w:rPr>
          <w:rFonts w:ascii="Arial" w:hAnsi="Arial" w:cs="Arial"/>
          <w:sz w:val="24"/>
          <w:szCs w:val="24"/>
        </w:rPr>
        <w:t>Not stealing from your employer</w:t>
      </w:r>
      <w:r w:rsidR="00ED066C">
        <w:rPr>
          <w:rFonts w:ascii="Arial" w:hAnsi="Arial" w:cs="Arial"/>
          <w:sz w:val="24"/>
          <w:szCs w:val="24"/>
        </w:rPr>
        <w:t xml:space="preserve"> </w:t>
      </w:r>
      <w:r w:rsidR="00ED066C" w:rsidRPr="00B92004">
        <w:rPr>
          <w:rFonts w:ascii="Arial" w:hAnsi="Arial" w:cs="Arial"/>
          <w:sz w:val="24"/>
          <w:szCs w:val="24"/>
        </w:rPr>
        <w:t>(Gov.UK, 2012).</w:t>
      </w:r>
    </w:p>
    <w:p w14:paraId="734041FD" w14:textId="63371874" w:rsidR="00C73EE4" w:rsidRPr="007A07ED" w:rsidRDefault="00883CA5" w:rsidP="00C73EE4">
      <w:pPr>
        <w:rPr>
          <w:rFonts w:ascii="Arial" w:hAnsi="Arial" w:cs="Arial"/>
          <w:sz w:val="24"/>
          <w:szCs w:val="24"/>
        </w:rPr>
      </w:pPr>
      <w:r w:rsidRPr="007A07ED">
        <w:rPr>
          <w:rFonts w:ascii="Arial" w:hAnsi="Arial" w:cs="Arial"/>
          <w:sz w:val="24"/>
          <w:szCs w:val="24"/>
        </w:rPr>
        <w:br w:type="page"/>
      </w:r>
    </w:p>
    <w:p w14:paraId="3DEEC6E9" w14:textId="223DC3E3" w:rsidR="00994BCB" w:rsidRPr="007A07ED" w:rsidRDefault="00C73EE4" w:rsidP="008C7812">
      <w:pPr>
        <w:pStyle w:val="ListParagraph"/>
        <w:numPr>
          <w:ilvl w:val="0"/>
          <w:numId w:val="1"/>
        </w:numPr>
        <w:ind w:left="426" w:hanging="426"/>
        <w:rPr>
          <w:rFonts w:ascii="Arial" w:hAnsi="Arial" w:cs="Arial"/>
          <w:b/>
          <w:bCs/>
          <w:sz w:val="24"/>
          <w:szCs w:val="24"/>
        </w:rPr>
      </w:pPr>
      <w:r w:rsidRPr="007A07ED">
        <w:rPr>
          <w:rFonts w:ascii="Arial" w:hAnsi="Arial" w:cs="Arial"/>
          <w:b/>
          <w:bCs/>
          <w:sz w:val="24"/>
          <w:szCs w:val="24"/>
        </w:rPr>
        <w:lastRenderedPageBreak/>
        <w:t>Could you explain the components and two benefits of effective onboarding?  (AC 4.3)</w:t>
      </w:r>
    </w:p>
    <w:p w14:paraId="26AA05C9" w14:textId="27F3479E" w:rsidR="006E412D" w:rsidRPr="00C0310F" w:rsidRDefault="00DF2699">
      <w:pPr>
        <w:rPr>
          <w:rFonts w:ascii="Arial" w:hAnsi="Arial" w:cs="Arial"/>
          <w:sz w:val="24"/>
          <w:szCs w:val="24"/>
        </w:rPr>
      </w:pPr>
      <w:r w:rsidRPr="007A07ED">
        <w:rPr>
          <w:rFonts w:ascii="Arial" w:hAnsi="Arial" w:cs="Arial"/>
          <w:sz w:val="24"/>
          <w:szCs w:val="24"/>
        </w:rPr>
        <w:t>On</w:t>
      </w:r>
      <w:r w:rsidR="00A257B2" w:rsidRPr="007A07ED">
        <w:rPr>
          <w:rFonts w:ascii="Arial" w:hAnsi="Arial" w:cs="Arial"/>
          <w:sz w:val="24"/>
          <w:szCs w:val="24"/>
        </w:rPr>
        <w:t xml:space="preserve">boarding is the transition </w:t>
      </w:r>
      <w:r w:rsidR="00985473" w:rsidRPr="007A07ED">
        <w:rPr>
          <w:rFonts w:ascii="Arial" w:hAnsi="Arial" w:cs="Arial"/>
          <w:sz w:val="24"/>
          <w:szCs w:val="24"/>
        </w:rPr>
        <w:t xml:space="preserve">between a new employee joining the organisation and becoming settled and </w:t>
      </w:r>
      <w:r w:rsidR="0060760C" w:rsidRPr="007A07ED">
        <w:rPr>
          <w:rFonts w:ascii="Arial" w:hAnsi="Arial" w:cs="Arial"/>
          <w:sz w:val="24"/>
          <w:szCs w:val="24"/>
        </w:rPr>
        <w:t>competent</w:t>
      </w:r>
      <w:r w:rsidR="00ED066C">
        <w:rPr>
          <w:rFonts w:ascii="Arial" w:hAnsi="Arial" w:cs="Arial"/>
          <w:sz w:val="24"/>
          <w:szCs w:val="24"/>
        </w:rPr>
        <w:t xml:space="preserve"> (</w:t>
      </w:r>
      <w:r w:rsidR="00ED066C" w:rsidRPr="00ED066C">
        <w:rPr>
          <w:rFonts w:ascii="Arial" w:hAnsi="Arial" w:cs="Arial"/>
          <w:sz w:val="24"/>
          <w:szCs w:val="24"/>
        </w:rPr>
        <w:t>Taylor and Woodhams</w:t>
      </w:r>
      <w:r w:rsidR="00ED066C">
        <w:rPr>
          <w:rFonts w:ascii="Arial" w:hAnsi="Arial" w:cs="Arial"/>
          <w:sz w:val="24"/>
          <w:szCs w:val="24"/>
        </w:rPr>
        <w:t xml:space="preserve">, </w:t>
      </w:r>
      <w:r w:rsidR="00ED066C" w:rsidRPr="00ED066C">
        <w:rPr>
          <w:rFonts w:ascii="Arial" w:hAnsi="Arial" w:cs="Arial"/>
          <w:sz w:val="24"/>
          <w:szCs w:val="24"/>
        </w:rPr>
        <w:t>2022).</w:t>
      </w:r>
      <w:r w:rsidR="00ED066C">
        <w:rPr>
          <w:rFonts w:ascii="Arial" w:hAnsi="Arial" w:cs="Arial"/>
          <w:sz w:val="24"/>
          <w:szCs w:val="24"/>
        </w:rPr>
        <w:t xml:space="preserve">  </w:t>
      </w:r>
      <w:r w:rsidR="00503B68" w:rsidRPr="007A07ED">
        <w:rPr>
          <w:rFonts w:ascii="Arial" w:hAnsi="Arial" w:cs="Arial"/>
          <w:sz w:val="24"/>
          <w:szCs w:val="24"/>
        </w:rPr>
        <w:t xml:space="preserve">Onboarding </w:t>
      </w:r>
      <w:r w:rsidR="007A416E" w:rsidRPr="007A07ED">
        <w:rPr>
          <w:rFonts w:ascii="Arial" w:hAnsi="Arial" w:cs="Arial"/>
          <w:sz w:val="24"/>
          <w:szCs w:val="24"/>
        </w:rPr>
        <w:t>provides an opportunity for managers/employers to engage with new employees</w:t>
      </w:r>
      <w:r w:rsidR="00DA2A48" w:rsidRPr="007A07ED">
        <w:rPr>
          <w:rFonts w:ascii="Arial" w:hAnsi="Arial" w:cs="Arial"/>
          <w:sz w:val="24"/>
          <w:szCs w:val="24"/>
        </w:rPr>
        <w:t xml:space="preserve">, ensuring </w:t>
      </w:r>
      <w:r w:rsidR="005E4B1B" w:rsidRPr="007A07ED">
        <w:rPr>
          <w:rFonts w:ascii="Arial" w:hAnsi="Arial" w:cs="Arial"/>
          <w:sz w:val="24"/>
          <w:szCs w:val="24"/>
        </w:rPr>
        <w:t xml:space="preserve">they </w:t>
      </w:r>
      <w:r w:rsidR="00AE5747" w:rsidRPr="007A07ED">
        <w:rPr>
          <w:rFonts w:ascii="Arial" w:hAnsi="Arial" w:cs="Arial"/>
          <w:sz w:val="24"/>
          <w:szCs w:val="24"/>
        </w:rPr>
        <w:t xml:space="preserve">have the knowledge required to undertake their role and to be welcomed to the </w:t>
      </w:r>
      <w:r w:rsidR="0093646C" w:rsidRPr="007A07ED">
        <w:rPr>
          <w:rFonts w:ascii="Arial" w:hAnsi="Arial" w:cs="Arial"/>
          <w:sz w:val="24"/>
          <w:szCs w:val="24"/>
        </w:rPr>
        <w:t>organisation</w:t>
      </w:r>
      <w:r w:rsidR="00AE5747" w:rsidRPr="007A07ED">
        <w:rPr>
          <w:rFonts w:ascii="Arial" w:hAnsi="Arial" w:cs="Arial"/>
          <w:sz w:val="24"/>
          <w:szCs w:val="24"/>
        </w:rPr>
        <w:t xml:space="preserve">. </w:t>
      </w:r>
      <w:r w:rsidR="0093646C" w:rsidRPr="007A07ED">
        <w:rPr>
          <w:rFonts w:ascii="Arial" w:hAnsi="Arial" w:cs="Arial"/>
          <w:sz w:val="24"/>
          <w:szCs w:val="24"/>
        </w:rPr>
        <w:t>Research</w:t>
      </w:r>
      <w:r w:rsidR="006B06F2" w:rsidRPr="007A07ED">
        <w:rPr>
          <w:rFonts w:ascii="Arial" w:hAnsi="Arial" w:cs="Arial"/>
          <w:sz w:val="24"/>
          <w:szCs w:val="24"/>
        </w:rPr>
        <w:t xml:space="preserve"> indicates that </w:t>
      </w:r>
      <w:r w:rsidR="0093646C" w:rsidRPr="007A07ED">
        <w:rPr>
          <w:rFonts w:ascii="Arial" w:hAnsi="Arial" w:cs="Arial"/>
          <w:sz w:val="24"/>
          <w:szCs w:val="24"/>
        </w:rPr>
        <w:t>positive onboarding increases employee retention</w:t>
      </w:r>
      <w:r w:rsidR="005D59F0">
        <w:rPr>
          <w:rFonts w:ascii="Arial" w:hAnsi="Arial" w:cs="Arial"/>
          <w:sz w:val="24"/>
          <w:szCs w:val="24"/>
        </w:rPr>
        <w:t xml:space="preserve"> </w:t>
      </w:r>
      <w:r w:rsidR="005D59F0" w:rsidRPr="005D4FC8">
        <w:rPr>
          <w:rFonts w:ascii="Arial" w:hAnsi="Arial" w:cs="Arial"/>
          <w:sz w:val="24"/>
          <w:szCs w:val="24"/>
        </w:rPr>
        <w:t>(CIPD, 2017)</w:t>
      </w:r>
      <w:r w:rsidR="0093646C" w:rsidRPr="005D4FC8">
        <w:rPr>
          <w:rFonts w:ascii="Arial" w:hAnsi="Arial" w:cs="Arial"/>
          <w:sz w:val="24"/>
          <w:szCs w:val="24"/>
        </w:rPr>
        <w:t>.</w:t>
      </w:r>
      <w:r w:rsidR="0093646C" w:rsidRPr="007A07ED">
        <w:rPr>
          <w:rFonts w:ascii="Arial" w:hAnsi="Arial" w:cs="Arial"/>
          <w:sz w:val="24"/>
          <w:szCs w:val="24"/>
        </w:rPr>
        <w:t xml:space="preserve">  </w:t>
      </w:r>
      <w:r w:rsidR="00C0310F">
        <w:rPr>
          <w:rFonts w:ascii="Arial" w:hAnsi="Arial" w:cs="Arial"/>
          <w:sz w:val="24"/>
          <w:szCs w:val="24"/>
        </w:rPr>
        <w:t xml:space="preserve">The main aim is to </w:t>
      </w:r>
      <w:r w:rsidR="00AD4967">
        <w:rPr>
          <w:rFonts w:ascii="Arial" w:hAnsi="Arial" w:cs="Arial"/>
          <w:sz w:val="24"/>
          <w:szCs w:val="24"/>
        </w:rPr>
        <w:t>create a good</w:t>
      </w:r>
      <w:r w:rsidR="000C10A1">
        <w:rPr>
          <w:rFonts w:ascii="Arial" w:hAnsi="Arial" w:cs="Arial"/>
          <w:sz w:val="24"/>
          <w:szCs w:val="24"/>
        </w:rPr>
        <w:t xml:space="preserve"> organisational</w:t>
      </w:r>
      <w:r w:rsidR="00AD4967">
        <w:rPr>
          <w:rFonts w:ascii="Arial" w:hAnsi="Arial" w:cs="Arial"/>
          <w:sz w:val="24"/>
          <w:szCs w:val="24"/>
        </w:rPr>
        <w:t xml:space="preserve"> impression, provide necessary information, </w:t>
      </w:r>
      <w:r w:rsidR="00FF4050">
        <w:rPr>
          <w:rFonts w:ascii="Arial" w:hAnsi="Arial" w:cs="Arial"/>
          <w:sz w:val="24"/>
          <w:szCs w:val="24"/>
        </w:rPr>
        <w:t>and reduce the likelihood of the employee leaving (</w:t>
      </w:r>
      <w:r w:rsidR="00505345" w:rsidRPr="00505345">
        <w:rPr>
          <w:rFonts w:ascii="Arial" w:hAnsi="Arial" w:cs="Arial"/>
          <w:sz w:val="24"/>
          <w:szCs w:val="24"/>
        </w:rPr>
        <w:t>Armstrong, 2023</w:t>
      </w:r>
      <w:r w:rsidR="00E42FB7">
        <w:rPr>
          <w:rFonts w:ascii="Arial" w:hAnsi="Arial" w:cs="Arial"/>
          <w:sz w:val="24"/>
          <w:szCs w:val="24"/>
        </w:rPr>
        <w:t>)</w:t>
      </w:r>
      <w:r w:rsidR="00505345">
        <w:rPr>
          <w:rFonts w:ascii="Arial" w:hAnsi="Arial" w:cs="Arial"/>
          <w:sz w:val="24"/>
          <w:szCs w:val="24"/>
        </w:rPr>
        <w:t>.</w:t>
      </w:r>
    </w:p>
    <w:p w14:paraId="34FC882E" w14:textId="584B5C6C" w:rsidR="00113AC8" w:rsidRPr="00832FDB" w:rsidRDefault="007A2007" w:rsidP="00832FDB">
      <w:pPr>
        <w:rPr>
          <w:rFonts w:ascii="Arial" w:hAnsi="Arial" w:cs="Arial"/>
          <w:sz w:val="24"/>
          <w:szCs w:val="24"/>
        </w:rPr>
      </w:pPr>
      <w:r w:rsidRPr="007A07ED">
        <w:rPr>
          <w:rFonts w:ascii="Arial" w:hAnsi="Arial" w:cs="Arial"/>
          <w:sz w:val="24"/>
          <w:szCs w:val="24"/>
        </w:rPr>
        <w:t xml:space="preserve">The </w:t>
      </w:r>
      <w:r w:rsidR="008A5F01" w:rsidRPr="007A07ED">
        <w:rPr>
          <w:rFonts w:ascii="Arial" w:hAnsi="Arial" w:cs="Arial"/>
          <w:sz w:val="24"/>
          <w:szCs w:val="24"/>
        </w:rPr>
        <w:t>component</w:t>
      </w:r>
      <w:r w:rsidRPr="007A07ED">
        <w:rPr>
          <w:rFonts w:ascii="Arial" w:hAnsi="Arial" w:cs="Arial"/>
          <w:sz w:val="24"/>
          <w:szCs w:val="24"/>
        </w:rPr>
        <w:t xml:space="preserve"> of effective onboarding include</w:t>
      </w:r>
      <w:r w:rsidR="0099278A">
        <w:rPr>
          <w:rFonts w:ascii="Arial" w:hAnsi="Arial" w:cs="Arial"/>
          <w:sz w:val="24"/>
          <w:szCs w:val="24"/>
        </w:rPr>
        <w:t xml:space="preserve">s </w:t>
      </w:r>
      <w:r w:rsidR="00C05A6A">
        <w:rPr>
          <w:rFonts w:ascii="Arial" w:hAnsi="Arial" w:cs="Arial"/>
          <w:sz w:val="24"/>
          <w:szCs w:val="24"/>
        </w:rPr>
        <w:t xml:space="preserve">many points. </w:t>
      </w:r>
      <w:r w:rsidR="006B0550" w:rsidRPr="002213B4">
        <w:rPr>
          <w:rFonts w:ascii="Arial" w:hAnsi="Arial" w:cs="Arial"/>
          <w:b/>
          <w:bCs/>
          <w:sz w:val="24"/>
          <w:szCs w:val="24"/>
        </w:rPr>
        <w:t>Pre-Employment Information</w:t>
      </w:r>
      <w:r w:rsidR="008A5F01">
        <w:rPr>
          <w:rFonts w:ascii="Arial" w:hAnsi="Arial" w:cs="Arial"/>
          <w:sz w:val="24"/>
          <w:szCs w:val="24"/>
        </w:rPr>
        <w:t>;</w:t>
      </w:r>
      <w:r w:rsidR="00700B28" w:rsidRPr="008E7983">
        <w:rPr>
          <w:rFonts w:ascii="Arial" w:hAnsi="Arial" w:cs="Arial"/>
          <w:sz w:val="24"/>
          <w:szCs w:val="24"/>
        </w:rPr>
        <w:t xml:space="preserve"> </w:t>
      </w:r>
      <w:r w:rsidR="008A5F01">
        <w:rPr>
          <w:rFonts w:ascii="Arial" w:hAnsi="Arial" w:cs="Arial"/>
          <w:sz w:val="24"/>
          <w:szCs w:val="24"/>
        </w:rPr>
        <w:t>t</w:t>
      </w:r>
      <w:r w:rsidR="00A92D1D" w:rsidRPr="008E7983">
        <w:rPr>
          <w:rFonts w:ascii="Arial" w:hAnsi="Arial" w:cs="Arial"/>
          <w:sz w:val="24"/>
          <w:szCs w:val="24"/>
        </w:rPr>
        <w:t>he importance of e</w:t>
      </w:r>
      <w:r w:rsidR="00700B28" w:rsidRPr="008E7983">
        <w:rPr>
          <w:rFonts w:ascii="Arial" w:hAnsi="Arial" w:cs="Arial"/>
          <w:sz w:val="24"/>
          <w:szCs w:val="24"/>
        </w:rPr>
        <w:t xml:space="preserve">mployee experience prior to the first day of employment </w:t>
      </w:r>
      <w:r w:rsidR="00A92D1D" w:rsidRPr="008E7983">
        <w:rPr>
          <w:rFonts w:ascii="Arial" w:hAnsi="Arial" w:cs="Arial"/>
          <w:sz w:val="24"/>
          <w:szCs w:val="24"/>
        </w:rPr>
        <w:t>is increasing</w:t>
      </w:r>
      <w:r w:rsidR="00231149" w:rsidRPr="008E7983">
        <w:rPr>
          <w:rFonts w:ascii="Arial" w:hAnsi="Arial" w:cs="Arial"/>
          <w:sz w:val="24"/>
          <w:szCs w:val="24"/>
        </w:rPr>
        <w:t xml:space="preserve"> within organisations</w:t>
      </w:r>
      <w:r w:rsidR="00AF097D" w:rsidRPr="008E7983">
        <w:rPr>
          <w:rFonts w:ascii="Arial" w:hAnsi="Arial" w:cs="Arial"/>
          <w:sz w:val="24"/>
          <w:szCs w:val="24"/>
        </w:rPr>
        <w:t xml:space="preserve">, particularly </w:t>
      </w:r>
      <w:r w:rsidR="00743767" w:rsidRPr="008E7983">
        <w:rPr>
          <w:rFonts w:ascii="Arial" w:hAnsi="Arial" w:cs="Arial"/>
          <w:sz w:val="24"/>
          <w:szCs w:val="24"/>
        </w:rPr>
        <w:t>by ensuring that employment communications are engaging</w:t>
      </w:r>
      <w:r w:rsidR="00EA3473">
        <w:rPr>
          <w:rFonts w:ascii="Arial" w:hAnsi="Arial" w:cs="Arial"/>
          <w:sz w:val="24"/>
          <w:szCs w:val="24"/>
        </w:rPr>
        <w:t xml:space="preserve"> </w:t>
      </w:r>
      <w:r w:rsidR="00EA3473" w:rsidRPr="00EA3473">
        <w:rPr>
          <w:rFonts w:ascii="Arial" w:hAnsi="Arial" w:cs="Arial"/>
          <w:sz w:val="24"/>
          <w:szCs w:val="24"/>
        </w:rPr>
        <w:t>(CIPD, 2023</w:t>
      </w:r>
      <w:r w:rsidR="0057275C">
        <w:rPr>
          <w:rFonts w:ascii="Arial" w:hAnsi="Arial" w:cs="Arial"/>
          <w:sz w:val="24"/>
          <w:szCs w:val="24"/>
        </w:rPr>
        <w:t>b</w:t>
      </w:r>
      <w:r w:rsidR="00EA3473" w:rsidRPr="00EA3473">
        <w:rPr>
          <w:rFonts w:ascii="Arial" w:hAnsi="Arial" w:cs="Arial"/>
          <w:sz w:val="24"/>
          <w:szCs w:val="24"/>
        </w:rPr>
        <w:t>)</w:t>
      </w:r>
      <w:r w:rsidR="00743767" w:rsidRPr="00EA3473">
        <w:rPr>
          <w:rFonts w:ascii="Arial" w:hAnsi="Arial" w:cs="Arial"/>
          <w:sz w:val="24"/>
          <w:szCs w:val="24"/>
        </w:rPr>
        <w:t>.</w:t>
      </w:r>
      <w:r w:rsidR="00C05A6A">
        <w:rPr>
          <w:rFonts w:ascii="Arial" w:hAnsi="Arial" w:cs="Arial"/>
          <w:sz w:val="24"/>
          <w:szCs w:val="24"/>
        </w:rPr>
        <w:t xml:space="preserve">  </w:t>
      </w:r>
      <w:r w:rsidR="00F935CF" w:rsidRPr="002213B4">
        <w:rPr>
          <w:rFonts w:ascii="Arial" w:hAnsi="Arial" w:cs="Arial"/>
          <w:b/>
          <w:bCs/>
          <w:sz w:val="24"/>
          <w:szCs w:val="24"/>
        </w:rPr>
        <w:t>Organisation/Department Information</w:t>
      </w:r>
      <w:r w:rsidR="008A5F01">
        <w:rPr>
          <w:rFonts w:ascii="Arial" w:hAnsi="Arial" w:cs="Arial"/>
          <w:sz w:val="24"/>
          <w:szCs w:val="24"/>
        </w:rPr>
        <w:t>; n</w:t>
      </w:r>
      <w:r w:rsidR="00BE0F81">
        <w:rPr>
          <w:rFonts w:ascii="Arial" w:hAnsi="Arial" w:cs="Arial"/>
          <w:sz w:val="24"/>
          <w:szCs w:val="24"/>
        </w:rPr>
        <w:t>ew employees require an understanding of the organisation, culture</w:t>
      </w:r>
      <w:r w:rsidR="002213B4">
        <w:rPr>
          <w:rFonts w:ascii="Arial" w:hAnsi="Arial" w:cs="Arial"/>
          <w:sz w:val="24"/>
          <w:szCs w:val="24"/>
        </w:rPr>
        <w:t>,</w:t>
      </w:r>
      <w:r w:rsidR="00BE0F81">
        <w:rPr>
          <w:rFonts w:ascii="Arial" w:hAnsi="Arial" w:cs="Arial"/>
          <w:sz w:val="24"/>
          <w:szCs w:val="24"/>
        </w:rPr>
        <w:t xml:space="preserve"> people</w:t>
      </w:r>
      <w:r w:rsidR="002213B4">
        <w:rPr>
          <w:rFonts w:ascii="Arial" w:hAnsi="Arial" w:cs="Arial"/>
          <w:sz w:val="24"/>
          <w:szCs w:val="24"/>
        </w:rPr>
        <w:t>, policies</w:t>
      </w:r>
      <w:r w:rsidR="00BA2F58">
        <w:rPr>
          <w:rFonts w:ascii="Arial" w:hAnsi="Arial" w:cs="Arial"/>
          <w:sz w:val="24"/>
          <w:szCs w:val="24"/>
        </w:rPr>
        <w:t>/</w:t>
      </w:r>
      <w:r w:rsidR="002213B4">
        <w:rPr>
          <w:rFonts w:ascii="Arial" w:hAnsi="Arial" w:cs="Arial"/>
          <w:sz w:val="24"/>
          <w:szCs w:val="24"/>
        </w:rPr>
        <w:t>procedures</w:t>
      </w:r>
      <w:r w:rsidR="004268B1" w:rsidRPr="00E864AB">
        <w:rPr>
          <w:rFonts w:ascii="Arial" w:hAnsi="Arial" w:cs="Arial"/>
          <w:sz w:val="24"/>
          <w:szCs w:val="24"/>
        </w:rPr>
        <w:t xml:space="preserve"> (McCartney, 2023)</w:t>
      </w:r>
      <w:r w:rsidR="002213B4" w:rsidRPr="00E864AB">
        <w:rPr>
          <w:rFonts w:ascii="Arial" w:hAnsi="Arial" w:cs="Arial"/>
          <w:sz w:val="24"/>
          <w:szCs w:val="24"/>
        </w:rPr>
        <w:t>.</w:t>
      </w:r>
      <w:r w:rsidR="00BE0F81" w:rsidRPr="00E864AB">
        <w:rPr>
          <w:rFonts w:ascii="Arial" w:hAnsi="Arial" w:cs="Arial"/>
          <w:sz w:val="24"/>
          <w:szCs w:val="24"/>
        </w:rPr>
        <w:t xml:space="preserve"> </w:t>
      </w:r>
      <w:r w:rsidR="002A0A0D" w:rsidRPr="00832FDB">
        <w:rPr>
          <w:rFonts w:ascii="Arial" w:hAnsi="Arial" w:cs="Arial"/>
          <w:b/>
          <w:bCs/>
          <w:sz w:val="24"/>
          <w:szCs w:val="24"/>
        </w:rPr>
        <w:t>Clarification of Expectations</w:t>
      </w:r>
      <w:r w:rsidR="008A5F01">
        <w:rPr>
          <w:rFonts w:ascii="Arial" w:hAnsi="Arial" w:cs="Arial"/>
          <w:sz w:val="24"/>
          <w:szCs w:val="24"/>
        </w:rPr>
        <w:t>;</w:t>
      </w:r>
      <w:r w:rsidR="002213B4" w:rsidRPr="00832FDB">
        <w:rPr>
          <w:rFonts w:ascii="Arial" w:hAnsi="Arial" w:cs="Arial"/>
          <w:sz w:val="24"/>
          <w:szCs w:val="24"/>
        </w:rPr>
        <w:t xml:space="preserve"> </w:t>
      </w:r>
      <w:r w:rsidR="008A5F01">
        <w:rPr>
          <w:rFonts w:ascii="Arial" w:hAnsi="Arial" w:cs="Arial"/>
          <w:sz w:val="24"/>
          <w:szCs w:val="24"/>
        </w:rPr>
        <w:t>n</w:t>
      </w:r>
      <w:r w:rsidR="002213B4" w:rsidRPr="00832FDB">
        <w:rPr>
          <w:rFonts w:ascii="Arial" w:hAnsi="Arial" w:cs="Arial"/>
          <w:sz w:val="24"/>
          <w:szCs w:val="24"/>
        </w:rPr>
        <w:t xml:space="preserve">ew employees require a clear expectation of their role </w:t>
      </w:r>
      <w:r w:rsidR="00E864AB" w:rsidRPr="00832FDB">
        <w:rPr>
          <w:rFonts w:ascii="Arial" w:hAnsi="Arial" w:cs="Arial"/>
          <w:sz w:val="24"/>
          <w:szCs w:val="24"/>
        </w:rPr>
        <w:t>to</w:t>
      </w:r>
      <w:r w:rsidR="002213B4" w:rsidRPr="00832FDB">
        <w:rPr>
          <w:rFonts w:ascii="Arial" w:hAnsi="Arial" w:cs="Arial"/>
          <w:sz w:val="24"/>
          <w:szCs w:val="24"/>
        </w:rPr>
        <w:t xml:space="preserve"> undertake their role effectively</w:t>
      </w:r>
      <w:r w:rsidR="00E864AB">
        <w:rPr>
          <w:rFonts w:ascii="Arial" w:hAnsi="Arial" w:cs="Arial"/>
          <w:sz w:val="24"/>
          <w:szCs w:val="24"/>
        </w:rPr>
        <w:t xml:space="preserve"> </w:t>
      </w:r>
      <w:r w:rsidR="00E864AB" w:rsidRPr="00E864AB">
        <w:rPr>
          <w:rFonts w:ascii="Arial" w:hAnsi="Arial" w:cs="Arial"/>
          <w:sz w:val="24"/>
          <w:szCs w:val="24"/>
        </w:rPr>
        <w:t xml:space="preserve">(McCartney, 2023). </w:t>
      </w:r>
      <w:r w:rsidR="002213B4" w:rsidRPr="00832FDB">
        <w:rPr>
          <w:rFonts w:ascii="Arial" w:hAnsi="Arial" w:cs="Arial"/>
          <w:sz w:val="24"/>
          <w:szCs w:val="24"/>
        </w:rPr>
        <w:t xml:space="preserve"> </w:t>
      </w:r>
      <w:r w:rsidR="00113AC8" w:rsidRPr="00832FDB">
        <w:rPr>
          <w:rFonts w:ascii="Arial" w:hAnsi="Arial" w:cs="Arial"/>
          <w:b/>
          <w:bCs/>
          <w:sz w:val="24"/>
          <w:szCs w:val="24"/>
        </w:rPr>
        <w:t>Support &amp; Development</w:t>
      </w:r>
      <w:r w:rsidR="008A5F01">
        <w:rPr>
          <w:rFonts w:ascii="Arial" w:hAnsi="Arial" w:cs="Arial"/>
          <w:sz w:val="24"/>
          <w:szCs w:val="24"/>
        </w:rPr>
        <w:t>;</w:t>
      </w:r>
      <w:r w:rsidR="00113AC8" w:rsidRPr="00832FDB">
        <w:rPr>
          <w:rFonts w:ascii="Arial" w:hAnsi="Arial" w:cs="Arial"/>
          <w:sz w:val="24"/>
          <w:szCs w:val="24"/>
        </w:rPr>
        <w:t xml:space="preserve"> </w:t>
      </w:r>
      <w:r w:rsidR="008A5F01">
        <w:rPr>
          <w:rFonts w:ascii="Arial" w:hAnsi="Arial" w:cs="Arial"/>
          <w:sz w:val="24"/>
          <w:szCs w:val="24"/>
        </w:rPr>
        <w:t>d</w:t>
      </w:r>
      <w:r w:rsidR="002213B4" w:rsidRPr="00832FDB">
        <w:rPr>
          <w:rFonts w:ascii="Arial" w:hAnsi="Arial" w:cs="Arial"/>
          <w:sz w:val="24"/>
          <w:szCs w:val="24"/>
        </w:rPr>
        <w:t>evelopment opportunities and in-house courses ensure</w:t>
      </w:r>
      <w:r w:rsidR="00336E1A">
        <w:rPr>
          <w:rFonts w:ascii="Arial" w:hAnsi="Arial" w:cs="Arial"/>
          <w:sz w:val="24"/>
          <w:szCs w:val="24"/>
        </w:rPr>
        <w:t>s</w:t>
      </w:r>
      <w:r w:rsidR="002213B4" w:rsidRPr="00832FDB">
        <w:rPr>
          <w:rFonts w:ascii="Arial" w:hAnsi="Arial" w:cs="Arial"/>
          <w:sz w:val="24"/>
          <w:szCs w:val="24"/>
        </w:rPr>
        <w:t xml:space="preserve"> employees understand that the organisation is investing in them</w:t>
      </w:r>
      <w:r w:rsidR="00D016F0">
        <w:rPr>
          <w:rFonts w:ascii="Arial" w:hAnsi="Arial" w:cs="Arial"/>
          <w:sz w:val="24"/>
          <w:szCs w:val="24"/>
        </w:rPr>
        <w:t xml:space="preserve"> </w:t>
      </w:r>
      <w:r w:rsidR="00D016F0" w:rsidRPr="00E864AB">
        <w:rPr>
          <w:rFonts w:ascii="Arial" w:hAnsi="Arial" w:cs="Arial"/>
          <w:sz w:val="24"/>
          <w:szCs w:val="24"/>
        </w:rPr>
        <w:t xml:space="preserve">(McCartney, 2023). </w:t>
      </w:r>
      <w:r w:rsidR="00D016F0" w:rsidRPr="00832FDB">
        <w:rPr>
          <w:rFonts w:ascii="Arial" w:hAnsi="Arial" w:cs="Arial"/>
          <w:sz w:val="24"/>
          <w:szCs w:val="24"/>
        </w:rPr>
        <w:t xml:space="preserve"> </w:t>
      </w:r>
      <w:r w:rsidR="00D016F0" w:rsidRPr="00832FDB">
        <w:rPr>
          <w:rFonts w:ascii="Arial" w:hAnsi="Arial" w:cs="Arial"/>
          <w:color w:val="0070C0"/>
          <w:sz w:val="24"/>
          <w:szCs w:val="24"/>
        </w:rPr>
        <w:t xml:space="preserve"> </w:t>
      </w:r>
      <w:r w:rsidR="00D016F0">
        <w:rPr>
          <w:rFonts w:ascii="Arial" w:hAnsi="Arial" w:cs="Arial"/>
          <w:sz w:val="24"/>
          <w:szCs w:val="24"/>
        </w:rPr>
        <w:t xml:space="preserve"> </w:t>
      </w:r>
      <w:r w:rsidR="00113AC8" w:rsidRPr="00832FDB">
        <w:rPr>
          <w:rFonts w:ascii="Arial" w:hAnsi="Arial" w:cs="Arial"/>
          <w:b/>
          <w:bCs/>
          <w:sz w:val="24"/>
          <w:szCs w:val="24"/>
        </w:rPr>
        <w:t>Socialisation</w:t>
      </w:r>
      <w:r w:rsidR="00752CFF">
        <w:rPr>
          <w:rFonts w:ascii="Arial" w:hAnsi="Arial" w:cs="Arial"/>
          <w:sz w:val="24"/>
          <w:szCs w:val="24"/>
        </w:rPr>
        <w:t>; t</w:t>
      </w:r>
      <w:r w:rsidR="00EC4E46" w:rsidRPr="00832FDB">
        <w:rPr>
          <w:rFonts w:ascii="Arial" w:hAnsi="Arial" w:cs="Arial"/>
          <w:sz w:val="24"/>
          <w:szCs w:val="24"/>
        </w:rPr>
        <w:t xml:space="preserve">his is how </w:t>
      </w:r>
      <w:r w:rsidR="00516C08" w:rsidRPr="00832FDB">
        <w:rPr>
          <w:rFonts w:ascii="Arial" w:hAnsi="Arial" w:cs="Arial"/>
          <w:sz w:val="24"/>
          <w:szCs w:val="24"/>
        </w:rPr>
        <w:t xml:space="preserve">working relationships are built between new employees </w:t>
      </w:r>
      <w:r w:rsidR="000F57B1" w:rsidRPr="00832FDB">
        <w:rPr>
          <w:rFonts w:ascii="Arial" w:hAnsi="Arial" w:cs="Arial"/>
          <w:sz w:val="24"/>
          <w:szCs w:val="24"/>
        </w:rPr>
        <w:t>and their new team</w:t>
      </w:r>
      <w:r w:rsidR="004F60F4" w:rsidRPr="00832FDB">
        <w:rPr>
          <w:rFonts w:ascii="Arial" w:hAnsi="Arial" w:cs="Arial"/>
          <w:sz w:val="24"/>
          <w:szCs w:val="24"/>
        </w:rPr>
        <w:t>/colleagues</w:t>
      </w:r>
      <w:r w:rsidR="00EA3473">
        <w:rPr>
          <w:rFonts w:ascii="Arial" w:hAnsi="Arial" w:cs="Arial"/>
          <w:sz w:val="24"/>
          <w:szCs w:val="24"/>
        </w:rPr>
        <w:t xml:space="preserve"> </w:t>
      </w:r>
      <w:r w:rsidR="00EA3473" w:rsidRPr="00EA3473">
        <w:rPr>
          <w:rFonts w:ascii="Arial" w:hAnsi="Arial" w:cs="Arial"/>
          <w:sz w:val="24"/>
          <w:szCs w:val="24"/>
        </w:rPr>
        <w:t>(CIPD, 2023</w:t>
      </w:r>
      <w:r w:rsidR="0057275C">
        <w:rPr>
          <w:rFonts w:ascii="Arial" w:hAnsi="Arial" w:cs="Arial"/>
          <w:sz w:val="24"/>
          <w:szCs w:val="24"/>
        </w:rPr>
        <w:t>b</w:t>
      </w:r>
      <w:r w:rsidR="00EA3473" w:rsidRPr="00EA3473">
        <w:rPr>
          <w:rFonts w:ascii="Arial" w:hAnsi="Arial" w:cs="Arial"/>
          <w:sz w:val="24"/>
          <w:szCs w:val="24"/>
        </w:rPr>
        <w:t>).</w:t>
      </w:r>
      <w:r w:rsidR="00EA3473" w:rsidRPr="008E7983">
        <w:rPr>
          <w:rFonts w:ascii="Arial" w:hAnsi="Arial" w:cs="Arial"/>
          <w:sz w:val="24"/>
          <w:szCs w:val="24"/>
        </w:rPr>
        <w:t xml:space="preserve"> </w:t>
      </w:r>
      <w:r w:rsidR="00EA3473" w:rsidRPr="008E7983">
        <w:rPr>
          <w:rFonts w:ascii="Arial" w:hAnsi="Arial" w:cs="Arial"/>
          <w:color w:val="0070C0"/>
          <w:sz w:val="24"/>
          <w:szCs w:val="24"/>
        </w:rPr>
        <w:t xml:space="preserve"> </w:t>
      </w:r>
    </w:p>
    <w:p w14:paraId="5CD46109" w14:textId="2F23191E" w:rsidR="000B1A0D" w:rsidRPr="00596CBD" w:rsidRDefault="00FC50B4" w:rsidP="000B1A0D">
      <w:pPr>
        <w:rPr>
          <w:rFonts w:ascii="Arial" w:hAnsi="Arial" w:cs="Arial"/>
          <w:color w:val="0070C0"/>
          <w:sz w:val="24"/>
          <w:szCs w:val="24"/>
        </w:rPr>
      </w:pPr>
      <w:r w:rsidRPr="007A07ED">
        <w:rPr>
          <w:rFonts w:ascii="Arial" w:hAnsi="Arial" w:cs="Arial"/>
          <w:sz w:val="24"/>
          <w:szCs w:val="24"/>
        </w:rPr>
        <w:t>One benefit of effective onboarding is reduced turnover and absenteeism</w:t>
      </w:r>
      <w:r w:rsidR="00EA3473">
        <w:rPr>
          <w:rFonts w:ascii="Arial" w:hAnsi="Arial" w:cs="Arial"/>
          <w:sz w:val="24"/>
          <w:szCs w:val="24"/>
        </w:rPr>
        <w:t xml:space="preserve"> </w:t>
      </w:r>
      <w:r w:rsidR="000A75BD" w:rsidRPr="00EA3473">
        <w:rPr>
          <w:rFonts w:ascii="Arial" w:hAnsi="Arial" w:cs="Arial"/>
          <w:sz w:val="24"/>
          <w:szCs w:val="24"/>
        </w:rPr>
        <w:t>(CIPD, 2023</w:t>
      </w:r>
      <w:r w:rsidR="000A75BD">
        <w:rPr>
          <w:rFonts w:ascii="Arial" w:hAnsi="Arial" w:cs="Arial"/>
          <w:sz w:val="24"/>
          <w:szCs w:val="24"/>
        </w:rPr>
        <w:t>a</w:t>
      </w:r>
      <w:r w:rsidR="000A75BD" w:rsidRPr="00EA3473">
        <w:rPr>
          <w:rFonts w:ascii="Arial" w:hAnsi="Arial" w:cs="Arial"/>
          <w:sz w:val="24"/>
          <w:szCs w:val="24"/>
        </w:rPr>
        <w:t>).</w:t>
      </w:r>
      <w:r w:rsidR="000A75BD" w:rsidRPr="008E7983">
        <w:rPr>
          <w:rFonts w:ascii="Arial" w:hAnsi="Arial" w:cs="Arial"/>
          <w:sz w:val="24"/>
          <w:szCs w:val="24"/>
        </w:rPr>
        <w:t xml:space="preserve"> </w:t>
      </w:r>
      <w:r w:rsidR="000A75BD" w:rsidRPr="008E7983">
        <w:rPr>
          <w:rFonts w:ascii="Arial" w:hAnsi="Arial" w:cs="Arial"/>
          <w:color w:val="0070C0"/>
          <w:sz w:val="24"/>
          <w:szCs w:val="24"/>
        </w:rPr>
        <w:t xml:space="preserve"> </w:t>
      </w:r>
      <w:r w:rsidR="00EA3473">
        <w:rPr>
          <w:rFonts w:ascii="Arial" w:hAnsi="Arial" w:cs="Arial"/>
          <w:sz w:val="24"/>
          <w:szCs w:val="24"/>
        </w:rPr>
        <w:t xml:space="preserve"> </w:t>
      </w:r>
      <w:r w:rsidR="002213B4" w:rsidRPr="002213B4">
        <w:rPr>
          <w:rFonts w:ascii="Arial" w:hAnsi="Arial" w:cs="Arial"/>
          <w:sz w:val="24"/>
          <w:szCs w:val="24"/>
        </w:rPr>
        <w:t xml:space="preserve">Where skills are </w:t>
      </w:r>
      <w:r w:rsidR="000A75BD">
        <w:rPr>
          <w:rFonts w:ascii="Arial" w:hAnsi="Arial" w:cs="Arial"/>
          <w:sz w:val="24"/>
          <w:szCs w:val="24"/>
        </w:rPr>
        <w:t>scarce</w:t>
      </w:r>
      <w:r w:rsidR="002213B4">
        <w:rPr>
          <w:rFonts w:ascii="Arial" w:hAnsi="Arial" w:cs="Arial"/>
          <w:sz w:val="24"/>
          <w:szCs w:val="24"/>
        </w:rPr>
        <w:t xml:space="preserve">, recruitment costly and there are hard to fill roles, employee turnover and absenteeism can be problematic.  </w:t>
      </w:r>
      <w:r w:rsidR="00596CBD">
        <w:rPr>
          <w:rFonts w:ascii="Arial" w:hAnsi="Arial" w:cs="Arial"/>
          <w:sz w:val="24"/>
          <w:szCs w:val="24"/>
        </w:rPr>
        <w:t>Effective onboarding ensure</w:t>
      </w:r>
      <w:r w:rsidR="009F3EC1">
        <w:rPr>
          <w:rFonts w:ascii="Arial" w:hAnsi="Arial" w:cs="Arial"/>
          <w:sz w:val="24"/>
          <w:szCs w:val="24"/>
        </w:rPr>
        <w:t>s</w:t>
      </w:r>
      <w:r w:rsidR="00596CBD">
        <w:rPr>
          <w:rFonts w:ascii="Arial" w:hAnsi="Arial" w:cs="Arial"/>
          <w:sz w:val="24"/>
          <w:szCs w:val="24"/>
        </w:rPr>
        <w:t xml:space="preserve"> employees are retained and happy in the workplace</w:t>
      </w:r>
      <w:r w:rsidR="004268B1">
        <w:rPr>
          <w:rFonts w:ascii="Arial" w:hAnsi="Arial" w:cs="Arial"/>
          <w:sz w:val="24"/>
          <w:szCs w:val="24"/>
        </w:rPr>
        <w:t xml:space="preserve"> </w:t>
      </w:r>
      <w:r w:rsidR="004268B1" w:rsidRPr="0068523E">
        <w:rPr>
          <w:rFonts w:ascii="Arial" w:hAnsi="Arial" w:cs="Arial"/>
          <w:sz w:val="24"/>
          <w:szCs w:val="24"/>
        </w:rPr>
        <w:t>(Peters, 2023)</w:t>
      </w:r>
      <w:r w:rsidR="00596CBD" w:rsidRPr="0068523E">
        <w:rPr>
          <w:rFonts w:ascii="Arial" w:hAnsi="Arial" w:cs="Arial"/>
          <w:color w:val="0070C0"/>
          <w:sz w:val="24"/>
          <w:szCs w:val="24"/>
        </w:rPr>
        <w:t xml:space="preserve">. </w:t>
      </w:r>
    </w:p>
    <w:p w14:paraId="1753D3A8" w14:textId="0073C59B" w:rsidR="00114C63" w:rsidRPr="00596CBD" w:rsidRDefault="00B37738" w:rsidP="00316A6A">
      <w:pPr>
        <w:rPr>
          <w:rFonts w:ascii="Arial" w:hAnsi="Arial" w:cs="Arial"/>
          <w:sz w:val="24"/>
          <w:szCs w:val="24"/>
        </w:rPr>
      </w:pPr>
      <w:r w:rsidRPr="007A07ED">
        <w:rPr>
          <w:rFonts w:ascii="Arial" w:hAnsi="Arial" w:cs="Arial"/>
          <w:sz w:val="24"/>
          <w:szCs w:val="24"/>
        </w:rPr>
        <w:t xml:space="preserve">Another benefit is increased </w:t>
      </w:r>
      <w:r w:rsidR="00D700D1" w:rsidRPr="007A07ED">
        <w:rPr>
          <w:rFonts w:ascii="Arial" w:hAnsi="Arial" w:cs="Arial"/>
          <w:sz w:val="24"/>
          <w:szCs w:val="24"/>
        </w:rPr>
        <w:t>employee</w:t>
      </w:r>
      <w:r w:rsidR="00596CBD">
        <w:rPr>
          <w:rFonts w:ascii="Arial" w:hAnsi="Arial" w:cs="Arial"/>
          <w:sz w:val="24"/>
          <w:szCs w:val="24"/>
        </w:rPr>
        <w:t xml:space="preserve"> resilience and</w:t>
      </w:r>
      <w:r w:rsidR="00D700D1" w:rsidRPr="007A07ED">
        <w:rPr>
          <w:rFonts w:ascii="Arial" w:hAnsi="Arial" w:cs="Arial"/>
          <w:sz w:val="24"/>
          <w:szCs w:val="24"/>
        </w:rPr>
        <w:t xml:space="preserve"> commitment</w:t>
      </w:r>
      <w:r w:rsidR="00DF2B37">
        <w:rPr>
          <w:rFonts w:ascii="Arial" w:hAnsi="Arial" w:cs="Arial"/>
          <w:sz w:val="24"/>
          <w:szCs w:val="24"/>
        </w:rPr>
        <w:t xml:space="preserve"> </w:t>
      </w:r>
      <w:r w:rsidR="00ED194D" w:rsidRPr="00ED194D">
        <w:rPr>
          <w:rFonts w:ascii="Arial" w:hAnsi="Arial" w:cs="Arial"/>
          <w:sz w:val="24"/>
          <w:szCs w:val="24"/>
        </w:rPr>
        <w:t>(</w:t>
      </w:r>
      <w:r w:rsidR="00DF2B37" w:rsidRPr="00ED194D">
        <w:rPr>
          <w:rFonts w:ascii="Arial" w:hAnsi="Arial" w:cs="Arial"/>
          <w:sz w:val="24"/>
          <w:szCs w:val="24"/>
        </w:rPr>
        <w:t>CIPD</w:t>
      </w:r>
      <w:r w:rsidR="00ED194D" w:rsidRPr="00ED194D">
        <w:rPr>
          <w:rFonts w:ascii="Arial" w:hAnsi="Arial" w:cs="Arial"/>
          <w:sz w:val="24"/>
          <w:szCs w:val="24"/>
        </w:rPr>
        <w:t xml:space="preserve">, </w:t>
      </w:r>
      <w:r w:rsidR="00DF2B37" w:rsidRPr="00ED194D">
        <w:rPr>
          <w:rFonts w:ascii="Arial" w:hAnsi="Arial" w:cs="Arial"/>
          <w:sz w:val="24"/>
          <w:szCs w:val="24"/>
        </w:rPr>
        <w:t>2023</w:t>
      </w:r>
      <w:r w:rsidR="000A75BD">
        <w:rPr>
          <w:rFonts w:ascii="Arial" w:hAnsi="Arial" w:cs="Arial"/>
          <w:sz w:val="24"/>
          <w:szCs w:val="24"/>
        </w:rPr>
        <w:t>a)</w:t>
      </w:r>
      <w:r w:rsidR="00DF2B37" w:rsidRPr="00ED194D">
        <w:rPr>
          <w:rFonts w:ascii="Arial" w:hAnsi="Arial" w:cs="Arial"/>
          <w:sz w:val="24"/>
          <w:szCs w:val="24"/>
        </w:rPr>
        <w:t>.</w:t>
      </w:r>
      <w:r w:rsidR="00316A6A" w:rsidRPr="007A07ED">
        <w:rPr>
          <w:rFonts w:ascii="Arial" w:hAnsi="Arial" w:cs="Arial"/>
          <w:sz w:val="24"/>
          <w:szCs w:val="24"/>
        </w:rPr>
        <w:t xml:space="preserve">   </w:t>
      </w:r>
      <w:r w:rsidR="00596CBD">
        <w:rPr>
          <w:rFonts w:ascii="Arial" w:hAnsi="Arial" w:cs="Arial"/>
          <w:sz w:val="24"/>
          <w:szCs w:val="24"/>
        </w:rPr>
        <w:t xml:space="preserve">Since the COVID-19 pandemic, employee resilience and commitment has become more important than ever.  Organisations are becoming more reliant on a resilient and committed workforce who have self-reliance, positive </w:t>
      </w:r>
      <w:r w:rsidR="00ED194D">
        <w:rPr>
          <w:rFonts w:ascii="Arial" w:hAnsi="Arial" w:cs="Arial"/>
          <w:sz w:val="24"/>
          <w:szCs w:val="24"/>
        </w:rPr>
        <w:t>attitudes,</w:t>
      </w:r>
      <w:r w:rsidR="00596CBD">
        <w:rPr>
          <w:rFonts w:ascii="Arial" w:hAnsi="Arial" w:cs="Arial"/>
          <w:sz w:val="24"/>
          <w:szCs w:val="24"/>
        </w:rPr>
        <w:t xml:space="preserve"> and good coping strategies.  Effective onboarding can assist in ensuring that resilience and commitment are in place </w:t>
      </w:r>
      <w:r w:rsidR="00553485" w:rsidRPr="00A55136">
        <w:rPr>
          <w:rFonts w:ascii="Arial" w:hAnsi="Arial" w:cs="Arial"/>
          <w:sz w:val="24"/>
          <w:szCs w:val="24"/>
        </w:rPr>
        <w:t xml:space="preserve">(CIPD, 2020). </w:t>
      </w:r>
    </w:p>
    <w:p w14:paraId="36909EFA" w14:textId="53B1F8C6" w:rsidR="00994BCB" w:rsidRPr="007A07ED" w:rsidRDefault="00994BCB" w:rsidP="00CB18EB">
      <w:pPr>
        <w:jc w:val="both"/>
        <w:rPr>
          <w:rFonts w:ascii="Arial" w:hAnsi="Arial" w:cs="Arial"/>
          <w:sz w:val="24"/>
          <w:szCs w:val="24"/>
        </w:rPr>
      </w:pPr>
      <w:r w:rsidRPr="007A07ED">
        <w:rPr>
          <w:rFonts w:ascii="Arial" w:hAnsi="Arial" w:cs="Arial"/>
          <w:sz w:val="24"/>
          <w:szCs w:val="24"/>
        </w:rPr>
        <w:br w:type="page"/>
      </w:r>
    </w:p>
    <w:p w14:paraId="5E2D5FE2" w14:textId="14F0AD48" w:rsidR="00501D2D" w:rsidRPr="00914CE7" w:rsidRDefault="00994BCB" w:rsidP="00914CE7">
      <w:pPr>
        <w:pStyle w:val="ListParagraph"/>
        <w:jc w:val="center"/>
        <w:rPr>
          <w:rFonts w:ascii="Arial" w:hAnsi="Arial" w:cs="Arial"/>
          <w:b/>
          <w:bCs/>
          <w:sz w:val="24"/>
          <w:szCs w:val="24"/>
        </w:rPr>
      </w:pPr>
      <w:r w:rsidRPr="007A07ED">
        <w:rPr>
          <w:rFonts w:ascii="Arial" w:hAnsi="Arial" w:cs="Arial"/>
          <w:b/>
          <w:bCs/>
          <w:sz w:val="24"/>
          <w:szCs w:val="24"/>
        </w:rPr>
        <w:lastRenderedPageBreak/>
        <w:t>REFERENCE LIST</w:t>
      </w:r>
    </w:p>
    <w:p w14:paraId="0DE1C7B8" w14:textId="55FD90F3" w:rsidR="00DB1B96" w:rsidRDefault="00DB1B96" w:rsidP="00914CE7">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A</w:t>
      </w:r>
      <w:r w:rsidR="007723A8" w:rsidRPr="00914CE7">
        <w:rPr>
          <w:rFonts w:ascii="Arial" w:hAnsi="Arial" w:cs="Arial"/>
          <w:color w:val="000000" w:themeColor="text1"/>
        </w:rPr>
        <w:t>CAS</w:t>
      </w:r>
      <w:r w:rsidRPr="00914CE7">
        <w:rPr>
          <w:rFonts w:ascii="Arial" w:hAnsi="Arial" w:cs="Arial"/>
          <w:color w:val="000000" w:themeColor="text1"/>
        </w:rPr>
        <w:t xml:space="preserve"> (2023). </w:t>
      </w:r>
      <w:r w:rsidRPr="00914CE7">
        <w:rPr>
          <w:rFonts w:ascii="Arial" w:hAnsi="Arial" w:cs="Arial"/>
          <w:i/>
          <w:iCs/>
          <w:color w:val="000000" w:themeColor="text1"/>
        </w:rPr>
        <w:t>Types of Terms in a contract: Employment Contracts and the Law</w:t>
      </w:r>
      <w:r w:rsidRPr="00914CE7">
        <w:rPr>
          <w:rFonts w:ascii="Arial" w:hAnsi="Arial" w:cs="Arial"/>
          <w:color w:val="000000" w:themeColor="text1"/>
        </w:rPr>
        <w:t>. [online] A</w:t>
      </w:r>
      <w:r w:rsidR="007723A8" w:rsidRPr="00914CE7">
        <w:rPr>
          <w:rFonts w:ascii="Arial" w:hAnsi="Arial" w:cs="Arial"/>
          <w:color w:val="000000" w:themeColor="text1"/>
        </w:rPr>
        <w:t>CAS</w:t>
      </w:r>
      <w:r w:rsidRPr="00914CE7">
        <w:rPr>
          <w:rFonts w:ascii="Arial" w:hAnsi="Arial" w:cs="Arial"/>
          <w:color w:val="000000" w:themeColor="text1"/>
        </w:rPr>
        <w:t>. Available at: https://www.acas.org.uk/employment-contracts-and-the-law/types-of-terms-in-a-contract (Accessed: 10 January 2024).</w:t>
      </w:r>
    </w:p>
    <w:p w14:paraId="3A795542" w14:textId="257FB0CE" w:rsidR="008314E6" w:rsidRPr="001921B9" w:rsidRDefault="008314E6" w:rsidP="00914CE7">
      <w:pPr>
        <w:pStyle w:val="NormalWeb"/>
        <w:spacing w:before="0" w:beforeAutospacing="0" w:after="240" w:afterAutospacing="0"/>
        <w:rPr>
          <w:rFonts w:ascii="Arial" w:hAnsi="Arial" w:cs="Arial"/>
        </w:rPr>
      </w:pPr>
      <w:r>
        <w:rPr>
          <w:rFonts w:ascii="Arial" w:hAnsi="Arial" w:cs="Arial"/>
        </w:rPr>
        <w:t xml:space="preserve">Adamson, A. (2019). </w:t>
      </w:r>
      <w:r>
        <w:rPr>
          <w:rFonts w:ascii="Arial" w:hAnsi="Arial" w:cs="Arial"/>
          <w:i/>
          <w:iCs/>
        </w:rPr>
        <w:t>What are the steps in a Workforce Planning process?</w:t>
      </w:r>
      <w:r>
        <w:rPr>
          <w:rFonts w:ascii="Arial" w:hAnsi="Arial" w:cs="Arial"/>
        </w:rPr>
        <w:t xml:space="preserve"> [online] www.youtube.com. Available at: https://www.youtube.com/watch?v=EvGhsGOtToI</w:t>
      </w:r>
      <w:r w:rsidR="001921B9">
        <w:rPr>
          <w:rFonts w:ascii="Arial" w:hAnsi="Arial" w:cs="Arial"/>
        </w:rPr>
        <w:t xml:space="preserve"> (Accessed: 28 February 2024)</w:t>
      </w:r>
      <w:r>
        <w:rPr>
          <w:rFonts w:ascii="Arial" w:hAnsi="Arial" w:cs="Arial"/>
        </w:rPr>
        <w:t>.</w:t>
      </w:r>
    </w:p>
    <w:p w14:paraId="7BAEA3D9" w14:textId="2EADB6BD" w:rsidR="004268B1" w:rsidRDefault="004268B1" w:rsidP="00914CE7">
      <w:pPr>
        <w:pStyle w:val="NormalWeb"/>
        <w:spacing w:before="0" w:beforeAutospacing="0" w:after="240" w:afterAutospacing="0"/>
        <w:rPr>
          <w:rFonts w:ascii="Arial" w:hAnsi="Arial" w:cs="Arial"/>
        </w:rPr>
      </w:pPr>
      <w:r>
        <w:rPr>
          <w:rFonts w:ascii="Arial" w:hAnsi="Arial" w:cs="Arial"/>
        </w:rPr>
        <w:t xml:space="preserve">Affleck, S. (2021). </w:t>
      </w:r>
      <w:r>
        <w:rPr>
          <w:rFonts w:ascii="Arial" w:hAnsi="Arial" w:cs="Arial"/>
          <w:i/>
          <w:iCs/>
        </w:rPr>
        <w:t>HR Magazine - Diversity and inclusion: stretching both ends of the talent pipeline</w:t>
      </w:r>
      <w:r>
        <w:rPr>
          <w:rFonts w:ascii="Arial" w:hAnsi="Arial" w:cs="Arial"/>
        </w:rPr>
        <w:t>. [online] HR Magazine. Available at: https://www.hrmagazine.co.uk/content/comment/diversity-and-inclusion-stretching-both-ends-of-the-talent-pipeline/</w:t>
      </w:r>
      <w:r w:rsidR="00993D00">
        <w:rPr>
          <w:rFonts w:ascii="Arial" w:hAnsi="Arial" w:cs="Arial"/>
        </w:rPr>
        <w:t xml:space="preserve"> (Accessed: </w:t>
      </w:r>
      <w:r w:rsidR="00AB38E4">
        <w:rPr>
          <w:rFonts w:ascii="Arial" w:hAnsi="Arial" w:cs="Arial"/>
        </w:rPr>
        <w:t>20 December 2023)</w:t>
      </w:r>
      <w:r>
        <w:rPr>
          <w:rFonts w:ascii="Arial" w:hAnsi="Arial" w:cs="Arial"/>
        </w:rPr>
        <w:t>.</w:t>
      </w:r>
    </w:p>
    <w:p w14:paraId="04D85A5E" w14:textId="7D20D64C" w:rsidR="005D59F0" w:rsidRPr="004268B1" w:rsidRDefault="005D59F0" w:rsidP="00914CE7">
      <w:pPr>
        <w:pStyle w:val="NormalWeb"/>
        <w:spacing w:before="0" w:beforeAutospacing="0" w:after="240" w:afterAutospacing="0"/>
        <w:rPr>
          <w:rFonts w:ascii="Arial" w:hAnsi="Arial" w:cs="Arial"/>
        </w:rPr>
      </w:pPr>
      <w:r>
        <w:rPr>
          <w:rFonts w:ascii="Arial" w:hAnsi="Arial" w:cs="Arial"/>
        </w:rPr>
        <w:t xml:space="preserve">Ali, L. (2022). </w:t>
      </w:r>
      <w:r>
        <w:rPr>
          <w:rFonts w:ascii="Arial" w:hAnsi="Arial" w:cs="Arial"/>
          <w:i/>
          <w:iCs/>
        </w:rPr>
        <w:t>CIPD | Equality, diversity and inclusion in the Workplace | Factsheets</w:t>
      </w:r>
      <w:r>
        <w:rPr>
          <w:rFonts w:ascii="Arial" w:hAnsi="Arial" w:cs="Arial"/>
        </w:rPr>
        <w:t>. [online] CIPD. Available at:</w:t>
      </w:r>
      <w:r w:rsidRPr="00E310EC">
        <w:rPr>
          <w:rFonts w:ascii="Arial" w:hAnsi="Arial" w:cs="Arial"/>
        </w:rPr>
        <w:t xml:space="preserve"> </w:t>
      </w:r>
      <w:hyperlink r:id="rId10" w:anchor="Equality" w:history="1">
        <w:r w:rsidRPr="00E310EC">
          <w:rPr>
            <w:rStyle w:val="Hyperlink"/>
            <w:rFonts w:ascii="Arial" w:hAnsi="Arial" w:cs="Arial"/>
            <w:color w:val="auto"/>
            <w:u w:val="none"/>
          </w:rPr>
          <w:t>https://www.cipd.org/uk/knowledge/factsheets/diversity-factsheet/#Equality</w:t>
        </w:r>
      </w:hyperlink>
      <w:r>
        <w:rPr>
          <w:rFonts w:ascii="Arial" w:hAnsi="Arial" w:cs="Arial"/>
        </w:rPr>
        <w:t xml:space="preserve"> (Accessed: 2 January 2024).</w:t>
      </w:r>
    </w:p>
    <w:p w14:paraId="300E4F02" w14:textId="245E5449" w:rsidR="00B673BB" w:rsidRPr="00914CE7" w:rsidRDefault="00501D2D"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t>Armstrong, M. and Taylor, S. (2023) </w:t>
      </w:r>
      <w:r w:rsidRPr="00914CE7">
        <w:rPr>
          <w:rFonts w:ascii="Arial" w:hAnsi="Arial" w:cs="Arial"/>
          <w:i/>
          <w:iCs/>
          <w:color w:val="000000" w:themeColor="text1"/>
          <w:sz w:val="24"/>
          <w:szCs w:val="24"/>
          <w:shd w:val="clear" w:color="auto" w:fill="FBFBFB"/>
        </w:rPr>
        <w:t>Armstrong's Handbook of Human Resource Management Practice.</w:t>
      </w:r>
      <w:r w:rsidRPr="00914CE7">
        <w:rPr>
          <w:rFonts w:ascii="Arial" w:hAnsi="Arial" w:cs="Arial"/>
          <w:color w:val="000000" w:themeColor="text1"/>
          <w:sz w:val="24"/>
          <w:szCs w:val="24"/>
          <w:shd w:val="clear" w:color="auto" w:fill="FBFBFB"/>
        </w:rPr>
        <w:t xml:space="preserve">  16th </w:t>
      </w:r>
      <w:proofErr w:type="spellStart"/>
      <w:r w:rsidRPr="00914CE7">
        <w:rPr>
          <w:rFonts w:ascii="Arial" w:hAnsi="Arial" w:cs="Arial"/>
          <w:color w:val="000000" w:themeColor="text1"/>
          <w:sz w:val="24"/>
          <w:szCs w:val="24"/>
          <w:shd w:val="clear" w:color="auto" w:fill="FBFBFB"/>
        </w:rPr>
        <w:t>edn</w:t>
      </w:r>
      <w:proofErr w:type="spellEnd"/>
      <w:r w:rsidRPr="00914CE7">
        <w:rPr>
          <w:rFonts w:ascii="Arial" w:hAnsi="Arial" w:cs="Arial"/>
          <w:color w:val="000000" w:themeColor="text1"/>
          <w:sz w:val="24"/>
          <w:szCs w:val="24"/>
          <w:shd w:val="clear" w:color="auto" w:fill="FBFBFB"/>
        </w:rPr>
        <w:t>.  Dorchester: Kogan Page.    </w:t>
      </w:r>
    </w:p>
    <w:p w14:paraId="4279C928" w14:textId="59B820F3" w:rsidR="00767A47" w:rsidRPr="001E3F1E" w:rsidRDefault="00B673BB" w:rsidP="001E3F1E">
      <w:pPr>
        <w:pStyle w:val="NormalWeb"/>
        <w:spacing w:before="0" w:beforeAutospacing="0" w:after="240" w:afterAutospacing="0"/>
        <w:rPr>
          <w:rFonts w:ascii="Arial" w:hAnsi="Arial" w:cs="Arial"/>
        </w:rPr>
      </w:pPr>
      <w:proofErr w:type="spellStart"/>
      <w:r>
        <w:rPr>
          <w:rFonts w:ascii="Arial" w:hAnsi="Arial" w:cs="Arial"/>
        </w:rPr>
        <w:t>Ayling</w:t>
      </w:r>
      <w:proofErr w:type="spellEnd"/>
      <w:r>
        <w:rPr>
          <w:rFonts w:ascii="Arial" w:hAnsi="Arial" w:cs="Arial"/>
        </w:rPr>
        <w:t xml:space="preserve">, L. and </w:t>
      </w:r>
      <w:proofErr w:type="spellStart"/>
      <w:r>
        <w:rPr>
          <w:rFonts w:ascii="Arial" w:hAnsi="Arial" w:cs="Arial"/>
        </w:rPr>
        <w:t>Suff</w:t>
      </w:r>
      <w:proofErr w:type="spellEnd"/>
      <w:r>
        <w:rPr>
          <w:rFonts w:ascii="Arial" w:hAnsi="Arial" w:cs="Arial"/>
        </w:rPr>
        <w:t xml:space="preserve">, R. (2023) </w:t>
      </w:r>
      <w:r>
        <w:rPr>
          <w:rFonts w:ascii="Arial" w:hAnsi="Arial" w:cs="Arial"/>
          <w:i/>
          <w:iCs/>
        </w:rPr>
        <w:t>Contracts of Employment</w:t>
      </w:r>
      <w:r>
        <w:rPr>
          <w:rFonts w:ascii="Arial" w:hAnsi="Arial" w:cs="Arial"/>
        </w:rPr>
        <w:t>. [online] CIPD. Available at: https://www.cipd.org/uk/knowledge/factsheets/terms-conditions-contracts-factsheet/ (Accessed 10 January 2024).</w:t>
      </w:r>
    </w:p>
    <w:p w14:paraId="1BB2DA05" w14:textId="76293719" w:rsidR="00C53C41" w:rsidRPr="00914CE7" w:rsidRDefault="00767A47"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t>Boys, J. (2023) </w:t>
      </w:r>
      <w:r w:rsidRPr="00914CE7">
        <w:rPr>
          <w:rFonts w:ascii="Arial" w:hAnsi="Arial" w:cs="Arial"/>
          <w:i/>
          <w:iCs/>
          <w:color w:val="000000" w:themeColor="text1"/>
          <w:sz w:val="24"/>
          <w:szCs w:val="24"/>
          <w:shd w:val="clear" w:color="auto" w:fill="FBFBFB"/>
        </w:rPr>
        <w:t>Understanding the economy and labour market</w:t>
      </w:r>
      <w:r w:rsidRPr="00914CE7">
        <w:rPr>
          <w:rFonts w:ascii="Arial" w:hAnsi="Arial" w:cs="Arial"/>
          <w:color w:val="000000" w:themeColor="text1"/>
          <w:sz w:val="24"/>
          <w:szCs w:val="24"/>
          <w:shd w:val="clear" w:color="auto" w:fill="FBFBFB"/>
        </w:rPr>
        <w:t>.  Available at </w:t>
      </w:r>
      <w:hyperlink r:id="rId11" w:anchor="gref" w:history="1">
        <w:r w:rsidR="00842954" w:rsidRPr="00A8034B">
          <w:rPr>
            <w:rStyle w:val="Hyperlink"/>
            <w:rFonts w:ascii="Arial" w:hAnsi="Arial" w:cs="Arial"/>
            <w:color w:val="auto"/>
            <w:sz w:val="24"/>
            <w:szCs w:val="24"/>
            <w:u w:val="none"/>
          </w:rPr>
          <w:t>https://www.cipd.org/uk/knowledge/factsheets/economy-labour-market-factsheet/#gref</w:t>
        </w:r>
      </w:hyperlink>
      <w:r w:rsidRPr="00914CE7">
        <w:rPr>
          <w:rFonts w:ascii="Arial" w:hAnsi="Arial" w:cs="Arial"/>
          <w:color w:val="000000" w:themeColor="text1"/>
          <w:sz w:val="24"/>
          <w:szCs w:val="24"/>
          <w:shd w:val="clear" w:color="auto" w:fill="FBFBFB"/>
        </w:rPr>
        <w:t> (Accessed: 31 December 2023).  </w:t>
      </w:r>
    </w:p>
    <w:p w14:paraId="7EA90295" w14:textId="19C5E99E" w:rsidR="00553485" w:rsidRDefault="00C53C41" w:rsidP="00914CE7">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Brand, A. (2023). </w:t>
      </w:r>
      <w:r w:rsidRPr="00914CE7">
        <w:rPr>
          <w:rFonts w:ascii="Arial" w:hAnsi="Arial" w:cs="Arial"/>
          <w:i/>
          <w:iCs/>
          <w:color w:val="000000" w:themeColor="text1"/>
        </w:rPr>
        <w:t>Employee turnover rates have increased by 9% since 2019!</w:t>
      </w:r>
      <w:r w:rsidRPr="00914CE7">
        <w:rPr>
          <w:rFonts w:ascii="Arial" w:hAnsi="Arial" w:cs="Arial"/>
          <w:color w:val="000000" w:themeColor="text1"/>
        </w:rPr>
        <w:t xml:space="preserve"> [online] </w:t>
      </w:r>
      <w:proofErr w:type="spellStart"/>
      <w:r w:rsidRPr="00914CE7">
        <w:rPr>
          <w:rFonts w:ascii="Arial" w:hAnsi="Arial" w:cs="Arial"/>
          <w:color w:val="000000" w:themeColor="text1"/>
        </w:rPr>
        <w:t>HRreview</w:t>
      </w:r>
      <w:proofErr w:type="spellEnd"/>
      <w:r w:rsidRPr="00914CE7">
        <w:rPr>
          <w:rFonts w:ascii="Arial" w:hAnsi="Arial" w:cs="Arial"/>
          <w:color w:val="000000" w:themeColor="text1"/>
        </w:rPr>
        <w:t>. Available at: https://hrreview.co.uk/hr-news/recruitment/employee-turnover-rates-have-increased-by-9-since-2019/150788 (Accessed: 19 December 2023).</w:t>
      </w:r>
    </w:p>
    <w:p w14:paraId="37F4FDC0" w14:textId="64AAC8EF" w:rsidR="00412295" w:rsidRDefault="00412295" w:rsidP="00914CE7">
      <w:pPr>
        <w:pStyle w:val="NormalWeb"/>
        <w:spacing w:before="0" w:beforeAutospacing="0" w:after="240" w:afterAutospacing="0"/>
        <w:rPr>
          <w:rFonts w:ascii="Arial" w:hAnsi="Arial" w:cs="Arial"/>
        </w:rPr>
      </w:pPr>
      <w:r>
        <w:rPr>
          <w:rFonts w:ascii="Arial" w:hAnsi="Arial" w:cs="Arial"/>
        </w:rPr>
        <w:t xml:space="preserve">Cambridge Dictionary (2019). </w:t>
      </w:r>
      <w:r>
        <w:rPr>
          <w:rFonts w:ascii="Arial" w:hAnsi="Arial" w:cs="Arial"/>
          <w:i/>
          <w:iCs/>
        </w:rPr>
        <w:t>DIVERSITY | meaning in the Cambridge English Dictionary</w:t>
      </w:r>
      <w:r>
        <w:rPr>
          <w:rFonts w:ascii="Arial" w:hAnsi="Arial" w:cs="Arial"/>
        </w:rPr>
        <w:t>. [online] Cambridge.org. Available at: https://dictionary.cambridge.org/dictionary/english/diversity (Accessed: 21 January 2024).</w:t>
      </w:r>
    </w:p>
    <w:p w14:paraId="0DD3B44E" w14:textId="01FE4611" w:rsidR="007A24D8" w:rsidRPr="00412295" w:rsidRDefault="007A24D8" w:rsidP="00914CE7">
      <w:pPr>
        <w:pStyle w:val="NormalWeb"/>
        <w:spacing w:before="0" w:beforeAutospacing="0" w:after="240" w:afterAutospacing="0"/>
        <w:rPr>
          <w:rFonts w:ascii="Arial" w:hAnsi="Arial" w:cs="Arial"/>
        </w:rPr>
      </w:pPr>
      <w:r>
        <w:rPr>
          <w:rFonts w:ascii="Arial" w:hAnsi="Arial" w:cs="Arial"/>
        </w:rPr>
        <w:t xml:space="preserve">Chron.com. (2011). </w:t>
      </w:r>
      <w:r>
        <w:rPr>
          <w:rFonts w:ascii="Arial" w:hAnsi="Arial" w:cs="Arial"/>
          <w:i/>
          <w:iCs/>
        </w:rPr>
        <w:t>What Is Managerial Judgment?</w:t>
      </w:r>
      <w:r>
        <w:rPr>
          <w:rFonts w:ascii="Arial" w:hAnsi="Arial" w:cs="Arial"/>
        </w:rPr>
        <w:t xml:space="preserve"> [online] Available at: https://smallbusiness.chron.com/managerial-judgment-34613.html (Accessed: </w:t>
      </w:r>
      <w:r w:rsidR="0027436C">
        <w:rPr>
          <w:rFonts w:ascii="Arial" w:hAnsi="Arial" w:cs="Arial"/>
        </w:rPr>
        <w:t>21 January 2024).</w:t>
      </w:r>
    </w:p>
    <w:p w14:paraId="0A451BD4" w14:textId="18AC552A" w:rsidR="00A84F6E" w:rsidRPr="00155CB2" w:rsidRDefault="00A84F6E" w:rsidP="00914CE7">
      <w:pPr>
        <w:pStyle w:val="NormalWeb"/>
        <w:spacing w:before="0" w:beforeAutospacing="0" w:after="240" w:afterAutospacing="0"/>
        <w:rPr>
          <w:rFonts w:ascii="Arial" w:hAnsi="Arial" w:cs="Arial"/>
        </w:rPr>
      </w:pPr>
      <w:r>
        <w:rPr>
          <w:rFonts w:ascii="Arial" w:hAnsi="Arial" w:cs="Arial"/>
        </w:rPr>
        <w:t xml:space="preserve">CIPD (2015). </w:t>
      </w:r>
      <w:r>
        <w:rPr>
          <w:rFonts w:ascii="Arial" w:hAnsi="Arial" w:cs="Arial"/>
          <w:i/>
          <w:iCs/>
        </w:rPr>
        <w:t>CIPD | Productivity Getting Best Out of People</w:t>
      </w:r>
      <w:r>
        <w:rPr>
          <w:rFonts w:ascii="Arial" w:hAnsi="Arial" w:cs="Arial"/>
        </w:rPr>
        <w:t>. [online] CIPD. Available at: https://www.cipd.org/uk/knowledge/reports/motivating-people-report/</w:t>
      </w:r>
      <w:r w:rsidR="00155CB2">
        <w:rPr>
          <w:rFonts w:ascii="Arial" w:hAnsi="Arial" w:cs="Arial"/>
        </w:rPr>
        <w:t xml:space="preserve"> (Accessed: 1 January 2024)</w:t>
      </w:r>
      <w:r>
        <w:rPr>
          <w:rFonts w:ascii="Arial" w:hAnsi="Arial" w:cs="Arial"/>
        </w:rPr>
        <w:t>.</w:t>
      </w:r>
    </w:p>
    <w:p w14:paraId="2BC9EE99" w14:textId="4AB77D9D" w:rsidR="00B9737B" w:rsidRPr="00B9737B" w:rsidRDefault="00B9737B" w:rsidP="00914CE7">
      <w:pPr>
        <w:pStyle w:val="NormalWeb"/>
        <w:spacing w:before="0" w:beforeAutospacing="0" w:after="240" w:afterAutospacing="0"/>
        <w:rPr>
          <w:rFonts w:ascii="Arial" w:hAnsi="Arial" w:cs="Arial"/>
        </w:rPr>
      </w:pPr>
      <w:r>
        <w:rPr>
          <w:rFonts w:ascii="Arial" w:hAnsi="Arial" w:cs="Arial"/>
        </w:rPr>
        <w:t xml:space="preserve">CIPD (2016). </w:t>
      </w:r>
      <w:r>
        <w:rPr>
          <w:rFonts w:ascii="Arial" w:hAnsi="Arial" w:cs="Arial"/>
          <w:i/>
          <w:iCs/>
        </w:rPr>
        <w:t>CIPD | Valuing your talent: Enterprise Rent-A-Car</w:t>
      </w:r>
      <w:r>
        <w:rPr>
          <w:rFonts w:ascii="Arial" w:hAnsi="Arial" w:cs="Arial"/>
        </w:rPr>
        <w:t>. [online] CIPD. Available at: https://www.cipd.org/uk/knowledge/case-studies/value-talent-enterprise/ (Accessed: 16 January 2024).</w:t>
      </w:r>
    </w:p>
    <w:p w14:paraId="58A015D5" w14:textId="14641489" w:rsidR="005D59F0" w:rsidRDefault="005D59F0" w:rsidP="00914CE7">
      <w:pPr>
        <w:pStyle w:val="NormalWeb"/>
        <w:spacing w:before="0" w:beforeAutospacing="0" w:after="240" w:afterAutospacing="0"/>
        <w:rPr>
          <w:rFonts w:ascii="Arial" w:hAnsi="Arial" w:cs="Arial"/>
        </w:rPr>
      </w:pPr>
      <w:r>
        <w:rPr>
          <w:rFonts w:ascii="Arial" w:hAnsi="Arial" w:cs="Arial"/>
        </w:rPr>
        <w:lastRenderedPageBreak/>
        <w:t xml:space="preserve">CIPD (2017). </w:t>
      </w:r>
      <w:r>
        <w:rPr>
          <w:rFonts w:ascii="Arial" w:hAnsi="Arial" w:cs="Arial"/>
          <w:i/>
          <w:iCs/>
        </w:rPr>
        <w:t>CIPD | Healthcare hiring – getting new employees on board</w:t>
      </w:r>
      <w:r>
        <w:rPr>
          <w:rFonts w:ascii="Arial" w:hAnsi="Arial" w:cs="Arial"/>
        </w:rPr>
        <w:t>. [online] CIPD. Available at: https://www.cipd.org/uk/knowledge/bitesize-research/healthcare-hiring/</w:t>
      </w:r>
      <w:r w:rsidR="00D62EBD">
        <w:rPr>
          <w:rFonts w:ascii="Arial" w:hAnsi="Arial" w:cs="Arial"/>
        </w:rPr>
        <w:t xml:space="preserve"> (Accessed: 10 December 2023).</w:t>
      </w:r>
    </w:p>
    <w:p w14:paraId="6D0254C5" w14:textId="77777777" w:rsidR="00B9737B" w:rsidRDefault="00B9737B" w:rsidP="00B9737B">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CIPD (2020). </w:t>
      </w:r>
      <w:r w:rsidRPr="00914CE7">
        <w:rPr>
          <w:rFonts w:ascii="Arial" w:hAnsi="Arial" w:cs="Arial"/>
          <w:i/>
          <w:iCs/>
          <w:color w:val="000000" w:themeColor="text1"/>
        </w:rPr>
        <w:t>CIPD | Linking resilience with organisational commitment</w:t>
      </w:r>
      <w:r w:rsidRPr="00914CE7">
        <w:rPr>
          <w:rFonts w:ascii="Arial" w:hAnsi="Arial" w:cs="Arial"/>
          <w:color w:val="000000" w:themeColor="text1"/>
        </w:rPr>
        <w:t>. [online] CIPD. Available at:</w:t>
      </w:r>
      <w:r w:rsidRPr="003A777F">
        <w:rPr>
          <w:rFonts w:ascii="Arial" w:hAnsi="Arial" w:cs="Arial"/>
        </w:rPr>
        <w:t xml:space="preserve"> </w:t>
      </w:r>
      <w:hyperlink r:id="rId12" w:history="1">
        <w:r w:rsidRPr="003A777F">
          <w:rPr>
            <w:rStyle w:val="Hyperlink"/>
            <w:rFonts w:ascii="Arial" w:hAnsi="Arial" w:cs="Arial"/>
            <w:color w:val="auto"/>
            <w:u w:val="none"/>
          </w:rPr>
          <w:t>https://www.cipd.org/uk/knowledge/bitesize-research/resilience-commitment/</w:t>
        </w:r>
      </w:hyperlink>
      <w:r>
        <w:rPr>
          <w:rFonts w:ascii="Arial" w:hAnsi="Arial" w:cs="Arial"/>
          <w:color w:val="000000" w:themeColor="text1"/>
        </w:rPr>
        <w:t xml:space="preserve"> (Accessed: 3 December 2023)</w:t>
      </w:r>
      <w:r w:rsidRPr="00914CE7">
        <w:rPr>
          <w:rFonts w:ascii="Arial" w:hAnsi="Arial" w:cs="Arial"/>
          <w:color w:val="000000" w:themeColor="text1"/>
        </w:rPr>
        <w:t>.</w:t>
      </w:r>
    </w:p>
    <w:p w14:paraId="41DFC978" w14:textId="407A7B6F" w:rsidR="00B9737B" w:rsidRPr="007A7E74" w:rsidRDefault="00B9737B" w:rsidP="00914CE7">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CIPD (2022). </w:t>
      </w:r>
      <w:r w:rsidRPr="00914CE7">
        <w:rPr>
          <w:rFonts w:ascii="Arial" w:hAnsi="Arial" w:cs="Arial"/>
          <w:i/>
          <w:iCs/>
          <w:color w:val="000000" w:themeColor="text1"/>
        </w:rPr>
        <w:t>CIPD | Workforce Planning | Factsheets</w:t>
      </w:r>
      <w:r w:rsidRPr="00914CE7">
        <w:rPr>
          <w:rFonts w:ascii="Arial" w:hAnsi="Arial" w:cs="Arial"/>
          <w:color w:val="000000" w:themeColor="text1"/>
        </w:rPr>
        <w:t xml:space="preserve">. [online] CIPD. Available at: </w:t>
      </w:r>
      <w:hyperlink r:id="rId13" w:anchor="what-is-workforce-planning" w:history="1">
        <w:r w:rsidRPr="003A777F">
          <w:rPr>
            <w:rStyle w:val="Hyperlink"/>
            <w:rFonts w:ascii="Arial" w:hAnsi="Arial" w:cs="Arial"/>
            <w:color w:val="auto"/>
            <w:u w:val="none"/>
          </w:rPr>
          <w:t>https://www.cipd.org/uk/knowledge/factsheets/workforce-planning-factsheet/#what-is-workforce-planning</w:t>
        </w:r>
      </w:hyperlink>
      <w:r>
        <w:rPr>
          <w:rFonts w:ascii="Arial" w:hAnsi="Arial" w:cs="Arial"/>
        </w:rPr>
        <w:t xml:space="preserve"> (Accessed: 1 December 2023)</w:t>
      </w:r>
      <w:r w:rsidRPr="003A777F">
        <w:rPr>
          <w:rFonts w:ascii="Arial" w:hAnsi="Arial" w:cs="Arial"/>
        </w:rPr>
        <w:t>.</w:t>
      </w:r>
    </w:p>
    <w:p w14:paraId="5DCED1E9" w14:textId="26FE21BD" w:rsidR="00E042F4" w:rsidRPr="005D59F0" w:rsidRDefault="00E042F4" w:rsidP="00914CE7">
      <w:pPr>
        <w:pStyle w:val="NormalWeb"/>
        <w:spacing w:before="0" w:beforeAutospacing="0" w:after="240" w:afterAutospacing="0"/>
        <w:rPr>
          <w:rFonts w:ascii="Arial" w:hAnsi="Arial" w:cs="Arial"/>
        </w:rPr>
      </w:pPr>
      <w:r>
        <w:rPr>
          <w:rFonts w:ascii="Arial" w:hAnsi="Arial" w:cs="Arial"/>
        </w:rPr>
        <w:t xml:space="preserve">CIPD (2023a). </w:t>
      </w:r>
      <w:r>
        <w:rPr>
          <w:rFonts w:ascii="Arial" w:hAnsi="Arial" w:cs="Arial"/>
          <w:i/>
          <w:iCs/>
        </w:rPr>
        <w:t>CIPD | Contracts of Employment</w:t>
      </w:r>
      <w:r>
        <w:rPr>
          <w:rFonts w:ascii="Arial" w:hAnsi="Arial" w:cs="Arial"/>
        </w:rPr>
        <w:t>. [online] CIPD. Available at: https://www.cipd.org/uk/knowledge/factsheets/terms-conditions-contracts-factsheet/#ty.pes-of-employment-status (Accessed: 19 January 2024).</w:t>
      </w:r>
    </w:p>
    <w:p w14:paraId="586F98D7" w14:textId="594837B1" w:rsidR="00DF2B37" w:rsidRDefault="00DF2B37" w:rsidP="00914CE7">
      <w:pPr>
        <w:pStyle w:val="NormalWeb"/>
        <w:spacing w:before="0" w:beforeAutospacing="0" w:after="240" w:afterAutospacing="0"/>
        <w:rPr>
          <w:rFonts w:ascii="Arial" w:hAnsi="Arial" w:cs="Arial"/>
          <w:color w:val="FF0000"/>
        </w:rPr>
      </w:pPr>
      <w:r w:rsidRPr="00914CE7">
        <w:rPr>
          <w:rFonts w:ascii="Arial" w:hAnsi="Arial" w:cs="Arial"/>
          <w:color w:val="000000" w:themeColor="text1"/>
        </w:rPr>
        <w:t>CIPD (2023</w:t>
      </w:r>
      <w:r w:rsidR="00F40316">
        <w:rPr>
          <w:rFonts w:ascii="Arial" w:hAnsi="Arial" w:cs="Arial"/>
          <w:color w:val="000000" w:themeColor="text1"/>
        </w:rPr>
        <w:t>b</w:t>
      </w:r>
      <w:r w:rsidRPr="00914CE7">
        <w:rPr>
          <w:rFonts w:ascii="Arial" w:hAnsi="Arial" w:cs="Arial"/>
          <w:color w:val="000000" w:themeColor="text1"/>
        </w:rPr>
        <w:t xml:space="preserve">). </w:t>
      </w:r>
      <w:r w:rsidRPr="00914CE7">
        <w:rPr>
          <w:rFonts w:ascii="Arial" w:hAnsi="Arial" w:cs="Arial"/>
          <w:i/>
          <w:iCs/>
          <w:color w:val="000000" w:themeColor="text1"/>
        </w:rPr>
        <w:t>CIPD | Induction | Factsheets</w:t>
      </w:r>
      <w:r w:rsidRPr="00914CE7">
        <w:rPr>
          <w:rFonts w:ascii="Arial" w:hAnsi="Arial" w:cs="Arial"/>
          <w:color w:val="000000" w:themeColor="text1"/>
        </w:rPr>
        <w:t xml:space="preserve">. [online] CIPD. Available at: </w:t>
      </w:r>
      <w:hyperlink r:id="rId14" w:anchor="benefitseffectiveinduction" w:history="1">
        <w:r w:rsidRPr="00914CE7">
          <w:rPr>
            <w:rStyle w:val="Hyperlink"/>
            <w:rFonts w:ascii="Arial" w:hAnsi="Arial" w:cs="Arial"/>
            <w:color w:val="000000" w:themeColor="text1"/>
            <w:u w:val="none"/>
          </w:rPr>
          <w:t>https://www.cipd.org/uk/knowledge/factsheets/induction-factsheet/#benefitseffectiveinduction</w:t>
        </w:r>
      </w:hyperlink>
      <w:r w:rsidR="003A777F">
        <w:rPr>
          <w:rFonts w:ascii="Arial" w:hAnsi="Arial" w:cs="Arial"/>
          <w:color w:val="000000" w:themeColor="text1"/>
        </w:rPr>
        <w:t xml:space="preserve"> (Accessed: 1 December 2023)</w:t>
      </w:r>
      <w:r w:rsidRPr="00914CE7">
        <w:rPr>
          <w:rFonts w:ascii="Arial" w:hAnsi="Arial" w:cs="Arial"/>
          <w:color w:val="000000" w:themeColor="text1"/>
        </w:rPr>
        <w:t xml:space="preserve">. </w:t>
      </w:r>
    </w:p>
    <w:p w14:paraId="3CC62AD3" w14:textId="428D62A2" w:rsidR="00EA3473" w:rsidRDefault="00EA3473" w:rsidP="00EA3473">
      <w:pPr>
        <w:pStyle w:val="NormalWeb"/>
        <w:spacing w:before="0" w:beforeAutospacing="0" w:after="240" w:afterAutospacing="0"/>
        <w:rPr>
          <w:rFonts w:ascii="Arial" w:hAnsi="Arial" w:cs="Arial"/>
        </w:rPr>
      </w:pPr>
      <w:r>
        <w:rPr>
          <w:rFonts w:ascii="Arial" w:hAnsi="Arial" w:cs="Arial"/>
        </w:rPr>
        <w:t>CIPD (2023</w:t>
      </w:r>
      <w:r w:rsidR="00F40316">
        <w:rPr>
          <w:rFonts w:ascii="Arial" w:hAnsi="Arial" w:cs="Arial"/>
        </w:rPr>
        <w:t>c</w:t>
      </w:r>
      <w:r>
        <w:rPr>
          <w:rFonts w:ascii="Arial" w:hAnsi="Arial" w:cs="Arial"/>
        </w:rPr>
        <w:t xml:space="preserve">). </w:t>
      </w:r>
      <w:r>
        <w:rPr>
          <w:rFonts w:ascii="Arial" w:hAnsi="Arial" w:cs="Arial"/>
          <w:i/>
          <w:iCs/>
        </w:rPr>
        <w:t>CIPD | Labour Market Outlook – Winter 2022/23</w:t>
      </w:r>
      <w:r>
        <w:rPr>
          <w:rFonts w:ascii="Arial" w:hAnsi="Arial" w:cs="Arial"/>
        </w:rPr>
        <w:t>. [online] CIPD. Available at: https://www.cipd.org/uk/knowledge/reports/labour-market-outlook/ (Accessed:</w:t>
      </w:r>
      <w:r w:rsidR="00AB38E4">
        <w:rPr>
          <w:rFonts w:ascii="Arial" w:hAnsi="Arial" w:cs="Arial"/>
        </w:rPr>
        <w:t xml:space="preserve"> </w:t>
      </w:r>
      <w:r>
        <w:rPr>
          <w:rFonts w:ascii="Arial" w:hAnsi="Arial" w:cs="Arial"/>
        </w:rPr>
        <w:t>10 December 2023).</w:t>
      </w:r>
    </w:p>
    <w:p w14:paraId="3D1E15B9" w14:textId="254A9856" w:rsidR="00840BAE" w:rsidRPr="00EA3473" w:rsidRDefault="00840BAE" w:rsidP="00EA3473">
      <w:pPr>
        <w:pStyle w:val="NormalWeb"/>
        <w:spacing w:before="0" w:beforeAutospacing="0" w:after="240" w:afterAutospacing="0"/>
        <w:rPr>
          <w:rFonts w:ascii="Arial" w:hAnsi="Arial" w:cs="Arial"/>
        </w:rPr>
      </w:pPr>
      <w:r>
        <w:rPr>
          <w:rFonts w:ascii="Arial" w:hAnsi="Arial" w:cs="Arial"/>
        </w:rPr>
        <w:t>CIPD (2023</w:t>
      </w:r>
      <w:r w:rsidR="00F40316">
        <w:rPr>
          <w:rFonts w:ascii="Arial" w:hAnsi="Arial" w:cs="Arial"/>
        </w:rPr>
        <w:t>d</w:t>
      </w:r>
      <w:r>
        <w:rPr>
          <w:rFonts w:ascii="Arial" w:hAnsi="Arial" w:cs="Arial"/>
        </w:rPr>
        <w:t xml:space="preserve">). </w:t>
      </w:r>
      <w:r>
        <w:rPr>
          <w:rFonts w:ascii="Arial" w:hAnsi="Arial" w:cs="Arial"/>
          <w:i/>
          <w:iCs/>
        </w:rPr>
        <w:t>CIPD | The Profession Map / Specialist knowledge / Talent management</w:t>
      </w:r>
      <w:r>
        <w:rPr>
          <w:rFonts w:ascii="Arial" w:hAnsi="Arial" w:cs="Arial"/>
        </w:rPr>
        <w:t>. [online] CIPD. Available at: https://www.cipd.org/uk/the-people-profession/the-profession-map/explore-the-profession-map/specialist-knowledge/talent-management/ (Accessed: 18 January 2024).</w:t>
      </w:r>
    </w:p>
    <w:p w14:paraId="35251C7E" w14:textId="4BCEA2F0" w:rsidR="003A777F" w:rsidRPr="00223B96" w:rsidRDefault="003A777F" w:rsidP="00914CE7">
      <w:pPr>
        <w:pStyle w:val="NormalWeb"/>
        <w:spacing w:before="0" w:beforeAutospacing="0" w:after="240" w:afterAutospacing="0"/>
        <w:rPr>
          <w:rFonts w:ascii="Arial" w:hAnsi="Arial" w:cs="Arial"/>
        </w:rPr>
      </w:pPr>
      <w:r>
        <w:rPr>
          <w:rFonts w:ascii="Arial" w:hAnsi="Arial" w:cs="Arial"/>
        </w:rPr>
        <w:t xml:space="preserve">CIPD Forum. (2023). </w:t>
      </w:r>
      <w:r>
        <w:rPr>
          <w:rFonts w:ascii="Arial" w:hAnsi="Arial" w:cs="Arial"/>
          <w:i/>
          <w:iCs/>
        </w:rPr>
        <w:t>Approaches That an Organisation Can take to Build and Support Different Talent Pools</w:t>
      </w:r>
      <w:r>
        <w:rPr>
          <w:rFonts w:ascii="Arial" w:hAnsi="Arial" w:cs="Arial"/>
        </w:rPr>
        <w:t xml:space="preserve">. [online] Available at: </w:t>
      </w:r>
      <w:hyperlink r:id="rId15" w:history="1">
        <w:r w:rsidRPr="003A777F">
          <w:rPr>
            <w:rStyle w:val="Hyperlink"/>
            <w:rFonts w:ascii="Arial" w:hAnsi="Arial" w:cs="Arial"/>
            <w:color w:val="auto"/>
            <w:u w:val="none"/>
          </w:rPr>
          <w:t>https://cipdforum.co.uk/approaches-that-an-organisation-can-take-to-build-and-support-different-talent-pools/</w:t>
        </w:r>
      </w:hyperlink>
      <w:r w:rsidRPr="003A777F">
        <w:rPr>
          <w:rFonts w:ascii="Arial" w:hAnsi="Arial" w:cs="Arial"/>
        </w:rPr>
        <w:t xml:space="preserve"> </w:t>
      </w:r>
      <w:r>
        <w:rPr>
          <w:rFonts w:ascii="Arial" w:hAnsi="Arial" w:cs="Arial"/>
        </w:rPr>
        <w:t>(Accessed: 16 January 2024).</w:t>
      </w:r>
    </w:p>
    <w:p w14:paraId="0F08F80C" w14:textId="4FFECE0F" w:rsidR="00CE517D" w:rsidRPr="00914CE7" w:rsidRDefault="00CE517D"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t>Crowley, L. (2023) </w:t>
      </w:r>
      <w:r w:rsidRPr="00914CE7">
        <w:rPr>
          <w:rFonts w:ascii="Arial" w:hAnsi="Arial" w:cs="Arial"/>
          <w:i/>
          <w:iCs/>
          <w:color w:val="000000" w:themeColor="text1"/>
          <w:sz w:val="24"/>
          <w:szCs w:val="24"/>
          <w:shd w:val="clear" w:color="auto" w:fill="FBFBFB"/>
        </w:rPr>
        <w:t>Skills development in the UK workplace</w:t>
      </w:r>
      <w:r w:rsidRPr="00914CE7">
        <w:rPr>
          <w:rFonts w:ascii="Arial" w:hAnsi="Arial" w:cs="Arial"/>
          <w:color w:val="000000" w:themeColor="text1"/>
          <w:sz w:val="24"/>
          <w:szCs w:val="24"/>
          <w:shd w:val="clear" w:color="auto" w:fill="FBFBFB"/>
        </w:rPr>
        <w:t>.</w:t>
      </w:r>
      <w:r w:rsidR="00DA41BC">
        <w:rPr>
          <w:rFonts w:ascii="Arial" w:hAnsi="Arial" w:cs="Arial"/>
          <w:color w:val="000000" w:themeColor="text1"/>
          <w:sz w:val="24"/>
          <w:szCs w:val="24"/>
          <w:shd w:val="clear" w:color="auto" w:fill="FBFBFB"/>
        </w:rPr>
        <w:t xml:space="preserve"> [online]</w:t>
      </w:r>
      <w:r w:rsidRPr="00914CE7">
        <w:rPr>
          <w:rFonts w:ascii="Arial" w:hAnsi="Arial" w:cs="Arial"/>
          <w:color w:val="000000" w:themeColor="text1"/>
          <w:sz w:val="24"/>
          <w:szCs w:val="24"/>
          <w:shd w:val="clear" w:color="auto" w:fill="FBFBFB"/>
        </w:rPr>
        <w:t xml:space="preserve"> Available at </w:t>
      </w:r>
      <w:hyperlink r:id="rId16" w:anchor="skillssituation" w:history="1">
        <w:r w:rsidRPr="00914CE7">
          <w:rPr>
            <w:rFonts w:ascii="Arial" w:hAnsi="Arial" w:cs="Arial"/>
            <w:color w:val="000000" w:themeColor="text1"/>
            <w:sz w:val="24"/>
            <w:szCs w:val="24"/>
          </w:rPr>
          <w:t>https://www.cipd.org/uk/knowledge/factsheets/skills-factsheet/#skillssituation</w:t>
        </w:r>
      </w:hyperlink>
      <w:r w:rsidRPr="00914CE7">
        <w:rPr>
          <w:rFonts w:ascii="Arial" w:hAnsi="Arial" w:cs="Arial"/>
          <w:color w:val="000000" w:themeColor="text1"/>
          <w:sz w:val="24"/>
          <w:szCs w:val="24"/>
          <w:shd w:val="clear" w:color="auto" w:fill="FBFBFB"/>
        </w:rPr>
        <w:t> (Accessed</w:t>
      </w:r>
      <w:r w:rsidR="00DE08E6" w:rsidRPr="00914CE7">
        <w:rPr>
          <w:rFonts w:ascii="Arial" w:hAnsi="Arial" w:cs="Arial"/>
          <w:color w:val="000000" w:themeColor="text1"/>
          <w:sz w:val="24"/>
          <w:szCs w:val="24"/>
          <w:shd w:val="clear" w:color="auto" w:fill="FBFBFB"/>
        </w:rPr>
        <w:t>:</w:t>
      </w:r>
      <w:r w:rsidRPr="00914CE7">
        <w:rPr>
          <w:rFonts w:ascii="Arial" w:hAnsi="Arial" w:cs="Arial"/>
          <w:color w:val="000000" w:themeColor="text1"/>
          <w:sz w:val="24"/>
          <w:szCs w:val="24"/>
          <w:shd w:val="clear" w:color="auto" w:fill="FBFBFB"/>
        </w:rPr>
        <w:t xml:space="preserve"> 15</w:t>
      </w:r>
      <w:r w:rsidR="007A7E74">
        <w:rPr>
          <w:rFonts w:ascii="Arial" w:hAnsi="Arial" w:cs="Arial"/>
          <w:color w:val="000000" w:themeColor="text1"/>
          <w:sz w:val="24"/>
          <w:szCs w:val="24"/>
          <w:shd w:val="clear" w:color="auto" w:fill="FBFBFB"/>
        </w:rPr>
        <w:t xml:space="preserve"> December 20</w:t>
      </w:r>
      <w:r w:rsidRPr="00914CE7">
        <w:rPr>
          <w:rFonts w:ascii="Arial" w:hAnsi="Arial" w:cs="Arial"/>
          <w:color w:val="000000" w:themeColor="text1"/>
          <w:sz w:val="24"/>
          <w:szCs w:val="24"/>
          <w:shd w:val="clear" w:color="auto" w:fill="FBFBFB"/>
        </w:rPr>
        <w:t>23)</w:t>
      </w:r>
      <w:r w:rsidR="00DE08E6" w:rsidRPr="00914CE7">
        <w:rPr>
          <w:rFonts w:ascii="Arial" w:hAnsi="Arial" w:cs="Arial"/>
          <w:color w:val="000000" w:themeColor="text1"/>
          <w:sz w:val="24"/>
          <w:szCs w:val="24"/>
          <w:shd w:val="clear" w:color="auto" w:fill="FBFBFB"/>
        </w:rPr>
        <w:t>.</w:t>
      </w:r>
    </w:p>
    <w:p w14:paraId="3686073B" w14:textId="77777777" w:rsidR="004542A9" w:rsidRPr="00914CE7" w:rsidRDefault="004542A9" w:rsidP="00501D2D">
      <w:pPr>
        <w:pStyle w:val="ListParagraph"/>
        <w:ind w:left="0"/>
        <w:rPr>
          <w:rFonts w:ascii="Arial" w:hAnsi="Arial" w:cs="Arial"/>
          <w:color w:val="000000" w:themeColor="text1"/>
          <w:sz w:val="24"/>
          <w:szCs w:val="24"/>
          <w:shd w:val="clear" w:color="auto" w:fill="FBFBFB"/>
        </w:rPr>
      </w:pPr>
    </w:p>
    <w:p w14:paraId="48BE4B26" w14:textId="530938F1" w:rsidR="00057FFE" w:rsidRDefault="004542A9"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t>Faragher, J. (2022)</w:t>
      </w:r>
      <w:r w:rsidR="00082B19">
        <w:rPr>
          <w:rFonts w:ascii="Arial" w:hAnsi="Arial" w:cs="Arial"/>
          <w:color w:val="000000" w:themeColor="text1"/>
          <w:sz w:val="24"/>
          <w:szCs w:val="24"/>
          <w:shd w:val="clear" w:color="auto" w:fill="FBFBFB"/>
        </w:rPr>
        <w:t>.</w:t>
      </w:r>
      <w:r w:rsidRPr="00914CE7">
        <w:rPr>
          <w:rFonts w:ascii="Arial" w:hAnsi="Arial" w:cs="Arial"/>
          <w:color w:val="000000" w:themeColor="text1"/>
          <w:sz w:val="24"/>
          <w:szCs w:val="24"/>
          <w:shd w:val="clear" w:color="auto" w:fill="FBFBFB"/>
        </w:rPr>
        <w:t> </w:t>
      </w:r>
      <w:r w:rsidRPr="00914CE7">
        <w:rPr>
          <w:rFonts w:ascii="Arial" w:hAnsi="Arial" w:cs="Arial"/>
          <w:i/>
          <w:iCs/>
          <w:color w:val="000000" w:themeColor="text1"/>
          <w:sz w:val="24"/>
          <w:szCs w:val="24"/>
          <w:shd w:val="clear" w:color="auto" w:fill="FBFBFB"/>
        </w:rPr>
        <w:t>Employees must act urgently on future skills needs</w:t>
      </w:r>
      <w:r w:rsidRPr="00914CE7">
        <w:rPr>
          <w:rFonts w:ascii="Arial" w:hAnsi="Arial" w:cs="Arial"/>
          <w:color w:val="000000" w:themeColor="text1"/>
          <w:sz w:val="24"/>
          <w:szCs w:val="24"/>
          <w:shd w:val="clear" w:color="auto" w:fill="FBFBFB"/>
        </w:rPr>
        <w:t>. </w:t>
      </w:r>
      <w:r w:rsidR="00DA41BC">
        <w:rPr>
          <w:rFonts w:ascii="Arial" w:hAnsi="Arial" w:cs="Arial"/>
          <w:color w:val="000000" w:themeColor="text1"/>
          <w:sz w:val="24"/>
          <w:szCs w:val="24"/>
          <w:shd w:val="clear" w:color="auto" w:fill="FBFBFB"/>
        </w:rPr>
        <w:t>[on-line]</w:t>
      </w:r>
      <w:r w:rsidRPr="00914CE7">
        <w:rPr>
          <w:rFonts w:ascii="Arial" w:hAnsi="Arial" w:cs="Arial"/>
          <w:color w:val="000000" w:themeColor="text1"/>
          <w:sz w:val="24"/>
          <w:szCs w:val="24"/>
          <w:shd w:val="clear" w:color="auto" w:fill="FBFBFB"/>
        </w:rPr>
        <w:t xml:space="preserve"> Available at: </w:t>
      </w:r>
      <w:hyperlink r:id="rId17" w:history="1">
        <w:r w:rsidRPr="00914CE7">
          <w:rPr>
            <w:rFonts w:ascii="Arial" w:hAnsi="Arial" w:cs="Arial"/>
            <w:color w:val="000000" w:themeColor="text1"/>
            <w:sz w:val="24"/>
            <w:szCs w:val="24"/>
          </w:rPr>
          <w:t>https://www.personneltoday.com/hr/employers-must-act-urgently-on-future-skills-needs/</w:t>
        </w:r>
      </w:hyperlink>
      <w:r w:rsidRPr="00914CE7">
        <w:rPr>
          <w:rFonts w:ascii="Arial" w:hAnsi="Arial" w:cs="Arial"/>
          <w:color w:val="000000" w:themeColor="text1"/>
          <w:sz w:val="24"/>
          <w:szCs w:val="24"/>
          <w:shd w:val="clear" w:color="auto" w:fill="FBFBFB"/>
        </w:rPr>
        <w:t> (Accessed: 12</w:t>
      </w:r>
      <w:r w:rsidR="00477C33" w:rsidRPr="00914CE7">
        <w:rPr>
          <w:rFonts w:ascii="Arial" w:hAnsi="Arial" w:cs="Arial"/>
          <w:color w:val="000000" w:themeColor="text1"/>
          <w:sz w:val="24"/>
          <w:szCs w:val="24"/>
          <w:shd w:val="clear" w:color="auto" w:fill="FBFBFB"/>
        </w:rPr>
        <w:t xml:space="preserve"> December 20</w:t>
      </w:r>
      <w:r w:rsidRPr="00914CE7">
        <w:rPr>
          <w:rFonts w:ascii="Arial" w:hAnsi="Arial" w:cs="Arial"/>
          <w:color w:val="000000" w:themeColor="text1"/>
          <w:sz w:val="24"/>
          <w:szCs w:val="24"/>
          <w:shd w:val="clear" w:color="auto" w:fill="FBFBFB"/>
        </w:rPr>
        <w:t>23).</w:t>
      </w:r>
    </w:p>
    <w:p w14:paraId="6BEFC049" w14:textId="36BCB5AC" w:rsidR="00057FFE" w:rsidRDefault="007C135F" w:rsidP="001E3F1E">
      <w:pPr>
        <w:pStyle w:val="NormalWeb"/>
        <w:spacing w:before="0" w:beforeAutospacing="0" w:after="240" w:afterAutospacing="0"/>
        <w:rPr>
          <w:rFonts w:ascii="Arial" w:hAnsi="Arial" w:cs="Arial"/>
        </w:rPr>
      </w:pPr>
      <w:r>
        <w:rPr>
          <w:rFonts w:ascii="Arial" w:hAnsi="Arial" w:cs="Arial"/>
        </w:rPr>
        <w:t xml:space="preserve">Ford, M. (2022). </w:t>
      </w:r>
      <w:r>
        <w:rPr>
          <w:rFonts w:ascii="Arial" w:hAnsi="Arial" w:cs="Arial"/>
          <w:i/>
          <w:iCs/>
        </w:rPr>
        <w:t>NHS agency spend up 20% in England amid workforce gaps</w:t>
      </w:r>
      <w:r>
        <w:rPr>
          <w:rFonts w:ascii="Arial" w:hAnsi="Arial" w:cs="Arial"/>
        </w:rPr>
        <w:t>. [online] Nursing Times. Available at: https://www.nursingtimes.net/news/workforce/nhs-agency-spend-up-20-in-england-amid-workforce-gaps-14-11-2022/ (Accessed: 10 January 2024).</w:t>
      </w:r>
    </w:p>
    <w:p w14:paraId="2ED3DC3A" w14:textId="4B5DE38F" w:rsidR="00077222" w:rsidRPr="001E3F1E" w:rsidRDefault="004268B1" w:rsidP="001E3F1E">
      <w:pPr>
        <w:pStyle w:val="NormalWeb"/>
        <w:spacing w:before="0" w:beforeAutospacing="0" w:after="240" w:afterAutospacing="0"/>
        <w:rPr>
          <w:rFonts w:ascii="Arial" w:hAnsi="Arial" w:cs="Arial"/>
        </w:rPr>
      </w:pPr>
      <w:r>
        <w:rPr>
          <w:rFonts w:ascii="Arial" w:hAnsi="Arial" w:cs="Arial"/>
        </w:rPr>
        <w:t xml:space="preserve">George, S. (2024). </w:t>
      </w:r>
      <w:r>
        <w:rPr>
          <w:rFonts w:ascii="Arial" w:hAnsi="Arial" w:cs="Arial"/>
          <w:i/>
          <w:iCs/>
        </w:rPr>
        <w:t>CIPD | Succession Planning | Factsheets</w:t>
      </w:r>
      <w:r>
        <w:rPr>
          <w:rFonts w:ascii="Arial" w:hAnsi="Arial" w:cs="Arial"/>
        </w:rPr>
        <w:t>. [online] CIPD. Available at: https://www.cipd.org/uk/knowledge/factsheets/succession-planning-factsheet/ (Accessed: 11 January 2024).</w:t>
      </w:r>
    </w:p>
    <w:p w14:paraId="69C81F2A" w14:textId="7B695045" w:rsidR="002144C5" w:rsidRDefault="00077222"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lastRenderedPageBreak/>
        <w:t>Gibson, A. (2021)</w:t>
      </w:r>
      <w:r w:rsidR="00082B19">
        <w:rPr>
          <w:rFonts w:ascii="Arial" w:hAnsi="Arial" w:cs="Arial"/>
          <w:color w:val="000000" w:themeColor="text1"/>
          <w:sz w:val="24"/>
          <w:szCs w:val="24"/>
          <w:shd w:val="clear" w:color="auto" w:fill="FBFBFB"/>
        </w:rPr>
        <w:t>.</w:t>
      </w:r>
      <w:r w:rsidRPr="00914CE7">
        <w:rPr>
          <w:rFonts w:ascii="Arial" w:hAnsi="Arial" w:cs="Arial"/>
          <w:color w:val="000000" w:themeColor="text1"/>
          <w:sz w:val="24"/>
          <w:szCs w:val="24"/>
          <w:shd w:val="clear" w:color="auto" w:fill="FBFBFB"/>
        </w:rPr>
        <w:t> </w:t>
      </w:r>
      <w:r w:rsidRPr="00914CE7">
        <w:rPr>
          <w:rFonts w:ascii="Arial" w:hAnsi="Arial" w:cs="Arial"/>
          <w:i/>
          <w:iCs/>
          <w:color w:val="000000" w:themeColor="text1"/>
          <w:sz w:val="24"/>
          <w:szCs w:val="24"/>
          <w:shd w:val="clear" w:color="auto" w:fill="FBFBFB"/>
        </w:rPr>
        <w:t>Agile Workforce Planning Book</w:t>
      </w:r>
      <w:r w:rsidRPr="00914CE7">
        <w:rPr>
          <w:rFonts w:ascii="Arial" w:hAnsi="Arial" w:cs="Arial"/>
          <w:color w:val="000000" w:themeColor="text1"/>
          <w:sz w:val="24"/>
          <w:szCs w:val="24"/>
          <w:shd w:val="clear" w:color="auto" w:fill="FBFBFB"/>
        </w:rPr>
        <w:t xml:space="preserve">.  1st </w:t>
      </w:r>
      <w:proofErr w:type="spellStart"/>
      <w:r w:rsidRPr="00914CE7">
        <w:rPr>
          <w:rFonts w:ascii="Arial" w:hAnsi="Arial" w:cs="Arial"/>
          <w:color w:val="000000" w:themeColor="text1"/>
          <w:sz w:val="24"/>
          <w:szCs w:val="24"/>
          <w:shd w:val="clear" w:color="auto" w:fill="FBFBFB"/>
        </w:rPr>
        <w:t>edn</w:t>
      </w:r>
      <w:proofErr w:type="spellEnd"/>
      <w:r w:rsidRPr="00914CE7">
        <w:rPr>
          <w:rFonts w:ascii="Arial" w:hAnsi="Arial" w:cs="Arial"/>
          <w:color w:val="000000" w:themeColor="text1"/>
          <w:sz w:val="24"/>
          <w:szCs w:val="24"/>
          <w:shd w:val="clear" w:color="auto" w:fill="FBFBFB"/>
        </w:rPr>
        <w:t>. Kogan Page.  </w:t>
      </w:r>
    </w:p>
    <w:p w14:paraId="6FD9B647" w14:textId="126A3A21" w:rsidR="005978B9" w:rsidRPr="005978B9" w:rsidRDefault="005978B9" w:rsidP="00123236">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Gov.UK (2012). </w:t>
      </w:r>
      <w:r w:rsidRPr="00914CE7">
        <w:rPr>
          <w:rFonts w:ascii="Arial" w:hAnsi="Arial" w:cs="Arial"/>
          <w:i/>
          <w:iCs/>
          <w:color w:val="000000" w:themeColor="text1"/>
        </w:rPr>
        <w:t>Employment contracts</w:t>
      </w:r>
      <w:r w:rsidRPr="00914CE7">
        <w:rPr>
          <w:rFonts w:ascii="Arial" w:hAnsi="Arial" w:cs="Arial"/>
          <w:color w:val="000000" w:themeColor="text1"/>
        </w:rPr>
        <w:t>. [online] GOV.UK. Available at: https://www.gov.uk/employment-contracts-and-conditions/contract-terms (Accessed: 2</w:t>
      </w:r>
      <w:r>
        <w:rPr>
          <w:rFonts w:ascii="Arial" w:hAnsi="Arial" w:cs="Arial"/>
          <w:color w:val="000000" w:themeColor="text1"/>
          <w:vertAlign w:val="superscript"/>
        </w:rPr>
        <w:t xml:space="preserve"> </w:t>
      </w:r>
      <w:r w:rsidRPr="00914CE7">
        <w:rPr>
          <w:rFonts w:ascii="Arial" w:hAnsi="Arial" w:cs="Arial"/>
          <w:color w:val="000000" w:themeColor="text1"/>
        </w:rPr>
        <w:t>January 2024).</w:t>
      </w:r>
    </w:p>
    <w:p w14:paraId="7BA37F21" w14:textId="4E118354" w:rsidR="00536AB9" w:rsidRPr="005978B9" w:rsidRDefault="002144C5" w:rsidP="00914CE7">
      <w:pPr>
        <w:pStyle w:val="NormalWeb"/>
        <w:spacing w:before="0" w:beforeAutospacing="0" w:after="240" w:afterAutospacing="0"/>
        <w:rPr>
          <w:rFonts w:ascii="Arial" w:hAnsi="Arial" w:cs="Arial"/>
        </w:rPr>
      </w:pPr>
      <w:r>
        <w:rPr>
          <w:rFonts w:ascii="Arial" w:hAnsi="Arial" w:cs="Arial"/>
        </w:rPr>
        <w:t xml:space="preserve">Gov.UK (n.d.). </w:t>
      </w:r>
      <w:r>
        <w:rPr>
          <w:rFonts w:ascii="Arial" w:hAnsi="Arial" w:cs="Arial"/>
          <w:i/>
          <w:iCs/>
        </w:rPr>
        <w:t>Contract types and employer responsibilities</w:t>
      </w:r>
      <w:r>
        <w:rPr>
          <w:rFonts w:ascii="Arial" w:hAnsi="Arial" w:cs="Arial"/>
        </w:rPr>
        <w:t>. [online] GOV.UK. Available at: https://www.gov.uk/contract-types-and-employer-responsibilities</w:t>
      </w:r>
      <w:r w:rsidR="00123236">
        <w:rPr>
          <w:rFonts w:ascii="Arial" w:hAnsi="Arial" w:cs="Arial"/>
        </w:rPr>
        <w:t xml:space="preserve"> (Accessed: 19 January 2024)</w:t>
      </w:r>
      <w:r>
        <w:rPr>
          <w:rFonts w:ascii="Arial" w:hAnsi="Arial" w:cs="Arial"/>
        </w:rPr>
        <w:t>.</w:t>
      </w:r>
    </w:p>
    <w:p w14:paraId="58B813C6" w14:textId="054EB963" w:rsidR="00082B19" w:rsidRDefault="00082B19" w:rsidP="00082B19">
      <w:pPr>
        <w:pStyle w:val="NormalWeb"/>
        <w:spacing w:before="0" w:beforeAutospacing="0" w:after="240" w:afterAutospacing="0"/>
        <w:rPr>
          <w:rFonts w:ascii="Arial" w:hAnsi="Arial" w:cs="Arial"/>
        </w:rPr>
      </w:pPr>
      <w:r>
        <w:rPr>
          <w:rFonts w:ascii="Arial" w:hAnsi="Arial" w:cs="Arial"/>
        </w:rPr>
        <w:t xml:space="preserve">Gov.uk (n.d.). </w:t>
      </w:r>
      <w:r>
        <w:rPr>
          <w:rFonts w:ascii="Arial" w:hAnsi="Arial" w:cs="Arial"/>
          <w:i/>
          <w:iCs/>
        </w:rPr>
        <w:t>Unit for Future Skills</w:t>
      </w:r>
      <w:r>
        <w:rPr>
          <w:rFonts w:ascii="Arial" w:hAnsi="Arial" w:cs="Arial"/>
        </w:rPr>
        <w:t>. [online] Gov.uk. Available at: https://www.gov.uk/government/groups/unit-for-future-skills (Accessed: 1</w:t>
      </w:r>
      <w:r>
        <w:rPr>
          <w:rFonts w:ascii="Arial" w:hAnsi="Arial" w:cs="Arial"/>
          <w:vertAlign w:val="superscript"/>
        </w:rPr>
        <w:t xml:space="preserve"> </w:t>
      </w:r>
      <w:r>
        <w:rPr>
          <w:rFonts w:ascii="Arial" w:hAnsi="Arial" w:cs="Arial"/>
        </w:rPr>
        <w:t>January 2024).</w:t>
      </w:r>
    </w:p>
    <w:p w14:paraId="5FDA4D31" w14:textId="6BCB5EE5" w:rsidR="00082B19" w:rsidRDefault="00082B19" w:rsidP="00082B19">
      <w:pPr>
        <w:pStyle w:val="NormalWeb"/>
        <w:spacing w:before="0" w:beforeAutospacing="0" w:after="240" w:afterAutospacing="0"/>
        <w:rPr>
          <w:rFonts w:ascii="Arial" w:hAnsi="Arial" w:cs="Arial"/>
        </w:rPr>
      </w:pPr>
      <w:proofErr w:type="spellStart"/>
      <w:r>
        <w:rPr>
          <w:rFonts w:ascii="Arial" w:hAnsi="Arial" w:cs="Arial"/>
        </w:rPr>
        <w:t>Gov.wales</w:t>
      </w:r>
      <w:proofErr w:type="spellEnd"/>
      <w:r>
        <w:rPr>
          <w:rFonts w:ascii="Arial" w:hAnsi="Arial" w:cs="Arial"/>
        </w:rPr>
        <w:t xml:space="preserve"> (n.d.). </w:t>
      </w:r>
      <w:r>
        <w:rPr>
          <w:rFonts w:ascii="Arial" w:hAnsi="Arial" w:cs="Arial"/>
          <w:i/>
          <w:iCs/>
        </w:rPr>
        <w:t xml:space="preserve">Our </w:t>
      </w:r>
      <w:r w:rsidR="005E14FA">
        <w:rPr>
          <w:rFonts w:ascii="Arial" w:hAnsi="Arial" w:cs="Arial"/>
          <w:i/>
          <w:iCs/>
        </w:rPr>
        <w:t>ambition</w:t>
      </w:r>
      <w:r>
        <w:rPr>
          <w:rFonts w:ascii="Arial" w:hAnsi="Arial" w:cs="Arial"/>
          <w:i/>
          <w:iCs/>
        </w:rPr>
        <w:t xml:space="preserve"> for skills in Wales. </w:t>
      </w:r>
      <w:r>
        <w:rPr>
          <w:rFonts w:ascii="Arial" w:hAnsi="Arial" w:cs="Arial"/>
        </w:rPr>
        <w:t xml:space="preserve"> [online] </w:t>
      </w:r>
      <w:proofErr w:type="spellStart"/>
      <w:r>
        <w:rPr>
          <w:rFonts w:ascii="Arial" w:hAnsi="Arial" w:cs="Arial"/>
        </w:rPr>
        <w:t>Gov.wales</w:t>
      </w:r>
      <w:proofErr w:type="spellEnd"/>
      <w:r>
        <w:rPr>
          <w:rFonts w:ascii="Arial" w:hAnsi="Arial" w:cs="Arial"/>
        </w:rPr>
        <w:t>.  Available at ht</w:t>
      </w:r>
      <w:r w:rsidRPr="00082B19">
        <w:rPr>
          <w:rFonts w:ascii="Arial" w:hAnsi="Arial" w:cs="Arial"/>
        </w:rPr>
        <w:t>tps://www.gov.wales/sites/default/files/publications/2018-02/our-ambition-for-skills-in-wales</w:t>
      </w:r>
      <w:r w:rsidR="005E14FA">
        <w:rPr>
          <w:rFonts w:ascii="Arial" w:hAnsi="Arial" w:cs="Arial"/>
        </w:rPr>
        <w:t xml:space="preserve"> (Accessed: 18 January 2024).</w:t>
      </w:r>
    </w:p>
    <w:p w14:paraId="55D4721B" w14:textId="101ED601" w:rsidR="008F446D" w:rsidRDefault="008F446D" w:rsidP="00082B19">
      <w:pPr>
        <w:pStyle w:val="NormalWeb"/>
        <w:spacing w:before="0" w:beforeAutospacing="0" w:after="240" w:afterAutospacing="0"/>
        <w:rPr>
          <w:rFonts w:ascii="Arial" w:hAnsi="Arial" w:cs="Arial"/>
        </w:rPr>
      </w:pPr>
      <w:r>
        <w:rPr>
          <w:rFonts w:ascii="Arial" w:hAnsi="Arial" w:cs="Arial"/>
        </w:rPr>
        <w:t xml:space="preserve">Government Digital Service (2012). </w:t>
      </w:r>
      <w:r>
        <w:rPr>
          <w:rFonts w:ascii="Arial" w:hAnsi="Arial" w:cs="Arial"/>
          <w:i/>
          <w:iCs/>
        </w:rPr>
        <w:t>Contract types and employer responsibilities</w:t>
      </w:r>
      <w:r>
        <w:rPr>
          <w:rFonts w:ascii="Arial" w:hAnsi="Arial" w:cs="Arial"/>
        </w:rPr>
        <w:t>. [online] GOV.UK. Available at: https://www.gov.uk/contract-types-and-employer-responsibilities/freelancers-consultants-and-contractors (Accessed: 19 January 2024).</w:t>
      </w:r>
    </w:p>
    <w:p w14:paraId="7C6106CA" w14:textId="072429D1" w:rsidR="00740B4F" w:rsidRDefault="00914CE7" w:rsidP="00914CE7">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Harris, S. (2023). </w:t>
      </w:r>
      <w:r w:rsidRPr="00914CE7">
        <w:rPr>
          <w:rFonts w:ascii="Arial" w:hAnsi="Arial" w:cs="Arial"/>
          <w:i/>
          <w:iCs/>
          <w:color w:val="000000" w:themeColor="text1"/>
        </w:rPr>
        <w:t>Talent pool: What is it and how do you build a strong one?</w:t>
      </w:r>
      <w:r w:rsidRPr="00914CE7">
        <w:rPr>
          <w:rFonts w:ascii="Arial" w:hAnsi="Arial" w:cs="Arial"/>
          <w:color w:val="000000" w:themeColor="text1"/>
        </w:rPr>
        <w:t xml:space="preserve"> [online] HR Morning. Available at: </w:t>
      </w:r>
      <w:hyperlink r:id="rId18" w:history="1">
        <w:r w:rsidR="003A777F" w:rsidRPr="00210099">
          <w:rPr>
            <w:rStyle w:val="Hyperlink"/>
            <w:rFonts w:ascii="Arial" w:hAnsi="Arial" w:cs="Arial"/>
            <w:color w:val="000000" w:themeColor="text1"/>
            <w:u w:val="none"/>
          </w:rPr>
          <w:t>https://www.hrmorning.com/articles/talent-pool/</w:t>
        </w:r>
      </w:hyperlink>
      <w:r w:rsidR="00210099">
        <w:rPr>
          <w:rFonts w:ascii="Arial" w:hAnsi="Arial" w:cs="Arial"/>
          <w:color w:val="000000" w:themeColor="text1"/>
        </w:rPr>
        <w:t xml:space="preserve"> (Accessed: 2 January 2024).</w:t>
      </w:r>
    </w:p>
    <w:p w14:paraId="72818D3A" w14:textId="75119801" w:rsidR="003A777F" w:rsidRPr="003A777F" w:rsidRDefault="003A777F" w:rsidP="00914CE7">
      <w:pPr>
        <w:pStyle w:val="NormalWeb"/>
        <w:spacing w:before="0" w:beforeAutospacing="0" w:after="240" w:afterAutospacing="0"/>
        <w:rPr>
          <w:rFonts w:ascii="Arial" w:hAnsi="Arial" w:cs="Arial"/>
        </w:rPr>
      </w:pPr>
      <w:r>
        <w:rPr>
          <w:rFonts w:ascii="Arial" w:hAnsi="Arial" w:cs="Arial"/>
        </w:rPr>
        <w:t xml:space="preserve">Harvard Business (2014). </w:t>
      </w:r>
      <w:r>
        <w:rPr>
          <w:rFonts w:ascii="Arial" w:hAnsi="Arial" w:cs="Arial"/>
          <w:i/>
          <w:iCs/>
        </w:rPr>
        <w:t>HBR.ORG THE BIG IDEA 21st-Century Talent Spotting Why potential now trumps brains, experience, and ‘competencies’ by Claudio Fernández-</w:t>
      </w:r>
      <w:proofErr w:type="spellStart"/>
      <w:r>
        <w:rPr>
          <w:rFonts w:ascii="Arial" w:hAnsi="Arial" w:cs="Arial"/>
          <w:i/>
          <w:iCs/>
        </w:rPr>
        <w:t>Aráoz</w:t>
      </w:r>
      <w:proofErr w:type="spellEnd"/>
      <w:r>
        <w:rPr>
          <w:rFonts w:ascii="Arial" w:hAnsi="Arial" w:cs="Arial"/>
        </w:rPr>
        <w:t>. [online] Available at: https://www.harvardbusiness.org/wp-content/uploads/2023/11/2014_06_21st-century-talent-spotting.pdf (Accessed: 16 January 2024).</w:t>
      </w:r>
    </w:p>
    <w:p w14:paraId="50D74661" w14:textId="565016D9" w:rsidR="00A8717D" w:rsidRPr="00914CE7" w:rsidRDefault="00A8717D" w:rsidP="00501D2D">
      <w:pPr>
        <w:pStyle w:val="ListParagraph"/>
        <w:ind w:left="0"/>
        <w:rPr>
          <w:rFonts w:ascii="Arial" w:hAnsi="Arial" w:cs="Arial"/>
          <w:b/>
          <w:bCs/>
          <w:color w:val="000000" w:themeColor="text1"/>
          <w:sz w:val="24"/>
          <w:szCs w:val="24"/>
        </w:rPr>
      </w:pPr>
      <w:r w:rsidRPr="00914CE7">
        <w:rPr>
          <w:rFonts w:ascii="Arial" w:hAnsi="Arial" w:cs="Arial"/>
          <w:color w:val="000000" w:themeColor="text1"/>
          <w:sz w:val="24"/>
          <w:szCs w:val="24"/>
          <w:shd w:val="clear" w:color="auto" w:fill="FBFBFB"/>
        </w:rPr>
        <w:t>https://www.tuc.org.uk/sites/default/files/Towardsahigh.pdf (</w:t>
      </w:r>
      <w:proofErr w:type="spellStart"/>
      <w:r w:rsidRPr="00914CE7">
        <w:rPr>
          <w:rFonts w:ascii="Arial" w:hAnsi="Arial" w:cs="Arial"/>
          <w:color w:val="000000" w:themeColor="text1"/>
          <w:sz w:val="24"/>
          <w:szCs w:val="24"/>
          <w:shd w:val="clear" w:color="auto" w:fill="FBFBFB"/>
        </w:rPr>
        <w:t>nd</w:t>
      </w:r>
      <w:proofErr w:type="spellEnd"/>
      <w:r w:rsidRPr="00914CE7">
        <w:rPr>
          <w:rFonts w:ascii="Arial" w:hAnsi="Arial" w:cs="Arial"/>
          <w:color w:val="000000" w:themeColor="text1"/>
          <w:sz w:val="24"/>
          <w:szCs w:val="24"/>
          <w:shd w:val="clear" w:color="auto" w:fill="FBFBFB"/>
        </w:rPr>
        <w:t>) (Accessed: 23 December 2023).</w:t>
      </w:r>
    </w:p>
    <w:p w14:paraId="37C5A367" w14:textId="63BECCBC" w:rsidR="00A8717D" w:rsidRDefault="00A8717D" w:rsidP="007F0502">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International Labour Organization (2021). </w:t>
      </w:r>
      <w:r w:rsidRPr="00914CE7">
        <w:rPr>
          <w:rFonts w:ascii="Arial" w:hAnsi="Arial" w:cs="Arial"/>
          <w:i/>
          <w:iCs/>
          <w:color w:val="000000" w:themeColor="text1"/>
        </w:rPr>
        <w:t>Why Trade Unions should act on Skills Development – and how?</w:t>
      </w:r>
      <w:r w:rsidRPr="00914CE7">
        <w:rPr>
          <w:rFonts w:ascii="Arial" w:hAnsi="Arial" w:cs="Arial"/>
          <w:color w:val="000000" w:themeColor="text1"/>
        </w:rPr>
        <w:t xml:space="preserve"> [online] www.ilo.org. Available at: https://www.ilo.org/budapest/whats-new/WCMS_771885/lang--</w:t>
      </w:r>
      <w:proofErr w:type="spellStart"/>
      <w:r w:rsidRPr="00914CE7">
        <w:rPr>
          <w:rFonts w:ascii="Arial" w:hAnsi="Arial" w:cs="Arial"/>
          <w:color w:val="000000" w:themeColor="text1"/>
        </w:rPr>
        <w:t>en</w:t>
      </w:r>
      <w:proofErr w:type="spellEnd"/>
      <w:r w:rsidRPr="00914CE7">
        <w:rPr>
          <w:rFonts w:ascii="Arial" w:hAnsi="Arial" w:cs="Arial"/>
          <w:color w:val="000000" w:themeColor="text1"/>
        </w:rPr>
        <w:t>/index.htm</w:t>
      </w:r>
      <w:r w:rsidR="00762E2B">
        <w:rPr>
          <w:rFonts w:ascii="Arial" w:hAnsi="Arial" w:cs="Arial"/>
          <w:color w:val="000000" w:themeColor="text1"/>
        </w:rPr>
        <w:t xml:space="preserve"> (Accessed: 1 December 2023).</w:t>
      </w:r>
    </w:p>
    <w:p w14:paraId="42BCDF65" w14:textId="2DF87EE0" w:rsidR="003A777F" w:rsidRDefault="003A777F" w:rsidP="007F0502">
      <w:pPr>
        <w:pStyle w:val="NormalWeb"/>
        <w:spacing w:before="0" w:beforeAutospacing="0" w:after="240" w:afterAutospacing="0"/>
        <w:rPr>
          <w:rFonts w:ascii="Arial" w:hAnsi="Arial" w:cs="Arial"/>
        </w:rPr>
      </w:pPr>
      <w:proofErr w:type="spellStart"/>
      <w:r>
        <w:rPr>
          <w:rFonts w:ascii="Arial" w:hAnsi="Arial" w:cs="Arial"/>
        </w:rPr>
        <w:t>Lauby</w:t>
      </w:r>
      <w:proofErr w:type="spellEnd"/>
      <w:r>
        <w:rPr>
          <w:rFonts w:ascii="Arial" w:hAnsi="Arial" w:cs="Arial"/>
        </w:rPr>
        <w:t xml:space="preserve">, S. (2018). </w:t>
      </w:r>
      <w:r>
        <w:rPr>
          <w:rFonts w:ascii="Arial" w:hAnsi="Arial" w:cs="Arial"/>
          <w:i/>
          <w:iCs/>
        </w:rPr>
        <w:t>4 Steps for Developing a Talent Pool</w:t>
      </w:r>
      <w:r>
        <w:rPr>
          <w:rFonts w:ascii="Arial" w:hAnsi="Arial" w:cs="Arial"/>
        </w:rPr>
        <w:t>. [online] www.shrm.org. Available at: https://www.shrm.org/topics-tools/news/talent-acquisition/4-steps-developing-talent-pool (Accessed: 15 January 2024).</w:t>
      </w:r>
    </w:p>
    <w:p w14:paraId="31282E5E" w14:textId="58CA1656" w:rsidR="004268B1" w:rsidRDefault="004268B1" w:rsidP="007F0502">
      <w:pPr>
        <w:pStyle w:val="NormalWeb"/>
        <w:spacing w:before="0" w:beforeAutospacing="0" w:after="240" w:afterAutospacing="0"/>
        <w:rPr>
          <w:rFonts w:ascii="Arial" w:hAnsi="Arial" w:cs="Arial"/>
        </w:rPr>
      </w:pPr>
      <w:r>
        <w:rPr>
          <w:rFonts w:ascii="Arial" w:hAnsi="Arial" w:cs="Arial"/>
        </w:rPr>
        <w:t xml:space="preserve">McCartney, C. (2023). </w:t>
      </w:r>
      <w:r>
        <w:rPr>
          <w:rFonts w:ascii="Arial" w:hAnsi="Arial" w:cs="Arial"/>
          <w:i/>
          <w:iCs/>
        </w:rPr>
        <w:t>CIPD | Induction | Factsheets</w:t>
      </w:r>
      <w:r>
        <w:rPr>
          <w:rFonts w:ascii="Arial" w:hAnsi="Arial" w:cs="Arial"/>
        </w:rPr>
        <w:t xml:space="preserve">. [online] CIPD. Available at: </w:t>
      </w:r>
      <w:hyperlink r:id="rId19" w:history="1">
        <w:r w:rsidRPr="004268B1">
          <w:rPr>
            <w:rStyle w:val="Hyperlink"/>
            <w:rFonts w:ascii="Arial" w:hAnsi="Arial" w:cs="Arial"/>
            <w:color w:val="auto"/>
            <w:u w:val="none"/>
          </w:rPr>
          <w:t>https://www.cipd.org/uk/knowledge/factsheets/induction-factsheet</w:t>
        </w:r>
      </w:hyperlink>
      <w:r>
        <w:rPr>
          <w:rFonts w:ascii="Arial" w:hAnsi="Arial" w:cs="Arial"/>
        </w:rPr>
        <w:t xml:space="preserve"> (Accessed: 1 December 2023).</w:t>
      </w:r>
    </w:p>
    <w:p w14:paraId="0BE9BF4E" w14:textId="68596167" w:rsidR="00C568A0" w:rsidRPr="00223B96" w:rsidRDefault="00C568A0" w:rsidP="007F0502">
      <w:pPr>
        <w:pStyle w:val="NormalWeb"/>
        <w:spacing w:before="0" w:beforeAutospacing="0" w:after="240" w:afterAutospacing="0"/>
        <w:rPr>
          <w:rFonts w:ascii="Arial" w:hAnsi="Arial" w:cs="Arial"/>
        </w:rPr>
      </w:pPr>
      <w:proofErr w:type="spellStart"/>
      <w:r>
        <w:rPr>
          <w:rFonts w:ascii="Arial" w:hAnsi="Arial" w:cs="Arial"/>
        </w:rPr>
        <w:t>Oddy</w:t>
      </w:r>
      <w:proofErr w:type="spellEnd"/>
      <w:r>
        <w:rPr>
          <w:rFonts w:ascii="Arial" w:hAnsi="Arial" w:cs="Arial"/>
        </w:rPr>
        <w:t xml:space="preserve">, C. (2020). </w:t>
      </w:r>
      <w:r>
        <w:rPr>
          <w:rFonts w:ascii="Arial" w:hAnsi="Arial" w:cs="Arial"/>
          <w:i/>
          <w:iCs/>
        </w:rPr>
        <w:t>Contract vs Permanent - Which is Best for Employers?</w:t>
      </w:r>
      <w:r>
        <w:rPr>
          <w:rFonts w:ascii="Arial" w:hAnsi="Arial" w:cs="Arial"/>
        </w:rPr>
        <w:t xml:space="preserve"> [online] KO2 Recruitment. Available at: https://www.ko2.co.uk/contract-vs-permanent/ (Accessed: 19 January 2024).</w:t>
      </w:r>
    </w:p>
    <w:p w14:paraId="4AFC35A9" w14:textId="2997742D" w:rsidR="00DB1B96" w:rsidRDefault="00740B4F"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lastRenderedPageBreak/>
        <w:t>Office for National Statistics (2021) </w:t>
      </w:r>
      <w:r w:rsidRPr="00914CE7">
        <w:rPr>
          <w:rFonts w:ascii="Arial" w:hAnsi="Arial" w:cs="Arial"/>
          <w:i/>
          <w:iCs/>
          <w:color w:val="000000" w:themeColor="text1"/>
          <w:sz w:val="24"/>
          <w:szCs w:val="24"/>
          <w:shd w:val="clear" w:color="auto" w:fill="FBFBFB"/>
        </w:rPr>
        <w:t>Changing trends and recent shortages in the labour market, UK: 2016 to 2021</w:t>
      </w:r>
      <w:r w:rsidRPr="00914CE7">
        <w:rPr>
          <w:rFonts w:ascii="Arial" w:hAnsi="Arial" w:cs="Arial"/>
          <w:color w:val="000000" w:themeColor="text1"/>
          <w:sz w:val="24"/>
          <w:szCs w:val="24"/>
          <w:shd w:val="clear" w:color="auto" w:fill="FBFBFB"/>
        </w:rPr>
        <w:t>. </w:t>
      </w:r>
      <w:r w:rsidR="00B3025C">
        <w:rPr>
          <w:rFonts w:ascii="Arial" w:hAnsi="Arial" w:cs="Arial"/>
          <w:color w:val="000000" w:themeColor="text1"/>
          <w:sz w:val="24"/>
          <w:szCs w:val="24"/>
          <w:shd w:val="clear" w:color="auto" w:fill="FBFBFB"/>
        </w:rPr>
        <w:t>[online]</w:t>
      </w:r>
      <w:r w:rsidRPr="00914CE7">
        <w:rPr>
          <w:rFonts w:ascii="Arial" w:hAnsi="Arial" w:cs="Arial"/>
          <w:color w:val="000000" w:themeColor="text1"/>
          <w:sz w:val="24"/>
          <w:szCs w:val="24"/>
          <w:shd w:val="clear" w:color="auto" w:fill="FBFBFB"/>
        </w:rPr>
        <w:t xml:space="preserve"> Available at </w:t>
      </w:r>
      <w:hyperlink r:id="rId20" w:history="1">
        <w:r w:rsidRPr="00914CE7">
          <w:rPr>
            <w:rFonts w:ascii="Arial" w:hAnsi="Arial" w:cs="Arial"/>
            <w:color w:val="000000" w:themeColor="text1"/>
            <w:sz w:val="24"/>
            <w:szCs w:val="24"/>
          </w:rPr>
          <w:t>https://www.ons.gov.uk/employmentandlabourmarket/peopleinwork/employmentandemployeetypes/articles/changingtrendsandrecentshortagesinthelabourmarketuk/2016to2021</w:t>
        </w:r>
      </w:hyperlink>
      <w:r w:rsidRPr="00914CE7">
        <w:rPr>
          <w:rFonts w:ascii="Arial" w:hAnsi="Arial" w:cs="Arial"/>
          <w:color w:val="000000" w:themeColor="text1"/>
          <w:sz w:val="24"/>
          <w:szCs w:val="24"/>
          <w:shd w:val="clear" w:color="auto" w:fill="FBFBFB"/>
        </w:rPr>
        <w:t> (Accessed: 18 December 2023)</w:t>
      </w:r>
      <w:r w:rsidR="00A42B1C" w:rsidRPr="00914CE7">
        <w:rPr>
          <w:rFonts w:ascii="Arial" w:hAnsi="Arial" w:cs="Arial"/>
          <w:color w:val="000000" w:themeColor="text1"/>
          <w:sz w:val="24"/>
          <w:szCs w:val="24"/>
          <w:shd w:val="clear" w:color="auto" w:fill="FBFBFB"/>
        </w:rPr>
        <w:t>.</w:t>
      </w:r>
    </w:p>
    <w:p w14:paraId="109C6E28" w14:textId="77777777" w:rsidR="0036732E" w:rsidRDefault="0036732E" w:rsidP="00501D2D">
      <w:pPr>
        <w:pStyle w:val="ListParagraph"/>
        <w:ind w:left="0"/>
        <w:rPr>
          <w:rFonts w:ascii="Arial" w:hAnsi="Arial" w:cs="Arial"/>
          <w:color w:val="000000" w:themeColor="text1"/>
          <w:sz w:val="24"/>
          <w:szCs w:val="24"/>
          <w:shd w:val="clear" w:color="auto" w:fill="FBFBFB"/>
        </w:rPr>
      </w:pPr>
    </w:p>
    <w:p w14:paraId="5393AC25" w14:textId="78043CC8" w:rsidR="0036732E" w:rsidRPr="0085070B" w:rsidRDefault="0036732E" w:rsidP="00501D2D">
      <w:pPr>
        <w:pStyle w:val="ListParagraph"/>
        <w:ind w:left="0"/>
        <w:rPr>
          <w:rFonts w:ascii="Arial" w:hAnsi="Arial" w:cs="Arial"/>
          <w:color w:val="000000" w:themeColor="text1"/>
          <w:sz w:val="24"/>
          <w:szCs w:val="24"/>
          <w:shd w:val="clear" w:color="auto" w:fill="FBFBFB"/>
        </w:rPr>
      </w:pPr>
      <w:r>
        <w:rPr>
          <w:rFonts w:ascii="Arial" w:hAnsi="Arial" w:cs="Arial"/>
          <w:color w:val="000000" w:themeColor="text1"/>
          <w:sz w:val="24"/>
          <w:szCs w:val="24"/>
          <w:shd w:val="clear" w:color="auto" w:fill="FBFBFB"/>
        </w:rPr>
        <w:t>Organ</w:t>
      </w:r>
      <w:r w:rsidR="005E17DC">
        <w:rPr>
          <w:rFonts w:ascii="Arial" w:hAnsi="Arial" w:cs="Arial"/>
          <w:color w:val="000000" w:themeColor="text1"/>
          <w:sz w:val="24"/>
          <w:szCs w:val="24"/>
          <w:shd w:val="clear" w:color="auto" w:fill="FBFBFB"/>
        </w:rPr>
        <w:t xml:space="preserve">, C (2024) </w:t>
      </w:r>
      <w:r w:rsidR="005E17DC">
        <w:rPr>
          <w:rFonts w:ascii="Arial" w:hAnsi="Arial" w:cs="Arial"/>
          <w:i/>
          <w:iCs/>
          <w:color w:val="000000" w:themeColor="text1"/>
          <w:sz w:val="24"/>
          <w:szCs w:val="24"/>
          <w:shd w:val="clear" w:color="auto" w:fill="FBFBFB"/>
        </w:rPr>
        <w:t>Workforce Planning: Definition &amp; Best Practices</w:t>
      </w:r>
      <w:r w:rsidR="0085070B">
        <w:rPr>
          <w:rFonts w:ascii="Arial" w:hAnsi="Arial" w:cs="Arial"/>
          <w:i/>
          <w:iCs/>
          <w:color w:val="000000" w:themeColor="text1"/>
          <w:sz w:val="24"/>
          <w:szCs w:val="24"/>
          <w:shd w:val="clear" w:color="auto" w:fill="FBFBFB"/>
        </w:rPr>
        <w:t xml:space="preserve">. </w:t>
      </w:r>
      <w:r w:rsidR="0085070B">
        <w:rPr>
          <w:rFonts w:ascii="Arial" w:hAnsi="Arial" w:cs="Arial"/>
          <w:color w:val="000000" w:themeColor="text1"/>
          <w:sz w:val="24"/>
          <w:szCs w:val="24"/>
          <w:shd w:val="clear" w:color="auto" w:fill="FBFBFB"/>
        </w:rPr>
        <w:t xml:space="preserve">[online]  Available at </w:t>
      </w:r>
      <w:r w:rsidR="00CB4D48">
        <w:rPr>
          <w:rFonts w:ascii="Arial" w:hAnsi="Arial" w:cs="Arial"/>
          <w:color w:val="000000" w:themeColor="text1"/>
          <w:sz w:val="24"/>
          <w:szCs w:val="24"/>
          <w:shd w:val="clear" w:color="auto" w:fill="FBFBFB"/>
        </w:rPr>
        <w:t>ht</w:t>
      </w:r>
      <w:r w:rsidR="00CB4D48" w:rsidRPr="00CB4D48">
        <w:rPr>
          <w:rFonts w:ascii="Arial" w:hAnsi="Arial" w:cs="Arial"/>
          <w:color w:val="000000" w:themeColor="text1"/>
          <w:sz w:val="24"/>
          <w:szCs w:val="24"/>
          <w:shd w:val="clear" w:color="auto" w:fill="FBFBFB"/>
        </w:rPr>
        <w:t>tps://www.forbes.com/advisor/business/workforce-planning/</w:t>
      </w:r>
      <w:r w:rsidR="00CB4D48">
        <w:rPr>
          <w:rFonts w:ascii="Arial" w:hAnsi="Arial" w:cs="Arial"/>
          <w:color w:val="000000" w:themeColor="text1"/>
          <w:sz w:val="24"/>
          <w:szCs w:val="24"/>
          <w:shd w:val="clear" w:color="auto" w:fill="FBFBFB"/>
        </w:rPr>
        <w:t xml:space="preserve"> (Accessed: 28 February 2024).</w:t>
      </w:r>
    </w:p>
    <w:p w14:paraId="644A6B24" w14:textId="3657C62B" w:rsidR="00DB1B96" w:rsidRDefault="00DB1B96" w:rsidP="00914CE7">
      <w:pPr>
        <w:pStyle w:val="NormalWeb"/>
        <w:spacing w:before="0" w:beforeAutospacing="0" w:after="240" w:afterAutospacing="0"/>
        <w:rPr>
          <w:rFonts w:ascii="Arial" w:hAnsi="Arial" w:cs="Arial"/>
          <w:color w:val="000000" w:themeColor="text1"/>
        </w:rPr>
      </w:pPr>
      <w:r w:rsidRPr="00914CE7">
        <w:rPr>
          <w:rFonts w:ascii="Arial" w:hAnsi="Arial" w:cs="Arial"/>
          <w:color w:val="000000" w:themeColor="text1"/>
        </w:rPr>
        <w:t xml:space="preserve">Peninsula Group Limited (2023). </w:t>
      </w:r>
      <w:r w:rsidRPr="00914CE7">
        <w:rPr>
          <w:rFonts w:ascii="Arial" w:hAnsi="Arial" w:cs="Arial"/>
          <w:i/>
          <w:iCs/>
          <w:color w:val="000000" w:themeColor="text1"/>
        </w:rPr>
        <w:t>Implied terms of a contract | Peninsula UK</w:t>
      </w:r>
      <w:r w:rsidRPr="00914CE7">
        <w:rPr>
          <w:rFonts w:ascii="Arial" w:hAnsi="Arial" w:cs="Arial"/>
          <w:color w:val="000000" w:themeColor="text1"/>
        </w:rPr>
        <w:t xml:space="preserve">. [online] www.peninsulagrouplimited.com. Available at: </w:t>
      </w:r>
      <w:hyperlink r:id="rId21" w:history="1">
        <w:r w:rsidRPr="00914CE7">
          <w:rPr>
            <w:rStyle w:val="Hyperlink"/>
            <w:rFonts w:ascii="Arial" w:hAnsi="Arial" w:cs="Arial"/>
            <w:color w:val="000000" w:themeColor="text1"/>
            <w:u w:val="none"/>
          </w:rPr>
          <w:t>https://www.peninsulagrouplimited.com/resource-hub/employment-contract/implied-terms-of-a-contract/</w:t>
        </w:r>
      </w:hyperlink>
      <w:r w:rsidRPr="00914CE7">
        <w:rPr>
          <w:rFonts w:ascii="Arial" w:hAnsi="Arial" w:cs="Arial"/>
          <w:color w:val="000000" w:themeColor="text1"/>
        </w:rPr>
        <w:t xml:space="preserve"> (Accessed: 16 January 2024).</w:t>
      </w:r>
    </w:p>
    <w:p w14:paraId="605A1E42" w14:textId="77F63858" w:rsidR="004268B1" w:rsidRPr="001E3F1E" w:rsidRDefault="004268B1" w:rsidP="00914CE7">
      <w:pPr>
        <w:pStyle w:val="NormalWeb"/>
        <w:spacing w:before="0" w:beforeAutospacing="0" w:after="240" w:afterAutospacing="0"/>
        <w:rPr>
          <w:rFonts w:ascii="Arial" w:hAnsi="Arial" w:cs="Arial"/>
        </w:rPr>
      </w:pPr>
      <w:r>
        <w:rPr>
          <w:rFonts w:ascii="Arial" w:hAnsi="Arial" w:cs="Arial"/>
        </w:rPr>
        <w:t xml:space="preserve">Peters, R. (2023). </w:t>
      </w:r>
      <w:r>
        <w:rPr>
          <w:rFonts w:ascii="Arial" w:hAnsi="Arial" w:cs="Arial"/>
          <w:i/>
          <w:iCs/>
        </w:rPr>
        <w:t>CIPD | Employee Turnover &amp; Retention | Factsheets</w:t>
      </w:r>
      <w:r>
        <w:rPr>
          <w:rFonts w:ascii="Arial" w:hAnsi="Arial" w:cs="Arial"/>
        </w:rPr>
        <w:t>. [online] CIPD. Available at: https://www.cipd.org/uk/knowledge/factsheets/turnover-retention-factsheet/ (Accessed: 2 December 2023).</w:t>
      </w:r>
    </w:p>
    <w:p w14:paraId="43E221C6" w14:textId="497C8C47" w:rsidR="00DB1B96" w:rsidRPr="00914CE7" w:rsidRDefault="002B6A5B" w:rsidP="00914CE7">
      <w:pPr>
        <w:pStyle w:val="NormalWeb"/>
        <w:spacing w:before="0" w:beforeAutospacing="0" w:after="0" w:afterAutospacing="0"/>
        <w:rPr>
          <w:rFonts w:ascii="Arial" w:hAnsi="Arial" w:cs="Arial"/>
          <w:color w:val="000000" w:themeColor="text1"/>
        </w:rPr>
      </w:pPr>
      <w:r w:rsidRPr="00914CE7">
        <w:rPr>
          <w:rFonts w:ascii="Arial" w:hAnsi="Arial" w:cs="Arial"/>
          <w:color w:val="000000" w:themeColor="text1"/>
        </w:rPr>
        <w:t xml:space="preserve">Stahl, A. (2021). </w:t>
      </w:r>
      <w:r w:rsidRPr="00914CE7">
        <w:rPr>
          <w:rFonts w:ascii="Arial" w:hAnsi="Arial" w:cs="Arial"/>
          <w:i/>
          <w:iCs/>
          <w:color w:val="000000" w:themeColor="text1"/>
        </w:rPr>
        <w:t>3 Benefits Of Diversity In The Workplace</w:t>
      </w:r>
      <w:r w:rsidRPr="00914CE7">
        <w:rPr>
          <w:rFonts w:ascii="Arial" w:hAnsi="Arial" w:cs="Arial"/>
          <w:color w:val="000000" w:themeColor="text1"/>
        </w:rPr>
        <w:t>. [online] Forbes. Available at: https://www.forbes.com/sites/ashleystahl/2021/12/17/3-benefits-of-diversity-in-the-workplace/</w:t>
      </w:r>
      <w:r w:rsidR="00C53C41" w:rsidRPr="00914CE7">
        <w:rPr>
          <w:rFonts w:ascii="Arial" w:hAnsi="Arial" w:cs="Arial"/>
          <w:color w:val="000000" w:themeColor="text1"/>
        </w:rPr>
        <w:t xml:space="preserve"> (Accessed: 3 January 2024).</w:t>
      </w:r>
    </w:p>
    <w:p w14:paraId="6C43CA54" w14:textId="77777777" w:rsidR="00633D6C" w:rsidRPr="00914CE7" w:rsidRDefault="00633D6C" w:rsidP="00501D2D">
      <w:pPr>
        <w:pStyle w:val="ListParagraph"/>
        <w:ind w:left="0"/>
        <w:rPr>
          <w:rFonts w:ascii="Arial" w:hAnsi="Arial" w:cs="Arial"/>
          <w:color w:val="000000" w:themeColor="text1"/>
          <w:sz w:val="24"/>
          <w:szCs w:val="24"/>
          <w:shd w:val="clear" w:color="auto" w:fill="FBFBFB"/>
        </w:rPr>
      </w:pPr>
    </w:p>
    <w:p w14:paraId="01309252" w14:textId="47FA93E5" w:rsidR="00633D6C" w:rsidRPr="00914CE7" w:rsidRDefault="00633D6C" w:rsidP="00914CE7">
      <w:pPr>
        <w:pStyle w:val="ListParagraph"/>
        <w:spacing w:line="240" w:lineRule="auto"/>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t>Taylor, S. and Woodhams, C. (2022</w:t>
      </w:r>
      <w:r w:rsidR="00F87A87">
        <w:rPr>
          <w:rFonts w:ascii="Arial" w:hAnsi="Arial" w:cs="Arial"/>
          <w:color w:val="000000" w:themeColor="text1"/>
          <w:sz w:val="24"/>
          <w:szCs w:val="24"/>
          <w:shd w:val="clear" w:color="auto" w:fill="FBFBFB"/>
        </w:rPr>
        <w:t>a</w:t>
      </w:r>
      <w:r w:rsidRPr="00914CE7">
        <w:rPr>
          <w:rFonts w:ascii="Arial" w:hAnsi="Arial" w:cs="Arial"/>
          <w:color w:val="000000" w:themeColor="text1"/>
          <w:sz w:val="24"/>
          <w:szCs w:val="24"/>
          <w:shd w:val="clear" w:color="auto" w:fill="FBFBFB"/>
        </w:rPr>
        <w:t>) </w:t>
      </w:r>
      <w:r w:rsidRPr="00914CE7">
        <w:rPr>
          <w:rFonts w:ascii="Arial" w:hAnsi="Arial" w:cs="Arial"/>
          <w:i/>
          <w:iCs/>
          <w:color w:val="000000" w:themeColor="text1"/>
          <w:sz w:val="24"/>
          <w:szCs w:val="24"/>
          <w:shd w:val="clear" w:color="auto" w:fill="FBFBFB"/>
        </w:rPr>
        <w:t>Human Resource Management People and Organisations</w:t>
      </w:r>
      <w:r w:rsidRPr="00914CE7">
        <w:rPr>
          <w:rFonts w:ascii="Arial" w:hAnsi="Arial" w:cs="Arial"/>
          <w:color w:val="000000" w:themeColor="text1"/>
          <w:sz w:val="24"/>
          <w:szCs w:val="24"/>
          <w:shd w:val="clear" w:color="auto" w:fill="FBFBFB"/>
        </w:rPr>
        <w:t xml:space="preserve">. 3rd </w:t>
      </w:r>
      <w:proofErr w:type="spellStart"/>
      <w:r w:rsidRPr="00914CE7">
        <w:rPr>
          <w:rFonts w:ascii="Arial" w:hAnsi="Arial" w:cs="Arial"/>
          <w:color w:val="000000" w:themeColor="text1"/>
          <w:sz w:val="24"/>
          <w:szCs w:val="24"/>
          <w:shd w:val="clear" w:color="auto" w:fill="FBFBFB"/>
        </w:rPr>
        <w:t>edn</w:t>
      </w:r>
      <w:proofErr w:type="spellEnd"/>
      <w:r w:rsidRPr="00914CE7">
        <w:rPr>
          <w:rFonts w:ascii="Arial" w:hAnsi="Arial" w:cs="Arial"/>
          <w:color w:val="000000" w:themeColor="text1"/>
          <w:sz w:val="24"/>
          <w:szCs w:val="24"/>
          <w:shd w:val="clear" w:color="auto" w:fill="FBFBFB"/>
        </w:rPr>
        <w:t xml:space="preserve">. </w:t>
      </w:r>
      <w:r w:rsidR="00ED066C" w:rsidRPr="00914CE7">
        <w:rPr>
          <w:rFonts w:ascii="Arial" w:hAnsi="Arial" w:cs="Arial"/>
          <w:color w:val="000000" w:themeColor="text1"/>
          <w:sz w:val="24"/>
          <w:szCs w:val="24"/>
          <w:shd w:val="clear" w:color="auto" w:fill="FBFBFB"/>
        </w:rPr>
        <w:t>London</w:t>
      </w:r>
      <w:r w:rsidRPr="00914CE7">
        <w:rPr>
          <w:rFonts w:ascii="Arial" w:hAnsi="Arial" w:cs="Arial"/>
          <w:color w:val="000000" w:themeColor="text1"/>
          <w:sz w:val="24"/>
          <w:szCs w:val="24"/>
          <w:shd w:val="clear" w:color="auto" w:fill="FBFBFB"/>
        </w:rPr>
        <w:t>: Kogan Page. </w:t>
      </w:r>
    </w:p>
    <w:p w14:paraId="360F2A72" w14:textId="77777777" w:rsidR="00051BD9" w:rsidRPr="00914CE7" w:rsidRDefault="00051BD9" w:rsidP="00501D2D">
      <w:pPr>
        <w:pStyle w:val="ListParagraph"/>
        <w:ind w:left="0"/>
        <w:rPr>
          <w:rFonts w:ascii="Arial" w:hAnsi="Arial" w:cs="Arial"/>
          <w:color w:val="000000" w:themeColor="text1"/>
          <w:sz w:val="24"/>
          <w:szCs w:val="24"/>
          <w:shd w:val="clear" w:color="auto" w:fill="FBFBFB"/>
        </w:rPr>
      </w:pPr>
    </w:p>
    <w:p w14:paraId="2B5F2339" w14:textId="6897A163" w:rsidR="00223B96" w:rsidRDefault="00051BD9" w:rsidP="00501D2D">
      <w:pPr>
        <w:pStyle w:val="ListParagraph"/>
        <w:ind w:left="0"/>
        <w:rPr>
          <w:rFonts w:ascii="Arial" w:hAnsi="Arial" w:cs="Arial"/>
          <w:color w:val="000000" w:themeColor="text1"/>
          <w:sz w:val="24"/>
          <w:szCs w:val="24"/>
          <w:shd w:val="clear" w:color="auto" w:fill="FBFBFB"/>
        </w:rPr>
      </w:pPr>
      <w:r w:rsidRPr="00914CE7">
        <w:rPr>
          <w:rFonts w:ascii="Arial" w:hAnsi="Arial" w:cs="Arial"/>
          <w:color w:val="000000" w:themeColor="text1"/>
          <w:sz w:val="24"/>
          <w:szCs w:val="24"/>
          <w:shd w:val="clear" w:color="auto" w:fill="FBFBFB"/>
        </w:rPr>
        <w:t>Taylor, S. and Woodhams, C. (2022</w:t>
      </w:r>
      <w:r w:rsidR="00F87A87">
        <w:rPr>
          <w:rFonts w:ascii="Arial" w:hAnsi="Arial" w:cs="Arial"/>
          <w:color w:val="000000" w:themeColor="text1"/>
          <w:sz w:val="24"/>
          <w:szCs w:val="24"/>
          <w:shd w:val="clear" w:color="auto" w:fill="FBFBFB"/>
        </w:rPr>
        <w:t>b</w:t>
      </w:r>
      <w:r w:rsidRPr="00914CE7">
        <w:rPr>
          <w:rFonts w:ascii="Arial" w:hAnsi="Arial" w:cs="Arial"/>
          <w:color w:val="000000" w:themeColor="text1"/>
          <w:sz w:val="24"/>
          <w:szCs w:val="24"/>
          <w:shd w:val="clear" w:color="auto" w:fill="FBFBFB"/>
        </w:rPr>
        <w:t>) </w:t>
      </w:r>
      <w:r w:rsidRPr="00914CE7">
        <w:rPr>
          <w:rFonts w:ascii="Arial" w:hAnsi="Arial" w:cs="Arial"/>
          <w:i/>
          <w:iCs/>
          <w:color w:val="000000" w:themeColor="text1"/>
          <w:sz w:val="24"/>
          <w:szCs w:val="24"/>
          <w:shd w:val="clear" w:color="auto" w:fill="FBFBFB"/>
        </w:rPr>
        <w:t>Studying Human Resource Management</w:t>
      </w:r>
      <w:r w:rsidRPr="00914CE7">
        <w:rPr>
          <w:rFonts w:ascii="Arial" w:hAnsi="Arial" w:cs="Arial"/>
          <w:color w:val="000000" w:themeColor="text1"/>
          <w:sz w:val="24"/>
          <w:szCs w:val="24"/>
          <w:shd w:val="clear" w:color="auto" w:fill="FBFBFB"/>
        </w:rPr>
        <w:t xml:space="preserve">. 3rd </w:t>
      </w:r>
      <w:proofErr w:type="spellStart"/>
      <w:r w:rsidRPr="00914CE7">
        <w:rPr>
          <w:rFonts w:ascii="Arial" w:hAnsi="Arial" w:cs="Arial"/>
          <w:color w:val="000000" w:themeColor="text1"/>
          <w:sz w:val="24"/>
          <w:szCs w:val="24"/>
          <w:shd w:val="clear" w:color="auto" w:fill="FBFBFB"/>
        </w:rPr>
        <w:t>edn</w:t>
      </w:r>
      <w:proofErr w:type="spellEnd"/>
      <w:r w:rsidRPr="00914CE7">
        <w:rPr>
          <w:rFonts w:ascii="Arial" w:hAnsi="Arial" w:cs="Arial"/>
          <w:color w:val="000000" w:themeColor="text1"/>
          <w:sz w:val="24"/>
          <w:szCs w:val="24"/>
          <w:shd w:val="clear" w:color="auto" w:fill="FBFBFB"/>
        </w:rPr>
        <w:t>. Croydon: Kogan Page.</w:t>
      </w:r>
    </w:p>
    <w:p w14:paraId="048DEF74" w14:textId="74581928" w:rsidR="00223B96" w:rsidRPr="001E3F1E" w:rsidRDefault="00223B96" w:rsidP="001E3F1E">
      <w:pPr>
        <w:pStyle w:val="NormalWeb"/>
        <w:spacing w:before="0" w:beforeAutospacing="0" w:after="240" w:afterAutospacing="0"/>
        <w:rPr>
          <w:rFonts w:ascii="Arial" w:hAnsi="Arial" w:cs="Arial"/>
        </w:rPr>
      </w:pPr>
      <w:proofErr w:type="spellStart"/>
      <w:r>
        <w:rPr>
          <w:rFonts w:ascii="Arial" w:hAnsi="Arial" w:cs="Arial"/>
        </w:rPr>
        <w:t>Testlify</w:t>
      </w:r>
      <w:proofErr w:type="spellEnd"/>
      <w:r>
        <w:rPr>
          <w:rFonts w:ascii="Arial" w:hAnsi="Arial" w:cs="Arial"/>
        </w:rPr>
        <w:t xml:space="preserve"> (2022). </w:t>
      </w:r>
      <w:r>
        <w:rPr>
          <w:rFonts w:ascii="Arial" w:hAnsi="Arial" w:cs="Arial"/>
          <w:i/>
          <w:iCs/>
        </w:rPr>
        <w:t xml:space="preserve">How to build a talent pool using 5 effective steps - </w:t>
      </w:r>
      <w:proofErr w:type="spellStart"/>
      <w:r>
        <w:rPr>
          <w:rFonts w:ascii="Arial" w:hAnsi="Arial" w:cs="Arial"/>
          <w:i/>
          <w:iCs/>
        </w:rPr>
        <w:t>Testlify</w:t>
      </w:r>
      <w:proofErr w:type="spellEnd"/>
      <w:r>
        <w:rPr>
          <w:rFonts w:ascii="Arial" w:hAnsi="Arial" w:cs="Arial"/>
        </w:rPr>
        <w:t>. [online] testlify.com. Available at: https://testlify.com/how-to-build-a-talent-pool/ (Accessed:15 December 2023).</w:t>
      </w:r>
    </w:p>
    <w:p w14:paraId="04367FE9" w14:textId="2440B8EA" w:rsidR="00A8717D" w:rsidRPr="00914CE7" w:rsidRDefault="00A8717D" w:rsidP="00914CE7">
      <w:pPr>
        <w:pStyle w:val="NormalWeb"/>
        <w:spacing w:before="0" w:beforeAutospacing="0" w:after="0" w:afterAutospacing="0"/>
        <w:rPr>
          <w:rFonts w:ascii="Arial" w:hAnsi="Arial" w:cs="Arial"/>
          <w:color w:val="000000" w:themeColor="text1"/>
        </w:rPr>
      </w:pPr>
      <w:r w:rsidRPr="00914CE7">
        <w:rPr>
          <w:rFonts w:ascii="Arial" w:hAnsi="Arial" w:cs="Arial"/>
          <w:color w:val="000000" w:themeColor="text1"/>
        </w:rPr>
        <w:t xml:space="preserve">TUC (2021). </w:t>
      </w:r>
      <w:r w:rsidRPr="00914CE7">
        <w:rPr>
          <w:rFonts w:ascii="Arial" w:hAnsi="Arial" w:cs="Arial"/>
          <w:i/>
          <w:iCs/>
          <w:color w:val="000000" w:themeColor="text1"/>
        </w:rPr>
        <w:t>Learning and skills</w:t>
      </w:r>
      <w:r w:rsidRPr="00914CE7">
        <w:rPr>
          <w:rFonts w:ascii="Arial" w:hAnsi="Arial" w:cs="Arial"/>
          <w:color w:val="000000" w:themeColor="text1"/>
        </w:rPr>
        <w:t>. [online] TUC. Available at: https://www.tuc.org.uk/resource/learning-and-skills</w:t>
      </w:r>
      <w:r w:rsidR="00491868">
        <w:rPr>
          <w:rFonts w:ascii="Arial" w:hAnsi="Arial" w:cs="Arial"/>
          <w:color w:val="000000" w:themeColor="text1"/>
        </w:rPr>
        <w:t xml:space="preserve"> (Accessed: 15 January 2024).</w:t>
      </w:r>
    </w:p>
    <w:p w14:paraId="5EC413DC" w14:textId="233ACE7E" w:rsidR="00A8717D" w:rsidRPr="00914CE7" w:rsidRDefault="00A8717D" w:rsidP="00501D2D">
      <w:pPr>
        <w:pStyle w:val="ListParagraph"/>
        <w:ind w:left="0"/>
        <w:rPr>
          <w:rFonts w:ascii="Arial" w:hAnsi="Arial" w:cs="Arial"/>
          <w:color w:val="000000" w:themeColor="text1"/>
          <w:sz w:val="24"/>
          <w:szCs w:val="24"/>
          <w:shd w:val="clear" w:color="auto" w:fill="FBFBFB"/>
        </w:rPr>
      </w:pPr>
    </w:p>
    <w:p w14:paraId="22107D02" w14:textId="77777777" w:rsidR="00A8717D" w:rsidRDefault="00A8717D" w:rsidP="00501D2D">
      <w:pPr>
        <w:pStyle w:val="ListParagraph"/>
        <w:ind w:left="0"/>
        <w:rPr>
          <w:rFonts w:ascii="Arial" w:hAnsi="Arial" w:cs="Arial"/>
          <w:sz w:val="24"/>
          <w:szCs w:val="24"/>
          <w:shd w:val="clear" w:color="auto" w:fill="FBFBFB"/>
        </w:rPr>
      </w:pPr>
    </w:p>
    <w:sectPr w:rsidR="00A8717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0E699" w14:textId="77777777" w:rsidR="001F7E47" w:rsidRDefault="001F7E47" w:rsidP="004332E3">
      <w:pPr>
        <w:spacing w:after="0" w:line="240" w:lineRule="auto"/>
      </w:pPr>
      <w:r>
        <w:separator/>
      </w:r>
    </w:p>
  </w:endnote>
  <w:endnote w:type="continuationSeparator" w:id="0">
    <w:p w14:paraId="7682B030" w14:textId="77777777" w:rsidR="001F7E47" w:rsidRDefault="001F7E47" w:rsidP="00433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8007114"/>
      <w:docPartObj>
        <w:docPartGallery w:val="Page Numbers (Bottom of Page)"/>
        <w:docPartUnique/>
      </w:docPartObj>
    </w:sdtPr>
    <w:sdtEndPr>
      <w:rPr>
        <w:noProof/>
      </w:rPr>
    </w:sdtEndPr>
    <w:sdtContent>
      <w:p w14:paraId="5C415374" w14:textId="5614D387" w:rsidR="004332E3" w:rsidRDefault="004332E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438A4" w14:textId="77777777" w:rsidR="004332E3" w:rsidRDefault="00433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FCE33" w14:textId="77777777" w:rsidR="001F7E47" w:rsidRDefault="001F7E47" w:rsidP="004332E3">
      <w:pPr>
        <w:spacing w:after="0" w:line="240" w:lineRule="auto"/>
      </w:pPr>
      <w:r>
        <w:separator/>
      </w:r>
    </w:p>
  </w:footnote>
  <w:footnote w:type="continuationSeparator" w:id="0">
    <w:p w14:paraId="7CAA5E5E" w14:textId="77777777" w:rsidR="001F7E47" w:rsidRDefault="001F7E47" w:rsidP="00433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00F9D"/>
    <w:multiLevelType w:val="hybridMultilevel"/>
    <w:tmpl w:val="CC321F8A"/>
    <w:lvl w:ilvl="0" w:tplc="48F8C120">
      <w:start w:val="1"/>
      <w:numFmt w:val="decimal"/>
      <w:lvlText w:val="%1."/>
      <w:lvlJc w:val="left"/>
      <w:pPr>
        <w:ind w:left="644"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E33031"/>
    <w:multiLevelType w:val="multilevel"/>
    <w:tmpl w:val="E6A8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C17633"/>
    <w:multiLevelType w:val="hybridMultilevel"/>
    <w:tmpl w:val="31CA5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2F75F3"/>
    <w:multiLevelType w:val="hybridMultilevel"/>
    <w:tmpl w:val="BE0ED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B80313"/>
    <w:multiLevelType w:val="hybridMultilevel"/>
    <w:tmpl w:val="566E32C8"/>
    <w:lvl w:ilvl="0" w:tplc="FE408E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9A11F8"/>
    <w:multiLevelType w:val="hybridMultilevel"/>
    <w:tmpl w:val="3266DF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436511"/>
    <w:multiLevelType w:val="hybridMultilevel"/>
    <w:tmpl w:val="64069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69948F4"/>
    <w:multiLevelType w:val="hybridMultilevel"/>
    <w:tmpl w:val="7E7032F6"/>
    <w:lvl w:ilvl="0" w:tplc="08090001">
      <w:start w:val="1"/>
      <w:numFmt w:val="bullet"/>
      <w:lvlText w:val=""/>
      <w:lvlJc w:val="left"/>
      <w:pPr>
        <w:ind w:left="3600" w:hanging="360"/>
      </w:pPr>
      <w:rPr>
        <w:rFonts w:ascii="Symbol" w:hAnsi="Symbol" w:hint="default"/>
      </w:rPr>
    </w:lvl>
    <w:lvl w:ilvl="1" w:tplc="08090003">
      <w:start w:val="1"/>
      <w:numFmt w:val="bullet"/>
      <w:lvlText w:val="o"/>
      <w:lvlJc w:val="left"/>
      <w:pPr>
        <w:ind w:left="4320" w:hanging="360"/>
      </w:pPr>
      <w:rPr>
        <w:rFonts w:ascii="Courier New" w:hAnsi="Courier New" w:cs="Courier New" w:hint="default"/>
      </w:rPr>
    </w:lvl>
    <w:lvl w:ilvl="2" w:tplc="08090005">
      <w:start w:val="1"/>
      <w:numFmt w:val="bullet"/>
      <w:lvlText w:val=""/>
      <w:lvlJc w:val="left"/>
      <w:pPr>
        <w:ind w:left="5040" w:hanging="360"/>
      </w:pPr>
      <w:rPr>
        <w:rFonts w:ascii="Wingdings" w:hAnsi="Wingdings" w:hint="default"/>
      </w:rPr>
    </w:lvl>
    <w:lvl w:ilvl="3" w:tplc="69B60B36">
      <w:start w:val="1"/>
      <w:numFmt w:val="decimal"/>
      <w:lvlText w:val="%4."/>
      <w:lvlJc w:val="left"/>
      <w:pPr>
        <w:ind w:left="5760" w:hanging="360"/>
      </w:pPr>
      <w:rPr>
        <w:rFonts w:ascii="Arial" w:eastAsiaTheme="minorHAnsi" w:hAnsi="Arial" w:cs="Arial"/>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7C4B2EE1"/>
    <w:multiLevelType w:val="hybridMultilevel"/>
    <w:tmpl w:val="6F625B2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610042693">
    <w:abstractNumId w:val="2"/>
  </w:num>
  <w:num w:numId="2" w16cid:durableId="578949847">
    <w:abstractNumId w:val="4"/>
  </w:num>
  <w:num w:numId="3" w16cid:durableId="1938055424">
    <w:abstractNumId w:val="8"/>
  </w:num>
  <w:num w:numId="4" w16cid:durableId="845174962">
    <w:abstractNumId w:val="7"/>
  </w:num>
  <w:num w:numId="5" w16cid:durableId="982613220">
    <w:abstractNumId w:val="5"/>
  </w:num>
  <w:num w:numId="6" w16cid:durableId="782504886">
    <w:abstractNumId w:val="0"/>
  </w:num>
  <w:num w:numId="7" w16cid:durableId="1715735076">
    <w:abstractNumId w:val="1"/>
  </w:num>
  <w:num w:numId="8" w16cid:durableId="1728256569">
    <w:abstractNumId w:val="6"/>
  </w:num>
  <w:num w:numId="9" w16cid:durableId="5450655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E4E"/>
    <w:rsid w:val="000032B4"/>
    <w:rsid w:val="000079B5"/>
    <w:rsid w:val="000100D7"/>
    <w:rsid w:val="00015BA7"/>
    <w:rsid w:val="00016A6F"/>
    <w:rsid w:val="00037FEC"/>
    <w:rsid w:val="0004325A"/>
    <w:rsid w:val="00043D6C"/>
    <w:rsid w:val="00044E9E"/>
    <w:rsid w:val="00046AE7"/>
    <w:rsid w:val="00051BD9"/>
    <w:rsid w:val="00053DFC"/>
    <w:rsid w:val="000552C9"/>
    <w:rsid w:val="00055FD9"/>
    <w:rsid w:val="00057FFE"/>
    <w:rsid w:val="000650B6"/>
    <w:rsid w:val="00066EF3"/>
    <w:rsid w:val="0007185E"/>
    <w:rsid w:val="00073E4D"/>
    <w:rsid w:val="00075F60"/>
    <w:rsid w:val="00077222"/>
    <w:rsid w:val="000825CE"/>
    <w:rsid w:val="00082B19"/>
    <w:rsid w:val="000838FF"/>
    <w:rsid w:val="00087153"/>
    <w:rsid w:val="00090889"/>
    <w:rsid w:val="000970C7"/>
    <w:rsid w:val="000A75BD"/>
    <w:rsid w:val="000B0AF4"/>
    <w:rsid w:val="000B1473"/>
    <w:rsid w:val="000B1A0D"/>
    <w:rsid w:val="000B2178"/>
    <w:rsid w:val="000B4A4F"/>
    <w:rsid w:val="000C0F23"/>
    <w:rsid w:val="000C10A1"/>
    <w:rsid w:val="000C2F67"/>
    <w:rsid w:val="000C4C95"/>
    <w:rsid w:val="000D3B28"/>
    <w:rsid w:val="000D3D52"/>
    <w:rsid w:val="000D517C"/>
    <w:rsid w:val="000D566D"/>
    <w:rsid w:val="000D6163"/>
    <w:rsid w:val="000E31DD"/>
    <w:rsid w:val="000E42D7"/>
    <w:rsid w:val="000F1C6F"/>
    <w:rsid w:val="000F21BB"/>
    <w:rsid w:val="000F57B1"/>
    <w:rsid w:val="000F7442"/>
    <w:rsid w:val="001006BD"/>
    <w:rsid w:val="00101BCE"/>
    <w:rsid w:val="001030FC"/>
    <w:rsid w:val="00103F21"/>
    <w:rsid w:val="00104A22"/>
    <w:rsid w:val="00105781"/>
    <w:rsid w:val="00106F0E"/>
    <w:rsid w:val="00107966"/>
    <w:rsid w:val="0011297B"/>
    <w:rsid w:val="00113AC8"/>
    <w:rsid w:val="00113CA4"/>
    <w:rsid w:val="00114C63"/>
    <w:rsid w:val="00122AE0"/>
    <w:rsid w:val="00123236"/>
    <w:rsid w:val="0012558A"/>
    <w:rsid w:val="00125E4E"/>
    <w:rsid w:val="001274F8"/>
    <w:rsid w:val="001320ED"/>
    <w:rsid w:val="0013245E"/>
    <w:rsid w:val="001324F4"/>
    <w:rsid w:val="00133FC2"/>
    <w:rsid w:val="00136B1D"/>
    <w:rsid w:val="00137BB6"/>
    <w:rsid w:val="0014157A"/>
    <w:rsid w:val="001423F0"/>
    <w:rsid w:val="001447BA"/>
    <w:rsid w:val="00150643"/>
    <w:rsid w:val="00152429"/>
    <w:rsid w:val="00155381"/>
    <w:rsid w:val="00155CB2"/>
    <w:rsid w:val="00157E4D"/>
    <w:rsid w:val="00160A85"/>
    <w:rsid w:val="00166A27"/>
    <w:rsid w:val="00166BDA"/>
    <w:rsid w:val="00167621"/>
    <w:rsid w:val="00170D49"/>
    <w:rsid w:val="00171A51"/>
    <w:rsid w:val="00171DDE"/>
    <w:rsid w:val="00175D04"/>
    <w:rsid w:val="00180DC9"/>
    <w:rsid w:val="00181E26"/>
    <w:rsid w:val="00182E88"/>
    <w:rsid w:val="00183F0C"/>
    <w:rsid w:val="0018703C"/>
    <w:rsid w:val="00192115"/>
    <w:rsid w:val="001921B9"/>
    <w:rsid w:val="00192AA3"/>
    <w:rsid w:val="00192C17"/>
    <w:rsid w:val="00194189"/>
    <w:rsid w:val="00196FAD"/>
    <w:rsid w:val="00197522"/>
    <w:rsid w:val="001A4913"/>
    <w:rsid w:val="001A631A"/>
    <w:rsid w:val="001B122E"/>
    <w:rsid w:val="001B7B03"/>
    <w:rsid w:val="001C14CC"/>
    <w:rsid w:val="001C2867"/>
    <w:rsid w:val="001C37E8"/>
    <w:rsid w:val="001C664E"/>
    <w:rsid w:val="001C756F"/>
    <w:rsid w:val="001D4985"/>
    <w:rsid w:val="001E0DAB"/>
    <w:rsid w:val="001E0F22"/>
    <w:rsid w:val="001E19CD"/>
    <w:rsid w:val="001E254C"/>
    <w:rsid w:val="001E3C10"/>
    <w:rsid w:val="001E3F1E"/>
    <w:rsid w:val="001E6D80"/>
    <w:rsid w:val="001F043F"/>
    <w:rsid w:val="001F32CE"/>
    <w:rsid w:val="001F386C"/>
    <w:rsid w:val="001F3C77"/>
    <w:rsid w:val="001F52F3"/>
    <w:rsid w:val="001F5313"/>
    <w:rsid w:val="001F693B"/>
    <w:rsid w:val="001F7E47"/>
    <w:rsid w:val="00201804"/>
    <w:rsid w:val="00202158"/>
    <w:rsid w:val="00203485"/>
    <w:rsid w:val="00204097"/>
    <w:rsid w:val="002051E6"/>
    <w:rsid w:val="002063F3"/>
    <w:rsid w:val="00206D54"/>
    <w:rsid w:val="0020758A"/>
    <w:rsid w:val="00210099"/>
    <w:rsid w:val="00212A83"/>
    <w:rsid w:val="00213A27"/>
    <w:rsid w:val="002144C5"/>
    <w:rsid w:val="002213B4"/>
    <w:rsid w:val="00222B58"/>
    <w:rsid w:val="00223B96"/>
    <w:rsid w:val="00224016"/>
    <w:rsid w:val="00230218"/>
    <w:rsid w:val="0023028C"/>
    <w:rsid w:val="00231149"/>
    <w:rsid w:val="00235CA4"/>
    <w:rsid w:val="00240C30"/>
    <w:rsid w:val="00244528"/>
    <w:rsid w:val="002507FD"/>
    <w:rsid w:val="00250DAA"/>
    <w:rsid w:val="00252D6C"/>
    <w:rsid w:val="002535D0"/>
    <w:rsid w:val="002546C8"/>
    <w:rsid w:val="00255BD9"/>
    <w:rsid w:val="002578EB"/>
    <w:rsid w:val="002619B6"/>
    <w:rsid w:val="002629B4"/>
    <w:rsid w:val="002667FE"/>
    <w:rsid w:val="00267C8D"/>
    <w:rsid w:val="00271E14"/>
    <w:rsid w:val="0027436C"/>
    <w:rsid w:val="00274560"/>
    <w:rsid w:val="00275F60"/>
    <w:rsid w:val="002819A1"/>
    <w:rsid w:val="00284435"/>
    <w:rsid w:val="002866F5"/>
    <w:rsid w:val="00286D71"/>
    <w:rsid w:val="002901F4"/>
    <w:rsid w:val="002937F4"/>
    <w:rsid w:val="00296178"/>
    <w:rsid w:val="002A0A0D"/>
    <w:rsid w:val="002A119C"/>
    <w:rsid w:val="002A29C5"/>
    <w:rsid w:val="002A2AA4"/>
    <w:rsid w:val="002A4445"/>
    <w:rsid w:val="002A4B6B"/>
    <w:rsid w:val="002A6309"/>
    <w:rsid w:val="002B2DE1"/>
    <w:rsid w:val="002B40F1"/>
    <w:rsid w:val="002B5985"/>
    <w:rsid w:val="002B6A5B"/>
    <w:rsid w:val="002B713E"/>
    <w:rsid w:val="002C2F09"/>
    <w:rsid w:val="002C4B43"/>
    <w:rsid w:val="002C4C7B"/>
    <w:rsid w:val="002C5007"/>
    <w:rsid w:val="002D12F6"/>
    <w:rsid w:val="002D1D00"/>
    <w:rsid w:val="002D4F80"/>
    <w:rsid w:val="002E180E"/>
    <w:rsid w:val="002E1A28"/>
    <w:rsid w:val="002E25DD"/>
    <w:rsid w:val="002E6882"/>
    <w:rsid w:val="002F01BC"/>
    <w:rsid w:val="002F4660"/>
    <w:rsid w:val="002F5D38"/>
    <w:rsid w:val="002F6236"/>
    <w:rsid w:val="00307020"/>
    <w:rsid w:val="00311D37"/>
    <w:rsid w:val="003120FF"/>
    <w:rsid w:val="003136F0"/>
    <w:rsid w:val="00314E88"/>
    <w:rsid w:val="00316A6A"/>
    <w:rsid w:val="0032057D"/>
    <w:rsid w:val="003210C6"/>
    <w:rsid w:val="003314FA"/>
    <w:rsid w:val="00332EE4"/>
    <w:rsid w:val="0033312D"/>
    <w:rsid w:val="0033479B"/>
    <w:rsid w:val="00334E9C"/>
    <w:rsid w:val="00336B02"/>
    <w:rsid w:val="00336E1A"/>
    <w:rsid w:val="00340012"/>
    <w:rsid w:val="003407F4"/>
    <w:rsid w:val="00341000"/>
    <w:rsid w:val="003440D0"/>
    <w:rsid w:val="0034466A"/>
    <w:rsid w:val="0034542C"/>
    <w:rsid w:val="0035047B"/>
    <w:rsid w:val="00354072"/>
    <w:rsid w:val="0035461C"/>
    <w:rsid w:val="00354F51"/>
    <w:rsid w:val="00355DDE"/>
    <w:rsid w:val="00360140"/>
    <w:rsid w:val="00362B79"/>
    <w:rsid w:val="00362E53"/>
    <w:rsid w:val="00364946"/>
    <w:rsid w:val="00364EA7"/>
    <w:rsid w:val="00365B0A"/>
    <w:rsid w:val="0036732E"/>
    <w:rsid w:val="00367B76"/>
    <w:rsid w:val="00373E1C"/>
    <w:rsid w:val="00374CFF"/>
    <w:rsid w:val="00384528"/>
    <w:rsid w:val="0038551A"/>
    <w:rsid w:val="00394F79"/>
    <w:rsid w:val="00395B90"/>
    <w:rsid w:val="003A11D2"/>
    <w:rsid w:val="003A718C"/>
    <w:rsid w:val="003A777F"/>
    <w:rsid w:val="003A7A30"/>
    <w:rsid w:val="003B2F8A"/>
    <w:rsid w:val="003B3FEE"/>
    <w:rsid w:val="003B594D"/>
    <w:rsid w:val="003B6016"/>
    <w:rsid w:val="003C38DC"/>
    <w:rsid w:val="003C5C60"/>
    <w:rsid w:val="003C6B5C"/>
    <w:rsid w:val="003C7897"/>
    <w:rsid w:val="003D01E8"/>
    <w:rsid w:val="003D0AD1"/>
    <w:rsid w:val="003D1EE8"/>
    <w:rsid w:val="003D4E0C"/>
    <w:rsid w:val="003E38A6"/>
    <w:rsid w:val="003E3F52"/>
    <w:rsid w:val="003F0A20"/>
    <w:rsid w:val="004020BF"/>
    <w:rsid w:val="004022A9"/>
    <w:rsid w:val="0040273B"/>
    <w:rsid w:val="00407E00"/>
    <w:rsid w:val="0041027C"/>
    <w:rsid w:val="00412295"/>
    <w:rsid w:val="00413946"/>
    <w:rsid w:val="00414DF8"/>
    <w:rsid w:val="00415CEE"/>
    <w:rsid w:val="00416014"/>
    <w:rsid w:val="004162AC"/>
    <w:rsid w:val="0041773E"/>
    <w:rsid w:val="0042323D"/>
    <w:rsid w:val="004248A8"/>
    <w:rsid w:val="00426703"/>
    <w:rsid w:val="004268B1"/>
    <w:rsid w:val="004332E3"/>
    <w:rsid w:val="00434589"/>
    <w:rsid w:val="0043555A"/>
    <w:rsid w:val="004423EC"/>
    <w:rsid w:val="00443E50"/>
    <w:rsid w:val="004441EA"/>
    <w:rsid w:val="00446AD6"/>
    <w:rsid w:val="00447EA2"/>
    <w:rsid w:val="00450043"/>
    <w:rsid w:val="004542A9"/>
    <w:rsid w:val="00464899"/>
    <w:rsid w:val="00465BE9"/>
    <w:rsid w:val="00466769"/>
    <w:rsid w:val="004675AB"/>
    <w:rsid w:val="00472266"/>
    <w:rsid w:val="0047645D"/>
    <w:rsid w:val="0047745E"/>
    <w:rsid w:val="00477C33"/>
    <w:rsid w:val="00484BCF"/>
    <w:rsid w:val="00485F18"/>
    <w:rsid w:val="00486559"/>
    <w:rsid w:val="004879F3"/>
    <w:rsid w:val="00491868"/>
    <w:rsid w:val="004A36E9"/>
    <w:rsid w:val="004A5A8D"/>
    <w:rsid w:val="004B05F8"/>
    <w:rsid w:val="004B442B"/>
    <w:rsid w:val="004B50EC"/>
    <w:rsid w:val="004B526F"/>
    <w:rsid w:val="004B65B6"/>
    <w:rsid w:val="004C2980"/>
    <w:rsid w:val="004C7D99"/>
    <w:rsid w:val="004D29B6"/>
    <w:rsid w:val="004D3B0E"/>
    <w:rsid w:val="004D7FBA"/>
    <w:rsid w:val="004E0D06"/>
    <w:rsid w:val="004E219C"/>
    <w:rsid w:val="004E32A2"/>
    <w:rsid w:val="004E6C7D"/>
    <w:rsid w:val="004E6EC2"/>
    <w:rsid w:val="004F165C"/>
    <w:rsid w:val="004F60F4"/>
    <w:rsid w:val="0050154B"/>
    <w:rsid w:val="00501D2D"/>
    <w:rsid w:val="00502FE9"/>
    <w:rsid w:val="00503B68"/>
    <w:rsid w:val="00503E25"/>
    <w:rsid w:val="00505345"/>
    <w:rsid w:val="00512C19"/>
    <w:rsid w:val="00516C08"/>
    <w:rsid w:val="00520BE4"/>
    <w:rsid w:val="0052121B"/>
    <w:rsid w:val="0052253C"/>
    <w:rsid w:val="005234F3"/>
    <w:rsid w:val="00524872"/>
    <w:rsid w:val="00526674"/>
    <w:rsid w:val="00527D46"/>
    <w:rsid w:val="00532736"/>
    <w:rsid w:val="00532830"/>
    <w:rsid w:val="00533411"/>
    <w:rsid w:val="00536AB9"/>
    <w:rsid w:val="00537209"/>
    <w:rsid w:val="005374B4"/>
    <w:rsid w:val="005450DA"/>
    <w:rsid w:val="0055070F"/>
    <w:rsid w:val="00551D4B"/>
    <w:rsid w:val="00553485"/>
    <w:rsid w:val="00555CEA"/>
    <w:rsid w:val="00562000"/>
    <w:rsid w:val="00565497"/>
    <w:rsid w:val="00566465"/>
    <w:rsid w:val="00566D7E"/>
    <w:rsid w:val="005702A1"/>
    <w:rsid w:val="0057275C"/>
    <w:rsid w:val="00574104"/>
    <w:rsid w:val="005749A3"/>
    <w:rsid w:val="00575673"/>
    <w:rsid w:val="00575EBE"/>
    <w:rsid w:val="00582156"/>
    <w:rsid w:val="00584A4C"/>
    <w:rsid w:val="00585520"/>
    <w:rsid w:val="00586C44"/>
    <w:rsid w:val="005901C7"/>
    <w:rsid w:val="00591C70"/>
    <w:rsid w:val="00591DCF"/>
    <w:rsid w:val="00596CBD"/>
    <w:rsid w:val="005978B9"/>
    <w:rsid w:val="0059798B"/>
    <w:rsid w:val="005A025E"/>
    <w:rsid w:val="005A23DE"/>
    <w:rsid w:val="005B373B"/>
    <w:rsid w:val="005B4E98"/>
    <w:rsid w:val="005B4EB6"/>
    <w:rsid w:val="005B4FE5"/>
    <w:rsid w:val="005B5905"/>
    <w:rsid w:val="005B7515"/>
    <w:rsid w:val="005B7A9F"/>
    <w:rsid w:val="005C4CAD"/>
    <w:rsid w:val="005C7BA5"/>
    <w:rsid w:val="005D2413"/>
    <w:rsid w:val="005D372D"/>
    <w:rsid w:val="005D4FC8"/>
    <w:rsid w:val="005D5989"/>
    <w:rsid w:val="005D59F0"/>
    <w:rsid w:val="005E14FA"/>
    <w:rsid w:val="005E17DC"/>
    <w:rsid w:val="005E26FB"/>
    <w:rsid w:val="005E4114"/>
    <w:rsid w:val="005E4B1B"/>
    <w:rsid w:val="005E7B87"/>
    <w:rsid w:val="00600E44"/>
    <w:rsid w:val="0060168A"/>
    <w:rsid w:val="006053D4"/>
    <w:rsid w:val="00606421"/>
    <w:rsid w:val="0060760C"/>
    <w:rsid w:val="006141F1"/>
    <w:rsid w:val="0061445E"/>
    <w:rsid w:val="006165B7"/>
    <w:rsid w:val="00617D05"/>
    <w:rsid w:val="0062095B"/>
    <w:rsid w:val="00624D6D"/>
    <w:rsid w:val="006315B0"/>
    <w:rsid w:val="00633D6C"/>
    <w:rsid w:val="006375BA"/>
    <w:rsid w:val="006408D1"/>
    <w:rsid w:val="006414B6"/>
    <w:rsid w:val="006460A5"/>
    <w:rsid w:val="0064798B"/>
    <w:rsid w:val="00650C71"/>
    <w:rsid w:val="0065448D"/>
    <w:rsid w:val="0066036A"/>
    <w:rsid w:val="006618CA"/>
    <w:rsid w:val="00664353"/>
    <w:rsid w:val="00664AFD"/>
    <w:rsid w:val="00670B05"/>
    <w:rsid w:val="00671A30"/>
    <w:rsid w:val="00673B0A"/>
    <w:rsid w:val="00680AEB"/>
    <w:rsid w:val="00681109"/>
    <w:rsid w:val="00684CA5"/>
    <w:rsid w:val="0068523E"/>
    <w:rsid w:val="00687C82"/>
    <w:rsid w:val="00687CD7"/>
    <w:rsid w:val="00691878"/>
    <w:rsid w:val="00691DDA"/>
    <w:rsid w:val="00692E3D"/>
    <w:rsid w:val="0069335D"/>
    <w:rsid w:val="0069423C"/>
    <w:rsid w:val="00695CE9"/>
    <w:rsid w:val="006A0B71"/>
    <w:rsid w:val="006A198A"/>
    <w:rsid w:val="006A6BBE"/>
    <w:rsid w:val="006B0550"/>
    <w:rsid w:val="006B066D"/>
    <w:rsid w:val="006B06F2"/>
    <w:rsid w:val="006B4AE4"/>
    <w:rsid w:val="006B556D"/>
    <w:rsid w:val="006B7174"/>
    <w:rsid w:val="006C0125"/>
    <w:rsid w:val="006C38E4"/>
    <w:rsid w:val="006C4958"/>
    <w:rsid w:val="006D0667"/>
    <w:rsid w:val="006D112E"/>
    <w:rsid w:val="006D3D9B"/>
    <w:rsid w:val="006D5A0D"/>
    <w:rsid w:val="006D71CB"/>
    <w:rsid w:val="006D7A54"/>
    <w:rsid w:val="006E243C"/>
    <w:rsid w:val="006E2C7A"/>
    <w:rsid w:val="006E412D"/>
    <w:rsid w:val="006E5056"/>
    <w:rsid w:val="006E7095"/>
    <w:rsid w:val="006F0369"/>
    <w:rsid w:val="006F37CF"/>
    <w:rsid w:val="00700B28"/>
    <w:rsid w:val="007104A3"/>
    <w:rsid w:val="00712BE0"/>
    <w:rsid w:val="007134E4"/>
    <w:rsid w:val="007241BA"/>
    <w:rsid w:val="007244EC"/>
    <w:rsid w:val="007247EE"/>
    <w:rsid w:val="00726313"/>
    <w:rsid w:val="0073501C"/>
    <w:rsid w:val="00735958"/>
    <w:rsid w:val="00737C56"/>
    <w:rsid w:val="00740B4F"/>
    <w:rsid w:val="00743767"/>
    <w:rsid w:val="00745157"/>
    <w:rsid w:val="00746006"/>
    <w:rsid w:val="00752CFF"/>
    <w:rsid w:val="00762E2B"/>
    <w:rsid w:val="007651B3"/>
    <w:rsid w:val="00767A47"/>
    <w:rsid w:val="007723A8"/>
    <w:rsid w:val="0077381C"/>
    <w:rsid w:val="00776799"/>
    <w:rsid w:val="0078103A"/>
    <w:rsid w:val="0078163E"/>
    <w:rsid w:val="00783E55"/>
    <w:rsid w:val="00791A0A"/>
    <w:rsid w:val="007931C2"/>
    <w:rsid w:val="007959A1"/>
    <w:rsid w:val="007A07ED"/>
    <w:rsid w:val="007A2007"/>
    <w:rsid w:val="007A24D8"/>
    <w:rsid w:val="007A32F4"/>
    <w:rsid w:val="007A416E"/>
    <w:rsid w:val="007A7E74"/>
    <w:rsid w:val="007A7F04"/>
    <w:rsid w:val="007B3632"/>
    <w:rsid w:val="007B499E"/>
    <w:rsid w:val="007B4CB2"/>
    <w:rsid w:val="007B5CE5"/>
    <w:rsid w:val="007C135F"/>
    <w:rsid w:val="007C1AB7"/>
    <w:rsid w:val="007C351B"/>
    <w:rsid w:val="007C48D7"/>
    <w:rsid w:val="007C4E25"/>
    <w:rsid w:val="007D03C7"/>
    <w:rsid w:val="007E08D0"/>
    <w:rsid w:val="007E614C"/>
    <w:rsid w:val="007F002C"/>
    <w:rsid w:val="007F0502"/>
    <w:rsid w:val="007F4A28"/>
    <w:rsid w:val="007F67F9"/>
    <w:rsid w:val="008015A6"/>
    <w:rsid w:val="008034E4"/>
    <w:rsid w:val="00805EEF"/>
    <w:rsid w:val="008068F7"/>
    <w:rsid w:val="00814F4C"/>
    <w:rsid w:val="00815EEC"/>
    <w:rsid w:val="0082365C"/>
    <w:rsid w:val="00825F5A"/>
    <w:rsid w:val="00827428"/>
    <w:rsid w:val="008314E6"/>
    <w:rsid w:val="00832FDB"/>
    <w:rsid w:val="0083535C"/>
    <w:rsid w:val="00840BAE"/>
    <w:rsid w:val="00842954"/>
    <w:rsid w:val="008478F3"/>
    <w:rsid w:val="008479D6"/>
    <w:rsid w:val="0085070B"/>
    <w:rsid w:val="00851EE9"/>
    <w:rsid w:val="008538DB"/>
    <w:rsid w:val="00862490"/>
    <w:rsid w:val="00867534"/>
    <w:rsid w:val="0086775B"/>
    <w:rsid w:val="00870617"/>
    <w:rsid w:val="00873786"/>
    <w:rsid w:val="008742E2"/>
    <w:rsid w:val="00877C19"/>
    <w:rsid w:val="008812F3"/>
    <w:rsid w:val="008817E7"/>
    <w:rsid w:val="008818C5"/>
    <w:rsid w:val="00883CA5"/>
    <w:rsid w:val="00886ADB"/>
    <w:rsid w:val="0089097F"/>
    <w:rsid w:val="008935DF"/>
    <w:rsid w:val="00896443"/>
    <w:rsid w:val="00896B5A"/>
    <w:rsid w:val="008A35C0"/>
    <w:rsid w:val="008A5F01"/>
    <w:rsid w:val="008B220F"/>
    <w:rsid w:val="008B41B0"/>
    <w:rsid w:val="008B4F35"/>
    <w:rsid w:val="008B5EDC"/>
    <w:rsid w:val="008B6E6B"/>
    <w:rsid w:val="008C3829"/>
    <w:rsid w:val="008C3E33"/>
    <w:rsid w:val="008C5C40"/>
    <w:rsid w:val="008C7812"/>
    <w:rsid w:val="008D15A3"/>
    <w:rsid w:val="008D1D83"/>
    <w:rsid w:val="008D3C75"/>
    <w:rsid w:val="008D4072"/>
    <w:rsid w:val="008E7983"/>
    <w:rsid w:val="008E7AD3"/>
    <w:rsid w:val="008E7FB1"/>
    <w:rsid w:val="008F1434"/>
    <w:rsid w:val="008F446D"/>
    <w:rsid w:val="008F4CFE"/>
    <w:rsid w:val="008F6F8D"/>
    <w:rsid w:val="00904A80"/>
    <w:rsid w:val="009058F5"/>
    <w:rsid w:val="00914CE7"/>
    <w:rsid w:val="0092072E"/>
    <w:rsid w:val="00924A5D"/>
    <w:rsid w:val="00927621"/>
    <w:rsid w:val="009279D6"/>
    <w:rsid w:val="009331E7"/>
    <w:rsid w:val="00933977"/>
    <w:rsid w:val="0093646C"/>
    <w:rsid w:val="0093759B"/>
    <w:rsid w:val="009376AA"/>
    <w:rsid w:val="00947D9E"/>
    <w:rsid w:val="0095027F"/>
    <w:rsid w:val="00951345"/>
    <w:rsid w:val="00956CEA"/>
    <w:rsid w:val="009570FB"/>
    <w:rsid w:val="0096211D"/>
    <w:rsid w:val="00975269"/>
    <w:rsid w:val="00975D33"/>
    <w:rsid w:val="0097611E"/>
    <w:rsid w:val="00976D9A"/>
    <w:rsid w:val="009770B9"/>
    <w:rsid w:val="00981023"/>
    <w:rsid w:val="009815A7"/>
    <w:rsid w:val="00981808"/>
    <w:rsid w:val="00981CE3"/>
    <w:rsid w:val="00985473"/>
    <w:rsid w:val="00985EE4"/>
    <w:rsid w:val="00986DB5"/>
    <w:rsid w:val="0099278A"/>
    <w:rsid w:val="00993CBC"/>
    <w:rsid w:val="00993D00"/>
    <w:rsid w:val="00994BCB"/>
    <w:rsid w:val="00996371"/>
    <w:rsid w:val="0099774C"/>
    <w:rsid w:val="009A4A75"/>
    <w:rsid w:val="009A5FB4"/>
    <w:rsid w:val="009B5446"/>
    <w:rsid w:val="009B6CB0"/>
    <w:rsid w:val="009C033B"/>
    <w:rsid w:val="009C185C"/>
    <w:rsid w:val="009C27FB"/>
    <w:rsid w:val="009C3EA7"/>
    <w:rsid w:val="009C40FC"/>
    <w:rsid w:val="009C559C"/>
    <w:rsid w:val="009C6013"/>
    <w:rsid w:val="009C6E47"/>
    <w:rsid w:val="009D01E6"/>
    <w:rsid w:val="009D2833"/>
    <w:rsid w:val="009D35EA"/>
    <w:rsid w:val="009D53E1"/>
    <w:rsid w:val="009E2C8F"/>
    <w:rsid w:val="009E2EAA"/>
    <w:rsid w:val="009E5AF3"/>
    <w:rsid w:val="009F039A"/>
    <w:rsid w:val="009F1356"/>
    <w:rsid w:val="009F3EC1"/>
    <w:rsid w:val="009F5FC5"/>
    <w:rsid w:val="009F7A60"/>
    <w:rsid w:val="00A04766"/>
    <w:rsid w:val="00A10030"/>
    <w:rsid w:val="00A11A17"/>
    <w:rsid w:val="00A155DA"/>
    <w:rsid w:val="00A1643C"/>
    <w:rsid w:val="00A17478"/>
    <w:rsid w:val="00A176FC"/>
    <w:rsid w:val="00A1793B"/>
    <w:rsid w:val="00A250AA"/>
    <w:rsid w:val="00A257B2"/>
    <w:rsid w:val="00A3084D"/>
    <w:rsid w:val="00A32D33"/>
    <w:rsid w:val="00A337B2"/>
    <w:rsid w:val="00A40429"/>
    <w:rsid w:val="00A4043A"/>
    <w:rsid w:val="00A40D8C"/>
    <w:rsid w:val="00A42B1C"/>
    <w:rsid w:val="00A42B39"/>
    <w:rsid w:val="00A45573"/>
    <w:rsid w:val="00A4558F"/>
    <w:rsid w:val="00A45ECB"/>
    <w:rsid w:val="00A50744"/>
    <w:rsid w:val="00A53FDB"/>
    <w:rsid w:val="00A55136"/>
    <w:rsid w:val="00A5589F"/>
    <w:rsid w:val="00A56097"/>
    <w:rsid w:val="00A5721B"/>
    <w:rsid w:val="00A66068"/>
    <w:rsid w:val="00A707C0"/>
    <w:rsid w:val="00A731E0"/>
    <w:rsid w:val="00A74D7F"/>
    <w:rsid w:val="00A75340"/>
    <w:rsid w:val="00A75905"/>
    <w:rsid w:val="00A75F70"/>
    <w:rsid w:val="00A77B5C"/>
    <w:rsid w:val="00A8034B"/>
    <w:rsid w:val="00A84705"/>
    <w:rsid w:val="00A84DAD"/>
    <w:rsid w:val="00A84F6E"/>
    <w:rsid w:val="00A86AB5"/>
    <w:rsid w:val="00A8717D"/>
    <w:rsid w:val="00A918C4"/>
    <w:rsid w:val="00A91A8C"/>
    <w:rsid w:val="00A92D1D"/>
    <w:rsid w:val="00A93C9D"/>
    <w:rsid w:val="00A9641B"/>
    <w:rsid w:val="00A97F0F"/>
    <w:rsid w:val="00AA00A6"/>
    <w:rsid w:val="00AA42FB"/>
    <w:rsid w:val="00AA44AE"/>
    <w:rsid w:val="00AA4A73"/>
    <w:rsid w:val="00AA64D4"/>
    <w:rsid w:val="00AA733D"/>
    <w:rsid w:val="00AB050C"/>
    <w:rsid w:val="00AB38E4"/>
    <w:rsid w:val="00AB6C00"/>
    <w:rsid w:val="00AB6FA1"/>
    <w:rsid w:val="00AB7711"/>
    <w:rsid w:val="00AC0018"/>
    <w:rsid w:val="00AC0049"/>
    <w:rsid w:val="00AC0291"/>
    <w:rsid w:val="00AC0591"/>
    <w:rsid w:val="00AC19F0"/>
    <w:rsid w:val="00AC4D42"/>
    <w:rsid w:val="00AC5190"/>
    <w:rsid w:val="00AC6640"/>
    <w:rsid w:val="00AC70C5"/>
    <w:rsid w:val="00AC71AB"/>
    <w:rsid w:val="00AD236A"/>
    <w:rsid w:val="00AD4646"/>
    <w:rsid w:val="00AD4967"/>
    <w:rsid w:val="00AD5523"/>
    <w:rsid w:val="00AD65C1"/>
    <w:rsid w:val="00AE11EF"/>
    <w:rsid w:val="00AE2D00"/>
    <w:rsid w:val="00AE464C"/>
    <w:rsid w:val="00AE5747"/>
    <w:rsid w:val="00AE6846"/>
    <w:rsid w:val="00AF097D"/>
    <w:rsid w:val="00AF147B"/>
    <w:rsid w:val="00AF4BD9"/>
    <w:rsid w:val="00AF7685"/>
    <w:rsid w:val="00B00176"/>
    <w:rsid w:val="00B03239"/>
    <w:rsid w:val="00B03628"/>
    <w:rsid w:val="00B06379"/>
    <w:rsid w:val="00B06A98"/>
    <w:rsid w:val="00B06D85"/>
    <w:rsid w:val="00B20684"/>
    <w:rsid w:val="00B2096D"/>
    <w:rsid w:val="00B215DB"/>
    <w:rsid w:val="00B2177E"/>
    <w:rsid w:val="00B224F5"/>
    <w:rsid w:val="00B225EF"/>
    <w:rsid w:val="00B229FE"/>
    <w:rsid w:val="00B234B5"/>
    <w:rsid w:val="00B3025C"/>
    <w:rsid w:val="00B30276"/>
    <w:rsid w:val="00B31381"/>
    <w:rsid w:val="00B33FA3"/>
    <w:rsid w:val="00B35AC6"/>
    <w:rsid w:val="00B35BEE"/>
    <w:rsid w:val="00B365F2"/>
    <w:rsid w:val="00B37738"/>
    <w:rsid w:val="00B37A97"/>
    <w:rsid w:val="00B41393"/>
    <w:rsid w:val="00B41987"/>
    <w:rsid w:val="00B45F3E"/>
    <w:rsid w:val="00B51D46"/>
    <w:rsid w:val="00B551A8"/>
    <w:rsid w:val="00B56468"/>
    <w:rsid w:val="00B564D6"/>
    <w:rsid w:val="00B602E8"/>
    <w:rsid w:val="00B61067"/>
    <w:rsid w:val="00B64790"/>
    <w:rsid w:val="00B66C0C"/>
    <w:rsid w:val="00B673BB"/>
    <w:rsid w:val="00B8103A"/>
    <w:rsid w:val="00B815D0"/>
    <w:rsid w:val="00B81E82"/>
    <w:rsid w:val="00B841C9"/>
    <w:rsid w:val="00B8438E"/>
    <w:rsid w:val="00B84E26"/>
    <w:rsid w:val="00B91472"/>
    <w:rsid w:val="00B92004"/>
    <w:rsid w:val="00B9737B"/>
    <w:rsid w:val="00B974F0"/>
    <w:rsid w:val="00BA0614"/>
    <w:rsid w:val="00BA1828"/>
    <w:rsid w:val="00BA2F58"/>
    <w:rsid w:val="00BB0604"/>
    <w:rsid w:val="00BB09EE"/>
    <w:rsid w:val="00BB524B"/>
    <w:rsid w:val="00BB7D89"/>
    <w:rsid w:val="00BC6A79"/>
    <w:rsid w:val="00BD0100"/>
    <w:rsid w:val="00BD4602"/>
    <w:rsid w:val="00BD736A"/>
    <w:rsid w:val="00BD74DA"/>
    <w:rsid w:val="00BE0AE4"/>
    <w:rsid w:val="00BE0F81"/>
    <w:rsid w:val="00BE156F"/>
    <w:rsid w:val="00BE24CC"/>
    <w:rsid w:val="00BE744C"/>
    <w:rsid w:val="00BE7977"/>
    <w:rsid w:val="00BF0F03"/>
    <w:rsid w:val="00BF500F"/>
    <w:rsid w:val="00BF50A7"/>
    <w:rsid w:val="00BF68B3"/>
    <w:rsid w:val="00C024E0"/>
    <w:rsid w:val="00C0296C"/>
    <w:rsid w:val="00C0310F"/>
    <w:rsid w:val="00C03F4D"/>
    <w:rsid w:val="00C043D4"/>
    <w:rsid w:val="00C05A6A"/>
    <w:rsid w:val="00C0736C"/>
    <w:rsid w:val="00C1017A"/>
    <w:rsid w:val="00C121C8"/>
    <w:rsid w:val="00C22916"/>
    <w:rsid w:val="00C23163"/>
    <w:rsid w:val="00C23642"/>
    <w:rsid w:val="00C23B7A"/>
    <w:rsid w:val="00C25329"/>
    <w:rsid w:val="00C339F4"/>
    <w:rsid w:val="00C35650"/>
    <w:rsid w:val="00C3731E"/>
    <w:rsid w:val="00C40A58"/>
    <w:rsid w:val="00C44919"/>
    <w:rsid w:val="00C45767"/>
    <w:rsid w:val="00C47261"/>
    <w:rsid w:val="00C53C41"/>
    <w:rsid w:val="00C54C78"/>
    <w:rsid w:val="00C568A0"/>
    <w:rsid w:val="00C60B09"/>
    <w:rsid w:val="00C65A2E"/>
    <w:rsid w:val="00C66344"/>
    <w:rsid w:val="00C727C8"/>
    <w:rsid w:val="00C73EE4"/>
    <w:rsid w:val="00C74CC6"/>
    <w:rsid w:val="00C76576"/>
    <w:rsid w:val="00C80103"/>
    <w:rsid w:val="00C9093D"/>
    <w:rsid w:val="00C9387A"/>
    <w:rsid w:val="00C94026"/>
    <w:rsid w:val="00C949CB"/>
    <w:rsid w:val="00CA3A9D"/>
    <w:rsid w:val="00CA4DF6"/>
    <w:rsid w:val="00CA538A"/>
    <w:rsid w:val="00CA584F"/>
    <w:rsid w:val="00CA5D53"/>
    <w:rsid w:val="00CA6015"/>
    <w:rsid w:val="00CA72DD"/>
    <w:rsid w:val="00CB0A18"/>
    <w:rsid w:val="00CB18EB"/>
    <w:rsid w:val="00CB4D48"/>
    <w:rsid w:val="00CB4EC3"/>
    <w:rsid w:val="00CB66F9"/>
    <w:rsid w:val="00CB764B"/>
    <w:rsid w:val="00CC5422"/>
    <w:rsid w:val="00CC58DB"/>
    <w:rsid w:val="00CC67E9"/>
    <w:rsid w:val="00CC72EF"/>
    <w:rsid w:val="00CD1162"/>
    <w:rsid w:val="00CD1D06"/>
    <w:rsid w:val="00CD28FF"/>
    <w:rsid w:val="00CD38F9"/>
    <w:rsid w:val="00CE1DA7"/>
    <w:rsid w:val="00CE40F8"/>
    <w:rsid w:val="00CE517D"/>
    <w:rsid w:val="00CE5E98"/>
    <w:rsid w:val="00CE5F01"/>
    <w:rsid w:val="00CF0986"/>
    <w:rsid w:val="00CF3492"/>
    <w:rsid w:val="00CF4C43"/>
    <w:rsid w:val="00D016F0"/>
    <w:rsid w:val="00D01E4B"/>
    <w:rsid w:val="00D03B8C"/>
    <w:rsid w:val="00D05873"/>
    <w:rsid w:val="00D06F6F"/>
    <w:rsid w:val="00D07497"/>
    <w:rsid w:val="00D11376"/>
    <w:rsid w:val="00D1341D"/>
    <w:rsid w:val="00D2028F"/>
    <w:rsid w:val="00D2183D"/>
    <w:rsid w:val="00D22B13"/>
    <w:rsid w:val="00D242B8"/>
    <w:rsid w:val="00D2696D"/>
    <w:rsid w:val="00D26B32"/>
    <w:rsid w:val="00D273D8"/>
    <w:rsid w:val="00D27D24"/>
    <w:rsid w:val="00D324B9"/>
    <w:rsid w:val="00D33246"/>
    <w:rsid w:val="00D34741"/>
    <w:rsid w:val="00D35962"/>
    <w:rsid w:val="00D37250"/>
    <w:rsid w:val="00D41336"/>
    <w:rsid w:val="00D41626"/>
    <w:rsid w:val="00D41FD3"/>
    <w:rsid w:val="00D432A8"/>
    <w:rsid w:val="00D43891"/>
    <w:rsid w:val="00D444A6"/>
    <w:rsid w:val="00D44C87"/>
    <w:rsid w:val="00D47B5D"/>
    <w:rsid w:val="00D50D76"/>
    <w:rsid w:val="00D57E58"/>
    <w:rsid w:val="00D62EBD"/>
    <w:rsid w:val="00D66CF1"/>
    <w:rsid w:val="00D67916"/>
    <w:rsid w:val="00D700D1"/>
    <w:rsid w:val="00D7051F"/>
    <w:rsid w:val="00D71A67"/>
    <w:rsid w:val="00D75ACF"/>
    <w:rsid w:val="00D83E07"/>
    <w:rsid w:val="00D92C1D"/>
    <w:rsid w:val="00D92EB6"/>
    <w:rsid w:val="00D93351"/>
    <w:rsid w:val="00D95F47"/>
    <w:rsid w:val="00D96A3C"/>
    <w:rsid w:val="00DA1A4A"/>
    <w:rsid w:val="00DA2A48"/>
    <w:rsid w:val="00DA2E5C"/>
    <w:rsid w:val="00DA38FB"/>
    <w:rsid w:val="00DA4048"/>
    <w:rsid w:val="00DA41BC"/>
    <w:rsid w:val="00DB07C7"/>
    <w:rsid w:val="00DB181A"/>
    <w:rsid w:val="00DB1B96"/>
    <w:rsid w:val="00DB1F16"/>
    <w:rsid w:val="00DB217B"/>
    <w:rsid w:val="00DB77F2"/>
    <w:rsid w:val="00DC5E78"/>
    <w:rsid w:val="00DD0518"/>
    <w:rsid w:val="00DD5551"/>
    <w:rsid w:val="00DD6A7C"/>
    <w:rsid w:val="00DE08E6"/>
    <w:rsid w:val="00DE3360"/>
    <w:rsid w:val="00DE4C19"/>
    <w:rsid w:val="00DE504D"/>
    <w:rsid w:val="00DE55BF"/>
    <w:rsid w:val="00DE70A0"/>
    <w:rsid w:val="00DE7AC4"/>
    <w:rsid w:val="00DF0B6D"/>
    <w:rsid w:val="00DF2699"/>
    <w:rsid w:val="00DF2B37"/>
    <w:rsid w:val="00E01E1D"/>
    <w:rsid w:val="00E022B0"/>
    <w:rsid w:val="00E02472"/>
    <w:rsid w:val="00E02A7F"/>
    <w:rsid w:val="00E042F4"/>
    <w:rsid w:val="00E06262"/>
    <w:rsid w:val="00E07EF8"/>
    <w:rsid w:val="00E132F5"/>
    <w:rsid w:val="00E17069"/>
    <w:rsid w:val="00E20ED8"/>
    <w:rsid w:val="00E23405"/>
    <w:rsid w:val="00E24646"/>
    <w:rsid w:val="00E252E5"/>
    <w:rsid w:val="00E25AC3"/>
    <w:rsid w:val="00E27657"/>
    <w:rsid w:val="00E310EC"/>
    <w:rsid w:val="00E41146"/>
    <w:rsid w:val="00E41493"/>
    <w:rsid w:val="00E42FB7"/>
    <w:rsid w:val="00E5032B"/>
    <w:rsid w:val="00E503B4"/>
    <w:rsid w:val="00E520F1"/>
    <w:rsid w:val="00E556F6"/>
    <w:rsid w:val="00E56315"/>
    <w:rsid w:val="00E70987"/>
    <w:rsid w:val="00E80092"/>
    <w:rsid w:val="00E804BC"/>
    <w:rsid w:val="00E8360D"/>
    <w:rsid w:val="00E84CEC"/>
    <w:rsid w:val="00E84D1F"/>
    <w:rsid w:val="00E84E7A"/>
    <w:rsid w:val="00E85694"/>
    <w:rsid w:val="00E864AB"/>
    <w:rsid w:val="00E867AB"/>
    <w:rsid w:val="00E911DA"/>
    <w:rsid w:val="00E92039"/>
    <w:rsid w:val="00E96348"/>
    <w:rsid w:val="00EA3473"/>
    <w:rsid w:val="00EA7999"/>
    <w:rsid w:val="00EB2998"/>
    <w:rsid w:val="00EC39DE"/>
    <w:rsid w:val="00EC4E46"/>
    <w:rsid w:val="00ED035F"/>
    <w:rsid w:val="00ED066C"/>
    <w:rsid w:val="00ED1591"/>
    <w:rsid w:val="00ED194D"/>
    <w:rsid w:val="00ED197A"/>
    <w:rsid w:val="00ED55B6"/>
    <w:rsid w:val="00ED655B"/>
    <w:rsid w:val="00EE0A33"/>
    <w:rsid w:val="00EE4C08"/>
    <w:rsid w:val="00EE4F9F"/>
    <w:rsid w:val="00EF0B8B"/>
    <w:rsid w:val="00EF6F37"/>
    <w:rsid w:val="00F024FE"/>
    <w:rsid w:val="00F05A09"/>
    <w:rsid w:val="00F05C1C"/>
    <w:rsid w:val="00F12321"/>
    <w:rsid w:val="00F1321E"/>
    <w:rsid w:val="00F13DB6"/>
    <w:rsid w:val="00F15FC3"/>
    <w:rsid w:val="00F167CA"/>
    <w:rsid w:val="00F16E7C"/>
    <w:rsid w:val="00F1769D"/>
    <w:rsid w:val="00F21336"/>
    <w:rsid w:val="00F26CBD"/>
    <w:rsid w:val="00F32ED6"/>
    <w:rsid w:val="00F358A1"/>
    <w:rsid w:val="00F40316"/>
    <w:rsid w:val="00F43E97"/>
    <w:rsid w:val="00F449BA"/>
    <w:rsid w:val="00F44C4D"/>
    <w:rsid w:val="00F47FB7"/>
    <w:rsid w:val="00F54FEC"/>
    <w:rsid w:val="00F60CD7"/>
    <w:rsid w:val="00F623F9"/>
    <w:rsid w:val="00F6282C"/>
    <w:rsid w:val="00F65AFF"/>
    <w:rsid w:val="00F801A5"/>
    <w:rsid w:val="00F81F67"/>
    <w:rsid w:val="00F83522"/>
    <w:rsid w:val="00F83F89"/>
    <w:rsid w:val="00F85448"/>
    <w:rsid w:val="00F85D4D"/>
    <w:rsid w:val="00F87A87"/>
    <w:rsid w:val="00F908FC"/>
    <w:rsid w:val="00F935CF"/>
    <w:rsid w:val="00F94770"/>
    <w:rsid w:val="00F9524D"/>
    <w:rsid w:val="00F9665D"/>
    <w:rsid w:val="00F96DFF"/>
    <w:rsid w:val="00FA21DB"/>
    <w:rsid w:val="00FA439E"/>
    <w:rsid w:val="00FA542D"/>
    <w:rsid w:val="00FB0348"/>
    <w:rsid w:val="00FB1365"/>
    <w:rsid w:val="00FB30CF"/>
    <w:rsid w:val="00FB47A1"/>
    <w:rsid w:val="00FB629F"/>
    <w:rsid w:val="00FC089F"/>
    <w:rsid w:val="00FC096E"/>
    <w:rsid w:val="00FC0AE7"/>
    <w:rsid w:val="00FC1AF5"/>
    <w:rsid w:val="00FC2A49"/>
    <w:rsid w:val="00FC3385"/>
    <w:rsid w:val="00FC50B4"/>
    <w:rsid w:val="00FC7149"/>
    <w:rsid w:val="00FD09D9"/>
    <w:rsid w:val="00FD180E"/>
    <w:rsid w:val="00FD2392"/>
    <w:rsid w:val="00FE0FCB"/>
    <w:rsid w:val="00FE1E04"/>
    <w:rsid w:val="00FE4624"/>
    <w:rsid w:val="00FE5690"/>
    <w:rsid w:val="00FF232F"/>
    <w:rsid w:val="00FF4050"/>
    <w:rsid w:val="00FF41D1"/>
    <w:rsid w:val="00FF42D9"/>
    <w:rsid w:val="00FF60B1"/>
    <w:rsid w:val="00FF6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15F10"/>
  <w15:chartTrackingRefBased/>
  <w15:docId w15:val="{6EE58015-1C55-4624-AC0F-CE8ED82E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189"/>
    <w:pPr>
      <w:ind w:left="720"/>
      <w:contextualSpacing/>
    </w:pPr>
  </w:style>
  <w:style w:type="character" w:styleId="Hyperlink">
    <w:name w:val="Hyperlink"/>
    <w:basedOn w:val="DefaultParagraphFont"/>
    <w:uiPriority w:val="99"/>
    <w:unhideWhenUsed/>
    <w:rsid w:val="003B2F8A"/>
    <w:rPr>
      <w:color w:val="0563C1" w:themeColor="hyperlink"/>
      <w:u w:val="single"/>
    </w:rPr>
  </w:style>
  <w:style w:type="character" w:styleId="UnresolvedMention">
    <w:name w:val="Unresolved Mention"/>
    <w:basedOn w:val="DefaultParagraphFont"/>
    <w:uiPriority w:val="99"/>
    <w:semiHidden/>
    <w:unhideWhenUsed/>
    <w:rsid w:val="003B2F8A"/>
    <w:rPr>
      <w:color w:val="605E5C"/>
      <w:shd w:val="clear" w:color="auto" w:fill="E1DFDD"/>
    </w:rPr>
  </w:style>
  <w:style w:type="paragraph" w:styleId="Caption">
    <w:name w:val="caption"/>
    <w:basedOn w:val="Normal"/>
    <w:next w:val="Normal"/>
    <w:uiPriority w:val="35"/>
    <w:unhideWhenUsed/>
    <w:qFormat/>
    <w:rsid w:val="0059798B"/>
    <w:pPr>
      <w:spacing w:after="200" w:line="240" w:lineRule="auto"/>
    </w:pPr>
    <w:rPr>
      <w:i/>
      <w:iCs/>
      <w:color w:val="44546A" w:themeColor="text2"/>
      <w:sz w:val="18"/>
      <w:szCs w:val="18"/>
    </w:rPr>
  </w:style>
  <w:style w:type="paragraph" w:styleId="NormalWeb">
    <w:name w:val="Normal (Web)"/>
    <w:basedOn w:val="Normal"/>
    <w:uiPriority w:val="99"/>
    <w:unhideWhenUsed/>
    <w:rsid w:val="00A871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33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2E3"/>
  </w:style>
  <w:style w:type="paragraph" w:styleId="Footer">
    <w:name w:val="footer"/>
    <w:basedOn w:val="Normal"/>
    <w:link w:val="FooterChar"/>
    <w:uiPriority w:val="99"/>
    <w:unhideWhenUsed/>
    <w:rsid w:val="00433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2E3"/>
  </w:style>
  <w:style w:type="character" w:styleId="FollowedHyperlink">
    <w:name w:val="FollowedHyperlink"/>
    <w:basedOn w:val="DefaultParagraphFont"/>
    <w:uiPriority w:val="99"/>
    <w:semiHidden/>
    <w:unhideWhenUsed/>
    <w:rsid w:val="00D75ACF"/>
    <w:rPr>
      <w:color w:val="954F72" w:themeColor="followedHyperlink"/>
      <w:u w:val="single"/>
    </w:rPr>
  </w:style>
  <w:style w:type="paragraph" w:styleId="Revision">
    <w:name w:val="Revision"/>
    <w:hidden/>
    <w:uiPriority w:val="99"/>
    <w:semiHidden/>
    <w:rsid w:val="00A404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0781">
      <w:bodyDiv w:val="1"/>
      <w:marLeft w:val="0"/>
      <w:marRight w:val="0"/>
      <w:marTop w:val="0"/>
      <w:marBottom w:val="0"/>
      <w:divBdr>
        <w:top w:val="none" w:sz="0" w:space="0" w:color="auto"/>
        <w:left w:val="none" w:sz="0" w:space="0" w:color="auto"/>
        <w:bottom w:val="none" w:sz="0" w:space="0" w:color="auto"/>
        <w:right w:val="none" w:sz="0" w:space="0" w:color="auto"/>
      </w:divBdr>
      <w:divsChild>
        <w:div w:id="738331946">
          <w:marLeft w:val="0"/>
          <w:marRight w:val="0"/>
          <w:marTop w:val="0"/>
          <w:marBottom w:val="0"/>
          <w:divBdr>
            <w:top w:val="none" w:sz="0" w:space="0" w:color="auto"/>
            <w:left w:val="none" w:sz="0" w:space="0" w:color="auto"/>
            <w:bottom w:val="none" w:sz="0" w:space="0" w:color="auto"/>
            <w:right w:val="none" w:sz="0" w:space="0" w:color="auto"/>
          </w:divBdr>
        </w:div>
      </w:divsChild>
    </w:div>
    <w:div w:id="174421886">
      <w:bodyDiv w:val="1"/>
      <w:marLeft w:val="0"/>
      <w:marRight w:val="0"/>
      <w:marTop w:val="0"/>
      <w:marBottom w:val="0"/>
      <w:divBdr>
        <w:top w:val="none" w:sz="0" w:space="0" w:color="auto"/>
        <w:left w:val="none" w:sz="0" w:space="0" w:color="auto"/>
        <w:bottom w:val="none" w:sz="0" w:space="0" w:color="auto"/>
        <w:right w:val="none" w:sz="0" w:space="0" w:color="auto"/>
      </w:divBdr>
      <w:divsChild>
        <w:div w:id="379747827">
          <w:marLeft w:val="0"/>
          <w:marRight w:val="0"/>
          <w:marTop w:val="0"/>
          <w:marBottom w:val="0"/>
          <w:divBdr>
            <w:top w:val="none" w:sz="0" w:space="0" w:color="auto"/>
            <w:left w:val="none" w:sz="0" w:space="0" w:color="auto"/>
            <w:bottom w:val="none" w:sz="0" w:space="0" w:color="auto"/>
            <w:right w:val="none" w:sz="0" w:space="0" w:color="auto"/>
          </w:divBdr>
        </w:div>
      </w:divsChild>
    </w:div>
    <w:div w:id="181749202">
      <w:bodyDiv w:val="1"/>
      <w:marLeft w:val="0"/>
      <w:marRight w:val="0"/>
      <w:marTop w:val="0"/>
      <w:marBottom w:val="0"/>
      <w:divBdr>
        <w:top w:val="none" w:sz="0" w:space="0" w:color="auto"/>
        <w:left w:val="none" w:sz="0" w:space="0" w:color="auto"/>
        <w:bottom w:val="none" w:sz="0" w:space="0" w:color="auto"/>
        <w:right w:val="none" w:sz="0" w:space="0" w:color="auto"/>
      </w:divBdr>
      <w:divsChild>
        <w:div w:id="1809787600">
          <w:marLeft w:val="0"/>
          <w:marRight w:val="0"/>
          <w:marTop w:val="0"/>
          <w:marBottom w:val="0"/>
          <w:divBdr>
            <w:top w:val="none" w:sz="0" w:space="0" w:color="auto"/>
            <w:left w:val="none" w:sz="0" w:space="0" w:color="auto"/>
            <w:bottom w:val="none" w:sz="0" w:space="0" w:color="auto"/>
            <w:right w:val="none" w:sz="0" w:space="0" w:color="auto"/>
          </w:divBdr>
        </w:div>
      </w:divsChild>
    </w:div>
    <w:div w:id="479199394">
      <w:bodyDiv w:val="1"/>
      <w:marLeft w:val="0"/>
      <w:marRight w:val="0"/>
      <w:marTop w:val="0"/>
      <w:marBottom w:val="0"/>
      <w:divBdr>
        <w:top w:val="none" w:sz="0" w:space="0" w:color="auto"/>
        <w:left w:val="none" w:sz="0" w:space="0" w:color="auto"/>
        <w:bottom w:val="none" w:sz="0" w:space="0" w:color="auto"/>
        <w:right w:val="none" w:sz="0" w:space="0" w:color="auto"/>
      </w:divBdr>
      <w:divsChild>
        <w:div w:id="744688304">
          <w:marLeft w:val="0"/>
          <w:marRight w:val="0"/>
          <w:marTop w:val="0"/>
          <w:marBottom w:val="0"/>
          <w:divBdr>
            <w:top w:val="none" w:sz="0" w:space="0" w:color="auto"/>
            <w:left w:val="none" w:sz="0" w:space="0" w:color="auto"/>
            <w:bottom w:val="none" w:sz="0" w:space="0" w:color="auto"/>
            <w:right w:val="none" w:sz="0" w:space="0" w:color="auto"/>
          </w:divBdr>
        </w:div>
      </w:divsChild>
    </w:div>
    <w:div w:id="516314679">
      <w:bodyDiv w:val="1"/>
      <w:marLeft w:val="0"/>
      <w:marRight w:val="0"/>
      <w:marTop w:val="0"/>
      <w:marBottom w:val="0"/>
      <w:divBdr>
        <w:top w:val="none" w:sz="0" w:space="0" w:color="auto"/>
        <w:left w:val="none" w:sz="0" w:space="0" w:color="auto"/>
        <w:bottom w:val="none" w:sz="0" w:space="0" w:color="auto"/>
        <w:right w:val="none" w:sz="0" w:space="0" w:color="auto"/>
      </w:divBdr>
      <w:divsChild>
        <w:div w:id="834800972">
          <w:marLeft w:val="0"/>
          <w:marRight w:val="0"/>
          <w:marTop w:val="0"/>
          <w:marBottom w:val="0"/>
          <w:divBdr>
            <w:top w:val="none" w:sz="0" w:space="0" w:color="auto"/>
            <w:left w:val="none" w:sz="0" w:space="0" w:color="auto"/>
            <w:bottom w:val="none" w:sz="0" w:space="0" w:color="auto"/>
            <w:right w:val="none" w:sz="0" w:space="0" w:color="auto"/>
          </w:divBdr>
        </w:div>
      </w:divsChild>
    </w:div>
    <w:div w:id="626787571">
      <w:bodyDiv w:val="1"/>
      <w:marLeft w:val="0"/>
      <w:marRight w:val="0"/>
      <w:marTop w:val="0"/>
      <w:marBottom w:val="0"/>
      <w:divBdr>
        <w:top w:val="none" w:sz="0" w:space="0" w:color="auto"/>
        <w:left w:val="none" w:sz="0" w:space="0" w:color="auto"/>
        <w:bottom w:val="none" w:sz="0" w:space="0" w:color="auto"/>
        <w:right w:val="none" w:sz="0" w:space="0" w:color="auto"/>
      </w:divBdr>
      <w:divsChild>
        <w:div w:id="1810130705">
          <w:marLeft w:val="0"/>
          <w:marRight w:val="0"/>
          <w:marTop w:val="0"/>
          <w:marBottom w:val="0"/>
          <w:divBdr>
            <w:top w:val="none" w:sz="0" w:space="0" w:color="auto"/>
            <w:left w:val="none" w:sz="0" w:space="0" w:color="auto"/>
            <w:bottom w:val="none" w:sz="0" w:space="0" w:color="auto"/>
            <w:right w:val="none" w:sz="0" w:space="0" w:color="auto"/>
          </w:divBdr>
        </w:div>
      </w:divsChild>
    </w:div>
    <w:div w:id="684861543">
      <w:bodyDiv w:val="1"/>
      <w:marLeft w:val="0"/>
      <w:marRight w:val="0"/>
      <w:marTop w:val="0"/>
      <w:marBottom w:val="0"/>
      <w:divBdr>
        <w:top w:val="none" w:sz="0" w:space="0" w:color="auto"/>
        <w:left w:val="none" w:sz="0" w:space="0" w:color="auto"/>
        <w:bottom w:val="none" w:sz="0" w:space="0" w:color="auto"/>
        <w:right w:val="none" w:sz="0" w:space="0" w:color="auto"/>
      </w:divBdr>
      <w:divsChild>
        <w:div w:id="1658531524">
          <w:marLeft w:val="0"/>
          <w:marRight w:val="0"/>
          <w:marTop w:val="0"/>
          <w:marBottom w:val="0"/>
          <w:divBdr>
            <w:top w:val="none" w:sz="0" w:space="0" w:color="auto"/>
            <w:left w:val="none" w:sz="0" w:space="0" w:color="auto"/>
            <w:bottom w:val="none" w:sz="0" w:space="0" w:color="auto"/>
            <w:right w:val="none" w:sz="0" w:space="0" w:color="auto"/>
          </w:divBdr>
        </w:div>
      </w:divsChild>
    </w:div>
    <w:div w:id="699472767">
      <w:bodyDiv w:val="1"/>
      <w:marLeft w:val="0"/>
      <w:marRight w:val="0"/>
      <w:marTop w:val="0"/>
      <w:marBottom w:val="0"/>
      <w:divBdr>
        <w:top w:val="none" w:sz="0" w:space="0" w:color="auto"/>
        <w:left w:val="none" w:sz="0" w:space="0" w:color="auto"/>
        <w:bottom w:val="none" w:sz="0" w:space="0" w:color="auto"/>
        <w:right w:val="none" w:sz="0" w:space="0" w:color="auto"/>
      </w:divBdr>
      <w:divsChild>
        <w:div w:id="376903175">
          <w:marLeft w:val="0"/>
          <w:marRight w:val="0"/>
          <w:marTop w:val="0"/>
          <w:marBottom w:val="0"/>
          <w:divBdr>
            <w:top w:val="none" w:sz="0" w:space="0" w:color="auto"/>
            <w:left w:val="none" w:sz="0" w:space="0" w:color="auto"/>
            <w:bottom w:val="none" w:sz="0" w:space="0" w:color="auto"/>
            <w:right w:val="none" w:sz="0" w:space="0" w:color="auto"/>
          </w:divBdr>
        </w:div>
      </w:divsChild>
    </w:div>
    <w:div w:id="720059164">
      <w:bodyDiv w:val="1"/>
      <w:marLeft w:val="0"/>
      <w:marRight w:val="0"/>
      <w:marTop w:val="0"/>
      <w:marBottom w:val="0"/>
      <w:divBdr>
        <w:top w:val="none" w:sz="0" w:space="0" w:color="auto"/>
        <w:left w:val="none" w:sz="0" w:space="0" w:color="auto"/>
        <w:bottom w:val="none" w:sz="0" w:space="0" w:color="auto"/>
        <w:right w:val="none" w:sz="0" w:space="0" w:color="auto"/>
      </w:divBdr>
      <w:divsChild>
        <w:div w:id="2017265809">
          <w:marLeft w:val="0"/>
          <w:marRight w:val="0"/>
          <w:marTop w:val="0"/>
          <w:marBottom w:val="0"/>
          <w:divBdr>
            <w:top w:val="none" w:sz="0" w:space="0" w:color="auto"/>
            <w:left w:val="none" w:sz="0" w:space="0" w:color="auto"/>
            <w:bottom w:val="none" w:sz="0" w:space="0" w:color="auto"/>
            <w:right w:val="none" w:sz="0" w:space="0" w:color="auto"/>
          </w:divBdr>
        </w:div>
      </w:divsChild>
    </w:div>
    <w:div w:id="781610800">
      <w:bodyDiv w:val="1"/>
      <w:marLeft w:val="0"/>
      <w:marRight w:val="0"/>
      <w:marTop w:val="0"/>
      <w:marBottom w:val="0"/>
      <w:divBdr>
        <w:top w:val="none" w:sz="0" w:space="0" w:color="auto"/>
        <w:left w:val="none" w:sz="0" w:space="0" w:color="auto"/>
        <w:bottom w:val="none" w:sz="0" w:space="0" w:color="auto"/>
        <w:right w:val="none" w:sz="0" w:space="0" w:color="auto"/>
      </w:divBdr>
      <w:divsChild>
        <w:div w:id="1797947335">
          <w:marLeft w:val="0"/>
          <w:marRight w:val="0"/>
          <w:marTop w:val="0"/>
          <w:marBottom w:val="0"/>
          <w:divBdr>
            <w:top w:val="none" w:sz="0" w:space="0" w:color="auto"/>
            <w:left w:val="none" w:sz="0" w:space="0" w:color="auto"/>
            <w:bottom w:val="none" w:sz="0" w:space="0" w:color="auto"/>
            <w:right w:val="none" w:sz="0" w:space="0" w:color="auto"/>
          </w:divBdr>
        </w:div>
      </w:divsChild>
    </w:div>
    <w:div w:id="793669151">
      <w:bodyDiv w:val="1"/>
      <w:marLeft w:val="0"/>
      <w:marRight w:val="0"/>
      <w:marTop w:val="0"/>
      <w:marBottom w:val="0"/>
      <w:divBdr>
        <w:top w:val="none" w:sz="0" w:space="0" w:color="auto"/>
        <w:left w:val="none" w:sz="0" w:space="0" w:color="auto"/>
        <w:bottom w:val="none" w:sz="0" w:space="0" w:color="auto"/>
        <w:right w:val="none" w:sz="0" w:space="0" w:color="auto"/>
      </w:divBdr>
      <w:divsChild>
        <w:div w:id="1436559911">
          <w:marLeft w:val="0"/>
          <w:marRight w:val="0"/>
          <w:marTop w:val="0"/>
          <w:marBottom w:val="0"/>
          <w:divBdr>
            <w:top w:val="none" w:sz="0" w:space="0" w:color="auto"/>
            <w:left w:val="none" w:sz="0" w:space="0" w:color="auto"/>
            <w:bottom w:val="none" w:sz="0" w:space="0" w:color="auto"/>
            <w:right w:val="none" w:sz="0" w:space="0" w:color="auto"/>
          </w:divBdr>
        </w:div>
      </w:divsChild>
    </w:div>
    <w:div w:id="826409007">
      <w:bodyDiv w:val="1"/>
      <w:marLeft w:val="0"/>
      <w:marRight w:val="0"/>
      <w:marTop w:val="0"/>
      <w:marBottom w:val="0"/>
      <w:divBdr>
        <w:top w:val="none" w:sz="0" w:space="0" w:color="auto"/>
        <w:left w:val="none" w:sz="0" w:space="0" w:color="auto"/>
        <w:bottom w:val="none" w:sz="0" w:space="0" w:color="auto"/>
        <w:right w:val="none" w:sz="0" w:space="0" w:color="auto"/>
      </w:divBdr>
      <w:divsChild>
        <w:div w:id="400366575">
          <w:marLeft w:val="0"/>
          <w:marRight w:val="0"/>
          <w:marTop w:val="0"/>
          <w:marBottom w:val="0"/>
          <w:divBdr>
            <w:top w:val="none" w:sz="0" w:space="0" w:color="auto"/>
            <w:left w:val="none" w:sz="0" w:space="0" w:color="auto"/>
            <w:bottom w:val="none" w:sz="0" w:space="0" w:color="auto"/>
            <w:right w:val="none" w:sz="0" w:space="0" w:color="auto"/>
          </w:divBdr>
        </w:div>
      </w:divsChild>
    </w:div>
    <w:div w:id="883129542">
      <w:bodyDiv w:val="1"/>
      <w:marLeft w:val="0"/>
      <w:marRight w:val="0"/>
      <w:marTop w:val="0"/>
      <w:marBottom w:val="0"/>
      <w:divBdr>
        <w:top w:val="none" w:sz="0" w:space="0" w:color="auto"/>
        <w:left w:val="none" w:sz="0" w:space="0" w:color="auto"/>
        <w:bottom w:val="none" w:sz="0" w:space="0" w:color="auto"/>
        <w:right w:val="none" w:sz="0" w:space="0" w:color="auto"/>
      </w:divBdr>
      <w:divsChild>
        <w:div w:id="376707198">
          <w:marLeft w:val="0"/>
          <w:marRight w:val="0"/>
          <w:marTop w:val="0"/>
          <w:marBottom w:val="0"/>
          <w:divBdr>
            <w:top w:val="none" w:sz="0" w:space="0" w:color="auto"/>
            <w:left w:val="none" w:sz="0" w:space="0" w:color="auto"/>
            <w:bottom w:val="none" w:sz="0" w:space="0" w:color="auto"/>
            <w:right w:val="none" w:sz="0" w:space="0" w:color="auto"/>
          </w:divBdr>
        </w:div>
      </w:divsChild>
    </w:div>
    <w:div w:id="892892459">
      <w:bodyDiv w:val="1"/>
      <w:marLeft w:val="0"/>
      <w:marRight w:val="0"/>
      <w:marTop w:val="0"/>
      <w:marBottom w:val="0"/>
      <w:divBdr>
        <w:top w:val="none" w:sz="0" w:space="0" w:color="auto"/>
        <w:left w:val="none" w:sz="0" w:space="0" w:color="auto"/>
        <w:bottom w:val="none" w:sz="0" w:space="0" w:color="auto"/>
        <w:right w:val="none" w:sz="0" w:space="0" w:color="auto"/>
      </w:divBdr>
      <w:divsChild>
        <w:div w:id="1025982159">
          <w:marLeft w:val="0"/>
          <w:marRight w:val="0"/>
          <w:marTop w:val="0"/>
          <w:marBottom w:val="0"/>
          <w:divBdr>
            <w:top w:val="none" w:sz="0" w:space="0" w:color="auto"/>
            <w:left w:val="none" w:sz="0" w:space="0" w:color="auto"/>
            <w:bottom w:val="none" w:sz="0" w:space="0" w:color="auto"/>
            <w:right w:val="none" w:sz="0" w:space="0" w:color="auto"/>
          </w:divBdr>
        </w:div>
      </w:divsChild>
    </w:div>
    <w:div w:id="910964758">
      <w:bodyDiv w:val="1"/>
      <w:marLeft w:val="0"/>
      <w:marRight w:val="0"/>
      <w:marTop w:val="0"/>
      <w:marBottom w:val="0"/>
      <w:divBdr>
        <w:top w:val="none" w:sz="0" w:space="0" w:color="auto"/>
        <w:left w:val="none" w:sz="0" w:space="0" w:color="auto"/>
        <w:bottom w:val="none" w:sz="0" w:space="0" w:color="auto"/>
        <w:right w:val="none" w:sz="0" w:space="0" w:color="auto"/>
      </w:divBdr>
      <w:divsChild>
        <w:div w:id="2078821052">
          <w:marLeft w:val="0"/>
          <w:marRight w:val="0"/>
          <w:marTop w:val="0"/>
          <w:marBottom w:val="0"/>
          <w:divBdr>
            <w:top w:val="none" w:sz="0" w:space="0" w:color="auto"/>
            <w:left w:val="none" w:sz="0" w:space="0" w:color="auto"/>
            <w:bottom w:val="none" w:sz="0" w:space="0" w:color="auto"/>
            <w:right w:val="none" w:sz="0" w:space="0" w:color="auto"/>
          </w:divBdr>
        </w:div>
      </w:divsChild>
    </w:div>
    <w:div w:id="933902018">
      <w:bodyDiv w:val="1"/>
      <w:marLeft w:val="0"/>
      <w:marRight w:val="0"/>
      <w:marTop w:val="0"/>
      <w:marBottom w:val="0"/>
      <w:divBdr>
        <w:top w:val="none" w:sz="0" w:space="0" w:color="auto"/>
        <w:left w:val="none" w:sz="0" w:space="0" w:color="auto"/>
        <w:bottom w:val="none" w:sz="0" w:space="0" w:color="auto"/>
        <w:right w:val="none" w:sz="0" w:space="0" w:color="auto"/>
      </w:divBdr>
      <w:divsChild>
        <w:div w:id="370152451">
          <w:marLeft w:val="0"/>
          <w:marRight w:val="0"/>
          <w:marTop w:val="0"/>
          <w:marBottom w:val="0"/>
          <w:divBdr>
            <w:top w:val="none" w:sz="0" w:space="0" w:color="auto"/>
            <w:left w:val="none" w:sz="0" w:space="0" w:color="auto"/>
            <w:bottom w:val="none" w:sz="0" w:space="0" w:color="auto"/>
            <w:right w:val="none" w:sz="0" w:space="0" w:color="auto"/>
          </w:divBdr>
        </w:div>
      </w:divsChild>
    </w:div>
    <w:div w:id="939407149">
      <w:bodyDiv w:val="1"/>
      <w:marLeft w:val="0"/>
      <w:marRight w:val="0"/>
      <w:marTop w:val="0"/>
      <w:marBottom w:val="0"/>
      <w:divBdr>
        <w:top w:val="none" w:sz="0" w:space="0" w:color="auto"/>
        <w:left w:val="none" w:sz="0" w:space="0" w:color="auto"/>
        <w:bottom w:val="none" w:sz="0" w:space="0" w:color="auto"/>
        <w:right w:val="none" w:sz="0" w:space="0" w:color="auto"/>
      </w:divBdr>
      <w:divsChild>
        <w:div w:id="1353336238">
          <w:marLeft w:val="0"/>
          <w:marRight w:val="0"/>
          <w:marTop w:val="0"/>
          <w:marBottom w:val="0"/>
          <w:divBdr>
            <w:top w:val="none" w:sz="0" w:space="0" w:color="auto"/>
            <w:left w:val="none" w:sz="0" w:space="0" w:color="auto"/>
            <w:bottom w:val="none" w:sz="0" w:space="0" w:color="auto"/>
            <w:right w:val="none" w:sz="0" w:space="0" w:color="auto"/>
          </w:divBdr>
        </w:div>
      </w:divsChild>
    </w:div>
    <w:div w:id="974990815">
      <w:bodyDiv w:val="1"/>
      <w:marLeft w:val="0"/>
      <w:marRight w:val="0"/>
      <w:marTop w:val="0"/>
      <w:marBottom w:val="0"/>
      <w:divBdr>
        <w:top w:val="none" w:sz="0" w:space="0" w:color="auto"/>
        <w:left w:val="none" w:sz="0" w:space="0" w:color="auto"/>
        <w:bottom w:val="none" w:sz="0" w:space="0" w:color="auto"/>
        <w:right w:val="none" w:sz="0" w:space="0" w:color="auto"/>
      </w:divBdr>
      <w:divsChild>
        <w:div w:id="2106144433">
          <w:marLeft w:val="0"/>
          <w:marRight w:val="0"/>
          <w:marTop w:val="0"/>
          <w:marBottom w:val="0"/>
          <w:divBdr>
            <w:top w:val="none" w:sz="0" w:space="0" w:color="auto"/>
            <w:left w:val="none" w:sz="0" w:space="0" w:color="auto"/>
            <w:bottom w:val="none" w:sz="0" w:space="0" w:color="auto"/>
            <w:right w:val="none" w:sz="0" w:space="0" w:color="auto"/>
          </w:divBdr>
        </w:div>
      </w:divsChild>
    </w:div>
    <w:div w:id="1026175071">
      <w:bodyDiv w:val="1"/>
      <w:marLeft w:val="0"/>
      <w:marRight w:val="0"/>
      <w:marTop w:val="0"/>
      <w:marBottom w:val="0"/>
      <w:divBdr>
        <w:top w:val="none" w:sz="0" w:space="0" w:color="auto"/>
        <w:left w:val="none" w:sz="0" w:space="0" w:color="auto"/>
        <w:bottom w:val="none" w:sz="0" w:space="0" w:color="auto"/>
        <w:right w:val="none" w:sz="0" w:space="0" w:color="auto"/>
      </w:divBdr>
      <w:divsChild>
        <w:div w:id="25722056">
          <w:marLeft w:val="0"/>
          <w:marRight w:val="0"/>
          <w:marTop w:val="0"/>
          <w:marBottom w:val="0"/>
          <w:divBdr>
            <w:top w:val="none" w:sz="0" w:space="0" w:color="auto"/>
            <w:left w:val="none" w:sz="0" w:space="0" w:color="auto"/>
            <w:bottom w:val="none" w:sz="0" w:space="0" w:color="auto"/>
            <w:right w:val="none" w:sz="0" w:space="0" w:color="auto"/>
          </w:divBdr>
        </w:div>
      </w:divsChild>
    </w:div>
    <w:div w:id="1047024719">
      <w:bodyDiv w:val="1"/>
      <w:marLeft w:val="0"/>
      <w:marRight w:val="0"/>
      <w:marTop w:val="0"/>
      <w:marBottom w:val="0"/>
      <w:divBdr>
        <w:top w:val="none" w:sz="0" w:space="0" w:color="auto"/>
        <w:left w:val="none" w:sz="0" w:space="0" w:color="auto"/>
        <w:bottom w:val="none" w:sz="0" w:space="0" w:color="auto"/>
        <w:right w:val="none" w:sz="0" w:space="0" w:color="auto"/>
      </w:divBdr>
      <w:divsChild>
        <w:div w:id="2030525204">
          <w:marLeft w:val="0"/>
          <w:marRight w:val="0"/>
          <w:marTop w:val="0"/>
          <w:marBottom w:val="0"/>
          <w:divBdr>
            <w:top w:val="none" w:sz="0" w:space="0" w:color="auto"/>
            <w:left w:val="none" w:sz="0" w:space="0" w:color="auto"/>
            <w:bottom w:val="none" w:sz="0" w:space="0" w:color="auto"/>
            <w:right w:val="none" w:sz="0" w:space="0" w:color="auto"/>
          </w:divBdr>
        </w:div>
      </w:divsChild>
    </w:div>
    <w:div w:id="1081370235">
      <w:bodyDiv w:val="1"/>
      <w:marLeft w:val="0"/>
      <w:marRight w:val="0"/>
      <w:marTop w:val="0"/>
      <w:marBottom w:val="0"/>
      <w:divBdr>
        <w:top w:val="none" w:sz="0" w:space="0" w:color="auto"/>
        <w:left w:val="none" w:sz="0" w:space="0" w:color="auto"/>
        <w:bottom w:val="none" w:sz="0" w:space="0" w:color="auto"/>
        <w:right w:val="none" w:sz="0" w:space="0" w:color="auto"/>
      </w:divBdr>
      <w:divsChild>
        <w:div w:id="508108040">
          <w:marLeft w:val="0"/>
          <w:marRight w:val="0"/>
          <w:marTop w:val="0"/>
          <w:marBottom w:val="0"/>
          <w:divBdr>
            <w:top w:val="none" w:sz="0" w:space="0" w:color="auto"/>
            <w:left w:val="none" w:sz="0" w:space="0" w:color="auto"/>
            <w:bottom w:val="none" w:sz="0" w:space="0" w:color="auto"/>
            <w:right w:val="none" w:sz="0" w:space="0" w:color="auto"/>
          </w:divBdr>
        </w:div>
      </w:divsChild>
    </w:div>
    <w:div w:id="1127430704">
      <w:bodyDiv w:val="1"/>
      <w:marLeft w:val="0"/>
      <w:marRight w:val="0"/>
      <w:marTop w:val="0"/>
      <w:marBottom w:val="0"/>
      <w:divBdr>
        <w:top w:val="none" w:sz="0" w:space="0" w:color="auto"/>
        <w:left w:val="none" w:sz="0" w:space="0" w:color="auto"/>
        <w:bottom w:val="none" w:sz="0" w:space="0" w:color="auto"/>
        <w:right w:val="none" w:sz="0" w:space="0" w:color="auto"/>
      </w:divBdr>
      <w:divsChild>
        <w:div w:id="294214544">
          <w:marLeft w:val="0"/>
          <w:marRight w:val="0"/>
          <w:marTop w:val="0"/>
          <w:marBottom w:val="0"/>
          <w:divBdr>
            <w:top w:val="none" w:sz="0" w:space="0" w:color="auto"/>
            <w:left w:val="none" w:sz="0" w:space="0" w:color="auto"/>
            <w:bottom w:val="none" w:sz="0" w:space="0" w:color="auto"/>
            <w:right w:val="none" w:sz="0" w:space="0" w:color="auto"/>
          </w:divBdr>
        </w:div>
      </w:divsChild>
    </w:div>
    <w:div w:id="1145969550">
      <w:bodyDiv w:val="1"/>
      <w:marLeft w:val="0"/>
      <w:marRight w:val="0"/>
      <w:marTop w:val="0"/>
      <w:marBottom w:val="0"/>
      <w:divBdr>
        <w:top w:val="none" w:sz="0" w:space="0" w:color="auto"/>
        <w:left w:val="none" w:sz="0" w:space="0" w:color="auto"/>
        <w:bottom w:val="none" w:sz="0" w:space="0" w:color="auto"/>
        <w:right w:val="none" w:sz="0" w:space="0" w:color="auto"/>
      </w:divBdr>
    </w:div>
    <w:div w:id="1174800962">
      <w:bodyDiv w:val="1"/>
      <w:marLeft w:val="0"/>
      <w:marRight w:val="0"/>
      <w:marTop w:val="0"/>
      <w:marBottom w:val="0"/>
      <w:divBdr>
        <w:top w:val="none" w:sz="0" w:space="0" w:color="auto"/>
        <w:left w:val="none" w:sz="0" w:space="0" w:color="auto"/>
        <w:bottom w:val="none" w:sz="0" w:space="0" w:color="auto"/>
        <w:right w:val="none" w:sz="0" w:space="0" w:color="auto"/>
      </w:divBdr>
      <w:divsChild>
        <w:div w:id="1737237508">
          <w:marLeft w:val="0"/>
          <w:marRight w:val="0"/>
          <w:marTop w:val="0"/>
          <w:marBottom w:val="0"/>
          <w:divBdr>
            <w:top w:val="none" w:sz="0" w:space="0" w:color="auto"/>
            <w:left w:val="none" w:sz="0" w:space="0" w:color="auto"/>
            <w:bottom w:val="none" w:sz="0" w:space="0" w:color="auto"/>
            <w:right w:val="none" w:sz="0" w:space="0" w:color="auto"/>
          </w:divBdr>
        </w:div>
      </w:divsChild>
    </w:div>
    <w:div w:id="1177426472">
      <w:bodyDiv w:val="1"/>
      <w:marLeft w:val="0"/>
      <w:marRight w:val="0"/>
      <w:marTop w:val="0"/>
      <w:marBottom w:val="0"/>
      <w:divBdr>
        <w:top w:val="none" w:sz="0" w:space="0" w:color="auto"/>
        <w:left w:val="none" w:sz="0" w:space="0" w:color="auto"/>
        <w:bottom w:val="none" w:sz="0" w:space="0" w:color="auto"/>
        <w:right w:val="none" w:sz="0" w:space="0" w:color="auto"/>
      </w:divBdr>
      <w:divsChild>
        <w:div w:id="1061440859">
          <w:marLeft w:val="0"/>
          <w:marRight w:val="0"/>
          <w:marTop w:val="0"/>
          <w:marBottom w:val="0"/>
          <w:divBdr>
            <w:top w:val="none" w:sz="0" w:space="0" w:color="auto"/>
            <w:left w:val="none" w:sz="0" w:space="0" w:color="auto"/>
            <w:bottom w:val="none" w:sz="0" w:space="0" w:color="auto"/>
            <w:right w:val="none" w:sz="0" w:space="0" w:color="auto"/>
          </w:divBdr>
        </w:div>
      </w:divsChild>
    </w:div>
    <w:div w:id="1364985150">
      <w:bodyDiv w:val="1"/>
      <w:marLeft w:val="0"/>
      <w:marRight w:val="0"/>
      <w:marTop w:val="0"/>
      <w:marBottom w:val="0"/>
      <w:divBdr>
        <w:top w:val="none" w:sz="0" w:space="0" w:color="auto"/>
        <w:left w:val="none" w:sz="0" w:space="0" w:color="auto"/>
        <w:bottom w:val="none" w:sz="0" w:space="0" w:color="auto"/>
        <w:right w:val="none" w:sz="0" w:space="0" w:color="auto"/>
      </w:divBdr>
      <w:divsChild>
        <w:div w:id="2036423492">
          <w:marLeft w:val="0"/>
          <w:marRight w:val="0"/>
          <w:marTop w:val="0"/>
          <w:marBottom w:val="0"/>
          <w:divBdr>
            <w:top w:val="none" w:sz="0" w:space="0" w:color="auto"/>
            <w:left w:val="none" w:sz="0" w:space="0" w:color="auto"/>
            <w:bottom w:val="none" w:sz="0" w:space="0" w:color="auto"/>
            <w:right w:val="none" w:sz="0" w:space="0" w:color="auto"/>
          </w:divBdr>
        </w:div>
      </w:divsChild>
    </w:div>
    <w:div w:id="1373920863">
      <w:bodyDiv w:val="1"/>
      <w:marLeft w:val="0"/>
      <w:marRight w:val="0"/>
      <w:marTop w:val="0"/>
      <w:marBottom w:val="0"/>
      <w:divBdr>
        <w:top w:val="none" w:sz="0" w:space="0" w:color="auto"/>
        <w:left w:val="none" w:sz="0" w:space="0" w:color="auto"/>
        <w:bottom w:val="none" w:sz="0" w:space="0" w:color="auto"/>
        <w:right w:val="none" w:sz="0" w:space="0" w:color="auto"/>
      </w:divBdr>
      <w:divsChild>
        <w:div w:id="217594629">
          <w:marLeft w:val="0"/>
          <w:marRight w:val="0"/>
          <w:marTop w:val="0"/>
          <w:marBottom w:val="0"/>
          <w:divBdr>
            <w:top w:val="none" w:sz="0" w:space="0" w:color="auto"/>
            <w:left w:val="none" w:sz="0" w:space="0" w:color="auto"/>
            <w:bottom w:val="none" w:sz="0" w:space="0" w:color="auto"/>
            <w:right w:val="none" w:sz="0" w:space="0" w:color="auto"/>
          </w:divBdr>
        </w:div>
      </w:divsChild>
    </w:div>
    <w:div w:id="1408112476">
      <w:bodyDiv w:val="1"/>
      <w:marLeft w:val="0"/>
      <w:marRight w:val="0"/>
      <w:marTop w:val="0"/>
      <w:marBottom w:val="0"/>
      <w:divBdr>
        <w:top w:val="none" w:sz="0" w:space="0" w:color="auto"/>
        <w:left w:val="none" w:sz="0" w:space="0" w:color="auto"/>
        <w:bottom w:val="none" w:sz="0" w:space="0" w:color="auto"/>
        <w:right w:val="none" w:sz="0" w:space="0" w:color="auto"/>
      </w:divBdr>
      <w:divsChild>
        <w:div w:id="1011953876">
          <w:marLeft w:val="0"/>
          <w:marRight w:val="0"/>
          <w:marTop w:val="0"/>
          <w:marBottom w:val="0"/>
          <w:divBdr>
            <w:top w:val="none" w:sz="0" w:space="0" w:color="auto"/>
            <w:left w:val="none" w:sz="0" w:space="0" w:color="auto"/>
            <w:bottom w:val="none" w:sz="0" w:space="0" w:color="auto"/>
            <w:right w:val="none" w:sz="0" w:space="0" w:color="auto"/>
          </w:divBdr>
        </w:div>
      </w:divsChild>
    </w:div>
    <w:div w:id="1424254275">
      <w:bodyDiv w:val="1"/>
      <w:marLeft w:val="0"/>
      <w:marRight w:val="0"/>
      <w:marTop w:val="0"/>
      <w:marBottom w:val="0"/>
      <w:divBdr>
        <w:top w:val="none" w:sz="0" w:space="0" w:color="auto"/>
        <w:left w:val="none" w:sz="0" w:space="0" w:color="auto"/>
        <w:bottom w:val="none" w:sz="0" w:space="0" w:color="auto"/>
        <w:right w:val="none" w:sz="0" w:space="0" w:color="auto"/>
      </w:divBdr>
      <w:divsChild>
        <w:div w:id="1510103205">
          <w:marLeft w:val="0"/>
          <w:marRight w:val="0"/>
          <w:marTop w:val="0"/>
          <w:marBottom w:val="0"/>
          <w:divBdr>
            <w:top w:val="none" w:sz="0" w:space="0" w:color="auto"/>
            <w:left w:val="none" w:sz="0" w:space="0" w:color="auto"/>
            <w:bottom w:val="none" w:sz="0" w:space="0" w:color="auto"/>
            <w:right w:val="none" w:sz="0" w:space="0" w:color="auto"/>
          </w:divBdr>
        </w:div>
      </w:divsChild>
    </w:div>
    <w:div w:id="1425153496">
      <w:bodyDiv w:val="1"/>
      <w:marLeft w:val="0"/>
      <w:marRight w:val="0"/>
      <w:marTop w:val="0"/>
      <w:marBottom w:val="0"/>
      <w:divBdr>
        <w:top w:val="none" w:sz="0" w:space="0" w:color="auto"/>
        <w:left w:val="none" w:sz="0" w:space="0" w:color="auto"/>
        <w:bottom w:val="none" w:sz="0" w:space="0" w:color="auto"/>
        <w:right w:val="none" w:sz="0" w:space="0" w:color="auto"/>
      </w:divBdr>
      <w:divsChild>
        <w:div w:id="259264008">
          <w:marLeft w:val="0"/>
          <w:marRight w:val="0"/>
          <w:marTop w:val="0"/>
          <w:marBottom w:val="0"/>
          <w:divBdr>
            <w:top w:val="none" w:sz="0" w:space="0" w:color="auto"/>
            <w:left w:val="none" w:sz="0" w:space="0" w:color="auto"/>
            <w:bottom w:val="none" w:sz="0" w:space="0" w:color="auto"/>
            <w:right w:val="none" w:sz="0" w:space="0" w:color="auto"/>
          </w:divBdr>
        </w:div>
      </w:divsChild>
    </w:div>
    <w:div w:id="1601597095">
      <w:bodyDiv w:val="1"/>
      <w:marLeft w:val="0"/>
      <w:marRight w:val="0"/>
      <w:marTop w:val="0"/>
      <w:marBottom w:val="0"/>
      <w:divBdr>
        <w:top w:val="none" w:sz="0" w:space="0" w:color="auto"/>
        <w:left w:val="none" w:sz="0" w:space="0" w:color="auto"/>
        <w:bottom w:val="none" w:sz="0" w:space="0" w:color="auto"/>
        <w:right w:val="none" w:sz="0" w:space="0" w:color="auto"/>
      </w:divBdr>
      <w:divsChild>
        <w:div w:id="566571871">
          <w:marLeft w:val="0"/>
          <w:marRight w:val="0"/>
          <w:marTop w:val="0"/>
          <w:marBottom w:val="0"/>
          <w:divBdr>
            <w:top w:val="none" w:sz="0" w:space="0" w:color="auto"/>
            <w:left w:val="none" w:sz="0" w:space="0" w:color="auto"/>
            <w:bottom w:val="none" w:sz="0" w:space="0" w:color="auto"/>
            <w:right w:val="none" w:sz="0" w:space="0" w:color="auto"/>
          </w:divBdr>
        </w:div>
      </w:divsChild>
    </w:div>
    <w:div w:id="1647395840">
      <w:bodyDiv w:val="1"/>
      <w:marLeft w:val="0"/>
      <w:marRight w:val="0"/>
      <w:marTop w:val="0"/>
      <w:marBottom w:val="0"/>
      <w:divBdr>
        <w:top w:val="none" w:sz="0" w:space="0" w:color="auto"/>
        <w:left w:val="none" w:sz="0" w:space="0" w:color="auto"/>
        <w:bottom w:val="none" w:sz="0" w:space="0" w:color="auto"/>
        <w:right w:val="none" w:sz="0" w:space="0" w:color="auto"/>
      </w:divBdr>
      <w:divsChild>
        <w:div w:id="1560823488">
          <w:marLeft w:val="0"/>
          <w:marRight w:val="0"/>
          <w:marTop w:val="0"/>
          <w:marBottom w:val="0"/>
          <w:divBdr>
            <w:top w:val="none" w:sz="0" w:space="0" w:color="auto"/>
            <w:left w:val="none" w:sz="0" w:space="0" w:color="auto"/>
            <w:bottom w:val="none" w:sz="0" w:space="0" w:color="auto"/>
            <w:right w:val="none" w:sz="0" w:space="0" w:color="auto"/>
          </w:divBdr>
        </w:div>
      </w:divsChild>
    </w:div>
    <w:div w:id="1721053018">
      <w:bodyDiv w:val="1"/>
      <w:marLeft w:val="0"/>
      <w:marRight w:val="0"/>
      <w:marTop w:val="0"/>
      <w:marBottom w:val="0"/>
      <w:divBdr>
        <w:top w:val="none" w:sz="0" w:space="0" w:color="auto"/>
        <w:left w:val="none" w:sz="0" w:space="0" w:color="auto"/>
        <w:bottom w:val="none" w:sz="0" w:space="0" w:color="auto"/>
        <w:right w:val="none" w:sz="0" w:space="0" w:color="auto"/>
      </w:divBdr>
      <w:divsChild>
        <w:div w:id="1263415092">
          <w:marLeft w:val="0"/>
          <w:marRight w:val="0"/>
          <w:marTop w:val="0"/>
          <w:marBottom w:val="0"/>
          <w:divBdr>
            <w:top w:val="none" w:sz="0" w:space="0" w:color="auto"/>
            <w:left w:val="none" w:sz="0" w:space="0" w:color="auto"/>
            <w:bottom w:val="none" w:sz="0" w:space="0" w:color="auto"/>
            <w:right w:val="none" w:sz="0" w:space="0" w:color="auto"/>
          </w:divBdr>
        </w:div>
      </w:divsChild>
    </w:div>
    <w:div w:id="1774011374">
      <w:bodyDiv w:val="1"/>
      <w:marLeft w:val="0"/>
      <w:marRight w:val="0"/>
      <w:marTop w:val="0"/>
      <w:marBottom w:val="0"/>
      <w:divBdr>
        <w:top w:val="none" w:sz="0" w:space="0" w:color="auto"/>
        <w:left w:val="none" w:sz="0" w:space="0" w:color="auto"/>
        <w:bottom w:val="none" w:sz="0" w:space="0" w:color="auto"/>
        <w:right w:val="none" w:sz="0" w:space="0" w:color="auto"/>
      </w:divBdr>
      <w:divsChild>
        <w:div w:id="967592574">
          <w:marLeft w:val="0"/>
          <w:marRight w:val="0"/>
          <w:marTop w:val="0"/>
          <w:marBottom w:val="0"/>
          <w:divBdr>
            <w:top w:val="none" w:sz="0" w:space="0" w:color="auto"/>
            <w:left w:val="none" w:sz="0" w:space="0" w:color="auto"/>
            <w:bottom w:val="none" w:sz="0" w:space="0" w:color="auto"/>
            <w:right w:val="none" w:sz="0" w:space="0" w:color="auto"/>
          </w:divBdr>
        </w:div>
      </w:divsChild>
    </w:div>
    <w:div w:id="1879659373">
      <w:bodyDiv w:val="1"/>
      <w:marLeft w:val="0"/>
      <w:marRight w:val="0"/>
      <w:marTop w:val="0"/>
      <w:marBottom w:val="0"/>
      <w:divBdr>
        <w:top w:val="none" w:sz="0" w:space="0" w:color="auto"/>
        <w:left w:val="none" w:sz="0" w:space="0" w:color="auto"/>
        <w:bottom w:val="none" w:sz="0" w:space="0" w:color="auto"/>
        <w:right w:val="none" w:sz="0" w:space="0" w:color="auto"/>
      </w:divBdr>
      <w:divsChild>
        <w:div w:id="1736008847">
          <w:marLeft w:val="0"/>
          <w:marRight w:val="0"/>
          <w:marTop w:val="0"/>
          <w:marBottom w:val="0"/>
          <w:divBdr>
            <w:top w:val="none" w:sz="0" w:space="0" w:color="auto"/>
            <w:left w:val="none" w:sz="0" w:space="0" w:color="auto"/>
            <w:bottom w:val="none" w:sz="0" w:space="0" w:color="auto"/>
            <w:right w:val="none" w:sz="0" w:space="0" w:color="auto"/>
          </w:divBdr>
        </w:div>
      </w:divsChild>
    </w:div>
    <w:div w:id="2100249735">
      <w:bodyDiv w:val="1"/>
      <w:marLeft w:val="0"/>
      <w:marRight w:val="0"/>
      <w:marTop w:val="0"/>
      <w:marBottom w:val="0"/>
      <w:divBdr>
        <w:top w:val="none" w:sz="0" w:space="0" w:color="auto"/>
        <w:left w:val="none" w:sz="0" w:space="0" w:color="auto"/>
        <w:bottom w:val="none" w:sz="0" w:space="0" w:color="auto"/>
        <w:right w:val="none" w:sz="0" w:space="0" w:color="auto"/>
      </w:divBdr>
      <w:divsChild>
        <w:div w:id="1500077172">
          <w:marLeft w:val="0"/>
          <w:marRight w:val="0"/>
          <w:marTop w:val="0"/>
          <w:marBottom w:val="0"/>
          <w:divBdr>
            <w:top w:val="none" w:sz="0" w:space="0" w:color="auto"/>
            <w:left w:val="none" w:sz="0" w:space="0" w:color="auto"/>
            <w:bottom w:val="none" w:sz="0" w:space="0" w:color="auto"/>
            <w:right w:val="none" w:sz="0" w:space="0" w:color="auto"/>
          </w:divBdr>
        </w:div>
      </w:divsChild>
    </w:div>
    <w:div w:id="2107799830">
      <w:bodyDiv w:val="1"/>
      <w:marLeft w:val="0"/>
      <w:marRight w:val="0"/>
      <w:marTop w:val="0"/>
      <w:marBottom w:val="0"/>
      <w:divBdr>
        <w:top w:val="none" w:sz="0" w:space="0" w:color="auto"/>
        <w:left w:val="none" w:sz="0" w:space="0" w:color="auto"/>
        <w:bottom w:val="none" w:sz="0" w:space="0" w:color="auto"/>
        <w:right w:val="none" w:sz="0" w:space="0" w:color="auto"/>
      </w:divBdr>
      <w:divsChild>
        <w:div w:id="695737689">
          <w:marLeft w:val="0"/>
          <w:marRight w:val="0"/>
          <w:marTop w:val="0"/>
          <w:marBottom w:val="0"/>
          <w:divBdr>
            <w:top w:val="none" w:sz="0" w:space="0" w:color="auto"/>
            <w:left w:val="none" w:sz="0" w:space="0" w:color="auto"/>
            <w:bottom w:val="none" w:sz="0" w:space="0" w:color="auto"/>
            <w:right w:val="none" w:sz="0" w:space="0" w:color="auto"/>
          </w:divBdr>
        </w:div>
      </w:divsChild>
    </w:div>
    <w:div w:id="2114586528">
      <w:bodyDiv w:val="1"/>
      <w:marLeft w:val="0"/>
      <w:marRight w:val="0"/>
      <w:marTop w:val="0"/>
      <w:marBottom w:val="0"/>
      <w:divBdr>
        <w:top w:val="none" w:sz="0" w:space="0" w:color="auto"/>
        <w:left w:val="none" w:sz="0" w:space="0" w:color="auto"/>
        <w:bottom w:val="none" w:sz="0" w:space="0" w:color="auto"/>
        <w:right w:val="none" w:sz="0" w:space="0" w:color="auto"/>
      </w:divBdr>
      <w:divsChild>
        <w:div w:id="12026649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org/uk/knowledge/factsheets/workforce-planning-factsheet/" TargetMode="External"/><Relationship Id="rId18" Type="http://schemas.openxmlformats.org/officeDocument/2006/relationships/hyperlink" Target="https://www.hrmorning.com/articles/talent-pool/" TargetMode="External"/><Relationship Id="rId3" Type="http://schemas.openxmlformats.org/officeDocument/2006/relationships/styles" Target="styles.xml"/><Relationship Id="rId21" Type="http://schemas.openxmlformats.org/officeDocument/2006/relationships/hyperlink" Target="https://www.peninsulagrouplimited.com/resource-hub/employment-contract/implied-terms-of-a-contract/" TargetMode="External"/><Relationship Id="rId7" Type="http://schemas.openxmlformats.org/officeDocument/2006/relationships/endnotes" Target="endnotes.xml"/><Relationship Id="rId12" Type="http://schemas.openxmlformats.org/officeDocument/2006/relationships/hyperlink" Target="https://www.cipd.org/uk/knowledge/bitesize-research/resilience-commitment/" TargetMode="External"/><Relationship Id="rId17" Type="http://schemas.openxmlformats.org/officeDocument/2006/relationships/hyperlink" Target="https://www.personneltoday.com/hr/employers-must-act-urgently-on-future-skills-needs/" TargetMode="External"/><Relationship Id="rId2" Type="http://schemas.openxmlformats.org/officeDocument/2006/relationships/numbering" Target="numbering.xml"/><Relationship Id="rId16" Type="http://schemas.openxmlformats.org/officeDocument/2006/relationships/hyperlink" Target="https://www.cipd.org/uk/knowledge/factsheets/skills-factsheet/" TargetMode="External"/><Relationship Id="rId20" Type="http://schemas.openxmlformats.org/officeDocument/2006/relationships/hyperlink" Target="https://www.ons.gov.uk/employmentandlabourmarket/peopleinwork/employmentandemployeetypes/articles/changingtrendsandrecentshortagesinthelabourmarketuk/2016to2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economy-labour-market-factshee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ipdforum.co.uk/approaches-that-an-organisation-can-take-to-build-and-support-different-talent-pools/" TargetMode="External"/><Relationship Id="rId23" Type="http://schemas.openxmlformats.org/officeDocument/2006/relationships/fontTable" Target="fontTable.xml"/><Relationship Id="rId10" Type="http://schemas.openxmlformats.org/officeDocument/2006/relationships/hyperlink" Target="https://www.cipd.org/uk/knowledge/factsheets/diversity-factsheet/" TargetMode="External"/><Relationship Id="rId19" Type="http://schemas.openxmlformats.org/officeDocument/2006/relationships/hyperlink" Target="https://www.cipd.org/uk/knowledge/factsheets/induction-factshe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knowledge/factsheets/induction-factshee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6847A-FCEC-4546-95F6-79E6DC8CA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21</Pages>
  <Words>6668</Words>
  <Characters>38010</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Williams (Hywel Dda UHB - Workforce Advisor: Workforce Efficiency)</dc:creator>
  <cp:keywords/>
  <dc:description/>
  <cp:lastModifiedBy>Claire Williams (Hywel Dda UHB - Workforce Advisor: Workforce Efficiency)</cp:lastModifiedBy>
  <cp:revision>155</cp:revision>
  <dcterms:created xsi:type="dcterms:W3CDTF">2024-02-28T17:21:00Z</dcterms:created>
  <dcterms:modified xsi:type="dcterms:W3CDTF">2024-02-28T20:53:00Z</dcterms:modified>
</cp:coreProperties>
</file>