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8D6C3" w14:textId="4AA5AB11" w:rsidR="0038744A" w:rsidRDefault="00963E7E" w:rsidP="00963E7E">
      <w:pPr>
        <w:spacing w:line="360" w:lineRule="auto"/>
        <w:jc w:val="center"/>
      </w:pPr>
      <w:r>
        <w:t>Introduction</w:t>
      </w:r>
    </w:p>
    <w:p w14:paraId="50A095CC" w14:textId="41ECA671" w:rsidR="00B67F5A" w:rsidRDefault="00B67F5A" w:rsidP="00963E7E">
      <w:pPr>
        <w:spacing w:line="360" w:lineRule="auto"/>
        <w:jc w:val="center"/>
      </w:pPr>
    </w:p>
    <w:p w14:paraId="3D9DBF11" w14:textId="3D71F48B" w:rsidR="006260E6" w:rsidRDefault="006260E6" w:rsidP="00D36866">
      <w:pPr>
        <w:spacing w:line="360" w:lineRule="auto"/>
        <w:jc w:val="both"/>
      </w:pPr>
      <w:r>
        <w:t xml:space="preserve">NHS111 Wales is a </w:t>
      </w:r>
      <w:r w:rsidR="0016471F">
        <w:t xml:space="preserve">national helpline </w:t>
      </w:r>
      <w:r>
        <w:t>supporting the people</w:t>
      </w:r>
      <w:r w:rsidR="00127CAB">
        <w:t xml:space="preserve"> and visitors </w:t>
      </w:r>
      <w:r>
        <w:t>of Wales with health</w:t>
      </w:r>
      <w:r w:rsidR="00F63055">
        <w:t xml:space="preserve"> information, </w:t>
      </w:r>
      <w:r w:rsidR="00C56271">
        <w:t>guidance,</w:t>
      </w:r>
      <w:r w:rsidR="00F63055">
        <w:t xml:space="preserve"> and clinical triage for </w:t>
      </w:r>
      <w:r w:rsidR="00BA2539">
        <w:t>non-emergency</w:t>
      </w:r>
      <w:r w:rsidR="00F63055">
        <w:t xml:space="preserve"> 999 calls, </w:t>
      </w:r>
      <w:r w:rsidR="00132B6E">
        <w:t xml:space="preserve">General Practitioner (GP) </w:t>
      </w:r>
      <w:r w:rsidR="0011410E">
        <w:t xml:space="preserve">Out of Hours (OOH) </w:t>
      </w:r>
      <w:r w:rsidR="00132B6E">
        <w:t>calls</w:t>
      </w:r>
      <w:r w:rsidR="0011410E">
        <w:t>, Mental Health helpline</w:t>
      </w:r>
      <w:r w:rsidR="0033681B">
        <w:t>, and in-hours clinical advice.</w:t>
      </w:r>
      <w:r w:rsidR="00D87D9D">
        <w:t xml:space="preserve"> The 111 </w:t>
      </w:r>
      <w:r w:rsidR="00401659">
        <w:t>number</w:t>
      </w:r>
      <w:r w:rsidR="00D87D9D">
        <w:t xml:space="preserve"> in Wales also</w:t>
      </w:r>
      <w:r w:rsidR="00401659">
        <w:t xml:space="preserve"> accepts calls or</w:t>
      </w:r>
      <w:r w:rsidR="00D87D9D">
        <w:t xml:space="preserve"> front ends</w:t>
      </w:r>
      <w:r w:rsidR="00401659">
        <w:t xml:space="preserve"> for</w:t>
      </w:r>
      <w:r w:rsidR="00D87D9D">
        <w:t xml:space="preserve"> Minor Injury Unit</w:t>
      </w:r>
      <w:r w:rsidR="002A43A4">
        <w:t>s</w:t>
      </w:r>
      <w:r w:rsidR="00D87D9D">
        <w:t xml:space="preserve"> (MIU)</w:t>
      </w:r>
      <w:r w:rsidR="002A43A4">
        <w:t xml:space="preserve"> in Aneurin Bevan, Cardiff and Vale and Swansea Bay Health boards</w:t>
      </w:r>
      <w:r w:rsidR="00FF1AAB">
        <w:t xml:space="preserve">, with a soon to end </w:t>
      </w:r>
      <w:r w:rsidR="00854C32">
        <w:t xml:space="preserve">referral service </w:t>
      </w:r>
      <w:r w:rsidR="00FF1AAB">
        <w:t>provided in Ysbyty Cwm Rhondda</w:t>
      </w:r>
      <w:r w:rsidR="00854C32">
        <w:t xml:space="preserve"> MIU</w:t>
      </w:r>
      <w:r w:rsidR="00FF1AAB">
        <w:t>.</w:t>
      </w:r>
    </w:p>
    <w:p w14:paraId="6A5F9C1B" w14:textId="70F49AA3" w:rsidR="008C6B4F" w:rsidRDefault="008C6B4F" w:rsidP="00D36866">
      <w:pPr>
        <w:spacing w:line="360" w:lineRule="auto"/>
        <w:jc w:val="both"/>
      </w:pPr>
    </w:p>
    <w:p w14:paraId="72DD4F74" w14:textId="4397BB10" w:rsidR="008C6B4F" w:rsidRDefault="008C6B4F" w:rsidP="00D36866">
      <w:pPr>
        <w:spacing w:line="360" w:lineRule="auto"/>
        <w:jc w:val="both"/>
      </w:pPr>
      <w:r>
        <w:t xml:space="preserve">The </w:t>
      </w:r>
      <w:r w:rsidR="00007B04">
        <w:t xml:space="preserve">national </w:t>
      </w:r>
      <w:r>
        <w:t xml:space="preserve">service </w:t>
      </w:r>
      <w:r w:rsidR="00007B04">
        <w:t xml:space="preserve">has 6 </w:t>
      </w:r>
      <w:r>
        <w:t>call centre</w:t>
      </w:r>
      <w:r w:rsidR="00007B04">
        <w:t>s with a 7</w:t>
      </w:r>
      <w:r w:rsidR="00007B04" w:rsidRPr="00007B04">
        <w:rPr>
          <w:vertAlign w:val="superscript"/>
        </w:rPr>
        <w:t>th</w:t>
      </w:r>
      <w:r w:rsidR="00007B04">
        <w:t xml:space="preserve"> due to come online in the next few weeks. </w:t>
      </w:r>
      <w:r w:rsidR="00C361CE">
        <w:t>The 7 centres house the clinicians, paramedics and nurses, dental nurses, call handlers, health information advisors</w:t>
      </w:r>
      <w:r w:rsidR="00246006">
        <w:t>, communicating via virtual network supported by Operational nurse advisors</w:t>
      </w:r>
      <w:r w:rsidR="00C45D2B">
        <w:t>, Welsh Ambulance Management</w:t>
      </w:r>
      <w:r w:rsidR="000A2DE3">
        <w:t xml:space="preserve">, admin staff and the support services such as Human Resources, Occupational </w:t>
      </w:r>
      <w:r w:rsidR="00216EF8">
        <w:t>Health,</w:t>
      </w:r>
      <w:r w:rsidR="000A2DE3">
        <w:t xml:space="preserve"> and Wellbeing departments</w:t>
      </w:r>
      <w:r w:rsidR="006652C5">
        <w:t>;</w:t>
      </w:r>
      <w:r w:rsidR="000A2DE3">
        <w:t xml:space="preserve"> in</w:t>
      </w:r>
      <w:r w:rsidR="000C4CC3">
        <w:t xml:space="preserve"> </w:t>
      </w:r>
      <w:r w:rsidR="006652C5">
        <w:t xml:space="preserve">the </w:t>
      </w:r>
      <w:r w:rsidR="000C4CC3">
        <w:t xml:space="preserve">same or other buildings close by. </w:t>
      </w:r>
    </w:p>
    <w:p w14:paraId="796C19A3" w14:textId="43208903" w:rsidR="000C4CC3" w:rsidRDefault="000C4CC3" w:rsidP="00D36866">
      <w:pPr>
        <w:spacing w:line="360" w:lineRule="auto"/>
        <w:jc w:val="both"/>
      </w:pPr>
    </w:p>
    <w:p w14:paraId="5235093D" w14:textId="3DFCECF6" w:rsidR="000C4CC3" w:rsidRDefault="000C4CC3" w:rsidP="00D36866">
      <w:pPr>
        <w:spacing w:line="360" w:lineRule="auto"/>
        <w:jc w:val="both"/>
      </w:pPr>
      <w:r>
        <w:t>The GP OOHs</w:t>
      </w:r>
      <w:r w:rsidR="00B1300E">
        <w:t xml:space="preserve"> bases are spread throughout</w:t>
      </w:r>
      <w:r w:rsidR="00E16756">
        <w:t xml:space="preserve"> the </w:t>
      </w:r>
      <w:r w:rsidR="00230AD5">
        <w:t>seven</w:t>
      </w:r>
      <w:r w:rsidR="00E16756">
        <w:t xml:space="preserve"> Health Boards of </w:t>
      </w:r>
      <w:r w:rsidR="00B1300E">
        <w:t>Wales, with each Health board having more than 1 base per are</w:t>
      </w:r>
      <w:r w:rsidR="006914E9">
        <w:t xml:space="preserve">a, for telephone triage and patient appointments when a </w:t>
      </w:r>
      <w:r w:rsidR="004F73FE">
        <w:t>face-to-face</w:t>
      </w:r>
      <w:r w:rsidR="006914E9">
        <w:t xml:space="preserve"> assessment is essential.</w:t>
      </w:r>
      <w:r w:rsidR="00E471FA">
        <w:t xml:space="preserve"> </w:t>
      </w:r>
      <w:r w:rsidR="004677B2">
        <w:t xml:space="preserve"> </w:t>
      </w:r>
    </w:p>
    <w:p w14:paraId="1EF5A6E9" w14:textId="5110FD21" w:rsidR="00012C88" w:rsidRDefault="00012C88" w:rsidP="00D36866">
      <w:pPr>
        <w:spacing w:line="360" w:lineRule="auto"/>
        <w:jc w:val="both"/>
      </w:pPr>
    </w:p>
    <w:p w14:paraId="13CBB594" w14:textId="7E41B23C" w:rsidR="00012C88" w:rsidRDefault="00012C88" w:rsidP="00D36866">
      <w:pPr>
        <w:spacing w:line="360" w:lineRule="auto"/>
        <w:jc w:val="both"/>
      </w:pPr>
      <w:r>
        <w:t>Some of the 111</w:t>
      </w:r>
      <w:r w:rsidR="00216EF8">
        <w:t xml:space="preserve"> </w:t>
      </w:r>
      <w:r>
        <w:t>Wales bases</w:t>
      </w:r>
      <w:r w:rsidR="00085A98">
        <w:t>, also contain Hub</w:t>
      </w:r>
      <w:r w:rsidR="00F978E7">
        <w:t>s</w:t>
      </w:r>
      <w:r w:rsidR="00085A98">
        <w:t>, supporting Doctors (Drs), Pharmacists</w:t>
      </w:r>
      <w:r w:rsidR="004677B2">
        <w:t xml:space="preserve"> and admin support enabling</w:t>
      </w:r>
      <w:r w:rsidR="00574E62">
        <w:t xml:space="preserve"> a</w:t>
      </w:r>
      <w:r w:rsidR="004677B2">
        <w:t xml:space="preserve"> more collaborative working</w:t>
      </w:r>
      <w:r w:rsidR="00127CAB">
        <w:t xml:space="preserve"> </w:t>
      </w:r>
      <w:r w:rsidR="00CD6F55">
        <w:t xml:space="preserve">relationship </w:t>
      </w:r>
      <w:r w:rsidR="00127CAB">
        <w:t xml:space="preserve">to </w:t>
      </w:r>
      <w:r w:rsidR="00CD6F55">
        <w:t xml:space="preserve">support and </w:t>
      </w:r>
      <w:r w:rsidR="00127CAB">
        <w:t>benefit the people of Wales</w:t>
      </w:r>
      <w:r w:rsidR="001263E2">
        <w:t>, with health and Wellbeing issues</w:t>
      </w:r>
      <w:r w:rsidR="00127CAB">
        <w:t>.</w:t>
      </w:r>
    </w:p>
    <w:p w14:paraId="39B50DF5" w14:textId="71E549D7" w:rsidR="00E471FA" w:rsidRDefault="00E471FA" w:rsidP="00D36866">
      <w:pPr>
        <w:spacing w:line="360" w:lineRule="auto"/>
        <w:jc w:val="both"/>
      </w:pPr>
    </w:p>
    <w:p w14:paraId="044EB525" w14:textId="1A7FCFEC" w:rsidR="00E471FA" w:rsidRDefault="00E471FA" w:rsidP="00D36866">
      <w:pPr>
        <w:spacing w:line="360" w:lineRule="auto"/>
        <w:jc w:val="both"/>
      </w:pPr>
      <w:r>
        <w:t>Services throughout Wales, var</w:t>
      </w:r>
      <w:r w:rsidR="00F978E7">
        <w:t>y</w:t>
      </w:r>
      <w:r>
        <w:t xml:space="preserve"> considerably, in part due to the topography of the land</w:t>
      </w:r>
      <w:r w:rsidR="00EE47D8">
        <w:t xml:space="preserve"> and the distances required to travel from some rural areas to the health institutions across Wales.</w:t>
      </w:r>
      <w:r w:rsidR="00DD0504">
        <w:t xml:space="preserve"> </w:t>
      </w:r>
    </w:p>
    <w:p w14:paraId="6CE5E31D" w14:textId="41BECA0D" w:rsidR="00C02BF0" w:rsidRDefault="00C02BF0" w:rsidP="00D36866">
      <w:pPr>
        <w:spacing w:line="360" w:lineRule="auto"/>
        <w:jc w:val="both"/>
      </w:pPr>
    </w:p>
    <w:p w14:paraId="60EEA70C" w14:textId="0557596E" w:rsidR="00C93341" w:rsidRDefault="00C02BF0" w:rsidP="00C93341">
      <w:pPr>
        <w:spacing w:before="240" w:line="360" w:lineRule="auto"/>
        <w:jc w:val="both"/>
      </w:pPr>
      <w:r>
        <w:lastRenderedPageBreak/>
        <w:t>As such, all services require real-time communication</w:t>
      </w:r>
      <w:r w:rsidR="00012C88">
        <w:t xml:space="preserve"> and collaborative working</w:t>
      </w:r>
      <w:r w:rsidR="008325F1">
        <w:t xml:space="preserve">, </w:t>
      </w:r>
      <w:r w:rsidR="00B1207B">
        <w:t xml:space="preserve">good communication is essential through verbal and electronic means. </w:t>
      </w:r>
      <w:r w:rsidR="00C93341">
        <w:t>As technology develops, virtual call centres, like 111 Wales, must adapt and develop to maintain service. An agreement between NHS Digital and Microsoft was completed in 2020 enabling procurement of Microsoft 365 (Microsoft 2020). The date is notable for the early days of the Covid19 pandemic and the instigation of social distancing, stay at home guidance and shielding measures (</w:t>
      </w:r>
      <w:proofErr w:type="spellStart"/>
      <w:r w:rsidR="00C93341">
        <w:t>UKGov</w:t>
      </w:r>
      <w:proofErr w:type="spellEnd"/>
      <w:r w:rsidR="00C93341">
        <w:t>. 2020).</w:t>
      </w:r>
    </w:p>
    <w:p w14:paraId="65F4A75A" w14:textId="75C516D0" w:rsidR="00FF1AAB" w:rsidRDefault="00FF1AAB" w:rsidP="00D36866">
      <w:pPr>
        <w:spacing w:line="360" w:lineRule="auto"/>
        <w:jc w:val="both"/>
      </w:pPr>
    </w:p>
    <w:p w14:paraId="7C03ACF7" w14:textId="1D213E70" w:rsidR="00E857F5" w:rsidRDefault="00494A75" w:rsidP="00D36866">
      <w:pPr>
        <w:spacing w:line="360" w:lineRule="auto"/>
        <w:jc w:val="both"/>
      </w:pPr>
      <w:r>
        <w:t>August 4</w:t>
      </w:r>
      <w:r w:rsidRPr="00854C32">
        <w:rPr>
          <w:vertAlign w:val="superscript"/>
        </w:rPr>
        <w:t>th</w:t>
      </w:r>
      <w:r>
        <w:t>, 2022</w:t>
      </w:r>
      <w:r w:rsidR="00854C32">
        <w:t xml:space="preserve"> </w:t>
      </w:r>
      <w:r w:rsidR="00331040">
        <w:t xml:space="preserve">was witness to </w:t>
      </w:r>
      <w:r w:rsidR="00854C32">
        <w:t>unscrupulous</w:t>
      </w:r>
      <w:r w:rsidR="00EB3307">
        <w:t xml:space="preserve"> hacking of the Advance Adastra systems resulting in </w:t>
      </w:r>
      <w:r w:rsidR="004F0091">
        <w:t xml:space="preserve">a </w:t>
      </w:r>
      <w:r w:rsidR="00EB3307">
        <w:t xml:space="preserve">catastrophic impact </w:t>
      </w:r>
      <w:r w:rsidR="00AA7536">
        <w:t>of essent</w:t>
      </w:r>
      <w:r w:rsidR="00E670BF">
        <w:t xml:space="preserve">ial software </w:t>
      </w:r>
      <w:r w:rsidR="00EB3307">
        <w:t xml:space="preserve">that continues to impact </w:t>
      </w:r>
      <w:r w:rsidR="00331040">
        <w:t>services pan Wales</w:t>
      </w:r>
      <w:r w:rsidR="007528F7">
        <w:t xml:space="preserve">, and </w:t>
      </w:r>
      <w:r w:rsidR="00F568B7">
        <w:t>wider UK</w:t>
      </w:r>
      <w:r w:rsidR="00B33166">
        <w:t xml:space="preserve"> today</w:t>
      </w:r>
      <w:r w:rsidR="00B8105B">
        <w:t xml:space="preserve"> (</w:t>
      </w:r>
      <w:r w:rsidR="0046598A">
        <w:t xml:space="preserve">BBC 2022, </w:t>
      </w:r>
      <w:r w:rsidR="002E660A">
        <w:t>Crouch 2022)</w:t>
      </w:r>
      <w:r w:rsidR="00E670BF">
        <w:t xml:space="preserve">. </w:t>
      </w:r>
      <w:r w:rsidR="00B8105B">
        <w:t>Th</w:t>
      </w:r>
      <w:r w:rsidR="00B648CE">
        <w:t>e assault on Advance systems</w:t>
      </w:r>
      <w:r w:rsidR="003B7A33">
        <w:t xml:space="preserve"> is </w:t>
      </w:r>
      <w:r w:rsidR="00E521E7">
        <w:t xml:space="preserve">reported to impact some </w:t>
      </w:r>
      <w:r w:rsidR="00E64C40">
        <w:t>40</w:t>
      </w:r>
      <w:r w:rsidR="009F5A32">
        <w:t>.05</w:t>
      </w:r>
      <w:r w:rsidR="00E64C40">
        <w:t xml:space="preserve"> million people</w:t>
      </w:r>
      <w:r w:rsidR="009F5A32">
        <w:t xml:space="preserve"> through the corruption of </w:t>
      </w:r>
      <w:r w:rsidR="00FD433C">
        <w:t>software</w:t>
      </w:r>
      <w:r w:rsidR="00981F54">
        <w:t xml:space="preserve">, placing </w:t>
      </w:r>
      <w:r w:rsidR="00307C74">
        <w:t xml:space="preserve">callers and </w:t>
      </w:r>
      <w:r>
        <w:t>patients’</w:t>
      </w:r>
      <w:r w:rsidR="00307C74">
        <w:t xml:space="preserve"> personal information at risk</w:t>
      </w:r>
      <w:r w:rsidR="00B8105B">
        <w:t xml:space="preserve"> (</w:t>
      </w:r>
      <w:r w:rsidR="0046598A">
        <w:t>Davies 2022</w:t>
      </w:r>
      <w:r w:rsidR="00423039">
        <w:t>, Milmo &amp; Campbell 2022</w:t>
      </w:r>
      <w:r w:rsidR="00B8105B">
        <w:t>)</w:t>
      </w:r>
      <w:r w:rsidR="003B58D5">
        <w:t>.</w:t>
      </w:r>
    </w:p>
    <w:p w14:paraId="4DDFBBA7" w14:textId="77777777" w:rsidR="00D02517" w:rsidRDefault="00D02517" w:rsidP="00D36866">
      <w:pPr>
        <w:spacing w:line="360" w:lineRule="auto"/>
        <w:jc w:val="both"/>
      </w:pPr>
    </w:p>
    <w:p w14:paraId="5EB9405C" w14:textId="33BA2D14" w:rsidR="00D02517" w:rsidRDefault="001C0DA5" w:rsidP="00D36866">
      <w:pPr>
        <w:spacing w:line="360" w:lineRule="auto"/>
        <w:jc w:val="both"/>
      </w:pPr>
      <w:r>
        <w:t>Procedures are in place to support the services for system failures, however, are not ideal for long</w:t>
      </w:r>
      <w:r w:rsidR="00EF241B">
        <w:t xml:space="preserve"> </w:t>
      </w:r>
      <w:r>
        <w:t xml:space="preserve">term use. </w:t>
      </w:r>
      <w:r w:rsidR="00D02517">
        <w:t xml:space="preserve">A contingency work around was devised utilising SharePoint software </w:t>
      </w:r>
      <w:r w:rsidR="00F66E56">
        <w:t>together with an</w:t>
      </w:r>
      <w:r w:rsidR="001443B3">
        <w:t xml:space="preserve"> incorporat</w:t>
      </w:r>
      <w:r w:rsidR="00F66E56">
        <w:t>ion of</w:t>
      </w:r>
      <w:r w:rsidR="001443B3">
        <w:t xml:space="preserve"> </w:t>
      </w:r>
      <w:r w:rsidR="00C76CA3">
        <w:t xml:space="preserve">Teams </w:t>
      </w:r>
      <w:r w:rsidR="001443B3">
        <w:t>communication software</w:t>
      </w:r>
      <w:r w:rsidR="00F66E56">
        <w:t xml:space="preserve"> </w:t>
      </w:r>
      <w:r w:rsidR="00C103C2">
        <w:t>enabled,</w:t>
      </w:r>
      <w:r w:rsidR="00C76CA3">
        <w:t xml:space="preserve"> to liaise </w:t>
      </w:r>
      <w:r w:rsidR="009244E5">
        <w:t>between the</w:t>
      </w:r>
      <w:r w:rsidR="00C51A8F">
        <w:t xml:space="preserve"> OOHs services pan Wales</w:t>
      </w:r>
      <w:r w:rsidR="00193EB9">
        <w:t>, the localised Hubs</w:t>
      </w:r>
      <w:r w:rsidR="00C51A8F">
        <w:t xml:space="preserve"> and the 111 service</w:t>
      </w:r>
      <w:r w:rsidR="00EF241B">
        <w:t xml:space="preserve"> to maintain patient safety and recommence a new business as usual</w:t>
      </w:r>
      <w:r w:rsidR="00C51A8F">
        <w:t>.</w:t>
      </w:r>
      <w:r w:rsidR="00C9777E">
        <w:t xml:space="preserve"> </w:t>
      </w:r>
    </w:p>
    <w:p w14:paraId="153E9B49" w14:textId="77777777" w:rsidR="006A4D07" w:rsidRDefault="006A4D07" w:rsidP="006C1C33">
      <w:pPr>
        <w:spacing w:before="240" w:line="360" w:lineRule="auto"/>
        <w:jc w:val="both"/>
      </w:pPr>
    </w:p>
    <w:p w14:paraId="31E8BA05" w14:textId="1F99B313" w:rsidR="00C76490" w:rsidRDefault="00977EF0" w:rsidP="006C1C33">
      <w:pPr>
        <w:spacing w:before="240" w:line="360" w:lineRule="auto"/>
        <w:jc w:val="both"/>
      </w:pPr>
      <w:r>
        <w:t>S</w:t>
      </w:r>
      <w:r w:rsidR="00D417C0">
        <w:t xml:space="preserve">oftware packages </w:t>
      </w:r>
      <w:r>
        <w:t xml:space="preserve">such as Microsoft 365, </w:t>
      </w:r>
      <w:r w:rsidR="00DE38FE">
        <w:t xml:space="preserve">utilise cloud </w:t>
      </w:r>
      <w:r w:rsidR="00CB6ECC">
        <w:t>working,</w:t>
      </w:r>
      <w:r w:rsidR="00DE38FE">
        <w:t xml:space="preserve"> and Internet based packages</w:t>
      </w:r>
      <w:r w:rsidR="003B2DD5">
        <w:t xml:space="preserve">. </w:t>
      </w:r>
      <w:r w:rsidR="0008444D">
        <w:t xml:space="preserve">to support </w:t>
      </w:r>
      <w:r w:rsidR="003B2DD5">
        <w:t>SharePoint</w:t>
      </w:r>
      <w:r w:rsidR="00FE1EFF">
        <w:t>. SharePoint itsel</w:t>
      </w:r>
      <w:r w:rsidR="00AD233E">
        <w:t>f</w:t>
      </w:r>
      <w:r w:rsidR="003B2DD5">
        <w:t xml:space="preserve"> is a </w:t>
      </w:r>
      <w:r w:rsidR="00594896">
        <w:t>website-based</w:t>
      </w:r>
      <w:r w:rsidR="00CB6ECC">
        <w:t xml:space="preserve"> </w:t>
      </w:r>
      <w:r w:rsidR="00027B9E">
        <w:t>collaboration system (N</w:t>
      </w:r>
      <w:r w:rsidR="0063735E">
        <w:t>tiva</w:t>
      </w:r>
      <w:r w:rsidR="006C1C33">
        <w:t xml:space="preserve"> </w:t>
      </w:r>
      <w:r w:rsidR="0063735E">
        <w:t>202</w:t>
      </w:r>
      <w:r w:rsidR="00413FD9">
        <w:t>3</w:t>
      </w:r>
      <w:r w:rsidR="0063735E">
        <w:t>) enabling users to share files</w:t>
      </w:r>
      <w:r w:rsidR="006307BF">
        <w:t xml:space="preserve">, information and work </w:t>
      </w:r>
      <w:r w:rsidR="00022528">
        <w:t xml:space="preserve">on projects or tasks together. </w:t>
      </w:r>
      <w:r w:rsidR="00835EC4">
        <w:t xml:space="preserve">SharePoint is utilised </w:t>
      </w:r>
      <w:r w:rsidR="00887F09">
        <w:t xml:space="preserve">by the Organisation </w:t>
      </w:r>
      <w:r w:rsidR="00244561">
        <w:t xml:space="preserve">as </w:t>
      </w:r>
      <w:r w:rsidR="00847CFC">
        <w:t>the interface for staff access the Intranet, sharing</w:t>
      </w:r>
      <w:r w:rsidR="005B7362">
        <w:t xml:space="preserve"> files such as Policies and procedures</w:t>
      </w:r>
      <w:r w:rsidR="00193EB9">
        <w:t xml:space="preserve"> whilst</w:t>
      </w:r>
      <w:r w:rsidR="005B7362">
        <w:t xml:space="preserve"> restricting information access </w:t>
      </w:r>
      <w:r w:rsidR="00027558">
        <w:t xml:space="preserve">dependant on role </w:t>
      </w:r>
      <w:r w:rsidR="004C1815">
        <w:t>(</w:t>
      </w:r>
      <w:r w:rsidR="008A002F">
        <w:t>Microsoft 2023</w:t>
      </w:r>
      <w:r w:rsidR="00157BBB">
        <w:t>a</w:t>
      </w:r>
      <w:r w:rsidR="008A002F">
        <w:t xml:space="preserve">, </w:t>
      </w:r>
      <w:r w:rsidR="004C1815">
        <w:t>Ntiva 202</w:t>
      </w:r>
      <w:r w:rsidR="00413FD9">
        <w:t>3</w:t>
      </w:r>
      <w:r w:rsidR="006C1C33">
        <w:t>).</w:t>
      </w:r>
    </w:p>
    <w:p w14:paraId="03D15F5E" w14:textId="12444FB3" w:rsidR="00027558" w:rsidRDefault="00027558" w:rsidP="006C1C33">
      <w:pPr>
        <w:spacing w:before="240" w:line="360" w:lineRule="auto"/>
        <w:jc w:val="both"/>
      </w:pPr>
    </w:p>
    <w:p w14:paraId="7A80B102" w14:textId="517CA662" w:rsidR="00DF663A" w:rsidRDefault="00027558" w:rsidP="004C7B24">
      <w:pPr>
        <w:spacing w:before="240" w:line="360" w:lineRule="auto"/>
        <w:jc w:val="both"/>
      </w:pPr>
      <w:r>
        <w:lastRenderedPageBreak/>
        <w:t>Micros</w:t>
      </w:r>
      <w:r w:rsidR="00C925FA">
        <w:t xml:space="preserve">oft Teams is a </w:t>
      </w:r>
      <w:r w:rsidR="004C7B24">
        <w:t>mess</w:t>
      </w:r>
      <w:r w:rsidR="00DF663A">
        <w:t>aging application</w:t>
      </w:r>
      <w:r w:rsidR="00415577">
        <w:t xml:space="preserve"> (app) or </w:t>
      </w:r>
      <w:r w:rsidR="00DF663A">
        <w:t>program</w:t>
      </w:r>
      <w:r w:rsidR="001B6329">
        <w:t>,</w:t>
      </w:r>
      <w:r w:rsidR="00DF663A">
        <w:t xml:space="preserve"> used for communication</w:t>
      </w:r>
      <w:r w:rsidR="001B6329">
        <w:t xml:space="preserve"> via</w:t>
      </w:r>
      <w:r w:rsidR="00DF663A">
        <w:t xml:space="preserve"> video</w:t>
      </w:r>
      <w:r w:rsidR="001B6329">
        <w:t xml:space="preserve"> </w:t>
      </w:r>
      <w:r w:rsidR="00DF663A">
        <w:t>or text;</w:t>
      </w:r>
      <w:r w:rsidR="00F717DB">
        <w:t xml:space="preserve"> real-time collaboration workspace</w:t>
      </w:r>
      <w:r w:rsidR="00415577">
        <w:t xml:space="preserve"> enabling file and app sharing</w:t>
      </w:r>
      <w:r w:rsidR="00113741">
        <w:t xml:space="preserve"> Microsoft 2023</w:t>
      </w:r>
      <w:r w:rsidR="00157BBB">
        <w:t>b</w:t>
      </w:r>
      <w:r w:rsidR="00113741">
        <w:t>)</w:t>
      </w:r>
      <w:r w:rsidR="00B427FB">
        <w:t>.</w:t>
      </w:r>
    </w:p>
    <w:p w14:paraId="7496845B" w14:textId="4D6090F7" w:rsidR="00B427FB" w:rsidRDefault="00B427FB" w:rsidP="004C7B24">
      <w:pPr>
        <w:spacing w:before="240" w:line="360" w:lineRule="auto"/>
        <w:jc w:val="both"/>
      </w:pPr>
    </w:p>
    <w:p w14:paraId="0CA641F4" w14:textId="536531AE" w:rsidR="00B427FB" w:rsidRDefault="00BD69EE" w:rsidP="004C7B24">
      <w:pPr>
        <w:spacing w:before="240" w:line="360" w:lineRule="auto"/>
        <w:jc w:val="both"/>
      </w:pPr>
      <w:r>
        <w:t xml:space="preserve">SharePoint </w:t>
      </w:r>
      <w:r w:rsidR="008E6E15">
        <w:t xml:space="preserve">underpins tools such as </w:t>
      </w:r>
      <w:r w:rsidR="00B427FB">
        <w:t xml:space="preserve">Teams </w:t>
      </w:r>
      <w:r w:rsidR="00D15136">
        <w:t>and OneDrive</w:t>
      </w:r>
      <w:r w:rsidR="002105D0">
        <w:t>;</w:t>
      </w:r>
      <w:r w:rsidR="008E6E15">
        <w:t xml:space="preserve"> </w:t>
      </w:r>
      <w:r w:rsidR="002363B0">
        <w:t xml:space="preserve">a </w:t>
      </w:r>
      <w:r w:rsidR="00D15136">
        <w:t xml:space="preserve">cloud </w:t>
      </w:r>
      <w:r w:rsidR="00E95FAF">
        <w:t>file storage system</w:t>
      </w:r>
      <w:r w:rsidR="00D77398">
        <w:t>;</w:t>
      </w:r>
      <w:r w:rsidR="00E95FAF">
        <w:t xml:space="preserve"> work</w:t>
      </w:r>
      <w:r w:rsidR="002105D0">
        <w:t>ing</w:t>
      </w:r>
      <w:r w:rsidR="00E95FAF">
        <w:t xml:space="preserve"> </w:t>
      </w:r>
      <w:r w:rsidR="006C743B">
        <w:t>interchangeably and collaboratively</w:t>
      </w:r>
      <w:r w:rsidR="002363B0">
        <w:t xml:space="preserve"> enabling </w:t>
      </w:r>
      <w:r w:rsidR="007F6EE4">
        <w:t xml:space="preserve">Organisation, group, </w:t>
      </w:r>
      <w:r w:rsidR="00F557B8">
        <w:t>team,</w:t>
      </w:r>
      <w:r w:rsidR="007F6EE4">
        <w:t xml:space="preserve"> or individual areas</w:t>
      </w:r>
      <w:r w:rsidR="00AA161C">
        <w:t xml:space="preserve"> to enable cohesive working, regardless of location</w:t>
      </w:r>
      <w:r w:rsidR="005538CE">
        <w:t xml:space="preserve"> or device</w:t>
      </w:r>
      <w:r w:rsidR="00F2704E">
        <w:t xml:space="preserve"> (Microsoft 2023b)</w:t>
      </w:r>
      <w:r w:rsidR="00347201">
        <w:t>; supporting the Welsh Government</w:t>
      </w:r>
      <w:r w:rsidR="002D7A0C">
        <w:t>’s Digital Strategy for Wales for health and social care</w:t>
      </w:r>
      <w:r w:rsidR="00F2704E">
        <w:t xml:space="preserve">, </w:t>
      </w:r>
      <w:r w:rsidR="009671E5">
        <w:t>o</w:t>
      </w:r>
      <w:r w:rsidR="00F2704E">
        <w:t>nce for Wales eth</w:t>
      </w:r>
      <w:r w:rsidR="009671E5">
        <w:t>os</w:t>
      </w:r>
      <w:r w:rsidR="002D7A0C">
        <w:t xml:space="preserve"> (WAG </w:t>
      </w:r>
      <w:r w:rsidR="002B645C">
        <w:t>2015).</w:t>
      </w:r>
    </w:p>
    <w:p w14:paraId="6C2FBB8C" w14:textId="732909B9" w:rsidR="00A71D7C" w:rsidRDefault="00A71D7C" w:rsidP="004C7B24">
      <w:pPr>
        <w:spacing w:before="240" w:line="360" w:lineRule="auto"/>
        <w:jc w:val="both"/>
      </w:pPr>
    </w:p>
    <w:p w14:paraId="0866F559" w14:textId="5B550B37" w:rsidR="00A71D7C" w:rsidRDefault="00616FB9" w:rsidP="004C7B24">
      <w:pPr>
        <w:spacing w:before="240" w:line="360" w:lineRule="auto"/>
        <w:jc w:val="both"/>
      </w:pPr>
      <w:r>
        <w:t>As noted above, the GP OOHs services use both SharePoint and Teams to liaise between each other</w:t>
      </w:r>
      <w:r w:rsidR="00AC6059">
        <w:t>, GP Hubs and the NHS111 Wales service. In house, SharePoint is utilised as the Trust Intranet</w:t>
      </w:r>
      <w:r w:rsidR="00217215">
        <w:t xml:space="preserve">, with sections for Human Resources, Operations, </w:t>
      </w:r>
      <w:r w:rsidR="00673351">
        <w:t>Governance</w:t>
      </w:r>
      <w:r w:rsidR="00A76294">
        <w:t>, Finance and Corporate pages, to name a few.</w:t>
      </w:r>
    </w:p>
    <w:p w14:paraId="689C267A" w14:textId="497D0CEE" w:rsidR="00960B30" w:rsidRDefault="00960B30" w:rsidP="004C7B24">
      <w:pPr>
        <w:spacing w:before="240" w:line="360" w:lineRule="auto"/>
        <w:jc w:val="both"/>
      </w:pPr>
    </w:p>
    <w:p w14:paraId="5D65F4E7" w14:textId="5B3D795B" w:rsidR="00960B30" w:rsidRDefault="00960B30" w:rsidP="004C7B24">
      <w:pPr>
        <w:spacing w:before="240" w:line="360" w:lineRule="auto"/>
        <w:jc w:val="both"/>
      </w:pPr>
      <w:r>
        <w:t xml:space="preserve">The Operations pages house some key links both managers and online staff utilise in the </w:t>
      </w:r>
      <w:r w:rsidR="0017646A">
        <w:t xml:space="preserve">diligent </w:t>
      </w:r>
      <w:r w:rsidR="008D6D4F">
        <w:t>application</w:t>
      </w:r>
      <w:r w:rsidR="000948B0">
        <w:t xml:space="preserve"> of their roles.</w:t>
      </w:r>
      <w:r w:rsidR="00764F6E">
        <w:t xml:space="preserve"> This can include policies and procedure, templates, databases</w:t>
      </w:r>
      <w:r w:rsidR="008100EA">
        <w:t xml:space="preserve"> such as the Directory of Services (DOS)</w:t>
      </w:r>
      <w:r w:rsidR="00F610CF">
        <w:t>, together with a learning Zone area</w:t>
      </w:r>
      <w:r w:rsidR="00467872">
        <w:t xml:space="preserve"> with links and information for development</w:t>
      </w:r>
      <w:r w:rsidR="00401C2E">
        <w:t>.</w:t>
      </w:r>
    </w:p>
    <w:p w14:paraId="25DD55A0" w14:textId="77777777" w:rsidR="00DF663A" w:rsidRDefault="00DF663A" w:rsidP="004C7B24">
      <w:pPr>
        <w:spacing w:before="240" w:line="360" w:lineRule="auto"/>
        <w:jc w:val="both"/>
      </w:pPr>
    </w:p>
    <w:p w14:paraId="274AAEDE" w14:textId="361384E0" w:rsidR="007123DE" w:rsidRDefault="003C6823" w:rsidP="00DF663A">
      <w:pPr>
        <w:spacing w:before="240" w:line="360" w:lineRule="auto"/>
        <w:jc w:val="center"/>
      </w:pPr>
      <w:r>
        <w:t>Methods</w:t>
      </w:r>
    </w:p>
    <w:p w14:paraId="0D878260" w14:textId="09E63DA3" w:rsidR="001359AD" w:rsidRDefault="00BA7C78" w:rsidP="003C6823">
      <w:pPr>
        <w:spacing w:before="240" w:line="360" w:lineRule="auto"/>
        <w:jc w:val="both"/>
      </w:pPr>
      <w:r>
        <w:t>The FITT Framework or Fit between Individuals</w:t>
      </w:r>
      <w:r w:rsidR="00486D2A">
        <w:t xml:space="preserve">, Task and Technology </w:t>
      </w:r>
      <w:r w:rsidR="00D67AB2">
        <w:t>is an evaluation tool to look at the holistic</w:t>
      </w:r>
      <w:r w:rsidR="00316D20">
        <w:t xml:space="preserve"> analysis of an IT </w:t>
      </w:r>
      <w:r w:rsidR="00EF0AD5">
        <w:t>adoption specifically designed for use within the healthcare sector (</w:t>
      </w:r>
      <w:proofErr w:type="spellStart"/>
      <w:r w:rsidR="00EF0AD5">
        <w:t>Ammen</w:t>
      </w:r>
      <w:r w:rsidR="002636AC">
        <w:t>werth</w:t>
      </w:r>
      <w:proofErr w:type="spellEnd"/>
      <w:r w:rsidR="002636AC">
        <w:t xml:space="preserve">, </w:t>
      </w:r>
      <w:proofErr w:type="spellStart"/>
      <w:r w:rsidR="002636AC">
        <w:t>Iller</w:t>
      </w:r>
      <w:proofErr w:type="spellEnd"/>
      <w:r w:rsidR="002636AC">
        <w:t xml:space="preserve"> and Mahler 2006). </w:t>
      </w:r>
      <w:r w:rsidR="00196A3B">
        <w:t>Lake et al (</w:t>
      </w:r>
      <w:r w:rsidR="002F305F">
        <w:t xml:space="preserve">2017) and </w:t>
      </w:r>
      <w:proofErr w:type="spellStart"/>
      <w:r w:rsidR="004C0612">
        <w:t>Rysst</w:t>
      </w:r>
      <w:proofErr w:type="spellEnd"/>
      <w:r w:rsidR="004C0612">
        <w:t xml:space="preserve"> </w:t>
      </w:r>
      <w:r w:rsidR="009A743C" w:rsidRPr="00026B4C">
        <w:rPr>
          <w:rFonts w:cstheme="minorHAnsi"/>
        </w:rPr>
        <w:t xml:space="preserve">Gustafsson &amp; Eriksson (2021) </w:t>
      </w:r>
      <w:r w:rsidR="009A743C">
        <w:rPr>
          <w:rFonts w:cstheme="minorHAnsi"/>
        </w:rPr>
        <w:t>n</w:t>
      </w:r>
      <w:r w:rsidR="00B675B7">
        <w:rPr>
          <w:rFonts w:cstheme="minorHAnsi"/>
        </w:rPr>
        <w:t xml:space="preserve">ote </w:t>
      </w:r>
      <w:r w:rsidR="007865EA">
        <w:t>adoption of new technology</w:t>
      </w:r>
      <w:r w:rsidR="002824C2">
        <w:t xml:space="preserve"> can aid in the efficiency, </w:t>
      </w:r>
      <w:r w:rsidR="00795624">
        <w:t>effectiveness,</w:t>
      </w:r>
      <w:r w:rsidR="002824C2">
        <w:t xml:space="preserve"> and appropriateness of care</w:t>
      </w:r>
      <w:r w:rsidR="005801B9">
        <w:t xml:space="preserve">, whilst </w:t>
      </w:r>
      <w:proofErr w:type="spellStart"/>
      <w:r w:rsidR="005801B9">
        <w:t>Ammenwerth</w:t>
      </w:r>
      <w:proofErr w:type="spellEnd"/>
      <w:r w:rsidR="005801B9">
        <w:t xml:space="preserve">, </w:t>
      </w:r>
      <w:proofErr w:type="spellStart"/>
      <w:r w:rsidR="005801B9">
        <w:t>Iller</w:t>
      </w:r>
      <w:proofErr w:type="spellEnd"/>
      <w:r w:rsidR="005801B9">
        <w:t xml:space="preserve"> and Mahler (2006) identify</w:t>
      </w:r>
      <w:r w:rsidR="00A52EC8">
        <w:t xml:space="preserve"> an accurate prediction of successful implementation, or failure, may be impossible to </w:t>
      </w:r>
      <w:r w:rsidR="00736EC9">
        <w:t>predict</w:t>
      </w:r>
      <w:r w:rsidR="00A52EC8">
        <w:t xml:space="preserve"> despite planning and acknowledging the socio</w:t>
      </w:r>
      <w:r w:rsidR="00736EC9">
        <w:t xml:space="preserve">-organisational environment. </w:t>
      </w:r>
      <w:r w:rsidR="00D361F2">
        <w:t xml:space="preserve">The FITT </w:t>
      </w:r>
      <w:r w:rsidR="00D361F2">
        <w:lastRenderedPageBreak/>
        <w:t>framework aims to minimise the risks of failure</w:t>
      </w:r>
      <w:r w:rsidR="00A12151">
        <w:t xml:space="preserve"> </w:t>
      </w:r>
      <w:r w:rsidR="00BC1FF7">
        <w:t xml:space="preserve">through the evaluation of key factors or </w:t>
      </w:r>
      <w:r w:rsidR="003A1719">
        <w:t>objects</w:t>
      </w:r>
      <w:r w:rsidR="00BC1FF7">
        <w:t xml:space="preserve"> </w:t>
      </w:r>
      <w:r w:rsidR="00A12151">
        <w:t>(</w:t>
      </w:r>
      <w:proofErr w:type="spellStart"/>
      <w:r w:rsidR="00C54353">
        <w:t>Ammenwerth</w:t>
      </w:r>
      <w:proofErr w:type="spellEnd"/>
      <w:r w:rsidR="00C54353">
        <w:t xml:space="preserve">, </w:t>
      </w:r>
      <w:proofErr w:type="spellStart"/>
      <w:r w:rsidR="00C54353">
        <w:t>Iller</w:t>
      </w:r>
      <w:proofErr w:type="spellEnd"/>
      <w:r w:rsidR="00C54353">
        <w:t xml:space="preserve"> and Mahler 2006</w:t>
      </w:r>
      <w:r w:rsidR="00C731CB">
        <w:t>)</w:t>
      </w:r>
      <w:r w:rsidR="00A87E1E">
        <w:t xml:space="preserve">. This work </w:t>
      </w:r>
      <w:r w:rsidR="00B92D5E">
        <w:t xml:space="preserve">by these authors, </w:t>
      </w:r>
      <w:r w:rsidR="00C731CB">
        <w:t>will be</w:t>
      </w:r>
      <w:r w:rsidR="00C54353">
        <w:t xml:space="preserve"> referred to as FITT </w:t>
      </w:r>
      <w:r w:rsidR="00C731CB">
        <w:t xml:space="preserve">throughout </w:t>
      </w:r>
      <w:r w:rsidR="001359AD">
        <w:t>this work.</w:t>
      </w:r>
    </w:p>
    <w:p w14:paraId="2246965A" w14:textId="77777777" w:rsidR="001359AD" w:rsidRDefault="001359AD" w:rsidP="003C6823">
      <w:pPr>
        <w:spacing w:before="240" w:line="360" w:lineRule="auto"/>
        <w:jc w:val="both"/>
      </w:pPr>
    </w:p>
    <w:p w14:paraId="05D8D41E" w14:textId="77777777" w:rsidR="000469D4" w:rsidRDefault="000469D4">
      <w:r>
        <w:br w:type="page"/>
      </w:r>
    </w:p>
    <w:p w14:paraId="66864803" w14:textId="3EEC2F21" w:rsidR="001901C2" w:rsidRDefault="008F63A4" w:rsidP="003C6823">
      <w:pPr>
        <w:spacing w:before="240" w:line="360" w:lineRule="auto"/>
        <w:jc w:val="both"/>
      </w:pPr>
      <w:r>
        <w:lastRenderedPageBreak/>
        <w:t xml:space="preserve">The FITT framework </w:t>
      </w:r>
      <w:r w:rsidR="00644D0A">
        <w:t xml:space="preserve">encompasses 3 </w:t>
      </w:r>
      <w:r w:rsidR="004E14D6">
        <w:t>objects</w:t>
      </w:r>
      <w:r w:rsidR="00644D0A">
        <w:t xml:space="preserve"> </w:t>
      </w:r>
      <w:proofErr w:type="spellStart"/>
      <w:r w:rsidR="00644D0A">
        <w:t>pictographed</w:t>
      </w:r>
      <w:proofErr w:type="spellEnd"/>
      <w:r w:rsidR="00644D0A">
        <w:t xml:space="preserve"> as: -</w:t>
      </w:r>
    </w:p>
    <w:p w14:paraId="4F1250E0" w14:textId="01A9B4B5" w:rsidR="00644D0A" w:rsidRDefault="001901C2" w:rsidP="001901C2">
      <w:pPr>
        <w:spacing w:before="240" w:line="360" w:lineRule="auto"/>
        <w:jc w:val="center"/>
      </w:pPr>
      <w:r>
        <w:rPr>
          <w:noProof/>
        </w:rPr>
        <w:drawing>
          <wp:inline distT="0" distB="0" distL="0" distR="0" wp14:anchorId="2B61B140" wp14:editId="5DD9A55C">
            <wp:extent cx="4000500" cy="168592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5">
                      <a:alphaModFix/>
                    </a:blip>
                    <a:srcRect l="27959" t="33471" b="29958"/>
                    <a:stretch/>
                  </pic:blipFill>
                  <pic:spPr bwMode="auto">
                    <a:xfrm>
                      <a:off x="0" y="0"/>
                      <a:ext cx="4000500" cy="1685925"/>
                    </a:xfrm>
                    <a:prstGeom prst="rect">
                      <a:avLst/>
                    </a:prstGeom>
                    <a:ln>
                      <a:noFill/>
                    </a:ln>
                    <a:extLst>
                      <a:ext uri="{53640926-AAD7-44D8-BBD7-CCE9431645EC}">
                        <a14:shadowObscured xmlns:a14="http://schemas.microsoft.com/office/drawing/2010/main"/>
                      </a:ext>
                    </a:extLst>
                  </pic:spPr>
                </pic:pic>
              </a:graphicData>
            </a:graphic>
          </wp:inline>
        </w:drawing>
      </w:r>
    </w:p>
    <w:p w14:paraId="2D3D1550" w14:textId="700C0EAE" w:rsidR="003D5E48" w:rsidRDefault="003D5E48" w:rsidP="00C60191">
      <w:pPr>
        <w:spacing w:before="240" w:line="360" w:lineRule="auto"/>
        <w:jc w:val="center"/>
      </w:pPr>
    </w:p>
    <w:p w14:paraId="31714A91" w14:textId="3FB686B1" w:rsidR="00047D38" w:rsidRDefault="003D5E48" w:rsidP="003D5E48">
      <w:pPr>
        <w:spacing w:before="240" w:line="360" w:lineRule="auto"/>
        <w:jc w:val="both"/>
      </w:pPr>
      <w:r>
        <w:t>(</w:t>
      </w:r>
      <w:proofErr w:type="spellStart"/>
      <w:r>
        <w:t>Ammenwerth</w:t>
      </w:r>
      <w:proofErr w:type="spellEnd"/>
      <w:r>
        <w:t xml:space="preserve">, </w:t>
      </w:r>
      <w:proofErr w:type="spellStart"/>
      <w:r>
        <w:t>Iller</w:t>
      </w:r>
      <w:proofErr w:type="spellEnd"/>
      <w:r>
        <w:t xml:space="preserve"> and Mahler 2006)</w:t>
      </w:r>
      <w:r w:rsidR="002272B9">
        <w:t>.</w:t>
      </w:r>
    </w:p>
    <w:p w14:paraId="585A02D3" w14:textId="102B4048" w:rsidR="002272B9" w:rsidRDefault="002272B9" w:rsidP="003D5E48">
      <w:pPr>
        <w:spacing w:before="240" w:line="360" w:lineRule="auto"/>
        <w:jc w:val="both"/>
      </w:pPr>
    </w:p>
    <w:p w14:paraId="664DC5A6" w14:textId="7CBC33B6" w:rsidR="002272B9" w:rsidRDefault="00436791" w:rsidP="003D5E48">
      <w:pPr>
        <w:spacing w:before="240" w:line="360" w:lineRule="auto"/>
        <w:jc w:val="both"/>
      </w:pPr>
      <w:proofErr w:type="spellStart"/>
      <w:r>
        <w:t>Ammenwerth</w:t>
      </w:r>
      <w:proofErr w:type="spellEnd"/>
      <w:r>
        <w:t xml:space="preserve">, </w:t>
      </w:r>
      <w:proofErr w:type="spellStart"/>
      <w:r>
        <w:t>Iller</w:t>
      </w:r>
      <w:proofErr w:type="spellEnd"/>
      <w:r>
        <w:t xml:space="preserve"> and Mahler (2006)</w:t>
      </w:r>
      <w:r w:rsidR="002F6C7E">
        <w:t xml:space="preserve"> present the </w:t>
      </w:r>
      <w:proofErr w:type="spellStart"/>
      <w:r w:rsidR="002F6C7E">
        <w:t>predessors</w:t>
      </w:r>
      <w:proofErr w:type="spellEnd"/>
      <w:r w:rsidR="002F6C7E">
        <w:t xml:space="preserve"> to the FITT framework, each lacking substantially in one area or another. From combining and developing upon</w:t>
      </w:r>
      <w:r w:rsidR="009661B7">
        <w:t xml:space="preserve"> the work of </w:t>
      </w:r>
      <w:r w:rsidR="00BD6698">
        <w:t>previous</w:t>
      </w:r>
      <w:r w:rsidR="009661B7">
        <w:t xml:space="preserve"> authors,</w:t>
      </w:r>
      <w:r w:rsidR="00393DA1">
        <w:t xml:space="preserve"> the FITT framework aims to </w:t>
      </w:r>
      <w:r w:rsidR="00BC486A">
        <w:t xml:space="preserve">evaluate the </w:t>
      </w:r>
      <w:r w:rsidR="006565BE">
        <w:t>relationship between the individual</w:t>
      </w:r>
      <w:r w:rsidR="00987D11">
        <w:t>, task and technology, deriving facilitators and barriers to success</w:t>
      </w:r>
      <w:r w:rsidR="00BF3969">
        <w:t xml:space="preserve">. </w:t>
      </w:r>
    </w:p>
    <w:p w14:paraId="312A4B5A" w14:textId="0A2CC2F4" w:rsidR="00041A0F" w:rsidRDefault="00041A0F" w:rsidP="003D5E48">
      <w:pPr>
        <w:spacing w:before="240" w:line="360" w:lineRule="auto"/>
        <w:jc w:val="both"/>
      </w:pPr>
    </w:p>
    <w:p w14:paraId="60BD8322" w14:textId="77777777" w:rsidR="00143E7B" w:rsidRDefault="009C3AEA" w:rsidP="003D5E48">
      <w:pPr>
        <w:spacing w:before="240" w:line="360" w:lineRule="auto"/>
        <w:jc w:val="both"/>
      </w:pPr>
      <w:r>
        <w:t xml:space="preserve">The FITT </w:t>
      </w:r>
      <w:r w:rsidR="00143E7B">
        <w:t>framework has three core areas: -</w:t>
      </w:r>
    </w:p>
    <w:p w14:paraId="68DCE8B5" w14:textId="77777777" w:rsidR="00143E7B" w:rsidRDefault="009C3AEA" w:rsidP="003D5E48">
      <w:pPr>
        <w:pStyle w:val="ListParagraph"/>
        <w:numPr>
          <w:ilvl w:val="0"/>
          <w:numId w:val="1"/>
        </w:numPr>
        <w:spacing w:before="240" w:line="360" w:lineRule="auto"/>
        <w:jc w:val="both"/>
      </w:pPr>
      <w:r>
        <w:t>I</w:t>
      </w:r>
      <w:r w:rsidR="00041A0F">
        <w:t xml:space="preserve">ndividual can be one use or a group </w:t>
      </w:r>
      <w:r w:rsidR="00162B9A">
        <w:t xml:space="preserve"> linked by a common attribute, such as working in the same area, have the same </w:t>
      </w:r>
      <w:r w:rsidR="000878AB">
        <w:t>role for instance.</w:t>
      </w:r>
    </w:p>
    <w:p w14:paraId="1CFB42CC" w14:textId="77777777" w:rsidR="00143E7B" w:rsidRDefault="000878AB" w:rsidP="003D5E48">
      <w:pPr>
        <w:pStyle w:val="ListParagraph"/>
        <w:numPr>
          <w:ilvl w:val="0"/>
          <w:numId w:val="1"/>
        </w:numPr>
        <w:spacing w:before="240" w:line="360" w:lineRule="auto"/>
        <w:jc w:val="both"/>
      </w:pPr>
      <w:r>
        <w:t>Technology in this instance, refers to the hardware, software</w:t>
      </w:r>
      <w:r w:rsidR="00D807E1">
        <w:t xml:space="preserve"> and / or network</w:t>
      </w:r>
      <w:r w:rsidR="009C3AEA">
        <w:t>.</w:t>
      </w:r>
    </w:p>
    <w:p w14:paraId="1B69F2BD" w14:textId="3615EB5A" w:rsidR="009C3AEA" w:rsidRDefault="00143E7B" w:rsidP="003D5E48">
      <w:pPr>
        <w:pStyle w:val="ListParagraph"/>
        <w:numPr>
          <w:ilvl w:val="0"/>
          <w:numId w:val="1"/>
        </w:numPr>
        <w:spacing w:before="240" w:line="360" w:lineRule="auto"/>
        <w:jc w:val="both"/>
      </w:pPr>
      <w:r>
        <w:t>T</w:t>
      </w:r>
      <w:r w:rsidR="009C3AEA">
        <w:t xml:space="preserve">ask </w:t>
      </w:r>
      <w:r w:rsidR="00917EF1">
        <w:t>is the event or job required</w:t>
      </w:r>
      <w:r w:rsidR="00852F33">
        <w:t xml:space="preserve">, accessing a policy, </w:t>
      </w:r>
      <w:r w:rsidR="00E76E9E">
        <w:t xml:space="preserve">locating a document </w:t>
      </w:r>
      <w:r w:rsidR="009E432E">
        <w:t>or participating in a meeting.</w:t>
      </w:r>
      <w:r w:rsidR="00A60875">
        <w:t xml:space="preserve"> The Task</w:t>
      </w:r>
      <w:r w:rsidR="00794C86">
        <w:t xml:space="preserve"> is a role that the individual must complete utilising the technology. (</w:t>
      </w:r>
      <w:proofErr w:type="spellStart"/>
      <w:r w:rsidR="00794C86">
        <w:t>Ammenwerth</w:t>
      </w:r>
      <w:proofErr w:type="spellEnd"/>
      <w:r w:rsidR="00794C86">
        <w:t xml:space="preserve">, </w:t>
      </w:r>
      <w:proofErr w:type="spellStart"/>
      <w:r w:rsidR="00794C86">
        <w:t>Iller</w:t>
      </w:r>
      <w:proofErr w:type="spellEnd"/>
      <w:r w:rsidR="00794C86">
        <w:t xml:space="preserve"> and Mahler 2006).</w:t>
      </w:r>
    </w:p>
    <w:p w14:paraId="01F2A235" w14:textId="46AD966B" w:rsidR="00F0765A" w:rsidRDefault="00351086" w:rsidP="00F0765A">
      <w:pPr>
        <w:spacing w:before="240" w:line="360" w:lineRule="auto"/>
        <w:jc w:val="both"/>
      </w:pPr>
      <w:r>
        <w:t>Fit</w:t>
      </w:r>
      <w:r w:rsidR="00771CAA">
        <w:t xml:space="preserve"> between each of the areas noted is </w:t>
      </w:r>
      <w:r w:rsidR="004D300B">
        <w:t>to be</w:t>
      </w:r>
      <w:r w:rsidR="00BE1A7A">
        <w:t xml:space="preserve"> optimal </w:t>
      </w:r>
      <w:r w:rsidR="004451E6">
        <w:t xml:space="preserve">if </w:t>
      </w:r>
      <w:r w:rsidR="006D7729">
        <w:t xml:space="preserve">a user has </w:t>
      </w:r>
      <w:r w:rsidR="004451E6">
        <w:t>sufficient motivation and knowledge</w:t>
      </w:r>
      <w:r w:rsidR="00B1004B">
        <w:t xml:space="preserve"> to complete a task</w:t>
      </w:r>
      <w:r w:rsidR="006D7729">
        <w:t xml:space="preserve">, together with the </w:t>
      </w:r>
      <w:r w:rsidR="004364B6">
        <w:t xml:space="preserve">training to use the technology which must have </w:t>
      </w:r>
      <w:r w:rsidR="00A35A81">
        <w:t>sufficient functionality and performance</w:t>
      </w:r>
      <w:r w:rsidR="00224AE7">
        <w:t xml:space="preserve"> </w:t>
      </w:r>
      <w:r w:rsidR="004364B6">
        <w:t>to complete the task.</w:t>
      </w:r>
      <w:r w:rsidR="00E11848">
        <w:t xml:space="preserve"> Effectively, each area is co-dependant on </w:t>
      </w:r>
      <w:r w:rsidR="00C33DE7">
        <w:t>ability and performance of the others.</w:t>
      </w:r>
    </w:p>
    <w:p w14:paraId="0C7062D0" w14:textId="77777777" w:rsidR="00A90F26" w:rsidRDefault="00A90F26" w:rsidP="00F0765A">
      <w:pPr>
        <w:spacing w:before="240" w:line="360" w:lineRule="auto"/>
        <w:jc w:val="both"/>
      </w:pPr>
    </w:p>
    <w:p w14:paraId="4D9E8077" w14:textId="7F229056" w:rsidR="00A60875" w:rsidRDefault="00360660" w:rsidP="00A60875">
      <w:pPr>
        <w:spacing w:before="240" w:line="360" w:lineRule="auto"/>
        <w:jc w:val="both"/>
      </w:pPr>
      <w:r>
        <w:lastRenderedPageBreak/>
        <w:t xml:space="preserve">Utilising the FITT framework to the introduction and use </w:t>
      </w:r>
      <w:r w:rsidR="004279EB">
        <w:t xml:space="preserve">of </w:t>
      </w:r>
      <w:r>
        <w:t>SharePoint and Teams within the NHS111 Wales service</w:t>
      </w:r>
      <w:r w:rsidR="00D056DB">
        <w:t>,</w:t>
      </w:r>
      <w:r w:rsidR="0080603B">
        <w:t xml:space="preserve"> and the wider NHS,</w:t>
      </w:r>
      <w:r w:rsidR="00D056DB">
        <w:t xml:space="preserve"> a</w:t>
      </w:r>
      <w:r w:rsidR="00575C37">
        <w:t xml:space="preserve"> literature review was completed </w:t>
      </w:r>
      <w:r w:rsidR="00D84106">
        <w:t xml:space="preserve">utilising ProQuest Central database, together with the University Library database with a </w:t>
      </w:r>
      <w:r w:rsidR="00964670">
        <w:t xml:space="preserve">primary Google and YouTube search </w:t>
      </w:r>
      <w:r w:rsidR="001B0473">
        <w:t xml:space="preserve">followed by a </w:t>
      </w:r>
      <w:r w:rsidR="00964670">
        <w:t>Google Scholar search</w:t>
      </w:r>
      <w:r w:rsidR="001B0473">
        <w:t xml:space="preserve"> to identify </w:t>
      </w:r>
      <w:r w:rsidR="007657F6">
        <w:t>literature</w:t>
      </w:r>
      <w:r w:rsidR="007C79FF">
        <w:t xml:space="preserve"> available to evaluate</w:t>
      </w:r>
      <w:r w:rsidR="00662D12">
        <w:t xml:space="preserve"> </w:t>
      </w:r>
      <w:r w:rsidR="00BF3EE1">
        <w:t>the programme improvement steps undertaken.</w:t>
      </w:r>
    </w:p>
    <w:p w14:paraId="5C293831" w14:textId="345D9973" w:rsidR="00BF3EE1" w:rsidRDefault="00BF3EE1" w:rsidP="00A60875">
      <w:pPr>
        <w:spacing w:before="240" w:line="360" w:lineRule="auto"/>
        <w:jc w:val="both"/>
      </w:pPr>
    </w:p>
    <w:p w14:paraId="05D4AEF7" w14:textId="4D8453CF" w:rsidR="00BF3EE1" w:rsidRDefault="00BF3EE1" w:rsidP="00A60875">
      <w:pPr>
        <w:spacing w:before="240" w:line="360" w:lineRule="auto"/>
        <w:jc w:val="both"/>
      </w:pPr>
      <w:r>
        <w:t>To apply this data to the local area of NHS111 Wales</w:t>
      </w:r>
      <w:r w:rsidR="0020108B">
        <w:t xml:space="preserve">, a limited number of staff were sent a questionnaire requesting their opinions together with the strengths and weakness of the </w:t>
      </w:r>
      <w:r w:rsidR="00765ACD">
        <w:t>software introduced, Microsoft SharePoint and Teams</w:t>
      </w:r>
      <w:r w:rsidR="003C585A">
        <w:t xml:space="preserve"> (appendix 1).</w:t>
      </w:r>
    </w:p>
    <w:p w14:paraId="2BCCF9F6" w14:textId="719E10C8" w:rsidR="00D056DB" w:rsidRDefault="00D056DB" w:rsidP="00A60875">
      <w:pPr>
        <w:spacing w:before="240" w:line="360" w:lineRule="auto"/>
        <w:jc w:val="both"/>
      </w:pPr>
    </w:p>
    <w:p w14:paraId="57F6AE42" w14:textId="2D87FF81" w:rsidR="00D056DB" w:rsidRDefault="00D056DB" w:rsidP="00A60875">
      <w:pPr>
        <w:spacing w:before="240" w:line="360" w:lineRule="auto"/>
        <w:jc w:val="both"/>
      </w:pPr>
    </w:p>
    <w:p w14:paraId="5561D66C" w14:textId="256BCFEB" w:rsidR="00D056DB" w:rsidRDefault="00D056DB" w:rsidP="00A60875">
      <w:pPr>
        <w:spacing w:before="240" w:line="360" w:lineRule="auto"/>
        <w:jc w:val="both"/>
      </w:pPr>
    </w:p>
    <w:p w14:paraId="34142651" w14:textId="040EB0E5" w:rsidR="00D056DB" w:rsidRDefault="00D056DB" w:rsidP="00A60875">
      <w:pPr>
        <w:spacing w:before="240" w:line="360" w:lineRule="auto"/>
        <w:jc w:val="both"/>
      </w:pPr>
    </w:p>
    <w:p w14:paraId="42A4EEE6" w14:textId="4C6DBFC0" w:rsidR="00D056DB" w:rsidRDefault="00D056DB" w:rsidP="00A60875">
      <w:pPr>
        <w:spacing w:before="240" w:line="360" w:lineRule="auto"/>
        <w:jc w:val="both"/>
      </w:pPr>
    </w:p>
    <w:p w14:paraId="29620C8E" w14:textId="31887B54" w:rsidR="00D056DB" w:rsidRDefault="00D056DB">
      <w:r>
        <w:br w:type="page"/>
      </w:r>
    </w:p>
    <w:p w14:paraId="5BF013E4" w14:textId="24EA376D" w:rsidR="00D056DB" w:rsidRDefault="00D056DB" w:rsidP="00D056DB">
      <w:pPr>
        <w:spacing w:before="240" w:line="360" w:lineRule="auto"/>
        <w:jc w:val="center"/>
      </w:pPr>
      <w:r>
        <w:lastRenderedPageBreak/>
        <w:t>Results</w:t>
      </w:r>
    </w:p>
    <w:p w14:paraId="485D1156" w14:textId="356EE7AF" w:rsidR="00D056DB" w:rsidRDefault="00D056DB" w:rsidP="00D056DB">
      <w:pPr>
        <w:spacing w:before="240" w:line="360" w:lineRule="auto"/>
        <w:jc w:val="both"/>
      </w:pPr>
    </w:p>
    <w:p w14:paraId="7ABAFD70" w14:textId="78847ABF" w:rsidR="00D056DB" w:rsidRDefault="0005192E" w:rsidP="00D056DB">
      <w:pPr>
        <w:spacing w:before="240" w:line="360" w:lineRule="auto"/>
        <w:jc w:val="both"/>
      </w:pPr>
      <w:r>
        <w:rPr>
          <w:rFonts w:ascii="Arial" w:hAnsi="Arial" w:cs="Arial"/>
        </w:rPr>
        <w:t>give a summary of what data you collected and report any quantitative ratings or qualitative themes that emerged.</w:t>
      </w:r>
    </w:p>
    <w:p w14:paraId="19B90334" w14:textId="69BCA972" w:rsidR="00D056DB" w:rsidRDefault="00D056DB" w:rsidP="00D056DB">
      <w:pPr>
        <w:spacing w:before="240" w:line="360" w:lineRule="auto"/>
        <w:jc w:val="both"/>
      </w:pPr>
    </w:p>
    <w:p w14:paraId="05BD662A" w14:textId="4E051460" w:rsidR="00D056DB" w:rsidRDefault="00D056DB" w:rsidP="00D056DB">
      <w:pPr>
        <w:spacing w:before="240" w:line="360" w:lineRule="auto"/>
        <w:jc w:val="both"/>
      </w:pPr>
    </w:p>
    <w:p w14:paraId="33EB8CC7" w14:textId="6E848954" w:rsidR="00D056DB" w:rsidRDefault="00D056DB" w:rsidP="00D056DB">
      <w:pPr>
        <w:spacing w:before="240" w:line="360" w:lineRule="auto"/>
        <w:jc w:val="both"/>
      </w:pPr>
    </w:p>
    <w:p w14:paraId="6D954FF4" w14:textId="142927F9" w:rsidR="00D056DB" w:rsidRDefault="00D056DB" w:rsidP="00D056DB">
      <w:pPr>
        <w:spacing w:before="240" w:line="360" w:lineRule="auto"/>
        <w:jc w:val="both"/>
      </w:pPr>
    </w:p>
    <w:p w14:paraId="09EF3754" w14:textId="392A4A03" w:rsidR="00D056DB" w:rsidRDefault="00D056DB" w:rsidP="00D056DB">
      <w:pPr>
        <w:spacing w:before="240" w:line="360" w:lineRule="auto"/>
        <w:jc w:val="both"/>
      </w:pPr>
    </w:p>
    <w:p w14:paraId="26662D48" w14:textId="38E3F4FB" w:rsidR="00D056DB" w:rsidRDefault="00D056DB" w:rsidP="00D056DB">
      <w:pPr>
        <w:spacing w:before="240" w:line="360" w:lineRule="auto"/>
        <w:jc w:val="both"/>
      </w:pPr>
    </w:p>
    <w:p w14:paraId="1C3A0226" w14:textId="787131C9" w:rsidR="00D056DB" w:rsidRDefault="00D056DB" w:rsidP="00D056DB">
      <w:pPr>
        <w:spacing w:before="240" w:line="360" w:lineRule="auto"/>
        <w:jc w:val="both"/>
      </w:pPr>
    </w:p>
    <w:p w14:paraId="298FDEE3" w14:textId="0F666F7A" w:rsidR="00D056DB" w:rsidRDefault="00D056DB" w:rsidP="00D056DB">
      <w:pPr>
        <w:spacing w:before="240" w:line="360" w:lineRule="auto"/>
        <w:jc w:val="both"/>
      </w:pPr>
    </w:p>
    <w:p w14:paraId="67CF59F5" w14:textId="18BB0684" w:rsidR="00D056DB" w:rsidRDefault="00D056DB" w:rsidP="00D056DB">
      <w:pPr>
        <w:spacing w:before="240" w:line="360" w:lineRule="auto"/>
        <w:jc w:val="both"/>
      </w:pPr>
    </w:p>
    <w:p w14:paraId="59F5A8C1" w14:textId="4057D3CC" w:rsidR="00D056DB" w:rsidRDefault="00D056DB" w:rsidP="00D056DB">
      <w:pPr>
        <w:spacing w:before="240" w:line="360" w:lineRule="auto"/>
        <w:jc w:val="both"/>
      </w:pPr>
    </w:p>
    <w:p w14:paraId="0465113B" w14:textId="3452A8ED" w:rsidR="00D056DB" w:rsidRDefault="00D056DB" w:rsidP="00D056DB">
      <w:pPr>
        <w:spacing w:before="240" w:line="360" w:lineRule="auto"/>
        <w:jc w:val="both"/>
      </w:pPr>
    </w:p>
    <w:p w14:paraId="6227512E" w14:textId="19623DAF" w:rsidR="00D056DB" w:rsidRDefault="00D056DB">
      <w:r>
        <w:br w:type="page"/>
      </w:r>
    </w:p>
    <w:p w14:paraId="68E53298" w14:textId="113F7D36" w:rsidR="00D056DB" w:rsidRDefault="00A90ABF" w:rsidP="00A90ABF">
      <w:pPr>
        <w:spacing w:before="240" w:line="360" w:lineRule="auto"/>
        <w:jc w:val="center"/>
      </w:pPr>
      <w:r>
        <w:lastRenderedPageBreak/>
        <w:t>Discussion</w:t>
      </w:r>
    </w:p>
    <w:p w14:paraId="4BB329FA" w14:textId="23E9B4B3" w:rsidR="00A90ABF" w:rsidRDefault="00A90ABF" w:rsidP="00A90ABF">
      <w:pPr>
        <w:spacing w:before="240" w:line="360" w:lineRule="auto"/>
        <w:jc w:val="both"/>
      </w:pPr>
    </w:p>
    <w:p w14:paraId="57C5EB7A" w14:textId="08919A4C" w:rsidR="00A90ABF" w:rsidRDefault="00085D21" w:rsidP="00A90ABF">
      <w:pPr>
        <w:spacing w:before="240" w:line="360" w:lineRule="auto"/>
        <w:jc w:val="both"/>
      </w:pPr>
      <w:r>
        <w:rPr>
          <w:rFonts w:ascii="Arial" w:hAnsi="Arial" w:cs="Arial"/>
        </w:rPr>
        <w:t>reflect on the key findings and relate them to other relevant domain knowledge from the literature. You may also wish to discuss the limitations of the FITT framework and describe alternative approaches that could have been used. Make sure that you discuss the value (and limitations) of the given software product on the provision of “seamless care”.</w:t>
      </w:r>
    </w:p>
    <w:p w14:paraId="010A77AE" w14:textId="77777777" w:rsidR="00C60191" w:rsidRDefault="00C60191" w:rsidP="00C60191">
      <w:pPr>
        <w:spacing w:before="240" w:line="360" w:lineRule="auto"/>
        <w:jc w:val="center"/>
      </w:pPr>
    </w:p>
    <w:p w14:paraId="6C576EA2" w14:textId="64C28728" w:rsidR="007123DE" w:rsidRDefault="007123DE" w:rsidP="006C1C33">
      <w:pPr>
        <w:spacing w:before="240" w:line="360" w:lineRule="auto"/>
        <w:jc w:val="both"/>
      </w:pPr>
    </w:p>
    <w:p w14:paraId="15C801CB" w14:textId="34F990AE" w:rsidR="0005192E" w:rsidRDefault="0005192E" w:rsidP="006C1C33">
      <w:pPr>
        <w:spacing w:before="240" w:line="360" w:lineRule="auto"/>
        <w:jc w:val="both"/>
      </w:pPr>
    </w:p>
    <w:p w14:paraId="4351E7AC" w14:textId="1109B4BB" w:rsidR="009A718F" w:rsidRDefault="00494957" w:rsidP="006C1C33">
      <w:pPr>
        <w:spacing w:before="240" w:line="360" w:lineRule="auto"/>
        <w:jc w:val="both"/>
      </w:pPr>
      <w:r>
        <w:t xml:space="preserve">The </w:t>
      </w:r>
      <w:r w:rsidR="00522D81">
        <w:t xml:space="preserve">questionnaire, can be argued to be simplistic and superficial. Further planning into the </w:t>
      </w:r>
      <w:r w:rsidR="004E01BF">
        <w:t xml:space="preserve">questions to be asked may have delivered more substantial responses to those received. </w:t>
      </w:r>
      <w:r w:rsidR="009A718F">
        <w:t>A focus on wellbeing, introduction and</w:t>
      </w:r>
      <w:r w:rsidR="00144409">
        <w:t xml:space="preserve"> feelings in relation to use, would have been beneficial and in keeping with the FITT framework.</w:t>
      </w:r>
    </w:p>
    <w:p w14:paraId="3C671518" w14:textId="77777777" w:rsidR="00144409" w:rsidRDefault="00144409" w:rsidP="006C1C33">
      <w:pPr>
        <w:spacing w:before="240" w:line="360" w:lineRule="auto"/>
        <w:jc w:val="both"/>
      </w:pPr>
    </w:p>
    <w:p w14:paraId="65302512" w14:textId="77F69C82" w:rsidR="0005192E" w:rsidRDefault="00716F57" w:rsidP="006C1C33">
      <w:pPr>
        <w:spacing w:before="240" w:line="360" w:lineRule="auto"/>
        <w:jc w:val="both"/>
      </w:pPr>
      <w:r>
        <w:t>A strength of the questionnaire</w:t>
      </w:r>
      <w:r w:rsidR="004E01BF">
        <w:t xml:space="preserve"> is the </w:t>
      </w:r>
      <w:r w:rsidR="0098403A">
        <w:t xml:space="preserve">sharing to both managers and online staff, whose experience and use of both SharePoint and Teams varies </w:t>
      </w:r>
      <w:r w:rsidR="00630356">
        <w:t>considerabl</w:t>
      </w:r>
      <w:r>
        <w:t>y</w:t>
      </w:r>
      <w:r w:rsidR="00630356">
        <w:t xml:space="preserve">. The managers use both </w:t>
      </w:r>
      <w:r w:rsidR="00AE3E44">
        <w:t xml:space="preserve">daily </w:t>
      </w:r>
      <w:r w:rsidR="00630356">
        <w:t>for meetings, documents, CPD, for instance</w:t>
      </w:r>
      <w:r w:rsidR="00AE3E44">
        <w:t>. In comparison the online staff</w:t>
      </w:r>
      <w:r w:rsidR="00330519">
        <w:t>, use the products more occasionally, for some meetings, CPD, homeworking if permitted</w:t>
      </w:r>
      <w:r w:rsidR="00CE22DC">
        <w:t>, for instance.</w:t>
      </w:r>
    </w:p>
    <w:p w14:paraId="5B75B811" w14:textId="4E2353F8" w:rsidR="0005192E" w:rsidRDefault="0005192E" w:rsidP="006C1C33">
      <w:pPr>
        <w:spacing w:before="240" w:line="360" w:lineRule="auto"/>
        <w:jc w:val="both"/>
      </w:pPr>
    </w:p>
    <w:p w14:paraId="3C59423C" w14:textId="474EDC47" w:rsidR="0005192E" w:rsidRDefault="0005192E" w:rsidP="006C1C33">
      <w:pPr>
        <w:spacing w:before="240" w:line="360" w:lineRule="auto"/>
        <w:jc w:val="both"/>
      </w:pPr>
    </w:p>
    <w:p w14:paraId="37655986" w14:textId="46283954" w:rsidR="0005192E" w:rsidRDefault="0005192E">
      <w:r>
        <w:br w:type="page"/>
      </w:r>
    </w:p>
    <w:p w14:paraId="102C2894" w14:textId="006CA95D" w:rsidR="0005192E" w:rsidRDefault="00AF373F" w:rsidP="0005192E">
      <w:pPr>
        <w:spacing w:before="240" w:line="360" w:lineRule="auto"/>
        <w:jc w:val="center"/>
      </w:pPr>
      <w:r>
        <w:lastRenderedPageBreak/>
        <w:t>Conclusion</w:t>
      </w:r>
    </w:p>
    <w:p w14:paraId="63AA04AA" w14:textId="0C81CA39" w:rsidR="00AF373F" w:rsidRDefault="00AF373F" w:rsidP="00AF373F">
      <w:pPr>
        <w:spacing w:before="240" w:line="360" w:lineRule="auto"/>
        <w:jc w:val="both"/>
      </w:pPr>
    </w:p>
    <w:p w14:paraId="6A37B130" w14:textId="75957F63" w:rsidR="00AF373F" w:rsidRDefault="00AF373F" w:rsidP="00AF373F">
      <w:pPr>
        <w:spacing w:before="240" w:line="360" w:lineRule="auto"/>
        <w:jc w:val="both"/>
      </w:pPr>
    </w:p>
    <w:p w14:paraId="0344E9F6" w14:textId="05D0328D" w:rsidR="00AF373F" w:rsidRDefault="00AF373F" w:rsidP="00AF373F">
      <w:pPr>
        <w:spacing w:before="240" w:line="360" w:lineRule="auto"/>
        <w:jc w:val="both"/>
      </w:pPr>
    </w:p>
    <w:p w14:paraId="1F2FF6D6" w14:textId="0E1D2F46" w:rsidR="00AF373F" w:rsidRDefault="00AF373F" w:rsidP="00AF373F">
      <w:pPr>
        <w:spacing w:before="240" w:line="360" w:lineRule="auto"/>
        <w:jc w:val="both"/>
      </w:pPr>
    </w:p>
    <w:p w14:paraId="10AB5C39" w14:textId="18FDB2FD" w:rsidR="00AF373F" w:rsidRDefault="00AF373F" w:rsidP="00AF373F">
      <w:pPr>
        <w:spacing w:before="240" w:line="360" w:lineRule="auto"/>
        <w:jc w:val="both"/>
      </w:pPr>
    </w:p>
    <w:p w14:paraId="57C85F8D" w14:textId="77777777" w:rsidR="00AF373F" w:rsidRDefault="00AF373F" w:rsidP="00AF373F">
      <w:pPr>
        <w:spacing w:before="240" w:line="360" w:lineRule="auto"/>
        <w:jc w:val="both"/>
      </w:pPr>
    </w:p>
    <w:sectPr w:rsidR="00AF373F" w:rsidSect="001901C2">
      <w:pgSz w:w="11906" w:h="16838"/>
      <w:pgMar w:top="1440"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A2B03"/>
    <w:multiLevelType w:val="hybridMultilevel"/>
    <w:tmpl w:val="A5C87A56"/>
    <w:lvl w:ilvl="0" w:tplc="9E12A2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372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E7E"/>
    <w:rsid w:val="000029EE"/>
    <w:rsid w:val="00007B04"/>
    <w:rsid w:val="00012C88"/>
    <w:rsid w:val="0001372F"/>
    <w:rsid w:val="00022528"/>
    <w:rsid w:val="00027558"/>
    <w:rsid w:val="00027B9E"/>
    <w:rsid w:val="00041A0F"/>
    <w:rsid w:val="000469D4"/>
    <w:rsid w:val="00047D38"/>
    <w:rsid w:val="0005192E"/>
    <w:rsid w:val="0008444D"/>
    <w:rsid w:val="00085A98"/>
    <w:rsid w:val="00085D21"/>
    <w:rsid w:val="000878AB"/>
    <w:rsid w:val="000948B0"/>
    <w:rsid w:val="000A2DE3"/>
    <w:rsid w:val="000C4CC3"/>
    <w:rsid w:val="00113741"/>
    <w:rsid w:val="0011410E"/>
    <w:rsid w:val="001263E2"/>
    <w:rsid w:val="00127CAB"/>
    <w:rsid w:val="00132B6E"/>
    <w:rsid w:val="001359AD"/>
    <w:rsid w:val="00143E7B"/>
    <w:rsid w:val="001443B3"/>
    <w:rsid w:val="00144409"/>
    <w:rsid w:val="00157BBB"/>
    <w:rsid w:val="00162B9A"/>
    <w:rsid w:val="0016471F"/>
    <w:rsid w:val="00170B40"/>
    <w:rsid w:val="0017646A"/>
    <w:rsid w:val="00184514"/>
    <w:rsid w:val="00185631"/>
    <w:rsid w:val="001901C2"/>
    <w:rsid w:val="00193EB9"/>
    <w:rsid w:val="00196A3B"/>
    <w:rsid w:val="001B0473"/>
    <w:rsid w:val="001B6329"/>
    <w:rsid w:val="001C0DA5"/>
    <w:rsid w:val="001E0FB7"/>
    <w:rsid w:val="0020108B"/>
    <w:rsid w:val="002105D0"/>
    <w:rsid w:val="00216EF8"/>
    <w:rsid w:val="00217215"/>
    <w:rsid w:val="00224AE7"/>
    <w:rsid w:val="002272B9"/>
    <w:rsid w:val="00230AD5"/>
    <w:rsid w:val="002363B0"/>
    <w:rsid w:val="00244561"/>
    <w:rsid w:val="00246006"/>
    <w:rsid w:val="002636AC"/>
    <w:rsid w:val="002824C2"/>
    <w:rsid w:val="002A43A4"/>
    <w:rsid w:val="002B645C"/>
    <w:rsid w:val="002B7142"/>
    <w:rsid w:val="002C3827"/>
    <w:rsid w:val="002D7A0C"/>
    <w:rsid w:val="002E527B"/>
    <w:rsid w:val="002E660A"/>
    <w:rsid w:val="002F305F"/>
    <w:rsid w:val="002F6C7E"/>
    <w:rsid w:val="00307C74"/>
    <w:rsid w:val="00316D20"/>
    <w:rsid w:val="00324E35"/>
    <w:rsid w:val="00330519"/>
    <w:rsid w:val="00331040"/>
    <w:rsid w:val="0033681B"/>
    <w:rsid w:val="00347201"/>
    <w:rsid w:val="00351086"/>
    <w:rsid w:val="00356E4F"/>
    <w:rsid w:val="00360660"/>
    <w:rsid w:val="003720DC"/>
    <w:rsid w:val="00373AE4"/>
    <w:rsid w:val="00376C92"/>
    <w:rsid w:val="0038744A"/>
    <w:rsid w:val="00393DA1"/>
    <w:rsid w:val="003A1719"/>
    <w:rsid w:val="003B2DD5"/>
    <w:rsid w:val="003B5753"/>
    <w:rsid w:val="003B58D5"/>
    <w:rsid w:val="003B7A33"/>
    <w:rsid w:val="003C585A"/>
    <w:rsid w:val="003C6823"/>
    <w:rsid w:val="003C72E1"/>
    <w:rsid w:val="003D5E48"/>
    <w:rsid w:val="003F7653"/>
    <w:rsid w:val="00401659"/>
    <w:rsid w:val="00401C2E"/>
    <w:rsid w:val="00413FD9"/>
    <w:rsid w:val="00415484"/>
    <w:rsid w:val="00415577"/>
    <w:rsid w:val="00423039"/>
    <w:rsid w:val="004246DE"/>
    <w:rsid w:val="004279EB"/>
    <w:rsid w:val="004364B6"/>
    <w:rsid w:val="00436791"/>
    <w:rsid w:val="004451E6"/>
    <w:rsid w:val="00450004"/>
    <w:rsid w:val="00453E28"/>
    <w:rsid w:val="0046598A"/>
    <w:rsid w:val="004677B2"/>
    <w:rsid w:val="00467872"/>
    <w:rsid w:val="004736E9"/>
    <w:rsid w:val="00486D2A"/>
    <w:rsid w:val="00494957"/>
    <w:rsid w:val="00494A75"/>
    <w:rsid w:val="004C0612"/>
    <w:rsid w:val="004C1815"/>
    <w:rsid w:val="004C1F7B"/>
    <w:rsid w:val="004C4030"/>
    <w:rsid w:val="004C7B24"/>
    <w:rsid w:val="004D300B"/>
    <w:rsid w:val="004E01BF"/>
    <w:rsid w:val="004E0CE0"/>
    <w:rsid w:val="004E14D6"/>
    <w:rsid w:val="004F0091"/>
    <w:rsid w:val="004F73FE"/>
    <w:rsid w:val="005137B9"/>
    <w:rsid w:val="00522D81"/>
    <w:rsid w:val="005538CE"/>
    <w:rsid w:val="00574E62"/>
    <w:rsid w:val="00575C37"/>
    <w:rsid w:val="005801B9"/>
    <w:rsid w:val="00594896"/>
    <w:rsid w:val="005B7362"/>
    <w:rsid w:val="005D1CEA"/>
    <w:rsid w:val="006010AE"/>
    <w:rsid w:val="0060527D"/>
    <w:rsid w:val="00613564"/>
    <w:rsid w:val="00616FB9"/>
    <w:rsid w:val="006260E6"/>
    <w:rsid w:val="00630356"/>
    <w:rsid w:val="006307BF"/>
    <w:rsid w:val="0063735E"/>
    <w:rsid w:val="00644D0A"/>
    <w:rsid w:val="006565BE"/>
    <w:rsid w:val="00662D12"/>
    <w:rsid w:val="006652C5"/>
    <w:rsid w:val="00665BFC"/>
    <w:rsid w:val="00673351"/>
    <w:rsid w:val="006914E9"/>
    <w:rsid w:val="006A4D07"/>
    <w:rsid w:val="006C1C33"/>
    <w:rsid w:val="006C2F06"/>
    <w:rsid w:val="006C743B"/>
    <w:rsid w:val="006D7729"/>
    <w:rsid w:val="006E0FE1"/>
    <w:rsid w:val="006E75A7"/>
    <w:rsid w:val="007123DE"/>
    <w:rsid w:val="00716F57"/>
    <w:rsid w:val="00736EC9"/>
    <w:rsid w:val="007528F7"/>
    <w:rsid w:val="00753567"/>
    <w:rsid w:val="00764F6E"/>
    <w:rsid w:val="007657F6"/>
    <w:rsid w:val="00765ACD"/>
    <w:rsid w:val="00771CAA"/>
    <w:rsid w:val="00775763"/>
    <w:rsid w:val="007865EA"/>
    <w:rsid w:val="00787D6D"/>
    <w:rsid w:val="00794C86"/>
    <w:rsid w:val="00795624"/>
    <w:rsid w:val="007C79FF"/>
    <w:rsid w:val="007F6EE4"/>
    <w:rsid w:val="0080437B"/>
    <w:rsid w:val="0080603B"/>
    <w:rsid w:val="008100EA"/>
    <w:rsid w:val="0082649D"/>
    <w:rsid w:val="0083001A"/>
    <w:rsid w:val="008325F1"/>
    <w:rsid w:val="00835EC4"/>
    <w:rsid w:val="00847CFC"/>
    <w:rsid w:val="008512CB"/>
    <w:rsid w:val="0085193D"/>
    <w:rsid w:val="00852F33"/>
    <w:rsid w:val="00854C32"/>
    <w:rsid w:val="008636AA"/>
    <w:rsid w:val="00887F09"/>
    <w:rsid w:val="008A002F"/>
    <w:rsid w:val="008C6B4F"/>
    <w:rsid w:val="008D6D4F"/>
    <w:rsid w:val="008E4801"/>
    <w:rsid w:val="008E6E15"/>
    <w:rsid w:val="008F54BD"/>
    <w:rsid w:val="008F63A4"/>
    <w:rsid w:val="00917EF1"/>
    <w:rsid w:val="009244E5"/>
    <w:rsid w:val="00933809"/>
    <w:rsid w:val="00936DBF"/>
    <w:rsid w:val="00960B30"/>
    <w:rsid w:val="00963E7E"/>
    <w:rsid w:val="00964670"/>
    <w:rsid w:val="009661B7"/>
    <w:rsid w:val="009671E5"/>
    <w:rsid w:val="009705F7"/>
    <w:rsid w:val="00977EF0"/>
    <w:rsid w:val="00981F54"/>
    <w:rsid w:val="0098214F"/>
    <w:rsid w:val="0098403A"/>
    <w:rsid w:val="00987D11"/>
    <w:rsid w:val="00996AB3"/>
    <w:rsid w:val="009A718F"/>
    <w:rsid w:val="009A743C"/>
    <w:rsid w:val="009B7A6C"/>
    <w:rsid w:val="009C3AEA"/>
    <w:rsid w:val="009E432E"/>
    <w:rsid w:val="009F5A32"/>
    <w:rsid w:val="00A11AD7"/>
    <w:rsid w:val="00A12151"/>
    <w:rsid w:val="00A35A81"/>
    <w:rsid w:val="00A52EC8"/>
    <w:rsid w:val="00A60875"/>
    <w:rsid w:val="00A67B94"/>
    <w:rsid w:val="00A71B87"/>
    <w:rsid w:val="00A71D7C"/>
    <w:rsid w:val="00A76294"/>
    <w:rsid w:val="00A87E1E"/>
    <w:rsid w:val="00A90ABF"/>
    <w:rsid w:val="00A90F26"/>
    <w:rsid w:val="00AA161C"/>
    <w:rsid w:val="00AA57E4"/>
    <w:rsid w:val="00AA7536"/>
    <w:rsid w:val="00AB7361"/>
    <w:rsid w:val="00AC6059"/>
    <w:rsid w:val="00AD233E"/>
    <w:rsid w:val="00AD312B"/>
    <w:rsid w:val="00AE3E44"/>
    <w:rsid w:val="00AF25BE"/>
    <w:rsid w:val="00AF373F"/>
    <w:rsid w:val="00B1004B"/>
    <w:rsid w:val="00B1207B"/>
    <w:rsid w:val="00B1300E"/>
    <w:rsid w:val="00B33166"/>
    <w:rsid w:val="00B34BE4"/>
    <w:rsid w:val="00B40B52"/>
    <w:rsid w:val="00B41E90"/>
    <w:rsid w:val="00B427FB"/>
    <w:rsid w:val="00B6337B"/>
    <w:rsid w:val="00B648CE"/>
    <w:rsid w:val="00B675B7"/>
    <w:rsid w:val="00B67F5A"/>
    <w:rsid w:val="00B8105B"/>
    <w:rsid w:val="00B92D5E"/>
    <w:rsid w:val="00B95285"/>
    <w:rsid w:val="00BA2539"/>
    <w:rsid w:val="00BA7C78"/>
    <w:rsid w:val="00BC1FF7"/>
    <w:rsid w:val="00BC2722"/>
    <w:rsid w:val="00BC486A"/>
    <w:rsid w:val="00BD6698"/>
    <w:rsid w:val="00BD69EE"/>
    <w:rsid w:val="00BE1A7A"/>
    <w:rsid w:val="00BF1B0F"/>
    <w:rsid w:val="00BF3969"/>
    <w:rsid w:val="00BF3EE1"/>
    <w:rsid w:val="00BF5CF2"/>
    <w:rsid w:val="00C02BF0"/>
    <w:rsid w:val="00C02E09"/>
    <w:rsid w:val="00C103C2"/>
    <w:rsid w:val="00C33DE7"/>
    <w:rsid w:val="00C361CE"/>
    <w:rsid w:val="00C43A12"/>
    <w:rsid w:val="00C45D2B"/>
    <w:rsid w:val="00C51A8F"/>
    <w:rsid w:val="00C54353"/>
    <w:rsid w:val="00C56271"/>
    <w:rsid w:val="00C60191"/>
    <w:rsid w:val="00C731CB"/>
    <w:rsid w:val="00C76490"/>
    <w:rsid w:val="00C76CA3"/>
    <w:rsid w:val="00C90AD5"/>
    <w:rsid w:val="00C925FA"/>
    <w:rsid w:val="00C93341"/>
    <w:rsid w:val="00C9777E"/>
    <w:rsid w:val="00CB6ECC"/>
    <w:rsid w:val="00CD6F55"/>
    <w:rsid w:val="00CE22DC"/>
    <w:rsid w:val="00CE39DE"/>
    <w:rsid w:val="00CF1257"/>
    <w:rsid w:val="00CF4A1F"/>
    <w:rsid w:val="00D02517"/>
    <w:rsid w:val="00D056DB"/>
    <w:rsid w:val="00D073B9"/>
    <w:rsid w:val="00D11717"/>
    <w:rsid w:val="00D15136"/>
    <w:rsid w:val="00D24D2E"/>
    <w:rsid w:val="00D361F2"/>
    <w:rsid w:val="00D36866"/>
    <w:rsid w:val="00D417C0"/>
    <w:rsid w:val="00D67AB2"/>
    <w:rsid w:val="00D77398"/>
    <w:rsid w:val="00D807E1"/>
    <w:rsid w:val="00D84106"/>
    <w:rsid w:val="00D87D9D"/>
    <w:rsid w:val="00DD0504"/>
    <w:rsid w:val="00DE0DAC"/>
    <w:rsid w:val="00DE38FE"/>
    <w:rsid w:val="00DF663A"/>
    <w:rsid w:val="00E11848"/>
    <w:rsid w:val="00E16756"/>
    <w:rsid w:val="00E36DEE"/>
    <w:rsid w:val="00E471FA"/>
    <w:rsid w:val="00E521E7"/>
    <w:rsid w:val="00E64C40"/>
    <w:rsid w:val="00E670BF"/>
    <w:rsid w:val="00E734D1"/>
    <w:rsid w:val="00E76E9E"/>
    <w:rsid w:val="00E857F5"/>
    <w:rsid w:val="00E939B6"/>
    <w:rsid w:val="00E95FAF"/>
    <w:rsid w:val="00EB3307"/>
    <w:rsid w:val="00EB39FC"/>
    <w:rsid w:val="00EC2D76"/>
    <w:rsid w:val="00EC5E3B"/>
    <w:rsid w:val="00EE47D8"/>
    <w:rsid w:val="00EF0AD5"/>
    <w:rsid w:val="00EF241B"/>
    <w:rsid w:val="00EF2DD7"/>
    <w:rsid w:val="00EF7641"/>
    <w:rsid w:val="00F0765A"/>
    <w:rsid w:val="00F26620"/>
    <w:rsid w:val="00F2704E"/>
    <w:rsid w:val="00F32A3E"/>
    <w:rsid w:val="00F503C5"/>
    <w:rsid w:val="00F557B8"/>
    <w:rsid w:val="00F568B7"/>
    <w:rsid w:val="00F610CF"/>
    <w:rsid w:val="00F63055"/>
    <w:rsid w:val="00F66E56"/>
    <w:rsid w:val="00F717DB"/>
    <w:rsid w:val="00F80A7C"/>
    <w:rsid w:val="00F978E7"/>
    <w:rsid w:val="00FB6034"/>
    <w:rsid w:val="00FD433C"/>
    <w:rsid w:val="00FE00C1"/>
    <w:rsid w:val="00FE1EFF"/>
    <w:rsid w:val="00FF1AAB"/>
    <w:rsid w:val="00FF4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8148C"/>
  <w15:chartTrackingRefBased/>
  <w15:docId w15:val="{F3D4A534-91B1-4816-8047-D82EBE7A2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3E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2672</TotalTime>
  <Pages>9</Pages>
  <Words>1293</Words>
  <Characters>7376</Characters>
  <Application>Microsoft Office Word</Application>
  <DocSecurity>0</DocSecurity>
  <Lines>61</Lines>
  <Paragraphs>17</Paragraphs>
  <ScaleCrop>false</ScaleCrop>
  <Company/>
  <LinksUpToDate>false</LinksUpToDate>
  <CharactersWithSpaces>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Neal  (Welsh Ambulance Service NHS Trust - 020 NHSD Senior Nurse Advisor  Swansea)</dc:creator>
  <cp:keywords/>
  <dc:description/>
  <cp:lastModifiedBy>Helen Neal  (Welsh Ambulance Service NHS Trust - 020 NHSD Senior Nurse Advisor  Swansea)</cp:lastModifiedBy>
  <cp:revision>348</cp:revision>
  <dcterms:created xsi:type="dcterms:W3CDTF">2023-01-26T05:58:00Z</dcterms:created>
  <dcterms:modified xsi:type="dcterms:W3CDTF">2023-01-31T14:54:00Z</dcterms:modified>
</cp:coreProperties>
</file>