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03C82D" w14:textId="2A046564" w:rsidR="00B23F56" w:rsidRDefault="00B93C8C">
      <w:pPr>
        <w:pStyle w:val="BodyText"/>
        <w:kinsoku w:val="0"/>
        <w:overflowPunct w:val="0"/>
        <w:rPr>
          <w:rFonts w:ascii="Times New Roman" w:hAnsi="Times New Roman" w:cs="Times New Roman"/>
          <w:sz w:val="20"/>
          <w:szCs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557888" behindDoc="1" locked="0" layoutInCell="0" allowOverlap="1" wp14:anchorId="254E9B4F" wp14:editId="0708A0F6">
                <wp:simplePos x="0" y="0"/>
                <wp:positionH relativeFrom="page">
                  <wp:posOffset>1716</wp:posOffset>
                </wp:positionH>
                <wp:positionV relativeFrom="page">
                  <wp:posOffset>-53975</wp:posOffset>
                </wp:positionV>
                <wp:extent cx="20104100" cy="2606722"/>
                <wp:effectExtent l="0" t="0" r="12700" b="22225"/>
                <wp:wrapNone/>
                <wp:docPr id="92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0104100" cy="2606722"/>
                          <a:chOff x="0" y="0"/>
                          <a:chExt cx="31660" cy="4618"/>
                        </a:xfrm>
                      </wpg:grpSpPr>
                      <wps:wsp>
                        <wps:cNvPr id="93" name="Freeform 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31660" cy="4618"/>
                          </a:xfrm>
                          <a:custGeom>
                            <a:avLst/>
                            <a:gdLst>
                              <a:gd name="T0" fmla="*/ 0 w 31660"/>
                              <a:gd name="T1" fmla="*/ 4617 h 4618"/>
                              <a:gd name="T2" fmla="*/ 31659 w 31660"/>
                              <a:gd name="T3" fmla="*/ 4617 h 4618"/>
                              <a:gd name="T4" fmla="*/ 31659 w 31660"/>
                              <a:gd name="T5" fmla="*/ 0 h 4618"/>
                              <a:gd name="T6" fmla="*/ 0 w 31660"/>
                              <a:gd name="T7" fmla="*/ 0 h 4618"/>
                              <a:gd name="T8" fmla="*/ 0 w 31660"/>
                              <a:gd name="T9" fmla="*/ 4617 h 46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31660" h="4618">
                                <a:moveTo>
                                  <a:pt x="0" y="4617"/>
                                </a:moveTo>
                                <a:lnTo>
                                  <a:pt x="31659" y="4617"/>
                                </a:lnTo>
                                <a:lnTo>
                                  <a:pt x="3165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461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016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4" name="Freeform 6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31660" cy="4618"/>
                          </a:xfrm>
                          <a:custGeom>
                            <a:avLst/>
                            <a:gdLst>
                              <a:gd name="T0" fmla="*/ 0 w 31660"/>
                              <a:gd name="T1" fmla="*/ 4617 h 4618"/>
                              <a:gd name="T2" fmla="*/ 31659 w 31660"/>
                              <a:gd name="T3" fmla="*/ 4617 h 4618"/>
                              <a:gd name="T4" fmla="*/ 31659 w 31660"/>
                              <a:gd name="T5" fmla="*/ 0 h 4618"/>
                              <a:gd name="T6" fmla="*/ 0 w 31660"/>
                              <a:gd name="T7" fmla="*/ 0 h 4618"/>
                              <a:gd name="T8" fmla="*/ 0 w 31660"/>
                              <a:gd name="T9" fmla="*/ 4617 h 46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31660" h="4618">
                                <a:moveTo>
                                  <a:pt x="0" y="4617"/>
                                </a:moveTo>
                                <a:lnTo>
                                  <a:pt x="31659" y="4617"/>
                                </a:lnTo>
                                <a:lnTo>
                                  <a:pt x="3165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461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7911">
                            <a:solidFill>
                              <a:srgbClr val="22005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5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99" y="2438"/>
                            <a:ext cx="3720" cy="9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F4BED50" id="Group 4" o:spid="_x0000_s1026" style="position:absolute;margin-left:.15pt;margin-top:-4.25pt;width:1583pt;height:205.25pt;z-index:-251758592;mso-position-horizontal-relative:page;mso-position-vertical-relative:page" coordsize="31660,461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" o:allowincell="f">
                <v:shape id="Freeform 5" o:spid="_x0000_s1027" style="position:absolute;width:31660;height:4618;visibility:visible;mso-wrap-style:square;v-text-anchor:top" coordsize="31660,46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" path="m,4617r31659,l31659,,,,,4617xe" fillcolor="#33016e" stroked="f">
                  <v:path arrowok="t" o:connecttype="custom" o:connectlocs="0,4617;31659,4617;31659,0;0,0;0,4617" o:connectangles="0,0,0,0,0"/>
                </v:shape>
                <v:shape id="Freeform 6" o:spid="_x0000_s1028" style="position:absolute;width:31660;height:4618;visibility:visible;mso-wrap-style:square;v-text-anchor:top" coordsize="31660,46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" path="m,4617r31659,l31659,,,,,4617xe" filled="f" strokecolor="#220050" strokeweight=".21975mm">
                  <v:path arrowok="t" o:connecttype="custom" o:connectlocs="0,4617;31659,4617;31659,0;0,0;0,4617" o:connectangles="0,0,0,0,0"/>
                </v:shape>
                <v:shape id="Picture 7" o:spid="_x0000_s1029" type="#_x0000_t75" style="position:absolute;left:1099;top:2438;width:3720;height:9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">
                  <v:imagedata r:id="rId7" o:title=""/>
                </v:shape>
                <w10:wrap anchorx="page" anchory="page"/>
              </v:group>
            </w:pict>
          </mc:Fallback>
        </mc:AlternateContent>
      </w:r>
    </w:p>
    <w:p w14:paraId="1226EBE7" w14:textId="32B8F0A3" w:rsidR="00B23F56" w:rsidRDefault="00B23F56">
      <w:pPr>
        <w:pStyle w:val="BodyText"/>
        <w:kinsoku w:val="0"/>
        <w:overflowPunct w:val="0"/>
        <w:spacing w:before="8"/>
        <w:rPr>
          <w:rFonts w:ascii="Times New Roman" w:hAnsi="Times New Roman" w:cs="Times New Roman"/>
          <w:sz w:val="27"/>
          <w:szCs w:val="27"/>
        </w:rPr>
      </w:pPr>
    </w:p>
    <w:p w14:paraId="7A34C3CC" w14:textId="05B273C4" w:rsidR="00B23F56" w:rsidRDefault="00B93C8C">
      <w:pPr>
        <w:pStyle w:val="BodyText"/>
        <w:kinsoku w:val="0"/>
        <w:overflowPunct w:val="0"/>
        <w:spacing w:before="59"/>
        <w:ind w:left="167"/>
        <w:rPr>
          <w:b/>
          <w:bCs/>
          <w:color w:val="FFFFFF"/>
          <w:sz w:val="140"/>
          <w:szCs w:val="140"/>
        </w:rPr>
      </w:pPr>
      <w:r>
        <w:rPr>
          <w:rFonts w:ascii="Times New Roman" w:hAnsi="Times New Roman" w:cs="Times New Roman"/>
          <w:noProof/>
          <w:sz w:val="20"/>
          <w:szCs w:val="20"/>
        </w:rPr>
        <w:drawing>
          <wp:anchor distT="0" distB="0" distL="114300" distR="114300" simplePos="0" relativeHeight="251768832" behindDoc="0" locked="0" layoutInCell="1" allowOverlap="1" wp14:anchorId="79721A35" wp14:editId="0EE052C5">
            <wp:simplePos x="0" y="0"/>
            <wp:positionH relativeFrom="column">
              <wp:posOffset>16833338</wp:posOffset>
            </wp:positionH>
            <wp:positionV relativeFrom="paragraph">
              <wp:posOffset>973279</wp:posOffset>
            </wp:positionV>
            <wp:extent cx="2267585" cy="1048385"/>
            <wp:effectExtent l="0" t="0" r="0" b="0"/>
            <wp:wrapSquare wrapText="bothSides"/>
            <wp:docPr id="131" name="Picture 13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" name="Picture 131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67585" cy="1048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36C3">
        <w:rPr>
          <w:b/>
          <w:bCs/>
          <w:color w:val="FFFFFF"/>
          <w:sz w:val="140"/>
          <w:szCs w:val="140"/>
        </w:rPr>
        <w:t>ZoneMove</w:t>
      </w:r>
    </w:p>
    <w:p w14:paraId="7271429D" w14:textId="42C71E1B" w:rsidR="00B23F56" w:rsidRPr="00F66008" w:rsidRDefault="00573144" w:rsidP="00B93C8C">
      <w:pPr>
        <w:pStyle w:val="Heading2"/>
        <w:kinsoku w:val="0"/>
        <w:overflowPunct w:val="0"/>
        <w:spacing w:before="1178"/>
        <w:ind w:left="0"/>
        <w:rPr>
          <w:color w:val="FFFFFF"/>
          <w:sz w:val="44"/>
          <w:szCs w:val="4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88608" behindDoc="0" locked="0" layoutInCell="0" allowOverlap="1" wp14:anchorId="48CF9E28" wp14:editId="13650395">
                <wp:simplePos x="0" y="0"/>
                <wp:positionH relativeFrom="page">
                  <wp:posOffset>5209540</wp:posOffset>
                </wp:positionH>
                <wp:positionV relativeFrom="paragraph">
                  <wp:posOffset>1160780</wp:posOffset>
                </wp:positionV>
                <wp:extent cx="45085" cy="10817860"/>
                <wp:effectExtent l="0" t="0" r="0" b="21590"/>
                <wp:wrapNone/>
                <wp:docPr id="98" name="Freeform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5085" cy="10817860"/>
                        </a:xfrm>
                        <a:custGeom>
                          <a:avLst/>
                          <a:gdLst>
                            <a:gd name="T0" fmla="*/ 0 w 20"/>
                            <a:gd name="T1" fmla="*/ 0 h 14758"/>
                            <a:gd name="T2" fmla="*/ 0 w 20"/>
                            <a:gd name="T3" fmla="*/ 14757 h 1475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</a:cxnLst>
                          <a:rect l="0" t="0" r="r" b="b"/>
                          <a:pathLst>
                            <a:path w="20" h="14758">
                              <a:moveTo>
                                <a:pt x="0" y="0"/>
                              </a:moveTo>
                              <a:lnTo>
                                <a:pt x="0" y="14757"/>
                              </a:lnTo>
                            </a:path>
                          </a:pathLst>
                        </a:custGeom>
                        <a:noFill/>
                        <a:ln w="3722">
                          <a:solidFill>
                            <a:srgbClr val="E8D2A1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D2BD4F" id="Freeform 2" o:spid="_x0000_s1026" style="position:absolute;margin-left:410.2pt;margin-top:91.4pt;width:3.55pt;height:851.8pt;z-index:2515886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,147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" o:allowincell="f" path="m,l,14757e" filled="f" strokecolor="#e8d2a1" strokeweight=".1034mm">
                <v:path arrowok="t" o:connecttype="custom" o:connectlocs="0,0;0,10817127" o:connectangles="0,0"/>
                <w10:wrap anchorx="page"/>
              </v:shape>
            </w:pict>
          </mc:Fallback>
        </mc:AlternateContent>
      </w:r>
      <w:r w:rsidR="00F66008"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0" allowOverlap="1" wp14:anchorId="5694220B" wp14:editId="1C08A5BC">
                <wp:simplePos x="0" y="0"/>
                <wp:positionH relativeFrom="page">
                  <wp:posOffset>14964410</wp:posOffset>
                </wp:positionH>
                <wp:positionV relativeFrom="paragraph">
                  <wp:posOffset>1149350</wp:posOffset>
                </wp:positionV>
                <wp:extent cx="45085" cy="10831195"/>
                <wp:effectExtent l="0" t="0" r="0" b="27305"/>
                <wp:wrapNone/>
                <wp:docPr id="129" name="Freeform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5085" cy="10831195"/>
                        </a:xfrm>
                        <a:custGeom>
                          <a:avLst/>
                          <a:gdLst>
                            <a:gd name="T0" fmla="*/ 0 w 20"/>
                            <a:gd name="T1" fmla="*/ 0 h 14758"/>
                            <a:gd name="T2" fmla="*/ 0 w 20"/>
                            <a:gd name="T3" fmla="*/ 14757 h 1475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</a:cxnLst>
                          <a:rect l="0" t="0" r="r" b="b"/>
                          <a:pathLst>
                            <a:path w="20" h="14758">
                              <a:moveTo>
                                <a:pt x="0" y="0"/>
                              </a:moveTo>
                              <a:lnTo>
                                <a:pt x="0" y="14757"/>
                              </a:lnTo>
                            </a:path>
                          </a:pathLst>
                        </a:custGeom>
                        <a:noFill/>
                        <a:ln w="3722">
                          <a:solidFill>
                            <a:srgbClr val="E8D2A1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4FEBF9" id="Freeform 2" o:spid="_x0000_s1026" style="position:absolute;margin-left:1178.3pt;margin-top:90.5pt;width:3.55pt;height:852.85pt;z-index:2517555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,147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" o:allowincell="f" path="m,l,14757e" filled="f" strokecolor="#e8d2a1" strokeweight=".1034mm">
                <v:path arrowok="t" o:connecttype="custom" o:connectlocs="0,0;0,10830461" o:connectangles="0,0"/>
                <w10:wrap anchorx="page"/>
              </v:shape>
            </w:pict>
          </mc:Fallback>
        </mc:AlternateContent>
      </w:r>
      <w:r w:rsidR="009E36C3" w:rsidRPr="00F66008">
        <w:rPr>
          <w:color w:val="FFFFFF"/>
          <w:sz w:val="44"/>
          <w:szCs w:val="44"/>
        </w:rPr>
        <w:t>Adrian Costinas</w:t>
      </w:r>
      <w:r w:rsidR="00FF7B77" w:rsidRPr="00F66008">
        <w:rPr>
          <w:color w:val="FFFFFF"/>
          <w:sz w:val="44"/>
          <w:szCs w:val="44"/>
        </w:rPr>
        <w:t xml:space="preserve"> </w:t>
      </w:r>
    </w:p>
    <w:p w14:paraId="7E156F7A" w14:textId="77777777" w:rsidR="00B23F56" w:rsidRDefault="00B23F56">
      <w:pPr>
        <w:pStyle w:val="BodyText"/>
        <w:kinsoku w:val="0"/>
        <w:overflowPunct w:val="0"/>
        <w:spacing w:before="1"/>
        <w:rPr>
          <w:sz w:val="24"/>
          <w:szCs w:val="24"/>
        </w:rPr>
        <w:sectPr w:rsidR="00B23F56">
          <w:type w:val="continuous"/>
          <w:pgSz w:w="31660" w:h="21110" w:orient="landscape"/>
          <w:pgMar w:top="0" w:right="980" w:bottom="280" w:left="1020" w:header="720" w:footer="720" w:gutter="0"/>
          <w:cols w:space="720"/>
          <w:noEndnote/>
        </w:sectPr>
      </w:pPr>
    </w:p>
    <w:p w14:paraId="2770434A" w14:textId="6E170FD3" w:rsidR="009E36C3" w:rsidRDefault="009E36C3" w:rsidP="00EF0F2D">
      <w:pPr>
        <w:pStyle w:val="BodyText"/>
        <w:kinsoku w:val="0"/>
        <w:overflowPunct w:val="0"/>
        <w:spacing w:before="298" w:line="252" w:lineRule="auto"/>
        <w:ind w:right="556"/>
        <w:rPr>
          <w:color w:val="33006E"/>
          <w:sz w:val="40"/>
          <w:szCs w:val="40"/>
        </w:rPr>
      </w:pPr>
    </w:p>
    <w:p w14:paraId="6931ABC0" w14:textId="77777777" w:rsidR="00B93C8C" w:rsidRDefault="00B93C8C">
      <w:pPr>
        <w:pStyle w:val="BodyText"/>
        <w:kinsoku w:val="0"/>
        <w:overflowPunct w:val="0"/>
        <w:spacing w:before="298" w:line="252" w:lineRule="auto"/>
        <w:ind w:left="191" w:right="556"/>
        <w:rPr>
          <w:color w:val="33006E"/>
          <w:sz w:val="40"/>
          <w:szCs w:val="40"/>
        </w:rPr>
      </w:pPr>
    </w:p>
    <w:p w14:paraId="49A95FFE" w14:textId="078C7D85" w:rsidR="00B93C8C" w:rsidRPr="00B93C8C" w:rsidRDefault="009E36C3" w:rsidP="00B93C8C">
      <w:pPr>
        <w:pStyle w:val="BodyText"/>
        <w:kinsoku w:val="0"/>
        <w:overflowPunct w:val="0"/>
        <w:spacing w:before="298" w:line="252" w:lineRule="auto"/>
        <w:ind w:left="191" w:right="556"/>
        <w:rPr>
          <w:b/>
          <w:bCs/>
          <w:color w:val="33006E"/>
          <w:sz w:val="48"/>
          <w:szCs w:val="48"/>
        </w:rPr>
      </w:pPr>
      <w:r w:rsidRPr="00B93C8C">
        <w:rPr>
          <w:b/>
          <w:bCs/>
          <w:color w:val="33006E"/>
          <w:sz w:val="48"/>
          <w:szCs w:val="48"/>
        </w:rPr>
        <w:t>Brief Introduction</w:t>
      </w:r>
      <w:r w:rsidR="00FF7B77" w:rsidRPr="00B93C8C">
        <w:rPr>
          <w:b/>
          <w:bCs/>
          <w:color w:val="33006E"/>
          <w:sz w:val="48"/>
          <w:szCs w:val="48"/>
        </w:rPr>
        <w:t>.</w:t>
      </w:r>
    </w:p>
    <w:p w14:paraId="40857498" w14:textId="2AEFA0E2" w:rsidR="00B23F56" w:rsidRDefault="009E36C3">
      <w:pPr>
        <w:pStyle w:val="BodyText"/>
        <w:kinsoku w:val="0"/>
        <w:overflowPunct w:val="0"/>
        <w:rPr>
          <w:sz w:val="20"/>
          <w:szCs w:val="20"/>
        </w:rPr>
      </w:pPr>
      <w:r w:rsidRPr="009E36C3">
        <w:rPr>
          <w:sz w:val="36"/>
          <w:szCs w:val="36"/>
        </w:rPr>
        <w:t>•</w:t>
      </w:r>
      <w:r w:rsidRPr="009E36C3">
        <w:rPr>
          <w:sz w:val="36"/>
          <w:szCs w:val="36"/>
        </w:rPr>
        <w:tab/>
        <w:t xml:space="preserve">ZoneMove is a concept application that helps people </w:t>
      </w:r>
      <w:r w:rsidR="00AF75E1" w:rsidRPr="009E36C3">
        <w:rPr>
          <w:sz w:val="36"/>
          <w:szCs w:val="36"/>
        </w:rPr>
        <w:t>losing</w:t>
      </w:r>
      <w:r w:rsidRPr="009E36C3">
        <w:rPr>
          <w:sz w:val="36"/>
          <w:szCs w:val="36"/>
        </w:rPr>
        <w:t xml:space="preserve"> weight and getting healthier. There are two main components that will motivate user to get healthier and build better habits. The first one is a social one where the user </w:t>
      </w:r>
      <w:r w:rsidR="00AF75E1" w:rsidRPr="009E36C3">
        <w:rPr>
          <w:sz w:val="36"/>
          <w:szCs w:val="36"/>
        </w:rPr>
        <w:t>must</w:t>
      </w:r>
      <w:r w:rsidRPr="009E36C3">
        <w:rPr>
          <w:sz w:val="36"/>
          <w:szCs w:val="36"/>
        </w:rPr>
        <w:t xml:space="preserve"> compete against their friends and get racked at the end of the challenge. The second components </w:t>
      </w:r>
      <w:r w:rsidR="00AF75E1" w:rsidRPr="009E36C3">
        <w:rPr>
          <w:sz w:val="36"/>
          <w:szCs w:val="36"/>
        </w:rPr>
        <w:t>represent</w:t>
      </w:r>
      <w:r w:rsidRPr="009E36C3">
        <w:rPr>
          <w:sz w:val="36"/>
          <w:szCs w:val="36"/>
        </w:rPr>
        <w:t xml:space="preserve"> the idea of giving a chance to local businesses to get involved in the community and offer prizes for every </w:t>
      </w:r>
      <w:r w:rsidR="00E423FA">
        <w:rPr>
          <w:sz w:val="36"/>
          <w:szCs w:val="36"/>
        </w:rPr>
        <w:t>challenge.</w:t>
      </w:r>
    </w:p>
    <w:p w14:paraId="5AD6AFC7" w14:textId="77777777" w:rsidR="00B23F56" w:rsidRDefault="00B23F56">
      <w:pPr>
        <w:pStyle w:val="BodyText"/>
        <w:kinsoku w:val="0"/>
        <w:overflowPunct w:val="0"/>
        <w:rPr>
          <w:sz w:val="20"/>
          <w:szCs w:val="20"/>
        </w:rPr>
      </w:pPr>
    </w:p>
    <w:p w14:paraId="792246D9" w14:textId="7FCC64AB" w:rsidR="00B23F56" w:rsidRDefault="00B23F56">
      <w:pPr>
        <w:pStyle w:val="BodyText"/>
        <w:kinsoku w:val="0"/>
        <w:overflowPunct w:val="0"/>
        <w:rPr>
          <w:sz w:val="20"/>
          <w:szCs w:val="20"/>
        </w:rPr>
      </w:pPr>
    </w:p>
    <w:p w14:paraId="3304DFB4" w14:textId="72422B17" w:rsidR="00B23F56" w:rsidRDefault="00B23F56">
      <w:pPr>
        <w:pStyle w:val="BodyText"/>
        <w:kinsoku w:val="0"/>
        <w:overflowPunct w:val="0"/>
        <w:spacing w:before="9"/>
        <w:rPr>
          <w:sz w:val="10"/>
          <w:szCs w:val="10"/>
        </w:rPr>
      </w:pPr>
    </w:p>
    <w:p w14:paraId="5D06D362" w14:textId="4AE38517" w:rsidR="00B23F56" w:rsidRDefault="00B23F56">
      <w:pPr>
        <w:pStyle w:val="BodyText"/>
        <w:kinsoku w:val="0"/>
        <w:overflowPunct w:val="0"/>
        <w:ind w:left="96" w:right="-144"/>
        <w:rPr>
          <w:position w:val="-1"/>
          <w:sz w:val="20"/>
          <w:szCs w:val="20"/>
        </w:rPr>
      </w:pPr>
    </w:p>
    <w:p w14:paraId="0D9A37B5" w14:textId="1D1E580B" w:rsidR="00B23F56" w:rsidRDefault="00C61B87" w:rsidP="00854532">
      <w:pPr>
        <w:pStyle w:val="BodyText"/>
        <w:kinsoku w:val="0"/>
        <w:overflowPunct w:val="0"/>
        <w:spacing w:before="161"/>
        <w:ind w:left="2417"/>
        <w:rPr>
          <w:color w:val="33006E"/>
        </w:rPr>
      </w:pPr>
      <w:r>
        <w:rPr>
          <w:noProof/>
          <w:position w:val="-1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2400" behindDoc="0" locked="0" layoutInCell="1" allowOverlap="1" wp14:anchorId="153224E0" wp14:editId="3C7D4A83">
                <wp:simplePos x="0" y="0"/>
                <wp:positionH relativeFrom="column">
                  <wp:posOffset>-196215</wp:posOffset>
                </wp:positionH>
                <wp:positionV relativeFrom="paragraph">
                  <wp:posOffset>689478</wp:posOffset>
                </wp:positionV>
                <wp:extent cx="4255770" cy="3661410"/>
                <wp:effectExtent l="0" t="0" r="11430" b="15240"/>
                <wp:wrapThrough wrapText="bothSides">
                  <wp:wrapPolygon edited="0">
                    <wp:start x="0" y="0"/>
                    <wp:lineTo x="0" y="21578"/>
                    <wp:lineTo x="21561" y="21578"/>
                    <wp:lineTo x="21561" y="0"/>
                    <wp:lineTo x="0" y="0"/>
                  </wp:wrapPolygon>
                </wp:wrapThrough>
                <wp:docPr id="91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55770" cy="3661410"/>
                        </a:xfrm>
                        <a:prstGeom prst="rect">
                          <a:avLst/>
                        </a:prstGeom>
                        <a:solidFill>
                          <a:srgbClr val="33016E"/>
                        </a:solidFill>
                        <a:ln w="7911" cmpd="sng">
                          <a:solidFill>
                            <a:srgbClr val="22005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0D0266" w14:textId="77777777" w:rsidR="00B23F56" w:rsidRDefault="00B23F56">
                            <w:pPr>
                              <w:pStyle w:val="BodyText"/>
                              <w:kinsoku w:val="0"/>
                              <w:overflowPunct w:val="0"/>
                              <w:spacing w:before="10"/>
                              <w:rPr>
                                <w:sz w:val="37"/>
                                <w:szCs w:val="37"/>
                              </w:rPr>
                            </w:pPr>
                          </w:p>
                          <w:p w14:paraId="0E21B436" w14:textId="1D5CF869" w:rsidR="00B23F56" w:rsidRDefault="009E36C3">
                            <w:pPr>
                              <w:pStyle w:val="BodyText"/>
                              <w:kinsoku w:val="0"/>
                              <w:overflowPunct w:val="0"/>
                              <w:spacing w:before="1" w:line="252" w:lineRule="auto"/>
                              <w:ind w:left="415"/>
                              <w:rPr>
                                <w:b/>
                                <w:bCs/>
                                <w:color w:val="E8D2A1"/>
                                <w:sz w:val="34"/>
                                <w:szCs w:val="34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E8D2A1"/>
                                <w:sz w:val="34"/>
                                <w:szCs w:val="34"/>
                              </w:rPr>
                              <w:t xml:space="preserve">Social </w:t>
                            </w:r>
                            <w:r w:rsidR="00064077">
                              <w:rPr>
                                <w:b/>
                                <w:bCs/>
                                <w:color w:val="E8D2A1"/>
                                <w:sz w:val="34"/>
                                <w:szCs w:val="34"/>
                              </w:rPr>
                              <w:t>Context</w:t>
                            </w:r>
                          </w:p>
                          <w:p w14:paraId="4F0080B3" w14:textId="0CBAD61E" w:rsidR="00B23F56" w:rsidRDefault="00C67BCF">
                            <w:pPr>
                              <w:pStyle w:val="BodyText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611"/>
                              </w:tabs>
                              <w:kinsoku w:val="0"/>
                              <w:overflowPunct w:val="0"/>
                              <w:spacing w:before="139"/>
                              <w:ind w:firstLine="0"/>
                              <w:rPr>
                                <w:rFonts w:ascii="Calibri" w:hAnsi="Calibri" w:cs="Calibri"/>
                                <w:color w:val="FFFFFF"/>
                                <w:sz w:val="27"/>
                                <w:szCs w:val="27"/>
                              </w:rPr>
                            </w:pPr>
                            <w:r w:rsidRPr="00C67BCF">
                              <w:rPr>
                                <w:rFonts w:ascii="Calibri" w:hAnsi="Calibri" w:cs="Calibri"/>
                                <w:b/>
                                <w:bCs/>
                                <w:color w:val="FFFFFF"/>
                                <w:sz w:val="27"/>
                                <w:szCs w:val="27"/>
                                <w:lang w:val="en-GB"/>
                              </w:rPr>
                              <w:t xml:space="preserve">activity has a significative impact in COVID19 hospitalization, with physically inactive people having 95% more chances to get admitted </w:t>
                            </w:r>
                            <w:sdt>
                              <w:sdtPr>
                                <w:rPr>
                                  <w:rFonts w:ascii="Calibri" w:hAnsi="Calibri" w:cs="Calibri"/>
                                  <w:b/>
                                  <w:bCs/>
                                  <w:color w:val="FFFFFF"/>
                                  <w:sz w:val="27"/>
                                  <w:szCs w:val="27"/>
                                  <w:lang w:val="en-GB"/>
                                </w:rPr>
                                <w:id w:val="-1506507051"/>
                                <w:citation/>
                              </w:sdtPr>
                              <w:sdtEndPr/>
                              <w:sdtContent>
                                <w:r w:rsidR="00F9289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fldChar w:fldCharType="begin"/>
                                </w:r>
                                <w:r w:rsidR="00F9289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instrText xml:space="preserve"> CITATION Sal21 \l 2057 </w:instrText>
                                </w:r>
                                <w:r w:rsidR="00F9289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fldChar w:fldCharType="separate"/>
                                </w:r>
                                <w:r w:rsidR="008613EB" w:rsidRPr="008613EB">
                                  <w:rPr>
                                    <w:rFonts w:ascii="Calibri" w:hAnsi="Calibri" w:cs="Calibri"/>
                                    <w:noProof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t>(Sallis, et al., 2021)</w:t>
                                </w:r>
                                <w:r w:rsidR="00F9289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14:paraId="437121E5" w14:textId="28249893" w:rsidR="00B23F56" w:rsidRDefault="00AF75E1">
                            <w:pPr>
                              <w:pStyle w:val="BodyText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611"/>
                              </w:tabs>
                              <w:kinsoku w:val="0"/>
                              <w:overflowPunct w:val="0"/>
                              <w:spacing w:before="145" w:line="235" w:lineRule="auto"/>
                              <w:ind w:right="1320" w:firstLine="0"/>
                              <w:rPr>
                                <w:rFonts w:ascii="Calibri" w:hAnsi="Calibri" w:cs="Calibri"/>
                                <w:color w:val="FFFFFF"/>
                                <w:sz w:val="27"/>
                                <w:szCs w:val="27"/>
                              </w:rPr>
                            </w:pPr>
                            <w:r w:rsidRPr="00AF75E1">
                              <w:rPr>
                                <w:rFonts w:ascii="Calibri" w:hAnsi="Calibri" w:cs="Calibri"/>
                                <w:b/>
                                <w:bCs/>
                                <w:color w:val="FFFFFF"/>
                                <w:sz w:val="27"/>
                                <w:szCs w:val="27"/>
                                <w:lang w:val="en-GB"/>
                              </w:rPr>
                              <w:t>people who constantly have a sedentary life are 23% more likely to develop chronic disease</w:t>
                            </w:r>
                            <w:r w:rsidR="00FF7B77">
                              <w:rPr>
                                <w:rFonts w:ascii="Calibri" w:hAnsi="Calibri" w:cs="Calibri"/>
                                <w:color w:val="FFFFFF"/>
                                <w:sz w:val="27"/>
                                <w:szCs w:val="27"/>
                              </w:rPr>
                              <w:t>.</w:t>
                            </w:r>
                            <w:r w:rsidR="00F92899" w:rsidRPr="00F92899">
                              <w:rPr>
                                <w:rFonts w:ascii="Calibri" w:hAnsi="Calibri" w:cs="Calibri"/>
                                <w:b/>
                                <w:bCs/>
                                <w:color w:val="FFFFFF"/>
                                <w:sz w:val="27"/>
                                <w:szCs w:val="27"/>
                                <w:lang w:val="en-GB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Calibri" w:hAnsi="Calibri" w:cs="Calibri"/>
                                  <w:b/>
                                  <w:bCs/>
                                  <w:color w:val="FFFFFF"/>
                                  <w:sz w:val="27"/>
                                  <w:szCs w:val="27"/>
                                  <w:lang w:val="en-GB"/>
                                </w:rPr>
                                <w:id w:val="-1449541981"/>
                                <w:citation/>
                              </w:sdtPr>
                              <w:sdtEndPr/>
                              <w:sdtContent>
                                <w:r w:rsidR="00F9289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fldChar w:fldCharType="begin"/>
                                </w:r>
                                <w:r w:rsidR="00F9289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instrText xml:space="preserve"> CITATION Hah90 \l 2057 </w:instrText>
                                </w:r>
                                <w:r w:rsidR="00F9289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fldChar w:fldCharType="separate"/>
                                </w:r>
                                <w:r w:rsidR="008613EB" w:rsidRPr="008613EB">
                                  <w:rPr>
                                    <w:rFonts w:ascii="Calibri" w:hAnsi="Calibri" w:cs="Calibri"/>
                                    <w:noProof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t>(Hahn, et al., 1990)</w:t>
                                </w:r>
                                <w:r w:rsidR="00F9289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14:paraId="15BF55B1" w14:textId="30608779" w:rsidR="00B23F56" w:rsidRPr="004E27C5" w:rsidRDefault="003227AA" w:rsidP="003227AA">
                            <w:pPr>
                              <w:pStyle w:val="BodyText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611"/>
                              </w:tabs>
                              <w:kinsoku w:val="0"/>
                              <w:overflowPunct w:val="0"/>
                              <w:spacing w:before="145" w:line="235" w:lineRule="auto"/>
                              <w:ind w:right="1320" w:firstLine="0"/>
                              <w:rPr>
                                <w:rFonts w:ascii="Calibri" w:hAnsi="Calibri" w:cs="Calibri"/>
                                <w:color w:val="FFFFFF"/>
                                <w:sz w:val="27"/>
                                <w:szCs w:val="27"/>
                              </w:rPr>
                            </w:pPr>
                            <w:r w:rsidRPr="003227AA">
                              <w:rPr>
                                <w:rFonts w:ascii="Calibri" w:hAnsi="Calibri" w:cs="Calibri"/>
                                <w:b/>
                                <w:bCs/>
                                <w:color w:val="FFFFFF"/>
                                <w:sz w:val="27"/>
                                <w:szCs w:val="27"/>
                              </w:rPr>
                              <w:t xml:space="preserve">20% to 30% lower risk of depression and dementia for adults participating in daily physical activity </w:t>
                            </w:r>
                            <w:sdt>
                              <w:sdtPr>
                                <w:rPr>
                                  <w:rFonts w:ascii="Calibri" w:hAnsi="Calibri" w:cs="Calibri"/>
                                  <w:b/>
                                  <w:bCs/>
                                  <w:color w:val="FFFFFF"/>
                                  <w:sz w:val="27"/>
                                  <w:szCs w:val="27"/>
                                </w:rPr>
                                <w:id w:val="-1115283670"/>
                                <w:citation/>
                              </w:sdtPr>
                              <w:sdtEndPr/>
                              <w:sdtContent>
                                <w:r w:rsidR="006A251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</w:rPr>
                                  <w:fldChar w:fldCharType="begin"/>
                                </w:r>
                                <w:r w:rsidR="006A251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instrText xml:space="preserve"> CITATION Sta11 \l 2057 </w:instrText>
                                </w:r>
                                <w:r w:rsidR="006A251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</w:rPr>
                                  <w:fldChar w:fldCharType="separate"/>
                                </w:r>
                                <w:r w:rsidR="008613EB" w:rsidRPr="008613EB">
                                  <w:rPr>
                                    <w:rFonts w:ascii="Calibri" w:hAnsi="Calibri" w:cs="Calibri"/>
                                    <w:noProof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t>(Anon., 2011)</w:t>
                                </w:r>
                                <w:r w:rsidR="006A2519">
                                  <w:rPr>
                                    <w:rFonts w:ascii="Calibri" w:hAnsi="Calibri" w:cs="Calibri"/>
                                    <w:b/>
                                    <w:bCs/>
                                    <w:color w:val="FFFFFF"/>
                                    <w:sz w:val="27"/>
                                    <w:szCs w:val="27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14:paraId="35335191" w14:textId="46EC835D" w:rsidR="004E27C5" w:rsidRPr="003227AA" w:rsidRDefault="0030308F" w:rsidP="003227AA">
                            <w:pPr>
                              <w:pStyle w:val="BodyText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611"/>
                              </w:tabs>
                              <w:kinsoku w:val="0"/>
                              <w:overflowPunct w:val="0"/>
                              <w:spacing w:before="145" w:line="235" w:lineRule="auto"/>
                              <w:ind w:right="1320" w:firstLine="0"/>
                              <w:rPr>
                                <w:rFonts w:ascii="Calibri" w:hAnsi="Calibri" w:cs="Calibri"/>
                                <w:color w:val="FFFFFF"/>
                                <w:sz w:val="27"/>
                                <w:szCs w:val="27"/>
                              </w:rPr>
                            </w:pPr>
                            <w:r w:rsidRPr="0030308F">
                              <w:rPr>
                                <w:rFonts w:ascii="Calibri" w:hAnsi="Calibri" w:cs="Calibri"/>
                                <w:color w:val="FFFFFF"/>
                                <w:sz w:val="27"/>
                                <w:szCs w:val="27"/>
                              </w:rPr>
                              <w:t>only 65.5% of men and 54% of women meeting the recommended physical activity levels in 2015</w:t>
                            </w:r>
                            <w:sdt>
                              <w:sdtPr>
                                <w:rPr>
                                  <w:rFonts w:ascii="Calibri" w:hAnsi="Calibri" w:cs="Calibri"/>
                                  <w:color w:val="FFFFFF"/>
                                  <w:sz w:val="27"/>
                                  <w:szCs w:val="27"/>
                                </w:rPr>
                                <w:id w:val="-1181733193"/>
                                <w:citation/>
                              </w:sdtPr>
                              <w:sdtEndPr/>
                              <w:sdtContent>
                                <w:r w:rsidR="004D01B5">
                                  <w:rPr>
                                    <w:rFonts w:ascii="Calibri" w:hAnsi="Calibri" w:cs="Calibri"/>
                                    <w:color w:val="FFFFFF"/>
                                    <w:sz w:val="27"/>
                                    <w:szCs w:val="27"/>
                                  </w:rPr>
                                  <w:fldChar w:fldCharType="begin"/>
                                </w:r>
                                <w:r w:rsidR="004D01B5">
                                  <w:rPr>
                                    <w:rFonts w:ascii="Calibri" w:hAnsi="Calibri" w:cs="Calibri"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instrText xml:space="preserve"> CITATION Sta15 \l 2057 </w:instrText>
                                </w:r>
                                <w:r w:rsidR="004D01B5">
                                  <w:rPr>
                                    <w:rFonts w:ascii="Calibri" w:hAnsi="Calibri" w:cs="Calibri"/>
                                    <w:color w:val="FFFFFF"/>
                                    <w:sz w:val="27"/>
                                    <w:szCs w:val="27"/>
                                  </w:rPr>
                                  <w:fldChar w:fldCharType="separate"/>
                                </w:r>
                                <w:r w:rsidR="008613EB">
                                  <w:rPr>
                                    <w:rFonts w:ascii="Calibri" w:hAnsi="Calibri" w:cs="Calibri"/>
                                    <w:noProof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t xml:space="preserve"> </w:t>
                                </w:r>
                                <w:r w:rsidR="008613EB" w:rsidRPr="008613EB">
                                  <w:rPr>
                                    <w:rFonts w:ascii="Calibri" w:hAnsi="Calibri" w:cs="Calibri"/>
                                    <w:noProof/>
                                    <w:color w:val="FFFFFF"/>
                                    <w:sz w:val="27"/>
                                    <w:szCs w:val="27"/>
                                    <w:lang w:val="en-GB"/>
                                  </w:rPr>
                                  <w:t>(Anon., 2015)</w:t>
                                </w:r>
                                <w:r w:rsidR="004D01B5">
                                  <w:rPr>
                                    <w:rFonts w:ascii="Calibri" w:hAnsi="Calibri" w:cs="Calibri"/>
                                    <w:color w:val="FFFFFF"/>
                                    <w:sz w:val="27"/>
                                    <w:szCs w:val="27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53224E0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left:0;text-align:left;margin-left:-15.45pt;margin-top:54.3pt;width:335.1pt;height:288.3pt;z-index:251622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" fillcolor="#33016e" strokecolor="#220050" strokeweight=".21975mm">
                <v:textbox inset="0,0,0,0">
                  <w:txbxContent>
                    <w:p w14:paraId="000D0266" w14:textId="77777777" w:rsidR="00B23F56" w:rsidRDefault="00B23F56">
                      <w:pPr>
                        <w:pStyle w:val="BodyText"/>
                        <w:kinsoku w:val="0"/>
                        <w:overflowPunct w:val="0"/>
                        <w:spacing w:before="10"/>
                        <w:rPr>
                          <w:sz w:val="37"/>
                          <w:szCs w:val="37"/>
                        </w:rPr>
                      </w:pPr>
                    </w:p>
                    <w:p w14:paraId="0E21B436" w14:textId="1D5CF869" w:rsidR="00B23F56" w:rsidRDefault="009E36C3">
                      <w:pPr>
                        <w:pStyle w:val="BodyText"/>
                        <w:kinsoku w:val="0"/>
                        <w:overflowPunct w:val="0"/>
                        <w:spacing w:before="1" w:line="252" w:lineRule="auto"/>
                        <w:ind w:left="415"/>
                        <w:rPr>
                          <w:b/>
                          <w:bCs/>
                          <w:color w:val="E8D2A1"/>
                          <w:sz w:val="34"/>
                          <w:szCs w:val="34"/>
                        </w:rPr>
                      </w:pPr>
                      <w:r>
                        <w:rPr>
                          <w:b/>
                          <w:bCs/>
                          <w:color w:val="E8D2A1"/>
                          <w:sz w:val="34"/>
                          <w:szCs w:val="34"/>
                        </w:rPr>
                        <w:t xml:space="preserve">Social </w:t>
                      </w:r>
                      <w:r w:rsidR="00064077">
                        <w:rPr>
                          <w:b/>
                          <w:bCs/>
                          <w:color w:val="E8D2A1"/>
                          <w:sz w:val="34"/>
                          <w:szCs w:val="34"/>
                        </w:rPr>
                        <w:t>Context</w:t>
                      </w:r>
                    </w:p>
                    <w:p w14:paraId="4F0080B3" w14:textId="0CBAD61E" w:rsidR="00B23F56" w:rsidRDefault="00C67BCF">
                      <w:pPr>
                        <w:pStyle w:val="BodyText"/>
                        <w:numPr>
                          <w:ilvl w:val="0"/>
                          <w:numId w:val="2"/>
                        </w:numPr>
                        <w:tabs>
                          <w:tab w:val="left" w:pos="611"/>
                        </w:tabs>
                        <w:kinsoku w:val="0"/>
                        <w:overflowPunct w:val="0"/>
                        <w:spacing w:before="139"/>
                        <w:ind w:firstLine="0"/>
                        <w:rPr>
                          <w:rFonts w:ascii="Calibri" w:hAnsi="Calibri" w:cs="Calibri"/>
                          <w:color w:val="FFFFFF"/>
                          <w:sz w:val="27"/>
                          <w:szCs w:val="27"/>
                        </w:rPr>
                      </w:pPr>
                      <w:r w:rsidRPr="00C67BCF">
                        <w:rPr>
                          <w:rFonts w:ascii="Calibri" w:hAnsi="Calibri" w:cs="Calibri"/>
                          <w:b/>
                          <w:bCs/>
                          <w:color w:val="FFFFFF"/>
                          <w:sz w:val="27"/>
                          <w:szCs w:val="27"/>
                          <w:lang w:val="en-GB"/>
                        </w:rPr>
                        <w:t xml:space="preserve">activity has a significative impact in COVID19 hospitalization, with physically inactive people having 95% more chances to get admitted </w:t>
                      </w:r>
                      <w:sdt>
                        <w:sdtPr>
                          <w:rPr>
                            <w:rFonts w:ascii="Calibri" w:hAnsi="Calibri" w:cs="Calibri"/>
                            <w:b/>
                            <w:bCs/>
                            <w:color w:val="FFFFFF"/>
                            <w:sz w:val="27"/>
                            <w:szCs w:val="27"/>
                            <w:lang w:val="en-GB"/>
                          </w:rPr>
                          <w:id w:val="-1506507051"/>
                          <w:citation/>
                        </w:sdtPr>
                        <w:sdtEndPr/>
                        <w:sdtContent>
                          <w:r w:rsidR="00F9289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fldChar w:fldCharType="begin"/>
                          </w:r>
                          <w:r w:rsidR="00F9289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instrText xml:space="preserve"> CITATION Sal21 \l 2057 </w:instrText>
                          </w:r>
                          <w:r w:rsidR="00F9289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fldChar w:fldCharType="separate"/>
                          </w:r>
                          <w:r w:rsidR="008613EB" w:rsidRPr="008613EB">
                            <w:rPr>
                              <w:rFonts w:ascii="Calibri" w:hAnsi="Calibri" w:cs="Calibri"/>
                              <w:noProof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t>(Sallis, et al., 2021)</w:t>
                          </w:r>
                          <w:r w:rsidR="00F9289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fldChar w:fldCharType="end"/>
                          </w:r>
                        </w:sdtContent>
                      </w:sdt>
                    </w:p>
                    <w:p w14:paraId="437121E5" w14:textId="28249893" w:rsidR="00B23F56" w:rsidRDefault="00AF75E1">
                      <w:pPr>
                        <w:pStyle w:val="BodyText"/>
                        <w:numPr>
                          <w:ilvl w:val="0"/>
                          <w:numId w:val="2"/>
                        </w:numPr>
                        <w:tabs>
                          <w:tab w:val="left" w:pos="611"/>
                        </w:tabs>
                        <w:kinsoku w:val="0"/>
                        <w:overflowPunct w:val="0"/>
                        <w:spacing w:before="145" w:line="235" w:lineRule="auto"/>
                        <w:ind w:right="1320" w:firstLine="0"/>
                        <w:rPr>
                          <w:rFonts w:ascii="Calibri" w:hAnsi="Calibri" w:cs="Calibri"/>
                          <w:color w:val="FFFFFF"/>
                          <w:sz w:val="27"/>
                          <w:szCs w:val="27"/>
                        </w:rPr>
                      </w:pPr>
                      <w:r w:rsidRPr="00AF75E1">
                        <w:rPr>
                          <w:rFonts w:ascii="Calibri" w:hAnsi="Calibri" w:cs="Calibri"/>
                          <w:b/>
                          <w:bCs/>
                          <w:color w:val="FFFFFF"/>
                          <w:sz w:val="27"/>
                          <w:szCs w:val="27"/>
                          <w:lang w:val="en-GB"/>
                        </w:rPr>
                        <w:t>people who constantly have a sedentary life are 23% more likely to develop chronic disease</w:t>
                      </w:r>
                      <w:r w:rsidR="00FF7B77">
                        <w:rPr>
                          <w:rFonts w:ascii="Calibri" w:hAnsi="Calibri" w:cs="Calibri"/>
                          <w:color w:val="FFFFFF"/>
                          <w:sz w:val="27"/>
                          <w:szCs w:val="27"/>
                        </w:rPr>
                        <w:t>.</w:t>
                      </w:r>
                      <w:r w:rsidR="00F92899" w:rsidRPr="00F92899">
                        <w:rPr>
                          <w:rFonts w:ascii="Calibri" w:hAnsi="Calibri" w:cs="Calibri"/>
                          <w:b/>
                          <w:bCs/>
                          <w:color w:val="FFFFFF"/>
                          <w:sz w:val="27"/>
                          <w:szCs w:val="27"/>
                          <w:lang w:val="en-GB"/>
                        </w:rPr>
                        <w:t xml:space="preserve"> </w:t>
                      </w:r>
                      <w:sdt>
                        <w:sdtPr>
                          <w:rPr>
                            <w:rFonts w:ascii="Calibri" w:hAnsi="Calibri" w:cs="Calibri"/>
                            <w:b/>
                            <w:bCs/>
                            <w:color w:val="FFFFFF"/>
                            <w:sz w:val="27"/>
                            <w:szCs w:val="27"/>
                            <w:lang w:val="en-GB"/>
                          </w:rPr>
                          <w:id w:val="-1449541981"/>
                          <w:citation/>
                        </w:sdtPr>
                        <w:sdtEndPr/>
                        <w:sdtContent>
                          <w:r w:rsidR="00F9289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fldChar w:fldCharType="begin"/>
                          </w:r>
                          <w:r w:rsidR="00F9289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instrText xml:space="preserve"> CITATION Hah90 \l 2057 </w:instrText>
                          </w:r>
                          <w:r w:rsidR="00F9289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fldChar w:fldCharType="separate"/>
                          </w:r>
                          <w:r w:rsidR="008613EB" w:rsidRPr="008613EB">
                            <w:rPr>
                              <w:rFonts w:ascii="Calibri" w:hAnsi="Calibri" w:cs="Calibri"/>
                              <w:noProof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t>(Hahn, et al., 1990)</w:t>
                          </w:r>
                          <w:r w:rsidR="00F9289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fldChar w:fldCharType="end"/>
                          </w:r>
                        </w:sdtContent>
                      </w:sdt>
                    </w:p>
                    <w:p w14:paraId="15BF55B1" w14:textId="30608779" w:rsidR="00B23F56" w:rsidRPr="004E27C5" w:rsidRDefault="003227AA" w:rsidP="003227AA">
                      <w:pPr>
                        <w:pStyle w:val="BodyText"/>
                        <w:numPr>
                          <w:ilvl w:val="0"/>
                          <w:numId w:val="2"/>
                        </w:numPr>
                        <w:tabs>
                          <w:tab w:val="left" w:pos="611"/>
                        </w:tabs>
                        <w:kinsoku w:val="0"/>
                        <w:overflowPunct w:val="0"/>
                        <w:spacing w:before="145" w:line="235" w:lineRule="auto"/>
                        <w:ind w:right="1320" w:firstLine="0"/>
                        <w:rPr>
                          <w:rFonts w:ascii="Calibri" w:hAnsi="Calibri" w:cs="Calibri"/>
                          <w:color w:val="FFFFFF"/>
                          <w:sz w:val="27"/>
                          <w:szCs w:val="27"/>
                        </w:rPr>
                      </w:pPr>
                      <w:r w:rsidRPr="003227AA">
                        <w:rPr>
                          <w:rFonts w:ascii="Calibri" w:hAnsi="Calibri" w:cs="Calibri"/>
                          <w:b/>
                          <w:bCs/>
                          <w:color w:val="FFFFFF"/>
                          <w:sz w:val="27"/>
                          <w:szCs w:val="27"/>
                        </w:rPr>
                        <w:t xml:space="preserve">20% to 30% lower risk of depression and dementia for adults participating in daily physical activity </w:t>
                      </w:r>
                      <w:sdt>
                        <w:sdtPr>
                          <w:rPr>
                            <w:rFonts w:ascii="Calibri" w:hAnsi="Calibri" w:cs="Calibri"/>
                            <w:b/>
                            <w:bCs/>
                            <w:color w:val="FFFFFF"/>
                            <w:sz w:val="27"/>
                            <w:szCs w:val="27"/>
                          </w:rPr>
                          <w:id w:val="-1115283670"/>
                          <w:citation/>
                        </w:sdtPr>
                        <w:sdtEndPr/>
                        <w:sdtContent>
                          <w:r w:rsidR="006A251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</w:rPr>
                            <w:fldChar w:fldCharType="begin"/>
                          </w:r>
                          <w:r w:rsidR="006A251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instrText xml:space="preserve"> CITATION Sta11 \l 2057 </w:instrText>
                          </w:r>
                          <w:r w:rsidR="006A251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</w:rPr>
                            <w:fldChar w:fldCharType="separate"/>
                          </w:r>
                          <w:r w:rsidR="008613EB" w:rsidRPr="008613EB">
                            <w:rPr>
                              <w:rFonts w:ascii="Calibri" w:hAnsi="Calibri" w:cs="Calibri"/>
                              <w:noProof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t>(Anon., 2011)</w:t>
                          </w:r>
                          <w:r w:rsidR="006A2519">
                            <w:rPr>
                              <w:rFonts w:ascii="Calibri" w:hAnsi="Calibri" w:cs="Calibri"/>
                              <w:b/>
                              <w:bCs/>
                              <w:color w:val="FFFFFF"/>
                              <w:sz w:val="27"/>
                              <w:szCs w:val="27"/>
                            </w:rPr>
                            <w:fldChar w:fldCharType="end"/>
                          </w:r>
                        </w:sdtContent>
                      </w:sdt>
                    </w:p>
                    <w:p w14:paraId="35335191" w14:textId="46EC835D" w:rsidR="004E27C5" w:rsidRPr="003227AA" w:rsidRDefault="0030308F" w:rsidP="003227AA">
                      <w:pPr>
                        <w:pStyle w:val="BodyText"/>
                        <w:numPr>
                          <w:ilvl w:val="0"/>
                          <w:numId w:val="2"/>
                        </w:numPr>
                        <w:tabs>
                          <w:tab w:val="left" w:pos="611"/>
                        </w:tabs>
                        <w:kinsoku w:val="0"/>
                        <w:overflowPunct w:val="0"/>
                        <w:spacing w:before="145" w:line="235" w:lineRule="auto"/>
                        <w:ind w:right="1320" w:firstLine="0"/>
                        <w:rPr>
                          <w:rFonts w:ascii="Calibri" w:hAnsi="Calibri" w:cs="Calibri"/>
                          <w:color w:val="FFFFFF"/>
                          <w:sz w:val="27"/>
                          <w:szCs w:val="27"/>
                        </w:rPr>
                      </w:pPr>
                      <w:r w:rsidRPr="0030308F">
                        <w:rPr>
                          <w:rFonts w:ascii="Calibri" w:hAnsi="Calibri" w:cs="Calibri"/>
                          <w:color w:val="FFFFFF"/>
                          <w:sz w:val="27"/>
                          <w:szCs w:val="27"/>
                        </w:rPr>
                        <w:t>only 65.5% of men and 54% of women meeting the recommended physical activity levels in 2015</w:t>
                      </w:r>
                      <w:sdt>
                        <w:sdtPr>
                          <w:rPr>
                            <w:rFonts w:ascii="Calibri" w:hAnsi="Calibri" w:cs="Calibri"/>
                            <w:color w:val="FFFFFF"/>
                            <w:sz w:val="27"/>
                            <w:szCs w:val="27"/>
                          </w:rPr>
                          <w:id w:val="-1181733193"/>
                          <w:citation/>
                        </w:sdtPr>
                        <w:sdtEndPr/>
                        <w:sdtContent>
                          <w:r w:rsidR="004D01B5">
                            <w:rPr>
                              <w:rFonts w:ascii="Calibri" w:hAnsi="Calibri" w:cs="Calibri"/>
                              <w:color w:val="FFFFFF"/>
                              <w:sz w:val="27"/>
                              <w:szCs w:val="27"/>
                            </w:rPr>
                            <w:fldChar w:fldCharType="begin"/>
                          </w:r>
                          <w:r w:rsidR="004D01B5">
                            <w:rPr>
                              <w:rFonts w:ascii="Calibri" w:hAnsi="Calibri" w:cs="Calibri"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instrText xml:space="preserve"> CITATION Sta15 \l 2057 </w:instrText>
                          </w:r>
                          <w:r w:rsidR="004D01B5">
                            <w:rPr>
                              <w:rFonts w:ascii="Calibri" w:hAnsi="Calibri" w:cs="Calibri"/>
                              <w:color w:val="FFFFFF"/>
                              <w:sz w:val="27"/>
                              <w:szCs w:val="27"/>
                            </w:rPr>
                            <w:fldChar w:fldCharType="separate"/>
                          </w:r>
                          <w:r w:rsidR="008613EB">
                            <w:rPr>
                              <w:rFonts w:ascii="Calibri" w:hAnsi="Calibri" w:cs="Calibri"/>
                              <w:noProof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t xml:space="preserve"> </w:t>
                          </w:r>
                          <w:r w:rsidR="008613EB" w:rsidRPr="008613EB">
                            <w:rPr>
                              <w:rFonts w:ascii="Calibri" w:hAnsi="Calibri" w:cs="Calibri"/>
                              <w:noProof/>
                              <w:color w:val="FFFFFF"/>
                              <w:sz w:val="27"/>
                              <w:szCs w:val="27"/>
                              <w:lang w:val="en-GB"/>
                            </w:rPr>
                            <w:t>(Anon., 2015)</w:t>
                          </w:r>
                          <w:r w:rsidR="004D01B5">
                            <w:rPr>
                              <w:rFonts w:ascii="Calibri" w:hAnsi="Calibri" w:cs="Calibri"/>
                              <w:color w:val="FFFFFF"/>
                              <w:sz w:val="27"/>
                              <w:szCs w:val="27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hrough"/>
              </v:shape>
            </w:pict>
          </mc:Fallback>
        </mc:AlternateContent>
      </w:r>
      <w:r w:rsidR="00FF7B77">
        <w:rPr>
          <w:rFonts w:ascii="Times New Roman" w:hAnsi="Times New Roman" w:cs="Vrinda"/>
          <w:sz w:val="24"/>
          <w:szCs w:val="24"/>
        </w:rPr>
        <w:br w:type="column"/>
      </w:r>
    </w:p>
    <w:p w14:paraId="7057CA2E" w14:textId="03BE9E2F" w:rsidR="00B23F56" w:rsidRDefault="00B23F56">
      <w:pPr>
        <w:pStyle w:val="BodyText"/>
        <w:kinsoku w:val="0"/>
        <w:overflowPunct w:val="0"/>
        <w:spacing w:before="3"/>
        <w:rPr>
          <w:sz w:val="25"/>
          <w:szCs w:val="25"/>
        </w:rPr>
      </w:pPr>
    </w:p>
    <w:p w14:paraId="02C2767C" w14:textId="2DE5A79B" w:rsidR="00B93C8C" w:rsidRDefault="00B93C8C" w:rsidP="0008599B">
      <w:pPr>
        <w:pStyle w:val="Heading1"/>
        <w:kinsoku w:val="0"/>
        <w:overflowPunct w:val="0"/>
        <w:ind w:left="284" w:firstLine="1"/>
        <w:rPr>
          <w:color w:val="33006E"/>
        </w:rPr>
      </w:pPr>
    </w:p>
    <w:p w14:paraId="23F945B0" w14:textId="02FC6AFE" w:rsidR="00B93C8C" w:rsidRDefault="00B93C8C" w:rsidP="0008599B">
      <w:pPr>
        <w:pStyle w:val="Heading1"/>
        <w:kinsoku w:val="0"/>
        <w:overflowPunct w:val="0"/>
        <w:ind w:left="284" w:firstLine="1"/>
        <w:rPr>
          <w:color w:val="33006E"/>
        </w:rPr>
      </w:pPr>
    </w:p>
    <w:p w14:paraId="2031B21B" w14:textId="045291A3" w:rsidR="00B23F56" w:rsidRPr="0008599B" w:rsidRDefault="0023673C" w:rsidP="0008599B">
      <w:pPr>
        <w:pStyle w:val="Heading1"/>
        <w:kinsoku w:val="0"/>
        <w:overflowPunct w:val="0"/>
        <w:ind w:left="284" w:firstLine="1"/>
        <w:rPr>
          <w:color w:val="33006E"/>
        </w:rPr>
      </w:pPr>
      <w:r>
        <w:rPr>
          <w:color w:val="33006E"/>
        </w:rPr>
        <w:t>Effort Zones</w:t>
      </w:r>
    </w:p>
    <w:p w14:paraId="2D8A6FE1" w14:textId="130CC144" w:rsidR="00B23F56" w:rsidRDefault="0032438C">
      <w:pPr>
        <w:pStyle w:val="BodyText"/>
        <w:kinsoku w:val="0"/>
        <w:overflowPunct w:val="0"/>
        <w:spacing w:line="108" w:lineRule="exact"/>
        <w:ind w:left="192"/>
        <w:rPr>
          <w:position w:val="-2"/>
          <w:sz w:val="10"/>
          <w:szCs w:val="10"/>
        </w:rPr>
      </w:pPr>
      <w:r>
        <w:rPr>
          <w:noProof/>
          <w:position w:val="-2"/>
          <w:sz w:val="10"/>
          <w:szCs w:val="10"/>
        </w:rPr>
        <w:drawing>
          <wp:inline distT="0" distB="0" distL="0" distR="0" wp14:anchorId="7E0E4373" wp14:editId="0506A310">
            <wp:extent cx="835660" cy="6286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5660" cy="62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5F05E6" w14:textId="0A583D61" w:rsidR="0008599B" w:rsidRDefault="0008599B">
      <w:pPr>
        <w:pStyle w:val="BodyText"/>
        <w:kinsoku w:val="0"/>
        <w:overflowPunct w:val="0"/>
        <w:spacing w:line="108" w:lineRule="exact"/>
        <w:ind w:left="192"/>
        <w:rPr>
          <w:position w:val="-2"/>
          <w:sz w:val="10"/>
          <w:szCs w:val="10"/>
        </w:rPr>
      </w:pPr>
    </w:p>
    <w:p w14:paraId="31F17F2E" w14:textId="18A8CE25" w:rsidR="0008599B" w:rsidRDefault="0008599B">
      <w:pPr>
        <w:pStyle w:val="BodyText"/>
        <w:kinsoku w:val="0"/>
        <w:overflowPunct w:val="0"/>
        <w:spacing w:line="108" w:lineRule="exact"/>
        <w:ind w:left="192"/>
        <w:rPr>
          <w:position w:val="-2"/>
          <w:sz w:val="10"/>
          <w:szCs w:val="10"/>
        </w:rPr>
      </w:pPr>
    </w:p>
    <w:p w14:paraId="1EF93164" w14:textId="77777777" w:rsidR="0008599B" w:rsidRDefault="0008599B">
      <w:pPr>
        <w:pStyle w:val="BodyText"/>
        <w:kinsoku w:val="0"/>
        <w:overflowPunct w:val="0"/>
        <w:spacing w:line="108" w:lineRule="exact"/>
        <w:ind w:left="192"/>
        <w:rPr>
          <w:position w:val="-2"/>
          <w:sz w:val="10"/>
          <w:szCs w:val="10"/>
        </w:rPr>
      </w:pPr>
    </w:p>
    <w:p w14:paraId="29B4EEEA" w14:textId="48DB8E54" w:rsidR="00B7226D" w:rsidRDefault="00B7226D" w:rsidP="00B7226D">
      <w:pPr>
        <w:pStyle w:val="BodyText"/>
        <w:numPr>
          <w:ilvl w:val="0"/>
          <w:numId w:val="3"/>
        </w:numPr>
        <w:kinsoku w:val="0"/>
        <w:overflowPunct w:val="0"/>
        <w:rPr>
          <w:sz w:val="36"/>
          <w:szCs w:val="36"/>
        </w:rPr>
      </w:pPr>
      <w:r w:rsidRPr="00B7226D">
        <w:rPr>
          <w:b/>
          <w:bCs/>
          <w:noProof/>
          <w:color w:val="424242"/>
          <w:sz w:val="36"/>
          <w:szCs w:val="36"/>
        </w:rPr>
        <w:drawing>
          <wp:anchor distT="0" distB="0" distL="114300" distR="114300" simplePos="0" relativeHeight="251631616" behindDoc="0" locked="0" layoutInCell="1" allowOverlap="1" wp14:anchorId="69B50499" wp14:editId="61A30EBE">
            <wp:simplePos x="0" y="0"/>
            <wp:positionH relativeFrom="column">
              <wp:posOffset>2342913</wp:posOffset>
            </wp:positionH>
            <wp:positionV relativeFrom="paragraph">
              <wp:posOffset>501498</wp:posOffset>
            </wp:positionV>
            <wp:extent cx="2199005" cy="2176780"/>
            <wp:effectExtent l="0" t="0" r="0" b="0"/>
            <wp:wrapThrough wrapText="bothSides">
              <wp:wrapPolygon edited="0">
                <wp:start x="1497" y="0"/>
                <wp:lineTo x="1497" y="21361"/>
                <wp:lineTo x="19835" y="21361"/>
                <wp:lineTo x="19835" y="0"/>
                <wp:lineTo x="1497" y="0"/>
              </wp:wrapPolygon>
            </wp:wrapThrough>
            <wp:docPr id="102" name="Picture 102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" name="Picture 102" descr="Graphical user interface, text, application, chat or text messag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99005" cy="21767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7226D">
        <w:rPr>
          <w:sz w:val="36"/>
          <w:szCs w:val="36"/>
        </w:rPr>
        <w:t>The user will be ranked based on the number of minutes in each effort zone</w:t>
      </w:r>
      <w:r w:rsidR="006660CA">
        <w:rPr>
          <w:sz w:val="36"/>
          <w:szCs w:val="36"/>
        </w:rPr>
        <w:t>.</w:t>
      </w:r>
    </w:p>
    <w:p w14:paraId="0AEB6690" w14:textId="1C17D71D" w:rsidR="00D53ECA" w:rsidRPr="00B7226D" w:rsidRDefault="00D53ECA" w:rsidP="00C41DF6">
      <w:pPr>
        <w:pStyle w:val="BodyText"/>
        <w:kinsoku w:val="0"/>
        <w:overflowPunct w:val="0"/>
        <w:ind w:left="360"/>
        <w:rPr>
          <w:sz w:val="36"/>
          <w:szCs w:val="36"/>
        </w:rPr>
      </w:pPr>
    </w:p>
    <w:p w14:paraId="6E87E62C" w14:textId="415083C2" w:rsidR="00B7226D" w:rsidRDefault="00B7226D" w:rsidP="00B7226D">
      <w:pPr>
        <w:pStyle w:val="BodyText"/>
        <w:numPr>
          <w:ilvl w:val="0"/>
          <w:numId w:val="3"/>
        </w:numPr>
        <w:kinsoku w:val="0"/>
        <w:overflowPunct w:val="0"/>
        <w:rPr>
          <w:sz w:val="36"/>
          <w:szCs w:val="36"/>
        </w:rPr>
      </w:pPr>
      <w:r w:rsidRPr="00B7226D">
        <w:rPr>
          <w:sz w:val="36"/>
          <w:szCs w:val="36"/>
        </w:rPr>
        <w:t>Each zone represents a percentage of the maximum heart rate</w:t>
      </w:r>
      <w:r w:rsidR="006660CA">
        <w:rPr>
          <w:sz w:val="36"/>
          <w:szCs w:val="36"/>
        </w:rPr>
        <w:t>.</w:t>
      </w:r>
      <w:r w:rsidRPr="00B7226D">
        <w:rPr>
          <w:sz w:val="36"/>
          <w:szCs w:val="36"/>
        </w:rPr>
        <w:t xml:space="preserve"> </w:t>
      </w:r>
    </w:p>
    <w:p w14:paraId="77B83452" w14:textId="6A989424" w:rsidR="00B7226D" w:rsidRDefault="00B7226D" w:rsidP="00D53ECA">
      <w:pPr>
        <w:pStyle w:val="BodyText"/>
        <w:kinsoku w:val="0"/>
        <w:overflowPunct w:val="0"/>
        <w:rPr>
          <w:sz w:val="36"/>
          <w:szCs w:val="36"/>
        </w:rPr>
      </w:pPr>
    </w:p>
    <w:p w14:paraId="7A78266E" w14:textId="6286C534" w:rsidR="00D53ECA" w:rsidRDefault="00D53ECA" w:rsidP="00D53ECA">
      <w:pPr>
        <w:pStyle w:val="BodyText"/>
        <w:kinsoku w:val="0"/>
        <w:overflowPunct w:val="0"/>
        <w:rPr>
          <w:sz w:val="36"/>
          <w:szCs w:val="36"/>
        </w:rPr>
      </w:pPr>
    </w:p>
    <w:p w14:paraId="7FF774A9" w14:textId="77777777" w:rsidR="00D53ECA" w:rsidRPr="00B7226D" w:rsidRDefault="00D53ECA" w:rsidP="00D53ECA">
      <w:pPr>
        <w:pStyle w:val="BodyText"/>
        <w:kinsoku w:val="0"/>
        <w:overflowPunct w:val="0"/>
        <w:rPr>
          <w:sz w:val="36"/>
          <w:szCs w:val="36"/>
        </w:rPr>
      </w:pPr>
    </w:p>
    <w:p w14:paraId="6E96292E" w14:textId="3AED6BE2" w:rsidR="00B7226D" w:rsidRPr="00B7226D" w:rsidRDefault="00B7226D" w:rsidP="00B7226D">
      <w:pPr>
        <w:pStyle w:val="BodyText"/>
        <w:numPr>
          <w:ilvl w:val="0"/>
          <w:numId w:val="3"/>
        </w:numPr>
        <w:kinsoku w:val="0"/>
        <w:overflowPunct w:val="0"/>
        <w:rPr>
          <w:sz w:val="36"/>
          <w:szCs w:val="36"/>
        </w:rPr>
      </w:pPr>
      <w:r w:rsidRPr="00B7226D">
        <w:rPr>
          <w:sz w:val="36"/>
          <w:szCs w:val="36"/>
        </w:rPr>
        <w:t xml:space="preserve">To find maximum heart rate </w:t>
      </w:r>
      <w:r w:rsidR="002E7E5E" w:rsidRPr="00B7226D">
        <w:rPr>
          <w:sz w:val="36"/>
          <w:szCs w:val="36"/>
        </w:rPr>
        <w:t xml:space="preserve">we </w:t>
      </w:r>
      <w:r w:rsidR="006660CA" w:rsidRPr="00B7226D">
        <w:rPr>
          <w:sz w:val="36"/>
          <w:szCs w:val="36"/>
        </w:rPr>
        <w:t>must</w:t>
      </w:r>
      <w:r w:rsidRPr="00B7226D">
        <w:rPr>
          <w:sz w:val="36"/>
          <w:szCs w:val="36"/>
        </w:rPr>
        <w:t xml:space="preserve"> subtract the users age from 220</w:t>
      </w:r>
      <w:r w:rsidR="006660CA">
        <w:rPr>
          <w:sz w:val="36"/>
          <w:szCs w:val="36"/>
        </w:rPr>
        <w:t>.</w:t>
      </w:r>
    </w:p>
    <w:p w14:paraId="6A8C1C69" w14:textId="2CA42799" w:rsidR="00EF37C7" w:rsidRDefault="00EF37C7" w:rsidP="00EF37C7">
      <w:pPr>
        <w:pStyle w:val="BodyText"/>
        <w:kinsoku w:val="0"/>
        <w:overflowPunct w:val="0"/>
        <w:ind w:right="-130"/>
        <w:rPr>
          <w:sz w:val="20"/>
          <w:szCs w:val="20"/>
        </w:rPr>
      </w:pPr>
    </w:p>
    <w:p w14:paraId="69990943" w14:textId="7430DB78" w:rsidR="00D53ECA" w:rsidRDefault="00D53ECA" w:rsidP="00EF37C7">
      <w:pPr>
        <w:pStyle w:val="BodyText"/>
        <w:kinsoku w:val="0"/>
        <w:overflowPunct w:val="0"/>
        <w:ind w:right="-130"/>
        <w:rPr>
          <w:sz w:val="20"/>
          <w:szCs w:val="20"/>
        </w:rPr>
      </w:pPr>
    </w:p>
    <w:p w14:paraId="321E016A" w14:textId="44292017" w:rsidR="00D53ECA" w:rsidRDefault="00D53ECA" w:rsidP="00EF37C7">
      <w:pPr>
        <w:pStyle w:val="BodyText"/>
        <w:kinsoku w:val="0"/>
        <w:overflowPunct w:val="0"/>
        <w:ind w:right="-130"/>
        <w:rPr>
          <w:sz w:val="20"/>
          <w:szCs w:val="20"/>
        </w:rPr>
      </w:pPr>
    </w:p>
    <w:p w14:paraId="78C0F15D" w14:textId="2707FC6B" w:rsidR="00D53ECA" w:rsidRDefault="00D53ECA" w:rsidP="00EF37C7">
      <w:pPr>
        <w:pStyle w:val="BodyText"/>
        <w:kinsoku w:val="0"/>
        <w:overflowPunct w:val="0"/>
        <w:ind w:right="-130"/>
        <w:rPr>
          <w:sz w:val="20"/>
          <w:szCs w:val="20"/>
        </w:rPr>
      </w:pPr>
    </w:p>
    <w:p w14:paraId="47CA2937" w14:textId="646B8A9D" w:rsidR="0008599B" w:rsidRPr="0008599B" w:rsidRDefault="00211ED1" w:rsidP="0008599B">
      <w:pPr>
        <w:pStyle w:val="Heading1"/>
        <w:kinsoku w:val="0"/>
        <w:overflowPunct w:val="0"/>
        <w:spacing w:before="83"/>
        <w:ind w:left="262"/>
        <w:rPr>
          <w:color w:val="33006E"/>
        </w:rPr>
      </w:pPr>
      <w:r>
        <w:rPr>
          <w:color w:val="33006E"/>
        </w:rPr>
        <w:t>Effort Points</w:t>
      </w:r>
    </w:p>
    <w:p w14:paraId="26EDBB4A" w14:textId="18268018" w:rsidR="0008599B" w:rsidRDefault="0032438C" w:rsidP="0008599B">
      <w:pPr>
        <w:pStyle w:val="BodyText"/>
        <w:kinsoku w:val="0"/>
        <w:overflowPunct w:val="0"/>
        <w:spacing w:line="108" w:lineRule="exact"/>
        <w:ind w:left="263"/>
        <w:rPr>
          <w:position w:val="-2"/>
          <w:sz w:val="10"/>
          <w:szCs w:val="10"/>
        </w:rPr>
      </w:pPr>
      <w:r>
        <w:rPr>
          <w:noProof/>
          <w:position w:val="-2"/>
          <w:sz w:val="10"/>
          <w:szCs w:val="10"/>
        </w:rPr>
        <w:drawing>
          <wp:inline distT="0" distB="0" distL="0" distR="0" wp14:anchorId="510D1F99" wp14:editId="7F82246B">
            <wp:extent cx="835660" cy="6286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5660" cy="62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0CC85E" w14:textId="55BB18E3" w:rsidR="0008599B" w:rsidRDefault="0008599B" w:rsidP="0008599B">
      <w:pPr>
        <w:pStyle w:val="BodyText"/>
        <w:kinsoku w:val="0"/>
        <w:overflowPunct w:val="0"/>
        <w:spacing w:line="108" w:lineRule="exact"/>
        <w:ind w:left="263"/>
        <w:rPr>
          <w:position w:val="-2"/>
          <w:sz w:val="10"/>
          <w:szCs w:val="10"/>
        </w:rPr>
      </w:pPr>
    </w:p>
    <w:p w14:paraId="05B6AA50" w14:textId="0F8FCCAD" w:rsidR="0008599B" w:rsidRDefault="0008599B" w:rsidP="0008599B">
      <w:pPr>
        <w:pStyle w:val="BodyText"/>
        <w:kinsoku w:val="0"/>
        <w:overflowPunct w:val="0"/>
        <w:spacing w:line="108" w:lineRule="exact"/>
        <w:ind w:left="263"/>
        <w:rPr>
          <w:position w:val="-2"/>
          <w:sz w:val="10"/>
          <w:szCs w:val="10"/>
        </w:rPr>
      </w:pPr>
    </w:p>
    <w:p w14:paraId="4CCA96EC" w14:textId="77777777" w:rsidR="0008599B" w:rsidRDefault="0008599B" w:rsidP="0008599B">
      <w:pPr>
        <w:pStyle w:val="BodyText"/>
        <w:kinsoku w:val="0"/>
        <w:overflowPunct w:val="0"/>
        <w:spacing w:line="108" w:lineRule="exact"/>
        <w:ind w:left="263"/>
        <w:rPr>
          <w:position w:val="-2"/>
          <w:sz w:val="10"/>
          <w:szCs w:val="10"/>
        </w:rPr>
      </w:pPr>
    </w:p>
    <w:p w14:paraId="6ABEA65B" w14:textId="0BF2FD95" w:rsidR="008E7258" w:rsidRDefault="00066432" w:rsidP="00066432">
      <w:pPr>
        <w:pStyle w:val="ListParagraph"/>
        <w:numPr>
          <w:ilvl w:val="0"/>
          <w:numId w:val="4"/>
        </w:numPr>
        <w:rPr>
          <w:noProof/>
          <w:sz w:val="36"/>
          <w:szCs w:val="36"/>
        </w:rPr>
      </w:pPr>
      <w:r w:rsidRPr="00066432">
        <w:rPr>
          <w:noProof/>
          <w:sz w:val="36"/>
          <w:szCs w:val="36"/>
        </w:rPr>
        <w:t>The effort points are assigned based on the amount of minutes spent in the different zones</w:t>
      </w:r>
      <w:r w:rsidR="006660CA">
        <w:rPr>
          <w:noProof/>
          <w:sz w:val="36"/>
          <w:szCs w:val="36"/>
        </w:rPr>
        <w:t>.</w:t>
      </w:r>
    </w:p>
    <w:p w14:paraId="37B30BCF" w14:textId="480D0685" w:rsidR="0008599B" w:rsidRPr="0008599B" w:rsidRDefault="0008599B" w:rsidP="0008599B">
      <w:pPr>
        <w:rPr>
          <w:noProof/>
          <w:sz w:val="36"/>
          <w:szCs w:val="36"/>
        </w:rPr>
      </w:pPr>
    </w:p>
    <w:p w14:paraId="7D90D02E" w14:textId="09574492" w:rsidR="00066432" w:rsidRDefault="00DB494F" w:rsidP="00373763">
      <w:pPr>
        <w:pStyle w:val="ListParagraph"/>
        <w:numPr>
          <w:ilvl w:val="0"/>
          <w:numId w:val="5"/>
        </w:numPr>
        <w:rPr>
          <w:noProof/>
          <w:sz w:val="36"/>
          <w:szCs w:val="36"/>
        </w:rPr>
      </w:pPr>
      <w:r>
        <w:rPr>
          <w:noProof/>
          <w:sz w:val="36"/>
          <w:szCs w:val="36"/>
        </w:rPr>
        <w:t>Grey</w:t>
      </w:r>
      <w:r w:rsidR="00084597">
        <w:rPr>
          <w:noProof/>
          <w:sz w:val="36"/>
          <w:szCs w:val="36"/>
        </w:rPr>
        <w:t xml:space="preserve"> and</w:t>
      </w:r>
      <w:r>
        <w:rPr>
          <w:noProof/>
          <w:sz w:val="36"/>
          <w:szCs w:val="36"/>
        </w:rPr>
        <w:t xml:space="preserve"> Blue, are best-suited to warm ups, low intensity </w:t>
      </w:r>
      <w:r w:rsidR="004866E9">
        <w:rPr>
          <w:noProof/>
          <w:sz w:val="36"/>
          <w:szCs w:val="36"/>
        </w:rPr>
        <w:t xml:space="preserve">movements, meditation, flow exercise, strenght </w:t>
      </w:r>
      <w:r w:rsidR="007D065A">
        <w:rPr>
          <w:noProof/>
          <w:sz w:val="36"/>
          <w:szCs w:val="36"/>
        </w:rPr>
        <w:t>and conditioning and cool down</w:t>
      </w:r>
      <w:r w:rsidR="006660CA">
        <w:rPr>
          <w:noProof/>
          <w:sz w:val="36"/>
          <w:szCs w:val="36"/>
        </w:rPr>
        <w:t>.</w:t>
      </w:r>
    </w:p>
    <w:p w14:paraId="45164FB2" w14:textId="1F73F8E8" w:rsidR="007D065A" w:rsidRDefault="008965D9">
      <w:pPr>
        <w:pStyle w:val="BodyText"/>
        <w:kinsoku w:val="0"/>
        <w:overflowPunct w:val="0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4144" behindDoc="1" locked="0" layoutInCell="1" allowOverlap="1" wp14:anchorId="4D8F0ABD" wp14:editId="43FDE4A4">
            <wp:simplePos x="0" y="0"/>
            <wp:positionH relativeFrom="column">
              <wp:posOffset>761365</wp:posOffset>
            </wp:positionH>
            <wp:positionV relativeFrom="paragraph">
              <wp:posOffset>103505</wp:posOffset>
            </wp:positionV>
            <wp:extent cx="2114550" cy="1295400"/>
            <wp:effectExtent l="0" t="0" r="0" b="0"/>
            <wp:wrapThrough wrapText="bothSides">
              <wp:wrapPolygon edited="0">
                <wp:start x="0" y="0"/>
                <wp:lineTo x="0" y="21282"/>
                <wp:lineTo x="21405" y="21282"/>
                <wp:lineTo x="21405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DFEEEB" w14:textId="25AE0148" w:rsidR="00B23F56" w:rsidRDefault="00B23F56">
      <w:pPr>
        <w:pStyle w:val="BodyText"/>
        <w:kinsoku w:val="0"/>
        <w:overflowPunct w:val="0"/>
        <w:spacing w:before="4"/>
        <w:rPr>
          <w:sz w:val="35"/>
          <w:szCs w:val="35"/>
        </w:rPr>
      </w:pPr>
    </w:p>
    <w:p w14:paraId="19BF14B0" w14:textId="53ADF4ED" w:rsidR="00632416" w:rsidRDefault="00632416">
      <w:pPr>
        <w:pStyle w:val="BodyText"/>
        <w:kinsoku w:val="0"/>
        <w:overflowPunct w:val="0"/>
        <w:spacing w:before="4"/>
        <w:rPr>
          <w:sz w:val="35"/>
          <w:szCs w:val="35"/>
        </w:rPr>
      </w:pPr>
    </w:p>
    <w:p w14:paraId="74B96C6A" w14:textId="77777777" w:rsidR="00B23F56" w:rsidRDefault="00B23F56">
      <w:pPr>
        <w:pStyle w:val="BodyText"/>
        <w:kinsoku w:val="0"/>
        <w:overflowPunct w:val="0"/>
        <w:spacing w:before="10"/>
        <w:rPr>
          <w:sz w:val="5"/>
          <w:szCs w:val="5"/>
        </w:rPr>
      </w:pPr>
    </w:p>
    <w:p w14:paraId="3D60BBED" w14:textId="0E76034A" w:rsidR="00F57E22" w:rsidRDefault="00F57E22" w:rsidP="001324E8">
      <w:pPr>
        <w:pStyle w:val="Heading1"/>
        <w:kinsoku w:val="0"/>
        <w:overflowPunct w:val="0"/>
        <w:rPr>
          <w:sz w:val="20"/>
          <w:szCs w:val="20"/>
        </w:rPr>
      </w:pPr>
    </w:p>
    <w:p w14:paraId="6068EDDF" w14:textId="347A627F" w:rsidR="00F57E22" w:rsidRDefault="00F57E22" w:rsidP="00F57E22"/>
    <w:p w14:paraId="56217DD9" w14:textId="5DE5D442" w:rsidR="00F57E22" w:rsidRDefault="00F57E22" w:rsidP="00F57E22"/>
    <w:p w14:paraId="550CCD6E" w14:textId="6731CC8D" w:rsidR="00F57E22" w:rsidRDefault="00F57E22" w:rsidP="00F57E22"/>
    <w:p w14:paraId="7C812405" w14:textId="7115BC8D" w:rsidR="00F57E22" w:rsidRDefault="00F66008" w:rsidP="00F57E22"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0" allowOverlap="1" wp14:anchorId="1129BC02" wp14:editId="0FBA1384">
                <wp:simplePos x="0" y="0"/>
                <wp:positionH relativeFrom="page">
                  <wp:posOffset>10247630</wp:posOffset>
                </wp:positionH>
                <wp:positionV relativeFrom="paragraph">
                  <wp:posOffset>69850</wp:posOffset>
                </wp:positionV>
                <wp:extent cx="45085" cy="10803890"/>
                <wp:effectExtent l="0" t="0" r="0" b="16510"/>
                <wp:wrapNone/>
                <wp:docPr id="128" name="Freeform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5085" cy="10803890"/>
                        </a:xfrm>
                        <a:custGeom>
                          <a:avLst/>
                          <a:gdLst>
                            <a:gd name="T0" fmla="*/ 0 w 20"/>
                            <a:gd name="T1" fmla="*/ 0 h 14758"/>
                            <a:gd name="T2" fmla="*/ 0 w 20"/>
                            <a:gd name="T3" fmla="*/ 14757 h 1475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</a:cxnLst>
                          <a:rect l="0" t="0" r="r" b="b"/>
                          <a:pathLst>
                            <a:path w="20" h="14758">
                              <a:moveTo>
                                <a:pt x="0" y="0"/>
                              </a:moveTo>
                              <a:lnTo>
                                <a:pt x="0" y="14757"/>
                              </a:lnTo>
                            </a:path>
                          </a:pathLst>
                        </a:custGeom>
                        <a:noFill/>
                        <a:ln w="3722">
                          <a:solidFill>
                            <a:srgbClr val="E8D2A1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A11E51" id="Freeform 2" o:spid="_x0000_s1026" style="position:absolute;margin-left:806.9pt;margin-top:5.5pt;width:3.55pt;height:850.7pt;z-index:2517452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0,147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" o:allowincell="f" path="m,l,14757e" filled="f" strokecolor="#e8d2a1" strokeweight=".1034mm">
                <v:path arrowok="t" o:connecttype="custom" o:connectlocs="0,0;0,10803158" o:connectangles="0,0"/>
                <w10:wrap anchorx="page"/>
              </v:shape>
            </w:pict>
          </mc:Fallback>
        </mc:AlternateContent>
      </w:r>
    </w:p>
    <w:p w14:paraId="6FBC0798" w14:textId="74D4423E" w:rsidR="00F57E22" w:rsidRDefault="00F57E22" w:rsidP="00F57E22"/>
    <w:p w14:paraId="08F79308" w14:textId="3158C529" w:rsidR="00F57E22" w:rsidRDefault="00F57E22" w:rsidP="00F57E22"/>
    <w:p w14:paraId="3D2934C5" w14:textId="2B2622E7" w:rsidR="00D30B9A" w:rsidRPr="00D30B9A" w:rsidRDefault="00D30B9A" w:rsidP="00D30B9A">
      <w:pPr>
        <w:pStyle w:val="ListParagraph"/>
        <w:ind w:left="1080"/>
        <w:rPr>
          <w:sz w:val="36"/>
          <w:szCs w:val="36"/>
        </w:rPr>
      </w:pPr>
    </w:p>
    <w:p w14:paraId="00449F5D" w14:textId="612096AB" w:rsidR="00D30B9A" w:rsidRPr="00D30B9A" w:rsidRDefault="00D30B9A" w:rsidP="00D30B9A">
      <w:pPr>
        <w:rPr>
          <w:sz w:val="36"/>
          <w:szCs w:val="36"/>
        </w:rPr>
      </w:pPr>
    </w:p>
    <w:p w14:paraId="50FFDFAF" w14:textId="584804E6" w:rsidR="00B93C8C" w:rsidRPr="00B93C8C" w:rsidRDefault="00B93C8C" w:rsidP="00B93C8C">
      <w:pPr>
        <w:pStyle w:val="ListParagraph"/>
        <w:ind w:left="1080"/>
        <w:rPr>
          <w:sz w:val="36"/>
          <w:szCs w:val="36"/>
        </w:rPr>
      </w:pPr>
    </w:p>
    <w:p w14:paraId="28C8F9BD" w14:textId="20040A8A" w:rsidR="00B93C8C" w:rsidRPr="00B93C8C" w:rsidRDefault="00B93C8C" w:rsidP="00B93C8C">
      <w:pPr>
        <w:pStyle w:val="ListParagraph"/>
        <w:ind w:left="1080"/>
        <w:rPr>
          <w:sz w:val="36"/>
          <w:szCs w:val="36"/>
        </w:rPr>
      </w:pPr>
    </w:p>
    <w:p w14:paraId="3F9D0EB8" w14:textId="2841F57C" w:rsidR="00B93C8C" w:rsidRPr="00B93C8C" w:rsidRDefault="00AB5E89" w:rsidP="00F57E22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2D622548" wp14:editId="22CB9FAB">
            <wp:simplePos x="0" y="0"/>
            <wp:positionH relativeFrom="column">
              <wp:posOffset>874547</wp:posOffset>
            </wp:positionH>
            <wp:positionV relativeFrom="paragraph">
              <wp:posOffset>849630</wp:posOffset>
            </wp:positionV>
            <wp:extent cx="981075" cy="1295400"/>
            <wp:effectExtent l="0" t="0" r="9525" b="0"/>
            <wp:wrapSquare wrapText="bothSides"/>
            <wp:docPr id="120" name="Picture 1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98107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5B6005">
        <w:rPr>
          <w:color w:val="404040"/>
          <w:sz w:val="36"/>
          <w:szCs w:val="36"/>
          <w:shd w:val="clear" w:color="auto" w:fill="FFFFFF"/>
        </w:rPr>
        <w:t xml:space="preserve">   </w:t>
      </w:r>
      <w:r w:rsidR="007642AA">
        <w:rPr>
          <w:color w:val="404040"/>
          <w:sz w:val="36"/>
          <w:szCs w:val="36"/>
          <w:shd w:val="clear" w:color="auto" w:fill="FFFFFF"/>
        </w:rPr>
        <w:t xml:space="preserve"> </w:t>
      </w:r>
      <w:r w:rsidR="005B6005" w:rsidRPr="005B6005">
        <w:rPr>
          <w:color w:val="404040"/>
          <w:sz w:val="36"/>
          <w:szCs w:val="36"/>
          <w:shd w:val="clear" w:color="auto" w:fill="FFFFFF"/>
        </w:rPr>
        <w:t>The GREEN zone indicates 70-</w:t>
      </w:r>
    </w:p>
    <w:p w14:paraId="65746CA2" w14:textId="087E0228" w:rsidR="00F57E22" w:rsidRPr="00222B1C" w:rsidRDefault="005B6005" w:rsidP="00B93C8C">
      <w:pPr>
        <w:pStyle w:val="ListParagraph"/>
        <w:ind w:left="1080"/>
        <w:rPr>
          <w:sz w:val="36"/>
          <w:szCs w:val="36"/>
        </w:rPr>
      </w:pPr>
      <w:r w:rsidRPr="005B6005">
        <w:rPr>
          <w:color w:val="404040"/>
          <w:sz w:val="36"/>
          <w:szCs w:val="36"/>
          <w:shd w:val="clear" w:color="auto" w:fill="FFFFFF"/>
        </w:rPr>
        <w:t xml:space="preserve">79% of maximal heart rate. It is appropriate for moderate intensity aerobic activity. </w:t>
      </w:r>
      <w:r w:rsidR="000F54FD">
        <w:rPr>
          <w:color w:val="404040"/>
          <w:sz w:val="36"/>
          <w:szCs w:val="36"/>
          <w:shd w:val="clear" w:color="auto" w:fill="FFFFFF"/>
        </w:rPr>
        <w:t>T</w:t>
      </w:r>
      <w:r w:rsidRPr="005B6005">
        <w:rPr>
          <w:color w:val="404040"/>
          <w:sz w:val="36"/>
          <w:szCs w:val="36"/>
          <w:shd w:val="clear" w:color="auto" w:fill="FFFFFF"/>
        </w:rPr>
        <w:t>he term aerobic activity to include both resistance training and cardiorespiratory training</w:t>
      </w:r>
      <w:r w:rsidR="000F54FD">
        <w:rPr>
          <w:color w:val="404040"/>
          <w:sz w:val="36"/>
          <w:szCs w:val="36"/>
          <w:shd w:val="clear" w:color="auto" w:fill="FFFFFF"/>
        </w:rPr>
        <w:t>.</w:t>
      </w:r>
      <w:r w:rsidR="000F54FD" w:rsidRPr="000F54FD">
        <w:t xml:space="preserve"> </w:t>
      </w:r>
      <w:r w:rsidR="003A16F5">
        <w:rPr>
          <w:color w:val="404040"/>
          <w:sz w:val="36"/>
          <w:szCs w:val="36"/>
          <w:shd w:val="clear" w:color="auto" w:fill="FFFFFF"/>
        </w:rPr>
        <w:t xml:space="preserve">The green zone is awarded with </w:t>
      </w:r>
      <w:r w:rsidR="009A6400">
        <w:rPr>
          <w:color w:val="404040"/>
          <w:sz w:val="36"/>
          <w:szCs w:val="36"/>
          <w:shd w:val="clear" w:color="auto" w:fill="FFFFFF"/>
        </w:rPr>
        <w:t>3 MEP/min.</w:t>
      </w:r>
      <w:r w:rsidR="000F54FD" w:rsidRPr="000F54FD">
        <w:rPr>
          <w:color w:val="404040"/>
          <w:sz w:val="36"/>
          <w:szCs w:val="36"/>
          <w:shd w:val="clear" w:color="auto" w:fill="FFFFFF"/>
        </w:rPr>
        <w:t xml:space="preserve"> </w:t>
      </w:r>
    </w:p>
    <w:p w14:paraId="6E553A8A" w14:textId="591FA135" w:rsidR="00222B1C" w:rsidRDefault="00222B1C" w:rsidP="00222B1C">
      <w:pPr>
        <w:pStyle w:val="ListParagraph"/>
        <w:ind w:left="1080"/>
        <w:rPr>
          <w:color w:val="404040"/>
          <w:sz w:val="36"/>
          <w:szCs w:val="36"/>
          <w:shd w:val="clear" w:color="auto" w:fill="FFFFFF"/>
        </w:rPr>
      </w:pPr>
    </w:p>
    <w:p w14:paraId="24F81ADE" w14:textId="77777777" w:rsidR="00EF0F2D" w:rsidRPr="008965D9" w:rsidRDefault="00EF0F2D" w:rsidP="00222B1C">
      <w:pPr>
        <w:pStyle w:val="ListParagraph"/>
        <w:ind w:left="1080"/>
        <w:rPr>
          <w:sz w:val="36"/>
          <w:szCs w:val="36"/>
        </w:rPr>
      </w:pPr>
    </w:p>
    <w:p w14:paraId="136A6501" w14:textId="73E7B051" w:rsidR="008965D9" w:rsidRPr="00222B1C" w:rsidRDefault="0094577A" w:rsidP="00F57E22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708416" behindDoc="0" locked="0" layoutInCell="1" allowOverlap="1" wp14:anchorId="40CA1CAC" wp14:editId="6E893665">
            <wp:simplePos x="0" y="0"/>
            <wp:positionH relativeFrom="column">
              <wp:posOffset>3248802</wp:posOffset>
            </wp:positionH>
            <wp:positionV relativeFrom="paragraph">
              <wp:posOffset>1196396</wp:posOffset>
            </wp:positionV>
            <wp:extent cx="714375" cy="152400"/>
            <wp:effectExtent l="0" t="0" r="9525" b="0"/>
            <wp:wrapSquare wrapText="bothSides"/>
            <wp:docPr id="123" name="Picture 1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714375" cy="152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868AE">
        <w:rPr>
          <w:noProof/>
        </w:rPr>
        <w:drawing>
          <wp:anchor distT="0" distB="0" distL="114300" distR="114300" simplePos="0" relativeHeight="251698176" behindDoc="0" locked="0" layoutInCell="1" allowOverlap="1" wp14:anchorId="1FC24BB1" wp14:editId="45BDB50D">
            <wp:simplePos x="0" y="0"/>
            <wp:positionH relativeFrom="column">
              <wp:posOffset>3140065</wp:posOffset>
            </wp:positionH>
            <wp:positionV relativeFrom="paragraph">
              <wp:posOffset>145822</wp:posOffset>
            </wp:positionV>
            <wp:extent cx="952500" cy="952500"/>
            <wp:effectExtent l="0" t="0" r="0" b="0"/>
            <wp:wrapSquare wrapText="bothSides"/>
            <wp:docPr id="122" name="Picture 1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C2E0C" w:rsidRPr="007C2E0C">
        <w:rPr>
          <w:sz w:val="36"/>
          <w:szCs w:val="36"/>
        </w:rPr>
        <w:t xml:space="preserve">The YELLOW zone indicates 80-89% of maximal heart rate (MHR). It identifies vigorous/high intensity activity.  </w:t>
      </w:r>
      <w:r w:rsidR="00810A29">
        <w:rPr>
          <w:sz w:val="36"/>
          <w:szCs w:val="36"/>
        </w:rPr>
        <w:t xml:space="preserve">Four MEPs are awarded for every minute spent in that </w:t>
      </w:r>
      <w:r w:rsidR="00273162">
        <w:rPr>
          <w:sz w:val="36"/>
          <w:szCs w:val="36"/>
        </w:rPr>
        <w:t>this heart rate zone</w:t>
      </w:r>
      <w:r w:rsidR="006660CA">
        <w:rPr>
          <w:sz w:val="36"/>
          <w:szCs w:val="36"/>
        </w:rPr>
        <w:t>.</w:t>
      </w:r>
      <w:r w:rsidR="00273162">
        <w:rPr>
          <w:sz w:val="36"/>
          <w:szCs w:val="36"/>
        </w:rPr>
        <w:t xml:space="preserve"> </w:t>
      </w:r>
      <w:r w:rsidR="008868AE" w:rsidRPr="008868AE">
        <w:rPr>
          <w:noProof/>
        </w:rPr>
        <w:t xml:space="preserve"> </w:t>
      </w:r>
    </w:p>
    <w:p w14:paraId="6551858A" w14:textId="6D4AB916" w:rsidR="00222B1C" w:rsidRDefault="00222B1C" w:rsidP="00222B1C">
      <w:pPr>
        <w:pStyle w:val="ListParagraph"/>
        <w:ind w:left="1080"/>
        <w:rPr>
          <w:sz w:val="36"/>
          <w:szCs w:val="36"/>
        </w:rPr>
      </w:pPr>
    </w:p>
    <w:p w14:paraId="66AB689E" w14:textId="229A665A" w:rsidR="00EF0F2D" w:rsidRDefault="00EF0F2D" w:rsidP="00222B1C">
      <w:pPr>
        <w:pStyle w:val="ListParagraph"/>
        <w:ind w:left="1080"/>
        <w:rPr>
          <w:sz w:val="36"/>
          <w:szCs w:val="36"/>
        </w:rPr>
      </w:pPr>
    </w:p>
    <w:p w14:paraId="18555660" w14:textId="77777777" w:rsidR="00EF0F2D" w:rsidRPr="00A07934" w:rsidRDefault="00EF0F2D" w:rsidP="00222B1C">
      <w:pPr>
        <w:pStyle w:val="ListParagraph"/>
        <w:ind w:left="1080"/>
        <w:rPr>
          <w:sz w:val="36"/>
          <w:szCs w:val="36"/>
        </w:rPr>
      </w:pPr>
    </w:p>
    <w:p w14:paraId="08B89039" w14:textId="0DD6EBCA" w:rsidR="00A07934" w:rsidRPr="008965D9" w:rsidRDefault="008E604B" w:rsidP="00F57E22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718656" behindDoc="0" locked="0" layoutInCell="1" allowOverlap="1" wp14:anchorId="65F3BBFD" wp14:editId="37DD4FD9">
            <wp:simplePos x="0" y="0"/>
            <wp:positionH relativeFrom="column">
              <wp:posOffset>764540</wp:posOffset>
            </wp:positionH>
            <wp:positionV relativeFrom="paragraph">
              <wp:posOffset>445808</wp:posOffset>
            </wp:positionV>
            <wp:extent cx="971550" cy="990600"/>
            <wp:effectExtent l="0" t="0" r="0" b="0"/>
            <wp:wrapSquare wrapText="bothSides"/>
            <wp:docPr id="124" name="Picture 1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971550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729920" behindDoc="0" locked="0" layoutInCell="1" allowOverlap="1" wp14:anchorId="328C052A" wp14:editId="728AF419">
            <wp:simplePos x="0" y="0"/>
            <wp:positionH relativeFrom="column">
              <wp:posOffset>959485</wp:posOffset>
            </wp:positionH>
            <wp:positionV relativeFrom="paragraph">
              <wp:posOffset>1548026</wp:posOffset>
            </wp:positionV>
            <wp:extent cx="628650" cy="152400"/>
            <wp:effectExtent l="0" t="0" r="0" b="0"/>
            <wp:wrapSquare wrapText="bothSides"/>
            <wp:docPr id="125" name="Picture 1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8650" cy="15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07934" w:rsidRPr="00A07934">
        <w:rPr>
          <w:sz w:val="36"/>
          <w:szCs w:val="36"/>
        </w:rPr>
        <w:t xml:space="preserve">The RED zone indicates 90-100% of your estimated maximal heart rate (MHR). You earn </w:t>
      </w:r>
      <w:r w:rsidR="00EB0217">
        <w:rPr>
          <w:sz w:val="36"/>
          <w:szCs w:val="36"/>
        </w:rPr>
        <w:t>5</w:t>
      </w:r>
      <w:r w:rsidR="00A07934" w:rsidRPr="00A07934">
        <w:rPr>
          <w:sz w:val="36"/>
          <w:szCs w:val="36"/>
        </w:rPr>
        <w:t xml:space="preserve"> MEPs per minute in the RED zone.</w:t>
      </w:r>
      <w:r w:rsidR="006E1BF5" w:rsidRPr="006E1BF5">
        <w:rPr>
          <w:noProof/>
        </w:rPr>
        <w:t xml:space="preserve"> </w:t>
      </w:r>
      <w:r w:rsidR="00AB5E89" w:rsidRPr="00AB5E89">
        <w:rPr>
          <w:color w:val="404040"/>
          <w:sz w:val="36"/>
          <w:szCs w:val="36"/>
          <w:shd w:val="clear" w:color="auto" w:fill="FFFFFF"/>
        </w:rPr>
        <w:t>High-intensity activities using dynamic, large muscle movements are going to be required to get your heart rate into the RED zone.  Running, cycling, and circuit training are three good examples</w:t>
      </w:r>
      <w:r w:rsidR="00AB5E89">
        <w:rPr>
          <w:color w:val="404040"/>
          <w:sz w:val="27"/>
          <w:szCs w:val="27"/>
          <w:shd w:val="clear" w:color="auto" w:fill="FFFFFF"/>
        </w:rPr>
        <w:t>.</w:t>
      </w:r>
    </w:p>
    <w:p w14:paraId="449D7FB4" w14:textId="73CF1D19" w:rsidR="007642AA" w:rsidRDefault="007642AA" w:rsidP="00F57E22"/>
    <w:p w14:paraId="46DB432B" w14:textId="793170E5" w:rsidR="007642AA" w:rsidRDefault="007642AA" w:rsidP="00F57E22"/>
    <w:p w14:paraId="4F9926C0" w14:textId="56CFB5D5" w:rsidR="007642AA" w:rsidRDefault="007642AA" w:rsidP="00F57E22"/>
    <w:p w14:paraId="145686EE" w14:textId="78DEF154" w:rsidR="007642AA" w:rsidRDefault="007642AA" w:rsidP="00F57E22"/>
    <w:p w14:paraId="7FCF00EE" w14:textId="6C5E1EBF" w:rsidR="007642AA" w:rsidRDefault="007642AA" w:rsidP="00F57E22"/>
    <w:p w14:paraId="5F9A4478" w14:textId="449B9C42" w:rsidR="007642AA" w:rsidRPr="00F57E22" w:rsidRDefault="007642AA" w:rsidP="00F57E22"/>
    <w:p w14:paraId="5E1E3DE1" w14:textId="5A3E766B" w:rsidR="001324E8" w:rsidRDefault="006170C4" w:rsidP="00EF0F2D">
      <w:pPr>
        <w:pStyle w:val="Heading1"/>
        <w:kinsoku w:val="0"/>
        <w:overflowPunct w:val="0"/>
        <w:ind w:firstLine="529"/>
        <w:rPr>
          <w:color w:val="33006E"/>
        </w:rPr>
      </w:pPr>
      <w:r>
        <w:rPr>
          <w:color w:val="33006E"/>
        </w:rPr>
        <w:t xml:space="preserve">Community involvement </w:t>
      </w:r>
    </w:p>
    <w:p w14:paraId="4938C4EB" w14:textId="2ABD8A42" w:rsidR="001324E8" w:rsidRDefault="001324E8" w:rsidP="001324E8">
      <w:pPr>
        <w:pStyle w:val="BodyText"/>
        <w:kinsoku w:val="0"/>
        <w:overflowPunct w:val="0"/>
        <w:rPr>
          <w:b/>
          <w:bCs/>
          <w:sz w:val="12"/>
          <w:szCs w:val="12"/>
        </w:rPr>
      </w:pPr>
    </w:p>
    <w:p w14:paraId="21E73F98" w14:textId="778F9ACF" w:rsidR="001324E8" w:rsidRDefault="001324E8" w:rsidP="001324E8">
      <w:pPr>
        <w:pStyle w:val="BodyText"/>
        <w:kinsoku w:val="0"/>
        <w:overflowPunct w:val="0"/>
        <w:spacing w:line="108" w:lineRule="exact"/>
        <w:ind w:left="193"/>
        <w:rPr>
          <w:position w:val="-2"/>
          <w:sz w:val="10"/>
          <w:szCs w:val="10"/>
        </w:rPr>
      </w:pPr>
    </w:p>
    <w:p w14:paraId="6C620311" w14:textId="1C4953FE" w:rsidR="00782BC9" w:rsidRPr="009D082C" w:rsidRDefault="00782BC9" w:rsidP="009D082C">
      <w:pPr>
        <w:pStyle w:val="ListParagraph"/>
        <w:widowControl/>
        <w:numPr>
          <w:ilvl w:val="0"/>
          <w:numId w:val="7"/>
        </w:numPr>
        <w:autoSpaceDE/>
        <w:autoSpaceDN/>
        <w:adjustRightInd/>
        <w:spacing w:after="160" w:line="259" w:lineRule="auto"/>
        <w:contextualSpacing/>
        <w:rPr>
          <w:sz w:val="36"/>
          <w:szCs w:val="36"/>
        </w:rPr>
      </w:pPr>
      <w:r w:rsidRPr="009D082C">
        <w:rPr>
          <w:sz w:val="36"/>
          <w:szCs w:val="36"/>
        </w:rPr>
        <w:t xml:space="preserve">The second component is based on the </w:t>
      </w:r>
      <w:r w:rsidR="00E00915" w:rsidRPr="009D082C">
        <w:rPr>
          <w:sz w:val="36"/>
          <w:szCs w:val="36"/>
        </w:rPr>
        <w:t>community</w:t>
      </w:r>
      <w:r w:rsidRPr="009D082C">
        <w:rPr>
          <w:sz w:val="36"/>
          <w:szCs w:val="36"/>
        </w:rPr>
        <w:t xml:space="preserve"> engagement. </w:t>
      </w:r>
    </w:p>
    <w:p w14:paraId="071C990B" w14:textId="4825F9A9" w:rsidR="00782BC9" w:rsidRPr="009D082C" w:rsidRDefault="00782BC9" w:rsidP="009D082C">
      <w:pPr>
        <w:pStyle w:val="ListParagraph"/>
        <w:widowControl/>
        <w:numPr>
          <w:ilvl w:val="0"/>
          <w:numId w:val="7"/>
        </w:numPr>
        <w:autoSpaceDE/>
        <w:autoSpaceDN/>
        <w:adjustRightInd/>
        <w:spacing w:after="160" w:line="259" w:lineRule="auto"/>
        <w:contextualSpacing/>
        <w:rPr>
          <w:sz w:val="36"/>
          <w:szCs w:val="36"/>
        </w:rPr>
      </w:pPr>
      <w:r w:rsidRPr="009D082C">
        <w:rPr>
          <w:sz w:val="36"/>
          <w:szCs w:val="36"/>
        </w:rPr>
        <w:t>Every business involved will have a personal page where they can promote create open challenges for any user interested or closed</w:t>
      </w:r>
      <w:r w:rsidR="006660CA">
        <w:rPr>
          <w:sz w:val="36"/>
          <w:szCs w:val="36"/>
        </w:rPr>
        <w:t>.</w:t>
      </w:r>
      <w:r w:rsidRPr="009D082C">
        <w:rPr>
          <w:sz w:val="36"/>
          <w:szCs w:val="36"/>
        </w:rPr>
        <w:t xml:space="preserve"> challenges sent to specific users </w:t>
      </w:r>
    </w:p>
    <w:p w14:paraId="6F27E3D4" w14:textId="6C6A615C" w:rsidR="00782BC9" w:rsidRPr="009D082C" w:rsidRDefault="00782BC9" w:rsidP="009D082C">
      <w:pPr>
        <w:pStyle w:val="ListParagraph"/>
        <w:widowControl/>
        <w:numPr>
          <w:ilvl w:val="0"/>
          <w:numId w:val="7"/>
        </w:numPr>
        <w:autoSpaceDE/>
        <w:autoSpaceDN/>
        <w:adjustRightInd/>
        <w:spacing w:after="160" w:line="259" w:lineRule="auto"/>
        <w:contextualSpacing/>
        <w:rPr>
          <w:sz w:val="36"/>
          <w:szCs w:val="36"/>
        </w:rPr>
      </w:pPr>
      <w:r w:rsidRPr="009D082C">
        <w:rPr>
          <w:sz w:val="36"/>
          <w:szCs w:val="36"/>
        </w:rPr>
        <w:t>They will be able to create the challenge, set the user limit and the time limit for every challenge</w:t>
      </w:r>
      <w:r w:rsidR="006660CA">
        <w:rPr>
          <w:sz w:val="36"/>
          <w:szCs w:val="36"/>
        </w:rPr>
        <w:t>.</w:t>
      </w:r>
      <w:r w:rsidRPr="009D082C">
        <w:rPr>
          <w:sz w:val="36"/>
          <w:szCs w:val="36"/>
        </w:rPr>
        <w:t xml:space="preserve"> </w:t>
      </w:r>
    </w:p>
    <w:p w14:paraId="685C3BFE" w14:textId="79BEEB2B" w:rsidR="00782BC9" w:rsidRDefault="00782BC9" w:rsidP="009D082C">
      <w:pPr>
        <w:pStyle w:val="ListParagraph"/>
        <w:widowControl/>
        <w:numPr>
          <w:ilvl w:val="0"/>
          <w:numId w:val="7"/>
        </w:numPr>
        <w:autoSpaceDE/>
        <w:autoSpaceDN/>
        <w:adjustRightInd/>
        <w:spacing w:after="160" w:line="259" w:lineRule="auto"/>
        <w:contextualSpacing/>
        <w:rPr>
          <w:sz w:val="36"/>
          <w:szCs w:val="36"/>
        </w:rPr>
      </w:pPr>
      <w:r w:rsidRPr="009D082C">
        <w:rPr>
          <w:sz w:val="36"/>
          <w:szCs w:val="36"/>
        </w:rPr>
        <w:t xml:space="preserve">The prizes will vary, for example restaurants and pubs will be the main hosts offering discounts and different activates, along with personal trainers, gyms.  </w:t>
      </w:r>
    </w:p>
    <w:p w14:paraId="723E0BE7" w14:textId="69812FCE" w:rsidR="004A3D87" w:rsidRDefault="004A3D87" w:rsidP="004A3D87">
      <w:pPr>
        <w:pStyle w:val="Heading1"/>
        <w:kinsoku w:val="0"/>
        <w:overflowPunct w:val="0"/>
        <w:ind w:firstLine="529"/>
        <w:rPr>
          <w:color w:val="33006E"/>
        </w:rPr>
      </w:pPr>
      <w:r>
        <w:rPr>
          <w:color w:val="33006E"/>
        </w:rPr>
        <w:t>Conclu</w:t>
      </w:r>
      <w:r w:rsidR="00F82A26">
        <w:rPr>
          <w:color w:val="33006E"/>
        </w:rPr>
        <w:t xml:space="preserve">sion </w:t>
      </w:r>
    </w:p>
    <w:p w14:paraId="515B9075" w14:textId="77777777" w:rsidR="004A3D87" w:rsidRDefault="004A3D87" w:rsidP="004A3D87">
      <w:pPr>
        <w:pStyle w:val="BodyText"/>
        <w:kinsoku w:val="0"/>
        <w:overflowPunct w:val="0"/>
        <w:rPr>
          <w:b/>
          <w:bCs/>
          <w:sz w:val="12"/>
          <w:szCs w:val="12"/>
        </w:rPr>
      </w:pPr>
    </w:p>
    <w:p w14:paraId="40C1B5F1" w14:textId="77777777" w:rsidR="004A3D87" w:rsidRDefault="004A3D87" w:rsidP="004A3D87">
      <w:pPr>
        <w:pStyle w:val="BodyText"/>
        <w:kinsoku w:val="0"/>
        <w:overflowPunct w:val="0"/>
        <w:spacing w:line="108" w:lineRule="exact"/>
        <w:ind w:left="193"/>
        <w:rPr>
          <w:position w:val="-2"/>
          <w:sz w:val="10"/>
          <w:szCs w:val="10"/>
        </w:rPr>
      </w:pPr>
    </w:p>
    <w:p w14:paraId="4898C09E" w14:textId="79CB5A69" w:rsidR="00D70B55" w:rsidRPr="0055443D" w:rsidRDefault="004F1DCB" w:rsidP="0055443D">
      <w:pPr>
        <w:pStyle w:val="ListParagraph"/>
        <w:widowControl/>
        <w:numPr>
          <w:ilvl w:val="0"/>
          <w:numId w:val="8"/>
        </w:numPr>
        <w:autoSpaceDE/>
        <w:autoSpaceDN/>
        <w:adjustRightInd/>
        <w:spacing w:after="160" w:line="259" w:lineRule="auto"/>
        <w:contextualSpacing/>
        <w:rPr>
          <w:sz w:val="36"/>
          <w:szCs w:val="36"/>
        </w:rPr>
      </w:pPr>
      <w:r>
        <w:rPr>
          <w:sz w:val="36"/>
          <w:szCs w:val="36"/>
        </w:rPr>
        <w:t xml:space="preserve">       </w:t>
      </w:r>
      <w:r w:rsidRPr="004F1DCB">
        <w:rPr>
          <w:sz w:val="36"/>
          <w:szCs w:val="36"/>
        </w:rPr>
        <w:t xml:space="preserve">In my opinion this is a project that is worth exploring, with minimal investment and if we manage to appeal to the local community getting a handful of businesses involved constantly posting challenges every week eventually the user could be interested.   </w:t>
      </w:r>
    </w:p>
    <w:sdt>
      <w:sdtPr>
        <w:rPr>
          <w:b w:val="0"/>
          <w:bCs w:val="0"/>
          <w:sz w:val="32"/>
          <w:szCs w:val="32"/>
        </w:rPr>
        <w:id w:val="-1341840599"/>
        <w:docPartObj>
          <w:docPartGallery w:val="Bibliographies"/>
          <w:docPartUnique/>
        </w:docPartObj>
      </w:sdtPr>
      <w:sdtEndPr>
        <w:rPr>
          <w:sz w:val="22"/>
          <w:szCs w:val="22"/>
        </w:rPr>
      </w:sdtEndPr>
      <w:sdtContent>
        <w:p w14:paraId="15D79280" w14:textId="6C74CDAD" w:rsidR="00F92899" w:rsidRPr="00F323B9" w:rsidRDefault="00F92899">
          <w:pPr>
            <w:pStyle w:val="Heading1"/>
            <w:rPr>
              <w:sz w:val="32"/>
              <w:szCs w:val="32"/>
            </w:rPr>
          </w:pPr>
          <w:r w:rsidRPr="00F323B9">
            <w:rPr>
              <w:sz w:val="32"/>
              <w:szCs w:val="32"/>
            </w:rPr>
            <w:t>References</w:t>
          </w:r>
        </w:p>
        <w:sdt>
          <w:sdtPr>
            <w:rPr>
              <w:szCs w:val="22"/>
            </w:rPr>
            <w:id w:val="-573587230"/>
            <w:bibliography/>
          </w:sdtPr>
          <w:sdtEndPr/>
          <w:sdtContent>
            <w:p w14:paraId="346AF3AC" w14:textId="77777777" w:rsidR="008613EB" w:rsidRDefault="00F92899" w:rsidP="008613E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8613EB">
                <w:rPr>
                  <w:noProof/>
                </w:rPr>
                <w:t xml:space="preserve">Anon., 2011. </w:t>
              </w:r>
              <w:r w:rsidR="008613EB">
                <w:rPr>
                  <w:i/>
                  <w:iCs/>
                  <w:noProof/>
                </w:rPr>
                <w:t xml:space="preserve">Start Active, Stay Active: A report on physical activity , </w:t>
              </w:r>
              <w:r w:rsidR="008613EB">
                <w:rPr>
                  <w:noProof/>
                </w:rPr>
                <w:t>s.l.: Department of Health PA.</w:t>
              </w:r>
            </w:p>
            <w:p w14:paraId="0612DC76" w14:textId="77777777" w:rsidR="008613EB" w:rsidRDefault="008613EB" w:rsidP="008613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Anon., 2015. Statistics on Obesity, Physical Activity and Diet.. </w:t>
              </w:r>
              <w:r>
                <w:rPr>
                  <w:i/>
                  <w:iCs/>
                  <w:noProof/>
                </w:rPr>
                <w:t>Health &amp; Social Care Information Centre .</w:t>
              </w:r>
            </w:p>
            <w:p w14:paraId="1CA05F94" w14:textId="77777777" w:rsidR="008613EB" w:rsidRDefault="008613EB" w:rsidP="008613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Hahn, R., Teutsch, S., Rothenberg, R. &amp; Marks, J., 1990. Excess deaths from nine chronic diseases in the United States. </w:t>
              </w:r>
              <w:r>
                <w:rPr>
                  <w:i/>
                  <w:iCs/>
                  <w:noProof/>
                </w:rPr>
                <w:t>JAMA.</w:t>
              </w:r>
            </w:p>
            <w:p w14:paraId="4F7F79E5" w14:textId="77777777" w:rsidR="008613EB" w:rsidRDefault="008613EB" w:rsidP="008613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Sallis, R., Young, D. R. &amp; Tartof, S. Y., 2021. Physical Inactivity asociated with higher risk of severe COVID-19 outcomes. </w:t>
              </w:r>
              <w:r>
                <w:rPr>
                  <w:i/>
                  <w:iCs/>
                  <w:noProof/>
                </w:rPr>
                <w:t>British Journal of Sports Medicine .</w:t>
              </w:r>
            </w:p>
            <w:p w14:paraId="0A1C07DA" w14:textId="069DBD53" w:rsidR="00F92899" w:rsidRDefault="00F92899" w:rsidP="008613E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E82D956" w14:textId="5AE171CC" w:rsidR="00D70B55" w:rsidRDefault="00D70B55"/>
    <w:p w14:paraId="3DEC7234" w14:textId="192DC355" w:rsidR="001324E8" w:rsidRPr="001B4A84" w:rsidRDefault="001324E8" w:rsidP="00781417">
      <w:pPr>
        <w:pStyle w:val="BodyText"/>
        <w:kinsoku w:val="0"/>
        <w:overflowPunct w:val="0"/>
        <w:spacing w:before="370" w:line="249" w:lineRule="auto"/>
        <w:rPr>
          <w:color w:val="000000"/>
        </w:rPr>
      </w:pPr>
    </w:p>
    <w:p w14:paraId="08810FBA" w14:textId="33D3DA79" w:rsidR="00B23F56" w:rsidRDefault="00FF7B77">
      <w:pPr>
        <w:pStyle w:val="BodyText"/>
        <w:tabs>
          <w:tab w:val="left" w:pos="3744"/>
        </w:tabs>
        <w:kinsoku w:val="0"/>
        <w:overflowPunct w:val="0"/>
        <w:ind w:left="339"/>
        <w:rPr>
          <w:sz w:val="20"/>
          <w:szCs w:val="20"/>
        </w:rPr>
      </w:pPr>
      <w:r>
        <w:rPr>
          <w:sz w:val="20"/>
          <w:szCs w:val="20"/>
        </w:rPr>
        <w:tab/>
      </w:r>
    </w:p>
    <w:p w14:paraId="27AC2D83" w14:textId="256116A9" w:rsidR="00B23F56" w:rsidRDefault="00B23F56">
      <w:pPr>
        <w:pStyle w:val="BodyText"/>
        <w:kinsoku w:val="0"/>
        <w:overflowPunct w:val="0"/>
        <w:rPr>
          <w:sz w:val="24"/>
          <w:szCs w:val="24"/>
        </w:rPr>
      </w:pPr>
    </w:p>
    <w:p w14:paraId="135AC67F" w14:textId="789D0F4A" w:rsidR="00B23F56" w:rsidRDefault="00B23F56">
      <w:pPr>
        <w:pStyle w:val="BodyText"/>
        <w:kinsoku w:val="0"/>
        <w:overflowPunct w:val="0"/>
        <w:spacing w:before="2"/>
        <w:rPr>
          <w:sz w:val="20"/>
          <w:szCs w:val="20"/>
        </w:rPr>
      </w:pPr>
    </w:p>
    <w:p w14:paraId="1222B7DD" w14:textId="77777777" w:rsidR="00A527CD" w:rsidRDefault="00A527CD">
      <w:pPr>
        <w:pStyle w:val="Heading1"/>
        <w:kinsoku w:val="0"/>
        <w:overflowPunct w:val="0"/>
        <w:rPr>
          <w:color w:val="33006E"/>
        </w:rPr>
        <w:sectPr w:rsidR="00A527CD" w:rsidSect="00CF3EAA">
          <w:type w:val="continuous"/>
          <w:pgSz w:w="31660" w:h="21110" w:orient="landscape"/>
          <w:pgMar w:top="0" w:right="980" w:bottom="280" w:left="1020" w:header="720" w:footer="720" w:gutter="0"/>
          <w:cols w:num="4" w:space="3746" w:equalWidth="0">
            <w:col w:w="6745" w:space="710"/>
            <w:col w:w="6850" w:space="771"/>
            <w:col w:w="6884" w:space="736"/>
            <w:col w:w="6964"/>
          </w:cols>
          <w:noEndnote/>
        </w:sectPr>
      </w:pPr>
    </w:p>
    <w:p w14:paraId="20968095" w14:textId="6F08B96A" w:rsidR="00FF7B77" w:rsidRDefault="00FF7B77">
      <w:pPr>
        <w:pStyle w:val="BodyText"/>
        <w:kinsoku w:val="0"/>
        <w:overflowPunct w:val="0"/>
        <w:spacing w:before="159" w:line="261" w:lineRule="auto"/>
        <w:ind w:left="226"/>
        <w:rPr>
          <w:w w:val="105"/>
          <w:sz w:val="14"/>
          <w:szCs w:val="14"/>
        </w:rPr>
      </w:pPr>
    </w:p>
    <w:sectPr w:rsidR="00FF7B77" w:rsidSect="00CF3EAA">
      <w:type w:val="continuous"/>
      <w:pgSz w:w="31660" w:h="21110" w:orient="landscape"/>
      <w:pgMar w:top="0" w:right="980" w:bottom="280" w:left="1020" w:header="720" w:footer="720" w:gutter="0"/>
      <w:cols w:num="4" w:space="3746" w:equalWidth="0">
        <w:col w:w="6745" w:space="710"/>
        <w:col w:w="6850" w:space="771"/>
        <w:col w:w="6884" w:space="736"/>
        <w:col w:w="6964"/>
      </w:cols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80" type="#_x0000_t75" style="width:11.25pt;height:11.25pt" o:bullet="t">
        <v:imagedata r:id="rId1" o:title="msoFCD9"/>
      </v:shape>
    </w:pict>
  </w:numPicBullet>
  <w:abstractNum w:abstractNumId="0" w15:restartNumberingAfterBreak="0">
    <w:nsid w:val="00000402"/>
    <w:multiLevelType w:val="multilevel"/>
    <w:tmpl w:val="00000885"/>
    <w:lvl w:ilvl="0">
      <w:numFmt w:val="bullet"/>
      <w:lvlText w:val="&gt;"/>
      <w:lvlJc w:val="left"/>
      <w:pPr>
        <w:ind w:left="415" w:hanging="196"/>
      </w:pPr>
      <w:rPr>
        <w:rFonts w:ascii="Calibri" w:hAnsi="Calibri" w:cs="Calibri"/>
        <w:b/>
        <w:bCs/>
        <w:color w:val="E8D2A1"/>
        <w:w w:val="99"/>
        <w:sz w:val="27"/>
        <w:szCs w:val="27"/>
      </w:rPr>
    </w:lvl>
    <w:lvl w:ilvl="1">
      <w:numFmt w:val="bullet"/>
      <w:lvlText w:val="•"/>
      <w:lvlJc w:val="left"/>
      <w:pPr>
        <w:ind w:left="1046" w:hanging="196"/>
      </w:pPr>
    </w:lvl>
    <w:lvl w:ilvl="2">
      <w:numFmt w:val="bullet"/>
      <w:lvlText w:val="•"/>
      <w:lvlJc w:val="left"/>
      <w:pPr>
        <w:ind w:left="1673" w:hanging="196"/>
      </w:pPr>
    </w:lvl>
    <w:lvl w:ilvl="3">
      <w:numFmt w:val="bullet"/>
      <w:lvlText w:val="•"/>
      <w:lvlJc w:val="left"/>
      <w:pPr>
        <w:ind w:left="2300" w:hanging="196"/>
      </w:pPr>
    </w:lvl>
    <w:lvl w:ilvl="4">
      <w:numFmt w:val="bullet"/>
      <w:lvlText w:val="•"/>
      <w:lvlJc w:val="left"/>
      <w:pPr>
        <w:ind w:left="2927" w:hanging="196"/>
      </w:pPr>
    </w:lvl>
    <w:lvl w:ilvl="5">
      <w:numFmt w:val="bullet"/>
      <w:lvlText w:val="•"/>
      <w:lvlJc w:val="left"/>
      <w:pPr>
        <w:ind w:left="3554" w:hanging="196"/>
      </w:pPr>
    </w:lvl>
    <w:lvl w:ilvl="6">
      <w:numFmt w:val="bullet"/>
      <w:lvlText w:val="•"/>
      <w:lvlJc w:val="left"/>
      <w:pPr>
        <w:ind w:left="4181" w:hanging="196"/>
      </w:pPr>
    </w:lvl>
    <w:lvl w:ilvl="7">
      <w:numFmt w:val="bullet"/>
      <w:lvlText w:val="•"/>
      <w:lvlJc w:val="left"/>
      <w:pPr>
        <w:ind w:left="4808" w:hanging="196"/>
      </w:pPr>
    </w:lvl>
    <w:lvl w:ilvl="8">
      <w:numFmt w:val="bullet"/>
      <w:lvlText w:val="•"/>
      <w:lvlJc w:val="left"/>
      <w:pPr>
        <w:ind w:left="5435" w:hanging="196"/>
      </w:pPr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&gt;"/>
      <w:lvlJc w:val="left"/>
      <w:pPr>
        <w:ind w:left="297" w:hanging="190"/>
      </w:pPr>
      <w:rPr>
        <w:rFonts w:ascii="Arial" w:hAnsi="Arial" w:cs="Arial"/>
        <w:b/>
        <w:bCs/>
        <w:color w:val="E8D2A1"/>
        <w:w w:val="100"/>
        <w:sz w:val="22"/>
        <w:szCs w:val="22"/>
      </w:rPr>
    </w:lvl>
    <w:lvl w:ilvl="1">
      <w:numFmt w:val="bullet"/>
      <w:lvlText w:val="•"/>
      <w:lvlJc w:val="left"/>
      <w:pPr>
        <w:ind w:left="954" w:hanging="190"/>
      </w:pPr>
    </w:lvl>
    <w:lvl w:ilvl="2">
      <w:numFmt w:val="bullet"/>
      <w:lvlText w:val="•"/>
      <w:lvlJc w:val="left"/>
      <w:pPr>
        <w:ind w:left="1609" w:hanging="190"/>
      </w:pPr>
    </w:lvl>
    <w:lvl w:ilvl="3">
      <w:numFmt w:val="bullet"/>
      <w:lvlText w:val="•"/>
      <w:lvlJc w:val="left"/>
      <w:pPr>
        <w:ind w:left="2264" w:hanging="190"/>
      </w:pPr>
    </w:lvl>
    <w:lvl w:ilvl="4">
      <w:numFmt w:val="bullet"/>
      <w:lvlText w:val="•"/>
      <w:lvlJc w:val="left"/>
      <w:pPr>
        <w:ind w:left="2919" w:hanging="190"/>
      </w:pPr>
    </w:lvl>
    <w:lvl w:ilvl="5">
      <w:numFmt w:val="bullet"/>
      <w:lvlText w:val="•"/>
      <w:lvlJc w:val="left"/>
      <w:pPr>
        <w:ind w:left="3574" w:hanging="190"/>
      </w:pPr>
    </w:lvl>
    <w:lvl w:ilvl="6">
      <w:numFmt w:val="bullet"/>
      <w:lvlText w:val="•"/>
      <w:lvlJc w:val="left"/>
      <w:pPr>
        <w:ind w:left="4229" w:hanging="190"/>
      </w:pPr>
    </w:lvl>
    <w:lvl w:ilvl="7">
      <w:numFmt w:val="bullet"/>
      <w:lvlText w:val="•"/>
      <w:lvlJc w:val="left"/>
      <w:pPr>
        <w:ind w:left="4884" w:hanging="190"/>
      </w:pPr>
    </w:lvl>
    <w:lvl w:ilvl="8">
      <w:numFmt w:val="bullet"/>
      <w:lvlText w:val="•"/>
      <w:lvlJc w:val="left"/>
      <w:pPr>
        <w:ind w:left="5539" w:hanging="190"/>
      </w:pPr>
    </w:lvl>
  </w:abstractNum>
  <w:abstractNum w:abstractNumId="2" w15:restartNumberingAfterBreak="0">
    <w:nsid w:val="0441716C"/>
    <w:multiLevelType w:val="hybridMultilevel"/>
    <w:tmpl w:val="36C6C798"/>
    <w:lvl w:ilvl="0" w:tplc="96443084">
      <w:numFmt w:val="bullet"/>
      <w:lvlText w:val="-"/>
      <w:lvlJc w:val="left"/>
      <w:pPr>
        <w:ind w:left="36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0FDE65AA"/>
    <w:multiLevelType w:val="hybridMultilevel"/>
    <w:tmpl w:val="E6781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435CC2"/>
    <w:multiLevelType w:val="hybridMultilevel"/>
    <w:tmpl w:val="A19E9524"/>
    <w:lvl w:ilvl="0" w:tplc="08090007">
      <w:start w:val="1"/>
      <w:numFmt w:val="bullet"/>
      <w:lvlText w:val=""/>
      <w:lvlPicBulletId w:val="0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9880B6B"/>
    <w:multiLevelType w:val="hybridMultilevel"/>
    <w:tmpl w:val="743A5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210E3E"/>
    <w:multiLevelType w:val="hybridMultilevel"/>
    <w:tmpl w:val="13BC5730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1E77657"/>
    <w:multiLevelType w:val="hybridMultilevel"/>
    <w:tmpl w:val="56520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7"/>
  </w:num>
  <w:num w:numId="4">
    <w:abstractNumId w:val="5"/>
  </w:num>
  <w:num w:numId="5">
    <w:abstractNumId w:val="6"/>
  </w:num>
  <w:num w:numId="6">
    <w:abstractNumId w:val="2"/>
  </w:num>
  <w:num w:numId="7">
    <w:abstractNumId w:val="3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compat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438C"/>
    <w:rsid w:val="00002045"/>
    <w:rsid w:val="00026E02"/>
    <w:rsid w:val="00062526"/>
    <w:rsid w:val="00064077"/>
    <w:rsid w:val="00066432"/>
    <w:rsid w:val="00084597"/>
    <w:rsid w:val="0008599B"/>
    <w:rsid w:val="000F54FD"/>
    <w:rsid w:val="001324E8"/>
    <w:rsid w:val="00177B1C"/>
    <w:rsid w:val="001B4A84"/>
    <w:rsid w:val="00211ED1"/>
    <w:rsid w:val="00222B1C"/>
    <w:rsid w:val="0023673C"/>
    <w:rsid w:val="00261A70"/>
    <w:rsid w:val="0026662E"/>
    <w:rsid w:val="00273162"/>
    <w:rsid w:val="00286749"/>
    <w:rsid w:val="002C16BD"/>
    <w:rsid w:val="002E7E5E"/>
    <w:rsid w:val="0030308F"/>
    <w:rsid w:val="003227AA"/>
    <w:rsid w:val="0032438C"/>
    <w:rsid w:val="00373763"/>
    <w:rsid w:val="003A16F5"/>
    <w:rsid w:val="003B46D6"/>
    <w:rsid w:val="004866E9"/>
    <w:rsid w:val="004A3D87"/>
    <w:rsid w:val="004D01B5"/>
    <w:rsid w:val="004E27C5"/>
    <w:rsid w:val="004F1DCB"/>
    <w:rsid w:val="00550994"/>
    <w:rsid w:val="0055443D"/>
    <w:rsid w:val="00573144"/>
    <w:rsid w:val="005B6005"/>
    <w:rsid w:val="006170C4"/>
    <w:rsid w:val="00632416"/>
    <w:rsid w:val="006660CA"/>
    <w:rsid w:val="006A2519"/>
    <w:rsid w:val="006E1BF5"/>
    <w:rsid w:val="006E694A"/>
    <w:rsid w:val="007144C2"/>
    <w:rsid w:val="007642AA"/>
    <w:rsid w:val="00781417"/>
    <w:rsid w:val="00782BC9"/>
    <w:rsid w:val="007C2E0C"/>
    <w:rsid w:val="007D065A"/>
    <w:rsid w:val="007E409F"/>
    <w:rsid w:val="00810A29"/>
    <w:rsid w:val="00854532"/>
    <w:rsid w:val="008613EB"/>
    <w:rsid w:val="008868AE"/>
    <w:rsid w:val="008965D9"/>
    <w:rsid w:val="008D4643"/>
    <w:rsid w:val="008E604B"/>
    <w:rsid w:val="008E7258"/>
    <w:rsid w:val="00902C58"/>
    <w:rsid w:val="0094577A"/>
    <w:rsid w:val="009A6400"/>
    <w:rsid w:val="009D082C"/>
    <w:rsid w:val="009E36C3"/>
    <w:rsid w:val="00A07934"/>
    <w:rsid w:val="00A3671E"/>
    <w:rsid w:val="00A527CD"/>
    <w:rsid w:val="00A74CAB"/>
    <w:rsid w:val="00AB5E89"/>
    <w:rsid w:val="00AF75E1"/>
    <w:rsid w:val="00B23F56"/>
    <w:rsid w:val="00B611A1"/>
    <w:rsid w:val="00B7226D"/>
    <w:rsid w:val="00B93C8C"/>
    <w:rsid w:val="00C41DF6"/>
    <w:rsid w:val="00C61B87"/>
    <w:rsid w:val="00C67BCF"/>
    <w:rsid w:val="00CF3EAA"/>
    <w:rsid w:val="00D07994"/>
    <w:rsid w:val="00D178B0"/>
    <w:rsid w:val="00D30B9A"/>
    <w:rsid w:val="00D53ECA"/>
    <w:rsid w:val="00D70B55"/>
    <w:rsid w:val="00DB494F"/>
    <w:rsid w:val="00DF614C"/>
    <w:rsid w:val="00E00915"/>
    <w:rsid w:val="00E423FA"/>
    <w:rsid w:val="00E4569D"/>
    <w:rsid w:val="00E90C30"/>
    <w:rsid w:val="00EB0217"/>
    <w:rsid w:val="00EF0F2D"/>
    <w:rsid w:val="00EF37C7"/>
    <w:rsid w:val="00F323B9"/>
    <w:rsid w:val="00F57E22"/>
    <w:rsid w:val="00F66008"/>
    <w:rsid w:val="00F82A26"/>
    <w:rsid w:val="00F92899"/>
    <w:rsid w:val="00FB6466"/>
    <w:rsid w:val="00FF7B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857F717"/>
  <w14:defaultImageDpi w14:val="0"/>
  <w15:docId w15:val="{038EF310-1A2D-4D10-9052-8EFE496BE8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8"/>
        <w:lang w:val="en-US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uiPriority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  <w:spacing w:after="0" w:line="240" w:lineRule="auto"/>
    </w:pPr>
    <w:rPr>
      <w:rFonts w:ascii="Arial" w:hAnsi="Arial" w:cs="Arial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pPr>
      <w:ind w:left="191"/>
      <w:outlineLvl w:val="0"/>
    </w:pPr>
    <w:rPr>
      <w:b/>
      <w:bCs/>
      <w:sz w:val="49"/>
      <w:szCs w:val="49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161"/>
      <w:ind w:left="191"/>
      <w:outlineLvl w:val="1"/>
    </w:pPr>
    <w:rPr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</w:style>
  <w:style w:type="character" w:customStyle="1" w:styleId="BodyTextChar">
    <w:name w:val="Body Text Char"/>
    <w:basedOn w:val="DefaultParagraphFont"/>
    <w:link w:val="BodyText"/>
    <w:uiPriority w:val="99"/>
    <w:semiHidden/>
    <w:rPr>
      <w:rFonts w:ascii="Arial" w:hAnsi="Arial" w:cs="Arial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kern w:val="32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b/>
      <w:bCs/>
      <w:i/>
      <w:iCs/>
      <w:sz w:val="28"/>
      <w:szCs w:val="35"/>
    </w:rPr>
  </w:style>
  <w:style w:type="paragraph" w:styleId="ListParagraph">
    <w:name w:val="List Paragraph"/>
    <w:basedOn w:val="Normal"/>
    <w:uiPriority w:val="34"/>
    <w:qFormat/>
    <w:pPr>
      <w:ind w:left="262" w:right="38"/>
    </w:pPr>
    <w:rPr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rPr>
      <w:rFonts w:ascii="Times New Roman" w:hAnsi="Times New Roman" w:cs="Vrinda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F92899"/>
    <w:rPr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09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7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8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5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8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5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1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1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7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46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86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75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7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9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0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webSettings" Target="webSettings.xml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settings" Target="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Sal21</b:Tag>
    <b:SourceType>JournalArticle</b:SourceType>
    <b:Guid>{041B19D7-5080-44D4-B6AA-8301CAA7E44E}</b:Guid>
    <b:Title>Physical Inactivity asociated with higher risk of severe COVID-19 outcomes </b:Title>
    <b:Year>2021</b:Year>
    <b:Author>
      <b:Author>
        <b:NameList>
          <b:Person>
            <b:Last>Sallis</b:Last>
            <b:First>Robert</b:First>
          </b:Person>
          <b:Person>
            <b:Last>Young</b:Last>
            <b:First>Deborah</b:First>
            <b:Middle>Roham</b:Middle>
          </b:Person>
          <b:Person>
            <b:Last>Tartof</b:Last>
            <b:First>Sara</b:First>
            <b:Middle>Y</b:Middle>
          </b:Person>
        </b:NameList>
      </b:Author>
    </b:Author>
    <b:JournalName>British Journal of Sports Medicine </b:JournalName>
    <b:RefOrder>1</b:RefOrder>
  </b:Source>
  <b:Source>
    <b:Tag>Hah90</b:Tag>
    <b:SourceType>JournalArticle</b:SourceType>
    <b:Guid>{AC408B85-700E-4AAE-9140-FC434547470A}</b:Guid>
    <b:Author>
      <b:Author>
        <b:NameList>
          <b:Person>
            <b:Last>Hahn</b:Last>
            <b:First>RA</b:First>
          </b:Person>
          <b:Person>
            <b:Last>Teutsch</b:Last>
            <b:First>SM</b:First>
          </b:Person>
          <b:Person>
            <b:Last>Rothenberg</b:Last>
            <b:First>RB</b:First>
          </b:Person>
          <b:Person>
            <b:Last>Marks</b:Last>
            <b:First>JS</b:First>
          </b:Person>
        </b:NameList>
      </b:Author>
    </b:Author>
    <b:Title>Excess deaths from nine chronic diseases in the United States</b:Title>
    <b:JournalName>JAMA</b:JournalName>
    <b:Year>1990</b:Year>
    <b:RefOrder>2</b:RefOrder>
  </b:Source>
  <b:Source>
    <b:Tag>Sta11</b:Tag>
    <b:SourceType>Report</b:SourceType>
    <b:Guid>{05273693-664C-45C2-8C9A-9A0DBBF3D0D7}</b:Guid>
    <b:Title>Start Active, Stay Active: A report on physical activity </b:Title>
    <b:Year>2011</b:Year>
    <b:Publisher>Department of Health PA</b:Publisher>
    <b:RefOrder>3</b:RefOrder>
  </b:Source>
  <b:Source>
    <b:Tag>Sta15</b:Tag>
    <b:SourceType>JournalArticle</b:SourceType>
    <b:Guid>{D2AFC3D4-6C14-40C5-A60D-7C946F4B67FE}</b:Guid>
    <b:Title>Statistics on Obesity, Physical Activity and Diet.</b:Title>
    <b:Year>2015</b:Year>
    <b:JournalName>Health &amp; Social Care Information Centre </b:JournalName>
    <b:RefOrder>4</b:RefOrder>
  </b:Source>
</b:Sources>
</file>

<file path=customXml/itemProps1.xml><?xml version="1.0" encoding="utf-8"?>
<ds:datastoreItem xmlns:ds="http://schemas.openxmlformats.org/officeDocument/2006/customXml" ds:itemID="{9D95D00F-5884-4551-B2E3-FBCD96D8F7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467</Words>
  <Characters>2664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TITLE HERE</vt:lpstr>
    </vt:vector>
  </TitlesOfParts>
  <Company/>
  <LinksUpToDate>false</LinksUpToDate>
  <CharactersWithSpaces>3125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TITLE HERE</dc:title>
  <dc:subject/>
  <dc:creator>Sydney Brown</dc:creator>
  <cp:keywords/>
  <dc:description/>
  <cp:lastModifiedBy>Adrian Costinas (2024047)</cp:lastModifiedBy>
  <cp:revision>8</cp:revision>
  <dcterms:created xsi:type="dcterms:W3CDTF">2021-07-23T18:51:00Z</dcterms:created>
  <dcterms:modified xsi:type="dcterms:W3CDTF">2021-07-23T20:21:00Z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or">
    <vt:lpwstr>Microsoft® PowerPoint® 2013</vt:lpwstr>
  </property>
</Properties>
</file>