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10BC2C3" w:rsidR="005E6C44" w:rsidRPr="00A42F82" w:rsidRDefault="00E62E7E" w:rsidP="00A91894">
            <w:pPr>
              <w:rPr>
                <w:rFonts w:ascii="Arial" w:hAnsi="Arial" w:cs="Arial"/>
                <w:sz w:val="22"/>
                <w:szCs w:val="22"/>
              </w:rPr>
            </w:pPr>
            <w:r>
              <w:rPr>
                <w:rFonts w:ascii="Arial" w:hAnsi="Arial" w:cs="Arial"/>
                <w:sz w:val="22"/>
                <w:szCs w:val="22"/>
              </w:rPr>
              <w:t>Joanna Bamsey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656A1A6" w:rsidR="005E6C44" w:rsidRPr="00A42F82" w:rsidRDefault="00F945F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A1DCC95" w:rsidR="005E6C44" w:rsidRPr="00A42F82" w:rsidRDefault="00E62E7E"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A0656F6" w:rsidR="005E6C44" w:rsidRDefault="00E62E7E" w:rsidP="00A91894">
            <w:pPr>
              <w:rPr>
                <w:rFonts w:ascii="Arial" w:hAnsi="Arial" w:cs="Arial"/>
                <w:sz w:val="22"/>
                <w:szCs w:val="22"/>
              </w:rPr>
            </w:pPr>
            <w:r>
              <w:rPr>
                <w:rFonts w:ascii="Arial" w:hAnsi="Arial" w:cs="Arial"/>
                <w:sz w:val="22"/>
                <w:szCs w:val="22"/>
              </w:rPr>
              <w:t>University of Wales Trinity Saint David’s (UWTSD)</w:t>
            </w:r>
          </w:p>
          <w:p w14:paraId="3F980AB0" w14:textId="4A610BD0" w:rsidR="00E62E7E" w:rsidRPr="00A42F82" w:rsidRDefault="00E62E7E" w:rsidP="00A91894">
            <w:pPr>
              <w:rPr>
                <w:rFonts w:ascii="Arial" w:hAnsi="Arial" w:cs="Arial"/>
                <w:sz w:val="22"/>
                <w:szCs w:val="22"/>
              </w:rPr>
            </w:pPr>
            <w:r>
              <w:rPr>
                <w:rFonts w:ascii="Arial" w:hAnsi="Arial" w:cs="Arial"/>
                <w:sz w:val="22"/>
                <w:szCs w:val="22"/>
              </w:rPr>
              <w:t>Yr Athrofa: Education and Humanities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3BBBB2C" w:rsidR="005E6C44" w:rsidRPr="00A42F82" w:rsidRDefault="00E62E7E"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3DC5681" w:rsidR="005E6C44" w:rsidRPr="00A42F82" w:rsidRDefault="00E62E7E" w:rsidP="00A91894">
            <w:pPr>
              <w:rPr>
                <w:rFonts w:ascii="Arial" w:hAnsi="Arial" w:cs="Arial"/>
                <w:sz w:val="22"/>
                <w:szCs w:val="22"/>
              </w:rPr>
            </w:pPr>
            <w:hyperlink r:id="rId11" w:history="1">
              <w:r>
                <w:rPr>
                  <w:rStyle w:val="Hyperlink"/>
                  <w:rFonts w:ascii="Calibri" w:eastAsiaTheme="majorEastAsia" w:hAnsi="Calibri" w:cs="Calibri"/>
                  <w:sz w:val="22"/>
                  <w:szCs w:val="22"/>
                  <w:bdr w:val="none" w:sz="0" w:space="0" w:color="auto" w:frame="1"/>
                </w:rPr>
                <w:t>1450105@student.uwtsd.ac.uk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87A8D61" w:rsidR="005E6C44" w:rsidRPr="00A42F82" w:rsidRDefault="00E62E7E" w:rsidP="00A91894">
            <w:pPr>
              <w:rPr>
                <w:rFonts w:ascii="Arial" w:hAnsi="Arial" w:cs="Arial"/>
                <w:sz w:val="22"/>
                <w:szCs w:val="22"/>
              </w:rPr>
            </w:pPr>
            <w:r>
              <w:rPr>
                <w:rFonts w:ascii="Arial" w:hAnsi="Arial" w:cs="Arial"/>
                <w:sz w:val="22"/>
                <w:szCs w:val="22"/>
              </w:rPr>
              <w:t>1450105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5E770D7" w:rsidR="005E6C44" w:rsidRPr="00A42F82" w:rsidRDefault="00E62E7E" w:rsidP="00A91894">
            <w:pPr>
              <w:rPr>
                <w:rFonts w:ascii="Arial" w:hAnsi="Arial" w:cs="Arial"/>
                <w:sz w:val="22"/>
                <w:szCs w:val="22"/>
              </w:rPr>
            </w:pPr>
            <w:r>
              <w:rPr>
                <w:rFonts w:ascii="Arial" w:hAnsi="Arial" w:cs="Arial"/>
                <w:sz w:val="22"/>
                <w:szCs w:val="22"/>
              </w:rPr>
              <w:t>Doctorate in Education (EdD)</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79F75D5" w:rsidR="005E6C44" w:rsidRPr="00A42F82" w:rsidRDefault="00A1116F" w:rsidP="00A91894">
            <w:pPr>
              <w:rPr>
                <w:rFonts w:ascii="Arial" w:hAnsi="Arial" w:cs="Arial"/>
                <w:sz w:val="22"/>
                <w:szCs w:val="22"/>
              </w:rPr>
            </w:pPr>
            <w:r>
              <w:rPr>
                <w:rFonts w:ascii="Arial" w:hAnsi="Arial" w:cs="Arial"/>
                <w:sz w:val="22"/>
                <w:szCs w:val="22"/>
              </w:rPr>
              <w:t>Carolne Lewis</w:t>
            </w:r>
          </w:p>
        </w:tc>
      </w:tr>
    </w:tbl>
    <w:p w14:paraId="0F4D5C93" w14:textId="77777777" w:rsidR="00A51109" w:rsidRPr="00A42F82" w:rsidRDefault="00A51109" w:rsidP="00A91894">
      <w:pPr>
        <w:rPr>
          <w:rFonts w:ascii="Arial" w:hAnsi="Arial" w:cs="Arial"/>
          <w:bCs/>
          <w:iCs/>
        </w:rPr>
      </w:pPr>
    </w:p>
    <w:p w14:paraId="3D2FD0E7" w14:textId="77777777" w:rsidR="00F945F6" w:rsidRDefault="00F945F6" w:rsidP="00A91894">
      <w:pPr>
        <w:rPr>
          <w:rFonts w:ascii="Arial" w:hAnsi="Arial" w:cs="Arial"/>
          <w:b/>
          <w:sz w:val="22"/>
          <w:szCs w:val="22"/>
        </w:rPr>
      </w:pPr>
    </w:p>
    <w:p w14:paraId="0F1264CE" w14:textId="77777777" w:rsidR="00F945F6" w:rsidRDefault="00F945F6" w:rsidP="00A91894">
      <w:pPr>
        <w:rPr>
          <w:rFonts w:ascii="Arial" w:hAnsi="Arial" w:cs="Arial"/>
          <w:b/>
          <w:sz w:val="22"/>
          <w:szCs w:val="22"/>
        </w:rPr>
      </w:pPr>
    </w:p>
    <w:p w14:paraId="7927C259" w14:textId="77777777" w:rsidR="00F945F6" w:rsidRDefault="00F945F6" w:rsidP="00A91894">
      <w:pPr>
        <w:rPr>
          <w:rFonts w:ascii="Arial" w:hAnsi="Arial" w:cs="Arial"/>
          <w:b/>
          <w:sz w:val="22"/>
          <w:szCs w:val="22"/>
        </w:rPr>
      </w:pPr>
    </w:p>
    <w:p w14:paraId="1555249B" w14:textId="77777777" w:rsidR="00F945F6" w:rsidRDefault="00F945F6" w:rsidP="00A91894">
      <w:pPr>
        <w:rPr>
          <w:rFonts w:ascii="Arial" w:hAnsi="Arial" w:cs="Arial"/>
          <w:b/>
          <w:sz w:val="22"/>
          <w:szCs w:val="22"/>
        </w:rPr>
      </w:pPr>
    </w:p>
    <w:p w14:paraId="4454A7DF" w14:textId="77777777" w:rsidR="00F945F6" w:rsidRDefault="00F945F6" w:rsidP="00A91894">
      <w:pPr>
        <w:rPr>
          <w:rFonts w:ascii="Arial" w:hAnsi="Arial" w:cs="Arial"/>
          <w:b/>
          <w:sz w:val="22"/>
          <w:szCs w:val="22"/>
        </w:rPr>
      </w:pPr>
    </w:p>
    <w:p w14:paraId="18BC4586" w14:textId="77777777" w:rsidR="00F945F6" w:rsidRDefault="00F945F6" w:rsidP="00A91894">
      <w:pPr>
        <w:rPr>
          <w:rFonts w:ascii="Arial" w:hAnsi="Arial" w:cs="Arial"/>
          <w:b/>
          <w:sz w:val="22"/>
          <w:szCs w:val="22"/>
        </w:rPr>
      </w:pPr>
    </w:p>
    <w:p w14:paraId="3BB90AD2" w14:textId="77777777" w:rsidR="00F945F6" w:rsidRDefault="00F945F6" w:rsidP="00A91894">
      <w:pPr>
        <w:rPr>
          <w:rFonts w:ascii="Arial" w:hAnsi="Arial" w:cs="Arial"/>
          <w:b/>
          <w:sz w:val="22"/>
          <w:szCs w:val="22"/>
        </w:rPr>
      </w:pPr>
    </w:p>
    <w:p w14:paraId="056FA2C0" w14:textId="77777777" w:rsidR="00F945F6" w:rsidRDefault="00F945F6" w:rsidP="00A91894">
      <w:pPr>
        <w:rPr>
          <w:rFonts w:ascii="Arial" w:hAnsi="Arial" w:cs="Arial"/>
          <w:b/>
          <w:sz w:val="22"/>
          <w:szCs w:val="22"/>
        </w:rPr>
      </w:pPr>
    </w:p>
    <w:p w14:paraId="2DD2AFF4" w14:textId="77777777" w:rsidR="00F945F6" w:rsidRDefault="00F945F6" w:rsidP="00A91894">
      <w:pPr>
        <w:rPr>
          <w:rFonts w:ascii="Arial" w:hAnsi="Arial" w:cs="Arial"/>
          <w:b/>
          <w:sz w:val="22"/>
          <w:szCs w:val="22"/>
        </w:rPr>
      </w:pPr>
    </w:p>
    <w:p w14:paraId="1CE9A597" w14:textId="0B8901C8" w:rsidR="00C86572" w:rsidRPr="00A42F82" w:rsidRDefault="003A7121" w:rsidP="00A91894">
      <w:pPr>
        <w:rPr>
          <w:rFonts w:ascii="Arial" w:hAnsi="Arial" w:cs="Arial"/>
          <w:b/>
          <w:sz w:val="22"/>
          <w:szCs w:val="22"/>
        </w:rPr>
      </w:pPr>
      <w:r>
        <w:rPr>
          <w:rFonts w:ascii="Arial" w:hAnsi="Arial" w:cs="Arial"/>
          <w:b/>
          <w:sz w:val="22"/>
          <w:szCs w:val="22"/>
        </w:rPr>
        <w:br w:type="page"/>
      </w:r>
      <w:r w:rsidR="00C86572"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00C86572"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0604AD2"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116A34">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5FDD35E" w14:textId="77777777" w:rsidR="00A1116F" w:rsidRDefault="00A1116F" w:rsidP="00A91894">
            <w:pPr>
              <w:autoSpaceDE w:val="0"/>
              <w:autoSpaceDN w:val="0"/>
              <w:adjustRightInd w:val="0"/>
              <w:rPr>
                <w:rFonts w:ascii="Arial" w:hAnsi="Arial" w:cs="Arial"/>
                <w:sz w:val="22"/>
                <w:szCs w:val="22"/>
              </w:rPr>
            </w:pPr>
          </w:p>
          <w:p w14:paraId="30235B3C" w14:textId="2BA679CA" w:rsidR="00A1116F" w:rsidRPr="00A1116F" w:rsidRDefault="00A1116F" w:rsidP="00A1116F">
            <w:pPr>
              <w:pStyle w:val="ListParagraph"/>
              <w:numPr>
                <w:ilvl w:val="0"/>
                <w:numId w:val="28"/>
              </w:numPr>
              <w:rPr>
                <w:rFonts w:ascii="Arial" w:hAnsi="Arial" w:cs="Arial"/>
                <w:b/>
                <w:bCs/>
              </w:rPr>
            </w:pPr>
            <w:r w:rsidRPr="00A1116F">
              <w:rPr>
                <w:rFonts w:ascii="Arial" w:hAnsi="Arial" w:cs="Arial"/>
                <w:b/>
                <w:bCs/>
              </w:rPr>
              <w:t>Emotional Distress:</w:t>
            </w:r>
            <w:r w:rsidRPr="00A1116F">
              <w:rPr>
                <w:rFonts w:ascii="Arial" w:hAnsi="Arial" w:cs="Arial"/>
                <w:b/>
                <w:bCs/>
              </w:rPr>
              <w:br/>
            </w:r>
            <w:r w:rsidRPr="00A1116F">
              <w:rPr>
                <w:rFonts w:ascii="Arial" w:hAnsi="Arial" w:cs="Arial"/>
              </w:rPr>
              <w:t>Questions about aspirations and career plans may cause anxiety, especially if participants feel unprepared or compare themselves negatively to their peers during group interviews.</w:t>
            </w:r>
          </w:p>
          <w:p w14:paraId="576FE92F" w14:textId="61351423" w:rsidR="00A1116F" w:rsidRPr="00A1116F" w:rsidRDefault="00A1116F" w:rsidP="00A1116F">
            <w:pPr>
              <w:pStyle w:val="ListParagraph"/>
              <w:numPr>
                <w:ilvl w:val="0"/>
                <w:numId w:val="28"/>
              </w:numPr>
              <w:rPr>
                <w:rFonts w:ascii="Arial" w:hAnsi="Arial" w:cs="Arial"/>
                <w:b/>
                <w:bCs/>
              </w:rPr>
            </w:pPr>
            <w:r w:rsidRPr="00A1116F">
              <w:rPr>
                <w:rFonts w:ascii="Arial" w:hAnsi="Arial" w:cs="Arial"/>
                <w:b/>
                <w:bCs/>
              </w:rPr>
              <w:t>Discomfort</w:t>
            </w:r>
            <w:r w:rsidR="006C04E5">
              <w:rPr>
                <w:rFonts w:ascii="Arial" w:hAnsi="Arial" w:cs="Arial"/>
                <w:b/>
                <w:bCs/>
              </w:rPr>
              <w:t>, embarrassment</w:t>
            </w:r>
            <w:r w:rsidRPr="00A1116F">
              <w:rPr>
                <w:rFonts w:ascii="Arial" w:hAnsi="Arial" w:cs="Arial"/>
                <w:b/>
                <w:bCs/>
              </w:rPr>
              <w:t xml:space="preserve"> and Disagreement:</w:t>
            </w:r>
            <w:r w:rsidRPr="00A1116F">
              <w:rPr>
                <w:rFonts w:ascii="Arial" w:hAnsi="Arial" w:cs="Arial"/>
                <w:b/>
                <w:bCs/>
              </w:rPr>
              <w:br/>
            </w:r>
            <w:r w:rsidRPr="00A1116F">
              <w:rPr>
                <w:rFonts w:ascii="Arial" w:hAnsi="Arial" w:cs="Arial"/>
              </w:rPr>
              <w:t>Group discussions could lead to conflict or disagreement, potentially harming participants' professional reputations or causing discomfort where personal views differ from organisational policies.</w:t>
            </w:r>
          </w:p>
          <w:p w14:paraId="7B51887C" w14:textId="026BB5E6" w:rsidR="00A1116F" w:rsidRPr="00A1116F" w:rsidRDefault="00A1116F" w:rsidP="00A1116F">
            <w:pPr>
              <w:pStyle w:val="ListParagraph"/>
              <w:numPr>
                <w:ilvl w:val="0"/>
                <w:numId w:val="28"/>
              </w:numPr>
              <w:rPr>
                <w:rFonts w:ascii="Arial" w:hAnsi="Arial" w:cs="Arial"/>
                <w:b/>
                <w:bCs/>
              </w:rPr>
            </w:pPr>
            <w:r w:rsidRPr="00A1116F">
              <w:rPr>
                <w:rFonts w:ascii="Arial" w:hAnsi="Arial" w:cs="Arial"/>
                <w:b/>
                <w:bCs/>
              </w:rPr>
              <w:t>Disturbance to Relationships:</w:t>
            </w:r>
            <w:r w:rsidRPr="00A1116F">
              <w:rPr>
                <w:rFonts w:ascii="Arial" w:hAnsi="Arial" w:cs="Arial"/>
                <w:b/>
                <w:bCs/>
              </w:rPr>
              <w:br/>
            </w:r>
            <w:r w:rsidRPr="00A1116F">
              <w:rPr>
                <w:rFonts w:ascii="Arial" w:hAnsi="Arial" w:cs="Arial"/>
              </w:rPr>
              <w:t>Sensitive group discussions may strain relationships between participants, especially if disagreements arise.</w:t>
            </w:r>
          </w:p>
          <w:p w14:paraId="01EE0A24" w14:textId="0AF3CEF1" w:rsidR="00A1116F" w:rsidRPr="00A1116F" w:rsidRDefault="00A1116F" w:rsidP="00A1116F">
            <w:pPr>
              <w:pStyle w:val="ListParagraph"/>
              <w:numPr>
                <w:ilvl w:val="0"/>
                <w:numId w:val="28"/>
              </w:numPr>
              <w:rPr>
                <w:rFonts w:ascii="Arial" w:hAnsi="Arial" w:cs="Arial"/>
                <w:b/>
                <w:bCs/>
              </w:rPr>
            </w:pPr>
            <w:r w:rsidRPr="00A1116F">
              <w:rPr>
                <w:rFonts w:ascii="Arial" w:hAnsi="Arial" w:cs="Arial"/>
                <w:b/>
                <w:bCs/>
              </w:rPr>
              <w:t>Perceived Coercion:</w:t>
            </w:r>
            <w:r w:rsidRPr="00A1116F">
              <w:rPr>
                <w:rFonts w:ascii="Arial" w:hAnsi="Arial" w:cs="Arial"/>
                <w:b/>
                <w:bCs/>
              </w:rPr>
              <w:br/>
            </w:r>
            <w:r w:rsidRPr="00A1116F">
              <w:rPr>
                <w:rFonts w:ascii="Arial" w:hAnsi="Arial" w:cs="Arial"/>
              </w:rPr>
              <w:t xml:space="preserve">Participants may feel pressured to give socially </w:t>
            </w:r>
            <w:r w:rsidR="00905790">
              <w:rPr>
                <w:rFonts w:ascii="Arial" w:hAnsi="Arial" w:cs="Arial"/>
              </w:rPr>
              <w:t>desirable</w:t>
            </w:r>
            <w:r w:rsidRPr="00A1116F">
              <w:rPr>
                <w:rFonts w:ascii="Arial" w:hAnsi="Arial" w:cs="Arial"/>
              </w:rPr>
              <w:t xml:space="preserve"> or biased responses due to their roles and relationships within the organisation.</w:t>
            </w:r>
          </w:p>
          <w:p w14:paraId="2407BBC1" w14:textId="6F1B0E8C" w:rsidR="00A1116F" w:rsidRPr="00A1116F" w:rsidRDefault="00A1116F" w:rsidP="00A1116F">
            <w:pPr>
              <w:pStyle w:val="ListParagraph"/>
              <w:numPr>
                <w:ilvl w:val="0"/>
                <w:numId w:val="28"/>
              </w:numPr>
              <w:rPr>
                <w:rFonts w:ascii="Arial" w:hAnsi="Arial" w:cs="Arial"/>
                <w:b/>
                <w:bCs/>
              </w:rPr>
            </w:pPr>
            <w:r w:rsidRPr="00A1116F">
              <w:rPr>
                <w:rFonts w:ascii="Arial" w:hAnsi="Arial" w:cs="Arial"/>
                <w:b/>
                <w:bCs/>
              </w:rPr>
              <w:t>Impact on Workload and Wellbeing:</w:t>
            </w:r>
            <w:r w:rsidRPr="00A1116F">
              <w:rPr>
                <w:rFonts w:ascii="Arial" w:hAnsi="Arial" w:cs="Arial"/>
                <w:b/>
                <w:bCs/>
              </w:rPr>
              <w:br/>
            </w:r>
            <w:r w:rsidRPr="00A1116F">
              <w:rPr>
                <w:rFonts w:ascii="Arial" w:hAnsi="Arial" w:cs="Arial"/>
              </w:rPr>
              <w:t>Participation may add to existing workloads or emotional strain, particularly for frequently researched groups.</w:t>
            </w:r>
          </w:p>
          <w:p w14:paraId="2EF9919F" w14:textId="05503B8E" w:rsidR="00A1116F" w:rsidRPr="00A1116F" w:rsidRDefault="00A1116F" w:rsidP="00A1116F">
            <w:pPr>
              <w:pStyle w:val="ListParagraph"/>
              <w:numPr>
                <w:ilvl w:val="0"/>
                <w:numId w:val="28"/>
              </w:numPr>
              <w:rPr>
                <w:rFonts w:ascii="Arial" w:hAnsi="Arial" w:cs="Arial"/>
                <w:b/>
                <w:bCs/>
              </w:rPr>
            </w:pPr>
            <w:r w:rsidRPr="00A1116F">
              <w:rPr>
                <w:rFonts w:ascii="Arial" w:hAnsi="Arial" w:cs="Arial"/>
                <w:b/>
                <w:bCs/>
              </w:rPr>
              <w:t>Privacy Breaches:</w:t>
            </w:r>
            <w:r w:rsidRPr="00A1116F">
              <w:rPr>
                <w:rFonts w:ascii="Arial" w:hAnsi="Arial" w:cs="Arial"/>
                <w:b/>
                <w:bCs/>
              </w:rPr>
              <w:br/>
            </w:r>
            <w:r w:rsidRPr="00A1116F">
              <w:rPr>
                <w:rFonts w:ascii="Arial" w:hAnsi="Arial" w:cs="Arial"/>
              </w:rPr>
              <w:t>Participants' involvement in the study could become known to others, risking confidentiality, and mishandling of personal data could further compromise privacy.</w:t>
            </w:r>
          </w:p>
          <w:p w14:paraId="37F130F7" w14:textId="310C13B1" w:rsidR="00A1116F" w:rsidRPr="00A1116F" w:rsidRDefault="00A1116F" w:rsidP="00A1116F">
            <w:pPr>
              <w:pStyle w:val="ListParagraph"/>
              <w:numPr>
                <w:ilvl w:val="0"/>
                <w:numId w:val="28"/>
              </w:numPr>
              <w:rPr>
                <w:rFonts w:ascii="Arial" w:hAnsi="Arial" w:cs="Arial"/>
                <w:b/>
                <w:bCs/>
              </w:rPr>
            </w:pPr>
            <w:r w:rsidRPr="00A1116F">
              <w:rPr>
                <w:rFonts w:ascii="Arial" w:hAnsi="Arial" w:cs="Arial"/>
                <w:b/>
                <w:bCs/>
              </w:rPr>
              <w:t>Reputational and Psychological Harm:</w:t>
            </w:r>
            <w:r w:rsidRPr="00A1116F">
              <w:rPr>
                <w:rFonts w:ascii="Arial" w:hAnsi="Arial" w:cs="Arial"/>
                <w:b/>
                <w:bCs/>
              </w:rPr>
              <w:br/>
            </w:r>
            <w:r w:rsidRPr="00A1116F">
              <w:rPr>
                <w:rFonts w:ascii="Arial" w:hAnsi="Arial" w:cs="Arial"/>
              </w:rPr>
              <w:t>There is potential for psychological harm, damage to personal or professional reputation, or the infringement of privacy rights if the research is not handled sensitively.</w:t>
            </w:r>
          </w:p>
          <w:p w14:paraId="3AF04F38" w14:textId="2A2186A7" w:rsidR="00A1116F" w:rsidRPr="00A1116F" w:rsidRDefault="00A1116F" w:rsidP="00A1116F">
            <w:pPr>
              <w:pStyle w:val="ListParagraph"/>
              <w:numPr>
                <w:ilvl w:val="0"/>
                <w:numId w:val="28"/>
              </w:numPr>
              <w:rPr>
                <w:rFonts w:ascii="Arial" w:hAnsi="Arial" w:cs="Arial"/>
                <w:b/>
                <w:bCs/>
              </w:rPr>
            </w:pPr>
            <w:r w:rsidRPr="00A1116F">
              <w:rPr>
                <w:rFonts w:ascii="Arial" w:hAnsi="Arial" w:cs="Arial"/>
                <w:b/>
                <w:bCs/>
              </w:rPr>
              <w:t>Community Impact:</w:t>
            </w:r>
            <w:r w:rsidRPr="00A1116F">
              <w:rPr>
                <w:rFonts w:ascii="Arial" w:hAnsi="Arial" w:cs="Arial"/>
                <w:b/>
                <w:bCs/>
              </w:rPr>
              <w:br/>
            </w:r>
            <w:r w:rsidRPr="00A1116F">
              <w:rPr>
                <w:rFonts w:ascii="Arial" w:hAnsi="Arial" w:cs="Arial"/>
              </w:rPr>
              <w:t>Research findings could unintentionally harm the wider community, for example, by highlighting internal differences or tensions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116A34" w:rsidRDefault="0094056C" w:rsidP="00116A34">
            <w:pPr>
              <w:autoSpaceDE w:val="0"/>
              <w:autoSpaceDN w:val="0"/>
              <w:adjustRightInd w:val="0"/>
              <w:rPr>
                <w:rFonts w:ascii="Arial" w:hAnsi="Arial" w:cs="Arial"/>
                <w:i/>
                <w:sz w:val="18"/>
                <w:szCs w:val="18"/>
              </w:rPr>
            </w:pPr>
            <w:r w:rsidRPr="00116A34">
              <w:rPr>
                <w:rFonts w:ascii="Arial" w:hAnsi="Arial" w:cs="Arial"/>
                <w:i/>
                <w:sz w:val="18"/>
                <w:szCs w:val="18"/>
              </w:rPr>
              <w:t>How you will mitigate the risk to p</w:t>
            </w:r>
            <w:r w:rsidR="00003E64" w:rsidRPr="00116A34">
              <w:rPr>
                <w:rFonts w:ascii="Arial" w:hAnsi="Arial" w:cs="Arial"/>
                <w:i/>
                <w:sz w:val="18"/>
                <w:szCs w:val="18"/>
              </w:rPr>
              <w:t>articipant</w:t>
            </w:r>
            <w:r w:rsidRPr="00116A34">
              <w:rPr>
                <w:rFonts w:ascii="Arial" w:hAnsi="Arial" w:cs="Arial"/>
                <w:i/>
                <w:sz w:val="18"/>
                <w:szCs w:val="18"/>
              </w:rPr>
              <w:t>s:</w:t>
            </w:r>
          </w:p>
          <w:p w14:paraId="4DA5F82B" w14:textId="7DD15E39" w:rsidR="00116A34" w:rsidRDefault="00116A34" w:rsidP="00116A34">
            <w:pPr>
              <w:autoSpaceDE w:val="0"/>
              <w:autoSpaceDN w:val="0"/>
              <w:adjustRightInd w:val="0"/>
              <w:rPr>
                <w:rFonts w:ascii="Arial" w:hAnsi="Arial" w:cs="Arial"/>
                <w:iCs/>
              </w:rPr>
            </w:pPr>
          </w:p>
          <w:p w14:paraId="490E9A58" w14:textId="77777777" w:rsidR="006C04E5" w:rsidRDefault="006C04E5" w:rsidP="006C04E5">
            <w:pPr>
              <w:pStyle w:val="ListParagraph"/>
              <w:numPr>
                <w:ilvl w:val="0"/>
                <w:numId w:val="37"/>
              </w:numPr>
              <w:autoSpaceDE w:val="0"/>
              <w:autoSpaceDN w:val="0"/>
              <w:adjustRightInd w:val="0"/>
              <w:rPr>
                <w:rFonts w:ascii="Arial" w:hAnsi="Arial" w:cs="Arial"/>
                <w:iCs/>
              </w:rPr>
            </w:pPr>
            <w:r w:rsidRPr="006C04E5">
              <w:rPr>
                <w:rFonts w:ascii="Arial" w:hAnsi="Arial" w:cs="Arial"/>
                <w:b/>
                <w:bCs/>
                <w:iCs/>
              </w:rPr>
              <w:t>Emotional Distress:</w:t>
            </w:r>
            <w:r w:rsidRPr="006C04E5">
              <w:rPr>
                <w:rFonts w:ascii="Arial" w:hAnsi="Arial" w:cs="Arial"/>
                <w:iCs/>
              </w:rPr>
              <w:br/>
              <w:t>The aims and objectives of the research will be clearly explained in advance to manage expectations. Interviews will begin with general, non-sensitive questions to build rapport and ensure participants feel at ease. Ongoing assent will be sought throughout the process to monitor participant comfort and allow withdrawal at any time.</w:t>
            </w:r>
          </w:p>
          <w:p w14:paraId="30DE029D" w14:textId="31156E25" w:rsidR="006C04E5" w:rsidRDefault="006C04E5" w:rsidP="006C04E5">
            <w:pPr>
              <w:pStyle w:val="ListParagraph"/>
              <w:numPr>
                <w:ilvl w:val="0"/>
                <w:numId w:val="37"/>
              </w:numPr>
              <w:autoSpaceDE w:val="0"/>
              <w:autoSpaceDN w:val="0"/>
              <w:adjustRightInd w:val="0"/>
              <w:rPr>
                <w:rFonts w:ascii="Arial" w:hAnsi="Arial" w:cs="Arial"/>
                <w:iCs/>
              </w:rPr>
            </w:pPr>
            <w:r w:rsidRPr="006C04E5">
              <w:rPr>
                <w:rFonts w:ascii="Arial" w:hAnsi="Arial" w:cs="Arial"/>
                <w:b/>
                <w:bCs/>
                <w:iCs/>
              </w:rPr>
              <w:t>Discomfort</w:t>
            </w:r>
            <w:r w:rsidR="00905790">
              <w:rPr>
                <w:rFonts w:ascii="Arial" w:hAnsi="Arial" w:cs="Arial"/>
                <w:b/>
                <w:bCs/>
                <w:iCs/>
              </w:rPr>
              <w:t>, embarrassment</w:t>
            </w:r>
            <w:r w:rsidRPr="006C04E5">
              <w:rPr>
                <w:rFonts w:ascii="Arial" w:hAnsi="Arial" w:cs="Arial"/>
                <w:b/>
                <w:bCs/>
                <w:iCs/>
              </w:rPr>
              <w:t xml:space="preserve"> and Disagreement:</w:t>
            </w:r>
            <w:r w:rsidRPr="006C04E5">
              <w:rPr>
                <w:rFonts w:ascii="Arial" w:hAnsi="Arial" w:cs="Arial"/>
                <w:iCs/>
              </w:rPr>
              <w:br/>
            </w:r>
            <w:r w:rsidR="00905790">
              <w:rPr>
                <w:rFonts w:ascii="Arial" w:hAnsi="Arial" w:cs="Arial"/>
                <w:iCs/>
              </w:rPr>
              <w:t>One-to-one i</w:t>
            </w:r>
            <w:r w:rsidRPr="006C04E5">
              <w:rPr>
                <w:rFonts w:ascii="Arial" w:hAnsi="Arial" w:cs="Arial"/>
                <w:iCs/>
              </w:rPr>
              <w:t>nterviews will be conducted individually, in a private and safe space, to prevent disagreements or conflict between participants and allow them to express themselves without peer pressure or fear of judgement.</w:t>
            </w:r>
            <w:r w:rsidR="00905790" w:rsidRPr="006C04E5">
              <w:rPr>
                <w:rFonts w:ascii="Arial" w:hAnsi="Arial" w:cs="Arial"/>
                <w:iCs/>
              </w:rPr>
              <w:t xml:space="preserve"> </w:t>
            </w:r>
            <w:r w:rsidR="00905790" w:rsidRPr="006C04E5">
              <w:rPr>
                <w:rFonts w:ascii="Arial" w:hAnsi="Arial" w:cs="Arial"/>
                <w:iCs/>
              </w:rPr>
              <w:t>Confidentiality will be rigorously maintained, and no identifying information will be disclosed. Interviews will be conducted in private settings to support participant dignity and comfort.</w:t>
            </w:r>
            <w:r w:rsidR="00905790">
              <w:rPr>
                <w:rFonts w:ascii="Arial" w:hAnsi="Arial" w:cs="Arial"/>
                <w:iCs/>
              </w:rPr>
              <w:t xml:space="preserve"> Group will establish agreed success criteria for the focus-group interviews.  All discussions will adhere to the shared framework.</w:t>
            </w:r>
          </w:p>
          <w:p w14:paraId="1FCD43E5" w14:textId="41A274D0" w:rsidR="006C04E5" w:rsidRDefault="006C04E5" w:rsidP="006C04E5">
            <w:pPr>
              <w:pStyle w:val="ListParagraph"/>
              <w:numPr>
                <w:ilvl w:val="0"/>
                <w:numId w:val="37"/>
              </w:numPr>
              <w:autoSpaceDE w:val="0"/>
              <w:autoSpaceDN w:val="0"/>
              <w:adjustRightInd w:val="0"/>
              <w:rPr>
                <w:rFonts w:ascii="Arial" w:hAnsi="Arial" w:cs="Arial"/>
                <w:iCs/>
              </w:rPr>
            </w:pPr>
            <w:r w:rsidRPr="006C04E5">
              <w:rPr>
                <w:rFonts w:ascii="Arial" w:hAnsi="Arial" w:cs="Arial"/>
                <w:b/>
                <w:bCs/>
                <w:iCs/>
              </w:rPr>
              <w:t>Disturbance to Relationships:</w:t>
            </w:r>
            <w:r w:rsidRPr="006C04E5">
              <w:rPr>
                <w:rFonts w:ascii="Arial" w:hAnsi="Arial" w:cs="Arial"/>
                <w:iCs/>
              </w:rPr>
              <w:br/>
            </w:r>
            <w:r w:rsidR="00905790">
              <w:rPr>
                <w:rFonts w:ascii="Arial" w:hAnsi="Arial" w:cs="Arial"/>
                <w:iCs/>
              </w:rPr>
              <w:t>Participants’</w:t>
            </w:r>
            <w:r w:rsidRPr="006C04E5">
              <w:rPr>
                <w:rFonts w:ascii="Arial" w:hAnsi="Arial" w:cs="Arial"/>
                <w:iCs/>
              </w:rPr>
              <w:t xml:space="preserve"> confidentiality will be protected to minimise any risk of relationship breakdowns.</w:t>
            </w:r>
            <w:r w:rsidR="00905790">
              <w:rPr>
                <w:rFonts w:ascii="Arial" w:hAnsi="Arial" w:cs="Arial"/>
                <w:iCs/>
              </w:rPr>
              <w:t xml:space="preserve"> As point 2 with regards to success criteria.  Careful monitoring will take place throughout.</w:t>
            </w:r>
          </w:p>
          <w:p w14:paraId="207BB9ED" w14:textId="1848870D" w:rsidR="006C04E5" w:rsidRDefault="006C04E5" w:rsidP="006C04E5">
            <w:pPr>
              <w:pStyle w:val="ListParagraph"/>
              <w:numPr>
                <w:ilvl w:val="0"/>
                <w:numId w:val="37"/>
              </w:numPr>
              <w:autoSpaceDE w:val="0"/>
              <w:autoSpaceDN w:val="0"/>
              <w:adjustRightInd w:val="0"/>
              <w:rPr>
                <w:rFonts w:ascii="Arial" w:hAnsi="Arial" w:cs="Arial"/>
                <w:iCs/>
              </w:rPr>
            </w:pPr>
            <w:r w:rsidRPr="006C04E5">
              <w:rPr>
                <w:rFonts w:ascii="Arial" w:hAnsi="Arial" w:cs="Arial"/>
                <w:b/>
                <w:bCs/>
                <w:iCs/>
              </w:rPr>
              <w:t>Perceived Coercion:</w:t>
            </w:r>
            <w:r w:rsidRPr="006C04E5">
              <w:rPr>
                <w:rFonts w:ascii="Arial" w:hAnsi="Arial" w:cs="Arial"/>
                <w:iCs/>
              </w:rPr>
              <w:br/>
            </w:r>
            <w:r w:rsidR="00905790">
              <w:rPr>
                <w:rFonts w:ascii="Arial" w:hAnsi="Arial" w:cs="Arial"/>
                <w:iCs/>
              </w:rPr>
              <w:t>Stringent</w:t>
            </w:r>
            <w:r w:rsidRPr="006C04E5">
              <w:rPr>
                <w:rFonts w:ascii="Arial" w:hAnsi="Arial" w:cs="Arial"/>
                <w:iCs/>
              </w:rPr>
              <w:t xml:space="preserve"> informed consent and assent process will ensure participants fully understand their voluntary involvement, their right to withdraw at any time, and their ability to decline to answer any questions causing discomfort. Communication with </w:t>
            </w:r>
            <w:r w:rsidR="00905790">
              <w:rPr>
                <w:rFonts w:ascii="Arial" w:hAnsi="Arial" w:cs="Arial"/>
                <w:iCs/>
              </w:rPr>
              <w:t>the Headteacher</w:t>
            </w:r>
            <w:r w:rsidRPr="006C04E5">
              <w:rPr>
                <w:rFonts w:ascii="Arial" w:hAnsi="Arial" w:cs="Arial"/>
                <w:iCs/>
              </w:rPr>
              <w:t xml:space="preserve"> will also reinforce that participation is entirely optional.</w:t>
            </w:r>
          </w:p>
          <w:p w14:paraId="6558C89F" w14:textId="0F49A533" w:rsidR="006C04E5" w:rsidRDefault="006C04E5" w:rsidP="006C04E5">
            <w:pPr>
              <w:pStyle w:val="ListParagraph"/>
              <w:numPr>
                <w:ilvl w:val="0"/>
                <w:numId w:val="37"/>
              </w:numPr>
              <w:autoSpaceDE w:val="0"/>
              <w:autoSpaceDN w:val="0"/>
              <w:adjustRightInd w:val="0"/>
              <w:rPr>
                <w:rFonts w:ascii="Arial" w:hAnsi="Arial" w:cs="Arial"/>
                <w:iCs/>
              </w:rPr>
            </w:pPr>
            <w:r w:rsidRPr="006C04E5">
              <w:rPr>
                <w:rFonts w:ascii="Arial" w:hAnsi="Arial" w:cs="Arial"/>
                <w:b/>
                <w:bCs/>
                <w:iCs/>
              </w:rPr>
              <w:t>Impact on Workload and Wellbeing:</w:t>
            </w:r>
            <w:r w:rsidRPr="006C04E5">
              <w:rPr>
                <w:rFonts w:ascii="Arial" w:hAnsi="Arial" w:cs="Arial"/>
                <w:iCs/>
              </w:rPr>
              <w:br/>
              <w:t xml:space="preserve">The research process will be designed to be minimally disruptive to participants’ time and commitments. Researchers will maintain positive communication with parents and </w:t>
            </w:r>
            <w:r w:rsidR="00905790">
              <w:rPr>
                <w:rFonts w:ascii="Arial" w:hAnsi="Arial" w:cs="Arial"/>
                <w:iCs/>
              </w:rPr>
              <w:t xml:space="preserve">the </w:t>
            </w:r>
            <w:r w:rsidR="00905790">
              <w:rPr>
                <w:rFonts w:ascii="Arial" w:hAnsi="Arial" w:cs="Arial"/>
                <w:iCs/>
              </w:rPr>
              <w:lastRenderedPageBreak/>
              <w:t>Headteacher</w:t>
            </w:r>
            <w:r w:rsidRPr="006C04E5">
              <w:rPr>
                <w:rFonts w:ascii="Arial" w:hAnsi="Arial" w:cs="Arial"/>
                <w:iCs/>
              </w:rPr>
              <w:t xml:space="preserve"> to ensure the process is respectful of the participants’ wellbeing</w:t>
            </w:r>
            <w:r w:rsidR="00905790">
              <w:rPr>
                <w:rFonts w:ascii="Arial" w:hAnsi="Arial" w:cs="Arial"/>
                <w:iCs/>
              </w:rPr>
              <w:t xml:space="preserve"> and staff responsibilities</w:t>
            </w:r>
            <w:r w:rsidRPr="006C04E5">
              <w:rPr>
                <w:rFonts w:ascii="Arial" w:hAnsi="Arial" w:cs="Arial"/>
                <w:iCs/>
              </w:rPr>
              <w:t>.</w:t>
            </w:r>
          </w:p>
          <w:p w14:paraId="519A20EB" w14:textId="77777777" w:rsidR="00905790" w:rsidRDefault="006C04E5" w:rsidP="006C04E5">
            <w:pPr>
              <w:pStyle w:val="ListParagraph"/>
              <w:numPr>
                <w:ilvl w:val="0"/>
                <w:numId w:val="37"/>
              </w:numPr>
              <w:autoSpaceDE w:val="0"/>
              <w:autoSpaceDN w:val="0"/>
              <w:adjustRightInd w:val="0"/>
              <w:rPr>
                <w:rFonts w:ascii="Arial" w:hAnsi="Arial" w:cs="Arial"/>
                <w:iCs/>
              </w:rPr>
            </w:pPr>
            <w:r w:rsidRPr="006C04E5">
              <w:rPr>
                <w:rFonts w:ascii="Arial" w:hAnsi="Arial" w:cs="Arial"/>
                <w:b/>
                <w:bCs/>
                <w:iCs/>
              </w:rPr>
              <w:t>Privacy Breaches:</w:t>
            </w:r>
            <w:r w:rsidRPr="006C04E5">
              <w:rPr>
                <w:rFonts w:ascii="Arial" w:hAnsi="Arial" w:cs="Arial"/>
                <w:iCs/>
              </w:rPr>
              <w:br/>
              <w:t>Robust procedures for confidentiality and anonymity will be applied throughout, including assigning unique identifiers and ensuring that personal information is securely stored and handled according to university ethical guidelines.</w:t>
            </w:r>
          </w:p>
          <w:p w14:paraId="70D759A9" w14:textId="5A2634AC" w:rsidR="00905790" w:rsidRDefault="006C04E5" w:rsidP="006C04E5">
            <w:pPr>
              <w:pStyle w:val="ListParagraph"/>
              <w:numPr>
                <w:ilvl w:val="0"/>
                <w:numId w:val="37"/>
              </w:numPr>
              <w:autoSpaceDE w:val="0"/>
              <w:autoSpaceDN w:val="0"/>
              <w:adjustRightInd w:val="0"/>
              <w:rPr>
                <w:rFonts w:ascii="Arial" w:hAnsi="Arial" w:cs="Arial"/>
                <w:iCs/>
              </w:rPr>
            </w:pPr>
            <w:r w:rsidRPr="00905790">
              <w:rPr>
                <w:rFonts w:ascii="Arial" w:hAnsi="Arial" w:cs="Arial"/>
                <w:b/>
                <w:bCs/>
                <w:iCs/>
              </w:rPr>
              <w:t>Reputational and Psychological Harm:</w:t>
            </w:r>
            <w:r w:rsidRPr="00905790">
              <w:rPr>
                <w:rFonts w:ascii="Arial" w:hAnsi="Arial" w:cs="Arial"/>
                <w:iCs/>
              </w:rPr>
              <w:br/>
              <w:t>Research activities will strictly adhere to child protection and safeguarding regulations (Children’s Act, 1989). The researcher will remain vigilant to signs of distress, ensuring that any issues are sensitively handled and that participants can withdraw immediately if necessary.</w:t>
            </w:r>
            <w:r w:rsidR="00905790">
              <w:rPr>
                <w:rFonts w:ascii="Arial" w:hAnsi="Arial" w:cs="Arial"/>
                <w:iCs/>
              </w:rPr>
              <w:t xml:space="preserve"> </w:t>
            </w:r>
          </w:p>
          <w:p w14:paraId="3E12AED5" w14:textId="4E38B728" w:rsidR="006C04E5" w:rsidRPr="00905790" w:rsidRDefault="006C04E5" w:rsidP="006C04E5">
            <w:pPr>
              <w:pStyle w:val="ListParagraph"/>
              <w:numPr>
                <w:ilvl w:val="0"/>
                <w:numId w:val="37"/>
              </w:numPr>
              <w:autoSpaceDE w:val="0"/>
              <w:autoSpaceDN w:val="0"/>
              <w:adjustRightInd w:val="0"/>
              <w:rPr>
                <w:rFonts w:ascii="Arial" w:hAnsi="Arial" w:cs="Arial"/>
                <w:iCs/>
              </w:rPr>
            </w:pPr>
            <w:r w:rsidRPr="00905790">
              <w:rPr>
                <w:rFonts w:ascii="Arial" w:hAnsi="Arial" w:cs="Arial"/>
                <w:b/>
                <w:bCs/>
                <w:iCs/>
              </w:rPr>
              <w:t>Community Impact:</w:t>
            </w:r>
            <w:r w:rsidRPr="00905790">
              <w:rPr>
                <w:rFonts w:ascii="Arial" w:hAnsi="Arial" w:cs="Arial"/>
                <w:iCs/>
              </w:rPr>
              <w:br/>
              <w:t>Care will be taken in reporting findings to avoid highlighting any differences or issues that could negatively affect the wider community. Data will be anonymised, and findings presented sensitively to protect the integrity of the participant group</w:t>
            </w:r>
          </w:p>
          <w:p w14:paraId="3B7B05B3" w14:textId="330F7D4A" w:rsidR="00116A34" w:rsidRDefault="00116A34" w:rsidP="00A1116F">
            <w:pPr>
              <w:autoSpaceDE w:val="0"/>
              <w:autoSpaceDN w:val="0"/>
              <w:adjustRightInd w:val="0"/>
              <w:rPr>
                <w:rFonts w:ascii="Arial" w:hAnsi="Arial" w:cs="Arial"/>
                <w:iCs/>
              </w:rPr>
            </w:pPr>
          </w:p>
          <w:p w14:paraId="5D00AF2B" w14:textId="67AE5253" w:rsidR="00116A34" w:rsidRPr="00116A34" w:rsidRDefault="00116A34" w:rsidP="00116A34">
            <w:pPr>
              <w:autoSpaceDE w:val="0"/>
              <w:autoSpaceDN w:val="0"/>
              <w:adjustRightInd w:val="0"/>
              <w:rPr>
                <w:rFonts w:ascii="Arial" w:hAnsi="Arial" w:cs="Arial"/>
                <w:iCs/>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A0E0B68" w14:textId="1D102101" w:rsidR="00003E64" w:rsidRPr="00A42F82" w:rsidRDefault="00A1116F" w:rsidP="00A91894">
            <w:pPr>
              <w:rPr>
                <w:rFonts w:ascii="Arial" w:hAnsi="Arial" w:cs="Arial"/>
                <w:sz w:val="22"/>
                <w:szCs w:val="22"/>
              </w:rPr>
            </w:pPr>
            <w:r>
              <w:rPr>
                <w:rFonts w:ascii="Arial" w:hAnsi="Arial" w:cs="Arial"/>
                <w:sz w:val="22"/>
                <w:szCs w:val="22"/>
              </w:rPr>
              <w:t xml:space="preserve">While it is unlikely that sensitive disclosures could be made there is a link between aspirations and socio-economic status.  No questions relating to this area will be asked, but should any information be disclosed, school protocols, safeguarding and child protection (Children’s Act, 1989) will be adhered to. This will be discussed with the Head teacher prior to the research taking place and all participants will be informed of a clause, in sample-appropriate language, whereby confidentiality and anonymity will be overridden where information is shared that could potentially require further actions. </w:t>
            </w:r>
            <w:r w:rsidRPr="00A1116F">
              <w:rPr>
                <w:rFonts w:ascii="Arial" w:hAnsi="Arial" w:cs="Arial"/>
                <w:sz w:val="22"/>
                <w:szCs w:val="22"/>
              </w:rPr>
              <w:t>In accordance with BERA (2024), if any unforeseen consequences emerge during the research process, participants' assent will be revisited, and, where appropriate, additional consent will be sought from parents or guardians, alongside gatekeeper consent if required.</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32C8630D" w14:textId="5B54CE52" w:rsidR="00622921" w:rsidRPr="00622921" w:rsidRDefault="00622921" w:rsidP="00622921">
            <w:pPr>
              <w:pStyle w:val="ListParagraph"/>
              <w:numPr>
                <w:ilvl w:val="0"/>
                <w:numId w:val="33"/>
              </w:numPr>
              <w:rPr>
                <w:rFonts w:ascii="Arial" w:hAnsi="Arial" w:cs="Arial"/>
              </w:rPr>
            </w:pPr>
            <w:r w:rsidRPr="00622921">
              <w:rPr>
                <w:rFonts w:ascii="Arial" w:hAnsi="Arial" w:cs="Arial"/>
                <w:b/>
                <w:bCs/>
              </w:rPr>
              <w:t>Allegations During Interviews:</w:t>
            </w:r>
            <w:r w:rsidRPr="00622921">
              <w:rPr>
                <w:rFonts w:ascii="Arial" w:hAnsi="Arial" w:cs="Arial"/>
              </w:rPr>
              <w:br/>
              <w:t>The investigator may face accusations of inappropriate behaviour or misconduct during interviews, which could damage professional reputation and credibility.</w:t>
            </w:r>
          </w:p>
          <w:p w14:paraId="4C8CBEC4" w14:textId="4D45B32A" w:rsidR="00622921" w:rsidRPr="00622921" w:rsidRDefault="00622921" w:rsidP="00622921">
            <w:pPr>
              <w:pStyle w:val="ListParagraph"/>
              <w:numPr>
                <w:ilvl w:val="0"/>
                <w:numId w:val="33"/>
              </w:numPr>
              <w:rPr>
                <w:rFonts w:ascii="Arial" w:hAnsi="Arial" w:cs="Arial"/>
              </w:rPr>
            </w:pPr>
            <w:r w:rsidRPr="00622921">
              <w:rPr>
                <w:rFonts w:ascii="Arial" w:hAnsi="Arial" w:cs="Arial"/>
                <w:b/>
                <w:bCs/>
              </w:rPr>
              <w:t>Accusations of Data Fabrication or Falsification:</w:t>
            </w:r>
            <w:r w:rsidRPr="00622921">
              <w:rPr>
                <w:rFonts w:ascii="Arial" w:hAnsi="Arial" w:cs="Arial"/>
              </w:rPr>
              <w:br/>
              <w:t xml:space="preserve">There is a risk that the integrity of the research could be questioned if participants </w:t>
            </w:r>
            <w:r w:rsidRPr="00622921">
              <w:rPr>
                <w:rFonts w:ascii="Arial" w:hAnsi="Arial" w:cs="Arial"/>
              </w:rPr>
              <w:lastRenderedPageBreak/>
              <w:t>or others allege that the investigator has manipulated or misrepresented data.</w:t>
            </w:r>
          </w:p>
          <w:p w14:paraId="4E7F4543" w14:textId="4098679D" w:rsidR="00622921" w:rsidRPr="00622921" w:rsidRDefault="00622921" w:rsidP="00622921">
            <w:pPr>
              <w:pStyle w:val="ListParagraph"/>
              <w:numPr>
                <w:ilvl w:val="0"/>
                <w:numId w:val="33"/>
              </w:numPr>
              <w:rPr>
                <w:rFonts w:ascii="Arial" w:hAnsi="Arial" w:cs="Arial"/>
              </w:rPr>
            </w:pPr>
            <w:r w:rsidRPr="00622921">
              <w:rPr>
                <w:rFonts w:ascii="Arial" w:hAnsi="Arial" w:cs="Arial"/>
                <w:b/>
                <w:bCs/>
              </w:rPr>
              <w:t>Concerns About Coercion:</w:t>
            </w:r>
            <w:r w:rsidRPr="00622921">
              <w:rPr>
                <w:rFonts w:ascii="Arial" w:hAnsi="Arial" w:cs="Arial"/>
              </w:rPr>
              <w:br/>
              <w:t>Participants may perceive the investigator as exerting undue influence, leading to claims that responses were not freely given.</w:t>
            </w:r>
          </w:p>
          <w:p w14:paraId="0390EFF0" w14:textId="0DDB14A0" w:rsidR="00622921" w:rsidRPr="00622921" w:rsidRDefault="00622921" w:rsidP="00622921">
            <w:pPr>
              <w:pStyle w:val="ListParagraph"/>
              <w:numPr>
                <w:ilvl w:val="0"/>
                <w:numId w:val="33"/>
              </w:numPr>
              <w:rPr>
                <w:rFonts w:ascii="Arial" w:hAnsi="Arial" w:cs="Arial"/>
              </w:rPr>
            </w:pPr>
            <w:r w:rsidRPr="00622921">
              <w:rPr>
                <w:rFonts w:ascii="Arial" w:hAnsi="Arial" w:cs="Arial"/>
                <w:b/>
                <w:bCs/>
              </w:rPr>
              <w:t>Participant Withdrawal:</w:t>
            </w:r>
            <w:r w:rsidRPr="00622921">
              <w:rPr>
                <w:rFonts w:ascii="Arial" w:hAnsi="Arial" w:cs="Arial"/>
              </w:rPr>
              <w:br/>
              <w:t>Participants may decide to withdraw from the study, potentially impacting the quality and completeness of the data collected.</w:t>
            </w:r>
          </w:p>
          <w:p w14:paraId="6A51806F" w14:textId="19BE1AB7" w:rsidR="00622921" w:rsidRPr="00622921" w:rsidRDefault="00622921" w:rsidP="00622921">
            <w:pPr>
              <w:pStyle w:val="ListParagraph"/>
              <w:numPr>
                <w:ilvl w:val="0"/>
                <w:numId w:val="33"/>
              </w:numPr>
              <w:rPr>
                <w:rFonts w:ascii="Arial" w:hAnsi="Arial" w:cs="Arial"/>
              </w:rPr>
            </w:pPr>
            <w:r w:rsidRPr="00622921">
              <w:rPr>
                <w:rFonts w:ascii="Arial" w:hAnsi="Arial" w:cs="Arial"/>
                <w:b/>
                <w:bCs/>
              </w:rPr>
              <w:t>Conflict of Interest:</w:t>
            </w:r>
            <w:r w:rsidRPr="00622921">
              <w:rPr>
                <w:rFonts w:ascii="Arial" w:hAnsi="Arial" w:cs="Arial"/>
              </w:rPr>
              <w:br/>
              <w:t>Potential conflicts between the investigator's role and their relationship with participants could compromise the objectivity and perceived impartiality of the research.</w:t>
            </w:r>
          </w:p>
          <w:p w14:paraId="72B42ED9" w14:textId="77777777" w:rsidR="00622921" w:rsidRDefault="00622921" w:rsidP="00622921">
            <w:pPr>
              <w:pStyle w:val="ListParagraph"/>
              <w:numPr>
                <w:ilvl w:val="0"/>
                <w:numId w:val="33"/>
              </w:numPr>
              <w:rPr>
                <w:rFonts w:ascii="Arial" w:hAnsi="Arial" w:cs="Arial"/>
              </w:rPr>
            </w:pPr>
            <w:r w:rsidRPr="00622921">
              <w:rPr>
                <w:rFonts w:ascii="Arial" w:hAnsi="Arial" w:cs="Arial"/>
                <w:b/>
                <w:bCs/>
              </w:rPr>
              <w:t>Confidentiality Breach:</w:t>
            </w:r>
            <w:r w:rsidRPr="00622921">
              <w:rPr>
                <w:rFonts w:ascii="Arial" w:hAnsi="Arial" w:cs="Arial"/>
              </w:rPr>
              <w:br/>
              <w:t>There is a risk that personal or sensitive participant data could be accidentally disclosed, violating ethical and legal responsibilities for privacy.</w:t>
            </w:r>
          </w:p>
          <w:p w14:paraId="7D9A074D" w14:textId="3F2111C9" w:rsidR="00622921" w:rsidRPr="00622921" w:rsidRDefault="00622921" w:rsidP="00622921">
            <w:pPr>
              <w:pStyle w:val="ListParagraph"/>
              <w:numPr>
                <w:ilvl w:val="0"/>
                <w:numId w:val="33"/>
              </w:numPr>
              <w:rPr>
                <w:rFonts w:ascii="Arial" w:hAnsi="Arial" w:cs="Arial"/>
              </w:rPr>
            </w:pPr>
            <w:r w:rsidRPr="00622921">
              <w:rPr>
                <w:rFonts w:ascii="Arial" w:hAnsi="Arial" w:cs="Arial"/>
                <w:b/>
                <w:bCs/>
              </w:rPr>
              <w:t>Emotional Distress of Interviewees:</w:t>
            </w:r>
            <w:r w:rsidRPr="00622921">
              <w:rPr>
                <w:rFonts w:ascii="Arial" w:hAnsi="Arial" w:cs="Arial"/>
              </w:rPr>
              <w:br/>
              <w:t>Participants may experience unexpected negative emotions during interviews due to factors such as the interview setting, anxiety about disclosure, or accidental inappropriate conduct, which could reflect negatively on the investigator.</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5EB0159F" w14:textId="77777777" w:rsidR="009F3C55" w:rsidRDefault="009F3C55" w:rsidP="009F3C55">
            <w:pPr>
              <w:pStyle w:val="ListParagraph"/>
              <w:numPr>
                <w:ilvl w:val="0"/>
                <w:numId w:val="38"/>
              </w:numPr>
              <w:rPr>
                <w:rFonts w:ascii="Arial" w:hAnsi="Arial" w:cs="Arial"/>
              </w:rPr>
            </w:pPr>
            <w:r w:rsidRPr="009F3C55">
              <w:rPr>
                <w:rFonts w:ascii="Arial" w:hAnsi="Arial" w:cs="Arial"/>
                <w:b/>
                <w:bCs/>
              </w:rPr>
              <w:t>Allegations During Interviews:</w:t>
            </w:r>
            <w:r w:rsidRPr="009F3C55">
              <w:rPr>
                <w:rFonts w:ascii="Arial" w:hAnsi="Arial" w:cs="Arial"/>
              </w:rPr>
              <w:br/>
              <w:t>Interviews will be conducted in private yet visible spaces to protect participant confidentiality while maintaining the investigator’s personal safety and transparency. Researchers will familiarise themselves with relevant laws and regulations beforehand to prevent any actions that could raise suspicion.</w:t>
            </w:r>
          </w:p>
          <w:p w14:paraId="72C93B55" w14:textId="77777777" w:rsidR="009F3C55" w:rsidRDefault="009F3C55" w:rsidP="009F3C55">
            <w:pPr>
              <w:pStyle w:val="ListParagraph"/>
              <w:numPr>
                <w:ilvl w:val="0"/>
                <w:numId w:val="38"/>
              </w:numPr>
              <w:rPr>
                <w:rFonts w:ascii="Arial" w:hAnsi="Arial" w:cs="Arial"/>
              </w:rPr>
            </w:pPr>
            <w:r w:rsidRPr="009F3C55">
              <w:rPr>
                <w:rFonts w:ascii="Arial" w:hAnsi="Arial" w:cs="Arial"/>
                <w:b/>
                <w:bCs/>
              </w:rPr>
              <w:t>Accusations of Data Fabrication or Falsification:</w:t>
            </w:r>
            <w:r w:rsidRPr="009F3C55">
              <w:rPr>
                <w:rFonts w:ascii="Arial" w:hAnsi="Arial" w:cs="Arial"/>
              </w:rPr>
              <w:br/>
            </w:r>
            <w:r w:rsidRPr="009F3C55">
              <w:rPr>
                <w:rFonts w:ascii="Arial" w:hAnsi="Arial" w:cs="Arial"/>
              </w:rPr>
              <w:lastRenderedPageBreak/>
              <w:t>Participants will be informed about their right to access their interview transcripts or field notes. Debriefing sessions will be held to clarify and confirm participants' contributions, ensuring transparency and accuracy in data recording.</w:t>
            </w:r>
          </w:p>
          <w:p w14:paraId="28D0247D" w14:textId="77777777" w:rsidR="009F3C55" w:rsidRDefault="009F3C55" w:rsidP="009F3C55">
            <w:pPr>
              <w:pStyle w:val="ListParagraph"/>
              <w:numPr>
                <w:ilvl w:val="0"/>
                <w:numId w:val="38"/>
              </w:numPr>
              <w:rPr>
                <w:rFonts w:ascii="Arial" w:hAnsi="Arial" w:cs="Arial"/>
              </w:rPr>
            </w:pPr>
            <w:r w:rsidRPr="009F3C55">
              <w:rPr>
                <w:rFonts w:ascii="Arial" w:hAnsi="Arial" w:cs="Arial"/>
                <w:b/>
                <w:bCs/>
              </w:rPr>
              <w:t>Concerns About Coercion:</w:t>
            </w:r>
            <w:r w:rsidRPr="009F3C55">
              <w:rPr>
                <w:rFonts w:ascii="Arial" w:hAnsi="Arial" w:cs="Arial"/>
              </w:rPr>
              <w:br/>
              <w:t>Clear communication with gatekeepers will ensure that participants understand their right to participate freely and that there is no pressure to conform. The voluntary nature of participation will be emphasised throughout the research process.</w:t>
            </w:r>
          </w:p>
          <w:p w14:paraId="7227693F" w14:textId="77777777" w:rsidR="009F3C55" w:rsidRDefault="009F3C55" w:rsidP="009F3C55">
            <w:pPr>
              <w:pStyle w:val="ListParagraph"/>
              <w:numPr>
                <w:ilvl w:val="0"/>
                <w:numId w:val="38"/>
              </w:numPr>
              <w:rPr>
                <w:rFonts w:ascii="Arial" w:hAnsi="Arial" w:cs="Arial"/>
              </w:rPr>
            </w:pPr>
            <w:r w:rsidRPr="009F3C55">
              <w:rPr>
                <w:rFonts w:ascii="Arial" w:hAnsi="Arial" w:cs="Arial"/>
                <w:b/>
                <w:bCs/>
              </w:rPr>
              <w:t>Participant Withdrawal:</w:t>
            </w:r>
            <w:r w:rsidRPr="009F3C55">
              <w:rPr>
                <w:rFonts w:ascii="Arial" w:hAnsi="Arial" w:cs="Arial"/>
              </w:rPr>
              <w:br/>
              <w:t>In the event of participant withdrawal, remaining participants will be consulted and, where necessary, new participants will be recruited and fully briefed. In cases involving staff participants, a suitable nominee will be sought within the appropriate department or specialism, ensuring continuity and informed consent.</w:t>
            </w:r>
          </w:p>
          <w:p w14:paraId="39C400C1" w14:textId="77777777" w:rsidR="009F3C55" w:rsidRDefault="009F3C55" w:rsidP="009F3C55">
            <w:pPr>
              <w:pStyle w:val="ListParagraph"/>
              <w:numPr>
                <w:ilvl w:val="0"/>
                <w:numId w:val="38"/>
              </w:numPr>
              <w:rPr>
                <w:rFonts w:ascii="Arial" w:hAnsi="Arial" w:cs="Arial"/>
              </w:rPr>
            </w:pPr>
            <w:r w:rsidRPr="009F3C55">
              <w:rPr>
                <w:rFonts w:ascii="Arial" w:hAnsi="Arial" w:cs="Arial"/>
                <w:b/>
                <w:bCs/>
              </w:rPr>
              <w:t>Conflict of Interest:</w:t>
            </w:r>
            <w:r w:rsidRPr="009F3C55">
              <w:rPr>
                <w:rFonts w:ascii="Arial" w:hAnsi="Arial" w:cs="Arial"/>
              </w:rPr>
              <w:br/>
              <w:t>If a potential conflict of interest arises, such as the researcher being involved in the assessment of a participant’s work, the researcher will recuse themselves from evaluating that participant to preserve the integrity of both the research and academic assessment processes.</w:t>
            </w:r>
          </w:p>
          <w:p w14:paraId="3FF51496" w14:textId="77777777" w:rsidR="009F3C55" w:rsidRDefault="009F3C55" w:rsidP="009F3C55">
            <w:pPr>
              <w:pStyle w:val="ListParagraph"/>
              <w:numPr>
                <w:ilvl w:val="0"/>
                <w:numId w:val="38"/>
              </w:numPr>
              <w:rPr>
                <w:rFonts w:ascii="Arial" w:hAnsi="Arial" w:cs="Arial"/>
              </w:rPr>
            </w:pPr>
            <w:r w:rsidRPr="009F3C55">
              <w:rPr>
                <w:rFonts w:ascii="Arial" w:hAnsi="Arial" w:cs="Arial"/>
                <w:b/>
                <w:bCs/>
              </w:rPr>
              <w:t>Confidentiality Breach:</w:t>
            </w:r>
            <w:r w:rsidRPr="009F3C55">
              <w:rPr>
                <w:rFonts w:ascii="Arial" w:hAnsi="Arial" w:cs="Arial"/>
              </w:rPr>
              <w:br/>
              <w:t>All data, including recordings, transcripts, and consent forms, will be stored securely in encrypted folders on the University’s (UWTSD) Office 365 cloud system, not on personal hard drives. GDPR principles will be strictly followed, and the researcher has completed GDPR training to ensure data protection compliance.</w:t>
            </w:r>
          </w:p>
          <w:p w14:paraId="17AE84F2" w14:textId="13C9CE1E" w:rsidR="009F3C55" w:rsidRPr="009F3C55" w:rsidRDefault="009F3C55" w:rsidP="009F3C55">
            <w:pPr>
              <w:pStyle w:val="ListParagraph"/>
              <w:numPr>
                <w:ilvl w:val="0"/>
                <w:numId w:val="38"/>
              </w:numPr>
              <w:rPr>
                <w:rFonts w:ascii="Arial" w:hAnsi="Arial" w:cs="Arial"/>
              </w:rPr>
            </w:pPr>
            <w:r w:rsidRPr="009F3C55">
              <w:rPr>
                <w:rFonts w:ascii="Arial" w:hAnsi="Arial" w:cs="Arial"/>
                <w:b/>
                <w:bCs/>
              </w:rPr>
              <w:t>Emotional Distress of Interviewees:</w:t>
            </w:r>
            <w:r w:rsidRPr="009F3C55">
              <w:rPr>
                <w:rFonts w:ascii="Arial" w:hAnsi="Arial" w:cs="Arial"/>
              </w:rPr>
              <w:br/>
              <w:t>Interviews will be held in quiet, comfortable, and appropriately public locations to create a relaxed environment and minimise participant anxiety. Participants will also be reassured about the secure storage of their personal data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4B9E804C" w14:textId="67300502" w:rsidR="00622921" w:rsidRPr="00622921" w:rsidRDefault="00622921" w:rsidP="00622921">
            <w:pPr>
              <w:pStyle w:val="ListParagraph"/>
              <w:numPr>
                <w:ilvl w:val="0"/>
                <w:numId w:val="34"/>
              </w:numPr>
              <w:rPr>
                <w:rFonts w:ascii="Arial" w:hAnsi="Arial" w:cs="Arial"/>
              </w:rPr>
            </w:pPr>
            <w:r w:rsidRPr="00622921">
              <w:rPr>
                <w:rFonts w:ascii="Arial" w:hAnsi="Arial" w:cs="Arial"/>
                <w:b/>
                <w:bCs/>
              </w:rPr>
              <w:t>Reputational Damage:</w:t>
            </w:r>
            <w:r w:rsidRPr="00622921">
              <w:rPr>
                <w:rFonts w:ascii="Arial" w:hAnsi="Arial" w:cs="Arial"/>
              </w:rPr>
              <w:br/>
              <w:t xml:space="preserve">Complaints from participants, particularly relating to emotional distress or embarrassment caused by the research, </w:t>
            </w:r>
            <w:r w:rsidRPr="00622921">
              <w:rPr>
                <w:rFonts w:ascii="Arial" w:hAnsi="Arial" w:cs="Arial"/>
              </w:rPr>
              <w:lastRenderedPageBreak/>
              <w:t>could harm the university’s reputation for ethical research practice.</w:t>
            </w:r>
          </w:p>
          <w:p w14:paraId="1AACC28C" w14:textId="67E83EB6" w:rsidR="00622921" w:rsidRPr="00622921" w:rsidRDefault="00622921" w:rsidP="00622921">
            <w:pPr>
              <w:pStyle w:val="ListParagraph"/>
              <w:numPr>
                <w:ilvl w:val="0"/>
                <w:numId w:val="34"/>
              </w:numPr>
              <w:rPr>
                <w:rFonts w:ascii="Arial" w:hAnsi="Arial" w:cs="Arial"/>
              </w:rPr>
            </w:pPr>
            <w:r w:rsidRPr="00622921">
              <w:rPr>
                <w:rFonts w:ascii="Arial" w:hAnsi="Arial" w:cs="Arial"/>
                <w:b/>
                <w:bCs/>
              </w:rPr>
              <w:t>Conflict of Interest:</w:t>
            </w:r>
            <w:r w:rsidRPr="00622921">
              <w:rPr>
                <w:rFonts w:ascii="Arial" w:hAnsi="Arial" w:cs="Arial"/>
              </w:rPr>
              <w:br/>
              <w:t>Any perceived or actual conflict of interest involving the researcher could reflect poorly on the university’s integrity and governance standards.</w:t>
            </w:r>
          </w:p>
          <w:p w14:paraId="70B02DA7" w14:textId="352A2FE0" w:rsidR="00622921" w:rsidRPr="00622921" w:rsidRDefault="00622921" w:rsidP="00622921">
            <w:pPr>
              <w:pStyle w:val="ListParagraph"/>
              <w:numPr>
                <w:ilvl w:val="0"/>
                <w:numId w:val="34"/>
              </w:numPr>
              <w:rPr>
                <w:rFonts w:ascii="Arial" w:hAnsi="Arial" w:cs="Arial"/>
              </w:rPr>
            </w:pPr>
            <w:r w:rsidRPr="00622921">
              <w:rPr>
                <w:rFonts w:ascii="Arial" w:hAnsi="Arial" w:cs="Arial"/>
                <w:b/>
                <w:bCs/>
              </w:rPr>
              <w:t>Questioning of Research Validity:</w:t>
            </w:r>
            <w:r w:rsidRPr="00622921">
              <w:rPr>
                <w:rFonts w:ascii="Arial" w:hAnsi="Arial" w:cs="Arial"/>
              </w:rPr>
              <w:br/>
              <w:t>If the validity or reliability of the research is challenged, it could undermine the university’s academic credibility and the quality of its research outputs.</w:t>
            </w:r>
          </w:p>
          <w:p w14:paraId="31D453BC" w14:textId="6C8C4641" w:rsidR="00622921" w:rsidRPr="00622921" w:rsidRDefault="00622921" w:rsidP="00622921">
            <w:pPr>
              <w:pStyle w:val="ListParagraph"/>
              <w:numPr>
                <w:ilvl w:val="0"/>
                <w:numId w:val="34"/>
              </w:numPr>
              <w:rPr>
                <w:rFonts w:ascii="Arial" w:hAnsi="Arial" w:cs="Arial"/>
              </w:rPr>
            </w:pPr>
            <w:r w:rsidRPr="00622921">
              <w:rPr>
                <w:rFonts w:ascii="Arial" w:hAnsi="Arial" w:cs="Arial"/>
                <w:b/>
                <w:bCs/>
              </w:rPr>
              <w:t>Negative Impact on Research Site Relationships:</w:t>
            </w:r>
            <w:r w:rsidRPr="00622921">
              <w:rPr>
                <w:rFonts w:ascii="Arial" w:hAnsi="Arial" w:cs="Arial"/>
              </w:rPr>
              <w:br/>
              <w:t>If the research is seen as inappropriate or harmful to the organisation where it is conducted, it could damage the university’s partnerships and future opportunities for collaboration</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1487AFB5" w14:textId="77777777" w:rsidR="009F3C55" w:rsidRDefault="009F3C55" w:rsidP="009F3C55">
            <w:pPr>
              <w:pStyle w:val="ListParagraph"/>
              <w:numPr>
                <w:ilvl w:val="0"/>
                <w:numId w:val="39"/>
              </w:numPr>
              <w:rPr>
                <w:rFonts w:ascii="Arial" w:hAnsi="Arial" w:cs="Arial"/>
              </w:rPr>
            </w:pPr>
            <w:r w:rsidRPr="009F3C55">
              <w:rPr>
                <w:rFonts w:ascii="Arial" w:hAnsi="Arial" w:cs="Arial"/>
                <w:b/>
                <w:bCs/>
              </w:rPr>
              <w:t>Reputational Damage:</w:t>
            </w:r>
            <w:r w:rsidRPr="009F3C55">
              <w:rPr>
                <w:rFonts w:ascii="Arial" w:hAnsi="Arial" w:cs="Arial"/>
              </w:rPr>
              <w:br/>
              <w:t xml:space="preserve">The researcher will adhere strictly to the UWTSD Code of Ethics, the UWTSD Code of Conduct, and, where applicable, the EWC Code of Conduct to ensure that all research </w:t>
            </w:r>
            <w:r w:rsidRPr="009F3C55">
              <w:rPr>
                <w:rFonts w:ascii="Arial" w:hAnsi="Arial" w:cs="Arial"/>
              </w:rPr>
              <w:lastRenderedPageBreak/>
              <w:t>activities uphold the highest ethical and professional standards, minimising the risk of complaints that could harm the university’s reputation.</w:t>
            </w:r>
          </w:p>
          <w:p w14:paraId="6F67F878" w14:textId="77777777" w:rsidR="009F3C55" w:rsidRDefault="009F3C55" w:rsidP="009F3C55">
            <w:pPr>
              <w:pStyle w:val="ListParagraph"/>
              <w:numPr>
                <w:ilvl w:val="0"/>
                <w:numId w:val="39"/>
              </w:numPr>
              <w:rPr>
                <w:rFonts w:ascii="Arial" w:hAnsi="Arial" w:cs="Arial"/>
              </w:rPr>
            </w:pPr>
            <w:r w:rsidRPr="009F3C55">
              <w:rPr>
                <w:rFonts w:ascii="Arial" w:hAnsi="Arial" w:cs="Arial"/>
                <w:b/>
                <w:bCs/>
              </w:rPr>
              <w:t>Conflict of Interest:</w:t>
            </w:r>
            <w:r w:rsidRPr="009F3C55">
              <w:rPr>
                <w:rFonts w:ascii="Arial" w:hAnsi="Arial" w:cs="Arial"/>
              </w:rPr>
              <w:br/>
              <w:t>Clear procedures will be established regarding the reporting of any potential conflicts of interest, particularly in fieldwork settings. Full compliance with university ethical standards will protect against actions that could compromise the university’s integrity.</w:t>
            </w:r>
          </w:p>
          <w:p w14:paraId="734353BA" w14:textId="77777777" w:rsidR="009F3C55" w:rsidRDefault="009F3C55" w:rsidP="009F3C55">
            <w:pPr>
              <w:pStyle w:val="ListParagraph"/>
              <w:numPr>
                <w:ilvl w:val="0"/>
                <w:numId w:val="39"/>
              </w:numPr>
              <w:rPr>
                <w:rFonts w:ascii="Arial" w:hAnsi="Arial" w:cs="Arial"/>
              </w:rPr>
            </w:pPr>
            <w:r w:rsidRPr="009F3C55">
              <w:rPr>
                <w:rFonts w:ascii="Arial" w:hAnsi="Arial" w:cs="Arial"/>
                <w:b/>
                <w:bCs/>
              </w:rPr>
              <w:t>Questioning of Research Validity:</w:t>
            </w:r>
            <w:r w:rsidRPr="009F3C55">
              <w:rPr>
                <w:rFonts w:ascii="Arial" w:hAnsi="Arial" w:cs="Arial"/>
              </w:rPr>
              <w:br/>
              <w:t>The research methodology will be carefully designed to be robust and appropriate to the research questions. This will help to safeguard the credibility and academic standards of the university by ensuring the research stands up to scrutiny.</w:t>
            </w:r>
          </w:p>
          <w:p w14:paraId="1D7C07B3" w14:textId="77777777" w:rsidR="009F3C55" w:rsidRDefault="009F3C55" w:rsidP="009F3C55">
            <w:pPr>
              <w:pStyle w:val="ListParagraph"/>
              <w:numPr>
                <w:ilvl w:val="0"/>
                <w:numId w:val="39"/>
              </w:numPr>
              <w:rPr>
                <w:rFonts w:ascii="Arial" w:hAnsi="Arial" w:cs="Arial"/>
              </w:rPr>
            </w:pPr>
            <w:r w:rsidRPr="009F3C55">
              <w:rPr>
                <w:rFonts w:ascii="Arial" w:hAnsi="Arial" w:cs="Arial"/>
                <w:b/>
                <w:bCs/>
              </w:rPr>
              <w:t>Negative Impact on Research Site Relationships:</w:t>
            </w:r>
            <w:r w:rsidRPr="009F3C55">
              <w:rPr>
                <w:rFonts w:ascii="Arial" w:hAnsi="Arial" w:cs="Arial"/>
              </w:rPr>
              <w:br/>
              <w:t>The researcher will work collaboratively with all partner organisations to promote a clear and shared understanding of the research’s purpose, scope, and processes. This proactive communication will help avoid misunderstandings, manage expectations, and protect the university’s relationships with external partners.</w:t>
            </w:r>
          </w:p>
          <w:p w14:paraId="4F4B2178" w14:textId="1483C07C" w:rsidR="009F3C55" w:rsidRPr="009F3C55" w:rsidRDefault="009F3C55" w:rsidP="009F3C55">
            <w:pPr>
              <w:pStyle w:val="ListParagraph"/>
              <w:numPr>
                <w:ilvl w:val="0"/>
                <w:numId w:val="39"/>
              </w:numPr>
              <w:rPr>
                <w:rFonts w:ascii="Arial" w:hAnsi="Arial" w:cs="Arial"/>
              </w:rPr>
            </w:pPr>
            <w:r w:rsidRPr="009F3C55">
              <w:rPr>
                <w:rFonts w:ascii="Arial" w:hAnsi="Arial" w:cs="Arial"/>
                <w:b/>
                <w:bCs/>
              </w:rPr>
              <w:t>Confidentiality and Data Protection Breach:</w:t>
            </w:r>
            <w:r w:rsidRPr="009F3C55">
              <w:rPr>
                <w:rFonts w:ascii="Arial" w:hAnsi="Arial" w:cs="Arial"/>
              </w:rPr>
              <w:br/>
              <w:t>All data storage will comply fully with university regulations, GDPR requirements, and security procedures. Secure systems (e.g., UWTSD’s Office 365 platform) will be used to safeguard participant data and uphold the university’s commitment to ethical data management</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CA90297" w:rsidR="00003E64" w:rsidRPr="00A42F82" w:rsidRDefault="00622921" w:rsidP="00A91894">
            <w:pPr>
              <w:rPr>
                <w:rFonts w:ascii="Arial" w:hAnsi="Arial" w:cs="Arial"/>
                <w:sz w:val="22"/>
                <w:szCs w:val="22"/>
              </w:rPr>
            </w:pPr>
            <w:r>
              <w:rPr>
                <w:rFonts w:ascii="Arial" w:hAnsi="Arial" w:cs="Arial"/>
                <w:sz w:val="22"/>
                <w:szCs w:val="22"/>
              </w:rPr>
              <w:t>Carbon footprint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5DEED5B" w14:textId="3BD168DF" w:rsidR="009F3C55" w:rsidRPr="009F3C55" w:rsidRDefault="009F3C55" w:rsidP="009F3C55">
            <w:pPr>
              <w:rPr>
                <w:rFonts w:ascii="Arial" w:hAnsi="Arial" w:cs="Arial"/>
                <w:sz w:val="22"/>
                <w:szCs w:val="22"/>
              </w:rPr>
            </w:pPr>
            <w:r w:rsidRPr="009F3C55">
              <w:rPr>
                <w:rFonts w:ascii="Arial" w:hAnsi="Arial" w:cs="Arial"/>
                <w:sz w:val="22"/>
                <w:szCs w:val="22"/>
              </w:rPr>
              <w:t>This research activity will mostly use electronic systems reducing the need for bleached paper</w:t>
            </w:r>
            <w:r>
              <w:rPr>
                <w:rFonts w:ascii="Arial" w:hAnsi="Arial" w:cs="Arial"/>
                <w:sz w:val="22"/>
                <w:szCs w:val="22"/>
              </w:rPr>
              <w:t>. Research will take place at the researcher’s institution, thus minimising additional travel.</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p w14:paraId="3246E5F9" w14:textId="77777777" w:rsidR="00425DA7" w:rsidRDefault="00425DA7" w:rsidP="00A91894">
      <w:pPr>
        <w:autoSpaceDE w:val="0"/>
        <w:autoSpaceDN w:val="0"/>
        <w:adjustRightInd w:val="0"/>
        <w:spacing w:after="240"/>
        <w:jc w:val="both"/>
        <w:rPr>
          <w:rFonts w:ascii="Arial" w:hAnsi="Arial" w:cs="Arial"/>
          <w:b/>
          <w:sz w:val="22"/>
          <w:szCs w:val="22"/>
        </w:rPr>
      </w:pPr>
    </w:p>
    <w:p w14:paraId="4237CE95" w14:textId="77777777" w:rsidR="00F945F6" w:rsidRDefault="00F945F6" w:rsidP="00A91894">
      <w:pPr>
        <w:autoSpaceDE w:val="0"/>
        <w:autoSpaceDN w:val="0"/>
        <w:adjustRightInd w:val="0"/>
        <w:spacing w:after="240"/>
        <w:jc w:val="both"/>
        <w:rPr>
          <w:rFonts w:ascii="Arial" w:hAnsi="Arial" w:cs="Arial"/>
          <w:b/>
          <w:sz w:val="22"/>
          <w:szCs w:val="22"/>
        </w:rPr>
      </w:pPr>
    </w:p>
    <w:p w14:paraId="13C484CD" w14:textId="77777777" w:rsidR="00F945F6" w:rsidRDefault="00F945F6" w:rsidP="00A91894">
      <w:pPr>
        <w:autoSpaceDE w:val="0"/>
        <w:autoSpaceDN w:val="0"/>
        <w:adjustRightInd w:val="0"/>
        <w:spacing w:after="240"/>
        <w:jc w:val="both"/>
        <w:rPr>
          <w:rFonts w:ascii="Arial" w:hAnsi="Arial" w:cs="Arial"/>
          <w:b/>
          <w:sz w:val="22"/>
          <w:szCs w:val="22"/>
        </w:rPr>
      </w:pPr>
    </w:p>
    <w:p w14:paraId="18B8B643" w14:textId="6BB0FB9D" w:rsidR="00C20294" w:rsidRPr="00A42F82" w:rsidRDefault="003A7121" w:rsidP="00A91894">
      <w:pPr>
        <w:rPr>
          <w:rFonts w:ascii="Arial" w:hAnsi="Arial" w:cs="Arial"/>
          <w:b/>
          <w:sz w:val="22"/>
          <w:szCs w:val="22"/>
        </w:rPr>
      </w:pPr>
      <w:r>
        <w:rPr>
          <w:rFonts w:ascii="Arial" w:hAnsi="Arial" w:cs="Arial"/>
          <w:b/>
          <w:sz w:val="22"/>
          <w:szCs w:val="22"/>
        </w:rPr>
        <w:br w:type="page"/>
      </w:r>
      <w:r w:rsidR="00C20294"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A74E8C6" w14:textId="54A9F4D7" w:rsidR="00123EF7" w:rsidRDefault="00123EF7" w:rsidP="00123EF7">
            <w:pPr>
              <w:pStyle w:val="ListParagraph"/>
              <w:numPr>
                <w:ilvl w:val="0"/>
                <w:numId w:val="35"/>
              </w:numPr>
              <w:rPr>
                <w:rFonts w:ascii="Arial" w:hAnsi="Arial" w:cs="Arial"/>
              </w:rPr>
            </w:pPr>
            <w:r>
              <w:rPr>
                <w:rFonts w:ascii="Arial" w:hAnsi="Arial" w:cs="Arial"/>
              </w:rPr>
              <w:t>Time will be factored into each interview activity whereby the researcher will provide a summary of the responses to each question.  Participants will therefore have the opportunity to validate their input prior to data scrutiny and analysis (Bera, 2024)</w:t>
            </w:r>
          </w:p>
          <w:p w14:paraId="19FB01D6" w14:textId="3D677F48" w:rsidR="006930C2" w:rsidRDefault="00123EF7" w:rsidP="00123EF7">
            <w:pPr>
              <w:pStyle w:val="ListParagraph"/>
              <w:numPr>
                <w:ilvl w:val="0"/>
                <w:numId w:val="35"/>
              </w:numPr>
              <w:rPr>
                <w:rFonts w:ascii="Arial" w:hAnsi="Arial" w:cs="Arial"/>
              </w:rPr>
            </w:pPr>
            <w:r>
              <w:rPr>
                <w:rFonts w:ascii="Arial" w:hAnsi="Arial" w:cs="Arial"/>
              </w:rPr>
              <w:t>A summary of the research findings will be provided to the Headteacher on completion of the research. This will provide an opportunity for the Headteacher to validate the research outcomes to minimise the risk of potential impact on future relationships with the university, participants or the investigator (Cohen et al., 2011)</w:t>
            </w:r>
          </w:p>
          <w:p w14:paraId="545A3DCF" w14:textId="4DDB4FEB" w:rsidR="00123EF7" w:rsidRDefault="00123EF7" w:rsidP="00123EF7">
            <w:pPr>
              <w:pStyle w:val="ListParagraph"/>
              <w:numPr>
                <w:ilvl w:val="0"/>
                <w:numId w:val="35"/>
              </w:numPr>
              <w:rPr>
                <w:rFonts w:ascii="Arial" w:hAnsi="Arial" w:cs="Arial"/>
              </w:rPr>
            </w:pPr>
            <w:r>
              <w:rPr>
                <w:rFonts w:ascii="Arial" w:hAnsi="Arial" w:cs="Arial"/>
              </w:rPr>
              <w:t>A pupil-appropriate summary of the research will be presented to the student-voice forum (from which the pupil-samples will be selected)</w:t>
            </w:r>
          </w:p>
          <w:p w14:paraId="1B3BAA48" w14:textId="6B828EB8" w:rsidR="00123EF7" w:rsidRPr="00123EF7" w:rsidRDefault="00123EF7" w:rsidP="00123EF7">
            <w:pPr>
              <w:pStyle w:val="ListParagraph"/>
              <w:numPr>
                <w:ilvl w:val="0"/>
                <w:numId w:val="35"/>
              </w:numPr>
              <w:rPr>
                <w:rFonts w:ascii="Arial" w:hAnsi="Arial" w:cs="Arial"/>
              </w:rPr>
            </w:pPr>
            <w:r>
              <w:rPr>
                <w:rFonts w:ascii="Arial" w:hAnsi="Arial" w:cs="Arial"/>
              </w:rPr>
              <w:t>All participants and the Headteacher will be informed of the next steps for the research and how the data will be communicated and publicised, in line with BERA (2024) and GDPR (2018) guidance.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19FC1BE3" w14:textId="7DFCD1E6" w:rsidR="003A7121" w:rsidRDefault="00812EC2" w:rsidP="00A91894">
            <w:pPr>
              <w:rPr>
                <w:rFonts w:ascii="Arial" w:hAnsi="Arial" w:cs="Arial"/>
                <w:sz w:val="22"/>
                <w:szCs w:val="22"/>
              </w:rPr>
            </w:pPr>
            <w:r w:rsidRPr="00812EC2">
              <w:rPr>
                <w:rFonts w:ascii="Arial" w:hAnsi="Arial" w:cs="Arial"/>
                <w:sz w:val="22"/>
                <w:szCs w:val="22"/>
              </w:rPr>
              <w:t xml:space="preserve">Parents will receive a letter, written in accessible language, explaining the research aims. </w:t>
            </w:r>
            <w:r>
              <w:rPr>
                <w:rFonts w:ascii="Arial" w:hAnsi="Arial" w:cs="Arial"/>
                <w:sz w:val="22"/>
                <w:szCs w:val="22"/>
              </w:rPr>
              <w:t xml:space="preserve">Parents will be asked to sign and print name on the consent form, with date and child’s name. Staff members will be asked to sign a consent form which will be accompanied by the aims and objectives of the research. </w:t>
            </w:r>
            <w:r w:rsidRPr="00812EC2">
              <w:rPr>
                <w:rFonts w:ascii="Arial" w:hAnsi="Arial" w:cs="Arial"/>
                <w:sz w:val="22"/>
                <w:szCs w:val="22"/>
              </w:rPr>
              <w:t>Only students with parental consent</w:t>
            </w:r>
            <w:r>
              <w:rPr>
                <w:rFonts w:ascii="Arial" w:hAnsi="Arial" w:cs="Arial"/>
                <w:sz w:val="22"/>
                <w:szCs w:val="22"/>
              </w:rPr>
              <w:t xml:space="preserve"> or staff who have signed the consent form,</w:t>
            </w:r>
            <w:r w:rsidRPr="00812EC2">
              <w:rPr>
                <w:rFonts w:ascii="Arial" w:hAnsi="Arial" w:cs="Arial"/>
                <w:sz w:val="22"/>
                <w:szCs w:val="22"/>
              </w:rPr>
              <w:t xml:space="preserve"> will participate, and each participant will also be asked to provide their own informed assent at each stage of the research (BERA, 2024). Ongoing assent will be reaffirmed before each research activity</w:t>
            </w:r>
            <w:r>
              <w:rPr>
                <w:rFonts w:ascii="Arial" w:hAnsi="Arial" w:cs="Arial"/>
                <w:sz w:val="22"/>
                <w:szCs w:val="22"/>
              </w:rPr>
              <w: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592993E" w:rsidR="006930C2" w:rsidRPr="00A42F82" w:rsidRDefault="00812EC2" w:rsidP="00A91894">
            <w:pPr>
              <w:rPr>
                <w:rFonts w:ascii="Arial" w:hAnsi="Arial" w:cs="Arial"/>
                <w:sz w:val="22"/>
                <w:szCs w:val="22"/>
              </w:rPr>
            </w:pPr>
            <w:r w:rsidRPr="00812EC2">
              <w:rPr>
                <w:rFonts w:ascii="Arial" w:hAnsi="Arial" w:cs="Arial"/>
                <w:sz w:val="22"/>
                <w:szCs w:val="22"/>
              </w:rPr>
              <w:t>All data will be handled in accordance with GDPR (2018) and BERA (2024) guidelines. Confidentiality will be maintained unless safeguarding concerns arise, in which case appropriate protocols will be followed (Children Act, 1989). Anonymity will be achieved through coding (Braun &amp; Clarke, 2006), with only the researcher having access to raw data.</w:t>
            </w:r>
          </w:p>
          <w:p w14:paraId="42DEDDB3" w14:textId="77777777" w:rsidR="006930C2" w:rsidRDefault="006930C2" w:rsidP="00A91894">
            <w:pPr>
              <w:rPr>
                <w:rFonts w:ascii="Arial" w:hAnsi="Arial" w:cs="Arial"/>
                <w:sz w:val="22"/>
                <w:szCs w:val="22"/>
              </w:rPr>
            </w:pPr>
          </w:p>
          <w:p w14:paraId="52D0F5FA" w14:textId="35796BCF" w:rsidR="00812EC2" w:rsidRDefault="00812EC2" w:rsidP="00A91894">
            <w:pPr>
              <w:rPr>
                <w:rFonts w:ascii="Arial" w:hAnsi="Arial" w:cs="Arial"/>
                <w:iCs/>
                <w:sz w:val="22"/>
                <w:szCs w:val="22"/>
              </w:rPr>
            </w:pPr>
            <w:r w:rsidRPr="00812EC2">
              <w:rPr>
                <w:rFonts w:ascii="Arial" w:hAnsi="Arial" w:cs="Arial"/>
                <w:iCs/>
                <w:sz w:val="22"/>
                <w:szCs w:val="22"/>
              </w:rPr>
              <w:t>Robust procedures for confidentiality and anonymity will be applied throughout, including assigning unique identifiers and ensuring that personal information is securely stored and handled according to university ethical guidelines.</w:t>
            </w:r>
          </w:p>
          <w:p w14:paraId="03209487" w14:textId="77777777" w:rsidR="00812EC2" w:rsidRDefault="00812EC2" w:rsidP="00A91894">
            <w:pPr>
              <w:rPr>
                <w:rFonts w:ascii="Arial" w:hAnsi="Arial" w:cs="Arial"/>
                <w:sz w:val="22"/>
                <w:szCs w:val="22"/>
              </w:rPr>
            </w:pPr>
          </w:p>
          <w:p w14:paraId="274AB353" w14:textId="27C5300C" w:rsidR="003A7121" w:rsidRDefault="00812EC2" w:rsidP="00A91894">
            <w:pPr>
              <w:rPr>
                <w:rFonts w:ascii="Arial" w:hAnsi="Arial" w:cs="Arial"/>
                <w:sz w:val="22"/>
                <w:szCs w:val="22"/>
              </w:rPr>
            </w:pPr>
            <w:r w:rsidRPr="00812EC2">
              <w:rPr>
                <w:rFonts w:ascii="Arial" w:hAnsi="Arial" w:cs="Arial"/>
                <w:sz w:val="22"/>
                <w:szCs w:val="22"/>
              </w:rPr>
              <w:t>All data, including recordings, transcripts, and consent forms, will be stored securely in encrypted folders on the University’s (UWTSD) Office 365 cloud system, not on personal hard drives. GDPR principles will be strictly followed, and the researcher has completed GDPR training to ensure data protection compliance.</w:t>
            </w:r>
          </w:p>
          <w:p w14:paraId="3CC1A317" w14:textId="77777777" w:rsidR="003A7121" w:rsidRPr="00A42F82" w:rsidRDefault="003A7121"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644E87DA" w14:textId="77777777" w:rsidR="003A7121" w:rsidRDefault="003A7121">
      <w:pPr>
        <w:rPr>
          <w:rFonts w:ascii="Arial" w:hAnsi="Arial" w:cs="Arial"/>
          <w:b/>
          <w:sz w:val="22"/>
          <w:szCs w:val="22"/>
        </w:rPr>
      </w:pPr>
      <w:r>
        <w:rPr>
          <w:rFonts w:ascii="Arial" w:hAnsi="Arial" w:cs="Arial"/>
          <w:b/>
          <w:sz w:val="22"/>
          <w:szCs w:val="22"/>
        </w:rPr>
        <w:br w:type="page"/>
      </w:r>
    </w:p>
    <w:p w14:paraId="31FBABAF" w14:textId="77777777" w:rsidR="003A7121" w:rsidRDefault="003A7121" w:rsidP="00A91894">
      <w:pPr>
        <w:rPr>
          <w:rFonts w:ascii="Arial" w:hAnsi="Arial" w:cs="Arial"/>
          <w:b/>
          <w:sz w:val="22"/>
          <w:szCs w:val="22"/>
        </w:rPr>
      </w:pPr>
    </w:p>
    <w:p w14:paraId="62050BB3" w14:textId="77777777" w:rsidR="003A7121" w:rsidRDefault="003A7121" w:rsidP="00A91894">
      <w:pPr>
        <w:rPr>
          <w:rFonts w:ascii="Arial" w:hAnsi="Arial" w:cs="Arial"/>
          <w:b/>
          <w:sz w:val="22"/>
          <w:szCs w:val="22"/>
        </w:rPr>
      </w:pPr>
    </w:p>
    <w:p w14:paraId="1672E27D" w14:textId="1EF6180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827EDE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14DFE78" w:rsidR="006930C2" w:rsidRPr="00A42F82" w:rsidRDefault="00D272F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A7D040D" w:rsidR="006930C2" w:rsidRDefault="00D272F3" w:rsidP="00A91894">
            <w:pPr>
              <w:rPr>
                <w:rFonts w:ascii="Arial" w:hAnsi="Arial" w:cs="Arial"/>
                <w:sz w:val="22"/>
                <w:szCs w:val="22"/>
              </w:rPr>
            </w:pPr>
            <w:r>
              <w:rPr>
                <w:rFonts w:ascii="Arial" w:hAnsi="Arial" w:cs="Arial"/>
                <w:sz w:val="22"/>
                <w:szCs w:val="22"/>
              </w:rPr>
              <w:t xml:space="preserve">No personal data will be required of participants.  Pupil-participants, will only be identified by age, gender and what phase of data collection they were involved with (i.e. if they were selected for focus group interview, they would not be eligible for one-to-one interview). </w:t>
            </w:r>
          </w:p>
          <w:p w14:paraId="75682BAC" w14:textId="46DD19F4" w:rsidR="00D272F3" w:rsidRDefault="00D272F3" w:rsidP="00A91894">
            <w:pPr>
              <w:rPr>
                <w:rFonts w:ascii="Arial" w:hAnsi="Arial" w:cs="Arial"/>
                <w:sz w:val="22"/>
                <w:szCs w:val="22"/>
              </w:rPr>
            </w:pPr>
            <w:r>
              <w:rPr>
                <w:rFonts w:ascii="Arial" w:hAnsi="Arial" w:cs="Arial"/>
                <w:sz w:val="22"/>
                <w:szCs w:val="22"/>
              </w:rPr>
              <w:t>Adult-participants: only the role will be required as follows:</w:t>
            </w:r>
          </w:p>
          <w:p w14:paraId="3A252435" w14:textId="77777777" w:rsidR="00C72988" w:rsidRDefault="00C72988" w:rsidP="00A91894">
            <w:pPr>
              <w:rPr>
                <w:rFonts w:ascii="Arial" w:hAnsi="Arial" w:cs="Arial"/>
                <w:sz w:val="22"/>
                <w:szCs w:val="22"/>
              </w:rPr>
            </w:pPr>
          </w:p>
          <w:p w14:paraId="57219739" w14:textId="5EBBA596" w:rsidR="00D272F3" w:rsidRPr="00A42F82" w:rsidRDefault="00D272F3" w:rsidP="00A91894">
            <w:pPr>
              <w:rPr>
                <w:rFonts w:ascii="Arial" w:hAnsi="Arial" w:cs="Arial"/>
                <w:sz w:val="22"/>
                <w:szCs w:val="22"/>
              </w:rPr>
            </w:pPr>
            <w:r>
              <w:rPr>
                <w:rFonts w:ascii="Arial" w:hAnsi="Arial" w:cs="Arial"/>
                <w:sz w:val="22"/>
                <w:szCs w:val="22"/>
              </w:rPr>
              <w:t xml:space="preserve">Senior Teacher; Class Teacher; Head of Department; </w:t>
            </w:r>
            <w:r w:rsidR="00C72988">
              <w:rPr>
                <w:rFonts w:ascii="Arial" w:hAnsi="Arial" w:cs="Arial"/>
                <w:sz w:val="22"/>
                <w:szCs w:val="22"/>
              </w:rPr>
              <w:t>Support worker</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66A93109"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15BB7DB" w:rsidR="006930C2" w:rsidRPr="00A42F82" w:rsidRDefault="00C7298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35B4A26E" w:rsidR="006930C2" w:rsidRPr="00A42F82" w:rsidRDefault="00C72988" w:rsidP="00A91894">
            <w:pPr>
              <w:rPr>
                <w:rFonts w:ascii="Arial" w:hAnsi="Arial" w:cs="Arial"/>
                <w:sz w:val="22"/>
                <w:szCs w:val="22"/>
              </w:rPr>
            </w:pPr>
            <w:r>
              <w:rPr>
                <w:rFonts w:ascii="Arial" w:hAnsi="Arial" w:cs="Arial"/>
                <w:sz w:val="22"/>
                <w:szCs w:val="22"/>
              </w:rPr>
              <w:t xml:space="preserve">Gender and age will be required from pupil participants.  With regards to gender, the option of “prefer not to say” will be provided as an option.  Data relating to participants who select this, </w:t>
            </w:r>
            <w:r w:rsidR="009F3C55">
              <w:rPr>
                <w:rFonts w:ascii="Arial" w:hAnsi="Arial" w:cs="Arial"/>
                <w:sz w:val="22"/>
                <w:szCs w:val="22"/>
              </w:rPr>
              <w:t>will not</w:t>
            </w:r>
            <w:r>
              <w:rPr>
                <w:rFonts w:ascii="Arial" w:hAnsi="Arial" w:cs="Arial"/>
                <w:sz w:val="22"/>
                <w:szCs w:val="22"/>
              </w:rPr>
              <w:t xml:space="preserve"> be included in analysis relating to this area.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46B41117"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C72F923"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44779BF"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311D7FD"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AC37F94"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99B43D3"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A6F78E3" w:rsidR="004D0161" w:rsidRPr="00A42F82" w:rsidRDefault="00622921" w:rsidP="00A91894">
            <w:pPr>
              <w:rPr>
                <w:rFonts w:ascii="Arial" w:hAnsi="Arial" w:cs="Arial"/>
                <w:sz w:val="22"/>
                <w:szCs w:val="22"/>
              </w:rPr>
            </w:pPr>
            <w:r w:rsidRPr="00622921">
              <w:rPr>
                <w:rFonts w:ascii="Arial" w:hAnsi="Arial" w:cs="Arial"/>
                <w:sz w:val="22"/>
                <w:szCs w:val="22"/>
              </w:rPr>
              <w:t xml:space="preserve">All data will be stored on a password-protected personal computer. Participants will be assigned a unique </w:t>
            </w:r>
            <w:r w:rsidR="00C72988">
              <w:rPr>
                <w:rFonts w:ascii="Arial" w:hAnsi="Arial" w:cs="Arial"/>
                <w:sz w:val="22"/>
                <w:szCs w:val="22"/>
              </w:rPr>
              <w:t>identifier code</w:t>
            </w:r>
            <w:r w:rsidRPr="00622921">
              <w:rPr>
                <w:rFonts w:ascii="Arial" w:hAnsi="Arial" w:cs="Arial"/>
                <w:sz w:val="22"/>
                <w:szCs w:val="22"/>
              </w:rPr>
              <w:t xml:space="preserve"> to maintain confidentiality, with the identifier list securely stored in a password-protected folder. If cloud storage is required, only the University’s encrypted Office 365 system will be used, and any data stored in the cloud will be anonymised. Data will be retained until the </w:t>
            </w:r>
            <w:r w:rsidR="00C72988">
              <w:rPr>
                <w:rFonts w:ascii="Arial" w:hAnsi="Arial" w:cs="Arial"/>
                <w:sz w:val="22"/>
                <w:szCs w:val="22"/>
              </w:rPr>
              <w:t>assignment</w:t>
            </w:r>
            <w:r w:rsidRPr="00622921">
              <w:rPr>
                <w:rFonts w:ascii="Arial" w:hAnsi="Arial" w:cs="Arial"/>
                <w:sz w:val="22"/>
                <w:szCs w:val="22"/>
              </w:rPr>
              <w:t xml:space="preserve"> result has been received, after which it will be permanently deleted. </w:t>
            </w:r>
            <w:r w:rsidR="00C72988">
              <w:rPr>
                <w:rFonts w:ascii="Arial" w:hAnsi="Arial" w:cs="Arial"/>
                <w:sz w:val="22"/>
                <w:szCs w:val="22"/>
              </w:rPr>
              <w:t>In line with GDPR legislation, p</w:t>
            </w:r>
            <w:r w:rsidRPr="00622921">
              <w:rPr>
                <w:rFonts w:ascii="Arial" w:hAnsi="Arial" w:cs="Arial"/>
                <w:sz w:val="22"/>
                <w:szCs w:val="22"/>
              </w:rPr>
              <w:t>articipants have the right to access any data held about them and may request its immediate deletion, in which case their data will not be included in the research project.</w:t>
            </w:r>
            <w:r w:rsidR="00C72988">
              <w:rPr>
                <w:rFonts w:ascii="Arial" w:hAnsi="Arial" w:cs="Arial"/>
                <w:sz w:val="22"/>
                <w:szCs w:val="22"/>
              </w:rPr>
              <w:t xml:space="preserve"> Recorded transcripts will be deleted as soon as this is transferred to written format.  Written transcripts will be scrutinised for safeguarding concerns, and then anonymised, as names of participants are not required for data analysis.</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7062175B"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63B623F"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8C72428"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251D16D"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241861A"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A99EA32"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DF10E82"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A025050"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9E46C71" w:rsidR="004D0161" w:rsidRPr="00A42F82" w:rsidRDefault="00C729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59293AA" w:rsidR="004D0161" w:rsidRPr="00A42F82" w:rsidRDefault="00C72988"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1DFD9D" w:rsidR="004D0161" w:rsidRPr="00A42F82" w:rsidRDefault="00C72988" w:rsidP="00A91894">
            <w:pPr>
              <w:autoSpaceDE w:val="0"/>
              <w:autoSpaceDN w:val="0"/>
              <w:adjustRightInd w:val="0"/>
              <w:rPr>
                <w:rFonts w:ascii="Arial" w:hAnsi="Arial" w:cs="Arial"/>
                <w:sz w:val="22"/>
                <w:szCs w:val="22"/>
              </w:rPr>
            </w:pPr>
            <w:r>
              <w:rPr>
                <w:rFonts w:ascii="Arial" w:hAnsi="Arial" w:cs="Arial"/>
                <w:sz w:val="22"/>
                <w:szCs w:val="22"/>
              </w:rPr>
              <w:t>Only 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7E984D8" w:rsidR="004D0161" w:rsidRPr="00A42F82" w:rsidRDefault="00C72988" w:rsidP="00A91894">
            <w:pPr>
              <w:autoSpaceDE w:val="0"/>
              <w:autoSpaceDN w:val="0"/>
              <w:adjustRightInd w:val="0"/>
              <w:rPr>
                <w:rFonts w:ascii="Arial" w:hAnsi="Arial" w:cs="Arial"/>
                <w:sz w:val="22"/>
                <w:szCs w:val="22"/>
              </w:rPr>
            </w:pPr>
            <w:r>
              <w:rPr>
                <w:rFonts w:ascii="Arial" w:hAnsi="Arial" w:cs="Arial"/>
                <w:sz w:val="22"/>
                <w:szCs w:val="22"/>
              </w:rPr>
              <w:t xml:space="preserve">Only 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4830E8D" w:rsidR="004D0161" w:rsidRPr="00A42F82" w:rsidRDefault="00622921" w:rsidP="00A91894">
            <w:pPr>
              <w:autoSpaceDE w:val="0"/>
              <w:autoSpaceDN w:val="0"/>
              <w:adjustRightInd w:val="0"/>
              <w:rPr>
                <w:rFonts w:ascii="Arial" w:hAnsi="Arial" w:cs="Arial"/>
                <w:sz w:val="22"/>
                <w:szCs w:val="22"/>
              </w:rPr>
            </w:pPr>
            <w:r w:rsidRPr="00622921">
              <w:rPr>
                <w:rFonts w:ascii="Arial" w:hAnsi="Arial" w:cs="Arial"/>
                <w:sz w:val="22"/>
                <w:szCs w:val="22"/>
              </w:rPr>
              <w:t xml:space="preserve">Each participant’s electronic consent form, along with data from interviews, class observations, and questionnaires, will be securely stored either on a password-protected personal computer or within the University’s encrypted Office 365 system. During transcription, all personal identifying information will be removed or anonymised. Paper copies of signed informed consent forms will be stored in a locked file cabinet, accessible only to the researcher. Once feedback and a mark for the </w:t>
            </w:r>
            <w:r w:rsidR="00C72988">
              <w:rPr>
                <w:rFonts w:ascii="Arial" w:hAnsi="Arial" w:cs="Arial"/>
                <w:sz w:val="22"/>
                <w:szCs w:val="22"/>
              </w:rPr>
              <w:t>assignment</w:t>
            </w:r>
            <w:r w:rsidRPr="00622921">
              <w:rPr>
                <w:rFonts w:ascii="Arial" w:hAnsi="Arial" w:cs="Arial"/>
                <w:sz w:val="22"/>
                <w:szCs w:val="22"/>
              </w:rPr>
              <w:t xml:space="preserve"> have been received, the signed consent forms will be destroyed, and all audio and video recordings will be permanently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9D52A52" w:rsidR="004D0161" w:rsidRPr="00A42F82" w:rsidRDefault="00C72988"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CD2E36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7298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198057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7298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39AD19FA" w:rsidR="002A152D" w:rsidRPr="00A42F82" w:rsidRDefault="002A152D" w:rsidP="00A91894">
      <w:pPr>
        <w:rPr>
          <w:rFonts w:ascii="Arial" w:hAnsi="Arial" w:cs="Arial"/>
          <w:b/>
          <w:bCs/>
          <w:sz w:val="22"/>
          <w:szCs w:val="22"/>
        </w:rPr>
      </w:pPr>
    </w:p>
    <w:sectPr w:rsidR="002A152D" w:rsidRPr="00A42F82"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920BA" w14:textId="77777777" w:rsidR="006759E4" w:rsidRDefault="006759E4" w:rsidP="00390251">
      <w:r>
        <w:separator/>
      </w:r>
    </w:p>
    <w:p w14:paraId="68A95284" w14:textId="77777777" w:rsidR="006759E4" w:rsidRDefault="006759E4"/>
  </w:endnote>
  <w:endnote w:type="continuationSeparator" w:id="0">
    <w:p w14:paraId="2AD73760" w14:textId="77777777" w:rsidR="006759E4" w:rsidRDefault="006759E4" w:rsidP="00390251">
      <w:r>
        <w:continuationSeparator/>
      </w:r>
    </w:p>
    <w:p w14:paraId="1D743000" w14:textId="77777777" w:rsidR="006759E4" w:rsidRDefault="006759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63E082C4" w:rsidR="00835382" w:rsidRDefault="00C52D60" w:rsidP="00E6714D">
    <w:pPr>
      <w:pStyle w:val="Footer"/>
    </w:pPr>
    <w:r>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F945F6">
      <w:rPr>
        <w:rStyle w:val="PageNumber"/>
        <w:rFonts w:ascii="Arial" w:hAnsi="Arial" w:cs="Arial"/>
      </w:rPr>
      <w:t xml:space="preserve">ECDE7018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FDDAD" w14:textId="77777777" w:rsidR="006759E4" w:rsidRDefault="006759E4" w:rsidP="00390251">
      <w:r>
        <w:separator/>
      </w:r>
    </w:p>
    <w:p w14:paraId="295810AA" w14:textId="77777777" w:rsidR="006759E4" w:rsidRDefault="006759E4"/>
  </w:footnote>
  <w:footnote w:type="continuationSeparator" w:id="0">
    <w:p w14:paraId="0D712EA5" w14:textId="77777777" w:rsidR="006759E4" w:rsidRDefault="006759E4" w:rsidP="00390251">
      <w:r>
        <w:continuationSeparator/>
      </w:r>
    </w:p>
    <w:p w14:paraId="4A171CAC" w14:textId="77777777" w:rsidR="006759E4" w:rsidRDefault="006759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2CB01B06" w:rsidR="00835382" w:rsidRPr="00DD0B6D" w:rsidRDefault="00835382" w:rsidP="00DD0B6D">
    <w:pPr>
      <w:pStyle w:val="Header"/>
      <w:ind w:right="400"/>
      <w:jc w:val="right"/>
      <w:rPr>
        <w:rFonts w:asciiTheme="minorHAnsi" w:hAnsiTheme="minorHAnsi" w:cstheme="minorHAnsi"/>
        <w:noProof/>
        <w:lang w:eastAsia="en-GB"/>
      </w:rPr>
    </w:pPr>
    <w:r w:rsidRPr="00F945F6">
      <w:rPr>
        <w:rFonts w:asciiTheme="minorHAnsi" w:hAnsiTheme="minorHAnsi" w:cstheme="minorHAnsi"/>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w:t>
    </w:r>
    <w:r w:rsidR="00DD0B6D">
      <w:rPr>
        <w:rFonts w:asciiTheme="minorHAnsi" w:hAnsiTheme="minorHAnsi" w:cstheme="minorHAnsi"/>
        <w:noProof/>
        <w:lang w:eastAsia="en-GB"/>
      </w:rPr>
      <w:t xml:space="preserve">DC7002 </w:t>
    </w:r>
    <w:r w:rsidR="00F945F6" w:rsidRPr="00F945F6">
      <w:rPr>
        <w:rFonts w:asciiTheme="minorHAnsi" w:hAnsiTheme="minorHAnsi" w:cstheme="minorHAnsi"/>
        <w:noProof/>
        <w:lang w:eastAsia="en-GB"/>
      </w:rPr>
      <w:t>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F3E09"/>
    <w:multiLevelType w:val="hybridMultilevel"/>
    <w:tmpl w:val="3B6056F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C6F4D"/>
    <w:multiLevelType w:val="hybridMultilevel"/>
    <w:tmpl w:val="500C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3304C"/>
    <w:multiLevelType w:val="hybridMultilevel"/>
    <w:tmpl w:val="9D6480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890BAD"/>
    <w:multiLevelType w:val="hybridMultilevel"/>
    <w:tmpl w:val="C540CF30"/>
    <w:lvl w:ilvl="0" w:tplc="1A62A13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121B96"/>
    <w:multiLevelType w:val="hybridMultilevel"/>
    <w:tmpl w:val="6C30DC9E"/>
    <w:lvl w:ilvl="0" w:tplc="09F4471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061491"/>
    <w:multiLevelType w:val="hybridMultilevel"/>
    <w:tmpl w:val="E744B8D8"/>
    <w:lvl w:ilvl="0" w:tplc="FDCACB3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5E2023"/>
    <w:multiLevelType w:val="hybridMultilevel"/>
    <w:tmpl w:val="E048B0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6AC4CC5"/>
    <w:multiLevelType w:val="hybridMultilevel"/>
    <w:tmpl w:val="0E204932"/>
    <w:lvl w:ilvl="0" w:tplc="503EAAFC">
      <w:start w:val="1"/>
      <w:numFmt w:val="bullet"/>
      <w:lvlText w:val=""/>
      <w:lvlJc w:val="left"/>
      <w:pPr>
        <w:ind w:left="720" w:hanging="360"/>
      </w:pPr>
      <w:rPr>
        <w:rFonts w:ascii="Symbol" w:hAnsi="Symbo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F410FAD"/>
    <w:multiLevelType w:val="hybridMultilevel"/>
    <w:tmpl w:val="B400DD86"/>
    <w:lvl w:ilvl="0" w:tplc="A4D6519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0625831"/>
    <w:multiLevelType w:val="hybridMultilevel"/>
    <w:tmpl w:val="2268445E"/>
    <w:lvl w:ilvl="0" w:tplc="150AA5E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0F085D"/>
    <w:multiLevelType w:val="hybridMultilevel"/>
    <w:tmpl w:val="126C37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E6668A5"/>
    <w:multiLevelType w:val="hybridMultilevel"/>
    <w:tmpl w:val="DDDA81D6"/>
    <w:lvl w:ilvl="0" w:tplc="FFFFFFFF">
      <w:start w:val="1"/>
      <w:numFmt w:val="decimal"/>
      <w:lvlText w:val="%1."/>
      <w:lvlJc w:val="left"/>
      <w:pPr>
        <w:ind w:left="360" w:hanging="360"/>
      </w:pPr>
      <w:rPr>
        <w:rFonts w:ascii="Arial" w:eastAsia="Times New Roman" w:hAnsi="Arial" w:cs="Arial"/>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850493201">
    <w:abstractNumId w:val="17"/>
  </w:num>
  <w:num w:numId="2" w16cid:durableId="1418014885">
    <w:abstractNumId w:val="29"/>
  </w:num>
  <w:num w:numId="3" w16cid:durableId="1351489909">
    <w:abstractNumId w:val="7"/>
  </w:num>
  <w:num w:numId="4" w16cid:durableId="996802858">
    <w:abstractNumId w:val="34"/>
  </w:num>
  <w:num w:numId="5"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9"/>
  </w:num>
  <w:num w:numId="9" w16cid:durableId="465201546">
    <w:abstractNumId w:val="14"/>
  </w:num>
  <w:num w:numId="10" w16cid:durableId="801313199">
    <w:abstractNumId w:val="15"/>
  </w:num>
  <w:num w:numId="11" w16cid:durableId="1932622472">
    <w:abstractNumId w:val="32"/>
  </w:num>
  <w:num w:numId="12" w16cid:durableId="803698313">
    <w:abstractNumId w:val="30"/>
  </w:num>
  <w:num w:numId="13" w16cid:durableId="1870216879">
    <w:abstractNumId w:val="31"/>
  </w:num>
  <w:num w:numId="14" w16cid:durableId="100340676">
    <w:abstractNumId w:val="1"/>
  </w:num>
  <w:num w:numId="15" w16cid:durableId="1557625305">
    <w:abstractNumId w:val="12"/>
  </w:num>
  <w:num w:numId="16" w16cid:durableId="1281380168">
    <w:abstractNumId w:val="13"/>
  </w:num>
  <w:num w:numId="17" w16cid:durableId="1244143853">
    <w:abstractNumId w:val="18"/>
  </w:num>
  <w:num w:numId="18" w16cid:durableId="131824218">
    <w:abstractNumId w:val="20"/>
  </w:num>
  <w:num w:numId="19" w16cid:durableId="395248324">
    <w:abstractNumId w:val="33"/>
  </w:num>
  <w:num w:numId="20" w16cid:durableId="267927197">
    <w:abstractNumId w:val="10"/>
  </w:num>
  <w:num w:numId="21" w16cid:durableId="48654765">
    <w:abstractNumId w:val="21"/>
  </w:num>
  <w:num w:numId="22" w16cid:durableId="1337196786">
    <w:abstractNumId w:val="28"/>
  </w:num>
  <w:num w:numId="23" w16cid:durableId="1755130753">
    <w:abstractNumId w:val="3"/>
  </w:num>
  <w:num w:numId="24" w16cid:durableId="726926220">
    <w:abstractNumId w:val="16"/>
  </w:num>
  <w:num w:numId="25" w16cid:durableId="2083483834">
    <w:abstractNumId w:val="19"/>
  </w:num>
  <w:num w:numId="26" w16cid:durableId="2097245557">
    <w:abstractNumId w:val="35"/>
  </w:num>
  <w:num w:numId="27" w16cid:durableId="475149258">
    <w:abstractNumId w:val="25"/>
  </w:num>
  <w:num w:numId="28" w16cid:durableId="1824852160">
    <w:abstractNumId w:val="11"/>
  </w:num>
  <w:num w:numId="29" w16cid:durableId="810634915">
    <w:abstractNumId w:val="36"/>
  </w:num>
  <w:num w:numId="30" w16cid:durableId="428082718">
    <w:abstractNumId w:val="23"/>
  </w:num>
  <w:num w:numId="31" w16cid:durableId="1038512929">
    <w:abstractNumId w:val="37"/>
  </w:num>
  <w:num w:numId="32" w16cid:durableId="1355689590">
    <w:abstractNumId w:val="0"/>
  </w:num>
  <w:num w:numId="33" w16cid:durableId="1759519731">
    <w:abstractNumId w:val="26"/>
  </w:num>
  <w:num w:numId="34" w16cid:durableId="516239029">
    <w:abstractNumId w:val="8"/>
  </w:num>
  <w:num w:numId="35" w16cid:durableId="451367356">
    <w:abstractNumId w:val="4"/>
  </w:num>
  <w:num w:numId="36" w16cid:durableId="2100179661">
    <w:abstractNumId w:val="2"/>
  </w:num>
  <w:num w:numId="37" w16cid:durableId="423109110">
    <w:abstractNumId w:val="27"/>
  </w:num>
  <w:num w:numId="38" w16cid:durableId="258877645">
    <w:abstractNumId w:val="5"/>
  </w:num>
  <w:num w:numId="39" w16cid:durableId="14481563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5FE1"/>
    <w:rsid w:val="00047D63"/>
    <w:rsid w:val="00053705"/>
    <w:rsid w:val="0005478D"/>
    <w:rsid w:val="00065801"/>
    <w:rsid w:val="000700F9"/>
    <w:rsid w:val="000710FE"/>
    <w:rsid w:val="00075462"/>
    <w:rsid w:val="00077EA9"/>
    <w:rsid w:val="000819F1"/>
    <w:rsid w:val="0008353C"/>
    <w:rsid w:val="00084DC7"/>
    <w:rsid w:val="000859E5"/>
    <w:rsid w:val="0008799F"/>
    <w:rsid w:val="00090CF7"/>
    <w:rsid w:val="00090CFE"/>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2A36"/>
    <w:rsid w:val="000E2AD0"/>
    <w:rsid w:val="000F1514"/>
    <w:rsid w:val="000F2470"/>
    <w:rsid w:val="000F7C83"/>
    <w:rsid w:val="00102B85"/>
    <w:rsid w:val="0010484B"/>
    <w:rsid w:val="00113E57"/>
    <w:rsid w:val="00116A34"/>
    <w:rsid w:val="00122E21"/>
    <w:rsid w:val="00123EF7"/>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476E"/>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5B35"/>
    <w:rsid w:val="002D1837"/>
    <w:rsid w:val="002D3338"/>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1BE6"/>
    <w:rsid w:val="003A5C91"/>
    <w:rsid w:val="003A712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64055"/>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2921"/>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759E4"/>
    <w:rsid w:val="00680981"/>
    <w:rsid w:val="00680CF3"/>
    <w:rsid w:val="00681B91"/>
    <w:rsid w:val="00682C6A"/>
    <w:rsid w:val="00683497"/>
    <w:rsid w:val="00683FAF"/>
    <w:rsid w:val="006930C2"/>
    <w:rsid w:val="00694EA8"/>
    <w:rsid w:val="00695866"/>
    <w:rsid w:val="006A1A3F"/>
    <w:rsid w:val="006B1685"/>
    <w:rsid w:val="006C04E5"/>
    <w:rsid w:val="006C1FDD"/>
    <w:rsid w:val="006D29FD"/>
    <w:rsid w:val="006D3C97"/>
    <w:rsid w:val="006D4BBB"/>
    <w:rsid w:val="006D72C3"/>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2EC2"/>
    <w:rsid w:val="0082781D"/>
    <w:rsid w:val="00831C35"/>
    <w:rsid w:val="00831C69"/>
    <w:rsid w:val="008330B6"/>
    <w:rsid w:val="00835382"/>
    <w:rsid w:val="008361B1"/>
    <w:rsid w:val="008372C0"/>
    <w:rsid w:val="0084005C"/>
    <w:rsid w:val="00840DC0"/>
    <w:rsid w:val="00841BE3"/>
    <w:rsid w:val="00842FC0"/>
    <w:rsid w:val="00844C9E"/>
    <w:rsid w:val="008461DD"/>
    <w:rsid w:val="008578D8"/>
    <w:rsid w:val="00870B51"/>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790"/>
    <w:rsid w:val="00905E68"/>
    <w:rsid w:val="0090725E"/>
    <w:rsid w:val="00910B57"/>
    <w:rsid w:val="00910FE8"/>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3C55"/>
    <w:rsid w:val="009F41DE"/>
    <w:rsid w:val="009F5000"/>
    <w:rsid w:val="009F5AC3"/>
    <w:rsid w:val="009F6BB7"/>
    <w:rsid w:val="009F736C"/>
    <w:rsid w:val="00A003F5"/>
    <w:rsid w:val="00A0582E"/>
    <w:rsid w:val="00A07DB0"/>
    <w:rsid w:val="00A1116F"/>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4D7D"/>
    <w:rsid w:val="00AD5672"/>
    <w:rsid w:val="00AD5E63"/>
    <w:rsid w:val="00AD61B0"/>
    <w:rsid w:val="00AE5AB8"/>
    <w:rsid w:val="00AE6BF5"/>
    <w:rsid w:val="00AF62A3"/>
    <w:rsid w:val="00AF7252"/>
    <w:rsid w:val="00B02F8E"/>
    <w:rsid w:val="00B10083"/>
    <w:rsid w:val="00B11122"/>
    <w:rsid w:val="00B139CE"/>
    <w:rsid w:val="00B2018A"/>
    <w:rsid w:val="00B20CAD"/>
    <w:rsid w:val="00B23A26"/>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BF505B"/>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988"/>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72F3"/>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1F"/>
    <w:rsid w:val="00DB45E4"/>
    <w:rsid w:val="00DC34BA"/>
    <w:rsid w:val="00DC3DDC"/>
    <w:rsid w:val="00DC4DFB"/>
    <w:rsid w:val="00DD0529"/>
    <w:rsid w:val="00DD05AB"/>
    <w:rsid w:val="00DD0929"/>
    <w:rsid w:val="00DD0B6D"/>
    <w:rsid w:val="00DD1665"/>
    <w:rsid w:val="00DD4D69"/>
    <w:rsid w:val="00DE6682"/>
    <w:rsid w:val="00DF26D2"/>
    <w:rsid w:val="00E0333A"/>
    <w:rsid w:val="00E12E9F"/>
    <w:rsid w:val="00E14B9B"/>
    <w:rsid w:val="00E16786"/>
    <w:rsid w:val="00E17AFC"/>
    <w:rsid w:val="00E239F4"/>
    <w:rsid w:val="00E31847"/>
    <w:rsid w:val="00E32138"/>
    <w:rsid w:val="00E43EC5"/>
    <w:rsid w:val="00E45AB0"/>
    <w:rsid w:val="00E57EF4"/>
    <w:rsid w:val="00E62E7E"/>
    <w:rsid w:val="00E65973"/>
    <w:rsid w:val="00E6714D"/>
    <w:rsid w:val="00E73456"/>
    <w:rsid w:val="00E84BC8"/>
    <w:rsid w:val="00E914D8"/>
    <w:rsid w:val="00E93E44"/>
    <w:rsid w:val="00E95A30"/>
    <w:rsid w:val="00EA1BD5"/>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D436F"/>
    <w:rsid w:val="00FD5A26"/>
    <w:rsid w:val="00FE3EC4"/>
    <w:rsid w:val="00FF25C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06340">
      <w:bodyDiv w:val="1"/>
      <w:marLeft w:val="0"/>
      <w:marRight w:val="0"/>
      <w:marTop w:val="0"/>
      <w:marBottom w:val="0"/>
      <w:divBdr>
        <w:top w:val="none" w:sz="0" w:space="0" w:color="auto"/>
        <w:left w:val="none" w:sz="0" w:space="0" w:color="auto"/>
        <w:bottom w:val="none" w:sz="0" w:space="0" w:color="auto"/>
        <w:right w:val="none" w:sz="0" w:space="0" w:color="auto"/>
      </w:divBdr>
    </w:div>
    <w:div w:id="144974571">
      <w:bodyDiv w:val="1"/>
      <w:marLeft w:val="0"/>
      <w:marRight w:val="0"/>
      <w:marTop w:val="0"/>
      <w:marBottom w:val="0"/>
      <w:divBdr>
        <w:top w:val="none" w:sz="0" w:space="0" w:color="auto"/>
        <w:left w:val="none" w:sz="0" w:space="0" w:color="auto"/>
        <w:bottom w:val="none" w:sz="0" w:space="0" w:color="auto"/>
        <w:right w:val="none" w:sz="0" w:space="0" w:color="auto"/>
      </w:divBdr>
    </w:div>
    <w:div w:id="33746191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3475924">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6810345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70553935">
      <w:bodyDiv w:val="1"/>
      <w:marLeft w:val="0"/>
      <w:marRight w:val="0"/>
      <w:marTop w:val="0"/>
      <w:marBottom w:val="0"/>
      <w:divBdr>
        <w:top w:val="none" w:sz="0" w:space="0" w:color="auto"/>
        <w:left w:val="none" w:sz="0" w:space="0" w:color="auto"/>
        <w:bottom w:val="none" w:sz="0" w:space="0" w:color="auto"/>
        <w:right w:val="none" w:sz="0" w:space="0" w:color="auto"/>
      </w:divBdr>
    </w:div>
    <w:div w:id="105207347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1964827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3944085">
      <w:bodyDiv w:val="1"/>
      <w:marLeft w:val="0"/>
      <w:marRight w:val="0"/>
      <w:marTop w:val="0"/>
      <w:marBottom w:val="0"/>
      <w:divBdr>
        <w:top w:val="none" w:sz="0" w:space="0" w:color="auto"/>
        <w:left w:val="none" w:sz="0" w:space="0" w:color="auto"/>
        <w:bottom w:val="none" w:sz="0" w:space="0" w:color="auto"/>
        <w:right w:val="none" w:sz="0" w:space="0" w:color="auto"/>
      </w:divBdr>
    </w:div>
    <w:div w:id="1848976640">
      <w:bodyDiv w:val="1"/>
      <w:marLeft w:val="0"/>
      <w:marRight w:val="0"/>
      <w:marTop w:val="0"/>
      <w:marBottom w:val="0"/>
      <w:divBdr>
        <w:top w:val="none" w:sz="0" w:space="0" w:color="auto"/>
        <w:left w:val="none" w:sz="0" w:space="0" w:color="auto"/>
        <w:bottom w:val="none" w:sz="0" w:space="0" w:color="auto"/>
        <w:right w:val="none" w:sz="0" w:space="0" w:color="auto"/>
      </w:divBdr>
    </w:div>
    <w:div w:id="20481410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450105@student.uwtsd.ac.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9</Pages>
  <Words>3818</Words>
  <Characters>21768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25535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 bamsey</cp:lastModifiedBy>
  <cp:revision>11</cp:revision>
  <cp:lastPrinted>2016-10-24T12:21:00Z</cp:lastPrinted>
  <dcterms:created xsi:type="dcterms:W3CDTF">2025-02-02T09:17:00Z</dcterms:created>
  <dcterms:modified xsi:type="dcterms:W3CDTF">2025-04-27T17:52:00Z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