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7BDAC" w14:textId="33337F21" w:rsidR="00594FD5" w:rsidRDefault="00DE26F5">
      <w:pPr>
        <w:rPr>
          <w:rFonts w:ascii="Times New Roman" w:eastAsia="Times New Roman" w:hAnsi="Times New Roman" w:cs="Times New Roman"/>
          <w:b/>
          <w:bCs/>
          <w:color w:val="000000" w:themeColor="text1"/>
          <w:kern w:val="36"/>
          <w:lang w:val="en-GB"/>
        </w:rPr>
      </w:pPr>
      <w:r>
        <w:rPr>
          <w:b/>
          <w:bCs/>
          <w:noProof/>
          <w:color w:val="000000" w:themeColor="text1"/>
          <w:kern w:val="36"/>
        </w:rPr>
        <w:drawing>
          <wp:inline distT="0" distB="0" distL="0" distR="0" wp14:anchorId="59A0E9E1" wp14:editId="0D39553A">
            <wp:extent cx="2146300" cy="21463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inline>
        </w:drawing>
      </w:r>
    </w:p>
    <w:p w14:paraId="640B72DF" w14:textId="77777777" w:rsidR="009A74E5" w:rsidRDefault="009A74E5">
      <w:pPr>
        <w:rPr>
          <w:rFonts w:ascii="Times New Roman" w:eastAsia="Times New Roman" w:hAnsi="Times New Roman" w:cs="Times New Roman"/>
          <w:b/>
          <w:bCs/>
          <w:color w:val="000000" w:themeColor="text1"/>
          <w:kern w:val="36"/>
          <w:lang w:val="en-GB"/>
        </w:rPr>
      </w:pPr>
    </w:p>
    <w:p w14:paraId="3D07BE67" w14:textId="1A743059" w:rsidR="00F35C67" w:rsidRDefault="00F35C67">
      <w:pPr>
        <w:rPr>
          <w:rFonts w:ascii="Times New Roman" w:eastAsia="Times New Roman" w:hAnsi="Times New Roman" w:cs="Times New Roman"/>
          <w:b/>
          <w:bCs/>
          <w:color w:val="000000" w:themeColor="text1"/>
          <w:kern w:val="36"/>
          <w:lang w:val="en-GB"/>
        </w:rPr>
      </w:pPr>
    </w:p>
    <w:p w14:paraId="096B4139" w14:textId="2A11586D" w:rsidR="00F35C67" w:rsidRDefault="00F35C67">
      <w:pPr>
        <w:rPr>
          <w:rFonts w:ascii="Times New Roman" w:eastAsia="Times New Roman" w:hAnsi="Times New Roman" w:cs="Times New Roman"/>
          <w:b/>
          <w:bCs/>
          <w:color w:val="000000" w:themeColor="text1"/>
          <w:kern w:val="36"/>
          <w:lang w:val="en-GB"/>
        </w:rPr>
      </w:pPr>
    </w:p>
    <w:p w14:paraId="37DCF308" w14:textId="5CD09C20" w:rsidR="009A74E5" w:rsidRDefault="009A74E5">
      <w:pPr>
        <w:rPr>
          <w:rFonts w:ascii="Times New Roman" w:eastAsia="Times New Roman" w:hAnsi="Times New Roman" w:cs="Times New Roman"/>
          <w:b/>
          <w:bCs/>
          <w:color w:val="000000" w:themeColor="text1"/>
          <w:kern w:val="36"/>
          <w:lang w:val="en-GB"/>
        </w:rPr>
      </w:pPr>
    </w:p>
    <w:p w14:paraId="3FF6D85C" w14:textId="77777777" w:rsidR="00DE26F5" w:rsidRDefault="00DE26F5" w:rsidP="00F35C67">
      <w:pPr>
        <w:rPr>
          <w:rFonts w:ascii="Times New Roman" w:eastAsia="Times New Roman" w:hAnsi="Times New Roman" w:cs="Times New Roman"/>
          <w:b/>
          <w:bCs/>
          <w:color w:val="000000" w:themeColor="text1"/>
          <w:kern w:val="36"/>
          <w:lang w:val="en-GB"/>
        </w:rPr>
      </w:pPr>
    </w:p>
    <w:p w14:paraId="41581BB0" w14:textId="6B87488A" w:rsidR="009A74E5" w:rsidRPr="00DE26F5" w:rsidRDefault="00F35C67" w:rsidP="00F35C67">
      <w:pPr>
        <w:rPr>
          <w:rFonts w:ascii="Times New Roman" w:eastAsia="Times New Roman" w:hAnsi="Times New Roman" w:cs="Times New Roman"/>
          <w:b/>
          <w:bCs/>
          <w:color w:val="000000" w:themeColor="text1"/>
          <w:kern w:val="36"/>
          <w:sz w:val="32"/>
          <w:szCs w:val="32"/>
          <w:lang w:val="en-GB"/>
        </w:rPr>
      </w:pPr>
      <w:r>
        <w:rPr>
          <w:rFonts w:ascii="Times New Roman" w:eastAsia="Times New Roman" w:hAnsi="Times New Roman" w:cs="Times New Roman"/>
          <w:b/>
          <w:bCs/>
          <w:color w:val="000000" w:themeColor="text1"/>
          <w:kern w:val="36"/>
          <w:lang w:val="en-GB"/>
        </w:rPr>
        <w:t xml:space="preserve"> </w:t>
      </w:r>
      <w:r w:rsidR="009A74E5" w:rsidRPr="00DE26F5">
        <w:rPr>
          <w:rFonts w:ascii="Times New Roman" w:eastAsia="Times New Roman" w:hAnsi="Times New Roman" w:cs="Times New Roman"/>
          <w:b/>
          <w:bCs/>
          <w:color w:val="000000" w:themeColor="text1"/>
          <w:kern w:val="36"/>
          <w:sz w:val="32"/>
          <w:szCs w:val="32"/>
          <w:lang w:val="en-GB"/>
        </w:rPr>
        <w:t>PSYCHOLOGY IN HEALTH AND SOCIAL CARE</w:t>
      </w:r>
    </w:p>
    <w:p w14:paraId="12DA4513" w14:textId="57627B6F"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w:t>
      </w:r>
    </w:p>
    <w:p w14:paraId="782629F6" w14:textId="187B3F60"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MODULE CODE:  BMWP  4003</w:t>
      </w:r>
    </w:p>
    <w:p w14:paraId="4B3AF694" w14:textId="77777777"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p>
    <w:p w14:paraId="4D226323" w14:textId="30126827"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STUDENT NAME:  WINNIE NZARAMBA</w:t>
      </w:r>
    </w:p>
    <w:p w14:paraId="4D327895" w14:textId="77777777"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p>
    <w:p w14:paraId="7B391991" w14:textId="2448D2DC"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STUDENT ID:          2014619</w:t>
      </w:r>
    </w:p>
    <w:p w14:paraId="18CDF686" w14:textId="77777777"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p>
    <w:p w14:paraId="34F3234F" w14:textId="10A1565F"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LECTURER’S NAME:  DIYA GUNGULY.</w:t>
      </w:r>
    </w:p>
    <w:p w14:paraId="7136026D" w14:textId="6C25490D" w:rsidR="00F35C67" w:rsidRPr="00DE26F5" w:rsidRDefault="00F35C67" w:rsidP="00F35C67">
      <w:pPr>
        <w:rPr>
          <w:rFonts w:ascii="Times New Roman" w:eastAsia="Times New Roman" w:hAnsi="Times New Roman" w:cs="Times New Roman"/>
          <w:b/>
          <w:bCs/>
          <w:color w:val="000000" w:themeColor="text1"/>
          <w:kern w:val="36"/>
          <w:sz w:val="32"/>
          <w:szCs w:val="32"/>
          <w:lang w:val="en-GB"/>
        </w:rPr>
      </w:pPr>
      <w:r w:rsidRPr="00DE26F5">
        <w:rPr>
          <w:rFonts w:ascii="Times New Roman" w:eastAsia="Times New Roman" w:hAnsi="Times New Roman" w:cs="Times New Roman"/>
          <w:b/>
          <w:bCs/>
          <w:color w:val="000000" w:themeColor="text1"/>
          <w:kern w:val="36"/>
          <w:sz w:val="32"/>
          <w:szCs w:val="32"/>
          <w:lang w:val="en-GB"/>
        </w:rPr>
        <w:t xml:space="preserve">     </w:t>
      </w:r>
    </w:p>
    <w:p w14:paraId="63B0E28F" w14:textId="525F6A66" w:rsidR="009A74E5" w:rsidRDefault="009A74E5" w:rsidP="000343A0">
      <w:pPr>
        <w:jc w:val="center"/>
        <w:rPr>
          <w:rFonts w:ascii="Times New Roman" w:eastAsia="Times New Roman" w:hAnsi="Times New Roman" w:cs="Times New Roman"/>
          <w:b/>
          <w:bCs/>
          <w:color w:val="000000" w:themeColor="text1"/>
          <w:kern w:val="36"/>
          <w:lang w:val="en-GB"/>
        </w:rPr>
      </w:pPr>
    </w:p>
    <w:p w14:paraId="0BFAA4F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4B45D6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6709B2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FCF35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B1152F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2A7895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04CCBB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D30D22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4FBCAE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AA333B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203D7C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7B026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21914D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740947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38D048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F2B03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05E0DC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43A48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50B6DB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27BDDF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4FE3AB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81E97D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8B37FB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936CE2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68F2C4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7FD9781"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26A9DF4B" w14:textId="77777777" w:rsidR="00A83980" w:rsidRDefault="00A83980" w:rsidP="00A83980">
      <w:pPr>
        <w:spacing w:line="480" w:lineRule="auto"/>
        <w:jc w:val="both"/>
        <w:rPr>
          <w:rFonts w:ascii="Times New Roman" w:eastAsia="Times New Roman" w:hAnsi="Times New Roman" w:cs="Times New Roman"/>
          <w:b/>
          <w:bCs/>
          <w:color w:val="000000" w:themeColor="text1"/>
          <w:kern w:val="36"/>
          <w:lang w:val="en-GB"/>
        </w:rPr>
      </w:pPr>
    </w:p>
    <w:sdt>
      <w:sdtPr>
        <w:rPr>
          <w:rFonts w:asciiTheme="minorHAnsi" w:eastAsiaTheme="minorHAnsi" w:hAnsiTheme="minorHAnsi" w:cstheme="minorBidi"/>
          <w:b w:val="0"/>
          <w:bCs w:val="0"/>
          <w:color w:val="auto"/>
          <w:sz w:val="24"/>
          <w:szCs w:val="24"/>
        </w:rPr>
        <w:id w:val="-1960645933"/>
        <w:docPartObj>
          <w:docPartGallery w:val="Table of Contents"/>
          <w:docPartUnique/>
        </w:docPartObj>
      </w:sdtPr>
      <w:sdtEndPr>
        <w:rPr>
          <w:noProof/>
        </w:rPr>
      </w:sdtEndPr>
      <w:sdtContent>
        <w:p w14:paraId="4D409825" w14:textId="2C9AB152" w:rsidR="00A83980" w:rsidRDefault="00A83980" w:rsidP="00A83980">
          <w:pPr>
            <w:pStyle w:val="TOCHeading"/>
            <w:spacing w:line="480" w:lineRule="auto"/>
          </w:pPr>
          <w:r>
            <w:t>Table of Contents</w:t>
          </w:r>
        </w:p>
        <w:p w14:paraId="62E8CFE0" w14:textId="77777777" w:rsidR="00A83980" w:rsidRDefault="00A83980" w:rsidP="00A83980">
          <w:pPr>
            <w:pStyle w:val="TOC1"/>
            <w:tabs>
              <w:tab w:val="right" w:leader="dot" w:pos="9010"/>
            </w:tabs>
            <w:spacing w:line="480" w:lineRule="auto"/>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80875913" w:history="1">
            <w:r w:rsidRPr="006419DC">
              <w:rPr>
                <w:rStyle w:val="Hyperlink"/>
                <w:rFonts w:eastAsia="Times New Roman"/>
                <w:noProof/>
              </w:rPr>
              <w:t>1.0 Introduction</w:t>
            </w:r>
            <w:r>
              <w:rPr>
                <w:noProof/>
                <w:webHidden/>
              </w:rPr>
              <w:tab/>
            </w:r>
            <w:r>
              <w:rPr>
                <w:noProof/>
                <w:webHidden/>
              </w:rPr>
              <w:fldChar w:fldCharType="begin"/>
            </w:r>
            <w:r>
              <w:rPr>
                <w:noProof/>
                <w:webHidden/>
              </w:rPr>
              <w:instrText xml:space="preserve"> PAGEREF _Toc80875913 \h </w:instrText>
            </w:r>
            <w:r>
              <w:rPr>
                <w:noProof/>
                <w:webHidden/>
              </w:rPr>
            </w:r>
            <w:r>
              <w:rPr>
                <w:noProof/>
                <w:webHidden/>
              </w:rPr>
              <w:fldChar w:fldCharType="separate"/>
            </w:r>
            <w:r>
              <w:rPr>
                <w:noProof/>
                <w:webHidden/>
              </w:rPr>
              <w:t>3</w:t>
            </w:r>
            <w:r>
              <w:rPr>
                <w:noProof/>
                <w:webHidden/>
              </w:rPr>
              <w:fldChar w:fldCharType="end"/>
            </w:r>
          </w:hyperlink>
        </w:p>
        <w:p w14:paraId="187BA735"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4" w:history="1">
            <w:r w:rsidR="00A83980" w:rsidRPr="006419DC">
              <w:rPr>
                <w:rStyle w:val="Hyperlink"/>
                <w:rFonts w:eastAsia="Times New Roman"/>
                <w:noProof/>
                <w:lang w:val="en-GB"/>
              </w:rPr>
              <w:t>2.0 Main Body</w:t>
            </w:r>
            <w:r w:rsidR="00A83980">
              <w:rPr>
                <w:noProof/>
                <w:webHidden/>
              </w:rPr>
              <w:tab/>
            </w:r>
            <w:r w:rsidR="00A83980">
              <w:rPr>
                <w:noProof/>
                <w:webHidden/>
              </w:rPr>
              <w:fldChar w:fldCharType="begin"/>
            </w:r>
            <w:r w:rsidR="00A83980">
              <w:rPr>
                <w:noProof/>
                <w:webHidden/>
              </w:rPr>
              <w:instrText xml:space="preserve"> PAGEREF _Toc80875914 \h </w:instrText>
            </w:r>
            <w:r w:rsidR="00A83980">
              <w:rPr>
                <w:noProof/>
                <w:webHidden/>
              </w:rPr>
            </w:r>
            <w:r w:rsidR="00A83980">
              <w:rPr>
                <w:noProof/>
                <w:webHidden/>
              </w:rPr>
              <w:fldChar w:fldCharType="separate"/>
            </w:r>
            <w:r w:rsidR="00A83980">
              <w:rPr>
                <w:noProof/>
                <w:webHidden/>
              </w:rPr>
              <w:t>4</w:t>
            </w:r>
            <w:r w:rsidR="00A83980">
              <w:rPr>
                <w:noProof/>
                <w:webHidden/>
              </w:rPr>
              <w:fldChar w:fldCharType="end"/>
            </w:r>
          </w:hyperlink>
        </w:p>
        <w:p w14:paraId="5ACA6622"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5" w:history="1">
            <w:r w:rsidR="00A83980" w:rsidRPr="006419DC">
              <w:rPr>
                <w:rStyle w:val="Hyperlink"/>
                <w:rFonts w:eastAsia="Times New Roman"/>
                <w:noProof/>
              </w:rPr>
              <w:t>2.1 In depth discussion of the chosen theory</w:t>
            </w:r>
            <w:r w:rsidR="00A83980">
              <w:rPr>
                <w:noProof/>
                <w:webHidden/>
              </w:rPr>
              <w:tab/>
            </w:r>
            <w:r w:rsidR="00A83980">
              <w:rPr>
                <w:noProof/>
                <w:webHidden/>
              </w:rPr>
              <w:fldChar w:fldCharType="begin"/>
            </w:r>
            <w:r w:rsidR="00A83980">
              <w:rPr>
                <w:noProof/>
                <w:webHidden/>
              </w:rPr>
              <w:instrText xml:space="preserve"> PAGEREF _Toc80875915 \h </w:instrText>
            </w:r>
            <w:r w:rsidR="00A83980">
              <w:rPr>
                <w:noProof/>
                <w:webHidden/>
              </w:rPr>
            </w:r>
            <w:r w:rsidR="00A83980">
              <w:rPr>
                <w:noProof/>
                <w:webHidden/>
              </w:rPr>
              <w:fldChar w:fldCharType="separate"/>
            </w:r>
            <w:r w:rsidR="00A83980">
              <w:rPr>
                <w:noProof/>
                <w:webHidden/>
              </w:rPr>
              <w:t>4</w:t>
            </w:r>
            <w:r w:rsidR="00A83980">
              <w:rPr>
                <w:noProof/>
                <w:webHidden/>
              </w:rPr>
              <w:fldChar w:fldCharType="end"/>
            </w:r>
          </w:hyperlink>
        </w:p>
        <w:p w14:paraId="21BD03F0"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6" w:history="1">
            <w:r w:rsidR="00A83980" w:rsidRPr="006419DC">
              <w:rPr>
                <w:rStyle w:val="Hyperlink"/>
                <w:noProof/>
              </w:rPr>
              <w:t>2.1.1</w:t>
            </w:r>
            <w:r w:rsidR="00A83980" w:rsidRPr="006419DC">
              <w:rPr>
                <w:rStyle w:val="Hyperlink"/>
                <w:rFonts w:eastAsia="Times New Roman"/>
                <w:noProof/>
              </w:rPr>
              <w:t xml:space="preserve"> The importance of trust</w:t>
            </w:r>
            <w:r w:rsidR="00A83980">
              <w:rPr>
                <w:noProof/>
                <w:webHidden/>
              </w:rPr>
              <w:tab/>
            </w:r>
            <w:r w:rsidR="00A83980">
              <w:rPr>
                <w:noProof/>
                <w:webHidden/>
              </w:rPr>
              <w:fldChar w:fldCharType="begin"/>
            </w:r>
            <w:r w:rsidR="00A83980">
              <w:rPr>
                <w:noProof/>
                <w:webHidden/>
              </w:rPr>
              <w:instrText xml:space="preserve"> PAGEREF _Toc80875916 \h </w:instrText>
            </w:r>
            <w:r w:rsidR="00A83980">
              <w:rPr>
                <w:noProof/>
                <w:webHidden/>
              </w:rPr>
            </w:r>
            <w:r w:rsidR="00A83980">
              <w:rPr>
                <w:noProof/>
                <w:webHidden/>
              </w:rPr>
              <w:fldChar w:fldCharType="separate"/>
            </w:r>
            <w:r w:rsidR="00A83980">
              <w:rPr>
                <w:noProof/>
                <w:webHidden/>
              </w:rPr>
              <w:t>5</w:t>
            </w:r>
            <w:r w:rsidR="00A83980">
              <w:rPr>
                <w:noProof/>
                <w:webHidden/>
              </w:rPr>
              <w:fldChar w:fldCharType="end"/>
            </w:r>
          </w:hyperlink>
        </w:p>
        <w:p w14:paraId="6B4CE301"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7" w:history="1">
            <w:r w:rsidR="00A83980" w:rsidRPr="006419DC">
              <w:rPr>
                <w:rStyle w:val="Hyperlink"/>
                <w:rFonts w:eastAsia="Times New Roman"/>
                <w:noProof/>
              </w:rPr>
              <w:t>2.1.2 How trust can be build</w:t>
            </w:r>
            <w:r w:rsidR="00A83980">
              <w:rPr>
                <w:noProof/>
                <w:webHidden/>
              </w:rPr>
              <w:tab/>
            </w:r>
            <w:r w:rsidR="00A83980">
              <w:rPr>
                <w:noProof/>
                <w:webHidden/>
              </w:rPr>
              <w:fldChar w:fldCharType="begin"/>
            </w:r>
            <w:r w:rsidR="00A83980">
              <w:rPr>
                <w:noProof/>
                <w:webHidden/>
              </w:rPr>
              <w:instrText xml:space="preserve"> PAGEREF _Toc80875917 \h </w:instrText>
            </w:r>
            <w:r w:rsidR="00A83980">
              <w:rPr>
                <w:noProof/>
                <w:webHidden/>
              </w:rPr>
            </w:r>
            <w:r w:rsidR="00A83980">
              <w:rPr>
                <w:noProof/>
                <w:webHidden/>
              </w:rPr>
              <w:fldChar w:fldCharType="separate"/>
            </w:r>
            <w:r w:rsidR="00A83980">
              <w:rPr>
                <w:noProof/>
                <w:webHidden/>
              </w:rPr>
              <w:t>5</w:t>
            </w:r>
            <w:r w:rsidR="00A83980">
              <w:rPr>
                <w:noProof/>
                <w:webHidden/>
              </w:rPr>
              <w:fldChar w:fldCharType="end"/>
            </w:r>
          </w:hyperlink>
        </w:p>
        <w:p w14:paraId="7FAD8EE0"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8" w:history="1">
            <w:r w:rsidR="00A83980" w:rsidRPr="006419DC">
              <w:rPr>
                <w:rStyle w:val="Hyperlink"/>
                <w:rFonts w:eastAsia="Times New Roman"/>
                <w:noProof/>
                <w:lang w:val="en-GB"/>
              </w:rPr>
              <w:t>2.1.3 Consequences of mistrust</w:t>
            </w:r>
            <w:r w:rsidR="00A83980">
              <w:rPr>
                <w:noProof/>
                <w:webHidden/>
              </w:rPr>
              <w:tab/>
            </w:r>
            <w:r w:rsidR="00A83980">
              <w:rPr>
                <w:noProof/>
                <w:webHidden/>
              </w:rPr>
              <w:fldChar w:fldCharType="begin"/>
            </w:r>
            <w:r w:rsidR="00A83980">
              <w:rPr>
                <w:noProof/>
                <w:webHidden/>
              </w:rPr>
              <w:instrText xml:space="preserve"> PAGEREF _Toc80875918 \h </w:instrText>
            </w:r>
            <w:r w:rsidR="00A83980">
              <w:rPr>
                <w:noProof/>
                <w:webHidden/>
              </w:rPr>
            </w:r>
            <w:r w:rsidR="00A83980">
              <w:rPr>
                <w:noProof/>
                <w:webHidden/>
              </w:rPr>
              <w:fldChar w:fldCharType="separate"/>
            </w:r>
            <w:r w:rsidR="00A83980">
              <w:rPr>
                <w:noProof/>
                <w:webHidden/>
              </w:rPr>
              <w:t>6</w:t>
            </w:r>
            <w:r w:rsidR="00A83980">
              <w:rPr>
                <w:noProof/>
                <w:webHidden/>
              </w:rPr>
              <w:fldChar w:fldCharType="end"/>
            </w:r>
          </w:hyperlink>
        </w:p>
        <w:p w14:paraId="404F2EC5"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19" w:history="1">
            <w:r w:rsidR="00A83980" w:rsidRPr="006419DC">
              <w:rPr>
                <w:rStyle w:val="Hyperlink"/>
                <w:noProof/>
                <w:lang w:val="en-GB"/>
              </w:rPr>
              <w:t>2.2 Role of health care practitioner</w:t>
            </w:r>
            <w:r w:rsidR="00A83980">
              <w:rPr>
                <w:noProof/>
                <w:webHidden/>
              </w:rPr>
              <w:tab/>
            </w:r>
            <w:r w:rsidR="00A83980">
              <w:rPr>
                <w:noProof/>
                <w:webHidden/>
              </w:rPr>
              <w:fldChar w:fldCharType="begin"/>
            </w:r>
            <w:r w:rsidR="00A83980">
              <w:rPr>
                <w:noProof/>
                <w:webHidden/>
              </w:rPr>
              <w:instrText xml:space="preserve"> PAGEREF _Toc80875919 \h </w:instrText>
            </w:r>
            <w:r w:rsidR="00A83980">
              <w:rPr>
                <w:noProof/>
                <w:webHidden/>
              </w:rPr>
            </w:r>
            <w:r w:rsidR="00A83980">
              <w:rPr>
                <w:noProof/>
                <w:webHidden/>
              </w:rPr>
              <w:fldChar w:fldCharType="separate"/>
            </w:r>
            <w:r w:rsidR="00A83980">
              <w:rPr>
                <w:noProof/>
                <w:webHidden/>
              </w:rPr>
              <w:t>6</w:t>
            </w:r>
            <w:r w:rsidR="00A83980">
              <w:rPr>
                <w:noProof/>
                <w:webHidden/>
              </w:rPr>
              <w:fldChar w:fldCharType="end"/>
            </w:r>
          </w:hyperlink>
        </w:p>
        <w:p w14:paraId="38C21E19"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20" w:history="1">
            <w:r w:rsidR="00A83980" w:rsidRPr="006419DC">
              <w:rPr>
                <w:rStyle w:val="Hyperlink"/>
                <w:noProof/>
                <w:lang w:val="en-GB"/>
              </w:rPr>
              <w:t>2.2.1 Implications for parents</w:t>
            </w:r>
            <w:r w:rsidR="00A83980">
              <w:rPr>
                <w:noProof/>
                <w:webHidden/>
              </w:rPr>
              <w:tab/>
            </w:r>
            <w:r w:rsidR="00A83980">
              <w:rPr>
                <w:noProof/>
                <w:webHidden/>
              </w:rPr>
              <w:fldChar w:fldCharType="begin"/>
            </w:r>
            <w:r w:rsidR="00A83980">
              <w:rPr>
                <w:noProof/>
                <w:webHidden/>
              </w:rPr>
              <w:instrText xml:space="preserve"> PAGEREF _Toc80875920 \h </w:instrText>
            </w:r>
            <w:r w:rsidR="00A83980">
              <w:rPr>
                <w:noProof/>
                <w:webHidden/>
              </w:rPr>
            </w:r>
            <w:r w:rsidR="00A83980">
              <w:rPr>
                <w:noProof/>
                <w:webHidden/>
              </w:rPr>
              <w:fldChar w:fldCharType="separate"/>
            </w:r>
            <w:r w:rsidR="00A83980">
              <w:rPr>
                <w:noProof/>
                <w:webHidden/>
              </w:rPr>
              <w:t>6</w:t>
            </w:r>
            <w:r w:rsidR="00A83980">
              <w:rPr>
                <w:noProof/>
                <w:webHidden/>
              </w:rPr>
              <w:fldChar w:fldCharType="end"/>
            </w:r>
          </w:hyperlink>
        </w:p>
        <w:p w14:paraId="0A097974"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21" w:history="1">
            <w:r w:rsidR="00A83980" w:rsidRPr="006419DC">
              <w:rPr>
                <w:rStyle w:val="Hyperlink"/>
                <w:noProof/>
                <w:lang w:val="en-GB"/>
              </w:rPr>
              <w:t>2.2.2 Setting up action plan</w:t>
            </w:r>
            <w:r w:rsidR="00A83980">
              <w:rPr>
                <w:noProof/>
                <w:webHidden/>
              </w:rPr>
              <w:tab/>
            </w:r>
            <w:r w:rsidR="00A83980">
              <w:rPr>
                <w:noProof/>
                <w:webHidden/>
              </w:rPr>
              <w:fldChar w:fldCharType="begin"/>
            </w:r>
            <w:r w:rsidR="00A83980">
              <w:rPr>
                <w:noProof/>
                <w:webHidden/>
              </w:rPr>
              <w:instrText xml:space="preserve"> PAGEREF _Toc80875921 \h </w:instrText>
            </w:r>
            <w:r w:rsidR="00A83980">
              <w:rPr>
                <w:noProof/>
                <w:webHidden/>
              </w:rPr>
            </w:r>
            <w:r w:rsidR="00A83980">
              <w:rPr>
                <w:noProof/>
                <w:webHidden/>
              </w:rPr>
              <w:fldChar w:fldCharType="separate"/>
            </w:r>
            <w:r w:rsidR="00A83980">
              <w:rPr>
                <w:noProof/>
                <w:webHidden/>
              </w:rPr>
              <w:t>7</w:t>
            </w:r>
            <w:r w:rsidR="00A83980">
              <w:rPr>
                <w:noProof/>
                <w:webHidden/>
              </w:rPr>
              <w:fldChar w:fldCharType="end"/>
            </w:r>
          </w:hyperlink>
        </w:p>
        <w:p w14:paraId="28851ED9"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22" w:history="1">
            <w:r w:rsidR="00A83980" w:rsidRPr="006419DC">
              <w:rPr>
                <w:rStyle w:val="Hyperlink"/>
                <w:noProof/>
              </w:rPr>
              <w:t>3.0 Reflection</w:t>
            </w:r>
            <w:r w:rsidR="00A83980" w:rsidRPr="006419DC">
              <w:rPr>
                <w:rStyle w:val="Hyperlink"/>
                <w:rFonts w:eastAsia="Times New Roman"/>
                <w:noProof/>
                <w:lang w:val="en-GB"/>
              </w:rPr>
              <w:t xml:space="preserve"> (Application of the theory in future career)</w:t>
            </w:r>
            <w:r w:rsidR="00A83980">
              <w:rPr>
                <w:noProof/>
                <w:webHidden/>
              </w:rPr>
              <w:tab/>
            </w:r>
            <w:r w:rsidR="00A83980">
              <w:rPr>
                <w:noProof/>
                <w:webHidden/>
              </w:rPr>
              <w:fldChar w:fldCharType="begin"/>
            </w:r>
            <w:r w:rsidR="00A83980">
              <w:rPr>
                <w:noProof/>
                <w:webHidden/>
              </w:rPr>
              <w:instrText xml:space="preserve"> PAGEREF _Toc80875922 \h </w:instrText>
            </w:r>
            <w:r w:rsidR="00A83980">
              <w:rPr>
                <w:noProof/>
                <w:webHidden/>
              </w:rPr>
            </w:r>
            <w:r w:rsidR="00A83980">
              <w:rPr>
                <w:noProof/>
                <w:webHidden/>
              </w:rPr>
              <w:fldChar w:fldCharType="separate"/>
            </w:r>
            <w:r w:rsidR="00A83980">
              <w:rPr>
                <w:noProof/>
                <w:webHidden/>
              </w:rPr>
              <w:t>7</w:t>
            </w:r>
            <w:r w:rsidR="00A83980">
              <w:rPr>
                <w:noProof/>
                <w:webHidden/>
              </w:rPr>
              <w:fldChar w:fldCharType="end"/>
            </w:r>
          </w:hyperlink>
        </w:p>
        <w:p w14:paraId="15FD3E28"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23" w:history="1">
            <w:r w:rsidR="00A83980" w:rsidRPr="006419DC">
              <w:rPr>
                <w:rStyle w:val="Hyperlink"/>
                <w:rFonts w:eastAsia="Times New Roman"/>
                <w:noProof/>
              </w:rPr>
              <w:t>4.0 Conclusion</w:t>
            </w:r>
            <w:r w:rsidR="00A83980">
              <w:rPr>
                <w:noProof/>
                <w:webHidden/>
              </w:rPr>
              <w:tab/>
            </w:r>
            <w:r w:rsidR="00A83980">
              <w:rPr>
                <w:noProof/>
                <w:webHidden/>
              </w:rPr>
              <w:fldChar w:fldCharType="begin"/>
            </w:r>
            <w:r w:rsidR="00A83980">
              <w:rPr>
                <w:noProof/>
                <w:webHidden/>
              </w:rPr>
              <w:instrText xml:space="preserve"> PAGEREF _Toc80875923 \h </w:instrText>
            </w:r>
            <w:r w:rsidR="00A83980">
              <w:rPr>
                <w:noProof/>
                <w:webHidden/>
              </w:rPr>
            </w:r>
            <w:r w:rsidR="00A83980">
              <w:rPr>
                <w:noProof/>
                <w:webHidden/>
              </w:rPr>
              <w:fldChar w:fldCharType="separate"/>
            </w:r>
            <w:r w:rsidR="00A83980">
              <w:rPr>
                <w:noProof/>
                <w:webHidden/>
              </w:rPr>
              <w:t>8</w:t>
            </w:r>
            <w:r w:rsidR="00A83980">
              <w:rPr>
                <w:noProof/>
                <w:webHidden/>
              </w:rPr>
              <w:fldChar w:fldCharType="end"/>
            </w:r>
          </w:hyperlink>
        </w:p>
        <w:p w14:paraId="2F463769" w14:textId="77777777" w:rsidR="00A83980" w:rsidRDefault="00EB0811" w:rsidP="00A83980">
          <w:pPr>
            <w:pStyle w:val="TOC1"/>
            <w:tabs>
              <w:tab w:val="right" w:leader="dot" w:pos="9010"/>
            </w:tabs>
            <w:spacing w:line="480" w:lineRule="auto"/>
            <w:rPr>
              <w:rFonts w:eastAsiaTheme="minorEastAsia"/>
              <w:b w:val="0"/>
              <w:bCs w:val="0"/>
              <w:noProof/>
            </w:rPr>
          </w:pPr>
          <w:hyperlink w:anchor="_Toc80875924" w:history="1">
            <w:r w:rsidR="00A83980" w:rsidRPr="006419DC">
              <w:rPr>
                <w:rStyle w:val="Hyperlink"/>
                <w:rFonts w:eastAsia="Times New Roman"/>
                <w:noProof/>
              </w:rPr>
              <w:t>5.0 References</w:t>
            </w:r>
            <w:r w:rsidR="00A83980">
              <w:rPr>
                <w:noProof/>
                <w:webHidden/>
              </w:rPr>
              <w:tab/>
            </w:r>
            <w:r w:rsidR="00A83980">
              <w:rPr>
                <w:noProof/>
                <w:webHidden/>
              </w:rPr>
              <w:fldChar w:fldCharType="begin"/>
            </w:r>
            <w:r w:rsidR="00A83980">
              <w:rPr>
                <w:noProof/>
                <w:webHidden/>
              </w:rPr>
              <w:instrText xml:space="preserve"> PAGEREF _Toc80875924 \h </w:instrText>
            </w:r>
            <w:r w:rsidR="00A83980">
              <w:rPr>
                <w:noProof/>
                <w:webHidden/>
              </w:rPr>
            </w:r>
            <w:r w:rsidR="00A83980">
              <w:rPr>
                <w:noProof/>
                <w:webHidden/>
              </w:rPr>
              <w:fldChar w:fldCharType="separate"/>
            </w:r>
            <w:r w:rsidR="00A83980">
              <w:rPr>
                <w:noProof/>
                <w:webHidden/>
              </w:rPr>
              <w:t>9</w:t>
            </w:r>
            <w:r w:rsidR="00A83980">
              <w:rPr>
                <w:noProof/>
                <w:webHidden/>
              </w:rPr>
              <w:fldChar w:fldCharType="end"/>
            </w:r>
          </w:hyperlink>
        </w:p>
        <w:p w14:paraId="42199962" w14:textId="33C8776F" w:rsidR="00A83980" w:rsidRDefault="00A83980" w:rsidP="00A83980">
          <w:pPr>
            <w:spacing w:line="480" w:lineRule="auto"/>
          </w:pPr>
          <w:r>
            <w:rPr>
              <w:b/>
              <w:bCs/>
              <w:noProof/>
            </w:rPr>
            <w:fldChar w:fldCharType="end"/>
          </w:r>
        </w:p>
      </w:sdtContent>
    </w:sdt>
    <w:p w14:paraId="5DE81942"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2C1DF117"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400CAD33"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415D61C8"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367D10D8"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0F7F564D"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02A92F9C"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231E8BDC"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65E84020" w14:textId="77777777" w:rsidR="00A83980" w:rsidRDefault="00A83980" w:rsidP="000B60B8">
      <w:pPr>
        <w:spacing w:line="360" w:lineRule="auto"/>
        <w:jc w:val="both"/>
        <w:rPr>
          <w:rFonts w:ascii="Times New Roman" w:eastAsia="Times New Roman" w:hAnsi="Times New Roman" w:cs="Times New Roman"/>
          <w:b/>
          <w:bCs/>
          <w:color w:val="000000" w:themeColor="text1"/>
          <w:kern w:val="36"/>
          <w:lang w:val="en-GB"/>
        </w:rPr>
      </w:pPr>
    </w:p>
    <w:p w14:paraId="40409C70" w14:textId="77777777" w:rsidR="003E5D8B" w:rsidRDefault="003E5D8B" w:rsidP="00A83980">
      <w:pPr>
        <w:pStyle w:val="Heading1"/>
        <w:rPr>
          <w:rFonts w:ascii="Arial" w:eastAsia="Times New Roman" w:hAnsi="Arial" w:cs="Arial"/>
          <w:b/>
          <w:color w:val="000000" w:themeColor="text1"/>
          <w:sz w:val="22"/>
          <w:szCs w:val="22"/>
        </w:rPr>
      </w:pPr>
      <w:bookmarkStart w:id="0" w:name="_Toc80875913"/>
    </w:p>
    <w:p w14:paraId="62CC3A40" w14:textId="77777777" w:rsidR="003E5D8B" w:rsidRDefault="003E5D8B" w:rsidP="00A83980">
      <w:pPr>
        <w:pStyle w:val="Heading1"/>
        <w:rPr>
          <w:rFonts w:ascii="Arial" w:eastAsia="Times New Roman" w:hAnsi="Arial" w:cs="Arial"/>
          <w:b/>
          <w:color w:val="000000" w:themeColor="text1"/>
          <w:sz w:val="22"/>
          <w:szCs w:val="22"/>
        </w:rPr>
      </w:pPr>
    </w:p>
    <w:p w14:paraId="69423755" w14:textId="77777777" w:rsidR="003E5D8B" w:rsidRDefault="003E5D8B" w:rsidP="00A83980">
      <w:pPr>
        <w:pStyle w:val="Heading1"/>
        <w:rPr>
          <w:rFonts w:ascii="Arial" w:eastAsia="Times New Roman" w:hAnsi="Arial" w:cs="Arial"/>
          <w:b/>
          <w:color w:val="000000" w:themeColor="text1"/>
          <w:sz w:val="22"/>
          <w:szCs w:val="22"/>
        </w:rPr>
      </w:pPr>
    </w:p>
    <w:p w14:paraId="52350C97" w14:textId="2C519EC2" w:rsidR="00ED15AD" w:rsidRPr="00A83980" w:rsidRDefault="00A83980" w:rsidP="00A83980">
      <w:pPr>
        <w:pStyle w:val="Heading1"/>
        <w:rPr>
          <w:rFonts w:ascii="Arial" w:eastAsia="Times New Roman" w:hAnsi="Arial" w:cs="Arial"/>
          <w:b/>
          <w:color w:val="000000" w:themeColor="text1"/>
          <w:sz w:val="22"/>
          <w:szCs w:val="22"/>
        </w:rPr>
      </w:pPr>
      <w:r w:rsidRPr="00A83980">
        <w:rPr>
          <w:rFonts w:ascii="Arial" w:eastAsia="Times New Roman" w:hAnsi="Arial" w:cs="Arial"/>
          <w:b/>
          <w:color w:val="000000" w:themeColor="text1"/>
          <w:sz w:val="22"/>
          <w:szCs w:val="22"/>
        </w:rPr>
        <w:t xml:space="preserve">1.0 </w:t>
      </w:r>
      <w:r w:rsidR="00A029FC" w:rsidRPr="00A83980">
        <w:rPr>
          <w:rFonts w:ascii="Arial" w:eastAsia="Times New Roman" w:hAnsi="Arial" w:cs="Arial"/>
          <w:b/>
          <w:color w:val="000000" w:themeColor="text1"/>
          <w:sz w:val="22"/>
          <w:szCs w:val="22"/>
        </w:rPr>
        <w:t>Introduction</w:t>
      </w:r>
      <w:bookmarkEnd w:id="0"/>
      <w:r w:rsidR="00A029FC" w:rsidRPr="00A83980">
        <w:rPr>
          <w:rFonts w:ascii="Arial" w:eastAsia="Times New Roman" w:hAnsi="Arial" w:cs="Arial"/>
          <w:b/>
          <w:color w:val="000000" w:themeColor="text1"/>
          <w:sz w:val="22"/>
          <w:szCs w:val="22"/>
        </w:rPr>
        <w:t xml:space="preserve"> </w:t>
      </w:r>
    </w:p>
    <w:p w14:paraId="5170A125" w14:textId="77777777" w:rsidR="00A029FC" w:rsidRPr="00A83980" w:rsidRDefault="00A029FC" w:rsidP="000B60B8">
      <w:pPr>
        <w:spacing w:line="360" w:lineRule="auto"/>
        <w:jc w:val="both"/>
        <w:rPr>
          <w:rFonts w:ascii="Arial" w:eastAsia="Times New Roman" w:hAnsi="Arial" w:cs="Arial"/>
          <w:b/>
          <w:bCs/>
          <w:color w:val="000000" w:themeColor="text1"/>
          <w:kern w:val="36"/>
          <w:sz w:val="22"/>
          <w:szCs w:val="22"/>
          <w:lang w:val="en-GB"/>
        </w:rPr>
      </w:pPr>
    </w:p>
    <w:p w14:paraId="3AD9E3E8" w14:textId="1FC7D22F" w:rsidR="000B60B8" w:rsidRPr="00A83980" w:rsidRDefault="00A029FC" w:rsidP="000B60B8">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For this report, the field of study will explore and carry out in depth analysis on chosen theory which was focused </w:t>
      </w:r>
      <w:r w:rsidR="00FA47DD" w:rsidRPr="00A83980">
        <w:rPr>
          <w:rFonts w:ascii="Arial" w:eastAsia="Times New Roman" w:hAnsi="Arial" w:cs="Arial"/>
          <w:bCs/>
          <w:color w:val="000000" w:themeColor="text1"/>
          <w:kern w:val="36"/>
          <w:sz w:val="22"/>
          <w:szCs w:val="22"/>
          <w:lang w:val="en-GB"/>
        </w:rPr>
        <w:t>on</w:t>
      </w:r>
      <w:r w:rsidRPr="00A83980">
        <w:rPr>
          <w:rFonts w:ascii="Arial" w:eastAsia="Times New Roman" w:hAnsi="Arial" w:cs="Arial"/>
          <w:bCs/>
          <w:color w:val="000000" w:themeColor="text1"/>
          <w:kern w:val="36"/>
          <w:sz w:val="22"/>
          <w:szCs w:val="22"/>
          <w:lang w:val="en-GB"/>
        </w:rPr>
        <w:t xml:space="preserve"> the group presentation. Hitherto, Erikson’s psychological development </w:t>
      </w:r>
      <w:r w:rsidR="000F3338" w:rsidRPr="00A83980">
        <w:rPr>
          <w:rFonts w:ascii="Arial" w:eastAsia="Times New Roman" w:hAnsi="Arial" w:cs="Arial"/>
          <w:bCs/>
          <w:color w:val="000000" w:themeColor="text1"/>
          <w:kern w:val="36"/>
          <w:sz w:val="22"/>
          <w:szCs w:val="22"/>
          <w:lang w:val="en-GB"/>
        </w:rPr>
        <w:t xml:space="preserve">theory here will be discussed which has eight stage of lifespan such as infant group, toddler group, pre-schooler group, </w:t>
      </w:r>
      <w:r w:rsidR="00AC1079" w:rsidRPr="00A83980">
        <w:rPr>
          <w:rFonts w:ascii="Arial" w:eastAsia="Times New Roman" w:hAnsi="Arial" w:cs="Arial"/>
          <w:bCs/>
          <w:color w:val="000000" w:themeColor="text1"/>
          <w:kern w:val="36"/>
          <w:sz w:val="22"/>
          <w:szCs w:val="22"/>
          <w:lang w:val="en-GB"/>
        </w:rPr>
        <w:t>teenage group, young adult group, middle age group and older adult group</w:t>
      </w:r>
      <w:r w:rsidR="002F7667" w:rsidRPr="00A83980">
        <w:rPr>
          <w:rFonts w:ascii="Arial" w:eastAsia="Times New Roman" w:hAnsi="Arial" w:cs="Arial"/>
          <w:bCs/>
          <w:color w:val="000000" w:themeColor="text1"/>
          <w:kern w:val="36"/>
          <w:sz w:val="22"/>
          <w:szCs w:val="22"/>
          <w:lang w:val="en-GB"/>
        </w:rPr>
        <w:t xml:space="preserve"> (Kinsella 1967)</w:t>
      </w:r>
      <w:r w:rsidR="000F3338" w:rsidRPr="00A83980">
        <w:rPr>
          <w:rFonts w:ascii="Arial" w:eastAsia="Times New Roman" w:hAnsi="Arial" w:cs="Arial"/>
          <w:bCs/>
          <w:color w:val="000000" w:themeColor="text1"/>
          <w:kern w:val="36"/>
          <w:sz w:val="22"/>
          <w:szCs w:val="22"/>
          <w:lang w:val="en-GB"/>
        </w:rPr>
        <w:t xml:space="preserve"> </w:t>
      </w:r>
      <w:r w:rsidR="00AC1079" w:rsidRPr="00A83980">
        <w:rPr>
          <w:rFonts w:ascii="Arial" w:eastAsia="Times New Roman" w:hAnsi="Arial" w:cs="Arial"/>
          <w:bCs/>
          <w:color w:val="000000" w:themeColor="text1"/>
          <w:kern w:val="36"/>
          <w:sz w:val="22"/>
          <w:szCs w:val="22"/>
          <w:lang w:val="en-GB"/>
        </w:rPr>
        <w:t>however</w:t>
      </w:r>
      <w:r w:rsidR="000F3338" w:rsidRPr="00A83980">
        <w:rPr>
          <w:rFonts w:ascii="Arial" w:eastAsia="Times New Roman" w:hAnsi="Arial" w:cs="Arial"/>
          <w:bCs/>
          <w:color w:val="000000" w:themeColor="text1"/>
          <w:kern w:val="36"/>
          <w:sz w:val="22"/>
          <w:szCs w:val="22"/>
          <w:lang w:val="en-GB"/>
        </w:rPr>
        <w:t xml:space="preserve"> the chosen lifespan during group presentation was rust vs. mistrust (infancy g</w:t>
      </w:r>
      <w:r w:rsidR="00AC1079" w:rsidRPr="00A83980">
        <w:rPr>
          <w:rFonts w:ascii="Arial" w:eastAsia="Times New Roman" w:hAnsi="Arial" w:cs="Arial"/>
          <w:bCs/>
          <w:color w:val="000000" w:themeColor="text1"/>
          <w:kern w:val="36"/>
          <w:sz w:val="22"/>
          <w:szCs w:val="22"/>
          <w:lang w:val="en-GB"/>
        </w:rPr>
        <w:t xml:space="preserve">roup) and that will be further scrutinized in this report. </w:t>
      </w:r>
      <w:r w:rsidR="007F14CD" w:rsidRPr="00A83980">
        <w:rPr>
          <w:rFonts w:ascii="Arial" w:eastAsia="Times New Roman" w:hAnsi="Arial" w:cs="Arial"/>
          <w:bCs/>
          <w:color w:val="000000" w:themeColor="text1"/>
          <w:kern w:val="36"/>
          <w:sz w:val="22"/>
          <w:szCs w:val="22"/>
          <w:lang w:val="en-GB"/>
        </w:rPr>
        <w:t xml:space="preserve">As per the requirement, first researcher will </w:t>
      </w:r>
      <w:r w:rsidR="003826A0" w:rsidRPr="00A83980">
        <w:rPr>
          <w:rFonts w:ascii="Arial" w:eastAsia="Times New Roman" w:hAnsi="Arial" w:cs="Arial"/>
          <w:bCs/>
          <w:color w:val="000000" w:themeColor="text1"/>
          <w:kern w:val="36"/>
          <w:sz w:val="22"/>
          <w:szCs w:val="22"/>
          <w:lang w:val="en-GB"/>
        </w:rPr>
        <w:t xml:space="preserve">discuss the theory then explore the implementation of that theory as a health care professional and finally, </w:t>
      </w:r>
      <w:r w:rsidR="00AE1163" w:rsidRPr="00A83980">
        <w:rPr>
          <w:rFonts w:ascii="Arial" w:eastAsia="Times New Roman" w:hAnsi="Arial" w:cs="Arial"/>
          <w:bCs/>
          <w:color w:val="000000" w:themeColor="text1"/>
          <w:kern w:val="36"/>
          <w:sz w:val="22"/>
          <w:szCs w:val="22"/>
          <w:lang w:val="en-GB"/>
        </w:rPr>
        <w:t xml:space="preserve">researcher </w:t>
      </w:r>
      <w:r w:rsidR="003826A0" w:rsidRPr="00A83980">
        <w:rPr>
          <w:rFonts w:ascii="Arial" w:eastAsia="Times New Roman" w:hAnsi="Arial" w:cs="Arial"/>
          <w:bCs/>
          <w:color w:val="000000" w:themeColor="text1"/>
          <w:kern w:val="36"/>
          <w:sz w:val="22"/>
          <w:szCs w:val="22"/>
          <w:lang w:val="en-GB"/>
        </w:rPr>
        <w:t>will relate the learning in future health and social care practices</w:t>
      </w:r>
      <w:r w:rsidR="00AE1163" w:rsidRPr="00A83980">
        <w:rPr>
          <w:rFonts w:ascii="Arial" w:eastAsia="Times New Roman" w:hAnsi="Arial" w:cs="Arial"/>
          <w:bCs/>
          <w:color w:val="000000" w:themeColor="text1"/>
          <w:kern w:val="36"/>
          <w:sz w:val="22"/>
          <w:szCs w:val="22"/>
          <w:lang w:val="en-GB"/>
        </w:rPr>
        <w:t xml:space="preserve"> and career to justify the effectiveness of the chosen theory</w:t>
      </w:r>
      <w:r w:rsidR="003826A0" w:rsidRPr="00A83980">
        <w:rPr>
          <w:rFonts w:ascii="Arial" w:eastAsia="Times New Roman" w:hAnsi="Arial" w:cs="Arial"/>
          <w:bCs/>
          <w:color w:val="000000" w:themeColor="text1"/>
          <w:kern w:val="36"/>
          <w:sz w:val="22"/>
          <w:szCs w:val="22"/>
          <w:lang w:val="en-GB"/>
        </w:rPr>
        <w:t xml:space="preserve">. </w:t>
      </w:r>
      <w:r w:rsidR="000B60B8" w:rsidRPr="00A83980">
        <w:rPr>
          <w:rFonts w:ascii="Arial" w:eastAsia="Times New Roman" w:hAnsi="Arial" w:cs="Arial"/>
          <w:bCs/>
          <w:color w:val="000000" w:themeColor="text1"/>
          <w:kern w:val="36"/>
          <w:sz w:val="22"/>
          <w:szCs w:val="22"/>
          <w:lang w:val="en-GB"/>
        </w:rPr>
        <w:t xml:space="preserve">All the information gathered within this report are referenced correctly to avoid collusion. </w:t>
      </w:r>
    </w:p>
    <w:p w14:paraId="74EC13C8" w14:textId="77777777" w:rsidR="000B60B8" w:rsidRPr="00A83980" w:rsidRDefault="000B60B8" w:rsidP="000B60B8">
      <w:pPr>
        <w:rPr>
          <w:rFonts w:ascii="Arial" w:eastAsia="Times New Roman" w:hAnsi="Arial" w:cs="Arial"/>
          <w:b/>
          <w:bCs/>
          <w:color w:val="000000" w:themeColor="text1"/>
          <w:kern w:val="36"/>
          <w:sz w:val="22"/>
          <w:szCs w:val="22"/>
          <w:lang w:val="en-GB"/>
        </w:rPr>
      </w:pPr>
    </w:p>
    <w:p w14:paraId="1FBFC6C3" w14:textId="77777777" w:rsidR="000B60B8" w:rsidRPr="00A83980" w:rsidRDefault="000B60B8" w:rsidP="000B60B8">
      <w:pPr>
        <w:rPr>
          <w:rFonts w:ascii="Arial" w:eastAsia="Times New Roman" w:hAnsi="Arial" w:cs="Arial"/>
          <w:b/>
          <w:bCs/>
          <w:color w:val="000000" w:themeColor="text1"/>
          <w:kern w:val="36"/>
          <w:sz w:val="22"/>
          <w:szCs w:val="22"/>
          <w:lang w:val="en-GB"/>
        </w:rPr>
      </w:pPr>
    </w:p>
    <w:p w14:paraId="4A2CB521"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302D8171"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CCB8658"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06EDC3F3"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6A82FCEB"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3E2DB3B0"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7A534B7D"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6883F178"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28D37A90"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411A45A"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43DAF9D2"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42AEC10F"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45313923"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0C69C1A5"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03686D2"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6DF02C0"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44795F22"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7F437DF4"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B43FB57"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A0E22A1"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6B535526"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76F68AC3"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6B3653B2"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1E35D36B"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11FC7E2D"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1E8130B5"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5D36579C"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08CBDCEF"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0FE76776" w14:textId="77777777" w:rsidR="00AE1163" w:rsidRDefault="00AE1163" w:rsidP="000B60B8">
      <w:pPr>
        <w:rPr>
          <w:rFonts w:ascii="Arial" w:eastAsia="Times New Roman" w:hAnsi="Arial" w:cs="Arial"/>
          <w:b/>
          <w:bCs/>
          <w:color w:val="000000" w:themeColor="text1"/>
          <w:kern w:val="36"/>
          <w:sz w:val="22"/>
          <w:szCs w:val="22"/>
          <w:lang w:val="en-GB"/>
        </w:rPr>
      </w:pPr>
    </w:p>
    <w:p w14:paraId="31A1EB2A" w14:textId="77777777" w:rsidR="00A83980" w:rsidRPr="00A83980" w:rsidRDefault="00A83980" w:rsidP="000B60B8">
      <w:pPr>
        <w:rPr>
          <w:rFonts w:ascii="Arial" w:eastAsia="Times New Roman" w:hAnsi="Arial" w:cs="Arial"/>
          <w:b/>
          <w:bCs/>
          <w:color w:val="000000" w:themeColor="text1"/>
          <w:kern w:val="36"/>
          <w:sz w:val="22"/>
          <w:szCs w:val="22"/>
          <w:lang w:val="en-GB"/>
        </w:rPr>
      </w:pPr>
    </w:p>
    <w:p w14:paraId="3B78DAE8" w14:textId="77777777" w:rsidR="00AE1163" w:rsidRPr="00A83980" w:rsidRDefault="00AE1163" w:rsidP="000B60B8">
      <w:pPr>
        <w:rPr>
          <w:rFonts w:ascii="Arial" w:eastAsia="Times New Roman" w:hAnsi="Arial" w:cs="Arial"/>
          <w:b/>
          <w:bCs/>
          <w:color w:val="000000" w:themeColor="text1"/>
          <w:kern w:val="36"/>
          <w:sz w:val="22"/>
          <w:szCs w:val="22"/>
          <w:lang w:val="en-GB"/>
        </w:rPr>
      </w:pPr>
    </w:p>
    <w:p w14:paraId="2672C33C" w14:textId="77777777" w:rsidR="00AE1163" w:rsidRPr="00A83980" w:rsidRDefault="00AE1163" w:rsidP="00A83980">
      <w:pPr>
        <w:pStyle w:val="Heading1"/>
        <w:rPr>
          <w:rFonts w:ascii="Arial" w:eastAsia="Times New Roman" w:hAnsi="Arial" w:cs="Arial"/>
          <w:b/>
          <w:color w:val="000000" w:themeColor="text1"/>
          <w:sz w:val="22"/>
          <w:szCs w:val="22"/>
          <w:lang w:val="en-GB"/>
        </w:rPr>
      </w:pPr>
    </w:p>
    <w:p w14:paraId="1B38D7EC" w14:textId="796BEE6A" w:rsidR="000B60B8" w:rsidRPr="00A83980" w:rsidRDefault="00A83980" w:rsidP="00A83980">
      <w:pPr>
        <w:pStyle w:val="Heading1"/>
        <w:rPr>
          <w:rFonts w:ascii="Arial" w:eastAsia="Times New Roman" w:hAnsi="Arial" w:cs="Arial"/>
          <w:b/>
          <w:color w:val="000000" w:themeColor="text1"/>
          <w:sz w:val="22"/>
          <w:szCs w:val="22"/>
          <w:lang w:val="en-GB"/>
        </w:rPr>
      </w:pPr>
      <w:bookmarkStart w:id="1" w:name="_Toc80875914"/>
      <w:r w:rsidRPr="00A83980">
        <w:rPr>
          <w:rFonts w:ascii="Arial" w:eastAsia="Times New Roman" w:hAnsi="Arial" w:cs="Arial"/>
          <w:b/>
          <w:color w:val="000000" w:themeColor="text1"/>
          <w:sz w:val="22"/>
          <w:szCs w:val="22"/>
          <w:lang w:val="en-GB"/>
        </w:rPr>
        <w:t xml:space="preserve">2.0 </w:t>
      </w:r>
      <w:r w:rsidR="000B60B8" w:rsidRPr="00A83980">
        <w:rPr>
          <w:rFonts w:ascii="Arial" w:eastAsia="Times New Roman" w:hAnsi="Arial" w:cs="Arial"/>
          <w:b/>
          <w:color w:val="000000" w:themeColor="text1"/>
          <w:sz w:val="22"/>
          <w:szCs w:val="22"/>
          <w:lang w:val="en-GB"/>
        </w:rPr>
        <w:t>Main Body</w:t>
      </w:r>
      <w:bookmarkEnd w:id="1"/>
      <w:r w:rsidR="000B60B8" w:rsidRPr="00A83980">
        <w:rPr>
          <w:rFonts w:ascii="Arial" w:eastAsia="Times New Roman" w:hAnsi="Arial" w:cs="Arial"/>
          <w:b/>
          <w:color w:val="000000" w:themeColor="text1"/>
          <w:sz w:val="22"/>
          <w:szCs w:val="22"/>
          <w:lang w:val="en-GB"/>
        </w:rPr>
        <w:t xml:space="preserve"> </w:t>
      </w:r>
    </w:p>
    <w:p w14:paraId="6EC02B3C" w14:textId="77777777" w:rsidR="000B60B8" w:rsidRPr="00A83980" w:rsidRDefault="000B60B8" w:rsidP="00E40883">
      <w:pPr>
        <w:spacing w:line="360" w:lineRule="auto"/>
        <w:jc w:val="both"/>
        <w:rPr>
          <w:rFonts w:ascii="Arial" w:eastAsia="Times New Roman" w:hAnsi="Arial" w:cs="Arial"/>
          <w:b/>
          <w:bCs/>
          <w:color w:val="000000" w:themeColor="text1"/>
          <w:kern w:val="36"/>
          <w:sz w:val="22"/>
          <w:szCs w:val="22"/>
          <w:lang w:val="en-GB"/>
        </w:rPr>
      </w:pPr>
    </w:p>
    <w:p w14:paraId="1C11C0C5" w14:textId="3CA65590" w:rsidR="000B60B8" w:rsidRPr="00A83980" w:rsidRDefault="00A83980" w:rsidP="00A83980">
      <w:pPr>
        <w:pStyle w:val="Heading1"/>
        <w:rPr>
          <w:rFonts w:ascii="Arial" w:eastAsia="Times New Roman" w:hAnsi="Arial" w:cs="Arial"/>
          <w:b/>
          <w:color w:val="000000" w:themeColor="text1"/>
          <w:sz w:val="22"/>
          <w:szCs w:val="22"/>
        </w:rPr>
      </w:pPr>
      <w:bookmarkStart w:id="2" w:name="_Toc80875915"/>
      <w:r w:rsidRPr="00A83980">
        <w:rPr>
          <w:rFonts w:ascii="Arial" w:eastAsia="Times New Roman" w:hAnsi="Arial" w:cs="Arial"/>
          <w:b/>
          <w:color w:val="000000" w:themeColor="text1"/>
          <w:sz w:val="22"/>
          <w:szCs w:val="22"/>
        </w:rPr>
        <w:t xml:space="preserve">2.1 </w:t>
      </w:r>
      <w:r w:rsidR="00AE1163" w:rsidRPr="00A83980">
        <w:rPr>
          <w:rFonts w:ascii="Arial" w:eastAsia="Times New Roman" w:hAnsi="Arial" w:cs="Arial"/>
          <w:b/>
          <w:color w:val="000000" w:themeColor="text1"/>
          <w:sz w:val="22"/>
          <w:szCs w:val="22"/>
        </w:rPr>
        <w:t>In depth discussion of the chosen theory</w:t>
      </w:r>
      <w:bookmarkEnd w:id="2"/>
    </w:p>
    <w:p w14:paraId="163A2500" w14:textId="77777777" w:rsidR="00C54FF5" w:rsidRPr="00A83980" w:rsidRDefault="00C54FF5" w:rsidP="00E40883">
      <w:pPr>
        <w:spacing w:line="360" w:lineRule="auto"/>
        <w:jc w:val="both"/>
        <w:rPr>
          <w:rFonts w:ascii="Arial" w:eastAsia="Times New Roman" w:hAnsi="Arial" w:cs="Arial"/>
          <w:b/>
          <w:bCs/>
          <w:color w:val="000000" w:themeColor="text1"/>
          <w:kern w:val="36"/>
          <w:sz w:val="22"/>
          <w:szCs w:val="22"/>
          <w:lang w:val="en-GB"/>
        </w:rPr>
      </w:pPr>
    </w:p>
    <w:p w14:paraId="39394A91" w14:textId="684DB736" w:rsidR="00AE1163" w:rsidRPr="00A83980" w:rsidRDefault="00FA47DD"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Like</w:t>
      </w:r>
      <w:r w:rsidR="00C54FF5" w:rsidRPr="00A83980">
        <w:rPr>
          <w:rFonts w:ascii="Arial" w:eastAsia="Times New Roman" w:hAnsi="Arial" w:cs="Arial"/>
          <w:bCs/>
          <w:color w:val="000000" w:themeColor="text1"/>
          <w:kern w:val="36"/>
          <w:sz w:val="22"/>
          <w:szCs w:val="22"/>
          <w:lang w:val="en-GB"/>
        </w:rPr>
        <w:t xml:space="preserve"> Sigmund Freud, Erik Erikson has theorized the personal development which took place in stages. But, unlike Freud’s </w:t>
      </w:r>
      <w:r w:rsidR="001E1378" w:rsidRPr="00A83980">
        <w:rPr>
          <w:rFonts w:ascii="Arial" w:eastAsia="Times New Roman" w:hAnsi="Arial" w:cs="Arial"/>
          <w:bCs/>
          <w:color w:val="000000" w:themeColor="text1"/>
          <w:kern w:val="36"/>
          <w:sz w:val="22"/>
          <w:szCs w:val="22"/>
          <w:lang w:val="en-GB"/>
        </w:rPr>
        <w:t>theory</w:t>
      </w:r>
      <w:r w:rsidR="00C54FF5" w:rsidRPr="00A83980">
        <w:rPr>
          <w:rFonts w:ascii="Arial" w:eastAsia="Times New Roman" w:hAnsi="Arial" w:cs="Arial"/>
          <w:bCs/>
          <w:color w:val="000000" w:themeColor="text1"/>
          <w:kern w:val="36"/>
          <w:sz w:val="22"/>
          <w:szCs w:val="22"/>
          <w:lang w:val="en-GB"/>
        </w:rPr>
        <w:t xml:space="preserve"> which was psychosexual, </w:t>
      </w:r>
      <w:r w:rsidR="001E1378" w:rsidRPr="00A83980">
        <w:rPr>
          <w:rFonts w:ascii="Arial" w:eastAsia="Times New Roman" w:hAnsi="Arial" w:cs="Arial"/>
          <w:bCs/>
          <w:color w:val="000000" w:themeColor="text1"/>
          <w:kern w:val="36"/>
          <w:sz w:val="22"/>
          <w:szCs w:val="22"/>
          <w:lang w:val="en-GB"/>
        </w:rPr>
        <w:t>Erikson’s</w:t>
      </w:r>
      <w:r w:rsidR="00C54FF5" w:rsidRPr="00A83980">
        <w:rPr>
          <w:rFonts w:ascii="Arial" w:eastAsia="Times New Roman" w:hAnsi="Arial" w:cs="Arial"/>
          <w:bCs/>
          <w:color w:val="000000" w:themeColor="text1"/>
          <w:kern w:val="36"/>
          <w:sz w:val="22"/>
          <w:szCs w:val="22"/>
          <w:lang w:val="en-GB"/>
        </w:rPr>
        <w:t xml:space="preserve"> personality development theory revolved around the social experiences through the life which has long terms </w:t>
      </w:r>
      <w:r w:rsidR="001E1378" w:rsidRPr="00A83980">
        <w:rPr>
          <w:rFonts w:ascii="Arial" w:eastAsia="Times New Roman" w:hAnsi="Arial" w:cs="Arial"/>
          <w:bCs/>
          <w:color w:val="000000" w:themeColor="text1"/>
          <w:kern w:val="36"/>
          <w:sz w:val="22"/>
          <w:szCs w:val="22"/>
          <w:lang w:val="en-GB"/>
        </w:rPr>
        <w:t>impact over an individual’s</w:t>
      </w:r>
      <w:r w:rsidR="002F7667" w:rsidRPr="00A83980">
        <w:rPr>
          <w:rFonts w:ascii="Arial" w:eastAsia="Times New Roman" w:hAnsi="Arial" w:cs="Arial"/>
          <w:bCs/>
          <w:color w:val="000000" w:themeColor="text1"/>
          <w:kern w:val="36"/>
          <w:sz w:val="22"/>
          <w:szCs w:val="22"/>
          <w:lang w:val="en-GB"/>
        </w:rPr>
        <w:t xml:space="preserve"> development (Marcoux et al, 2016). </w:t>
      </w:r>
      <w:r w:rsidR="00AE1163" w:rsidRPr="00A83980">
        <w:rPr>
          <w:rFonts w:ascii="Arial" w:eastAsia="Times New Roman" w:hAnsi="Arial" w:cs="Arial"/>
          <w:bCs/>
          <w:color w:val="000000" w:themeColor="text1"/>
          <w:kern w:val="36"/>
          <w:sz w:val="22"/>
          <w:szCs w:val="22"/>
          <w:lang w:val="en-GB"/>
        </w:rPr>
        <w:t xml:space="preserve">The trust versus mistrust </w:t>
      </w:r>
      <w:r w:rsidR="00AE6588" w:rsidRPr="00A83980">
        <w:rPr>
          <w:rFonts w:ascii="Arial" w:eastAsia="Times New Roman" w:hAnsi="Arial" w:cs="Arial"/>
          <w:bCs/>
          <w:color w:val="000000" w:themeColor="text1"/>
          <w:kern w:val="36"/>
          <w:sz w:val="22"/>
          <w:szCs w:val="22"/>
          <w:lang w:val="en-GB"/>
        </w:rPr>
        <w:t>considers</w:t>
      </w:r>
      <w:r w:rsidR="00AE1163" w:rsidRPr="00A83980">
        <w:rPr>
          <w:rFonts w:ascii="Arial" w:eastAsia="Times New Roman" w:hAnsi="Arial" w:cs="Arial"/>
          <w:bCs/>
          <w:color w:val="000000" w:themeColor="text1"/>
          <w:kern w:val="36"/>
          <w:sz w:val="22"/>
          <w:szCs w:val="22"/>
          <w:lang w:val="en-GB"/>
        </w:rPr>
        <w:t xml:space="preserve"> as the first stage of psychologist Erikson’s psychological development theory. This stage of the psychological development theory begins at birth and lasts until</w:t>
      </w:r>
      <w:r w:rsidR="002F7667" w:rsidRPr="00A83980">
        <w:rPr>
          <w:rFonts w:ascii="Arial" w:eastAsia="Times New Roman" w:hAnsi="Arial" w:cs="Arial"/>
          <w:bCs/>
          <w:color w:val="000000" w:themeColor="text1"/>
          <w:kern w:val="36"/>
          <w:sz w:val="22"/>
          <w:szCs w:val="22"/>
          <w:lang w:val="en-GB"/>
        </w:rPr>
        <w:t xml:space="preserve"> the child turned 18 months old (Cherry, 2018). </w:t>
      </w:r>
      <w:r w:rsidR="00AE1163" w:rsidRPr="00A83980">
        <w:rPr>
          <w:rFonts w:ascii="Arial" w:eastAsia="Times New Roman" w:hAnsi="Arial" w:cs="Arial"/>
          <w:bCs/>
          <w:color w:val="000000" w:themeColor="text1"/>
          <w:kern w:val="36"/>
          <w:sz w:val="22"/>
          <w:szCs w:val="22"/>
          <w:lang w:val="en-GB"/>
        </w:rPr>
        <w:t xml:space="preserve"> As per Erikson, this stage is most important phase of a child’s</w:t>
      </w:r>
      <w:r w:rsidR="00597E18" w:rsidRPr="00A83980">
        <w:rPr>
          <w:rFonts w:ascii="Arial" w:eastAsia="Times New Roman" w:hAnsi="Arial" w:cs="Arial"/>
          <w:bCs/>
          <w:color w:val="000000" w:themeColor="text1"/>
          <w:kern w:val="36"/>
          <w:sz w:val="22"/>
          <w:szCs w:val="22"/>
          <w:lang w:val="en-GB"/>
        </w:rPr>
        <w:t xml:space="preserve"> life as this stage shape child’s view how they see the world along with overall personality. The trust vs. mistrust in infancy group is fundamental and basic psychological task for the infants in order to develop the sense regarding responsiveness, reliability </w:t>
      </w:r>
      <w:r w:rsidR="00AA3213" w:rsidRPr="00A83980">
        <w:rPr>
          <w:rFonts w:ascii="Arial" w:eastAsia="Times New Roman" w:hAnsi="Arial" w:cs="Arial"/>
          <w:bCs/>
          <w:color w:val="000000" w:themeColor="text1"/>
          <w:kern w:val="36"/>
          <w:sz w:val="22"/>
          <w:szCs w:val="22"/>
          <w:lang w:val="en-GB"/>
        </w:rPr>
        <w:t xml:space="preserve">and consistency of caregiver and </w:t>
      </w:r>
      <w:r w:rsidR="00E40883" w:rsidRPr="00A83980">
        <w:rPr>
          <w:rFonts w:ascii="Arial" w:eastAsia="Times New Roman" w:hAnsi="Arial" w:cs="Arial"/>
          <w:bCs/>
          <w:color w:val="000000" w:themeColor="text1"/>
          <w:kern w:val="36"/>
          <w:sz w:val="22"/>
          <w:szCs w:val="22"/>
          <w:lang w:val="en-GB"/>
        </w:rPr>
        <w:t>environments</w:t>
      </w:r>
      <w:r w:rsidR="00AA3213" w:rsidRPr="00A83980">
        <w:rPr>
          <w:rFonts w:ascii="Arial" w:eastAsia="Times New Roman" w:hAnsi="Arial" w:cs="Arial"/>
          <w:bCs/>
          <w:color w:val="000000" w:themeColor="text1"/>
          <w:kern w:val="36"/>
          <w:sz w:val="22"/>
          <w:szCs w:val="22"/>
          <w:lang w:val="en-GB"/>
        </w:rPr>
        <w:t xml:space="preserve">. This can be assured as positive when child get enough comfort, familiarity, attention and nutrition hitherto, parental responsiveness and consistency is required </w:t>
      </w:r>
      <w:r w:rsidR="00E40883" w:rsidRPr="00A83980">
        <w:rPr>
          <w:rFonts w:ascii="Arial" w:eastAsia="Times New Roman" w:hAnsi="Arial" w:cs="Arial"/>
          <w:bCs/>
          <w:color w:val="000000" w:themeColor="text1"/>
          <w:kern w:val="36"/>
          <w:sz w:val="22"/>
          <w:szCs w:val="22"/>
          <w:lang w:val="en-GB"/>
        </w:rPr>
        <w:t>to develop the sense</w:t>
      </w:r>
      <w:r w:rsidR="002F7667" w:rsidRPr="00A83980">
        <w:rPr>
          <w:rFonts w:ascii="Arial" w:eastAsia="Times New Roman" w:hAnsi="Arial" w:cs="Arial"/>
          <w:bCs/>
          <w:color w:val="000000" w:themeColor="text1"/>
          <w:kern w:val="36"/>
          <w:sz w:val="22"/>
          <w:szCs w:val="22"/>
          <w:lang w:val="en-GB"/>
        </w:rPr>
        <w:t xml:space="preserve"> of trust within infancy stage (Stevens, 2009). </w:t>
      </w:r>
    </w:p>
    <w:p w14:paraId="717DD2AB" w14:textId="77777777" w:rsidR="00E40883" w:rsidRPr="00A83980" w:rsidRDefault="00E40883" w:rsidP="00E40883">
      <w:pPr>
        <w:spacing w:line="360" w:lineRule="auto"/>
        <w:jc w:val="both"/>
        <w:rPr>
          <w:rFonts w:ascii="Arial" w:eastAsia="Times New Roman" w:hAnsi="Arial" w:cs="Arial"/>
          <w:b/>
          <w:bCs/>
          <w:color w:val="000000" w:themeColor="text1"/>
          <w:kern w:val="36"/>
          <w:sz w:val="22"/>
          <w:szCs w:val="22"/>
          <w:lang w:val="en-GB"/>
        </w:rPr>
      </w:pPr>
    </w:p>
    <w:p w14:paraId="0307EB60" w14:textId="540F9ACB" w:rsidR="00E40883" w:rsidRPr="00A83980" w:rsidRDefault="00A83980" w:rsidP="00A83980">
      <w:pPr>
        <w:pStyle w:val="Heading1"/>
        <w:rPr>
          <w:rFonts w:ascii="Arial" w:eastAsia="Times New Roman" w:hAnsi="Arial" w:cs="Arial"/>
          <w:b/>
          <w:color w:val="000000" w:themeColor="text1"/>
          <w:sz w:val="22"/>
          <w:szCs w:val="22"/>
        </w:rPr>
      </w:pPr>
      <w:bookmarkStart w:id="3" w:name="_Toc80875916"/>
      <w:r w:rsidRPr="00A83980">
        <w:rPr>
          <w:rFonts w:ascii="Arial" w:hAnsi="Arial" w:cs="Arial"/>
          <w:b/>
          <w:color w:val="000000" w:themeColor="text1"/>
          <w:sz w:val="22"/>
          <w:szCs w:val="22"/>
        </w:rPr>
        <w:t>2.1.1</w:t>
      </w:r>
      <w:r w:rsidRPr="00A83980">
        <w:rPr>
          <w:rFonts w:ascii="Arial" w:eastAsia="Times New Roman" w:hAnsi="Arial" w:cs="Arial"/>
          <w:b/>
          <w:color w:val="000000" w:themeColor="text1"/>
          <w:sz w:val="22"/>
          <w:szCs w:val="22"/>
        </w:rPr>
        <w:t xml:space="preserve"> </w:t>
      </w:r>
      <w:r w:rsidR="00E40883" w:rsidRPr="00A83980">
        <w:rPr>
          <w:rFonts w:ascii="Arial" w:eastAsia="Times New Roman" w:hAnsi="Arial" w:cs="Arial"/>
          <w:b/>
          <w:color w:val="000000" w:themeColor="text1"/>
          <w:sz w:val="22"/>
          <w:szCs w:val="22"/>
        </w:rPr>
        <w:t>The importance of trust</w:t>
      </w:r>
      <w:bookmarkEnd w:id="3"/>
      <w:r w:rsidR="00E40883" w:rsidRPr="00A83980">
        <w:rPr>
          <w:rFonts w:ascii="Arial" w:eastAsia="Times New Roman" w:hAnsi="Arial" w:cs="Arial"/>
          <w:b/>
          <w:color w:val="000000" w:themeColor="text1"/>
          <w:sz w:val="22"/>
          <w:szCs w:val="22"/>
        </w:rPr>
        <w:t xml:space="preserve"> </w:t>
      </w:r>
    </w:p>
    <w:p w14:paraId="045EE449" w14:textId="77777777" w:rsidR="000546B6" w:rsidRPr="00A83980" w:rsidRDefault="000546B6" w:rsidP="00E40883">
      <w:pPr>
        <w:spacing w:line="360" w:lineRule="auto"/>
        <w:jc w:val="both"/>
        <w:rPr>
          <w:rFonts w:ascii="Arial" w:eastAsia="Times New Roman" w:hAnsi="Arial" w:cs="Arial"/>
          <w:b/>
          <w:bCs/>
          <w:color w:val="000000" w:themeColor="text1"/>
          <w:kern w:val="36"/>
          <w:sz w:val="22"/>
          <w:szCs w:val="22"/>
          <w:lang w:val="en-GB"/>
        </w:rPr>
      </w:pPr>
    </w:p>
    <w:p w14:paraId="5D3B3309" w14:textId="03B0FBCD" w:rsidR="00FB625C" w:rsidRPr="00FB625C" w:rsidRDefault="00E40883" w:rsidP="002F7667">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Babies are entirely relied upon their </w:t>
      </w:r>
      <w:r w:rsidR="00EC500F" w:rsidRPr="00A83980">
        <w:rPr>
          <w:rFonts w:ascii="Arial" w:eastAsia="Times New Roman" w:hAnsi="Arial" w:cs="Arial"/>
          <w:bCs/>
          <w:color w:val="000000" w:themeColor="text1"/>
          <w:kern w:val="36"/>
          <w:sz w:val="22"/>
          <w:szCs w:val="22"/>
          <w:lang w:val="en-GB"/>
        </w:rPr>
        <w:t>caregivers,</w:t>
      </w:r>
      <w:r w:rsidRPr="00A83980">
        <w:rPr>
          <w:rFonts w:ascii="Arial" w:eastAsia="Times New Roman" w:hAnsi="Arial" w:cs="Arial"/>
          <w:bCs/>
          <w:color w:val="000000" w:themeColor="text1"/>
          <w:kern w:val="36"/>
          <w:sz w:val="22"/>
          <w:szCs w:val="22"/>
          <w:lang w:val="en-GB"/>
        </w:rPr>
        <w:t xml:space="preserve"> so it is evident that how parent </w:t>
      </w:r>
      <w:r w:rsidR="00E559CF" w:rsidRPr="00A83980">
        <w:rPr>
          <w:rFonts w:ascii="Arial" w:eastAsia="Times New Roman" w:hAnsi="Arial" w:cs="Arial"/>
          <w:bCs/>
          <w:color w:val="000000" w:themeColor="text1"/>
          <w:kern w:val="36"/>
          <w:sz w:val="22"/>
          <w:szCs w:val="22"/>
          <w:lang w:val="en-GB"/>
        </w:rPr>
        <w:t>interact</w:t>
      </w:r>
      <w:r w:rsidRPr="00A83980">
        <w:rPr>
          <w:rFonts w:ascii="Arial" w:eastAsia="Times New Roman" w:hAnsi="Arial" w:cs="Arial"/>
          <w:bCs/>
          <w:color w:val="000000" w:themeColor="text1"/>
          <w:kern w:val="36"/>
          <w:sz w:val="22"/>
          <w:szCs w:val="22"/>
          <w:lang w:val="en-GB"/>
        </w:rPr>
        <w:t xml:space="preserve"> with child hold profound impact </w:t>
      </w:r>
      <w:r w:rsidR="00E559CF" w:rsidRPr="00A83980">
        <w:rPr>
          <w:rFonts w:ascii="Arial" w:eastAsia="Times New Roman" w:hAnsi="Arial" w:cs="Arial"/>
          <w:bCs/>
          <w:color w:val="000000" w:themeColor="text1"/>
          <w:kern w:val="36"/>
          <w:sz w:val="22"/>
          <w:szCs w:val="22"/>
          <w:lang w:val="en-GB"/>
        </w:rPr>
        <w:t xml:space="preserve">on infants mental and physical health. Erikson identified early trust pattern support infant to develop strong base of trust which is crucial for their emotional and social development. Once child successfully develop </w:t>
      </w:r>
      <w:r w:rsidR="00EC500F" w:rsidRPr="00A83980">
        <w:rPr>
          <w:rFonts w:ascii="Arial" w:eastAsia="Times New Roman" w:hAnsi="Arial" w:cs="Arial"/>
          <w:bCs/>
          <w:color w:val="000000" w:themeColor="text1"/>
          <w:kern w:val="36"/>
          <w:sz w:val="22"/>
          <w:szCs w:val="22"/>
          <w:lang w:val="en-GB"/>
        </w:rPr>
        <w:t>trust,</w:t>
      </w:r>
      <w:r w:rsidR="00E559CF" w:rsidRPr="00A83980">
        <w:rPr>
          <w:rFonts w:ascii="Arial" w:eastAsia="Times New Roman" w:hAnsi="Arial" w:cs="Arial"/>
          <w:bCs/>
          <w:color w:val="000000" w:themeColor="text1"/>
          <w:kern w:val="36"/>
          <w:sz w:val="22"/>
          <w:szCs w:val="22"/>
          <w:lang w:val="en-GB"/>
        </w:rPr>
        <w:t xml:space="preserve"> they felt secure in the world </w:t>
      </w:r>
      <w:r w:rsidR="00E559CF" w:rsidRPr="00A83980">
        <w:rPr>
          <w:rFonts w:ascii="Arial" w:eastAsia="Times New Roman" w:hAnsi="Arial" w:cs="Arial"/>
          <w:bCs/>
          <w:color w:val="000000" w:themeColor="text1"/>
          <w:kern w:val="36"/>
          <w:sz w:val="22"/>
          <w:szCs w:val="22"/>
          <w:lang w:val="en-GB"/>
        </w:rPr>
        <w:lastRenderedPageBreak/>
        <w:t>henceforth parents here are the one that shape their personality and determine how</w:t>
      </w:r>
      <w:r w:rsidR="002F7667" w:rsidRPr="00A83980">
        <w:rPr>
          <w:rFonts w:ascii="Arial" w:eastAsia="Times New Roman" w:hAnsi="Arial" w:cs="Arial"/>
          <w:bCs/>
          <w:color w:val="000000" w:themeColor="text1"/>
          <w:kern w:val="36"/>
          <w:sz w:val="22"/>
          <w:szCs w:val="22"/>
          <w:lang w:val="en-GB"/>
        </w:rPr>
        <w:t xml:space="preserve"> the child wi</w:t>
      </w:r>
      <w:r w:rsidR="00EC500F">
        <w:rPr>
          <w:rFonts w:ascii="Arial" w:eastAsia="Times New Roman" w:hAnsi="Arial" w:cs="Arial"/>
          <w:bCs/>
          <w:color w:val="000000" w:themeColor="text1"/>
          <w:kern w:val="36"/>
          <w:sz w:val="22"/>
          <w:szCs w:val="22"/>
          <w:lang w:val="en-GB"/>
        </w:rPr>
        <w:t>th</w:t>
      </w:r>
      <w:r w:rsidR="002F7667" w:rsidRPr="00A83980">
        <w:rPr>
          <w:rFonts w:ascii="Arial" w:eastAsia="Times New Roman" w:hAnsi="Arial" w:cs="Arial"/>
          <w:bCs/>
          <w:color w:val="000000" w:themeColor="text1"/>
          <w:kern w:val="36"/>
          <w:sz w:val="22"/>
          <w:szCs w:val="22"/>
          <w:lang w:val="en-GB"/>
        </w:rPr>
        <w:t xml:space="preserve"> view the world (Marcoux et al, 2016). </w:t>
      </w:r>
    </w:p>
    <w:p w14:paraId="223D8FEA" w14:textId="727231B1" w:rsidR="00E559CF" w:rsidRPr="00A83980" w:rsidRDefault="002F7667" w:rsidP="00E40883">
      <w:pPr>
        <w:spacing w:line="360" w:lineRule="auto"/>
        <w:jc w:val="both"/>
        <w:rPr>
          <w:rFonts w:ascii="Arial" w:eastAsia="Times New Roman" w:hAnsi="Arial" w:cs="Arial"/>
          <w:b/>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 xml:space="preserve">                                                     </w:t>
      </w:r>
    </w:p>
    <w:p w14:paraId="2EC6CA71" w14:textId="3DC748D9" w:rsidR="00E559CF" w:rsidRPr="00A83980" w:rsidRDefault="00A83980" w:rsidP="00A83980">
      <w:pPr>
        <w:pStyle w:val="Heading1"/>
        <w:rPr>
          <w:rFonts w:ascii="Arial" w:eastAsia="Times New Roman" w:hAnsi="Arial" w:cs="Arial"/>
          <w:b/>
          <w:color w:val="000000" w:themeColor="text1"/>
          <w:sz w:val="22"/>
          <w:szCs w:val="22"/>
        </w:rPr>
      </w:pPr>
      <w:bookmarkStart w:id="4" w:name="_Toc80875917"/>
      <w:r w:rsidRPr="00A83980">
        <w:rPr>
          <w:rFonts w:ascii="Arial" w:eastAsia="Times New Roman" w:hAnsi="Arial" w:cs="Arial"/>
          <w:b/>
          <w:color w:val="000000" w:themeColor="text1"/>
          <w:sz w:val="22"/>
          <w:szCs w:val="22"/>
        </w:rPr>
        <w:t xml:space="preserve">2.1.2 </w:t>
      </w:r>
      <w:r w:rsidR="00E559CF" w:rsidRPr="00A83980">
        <w:rPr>
          <w:rFonts w:ascii="Arial" w:eastAsia="Times New Roman" w:hAnsi="Arial" w:cs="Arial"/>
          <w:b/>
          <w:color w:val="000000" w:themeColor="text1"/>
          <w:sz w:val="22"/>
          <w:szCs w:val="22"/>
        </w:rPr>
        <w:t xml:space="preserve">How trust can be </w:t>
      </w:r>
      <w:bookmarkEnd w:id="4"/>
      <w:r w:rsidR="00EC500F" w:rsidRPr="00A83980">
        <w:rPr>
          <w:rFonts w:ascii="Arial" w:eastAsia="Times New Roman" w:hAnsi="Arial" w:cs="Arial"/>
          <w:b/>
          <w:color w:val="000000" w:themeColor="text1"/>
          <w:sz w:val="22"/>
          <w:szCs w:val="22"/>
        </w:rPr>
        <w:t>built</w:t>
      </w:r>
    </w:p>
    <w:p w14:paraId="108B584D" w14:textId="77777777" w:rsidR="00E559CF" w:rsidRPr="00A83980" w:rsidRDefault="00E559CF" w:rsidP="00E40883">
      <w:pPr>
        <w:spacing w:line="360" w:lineRule="auto"/>
        <w:jc w:val="both"/>
        <w:rPr>
          <w:rFonts w:ascii="Arial" w:eastAsia="Times New Roman" w:hAnsi="Arial" w:cs="Arial"/>
          <w:bCs/>
          <w:color w:val="000000" w:themeColor="text1"/>
          <w:kern w:val="36"/>
          <w:sz w:val="22"/>
          <w:szCs w:val="22"/>
          <w:lang w:val="en-GB"/>
        </w:rPr>
      </w:pPr>
    </w:p>
    <w:p w14:paraId="793D9A6E" w14:textId="04404752" w:rsidR="00E559CF" w:rsidRPr="00A83980" w:rsidRDefault="00E559CF"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The prime way to build trust with bab</w:t>
      </w:r>
      <w:r w:rsidR="00C10213">
        <w:rPr>
          <w:rFonts w:ascii="Arial" w:eastAsia="Times New Roman" w:hAnsi="Arial" w:cs="Arial"/>
          <w:bCs/>
          <w:color w:val="000000" w:themeColor="text1"/>
          <w:kern w:val="36"/>
          <w:sz w:val="22"/>
          <w:szCs w:val="22"/>
          <w:lang w:val="en-GB"/>
        </w:rPr>
        <w:t>ies</w:t>
      </w:r>
      <w:r w:rsidRPr="00A83980">
        <w:rPr>
          <w:rFonts w:ascii="Arial" w:eastAsia="Times New Roman" w:hAnsi="Arial" w:cs="Arial"/>
          <w:bCs/>
          <w:color w:val="000000" w:themeColor="text1"/>
          <w:kern w:val="36"/>
          <w:sz w:val="22"/>
          <w:szCs w:val="22"/>
          <w:lang w:val="en-GB"/>
        </w:rPr>
        <w:t xml:space="preserve"> is</w:t>
      </w:r>
      <w:r w:rsidR="00C10213">
        <w:rPr>
          <w:rFonts w:ascii="Arial" w:eastAsia="Times New Roman" w:hAnsi="Arial" w:cs="Arial"/>
          <w:bCs/>
          <w:color w:val="000000" w:themeColor="text1"/>
          <w:kern w:val="36"/>
          <w:sz w:val="22"/>
          <w:szCs w:val="22"/>
          <w:lang w:val="en-GB"/>
        </w:rPr>
        <w:t xml:space="preserve"> to</w:t>
      </w:r>
      <w:r w:rsidRPr="00A83980">
        <w:rPr>
          <w:rFonts w:ascii="Arial" w:eastAsia="Times New Roman" w:hAnsi="Arial" w:cs="Arial"/>
          <w:bCs/>
          <w:color w:val="000000" w:themeColor="text1"/>
          <w:kern w:val="36"/>
          <w:sz w:val="22"/>
          <w:szCs w:val="22"/>
          <w:lang w:val="en-GB"/>
        </w:rPr>
        <w:t xml:space="preserve"> respond as soon as they communicate with parents as they are unable to express the word </w:t>
      </w:r>
      <w:r w:rsidR="00C10213">
        <w:rPr>
          <w:rFonts w:ascii="Arial" w:eastAsia="Times New Roman" w:hAnsi="Arial" w:cs="Arial"/>
          <w:bCs/>
          <w:color w:val="000000" w:themeColor="text1"/>
          <w:kern w:val="36"/>
          <w:sz w:val="22"/>
          <w:szCs w:val="22"/>
          <w:lang w:val="en-GB"/>
        </w:rPr>
        <w:t xml:space="preserve">and </w:t>
      </w:r>
      <w:r w:rsidRPr="00A83980">
        <w:rPr>
          <w:rFonts w:ascii="Arial" w:eastAsia="Times New Roman" w:hAnsi="Arial" w:cs="Arial"/>
          <w:bCs/>
          <w:color w:val="000000" w:themeColor="text1"/>
          <w:kern w:val="36"/>
          <w:sz w:val="22"/>
          <w:szCs w:val="22"/>
          <w:lang w:val="en-GB"/>
        </w:rPr>
        <w:t xml:space="preserve">instead use non-verbal strategies to communicate. Crying is the common method that babies use as strategies to communicate with their </w:t>
      </w:r>
      <w:r w:rsidR="00407AFA" w:rsidRPr="00A83980">
        <w:rPr>
          <w:rFonts w:ascii="Arial" w:eastAsia="Times New Roman" w:hAnsi="Arial" w:cs="Arial"/>
          <w:bCs/>
          <w:color w:val="000000" w:themeColor="text1"/>
          <w:kern w:val="36"/>
          <w:sz w:val="22"/>
          <w:szCs w:val="22"/>
          <w:lang w:val="en-GB"/>
        </w:rPr>
        <w:t>caregivers,</w:t>
      </w:r>
      <w:r w:rsidRPr="00A83980">
        <w:rPr>
          <w:rFonts w:ascii="Arial" w:eastAsia="Times New Roman" w:hAnsi="Arial" w:cs="Arial"/>
          <w:bCs/>
          <w:color w:val="000000" w:themeColor="text1"/>
          <w:kern w:val="36"/>
          <w:sz w:val="22"/>
          <w:szCs w:val="22"/>
          <w:lang w:val="en-GB"/>
        </w:rPr>
        <w:t xml:space="preserve"> but it has different meaning</w:t>
      </w:r>
      <w:r w:rsidR="002F7667" w:rsidRPr="00A83980">
        <w:rPr>
          <w:rFonts w:ascii="Arial" w:eastAsia="Times New Roman" w:hAnsi="Arial" w:cs="Arial"/>
          <w:bCs/>
          <w:color w:val="000000" w:themeColor="text1"/>
          <w:kern w:val="36"/>
          <w:sz w:val="22"/>
          <w:szCs w:val="22"/>
          <w:lang w:val="en-GB"/>
        </w:rPr>
        <w:t xml:space="preserve"> (Baumert et al, 2019)</w:t>
      </w:r>
      <w:r w:rsidRPr="00A83980">
        <w:rPr>
          <w:rFonts w:ascii="Arial" w:eastAsia="Times New Roman" w:hAnsi="Arial" w:cs="Arial"/>
          <w:bCs/>
          <w:color w:val="000000" w:themeColor="text1"/>
          <w:kern w:val="36"/>
          <w:sz w:val="22"/>
          <w:szCs w:val="22"/>
          <w:lang w:val="en-GB"/>
        </w:rPr>
        <w:t xml:space="preserve"> which </w:t>
      </w:r>
      <w:r w:rsidR="00C10213" w:rsidRPr="00A83980">
        <w:rPr>
          <w:rFonts w:ascii="Arial" w:eastAsia="Times New Roman" w:hAnsi="Arial" w:cs="Arial"/>
          <w:bCs/>
          <w:color w:val="000000" w:themeColor="text1"/>
          <w:kern w:val="36"/>
          <w:sz w:val="22"/>
          <w:szCs w:val="22"/>
          <w:lang w:val="en-GB"/>
        </w:rPr>
        <w:t>includes.</w:t>
      </w:r>
      <w:r w:rsidRPr="00A83980">
        <w:rPr>
          <w:rFonts w:ascii="Arial" w:eastAsia="Times New Roman" w:hAnsi="Arial" w:cs="Arial"/>
          <w:bCs/>
          <w:color w:val="000000" w:themeColor="text1"/>
          <w:kern w:val="36"/>
          <w:sz w:val="22"/>
          <w:szCs w:val="22"/>
          <w:lang w:val="en-GB"/>
        </w:rPr>
        <w:t xml:space="preserve"> </w:t>
      </w:r>
    </w:p>
    <w:p w14:paraId="036AF948" w14:textId="77777777" w:rsidR="00E559CF" w:rsidRPr="00A83980" w:rsidRDefault="00E559CF" w:rsidP="00E40883">
      <w:pPr>
        <w:spacing w:line="360" w:lineRule="auto"/>
        <w:jc w:val="both"/>
        <w:rPr>
          <w:rFonts w:ascii="Arial" w:eastAsia="Times New Roman" w:hAnsi="Arial" w:cs="Arial"/>
          <w:b/>
          <w:bCs/>
          <w:color w:val="000000" w:themeColor="text1"/>
          <w:kern w:val="36"/>
          <w:sz w:val="22"/>
          <w:szCs w:val="22"/>
          <w:lang w:val="en-GB"/>
        </w:rPr>
      </w:pPr>
    </w:p>
    <w:p w14:paraId="39E9EE10" w14:textId="6DC164E0" w:rsidR="00E559CF" w:rsidRPr="00A83980" w:rsidRDefault="00E559CF"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Affection:</w:t>
      </w:r>
      <w:r w:rsidRPr="00A83980">
        <w:rPr>
          <w:rFonts w:ascii="Arial" w:eastAsia="Times New Roman" w:hAnsi="Arial" w:cs="Arial"/>
          <w:bCs/>
          <w:color w:val="000000" w:themeColor="text1"/>
          <w:kern w:val="36"/>
          <w:sz w:val="22"/>
          <w:szCs w:val="22"/>
          <w:lang w:val="en-GB"/>
        </w:rPr>
        <w:t xml:space="preserve"> </w:t>
      </w:r>
      <w:r w:rsidR="009F5AFF" w:rsidRPr="00A83980">
        <w:rPr>
          <w:rFonts w:ascii="Arial" w:eastAsia="Times New Roman" w:hAnsi="Arial" w:cs="Arial"/>
          <w:bCs/>
          <w:color w:val="000000" w:themeColor="text1"/>
          <w:kern w:val="36"/>
          <w:sz w:val="22"/>
          <w:szCs w:val="22"/>
          <w:lang w:val="en-GB"/>
        </w:rPr>
        <w:t xml:space="preserve">Erikson suggest </w:t>
      </w:r>
      <w:r w:rsidR="00407AFA" w:rsidRPr="00A83980">
        <w:rPr>
          <w:rFonts w:ascii="Arial" w:eastAsia="Times New Roman" w:hAnsi="Arial" w:cs="Arial"/>
          <w:bCs/>
          <w:color w:val="000000" w:themeColor="text1"/>
          <w:kern w:val="36"/>
          <w:sz w:val="22"/>
          <w:szCs w:val="22"/>
          <w:lang w:val="en-GB"/>
        </w:rPr>
        <w:t>that</w:t>
      </w:r>
      <w:r w:rsidR="009F5AFF" w:rsidRPr="00A83980">
        <w:rPr>
          <w:rFonts w:ascii="Arial" w:eastAsia="Times New Roman" w:hAnsi="Arial" w:cs="Arial"/>
          <w:bCs/>
          <w:color w:val="000000" w:themeColor="text1"/>
          <w:kern w:val="36"/>
          <w:sz w:val="22"/>
          <w:szCs w:val="22"/>
          <w:lang w:val="en-GB"/>
        </w:rPr>
        <w:t xml:space="preserve"> crying is effective mode of communication of an infant towards caregiver. Such cries signpost </w:t>
      </w:r>
      <w:r w:rsidR="00476634" w:rsidRPr="00A83980">
        <w:rPr>
          <w:rFonts w:ascii="Arial" w:eastAsia="Times New Roman" w:hAnsi="Arial" w:cs="Arial"/>
          <w:bCs/>
          <w:color w:val="000000" w:themeColor="text1"/>
          <w:kern w:val="36"/>
          <w:sz w:val="22"/>
          <w:szCs w:val="22"/>
          <w:lang w:val="en-GB"/>
        </w:rPr>
        <w:t>unfulfilled</w:t>
      </w:r>
      <w:r w:rsidR="009F5AFF" w:rsidRPr="00A83980">
        <w:rPr>
          <w:rFonts w:ascii="Arial" w:eastAsia="Times New Roman" w:hAnsi="Arial" w:cs="Arial"/>
          <w:bCs/>
          <w:color w:val="000000" w:themeColor="text1"/>
          <w:kern w:val="36"/>
          <w:sz w:val="22"/>
          <w:szCs w:val="22"/>
          <w:lang w:val="en-GB"/>
        </w:rPr>
        <w:t xml:space="preserve"> need and </w:t>
      </w:r>
      <w:r w:rsidR="00476634" w:rsidRPr="00A83980">
        <w:rPr>
          <w:rFonts w:ascii="Arial" w:eastAsia="Times New Roman" w:hAnsi="Arial" w:cs="Arial"/>
          <w:bCs/>
          <w:color w:val="000000" w:themeColor="text1"/>
          <w:kern w:val="36"/>
          <w:sz w:val="22"/>
          <w:szCs w:val="22"/>
          <w:lang w:val="en-GB"/>
        </w:rPr>
        <w:t>its responsibility of caregiver to identify how the ne</w:t>
      </w:r>
      <w:r w:rsidR="002F7667" w:rsidRPr="00A83980">
        <w:rPr>
          <w:rFonts w:ascii="Arial" w:eastAsia="Times New Roman" w:hAnsi="Arial" w:cs="Arial"/>
          <w:bCs/>
          <w:color w:val="000000" w:themeColor="text1"/>
          <w:kern w:val="36"/>
          <w:sz w:val="22"/>
          <w:szCs w:val="22"/>
          <w:lang w:val="en-GB"/>
        </w:rPr>
        <w:t xml:space="preserve">eds of infant can be fulfilled (Cherry, 2018). </w:t>
      </w:r>
    </w:p>
    <w:p w14:paraId="7A7D2DD5" w14:textId="77777777" w:rsidR="00BD6305" w:rsidRPr="00A83980" w:rsidRDefault="00BD6305" w:rsidP="00E40883">
      <w:pPr>
        <w:spacing w:line="360" w:lineRule="auto"/>
        <w:jc w:val="both"/>
        <w:rPr>
          <w:rFonts w:ascii="Arial" w:eastAsia="Times New Roman" w:hAnsi="Arial" w:cs="Arial"/>
          <w:b/>
          <w:bCs/>
          <w:color w:val="000000" w:themeColor="text1"/>
          <w:kern w:val="36"/>
          <w:sz w:val="22"/>
          <w:szCs w:val="22"/>
          <w:lang w:val="en-GB"/>
        </w:rPr>
      </w:pPr>
    </w:p>
    <w:p w14:paraId="2F542DBB" w14:textId="26BE4DC4" w:rsidR="00BD6305" w:rsidRPr="00A83980" w:rsidRDefault="00BD6305"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Comfort:</w:t>
      </w:r>
      <w:r w:rsidRPr="00A83980">
        <w:rPr>
          <w:rFonts w:ascii="Arial" w:eastAsia="Times New Roman" w:hAnsi="Arial" w:cs="Arial"/>
          <w:bCs/>
          <w:color w:val="000000" w:themeColor="text1"/>
          <w:kern w:val="36"/>
          <w:sz w:val="22"/>
          <w:szCs w:val="22"/>
          <w:lang w:val="en-GB"/>
        </w:rPr>
        <w:t xml:space="preserve"> </w:t>
      </w:r>
      <w:r w:rsidR="0067729C" w:rsidRPr="00A83980">
        <w:rPr>
          <w:rFonts w:ascii="Arial" w:eastAsia="Times New Roman" w:hAnsi="Arial" w:cs="Arial"/>
          <w:bCs/>
          <w:color w:val="000000" w:themeColor="text1"/>
          <w:kern w:val="36"/>
          <w:sz w:val="22"/>
          <w:szCs w:val="22"/>
          <w:lang w:val="en-GB"/>
        </w:rPr>
        <w:t>it’s</w:t>
      </w:r>
      <w:r w:rsidR="00864715" w:rsidRPr="00A83980">
        <w:rPr>
          <w:rFonts w:ascii="Arial" w:eastAsia="Times New Roman" w:hAnsi="Arial" w:cs="Arial"/>
          <w:bCs/>
          <w:color w:val="000000" w:themeColor="text1"/>
          <w:kern w:val="36"/>
          <w:sz w:val="22"/>
          <w:szCs w:val="22"/>
          <w:lang w:val="en-GB"/>
        </w:rPr>
        <w:t xml:space="preserve"> essential for caregivers to offer comfort to an infant via holding them securely and closely. This </w:t>
      </w:r>
      <w:r w:rsidR="00C10213" w:rsidRPr="00A83980">
        <w:rPr>
          <w:rFonts w:ascii="Arial" w:eastAsia="Times New Roman" w:hAnsi="Arial" w:cs="Arial"/>
          <w:bCs/>
          <w:color w:val="000000" w:themeColor="text1"/>
          <w:kern w:val="36"/>
          <w:sz w:val="22"/>
          <w:szCs w:val="22"/>
          <w:lang w:val="en-GB"/>
        </w:rPr>
        <w:t>ensures</w:t>
      </w:r>
      <w:r w:rsidR="00864715" w:rsidRPr="00A83980">
        <w:rPr>
          <w:rFonts w:ascii="Arial" w:eastAsia="Times New Roman" w:hAnsi="Arial" w:cs="Arial"/>
          <w:bCs/>
          <w:color w:val="000000" w:themeColor="text1"/>
          <w:kern w:val="36"/>
          <w:sz w:val="22"/>
          <w:szCs w:val="22"/>
          <w:lang w:val="en-GB"/>
        </w:rPr>
        <w:t xml:space="preserve"> physical contact and warmth simultaneously. Comforting, feeding, bathing a child help them to build trust abo</w:t>
      </w:r>
      <w:r w:rsidR="002F7667" w:rsidRPr="00A83980">
        <w:rPr>
          <w:rFonts w:ascii="Arial" w:eastAsia="Times New Roman" w:hAnsi="Arial" w:cs="Arial"/>
          <w:bCs/>
          <w:color w:val="000000" w:themeColor="text1"/>
          <w:kern w:val="36"/>
          <w:sz w:val="22"/>
          <w:szCs w:val="22"/>
          <w:lang w:val="en-GB"/>
        </w:rPr>
        <w:t>ut how their need would be met (Cherry, 2018).</w:t>
      </w:r>
    </w:p>
    <w:p w14:paraId="7126BCE5" w14:textId="77777777" w:rsidR="002F7667" w:rsidRPr="00A83980" w:rsidRDefault="002F7667" w:rsidP="00E40883">
      <w:pPr>
        <w:spacing w:line="360" w:lineRule="auto"/>
        <w:jc w:val="both"/>
        <w:rPr>
          <w:rFonts w:ascii="Arial" w:eastAsia="Times New Roman" w:hAnsi="Arial" w:cs="Arial"/>
          <w:bCs/>
          <w:color w:val="000000" w:themeColor="text1"/>
          <w:kern w:val="36"/>
          <w:sz w:val="22"/>
          <w:szCs w:val="22"/>
          <w:lang w:val="en-GB"/>
        </w:rPr>
      </w:pPr>
    </w:p>
    <w:p w14:paraId="0D04212F" w14:textId="2B561C24" w:rsidR="0067729C" w:rsidRPr="00A83980" w:rsidRDefault="0067729C"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Food:</w:t>
      </w:r>
      <w:r w:rsidRPr="00A83980">
        <w:rPr>
          <w:rFonts w:ascii="Arial" w:eastAsia="Times New Roman" w:hAnsi="Arial" w:cs="Arial"/>
          <w:bCs/>
          <w:color w:val="000000" w:themeColor="text1"/>
          <w:kern w:val="36"/>
          <w:sz w:val="22"/>
          <w:szCs w:val="22"/>
          <w:lang w:val="en-GB"/>
        </w:rPr>
        <w:t xml:space="preserve"> Erikson also suggest that feeding a child also play pivotal </w:t>
      </w:r>
      <w:r w:rsidR="00B23333" w:rsidRPr="00A83980">
        <w:rPr>
          <w:rFonts w:ascii="Arial" w:eastAsia="Times New Roman" w:hAnsi="Arial" w:cs="Arial"/>
          <w:bCs/>
          <w:color w:val="000000" w:themeColor="text1"/>
          <w:kern w:val="36"/>
          <w:sz w:val="22"/>
          <w:szCs w:val="22"/>
          <w:lang w:val="en-GB"/>
        </w:rPr>
        <w:t xml:space="preserve">role within the development of trust. Via feeding an infant when hungry support them to learn about how </w:t>
      </w:r>
      <w:r w:rsidR="000F6E45" w:rsidRPr="00A83980">
        <w:rPr>
          <w:rFonts w:ascii="Arial" w:eastAsia="Times New Roman" w:hAnsi="Arial" w:cs="Arial"/>
          <w:bCs/>
          <w:color w:val="000000" w:themeColor="text1"/>
          <w:kern w:val="36"/>
          <w:sz w:val="22"/>
          <w:szCs w:val="22"/>
          <w:lang w:val="en-GB"/>
        </w:rPr>
        <w:t>their nourishment</w:t>
      </w:r>
      <w:r w:rsidR="002F7667" w:rsidRPr="00A83980">
        <w:rPr>
          <w:rFonts w:ascii="Arial" w:eastAsia="Times New Roman" w:hAnsi="Arial" w:cs="Arial"/>
          <w:bCs/>
          <w:color w:val="000000" w:themeColor="text1"/>
          <w:kern w:val="36"/>
          <w:sz w:val="22"/>
          <w:szCs w:val="22"/>
          <w:lang w:val="en-GB"/>
        </w:rPr>
        <w:t xml:space="preserve"> need will be met (Cherry, 2018).</w:t>
      </w:r>
    </w:p>
    <w:p w14:paraId="122A1D02" w14:textId="77777777" w:rsidR="000002F1" w:rsidRPr="00A83980" w:rsidRDefault="000002F1" w:rsidP="00A83980">
      <w:pPr>
        <w:pStyle w:val="Heading1"/>
        <w:rPr>
          <w:rFonts w:ascii="Arial" w:eastAsia="Times New Roman" w:hAnsi="Arial" w:cs="Arial"/>
          <w:color w:val="000000" w:themeColor="text1"/>
          <w:sz w:val="22"/>
          <w:szCs w:val="22"/>
          <w:lang w:val="en-GB"/>
        </w:rPr>
      </w:pPr>
    </w:p>
    <w:p w14:paraId="74A7812D" w14:textId="54780B2F" w:rsidR="000002F1" w:rsidRPr="00A83980" w:rsidRDefault="00A83980" w:rsidP="00A83980">
      <w:pPr>
        <w:pStyle w:val="Heading1"/>
        <w:rPr>
          <w:rFonts w:ascii="Arial" w:eastAsia="Times New Roman" w:hAnsi="Arial" w:cs="Arial"/>
          <w:b/>
          <w:color w:val="000000" w:themeColor="text1"/>
          <w:sz w:val="22"/>
          <w:szCs w:val="22"/>
          <w:lang w:val="en-GB"/>
        </w:rPr>
      </w:pPr>
      <w:bookmarkStart w:id="5" w:name="_Toc80875918"/>
      <w:r w:rsidRPr="00A83980">
        <w:rPr>
          <w:rFonts w:ascii="Arial" w:eastAsia="Times New Roman" w:hAnsi="Arial" w:cs="Arial"/>
          <w:b/>
          <w:color w:val="000000" w:themeColor="text1"/>
          <w:sz w:val="22"/>
          <w:szCs w:val="22"/>
          <w:lang w:val="en-GB"/>
        </w:rPr>
        <w:t xml:space="preserve">2.1.3 </w:t>
      </w:r>
      <w:r w:rsidR="000002F1" w:rsidRPr="00A83980">
        <w:rPr>
          <w:rFonts w:ascii="Arial" w:eastAsia="Times New Roman" w:hAnsi="Arial" w:cs="Arial"/>
          <w:b/>
          <w:color w:val="000000" w:themeColor="text1"/>
          <w:sz w:val="22"/>
          <w:szCs w:val="22"/>
          <w:lang w:val="en-GB"/>
        </w:rPr>
        <w:t>Consequences of mistrust</w:t>
      </w:r>
      <w:bookmarkEnd w:id="5"/>
      <w:r w:rsidR="000002F1" w:rsidRPr="00A83980">
        <w:rPr>
          <w:rFonts w:ascii="Arial" w:eastAsia="Times New Roman" w:hAnsi="Arial" w:cs="Arial"/>
          <w:b/>
          <w:color w:val="000000" w:themeColor="text1"/>
          <w:sz w:val="22"/>
          <w:szCs w:val="22"/>
          <w:lang w:val="en-GB"/>
        </w:rPr>
        <w:t xml:space="preserve"> </w:t>
      </w:r>
    </w:p>
    <w:p w14:paraId="47686B68" w14:textId="77777777" w:rsidR="000546B6" w:rsidRPr="00A83980" w:rsidRDefault="000546B6" w:rsidP="00E40883">
      <w:pPr>
        <w:spacing w:line="360" w:lineRule="auto"/>
        <w:jc w:val="both"/>
        <w:rPr>
          <w:rFonts w:ascii="Arial" w:eastAsia="Times New Roman" w:hAnsi="Arial" w:cs="Arial"/>
          <w:b/>
          <w:bCs/>
          <w:color w:val="000000" w:themeColor="text1"/>
          <w:kern w:val="36"/>
          <w:sz w:val="22"/>
          <w:szCs w:val="22"/>
          <w:lang w:val="en-GB"/>
        </w:rPr>
      </w:pPr>
    </w:p>
    <w:p w14:paraId="195B2A88" w14:textId="3AA3F711" w:rsidR="000002F1" w:rsidRPr="00A83980" w:rsidRDefault="000002F1" w:rsidP="00E40883">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Infant </w:t>
      </w:r>
      <w:r w:rsidR="00F4663B" w:rsidRPr="00A83980">
        <w:rPr>
          <w:rFonts w:ascii="Arial" w:eastAsia="Times New Roman" w:hAnsi="Arial" w:cs="Arial"/>
          <w:bCs/>
          <w:color w:val="000000" w:themeColor="text1"/>
          <w:kern w:val="36"/>
          <w:sz w:val="22"/>
          <w:szCs w:val="22"/>
          <w:lang w:val="en-GB"/>
        </w:rPr>
        <w:t xml:space="preserve">raised by consistently </w:t>
      </w:r>
      <w:r w:rsidR="00A900FA" w:rsidRPr="00A83980">
        <w:rPr>
          <w:rFonts w:ascii="Arial" w:eastAsia="Times New Roman" w:hAnsi="Arial" w:cs="Arial"/>
          <w:bCs/>
          <w:color w:val="000000" w:themeColor="text1"/>
          <w:kern w:val="36"/>
          <w:sz w:val="22"/>
          <w:szCs w:val="22"/>
          <w:lang w:val="en-GB"/>
        </w:rPr>
        <w:t>unpredictable and un</w:t>
      </w:r>
      <w:r w:rsidR="00F4663B" w:rsidRPr="00A83980">
        <w:rPr>
          <w:rFonts w:ascii="Arial" w:eastAsia="Times New Roman" w:hAnsi="Arial" w:cs="Arial"/>
          <w:bCs/>
          <w:color w:val="000000" w:themeColor="text1"/>
          <w:kern w:val="36"/>
          <w:sz w:val="22"/>
          <w:szCs w:val="22"/>
          <w:lang w:val="en-GB"/>
        </w:rPr>
        <w:t xml:space="preserve">reliable parents who </w:t>
      </w:r>
      <w:r w:rsidR="00A900FA" w:rsidRPr="00A83980">
        <w:rPr>
          <w:rFonts w:ascii="Arial" w:eastAsia="Times New Roman" w:hAnsi="Arial" w:cs="Arial"/>
          <w:bCs/>
          <w:color w:val="000000" w:themeColor="text1"/>
          <w:kern w:val="36"/>
          <w:sz w:val="22"/>
          <w:szCs w:val="22"/>
          <w:lang w:val="en-GB"/>
        </w:rPr>
        <w:t xml:space="preserve">failed to fulfil the basic needs eventually tend to develop an overall sense of mistrust and it can lead child to become confused, fearful and anxious </w:t>
      </w:r>
      <w:r w:rsidR="00755F16" w:rsidRPr="00A83980">
        <w:rPr>
          <w:rFonts w:ascii="Arial" w:eastAsia="Times New Roman" w:hAnsi="Arial" w:cs="Arial"/>
          <w:bCs/>
          <w:color w:val="000000" w:themeColor="text1"/>
          <w:kern w:val="36"/>
          <w:sz w:val="22"/>
          <w:szCs w:val="22"/>
          <w:lang w:val="en-GB"/>
        </w:rPr>
        <w:t>that would make it difficult for them to form healthy relationships</w:t>
      </w:r>
      <w:r w:rsidR="002F7667" w:rsidRPr="00A83980">
        <w:rPr>
          <w:rFonts w:ascii="Arial" w:eastAsia="Times New Roman" w:hAnsi="Arial" w:cs="Arial"/>
          <w:bCs/>
          <w:color w:val="000000" w:themeColor="text1"/>
          <w:kern w:val="36"/>
          <w:sz w:val="22"/>
          <w:szCs w:val="22"/>
          <w:lang w:val="en-GB"/>
        </w:rPr>
        <w:t xml:space="preserve"> (Stevens, 2009). </w:t>
      </w:r>
      <w:r w:rsidR="00755F16" w:rsidRPr="00A83980">
        <w:rPr>
          <w:rFonts w:ascii="Arial" w:eastAsia="Times New Roman" w:hAnsi="Arial" w:cs="Arial"/>
          <w:bCs/>
          <w:color w:val="000000" w:themeColor="text1"/>
          <w:kern w:val="36"/>
          <w:sz w:val="22"/>
          <w:szCs w:val="22"/>
          <w:lang w:val="en-GB"/>
        </w:rPr>
        <w:t xml:space="preserve">In a long </w:t>
      </w:r>
      <w:r w:rsidR="002F7667" w:rsidRPr="00A83980">
        <w:rPr>
          <w:rFonts w:ascii="Arial" w:eastAsia="Times New Roman" w:hAnsi="Arial" w:cs="Arial"/>
          <w:bCs/>
          <w:color w:val="000000" w:themeColor="text1"/>
          <w:kern w:val="36"/>
          <w:sz w:val="22"/>
          <w:szCs w:val="22"/>
          <w:lang w:val="en-GB"/>
        </w:rPr>
        <w:t>run,</w:t>
      </w:r>
      <w:r w:rsidR="00755F16" w:rsidRPr="00A83980">
        <w:rPr>
          <w:rFonts w:ascii="Arial" w:eastAsia="Times New Roman" w:hAnsi="Arial" w:cs="Arial"/>
          <w:bCs/>
          <w:color w:val="000000" w:themeColor="text1"/>
          <w:kern w:val="36"/>
          <w:sz w:val="22"/>
          <w:szCs w:val="22"/>
          <w:lang w:val="en-GB"/>
        </w:rPr>
        <w:t xml:space="preserve"> it could also lead them to have isolation, poor social support and loneliness. Study undertaken by choosing twin females once identified trusting personality tend to be genetic while mistrustful personality seems to be learned from family a</w:t>
      </w:r>
      <w:r w:rsidR="002F7667" w:rsidRPr="00A83980">
        <w:rPr>
          <w:rFonts w:ascii="Arial" w:eastAsia="Times New Roman" w:hAnsi="Arial" w:cs="Arial"/>
          <w:bCs/>
          <w:color w:val="000000" w:themeColor="text1"/>
          <w:kern w:val="36"/>
          <w:sz w:val="22"/>
          <w:szCs w:val="22"/>
          <w:lang w:val="en-GB"/>
        </w:rPr>
        <w:t xml:space="preserve">nd different social influences (Cherry, 2018). </w:t>
      </w:r>
    </w:p>
    <w:p w14:paraId="4B8AA3C8" w14:textId="77777777" w:rsidR="000D7D76" w:rsidRPr="00A83980" w:rsidRDefault="000D7D76" w:rsidP="000D7D76">
      <w:pPr>
        <w:rPr>
          <w:rFonts w:ascii="Arial" w:eastAsia="Times New Roman" w:hAnsi="Arial" w:cs="Arial"/>
          <w:b/>
          <w:bCs/>
          <w:color w:val="000000" w:themeColor="text1"/>
          <w:kern w:val="36"/>
          <w:sz w:val="22"/>
          <w:szCs w:val="22"/>
          <w:lang w:val="en-GB"/>
        </w:rPr>
      </w:pPr>
    </w:p>
    <w:p w14:paraId="6830464B" w14:textId="172D90BA" w:rsidR="00FA224F" w:rsidRPr="00A83980" w:rsidRDefault="00A83980" w:rsidP="00A83980">
      <w:pPr>
        <w:pStyle w:val="NoSpacing"/>
        <w:jc w:val="both"/>
        <w:rPr>
          <w:rFonts w:ascii="Arial" w:hAnsi="Arial" w:cs="Arial"/>
          <w:b/>
          <w:color w:val="000000" w:themeColor="text1"/>
          <w:sz w:val="22"/>
          <w:szCs w:val="22"/>
        </w:rPr>
      </w:pPr>
      <w:bookmarkStart w:id="6" w:name="_Toc80875919"/>
      <w:r w:rsidRPr="00A83980">
        <w:rPr>
          <w:rStyle w:val="Heading1Char"/>
          <w:rFonts w:ascii="Arial" w:hAnsi="Arial" w:cs="Arial"/>
          <w:b/>
          <w:color w:val="000000" w:themeColor="text1"/>
          <w:sz w:val="22"/>
          <w:szCs w:val="22"/>
        </w:rPr>
        <w:t xml:space="preserve">2.2 </w:t>
      </w:r>
      <w:r w:rsidR="00FA224F" w:rsidRPr="00A83980">
        <w:rPr>
          <w:rStyle w:val="Heading1Char"/>
          <w:rFonts w:ascii="Arial" w:hAnsi="Arial" w:cs="Arial"/>
          <w:b/>
          <w:color w:val="000000" w:themeColor="text1"/>
          <w:sz w:val="22"/>
          <w:szCs w:val="22"/>
        </w:rPr>
        <w:t xml:space="preserve">Role of health care </w:t>
      </w:r>
      <w:r w:rsidR="0071323D" w:rsidRPr="00A83980">
        <w:rPr>
          <w:rStyle w:val="Heading1Char"/>
          <w:rFonts w:ascii="Arial" w:hAnsi="Arial" w:cs="Arial"/>
          <w:b/>
          <w:color w:val="000000" w:themeColor="text1"/>
          <w:sz w:val="22"/>
          <w:szCs w:val="22"/>
        </w:rPr>
        <w:t>practitioner</w:t>
      </w:r>
      <w:bookmarkEnd w:id="6"/>
      <w:r w:rsidR="00A36932" w:rsidRPr="00A83980">
        <w:rPr>
          <w:rFonts w:ascii="Arial" w:hAnsi="Arial" w:cs="Arial"/>
          <w:b/>
          <w:color w:val="000000" w:themeColor="text1"/>
          <w:sz w:val="22"/>
          <w:szCs w:val="22"/>
        </w:rPr>
        <w:t xml:space="preserve"> (How researcher will use this theory towards parents) </w:t>
      </w:r>
    </w:p>
    <w:p w14:paraId="3AC0C937" w14:textId="77777777" w:rsidR="001E1378" w:rsidRPr="00A83980" w:rsidRDefault="001E1378" w:rsidP="000D7D76">
      <w:pPr>
        <w:rPr>
          <w:rFonts w:ascii="Arial" w:eastAsia="Times New Roman" w:hAnsi="Arial" w:cs="Arial"/>
          <w:b/>
          <w:bCs/>
          <w:color w:val="000000" w:themeColor="text1"/>
          <w:kern w:val="36"/>
          <w:sz w:val="22"/>
          <w:szCs w:val="22"/>
          <w:lang w:val="en-GB"/>
        </w:rPr>
      </w:pPr>
    </w:p>
    <w:p w14:paraId="30B09369" w14:textId="5F8B7B16" w:rsidR="00780F8B" w:rsidRPr="00A83980" w:rsidRDefault="00AA0A45"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Erikson’s personality development is sort of model that can help health care practitioner</w:t>
      </w:r>
      <w:r w:rsidR="00837419">
        <w:rPr>
          <w:rFonts w:ascii="Arial" w:eastAsia="Times New Roman" w:hAnsi="Arial" w:cs="Arial"/>
          <w:bCs/>
          <w:color w:val="000000" w:themeColor="text1"/>
          <w:kern w:val="36"/>
          <w:sz w:val="22"/>
          <w:szCs w:val="22"/>
          <w:lang w:val="en-GB"/>
        </w:rPr>
        <w:t>s</w:t>
      </w:r>
      <w:r w:rsidRPr="00A83980">
        <w:rPr>
          <w:rFonts w:ascii="Arial" w:eastAsia="Times New Roman" w:hAnsi="Arial" w:cs="Arial"/>
          <w:bCs/>
          <w:color w:val="000000" w:themeColor="text1"/>
          <w:kern w:val="36"/>
          <w:sz w:val="22"/>
          <w:szCs w:val="22"/>
          <w:lang w:val="en-GB"/>
        </w:rPr>
        <w:t xml:space="preserve"> or professional</w:t>
      </w:r>
      <w:r w:rsidR="00837419">
        <w:rPr>
          <w:rFonts w:ascii="Arial" w:eastAsia="Times New Roman" w:hAnsi="Arial" w:cs="Arial"/>
          <w:bCs/>
          <w:color w:val="000000" w:themeColor="text1"/>
          <w:kern w:val="36"/>
          <w:sz w:val="22"/>
          <w:szCs w:val="22"/>
          <w:lang w:val="en-GB"/>
        </w:rPr>
        <w:t>s</w:t>
      </w:r>
      <w:r w:rsidRPr="00A83980">
        <w:rPr>
          <w:rFonts w:ascii="Arial" w:eastAsia="Times New Roman" w:hAnsi="Arial" w:cs="Arial"/>
          <w:bCs/>
          <w:color w:val="000000" w:themeColor="text1"/>
          <w:kern w:val="36"/>
          <w:sz w:val="22"/>
          <w:szCs w:val="22"/>
          <w:lang w:val="en-GB"/>
        </w:rPr>
        <w:t xml:space="preserve"> via providing familiar therapeutic framework which may foster empowerment, </w:t>
      </w:r>
      <w:r w:rsidRPr="00A83980">
        <w:rPr>
          <w:rFonts w:ascii="Arial" w:eastAsia="Times New Roman" w:hAnsi="Arial" w:cs="Arial"/>
          <w:bCs/>
          <w:color w:val="000000" w:themeColor="text1"/>
          <w:kern w:val="36"/>
          <w:sz w:val="22"/>
          <w:szCs w:val="22"/>
          <w:lang w:val="en-GB"/>
        </w:rPr>
        <w:lastRenderedPageBreak/>
        <w:t xml:space="preserve">hope and self-determination. </w:t>
      </w:r>
      <w:r w:rsidR="001E1378" w:rsidRPr="00A83980">
        <w:rPr>
          <w:rFonts w:ascii="Arial" w:eastAsia="Times New Roman" w:hAnsi="Arial" w:cs="Arial"/>
          <w:bCs/>
          <w:color w:val="000000" w:themeColor="text1"/>
          <w:kern w:val="36"/>
          <w:sz w:val="22"/>
          <w:szCs w:val="22"/>
          <w:lang w:val="en-GB"/>
        </w:rPr>
        <w:t xml:space="preserve">Through </w:t>
      </w:r>
      <w:r w:rsidR="00407AFA" w:rsidRPr="00A83980">
        <w:rPr>
          <w:rFonts w:ascii="Arial" w:eastAsia="Times New Roman" w:hAnsi="Arial" w:cs="Arial"/>
          <w:bCs/>
          <w:color w:val="000000" w:themeColor="text1"/>
          <w:kern w:val="36"/>
          <w:sz w:val="22"/>
          <w:szCs w:val="22"/>
          <w:lang w:val="en-GB"/>
        </w:rPr>
        <w:t>in-depth</w:t>
      </w:r>
      <w:r w:rsidR="001E1378" w:rsidRPr="00A83980">
        <w:rPr>
          <w:rFonts w:ascii="Arial" w:eastAsia="Times New Roman" w:hAnsi="Arial" w:cs="Arial"/>
          <w:bCs/>
          <w:color w:val="000000" w:themeColor="text1"/>
          <w:kern w:val="36"/>
          <w:sz w:val="22"/>
          <w:szCs w:val="22"/>
          <w:lang w:val="en-GB"/>
        </w:rPr>
        <w:t xml:space="preserve"> analysis researcher has identified, when one can effectively dealt</w:t>
      </w:r>
      <w:r w:rsidR="003B6EF6" w:rsidRPr="00A83980">
        <w:rPr>
          <w:rFonts w:ascii="Arial" w:eastAsia="Times New Roman" w:hAnsi="Arial" w:cs="Arial"/>
          <w:bCs/>
          <w:color w:val="000000" w:themeColor="text1"/>
          <w:kern w:val="36"/>
          <w:sz w:val="22"/>
          <w:szCs w:val="22"/>
          <w:lang w:val="en-GB"/>
        </w:rPr>
        <w:t xml:space="preserve"> with conflicts than psychological strength can be ensured via resolving risk and conflicts</w:t>
      </w:r>
      <w:r w:rsidR="00A36932" w:rsidRPr="00A83980">
        <w:rPr>
          <w:rFonts w:ascii="Arial" w:eastAsia="Times New Roman" w:hAnsi="Arial" w:cs="Arial"/>
          <w:bCs/>
          <w:color w:val="000000" w:themeColor="text1"/>
          <w:kern w:val="36"/>
          <w:sz w:val="22"/>
          <w:szCs w:val="22"/>
          <w:lang w:val="en-GB"/>
        </w:rPr>
        <w:t xml:space="preserve"> (Baumert et al, 2019). </w:t>
      </w:r>
      <w:r w:rsidR="003B6EF6" w:rsidRPr="00A83980">
        <w:rPr>
          <w:rFonts w:ascii="Arial" w:eastAsia="Times New Roman" w:hAnsi="Arial" w:cs="Arial"/>
          <w:bCs/>
          <w:color w:val="000000" w:themeColor="text1"/>
          <w:kern w:val="36"/>
          <w:sz w:val="22"/>
          <w:szCs w:val="22"/>
          <w:lang w:val="en-GB"/>
        </w:rPr>
        <w:t xml:space="preserve">If the conflicts are not analysed and dealt with </w:t>
      </w:r>
      <w:r w:rsidR="007C1134" w:rsidRPr="00A83980">
        <w:rPr>
          <w:rFonts w:ascii="Arial" w:eastAsia="Times New Roman" w:hAnsi="Arial" w:cs="Arial"/>
          <w:bCs/>
          <w:color w:val="000000" w:themeColor="text1"/>
          <w:kern w:val="36"/>
          <w:sz w:val="22"/>
          <w:szCs w:val="22"/>
          <w:lang w:val="en-GB"/>
        </w:rPr>
        <w:t>constructively</w:t>
      </w:r>
      <w:r w:rsidR="003B6EF6" w:rsidRPr="00A83980">
        <w:rPr>
          <w:rFonts w:ascii="Arial" w:eastAsia="Times New Roman" w:hAnsi="Arial" w:cs="Arial"/>
          <w:bCs/>
          <w:color w:val="000000" w:themeColor="text1"/>
          <w:kern w:val="36"/>
          <w:sz w:val="22"/>
          <w:szCs w:val="22"/>
          <w:lang w:val="en-GB"/>
        </w:rPr>
        <w:t xml:space="preserve"> then strong self cannot be established. </w:t>
      </w:r>
      <w:r w:rsidR="00780F8B" w:rsidRPr="00A83980">
        <w:rPr>
          <w:rFonts w:ascii="Arial" w:eastAsia="Times New Roman" w:hAnsi="Arial" w:cs="Arial"/>
          <w:bCs/>
          <w:color w:val="000000" w:themeColor="text1"/>
          <w:kern w:val="36"/>
          <w:sz w:val="22"/>
          <w:szCs w:val="22"/>
          <w:lang w:val="en-GB"/>
        </w:rPr>
        <w:t>As a health care professional or practitioner to ensure the best practice of the chosen theory researcher can engage infants and setting the stage for trusting others. Researcher can guide parents how to act in front of the child to</w:t>
      </w:r>
      <w:r w:rsidR="009F1194" w:rsidRPr="00A83980">
        <w:rPr>
          <w:rFonts w:ascii="Arial" w:eastAsia="Times New Roman" w:hAnsi="Arial" w:cs="Arial"/>
          <w:bCs/>
          <w:color w:val="000000" w:themeColor="text1"/>
          <w:kern w:val="36"/>
          <w:sz w:val="22"/>
          <w:szCs w:val="22"/>
          <w:lang w:val="en-GB"/>
        </w:rPr>
        <w:t xml:space="preserve"> </w:t>
      </w:r>
      <w:r w:rsidR="00780F8B" w:rsidRPr="00A83980">
        <w:rPr>
          <w:rFonts w:ascii="Arial" w:eastAsia="Times New Roman" w:hAnsi="Arial" w:cs="Arial"/>
          <w:bCs/>
          <w:color w:val="000000" w:themeColor="text1"/>
          <w:kern w:val="36"/>
          <w:sz w:val="22"/>
          <w:szCs w:val="22"/>
          <w:lang w:val="en-GB"/>
        </w:rPr>
        <w:t>ensure trust a</w:t>
      </w:r>
      <w:r w:rsidR="0065502E" w:rsidRPr="00A83980">
        <w:rPr>
          <w:rFonts w:ascii="Arial" w:eastAsia="Times New Roman" w:hAnsi="Arial" w:cs="Arial"/>
          <w:bCs/>
          <w:color w:val="000000" w:themeColor="text1"/>
          <w:kern w:val="36"/>
          <w:sz w:val="22"/>
          <w:szCs w:val="22"/>
          <w:lang w:val="en-GB"/>
        </w:rPr>
        <w:t xml:space="preserve">nd mitigate mistrust. Parents and caregivers </w:t>
      </w:r>
      <w:r w:rsidR="00DA0D6F" w:rsidRPr="00A83980">
        <w:rPr>
          <w:rFonts w:ascii="Arial" w:eastAsia="Times New Roman" w:hAnsi="Arial" w:cs="Arial"/>
          <w:bCs/>
          <w:color w:val="000000" w:themeColor="text1"/>
          <w:kern w:val="36"/>
          <w:sz w:val="22"/>
          <w:szCs w:val="22"/>
          <w:lang w:val="en-GB"/>
        </w:rPr>
        <w:t>have</w:t>
      </w:r>
      <w:r w:rsidR="0065502E" w:rsidRPr="00A83980">
        <w:rPr>
          <w:rFonts w:ascii="Arial" w:eastAsia="Times New Roman" w:hAnsi="Arial" w:cs="Arial"/>
          <w:bCs/>
          <w:color w:val="000000" w:themeColor="text1"/>
          <w:kern w:val="36"/>
          <w:sz w:val="22"/>
          <w:szCs w:val="22"/>
          <w:lang w:val="en-GB"/>
        </w:rPr>
        <w:t xml:space="preserve"> tremendous responsibility towards the child. Success within the first stage of Erickson theory will lead to the </w:t>
      </w:r>
      <w:r w:rsidR="009F1194" w:rsidRPr="00A83980">
        <w:rPr>
          <w:rFonts w:ascii="Arial" w:eastAsia="Times New Roman" w:hAnsi="Arial" w:cs="Arial"/>
          <w:bCs/>
          <w:color w:val="000000" w:themeColor="text1"/>
          <w:kern w:val="36"/>
          <w:sz w:val="22"/>
          <w:szCs w:val="22"/>
          <w:lang w:val="en-GB"/>
        </w:rPr>
        <w:t>virtue</w:t>
      </w:r>
      <w:r w:rsidR="0065502E" w:rsidRPr="00A83980">
        <w:rPr>
          <w:rFonts w:ascii="Arial" w:eastAsia="Times New Roman" w:hAnsi="Arial" w:cs="Arial"/>
          <w:bCs/>
          <w:color w:val="000000" w:themeColor="text1"/>
          <w:kern w:val="36"/>
          <w:sz w:val="22"/>
          <w:szCs w:val="22"/>
          <w:lang w:val="en-GB"/>
        </w:rPr>
        <w:t xml:space="preserve"> of hope. Via developing a sense of trust, </w:t>
      </w:r>
      <w:r w:rsidR="00837419">
        <w:rPr>
          <w:rFonts w:ascii="Arial" w:eastAsia="Times New Roman" w:hAnsi="Arial" w:cs="Arial"/>
          <w:bCs/>
          <w:color w:val="000000" w:themeColor="text1"/>
          <w:kern w:val="36"/>
          <w:sz w:val="22"/>
          <w:szCs w:val="22"/>
          <w:lang w:val="en-GB"/>
        </w:rPr>
        <w:t xml:space="preserve">a </w:t>
      </w:r>
      <w:r w:rsidR="0065502E" w:rsidRPr="00A83980">
        <w:rPr>
          <w:rFonts w:ascii="Arial" w:eastAsia="Times New Roman" w:hAnsi="Arial" w:cs="Arial"/>
          <w:bCs/>
          <w:color w:val="000000" w:themeColor="text1"/>
          <w:kern w:val="36"/>
          <w:sz w:val="22"/>
          <w:szCs w:val="22"/>
          <w:lang w:val="en-GB"/>
        </w:rPr>
        <w:t xml:space="preserve">child would feel if there any real crisis </w:t>
      </w:r>
      <w:r w:rsidR="009F1194" w:rsidRPr="00A83980">
        <w:rPr>
          <w:rFonts w:ascii="Arial" w:eastAsia="Times New Roman" w:hAnsi="Arial" w:cs="Arial"/>
          <w:bCs/>
          <w:color w:val="000000" w:themeColor="text1"/>
          <w:kern w:val="36"/>
          <w:sz w:val="22"/>
          <w:szCs w:val="22"/>
          <w:lang w:val="en-GB"/>
        </w:rPr>
        <w:t>arises</w:t>
      </w:r>
      <w:r w:rsidR="0065502E" w:rsidRPr="00A83980">
        <w:rPr>
          <w:rFonts w:ascii="Arial" w:eastAsia="Times New Roman" w:hAnsi="Arial" w:cs="Arial"/>
          <w:bCs/>
          <w:color w:val="000000" w:themeColor="text1"/>
          <w:kern w:val="36"/>
          <w:sz w:val="22"/>
          <w:szCs w:val="22"/>
          <w:lang w:val="en-GB"/>
        </w:rPr>
        <w:t xml:space="preserve"> then </w:t>
      </w:r>
      <w:r w:rsidR="00837419">
        <w:rPr>
          <w:rFonts w:ascii="Arial" w:eastAsia="Times New Roman" w:hAnsi="Arial" w:cs="Arial"/>
          <w:bCs/>
          <w:color w:val="000000" w:themeColor="text1"/>
          <w:kern w:val="36"/>
          <w:sz w:val="22"/>
          <w:szCs w:val="22"/>
          <w:lang w:val="en-GB"/>
        </w:rPr>
        <w:t xml:space="preserve">a </w:t>
      </w:r>
      <w:r w:rsidR="0065502E" w:rsidRPr="00A83980">
        <w:rPr>
          <w:rFonts w:ascii="Arial" w:eastAsia="Times New Roman" w:hAnsi="Arial" w:cs="Arial"/>
          <w:bCs/>
          <w:color w:val="000000" w:themeColor="text1"/>
          <w:kern w:val="36"/>
          <w:sz w:val="22"/>
          <w:szCs w:val="22"/>
          <w:lang w:val="en-GB"/>
        </w:rPr>
        <w:t>child will be surrounded in</w:t>
      </w:r>
      <w:r w:rsidR="00A36932" w:rsidRPr="00A83980">
        <w:rPr>
          <w:rFonts w:ascii="Arial" w:eastAsia="Times New Roman" w:hAnsi="Arial" w:cs="Arial"/>
          <w:bCs/>
          <w:color w:val="000000" w:themeColor="text1"/>
          <w:kern w:val="36"/>
          <w:sz w:val="22"/>
          <w:szCs w:val="22"/>
          <w:lang w:val="en-GB"/>
        </w:rPr>
        <w:t xml:space="preserve"> safe hands (Marcoux et al, 2016). </w:t>
      </w:r>
    </w:p>
    <w:p w14:paraId="623509A2" w14:textId="77777777" w:rsidR="00AA0A45" w:rsidRPr="00A83980" w:rsidRDefault="00AA0A45" w:rsidP="00A83980">
      <w:pPr>
        <w:spacing w:line="360" w:lineRule="auto"/>
        <w:jc w:val="both"/>
        <w:rPr>
          <w:rFonts w:ascii="Arial" w:eastAsia="Times New Roman" w:hAnsi="Arial" w:cs="Arial"/>
          <w:b/>
          <w:bCs/>
          <w:color w:val="000000" w:themeColor="text1"/>
          <w:kern w:val="36"/>
          <w:sz w:val="22"/>
          <w:szCs w:val="22"/>
          <w:lang w:val="en-GB"/>
        </w:rPr>
      </w:pPr>
    </w:p>
    <w:p w14:paraId="6A565C21" w14:textId="5A7DE9D1" w:rsidR="001F35DF" w:rsidRPr="00A83980" w:rsidRDefault="00A83980" w:rsidP="00A83980">
      <w:pPr>
        <w:pStyle w:val="NoSpacing"/>
        <w:spacing w:line="360" w:lineRule="auto"/>
        <w:jc w:val="both"/>
        <w:rPr>
          <w:rFonts w:ascii="Arial" w:hAnsi="Arial" w:cs="Arial"/>
          <w:color w:val="000000" w:themeColor="text1"/>
          <w:sz w:val="22"/>
          <w:szCs w:val="22"/>
        </w:rPr>
      </w:pPr>
      <w:bookmarkStart w:id="7" w:name="_Toc80875920"/>
      <w:r w:rsidRPr="00A83980">
        <w:rPr>
          <w:rStyle w:val="Heading1Char"/>
          <w:rFonts w:ascii="Arial" w:hAnsi="Arial" w:cs="Arial"/>
          <w:b/>
          <w:color w:val="000000" w:themeColor="text1"/>
          <w:sz w:val="22"/>
          <w:szCs w:val="22"/>
        </w:rPr>
        <w:t xml:space="preserve">2.2.1 </w:t>
      </w:r>
      <w:r w:rsidR="001F35DF" w:rsidRPr="00A83980">
        <w:rPr>
          <w:rStyle w:val="Heading1Char"/>
          <w:rFonts w:ascii="Arial" w:hAnsi="Arial" w:cs="Arial"/>
          <w:b/>
          <w:color w:val="000000" w:themeColor="text1"/>
          <w:sz w:val="22"/>
          <w:szCs w:val="22"/>
        </w:rPr>
        <w:t>Implications for parents</w:t>
      </w:r>
      <w:bookmarkEnd w:id="7"/>
      <w:r w:rsidR="001F35DF" w:rsidRPr="00A83980">
        <w:rPr>
          <w:rFonts w:ascii="Arial" w:hAnsi="Arial" w:cs="Arial"/>
          <w:b/>
          <w:color w:val="000000" w:themeColor="text1"/>
          <w:sz w:val="22"/>
          <w:szCs w:val="22"/>
        </w:rPr>
        <w:t>:</w:t>
      </w:r>
      <w:r w:rsidR="001F35DF" w:rsidRPr="00A83980">
        <w:rPr>
          <w:rFonts w:ascii="Arial" w:hAnsi="Arial" w:cs="Arial"/>
          <w:color w:val="000000" w:themeColor="text1"/>
          <w:sz w:val="22"/>
          <w:szCs w:val="22"/>
        </w:rPr>
        <w:t xml:space="preserve"> as a health </w:t>
      </w:r>
      <w:r w:rsidR="00066797" w:rsidRPr="00A83980">
        <w:rPr>
          <w:rFonts w:ascii="Arial" w:hAnsi="Arial" w:cs="Arial"/>
          <w:color w:val="000000" w:themeColor="text1"/>
          <w:sz w:val="22"/>
          <w:szCs w:val="22"/>
        </w:rPr>
        <w:t xml:space="preserve">care </w:t>
      </w:r>
      <w:r w:rsidR="001F35DF" w:rsidRPr="00A83980">
        <w:rPr>
          <w:rFonts w:ascii="Arial" w:hAnsi="Arial" w:cs="Arial"/>
          <w:color w:val="000000" w:themeColor="text1"/>
          <w:sz w:val="22"/>
          <w:szCs w:val="22"/>
        </w:rPr>
        <w:t>professional</w:t>
      </w:r>
      <w:r w:rsidR="00066797" w:rsidRPr="00A83980">
        <w:rPr>
          <w:rFonts w:ascii="Arial" w:hAnsi="Arial" w:cs="Arial"/>
          <w:color w:val="000000" w:themeColor="text1"/>
          <w:sz w:val="22"/>
          <w:szCs w:val="22"/>
        </w:rPr>
        <w:t xml:space="preserve">, </w:t>
      </w:r>
      <w:r w:rsidR="001F35DF" w:rsidRPr="00A83980">
        <w:rPr>
          <w:rFonts w:ascii="Arial" w:hAnsi="Arial" w:cs="Arial"/>
          <w:color w:val="000000" w:themeColor="text1"/>
          <w:sz w:val="22"/>
          <w:szCs w:val="22"/>
        </w:rPr>
        <w:t>researcher</w:t>
      </w:r>
      <w:r w:rsidR="00F52FD3" w:rsidRPr="00A83980">
        <w:rPr>
          <w:rFonts w:ascii="Arial" w:hAnsi="Arial" w:cs="Arial"/>
          <w:color w:val="000000" w:themeColor="text1"/>
          <w:sz w:val="22"/>
          <w:szCs w:val="22"/>
        </w:rPr>
        <w:t xml:space="preserve"> </w:t>
      </w:r>
      <w:r w:rsidR="00A36932" w:rsidRPr="00A83980">
        <w:rPr>
          <w:rFonts w:ascii="Arial" w:hAnsi="Arial" w:cs="Arial"/>
          <w:color w:val="000000" w:themeColor="text1"/>
          <w:sz w:val="22"/>
          <w:szCs w:val="22"/>
        </w:rPr>
        <w:t xml:space="preserve">would </w:t>
      </w:r>
      <w:r w:rsidR="00F52FD3" w:rsidRPr="00A83980">
        <w:rPr>
          <w:rFonts w:ascii="Arial" w:hAnsi="Arial" w:cs="Arial"/>
          <w:color w:val="000000" w:themeColor="text1"/>
          <w:sz w:val="22"/>
          <w:szCs w:val="22"/>
        </w:rPr>
        <w:t xml:space="preserve">recommend parents or caregivers with set guidelines of consistent relationship. It is evident that infant experiences a trusting relationship with caregivers or parents but to develop </w:t>
      </w:r>
      <w:r w:rsidR="007025E1" w:rsidRPr="00A83980">
        <w:rPr>
          <w:rFonts w:ascii="Arial" w:hAnsi="Arial" w:cs="Arial"/>
          <w:color w:val="000000" w:themeColor="text1"/>
          <w:sz w:val="22"/>
          <w:szCs w:val="22"/>
        </w:rPr>
        <w:t>a trusting relationship there sh</w:t>
      </w:r>
      <w:r w:rsidR="00A36932" w:rsidRPr="00A83980">
        <w:rPr>
          <w:rFonts w:ascii="Arial" w:hAnsi="Arial" w:cs="Arial"/>
          <w:color w:val="000000" w:themeColor="text1"/>
          <w:sz w:val="22"/>
          <w:szCs w:val="22"/>
        </w:rPr>
        <w:t xml:space="preserve">ould be consistent relationship (Novack, 2018). </w:t>
      </w:r>
      <w:r w:rsidR="007025E1" w:rsidRPr="00A83980">
        <w:rPr>
          <w:rFonts w:ascii="Arial" w:hAnsi="Arial" w:cs="Arial"/>
          <w:color w:val="000000" w:themeColor="text1"/>
          <w:sz w:val="22"/>
          <w:szCs w:val="22"/>
        </w:rPr>
        <w:t xml:space="preserve"> Today it is common for most of the mothers to continue to work after </w:t>
      </w:r>
      <w:r w:rsidR="00B42613" w:rsidRPr="00A83980">
        <w:rPr>
          <w:rFonts w:ascii="Arial" w:hAnsi="Arial" w:cs="Arial"/>
          <w:color w:val="000000" w:themeColor="text1"/>
          <w:sz w:val="22"/>
          <w:szCs w:val="22"/>
        </w:rPr>
        <w:t xml:space="preserve">the birth of the child henceforth it is not possible for </w:t>
      </w:r>
      <w:r w:rsidR="00837419">
        <w:rPr>
          <w:rFonts w:ascii="Arial" w:hAnsi="Arial" w:cs="Arial"/>
          <w:color w:val="000000" w:themeColor="text1"/>
          <w:sz w:val="22"/>
          <w:szCs w:val="22"/>
        </w:rPr>
        <w:t xml:space="preserve">a </w:t>
      </w:r>
      <w:r w:rsidR="00B42613" w:rsidRPr="00A83980">
        <w:rPr>
          <w:rFonts w:ascii="Arial" w:hAnsi="Arial" w:cs="Arial"/>
          <w:color w:val="000000" w:themeColor="text1"/>
          <w:sz w:val="22"/>
          <w:szCs w:val="22"/>
        </w:rPr>
        <w:t xml:space="preserve">child to develop trust if </w:t>
      </w:r>
      <w:r w:rsidR="00837419">
        <w:rPr>
          <w:rFonts w:ascii="Arial" w:hAnsi="Arial" w:cs="Arial"/>
          <w:color w:val="000000" w:themeColor="text1"/>
          <w:sz w:val="22"/>
          <w:szCs w:val="22"/>
        </w:rPr>
        <w:t xml:space="preserve">a </w:t>
      </w:r>
      <w:r w:rsidR="00B42613" w:rsidRPr="00A83980">
        <w:rPr>
          <w:rFonts w:ascii="Arial" w:hAnsi="Arial" w:cs="Arial"/>
          <w:color w:val="000000" w:themeColor="text1"/>
          <w:sz w:val="22"/>
          <w:szCs w:val="22"/>
        </w:rPr>
        <w:t xml:space="preserve">mother goes outside for work. If </w:t>
      </w:r>
      <w:r w:rsidR="0077063D">
        <w:rPr>
          <w:rFonts w:ascii="Arial" w:hAnsi="Arial" w:cs="Arial"/>
          <w:color w:val="000000" w:themeColor="text1"/>
          <w:sz w:val="22"/>
          <w:szCs w:val="22"/>
        </w:rPr>
        <w:t xml:space="preserve">a </w:t>
      </w:r>
      <w:r w:rsidR="00B42613" w:rsidRPr="00A83980">
        <w:rPr>
          <w:rFonts w:ascii="Arial" w:hAnsi="Arial" w:cs="Arial"/>
          <w:color w:val="000000" w:themeColor="text1"/>
          <w:sz w:val="22"/>
          <w:szCs w:val="22"/>
        </w:rPr>
        <w:t xml:space="preserve">mother or caregiver </w:t>
      </w:r>
      <w:r w:rsidR="0077063D">
        <w:rPr>
          <w:rFonts w:ascii="Arial" w:hAnsi="Arial" w:cs="Arial"/>
          <w:color w:val="000000" w:themeColor="text1"/>
          <w:sz w:val="22"/>
          <w:szCs w:val="22"/>
        </w:rPr>
        <w:t xml:space="preserve">is </w:t>
      </w:r>
      <w:r w:rsidR="00B42613" w:rsidRPr="00A83980">
        <w:rPr>
          <w:rFonts w:ascii="Arial" w:hAnsi="Arial" w:cs="Arial"/>
          <w:color w:val="000000" w:themeColor="text1"/>
          <w:sz w:val="22"/>
          <w:szCs w:val="22"/>
        </w:rPr>
        <w:t>constantly depressed then i</w:t>
      </w:r>
      <w:r w:rsidR="0077063D">
        <w:rPr>
          <w:rFonts w:ascii="Arial" w:hAnsi="Arial" w:cs="Arial"/>
          <w:color w:val="000000" w:themeColor="text1"/>
          <w:sz w:val="22"/>
          <w:szCs w:val="22"/>
        </w:rPr>
        <w:t>t</w:t>
      </w:r>
      <w:r w:rsidR="00B42613" w:rsidRPr="00A83980">
        <w:rPr>
          <w:rFonts w:ascii="Arial" w:hAnsi="Arial" w:cs="Arial"/>
          <w:color w:val="000000" w:themeColor="text1"/>
          <w:sz w:val="22"/>
          <w:szCs w:val="22"/>
        </w:rPr>
        <w:t xml:space="preserve"> will also impact </w:t>
      </w:r>
      <w:r w:rsidR="0077063D">
        <w:rPr>
          <w:rFonts w:ascii="Arial" w:hAnsi="Arial" w:cs="Arial"/>
          <w:color w:val="000000" w:themeColor="text1"/>
          <w:sz w:val="22"/>
          <w:szCs w:val="22"/>
        </w:rPr>
        <w:t xml:space="preserve">a </w:t>
      </w:r>
      <w:r w:rsidR="00B42613" w:rsidRPr="00A83980">
        <w:rPr>
          <w:rFonts w:ascii="Arial" w:hAnsi="Arial" w:cs="Arial"/>
          <w:color w:val="000000" w:themeColor="text1"/>
          <w:sz w:val="22"/>
          <w:szCs w:val="22"/>
        </w:rPr>
        <w:t xml:space="preserve">child to develop trust hence, Erikson included </w:t>
      </w:r>
      <w:r w:rsidR="0077063D" w:rsidRPr="00A83980">
        <w:rPr>
          <w:rFonts w:ascii="Arial" w:hAnsi="Arial" w:cs="Arial"/>
          <w:color w:val="000000" w:themeColor="text1"/>
          <w:sz w:val="22"/>
          <w:szCs w:val="22"/>
        </w:rPr>
        <w:t>parents’</w:t>
      </w:r>
      <w:r w:rsidR="00B42613" w:rsidRPr="00A83980">
        <w:rPr>
          <w:rFonts w:ascii="Arial" w:hAnsi="Arial" w:cs="Arial"/>
          <w:color w:val="000000" w:themeColor="text1"/>
          <w:sz w:val="22"/>
          <w:szCs w:val="22"/>
        </w:rPr>
        <w:t xml:space="preserve"> sense towards life purpose can be communicated towards their children that would build trust or mistrust. Even in case parents decide to work outside, alternative childcare need to </w:t>
      </w:r>
      <w:r w:rsidR="0077063D" w:rsidRPr="00A83980">
        <w:rPr>
          <w:rFonts w:ascii="Arial" w:hAnsi="Arial" w:cs="Arial"/>
          <w:color w:val="000000" w:themeColor="text1"/>
          <w:sz w:val="22"/>
          <w:szCs w:val="22"/>
        </w:rPr>
        <w:t>ensure</w:t>
      </w:r>
      <w:r w:rsidR="00B42613" w:rsidRPr="00A83980">
        <w:rPr>
          <w:rFonts w:ascii="Arial" w:hAnsi="Arial" w:cs="Arial"/>
          <w:color w:val="000000" w:themeColor="text1"/>
          <w:sz w:val="22"/>
          <w:szCs w:val="22"/>
        </w:rPr>
        <w:t xml:space="preserve"> such as parents can leave their babies in centre</w:t>
      </w:r>
      <w:r w:rsidR="0077063D">
        <w:rPr>
          <w:rFonts w:ascii="Arial" w:hAnsi="Arial" w:cs="Arial"/>
          <w:color w:val="000000" w:themeColor="text1"/>
          <w:sz w:val="22"/>
          <w:szCs w:val="22"/>
        </w:rPr>
        <w:t>s</w:t>
      </w:r>
      <w:r w:rsidR="00B42613" w:rsidRPr="00A83980">
        <w:rPr>
          <w:rFonts w:ascii="Arial" w:hAnsi="Arial" w:cs="Arial"/>
          <w:color w:val="000000" w:themeColor="text1"/>
          <w:sz w:val="22"/>
          <w:szCs w:val="22"/>
        </w:rPr>
        <w:t xml:space="preserve"> where babies are taken care </w:t>
      </w:r>
      <w:r w:rsidR="0077063D">
        <w:rPr>
          <w:rFonts w:ascii="Arial" w:hAnsi="Arial" w:cs="Arial"/>
          <w:color w:val="000000" w:themeColor="text1"/>
          <w:sz w:val="22"/>
          <w:szCs w:val="22"/>
        </w:rPr>
        <w:t xml:space="preserve">of </w:t>
      </w:r>
      <w:r w:rsidR="00B42613" w:rsidRPr="00A83980">
        <w:rPr>
          <w:rFonts w:ascii="Arial" w:hAnsi="Arial" w:cs="Arial"/>
          <w:color w:val="000000" w:themeColor="text1"/>
          <w:sz w:val="22"/>
          <w:szCs w:val="22"/>
        </w:rPr>
        <w:t>by trained nannies who are swapped every three weeks to ensure babies are n</w:t>
      </w:r>
      <w:r w:rsidR="00A36932" w:rsidRPr="00A83980">
        <w:rPr>
          <w:rFonts w:ascii="Arial" w:hAnsi="Arial" w:cs="Arial"/>
          <w:color w:val="000000" w:themeColor="text1"/>
          <w:sz w:val="22"/>
          <w:szCs w:val="22"/>
        </w:rPr>
        <w:t xml:space="preserve">ot getting attach to one nanny (Baumert et al, 2019). </w:t>
      </w:r>
    </w:p>
    <w:p w14:paraId="434D704D" w14:textId="77777777" w:rsidR="000D7D76" w:rsidRPr="00A83980" w:rsidRDefault="000D7D76" w:rsidP="00A83980">
      <w:pPr>
        <w:pStyle w:val="NoSpacing"/>
        <w:spacing w:line="360" w:lineRule="auto"/>
        <w:jc w:val="both"/>
        <w:rPr>
          <w:rFonts w:ascii="Arial" w:hAnsi="Arial" w:cs="Arial"/>
          <w:b/>
          <w:color w:val="000000" w:themeColor="text1"/>
          <w:sz w:val="22"/>
          <w:szCs w:val="22"/>
        </w:rPr>
      </w:pPr>
    </w:p>
    <w:p w14:paraId="64B71FF5" w14:textId="6011E2F6" w:rsidR="00B42613" w:rsidRPr="00A83980" w:rsidRDefault="00A83980" w:rsidP="00A83980">
      <w:pPr>
        <w:pStyle w:val="NoSpacing"/>
        <w:spacing w:line="360" w:lineRule="auto"/>
        <w:jc w:val="both"/>
        <w:rPr>
          <w:rFonts w:ascii="Arial" w:hAnsi="Arial" w:cs="Arial"/>
          <w:color w:val="000000" w:themeColor="text1"/>
          <w:sz w:val="22"/>
          <w:szCs w:val="22"/>
        </w:rPr>
      </w:pPr>
      <w:bookmarkStart w:id="8" w:name="_Toc80875921"/>
      <w:r w:rsidRPr="00A83980">
        <w:rPr>
          <w:rStyle w:val="Heading1Char"/>
          <w:rFonts w:ascii="Arial" w:hAnsi="Arial" w:cs="Arial"/>
          <w:b/>
          <w:color w:val="000000" w:themeColor="text1"/>
          <w:sz w:val="22"/>
          <w:szCs w:val="22"/>
        </w:rPr>
        <w:t xml:space="preserve">2.2.2 </w:t>
      </w:r>
      <w:r w:rsidR="00B42613" w:rsidRPr="00A83980">
        <w:rPr>
          <w:rStyle w:val="Heading1Char"/>
          <w:rFonts w:ascii="Arial" w:hAnsi="Arial" w:cs="Arial"/>
          <w:b/>
          <w:color w:val="000000" w:themeColor="text1"/>
          <w:sz w:val="22"/>
          <w:szCs w:val="22"/>
        </w:rPr>
        <w:t>Setting up action plan</w:t>
      </w:r>
      <w:bookmarkEnd w:id="8"/>
      <w:r w:rsidR="00B42613" w:rsidRPr="00A83980">
        <w:rPr>
          <w:rFonts w:ascii="Arial" w:hAnsi="Arial" w:cs="Arial"/>
          <w:b/>
          <w:color w:val="000000" w:themeColor="text1"/>
          <w:sz w:val="22"/>
          <w:szCs w:val="22"/>
        </w:rPr>
        <w:t>:</w:t>
      </w:r>
      <w:r w:rsidR="00B42613" w:rsidRPr="00A83980">
        <w:rPr>
          <w:rFonts w:ascii="Arial" w:hAnsi="Arial" w:cs="Arial"/>
          <w:color w:val="000000" w:themeColor="text1"/>
          <w:sz w:val="22"/>
          <w:szCs w:val="22"/>
        </w:rPr>
        <w:t xml:space="preserve"> as a </w:t>
      </w:r>
      <w:r w:rsidR="00A36932" w:rsidRPr="00A83980">
        <w:rPr>
          <w:rFonts w:ascii="Arial" w:hAnsi="Arial" w:cs="Arial"/>
          <w:color w:val="000000" w:themeColor="text1"/>
          <w:sz w:val="22"/>
          <w:szCs w:val="22"/>
        </w:rPr>
        <w:t>healthcare</w:t>
      </w:r>
      <w:r w:rsidR="00B42613" w:rsidRPr="00A83980">
        <w:rPr>
          <w:rFonts w:ascii="Arial" w:hAnsi="Arial" w:cs="Arial"/>
          <w:color w:val="000000" w:themeColor="text1"/>
          <w:sz w:val="22"/>
          <w:szCs w:val="22"/>
        </w:rPr>
        <w:t xml:space="preserve"> professional</w:t>
      </w:r>
      <w:r w:rsidR="00A36932" w:rsidRPr="00A83980">
        <w:rPr>
          <w:rFonts w:ascii="Arial" w:hAnsi="Arial" w:cs="Arial"/>
          <w:color w:val="000000" w:themeColor="text1"/>
          <w:sz w:val="22"/>
          <w:szCs w:val="22"/>
        </w:rPr>
        <w:t>,</w:t>
      </w:r>
      <w:r w:rsidR="00B42613" w:rsidRPr="00A83980">
        <w:rPr>
          <w:rFonts w:ascii="Arial" w:hAnsi="Arial" w:cs="Arial"/>
          <w:color w:val="000000" w:themeColor="text1"/>
          <w:sz w:val="22"/>
          <w:szCs w:val="22"/>
        </w:rPr>
        <w:t xml:space="preserve"> researcher can develop action plan for parents or caregivers who often struggle with trust vs mistrust. Action plan to regain trust </w:t>
      </w:r>
      <w:r w:rsidR="00FA47DD" w:rsidRPr="00A83980">
        <w:rPr>
          <w:rFonts w:ascii="Arial" w:hAnsi="Arial" w:cs="Arial"/>
          <w:color w:val="000000" w:themeColor="text1"/>
          <w:sz w:val="22"/>
          <w:szCs w:val="22"/>
        </w:rPr>
        <w:t>includes.</w:t>
      </w:r>
      <w:r w:rsidR="00B42613" w:rsidRPr="00A83980">
        <w:rPr>
          <w:rFonts w:ascii="Arial" w:hAnsi="Arial" w:cs="Arial"/>
          <w:color w:val="000000" w:themeColor="text1"/>
          <w:sz w:val="22"/>
          <w:szCs w:val="22"/>
        </w:rPr>
        <w:t xml:space="preserve"> </w:t>
      </w:r>
    </w:p>
    <w:p w14:paraId="27BF6638" w14:textId="77777777" w:rsidR="00AA0A45" w:rsidRPr="00A83980" w:rsidRDefault="00AA0A45" w:rsidP="009F1194">
      <w:pPr>
        <w:spacing w:line="360" w:lineRule="auto"/>
        <w:jc w:val="both"/>
        <w:rPr>
          <w:rFonts w:ascii="Arial" w:eastAsia="Times New Roman" w:hAnsi="Arial" w:cs="Arial"/>
          <w:bCs/>
          <w:color w:val="000000" w:themeColor="text1"/>
          <w:kern w:val="36"/>
          <w:sz w:val="22"/>
          <w:szCs w:val="22"/>
          <w:lang w:val="en-GB"/>
        </w:rPr>
      </w:pPr>
    </w:p>
    <w:p w14:paraId="7173B493" w14:textId="05FAFBBA" w:rsidR="00B42613" w:rsidRPr="00A83980" w:rsidRDefault="00B42613" w:rsidP="00B42613">
      <w:pPr>
        <w:pStyle w:val="ListParagraph"/>
        <w:numPr>
          <w:ilvl w:val="0"/>
          <w:numId w:val="2"/>
        </w:num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Plan conversation with infant strategically, communicate </w:t>
      </w:r>
      <w:r w:rsidR="0077063D">
        <w:rPr>
          <w:rFonts w:ascii="Arial" w:eastAsia="Times New Roman" w:hAnsi="Arial" w:cs="Arial"/>
          <w:bCs/>
          <w:color w:val="000000" w:themeColor="text1"/>
          <w:kern w:val="36"/>
          <w:sz w:val="22"/>
          <w:szCs w:val="22"/>
          <w:lang w:val="en-GB"/>
        </w:rPr>
        <w:t xml:space="preserve">to </w:t>
      </w:r>
      <w:r w:rsidRPr="00A83980">
        <w:rPr>
          <w:rFonts w:ascii="Arial" w:eastAsia="Times New Roman" w:hAnsi="Arial" w:cs="Arial"/>
          <w:bCs/>
          <w:color w:val="000000" w:themeColor="text1"/>
          <w:kern w:val="36"/>
          <w:sz w:val="22"/>
          <w:szCs w:val="22"/>
          <w:lang w:val="en-GB"/>
        </w:rPr>
        <w:t xml:space="preserve">them with a comfortable and calm manner. </w:t>
      </w:r>
    </w:p>
    <w:p w14:paraId="087DCD81" w14:textId="0269BB43" w:rsidR="00B42613" w:rsidRPr="00A83980" w:rsidRDefault="00B42613" w:rsidP="00B42613">
      <w:pPr>
        <w:pStyle w:val="ListParagraph"/>
        <w:numPr>
          <w:ilvl w:val="0"/>
          <w:numId w:val="2"/>
        </w:num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Demonstrate responsibilit</w:t>
      </w:r>
      <w:r w:rsidR="003062B8" w:rsidRPr="00A83980">
        <w:rPr>
          <w:rFonts w:ascii="Arial" w:eastAsia="Times New Roman" w:hAnsi="Arial" w:cs="Arial"/>
          <w:bCs/>
          <w:color w:val="000000" w:themeColor="text1"/>
          <w:kern w:val="36"/>
          <w:sz w:val="22"/>
          <w:szCs w:val="22"/>
          <w:lang w:val="en-GB"/>
        </w:rPr>
        <w:t xml:space="preserve">ies to earn back the privileges. </w:t>
      </w:r>
    </w:p>
    <w:p w14:paraId="0D9AB04A" w14:textId="14B9269D" w:rsidR="003062B8" w:rsidRPr="00A83980" w:rsidRDefault="00EF74EB" w:rsidP="00B42613">
      <w:pPr>
        <w:pStyle w:val="ListParagraph"/>
        <w:numPr>
          <w:ilvl w:val="0"/>
          <w:numId w:val="2"/>
        </w:num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Understand your babies cues as well as attempts to respond to those sues and meet the needs for the babies instantly</w:t>
      </w:r>
      <w:r w:rsidR="0077063D">
        <w:rPr>
          <w:rFonts w:ascii="Arial" w:eastAsia="Times New Roman" w:hAnsi="Arial" w:cs="Arial"/>
          <w:bCs/>
          <w:color w:val="000000" w:themeColor="text1"/>
          <w:kern w:val="36"/>
          <w:sz w:val="22"/>
          <w:szCs w:val="22"/>
          <w:lang w:val="en-GB"/>
        </w:rPr>
        <w:t xml:space="preserve"> and</w:t>
      </w:r>
      <w:r w:rsidRPr="00A83980">
        <w:rPr>
          <w:rFonts w:ascii="Arial" w:eastAsia="Times New Roman" w:hAnsi="Arial" w:cs="Arial"/>
          <w:bCs/>
          <w:color w:val="000000" w:themeColor="text1"/>
          <w:kern w:val="36"/>
          <w:sz w:val="22"/>
          <w:szCs w:val="22"/>
          <w:lang w:val="en-GB"/>
        </w:rPr>
        <w:t xml:space="preserve"> develop safe attachment. </w:t>
      </w:r>
    </w:p>
    <w:p w14:paraId="006B4BD8" w14:textId="68877CEE" w:rsidR="00A36932" w:rsidRPr="00A83980" w:rsidRDefault="00EF74EB" w:rsidP="009F1194">
      <w:pPr>
        <w:pStyle w:val="ListParagraph"/>
        <w:numPr>
          <w:ilvl w:val="0"/>
          <w:numId w:val="2"/>
        </w:num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Offer a loving and stimulate environment as well as</w:t>
      </w:r>
      <w:r w:rsidR="00A36932" w:rsidRPr="00A83980">
        <w:rPr>
          <w:rFonts w:ascii="Arial" w:eastAsia="Times New Roman" w:hAnsi="Arial" w:cs="Arial"/>
          <w:bCs/>
          <w:color w:val="000000" w:themeColor="text1"/>
          <w:kern w:val="36"/>
          <w:sz w:val="22"/>
          <w:szCs w:val="22"/>
          <w:lang w:val="en-GB"/>
        </w:rPr>
        <w:t xml:space="preserve"> hug</w:t>
      </w:r>
      <w:r w:rsidR="0077063D">
        <w:rPr>
          <w:rFonts w:ascii="Arial" w:eastAsia="Times New Roman" w:hAnsi="Arial" w:cs="Arial"/>
          <w:bCs/>
          <w:color w:val="000000" w:themeColor="text1"/>
          <w:kern w:val="36"/>
          <w:sz w:val="22"/>
          <w:szCs w:val="22"/>
          <w:lang w:val="en-GB"/>
        </w:rPr>
        <w:t>s</w:t>
      </w:r>
      <w:r w:rsidR="00A36932" w:rsidRPr="00A83980">
        <w:rPr>
          <w:rFonts w:ascii="Arial" w:eastAsia="Times New Roman" w:hAnsi="Arial" w:cs="Arial"/>
          <w:bCs/>
          <w:color w:val="000000" w:themeColor="text1"/>
          <w:kern w:val="36"/>
          <w:sz w:val="22"/>
          <w:szCs w:val="22"/>
          <w:lang w:val="en-GB"/>
        </w:rPr>
        <w:t xml:space="preserve"> and hold</w:t>
      </w:r>
      <w:r w:rsidR="0077063D">
        <w:rPr>
          <w:rFonts w:ascii="Arial" w:eastAsia="Times New Roman" w:hAnsi="Arial" w:cs="Arial"/>
          <w:bCs/>
          <w:color w:val="000000" w:themeColor="text1"/>
          <w:kern w:val="36"/>
          <w:sz w:val="22"/>
          <w:szCs w:val="22"/>
          <w:lang w:val="en-GB"/>
        </w:rPr>
        <w:t>ing</w:t>
      </w:r>
      <w:r w:rsidR="00A36932" w:rsidRPr="00A83980">
        <w:rPr>
          <w:rFonts w:ascii="Arial" w:eastAsia="Times New Roman" w:hAnsi="Arial" w:cs="Arial"/>
          <w:bCs/>
          <w:color w:val="000000" w:themeColor="text1"/>
          <w:kern w:val="36"/>
          <w:sz w:val="22"/>
          <w:szCs w:val="22"/>
          <w:lang w:val="en-GB"/>
        </w:rPr>
        <w:t xml:space="preserve"> infants a lot (Cherry, 2018). </w:t>
      </w:r>
    </w:p>
    <w:p w14:paraId="695905F7" w14:textId="77777777" w:rsidR="00A36932" w:rsidRPr="00A83980" w:rsidRDefault="00A36932" w:rsidP="00A83980">
      <w:pPr>
        <w:pStyle w:val="Heading1"/>
        <w:rPr>
          <w:rFonts w:ascii="Arial" w:eastAsia="Times New Roman" w:hAnsi="Arial" w:cs="Arial"/>
          <w:color w:val="000000" w:themeColor="text1"/>
          <w:sz w:val="22"/>
          <w:szCs w:val="22"/>
          <w:lang w:val="en-GB"/>
        </w:rPr>
      </w:pPr>
    </w:p>
    <w:p w14:paraId="199C3C07" w14:textId="77777777" w:rsidR="00C10213" w:rsidRDefault="00C10213" w:rsidP="00A83980">
      <w:pPr>
        <w:pStyle w:val="Heading1"/>
        <w:rPr>
          <w:rFonts w:ascii="Arial" w:hAnsi="Arial" w:cs="Arial"/>
          <w:b/>
          <w:color w:val="000000" w:themeColor="text1"/>
          <w:sz w:val="22"/>
          <w:szCs w:val="22"/>
        </w:rPr>
      </w:pPr>
      <w:bookmarkStart w:id="9" w:name="_Toc80875922"/>
    </w:p>
    <w:p w14:paraId="2FC6764A" w14:textId="0F325965" w:rsidR="00AD1729" w:rsidRPr="00A83980" w:rsidRDefault="00A83980" w:rsidP="00A83980">
      <w:pPr>
        <w:pStyle w:val="Heading1"/>
        <w:rPr>
          <w:rFonts w:ascii="Arial" w:eastAsia="Times New Roman" w:hAnsi="Arial" w:cs="Arial"/>
          <w:color w:val="000000" w:themeColor="text1"/>
          <w:sz w:val="22"/>
          <w:szCs w:val="22"/>
          <w:lang w:val="en-GB"/>
        </w:rPr>
      </w:pPr>
      <w:r w:rsidRPr="00A83980">
        <w:rPr>
          <w:rFonts w:ascii="Arial" w:hAnsi="Arial" w:cs="Arial"/>
          <w:b/>
          <w:color w:val="000000" w:themeColor="text1"/>
          <w:sz w:val="22"/>
          <w:szCs w:val="22"/>
        </w:rPr>
        <w:t xml:space="preserve">3.0 </w:t>
      </w:r>
      <w:r w:rsidR="00767F2B" w:rsidRPr="00A83980">
        <w:rPr>
          <w:rFonts w:ascii="Arial" w:hAnsi="Arial" w:cs="Arial"/>
          <w:b/>
          <w:color w:val="000000" w:themeColor="text1"/>
          <w:sz w:val="22"/>
          <w:szCs w:val="22"/>
        </w:rPr>
        <w:t>Reflection</w:t>
      </w:r>
      <w:r w:rsidR="00767F2B" w:rsidRPr="00A83980">
        <w:rPr>
          <w:rFonts w:ascii="Arial" w:eastAsia="Times New Roman" w:hAnsi="Arial" w:cs="Arial"/>
          <w:color w:val="000000" w:themeColor="text1"/>
          <w:sz w:val="22"/>
          <w:szCs w:val="22"/>
          <w:lang w:val="en-GB"/>
        </w:rPr>
        <w:t xml:space="preserve"> </w:t>
      </w:r>
      <w:r w:rsidR="00A36932" w:rsidRPr="00A83980">
        <w:rPr>
          <w:rFonts w:ascii="Arial" w:eastAsia="Times New Roman" w:hAnsi="Arial" w:cs="Arial"/>
          <w:color w:val="000000" w:themeColor="text1"/>
          <w:sz w:val="22"/>
          <w:szCs w:val="22"/>
          <w:lang w:val="en-GB"/>
        </w:rPr>
        <w:t>(Application of the theory in future career)</w:t>
      </w:r>
      <w:bookmarkEnd w:id="9"/>
      <w:r w:rsidR="00A36932" w:rsidRPr="00A83980">
        <w:rPr>
          <w:rFonts w:ascii="Arial" w:eastAsia="Times New Roman" w:hAnsi="Arial" w:cs="Arial"/>
          <w:color w:val="000000" w:themeColor="text1"/>
          <w:sz w:val="22"/>
          <w:szCs w:val="22"/>
          <w:lang w:val="en-GB"/>
        </w:rPr>
        <w:t xml:space="preserve"> </w:t>
      </w:r>
    </w:p>
    <w:p w14:paraId="339D95FA" w14:textId="77777777" w:rsidR="00767F2B" w:rsidRPr="00A83980" w:rsidRDefault="00767F2B" w:rsidP="009F1194">
      <w:pPr>
        <w:spacing w:line="360" w:lineRule="auto"/>
        <w:jc w:val="both"/>
        <w:rPr>
          <w:rFonts w:ascii="Arial" w:eastAsia="Times New Roman" w:hAnsi="Arial" w:cs="Arial"/>
          <w:bCs/>
          <w:color w:val="000000" w:themeColor="text1"/>
          <w:kern w:val="36"/>
          <w:sz w:val="22"/>
          <w:szCs w:val="22"/>
          <w:lang w:val="en-GB"/>
        </w:rPr>
      </w:pPr>
    </w:p>
    <w:p w14:paraId="7B1CA82E" w14:textId="1B919B66" w:rsidR="00767F2B" w:rsidRPr="00A83980" w:rsidRDefault="00767F2B"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The overall application of trust vs mistrust </w:t>
      </w:r>
      <w:r w:rsidR="002548B1" w:rsidRPr="00A83980">
        <w:rPr>
          <w:rFonts w:ascii="Arial" w:eastAsia="Times New Roman" w:hAnsi="Arial" w:cs="Arial"/>
          <w:bCs/>
          <w:color w:val="000000" w:themeColor="text1"/>
          <w:kern w:val="36"/>
          <w:sz w:val="22"/>
          <w:szCs w:val="22"/>
          <w:lang w:val="en-GB"/>
        </w:rPr>
        <w:t>will be highly important for researcher</w:t>
      </w:r>
      <w:r w:rsidR="00C56C74" w:rsidRPr="00A83980">
        <w:rPr>
          <w:rFonts w:ascii="Arial" w:eastAsia="Times New Roman" w:hAnsi="Arial" w:cs="Arial"/>
          <w:bCs/>
          <w:color w:val="000000" w:themeColor="text1"/>
          <w:kern w:val="36"/>
          <w:sz w:val="22"/>
          <w:szCs w:val="22"/>
          <w:lang w:val="en-GB"/>
        </w:rPr>
        <w:t>’s</w:t>
      </w:r>
      <w:r w:rsidR="002548B1" w:rsidRPr="00A83980">
        <w:rPr>
          <w:rFonts w:ascii="Arial" w:eastAsia="Times New Roman" w:hAnsi="Arial" w:cs="Arial"/>
          <w:bCs/>
          <w:color w:val="000000" w:themeColor="text1"/>
          <w:kern w:val="36"/>
          <w:sz w:val="22"/>
          <w:szCs w:val="22"/>
          <w:lang w:val="en-GB"/>
        </w:rPr>
        <w:t xml:space="preserve"> future career</w:t>
      </w:r>
      <w:r w:rsidR="006929A0">
        <w:rPr>
          <w:rFonts w:ascii="Arial" w:eastAsia="Times New Roman" w:hAnsi="Arial" w:cs="Arial"/>
          <w:bCs/>
          <w:color w:val="000000" w:themeColor="text1"/>
          <w:kern w:val="36"/>
          <w:sz w:val="22"/>
          <w:szCs w:val="22"/>
          <w:lang w:val="en-GB"/>
        </w:rPr>
        <w:t>,</w:t>
      </w:r>
      <w:r w:rsidR="002548B1" w:rsidRPr="00A83980">
        <w:rPr>
          <w:rFonts w:ascii="Arial" w:eastAsia="Times New Roman" w:hAnsi="Arial" w:cs="Arial"/>
          <w:bCs/>
          <w:color w:val="000000" w:themeColor="text1"/>
          <w:kern w:val="36"/>
          <w:sz w:val="22"/>
          <w:szCs w:val="22"/>
          <w:lang w:val="en-GB"/>
        </w:rPr>
        <w:t xml:space="preserve"> reason being trust elevates high level of commitment as well as sustain productivity and efforts without the need for management control. Through the Erickson’s trust vs mistrust psychology development researcher can be </w:t>
      </w:r>
      <w:r w:rsidR="00C56C74" w:rsidRPr="00A83980">
        <w:rPr>
          <w:rFonts w:ascii="Arial" w:eastAsia="Times New Roman" w:hAnsi="Arial" w:cs="Arial"/>
          <w:bCs/>
          <w:color w:val="000000" w:themeColor="text1"/>
          <w:kern w:val="36"/>
          <w:sz w:val="22"/>
          <w:szCs w:val="22"/>
          <w:lang w:val="en-GB"/>
        </w:rPr>
        <w:t xml:space="preserve">successful in future career in following </w:t>
      </w:r>
      <w:r w:rsidR="00801C02" w:rsidRPr="00A83980">
        <w:rPr>
          <w:rFonts w:ascii="Arial" w:eastAsia="Times New Roman" w:hAnsi="Arial" w:cs="Arial"/>
          <w:bCs/>
          <w:color w:val="000000" w:themeColor="text1"/>
          <w:kern w:val="36"/>
          <w:sz w:val="22"/>
          <w:szCs w:val="22"/>
          <w:lang w:val="en-GB"/>
        </w:rPr>
        <w:t>ways.</w:t>
      </w:r>
      <w:r w:rsidR="00C56C74" w:rsidRPr="00A83980">
        <w:rPr>
          <w:rFonts w:ascii="Arial" w:eastAsia="Times New Roman" w:hAnsi="Arial" w:cs="Arial"/>
          <w:bCs/>
          <w:color w:val="000000" w:themeColor="text1"/>
          <w:kern w:val="36"/>
          <w:sz w:val="22"/>
          <w:szCs w:val="22"/>
          <w:lang w:val="en-GB"/>
        </w:rPr>
        <w:t xml:space="preserve"> </w:t>
      </w:r>
    </w:p>
    <w:p w14:paraId="1044C448" w14:textId="77777777" w:rsidR="00C56C74" w:rsidRPr="00A83980" w:rsidRDefault="00C56C74" w:rsidP="009F1194">
      <w:pPr>
        <w:spacing w:line="360" w:lineRule="auto"/>
        <w:jc w:val="both"/>
        <w:rPr>
          <w:rFonts w:ascii="Arial" w:eastAsia="Times New Roman" w:hAnsi="Arial" w:cs="Arial"/>
          <w:bCs/>
          <w:color w:val="000000" w:themeColor="text1"/>
          <w:kern w:val="36"/>
          <w:sz w:val="22"/>
          <w:szCs w:val="22"/>
          <w:lang w:val="en-GB"/>
        </w:rPr>
      </w:pPr>
    </w:p>
    <w:p w14:paraId="3A14717A" w14:textId="77777777" w:rsidR="00AC5D7D" w:rsidRDefault="00AC5D7D" w:rsidP="009F1194">
      <w:pPr>
        <w:spacing w:line="360" w:lineRule="auto"/>
        <w:jc w:val="both"/>
        <w:rPr>
          <w:rFonts w:ascii="Arial" w:eastAsia="Times New Roman" w:hAnsi="Arial" w:cs="Arial"/>
          <w:b/>
          <w:bCs/>
          <w:color w:val="000000" w:themeColor="text1"/>
          <w:kern w:val="36"/>
          <w:sz w:val="22"/>
          <w:szCs w:val="22"/>
          <w:lang w:val="en-GB"/>
        </w:rPr>
      </w:pPr>
    </w:p>
    <w:p w14:paraId="13EDF4D2" w14:textId="77777777" w:rsidR="00AC5D7D" w:rsidRDefault="00AC5D7D" w:rsidP="009F1194">
      <w:pPr>
        <w:spacing w:line="360" w:lineRule="auto"/>
        <w:jc w:val="both"/>
        <w:rPr>
          <w:rFonts w:ascii="Arial" w:eastAsia="Times New Roman" w:hAnsi="Arial" w:cs="Arial"/>
          <w:b/>
          <w:bCs/>
          <w:color w:val="000000" w:themeColor="text1"/>
          <w:kern w:val="36"/>
          <w:sz w:val="22"/>
          <w:szCs w:val="22"/>
          <w:lang w:val="en-GB"/>
        </w:rPr>
      </w:pPr>
    </w:p>
    <w:p w14:paraId="697BEDC2" w14:textId="77777777" w:rsidR="00AC5D7D" w:rsidRDefault="00AC5D7D" w:rsidP="009F1194">
      <w:pPr>
        <w:spacing w:line="360" w:lineRule="auto"/>
        <w:jc w:val="both"/>
        <w:rPr>
          <w:rFonts w:ascii="Arial" w:eastAsia="Times New Roman" w:hAnsi="Arial" w:cs="Arial"/>
          <w:b/>
          <w:bCs/>
          <w:color w:val="000000" w:themeColor="text1"/>
          <w:kern w:val="36"/>
          <w:sz w:val="22"/>
          <w:szCs w:val="22"/>
          <w:lang w:val="en-GB"/>
        </w:rPr>
      </w:pPr>
    </w:p>
    <w:p w14:paraId="5930FD1A" w14:textId="77777777" w:rsidR="00AC5D7D" w:rsidRDefault="00AC5D7D" w:rsidP="009F1194">
      <w:pPr>
        <w:spacing w:line="360" w:lineRule="auto"/>
        <w:jc w:val="both"/>
        <w:rPr>
          <w:rFonts w:ascii="Arial" w:eastAsia="Times New Roman" w:hAnsi="Arial" w:cs="Arial"/>
          <w:b/>
          <w:bCs/>
          <w:color w:val="000000" w:themeColor="text1"/>
          <w:kern w:val="36"/>
          <w:sz w:val="22"/>
          <w:szCs w:val="22"/>
          <w:lang w:val="en-GB"/>
        </w:rPr>
      </w:pPr>
    </w:p>
    <w:p w14:paraId="6167EE75" w14:textId="77777777" w:rsidR="00AC5D7D" w:rsidRDefault="00AC5D7D" w:rsidP="009F1194">
      <w:pPr>
        <w:spacing w:line="360" w:lineRule="auto"/>
        <w:jc w:val="both"/>
        <w:rPr>
          <w:rFonts w:ascii="Arial" w:eastAsia="Times New Roman" w:hAnsi="Arial" w:cs="Arial"/>
          <w:b/>
          <w:bCs/>
          <w:color w:val="000000" w:themeColor="text1"/>
          <w:kern w:val="36"/>
          <w:sz w:val="22"/>
          <w:szCs w:val="22"/>
          <w:lang w:val="en-GB"/>
        </w:rPr>
      </w:pPr>
    </w:p>
    <w:p w14:paraId="3716F3A4" w14:textId="3C39A757" w:rsidR="00C56C74" w:rsidRPr="00A83980" w:rsidRDefault="00C56C74"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Behave predictably and consistently:</w:t>
      </w:r>
      <w:r w:rsidRPr="00A83980">
        <w:rPr>
          <w:rFonts w:ascii="Arial" w:eastAsia="Times New Roman" w:hAnsi="Arial" w:cs="Arial"/>
          <w:bCs/>
          <w:color w:val="000000" w:themeColor="text1"/>
          <w:kern w:val="36"/>
          <w:sz w:val="22"/>
          <w:szCs w:val="22"/>
          <w:lang w:val="en-GB"/>
        </w:rPr>
        <w:t xml:space="preserve"> through the psychology development</w:t>
      </w:r>
      <w:r w:rsidR="006929A0">
        <w:rPr>
          <w:rFonts w:ascii="Arial" w:eastAsia="Times New Roman" w:hAnsi="Arial" w:cs="Arial"/>
          <w:bCs/>
          <w:color w:val="000000" w:themeColor="text1"/>
          <w:kern w:val="36"/>
          <w:sz w:val="22"/>
          <w:szCs w:val="22"/>
          <w:lang w:val="en-GB"/>
        </w:rPr>
        <w:t>,</w:t>
      </w:r>
      <w:r w:rsidRPr="00A83980">
        <w:rPr>
          <w:rFonts w:ascii="Arial" w:eastAsia="Times New Roman" w:hAnsi="Arial" w:cs="Arial"/>
          <w:bCs/>
          <w:color w:val="000000" w:themeColor="text1"/>
          <w:kern w:val="36"/>
          <w:sz w:val="22"/>
          <w:szCs w:val="22"/>
          <w:lang w:val="en-GB"/>
        </w:rPr>
        <w:t xml:space="preserve"> I</w:t>
      </w:r>
      <w:r w:rsidR="00DE26F5">
        <w:rPr>
          <w:rFonts w:ascii="Arial" w:eastAsia="Times New Roman" w:hAnsi="Arial" w:cs="Arial"/>
          <w:bCs/>
          <w:color w:val="000000" w:themeColor="text1"/>
          <w:kern w:val="36"/>
          <w:sz w:val="22"/>
          <w:szCs w:val="22"/>
          <w:lang w:val="en-GB"/>
        </w:rPr>
        <w:t xml:space="preserve"> would be </w:t>
      </w:r>
      <w:r w:rsidRPr="00A83980">
        <w:rPr>
          <w:rFonts w:ascii="Arial" w:eastAsia="Times New Roman" w:hAnsi="Arial" w:cs="Arial"/>
          <w:bCs/>
          <w:color w:val="000000" w:themeColor="text1"/>
          <w:kern w:val="36"/>
          <w:sz w:val="22"/>
          <w:szCs w:val="22"/>
          <w:lang w:val="en-GB"/>
        </w:rPr>
        <w:t>a</w:t>
      </w:r>
      <w:r w:rsidR="00DE26F5">
        <w:rPr>
          <w:rFonts w:ascii="Arial" w:eastAsia="Times New Roman" w:hAnsi="Arial" w:cs="Arial"/>
          <w:bCs/>
          <w:color w:val="000000" w:themeColor="text1"/>
          <w:kern w:val="36"/>
          <w:sz w:val="22"/>
          <w:szCs w:val="22"/>
          <w:lang w:val="en-GB"/>
        </w:rPr>
        <w:t>b</w:t>
      </w:r>
      <w:r w:rsidRPr="00A83980">
        <w:rPr>
          <w:rFonts w:ascii="Arial" w:eastAsia="Times New Roman" w:hAnsi="Arial" w:cs="Arial"/>
          <w:bCs/>
          <w:color w:val="000000" w:themeColor="text1"/>
          <w:kern w:val="36"/>
          <w:sz w:val="22"/>
          <w:szCs w:val="22"/>
          <w:lang w:val="en-GB"/>
        </w:rPr>
        <w:t xml:space="preserve">le to ensure my word and behaviour are congruent as well as integrity is reinforced to an extent </w:t>
      </w:r>
      <w:r w:rsidR="004268D7" w:rsidRPr="00A83980">
        <w:rPr>
          <w:rFonts w:ascii="Arial" w:eastAsia="Times New Roman" w:hAnsi="Arial" w:cs="Arial"/>
          <w:bCs/>
          <w:color w:val="000000" w:themeColor="text1"/>
          <w:kern w:val="36"/>
          <w:sz w:val="22"/>
          <w:szCs w:val="22"/>
          <w:lang w:val="en-GB"/>
        </w:rPr>
        <w:t>whereas</w:t>
      </w:r>
      <w:r w:rsidRPr="00A83980">
        <w:rPr>
          <w:rFonts w:ascii="Arial" w:eastAsia="Times New Roman" w:hAnsi="Arial" w:cs="Arial"/>
          <w:bCs/>
          <w:color w:val="000000" w:themeColor="text1"/>
          <w:kern w:val="36"/>
          <w:sz w:val="22"/>
          <w:szCs w:val="22"/>
          <w:lang w:val="en-GB"/>
        </w:rPr>
        <w:t xml:space="preserve"> a health care </w:t>
      </w:r>
      <w:r w:rsidR="004268D7" w:rsidRPr="00A83980">
        <w:rPr>
          <w:rFonts w:ascii="Arial" w:eastAsia="Times New Roman" w:hAnsi="Arial" w:cs="Arial"/>
          <w:bCs/>
          <w:color w:val="000000" w:themeColor="text1"/>
          <w:kern w:val="36"/>
          <w:sz w:val="22"/>
          <w:szCs w:val="22"/>
          <w:lang w:val="en-GB"/>
        </w:rPr>
        <w:t>worker,</w:t>
      </w:r>
      <w:r w:rsidRPr="00A83980">
        <w:rPr>
          <w:rFonts w:ascii="Arial" w:eastAsia="Times New Roman" w:hAnsi="Arial" w:cs="Arial"/>
          <w:bCs/>
          <w:color w:val="000000" w:themeColor="text1"/>
          <w:kern w:val="36"/>
          <w:sz w:val="22"/>
          <w:szCs w:val="22"/>
          <w:lang w:val="en-GB"/>
        </w:rPr>
        <w:t xml:space="preserve"> I will ensure </w:t>
      </w:r>
      <w:r w:rsidR="0060786F">
        <w:rPr>
          <w:rFonts w:ascii="Arial" w:eastAsia="Times New Roman" w:hAnsi="Arial" w:cs="Arial"/>
          <w:bCs/>
          <w:color w:val="000000" w:themeColor="text1"/>
          <w:kern w:val="36"/>
          <w:sz w:val="22"/>
          <w:szCs w:val="22"/>
          <w:lang w:val="en-GB"/>
        </w:rPr>
        <w:t xml:space="preserve">that </w:t>
      </w:r>
      <w:r w:rsidRPr="00A83980">
        <w:rPr>
          <w:rFonts w:ascii="Arial" w:eastAsia="Times New Roman" w:hAnsi="Arial" w:cs="Arial"/>
          <w:bCs/>
          <w:color w:val="000000" w:themeColor="text1"/>
          <w:kern w:val="36"/>
          <w:sz w:val="22"/>
          <w:szCs w:val="22"/>
          <w:lang w:val="en-GB"/>
        </w:rPr>
        <w:t xml:space="preserve">I </w:t>
      </w:r>
      <w:r w:rsidR="0060786F">
        <w:rPr>
          <w:rFonts w:ascii="Arial" w:eastAsia="Times New Roman" w:hAnsi="Arial" w:cs="Arial"/>
          <w:bCs/>
          <w:color w:val="000000" w:themeColor="text1"/>
          <w:kern w:val="36"/>
          <w:sz w:val="22"/>
          <w:szCs w:val="22"/>
          <w:lang w:val="en-GB"/>
        </w:rPr>
        <w:t>stick to my commitments</w:t>
      </w:r>
      <w:r w:rsidRPr="00A83980">
        <w:rPr>
          <w:rFonts w:ascii="Arial" w:eastAsia="Times New Roman" w:hAnsi="Arial" w:cs="Arial"/>
          <w:bCs/>
          <w:color w:val="000000" w:themeColor="text1"/>
          <w:kern w:val="36"/>
          <w:sz w:val="22"/>
          <w:szCs w:val="22"/>
          <w:lang w:val="en-GB"/>
        </w:rPr>
        <w:t xml:space="preserve">. </w:t>
      </w:r>
    </w:p>
    <w:p w14:paraId="6AA70535" w14:textId="77777777" w:rsidR="00C56C74" w:rsidRPr="00A83980" w:rsidRDefault="00C56C74" w:rsidP="009F1194">
      <w:pPr>
        <w:spacing w:line="360" w:lineRule="auto"/>
        <w:jc w:val="both"/>
        <w:rPr>
          <w:rFonts w:ascii="Arial" w:eastAsia="Times New Roman" w:hAnsi="Arial" w:cs="Arial"/>
          <w:b/>
          <w:bCs/>
          <w:color w:val="000000" w:themeColor="text1"/>
          <w:kern w:val="36"/>
          <w:sz w:val="22"/>
          <w:szCs w:val="22"/>
          <w:lang w:val="en-GB"/>
        </w:rPr>
      </w:pPr>
    </w:p>
    <w:p w14:paraId="51CFF125" w14:textId="4BA7C37C" w:rsidR="00C56C74" w:rsidRPr="00A83980" w:rsidRDefault="00C56C74"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 xml:space="preserve">Competently </w:t>
      </w:r>
      <w:r w:rsidR="004268D7" w:rsidRPr="00A83980">
        <w:rPr>
          <w:rFonts w:ascii="Arial" w:eastAsia="Times New Roman" w:hAnsi="Arial" w:cs="Arial"/>
          <w:b/>
          <w:bCs/>
          <w:color w:val="000000" w:themeColor="text1"/>
          <w:kern w:val="36"/>
          <w:sz w:val="22"/>
          <w:szCs w:val="22"/>
          <w:lang w:val="en-GB"/>
        </w:rPr>
        <w:t>perform</w:t>
      </w:r>
      <w:r w:rsidRPr="00A83980">
        <w:rPr>
          <w:rFonts w:ascii="Arial" w:eastAsia="Times New Roman" w:hAnsi="Arial" w:cs="Arial"/>
          <w:bCs/>
          <w:color w:val="000000" w:themeColor="text1"/>
          <w:kern w:val="36"/>
          <w:sz w:val="22"/>
          <w:szCs w:val="22"/>
          <w:lang w:val="en-GB"/>
        </w:rPr>
        <w:t xml:space="preserve"> through trust development</w:t>
      </w:r>
      <w:r w:rsidR="006D5C44">
        <w:rPr>
          <w:rFonts w:ascii="Arial" w:eastAsia="Times New Roman" w:hAnsi="Arial" w:cs="Arial"/>
          <w:bCs/>
          <w:color w:val="000000" w:themeColor="text1"/>
          <w:kern w:val="36"/>
          <w:sz w:val="22"/>
          <w:szCs w:val="22"/>
          <w:lang w:val="en-GB"/>
        </w:rPr>
        <w:t xml:space="preserve">, </w:t>
      </w:r>
      <w:r w:rsidRPr="00A83980">
        <w:rPr>
          <w:rFonts w:ascii="Arial" w:eastAsia="Times New Roman" w:hAnsi="Arial" w:cs="Arial"/>
          <w:bCs/>
          <w:color w:val="000000" w:themeColor="text1"/>
          <w:kern w:val="36"/>
          <w:sz w:val="22"/>
          <w:szCs w:val="22"/>
          <w:lang w:val="en-GB"/>
        </w:rPr>
        <w:t xml:space="preserve">I </w:t>
      </w:r>
      <w:r w:rsidR="004268D7" w:rsidRPr="00A83980">
        <w:rPr>
          <w:rFonts w:ascii="Arial" w:eastAsia="Times New Roman" w:hAnsi="Arial" w:cs="Arial"/>
          <w:bCs/>
          <w:color w:val="000000" w:themeColor="text1"/>
          <w:kern w:val="36"/>
          <w:sz w:val="22"/>
          <w:szCs w:val="22"/>
          <w:lang w:val="en-GB"/>
        </w:rPr>
        <w:t>would be</w:t>
      </w:r>
      <w:r w:rsidRPr="00A83980">
        <w:rPr>
          <w:rFonts w:ascii="Arial" w:eastAsia="Times New Roman" w:hAnsi="Arial" w:cs="Arial"/>
          <w:bCs/>
          <w:color w:val="000000" w:themeColor="text1"/>
          <w:kern w:val="36"/>
          <w:sz w:val="22"/>
          <w:szCs w:val="22"/>
          <w:lang w:val="en-GB"/>
        </w:rPr>
        <w:t xml:space="preserve"> able to continuously strive to show excellence in performing my duties. </w:t>
      </w:r>
    </w:p>
    <w:p w14:paraId="00A3C518" w14:textId="77777777" w:rsidR="00C56C74" w:rsidRPr="00A83980" w:rsidRDefault="00C56C74" w:rsidP="009F1194">
      <w:pPr>
        <w:spacing w:line="360" w:lineRule="auto"/>
        <w:jc w:val="both"/>
        <w:rPr>
          <w:rFonts w:ascii="Arial" w:eastAsia="Times New Roman" w:hAnsi="Arial" w:cs="Arial"/>
          <w:bCs/>
          <w:color w:val="000000" w:themeColor="text1"/>
          <w:kern w:val="36"/>
          <w:sz w:val="22"/>
          <w:szCs w:val="22"/>
          <w:lang w:val="en-GB"/>
        </w:rPr>
      </w:pPr>
    </w:p>
    <w:p w14:paraId="5DB5BAFA" w14:textId="7E033852" w:rsidR="00C56C74" w:rsidRPr="00A83980" w:rsidRDefault="00C56C74"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Communicate openly, transparently and accurately:</w:t>
      </w:r>
      <w:r w:rsidRPr="00A83980">
        <w:rPr>
          <w:rFonts w:ascii="Arial" w:eastAsia="Times New Roman" w:hAnsi="Arial" w:cs="Arial"/>
          <w:bCs/>
          <w:color w:val="000000" w:themeColor="text1"/>
          <w:kern w:val="36"/>
          <w:sz w:val="22"/>
          <w:szCs w:val="22"/>
          <w:lang w:val="en-GB"/>
        </w:rPr>
        <w:t xml:space="preserve"> </w:t>
      </w:r>
      <w:r w:rsidR="008B0721" w:rsidRPr="00A83980">
        <w:rPr>
          <w:rFonts w:ascii="Arial" w:eastAsia="Times New Roman" w:hAnsi="Arial" w:cs="Arial"/>
          <w:bCs/>
          <w:color w:val="000000" w:themeColor="text1"/>
          <w:kern w:val="36"/>
          <w:sz w:val="22"/>
          <w:szCs w:val="22"/>
          <w:lang w:val="en-GB"/>
        </w:rPr>
        <w:t>through the trust vs mistrust theory</w:t>
      </w:r>
      <w:r w:rsidR="006D5C44">
        <w:rPr>
          <w:rFonts w:ascii="Arial" w:eastAsia="Times New Roman" w:hAnsi="Arial" w:cs="Arial"/>
          <w:bCs/>
          <w:color w:val="000000" w:themeColor="text1"/>
          <w:kern w:val="36"/>
          <w:sz w:val="22"/>
          <w:szCs w:val="22"/>
          <w:lang w:val="en-GB"/>
        </w:rPr>
        <w:t>,</w:t>
      </w:r>
      <w:r w:rsidR="008B0721" w:rsidRPr="00A83980">
        <w:rPr>
          <w:rFonts w:ascii="Arial" w:eastAsia="Times New Roman" w:hAnsi="Arial" w:cs="Arial"/>
          <w:bCs/>
          <w:color w:val="000000" w:themeColor="text1"/>
          <w:kern w:val="36"/>
          <w:sz w:val="22"/>
          <w:szCs w:val="22"/>
          <w:lang w:val="en-GB"/>
        </w:rPr>
        <w:t xml:space="preserve"> I can be direct and explicit regarding my intention as well as state what I expect and what I need. </w:t>
      </w:r>
    </w:p>
    <w:p w14:paraId="336591D3" w14:textId="77777777" w:rsidR="008B0721" w:rsidRPr="00A83980" w:rsidRDefault="008B0721" w:rsidP="009F1194">
      <w:pPr>
        <w:spacing w:line="360" w:lineRule="auto"/>
        <w:jc w:val="both"/>
        <w:rPr>
          <w:rFonts w:ascii="Arial" w:eastAsia="Times New Roman" w:hAnsi="Arial" w:cs="Arial"/>
          <w:b/>
          <w:bCs/>
          <w:color w:val="000000" w:themeColor="text1"/>
          <w:kern w:val="36"/>
          <w:sz w:val="22"/>
          <w:szCs w:val="22"/>
          <w:lang w:val="en-GB"/>
        </w:rPr>
      </w:pPr>
    </w:p>
    <w:p w14:paraId="19F463AC" w14:textId="5C949E8B" w:rsidR="008B0721" w:rsidRPr="00A83980" w:rsidRDefault="008B0721"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Show concern and respects for other:</w:t>
      </w:r>
      <w:r w:rsidRPr="00A83980">
        <w:rPr>
          <w:rFonts w:ascii="Arial" w:eastAsia="Times New Roman" w:hAnsi="Arial" w:cs="Arial"/>
          <w:bCs/>
          <w:color w:val="000000" w:themeColor="text1"/>
          <w:kern w:val="36"/>
          <w:sz w:val="22"/>
          <w:szCs w:val="22"/>
          <w:lang w:val="en-GB"/>
        </w:rPr>
        <w:t xml:space="preserve"> through trust vs mistrust theory</w:t>
      </w:r>
      <w:r w:rsidR="006D5C44">
        <w:rPr>
          <w:rFonts w:ascii="Arial" w:eastAsia="Times New Roman" w:hAnsi="Arial" w:cs="Arial"/>
          <w:bCs/>
          <w:color w:val="000000" w:themeColor="text1"/>
          <w:kern w:val="36"/>
          <w:sz w:val="22"/>
          <w:szCs w:val="22"/>
          <w:lang w:val="en-GB"/>
        </w:rPr>
        <w:t>,</w:t>
      </w:r>
      <w:r w:rsidRPr="00A83980">
        <w:rPr>
          <w:rFonts w:ascii="Arial" w:eastAsia="Times New Roman" w:hAnsi="Arial" w:cs="Arial"/>
          <w:bCs/>
          <w:color w:val="000000" w:themeColor="text1"/>
          <w:kern w:val="36"/>
          <w:sz w:val="22"/>
          <w:szCs w:val="22"/>
          <w:lang w:val="en-GB"/>
        </w:rPr>
        <w:t xml:space="preserve"> I would </w:t>
      </w:r>
      <w:r w:rsidR="00AF7149">
        <w:rPr>
          <w:rFonts w:ascii="Arial" w:eastAsia="Times New Roman" w:hAnsi="Arial" w:cs="Arial"/>
          <w:bCs/>
          <w:color w:val="000000" w:themeColor="text1"/>
          <w:kern w:val="36"/>
          <w:sz w:val="22"/>
          <w:szCs w:val="22"/>
          <w:lang w:val="en-GB"/>
        </w:rPr>
        <w:t xml:space="preserve">be </w:t>
      </w:r>
      <w:r w:rsidRPr="00A83980">
        <w:rPr>
          <w:rFonts w:ascii="Arial" w:eastAsia="Times New Roman" w:hAnsi="Arial" w:cs="Arial"/>
          <w:bCs/>
          <w:color w:val="000000" w:themeColor="text1"/>
          <w:kern w:val="36"/>
          <w:sz w:val="22"/>
          <w:szCs w:val="22"/>
          <w:lang w:val="en-GB"/>
        </w:rPr>
        <w:t xml:space="preserve">able to demonstrate sensitivity towards people’s desires, needs and interests. </w:t>
      </w:r>
    </w:p>
    <w:p w14:paraId="40FC8A5B" w14:textId="77777777" w:rsidR="008B0721" w:rsidRPr="00A83980" w:rsidRDefault="008B0721" w:rsidP="009F1194">
      <w:pPr>
        <w:spacing w:line="360" w:lineRule="auto"/>
        <w:jc w:val="both"/>
        <w:rPr>
          <w:rFonts w:ascii="Arial" w:eastAsia="Times New Roman" w:hAnsi="Arial" w:cs="Arial"/>
          <w:b/>
          <w:bCs/>
          <w:color w:val="000000" w:themeColor="text1"/>
          <w:kern w:val="36"/>
          <w:sz w:val="22"/>
          <w:szCs w:val="22"/>
          <w:lang w:val="en-GB"/>
        </w:rPr>
      </w:pPr>
    </w:p>
    <w:p w14:paraId="50FEC81D" w14:textId="716A8883" w:rsidR="008B0721" w:rsidRPr="00A83980" w:rsidRDefault="008B0721"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
          <w:bCs/>
          <w:color w:val="000000" w:themeColor="text1"/>
          <w:kern w:val="36"/>
          <w:sz w:val="22"/>
          <w:szCs w:val="22"/>
          <w:lang w:val="en-GB"/>
        </w:rPr>
        <w:t>Create a healthy work environment:</w:t>
      </w:r>
      <w:r w:rsidRPr="00A83980">
        <w:rPr>
          <w:rFonts w:ascii="Arial" w:eastAsia="Times New Roman" w:hAnsi="Arial" w:cs="Arial"/>
          <w:bCs/>
          <w:color w:val="000000" w:themeColor="text1"/>
          <w:kern w:val="36"/>
          <w:sz w:val="22"/>
          <w:szCs w:val="22"/>
          <w:lang w:val="en-GB"/>
        </w:rPr>
        <w:t xml:space="preserve"> </w:t>
      </w:r>
      <w:r w:rsidR="00617215" w:rsidRPr="00A83980">
        <w:rPr>
          <w:rFonts w:ascii="Arial" w:eastAsia="Times New Roman" w:hAnsi="Arial" w:cs="Arial"/>
          <w:bCs/>
          <w:color w:val="000000" w:themeColor="text1"/>
          <w:kern w:val="36"/>
          <w:sz w:val="22"/>
          <w:szCs w:val="22"/>
          <w:lang w:val="en-GB"/>
        </w:rPr>
        <w:t>through the theory</w:t>
      </w:r>
      <w:r w:rsidR="006D5C44">
        <w:rPr>
          <w:rFonts w:ascii="Arial" w:eastAsia="Times New Roman" w:hAnsi="Arial" w:cs="Arial"/>
          <w:bCs/>
          <w:color w:val="000000" w:themeColor="text1"/>
          <w:kern w:val="36"/>
          <w:sz w:val="22"/>
          <w:szCs w:val="22"/>
          <w:lang w:val="en-GB"/>
        </w:rPr>
        <w:t>,</w:t>
      </w:r>
      <w:r w:rsidR="00617215" w:rsidRPr="00A83980">
        <w:rPr>
          <w:rFonts w:ascii="Arial" w:eastAsia="Times New Roman" w:hAnsi="Arial" w:cs="Arial"/>
          <w:bCs/>
          <w:color w:val="000000" w:themeColor="text1"/>
          <w:kern w:val="36"/>
          <w:sz w:val="22"/>
          <w:szCs w:val="22"/>
          <w:lang w:val="en-GB"/>
        </w:rPr>
        <w:t xml:space="preserve"> I </w:t>
      </w:r>
      <w:r w:rsidR="0068766B" w:rsidRPr="00A83980">
        <w:rPr>
          <w:rFonts w:ascii="Arial" w:eastAsia="Times New Roman" w:hAnsi="Arial" w:cs="Arial"/>
          <w:bCs/>
          <w:color w:val="000000" w:themeColor="text1"/>
          <w:kern w:val="36"/>
          <w:sz w:val="22"/>
          <w:szCs w:val="22"/>
          <w:lang w:val="en-GB"/>
        </w:rPr>
        <w:t>would be</w:t>
      </w:r>
      <w:r w:rsidR="00617215" w:rsidRPr="00A83980">
        <w:rPr>
          <w:rFonts w:ascii="Arial" w:eastAsia="Times New Roman" w:hAnsi="Arial" w:cs="Arial"/>
          <w:bCs/>
          <w:color w:val="000000" w:themeColor="text1"/>
          <w:kern w:val="36"/>
          <w:sz w:val="22"/>
          <w:szCs w:val="22"/>
          <w:lang w:val="en-GB"/>
        </w:rPr>
        <w:t xml:space="preserve"> able to reduce the competition and maximise the cooperation in my career</w:t>
      </w:r>
      <w:r w:rsidR="00967376" w:rsidRPr="00A83980">
        <w:rPr>
          <w:rFonts w:ascii="Arial" w:eastAsia="Times New Roman" w:hAnsi="Arial" w:cs="Arial"/>
          <w:bCs/>
          <w:color w:val="000000" w:themeColor="text1"/>
          <w:kern w:val="36"/>
          <w:sz w:val="22"/>
          <w:szCs w:val="22"/>
          <w:lang w:val="en-GB"/>
        </w:rPr>
        <w:t xml:space="preserve"> as well as share decision</w:t>
      </w:r>
      <w:r w:rsidR="00BD7B5E">
        <w:rPr>
          <w:rFonts w:ascii="Arial" w:eastAsia="Times New Roman" w:hAnsi="Arial" w:cs="Arial"/>
          <w:bCs/>
          <w:color w:val="000000" w:themeColor="text1"/>
          <w:kern w:val="36"/>
          <w:sz w:val="22"/>
          <w:szCs w:val="22"/>
          <w:lang w:val="en-GB"/>
        </w:rPr>
        <w:t>s</w:t>
      </w:r>
      <w:r w:rsidR="00967376" w:rsidRPr="00A83980">
        <w:rPr>
          <w:rFonts w:ascii="Arial" w:eastAsia="Times New Roman" w:hAnsi="Arial" w:cs="Arial"/>
          <w:bCs/>
          <w:color w:val="000000" w:themeColor="text1"/>
          <w:kern w:val="36"/>
          <w:sz w:val="22"/>
          <w:szCs w:val="22"/>
          <w:lang w:val="en-GB"/>
        </w:rPr>
        <w:t xml:space="preserve"> and </w:t>
      </w:r>
      <w:r w:rsidR="00BD7B5E" w:rsidRPr="00A83980">
        <w:rPr>
          <w:rFonts w:ascii="Arial" w:eastAsia="Times New Roman" w:hAnsi="Arial" w:cs="Arial"/>
          <w:bCs/>
          <w:color w:val="000000" w:themeColor="text1"/>
          <w:kern w:val="36"/>
          <w:sz w:val="22"/>
          <w:szCs w:val="22"/>
          <w:lang w:val="en-GB"/>
        </w:rPr>
        <w:t>seek</w:t>
      </w:r>
      <w:r w:rsidR="00967376" w:rsidRPr="00A83980">
        <w:rPr>
          <w:rFonts w:ascii="Arial" w:eastAsia="Times New Roman" w:hAnsi="Arial" w:cs="Arial"/>
          <w:bCs/>
          <w:color w:val="000000" w:themeColor="text1"/>
          <w:kern w:val="36"/>
          <w:sz w:val="22"/>
          <w:szCs w:val="22"/>
          <w:lang w:val="en-GB"/>
        </w:rPr>
        <w:t xml:space="preserve"> </w:t>
      </w:r>
      <w:r w:rsidR="00BD7B5E" w:rsidRPr="00A83980">
        <w:rPr>
          <w:rFonts w:ascii="Arial" w:eastAsia="Times New Roman" w:hAnsi="Arial" w:cs="Arial"/>
          <w:bCs/>
          <w:color w:val="000000" w:themeColor="text1"/>
          <w:kern w:val="36"/>
          <w:sz w:val="22"/>
          <w:szCs w:val="22"/>
          <w:lang w:val="en-GB"/>
        </w:rPr>
        <w:t>contribution</w:t>
      </w:r>
      <w:r w:rsidR="00967376" w:rsidRPr="00A83980">
        <w:rPr>
          <w:rFonts w:ascii="Arial" w:eastAsia="Times New Roman" w:hAnsi="Arial" w:cs="Arial"/>
          <w:bCs/>
          <w:color w:val="000000" w:themeColor="text1"/>
          <w:kern w:val="36"/>
          <w:sz w:val="22"/>
          <w:szCs w:val="22"/>
          <w:lang w:val="en-GB"/>
        </w:rPr>
        <w:t xml:space="preserve"> within the process of decision making. I would </w:t>
      </w:r>
      <w:r w:rsidR="00867F44" w:rsidRPr="00A83980">
        <w:rPr>
          <w:rFonts w:ascii="Arial" w:eastAsia="Times New Roman" w:hAnsi="Arial" w:cs="Arial"/>
          <w:bCs/>
          <w:color w:val="000000" w:themeColor="text1"/>
          <w:kern w:val="36"/>
          <w:sz w:val="22"/>
          <w:szCs w:val="22"/>
          <w:lang w:val="en-GB"/>
        </w:rPr>
        <w:t>also be</w:t>
      </w:r>
      <w:r w:rsidR="00967376" w:rsidRPr="00A83980">
        <w:rPr>
          <w:rFonts w:ascii="Arial" w:eastAsia="Times New Roman" w:hAnsi="Arial" w:cs="Arial"/>
          <w:bCs/>
          <w:color w:val="000000" w:themeColor="text1"/>
          <w:kern w:val="36"/>
          <w:sz w:val="22"/>
          <w:szCs w:val="22"/>
          <w:lang w:val="en-GB"/>
        </w:rPr>
        <w:t xml:space="preserve"> able to develop joint services, products and activities which define the common goal. Henceforth, working towards a shared goal would foster a commonality feeling </w:t>
      </w:r>
      <w:r w:rsidR="00F42037" w:rsidRPr="00A83980">
        <w:rPr>
          <w:rFonts w:ascii="Arial" w:eastAsia="Times New Roman" w:hAnsi="Arial" w:cs="Arial"/>
          <w:bCs/>
          <w:color w:val="000000" w:themeColor="text1"/>
          <w:kern w:val="36"/>
          <w:sz w:val="22"/>
          <w:szCs w:val="22"/>
          <w:lang w:val="en-GB"/>
        </w:rPr>
        <w:t xml:space="preserve">that would in turn strengthen a collective identity, drive </w:t>
      </w:r>
      <w:r w:rsidR="001E0A1D" w:rsidRPr="00A83980">
        <w:rPr>
          <w:rFonts w:ascii="Arial" w:eastAsia="Times New Roman" w:hAnsi="Arial" w:cs="Arial"/>
          <w:bCs/>
          <w:color w:val="000000" w:themeColor="text1"/>
          <w:kern w:val="36"/>
          <w:sz w:val="22"/>
          <w:szCs w:val="22"/>
          <w:lang w:val="en-GB"/>
        </w:rPr>
        <w:t>teamwork</w:t>
      </w:r>
      <w:r w:rsidR="00F42037" w:rsidRPr="00A83980">
        <w:rPr>
          <w:rFonts w:ascii="Arial" w:eastAsia="Times New Roman" w:hAnsi="Arial" w:cs="Arial"/>
          <w:bCs/>
          <w:color w:val="000000" w:themeColor="text1"/>
          <w:kern w:val="36"/>
          <w:sz w:val="22"/>
          <w:szCs w:val="22"/>
          <w:lang w:val="en-GB"/>
        </w:rPr>
        <w:t xml:space="preserve"> and minimize divisiveness. </w:t>
      </w:r>
    </w:p>
    <w:p w14:paraId="1DDC869F" w14:textId="77777777" w:rsidR="00F42037" w:rsidRPr="00A83980" w:rsidRDefault="00F42037" w:rsidP="009F1194">
      <w:pPr>
        <w:spacing w:line="360" w:lineRule="auto"/>
        <w:jc w:val="both"/>
        <w:rPr>
          <w:rFonts w:ascii="Arial" w:eastAsia="Times New Roman" w:hAnsi="Arial" w:cs="Arial"/>
          <w:bCs/>
          <w:color w:val="000000" w:themeColor="text1"/>
          <w:kern w:val="36"/>
          <w:sz w:val="22"/>
          <w:szCs w:val="22"/>
          <w:lang w:val="en-GB"/>
        </w:rPr>
      </w:pPr>
    </w:p>
    <w:p w14:paraId="42528665" w14:textId="77777777" w:rsidR="00C10213" w:rsidRDefault="00C10213" w:rsidP="009F1194">
      <w:pPr>
        <w:spacing w:line="360" w:lineRule="auto"/>
        <w:jc w:val="both"/>
        <w:rPr>
          <w:rFonts w:ascii="Arial" w:eastAsia="Times New Roman" w:hAnsi="Arial" w:cs="Arial"/>
          <w:bCs/>
          <w:color w:val="000000" w:themeColor="text1"/>
          <w:kern w:val="36"/>
          <w:sz w:val="22"/>
          <w:szCs w:val="22"/>
          <w:lang w:val="en-GB"/>
        </w:rPr>
      </w:pPr>
    </w:p>
    <w:p w14:paraId="19BDBC47" w14:textId="77777777" w:rsidR="00C10213" w:rsidRDefault="00C10213" w:rsidP="009F1194">
      <w:pPr>
        <w:spacing w:line="360" w:lineRule="auto"/>
        <w:jc w:val="both"/>
        <w:rPr>
          <w:rFonts w:ascii="Arial" w:eastAsia="Times New Roman" w:hAnsi="Arial" w:cs="Arial"/>
          <w:bCs/>
          <w:color w:val="000000" w:themeColor="text1"/>
          <w:kern w:val="36"/>
          <w:sz w:val="22"/>
          <w:szCs w:val="22"/>
          <w:lang w:val="en-GB"/>
        </w:rPr>
      </w:pPr>
    </w:p>
    <w:p w14:paraId="78CD0DE3" w14:textId="77777777" w:rsidR="00C10213" w:rsidRDefault="00C10213" w:rsidP="009F1194">
      <w:pPr>
        <w:spacing w:line="360" w:lineRule="auto"/>
        <w:jc w:val="both"/>
        <w:rPr>
          <w:rFonts w:ascii="Arial" w:eastAsia="Times New Roman" w:hAnsi="Arial" w:cs="Arial"/>
          <w:bCs/>
          <w:color w:val="000000" w:themeColor="text1"/>
          <w:kern w:val="36"/>
          <w:sz w:val="22"/>
          <w:szCs w:val="22"/>
          <w:lang w:val="en-GB"/>
        </w:rPr>
      </w:pPr>
    </w:p>
    <w:p w14:paraId="655C9001" w14:textId="77777777" w:rsidR="00C10213" w:rsidRDefault="00C10213" w:rsidP="009F1194">
      <w:pPr>
        <w:spacing w:line="360" w:lineRule="auto"/>
        <w:jc w:val="both"/>
        <w:rPr>
          <w:rFonts w:ascii="Arial" w:eastAsia="Times New Roman" w:hAnsi="Arial" w:cs="Arial"/>
          <w:bCs/>
          <w:color w:val="000000" w:themeColor="text1"/>
          <w:kern w:val="36"/>
          <w:sz w:val="22"/>
          <w:szCs w:val="22"/>
          <w:lang w:val="en-GB"/>
        </w:rPr>
      </w:pPr>
    </w:p>
    <w:p w14:paraId="36347592" w14:textId="6D9AC3F5" w:rsidR="00370884" w:rsidRPr="00A83980" w:rsidRDefault="00F42037" w:rsidP="009F1194">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Discussed factors can help as an action plan that caregiver or parents should follow to </w:t>
      </w:r>
      <w:r w:rsidR="000546B6" w:rsidRPr="00A83980">
        <w:rPr>
          <w:rFonts w:ascii="Arial" w:eastAsia="Times New Roman" w:hAnsi="Arial" w:cs="Arial"/>
          <w:bCs/>
          <w:color w:val="000000" w:themeColor="text1"/>
          <w:kern w:val="36"/>
          <w:sz w:val="22"/>
          <w:szCs w:val="22"/>
          <w:lang w:val="en-GB"/>
        </w:rPr>
        <w:t xml:space="preserve">deal with mistrust and these factors can also </w:t>
      </w:r>
      <w:r w:rsidR="001D5FA5">
        <w:rPr>
          <w:rFonts w:ascii="Arial" w:eastAsia="Times New Roman" w:hAnsi="Arial" w:cs="Arial"/>
          <w:bCs/>
          <w:color w:val="000000" w:themeColor="text1"/>
          <w:kern w:val="36"/>
          <w:sz w:val="22"/>
          <w:szCs w:val="22"/>
          <w:lang w:val="en-GB"/>
        </w:rPr>
        <w:t xml:space="preserve">help </w:t>
      </w:r>
      <w:r w:rsidR="000546B6" w:rsidRPr="00A83980">
        <w:rPr>
          <w:rFonts w:ascii="Arial" w:eastAsia="Times New Roman" w:hAnsi="Arial" w:cs="Arial"/>
          <w:bCs/>
          <w:color w:val="000000" w:themeColor="text1"/>
          <w:kern w:val="36"/>
          <w:sz w:val="22"/>
          <w:szCs w:val="22"/>
          <w:lang w:val="en-GB"/>
        </w:rPr>
        <w:t xml:space="preserve">myself to develop my future career to become a vigilant health care professional. </w:t>
      </w:r>
    </w:p>
    <w:p w14:paraId="158F2806" w14:textId="77777777" w:rsidR="00370884" w:rsidRPr="00A83980" w:rsidRDefault="00370884" w:rsidP="009F1194">
      <w:pPr>
        <w:spacing w:line="360" w:lineRule="auto"/>
        <w:jc w:val="both"/>
        <w:rPr>
          <w:rFonts w:ascii="Arial" w:eastAsia="Times New Roman" w:hAnsi="Arial" w:cs="Arial"/>
          <w:bCs/>
          <w:color w:val="000000" w:themeColor="text1"/>
          <w:kern w:val="36"/>
          <w:sz w:val="22"/>
          <w:szCs w:val="22"/>
          <w:lang w:val="en-GB"/>
        </w:rPr>
      </w:pPr>
    </w:p>
    <w:p w14:paraId="7EF11C1F" w14:textId="77777777" w:rsidR="00A36932" w:rsidRPr="00A83980" w:rsidRDefault="00A36932" w:rsidP="009F1194">
      <w:pPr>
        <w:spacing w:line="360" w:lineRule="auto"/>
        <w:jc w:val="both"/>
        <w:rPr>
          <w:rFonts w:ascii="Arial" w:eastAsia="Times New Roman" w:hAnsi="Arial" w:cs="Arial"/>
          <w:bCs/>
          <w:color w:val="000000" w:themeColor="text1"/>
          <w:kern w:val="36"/>
          <w:sz w:val="22"/>
          <w:szCs w:val="22"/>
          <w:lang w:val="en-GB"/>
        </w:rPr>
      </w:pPr>
    </w:p>
    <w:p w14:paraId="02D0D9EF" w14:textId="77777777" w:rsidR="00A36932" w:rsidRPr="00A83980" w:rsidRDefault="00A36932" w:rsidP="009F1194">
      <w:pPr>
        <w:spacing w:line="360" w:lineRule="auto"/>
        <w:jc w:val="both"/>
        <w:rPr>
          <w:rFonts w:ascii="Arial" w:eastAsia="Times New Roman" w:hAnsi="Arial" w:cs="Arial"/>
          <w:bCs/>
          <w:color w:val="000000" w:themeColor="text1"/>
          <w:kern w:val="36"/>
          <w:sz w:val="22"/>
          <w:szCs w:val="22"/>
          <w:lang w:val="en-GB"/>
        </w:rPr>
      </w:pPr>
    </w:p>
    <w:p w14:paraId="7E4B9BF4" w14:textId="77777777" w:rsidR="00A36932" w:rsidRPr="00A83980" w:rsidRDefault="00A36932" w:rsidP="009F1194">
      <w:pPr>
        <w:spacing w:line="360" w:lineRule="auto"/>
        <w:jc w:val="both"/>
        <w:rPr>
          <w:rFonts w:ascii="Arial" w:eastAsia="Times New Roman" w:hAnsi="Arial" w:cs="Arial"/>
          <w:bCs/>
          <w:color w:val="000000" w:themeColor="text1"/>
          <w:kern w:val="36"/>
          <w:sz w:val="22"/>
          <w:szCs w:val="22"/>
          <w:lang w:val="en-GB"/>
        </w:rPr>
      </w:pPr>
    </w:p>
    <w:p w14:paraId="2BFD6A46" w14:textId="77777777" w:rsidR="00A83980" w:rsidRP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33E2D633" w14:textId="77777777" w:rsidR="00A83980" w:rsidRP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626A3CFF" w14:textId="77777777" w:rsidR="00A83980" w:rsidRP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0C4A7D42"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2BC76EF8"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1CF8E93A"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14181457"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7AD0FEE8"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3ECFF80D"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4B6BE89C" w14:textId="77777777" w:rsid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05C77301" w14:textId="77777777" w:rsidR="00A83980" w:rsidRPr="00A83980" w:rsidRDefault="00A83980" w:rsidP="009F1194">
      <w:pPr>
        <w:spacing w:line="360" w:lineRule="auto"/>
        <w:jc w:val="both"/>
        <w:rPr>
          <w:rFonts w:ascii="Arial" w:eastAsia="Times New Roman" w:hAnsi="Arial" w:cs="Arial"/>
          <w:bCs/>
          <w:color w:val="000000" w:themeColor="text1"/>
          <w:kern w:val="36"/>
          <w:sz w:val="22"/>
          <w:szCs w:val="22"/>
          <w:lang w:val="en-GB"/>
        </w:rPr>
      </w:pPr>
    </w:p>
    <w:p w14:paraId="368E017D" w14:textId="77777777" w:rsidR="00AC5D7D" w:rsidRDefault="00AC5D7D" w:rsidP="00A83980">
      <w:pPr>
        <w:pStyle w:val="Heading1"/>
        <w:rPr>
          <w:rFonts w:ascii="Arial" w:eastAsia="Times New Roman" w:hAnsi="Arial" w:cs="Arial"/>
          <w:b/>
          <w:color w:val="000000" w:themeColor="text1"/>
          <w:sz w:val="22"/>
          <w:szCs w:val="22"/>
        </w:rPr>
      </w:pPr>
      <w:bookmarkStart w:id="10" w:name="_Toc80875923"/>
    </w:p>
    <w:p w14:paraId="6D7B1081" w14:textId="50A3A53B" w:rsidR="00370884" w:rsidRPr="00A83980" w:rsidRDefault="00A83980" w:rsidP="00A83980">
      <w:pPr>
        <w:pStyle w:val="Heading1"/>
        <w:rPr>
          <w:rFonts w:ascii="Arial" w:eastAsia="Times New Roman" w:hAnsi="Arial" w:cs="Arial"/>
          <w:b/>
          <w:color w:val="000000" w:themeColor="text1"/>
          <w:sz w:val="22"/>
          <w:szCs w:val="22"/>
        </w:rPr>
      </w:pPr>
      <w:r w:rsidRPr="00A83980">
        <w:rPr>
          <w:rFonts w:ascii="Arial" w:eastAsia="Times New Roman" w:hAnsi="Arial" w:cs="Arial"/>
          <w:b/>
          <w:color w:val="000000" w:themeColor="text1"/>
          <w:sz w:val="22"/>
          <w:szCs w:val="22"/>
        </w:rPr>
        <w:t xml:space="preserve">4.0 </w:t>
      </w:r>
      <w:r w:rsidR="00370884" w:rsidRPr="00A83980">
        <w:rPr>
          <w:rFonts w:ascii="Arial" w:eastAsia="Times New Roman" w:hAnsi="Arial" w:cs="Arial"/>
          <w:b/>
          <w:color w:val="000000" w:themeColor="text1"/>
          <w:sz w:val="22"/>
          <w:szCs w:val="22"/>
        </w:rPr>
        <w:t>Conclusion</w:t>
      </w:r>
      <w:bookmarkEnd w:id="10"/>
      <w:r w:rsidR="00370884" w:rsidRPr="00A83980">
        <w:rPr>
          <w:rFonts w:ascii="Arial" w:eastAsia="Times New Roman" w:hAnsi="Arial" w:cs="Arial"/>
          <w:b/>
          <w:color w:val="000000" w:themeColor="text1"/>
          <w:sz w:val="22"/>
          <w:szCs w:val="22"/>
        </w:rPr>
        <w:t xml:space="preserve"> </w:t>
      </w:r>
    </w:p>
    <w:p w14:paraId="73EB7B4A" w14:textId="77777777" w:rsidR="00AA0A45" w:rsidRPr="00A83980" w:rsidRDefault="00AA0A45" w:rsidP="009F1194">
      <w:pPr>
        <w:spacing w:line="360" w:lineRule="auto"/>
        <w:jc w:val="both"/>
        <w:rPr>
          <w:rFonts w:ascii="Arial" w:eastAsia="Times New Roman" w:hAnsi="Arial" w:cs="Arial"/>
          <w:bCs/>
          <w:color w:val="000000" w:themeColor="text1"/>
          <w:kern w:val="36"/>
          <w:sz w:val="22"/>
          <w:szCs w:val="22"/>
          <w:lang w:val="en-GB"/>
        </w:rPr>
      </w:pPr>
    </w:p>
    <w:p w14:paraId="5D1A6A0B" w14:textId="1F05D7C4" w:rsidR="00AA0A45" w:rsidRPr="00A83980" w:rsidRDefault="00370884" w:rsidP="00AA0A45">
      <w:pPr>
        <w:spacing w:line="360" w:lineRule="auto"/>
        <w:jc w:val="both"/>
        <w:rPr>
          <w:rFonts w:ascii="Arial" w:eastAsia="Times New Roman" w:hAnsi="Arial" w:cs="Arial"/>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The trust vs. mistrust stage of Erikson theory serves as a base of development. The overall outcome of the </w:t>
      </w:r>
      <w:r w:rsidR="00637D8E" w:rsidRPr="00A83980">
        <w:rPr>
          <w:rFonts w:ascii="Arial" w:eastAsia="Times New Roman" w:hAnsi="Arial" w:cs="Arial"/>
          <w:bCs/>
          <w:color w:val="000000" w:themeColor="text1"/>
          <w:kern w:val="36"/>
          <w:sz w:val="22"/>
          <w:szCs w:val="22"/>
          <w:lang w:val="en-GB"/>
        </w:rPr>
        <w:t>first stage of Erikson theory can have huge impact which might influences the individual’s rest of the life thus it is important for caregivers or parents to offer dependable and responsive care</w:t>
      </w:r>
      <w:r w:rsidR="00A36932" w:rsidRPr="00A83980">
        <w:rPr>
          <w:rFonts w:ascii="Arial" w:eastAsia="Times New Roman" w:hAnsi="Arial" w:cs="Arial"/>
          <w:bCs/>
          <w:color w:val="000000" w:themeColor="text1"/>
          <w:kern w:val="36"/>
          <w:sz w:val="22"/>
          <w:szCs w:val="22"/>
          <w:lang w:val="en-GB"/>
        </w:rPr>
        <w:t xml:space="preserve"> (</w:t>
      </w:r>
      <w:r w:rsidR="00A83980" w:rsidRPr="00A83980">
        <w:rPr>
          <w:rFonts w:ascii="Arial" w:eastAsia="Times New Roman" w:hAnsi="Arial" w:cs="Arial"/>
          <w:bCs/>
          <w:color w:val="000000" w:themeColor="text1"/>
          <w:kern w:val="36"/>
          <w:sz w:val="22"/>
          <w:szCs w:val="22"/>
          <w:lang w:val="en-GB"/>
        </w:rPr>
        <w:t>Kinsella, 1967).</w:t>
      </w:r>
      <w:r w:rsidR="00AA0A45" w:rsidRPr="00A83980">
        <w:rPr>
          <w:rFonts w:ascii="Arial" w:eastAsia="Times New Roman" w:hAnsi="Arial" w:cs="Arial"/>
          <w:bCs/>
          <w:color w:val="000000" w:themeColor="text1"/>
          <w:kern w:val="36"/>
          <w:sz w:val="22"/>
          <w:szCs w:val="22"/>
          <w:lang w:val="en-GB"/>
        </w:rPr>
        <w:t xml:space="preserve"> In this report, the field of study have explored and carried out in depth analysis of Erik Erikson Personality development theory which was focused </w:t>
      </w:r>
      <w:proofErr w:type="gramStart"/>
      <w:r w:rsidR="00AA0A45" w:rsidRPr="00A83980">
        <w:rPr>
          <w:rFonts w:ascii="Arial" w:eastAsia="Times New Roman" w:hAnsi="Arial" w:cs="Arial"/>
          <w:bCs/>
          <w:color w:val="000000" w:themeColor="text1"/>
          <w:kern w:val="36"/>
          <w:sz w:val="22"/>
          <w:szCs w:val="22"/>
          <w:lang w:val="en-GB"/>
        </w:rPr>
        <w:t>in</w:t>
      </w:r>
      <w:proofErr w:type="gramEnd"/>
      <w:r w:rsidR="00AA0A45" w:rsidRPr="00A83980">
        <w:rPr>
          <w:rFonts w:ascii="Arial" w:eastAsia="Times New Roman" w:hAnsi="Arial" w:cs="Arial"/>
          <w:bCs/>
          <w:color w:val="000000" w:themeColor="text1"/>
          <w:kern w:val="36"/>
          <w:sz w:val="22"/>
          <w:szCs w:val="22"/>
          <w:lang w:val="en-GB"/>
        </w:rPr>
        <w:t xml:space="preserve"> the group presentation. </w:t>
      </w:r>
    </w:p>
    <w:p w14:paraId="3E334F66" w14:textId="77777777" w:rsidR="00A83980" w:rsidRPr="00A83980" w:rsidRDefault="00A83980" w:rsidP="00AA0A45">
      <w:pPr>
        <w:spacing w:line="360" w:lineRule="auto"/>
        <w:jc w:val="both"/>
        <w:rPr>
          <w:rFonts w:ascii="Arial" w:eastAsia="Times New Roman" w:hAnsi="Arial" w:cs="Arial"/>
          <w:bCs/>
          <w:color w:val="000000" w:themeColor="text1"/>
          <w:kern w:val="36"/>
          <w:sz w:val="22"/>
          <w:szCs w:val="22"/>
          <w:lang w:val="en-GB"/>
        </w:rPr>
      </w:pPr>
    </w:p>
    <w:p w14:paraId="5F4A5953" w14:textId="296061D0" w:rsidR="00AA0A45" w:rsidRPr="00A83980" w:rsidRDefault="00AA0A45" w:rsidP="00AA0A45">
      <w:pPr>
        <w:spacing w:line="360" w:lineRule="auto"/>
        <w:jc w:val="both"/>
        <w:rPr>
          <w:rFonts w:ascii="Arial" w:eastAsia="Times New Roman" w:hAnsi="Arial" w:cs="Arial"/>
          <w:b/>
          <w:bCs/>
          <w:color w:val="000000" w:themeColor="text1"/>
          <w:kern w:val="36"/>
          <w:sz w:val="22"/>
          <w:szCs w:val="22"/>
          <w:lang w:val="en-GB"/>
        </w:rPr>
      </w:pPr>
      <w:r w:rsidRPr="00A83980">
        <w:rPr>
          <w:rFonts w:ascii="Arial" w:eastAsia="Times New Roman" w:hAnsi="Arial" w:cs="Arial"/>
          <w:bCs/>
          <w:color w:val="000000" w:themeColor="text1"/>
          <w:kern w:val="36"/>
          <w:sz w:val="22"/>
          <w:szCs w:val="22"/>
          <w:lang w:val="en-GB"/>
        </w:rPr>
        <w:t xml:space="preserve">The chosen stage within the presentation was Trust vs. Mistrust (0-18 months). As per the requirement, first researcher have discussed the theory then explore the implementation of that theory towards health care professional and finally, researcher has related overall understating and learning in future health and social care practices and to justify the effectiveness of the chosen theory. </w:t>
      </w:r>
    </w:p>
    <w:p w14:paraId="4251AB94" w14:textId="77777777" w:rsidR="00AA0A45" w:rsidRPr="00A83980" w:rsidRDefault="00AA0A45" w:rsidP="00AA0A45">
      <w:pPr>
        <w:rPr>
          <w:rFonts w:ascii="Arial" w:eastAsia="Times New Roman" w:hAnsi="Arial" w:cs="Arial"/>
          <w:b/>
          <w:bCs/>
          <w:color w:val="000000" w:themeColor="text1"/>
          <w:kern w:val="36"/>
          <w:sz w:val="22"/>
          <w:szCs w:val="22"/>
          <w:lang w:val="en-GB"/>
        </w:rPr>
      </w:pPr>
    </w:p>
    <w:p w14:paraId="5179C3AF"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4755034A"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236C0B3F"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2F82FCE"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64EA2FE"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11CFA3C0"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65C9AD11"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5015C34"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203AEBCB"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F74875E"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479D29B"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5091334A"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6D697373"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17EED41"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7D608E6E"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7C451E86"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2B0FD22"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5AEBBDF8"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20E3AAEA"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592098FD"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529A14C6"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7C1BDB39"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53B61E1B"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CADCA27"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0230F391"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355F89DB"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2AFCBA66"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3C87A1CA" w14:textId="77777777" w:rsidR="00A83980" w:rsidRDefault="00A83980" w:rsidP="00AA0A45">
      <w:pPr>
        <w:rPr>
          <w:rFonts w:ascii="Arial" w:eastAsia="Times New Roman" w:hAnsi="Arial" w:cs="Arial"/>
          <w:b/>
          <w:bCs/>
          <w:color w:val="000000" w:themeColor="text1"/>
          <w:kern w:val="36"/>
          <w:sz w:val="22"/>
          <w:szCs w:val="22"/>
          <w:lang w:val="en-GB"/>
        </w:rPr>
      </w:pPr>
    </w:p>
    <w:p w14:paraId="4F93A808" w14:textId="77777777" w:rsidR="00A83980" w:rsidRDefault="00A83980" w:rsidP="00AA0A45">
      <w:pPr>
        <w:rPr>
          <w:rFonts w:ascii="Arial" w:eastAsia="Times New Roman" w:hAnsi="Arial" w:cs="Arial"/>
          <w:b/>
          <w:bCs/>
          <w:color w:val="000000" w:themeColor="text1"/>
          <w:kern w:val="36"/>
          <w:sz w:val="22"/>
          <w:szCs w:val="22"/>
          <w:lang w:val="en-GB"/>
        </w:rPr>
      </w:pPr>
    </w:p>
    <w:p w14:paraId="6EA21D5C" w14:textId="77777777" w:rsidR="00A83980" w:rsidRPr="00A83980" w:rsidRDefault="00A83980" w:rsidP="00AA0A45">
      <w:pPr>
        <w:rPr>
          <w:rFonts w:ascii="Arial" w:eastAsia="Times New Roman" w:hAnsi="Arial" w:cs="Arial"/>
          <w:b/>
          <w:bCs/>
          <w:color w:val="000000" w:themeColor="text1"/>
          <w:kern w:val="36"/>
          <w:sz w:val="22"/>
          <w:szCs w:val="22"/>
          <w:lang w:val="en-GB"/>
        </w:rPr>
      </w:pPr>
    </w:p>
    <w:p w14:paraId="3A569ED8" w14:textId="77777777" w:rsidR="00A83980" w:rsidRPr="00A83980" w:rsidRDefault="00A83980" w:rsidP="00A83980">
      <w:pPr>
        <w:pStyle w:val="Heading1"/>
        <w:rPr>
          <w:rFonts w:ascii="Arial" w:eastAsia="Times New Roman" w:hAnsi="Arial" w:cs="Arial"/>
          <w:color w:val="000000" w:themeColor="text1"/>
          <w:sz w:val="22"/>
          <w:szCs w:val="22"/>
          <w:lang w:val="en-GB"/>
        </w:rPr>
      </w:pPr>
    </w:p>
    <w:p w14:paraId="78186C9E" w14:textId="2D386589" w:rsidR="00AA0A45" w:rsidRPr="00A83980" w:rsidRDefault="00A83980" w:rsidP="00A83980">
      <w:pPr>
        <w:pStyle w:val="Heading1"/>
        <w:rPr>
          <w:rFonts w:ascii="Arial" w:eastAsia="Times New Roman" w:hAnsi="Arial" w:cs="Arial"/>
          <w:b/>
          <w:color w:val="000000" w:themeColor="text1"/>
          <w:sz w:val="22"/>
          <w:szCs w:val="22"/>
        </w:rPr>
      </w:pPr>
      <w:bookmarkStart w:id="11" w:name="_Toc80875924"/>
      <w:r w:rsidRPr="00A83980">
        <w:rPr>
          <w:rFonts w:ascii="Arial" w:eastAsia="Times New Roman" w:hAnsi="Arial" w:cs="Arial"/>
          <w:b/>
          <w:color w:val="000000" w:themeColor="text1"/>
          <w:sz w:val="22"/>
          <w:szCs w:val="22"/>
        </w:rPr>
        <w:t xml:space="preserve">5.0 </w:t>
      </w:r>
      <w:r w:rsidR="00AA0A45" w:rsidRPr="00A83980">
        <w:rPr>
          <w:rFonts w:ascii="Arial" w:eastAsia="Times New Roman" w:hAnsi="Arial" w:cs="Arial"/>
          <w:b/>
          <w:color w:val="000000" w:themeColor="text1"/>
          <w:sz w:val="22"/>
          <w:szCs w:val="22"/>
        </w:rPr>
        <w:t>References</w:t>
      </w:r>
      <w:bookmarkEnd w:id="11"/>
    </w:p>
    <w:p w14:paraId="52303238" w14:textId="77777777" w:rsidR="00AA0A45" w:rsidRPr="00A83980" w:rsidRDefault="00AA0A45" w:rsidP="00A83980">
      <w:pPr>
        <w:spacing w:line="360" w:lineRule="auto"/>
        <w:jc w:val="both"/>
        <w:rPr>
          <w:rFonts w:ascii="Arial" w:eastAsia="Times New Roman" w:hAnsi="Arial" w:cs="Arial"/>
          <w:b/>
          <w:bCs/>
          <w:color w:val="000000" w:themeColor="text1"/>
          <w:kern w:val="36"/>
          <w:sz w:val="22"/>
          <w:szCs w:val="22"/>
          <w:lang w:val="en-GB"/>
        </w:rPr>
      </w:pPr>
    </w:p>
    <w:p w14:paraId="6C1F0119"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t xml:space="preserve">Baumert, A., Schmitt, M. and </w:t>
      </w:r>
      <w:proofErr w:type="spellStart"/>
      <w:r w:rsidRPr="00A83980">
        <w:rPr>
          <w:rFonts w:ascii="Arial" w:eastAsia="Times New Roman" w:hAnsi="Arial" w:cs="Arial"/>
          <w:color w:val="000000" w:themeColor="text1"/>
          <w:sz w:val="22"/>
          <w:szCs w:val="22"/>
        </w:rPr>
        <w:t>Perugini</w:t>
      </w:r>
      <w:proofErr w:type="spellEnd"/>
      <w:r w:rsidRPr="00A83980">
        <w:rPr>
          <w:rFonts w:ascii="Arial" w:eastAsia="Times New Roman" w:hAnsi="Arial" w:cs="Arial"/>
          <w:color w:val="000000" w:themeColor="text1"/>
          <w:sz w:val="22"/>
          <w:szCs w:val="22"/>
        </w:rPr>
        <w:t>, M. (2019). Towards explanatory personality psychology: Integrating personality structure, personality process, and personality development. Personality and Individual Differences, 147, pp.18–27.</w:t>
      </w:r>
    </w:p>
    <w:p w14:paraId="7C7A12EA"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p>
    <w:p w14:paraId="72349E81"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t xml:space="preserve">Cherry, K. (2018). Trust vs. Mistrust: Learning to Trust the World Around Us. [online] </w:t>
      </w:r>
      <w:proofErr w:type="spellStart"/>
      <w:r w:rsidRPr="00A83980">
        <w:rPr>
          <w:rFonts w:ascii="Arial" w:eastAsia="Times New Roman" w:hAnsi="Arial" w:cs="Arial"/>
          <w:color w:val="000000" w:themeColor="text1"/>
          <w:sz w:val="22"/>
          <w:szCs w:val="22"/>
        </w:rPr>
        <w:t>Verywell</w:t>
      </w:r>
      <w:proofErr w:type="spellEnd"/>
      <w:r w:rsidRPr="00A83980">
        <w:rPr>
          <w:rFonts w:ascii="Arial" w:eastAsia="Times New Roman" w:hAnsi="Arial" w:cs="Arial"/>
          <w:color w:val="000000" w:themeColor="text1"/>
          <w:sz w:val="22"/>
          <w:szCs w:val="22"/>
        </w:rPr>
        <w:t xml:space="preserve"> Mind. Available at: https://www.verywellmind.com/trust-versus-mistrust-2795741. Accessed 20/08/21. </w:t>
      </w:r>
    </w:p>
    <w:p w14:paraId="67B1B2AC"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p>
    <w:p w14:paraId="27205B69"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t>Kinsella, N.A. (1967). The Epigenesis of Personality Development: Saint Thomas and Erik H. Erikson. The Thomist: A Speculative Quarterly Review, 31(2), pp.245–254.</w:t>
      </w:r>
    </w:p>
    <w:p w14:paraId="1F5F8657"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p>
    <w:p w14:paraId="2EB17E1D" w14:textId="7D823A25"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lastRenderedPageBreak/>
        <w:t>Stev</w:t>
      </w:r>
      <w:r w:rsidR="00A83980" w:rsidRPr="00A83980">
        <w:rPr>
          <w:rFonts w:ascii="Arial" w:eastAsia="Times New Roman" w:hAnsi="Arial" w:cs="Arial"/>
          <w:color w:val="000000" w:themeColor="text1"/>
          <w:sz w:val="22"/>
          <w:szCs w:val="22"/>
        </w:rPr>
        <w:t>ens, R. (2009). Erik H. Erikson</w:t>
      </w:r>
      <w:r w:rsidRPr="00A83980">
        <w:rPr>
          <w:rFonts w:ascii="Arial" w:eastAsia="Times New Roman" w:hAnsi="Arial" w:cs="Arial"/>
          <w:color w:val="000000" w:themeColor="text1"/>
          <w:sz w:val="22"/>
          <w:szCs w:val="22"/>
        </w:rPr>
        <w:t xml:space="preserve">: explorer of identity and the life cycle. </w:t>
      </w:r>
      <w:proofErr w:type="spellStart"/>
      <w:r w:rsidRPr="00A83980">
        <w:rPr>
          <w:rFonts w:ascii="Arial" w:eastAsia="Times New Roman" w:hAnsi="Arial" w:cs="Arial"/>
          <w:color w:val="000000" w:themeColor="text1"/>
          <w:sz w:val="22"/>
          <w:szCs w:val="22"/>
        </w:rPr>
        <w:t>Houndmills</w:t>
      </w:r>
      <w:proofErr w:type="spellEnd"/>
      <w:r w:rsidRPr="00A83980">
        <w:rPr>
          <w:rFonts w:ascii="Arial" w:eastAsia="Times New Roman" w:hAnsi="Arial" w:cs="Arial"/>
          <w:color w:val="000000" w:themeColor="text1"/>
          <w:sz w:val="22"/>
          <w:szCs w:val="22"/>
        </w:rPr>
        <w:t xml:space="preserve">, Basingstoke, </w:t>
      </w:r>
      <w:proofErr w:type="gramStart"/>
      <w:r w:rsidRPr="00A83980">
        <w:rPr>
          <w:rFonts w:ascii="Arial" w:eastAsia="Times New Roman" w:hAnsi="Arial" w:cs="Arial"/>
          <w:color w:val="000000" w:themeColor="text1"/>
          <w:sz w:val="22"/>
          <w:szCs w:val="22"/>
        </w:rPr>
        <w:t>Hampshire ;</w:t>
      </w:r>
      <w:proofErr w:type="gramEnd"/>
      <w:r w:rsidRPr="00A83980">
        <w:rPr>
          <w:rFonts w:ascii="Arial" w:eastAsia="Times New Roman" w:hAnsi="Arial" w:cs="Arial"/>
          <w:color w:val="000000" w:themeColor="text1"/>
          <w:sz w:val="22"/>
          <w:szCs w:val="22"/>
        </w:rPr>
        <w:t xml:space="preserve"> New York: Palgrave Macmillan.</w:t>
      </w:r>
    </w:p>
    <w:p w14:paraId="6A3FF573"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p>
    <w:p w14:paraId="32B83197"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t xml:space="preserve">Marcoux, A.-A., Bernier, A., </w:t>
      </w:r>
      <w:proofErr w:type="spellStart"/>
      <w:r w:rsidRPr="00A83980">
        <w:rPr>
          <w:rFonts w:ascii="Arial" w:eastAsia="Times New Roman" w:hAnsi="Arial" w:cs="Arial"/>
          <w:color w:val="000000" w:themeColor="text1"/>
          <w:sz w:val="22"/>
          <w:szCs w:val="22"/>
        </w:rPr>
        <w:t>Séguin</w:t>
      </w:r>
      <w:proofErr w:type="spellEnd"/>
      <w:r w:rsidRPr="00A83980">
        <w:rPr>
          <w:rFonts w:ascii="Arial" w:eastAsia="Times New Roman" w:hAnsi="Arial" w:cs="Arial"/>
          <w:color w:val="000000" w:themeColor="text1"/>
          <w:sz w:val="22"/>
          <w:szCs w:val="22"/>
        </w:rPr>
        <w:t xml:space="preserve">, J.R., </w:t>
      </w:r>
      <w:proofErr w:type="spellStart"/>
      <w:r w:rsidRPr="00A83980">
        <w:rPr>
          <w:rFonts w:ascii="Arial" w:eastAsia="Times New Roman" w:hAnsi="Arial" w:cs="Arial"/>
          <w:color w:val="000000" w:themeColor="text1"/>
          <w:sz w:val="22"/>
          <w:szCs w:val="22"/>
        </w:rPr>
        <w:t>Boike</w:t>
      </w:r>
      <w:proofErr w:type="spellEnd"/>
      <w:r w:rsidRPr="00A83980">
        <w:rPr>
          <w:rFonts w:ascii="Arial" w:eastAsia="Times New Roman" w:hAnsi="Arial" w:cs="Arial"/>
          <w:color w:val="000000" w:themeColor="text1"/>
          <w:sz w:val="22"/>
          <w:szCs w:val="22"/>
        </w:rPr>
        <w:t xml:space="preserve"> </w:t>
      </w:r>
      <w:proofErr w:type="spellStart"/>
      <w:r w:rsidRPr="00A83980">
        <w:rPr>
          <w:rFonts w:ascii="Arial" w:eastAsia="Times New Roman" w:hAnsi="Arial" w:cs="Arial"/>
          <w:color w:val="000000" w:themeColor="text1"/>
          <w:sz w:val="22"/>
          <w:szCs w:val="22"/>
        </w:rPr>
        <w:t>Armerding</w:t>
      </w:r>
      <w:proofErr w:type="spellEnd"/>
      <w:r w:rsidRPr="00A83980">
        <w:rPr>
          <w:rFonts w:ascii="Arial" w:eastAsia="Times New Roman" w:hAnsi="Arial" w:cs="Arial"/>
          <w:color w:val="000000" w:themeColor="text1"/>
          <w:sz w:val="22"/>
          <w:szCs w:val="22"/>
        </w:rPr>
        <w:t>, J. and Lyons-Ruth, K. (2016). How do mothers with borderline personality disorder mentalize when interacting with their infants? Personality and Mental Health, 11(1), pp.14–22.</w:t>
      </w:r>
    </w:p>
    <w:p w14:paraId="5F534E83"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p>
    <w:p w14:paraId="19F7DD92" w14:textId="77777777" w:rsidR="0078203C" w:rsidRPr="00A83980" w:rsidRDefault="0078203C" w:rsidP="00A83980">
      <w:pPr>
        <w:shd w:val="clear" w:color="auto" w:fill="FFFFFF"/>
        <w:tabs>
          <w:tab w:val="left" w:pos="854"/>
        </w:tabs>
        <w:spacing w:line="360" w:lineRule="auto"/>
        <w:jc w:val="both"/>
        <w:textAlignment w:val="baseline"/>
        <w:rPr>
          <w:rFonts w:ascii="Arial" w:eastAsia="Times New Roman" w:hAnsi="Arial" w:cs="Arial"/>
          <w:color w:val="000000" w:themeColor="text1"/>
          <w:sz w:val="22"/>
          <w:szCs w:val="22"/>
        </w:rPr>
      </w:pPr>
      <w:r w:rsidRPr="00A83980">
        <w:rPr>
          <w:rFonts w:ascii="Arial" w:eastAsia="Times New Roman" w:hAnsi="Arial" w:cs="Arial"/>
          <w:color w:val="000000" w:themeColor="text1"/>
          <w:sz w:val="22"/>
          <w:szCs w:val="22"/>
        </w:rPr>
        <w:t>Novack, D. (2018). The Analyst’s Experience of Trust and Mistrust. Psychoanalytic Dialogues, 28(6), pp.733–747.</w:t>
      </w:r>
    </w:p>
    <w:p w14:paraId="23E3F6E6" w14:textId="7B838954" w:rsidR="00DC2ADA" w:rsidRPr="00DC2ADA" w:rsidRDefault="00DC2ADA" w:rsidP="00DC2ADA">
      <w:pPr>
        <w:shd w:val="clear" w:color="auto" w:fill="FFFFFF"/>
        <w:tabs>
          <w:tab w:val="left" w:pos="854"/>
        </w:tabs>
        <w:textAlignment w:val="baseline"/>
        <w:rPr>
          <w:rFonts w:ascii="Arial" w:eastAsia="Times New Roman" w:hAnsi="Arial" w:cs="Arial"/>
          <w:color w:val="000000" w:themeColor="text1"/>
          <w:sz w:val="22"/>
          <w:szCs w:val="22"/>
        </w:rPr>
      </w:pPr>
    </w:p>
    <w:p w14:paraId="31A18FD3" w14:textId="77777777" w:rsidR="00DC2ADA" w:rsidRPr="00A83980" w:rsidRDefault="00DC2ADA" w:rsidP="000D7D76">
      <w:pPr>
        <w:rPr>
          <w:rFonts w:ascii="Times New Roman" w:eastAsia="Times New Roman" w:hAnsi="Times New Roman" w:cs="Times New Roman"/>
          <w:b/>
          <w:bCs/>
          <w:color w:val="000000" w:themeColor="text1"/>
          <w:kern w:val="36"/>
          <w:lang w:val="en-GB"/>
        </w:rPr>
      </w:pPr>
    </w:p>
    <w:p w14:paraId="0CDA1504" w14:textId="77777777" w:rsidR="000D7D76" w:rsidRPr="00A83980" w:rsidRDefault="000D7D76" w:rsidP="000D7D76">
      <w:pPr>
        <w:rPr>
          <w:rFonts w:ascii="Times New Roman" w:eastAsia="Times New Roman" w:hAnsi="Times New Roman" w:cs="Times New Roman"/>
          <w:b/>
          <w:bCs/>
          <w:color w:val="000000" w:themeColor="text1"/>
          <w:kern w:val="36"/>
          <w:lang w:val="en-GB"/>
        </w:rPr>
      </w:pPr>
    </w:p>
    <w:p w14:paraId="2564E22B" w14:textId="77777777" w:rsidR="000D7D76" w:rsidRPr="000D7D76" w:rsidRDefault="000D7D76" w:rsidP="000D7D76">
      <w:pPr>
        <w:rPr>
          <w:rFonts w:ascii="Times New Roman" w:eastAsia="Times New Roman" w:hAnsi="Times New Roman" w:cs="Times New Roman"/>
          <w:b/>
          <w:bCs/>
          <w:color w:val="000000" w:themeColor="text1"/>
          <w:kern w:val="36"/>
          <w:lang w:val="en-GB"/>
        </w:rPr>
      </w:pPr>
    </w:p>
    <w:p w14:paraId="1BD76124" w14:textId="77777777" w:rsidR="000D7D76" w:rsidRDefault="000D7D76" w:rsidP="000D7D76">
      <w:pPr>
        <w:rPr>
          <w:rFonts w:ascii="Times New Roman" w:eastAsia="Times New Roman" w:hAnsi="Times New Roman" w:cs="Times New Roman"/>
          <w:b/>
          <w:bCs/>
          <w:color w:val="000000" w:themeColor="text1"/>
          <w:kern w:val="36"/>
          <w:lang w:val="en-GB"/>
        </w:rPr>
      </w:pPr>
    </w:p>
    <w:p w14:paraId="7D4CA122" w14:textId="4EAA079D" w:rsidR="000D7D76" w:rsidRPr="000D7D76" w:rsidRDefault="000D7D76" w:rsidP="000D7D76">
      <w:pPr>
        <w:rPr>
          <w:rFonts w:ascii="Times New Roman" w:eastAsia="Times New Roman" w:hAnsi="Times New Roman" w:cs="Times New Roman"/>
        </w:rPr>
      </w:pPr>
    </w:p>
    <w:p w14:paraId="30B6528F" w14:textId="77777777" w:rsidR="000D7D76" w:rsidRDefault="000D7D76" w:rsidP="000D7D76">
      <w:pPr>
        <w:rPr>
          <w:rFonts w:ascii="Times New Roman" w:eastAsia="Times New Roman" w:hAnsi="Times New Roman" w:cs="Times New Roman"/>
          <w:b/>
          <w:bCs/>
          <w:color w:val="000000" w:themeColor="text1"/>
          <w:kern w:val="36"/>
          <w:lang w:val="en-GB"/>
        </w:rPr>
      </w:pPr>
    </w:p>
    <w:p w14:paraId="10A8A01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011775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91BB279"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69AA77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61691F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AE96FA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86CBD0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E9D4084"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1C0C28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AF45059"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9BB37D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E5A980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486818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72515F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4C804A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867AB2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C1CBB6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54E0A8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DF79C89"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F3D216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736C93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BD19BA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34CD4E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5911C4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AF5BE3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08ED3D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262B29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F6ABEA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D21A89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F4CCBF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038D3C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F20B96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5749A6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9DEA4EE" w14:textId="77777777" w:rsidR="009A74E5" w:rsidRPr="009A74E5" w:rsidRDefault="009A74E5">
      <w:pPr>
        <w:rPr>
          <w:rFonts w:ascii="Times New Roman" w:eastAsia="Times New Roman" w:hAnsi="Times New Roman" w:cs="Times New Roman"/>
          <w:b/>
          <w:bCs/>
          <w:color w:val="000000" w:themeColor="text1"/>
          <w:kern w:val="36"/>
          <w:lang w:val="en-GB"/>
        </w:rPr>
      </w:pPr>
    </w:p>
    <w:sectPr w:rsidR="009A74E5" w:rsidRPr="009A74E5" w:rsidSect="008B2A0A">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DB48E" w14:textId="77777777" w:rsidR="00EB0811" w:rsidRDefault="00EB0811" w:rsidP="009A74E5">
      <w:r>
        <w:separator/>
      </w:r>
    </w:p>
  </w:endnote>
  <w:endnote w:type="continuationSeparator" w:id="0">
    <w:p w14:paraId="2202F5A1" w14:textId="77777777" w:rsidR="00EB0811" w:rsidRDefault="00EB0811" w:rsidP="009A7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DC5F6" w14:textId="6EB6990E" w:rsidR="009A74E5" w:rsidRDefault="009A74E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2A08342" wp14:editId="72D84AB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138CB64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Psychology in Health and Social Care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B276AF" w:rsidRPr="00B276AF">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28442" w14:textId="77777777" w:rsidR="00EB0811" w:rsidRDefault="00EB0811" w:rsidP="009A74E5">
      <w:r>
        <w:separator/>
      </w:r>
    </w:p>
  </w:footnote>
  <w:footnote w:type="continuationSeparator" w:id="0">
    <w:p w14:paraId="53C45FFD" w14:textId="77777777" w:rsidR="00EB0811" w:rsidRDefault="00EB0811" w:rsidP="009A74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23DCD"/>
    <w:multiLevelType w:val="hybridMultilevel"/>
    <w:tmpl w:val="92A44042"/>
    <w:lvl w:ilvl="0" w:tplc="EFE847B0">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816A0E"/>
    <w:multiLevelType w:val="multilevel"/>
    <w:tmpl w:val="AFD63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3EF"/>
    <w:rsid w:val="000002F1"/>
    <w:rsid w:val="000343A0"/>
    <w:rsid w:val="000546B6"/>
    <w:rsid w:val="0006561E"/>
    <w:rsid w:val="00066797"/>
    <w:rsid w:val="000B60B8"/>
    <w:rsid w:val="000D7D76"/>
    <w:rsid w:val="000F3338"/>
    <w:rsid w:val="000F6E45"/>
    <w:rsid w:val="001D0D94"/>
    <w:rsid w:val="001D5FA5"/>
    <w:rsid w:val="001E0A1D"/>
    <w:rsid w:val="001E1378"/>
    <w:rsid w:val="001F35DF"/>
    <w:rsid w:val="002548B1"/>
    <w:rsid w:val="002B453B"/>
    <w:rsid w:val="002F7667"/>
    <w:rsid w:val="003062B8"/>
    <w:rsid w:val="00352DF3"/>
    <w:rsid w:val="00370884"/>
    <w:rsid w:val="003826A0"/>
    <w:rsid w:val="003B6EF6"/>
    <w:rsid w:val="003E5D8B"/>
    <w:rsid w:val="00407AFA"/>
    <w:rsid w:val="004268D7"/>
    <w:rsid w:val="00476634"/>
    <w:rsid w:val="00523F98"/>
    <w:rsid w:val="0057262E"/>
    <w:rsid w:val="00597E18"/>
    <w:rsid w:val="005B4829"/>
    <w:rsid w:val="0060786F"/>
    <w:rsid w:val="00617215"/>
    <w:rsid w:val="00637D8E"/>
    <w:rsid w:val="0065502E"/>
    <w:rsid w:val="0067729C"/>
    <w:rsid w:val="0068766B"/>
    <w:rsid w:val="006929A0"/>
    <w:rsid w:val="006D5C44"/>
    <w:rsid w:val="007025E1"/>
    <w:rsid w:val="0071323D"/>
    <w:rsid w:val="00755F16"/>
    <w:rsid w:val="00767F2B"/>
    <w:rsid w:val="0077063D"/>
    <w:rsid w:val="00780F8B"/>
    <w:rsid w:val="0078203C"/>
    <w:rsid w:val="007C1134"/>
    <w:rsid w:val="007F14CD"/>
    <w:rsid w:val="00801C02"/>
    <w:rsid w:val="0082658F"/>
    <w:rsid w:val="00837419"/>
    <w:rsid w:val="00864715"/>
    <w:rsid w:val="00867F44"/>
    <w:rsid w:val="008B0721"/>
    <w:rsid w:val="008B2A0A"/>
    <w:rsid w:val="008C1700"/>
    <w:rsid w:val="008F2107"/>
    <w:rsid w:val="008F2297"/>
    <w:rsid w:val="008F7E55"/>
    <w:rsid w:val="00967376"/>
    <w:rsid w:val="009A74E5"/>
    <w:rsid w:val="009E33EF"/>
    <w:rsid w:val="009F1194"/>
    <w:rsid w:val="009F5AFF"/>
    <w:rsid w:val="00A029FC"/>
    <w:rsid w:val="00A36932"/>
    <w:rsid w:val="00A83980"/>
    <w:rsid w:val="00A900FA"/>
    <w:rsid w:val="00AA0A45"/>
    <w:rsid w:val="00AA3213"/>
    <w:rsid w:val="00AC1079"/>
    <w:rsid w:val="00AC5D7D"/>
    <w:rsid w:val="00AD1729"/>
    <w:rsid w:val="00AE1163"/>
    <w:rsid w:val="00AE6588"/>
    <w:rsid w:val="00AF7149"/>
    <w:rsid w:val="00B23333"/>
    <w:rsid w:val="00B276AF"/>
    <w:rsid w:val="00B3308F"/>
    <w:rsid w:val="00B42613"/>
    <w:rsid w:val="00BC7B2E"/>
    <w:rsid w:val="00BD6305"/>
    <w:rsid w:val="00BD7B5E"/>
    <w:rsid w:val="00C10213"/>
    <w:rsid w:val="00C54FF5"/>
    <w:rsid w:val="00C56C74"/>
    <w:rsid w:val="00D14359"/>
    <w:rsid w:val="00D96FF0"/>
    <w:rsid w:val="00DA0D6F"/>
    <w:rsid w:val="00DC2ADA"/>
    <w:rsid w:val="00DE26F5"/>
    <w:rsid w:val="00E40883"/>
    <w:rsid w:val="00E559CF"/>
    <w:rsid w:val="00EB0811"/>
    <w:rsid w:val="00EC500F"/>
    <w:rsid w:val="00ED15AD"/>
    <w:rsid w:val="00EF74EB"/>
    <w:rsid w:val="00F35C67"/>
    <w:rsid w:val="00F42037"/>
    <w:rsid w:val="00F4663B"/>
    <w:rsid w:val="00F52FD3"/>
    <w:rsid w:val="00FA224F"/>
    <w:rsid w:val="00FA47DD"/>
    <w:rsid w:val="00FA77F9"/>
    <w:rsid w:val="00FB62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189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33EF"/>
  </w:style>
  <w:style w:type="paragraph" w:styleId="Heading1">
    <w:name w:val="heading 1"/>
    <w:basedOn w:val="Normal"/>
    <w:next w:val="Normal"/>
    <w:link w:val="Heading1Char"/>
    <w:uiPriority w:val="9"/>
    <w:qFormat/>
    <w:rsid w:val="00A839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C2ADA"/>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4E5"/>
    <w:pPr>
      <w:tabs>
        <w:tab w:val="center" w:pos="4513"/>
        <w:tab w:val="right" w:pos="9026"/>
      </w:tabs>
    </w:pPr>
  </w:style>
  <w:style w:type="character" w:customStyle="1" w:styleId="HeaderChar">
    <w:name w:val="Header Char"/>
    <w:basedOn w:val="DefaultParagraphFont"/>
    <w:link w:val="Header"/>
    <w:uiPriority w:val="99"/>
    <w:rsid w:val="009A74E5"/>
  </w:style>
  <w:style w:type="paragraph" w:styleId="Footer">
    <w:name w:val="footer"/>
    <w:basedOn w:val="Normal"/>
    <w:link w:val="FooterChar"/>
    <w:uiPriority w:val="99"/>
    <w:unhideWhenUsed/>
    <w:rsid w:val="009A74E5"/>
    <w:pPr>
      <w:tabs>
        <w:tab w:val="center" w:pos="4513"/>
        <w:tab w:val="right" w:pos="9026"/>
      </w:tabs>
    </w:pPr>
  </w:style>
  <w:style w:type="character" w:customStyle="1" w:styleId="FooterChar">
    <w:name w:val="Footer Char"/>
    <w:basedOn w:val="DefaultParagraphFont"/>
    <w:link w:val="Footer"/>
    <w:uiPriority w:val="99"/>
    <w:rsid w:val="009A74E5"/>
  </w:style>
  <w:style w:type="paragraph" w:customStyle="1" w:styleId="comp">
    <w:name w:val="comp"/>
    <w:basedOn w:val="Normal"/>
    <w:rsid w:val="000B60B8"/>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0B60B8"/>
    <w:rPr>
      <w:color w:val="0000FF"/>
      <w:u w:val="single"/>
    </w:rPr>
  </w:style>
  <w:style w:type="character" w:customStyle="1" w:styleId="Heading2Char">
    <w:name w:val="Heading 2 Char"/>
    <w:basedOn w:val="DefaultParagraphFont"/>
    <w:link w:val="Heading2"/>
    <w:uiPriority w:val="9"/>
    <w:rsid w:val="00DC2ADA"/>
    <w:rPr>
      <w:rFonts w:ascii="Times New Roman" w:hAnsi="Times New Roman" w:cs="Times New Roman"/>
      <w:b/>
      <w:bCs/>
      <w:sz w:val="36"/>
      <w:szCs w:val="36"/>
    </w:rPr>
  </w:style>
  <w:style w:type="character" w:customStyle="1" w:styleId="mntl-sc-block-headingtext">
    <w:name w:val="mntl-sc-block-heading__text"/>
    <w:basedOn w:val="DefaultParagraphFont"/>
    <w:rsid w:val="00DC2ADA"/>
  </w:style>
  <w:style w:type="character" w:customStyle="1" w:styleId="mntl-inline-citation">
    <w:name w:val="mntl-inline-citation"/>
    <w:basedOn w:val="DefaultParagraphFont"/>
    <w:rsid w:val="00DC2ADA"/>
  </w:style>
  <w:style w:type="character" w:styleId="Strong">
    <w:name w:val="Strong"/>
    <w:basedOn w:val="DefaultParagraphFont"/>
    <w:uiPriority w:val="22"/>
    <w:qFormat/>
    <w:rsid w:val="00DC2ADA"/>
    <w:rPr>
      <w:b/>
      <w:bCs/>
    </w:rPr>
  </w:style>
  <w:style w:type="paragraph" w:styleId="NormalWeb">
    <w:name w:val="Normal (Web)"/>
    <w:basedOn w:val="Normal"/>
    <w:uiPriority w:val="99"/>
    <w:unhideWhenUsed/>
    <w:rsid w:val="0082658F"/>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B42613"/>
    <w:pPr>
      <w:ind w:left="720"/>
      <w:contextualSpacing/>
    </w:pPr>
  </w:style>
  <w:style w:type="character" w:customStyle="1" w:styleId="Heading1Char">
    <w:name w:val="Heading 1 Char"/>
    <w:basedOn w:val="DefaultParagraphFont"/>
    <w:link w:val="Heading1"/>
    <w:uiPriority w:val="9"/>
    <w:rsid w:val="00A8398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3980"/>
    <w:rPr>
      <w:lang w:val="en-GB"/>
    </w:rPr>
  </w:style>
  <w:style w:type="paragraph" w:styleId="TOCHeading">
    <w:name w:val="TOC Heading"/>
    <w:basedOn w:val="Heading1"/>
    <w:next w:val="Normal"/>
    <w:uiPriority w:val="39"/>
    <w:unhideWhenUsed/>
    <w:qFormat/>
    <w:rsid w:val="00A83980"/>
    <w:pPr>
      <w:spacing w:before="480" w:line="276" w:lineRule="auto"/>
      <w:outlineLvl w:val="9"/>
    </w:pPr>
    <w:rPr>
      <w:b/>
      <w:bCs/>
      <w:sz w:val="28"/>
      <w:szCs w:val="28"/>
    </w:rPr>
  </w:style>
  <w:style w:type="paragraph" w:styleId="TOC1">
    <w:name w:val="toc 1"/>
    <w:basedOn w:val="Normal"/>
    <w:next w:val="Normal"/>
    <w:autoRedefine/>
    <w:uiPriority w:val="39"/>
    <w:unhideWhenUsed/>
    <w:rsid w:val="00A83980"/>
    <w:pPr>
      <w:spacing w:before="120"/>
    </w:pPr>
    <w:rPr>
      <w:b/>
      <w:bCs/>
    </w:rPr>
  </w:style>
  <w:style w:type="paragraph" w:styleId="TOC2">
    <w:name w:val="toc 2"/>
    <w:basedOn w:val="Normal"/>
    <w:next w:val="Normal"/>
    <w:autoRedefine/>
    <w:uiPriority w:val="39"/>
    <w:semiHidden/>
    <w:unhideWhenUsed/>
    <w:rsid w:val="00A83980"/>
    <w:pPr>
      <w:ind w:left="240"/>
    </w:pPr>
    <w:rPr>
      <w:b/>
      <w:bCs/>
      <w:sz w:val="22"/>
      <w:szCs w:val="22"/>
    </w:rPr>
  </w:style>
  <w:style w:type="paragraph" w:styleId="TOC3">
    <w:name w:val="toc 3"/>
    <w:basedOn w:val="Normal"/>
    <w:next w:val="Normal"/>
    <w:autoRedefine/>
    <w:uiPriority w:val="39"/>
    <w:semiHidden/>
    <w:unhideWhenUsed/>
    <w:rsid w:val="00A83980"/>
    <w:pPr>
      <w:ind w:left="480"/>
    </w:pPr>
    <w:rPr>
      <w:sz w:val="22"/>
      <w:szCs w:val="22"/>
    </w:rPr>
  </w:style>
  <w:style w:type="paragraph" w:styleId="TOC4">
    <w:name w:val="toc 4"/>
    <w:basedOn w:val="Normal"/>
    <w:next w:val="Normal"/>
    <w:autoRedefine/>
    <w:uiPriority w:val="39"/>
    <w:semiHidden/>
    <w:unhideWhenUsed/>
    <w:rsid w:val="00A83980"/>
    <w:pPr>
      <w:ind w:left="720"/>
    </w:pPr>
    <w:rPr>
      <w:sz w:val="20"/>
      <w:szCs w:val="20"/>
    </w:rPr>
  </w:style>
  <w:style w:type="paragraph" w:styleId="TOC5">
    <w:name w:val="toc 5"/>
    <w:basedOn w:val="Normal"/>
    <w:next w:val="Normal"/>
    <w:autoRedefine/>
    <w:uiPriority w:val="39"/>
    <w:semiHidden/>
    <w:unhideWhenUsed/>
    <w:rsid w:val="00A83980"/>
    <w:pPr>
      <w:ind w:left="960"/>
    </w:pPr>
    <w:rPr>
      <w:sz w:val="20"/>
      <w:szCs w:val="20"/>
    </w:rPr>
  </w:style>
  <w:style w:type="paragraph" w:styleId="TOC6">
    <w:name w:val="toc 6"/>
    <w:basedOn w:val="Normal"/>
    <w:next w:val="Normal"/>
    <w:autoRedefine/>
    <w:uiPriority w:val="39"/>
    <w:semiHidden/>
    <w:unhideWhenUsed/>
    <w:rsid w:val="00A83980"/>
    <w:pPr>
      <w:ind w:left="1200"/>
    </w:pPr>
    <w:rPr>
      <w:sz w:val="20"/>
      <w:szCs w:val="20"/>
    </w:rPr>
  </w:style>
  <w:style w:type="paragraph" w:styleId="TOC7">
    <w:name w:val="toc 7"/>
    <w:basedOn w:val="Normal"/>
    <w:next w:val="Normal"/>
    <w:autoRedefine/>
    <w:uiPriority w:val="39"/>
    <w:semiHidden/>
    <w:unhideWhenUsed/>
    <w:rsid w:val="00A83980"/>
    <w:pPr>
      <w:ind w:left="1440"/>
    </w:pPr>
    <w:rPr>
      <w:sz w:val="20"/>
      <w:szCs w:val="20"/>
    </w:rPr>
  </w:style>
  <w:style w:type="paragraph" w:styleId="TOC8">
    <w:name w:val="toc 8"/>
    <w:basedOn w:val="Normal"/>
    <w:next w:val="Normal"/>
    <w:autoRedefine/>
    <w:uiPriority w:val="39"/>
    <w:semiHidden/>
    <w:unhideWhenUsed/>
    <w:rsid w:val="00A83980"/>
    <w:pPr>
      <w:ind w:left="1680"/>
    </w:pPr>
    <w:rPr>
      <w:sz w:val="20"/>
      <w:szCs w:val="20"/>
    </w:rPr>
  </w:style>
  <w:style w:type="paragraph" w:styleId="TOC9">
    <w:name w:val="toc 9"/>
    <w:basedOn w:val="Normal"/>
    <w:next w:val="Normal"/>
    <w:autoRedefine/>
    <w:uiPriority w:val="39"/>
    <w:semiHidden/>
    <w:unhideWhenUsed/>
    <w:rsid w:val="00A8398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764338">
      <w:bodyDiv w:val="1"/>
      <w:marLeft w:val="0"/>
      <w:marRight w:val="0"/>
      <w:marTop w:val="0"/>
      <w:marBottom w:val="0"/>
      <w:divBdr>
        <w:top w:val="none" w:sz="0" w:space="0" w:color="auto"/>
        <w:left w:val="none" w:sz="0" w:space="0" w:color="auto"/>
        <w:bottom w:val="none" w:sz="0" w:space="0" w:color="auto"/>
        <w:right w:val="none" w:sz="0" w:space="0" w:color="auto"/>
      </w:divBdr>
    </w:div>
    <w:div w:id="510879601">
      <w:bodyDiv w:val="1"/>
      <w:marLeft w:val="0"/>
      <w:marRight w:val="0"/>
      <w:marTop w:val="0"/>
      <w:marBottom w:val="0"/>
      <w:divBdr>
        <w:top w:val="none" w:sz="0" w:space="0" w:color="auto"/>
        <w:left w:val="none" w:sz="0" w:space="0" w:color="auto"/>
        <w:bottom w:val="none" w:sz="0" w:space="0" w:color="auto"/>
        <w:right w:val="none" w:sz="0" w:space="0" w:color="auto"/>
      </w:divBdr>
    </w:div>
    <w:div w:id="585847085">
      <w:bodyDiv w:val="1"/>
      <w:marLeft w:val="0"/>
      <w:marRight w:val="0"/>
      <w:marTop w:val="0"/>
      <w:marBottom w:val="0"/>
      <w:divBdr>
        <w:top w:val="none" w:sz="0" w:space="0" w:color="auto"/>
        <w:left w:val="none" w:sz="0" w:space="0" w:color="auto"/>
        <w:bottom w:val="none" w:sz="0" w:space="0" w:color="auto"/>
        <w:right w:val="none" w:sz="0" w:space="0" w:color="auto"/>
      </w:divBdr>
    </w:div>
    <w:div w:id="631443447">
      <w:bodyDiv w:val="1"/>
      <w:marLeft w:val="0"/>
      <w:marRight w:val="0"/>
      <w:marTop w:val="0"/>
      <w:marBottom w:val="0"/>
      <w:divBdr>
        <w:top w:val="none" w:sz="0" w:space="0" w:color="auto"/>
        <w:left w:val="none" w:sz="0" w:space="0" w:color="auto"/>
        <w:bottom w:val="none" w:sz="0" w:space="0" w:color="auto"/>
        <w:right w:val="none" w:sz="0" w:space="0" w:color="auto"/>
      </w:divBdr>
    </w:div>
    <w:div w:id="648678316">
      <w:bodyDiv w:val="1"/>
      <w:marLeft w:val="0"/>
      <w:marRight w:val="0"/>
      <w:marTop w:val="0"/>
      <w:marBottom w:val="0"/>
      <w:divBdr>
        <w:top w:val="none" w:sz="0" w:space="0" w:color="auto"/>
        <w:left w:val="none" w:sz="0" w:space="0" w:color="auto"/>
        <w:bottom w:val="none" w:sz="0" w:space="0" w:color="auto"/>
        <w:right w:val="none" w:sz="0" w:space="0" w:color="auto"/>
      </w:divBdr>
    </w:div>
    <w:div w:id="681860167">
      <w:bodyDiv w:val="1"/>
      <w:marLeft w:val="0"/>
      <w:marRight w:val="0"/>
      <w:marTop w:val="0"/>
      <w:marBottom w:val="0"/>
      <w:divBdr>
        <w:top w:val="none" w:sz="0" w:space="0" w:color="auto"/>
        <w:left w:val="none" w:sz="0" w:space="0" w:color="auto"/>
        <w:bottom w:val="none" w:sz="0" w:space="0" w:color="auto"/>
        <w:right w:val="none" w:sz="0" w:space="0" w:color="auto"/>
      </w:divBdr>
    </w:div>
    <w:div w:id="784615415">
      <w:bodyDiv w:val="1"/>
      <w:marLeft w:val="0"/>
      <w:marRight w:val="0"/>
      <w:marTop w:val="0"/>
      <w:marBottom w:val="0"/>
      <w:divBdr>
        <w:top w:val="none" w:sz="0" w:space="0" w:color="auto"/>
        <w:left w:val="none" w:sz="0" w:space="0" w:color="auto"/>
        <w:bottom w:val="none" w:sz="0" w:space="0" w:color="auto"/>
        <w:right w:val="none" w:sz="0" w:space="0" w:color="auto"/>
      </w:divBdr>
      <w:divsChild>
        <w:div w:id="461844825">
          <w:marLeft w:val="0"/>
          <w:marRight w:val="0"/>
          <w:marTop w:val="0"/>
          <w:marBottom w:val="0"/>
          <w:divBdr>
            <w:top w:val="none" w:sz="0" w:space="0" w:color="auto"/>
            <w:left w:val="none" w:sz="0" w:space="0" w:color="auto"/>
            <w:bottom w:val="none" w:sz="0" w:space="0" w:color="auto"/>
            <w:right w:val="none" w:sz="0" w:space="0" w:color="auto"/>
          </w:divBdr>
          <w:divsChild>
            <w:div w:id="613174468">
              <w:marLeft w:val="0"/>
              <w:marRight w:val="0"/>
              <w:marTop w:val="0"/>
              <w:marBottom w:val="0"/>
              <w:divBdr>
                <w:top w:val="none" w:sz="0" w:space="0" w:color="auto"/>
                <w:left w:val="none" w:sz="0" w:space="0" w:color="auto"/>
                <w:bottom w:val="none" w:sz="0" w:space="0" w:color="auto"/>
                <w:right w:val="none" w:sz="0" w:space="0" w:color="auto"/>
              </w:divBdr>
              <w:divsChild>
                <w:div w:id="16375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538203">
      <w:bodyDiv w:val="1"/>
      <w:marLeft w:val="0"/>
      <w:marRight w:val="0"/>
      <w:marTop w:val="0"/>
      <w:marBottom w:val="0"/>
      <w:divBdr>
        <w:top w:val="none" w:sz="0" w:space="0" w:color="auto"/>
        <w:left w:val="none" w:sz="0" w:space="0" w:color="auto"/>
        <w:bottom w:val="none" w:sz="0" w:space="0" w:color="auto"/>
        <w:right w:val="none" w:sz="0" w:space="0" w:color="auto"/>
      </w:divBdr>
    </w:div>
    <w:div w:id="1689256251">
      <w:bodyDiv w:val="1"/>
      <w:marLeft w:val="0"/>
      <w:marRight w:val="0"/>
      <w:marTop w:val="0"/>
      <w:marBottom w:val="0"/>
      <w:divBdr>
        <w:top w:val="none" w:sz="0" w:space="0" w:color="auto"/>
        <w:left w:val="none" w:sz="0" w:space="0" w:color="auto"/>
        <w:bottom w:val="none" w:sz="0" w:space="0" w:color="auto"/>
        <w:right w:val="none" w:sz="0" w:space="0" w:color="auto"/>
      </w:divBdr>
    </w:div>
    <w:div w:id="1742406569">
      <w:bodyDiv w:val="1"/>
      <w:marLeft w:val="0"/>
      <w:marRight w:val="0"/>
      <w:marTop w:val="0"/>
      <w:marBottom w:val="0"/>
      <w:divBdr>
        <w:top w:val="none" w:sz="0" w:space="0" w:color="auto"/>
        <w:left w:val="none" w:sz="0" w:space="0" w:color="auto"/>
        <w:bottom w:val="none" w:sz="0" w:space="0" w:color="auto"/>
        <w:right w:val="none" w:sz="0" w:space="0" w:color="auto"/>
      </w:divBdr>
    </w:div>
    <w:div w:id="1886523723">
      <w:bodyDiv w:val="1"/>
      <w:marLeft w:val="0"/>
      <w:marRight w:val="0"/>
      <w:marTop w:val="0"/>
      <w:marBottom w:val="0"/>
      <w:divBdr>
        <w:top w:val="none" w:sz="0" w:space="0" w:color="auto"/>
        <w:left w:val="none" w:sz="0" w:space="0" w:color="auto"/>
        <w:bottom w:val="none" w:sz="0" w:space="0" w:color="auto"/>
        <w:right w:val="none" w:sz="0" w:space="0" w:color="auto"/>
      </w:divBdr>
      <w:divsChild>
        <w:div w:id="850726455">
          <w:marLeft w:val="0"/>
          <w:marRight w:val="0"/>
          <w:marTop w:val="0"/>
          <w:marBottom w:val="0"/>
          <w:divBdr>
            <w:top w:val="none" w:sz="0" w:space="0" w:color="auto"/>
            <w:left w:val="none" w:sz="0" w:space="0" w:color="auto"/>
            <w:bottom w:val="none" w:sz="0" w:space="0" w:color="auto"/>
            <w:right w:val="none" w:sz="0" w:space="0" w:color="auto"/>
          </w:divBdr>
          <w:divsChild>
            <w:div w:id="994651721">
              <w:marLeft w:val="0"/>
              <w:marRight w:val="0"/>
              <w:marTop w:val="0"/>
              <w:marBottom w:val="0"/>
              <w:divBdr>
                <w:top w:val="none" w:sz="0" w:space="0" w:color="auto"/>
                <w:left w:val="none" w:sz="0" w:space="0" w:color="auto"/>
                <w:bottom w:val="none" w:sz="0" w:space="0" w:color="auto"/>
                <w:right w:val="none" w:sz="0" w:space="0" w:color="auto"/>
              </w:divBdr>
              <w:divsChild>
                <w:div w:id="122880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47333">
      <w:bodyDiv w:val="1"/>
      <w:marLeft w:val="0"/>
      <w:marRight w:val="0"/>
      <w:marTop w:val="0"/>
      <w:marBottom w:val="0"/>
      <w:divBdr>
        <w:top w:val="none" w:sz="0" w:space="0" w:color="auto"/>
        <w:left w:val="none" w:sz="0" w:space="0" w:color="auto"/>
        <w:bottom w:val="none" w:sz="0" w:space="0" w:color="auto"/>
        <w:right w:val="none" w:sz="0" w:space="0" w:color="auto"/>
      </w:divBdr>
    </w:div>
    <w:div w:id="21070705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56D36D7-37CD-E941-84DF-3187C31F1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cp:lastModifiedBy>
  <cp:revision>2</cp:revision>
  <dcterms:created xsi:type="dcterms:W3CDTF">2021-08-27T13:48:00Z</dcterms:created>
  <dcterms:modified xsi:type="dcterms:W3CDTF">2021-08-27T13:48:00Z</dcterms:modified>
</cp:coreProperties>
</file>