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EA9E0" w14:textId="2287FFB8" w:rsidR="00243769" w:rsidRPr="005F3B57" w:rsidRDefault="00243769" w:rsidP="005F3B57">
      <w:pPr>
        <w:pStyle w:val="NormalWeb"/>
        <w:spacing w:line="360" w:lineRule="auto"/>
        <w:rPr>
          <w:iCs/>
          <w:u w:val="single"/>
        </w:rPr>
      </w:pPr>
      <w:bookmarkStart w:id="0" w:name="_GoBack"/>
      <w:bookmarkEnd w:id="0"/>
      <w:r w:rsidRPr="005F3B57">
        <w:rPr>
          <w:u w:val="single"/>
        </w:rPr>
        <w:t>A critical analysis of the relationship between teacher subject knowledge and effective learning and teaching in the primary school.</w:t>
      </w:r>
    </w:p>
    <w:p w14:paraId="462CA6A4" w14:textId="6A7FC671" w:rsidR="00CB39FA" w:rsidRPr="005F3B57" w:rsidRDefault="00C05080" w:rsidP="005F3B57">
      <w:pPr>
        <w:pStyle w:val="NormalWeb"/>
        <w:spacing w:line="360" w:lineRule="auto"/>
        <w:rPr>
          <w:iCs/>
        </w:rPr>
      </w:pPr>
      <w:r w:rsidRPr="005F3B57">
        <w:rPr>
          <w:iCs/>
        </w:rPr>
        <w:t>In this essay my intention is to first discuss different perspectives of literature on the relationship be</w:t>
      </w:r>
      <w:r w:rsidR="00B74AB5" w:rsidRPr="005F3B57">
        <w:rPr>
          <w:iCs/>
        </w:rPr>
        <w:t xml:space="preserve">tween teacher subject knowledge </w:t>
      </w:r>
      <w:r w:rsidRPr="005F3B57">
        <w:rPr>
          <w:iCs/>
        </w:rPr>
        <w:t xml:space="preserve">and children’s learning. I will then </w:t>
      </w:r>
      <w:r w:rsidR="001562AA" w:rsidRPr="005F3B57">
        <w:rPr>
          <w:iCs/>
        </w:rPr>
        <w:t>analyse and evaluate my own personal subject knowledge for primary tea</w:t>
      </w:r>
      <w:r w:rsidR="0041054C" w:rsidRPr="005F3B57">
        <w:rPr>
          <w:iCs/>
        </w:rPr>
        <w:t>ching and relate to literature</w:t>
      </w:r>
      <w:r w:rsidR="001562AA" w:rsidRPr="005F3B57">
        <w:rPr>
          <w:iCs/>
        </w:rPr>
        <w:t>. The analysis and evaluation will be constructed from my Professional Teaching Experience (PTE)</w:t>
      </w:r>
      <w:r w:rsidR="00BB7747" w:rsidRPr="005F3B57">
        <w:rPr>
          <w:iCs/>
        </w:rPr>
        <w:t>. A</w:t>
      </w:r>
      <w:r w:rsidR="001562AA" w:rsidRPr="005F3B57">
        <w:rPr>
          <w:iCs/>
        </w:rPr>
        <w:t xml:space="preserve">nonymity and confidentiality is fundamental to ensure my placement school, staff and pupils are </w:t>
      </w:r>
      <w:r w:rsidR="00BB7747" w:rsidRPr="005F3B57">
        <w:rPr>
          <w:iCs/>
        </w:rPr>
        <w:t xml:space="preserve">safeguarded. This will be done through following BERA’s guidelines (2011). </w:t>
      </w:r>
    </w:p>
    <w:p w14:paraId="3A01CDA0" w14:textId="77777777" w:rsidR="00CB39FA" w:rsidRPr="005F3B57" w:rsidRDefault="00E34CBB" w:rsidP="005F3B57">
      <w:pPr>
        <w:pStyle w:val="NormalWeb"/>
        <w:spacing w:line="360" w:lineRule="auto"/>
        <w:rPr>
          <w:iCs/>
        </w:rPr>
      </w:pPr>
      <w:r w:rsidRPr="005F3B57">
        <w:rPr>
          <w:iCs/>
        </w:rPr>
        <w:t>The School is</w:t>
      </w:r>
      <w:r w:rsidR="00BB7747" w:rsidRPr="005F3B57">
        <w:rPr>
          <w:iCs/>
        </w:rPr>
        <w:t xml:space="preserve"> located in South Wales and is</w:t>
      </w:r>
      <w:r w:rsidRPr="005F3B57">
        <w:rPr>
          <w:iCs/>
        </w:rPr>
        <w:t xml:space="preserve"> a happy, supporting community which caters for 4</w:t>
      </w:r>
      <w:r w:rsidR="00C31866" w:rsidRPr="005F3B57">
        <w:rPr>
          <w:iCs/>
        </w:rPr>
        <w:t>50 pupils aged three to eleven. They ensure to provide their pupils with a strong sense of belonging and identifies 20% of pupils having additional learning needs, 14% of pupils are eligible for free school meals and very few pupils come from an ethnic minority background or speak English as an additional language</w:t>
      </w:r>
      <w:r w:rsidR="00BB7747" w:rsidRPr="005F3B57">
        <w:rPr>
          <w:iCs/>
        </w:rPr>
        <w:t xml:space="preserve"> (Estyn, 2015)</w:t>
      </w:r>
      <w:r w:rsidR="00C31866" w:rsidRPr="005F3B57">
        <w:rPr>
          <w:iCs/>
        </w:rPr>
        <w:t xml:space="preserve">. During my time at the school I was placed in a Reception class of 25 pupils, aged 4-5 and the class teacher was also supported by two teaching assistants.  </w:t>
      </w:r>
    </w:p>
    <w:p w14:paraId="2F54695C" w14:textId="545AC929" w:rsidR="007529CE" w:rsidRPr="005F3B57" w:rsidRDefault="007529CE" w:rsidP="005F3B57">
      <w:pPr>
        <w:pStyle w:val="NormalWeb"/>
        <w:spacing w:line="360" w:lineRule="auto"/>
        <w:rPr>
          <w:iCs/>
          <w:u w:val="single"/>
        </w:rPr>
      </w:pPr>
      <w:r w:rsidRPr="005F3B57">
        <w:rPr>
          <w:iCs/>
          <w:u w:val="single"/>
        </w:rPr>
        <w:t>Literature Review</w:t>
      </w:r>
    </w:p>
    <w:p w14:paraId="0A0646D0" w14:textId="729E4110" w:rsidR="00241AA9" w:rsidRPr="005F3B57" w:rsidRDefault="00BB5B7F" w:rsidP="005F3B57">
      <w:pPr>
        <w:pStyle w:val="NormalWeb"/>
        <w:spacing w:line="360" w:lineRule="auto"/>
        <w:rPr>
          <w:iCs/>
        </w:rPr>
      </w:pPr>
      <w:r w:rsidRPr="005F3B57">
        <w:rPr>
          <w:iCs/>
        </w:rPr>
        <w:t xml:space="preserve">Given the </w:t>
      </w:r>
      <w:r w:rsidR="0097524A" w:rsidRPr="005F3B57">
        <w:rPr>
          <w:iCs/>
        </w:rPr>
        <w:t>significance</w:t>
      </w:r>
      <w:r w:rsidRPr="005F3B57">
        <w:rPr>
          <w:iCs/>
        </w:rPr>
        <w:t xml:space="preserve"> of subject knowledge </w:t>
      </w:r>
      <w:r w:rsidR="0097524A" w:rsidRPr="005F3B57">
        <w:rPr>
          <w:iCs/>
        </w:rPr>
        <w:t>and effective teaching and learning, it is important for teachers</w:t>
      </w:r>
      <w:r w:rsidR="00A076AB" w:rsidRPr="005F3B57">
        <w:rPr>
          <w:iCs/>
        </w:rPr>
        <w:t xml:space="preserve"> as professionals t</w:t>
      </w:r>
      <w:r w:rsidR="0097524A" w:rsidRPr="005F3B57">
        <w:rPr>
          <w:iCs/>
        </w:rPr>
        <w:t>o understand</w:t>
      </w:r>
      <w:r w:rsidR="00A076AB" w:rsidRPr="005F3B57">
        <w:rPr>
          <w:iCs/>
        </w:rPr>
        <w:t>,</w:t>
      </w:r>
      <w:r w:rsidR="0097524A" w:rsidRPr="005F3B57">
        <w:rPr>
          <w:iCs/>
        </w:rPr>
        <w:t xml:space="preserve"> what they know and how they know it</w:t>
      </w:r>
      <w:r w:rsidR="00035353" w:rsidRPr="005F3B57">
        <w:rPr>
          <w:iCs/>
        </w:rPr>
        <w:t xml:space="preserve"> (</w:t>
      </w:r>
      <w:r w:rsidR="00035353" w:rsidRPr="005F3B57">
        <w:t>Kleickmann et al.</w:t>
      </w:r>
      <w:r w:rsidR="00035353" w:rsidRPr="005F3B57">
        <w:rPr>
          <w:iCs/>
        </w:rPr>
        <w:t>, 2013).</w:t>
      </w:r>
      <w:r w:rsidR="00A076AB" w:rsidRPr="005F3B57">
        <w:rPr>
          <w:iCs/>
        </w:rPr>
        <w:t xml:space="preserve"> Great emphasis on subject knowledge alongside other important aspects of pedagogy is crucial for the role of a teacher</w:t>
      </w:r>
      <w:r w:rsidR="006D60A3" w:rsidRPr="005F3B57">
        <w:rPr>
          <w:iCs/>
        </w:rPr>
        <w:t xml:space="preserve"> </w:t>
      </w:r>
      <w:r w:rsidR="006D3BDF" w:rsidRPr="005F3B57">
        <w:rPr>
          <w:iCs/>
        </w:rPr>
        <w:t>in order</w:t>
      </w:r>
      <w:r w:rsidR="00A076AB" w:rsidRPr="005F3B57">
        <w:rPr>
          <w:iCs/>
        </w:rPr>
        <w:t xml:space="preserve"> to deliver effective and successful practice </w:t>
      </w:r>
      <w:r w:rsidR="0060646C" w:rsidRPr="005F3B57">
        <w:rPr>
          <w:iCs/>
        </w:rPr>
        <w:t xml:space="preserve">in the classroom </w:t>
      </w:r>
      <w:r w:rsidR="00A076AB" w:rsidRPr="005F3B57">
        <w:rPr>
          <w:iCs/>
        </w:rPr>
        <w:t>(Shulman, 1987).</w:t>
      </w:r>
      <w:r w:rsidR="0085776E" w:rsidRPr="005F3B57">
        <w:rPr>
          <w:iCs/>
        </w:rPr>
        <w:t xml:space="preserve"> </w:t>
      </w:r>
      <w:r w:rsidR="005F3B57" w:rsidRPr="005F3B57">
        <w:rPr>
          <w:iCs/>
        </w:rPr>
        <w:t xml:space="preserve">Rowland </w:t>
      </w:r>
      <w:r w:rsidR="005F3B57" w:rsidRPr="005F3B57">
        <w:rPr>
          <w:i/>
          <w:iCs/>
        </w:rPr>
        <w:t>et al.,</w:t>
      </w:r>
      <w:r w:rsidR="005F3B57" w:rsidRPr="005F3B57">
        <w:rPr>
          <w:iCs/>
        </w:rPr>
        <w:t xml:space="preserve"> (2003) </w:t>
      </w:r>
      <w:r w:rsidR="00D46F34" w:rsidRPr="005F3B57">
        <w:rPr>
          <w:iCs/>
        </w:rPr>
        <w:t>fully support</w:t>
      </w:r>
      <w:r w:rsidR="003821A2">
        <w:rPr>
          <w:iCs/>
        </w:rPr>
        <w:t>s</w:t>
      </w:r>
      <w:r w:rsidR="00D46F34" w:rsidRPr="005F3B57">
        <w:rPr>
          <w:iCs/>
        </w:rPr>
        <w:t xml:space="preserve"> this statement </w:t>
      </w:r>
      <w:r w:rsidR="00241AA9" w:rsidRPr="005F3B57">
        <w:rPr>
          <w:iCs/>
        </w:rPr>
        <w:t xml:space="preserve">in the writing of ‘The Knowledge Quartet’. The Knowledge Quartet is a framework that analyses the development of </w:t>
      </w:r>
      <w:r w:rsidR="00DF5027" w:rsidRPr="005F3B57">
        <w:rPr>
          <w:iCs/>
        </w:rPr>
        <w:t xml:space="preserve">teaching </w:t>
      </w:r>
      <w:r w:rsidR="00241AA9" w:rsidRPr="005F3B57">
        <w:rPr>
          <w:iCs/>
        </w:rPr>
        <w:t>mathematics and is greatly influenced by the work of Shulman</w:t>
      </w:r>
      <w:r w:rsidR="00CB40F2" w:rsidRPr="005F3B57">
        <w:rPr>
          <w:iCs/>
        </w:rPr>
        <w:t>, similarly they both focus on subject matter knowledge (SMK) and pedagogical content knowledge (PCK)</w:t>
      </w:r>
      <w:r w:rsidR="00241AA9" w:rsidRPr="005F3B57">
        <w:rPr>
          <w:iCs/>
        </w:rPr>
        <w:t xml:space="preserve">. </w:t>
      </w:r>
      <w:r w:rsidR="00CB40F2" w:rsidRPr="005F3B57">
        <w:rPr>
          <w:iCs/>
        </w:rPr>
        <w:t>One of the categories that was identified in ‘The Knowledge Quartet’ is ‘Foundation’. Within this category it</w:t>
      </w:r>
      <w:r w:rsidR="009239B2" w:rsidRPr="005F3B57">
        <w:rPr>
          <w:iCs/>
        </w:rPr>
        <w:t xml:space="preserve"> demonstrates that during mathematics teachers should be able to understand the content of what is being taught, understand how children learn and how they can be taught. The beliefs and understandings of a teacher is of great importance and can influence a child’s learning immensely (Coe, Aloisi, Higgins and Major, 2014</w:t>
      </w:r>
      <w:r w:rsidR="00B22513" w:rsidRPr="005F3B57">
        <w:rPr>
          <w:iCs/>
        </w:rPr>
        <w:t xml:space="preserve">). Similarly, </w:t>
      </w:r>
      <w:r w:rsidR="00FB055E">
        <w:rPr>
          <w:iCs/>
        </w:rPr>
        <w:t xml:space="preserve">Rowland </w:t>
      </w:r>
      <w:r w:rsidR="00FB055E" w:rsidRPr="00FB055E">
        <w:rPr>
          <w:i/>
          <w:iCs/>
        </w:rPr>
        <w:t>et al.,</w:t>
      </w:r>
      <w:r w:rsidR="009239B2" w:rsidRPr="005F3B57">
        <w:rPr>
          <w:iCs/>
        </w:rPr>
        <w:t xml:space="preserve"> (2003) states</w:t>
      </w:r>
      <w:r w:rsidR="00B22513" w:rsidRPr="005F3B57">
        <w:rPr>
          <w:iCs/>
        </w:rPr>
        <w:t xml:space="preserve">, positive knowledge and </w:t>
      </w:r>
      <w:r w:rsidR="00B22513" w:rsidRPr="005F3B57">
        <w:rPr>
          <w:iCs/>
        </w:rPr>
        <w:lastRenderedPageBreak/>
        <w:t>understanding inform pedagogical choices in order for practitioners to be successful in teaching. This clearly correlates to Hattie (2012) who states that ‘We so often worry about who students are’ and create justifications as to why the children can not learn (their home background, they have learning difficulties etc.) instead of believing in yourself and making the difference in children’s lives</w:t>
      </w:r>
      <w:r w:rsidR="00DF0264" w:rsidRPr="005F3B57">
        <w:rPr>
          <w:iCs/>
        </w:rPr>
        <w:t>. However, it is not wrong as some children need more support in personal and emotional areas in order for the learning to be enhanced</w:t>
      </w:r>
      <w:r w:rsidR="005072A2" w:rsidRPr="005F3B57">
        <w:rPr>
          <w:iCs/>
        </w:rPr>
        <w:t>.</w:t>
      </w:r>
      <w:r w:rsidR="00DF0264" w:rsidRPr="005F3B57">
        <w:rPr>
          <w:iCs/>
        </w:rPr>
        <w:t xml:space="preserve"> </w:t>
      </w:r>
      <w:r w:rsidR="005072A2" w:rsidRPr="005F3B57">
        <w:rPr>
          <w:iCs/>
        </w:rPr>
        <w:t>E</w:t>
      </w:r>
      <w:r w:rsidR="00D56A82" w:rsidRPr="005F3B57">
        <w:rPr>
          <w:iCs/>
        </w:rPr>
        <w:t>ncouragement from parents and expectations are not always accessible for c</w:t>
      </w:r>
      <w:r w:rsidR="005072A2" w:rsidRPr="005F3B57">
        <w:rPr>
          <w:iCs/>
        </w:rPr>
        <w:t>hildren so this is sometimes difficult as they are extremely powerful influences towards children’s learning</w:t>
      </w:r>
      <w:r w:rsidR="003821A2">
        <w:rPr>
          <w:iCs/>
        </w:rPr>
        <w:t>. A</w:t>
      </w:r>
      <w:r w:rsidR="005072A2" w:rsidRPr="005F3B57">
        <w:rPr>
          <w:iCs/>
        </w:rPr>
        <w:t>longside practitioner’s positive attitude</w:t>
      </w:r>
      <w:r w:rsidR="003821A2">
        <w:rPr>
          <w:iCs/>
        </w:rPr>
        <w:t>s</w:t>
      </w:r>
      <w:r w:rsidR="005072A2" w:rsidRPr="005F3B57">
        <w:rPr>
          <w:iCs/>
        </w:rPr>
        <w:t xml:space="preserve"> and understanding. As an educator, we need to consider ourselves as positive change agents and provide children with our greatest influence to make a difference to their education and inspire them to live an educated and positive life (Burke and Sutherland, 2004). Shulman (1987) supports this view as he frequently mentions that subject knowledge is developed from the effectiveness of teaching. </w:t>
      </w:r>
      <w:r w:rsidR="002A78E4" w:rsidRPr="005F3B57">
        <w:rPr>
          <w:iCs/>
        </w:rPr>
        <w:t>Similarly,</w:t>
      </w:r>
      <w:r w:rsidR="005072A2" w:rsidRPr="005F3B57">
        <w:rPr>
          <w:iCs/>
        </w:rPr>
        <w:t xml:space="preserve"> to Hattie (2012), Shulman identifies </w:t>
      </w:r>
      <w:r w:rsidR="002A78E4" w:rsidRPr="005F3B57">
        <w:rPr>
          <w:iCs/>
        </w:rPr>
        <w:t>teacher’s</w:t>
      </w:r>
      <w:r w:rsidR="005072A2" w:rsidRPr="005F3B57">
        <w:rPr>
          <w:iCs/>
        </w:rPr>
        <w:t xml:space="preserve"> behaviors and strategies as a great influence to </w:t>
      </w:r>
      <w:r w:rsidR="002A78E4" w:rsidRPr="005F3B57">
        <w:rPr>
          <w:iCs/>
        </w:rPr>
        <w:t>pupil’s</w:t>
      </w:r>
      <w:r w:rsidR="005072A2" w:rsidRPr="005F3B57">
        <w:rPr>
          <w:iCs/>
        </w:rPr>
        <w:t xml:space="preserve"> successes. He believes that for constructive and confident subject knowledge to be delivered, the environment and attitudes towards schooling need to be reinforced in order for children to receive a fair and adequate opportunity to learn. It is evidently shown that providing children with respect and passion for learning is an extremely important factor that positively relates to powerful pedagogy and </w:t>
      </w:r>
      <w:r w:rsidR="003821A2" w:rsidRPr="005F3B57">
        <w:rPr>
          <w:iCs/>
        </w:rPr>
        <w:t>enriches</w:t>
      </w:r>
      <w:r w:rsidR="005072A2" w:rsidRPr="005F3B57">
        <w:rPr>
          <w:iCs/>
        </w:rPr>
        <w:t xml:space="preserve"> subject knowledge.</w:t>
      </w:r>
    </w:p>
    <w:p w14:paraId="090F839E" w14:textId="32CA82A2" w:rsidR="00EA338E" w:rsidRPr="005F3B57" w:rsidRDefault="00EA338E" w:rsidP="005F3B57">
      <w:pPr>
        <w:pStyle w:val="NormalWeb"/>
        <w:spacing w:line="360" w:lineRule="auto"/>
        <w:rPr>
          <w:iCs/>
        </w:rPr>
      </w:pPr>
      <w:r w:rsidRPr="005F3B57">
        <w:rPr>
          <w:iCs/>
        </w:rPr>
        <w:t xml:space="preserve">Furthermore, a fine example of effective pedagogy </w:t>
      </w:r>
      <w:r w:rsidR="0060237D" w:rsidRPr="005F3B57">
        <w:rPr>
          <w:iCs/>
        </w:rPr>
        <w:t>combined with</w:t>
      </w:r>
      <w:r w:rsidRPr="005F3B57">
        <w:rPr>
          <w:iCs/>
        </w:rPr>
        <w:t xml:space="preserve"> the importance of the subject matter is used in Shulmans work.</w:t>
      </w:r>
      <w:r w:rsidR="0060237D" w:rsidRPr="005F3B57">
        <w:rPr>
          <w:iCs/>
        </w:rPr>
        <w:t xml:space="preserve"> </w:t>
      </w:r>
      <w:r w:rsidR="002A78E4" w:rsidRPr="005F3B57">
        <w:rPr>
          <w:iCs/>
        </w:rPr>
        <w:t>Shulman (1987) examines an English t</w:t>
      </w:r>
      <w:r w:rsidR="003821A2">
        <w:rPr>
          <w:iCs/>
        </w:rPr>
        <w:t>eacher called Nancy who emphasis</w:t>
      </w:r>
      <w:r w:rsidR="002A78E4" w:rsidRPr="005F3B57">
        <w:rPr>
          <w:iCs/>
        </w:rPr>
        <w:t>es great ideas for effective teaching and pedagogy</w:t>
      </w:r>
      <w:r w:rsidR="00AA00AD" w:rsidRPr="005F3B57">
        <w:rPr>
          <w:iCs/>
        </w:rPr>
        <w:t xml:space="preserve">, </w:t>
      </w:r>
      <w:r w:rsidR="002A78E4" w:rsidRPr="005F3B57">
        <w:rPr>
          <w:iCs/>
        </w:rPr>
        <w:t xml:space="preserve">as well as powerful and influential ideas for transferring her SMK. </w:t>
      </w:r>
      <w:r w:rsidR="00E8090D" w:rsidRPr="005F3B57">
        <w:rPr>
          <w:iCs/>
        </w:rPr>
        <w:t>The observation that is included in Shulmans wo</w:t>
      </w:r>
      <w:r w:rsidR="00C31A09" w:rsidRPr="005F3B57">
        <w:rPr>
          <w:iCs/>
        </w:rPr>
        <w:t xml:space="preserve">rk is related to reading skills, </w:t>
      </w:r>
      <w:r w:rsidR="00E8090D" w:rsidRPr="005F3B57">
        <w:rPr>
          <w:iCs/>
        </w:rPr>
        <w:t xml:space="preserve">and in order for her class to understand the book and interact in discussion she broke the reading skills down in to four levels. These four levels were used to scaffold her students through a range of books and she was extremely successful in </w:t>
      </w:r>
      <w:r w:rsidR="007A3AC0" w:rsidRPr="005F3B57">
        <w:rPr>
          <w:iCs/>
        </w:rPr>
        <w:t>supporting, identifying errors and</w:t>
      </w:r>
      <w:r w:rsidR="00E8090D" w:rsidRPr="005F3B57">
        <w:rPr>
          <w:iCs/>
        </w:rPr>
        <w:t xml:space="preserve"> guiding the children. The observer was extremely impressed with Nancy’s relationship with the children</w:t>
      </w:r>
      <w:r w:rsidR="00C31A09" w:rsidRPr="005F3B57">
        <w:rPr>
          <w:iCs/>
        </w:rPr>
        <w:t>,</w:t>
      </w:r>
      <w:r w:rsidR="00E8090D" w:rsidRPr="005F3B57">
        <w:rPr>
          <w:iCs/>
        </w:rPr>
        <w:t xml:space="preserve"> not only by her </w:t>
      </w:r>
      <w:r w:rsidR="00C31A09" w:rsidRPr="005F3B57">
        <w:rPr>
          <w:iCs/>
        </w:rPr>
        <w:t xml:space="preserve">pedagogical skill </w:t>
      </w:r>
      <w:r w:rsidR="00E8090D" w:rsidRPr="005F3B57">
        <w:rPr>
          <w:iCs/>
        </w:rPr>
        <w:t xml:space="preserve">but also her </w:t>
      </w:r>
      <w:r w:rsidR="00C31A09" w:rsidRPr="005F3B57">
        <w:rPr>
          <w:iCs/>
        </w:rPr>
        <w:t xml:space="preserve">combination of subject matter and understanding too, the both skills were at a very high level. </w:t>
      </w:r>
      <w:r w:rsidR="00FB055E">
        <w:rPr>
          <w:iCs/>
        </w:rPr>
        <w:t xml:space="preserve">Rowland </w:t>
      </w:r>
      <w:r w:rsidR="00FB055E" w:rsidRPr="00FB055E">
        <w:rPr>
          <w:i/>
          <w:iCs/>
        </w:rPr>
        <w:t>et al.,</w:t>
      </w:r>
      <w:r w:rsidR="00FB055E">
        <w:rPr>
          <w:iCs/>
        </w:rPr>
        <w:t xml:space="preserve"> (2003) </w:t>
      </w:r>
      <w:r w:rsidR="007A3AC0" w:rsidRPr="005F3B57">
        <w:rPr>
          <w:iCs/>
        </w:rPr>
        <w:t xml:space="preserve">fully supports Nancy’s way of teaching, it is distinctly similar to the ‘Foundation’ category </w:t>
      </w:r>
      <w:r w:rsidR="00F01EB2" w:rsidRPr="005F3B57">
        <w:rPr>
          <w:iCs/>
        </w:rPr>
        <w:t xml:space="preserve">in ‘The Knowledge Quartet’ </w:t>
      </w:r>
      <w:r w:rsidR="007A3AC0" w:rsidRPr="005F3B57">
        <w:rPr>
          <w:iCs/>
        </w:rPr>
        <w:t>as they both emphasise the importance of teaching strategies, identify</w:t>
      </w:r>
      <w:r w:rsidR="00F01EB2" w:rsidRPr="005F3B57">
        <w:rPr>
          <w:iCs/>
        </w:rPr>
        <w:t xml:space="preserve"> pupil’s errors and also</w:t>
      </w:r>
      <w:r w:rsidR="007A3AC0" w:rsidRPr="005F3B57">
        <w:rPr>
          <w:iCs/>
        </w:rPr>
        <w:t xml:space="preserve"> able to </w:t>
      </w:r>
      <w:r w:rsidR="00F01EB2" w:rsidRPr="005F3B57">
        <w:rPr>
          <w:iCs/>
        </w:rPr>
        <w:t>understand the subject knowledge in preparation to teach at a high standard.</w:t>
      </w:r>
      <w:r w:rsidR="007A3AC0" w:rsidRPr="005F3B57">
        <w:rPr>
          <w:iCs/>
        </w:rPr>
        <w:t xml:space="preserve"> From exp</w:t>
      </w:r>
      <w:r w:rsidR="00B37130" w:rsidRPr="005F3B57">
        <w:rPr>
          <w:iCs/>
        </w:rPr>
        <w:t xml:space="preserve">loring a range of </w:t>
      </w:r>
      <w:r w:rsidR="00B37130" w:rsidRPr="005F3B57">
        <w:rPr>
          <w:iCs/>
        </w:rPr>
        <w:lastRenderedPageBreak/>
        <w:t>views, many</w:t>
      </w:r>
      <w:r w:rsidR="00D1649B" w:rsidRPr="005F3B57">
        <w:rPr>
          <w:iCs/>
        </w:rPr>
        <w:t xml:space="preserve"> </w:t>
      </w:r>
      <w:r w:rsidR="007A3AC0" w:rsidRPr="005F3B57">
        <w:rPr>
          <w:iCs/>
        </w:rPr>
        <w:t xml:space="preserve">agree </w:t>
      </w:r>
      <w:r w:rsidR="00921043">
        <w:rPr>
          <w:iCs/>
        </w:rPr>
        <w:t xml:space="preserve">with Shulman (1987) and Rowland </w:t>
      </w:r>
      <w:r w:rsidR="00921043" w:rsidRPr="00921043">
        <w:rPr>
          <w:i/>
          <w:iCs/>
        </w:rPr>
        <w:t>et al.,</w:t>
      </w:r>
      <w:r w:rsidR="007A3AC0" w:rsidRPr="005F3B57">
        <w:rPr>
          <w:iCs/>
        </w:rPr>
        <w:t xml:space="preserve"> (2003) on the significance of both, SMK and PCK.</w:t>
      </w:r>
      <w:r w:rsidR="00F01EB2" w:rsidRPr="005F3B57">
        <w:rPr>
          <w:iCs/>
        </w:rPr>
        <w:t xml:space="preserve"> </w:t>
      </w:r>
      <w:r w:rsidR="00A345A2" w:rsidRPr="005F3B57">
        <w:rPr>
          <w:iCs/>
        </w:rPr>
        <w:t>Ubuz and Yayan (</w:t>
      </w:r>
      <w:r w:rsidR="00D1649B" w:rsidRPr="005F3B57">
        <w:rPr>
          <w:iCs/>
        </w:rPr>
        <w:t>2010) highlight it</w:t>
      </w:r>
      <w:r w:rsidR="00B37130" w:rsidRPr="005F3B57">
        <w:rPr>
          <w:iCs/>
        </w:rPr>
        <w:t xml:space="preserve">s significance in their article, </w:t>
      </w:r>
      <w:r w:rsidR="00D1649B" w:rsidRPr="005F3B57">
        <w:rPr>
          <w:iCs/>
        </w:rPr>
        <w:t xml:space="preserve">but also state that continuous </w:t>
      </w:r>
      <w:r w:rsidR="00B37130" w:rsidRPr="005F3B57">
        <w:rPr>
          <w:iCs/>
        </w:rPr>
        <w:t>opportunities for</w:t>
      </w:r>
      <w:r w:rsidR="00D1649B" w:rsidRPr="005F3B57">
        <w:rPr>
          <w:iCs/>
        </w:rPr>
        <w:t xml:space="preserve"> teacher</w:t>
      </w:r>
      <w:r w:rsidR="00AA00AD" w:rsidRPr="005F3B57">
        <w:rPr>
          <w:iCs/>
        </w:rPr>
        <w:t xml:space="preserve">s to </w:t>
      </w:r>
      <w:r w:rsidR="00B37130" w:rsidRPr="005F3B57">
        <w:rPr>
          <w:iCs/>
        </w:rPr>
        <w:t xml:space="preserve">learn </w:t>
      </w:r>
      <w:r w:rsidR="00D1649B" w:rsidRPr="005F3B57">
        <w:rPr>
          <w:iCs/>
        </w:rPr>
        <w:t>must always be provided to ensure their knowledge and understanding of subjects are continuously improving</w:t>
      </w:r>
      <w:r w:rsidR="00A14F02">
        <w:rPr>
          <w:iCs/>
        </w:rPr>
        <w:t>.</w:t>
      </w:r>
      <w:r w:rsidR="00D1649B" w:rsidRPr="005F3B57">
        <w:rPr>
          <w:iCs/>
        </w:rPr>
        <w:t xml:space="preserve"> They also mentioned that when choosing teachers for this training, they should not be selected through the number of years’</w:t>
      </w:r>
      <w:r w:rsidR="00AA00AD" w:rsidRPr="005F3B57">
        <w:rPr>
          <w:iCs/>
        </w:rPr>
        <w:t xml:space="preserve"> experience in the profession. T</w:t>
      </w:r>
      <w:r w:rsidR="00D1649B" w:rsidRPr="005F3B57">
        <w:rPr>
          <w:iCs/>
        </w:rPr>
        <w:t xml:space="preserve">his should not be the criteria for selection as all teachers should receive equal opportunities as SMK is not based on experience, everyone has extensive </w:t>
      </w:r>
      <w:r w:rsidR="00B37130" w:rsidRPr="005F3B57">
        <w:rPr>
          <w:iCs/>
        </w:rPr>
        <w:t>knowledge in different areas. However,</w:t>
      </w:r>
      <w:r w:rsidR="00D1649B" w:rsidRPr="005F3B57">
        <w:rPr>
          <w:iCs/>
        </w:rPr>
        <w:t xml:space="preserve"> it is important that all practitioners have the opportunity to articulate their knowledge and understanding and have</w:t>
      </w:r>
      <w:r w:rsidR="00B37130" w:rsidRPr="005F3B57">
        <w:rPr>
          <w:iCs/>
        </w:rPr>
        <w:t xml:space="preserve"> a chance</w:t>
      </w:r>
      <w:r w:rsidR="00D1649B" w:rsidRPr="005F3B57">
        <w:rPr>
          <w:iCs/>
        </w:rPr>
        <w:t xml:space="preserve"> to </w:t>
      </w:r>
      <w:r w:rsidR="00B37130" w:rsidRPr="005F3B57">
        <w:rPr>
          <w:iCs/>
        </w:rPr>
        <w:t>develop</w:t>
      </w:r>
      <w:r w:rsidR="00D1649B" w:rsidRPr="005F3B57">
        <w:rPr>
          <w:iCs/>
        </w:rPr>
        <w:t xml:space="preserve"> to ensure their making effective improvements to children’s learning. </w:t>
      </w:r>
      <w:r w:rsidR="00B37130" w:rsidRPr="005F3B57">
        <w:rPr>
          <w:iCs/>
        </w:rPr>
        <w:t xml:space="preserve">As Shulman (1987) states, it is hopeful that other teachers are prepared to teach just like Nancy. With the ideas presented by Ubuz and Yayan (2010), the encouraging and developing training will support everyone to be just like this and be the best they can </w:t>
      </w:r>
      <w:r w:rsidR="00AA00AD" w:rsidRPr="005F3B57">
        <w:rPr>
          <w:iCs/>
        </w:rPr>
        <w:t xml:space="preserve">to </w:t>
      </w:r>
      <w:r w:rsidR="00B37130" w:rsidRPr="005F3B57">
        <w:rPr>
          <w:iCs/>
        </w:rPr>
        <w:t xml:space="preserve">be </w:t>
      </w:r>
      <w:r w:rsidR="00AA00AD" w:rsidRPr="005F3B57">
        <w:rPr>
          <w:iCs/>
        </w:rPr>
        <w:t xml:space="preserve">the greatest teacher. </w:t>
      </w:r>
    </w:p>
    <w:p w14:paraId="1EBF4630" w14:textId="08864725" w:rsidR="009239B2" w:rsidRPr="005F3B57" w:rsidRDefault="009239B2" w:rsidP="005F3B57">
      <w:pPr>
        <w:widowControl w:val="0"/>
        <w:autoSpaceDE w:val="0"/>
        <w:autoSpaceDN w:val="0"/>
        <w:adjustRightInd w:val="0"/>
        <w:spacing w:line="360" w:lineRule="auto"/>
      </w:pPr>
      <w:r w:rsidRPr="005F3B57">
        <w:rPr>
          <w:iCs/>
        </w:rPr>
        <w:t>As identified, effective teaching is of great importance and it is appropriate to recognise this as one of the effective pedagogical elements alongside subject knowledge.</w:t>
      </w:r>
      <w:r w:rsidR="00CC33B3" w:rsidRPr="005F3B57">
        <w:rPr>
          <w:iCs/>
        </w:rPr>
        <w:t xml:space="preserve"> However, even though it is significant for teachers to embrace their SMK they have to be able </w:t>
      </w:r>
      <w:r w:rsidR="0028361A" w:rsidRPr="005F3B57">
        <w:rPr>
          <w:iCs/>
        </w:rPr>
        <w:t xml:space="preserve">to demonstrate and explain it </w:t>
      </w:r>
      <w:r w:rsidR="00CC33B3" w:rsidRPr="005F3B57">
        <w:rPr>
          <w:iCs/>
        </w:rPr>
        <w:t xml:space="preserve">so that it is understood by others. </w:t>
      </w:r>
      <w:r w:rsidR="00FE4ECD" w:rsidRPr="005F3B57">
        <w:rPr>
          <w:iCs/>
        </w:rPr>
        <w:t>Shulman (1987</w:t>
      </w:r>
      <w:r w:rsidR="00FE75EA" w:rsidRPr="005F3B57">
        <w:rPr>
          <w:iCs/>
        </w:rPr>
        <w:t>, p15</w:t>
      </w:r>
      <w:r w:rsidR="00FE4ECD" w:rsidRPr="005F3B57">
        <w:rPr>
          <w:iCs/>
        </w:rPr>
        <w:t xml:space="preserve">) identifies the knowledge base for teaching as </w:t>
      </w:r>
      <w:r w:rsidR="00FE4ECD" w:rsidRPr="005F3B57">
        <w:t>‘the capacity of a teacher to transform the content knowledge he or she possesses into forms that are pedagogically powerful</w:t>
      </w:r>
      <w:r w:rsidR="00FE75EA" w:rsidRPr="005F3B57">
        <w:t xml:space="preserve">’. For example, ways of talking, showing or enacting or even selecting representations, examples or appropriate materials to support the knowledge in order for students to become aware and understand clearly. </w:t>
      </w:r>
      <w:r w:rsidR="0061044C" w:rsidRPr="005F3B57">
        <w:t>This area of teaching is signified with great importance as the teacher must know how to teach the subject in order to enhance the understanding and transfer to the students</w:t>
      </w:r>
      <w:r w:rsidR="00491CFE">
        <w:t xml:space="preserve">. Rowland </w:t>
      </w:r>
      <w:r w:rsidR="00491CFE" w:rsidRPr="00491CFE">
        <w:rPr>
          <w:i/>
        </w:rPr>
        <w:t>et al.,</w:t>
      </w:r>
      <w:r w:rsidR="00491CFE">
        <w:t xml:space="preserve"> </w:t>
      </w:r>
      <w:r w:rsidR="00243ACC" w:rsidRPr="005F3B57">
        <w:t xml:space="preserve">(2003) supports this view in his category ‘Transformation’ and speaks highly of Shulmans interpretation. He recognises that of particular importance is the choice and use of examples the teacher uses in order to explain and assist </w:t>
      </w:r>
      <w:r w:rsidR="00E14816" w:rsidRPr="005F3B57">
        <w:t xml:space="preserve">their </w:t>
      </w:r>
      <w:r w:rsidR="0028361A" w:rsidRPr="005F3B57">
        <w:t>ideas</w:t>
      </w:r>
      <w:r w:rsidR="00E14816" w:rsidRPr="005F3B57">
        <w:t xml:space="preserve">. Wang (2017) sees appropriate materials and representations as extremely beneficial learning tools to enable children to understand </w:t>
      </w:r>
      <w:r w:rsidR="00257760" w:rsidRPr="005F3B57">
        <w:t>and they can incorporate these ideas in to their own learning for continuous development. As Shulman (1987) says, materials and structures such as curriculum documents, test and testing materials and documents of rules and policies advances children’s</w:t>
      </w:r>
      <w:r w:rsidR="00570707" w:rsidRPr="005F3B57">
        <w:t xml:space="preserve"> learning. However, it is fundamental as a teacher to have the pedagogical knowledge to be organised and</w:t>
      </w:r>
      <w:r w:rsidR="0028361A" w:rsidRPr="005F3B57">
        <w:t xml:space="preserve"> prepare materials</w:t>
      </w:r>
      <w:r w:rsidR="00F356B2" w:rsidRPr="005F3B57">
        <w:t>,</w:t>
      </w:r>
      <w:r w:rsidR="0028361A" w:rsidRPr="005F3B57">
        <w:t xml:space="preserve"> </w:t>
      </w:r>
      <w:r w:rsidR="00570707" w:rsidRPr="005F3B57">
        <w:t xml:space="preserve">as an example for one child may be </w:t>
      </w:r>
      <w:r w:rsidR="00570707" w:rsidRPr="005F3B57">
        <w:lastRenderedPageBreak/>
        <w:t xml:space="preserve">extremely helpful and useful, although for others this may not be the case. Being organised and combining SMK and PCK is essential to ensure </w:t>
      </w:r>
      <w:r w:rsidR="00DC0065" w:rsidRPr="005F3B57">
        <w:t>you are transforming your understanding and catering for all your students to ensure they understand what you are teaching</w:t>
      </w:r>
      <w:r w:rsidR="0028361A" w:rsidRPr="005F3B57">
        <w:t xml:space="preserve"> </w:t>
      </w:r>
      <w:r w:rsidR="00616A5A" w:rsidRPr="00062528">
        <w:t>(Grigg,</w:t>
      </w:r>
      <w:r w:rsidR="00616A5A" w:rsidRPr="00616A5A">
        <w:t xml:space="preserve"> 2010).</w:t>
      </w:r>
      <w:r w:rsidR="00DC0065" w:rsidRPr="005F3B57">
        <w:t xml:space="preserve"> As Shulman (1987, p10) states ‘the contextual conditions either facilitate or inhibit teaching efforts’.</w:t>
      </w:r>
    </w:p>
    <w:p w14:paraId="47A7DB9D" w14:textId="77777777" w:rsidR="00F356B2" w:rsidRPr="005F3B57" w:rsidRDefault="00F356B2" w:rsidP="005F3B57">
      <w:pPr>
        <w:widowControl w:val="0"/>
        <w:autoSpaceDE w:val="0"/>
        <w:autoSpaceDN w:val="0"/>
        <w:adjustRightInd w:val="0"/>
        <w:spacing w:line="360" w:lineRule="auto"/>
      </w:pPr>
    </w:p>
    <w:p w14:paraId="7388F246" w14:textId="745D782E" w:rsidR="00BA4A41" w:rsidRPr="005F3B57" w:rsidRDefault="00CC619D" w:rsidP="005F3B57">
      <w:pPr>
        <w:widowControl w:val="0"/>
        <w:autoSpaceDE w:val="0"/>
        <w:autoSpaceDN w:val="0"/>
        <w:adjustRightInd w:val="0"/>
        <w:spacing w:line="360" w:lineRule="auto"/>
      </w:pPr>
      <w:r w:rsidRPr="005F3B57">
        <w:t xml:space="preserve">As already mentioned, the use of materials to support teacher’s knowledge and pedagogy is of great significance in the classroom. </w:t>
      </w:r>
      <w:r w:rsidR="00856DBC" w:rsidRPr="005F3B57">
        <w:t>Halford (1999) believes that policies and educational supporting</w:t>
      </w:r>
      <w:r w:rsidR="00BC0D39" w:rsidRPr="005F3B57">
        <w:t xml:space="preserve"> materials have a great impact to maximise teacher’s knowledge and guides them with new ideas and beliefs to implement in to their own personal teaching. Shulman (1987) similarly has the same viewpoint, as he mentions that most teachers initiate materials consistently and they are seen as </w:t>
      </w:r>
      <w:r w:rsidR="00A14F02">
        <w:t>vehicles of support that</w:t>
      </w:r>
      <w:r w:rsidR="008F4907" w:rsidRPr="005F3B57">
        <w:t xml:space="preserve"> produce </w:t>
      </w:r>
      <w:r w:rsidR="00BC0D39" w:rsidRPr="005F3B57">
        <w:t>a range of educational purposes</w:t>
      </w:r>
      <w:r w:rsidR="008F4907" w:rsidRPr="005F3B57">
        <w:t xml:space="preserve"> and ideas</w:t>
      </w:r>
      <w:r w:rsidR="00BC0D39" w:rsidRPr="005F3B57">
        <w:t xml:space="preserve">. </w:t>
      </w:r>
      <w:r w:rsidR="008F4907" w:rsidRPr="005F3B57">
        <w:t xml:space="preserve">He also refers to a set of aspects that relate to pedagogical reasoning and this also associates with teachers building on ideas and making connections with different concepts. ‘Comprehension’ is one of these aspects and is central for teachers to relate to if they want to be successful. Shulman discusses how in order to teach you first need to understand, and then as a professional in education you should be able to create new ideas and expand on various concepts so children are able to develop their future learning. It is fundamental that teachers are able to recognise that one idea relates to other significant ideas, sometimes in the same subject area but also in other areas </w:t>
      </w:r>
      <w:r w:rsidR="00AC53B0" w:rsidRPr="005F3B57">
        <w:t>of subjects too.</w:t>
      </w:r>
      <w:r w:rsidR="00DF0881" w:rsidRPr="005F3B57">
        <w:t xml:space="preserve"> Donaldson (2015) is fully in </w:t>
      </w:r>
      <w:r w:rsidR="00983198" w:rsidRPr="005F3B57">
        <w:t>favor</w:t>
      </w:r>
      <w:r w:rsidR="00DF0881" w:rsidRPr="005F3B57">
        <w:t xml:space="preserve"> of this viewpoint. There is evidence to prove this in his review ‘Successful Futures’. Donaldson is in the process of making radical changes to the curriculum in Wales as he believed it needed </w:t>
      </w:r>
      <w:r w:rsidR="00A14F02" w:rsidRPr="005F3B57">
        <w:t>substantial</w:t>
      </w:r>
      <w:r w:rsidR="00DF0881" w:rsidRPr="005F3B57">
        <w:t xml:space="preserve"> change due to being </w:t>
      </w:r>
      <w:r w:rsidR="00983198" w:rsidRPr="005F3B57">
        <w:t xml:space="preserve">ungainly overcrowded. It states in the review that separate subject planning is sometimes not the most successful way to teach as it is narrow and repetitive for children and their learning experiences are not holistically developing. It is possible that Donaldson has interpreted his opinion from the influence </w:t>
      </w:r>
      <w:r w:rsidR="00A14F02">
        <w:t>of Shulman as both of their views are similar but</w:t>
      </w:r>
      <w:r w:rsidR="00983198" w:rsidRPr="005F3B57">
        <w:t xml:space="preserve"> was published at different times, with a wide number of years between them.</w:t>
      </w:r>
      <w:r w:rsidR="00BA4A41" w:rsidRPr="005F3B57">
        <w:t xml:space="preserve"> Nevertheless, it is extremely hopeful that the six Areas of Learning and Experience devised by Donaldson</w:t>
      </w:r>
      <w:r w:rsidR="00A14F02">
        <w:t xml:space="preserve"> and his four purposes</w:t>
      </w:r>
      <w:r w:rsidR="0048082A">
        <w:t xml:space="preserve"> of the curriculum </w:t>
      </w:r>
      <w:r w:rsidR="00BA4A41" w:rsidRPr="005F3B57">
        <w:t xml:space="preserve">will make a positive difference to children’s learning and fully support teachers in their teaching in order to widen children’s prospects, inspire their imagination and promote enjoyment through learning. </w:t>
      </w:r>
    </w:p>
    <w:p w14:paraId="4BE7A091" w14:textId="77777777" w:rsidR="00BA4A41" w:rsidRPr="005F3B57" w:rsidRDefault="00BA4A41" w:rsidP="005F3B57">
      <w:pPr>
        <w:widowControl w:val="0"/>
        <w:autoSpaceDE w:val="0"/>
        <w:autoSpaceDN w:val="0"/>
        <w:adjustRightInd w:val="0"/>
        <w:spacing w:line="360" w:lineRule="auto"/>
      </w:pPr>
    </w:p>
    <w:p w14:paraId="40D869E2" w14:textId="77777777" w:rsidR="0048082A" w:rsidRDefault="0048082A" w:rsidP="005F3B57">
      <w:pPr>
        <w:widowControl w:val="0"/>
        <w:autoSpaceDE w:val="0"/>
        <w:autoSpaceDN w:val="0"/>
        <w:adjustRightInd w:val="0"/>
        <w:spacing w:line="360" w:lineRule="auto"/>
      </w:pPr>
    </w:p>
    <w:p w14:paraId="0DA0E9F5" w14:textId="6EC3323D" w:rsidR="00F356B2" w:rsidRPr="005F3B57" w:rsidRDefault="00BA4A41" w:rsidP="005F3B57">
      <w:pPr>
        <w:widowControl w:val="0"/>
        <w:autoSpaceDE w:val="0"/>
        <w:autoSpaceDN w:val="0"/>
        <w:adjustRightInd w:val="0"/>
        <w:spacing w:line="360" w:lineRule="auto"/>
      </w:pPr>
      <w:r w:rsidRPr="005F3B57">
        <w:lastRenderedPageBreak/>
        <w:t xml:space="preserve">Moreover, in contrast to </w:t>
      </w:r>
      <w:r w:rsidR="00491CFE">
        <w:t xml:space="preserve">Shulman and Donaldson, Rowland </w:t>
      </w:r>
      <w:r w:rsidR="00491CFE" w:rsidRPr="00491CFE">
        <w:rPr>
          <w:i/>
        </w:rPr>
        <w:t xml:space="preserve">et al., </w:t>
      </w:r>
      <w:r w:rsidRPr="005F3B57">
        <w:t xml:space="preserve">(2003) only focuses on the one subject, Mathematics. There </w:t>
      </w:r>
      <w:r w:rsidR="0077558F" w:rsidRPr="005F3B57">
        <w:t>are</w:t>
      </w:r>
      <w:r w:rsidRPr="005F3B57">
        <w:t xml:space="preserve"> similarities bet</w:t>
      </w:r>
      <w:r w:rsidR="00491CFE">
        <w:t>ween their views as Rowland et al.,</w:t>
      </w:r>
      <w:r w:rsidR="0077558F" w:rsidRPr="005F3B57">
        <w:t xml:space="preserve"> do relate to ‘C</w:t>
      </w:r>
      <w:r w:rsidR="00491CFE">
        <w:t>onnection’ and in this aspect they speak</w:t>
      </w:r>
      <w:r w:rsidR="0077558F" w:rsidRPr="005F3B57">
        <w:t xml:space="preserve"> about how the category connects certain choices and decisions and the teacher is able to use these decisions fo</w:t>
      </w:r>
      <w:r w:rsidR="00491CFE">
        <w:t>r more than one lesson/topic. They</w:t>
      </w:r>
      <w:r w:rsidR="0077558F" w:rsidRPr="005F3B57">
        <w:t xml:space="preserve"> also </w:t>
      </w:r>
      <w:r w:rsidR="0048082A" w:rsidRPr="005F3B57">
        <w:t>suggest</w:t>
      </w:r>
      <w:r w:rsidR="0077558F" w:rsidRPr="005F3B57">
        <w:t xml:space="preserve"> that through teachers SMK and PCK they should be able to logically choose topics in a coherent manner in order to make progressive steps and pedagogically make it easier for not just thems</w:t>
      </w:r>
      <w:r w:rsidR="00486928" w:rsidRPr="005F3B57">
        <w:t xml:space="preserve">elves but for the students too. This view is very similar to what Shulman have </w:t>
      </w:r>
      <w:r w:rsidR="00491CFE">
        <w:t xml:space="preserve">stated although due to Rowland et al., </w:t>
      </w:r>
      <w:r w:rsidR="00486928" w:rsidRPr="005F3B57">
        <w:t xml:space="preserve">focusing on just Mathematics, their views slightly differ causing a discussion on what is best. Donaldson (2015) visibly approves of Shulman’s ideas has he has personally implemented the same ideas in to the Welsh developing curriculum. </w:t>
      </w:r>
    </w:p>
    <w:p w14:paraId="1D7E3690" w14:textId="77777777" w:rsidR="00486928" w:rsidRPr="005F3B57" w:rsidRDefault="00486928" w:rsidP="005F3B57">
      <w:pPr>
        <w:widowControl w:val="0"/>
        <w:autoSpaceDE w:val="0"/>
        <w:autoSpaceDN w:val="0"/>
        <w:adjustRightInd w:val="0"/>
        <w:spacing w:line="360" w:lineRule="auto"/>
      </w:pPr>
    </w:p>
    <w:p w14:paraId="0DFFEA96" w14:textId="3D583CCF" w:rsidR="00486928" w:rsidRPr="005F3B57" w:rsidRDefault="00486928" w:rsidP="005F3B57">
      <w:pPr>
        <w:widowControl w:val="0"/>
        <w:autoSpaceDE w:val="0"/>
        <w:autoSpaceDN w:val="0"/>
        <w:adjustRightInd w:val="0"/>
        <w:spacing w:line="360" w:lineRule="auto"/>
      </w:pPr>
      <w:r w:rsidRPr="005F3B57">
        <w:t xml:space="preserve">Another significant point that can cause a possible disturbance to </w:t>
      </w:r>
      <w:r w:rsidR="007A6A6D" w:rsidRPr="005F3B57">
        <w:t>teacher’s</w:t>
      </w:r>
      <w:r w:rsidRPr="005F3B57">
        <w:t xml:space="preserve"> ideas is the fact that children are so imaginative and powerful individuals </w:t>
      </w:r>
      <w:r w:rsidR="007A6A6D" w:rsidRPr="005F3B57">
        <w:t>they can sometimes introduce a complete new idea to assist their own learning. Shulman (1987) believes that teachers should actively respond</w:t>
      </w:r>
      <w:r w:rsidR="00E63A26" w:rsidRPr="005F3B57">
        <w:t xml:space="preserve"> to children’s ideas as child-initiated learning is beneficial for their development</w:t>
      </w:r>
      <w:r w:rsidR="008B1DD4" w:rsidRPr="005F3B57">
        <w:t xml:space="preserve">. </w:t>
      </w:r>
      <w:r w:rsidR="001878E5" w:rsidRPr="005F3B57">
        <w:t>Maynard, Waters and Clement (2013) a</w:t>
      </w:r>
      <w:r w:rsidR="00E63A26" w:rsidRPr="005F3B57">
        <w:t>grees with Shulmans view as he also states in his article that when child-initiated activities are implemented, positive differences occur to the children. Donaldson</w:t>
      </w:r>
      <w:r w:rsidR="001878E5" w:rsidRPr="005F3B57">
        <w:t xml:space="preserve"> (2015) also supports </w:t>
      </w:r>
      <w:r w:rsidR="008B1DD4" w:rsidRPr="005F3B57">
        <w:t xml:space="preserve">this </w:t>
      </w:r>
      <w:r w:rsidR="001878E5" w:rsidRPr="005F3B57">
        <w:t>as he believes that allowing children to be independent</w:t>
      </w:r>
      <w:r w:rsidR="008B1DD4" w:rsidRPr="005F3B57">
        <w:t xml:space="preserve"> enables</w:t>
      </w:r>
      <w:r w:rsidR="001878E5" w:rsidRPr="005F3B57">
        <w:t xml:space="preserve"> them to learn to explore and promotes their efforts and interests as an instrument to successful learning. On the other</w:t>
      </w:r>
      <w:r w:rsidR="00491CFE">
        <w:t xml:space="preserve"> hand, when looking at Rowland </w:t>
      </w:r>
      <w:r w:rsidR="00491CFE" w:rsidRPr="00491CFE">
        <w:rPr>
          <w:i/>
        </w:rPr>
        <w:t>et al.,</w:t>
      </w:r>
      <w:r w:rsidR="00491CFE">
        <w:t xml:space="preserve"> </w:t>
      </w:r>
      <w:r w:rsidR="001878E5" w:rsidRPr="005F3B57">
        <w:t xml:space="preserve">(2003) work, </w:t>
      </w:r>
      <w:r w:rsidR="00491CFE">
        <w:t>they use</w:t>
      </w:r>
      <w:r w:rsidR="001878E5" w:rsidRPr="005F3B57">
        <w:t xml:space="preserve"> an example </w:t>
      </w:r>
      <w:r w:rsidR="00B1077A" w:rsidRPr="005F3B57">
        <w:t xml:space="preserve">of a PGCE student Naomi where she does not respond to learner’s ideas, she was not willing to deviate from what she had planned and urged for the student to work out the sum </w:t>
      </w:r>
      <w:r w:rsidR="008B1DD4" w:rsidRPr="005F3B57">
        <w:t>‘</w:t>
      </w:r>
      <w:r w:rsidR="00B1077A" w:rsidRPr="005F3B57">
        <w:t>her way</w:t>
      </w:r>
      <w:r w:rsidR="008B1DD4" w:rsidRPr="005F3B57">
        <w:t>’</w:t>
      </w:r>
      <w:r w:rsidR="00B1077A" w:rsidRPr="005F3B57">
        <w:t xml:space="preserve">. Many would disagree with this, just like Shulman and Donaldson as they believe that being able to deviate from plans is useful as it supports effective teaching and maximises learning </w:t>
      </w:r>
      <w:r w:rsidR="008B1DD4" w:rsidRPr="005F3B57">
        <w:t>opportunities. Although it is a possibility that</w:t>
      </w:r>
      <w:r w:rsidR="00B1077A" w:rsidRPr="005F3B57">
        <w:t xml:space="preserve"> Naomi thinks differe</w:t>
      </w:r>
      <w:r w:rsidR="00491CFE">
        <w:t xml:space="preserve">nt to this. Even though </w:t>
      </w:r>
      <w:r w:rsidR="00491CFE" w:rsidRPr="00491CFE">
        <w:t xml:space="preserve">Rowland </w:t>
      </w:r>
      <w:r w:rsidR="00491CFE" w:rsidRPr="00491CFE">
        <w:rPr>
          <w:i/>
        </w:rPr>
        <w:t>et al.,</w:t>
      </w:r>
      <w:r w:rsidR="00B1077A" w:rsidRPr="005F3B57">
        <w:t xml:space="preserve"> (2003) uses this example, </w:t>
      </w:r>
      <w:r w:rsidR="00491CFE">
        <w:t>they do</w:t>
      </w:r>
      <w:r w:rsidR="00B1077A" w:rsidRPr="005F3B57">
        <w:t xml:space="preserve"> not agree with the way Naomi </w:t>
      </w:r>
      <w:r w:rsidR="00491CFE">
        <w:t>responds to her learners. In their category ‘Contingency’ they discuss</w:t>
      </w:r>
      <w:r w:rsidR="00B1077A" w:rsidRPr="005F3B57">
        <w:t xml:space="preserve"> how it is appropriate to respond to different ideas that are not planned for and as a teacher be ready to respond unexpectedly</w:t>
      </w:r>
      <w:r w:rsidR="008B1DD4" w:rsidRPr="005F3B57">
        <w:t xml:space="preserve">. Many would say that this area is an essential measure of SMK and PCK, while others may agree with how Naomi reacted and believe it is right to ignore uncertainty as it causes complications in the </w:t>
      </w:r>
      <w:r w:rsidR="007E00E1" w:rsidRPr="005F3B57">
        <w:t>classroom (Giuliana, 2016).</w:t>
      </w:r>
      <w:r w:rsidR="007A6A6D" w:rsidRPr="005F3B57">
        <w:t xml:space="preserve"> </w:t>
      </w:r>
    </w:p>
    <w:p w14:paraId="39E40276" w14:textId="77777777" w:rsidR="007529CE" w:rsidRPr="005F3B57" w:rsidRDefault="007529CE" w:rsidP="005F3B57">
      <w:pPr>
        <w:widowControl w:val="0"/>
        <w:autoSpaceDE w:val="0"/>
        <w:autoSpaceDN w:val="0"/>
        <w:adjustRightInd w:val="0"/>
        <w:spacing w:line="360" w:lineRule="auto"/>
      </w:pPr>
    </w:p>
    <w:p w14:paraId="7D21A57D" w14:textId="77777777" w:rsidR="00491CFE" w:rsidRDefault="00491CFE" w:rsidP="005F3B57">
      <w:pPr>
        <w:widowControl w:val="0"/>
        <w:autoSpaceDE w:val="0"/>
        <w:autoSpaceDN w:val="0"/>
        <w:adjustRightInd w:val="0"/>
        <w:spacing w:line="360" w:lineRule="auto"/>
        <w:rPr>
          <w:u w:val="single"/>
        </w:rPr>
      </w:pPr>
    </w:p>
    <w:p w14:paraId="04A412EA" w14:textId="77777777" w:rsidR="00E47166" w:rsidRDefault="00E47166" w:rsidP="005F3B57">
      <w:pPr>
        <w:widowControl w:val="0"/>
        <w:autoSpaceDE w:val="0"/>
        <w:autoSpaceDN w:val="0"/>
        <w:adjustRightInd w:val="0"/>
        <w:spacing w:line="360" w:lineRule="auto"/>
        <w:rPr>
          <w:u w:val="single"/>
        </w:rPr>
      </w:pPr>
    </w:p>
    <w:p w14:paraId="7B3F372A" w14:textId="43343F58" w:rsidR="007529CE" w:rsidRPr="005F3B57" w:rsidRDefault="007529CE" w:rsidP="005F3B57">
      <w:pPr>
        <w:widowControl w:val="0"/>
        <w:autoSpaceDE w:val="0"/>
        <w:autoSpaceDN w:val="0"/>
        <w:adjustRightInd w:val="0"/>
        <w:spacing w:line="360" w:lineRule="auto"/>
        <w:rPr>
          <w:u w:val="single"/>
        </w:rPr>
      </w:pPr>
      <w:r w:rsidRPr="005F3B57">
        <w:rPr>
          <w:u w:val="single"/>
        </w:rPr>
        <w:t xml:space="preserve">Analysis and Evaluation </w:t>
      </w:r>
    </w:p>
    <w:p w14:paraId="466EDAD3" w14:textId="77777777" w:rsidR="007529CE" w:rsidRPr="005F3B57" w:rsidRDefault="007529CE" w:rsidP="005F3B57">
      <w:pPr>
        <w:widowControl w:val="0"/>
        <w:autoSpaceDE w:val="0"/>
        <w:autoSpaceDN w:val="0"/>
        <w:adjustRightInd w:val="0"/>
        <w:spacing w:line="360" w:lineRule="auto"/>
        <w:rPr>
          <w:u w:val="single"/>
        </w:rPr>
      </w:pPr>
    </w:p>
    <w:p w14:paraId="18F836D1" w14:textId="1EE1F768" w:rsidR="00557EA7" w:rsidRPr="005F3B57" w:rsidRDefault="007529CE" w:rsidP="005F3B57">
      <w:pPr>
        <w:widowControl w:val="0"/>
        <w:autoSpaceDE w:val="0"/>
        <w:autoSpaceDN w:val="0"/>
        <w:adjustRightInd w:val="0"/>
        <w:spacing w:line="360" w:lineRule="auto"/>
      </w:pPr>
      <w:r w:rsidRPr="005F3B57">
        <w:t>During my ti</w:t>
      </w:r>
      <w:r w:rsidR="00260BF1" w:rsidRPr="005F3B57">
        <w:t>me on PTE there were many times where I recognised that I needed to improve on an area of SMK and PCK</w:t>
      </w:r>
      <w:r w:rsidR="002D3404" w:rsidRPr="005F3B57">
        <w:t>,</w:t>
      </w:r>
      <w:r w:rsidR="00260BF1" w:rsidRPr="005F3B57">
        <w:t xml:space="preserve"> but also</w:t>
      </w:r>
      <w:r w:rsidR="002D3404" w:rsidRPr="005F3B57">
        <w:t xml:space="preserve"> there were</w:t>
      </w:r>
      <w:r w:rsidR="00260BF1" w:rsidRPr="005F3B57">
        <w:t xml:space="preserve"> times where I felt that I had done extremel</w:t>
      </w:r>
      <w:r w:rsidR="00FA13B6" w:rsidRPr="005F3B57">
        <w:t xml:space="preserve">y well and was proud of the way I </w:t>
      </w:r>
      <w:r w:rsidR="00260BF1" w:rsidRPr="005F3B57">
        <w:t xml:space="preserve">dealt with situations. </w:t>
      </w:r>
    </w:p>
    <w:p w14:paraId="27D7B53F" w14:textId="77777777" w:rsidR="00557EA7" w:rsidRPr="005F3B57" w:rsidRDefault="00557EA7" w:rsidP="005F3B57">
      <w:pPr>
        <w:widowControl w:val="0"/>
        <w:autoSpaceDE w:val="0"/>
        <w:autoSpaceDN w:val="0"/>
        <w:adjustRightInd w:val="0"/>
        <w:spacing w:line="360" w:lineRule="auto"/>
      </w:pPr>
    </w:p>
    <w:p w14:paraId="269482BC" w14:textId="4F4615A0" w:rsidR="00B84355" w:rsidRPr="005F3B57" w:rsidRDefault="00FA13B6" w:rsidP="005F3B57">
      <w:pPr>
        <w:widowControl w:val="0"/>
        <w:autoSpaceDE w:val="0"/>
        <w:autoSpaceDN w:val="0"/>
        <w:adjustRightInd w:val="0"/>
        <w:spacing w:line="360" w:lineRule="auto"/>
      </w:pPr>
      <w:r w:rsidRPr="005F3B57">
        <w:t>One significant area in which my subject knowledge and pedagogical skills lacked was when I taught a math’s lesson regarding money</w:t>
      </w:r>
      <w:r w:rsidR="002D3404" w:rsidRPr="005F3B57">
        <w:t xml:space="preserve"> </w:t>
      </w:r>
      <w:r w:rsidR="002D3404" w:rsidRPr="005F3B57">
        <w:rPr>
          <w:i/>
        </w:rPr>
        <w:t>(See appendix 1)</w:t>
      </w:r>
      <w:r w:rsidRPr="005F3B57">
        <w:rPr>
          <w:i/>
        </w:rPr>
        <w:t xml:space="preserve">. </w:t>
      </w:r>
      <w:r w:rsidR="00491CFE">
        <w:t xml:space="preserve">Rowland </w:t>
      </w:r>
      <w:r w:rsidR="00491CFE" w:rsidRPr="00491CFE">
        <w:rPr>
          <w:i/>
        </w:rPr>
        <w:t>et al.,</w:t>
      </w:r>
      <w:r w:rsidR="00491CFE">
        <w:t xml:space="preserve"> (2003) specifically focus</w:t>
      </w:r>
      <w:r w:rsidR="005C5A6F">
        <w:t>es</w:t>
      </w:r>
      <w:r w:rsidR="004D661B" w:rsidRPr="005F3B57">
        <w:t xml:space="preserve"> on the subject of math’s and clearly shows how important it is to have specific and confident subject knowledge in this area. However, as I was teaching a reception class my subject knowledge did not have to be at a high level as the learning objective was ‘To be </w:t>
      </w:r>
      <w:r w:rsidR="002D3404" w:rsidRPr="005F3B57">
        <w:t xml:space="preserve">able to </w:t>
      </w:r>
      <w:r w:rsidR="004D661B" w:rsidRPr="005F3B57">
        <w:t>understand the value of 1p, 2p, 5p and 10p coins</w:t>
      </w:r>
      <w:r w:rsidR="00403E39" w:rsidRPr="005F3B57">
        <w:t>’</w:t>
      </w:r>
      <w:r w:rsidR="004D661B" w:rsidRPr="005F3B57">
        <w:t xml:space="preserve">. </w:t>
      </w:r>
      <w:r w:rsidR="00D13D25" w:rsidRPr="005F3B57">
        <w:t>Nevertheless</w:t>
      </w:r>
      <w:r w:rsidR="007C305E" w:rsidRPr="005F3B57">
        <w:t>,</w:t>
      </w:r>
      <w:r w:rsidR="002D3404" w:rsidRPr="005F3B57">
        <w:t xml:space="preserve"> my pedagogical skills needed to be </w:t>
      </w:r>
      <w:r w:rsidR="007C305E" w:rsidRPr="005F3B57">
        <w:t>excessive</w:t>
      </w:r>
      <w:r w:rsidR="002D3404" w:rsidRPr="005F3B57">
        <w:t xml:space="preserve"> to</w:t>
      </w:r>
      <w:r w:rsidR="007C305E" w:rsidRPr="005F3B57">
        <w:t xml:space="preserve"> </w:t>
      </w:r>
      <w:r w:rsidR="00403E39" w:rsidRPr="005F3B57">
        <w:t>ensure the children understood. F</w:t>
      </w:r>
      <w:r w:rsidR="002D3404" w:rsidRPr="005F3B57">
        <w:t>or them it was a complete new topic which was difficult and confusing for th</w:t>
      </w:r>
      <w:r w:rsidR="007C305E" w:rsidRPr="005F3B57">
        <w:t xml:space="preserve">em if not taught correctly. Donaldson (2015) sees Mathematics and Numeracy as one of his six areas of development. </w:t>
      </w:r>
      <w:r w:rsidR="00E94A0F" w:rsidRPr="005F3B57">
        <w:t xml:space="preserve">He also sees numeracy as one of the cross- curriculum responsibilities. </w:t>
      </w:r>
      <w:r w:rsidR="007C305E" w:rsidRPr="005F3B57">
        <w:t>Through these skills he wants children to be able to develop their broad understanding of numeracy and financial skills and apply them to real life situations</w:t>
      </w:r>
      <w:r w:rsidR="005C5A6F">
        <w:t>. A</w:t>
      </w:r>
      <w:r w:rsidR="00E94A0F" w:rsidRPr="005F3B57">
        <w:t>s a cross curriculum subject children’s opportunities will expand</w:t>
      </w:r>
      <w:r w:rsidR="00557EA7" w:rsidRPr="005F3B57">
        <w:t>,</w:t>
      </w:r>
      <w:r w:rsidR="00E94A0F" w:rsidRPr="005F3B57">
        <w:t xml:space="preserve"> and their understanding of numeracy will be reinforced more regularly</w:t>
      </w:r>
      <w:r w:rsidR="007C305E" w:rsidRPr="005F3B57">
        <w:t>. As a trainee teacher I need to abide</w:t>
      </w:r>
      <w:r w:rsidR="00D13D25" w:rsidRPr="005F3B57">
        <w:t xml:space="preserve"> by this developing curriculum </w:t>
      </w:r>
      <w:r w:rsidR="007C305E" w:rsidRPr="005F3B57">
        <w:t xml:space="preserve">and try my best to make a positive difference to children’s lives. </w:t>
      </w:r>
      <w:r w:rsidR="00D13D25" w:rsidRPr="005F3B57">
        <w:t>During the focus task of the lesson the children had</w:t>
      </w:r>
      <w:r w:rsidR="002D6889" w:rsidRPr="005F3B57">
        <w:t xml:space="preserve"> to roll a dice and then find the correct coins to match the number on the dice in order to find the correct value, they then had to use a crayon to take rubbing of the coin to record in their books. Disappointingly, the children extremely struggled with the task. Although this was not a surprise as the children just about recognised what each coin was in the introduction</w:t>
      </w:r>
      <w:r w:rsidR="00403E39" w:rsidRPr="005F3B57">
        <w:t>,</w:t>
      </w:r>
      <w:r w:rsidR="002D6889" w:rsidRPr="005F3B57">
        <w:t xml:space="preserve"> so from the start I knew it was going to be a struggle. In </w:t>
      </w:r>
      <w:r w:rsidR="00491CFE">
        <w:t xml:space="preserve">relation to Rowland </w:t>
      </w:r>
      <w:r w:rsidR="00491CFE" w:rsidRPr="00491CFE">
        <w:rPr>
          <w:i/>
        </w:rPr>
        <w:t>et al.,</w:t>
      </w:r>
      <w:r w:rsidR="00491CFE">
        <w:t xml:space="preserve"> </w:t>
      </w:r>
      <w:r w:rsidR="00731F40" w:rsidRPr="005F3B57">
        <w:t>(2003</w:t>
      </w:r>
      <w:r w:rsidR="002D6889" w:rsidRPr="005F3B57">
        <w:t>) category on ‘Foundation’ I should have thought about my pedagogical choices and plan and changed the task before even st</w:t>
      </w:r>
      <w:r w:rsidR="00403E39" w:rsidRPr="005F3B57">
        <w:t xml:space="preserve">arting it. This would have </w:t>
      </w:r>
      <w:r w:rsidR="002D6889" w:rsidRPr="005F3B57">
        <w:t>enabled the children to understand and recognise the coins to ensure their understanding was secur</w:t>
      </w:r>
      <w:r w:rsidR="009F4EF7" w:rsidRPr="005F3B57">
        <w:t>e before moving on to the value of the coins</w:t>
      </w:r>
      <w:r w:rsidR="000868FD" w:rsidRPr="005F3B57">
        <w:t>,</w:t>
      </w:r>
      <w:r w:rsidR="00403E39" w:rsidRPr="005F3B57">
        <w:t xml:space="preserve"> but instead I took the risk and followed on with my lesson plan</w:t>
      </w:r>
      <w:r w:rsidR="009F4EF7" w:rsidRPr="005F3B57">
        <w:t>. From re</w:t>
      </w:r>
      <w:r w:rsidR="00866074">
        <w:t xml:space="preserve">lating this example to the </w:t>
      </w:r>
      <w:r w:rsidR="009F4EF7" w:rsidRPr="005F3B57">
        <w:t>‘foundation’ category it proves that having confidence and being prepared is an essential aspect of teaching. I was able to identify the children’</w:t>
      </w:r>
      <w:r w:rsidR="00B84355" w:rsidRPr="005F3B57">
        <w:t xml:space="preserve">s errors </w:t>
      </w:r>
      <w:r w:rsidR="00B84355" w:rsidRPr="005F3B57">
        <w:lastRenderedPageBreak/>
        <w:t>and this disappointing</w:t>
      </w:r>
      <w:r w:rsidR="009F4EF7" w:rsidRPr="005F3B57">
        <w:t xml:space="preserve"> experience will </w:t>
      </w:r>
      <w:r w:rsidR="00403E39" w:rsidRPr="005F3B57">
        <w:t xml:space="preserve">hopefully </w:t>
      </w:r>
      <w:r w:rsidR="009F4EF7" w:rsidRPr="005F3B57">
        <w:t xml:space="preserve">help me enhance my pedagogical skills and subject knowledge on </w:t>
      </w:r>
      <w:r w:rsidR="00403E39" w:rsidRPr="005F3B57">
        <w:t xml:space="preserve">the topic of </w:t>
      </w:r>
      <w:r w:rsidR="009F4EF7" w:rsidRPr="005F3B57">
        <w:t xml:space="preserve">money for future teaching. </w:t>
      </w:r>
    </w:p>
    <w:p w14:paraId="3E163465" w14:textId="77777777" w:rsidR="002F5E31" w:rsidRPr="005F3B57" w:rsidRDefault="002F5E31" w:rsidP="005F3B57">
      <w:pPr>
        <w:widowControl w:val="0"/>
        <w:autoSpaceDE w:val="0"/>
        <w:autoSpaceDN w:val="0"/>
        <w:adjustRightInd w:val="0"/>
        <w:spacing w:line="360" w:lineRule="auto"/>
      </w:pPr>
    </w:p>
    <w:p w14:paraId="74E4D0B8" w14:textId="2D4788DD" w:rsidR="002F5E31" w:rsidRPr="005F3B57" w:rsidRDefault="002F5E31" w:rsidP="005F3B57">
      <w:pPr>
        <w:widowControl w:val="0"/>
        <w:autoSpaceDE w:val="0"/>
        <w:autoSpaceDN w:val="0"/>
        <w:adjustRightInd w:val="0"/>
        <w:spacing w:line="360" w:lineRule="auto"/>
      </w:pPr>
      <w:r w:rsidRPr="005F3B57">
        <w:t>Furthermore, an area in which I thought went really well was Assessment for Learning</w:t>
      </w:r>
      <w:r w:rsidR="00E842BB" w:rsidRPr="005F3B57">
        <w:t xml:space="preserve"> (AfL)</w:t>
      </w:r>
      <w:r w:rsidRPr="005F3B57">
        <w:t xml:space="preserve">. </w:t>
      </w:r>
      <w:r w:rsidR="009627C9" w:rsidRPr="005F3B57">
        <w:t xml:space="preserve">Donaldson (2015) highlights assessment as a key </w:t>
      </w:r>
      <w:r w:rsidR="00E842BB" w:rsidRPr="005F3B57">
        <w:t xml:space="preserve">pedagogical principle. He believes that by using an AfL approach it allows us as teachers to provide regular and effective feedback in order to adapt to our teaching to ensure individuals education is continuously improving. </w:t>
      </w:r>
      <w:r w:rsidR="003C27C2" w:rsidRPr="005F3B57">
        <w:t>Throughout my time of PTE I followed the school’s policy of AfL and found it extremely effective. They used a document which they called a ‘</w:t>
      </w:r>
      <w:r w:rsidR="001858C7" w:rsidRPr="005F3B57">
        <w:t>Chitty</w:t>
      </w:r>
      <w:r w:rsidR="00BB0A04">
        <w:t>’</w:t>
      </w:r>
      <w:r w:rsidR="001858C7" w:rsidRPr="005F3B57">
        <w:t xml:space="preserve"> (</w:t>
      </w:r>
      <w:r w:rsidR="001858C7" w:rsidRPr="005F3B57">
        <w:rPr>
          <w:i/>
        </w:rPr>
        <w:t>See appendix 2</w:t>
      </w:r>
      <w:r w:rsidR="001858C7" w:rsidRPr="005F3B57">
        <w:t>). T</w:t>
      </w:r>
      <w:r w:rsidR="003C27C2" w:rsidRPr="005F3B57">
        <w:t>he learning objective, success criteria and</w:t>
      </w:r>
      <w:r w:rsidR="001858C7" w:rsidRPr="005F3B57">
        <w:t xml:space="preserve"> a happy, middle and sad face</w:t>
      </w:r>
      <w:r w:rsidR="003C27C2" w:rsidRPr="005F3B57">
        <w:t xml:space="preserve"> were included in this table</w:t>
      </w:r>
      <w:r w:rsidR="001858C7" w:rsidRPr="005F3B57">
        <w:t>. I would read out the learning objective and success criteria every time I taught a lesson, alongside writing it on the ‘Learning Ladybird’ and ‘Successful Spider’</w:t>
      </w:r>
      <w:r w:rsidR="006D6EBE" w:rsidRPr="005F3B57">
        <w:t xml:space="preserve"> laminates. T</w:t>
      </w:r>
      <w:r w:rsidR="001858C7" w:rsidRPr="005F3B57">
        <w:t>he children would then colour in one of the faces at the end of the lesson, depending on how they felt that it went. This was particularly helpful for myself as I was able to see when children were struggling. Shulman</w:t>
      </w:r>
      <w:r w:rsidR="00143BF2" w:rsidRPr="005F3B57">
        <w:t xml:space="preserve"> (1987)</w:t>
      </w:r>
      <w:r w:rsidR="001858C7" w:rsidRPr="005F3B57">
        <w:t xml:space="preserve"> identifies</w:t>
      </w:r>
      <w:r w:rsidR="008E10B8" w:rsidRPr="005F3B57">
        <w:t xml:space="preserve"> that having appropriate materials and examples support teacher’s knowledge and helps children understand more clearly, so this supporting material can certainly be seen as effective. Likewise, when being observed by my University mentor I used this material to ensure my pedagogical skills were supported</w:t>
      </w:r>
      <w:r w:rsidR="00BB0A04">
        <w:t>. M</w:t>
      </w:r>
      <w:r w:rsidR="008E10B8" w:rsidRPr="005F3B57">
        <w:t xml:space="preserve">y tutor admired </w:t>
      </w:r>
      <w:r w:rsidR="006D6EBE" w:rsidRPr="005F3B57">
        <w:t xml:space="preserve">my use of material and stated in my review that ‘I made very good use of the school’s practice for recording assessment and provided positive feedback to individual pupils’. It clearly shows that alongside SMK it is also extremely important to have PCK as well. </w:t>
      </w:r>
      <w:r w:rsidR="00866074">
        <w:t xml:space="preserve">Rowland </w:t>
      </w:r>
      <w:r w:rsidR="00866074" w:rsidRPr="00866074">
        <w:rPr>
          <w:i/>
        </w:rPr>
        <w:t>et al.,</w:t>
      </w:r>
      <w:r w:rsidR="00866074">
        <w:t xml:space="preserve"> </w:t>
      </w:r>
      <w:r w:rsidR="006D6EBE" w:rsidRPr="005F3B57">
        <w:t xml:space="preserve">(2003) supports this view in his category ‘transformation’ where he states that the teacher’s choice of materials and examples are of particular importance. </w:t>
      </w:r>
    </w:p>
    <w:p w14:paraId="203FC7B3" w14:textId="77777777" w:rsidR="006D6EBE" w:rsidRPr="005F3B57" w:rsidRDefault="006D6EBE" w:rsidP="005F3B57">
      <w:pPr>
        <w:widowControl w:val="0"/>
        <w:autoSpaceDE w:val="0"/>
        <w:autoSpaceDN w:val="0"/>
        <w:adjustRightInd w:val="0"/>
        <w:spacing w:line="360" w:lineRule="auto"/>
      </w:pPr>
    </w:p>
    <w:p w14:paraId="49DCF492" w14:textId="01F3FD9B" w:rsidR="006D6EBE" w:rsidRPr="005F3B57" w:rsidRDefault="006D6EBE" w:rsidP="005F3B57">
      <w:pPr>
        <w:widowControl w:val="0"/>
        <w:autoSpaceDE w:val="0"/>
        <w:autoSpaceDN w:val="0"/>
        <w:adjustRightInd w:val="0"/>
        <w:spacing w:line="360" w:lineRule="auto"/>
      </w:pPr>
      <w:r w:rsidRPr="005F3B57">
        <w:t>Another example of using effective materials to support my teaching i</w:t>
      </w:r>
      <w:r w:rsidR="00E94A0F" w:rsidRPr="005F3B57">
        <w:t>s when using the Read Write Inc</w:t>
      </w:r>
      <w:r w:rsidR="00BB0A04">
        <w:t xml:space="preserve"> programme</w:t>
      </w:r>
      <w:r w:rsidR="00B97E55" w:rsidRPr="005F3B57">
        <w:t xml:space="preserve"> (RWI). In the foundation phase the school relied heavily on this framework in order to develop children’s language, </w:t>
      </w:r>
      <w:r w:rsidR="00D77518" w:rsidRPr="005F3B57">
        <w:t>literacy</w:t>
      </w:r>
      <w:r w:rsidR="00B97E55" w:rsidRPr="005F3B57">
        <w:t xml:space="preserve"> and communication (LLC). LLC is another cross-curriculum </w:t>
      </w:r>
      <w:r w:rsidR="00404F28" w:rsidRPr="005F3B57">
        <w:t>responsibility that</w:t>
      </w:r>
      <w:r w:rsidR="00CA659D" w:rsidRPr="005F3B57">
        <w:t xml:space="preserve"> Donaldson (2015) highlights as significant. He believes that competence in literacy, including accurate terminology, grammar and spelling is essential across all areas of learning. </w:t>
      </w:r>
      <w:r w:rsidR="00D77518" w:rsidRPr="005F3B57">
        <w:t>Mah (2016) agrees with this view as she believes that it is fundamental in all areas of learning and all teachers, not just English teachers have a responsibi</w:t>
      </w:r>
      <w:r w:rsidR="006B7164" w:rsidRPr="005F3B57">
        <w:t xml:space="preserve">lity to promote and enhance the </w:t>
      </w:r>
      <w:r w:rsidR="00D77518" w:rsidRPr="005F3B57">
        <w:t xml:space="preserve">skills. </w:t>
      </w:r>
      <w:r w:rsidR="00CA659D" w:rsidRPr="005F3B57">
        <w:t xml:space="preserve">The foundation phase used the </w:t>
      </w:r>
      <w:r w:rsidR="00D77518" w:rsidRPr="005F3B57">
        <w:t xml:space="preserve">RWI </w:t>
      </w:r>
      <w:r w:rsidR="00CA659D" w:rsidRPr="005F3B57">
        <w:t xml:space="preserve">framework every morning to practice </w:t>
      </w:r>
      <w:r w:rsidR="00842983" w:rsidRPr="005F3B57">
        <w:t>LLC</w:t>
      </w:r>
      <w:r w:rsidR="002E65E5" w:rsidRPr="005F3B57">
        <w:t xml:space="preserve">. I felt that this sometimes got tedious for the children as every day they would have to take part in the same activities, although when </w:t>
      </w:r>
      <w:r w:rsidR="002E65E5" w:rsidRPr="005F3B57">
        <w:lastRenderedPageBreak/>
        <w:t>supporting the children in their writing, letter formation and spelling across all subjects it was helpful to relate back to RWI in order assist them. The children appeared to always relate to it themselves as well without assistance as the sayings such as ‘all around the orange’ for the letter O were captivating and</w:t>
      </w:r>
      <w:r w:rsidR="00163540" w:rsidRPr="005F3B57">
        <w:t xml:space="preserve"> memorable. Rowland et al.,</w:t>
      </w:r>
      <w:r w:rsidR="002E65E5" w:rsidRPr="005F3B57">
        <w:t xml:space="preserve"> (2003) are in favor of such materials as </w:t>
      </w:r>
      <w:r w:rsidR="00D77518" w:rsidRPr="005F3B57">
        <w:t xml:space="preserve">being able to demonstrate and model in order for children to understand is of high significance in the category ‘transformation’. It appears to show that being provided with materials and examples is a great advantage for teachers to assist their learning and this have been proven in my own personal experience. </w:t>
      </w:r>
    </w:p>
    <w:p w14:paraId="5A77874E" w14:textId="77777777" w:rsidR="002D2A63" w:rsidRPr="005F3B57" w:rsidRDefault="002D2A63" w:rsidP="005F3B57">
      <w:pPr>
        <w:widowControl w:val="0"/>
        <w:autoSpaceDE w:val="0"/>
        <w:autoSpaceDN w:val="0"/>
        <w:adjustRightInd w:val="0"/>
        <w:spacing w:line="360" w:lineRule="auto"/>
      </w:pPr>
    </w:p>
    <w:p w14:paraId="368E9FBE" w14:textId="08D8D27A" w:rsidR="002D2A63" w:rsidRPr="005F3B57" w:rsidRDefault="002D2A63" w:rsidP="005F3B57">
      <w:pPr>
        <w:widowControl w:val="0"/>
        <w:autoSpaceDE w:val="0"/>
        <w:autoSpaceDN w:val="0"/>
        <w:adjustRightInd w:val="0"/>
        <w:spacing w:line="360" w:lineRule="auto"/>
      </w:pPr>
      <w:r w:rsidRPr="005F3B57">
        <w:t xml:space="preserve">Additionally, with hindsight to my PTE experience I also covered another category which is included in The Knowledge Quartet. Rowland </w:t>
      </w:r>
      <w:r w:rsidRPr="005F3B57">
        <w:rPr>
          <w:i/>
        </w:rPr>
        <w:t>et al.,</w:t>
      </w:r>
      <w:r w:rsidRPr="005F3B57">
        <w:t xml:space="preserve"> (2003) relates to ‘connection’ and states that being able to build on learning and make connections with future learning is a powerful and essential skill to have as a teacher. </w:t>
      </w:r>
      <w:r w:rsidR="008A7AFA" w:rsidRPr="005F3B57">
        <w:t>In the second week of my PTE experience I planned a tasting lesson which consisted of the children tasting, sweet, salty and sour foods. I knew this was going to be an active and eventful lesson as it was exciting for the children as they were taking part in something out of the ordinary. When planning the lesson, I had to think of a way how to record that lesson without having to do any work in books as well as the tasting taking place. I turned to an idea that also involved Digital Competence (DCF) so this was beneficial as it was covering another cross-curricular responsibility of Donaldson (2015).</w:t>
      </w:r>
      <w:r w:rsidR="003E1C86" w:rsidRPr="005F3B57">
        <w:t xml:space="preserve"> When completing the </w:t>
      </w:r>
      <w:r w:rsidR="00FB02D8" w:rsidRPr="005F3B57">
        <w:t>task,</w:t>
      </w:r>
      <w:r w:rsidR="003E1C86" w:rsidRPr="005F3B57">
        <w:t xml:space="preserve"> I took pictures of the children and uploading them to an app ‘SeeSaw’, each child had their own individual profile and teachers are able to comment on the photos in order to give feedback. This app is used in the whole school and wa</w:t>
      </w:r>
      <w:r w:rsidR="00D2212C">
        <w:t xml:space="preserve">s seen to be very beneficial as </w:t>
      </w:r>
      <w:r w:rsidR="008A7AFA" w:rsidRPr="005F3B57">
        <w:t>DCF is seen as powerful role in education</w:t>
      </w:r>
      <w:r w:rsidR="00D2212C">
        <w:t>, I used it regularly in a range of my lesson plans</w:t>
      </w:r>
      <w:r w:rsidR="003E1C86" w:rsidRPr="005F3B57">
        <w:t xml:space="preserve">. </w:t>
      </w:r>
      <w:r w:rsidR="008A7AFA" w:rsidRPr="005F3B57">
        <w:t>Donaldson</w:t>
      </w:r>
      <w:r w:rsidR="007F788C" w:rsidRPr="005F3B57">
        <w:t xml:space="preserve"> stated in ‘Successful Futures’</w:t>
      </w:r>
      <w:r w:rsidR="00D2212C">
        <w:t xml:space="preserve"> that DCF </w:t>
      </w:r>
      <w:r w:rsidR="007F788C" w:rsidRPr="005F3B57">
        <w:t>should be used across the curriculum to deepen skills as it is an increasingly common feature in the mo</w:t>
      </w:r>
      <w:r w:rsidR="003E1C86" w:rsidRPr="005F3B57">
        <w:t>dern world. Ther</w:t>
      </w:r>
      <w:r w:rsidR="00D2212C">
        <w:t>e are many who agrees with this. He and Zhu (2017) state</w:t>
      </w:r>
      <w:r w:rsidR="003E1C86" w:rsidRPr="005F3B57">
        <w:t xml:space="preserve"> that in a digital environment children’s learning experiences are increasing</w:t>
      </w:r>
      <w:r w:rsidR="00D2212C">
        <w:t xml:space="preserve">. </w:t>
      </w:r>
      <w:r w:rsidR="003E1C86" w:rsidRPr="005F3B57">
        <w:t>As a trainee it is important to adhere to the developing curriculum and use the responsibilities in my own teaching. This lesson plan went very well but relating back to my SMK and PCK I felt that I needed to record this lesson in the children’s books as well. The following week I created another lesson plan which was purely based on recording the children’s results in a table in their books. In relation to the</w:t>
      </w:r>
      <w:r w:rsidR="00FB02D8" w:rsidRPr="005F3B57">
        <w:t xml:space="preserve"> Rowland </w:t>
      </w:r>
      <w:r w:rsidR="00FB02D8" w:rsidRPr="005F3B57">
        <w:rPr>
          <w:i/>
        </w:rPr>
        <w:t>et al.,</w:t>
      </w:r>
      <w:r w:rsidR="00FB02D8" w:rsidRPr="005F3B57">
        <w:t xml:space="preserve"> (2003)</w:t>
      </w:r>
      <w:r w:rsidR="003E1C86" w:rsidRPr="005F3B57">
        <w:t xml:space="preserve"> category ‘connection’ I believe</w:t>
      </w:r>
      <w:r w:rsidR="00FB02D8" w:rsidRPr="005F3B57">
        <w:t xml:space="preserve"> I understood that it was appropriate to make a progressive step in order for their learning to develop further. Shulman (1987) would support this as above we discuss how he believes that teachers first need to understand and </w:t>
      </w:r>
      <w:r w:rsidR="00FB02D8" w:rsidRPr="005F3B57">
        <w:lastRenderedPageBreak/>
        <w:t xml:space="preserve">then create new ideas and expand on them to ensure children’s learning is constantly developing. </w:t>
      </w:r>
      <w:r w:rsidRPr="005F3B57">
        <w:t xml:space="preserve"> </w:t>
      </w:r>
    </w:p>
    <w:p w14:paraId="1BC86455" w14:textId="77777777" w:rsidR="00DC3A8F" w:rsidRPr="005F3B57" w:rsidRDefault="00DC3A8F" w:rsidP="005F3B57">
      <w:pPr>
        <w:widowControl w:val="0"/>
        <w:autoSpaceDE w:val="0"/>
        <w:autoSpaceDN w:val="0"/>
        <w:adjustRightInd w:val="0"/>
        <w:spacing w:line="360" w:lineRule="auto"/>
      </w:pPr>
    </w:p>
    <w:p w14:paraId="2D49BB04" w14:textId="4705AE3D" w:rsidR="00562D9A" w:rsidRPr="005F3B57" w:rsidRDefault="00DC3A8F" w:rsidP="005F3B57">
      <w:pPr>
        <w:widowControl w:val="0"/>
        <w:autoSpaceDE w:val="0"/>
        <w:autoSpaceDN w:val="0"/>
        <w:adjustRightInd w:val="0"/>
        <w:spacing w:line="360" w:lineRule="auto"/>
      </w:pPr>
      <w:r w:rsidRPr="005F3B57">
        <w:t>In relation to the ‘Contingency’ category in Rowland</w:t>
      </w:r>
      <w:r w:rsidR="00243769" w:rsidRPr="005F3B57">
        <w:t>s</w:t>
      </w:r>
      <w:r w:rsidRPr="005F3B57">
        <w:t xml:space="preserve"> </w:t>
      </w:r>
      <w:r w:rsidRPr="005F3B57">
        <w:rPr>
          <w:i/>
        </w:rPr>
        <w:t>et al.,</w:t>
      </w:r>
      <w:r w:rsidRPr="005F3B57">
        <w:t xml:space="preserve"> (2003)</w:t>
      </w:r>
      <w:r w:rsidR="00243769" w:rsidRPr="005F3B57">
        <w:t xml:space="preserve"> framework, they highlight </w:t>
      </w:r>
      <w:r w:rsidRPr="005F3B57">
        <w:t xml:space="preserve">the importance of deviating from original plans and responding to different ideas as an effective </w:t>
      </w:r>
      <w:r w:rsidR="00243769" w:rsidRPr="005F3B57">
        <w:t>skill</w:t>
      </w:r>
      <w:r w:rsidRPr="005F3B57">
        <w:t xml:space="preserve"> of teaching.</w:t>
      </w:r>
      <w:r w:rsidR="00243769" w:rsidRPr="005F3B57">
        <w:t xml:space="preserve"> They also relate to a trainee teacher who is not contingent in her style of teaching. </w:t>
      </w:r>
      <w:r w:rsidRPr="005F3B57">
        <w:t xml:space="preserve"> </w:t>
      </w:r>
      <w:r w:rsidR="00243769" w:rsidRPr="005F3B57">
        <w:t xml:space="preserve">Reflecting on one of the lessons I taught it appears that in some sense I did not respond positively to the children in my class. I had planned a lesson on recycling and the children had to go and collect all the rubbish in the hall and sort them in to paper, plastic and tins. As a plenary to this lesson I allowed the children to watch ‘Come Outside’ and it was related to recycling. In </w:t>
      </w:r>
      <w:r w:rsidR="00562D9A" w:rsidRPr="005F3B57">
        <w:t xml:space="preserve">this episode it showed children making a robot out of </w:t>
      </w:r>
      <w:r w:rsidR="00243769" w:rsidRPr="005F3B57">
        <w:t>recycled materials. The children</w:t>
      </w:r>
      <w:r w:rsidR="00562D9A" w:rsidRPr="005F3B57">
        <w:t xml:space="preserve"> in my class</w:t>
      </w:r>
      <w:r w:rsidR="00243769" w:rsidRPr="005F3B57">
        <w:t xml:space="preserve"> were so surprised and wanted to try it themselves. As only being in the school for a number of weeks I </w:t>
      </w:r>
      <w:r w:rsidR="00562D9A" w:rsidRPr="005F3B57">
        <w:t>was not able to exploit this opportunity with the children</w:t>
      </w:r>
      <w:r w:rsidR="00243769" w:rsidRPr="005F3B57">
        <w:t xml:space="preserve"> as i</w:t>
      </w:r>
      <w:r w:rsidR="00562D9A" w:rsidRPr="005F3B57">
        <w:t xml:space="preserve">t was the end of PTE experience and I had other </w:t>
      </w:r>
      <w:r w:rsidR="00A70F06" w:rsidRPr="005F3B57">
        <w:t xml:space="preserve">plans to follow to complete my </w:t>
      </w:r>
      <w:r w:rsidR="00562D9A" w:rsidRPr="005F3B57">
        <w:t>placement</w:t>
      </w:r>
      <w:r w:rsidR="00A70F06" w:rsidRPr="005F3B57">
        <w:t xml:space="preserve"> successfully</w:t>
      </w:r>
      <w:r w:rsidR="00562D9A" w:rsidRPr="005F3B57">
        <w:t>. Giuliana (2016) st</w:t>
      </w:r>
      <w:r w:rsidR="00A70F06" w:rsidRPr="005F3B57">
        <w:t>ates that</w:t>
      </w:r>
      <w:r w:rsidR="00562D9A" w:rsidRPr="005F3B57">
        <w:t xml:space="preserve"> </w:t>
      </w:r>
      <w:r w:rsidR="00A70F06" w:rsidRPr="005F3B57">
        <w:t xml:space="preserve">it </w:t>
      </w:r>
      <w:r w:rsidR="00562D9A" w:rsidRPr="005F3B57">
        <w:t xml:space="preserve">is right to ignore uncertainty as it </w:t>
      </w:r>
      <w:r w:rsidR="00A70F06" w:rsidRPr="005F3B57">
        <w:t xml:space="preserve">can cause </w:t>
      </w:r>
      <w:r w:rsidR="00562D9A" w:rsidRPr="005F3B57">
        <w:t>complications in the classroom</w:t>
      </w:r>
      <w:r w:rsidR="00A70F06" w:rsidRPr="005F3B57">
        <w:t xml:space="preserve">. During this experience I felt that it was right to overlook the children’s ideas as it was important to complete other lessons for my PTE experience. However, reflecting back allows me to understand that having a flexible teaching style is important as it allows children to be creative and independent when developing their learning and I will ensure to implement these pedagogical skills in my future teaching. </w:t>
      </w:r>
    </w:p>
    <w:p w14:paraId="2C89812D" w14:textId="77777777" w:rsidR="00810151" w:rsidRPr="005F3B57" w:rsidRDefault="00810151" w:rsidP="005F3B57">
      <w:pPr>
        <w:widowControl w:val="0"/>
        <w:autoSpaceDE w:val="0"/>
        <w:autoSpaceDN w:val="0"/>
        <w:adjustRightInd w:val="0"/>
        <w:spacing w:line="360" w:lineRule="auto"/>
      </w:pPr>
    </w:p>
    <w:p w14:paraId="322D720B" w14:textId="0BF24A6A" w:rsidR="00810151" w:rsidRPr="005F3B57" w:rsidRDefault="00810151" w:rsidP="005F3B57">
      <w:pPr>
        <w:widowControl w:val="0"/>
        <w:autoSpaceDE w:val="0"/>
        <w:autoSpaceDN w:val="0"/>
        <w:adjustRightInd w:val="0"/>
        <w:spacing w:line="360" w:lineRule="auto"/>
      </w:pPr>
      <w:r w:rsidRPr="005F3B57">
        <w:t>Even though during this lesson plan my response to children’s ideas were not positive, during a Math lesson before hand I felt that I had responded to the children in a contingent way in order to overcome their difficulties. The children were extremely struggling with addition and the class teacher asked if I could plan a lesson related to the topic. Mathematics is not a subject that I am most confident in</w:t>
      </w:r>
      <w:r w:rsidR="003C138F" w:rsidRPr="005F3B57">
        <w:t xml:space="preserve"> and I always feel that I struggle explaining myself, even if I understand the content. Shulman (1987) states in his work that if you lack confidence in teaching a subject, it is more likely that your subject knowledge of that subject is not at a high standard. I feel my confidence in Math lacks compared to me teaching a Welsh lesson. It is important that my SMK continues to develop in all subject areas to ensure my teaching is at a high </w:t>
      </w:r>
      <w:r w:rsidR="004C7FDA" w:rsidRPr="005F3B57">
        <w:t>standard. I</w:t>
      </w:r>
      <w:r w:rsidRPr="005F3B57">
        <w:t xml:space="preserve"> decided to plan a p</w:t>
      </w:r>
      <w:r w:rsidR="004C7FDA" w:rsidRPr="005F3B57">
        <w:t xml:space="preserve">ractical lesson and devised a range of activities that involved adding. This lesson was repeated for the whole week and was a great success. The children began to understand addition and become more confident in their learning. It proves that being able to offer alternative examples and responding to learners differently is a </w:t>
      </w:r>
      <w:r w:rsidR="004C7FDA" w:rsidRPr="005F3B57">
        <w:lastRenderedPageBreak/>
        <w:t>significant pedagogical tool</w:t>
      </w:r>
      <w:r w:rsidR="00D72A42">
        <w:t xml:space="preserve"> (Shulman, 1987)</w:t>
      </w:r>
      <w:r w:rsidR="004C7FDA" w:rsidRPr="005F3B57">
        <w:t xml:space="preserve">. It also proved to myself that my SMK is at a high level as I was able to respond to children’s difficulties and </w:t>
      </w:r>
      <w:r w:rsidR="004C65BD" w:rsidRPr="005F3B57">
        <w:t>maximis</w:t>
      </w:r>
      <w:r w:rsidR="004C7FDA" w:rsidRPr="005F3B57">
        <w:t xml:space="preserve">e their learning in relation to addition. </w:t>
      </w:r>
      <w:r w:rsidR="004C65BD" w:rsidRPr="005F3B57">
        <w:t xml:space="preserve">As Shulman (1987) and Rowland </w:t>
      </w:r>
      <w:r w:rsidR="00D72A42" w:rsidRPr="00D72A42">
        <w:rPr>
          <w:i/>
        </w:rPr>
        <w:t>et al.,</w:t>
      </w:r>
      <w:r w:rsidR="00D72A42" w:rsidRPr="005F3B57">
        <w:t xml:space="preserve"> (</w:t>
      </w:r>
      <w:r w:rsidR="004C65BD" w:rsidRPr="005F3B57">
        <w:t xml:space="preserve">2003) both agree, actively responding to children’s difficulties and ideas is seen as effective and successful pedagogy. </w:t>
      </w:r>
    </w:p>
    <w:p w14:paraId="5DBBA551" w14:textId="77777777" w:rsidR="004C7FDA" w:rsidRPr="005F3B57" w:rsidRDefault="004C7FDA" w:rsidP="005F3B57">
      <w:pPr>
        <w:widowControl w:val="0"/>
        <w:autoSpaceDE w:val="0"/>
        <w:autoSpaceDN w:val="0"/>
        <w:adjustRightInd w:val="0"/>
        <w:spacing w:line="360" w:lineRule="auto"/>
      </w:pPr>
    </w:p>
    <w:p w14:paraId="1CE0AA78" w14:textId="77777777" w:rsidR="004C65BD" w:rsidRDefault="004C65BD" w:rsidP="005F3B57">
      <w:pPr>
        <w:widowControl w:val="0"/>
        <w:autoSpaceDE w:val="0"/>
        <w:autoSpaceDN w:val="0"/>
        <w:adjustRightInd w:val="0"/>
        <w:spacing w:line="360" w:lineRule="auto"/>
        <w:rPr>
          <w:u w:val="single"/>
        </w:rPr>
      </w:pPr>
      <w:r w:rsidRPr="005F3B57">
        <w:rPr>
          <w:u w:val="single"/>
        </w:rPr>
        <w:t>Conclusion</w:t>
      </w:r>
    </w:p>
    <w:p w14:paraId="1A344E29" w14:textId="77777777" w:rsidR="002F0597" w:rsidRDefault="002F0597" w:rsidP="005F3B57">
      <w:pPr>
        <w:widowControl w:val="0"/>
        <w:autoSpaceDE w:val="0"/>
        <w:autoSpaceDN w:val="0"/>
        <w:adjustRightInd w:val="0"/>
        <w:spacing w:line="360" w:lineRule="auto"/>
        <w:rPr>
          <w:u w:val="single"/>
        </w:rPr>
      </w:pPr>
    </w:p>
    <w:p w14:paraId="13EC516C" w14:textId="2DD82A75" w:rsidR="001E1A8F" w:rsidRDefault="00402EB6" w:rsidP="001E1A8F">
      <w:pPr>
        <w:widowControl w:val="0"/>
        <w:autoSpaceDE w:val="0"/>
        <w:autoSpaceDN w:val="0"/>
        <w:adjustRightInd w:val="0"/>
        <w:spacing w:line="360" w:lineRule="auto"/>
      </w:pPr>
      <w:r>
        <w:t xml:space="preserve">To conclude, </w:t>
      </w:r>
      <w:r w:rsidR="004A1550">
        <w:t>it is evident to recognise</w:t>
      </w:r>
      <w:r w:rsidR="00877F16">
        <w:t xml:space="preserve"> the intellect and emotion in Shulman</w:t>
      </w:r>
      <w:r w:rsidR="00540993">
        <w:t>s</w:t>
      </w:r>
      <w:r w:rsidR="00877F16">
        <w:t xml:space="preserve"> (1987) and Rowland </w:t>
      </w:r>
      <w:r w:rsidR="00877F16" w:rsidRPr="00877F16">
        <w:rPr>
          <w:i/>
        </w:rPr>
        <w:t>et al.,</w:t>
      </w:r>
      <w:r w:rsidR="00877F16">
        <w:t xml:space="preserve"> (2003) work.</w:t>
      </w:r>
      <w:r w:rsidR="00DE3070">
        <w:t xml:space="preserve"> The significance of SMK and PCK is significantly discussed throughout both of their work which shows its importance in relation to education. </w:t>
      </w:r>
      <w:r w:rsidR="001E1A8F">
        <w:t xml:space="preserve">From the synthesis of both views I have come to the conclusion that even though SMK is extreme to have as a teacher, so is PCK and this clearly shown in the example of Naomi. The knowledge quartet can be seen as an extremely influential document to use as a guide for trainee teachers and should possibly be used in relation to the PGCE. </w:t>
      </w:r>
      <w:r w:rsidR="001E1A8F" w:rsidRPr="005F3B57">
        <w:t xml:space="preserve">From </w:t>
      </w:r>
      <w:r w:rsidR="00D72A42">
        <w:t>analys</w:t>
      </w:r>
      <w:r w:rsidR="001E1A8F" w:rsidRPr="005F3B57">
        <w:t>ing and evaluating my PTE experience it is significant to see the positive experience</w:t>
      </w:r>
      <w:r w:rsidR="003821A2">
        <w:t>s</w:t>
      </w:r>
      <w:r w:rsidR="001E1A8F" w:rsidRPr="005F3B57">
        <w:t xml:space="preserve"> I had and the improvements I need to make</w:t>
      </w:r>
      <w:r w:rsidR="001E1A8F">
        <w:t xml:space="preserve"> </w:t>
      </w:r>
      <w:r w:rsidR="001E1A8F" w:rsidRPr="005F3B57">
        <w:t>to ensure my SMK and PCK is always at a high level of effectiveness</w:t>
      </w:r>
      <w:r w:rsidR="001E1A8F">
        <w:t xml:space="preserve"> as they are both deeply fundamental factors.</w:t>
      </w:r>
      <w:r w:rsidR="001E1A8F" w:rsidRPr="005F3B57">
        <w:t xml:space="preserve"> Donaldson’s developing curriculum is </w:t>
      </w:r>
      <w:r w:rsidR="001E1A8F">
        <w:t xml:space="preserve">also </w:t>
      </w:r>
      <w:r w:rsidR="001E1A8F" w:rsidRPr="005F3B57">
        <w:t>continuing to progress and will be of great influence</w:t>
      </w:r>
      <w:r w:rsidR="001E1A8F">
        <w:t xml:space="preserve"> to my teaching ideas so it is important that I am aware of these plans to implement them into my own practice</w:t>
      </w:r>
      <w:r w:rsidR="003821A2">
        <w:t xml:space="preserve"> (Donaldson, 2015).</w:t>
      </w:r>
      <w:r w:rsidR="001E1A8F">
        <w:t xml:space="preserve"> Conclusively, I have </w:t>
      </w:r>
      <w:r w:rsidR="003821A2">
        <w:t>recognis</w:t>
      </w:r>
      <w:r w:rsidR="001E1A8F">
        <w:t>ed from this research that</w:t>
      </w:r>
      <w:r w:rsidR="00EF09E1">
        <w:t xml:space="preserve"> teaching is highly controlled by pedagogical choices other than just subject knowledge. I will always consider this in my future teaching</w:t>
      </w:r>
      <w:r w:rsidR="003821A2">
        <w:t xml:space="preserve"> to be an effective and passionate agent to children</w:t>
      </w:r>
      <w:r w:rsidR="00EF09E1">
        <w:t xml:space="preserve">.  </w:t>
      </w:r>
      <w:r w:rsidR="001E1A8F">
        <w:t xml:space="preserve"> </w:t>
      </w:r>
    </w:p>
    <w:p w14:paraId="71F881A0" w14:textId="77777777" w:rsidR="004C65BD" w:rsidRPr="005F3B57" w:rsidRDefault="004C65BD" w:rsidP="005F3B57">
      <w:pPr>
        <w:widowControl w:val="0"/>
        <w:autoSpaceDE w:val="0"/>
        <w:autoSpaceDN w:val="0"/>
        <w:adjustRightInd w:val="0"/>
        <w:spacing w:line="360" w:lineRule="auto"/>
      </w:pPr>
    </w:p>
    <w:p w14:paraId="1CCE608F" w14:textId="77777777" w:rsidR="00E47166" w:rsidRDefault="00E47166" w:rsidP="005F3B57">
      <w:pPr>
        <w:widowControl w:val="0"/>
        <w:autoSpaceDE w:val="0"/>
        <w:autoSpaceDN w:val="0"/>
        <w:adjustRightInd w:val="0"/>
        <w:spacing w:line="360" w:lineRule="auto"/>
      </w:pPr>
    </w:p>
    <w:p w14:paraId="3B99D1ED" w14:textId="77777777" w:rsidR="00E47166" w:rsidRDefault="00E47166" w:rsidP="005F3B57">
      <w:pPr>
        <w:widowControl w:val="0"/>
        <w:autoSpaceDE w:val="0"/>
        <w:autoSpaceDN w:val="0"/>
        <w:adjustRightInd w:val="0"/>
        <w:spacing w:line="360" w:lineRule="auto"/>
      </w:pPr>
    </w:p>
    <w:p w14:paraId="560AE9FF" w14:textId="77777777" w:rsidR="00E47166" w:rsidRPr="005F3B57" w:rsidRDefault="00E47166" w:rsidP="005F3B57">
      <w:pPr>
        <w:widowControl w:val="0"/>
        <w:autoSpaceDE w:val="0"/>
        <w:autoSpaceDN w:val="0"/>
        <w:adjustRightInd w:val="0"/>
        <w:spacing w:line="360" w:lineRule="auto"/>
      </w:pPr>
    </w:p>
    <w:p w14:paraId="0EBB7E09" w14:textId="77777777" w:rsidR="00FA54CD" w:rsidRDefault="00FA54CD" w:rsidP="00FE4ECD">
      <w:pPr>
        <w:widowControl w:val="0"/>
        <w:autoSpaceDE w:val="0"/>
        <w:autoSpaceDN w:val="0"/>
        <w:adjustRightInd w:val="0"/>
        <w:rPr>
          <w:sz w:val="22"/>
          <w:szCs w:val="22"/>
        </w:rPr>
      </w:pPr>
    </w:p>
    <w:p w14:paraId="49DEC57C" w14:textId="214C2DF5" w:rsidR="00FA54CD" w:rsidRDefault="00FA54CD" w:rsidP="00FE4ECD">
      <w:pPr>
        <w:widowControl w:val="0"/>
        <w:autoSpaceDE w:val="0"/>
        <w:autoSpaceDN w:val="0"/>
        <w:adjustRightInd w:val="0"/>
        <w:rPr>
          <w:sz w:val="22"/>
          <w:szCs w:val="22"/>
        </w:rPr>
      </w:pPr>
    </w:p>
    <w:p w14:paraId="07044D05" w14:textId="77777777" w:rsidR="00FB02D8" w:rsidRDefault="00FB02D8" w:rsidP="006B7164">
      <w:pPr>
        <w:pStyle w:val="NormalWeb"/>
        <w:rPr>
          <w:iCs/>
          <w:sz w:val="22"/>
          <w:szCs w:val="22"/>
          <w:lang w:val="en-GB"/>
        </w:rPr>
      </w:pPr>
    </w:p>
    <w:p w14:paraId="7F53EDAA" w14:textId="77777777" w:rsidR="006B7164" w:rsidRDefault="006B7164" w:rsidP="00B84355">
      <w:pPr>
        <w:pStyle w:val="NormalWeb"/>
        <w:rPr>
          <w:iCs/>
          <w:sz w:val="22"/>
          <w:szCs w:val="22"/>
          <w:lang w:val="en-GB"/>
        </w:rPr>
      </w:pPr>
    </w:p>
    <w:p w14:paraId="38AA4DE8" w14:textId="77777777" w:rsidR="00EF09E1" w:rsidRDefault="00EF09E1" w:rsidP="00EF09E1">
      <w:pPr>
        <w:pStyle w:val="NormalWeb"/>
        <w:rPr>
          <w:iCs/>
          <w:sz w:val="22"/>
          <w:szCs w:val="22"/>
          <w:lang w:val="en-GB"/>
        </w:rPr>
      </w:pPr>
    </w:p>
    <w:p w14:paraId="4B3170E7" w14:textId="77777777" w:rsidR="008D10A9" w:rsidRDefault="008D10A9" w:rsidP="00EF09E1">
      <w:pPr>
        <w:pStyle w:val="NormalWeb"/>
        <w:rPr>
          <w:iCs/>
          <w:u w:val="single"/>
        </w:rPr>
      </w:pPr>
    </w:p>
    <w:p w14:paraId="19D88A48" w14:textId="3B8D595E" w:rsidR="007965EB" w:rsidRPr="00EF09E1" w:rsidRDefault="007965EB" w:rsidP="00EF09E1">
      <w:pPr>
        <w:pStyle w:val="NormalWeb"/>
        <w:rPr>
          <w:iCs/>
          <w:sz w:val="22"/>
          <w:szCs w:val="22"/>
        </w:rPr>
      </w:pPr>
      <w:r w:rsidRPr="00E47166">
        <w:rPr>
          <w:iCs/>
          <w:u w:val="single"/>
        </w:rPr>
        <w:lastRenderedPageBreak/>
        <w:t xml:space="preserve">Reference List </w:t>
      </w:r>
    </w:p>
    <w:p w14:paraId="233DABFF" w14:textId="77777777" w:rsidR="00BB7747" w:rsidRPr="00E47166" w:rsidRDefault="00BB7747" w:rsidP="00E47166">
      <w:pPr>
        <w:autoSpaceDE w:val="0"/>
        <w:autoSpaceDN w:val="0"/>
        <w:adjustRightInd w:val="0"/>
        <w:spacing w:line="360" w:lineRule="auto"/>
        <w:outlineLvl w:val="0"/>
      </w:pPr>
      <w:r w:rsidRPr="00E47166">
        <w:t>BERA (2011) Ethical Guidelines for Educational Research. Bera: London.</w:t>
      </w:r>
    </w:p>
    <w:p w14:paraId="689AE514" w14:textId="77777777" w:rsidR="00E47166" w:rsidRDefault="00E47166" w:rsidP="00E47166">
      <w:pPr>
        <w:spacing w:line="360" w:lineRule="auto"/>
        <w:rPr>
          <w:rFonts w:eastAsia="Times New Roman"/>
          <w:color w:val="000000"/>
        </w:rPr>
      </w:pPr>
    </w:p>
    <w:p w14:paraId="5B4355B5" w14:textId="4ADC11E6" w:rsidR="00F42911" w:rsidRDefault="00F42911" w:rsidP="00E47166">
      <w:pPr>
        <w:spacing w:line="360" w:lineRule="auto"/>
        <w:rPr>
          <w:rFonts w:eastAsia="Times New Roman"/>
          <w:color w:val="000000"/>
        </w:rPr>
      </w:pPr>
      <w:r w:rsidRPr="00E47166">
        <w:rPr>
          <w:rFonts w:eastAsia="Times New Roman"/>
          <w:color w:val="000000"/>
        </w:rPr>
        <w:t>Burke, K. and Sutherland, C. (2004). Attitudes toward inclusion: Knowledge Vs Experience. </w:t>
      </w:r>
      <w:r w:rsidRPr="00E47166">
        <w:rPr>
          <w:rFonts w:eastAsia="Times New Roman"/>
          <w:i/>
          <w:iCs/>
          <w:color w:val="000000"/>
        </w:rPr>
        <w:t>Education Next.</w:t>
      </w:r>
      <w:r w:rsidRPr="00E47166">
        <w:rPr>
          <w:rFonts w:eastAsia="Times New Roman"/>
          <w:color w:val="000000"/>
        </w:rPr>
        <w:t xml:space="preserve"> 125 (2), pp163-171.</w:t>
      </w:r>
    </w:p>
    <w:p w14:paraId="40FC6C4D" w14:textId="77777777" w:rsidR="00E47166" w:rsidRDefault="00E47166" w:rsidP="00E47166">
      <w:pPr>
        <w:spacing w:line="360" w:lineRule="auto"/>
        <w:rPr>
          <w:sz w:val="23"/>
          <w:szCs w:val="23"/>
        </w:rPr>
      </w:pPr>
    </w:p>
    <w:p w14:paraId="2D3686E7" w14:textId="38856331" w:rsidR="00E47166" w:rsidRPr="00E47166" w:rsidRDefault="00E47166" w:rsidP="00E47166">
      <w:pPr>
        <w:spacing w:line="360" w:lineRule="auto"/>
        <w:rPr>
          <w:rFonts w:eastAsia="Times New Roman"/>
          <w:color w:val="000000"/>
          <w:sz w:val="28"/>
        </w:rPr>
      </w:pPr>
      <w:r w:rsidRPr="00E47166">
        <w:rPr>
          <w:szCs w:val="23"/>
        </w:rPr>
        <w:t xml:space="preserve">Coe, R., Aloisi, C., Higgins, S. and Elliot Major, L. (2014) What makes great teaching: Review of underpinning research, available at: </w:t>
      </w:r>
      <w:hyperlink r:id="rId7" w:history="1">
        <w:r w:rsidRPr="00E47166">
          <w:rPr>
            <w:rStyle w:val="Hyperlink"/>
            <w:szCs w:val="23"/>
          </w:rPr>
          <w:t>http://www.suttontrust.com/researcharchive/great-teaching/</w:t>
        </w:r>
      </w:hyperlink>
      <w:r w:rsidRPr="00E47166">
        <w:rPr>
          <w:szCs w:val="23"/>
        </w:rPr>
        <w:t xml:space="preserve"> </w:t>
      </w:r>
    </w:p>
    <w:p w14:paraId="195331E5" w14:textId="77777777" w:rsidR="00E47166" w:rsidRPr="00E47166" w:rsidRDefault="00E47166" w:rsidP="00E47166">
      <w:pPr>
        <w:spacing w:line="360" w:lineRule="auto"/>
        <w:rPr>
          <w:rFonts w:eastAsia="Times New Roman"/>
          <w:color w:val="000000"/>
          <w:sz w:val="28"/>
        </w:rPr>
      </w:pPr>
    </w:p>
    <w:p w14:paraId="27ADDACF" w14:textId="243CE1CC" w:rsidR="00E47166" w:rsidRPr="00E47166" w:rsidRDefault="00E47166" w:rsidP="00E47166">
      <w:pPr>
        <w:spacing w:line="360" w:lineRule="auto"/>
        <w:rPr>
          <w:rFonts w:eastAsia="Times New Roman"/>
          <w:sz w:val="28"/>
        </w:rPr>
      </w:pPr>
      <w:r w:rsidRPr="00E47166">
        <w:rPr>
          <w:szCs w:val="23"/>
        </w:rPr>
        <w:t xml:space="preserve">Donaldson, G. (2015) </w:t>
      </w:r>
      <w:r w:rsidRPr="00E47166">
        <w:rPr>
          <w:i/>
          <w:iCs/>
          <w:szCs w:val="23"/>
        </w:rPr>
        <w:t>Successful Futures: Independent Review of Curriculum</w:t>
      </w:r>
    </w:p>
    <w:p w14:paraId="2CCB6FD7" w14:textId="77777777" w:rsidR="00F42911" w:rsidRPr="00E47166" w:rsidRDefault="00F42911" w:rsidP="00E47166">
      <w:pPr>
        <w:autoSpaceDE w:val="0"/>
        <w:autoSpaceDN w:val="0"/>
        <w:adjustRightInd w:val="0"/>
        <w:spacing w:line="360" w:lineRule="auto"/>
        <w:outlineLvl w:val="0"/>
      </w:pPr>
    </w:p>
    <w:p w14:paraId="0FFC2630" w14:textId="7C5A6821" w:rsidR="00BB7747" w:rsidRPr="00E47166" w:rsidRDefault="00BB7747" w:rsidP="00E47166">
      <w:pPr>
        <w:autoSpaceDE w:val="0"/>
        <w:autoSpaceDN w:val="0"/>
        <w:adjustRightInd w:val="0"/>
        <w:spacing w:line="360" w:lineRule="auto"/>
        <w:outlineLvl w:val="0"/>
      </w:pPr>
      <w:r w:rsidRPr="00E47166">
        <w:t xml:space="preserve">Estyn (2015) </w:t>
      </w:r>
      <w:r w:rsidRPr="00E47166">
        <w:rPr>
          <w:highlight w:val="black"/>
        </w:rPr>
        <w:t>‘Cyfarthfa Park Primary School’</w:t>
      </w:r>
      <w:r w:rsidRPr="00E47166">
        <w:t xml:space="preserve"> Available at: </w:t>
      </w:r>
      <w:hyperlink r:id="rId8" w:history="1">
        <w:r w:rsidRPr="00E47166">
          <w:rPr>
            <w:rStyle w:val="Hyperlink"/>
          </w:rPr>
          <w:t>www.Estyn.co.uk</w:t>
        </w:r>
      </w:hyperlink>
      <w:r w:rsidRPr="00E47166">
        <w:t xml:space="preserve"> (Accessed:</w:t>
      </w:r>
      <w:r w:rsidR="007965EB" w:rsidRPr="00E47166">
        <w:t xml:space="preserve"> 17</w:t>
      </w:r>
      <w:r w:rsidR="007965EB" w:rsidRPr="00E47166">
        <w:rPr>
          <w:vertAlign w:val="superscript"/>
        </w:rPr>
        <w:t>th</w:t>
      </w:r>
      <w:r w:rsidR="0060774D" w:rsidRPr="00E47166">
        <w:t xml:space="preserve"> </w:t>
      </w:r>
      <w:r w:rsidR="007965EB" w:rsidRPr="00E47166">
        <w:t xml:space="preserve">December, 2018). </w:t>
      </w:r>
    </w:p>
    <w:p w14:paraId="691BBFD3" w14:textId="77777777" w:rsidR="00E47166" w:rsidRDefault="00E47166" w:rsidP="00E47166">
      <w:pPr>
        <w:spacing w:line="360" w:lineRule="auto"/>
        <w:rPr>
          <w:rFonts w:eastAsia="Times New Roman"/>
          <w:color w:val="000000"/>
        </w:rPr>
      </w:pPr>
    </w:p>
    <w:p w14:paraId="46F22630" w14:textId="77777777" w:rsidR="007E00E1" w:rsidRDefault="007E00E1" w:rsidP="00E47166">
      <w:pPr>
        <w:spacing w:line="360" w:lineRule="auto"/>
        <w:rPr>
          <w:rFonts w:eastAsia="Times New Roman"/>
          <w:color w:val="000000"/>
        </w:rPr>
      </w:pPr>
      <w:r w:rsidRPr="00E47166">
        <w:rPr>
          <w:rFonts w:eastAsia="Times New Roman"/>
          <w:color w:val="000000"/>
        </w:rPr>
        <w:t>Giuliana, L. (2016). Child-led and interest-inspired learning, home education, learning differences and the impact of regulation. </w:t>
      </w:r>
      <w:r w:rsidRPr="00E47166">
        <w:rPr>
          <w:rFonts w:eastAsia="Times New Roman"/>
          <w:i/>
          <w:iCs/>
          <w:color w:val="000000"/>
        </w:rPr>
        <w:t>Cogent Education</w:t>
      </w:r>
      <w:r w:rsidRPr="00E47166">
        <w:rPr>
          <w:rFonts w:eastAsia="Times New Roman"/>
          <w:color w:val="000000"/>
        </w:rPr>
        <w:t>. 3 (1), pp1-10.</w:t>
      </w:r>
    </w:p>
    <w:p w14:paraId="1972742C" w14:textId="77777777" w:rsidR="00062528" w:rsidRDefault="00062528" w:rsidP="00E47166">
      <w:pPr>
        <w:spacing w:line="360" w:lineRule="auto"/>
        <w:rPr>
          <w:rFonts w:eastAsia="Times New Roman"/>
          <w:color w:val="000000"/>
        </w:rPr>
      </w:pPr>
    </w:p>
    <w:p w14:paraId="30CFF331" w14:textId="77777777" w:rsidR="00062528" w:rsidRPr="00062528" w:rsidRDefault="00062528" w:rsidP="00062528">
      <w:pPr>
        <w:pStyle w:val="Default"/>
        <w:rPr>
          <w:rFonts w:ascii="Times New Roman" w:hAnsi="Times New Roman" w:cs="Times New Roman"/>
          <w:szCs w:val="23"/>
        </w:rPr>
      </w:pPr>
      <w:r w:rsidRPr="00062528">
        <w:rPr>
          <w:rFonts w:ascii="Times New Roman" w:hAnsi="Times New Roman" w:cs="Times New Roman"/>
          <w:szCs w:val="23"/>
        </w:rPr>
        <w:t xml:space="preserve">Grigg,R. (2010) </w:t>
      </w:r>
      <w:r w:rsidRPr="00062528">
        <w:rPr>
          <w:rFonts w:ascii="Times New Roman" w:hAnsi="Times New Roman" w:cs="Times New Roman"/>
          <w:i/>
          <w:iCs/>
          <w:szCs w:val="23"/>
        </w:rPr>
        <w:t>Becoming an Outstanding Primary School Teacher</w:t>
      </w:r>
      <w:r w:rsidRPr="00062528">
        <w:rPr>
          <w:rFonts w:ascii="Times New Roman" w:hAnsi="Times New Roman" w:cs="Times New Roman"/>
          <w:szCs w:val="23"/>
        </w:rPr>
        <w:t xml:space="preserve">, Harlow: </w:t>
      </w:r>
    </w:p>
    <w:p w14:paraId="56DF6AE3" w14:textId="34B17C89" w:rsidR="00062528" w:rsidRPr="00062528" w:rsidRDefault="00062528" w:rsidP="00062528">
      <w:pPr>
        <w:spacing w:line="360" w:lineRule="auto"/>
        <w:rPr>
          <w:rFonts w:eastAsia="Times New Roman"/>
          <w:sz w:val="28"/>
        </w:rPr>
      </w:pPr>
      <w:r w:rsidRPr="00062528">
        <w:rPr>
          <w:szCs w:val="23"/>
        </w:rPr>
        <w:t>Pearson.</w:t>
      </w:r>
    </w:p>
    <w:p w14:paraId="52AFE351" w14:textId="77777777" w:rsidR="007E00E1" w:rsidRPr="00E47166" w:rsidRDefault="007E00E1" w:rsidP="00E47166">
      <w:pPr>
        <w:spacing w:line="360" w:lineRule="auto"/>
      </w:pPr>
    </w:p>
    <w:p w14:paraId="589E2362" w14:textId="7C9473C9" w:rsidR="001B1A3C" w:rsidRDefault="001B1A3C" w:rsidP="00E47166">
      <w:pPr>
        <w:spacing w:line="360" w:lineRule="auto"/>
        <w:rPr>
          <w:rFonts w:eastAsia="Times New Roman"/>
          <w:color w:val="000000"/>
        </w:rPr>
      </w:pPr>
      <w:r w:rsidRPr="00E47166">
        <w:rPr>
          <w:rFonts w:eastAsia="Times New Roman"/>
          <w:color w:val="000000"/>
        </w:rPr>
        <w:t>Halford, J. (1999). Policies to Support New Teachers. </w:t>
      </w:r>
      <w:r w:rsidRPr="00E47166">
        <w:rPr>
          <w:rFonts w:eastAsia="Times New Roman"/>
          <w:i/>
          <w:iCs/>
          <w:color w:val="000000"/>
        </w:rPr>
        <w:t>Educational Leadership</w:t>
      </w:r>
      <w:r w:rsidRPr="00E47166">
        <w:rPr>
          <w:rFonts w:eastAsia="Times New Roman"/>
          <w:color w:val="000000"/>
        </w:rPr>
        <w:t>. 56 (8), pp85.</w:t>
      </w:r>
    </w:p>
    <w:p w14:paraId="18037687" w14:textId="77777777" w:rsidR="00062528" w:rsidRDefault="00062528" w:rsidP="00E47166">
      <w:pPr>
        <w:spacing w:line="360" w:lineRule="auto"/>
        <w:rPr>
          <w:rFonts w:eastAsia="Times New Roman"/>
          <w:color w:val="000000"/>
        </w:rPr>
      </w:pPr>
    </w:p>
    <w:p w14:paraId="57E6DBF4" w14:textId="4894B38D" w:rsidR="00062528" w:rsidRPr="00062528" w:rsidRDefault="00062528" w:rsidP="00E47166">
      <w:pPr>
        <w:spacing w:line="360" w:lineRule="auto"/>
        <w:rPr>
          <w:rFonts w:eastAsia="Times New Roman"/>
          <w:i/>
          <w:color w:val="000000"/>
        </w:rPr>
      </w:pPr>
      <w:r>
        <w:rPr>
          <w:rFonts w:eastAsia="Times New Roman"/>
          <w:color w:val="000000"/>
        </w:rPr>
        <w:t xml:space="preserve">Hattie, J. (2012) </w:t>
      </w:r>
      <w:r>
        <w:rPr>
          <w:rFonts w:eastAsia="Times New Roman"/>
          <w:i/>
          <w:color w:val="000000"/>
        </w:rPr>
        <w:t xml:space="preserve">Visible learning for teachers: Maximising impact on learning, </w:t>
      </w:r>
      <w:r w:rsidRPr="00062528">
        <w:rPr>
          <w:rFonts w:eastAsia="Times New Roman"/>
          <w:color w:val="000000"/>
        </w:rPr>
        <w:t>Routledge: Oxon</w:t>
      </w:r>
      <w:r>
        <w:rPr>
          <w:rFonts w:eastAsia="Times New Roman"/>
          <w:i/>
          <w:color w:val="000000"/>
        </w:rPr>
        <w:t>.</w:t>
      </w:r>
    </w:p>
    <w:p w14:paraId="028BD4DE" w14:textId="77777777" w:rsidR="00DC3A8F" w:rsidRPr="00E47166" w:rsidRDefault="00DC3A8F" w:rsidP="00E47166">
      <w:pPr>
        <w:spacing w:line="360" w:lineRule="auto"/>
        <w:rPr>
          <w:rFonts w:eastAsia="Times New Roman"/>
          <w:color w:val="000000"/>
        </w:rPr>
      </w:pPr>
    </w:p>
    <w:p w14:paraId="76DDFBB7" w14:textId="44DB4B20" w:rsidR="00DC3A8F" w:rsidRPr="00E47166" w:rsidRDefault="00DC3A8F" w:rsidP="00E47166">
      <w:pPr>
        <w:spacing w:line="360" w:lineRule="auto"/>
        <w:rPr>
          <w:rFonts w:eastAsia="Times New Roman"/>
        </w:rPr>
      </w:pPr>
      <w:r w:rsidRPr="00E47166">
        <w:rPr>
          <w:rFonts w:eastAsia="Times New Roman"/>
          <w:color w:val="000000"/>
        </w:rPr>
        <w:t>He, T and Zhu, C. (2017). Digital informal learning among Chinese university students: the effects of digital competence and personal factors.</w:t>
      </w:r>
      <w:r w:rsidRPr="00E47166">
        <w:rPr>
          <w:rStyle w:val="apple-converted-space"/>
          <w:rFonts w:eastAsia="Times New Roman"/>
          <w:color w:val="000000"/>
        </w:rPr>
        <w:t> I</w:t>
      </w:r>
      <w:r w:rsidRPr="00E47166">
        <w:rPr>
          <w:rFonts w:eastAsia="Times New Roman"/>
          <w:i/>
          <w:iCs/>
          <w:color w:val="000000"/>
        </w:rPr>
        <w:t>nternational Journal of Educational Technology in Higher Education</w:t>
      </w:r>
      <w:r w:rsidRPr="00E47166">
        <w:rPr>
          <w:rFonts w:eastAsia="Times New Roman"/>
          <w:color w:val="000000"/>
        </w:rPr>
        <w:t>. 14 (1), pp-1-19.</w:t>
      </w:r>
    </w:p>
    <w:p w14:paraId="2BDDF2C7" w14:textId="77777777" w:rsidR="00DC3A8F" w:rsidRPr="00E47166" w:rsidRDefault="00DC3A8F" w:rsidP="00E47166">
      <w:pPr>
        <w:spacing w:line="360" w:lineRule="auto"/>
        <w:rPr>
          <w:rFonts w:eastAsia="Times New Roman"/>
        </w:rPr>
      </w:pPr>
    </w:p>
    <w:p w14:paraId="71A89426" w14:textId="521B4821" w:rsidR="00B040C8" w:rsidRPr="00E47166" w:rsidRDefault="00B040C8" w:rsidP="00E47166">
      <w:pPr>
        <w:spacing w:line="360" w:lineRule="auto"/>
        <w:rPr>
          <w:rFonts w:eastAsia="Times New Roman"/>
          <w:color w:val="000000"/>
        </w:rPr>
      </w:pPr>
      <w:r w:rsidRPr="00E47166">
        <w:rPr>
          <w:rFonts w:eastAsia="Times New Roman"/>
          <w:color w:val="000000"/>
        </w:rPr>
        <w:t xml:space="preserve">Kleickmann, T., Richter, D., Runter, M., Elsner, J., Besser, M., Krauss, S. and Baumert, J. (2013). Teachers’ Content Knowledge and Pedagogical Content Knowledge: The Role of </w:t>
      </w:r>
      <w:r w:rsidRPr="00E47166">
        <w:rPr>
          <w:rFonts w:eastAsia="Times New Roman"/>
          <w:color w:val="000000"/>
        </w:rPr>
        <w:lastRenderedPageBreak/>
        <w:t>Structural Differences in Teacher Education. </w:t>
      </w:r>
      <w:r w:rsidRPr="00E47166">
        <w:rPr>
          <w:rFonts w:eastAsia="Times New Roman"/>
          <w:i/>
          <w:iCs/>
          <w:color w:val="000000"/>
        </w:rPr>
        <w:t>Journal of Teacher Education</w:t>
      </w:r>
      <w:r w:rsidRPr="00E47166">
        <w:rPr>
          <w:rFonts w:eastAsia="Times New Roman"/>
          <w:color w:val="000000"/>
        </w:rPr>
        <w:t>. 64 (1), pp.90-106.</w:t>
      </w:r>
    </w:p>
    <w:p w14:paraId="4C05C9DF" w14:textId="77777777" w:rsidR="006B7164" w:rsidRPr="00E47166" w:rsidRDefault="006B7164" w:rsidP="00E47166">
      <w:pPr>
        <w:spacing w:line="360" w:lineRule="auto"/>
        <w:rPr>
          <w:rFonts w:eastAsia="Times New Roman"/>
          <w:color w:val="000000"/>
        </w:rPr>
      </w:pPr>
    </w:p>
    <w:p w14:paraId="6646AD5F" w14:textId="20F10AC3" w:rsidR="006B7164" w:rsidRPr="00E47166" w:rsidRDefault="006B7164" w:rsidP="00E47166">
      <w:pPr>
        <w:spacing w:line="360" w:lineRule="auto"/>
        <w:rPr>
          <w:rFonts w:eastAsia="Times New Roman"/>
        </w:rPr>
      </w:pPr>
      <w:r w:rsidRPr="00E47166">
        <w:rPr>
          <w:rFonts w:eastAsia="Times New Roman"/>
          <w:color w:val="000000"/>
        </w:rPr>
        <w:t>Mah, S. (2016). Oracy Is as Important as Literacy: Interview with Christine C. M. Goh.</w:t>
      </w:r>
      <w:r w:rsidRPr="00E47166">
        <w:rPr>
          <w:rStyle w:val="apple-converted-space"/>
          <w:rFonts w:eastAsia="Times New Roman"/>
          <w:color w:val="000000"/>
        </w:rPr>
        <w:t> </w:t>
      </w:r>
      <w:r w:rsidRPr="00E47166">
        <w:rPr>
          <w:rFonts w:eastAsia="Times New Roman"/>
          <w:i/>
          <w:iCs/>
          <w:color w:val="000000"/>
        </w:rPr>
        <w:t>Conversations with Experts</w:t>
      </w:r>
      <w:r w:rsidRPr="00E47166">
        <w:rPr>
          <w:rStyle w:val="apple-converted-space"/>
          <w:rFonts w:eastAsia="Times New Roman"/>
          <w:i/>
          <w:iCs/>
          <w:color w:val="000000"/>
        </w:rPr>
        <w:t>.</w:t>
      </w:r>
      <w:r w:rsidRPr="00E47166">
        <w:rPr>
          <w:rFonts w:eastAsia="Times New Roman"/>
          <w:color w:val="000000"/>
        </w:rPr>
        <w:t xml:space="preserve"> 47 (3), pp399-404.</w:t>
      </w:r>
    </w:p>
    <w:p w14:paraId="5DCB60E5" w14:textId="64745000" w:rsidR="008B1DD4" w:rsidRPr="00E47166" w:rsidRDefault="008B1DD4" w:rsidP="00E47166">
      <w:pPr>
        <w:pStyle w:val="NormalWeb"/>
        <w:spacing w:line="360" w:lineRule="auto"/>
        <w:rPr>
          <w:rFonts w:eastAsia="ArialUnicodeMS"/>
        </w:rPr>
      </w:pPr>
      <w:r w:rsidRPr="00E47166">
        <w:rPr>
          <w:rFonts w:eastAsia="ArialUnicodeMS"/>
        </w:rPr>
        <w:t xml:space="preserve">Maynard, T, Waters, J and Clement, J (2013) Child-initiated learning, the outdoor environment and the ‘underachieving’ child. </w:t>
      </w:r>
      <w:r w:rsidRPr="00E47166">
        <w:rPr>
          <w:rFonts w:eastAsia="ArialUnicodeMS"/>
          <w:i/>
        </w:rPr>
        <w:t>Early Years.</w:t>
      </w:r>
      <w:r w:rsidRPr="00E47166">
        <w:rPr>
          <w:rFonts w:eastAsia="ArialUnicodeMS"/>
        </w:rPr>
        <w:t xml:space="preserve"> 33(3), pp212-225.</w:t>
      </w:r>
    </w:p>
    <w:p w14:paraId="25764E43" w14:textId="1D7A74CA" w:rsidR="00E47166" w:rsidRDefault="00E47166" w:rsidP="00AA1039">
      <w:pPr>
        <w:pStyle w:val="Default"/>
        <w:spacing w:line="360" w:lineRule="auto"/>
        <w:rPr>
          <w:rFonts w:ascii="Times New Roman" w:hAnsi="Times New Roman" w:cs="Times New Roman"/>
          <w:i/>
          <w:iCs/>
        </w:rPr>
      </w:pPr>
      <w:r w:rsidRPr="00E47166">
        <w:rPr>
          <w:rFonts w:ascii="Times New Roman" w:hAnsi="Times New Roman" w:cs="Times New Roman"/>
        </w:rPr>
        <w:t xml:space="preserve">Rowland, T., Huckstep, P. And Thwaites, A. (2003) The Knowledge Quartet in Williams, J. (Ed) </w:t>
      </w:r>
      <w:r w:rsidRPr="00E47166">
        <w:rPr>
          <w:rFonts w:ascii="Times New Roman" w:hAnsi="Times New Roman" w:cs="Times New Roman"/>
          <w:i/>
          <w:iCs/>
        </w:rPr>
        <w:t>Proceedings of the British Society for Research into Learning</w:t>
      </w:r>
    </w:p>
    <w:p w14:paraId="284EE963" w14:textId="77777777" w:rsidR="00AA1039" w:rsidRDefault="00AA1039" w:rsidP="00AA1039">
      <w:pPr>
        <w:pStyle w:val="Default"/>
        <w:rPr>
          <w:rFonts w:ascii="Times New Roman" w:hAnsi="Times New Roman" w:cs="Times New Roman"/>
          <w:i/>
          <w:iCs/>
        </w:rPr>
      </w:pPr>
    </w:p>
    <w:p w14:paraId="46091984" w14:textId="77777777" w:rsidR="00AA1039" w:rsidRPr="00AA1039" w:rsidRDefault="00AA1039" w:rsidP="00AA1039">
      <w:pPr>
        <w:pStyle w:val="Default"/>
        <w:rPr>
          <w:rFonts w:ascii="Times New Roman" w:hAnsi="Times New Roman" w:cs="Times New Roman"/>
          <w:szCs w:val="23"/>
        </w:rPr>
      </w:pPr>
      <w:r w:rsidRPr="00AA1039">
        <w:rPr>
          <w:rFonts w:ascii="Times New Roman" w:hAnsi="Times New Roman" w:cs="Times New Roman"/>
          <w:szCs w:val="23"/>
        </w:rPr>
        <w:t xml:space="preserve">Shulman, L. S. (1987) Knowledge and teaching: Foundations of the new </w:t>
      </w:r>
    </w:p>
    <w:p w14:paraId="6624AEB3" w14:textId="77777777" w:rsidR="00AA1039" w:rsidRPr="00AA1039" w:rsidRDefault="00AA1039" w:rsidP="00AA1039">
      <w:pPr>
        <w:pStyle w:val="Default"/>
        <w:spacing w:line="360" w:lineRule="auto"/>
        <w:rPr>
          <w:rFonts w:ascii="Times New Roman" w:hAnsi="Times New Roman" w:cs="Times New Roman"/>
          <w:sz w:val="28"/>
        </w:rPr>
      </w:pPr>
      <w:r w:rsidRPr="00AA1039">
        <w:rPr>
          <w:rFonts w:ascii="Times New Roman" w:hAnsi="Times New Roman" w:cs="Times New Roman"/>
          <w:szCs w:val="23"/>
        </w:rPr>
        <w:t>reform,</w:t>
      </w:r>
      <w:r>
        <w:rPr>
          <w:rFonts w:ascii="Times New Roman" w:hAnsi="Times New Roman" w:cs="Times New Roman"/>
          <w:szCs w:val="23"/>
        </w:rPr>
        <w:t xml:space="preserve"> </w:t>
      </w:r>
      <w:r w:rsidRPr="00AA1039">
        <w:rPr>
          <w:rFonts w:ascii="Times New Roman" w:hAnsi="Times New Roman" w:cs="Times New Roman"/>
          <w:i/>
          <w:iCs/>
          <w:szCs w:val="23"/>
        </w:rPr>
        <w:t>Harvard Educational Review</w:t>
      </w:r>
      <w:r w:rsidRPr="00AA1039">
        <w:rPr>
          <w:rFonts w:ascii="Times New Roman" w:hAnsi="Times New Roman" w:cs="Times New Roman"/>
          <w:szCs w:val="23"/>
        </w:rPr>
        <w:t>, 57(1): pp. 1-22.</w:t>
      </w:r>
    </w:p>
    <w:p w14:paraId="7A60E2D7" w14:textId="5842191E" w:rsidR="0094617F" w:rsidRPr="00E47166" w:rsidRDefault="0094617F" w:rsidP="00E47166">
      <w:pPr>
        <w:pStyle w:val="NormalWeb"/>
        <w:spacing w:line="360" w:lineRule="auto"/>
        <w:rPr>
          <w:rFonts w:eastAsia="ArialUnicodeMS"/>
        </w:rPr>
      </w:pPr>
      <w:r w:rsidRPr="00E47166">
        <w:rPr>
          <w:rFonts w:eastAsia="ArialUnicodeMS"/>
        </w:rPr>
        <w:t>Ubuz</w:t>
      </w:r>
      <w:r w:rsidR="00CC33B3" w:rsidRPr="00E47166">
        <w:rPr>
          <w:rFonts w:eastAsia="ArialUnicodeMS"/>
        </w:rPr>
        <w:t xml:space="preserve">, B and </w:t>
      </w:r>
      <w:r w:rsidRPr="00E47166">
        <w:rPr>
          <w:rFonts w:eastAsia="ArialUnicodeMS"/>
        </w:rPr>
        <w:t>Yayan</w:t>
      </w:r>
      <w:r w:rsidR="00CC33B3" w:rsidRPr="00E47166">
        <w:rPr>
          <w:rFonts w:eastAsia="ArialUnicodeMS"/>
        </w:rPr>
        <w:t>, B</w:t>
      </w:r>
      <w:r w:rsidRPr="00E47166">
        <w:rPr>
          <w:rFonts w:eastAsia="ArialUnicodeMS"/>
        </w:rPr>
        <w:t xml:space="preserve"> (2010) Primary teachers’ sub</w:t>
      </w:r>
      <w:r w:rsidR="004D1A2F" w:rsidRPr="00E47166">
        <w:rPr>
          <w:rFonts w:eastAsia="ArialUnicodeMS"/>
        </w:rPr>
        <w:t>ject matter knowledge: decimals.</w:t>
      </w:r>
      <w:r w:rsidRPr="00E47166">
        <w:rPr>
          <w:rFonts w:eastAsia="ArialUnicodeMS"/>
        </w:rPr>
        <w:t xml:space="preserve"> </w:t>
      </w:r>
      <w:r w:rsidRPr="00E47166">
        <w:rPr>
          <w:rFonts w:eastAsia="ArialUnicodeMS"/>
          <w:i/>
        </w:rPr>
        <w:t>International Journal of Mathematical Educatio</w:t>
      </w:r>
      <w:r w:rsidR="004D1A2F" w:rsidRPr="00E47166">
        <w:rPr>
          <w:rFonts w:eastAsia="ArialUnicodeMS"/>
          <w:i/>
        </w:rPr>
        <w:t>n in Science and Technology.</w:t>
      </w:r>
      <w:r w:rsidR="00CC33B3" w:rsidRPr="00E47166">
        <w:rPr>
          <w:rFonts w:eastAsia="ArialUnicodeMS"/>
          <w:i/>
        </w:rPr>
        <w:t xml:space="preserve"> </w:t>
      </w:r>
      <w:r w:rsidR="00CC33B3" w:rsidRPr="00E47166">
        <w:rPr>
          <w:rFonts w:eastAsia="ArialUnicodeMS"/>
        </w:rPr>
        <w:t>41(</w:t>
      </w:r>
      <w:r w:rsidRPr="00E47166">
        <w:rPr>
          <w:rFonts w:eastAsia="ArialUnicodeMS"/>
        </w:rPr>
        <w:t>6</w:t>
      </w:r>
      <w:r w:rsidR="00CC33B3" w:rsidRPr="00E47166">
        <w:rPr>
          <w:rFonts w:eastAsia="ArialUnicodeMS"/>
        </w:rPr>
        <w:t>)</w:t>
      </w:r>
      <w:r w:rsidRPr="00E47166">
        <w:rPr>
          <w:rFonts w:eastAsia="ArialUnicodeMS"/>
        </w:rPr>
        <w:t xml:space="preserve">, </w:t>
      </w:r>
      <w:r w:rsidR="00CC33B3" w:rsidRPr="00E47166">
        <w:rPr>
          <w:rFonts w:eastAsia="ArialUnicodeMS"/>
        </w:rPr>
        <w:t>pp</w:t>
      </w:r>
      <w:r w:rsidRPr="00E47166">
        <w:rPr>
          <w:rFonts w:eastAsia="ArialUnicodeMS"/>
        </w:rPr>
        <w:t>787-804</w:t>
      </w:r>
      <w:r w:rsidR="004D1A2F" w:rsidRPr="00E47166">
        <w:rPr>
          <w:rFonts w:eastAsia="ArialUnicodeMS"/>
        </w:rPr>
        <w:t>.</w:t>
      </w:r>
      <w:r w:rsidRPr="00E47166">
        <w:rPr>
          <w:rFonts w:eastAsia="ArialUnicodeMS"/>
        </w:rPr>
        <w:t xml:space="preserve"> </w:t>
      </w:r>
    </w:p>
    <w:p w14:paraId="3BF6C2E6" w14:textId="66288151" w:rsidR="004D1A2F" w:rsidRPr="00E47166" w:rsidRDefault="004D1A2F" w:rsidP="00E47166">
      <w:pPr>
        <w:pStyle w:val="NormalWeb"/>
        <w:spacing w:line="360" w:lineRule="auto"/>
        <w:rPr>
          <w:rFonts w:eastAsia="ArialUnicodeMS"/>
        </w:rPr>
      </w:pPr>
      <w:r w:rsidRPr="00E47166">
        <w:rPr>
          <w:rFonts w:eastAsia="ArialUnicodeMS"/>
        </w:rPr>
        <w:t xml:space="preserve">Wang, Y (2017) Exploring the effectiveness of integrating augmented reality-based materials to support writing activities. </w:t>
      </w:r>
      <w:r w:rsidRPr="00E47166">
        <w:rPr>
          <w:rFonts w:eastAsia="ArialUnicodeMS"/>
          <w:i/>
        </w:rPr>
        <w:t>Computers and Education.</w:t>
      </w:r>
      <w:r w:rsidR="005469BB">
        <w:rPr>
          <w:rFonts w:eastAsia="ArialUnicodeMS"/>
        </w:rPr>
        <w:t xml:space="preserve"> 113, pp162-176. </w:t>
      </w:r>
    </w:p>
    <w:p w14:paraId="1BD4149D" w14:textId="77777777" w:rsidR="00B84355" w:rsidRDefault="00B84355" w:rsidP="0094617F">
      <w:pPr>
        <w:pStyle w:val="NormalWeb"/>
        <w:rPr>
          <w:rFonts w:eastAsia="ArialUnicodeMS"/>
          <w:sz w:val="22"/>
          <w:szCs w:val="20"/>
        </w:rPr>
      </w:pPr>
    </w:p>
    <w:p w14:paraId="322786C1" w14:textId="77777777" w:rsidR="00B84355" w:rsidRDefault="00B84355" w:rsidP="0094617F">
      <w:pPr>
        <w:pStyle w:val="NormalWeb"/>
        <w:rPr>
          <w:rFonts w:eastAsia="ArialUnicodeMS"/>
          <w:sz w:val="22"/>
          <w:szCs w:val="20"/>
        </w:rPr>
      </w:pPr>
    </w:p>
    <w:p w14:paraId="31696B09" w14:textId="77777777" w:rsidR="00B84355" w:rsidRDefault="00B84355" w:rsidP="0094617F">
      <w:pPr>
        <w:pStyle w:val="NormalWeb"/>
        <w:rPr>
          <w:rFonts w:eastAsia="ArialUnicodeMS"/>
          <w:sz w:val="22"/>
          <w:szCs w:val="20"/>
        </w:rPr>
      </w:pPr>
    </w:p>
    <w:p w14:paraId="343C18B4" w14:textId="77777777" w:rsidR="00B84355" w:rsidRDefault="00B84355" w:rsidP="0094617F">
      <w:pPr>
        <w:pStyle w:val="NormalWeb"/>
        <w:rPr>
          <w:rFonts w:eastAsia="ArialUnicodeMS"/>
          <w:sz w:val="22"/>
          <w:szCs w:val="20"/>
        </w:rPr>
      </w:pPr>
    </w:p>
    <w:p w14:paraId="008C8278" w14:textId="77777777" w:rsidR="00B84355" w:rsidRDefault="00B84355" w:rsidP="0094617F">
      <w:pPr>
        <w:pStyle w:val="NormalWeb"/>
        <w:rPr>
          <w:rFonts w:eastAsia="ArialUnicodeMS"/>
          <w:sz w:val="22"/>
          <w:szCs w:val="20"/>
        </w:rPr>
      </w:pPr>
    </w:p>
    <w:p w14:paraId="2975D73D" w14:textId="77777777" w:rsidR="00B84355" w:rsidRDefault="00B84355" w:rsidP="0094617F">
      <w:pPr>
        <w:pStyle w:val="NormalWeb"/>
        <w:rPr>
          <w:rFonts w:eastAsia="ArialUnicodeMS"/>
          <w:sz w:val="22"/>
          <w:szCs w:val="20"/>
        </w:rPr>
      </w:pPr>
    </w:p>
    <w:p w14:paraId="28CF07FE" w14:textId="77777777" w:rsidR="00B84355" w:rsidRDefault="00B84355" w:rsidP="0094617F">
      <w:pPr>
        <w:pStyle w:val="NormalWeb"/>
        <w:rPr>
          <w:rFonts w:eastAsia="ArialUnicodeMS"/>
          <w:sz w:val="22"/>
          <w:szCs w:val="20"/>
        </w:rPr>
      </w:pPr>
    </w:p>
    <w:p w14:paraId="29726F88" w14:textId="77777777" w:rsidR="00B84355" w:rsidRDefault="00B84355" w:rsidP="0094617F">
      <w:pPr>
        <w:pStyle w:val="NormalWeb"/>
        <w:rPr>
          <w:rFonts w:eastAsia="ArialUnicodeMS"/>
          <w:sz w:val="22"/>
          <w:szCs w:val="20"/>
        </w:rPr>
      </w:pPr>
    </w:p>
    <w:p w14:paraId="262D84D8" w14:textId="77777777" w:rsidR="00B84355" w:rsidRDefault="00B84355" w:rsidP="0094617F">
      <w:pPr>
        <w:pStyle w:val="NormalWeb"/>
        <w:rPr>
          <w:rFonts w:eastAsia="ArialUnicodeMS"/>
          <w:sz w:val="22"/>
          <w:szCs w:val="20"/>
        </w:rPr>
      </w:pPr>
    </w:p>
    <w:p w14:paraId="0035E95A" w14:textId="77777777" w:rsidR="00B84355" w:rsidRDefault="00B84355" w:rsidP="0094617F">
      <w:pPr>
        <w:pStyle w:val="NormalWeb"/>
        <w:rPr>
          <w:rFonts w:eastAsia="ArialUnicodeMS"/>
          <w:sz w:val="22"/>
          <w:szCs w:val="20"/>
        </w:rPr>
      </w:pPr>
    </w:p>
    <w:p w14:paraId="5118318D" w14:textId="77777777" w:rsidR="003C5D12" w:rsidRDefault="003C5D12" w:rsidP="0094617F">
      <w:pPr>
        <w:pStyle w:val="NormalWeb"/>
        <w:rPr>
          <w:rFonts w:eastAsia="ArialUnicodeMS"/>
          <w:sz w:val="22"/>
          <w:szCs w:val="20"/>
          <w:u w:val="single"/>
        </w:rPr>
      </w:pPr>
    </w:p>
    <w:p w14:paraId="2F45C463" w14:textId="33BA7F36" w:rsidR="00B84355" w:rsidRPr="005469BB" w:rsidRDefault="00B84355" w:rsidP="005469BB">
      <w:pPr>
        <w:pStyle w:val="NormalWeb"/>
        <w:spacing w:line="360" w:lineRule="auto"/>
        <w:rPr>
          <w:rFonts w:eastAsia="ArialUnicodeMS"/>
          <w:szCs w:val="20"/>
          <w:u w:val="single"/>
        </w:rPr>
      </w:pPr>
      <w:r w:rsidRPr="005469BB">
        <w:rPr>
          <w:rFonts w:eastAsia="ArialUnicodeMS"/>
          <w:szCs w:val="20"/>
          <w:u w:val="single"/>
        </w:rPr>
        <w:lastRenderedPageBreak/>
        <w:t xml:space="preserve">Appendices </w:t>
      </w:r>
    </w:p>
    <w:p w14:paraId="26CBCEEE" w14:textId="218BA551" w:rsidR="00C21335" w:rsidRPr="005469BB" w:rsidRDefault="00D87271" w:rsidP="005469BB">
      <w:pPr>
        <w:pStyle w:val="NormalWeb"/>
        <w:spacing w:line="360" w:lineRule="auto"/>
        <w:rPr>
          <w:rFonts w:eastAsia="ArialUnicodeMS"/>
          <w:szCs w:val="20"/>
        </w:rPr>
      </w:pPr>
      <w:r w:rsidRPr="005469BB">
        <w:rPr>
          <w:rFonts w:eastAsia="ArialUnicodeMS"/>
          <w:szCs w:val="20"/>
        </w:rPr>
        <w:t>Appendix 1- Math</w:t>
      </w:r>
      <w:r w:rsidR="00C21335" w:rsidRPr="005469BB">
        <w:rPr>
          <w:rFonts w:eastAsia="ArialUnicodeMS"/>
          <w:szCs w:val="20"/>
        </w:rPr>
        <w:t xml:space="preserve"> Money Session Plan </w:t>
      </w:r>
    </w:p>
    <w:p w14:paraId="433AFC2A" w14:textId="29521A7A" w:rsidR="00C21335" w:rsidRPr="005469BB" w:rsidRDefault="00C21335" w:rsidP="005469BB">
      <w:pPr>
        <w:pStyle w:val="NormalWeb"/>
        <w:spacing w:line="360" w:lineRule="auto"/>
        <w:rPr>
          <w:rFonts w:eastAsia="ArialUnicodeMS"/>
          <w:szCs w:val="20"/>
        </w:rPr>
      </w:pPr>
      <w:r w:rsidRPr="005469BB">
        <w:rPr>
          <w:rFonts w:eastAsia="ArialUnicodeMS"/>
          <w:szCs w:val="20"/>
        </w:rPr>
        <w:t xml:space="preserve">Appendix 2- </w:t>
      </w:r>
      <w:r w:rsidR="00D87271" w:rsidRPr="005469BB">
        <w:rPr>
          <w:rFonts w:eastAsia="ArialUnicodeMS"/>
          <w:szCs w:val="20"/>
        </w:rPr>
        <w:t>Chitty on mixing paint (Document used by the school to show their LO and SC)</w:t>
      </w:r>
    </w:p>
    <w:p w14:paraId="58E376D1" w14:textId="05062963" w:rsidR="00D87271" w:rsidRPr="005469BB" w:rsidRDefault="00D87271" w:rsidP="005469BB">
      <w:pPr>
        <w:pStyle w:val="NormalWeb"/>
        <w:spacing w:line="360" w:lineRule="auto"/>
        <w:rPr>
          <w:rFonts w:eastAsia="ArialUnicodeMS"/>
          <w:szCs w:val="20"/>
        </w:rPr>
      </w:pPr>
      <w:r w:rsidRPr="005469BB">
        <w:rPr>
          <w:rFonts w:eastAsia="ArialUnicodeMS"/>
          <w:szCs w:val="20"/>
        </w:rPr>
        <w:t>Appendix 3- Tasting Lesson Session Plan</w:t>
      </w:r>
    </w:p>
    <w:p w14:paraId="7CF0759A" w14:textId="77777777" w:rsidR="00D87271" w:rsidRPr="005469BB" w:rsidRDefault="00D87271" w:rsidP="005469BB">
      <w:pPr>
        <w:pStyle w:val="NormalWeb"/>
        <w:spacing w:line="360" w:lineRule="auto"/>
        <w:rPr>
          <w:rFonts w:eastAsia="ArialUnicodeMS"/>
          <w:szCs w:val="20"/>
        </w:rPr>
      </w:pPr>
      <w:r w:rsidRPr="005469BB">
        <w:rPr>
          <w:rFonts w:eastAsia="ArialUnicodeMS"/>
          <w:szCs w:val="20"/>
        </w:rPr>
        <w:t>Appendix 4- Follow up Session Plan (Recording the tasting results)</w:t>
      </w:r>
    </w:p>
    <w:p w14:paraId="4DCE7909" w14:textId="328A9FBF" w:rsidR="00D87271" w:rsidRPr="005469BB" w:rsidRDefault="00D87271" w:rsidP="005469BB">
      <w:pPr>
        <w:pStyle w:val="NormalWeb"/>
        <w:spacing w:line="360" w:lineRule="auto"/>
        <w:rPr>
          <w:rFonts w:eastAsia="ArialUnicodeMS"/>
          <w:szCs w:val="20"/>
        </w:rPr>
      </w:pPr>
      <w:r w:rsidRPr="005469BB">
        <w:rPr>
          <w:rFonts w:eastAsia="ArialUnicodeMS"/>
          <w:szCs w:val="20"/>
        </w:rPr>
        <w:t xml:space="preserve">Appendix 5- Math Adding Session Plan (Practical ways for addition) </w:t>
      </w:r>
    </w:p>
    <w:p w14:paraId="6C8BA6FC" w14:textId="77777777" w:rsidR="00C21335" w:rsidRDefault="00C21335" w:rsidP="0094617F">
      <w:pPr>
        <w:pStyle w:val="NormalWeb"/>
        <w:rPr>
          <w:rFonts w:eastAsia="ArialUnicodeMS"/>
          <w:sz w:val="22"/>
          <w:szCs w:val="20"/>
          <w:u w:val="single"/>
        </w:rPr>
      </w:pPr>
    </w:p>
    <w:p w14:paraId="4491FE91" w14:textId="77777777" w:rsidR="00C21335" w:rsidRDefault="00C21335" w:rsidP="0094617F">
      <w:pPr>
        <w:pStyle w:val="NormalWeb"/>
        <w:rPr>
          <w:rFonts w:eastAsia="ArialUnicodeMS"/>
          <w:sz w:val="22"/>
          <w:szCs w:val="20"/>
          <w:u w:val="single"/>
        </w:rPr>
      </w:pPr>
    </w:p>
    <w:p w14:paraId="2FDFE59B" w14:textId="77777777" w:rsidR="00C21335" w:rsidRDefault="00C21335" w:rsidP="0094617F">
      <w:pPr>
        <w:pStyle w:val="NormalWeb"/>
        <w:rPr>
          <w:rFonts w:eastAsia="ArialUnicodeMS"/>
          <w:sz w:val="22"/>
          <w:szCs w:val="20"/>
          <w:u w:val="single"/>
        </w:rPr>
      </w:pPr>
    </w:p>
    <w:p w14:paraId="3B78387C" w14:textId="77777777" w:rsidR="00C21335" w:rsidRDefault="00C21335" w:rsidP="0094617F">
      <w:pPr>
        <w:pStyle w:val="NormalWeb"/>
        <w:rPr>
          <w:rFonts w:eastAsia="ArialUnicodeMS"/>
          <w:sz w:val="22"/>
          <w:szCs w:val="20"/>
          <w:u w:val="single"/>
        </w:rPr>
      </w:pPr>
    </w:p>
    <w:p w14:paraId="0E1BCA56" w14:textId="77777777" w:rsidR="00C21335" w:rsidRDefault="00C21335" w:rsidP="0094617F">
      <w:pPr>
        <w:pStyle w:val="NormalWeb"/>
        <w:rPr>
          <w:rFonts w:eastAsia="ArialUnicodeMS"/>
          <w:sz w:val="22"/>
          <w:szCs w:val="20"/>
          <w:u w:val="single"/>
        </w:rPr>
      </w:pPr>
    </w:p>
    <w:p w14:paraId="5B2DFE30" w14:textId="77777777" w:rsidR="00C21335" w:rsidRDefault="00C21335" w:rsidP="0094617F">
      <w:pPr>
        <w:pStyle w:val="NormalWeb"/>
        <w:rPr>
          <w:rFonts w:eastAsia="ArialUnicodeMS"/>
          <w:sz w:val="22"/>
          <w:szCs w:val="20"/>
          <w:u w:val="single"/>
        </w:rPr>
      </w:pPr>
    </w:p>
    <w:p w14:paraId="0E7D5314" w14:textId="77777777" w:rsidR="00C21335" w:rsidRDefault="00C21335" w:rsidP="0094617F">
      <w:pPr>
        <w:pStyle w:val="NormalWeb"/>
        <w:rPr>
          <w:rFonts w:eastAsia="ArialUnicodeMS"/>
          <w:sz w:val="22"/>
          <w:szCs w:val="20"/>
          <w:u w:val="single"/>
        </w:rPr>
      </w:pPr>
    </w:p>
    <w:p w14:paraId="78E8DF5C" w14:textId="77777777" w:rsidR="00C21335" w:rsidRDefault="00C21335" w:rsidP="0094617F">
      <w:pPr>
        <w:pStyle w:val="NormalWeb"/>
        <w:rPr>
          <w:rFonts w:eastAsia="ArialUnicodeMS"/>
          <w:sz w:val="22"/>
          <w:szCs w:val="20"/>
          <w:u w:val="single"/>
        </w:rPr>
      </w:pPr>
    </w:p>
    <w:p w14:paraId="18CDB600" w14:textId="77777777" w:rsidR="00C21335" w:rsidRDefault="00C21335" w:rsidP="0094617F">
      <w:pPr>
        <w:pStyle w:val="NormalWeb"/>
        <w:rPr>
          <w:rFonts w:eastAsia="ArialUnicodeMS"/>
          <w:sz w:val="22"/>
          <w:szCs w:val="20"/>
          <w:u w:val="single"/>
        </w:rPr>
      </w:pPr>
    </w:p>
    <w:p w14:paraId="0B1F4080" w14:textId="77777777" w:rsidR="00D87271" w:rsidRDefault="00D87271" w:rsidP="0094617F">
      <w:pPr>
        <w:pStyle w:val="NormalWeb"/>
        <w:rPr>
          <w:rFonts w:eastAsia="ArialUnicodeMS"/>
          <w:sz w:val="22"/>
          <w:szCs w:val="20"/>
          <w:u w:val="single"/>
        </w:rPr>
      </w:pPr>
    </w:p>
    <w:p w14:paraId="48FA275F" w14:textId="77777777" w:rsidR="00D87271" w:rsidRDefault="00D87271" w:rsidP="0094617F">
      <w:pPr>
        <w:pStyle w:val="NormalWeb"/>
        <w:rPr>
          <w:rFonts w:eastAsia="ArialUnicodeMS"/>
          <w:sz w:val="22"/>
          <w:szCs w:val="20"/>
          <w:u w:val="single"/>
        </w:rPr>
      </w:pPr>
    </w:p>
    <w:p w14:paraId="3FC53C2E" w14:textId="77777777" w:rsidR="00D87271" w:rsidRDefault="00D87271" w:rsidP="0094617F">
      <w:pPr>
        <w:pStyle w:val="NormalWeb"/>
        <w:rPr>
          <w:rFonts w:eastAsia="ArialUnicodeMS"/>
          <w:sz w:val="22"/>
          <w:szCs w:val="20"/>
          <w:u w:val="single"/>
        </w:rPr>
      </w:pPr>
    </w:p>
    <w:p w14:paraId="0CA2944B" w14:textId="77777777" w:rsidR="00D87271" w:rsidRDefault="00D87271" w:rsidP="0094617F">
      <w:pPr>
        <w:pStyle w:val="NormalWeb"/>
        <w:rPr>
          <w:rFonts w:eastAsia="ArialUnicodeMS"/>
          <w:sz w:val="22"/>
          <w:szCs w:val="20"/>
          <w:u w:val="single"/>
        </w:rPr>
      </w:pPr>
    </w:p>
    <w:p w14:paraId="541FC415" w14:textId="77777777" w:rsidR="00D87271" w:rsidRDefault="00D87271" w:rsidP="0094617F">
      <w:pPr>
        <w:pStyle w:val="NormalWeb"/>
        <w:rPr>
          <w:rFonts w:eastAsia="ArialUnicodeMS"/>
          <w:sz w:val="22"/>
          <w:szCs w:val="20"/>
          <w:u w:val="single"/>
        </w:rPr>
      </w:pPr>
    </w:p>
    <w:p w14:paraId="61B2345E" w14:textId="77777777" w:rsidR="00D87271" w:rsidRDefault="00D87271" w:rsidP="0094617F">
      <w:pPr>
        <w:pStyle w:val="NormalWeb"/>
        <w:rPr>
          <w:rFonts w:eastAsia="ArialUnicodeMS"/>
          <w:sz w:val="22"/>
          <w:szCs w:val="20"/>
          <w:u w:val="single"/>
        </w:rPr>
      </w:pPr>
    </w:p>
    <w:p w14:paraId="0C8FD2B8" w14:textId="77777777" w:rsidR="00D87271" w:rsidRDefault="00D87271" w:rsidP="0094617F">
      <w:pPr>
        <w:pStyle w:val="NormalWeb"/>
        <w:rPr>
          <w:rFonts w:eastAsia="ArialUnicodeMS"/>
          <w:sz w:val="22"/>
          <w:szCs w:val="20"/>
          <w:u w:val="single"/>
        </w:rPr>
      </w:pPr>
    </w:p>
    <w:p w14:paraId="049384C9" w14:textId="77777777" w:rsidR="00D87271" w:rsidRDefault="00D87271" w:rsidP="0094617F">
      <w:pPr>
        <w:pStyle w:val="NormalWeb"/>
        <w:rPr>
          <w:rFonts w:eastAsia="ArialUnicodeMS"/>
          <w:sz w:val="22"/>
          <w:szCs w:val="20"/>
          <w:u w:val="single"/>
        </w:rPr>
      </w:pPr>
    </w:p>
    <w:p w14:paraId="5295ED12" w14:textId="77777777" w:rsidR="00EE4800" w:rsidRDefault="00EE4800" w:rsidP="0094617F">
      <w:pPr>
        <w:pStyle w:val="NormalWeb"/>
        <w:rPr>
          <w:rFonts w:eastAsia="ArialUnicodeMS"/>
          <w:sz w:val="22"/>
          <w:szCs w:val="20"/>
          <w:u w:val="single"/>
        </w:rPr>
      </w:pPr>
    </w:p>
    <w:p w14:paraId="14AF03FA" w14:textId="1D2DFDCB" w:rsidR="00B84355" w:rsidRPr="005469BB" w:rsidRDefault="00B84355" w:rsidP="0094617F">
      <w:pPr>
        <w:pStyle w:val="NormalWeb"/>
        <w:rPr>
          <w:rFonts w:eastAsia="ArialUnicodeMS"/>
          <w:szCs w:val="20"/>
          <w:u w:val="single"/>
        </w:rPr>
      </w:pPr>
      <w:r w:rsidRPr="005469BB">
        <w:rPr>
          <w:rFonts w:eastAsia="ArialUnicodeMS"/>
          <w:szCs w:val="20"/>
          <w:u w:val="single"/>
        </w:rPr>
        <w:lastRenderedPageBreak/>
        <w:t xml:space="preserve">Appendix 1 </w:t>
      </w:r>
    </w:p>
    <w:tbl>
      <w:tblPr>
        <w:tblStyle w:val="TableGrid"/>
        <w:tblW w:w="0" w:type="auto"/>
        <w:jc w:val="center"/>
        <w:tblLook w:val="00A0" w:firstRow="1" w:lastRow="0" w:firstColumn="1" w:lastColumn="0" w:noHBand="0" w:noVBand="0"/>
      </w:tblPr>
      <w:tblGrid>
        <w:gridCol w:w="1630"/>
        <w:gridCol w:w="217"/>
        <w:gridCol w:w="185"/>
        <w:gridCol w:w="427"/>
        <w:gridCol w:w="527"/>
        <w:gridCol w:w="307"/>
        <w:gridCol w:w="241"/>
        <w:gridCol w:w="431"/>
        <w:gridCol w:w="490"/>
        <w:gridCol w:w="201"/>
        <w:gridCol w:w="204"/>
        <w:gridCol w:w="70"/>
        <w:gridCol w:w="819"/>
        <w:gridCol w:w="687"/>
        <w:gridCol w:w="839"/>
        <w:gridCol w:w="168"/>
        <w:gridCol w:w="315"/>
        <w:gridCol w:w="1252"/>
      </w:tblGrid>
      <w:tr w:rsidR="00B84355" w14:paraId="5279C1B4" w14:textId="77777777" w:rsidTr="00C21335">
        <w:trPr>
          <w:trHeight w:val="345"/>
          <w:jc w:val="center"/>
        </w:trPr>
        <w:tc>
          <w:tcPr>
            <w:tcW w:w="1630" w:type="dxa"/>
            <w:tcBorders>
              <w:top w:val="single" w:sz="4" w:space="0" w:color="auto"/>
              <w:left w:val="single" w:sz="4" w:space="0" w:color="auto"/>
              <w:bottom w:val="nil"/>
              <w:right w:val="nil"/>
            </w:tcBorders>
            <w:vAlign w:val="bottom"/>
          </w:tcPr>
          <w:p w14:paraId="5F095089" w14:textId="77777777" w:rsidR="00B84355" w:rsidRDefault="00B84355" w:rsidP="00D03A9C">
            <w:r w:rsidRPr="00D659B0">
              <w:rPr>
                <w:rFonts w:ascii="Times" w:hAnsi="Times" w:cs="Tahoma"/>
                <w:b/>
                <w:sz w:val="18"/>
              </w:rPr>
              <w:t>Name of Trainee:</w:t>
            </w:r>
          </w:p>
        </w:tc>
        <w:tc>
          <w:tcPr>
            <w:tcW w:w="829" w:type="dxa"/>
            <w:gridSpan w:val="3"/>
            <w:tcBorders>
              <w:top w:val="single" w:sz="4" w:space="0" w:color="auto"/>
              <w:left w:val="nil"/>
              <w:bottom w:val="dashSmallGap" w:sz="4" w:space="0" w:color="auto"/>
              <w:right w:val="nil"/>
            </w:tcBorders>
            <w:vAlign w:val="bottom"/>
          </w:tcPr>
          <w:p w14:paraId="03638133" w14:textId="77777777" w:rsidR="00B84355" w:rsidRPr="00105A53" w:rsidRDefault="00B84355" w:rsidP="00D03A9C">
            <w:pPr>
              <w:rPr>
                <w:sz w:val="18"/>
                <w:szCs w:val="18"/>
              </w:rPr>
            </w:pPr>
            <w:r w:rsidRPr="00105A53">
              <w:rPr>
                <w:sz w:val="18"/>
                <w:szCs w:val="18"/>
              </w:rPr>
              <w:t xml:space="preserve">Lucie Davies </w:t>
            </w:r>
          </w:p>
        </w:tc>
        <w:tc>
          <w:tcPr>
            <w:tcW w:w="834" w:type="dxa"/>
            <w:gridSpan w:val="2"/>
            <w:tcBorders>
              <w:top w:val="single" w:sz="4" w:space="0" w:color="auto"/>
              <w:left w:val="nil"/>
              <w:bottom w:val="nil"/>
              <w:right w:val="nil"/>
            </w:tcBorders>
            <w:vAlign w:val="bottom"/>
          </w:tcPr>
          <w:p w14:paraId="1B602472" w14:textId="77777777" w:rsidR="00B84355" w:rsidRDefault="00B84355" w:rsidP="00D03A9C">
            <w:r w:rsidRPr="00D659B0">
              <w:rPr>
                <w:rFonts w:ascii="Times" w:hAnsi="Times" w:cs="Tahoma"/>
                <w:b/>
                <w:sz w:val="18"/>
              </w:rPr>
              <w:t>Session ref</w:t>
            </w:r>
            <w:r>
              <w:rPr>
                <w:rFonts w:ascii="Times" w:hAnsi="Times" w:cs="Tahoma"/>
                <w:b/>
                <w:sz w:val="18"/>
              </w:rPr>
              <w:t>:</w:t>
            </w:r>
          </w:p>
        </w:tc>
        <w:tc>
          <w:tcPr>
            <w:tcW w:w="672" w:type="dxa"/>
            <w:gridSpan w:val="2"/>
            <w:tcBorders>
              <w:top w:val="single" w:sz="4" w:space="0" w:color="auto"/>
              <w:left w:val="nil"/>
              <w:bottom w:val="dashSmallGap" w:sz="4" w:space="0" w:color="auto"/>
              <w:right w:val="nil"/>
            </w:tcBorders>
            <w:vAlign w:val="bottom"/>
          </w:tcPr>
          <w:p w14:paraId="5262F59E" w14:textId="77777777" w:rsidR="00B84355" w:rsidRDefault="00B84355" w:rsidP="00D03A9C">
            <w:pPr>
              <w:rPr>
                <w:rFonts w:ascii="Times" w:hAnsi="Times" w:cs="Tahoma"/>
                <w:b/>
                <w:sz w:val="18"/>
                <w:lang w:val="cy-GB"/>
              </w:rPr>
            </w:pPr>
          </w:p>
        </w:tc>
        <w:tc>
          <w:tcPr>
            <w:tcW w:w="691" w:type="dxa"/>
            <w:gridSpan w:val="2"/>
            <w:tcBorders>
              <w:top w:val="single" w:sz="4" w:space="0" w:color="auto"/>
              <w:left w:val="nil"/>
              <w:bottom w:val="nil"/>
              <w:right w:val="nil"/>
            </w:tcBorders>
            <w:vAlign w:val="bottom"/>
          </w:tcPr>
          <w:p w14:paraId="39757DD3" w14:textId="77777777" w:rsidR="00B84355" w:rsidRDefault="00B84355" w:rsidP="00D03A9C">
            <w:r>
              <w:rPr>
                <w:rFonts w:ascii="Times" w:hAnsi="Times" w:cs="Tahoma"/>
                <w:b/>
                <w:sz w:val="18"/>
              </w:rPr>
              <w:t>Date:</w:t>
            </w:r>
          </w:p>
        </w:tc>
        <w:tc>
          <w:tcPr>
            <w:tcW w:w="1093" w:type="dxa"/>
            <w:gridSpan w:val="3"/>
            <w:tcBorders>
              <w:top w:val="single" w:sz="4" w:space="0" w:color="auto"/>
              <w:left w:val="nil"/>
              <w:bottom w:val="dashSmallGap" w:sz="4" w:space="0" w:color="auto"/>
              <w:right w:val="nil"/>
            </w:tcBorders>
            <w:vAlign w:val="bottom"/>
          </w:tcPr>
          <w:p w14:paraId="6B68CFCE" w14:textId="77777777" w:rsidR="00B84355" w:rsidRPr="00105A53" w:rsidRDefault="00B84355" w:rsidP="00D03A9C">
            <w:r>
              <w:rPr>
                <w:sz w:val="18"/>
              </w:rPr>
              <w:t>19/11/18</w:t>
            </w:r>
          </w:p>
        </w:tc>
        <w:tc>
          <w:tcPr>
            <w:tcW w:w="687" w:type="dxa"/>
            <w:tcBorders>
              <w:top w:val="single" w:sz="4" w:space="0" w:color="auto"/>
              <w:left w:val="nil"/>
              <w:bottom w:val="nil"/>
              <w:right w:val="nil"/>
            </w:tcBorders>
            <w:vAlign w:val="bottom"/>
          </w:tcPr>
          <w:p w14:paraId="2EF90EF8" w14:textId="77777777" w:rsidR="00B84355" w:rsidRDefault="00B84355" w:rsidP="00D03A9C">
            <w:r>
              <w:rPr>
                <w:rFonts w:ascii="Times" w:hAnsi="Times" w:cs="Tahoma"/>
                <w:b/>
                <w:sz w:val="18"/>
                <w:lang w:val="cy-GB"/>
              </w:rPr>
              <w:t>Class:</w:t>
            </w:r>
          </w:p>
        </w:tc>
        <w:tc>
          <w:tcPr>
            <w:tcW w:w="1322" w:type="dxa"/>
            <w:gridSpan w:val="3"/>
            <w:tcBorders>
              <w:top w:val="single" w:sz="4" w:space="0" w:color="auto"/>
              <w:left w:val="nil"/>
              <w:bottom w:val="dashSmallGap" w:sz="4" w:space="0" w:color="auto"/>
              <w:right w:val="single" w:sz="4" w:space="0" w:color="auto"/>
            </w:tcBorders>
          </w:tcPr>
          <w:p w14:paraId="23C000C2" w14:textId="77777777" w:rsidR="00B84355" w:rsidRPr="00105A53" w:rsidRDefault="00B84355" w:rsidP="00D03A9C">
            <w:pPr>
              <w:rPr>
                <w:sz w:val="18"/>
                <w:szCs w:val="18"/>
              </w:rPr>
            </w:pPr>
            <w:r w:rsidRPr="00105A53">
              <w:rPr>
                <w:sz w:val="18"/>
                <w:szCs w:val="18"/>
              </w:rPr>
              <w:t>Reception</w:t>
            </w:r>
          </w:p>
        </w:tc>
        <w:tc>
          <w:tcPr>
            <w:tcW w:w="1252"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17E9E2F4" w14:textId="77777777" w:rsidR="00B84355" w:rsidRPr="007E36B9" w:rsidRDefault="00B84355" w:rsidP="00D03A9C">
            <w:pPr>
              <w:pStyle w:val="Heading1"/>
              <w:framePr w:hSpace="0" w:wrap="auto" w:hAnchor="text" w:yAlign="inline"/>
              <w:jc w:val="center"/>
              <w:rPr>
                <w:rFonts w:ascii="Times" w:hAnsi="Times" w:cs="Tahoma"/>
                <w:b/>
                <w:sz w:val="22"/>
                <w:lang w:val="cy-GB"/>
              </w:rPr>
            </w:pPr>
            <w:r w:rsidRPr="007E36B9">
              <w:rPr>
                <w:rFonts w:ascii="Times" w:hAnsi="Times" w:cs="Tahoma"/>
                <w:b/>
                <w:noProof/>
                <w:sz w:val="22"/>
                <w:lang w:val="cy-GB"/>
              </w:rPr>
              <w:t>Cynllun Ffocws y Cyfnod Sylfaen</w:t>
            </w:r>
          </w:p>
          <w:p w14:paraId="02B46144" w14:textId="77777777" w:rsidR="00B84355" w:rsidRPr="007E36B9" w:rsidRDefault="00B84355" w:rsidP="00D03A9C">
            <w:pPr>
              <w:pStyle w:val="Heading1"/>
              <w:framePr w:hSpace="0" w:wrap="auto" w:hAnchor="text" w:yAlign="inline"/>
              <w:jc w:val="center"/>
              <w:rPr>
                <w:rFonts w:ascii="Times" w:hAnsi="Times" w:cs="Tahoma"/>
                <w:b/>
                <w:sz w:val="22"/>
                <w:lang w:val="cy-GB"/>
              </w:rPr>
            </w:pPr>
          </w:p>
          <w:p w14:paraId="5D043123" w14:textId="77777777" w:rsidR="00B84355" w:rsidRPr="007E36B9" w:rsidRDefault="00B84355" w:rsidP="00D03A9C">
            <w:pPr>
              <w:pStyle w:val="Heading1"/>
              <w:framePr w:hSpace="0" w:wrap="auto" w:hAnchor="text" w:yAlign="inline"/>
              <w:jc w:val="center"/>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04DDF7D8" w14:textId="77777777" w:rsidR="00B84355" w:rsidRDefault="00B84355" w:rsidP="00D03A9C">
            <w:pPr>
              <w:jc w:val="center"/>
            </w:pPr>
          </w:p>
        </w:tc>
      </w:tr>
      <w:tr w:rsidR="00B84355" w14:paraId="5C908326" w14:textId="77777777" w:rsidTr="00C21335">
        <w:trPr>
          <w:trHeight w:val="340"/>
          <w:jc w:val="center"/>
        </w:trPr>
        <w:tc>
          <w:tcPr>
            <w:tcW w:w="3293" w:type="dxa"/>
            <w:gridSpan w:val="6"/>
            <w:tcBorders>
              <w:top w:val="nil"/>
              <w:left w:val="single" w:sz="4" w:space="0" w:color="auto"/>
              <w:bottom w:val="nil"/>
              <w:right w:val="nil"/>
            </w:tcBorders>
            <w:vAlign w:val="bottom"/>
          </w:tcPr>
          <w:p w14:paraId="240904FD" w14:textId="77777777" w:rsidR="00B84355" w:rsidRDefault="00B84355" w:rsidP="00D03A9C"/>
        </w:tc>
        <w:tc>
          <w:tcPr>
            <w:tcW w:w="672" w:type="dxa"/>
            <w:gridSpan w:val="2"/>
            <w:tcBorders>
              <w:top w:val="dashSmallGap" w:sz="4" w:space="0" w:color="auto"/>
              <w:left w:val="nil"/>
              <w:bottom w:val="nil"/>
              <w:right w:val="nil"/>
            </w:tcBorders>
            <w:vAlign w:val="bottom"/>
          </w:tcPr>
          <w:p w14:paraId="09111549" w14:textId="77777777" w:rsidR="00B84355" w:rsidRDefault="00B84355" w:rsidP="00D03A9C"/>
        </w:tc>
        <w:tc>
          <w:tcPr>
            <w:tcW w:w="965" w:type="dxa"/>
            <w:gridSpan w:val="4"/>
            <w:tcBorders>
              <w:top w:val="nil"/>
              <w:left w:val="nil"/>
              <w:bottom w:val="nil"/>
              <w:right w:val="nil"/>
            </w:tcBorders>
            <w:vAlign w:val="bottom"/>
          </w:tcPr>
          <w:p w14:paraId="6F6A4DE9" w14:textId="77777777" w:rsidR="00B84355" w:rsidRDefault="00B84355" w:rsidP="00D03A9C"/>
        </w:tc>
        <w:tc>
          <w:tcPr>
            <w:tcW w:w="819" w:type="dxa"/>
            <w:tcBorders>
              <w:top w:val="dashSmallGap" w:sz="4" w:space="0" w:color="auto"/>
              <w:left w:val="nil"/>
              <w:bottom w:val="nil"/>
              <w:right w:val="nil"/>
            </w:tcBorders>
            <w:vAlign w:val="bottom"/>
          </w:tcPr>
          <w:p w14:paraId="5C3BCCEB" w14:textId="77777777" w:rsidR="00B84355" w:rsidRDefault="00B84355" w:rsidP="00D03A9C"/>
        </w:tc>
        <w:tc>
          <w:tcPr>
            <w:tcW w:w="687" w:type="dxa"/>
            <w:tcBorders>
              <w:top w:val="nil"/>
              <w:left w:val="nil"/>
              <w:bottom w:val="nil"/>
              <w:right w:val="nil"/>
            </w:tcBorders>
            <w:vAlign w:val="bottom"/>
          </w:tcPr>
          <w:p w14:paraId="7D313526" w14:textId="77777777" w:rsidR="00B84355" w:rsidRDefault="00B84355" w:rsidP="00D03A9C"/>
        </w:tc>
        <w:tc>
          <w:tcPr>
            <w:tcW w:w="1322" w:type="dxa"/>
            <w:gridSpan w:val="3"/>
            <w:tcBorders>
              <w:top w:val="dashSmallGap" w:sz="4" w:space="0" w:color="auto"/>
              <w:left w:val="nil"/>
              <w:bottom w:val="nil"/>
              <w:right w:val="single" w:sz="4" w:space="0" w:color="auto"/>
            </w:tcBorders>
          </w:tcPr>
          <w:p w14:paraId="63D0F494" w14:textId="77777777" w:rsidR="00B84355" w:rsidRDefault="00B84355" w:rsidP="00D03A9C"/>
        </w:tc>
        <w:tc>
          <w:tcPr>
            <w:tcW w:w="1252" w:type="dxa"/>
            <w:vMerge/>
            <w:tcBorders>
              <w:left w:val="single" w:sz="4" w:space="0" w:color="auto"/>
              <w:right w:val="single" w:sz="4" w:space="0" w:color="auto"/>
            </w:tcBorders>
            <w:shd w:val="clear" w:color="auto" w:fill="A6A6A6" w:themeFill="background1" w:themeFillShade="A6"/>
          </w:tcPr>
          <w:p w14:paraId="6243C2AE" w14:textId="77777777" w:rsidR="00B84355" w:rsidRDefault="00B84355" w:rsidP="00D03A9C"/>
        </w:tc>
      </w:tr>
      <w:tr w:rsidR="00B84355" w14:paraId="433FCB79" w14:textId="77777777" w:rsidTr="00C21335">
        <w:trPr>
          <w:trHeight w:val="442"/>
          <w:jc w:val="center"/>
        </w:trPr>
        <w:tc>
          <w:tcPr>
            <w:tcW w:w="2032" w:type="dxa"/>
            <w:gridSpan w:val="3"/>
            <w:tcBorders>
              <w:top w:val="nil"/>
              <w:left w:val="single" w:sz="4" w:space="0" w:color="auto"/>
              <w:bottom w:val="nil"/>
              <w:right w:val="nil"/>
            </w:tcBorders>
            <w:vAlign w:val="bottom"/>
          </w:tcPr>
          <w:p w14:paraId="2F041EE6" w14:textId="77777777" w:rsidR="00B84355" w:rsidRDefault="00B84355" w:rsidP="00D03A9C">
            <w:r w:rsidRPr="007E36B9">
              <w:rPr>
                <w:b/>
                <w:sz w:val="18"/>
                <w:lang w:val="cy-GB"/>
              </w:rPr>
              <w:t>Targed(au) Hyfforddi Personol</w:t>
            </w:r>
          </w:p>
        </w:tc>
        <w:tc>
          <w:tcPr>
            <w:tcW w:w="1933" w:type="dxa"/>
            <w:gridSpan w:val="5"/>
            <w:tcBorders>
              <w:top w:val="nil"/>
              <w:left w:val="nil"/>
              <w:bottom w:val="dashSmallGap" w:sz="4" w:space="0" w:color="auto"/>
              <w:right w:val="nil"/>
            </w:tcBorders>
            <w:vAlign w:val="bottom"/>
          </w:tcPr>
          <w:p w14:paraId="4C222C14" w14:textId="77777777" w:rsidR="00B84355" w:rsidRPr="00105A53" w:rsidRDefault="00B84355" w:rsidP="00D03A9C">
            <w:pPr>
              <w:rPr>
                <w:sz w:val="18"/>
                <w:szCs w:val="18"/>
              </w:rPr>
            </w:pPr>
            <w:r>
              <w:rPr>
                <w:sz w:val="18"/>
                <w:szCs w:val="18"/>
              </w:rPr>
              <w:t xml:space="preserve">Provide homework which consildates work which has been carried out in class and use AFL strategies in my teaching. </w:t>
            </w:r>
          </w:p>
        </w:tc>
        <w:tc>
          <w:tcPr>
            <w:tcW w:w="965" w:type="dxa"/>
            <w:gridSpan w:val="4"/>
            <w:tcBorders>
              <w:top w:val="nil"/>
              <w:left w:val="nil"/>
              <w:bottom w:val="nil"/>
              <w:right w:val="nil"/>
            </w:tcBorders>
            <w:vAlign w:val="bottom"/>
          </w:tcPr>
          <w:p w14:paraId="5601E2E4" w14:textId="77777777" w:rsidR="00B84355" w:rsidRDefault="00B84355" w:rsidP="00D03A9C">
            <w:r>
              <w:rPr>
                <w:rFonts w:ascii="Times" w:hAnsi="Times" w:cs="Tahoma"/>
                <w:b/>
                <w:sz w:val="18"/>
                <w:lang w:val="cy-GB"/>
              </w:rPr>
              <w:t>Number of learners:</w:t>
            </w:r>
          </w:p>
        </w:tc>
        <w:tc>
          <w:tcPr>
            <w:tcW w:w="819" w:type="dxa"/>
            <w:tcBorders>
              <w:top w:val="nil"/>
              <w:left w:val="nil"/>
              <w:bottom w:val="dashSmallGap" w:sz="4" w:space="0" w:color="auto"/>
              <w:right w:val="nil"/>
            </w:tcBorders>
            <w:vAlign w:val="bottom"/>
          </w:tcPr>
          <w:p w14:paraId="216A26B0" w14:textId="77777777" w:rsidR="00B84355" w:rsidRPr="00105A53" w:rsidRDefault="00B84355" w:rsidP="00D03A9C">
            <w:pPr>
              <w:rPr>
                <w:sz w:val="18"/>
                <w:szCs w:val="18"/>
              </w:rPr>
            </w:pPr>
            <w:r>
              <w:rPr>
                <w:sz w:val="18"/>
                <w:szCs w:val="18"/>
              </w:rPr>
              <w:t>25</w:t>
            </w:r>
          </w:p>
        </w:tc>
        <w:tc>
          <w:tcPr>
            <w:tcW w:w="687" w:type="dxa"/>
            <w:tcBorders>
              <w:top w:val="nil"/>
              <w:left w:val="nil"/>
              <w:bottom w:val="nil"/>
              <w:right w:val="nil"/>
            </w:tcBorders>
            <w:vAlign w:val="bottom"/>
          </w:tcPr>
          <w:p w14:paraId="005AE9F6" w14:textId="77777777" w:rsidR="00B84355" w:rsidRDefault="00B84355" w:rsidP="00D03A9C">
            <w:r>
              <w:rPr>
                <w:rFonts w:ascii="Times" w:hAnsi="Times" w:cs="Tahoma"/>
                <w:b/>
                <w:sz w:val="18"/>
                <w:lang w:val="cy-GB"/>
              </w:rPr>
              <w:t>Age:</w:t>
            </w:r>
          </w:p>
        </w:tc>
        <w:tc>
          <w:tcPr>
            <w:tcW w:w="1322" w:type="dxa"/>
            <w:gridSpan w:val="3"/>
            <w:tcBorders>
              <w:top w:val="nil"/>
              <w:left w:val="nil"/>
              <w:bottom w:val="dashSmallGap" w:sz="4" w:space="0" w:color="auto"/>
              <w:right w:val="single" w:sz="4" w:space="0" w:color="auto"/>
            </w:tcBorders>
          </w:tcPr>
          <w:p w14:paraId="3ACE2270" w14:textId="77777777" w:rsidR="00B84355" w:rsidRDefault="00B84355" w:rsidP="00D03A9C">
            <w:pPr>
              <w:rPr>
                <w:sz w:val="18"/>
              </w:rPr>
            </w:pPr>
          </w:p>
          <w:p w14:paraId="110BF2A4" w14:textId="77777777" w:rsidR="00B84355" w:rsidRPr="00105A53" w:rsidRDefault="00B84355" w:rsidP="00D03A9C">
            <w:pPr>
              <w:rPr>
                <w:sz w:val="18"/>
              </w:rPr>
            </w:pPr>
            <w:r>
              <w:rPr>
                <w:sz w:val="18"/>
              </w:rPr>
              <w:t xml:space="preserve">4-5 years </w:t>
            </w:r>
          </w:p>
        </w:tc>
        <w:tc>
          <w:tcPr>
            <w:tcW w:w="1252" w:type="dxa"/>
            <w:vMerge/>
            <w:tcBorders>
              <w:left w:val="single" w:sz="4" w:space="0" w:color="auto"/>
              <w:right w:val="single" w:sz="4" w:space="0" w:color="auto"/>
            </w:tcBorders>
            <w:shd w:val="clear" w:color="auto" w:fill="A6A6A6" w:themeFill="background1" w:themeFillShade="A6"/>
          </w:tcPr>
          <w:p w14:paraId="1268382D" w14:textId="77777777" w:rsidR="00B84355" w:rsidRDefault="00B84355" w:rsidP="00D03A9C"/>
        </w:tc>
      </w:tr>
      <w:tr w:rsidR="00B84355" w14:paraId="0190E930" w14:textId="77777777" w:rsidTr="00C21335">
        <w:trPr>
          <w:trHeight w:val="71"/>
          <w:jc w:val="center"/>
        </w:trPr>
        <w:tc>
          <w:tcPr>
            <w:tcW w:w="7758" w:type="dxa"/>
            <w:gridSpan w:val="17"/>
            <w:tcBorders>
              <w:top w:val="nil"/>
              <w:left w:val="single" w:sz="4" w:space="0" w:color="auto"/>
              <w:bottom w:val="single" w:sz="4" w:space="0" w:color="auto"/>
              <w:right w:val="single" w:sz="4" w:space="0" w:color="auto"/>
            </w:tcBorders>
            <w:vAlign w:val="center"/>
          </w:tcPr>
          <w:p w14:paraId="016DB27C" w14:textId="77777777" w:rsidR="00B84355" w:rsidRDefault="00B84355" w:rsidP="00D03A9C"/>
        </w:tc>
        <w:tc>
          <w:tcPr>
            <w:tcW w:w="1252" w:type="dxa"/>
            <w:vMerge/>
            <w:tcBorders>
              <w:left w:val="single" w:sz="4" w:space="0" w:color="auto"/>
              <w:bottom w:val="single" w:sz="4" w:space="0" w:color="auto"/>
              <w:right w:val="single" w:sz="4" w:space="0" w:color="auto"/>
            </w:tcBorders>
            <w:shd w:val="clear" w:color="auto" w:fill="A6A6A6" w:themeFill="background1" w:themeFillShade="A6"/>
          </w:tcPr>
          <w:p w14:paraId="6864E422" w14:textId="77777777" w:rsidR="00B84355" w:rsidRDefault="00B84355" w:rsidP="00D03A9C"/>
        </w:tc>
      </w:tr>
      <w:tr w:rsidR="00B84355" w14:paraId="51902477" w14:textId="77777777" w:rsidTr="00C21335">
        <w:trPr>
          <w:trHeight w:val="93"/>
          <w:jc w:val="center"/>
        </w:trPr>
        <w:tc>
          <w:tcPr>
            <w:tcW w:w="18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E868B" w14:textId="77777777" w:rsidR="00B84355" w:rsidRPr="00E131D4" w:rsidRDefault="00B84355" w:rsidP="00D03A9C">
            <w:pPr>
              <w:rPr>
                <w:rFonts w:ascii="Times" w:hAnsi="Times" w:cs="Tahoma"/>
                <w:b/>
                <w:sz w:val="20"/>
              </w:rPr>
            </w:pPr>
            <w:r w:rsidRPr="00D659B0">
              <w:rPr>
                <w:rFonts w:ascii="Times" w:hAnsi="Times" w:cs="Tahoma"/>
                <w:b/>
                <w:sz w:val="18"/>
              </w:rPr>
              <w:t xml:space="preserve">Learning objectives/intentions: </w:t>
            </w:r>
          </w:p>
        </w:tc>
        <w:tc>
          <w:tcPr>
            <w:tcW w:w="16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8C4D7F" w14:textId="77777777" w:rsidR="00B84355" w:rsidRPr="00105A53" w:rsidRDefault="00B84355" w:rsidP="00D03A9C">
            <w:pPr>
              <w:rPr>
                <w:sz w:val="18"/>
                <w:szCs w:val="18"/>
              </w:rPr>
            </w:pPr>
            <w:r>
              <w:rPr>
                <w:sz w:val="18"/>
                <w:szCs w:val="18"/>
              </w:rPr>
              <w:t xml:space="preserve">To understand the value of 1p, 2p, 5p and 10p coins. </w:t>
            </w:r>
          </w:p>
        </w:tc>
        <w:tc>
          <w:tcPr>
            <w:tcW w:w="9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60607" w14:textId="77777777" w:rsidR="00B84355" w:rsidRPr="00144FE5" w:rsidRDefault="00B84355" w:rsidP="00D03A9C">
            <w:pPr>
              <w:rPr>
                <w:rFonts w:ascii="Times" w:hAnsi="Times" w:cs="Tahoma"/>
                <w:b/>
                <w:sz w:val="18"/>
              </w:rPr>
            </w:pPr>
            <w:r w:rsidRPr="00144FE5">
              <w:rPr>
                <w:rFonts w:ascii="Times" w:hAnsi="Times" w:cs="Tahoma"/>
                <w:b/>
                <w:sz w:val="18"/>
              </w:rPr>
              <w:t>Success Criteria</w:t>
            </w:r>
          </w:p>
        </w:tc>
        <w:tc>
          <w:tcPr>
            <w:tcW w:w="198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A1E03C" w14:textId="77777777" w:rsidR="00B84355" w:rsidRPr="00DF400E" w:rsidRDefault="00B84355" w:rsidP="00D03A9C">
            <w:pPr>
              <w:rPr>
                <w:sz w:val="18"/>
                <w:szCs w:val="18"/>
              </w:rPr>
            </w:pPr>
            <w:r>
              <w:rPr>
                <w:sz w:val="18"/>
                <w:szCs w:val="18"/>
              </w:rPr>
              <w:t xml:space="preserve">*Roll a dice *Say the amount shown on the dice *Find the corresponding coin and numicon shape *Count the correct amount in 1p coins *Take a rubbing of the equivalent value of the coins. </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41F48" w14:textId="77777777" w:rsidR="00B84355" w:rsidRDefault="00B84355" w:rsidP="00D03A9C">
            <w:r w:rsidRPr="00D659B0">
              <w:rPr>
                <w:rFonts w:ascii="Times" w:hAnsi="Times" w:cs="Tahoma"/>
                <w:b/>
                <w:sz w:val="18"/>
              </w:rPr>
              <w:t>Meeting learners’ needs</w:t>
            </w:r>
            <w:r w:rsidRPr="00D659B0">
              <w:rPr>
                <w:rFonts w:ascii="Times" w:hAnsi="Times" w:cs="Tahoma"/>
                <w:sz w:val="18"/>
              </w:rPr>
              <w:t>:</w:t>
            </w:r>
          </w:p>
        </w:tc>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103EB" w14:textId="77777777" w:rsidR="00B84355" w:rsidRPr="00DF400E" w:rsidRDefault="00B84355" w:rsidP="00D03A9C">
            <w:pPr>
              <w:rPr>
                <w:sz w:val="18"/>
                <w:szCs w:val="18"/>
              </w:rPr>
            </w:pPr>
            <w:r>
              <w:rPr>
                <w:sz w:val="18"/>
                <w:szCs w:val="18"/>
              </w:rPr>
              <w:t>Differentiate the activity for LA</w:t>
            </w:r>
          </w:p>
        </w:tc>
      </w:tr>
      <w:tr w:rsidR="00B84355" w14:paraId="1F1C5DAF" w14:textId="77777777" w:rsidTr="00C21335">
        <w:trPr>
          <w:trHeight w:val="71"/>
          <w:jc w:val="center"/>
        </w:trPr>
        <w:tc>
          <w:tcPr>
            <w:tcW w:w="29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D3B7C2" w14:textId="77777777" w:rsidR="00B84355" w:rsidRPr="00D659B0" w:rsidRDefault="00B84355" w:rsidP="00D03A9C">
            <w:pPr>
              <w:pStyle w:val="Heading1"/>
              <w:framePr w:hSpace="0" w:wrap="auto" w:hAnchor="text" w:yAlign="inline"/>
              <w:jc w:val="center"/>
              <w:rPr>
                <w:rFonts w:ascii="Times" w:hAnsi="Times" w:cs="Tahoma"/>
                <w:b/>
                <w:sz w:val="18"/>
              </w:rPr>
            </w:pPr>
            <w:r w:rsidRPr="00D659B0">
              <w:rPr>
                <w:rFonts w:ascii="Times" w:hAnsi="Times" w:cs="Tahoma"/>
                <w:b/>
                <w:sz w:val="18"/>
              </w:rPr>
              <w:t>Introduction/plenary tasks</w:t>
            </w:r>
          </w:p>
        </w:tc>
        <w:tc>
          <w:tcPr>
            <w:tcW w:w="18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3D4EBD" w14:textId="77777777" w:rsidR="00B84355" w:rsidRPr="00D659B0" w:rsidRDefault="00B84355" w:rsidP="00D03A9C">
            <w:pPr>
              <w:pStyle w:val="Heading1"/>
              <w:framePr w:hSpace="0" w:wrap="auto" w:hAnchor="text" w:yAlign="inline"/>
              <w:jc w:val="center"/>
              <w:rPr>
                <w:rFonts w:ascii="Times" w:hAnsi="Times" w:cs="Tahoma"/>
                <w:b/>
                <w:sz w:val="18"/>
              </w:rPr>
            </w:pPr>
            <w:r w:rsidRPr="00D659B0">
              <w:rPr>
                <w:rFonts w:ascii="Times" w:hAnsi="Times" w:cs="Tahoma"/>
                <w:b/>
                <w:sz w:val="18"/>
              </w:rPr>
              <w:t>Main activities</w:t>
            </w:r>
          </w:p>
        </w:tc>
        <w:tc>
          <w:tcPr>
            <w:tcW w:w="24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028A85" w14:textId="77777777" w:rsidR="00B84355" w:rsidRPr="00D659B0" w:rsidRDefault="00B84355" w:rsidP="00D03A9C">
            <w:pPr>
              <w:jc w:val="center"/>
              <w:rPr>
                <w:rFonts w:ascii="Times" w:hAnsi="Times" w:cs="Tahoma"/>
                <w:b/>
                <w:sz w:val="18"/>
              </w:rPr>
            </w:pPr>
            <w:r w:rsidRPr="00D659B0">
              <w:rPr>
                <w:rFonts w:ascii="Times" w:hAnsi="Times" w:cs="Tahoma"/>
                <w:b/>
                <w:sz w:val="18"/>
              </w:rPr>
              <w:t xml:space="preserve">Resources/ </w:t>
            </w:r>
          </w:p>
          <w:p w14:paraId="1D88CC56" w14:textId="77777777" w:rsidR="00B84355" w:rsidRPr="00D659B0" w:rsidRDefault="00B84355" w:rsidP="00D03A9C">
            <w:pPr>
              <w:jc w:val="center"/>
              <w:rPr>
                <w:rFonts w:ascii="Times" w:hAnsi="Times" w:cs="Tahoma"/>
                <w:b/>
                <w:sz w:val="18"/>
              </w:rPr>
            </w:pPr>
            <w:r w:rsidRPr="00D659B0">
              <w:rPr>
                <w:rFonts w:ascii="Times" w:hAnsi="Times" w:cs="Tahoma"/>
                <w:b/>
                <w:sz w:val="18"/>
              </w:rPr>
              <w:t>Key Vocabulary</w:t>
            </w:r>
          </w:p>
        </w:tc>
        <w:tc>
          <w:tcPr>
            <w:tcW w:w="17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3C5AD" w14:textId="77777777" w:rsidR="00B84355" w:rsidRPr="00D659B0" w:rsidRDefault="00B84355" w:rsidP="00D03A9C">
            <w:pPr>
              <w:jc w:val="center"/>
              <w:rPr>
                <w:rFonts w:ascii="Times" w:hAnsi="Times" w:cs="Tahoma"/>
                <w:b/>
                <w:sz w:val="20"/>
              </w:rPr>
            </w:pPr>
            <w:r w:rsidRPr="00D659B0">
              <w:rPr>
                <w:rFonts w:ascii="Times" w:hAnsi="Times" w:cs="Tahoma"/>
                <w:b/>
                <w:sz w:val="20"/>
              </w:rPr>
              <w:t>Assessment for Learning (strategies and opportunities)</w:t>
            </w:r>
          </w:p>
          <w:p w14:paraId="25934DCC" w14:textId="77777777" w:rsidR="00B84355" w:rsidRPr="00D659B0" w:rsidRDefault="00B84355" w:rsidP="00D03A9C">
            <w:pPr>
              <w:jc w:val="center"/>
              <w:rPr>
                <w:rFonts w:ascii="Times" w:hAnsi="Times" w:cs="Tahoma"/>
                <w:b/>
                <w:sz w:val="20"/>
              </w:rPr>
            </w:pPr>
          </w:p>
        </w:tc>
      </w:tr>
      <w:tr w:rsidR="00B84355" w14:paraId="434F6EAD" w14:textId="77777777" w:rsidTr="00C21335">
        <w:trPr>
          <w:trHeight w:val="1701"/>
          <w:jc w:val="center"/>
        </w:trPr>
        <w:tc>
          <w:tcPr>
            <w:tcW w:w="2986" w:type="dxa"/>
            <w:gridSpan w:val="5"/>
            <w:vMerge w:val="restart"/>
            <w:tcBorders>
              <w:top w:val="single" w:sz="4" w:space="0" w:color="auto"/>
              <w:left w:val="single" w:sz="4" w:space="0" w:color="auto"/>
              <w:right w:val="single" w:sz="4" w:space="0" w:color="auto"/>
            </w:tcBorders>
            <w:shd w:val="clear" w:color="auto" w:fill="auto"/>
          </w:tcPr>
          <w:p w14:paraId="1E42BC7F" w14:textId="77777777" w:rsidR="00B84355" w:rsidRDefault="00B84355" w:rsidP="00D03A9C">
            <w:pPr>
              <w:pStyle w:val="Heading1"/>
              <w:framePr w:hSpace="0" w:wrap="auto" w:hAnchor="text" w:yAlign="inline"/>
              <w:rPr>
                <w:rFonts w:ascii="Times" w:hAnsi="Times" w:cs="Tahoma"/>
                <w:sz w:val="18"/>
              </w:rPr>
            </w:pPr>
            <w:r w:rsidRPr="00D659B0">
              <w:rPr>
                <w:rFonts w:ascii="Times" w:hAnsi="Times" w:cs="Tahoma"/>
                <w:sz w:val="18"/>
              </w:rPr>
              <w:t>Introduction</w:t>
            </w:r>
          </w:p>
          <w:p w14:paraId="01461747" w14:textId="77777777" w:rsidR="00B84355" w:rsidRDefault="00B84355" w:rsidP="00D03A9C"/>
          <w:p w14:paraId="78F7A8AD" w14:textId="77777777" w:rsidR="00B84355" w:rsidRDefault="00B84355" w:rsidP="00D03A9C">
            <w:pPr>
              <w:rPr>
                <w:sz w:val="18"/>
              </w:rPr>
            </w:pPr>
            <w:r w:rsidRPr="000D61E7">
              <w:rPr>
                <w:sz w:val="18"/>
              </w:rPr>
              <w:t>CLIC</w:t>
            </w:r>
            <w:r>
              <w:rPr>
                <w:sz w:val="18"/>
              </w:rPr>
              <w:t xml:space="preserve"> mental and oral starter planned by teacher. </w:t>
            </w:r>
          </w:p>
          <w:p w14:paraId="500EE34B" w14:textId="77777777" w:rsidR="00B84355" w:rsidRDefault="00B84355" w:rsidP="00D03A9C">
            <w:pPr>
              <w:rPr>
                <w:sz w:val="18"/>
              </w:rPr>
            </w:pPr>
            <w:r>
              <w:rPr>
                <w:sz w:val="18"/>
              </w:rPr>
              <w:t>Powerpoint- Whole class introduction.</w:t>
            </w:r>
          </w:p>
          <w:p w14:paraId="66328F95" w14:textId="77777777" w:rsidR="00B84355" w:rsidRPr="000D61E7" w:rsidRDefault="00B84355" w:rsidP="00D03A9C">
            <w:pPr>
              <w:rPr>
                <w:sz w:val="18"/>
              </w:rPr>
            </w:pPr>
            <w:r>
              <w:rPr>
                <w:sz w:val="18"/>
              </w:rPr>
              <w:t xml:space="preserve">Identify the coins and order the coin by their value. Talk in partners and use lollipop sticks to ask how to make 5p. </w:t>
            </w:r>
          </w:p>
          <w:p w14:paraId="3CBB3114" w14:textId="77777777" w:rsidR="00B84355" w:rsidRPr="00105A53" w:rsidRDefault="00B84355" w:rsidP="00D03A9C">
            <w:pPr>
              <w:rPr>
                <w:sz w:val="18"/>
                <w:szCs w:val="18"/>
              </w:rPr>
            </w:pPr>
          </w:p>
        </w:tc>
        <w:tc>
          <w:tcPr>
            <w:tcW w:w="1874" w:type="dxa"/>
            <w:gridSpan w:val="6"/>
            <w:tcBorders>
              <w:top w:val="single" w:sz="4" w:space="0" w:color="auto"/>
              <w:left w:val="single" w:sz="4" w:space="0" w:color="auto"/>
              <w:bottom w:val="nil"/>
              <w:right w:val="single" w:sz="4" w:space="0" w:color="auto"/>
            </w:tcBorders>
            <w:shd w:val="clear" w:color="auto" w:fill="auto"/>
          </w:tcPr>
          <w:p w14:paraId="74569FF5" w14:textId="77777777" w:rsidR="00B84355" w:rsidRDefault="00B84355" w:rsidP="00D03A9C">
            <w:pPr>
              <w:rPr>
                <w:rFonts w:ascii="Times" w:hAnsi="Times" w:cs="Tahoma"/>
                <w:sz w:val="18"/>
              </w:rPr>
            </w:pPr>
            <w:r w:rsidRPr="00D659B0">
              <w:rPr>
                <w:rFonts w:ascii="Times" w:hAnsi="Times" w:cs="Tahoma"/>
                <w:sz w:val="18"/>
                <w:u w:val="single"/>
              </w:rPr>
              <w:t>Trainee focused task</w:t>
            </w:r>
            <w:r>
              <w:rPr>
                <w:rFonts w:ascii="Times" w:hAnsi="Times" w:cs="Tahoma"/>
                <w:sz w:val="18"/>
              </w:rPr>
              <w:t xml:space="preserve"> </w:t>
            </w:r>
          </w:p>
          <w:p w14:paraId="3A437616" w14:textId="77777777" w:rsidR="00B84355" w:rsidRDefault="00B84355" w:rsidP="00D03A9C">
            <w:pPr>
              <w:rPr>
                <w:rFonts w:ascii="Times" w:hAnsi="Times" w:cs="Tahoma"/>
                <w:sz w:val="18"/>
              </w:rPr>
            </w:pPr>
            <w:r>
              <w:rPr>
                <w:rFonts w:ascii="Times" w:hAnsi="Times" w:cs="Tahoma"/>
                <w:sz w:val="18"/>
              </w:rPr>
              <w:t xml:space="preserve">Children take turns to roll a dice showing the different coins 1p-10p, children find the correct coin to match the picture and use 1p to make the equivalent value. </w:t>
            </w:r>
          </w:p>
          <w:p w14:paraId="4915FC0A" w14:textId="77777777" w:rsidR="00B84355" w:rsidRDefault="00B84355" w:rsidP="00D03A9C">
            <w:pPr>
              <w:rPr>
                <w:rFonts w:ascii="Times" w:hAnsi="Times" w:cs="Tahoma"/>
                <w:sz w:val="18"/>
              </w:rPr>
            </w:pPr>
            <w:r>
              <w:rPr>
                <w:rFonts w:ascii="Times" w:hAnsi="Times" w:cs="Tahoma"/>
                <w:sz w:val="18"/>
              </w:rPr>
              <w:t>Take a rubbing of the equivalent value in their math’s books.</w:t>
            </w:r>
          </w:p>
          <w:p w14:paraId="6B72E180" w14:textId="77777777" w:rsidR="00B84355" w:rsidRDefault="00B84355" w:rsidP="00D03A9C">
            <w:pPr>
              <w:rPr>
                <w:rFonts w:ascii="Times" w:hAnsi="Times" w:cs="Tahoma"/>
                <w:sz w:val="18"/>
              </w:rPr>
            </w:pPr>
            <w:r>
              <w:rPr>
                <w:rFonts w:ascii="Times" w:hAnsi="Times" w:cs="Tahoma"/>
                <w:sz w:val="18"/>
              </w:rPr>
              <w:t xml:space="preserve">HA and MA- use the 1p, 2p 5p and 10p values. </w:t>
            </w:r>
          </w:p>
          <w:p w14:paraId="3141CB7C" w14:textId="77777777" w:rsidR="00B84355" w:rsidRDefault="00B84355" w:rsidP="00D03A9C">
            <w:pPr>
              <w:rPr>
                <w:rFonts w:ascii="Times" w:hAnsi="Times" w:cs="Tahoma"/>
                <w:sz w:val="18"/>
              </w:rPr>
            </w:pPr>
            <w:r>
              <w:rPr>
                <w:rFonts w:ascii="Times" w:hAnsi="Times" w:cs="Tahoma"/>
                <w:sz w:val="18"/>
              </w:rPr>
              <w:t xml:space="preserve">LA- 1p. 2p and 5p values only.  </w:t>
            </w:r>
          </w:p>
          <w:p w14:paraId="442821BF" w14:textId="77777777" w:rsidR="00B84355" w:rsidRDefault="00B84355" w:rsidP="00D03A9C">
            <w:pPr>
              <w:rPr>
                <w:rFonts w:ascii="Times" w:hAnsi="Times" w:cs="Tahoma"/>
                <w:sz w:val="18"/>
              </w:rPr>
            </w:pPr>
          </w:p>
          <w:p w14:paraId="52A38416" w14:textId="77777777" w:rsidR="00B84355" w:rsidRPr="00D659B0" w:rsidRDefault="00B84355" w:rsidP="00D03A9C">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w:t>
            </w:r>
          </w:p>
          <w:p w14:paraId="660F28D1" w14:textId="77777777" w:rsidR="00B84355" w:rsidRDefault="00B84355" w:rsidP="00D03A9C">
            <w:pPr>
              <w:rPr>
                <w:sz w:val="16"/>
                <w:szCs w:val="16"/>
                <w:lang w:val="cy-GB"/>
              </w:rPr>
            </w:pPr>
            <w:r w:rsidRPr="00030FD6">
              <w:rPr>
                <w:sz w:val="16"/>
                <w:szCs w:val="16"/>
                <w:lang w:val="cy-GB"/>
              </w:rPr>
              <w:t>Additional Adult to work with a group on focused task. Two groups will work on focused task at the same time whilst others will access enhanced provison</w:t>
            </w:r>
          </w:p>
          <w:p w14:paraId="6E9DB82F" w14:textId="77777777" w:rsidR="00B84355" w:rsidRDefault="00B84355" w:rsidP="00D03A9C">
            <w:pPr>
              <w:rPr>
                <w:sz w:val="18"/>
                <w:szCs w:val="18"/>
              </w:rPr>
            </w:pPr>
          </w:p>
          <w:p w14:paraId="33AFD03F" w14:textId="77777777" w:rsidR="00B84355" w:rsidRDefault="00B84355" w:rsidP="00D03A9C">
            <w:pPr>
              <w:pStyle w:val="Heading1"/>
              <w:framePr w:hSpace="0" w:wrap="auto" w:hAnchor="text" w:yAlign="inline"/>
              <w:rPr>
                <w:rFonts w:ascii="Times" w:hAnsi="Times" w:cs="Tahoma"/>
                <w:sz w:val="18"/>
              </w:rPr>
            </w:pPr>
            <w:r>
              <w:rPr>
                <w:rFonts w:ascii="Times" w:hAnsi="Times" w:cs="Tahoma"/>
                <w:sz w:val="18"/>
                <w:u w:val="single"/>
              </w:rPr>
              <w:t>I</w:t>
            </w:r>
            <w:r w:rsidRPr="00780E7C">
              <w:rPr>
                <w:rFonts w:ascii="Times" w:hAnsi="Times" w:cs="Tahoma"/>
                <w:sz w:val="18"/>
                <w:u w:val="single"/>
              </w:rPr>
              <w:t>ndependent learning opportunities</w:t>
            </w:r>
            <w:r w:rsidRPr="00780E7C">
              <w:rPr>
                <w:rFonts w:ascii="Times" w:hAnsi="Times" w:cs="Tahoma"/>
                <w:sz w:val="18"/>
              </w:rPr>
              <w:t>:</w:t>
            </w:r>
            <w:r>
              <w:rPr>
                <w:rFonts w:ascii="Times" w:hAnsi="Times" w:cs="Tahoma"/>
                <w:sz w:val="18"/>
              </w:rPr>
              <w:t xml:space="preserve"> </w:t>
            </w:r>
          </w:p>
          <w:p w14:paraId="7AD4CD63" w14:textId="77777777" w:rsidR="00B84355" w:rsidRDefault="00B84355" w:rsidP="00D03A9C">
            <w:pPr>
              <w:rPr>
                <w:sz w:val="18"/>
                <w:szCs w:val="18"/>
              </w:rPr>
            </w:pPr>
            <w:r w:rsidRPr="00105A53">
              <w:rPr>
                <w:sz w:val="18"/>
                <w:szCs w:val="18"/>
              </w:rPr>
              <w:t>Planned by teachers</w:t>
            </w:r>
          </w:p>
          <w:p w14:paraId="50D83A43" w14:textId="77777777" w:rsidR="00B84355" w:rsidRDefault="00B84355" w:rsidP="00D03A9C">
            <w:pPr>
              <w:rPr>
                <w:sz w:val="18"/>
                <w:szCs w:val="18"/>
              </w:rPr>
            </w:pPr>
          </w:p>
          <w:p w14:paraId="123FFA61" w14:textId="77777777" w:rsidR="00B84355" w:rsidRDefault="00B84355" w:rsidP="00D03A9C">
            <w:pPr>
              <w:rPr>
                <w:rFonts w:ascii="Times" w:hAnsi="Times" w:cs="Tahoma"/>
                <w:sz w:val="18"/>
              </w:rPr>
            </w:pPr>
          </w:p>
          <w:p w14:paraId="3B750D24" w14:textId="77777777" w:rsidR="00B84355" w:rsidRPr="00D659B0" w:rsidRDefault="00B84355" w:rsidP="00D03A9C">
            <w:pPr>
              <w:rPr>
                <w:rFonts w:ascii="Times" w:hAnsi="Times" w:cs="Tahoma"/>
                <w:sz w:val="18"/>
              </w:rPr>
            </w:pPr>
            <w:r w:rsidRPr="00D659B0">
              <w:rPr>
                <w:rFonts w:ascii="Times" w:hAnsi="Times" w:cs="Tahoma"/>
                <w:sz w:val="18"/>
              </w:rPr>
              <w:t xml:space="preserve"> </w:t>
            </w:r>
          </w:p>
          <w:p w14:paraId="1485F6DF" w14:textId="77777777" w:rsidR="00B84355" w:rsidRPr="00D659B0" w:rsidRDefault="00B84355" w:rsidP="00D03A9C">
            <w:pPr>
              <w:rPr>
                <w:rFonts w:ascii="Times" w:hAnsi="Times" w:cs="Tahoma"/>
                <w:sz w:val="18"/>
              </w:rPr>
            </w:pPr>
          </w:p>
          <w:p w14:paraId="725C85DA" w14:textId="77777777" w:rsidR="00B84355" w:rsidRPr="00D659B0" w:rsidRDefault="00B84355" w:rsidP="00D03A9C">
            <w:pPr>
              <w:rPr>
                <w:rFonts w:ascii="Times" w:hAnsi="Times" w:cs="Tahoma"/>
                <w:sz w:val="18"/>
              </w:rPr>
            </w:pPr>
          </w:p>
          <w:p w14:paraId="6287E8EA" w14:textId="77777777" w:rsidR="00B84355" w:rsidRDefault="00B84355" w:rsidP="00D03A9C">
            <w:pPr>
              <w:pStyle w:val="Heading1"/>
              <w:framePr w:hSpace="0" w:wrap="auto" w:hAnchor="text" w:yAlign="inline"/>
              <w:rPr>
                <w:rFonts w:ascii="Times" w:hAnsi="Times" w:cs="Tahoma"/>
                <w:b/>
                <w:sz w:val="18"/>
                <w:lang w:val="cy-GB"/>
              </w:rPr>
            </w:pPr>
          </w:p>
        </w:tc>
        <w:tc>
          <w:tcPr>
            <w:tcW w:w="2415" w:type="dxa"/>
            <w:gridSpan w:val="4"/>
            <w:vMerge w:val="restart"/>
            <w:tcBorders>
              <w:top w:val="single" w:sz="4" w:space="0" w:color="auto"/>
              <w:left w:val="single" w:sz="4" w:space="0" w:color="auto"/>
              <w:right w:val="single" w:sz="4" w:space="0" w:color="auto"/>
            </w:tcBorders>
            <w:shd w:val="clear" w:color="auto" w:fill="auto"/>
          </w:tcPr>
          <w:p w14:paraId="12FF486E" w14:textId="77777777" w:rsidR="00B84355" w:rsidRDefault="00B84355" w:rsidP="00D03A9C">
            <w:pPr>
              <w:pStyle w:val="ListParagraph"/>
              <w:numPr>
                <w:ilvl w:val="0"/>
                <w:numId w:val="4"/>
              </w:numPr>
              <w:rPr>
                <w:rFonts w:ascii="Times" w:hAnsi="Times" w:cs="Tahoma"/>
                <w:sz w:val="18"/>
                <w:lang w:val="cy-GB"/>
              </w:rPr>
            </w:pPr>
            <w:r w:rsidRPr="006B7F84">
              <w:rPr>
                <w:rFonts w:ascii="Times" w:hAnsi="Times" w:cs="Tahoma"/>
                <w:sz w:val="18"/>
                <w:lang w:val="cy-GB"/>
              </w:rPr>
              <w:t xml:space="preserve">Dice </w:t>
            </w:r>
          </w:p>
          <w:p w14:paraId="668A5B42" w14:textId="77777777" w:rsidR="00B84355" w:rsidRDefault="00B84355" w:rsidP="00D03A9C">
            <w:pPr>
              <w:pStyle w:val="ListParagraph"/>
              <w:numPr>
                <w:ilvl w:val="0"/>
                <w:numId w:val="4"/>
              </w:numPr>
              <w:rPr>
                <w:rFonts w:ascii="Times" w:hAnsi="Times" w:cs="Tahoma"/>
                <w:sz w:val="18"/>
                <w:lang w:val="cy-GB"/>
              </w:rPr>
            </w:pPr>
            <w:r>
              <w:rPr>
                <w:rFonts w:ascii="Times" w:hAnsi="Times" w:cs="Tahoma"/>
                <w:sz w:val="18"/>
                <w:lang w:val="cy-GB"/>
              </w:rPr>
              <w:t xml:space="preserve">Money  (1p, 2p, 5p and 10p coins). </w:t>
            </w:r>
          </w:p>
          <w:p w14:paraId="64DBCEC3" w14:textId="77777777" w:rsidR="00B84355" w:rsidRDefault="00B84355" w:rsidP="00D03A9C">
            <w:pPr>
              <w:pStyle w:val="ListParagraph"/>
              <w:numPr>
                <w:ilvl w:val="0"/>
                <w:numId w:val="4"/>
              </w:numPr>
              <w:rPr>
                <w:rFonts w:ascii="Times" w:hAnsi="Times" w:cs="Tahoma"/>
                <w:sz w:val="18"/>
                <w:lang w:val="cy-GB"/>
              </w:rPr>
            </w:pPr>
            <w:r>
              <w:rPr>
                <w:rFonts w:ascii="Times" w:hAnsi="Times" w:cs="Tahoma"/>
                <w:sz w:val="18"/>
                <w:lang w:val="cy-GB"/>
              </w:rPr>
              <w:t xml:space="preserve">Jar </w:t>
            </w:r>
          </w:p>
          <w:p w14:paraId="5F97FC3C" w14:textId="77777777" w:rsidR="00B84355" w:rsidRPr="006B7F84" w:rsidRDefault="00B84355" w:rsidP="00D03A9C">
            <w:pPr>
              <w:pStyle w:val="ListParagraph"/>
              <w:rPr>
                <w:rFonts w:ascii="Times" w:hAnsi="Times" w:cs="Tahoma"/>
                <w:sz w:val="18"/>
                <w:lang w:val="cy-GB"/>
              </w:rPr>
            </w:pPr>
          </w:p>
          <w:p w14:paraId="64B46B20" w14:textId="77777777" w:rsidR="00B84355" w:rsidRDefault="00B84355" w:rsidP="00D03A9C">
            <w:pPr>
              <w:rPr>
                <w:rFonts w:ascii="Times" w:hAnsi="Times" w:cs="Tahoma"/>
                <w:sz w:val="18"/>
                <w:u w:val="single"/>
                <w:lang w:val="cy-GB"/>
              </w:rPr>
            </w:pPr>
            <w:r w:rsidRPr="00A03438">
              <w:rPr>
                <w:rFonts w:ascii="Times" w:hAnsi="Times" w:cs="Tahoma"/>
                <w:sz w:val="18"/>
                <w:u w:val="single"/>
                <w:lang w:val="cy-GB"/>
              </w:rPr>
              <w:t xml:space="preserve">Key Vocabularly </w:t>
            </w:r>
          </w:p>
          <w:p w14:paraId="787EA8F3" w14:textId="77777777" w:rsidR="00B84355" w:rsidRDefault="00B84355" w:rsidP="00D03A9C">
            <w:pPr>
              <w:rPr>
                <w:rFonts w:ascii="Times" w:hAnsi="Times" w:cs="Tahoma"/>
                <w:sz w:val="18"/>
                <w:lang w:val="cy-GB"/>
              </w:rPr>
            </w:pPr>
            <w:r>
              <w:rPr>
                <w:rFonts w:ascii="Times" w:hAnsi="Times" w:cs="Tahoma"/>
                <w:sz w:val="18"/>
                <w:lang w:val="cy-GB"/>
              </w:rPr>
              <w:t xml:space="preserve">1pence- 10 pence </w:t>
            </w:r>
          </w:p>
          <w:p w14:paraId="2E247BEC" w14:textId="77777777" w:rsidR="00B84355" w:rsidRDefault="00B84355" w:rsidP="00D03A9C">
            <w:pPr>
              <w:rPr>
                <w:rFonts w:ascii="Times" w:hAnsi="Times" w:cs="Tahoma"/>
                <w:sz w:val="18"/>
                <w:lang w:val="cy-GB"/>
              </w:rPr>
            </w:pPr>
          </w:p>
          <w:p w14:paraId="48B2DA23" w14:textId="77777777" w:rsidR="00B84355" w:rsidRPr="00A03438" w:rsidRDefault="00B84355" w:rsidP="00D03A9C">
            <w:pPr>
              <w:rPr>
                <w:rFonts w:ascii="Times" w:hAnsi="Times" w:cs="Tahoma"/>
                <w:sz w:val="18"/>
                <w:lang w:val="cy-GB"/>
              </w:rPr>
            </w:pPr>
          </w:p>
          <w:p w14:paraId="10673C8C" w14:textId="77777777" w:rsidR="00B84355" w:rsidRPr="00A03438" w:rsidRDefault="00B84355" w:rsidP="00D03A9C">
            <w:pPr>
              <w:ind w:left="360"/>
              <w:rPr>
                <w:rFonts w:ascii="Times" w:hAnsi="Times" w:cs="Tahoma"/>
                <w:b/>
                <w:sz w:val="18"/>
                <w:lang w:val="cy-GB"/>
              </w:rPr>
            </w:pPr>
          </w:p>
          <w:p w14:paraId="638A7371" w14:textId="77777777" w:rsidR="00B84355" w:rsidRPr="00A03438" w:rsidRDefault="00B84355" w:rsidP="00D03A9C">
            <w:pPr>
              <w:pStyle w:val="ListParagraph"/>
              <w:rPr>
                <w:rFonts w:ascii="Times" w:hAnsi="Times" w:cs="Tahoma"/>
                <w:b/>
                <w:sz w:val="18"/>
                <w:lang w:val="cy-GB"/>
              </w:rPr>
            </w:pPr>
          </w:p>
        </w:tc>
        <w:tc>
          <w:tcPr>
            <w:tcW w:w="1735" w:type="dxa"/>
            <w:gridSpan w:val="3"/>
            <w:vMerge w:val="restart"/>
            <w:tcBorders>
              <w:top w:val="single" w:sz="4" w:space="0" w:color="auto"/>
              <w:left w:val="single" w:sz="4" w:space="0" w:color="auto"/>
              <w:right w:val="single" w:sz="4" w:space="0" w:color="auto"/>
            </w:tcBorders>
            <w:shd w:val="clear" w:color="auto" w:fill="auto"/>
          </w:tcPr>
          <w:p w14:paraId="517B92D0" w14:textId="77777777" w:rsidR="00B84355" w:rsidRDefault="00B84355" w:rsidP="00D03A9C">
            <w:pPr>
              <w:rPr>
                <w:rFonts w:ascii="Times" w:hAnsi="Times" w:cs="Tahoma"/>
                <w:sz w:val="20"/>
                <w:u w:val="single"/>
                <w:lang w:val="cy-GB"/>
              </w:rPr>
            </w:pPr>
            <w:r w:rsidRPr="00A03438">
              <w:rPr>
                <w:rFonts w:ascii="Times" w:hAnsi="Times" w:cs="Tahoma"/>
                <w:sz w:val="20"/>
                <w:u w:val="single"/>
                <w:lang w:val="cy-GB"/>
              </w:rPr>
              <w:t xml:space="preserve">Questioning Techniques, open and close ended questions. </w:t>
            </w:r>
          </w:p>
          <w:p w14:paraId="0CBC0A76" w14:textId="77777777" w:rsidR="00B84355" w:rsidRDefault="00B84355" w:rsidP="00D03A9C">
            <w:pPr>
              <w:rPr>
                <w:rFonts w:ascii="Times" w:hAnsi="Times" w:cs="Tahoma"/>
                <w:sz w:val="20"/>
                <w:u w:val="single"/>
                <w:lang w:val="cy-GB"/>
              </w:rPr>
            </w:pPr>
          </w:p>
          <w:p w14:paraId="24E9FCA1" w14:textId="77777777" w:rsidR="00B84355" w:rsidRPr="00276079" w:rsidRDefault="00B84355" w:rsidP="00D03A9C">
            <w:pPr>
              <w:rPr>
                <w:rFonts w:ascii="Times" w:hAnsi="Times" w:cs="Tahoma"/>
                <w:sz w:val="20"/>
                <w:lang w:val="cy-GB"/>
              </w:rPr>
            </w:pPr>
            <w:r w:rsidRPr="00276079">
              <w:rPr>
                <w:rFonts w:ascii="Times" w:hAnsi="Times" w:cs="Tahoma"/>
                <w:sz w:val="20"/>
                <w:lang w:val="cy-GB"/>
              </w:rPr>
              <w:t>What is this coin?</w:t>
            </w:r>
          </w:p>
          <w:p w14:paraId="3F8D62F6" w14:textId="77777777" w:rsidR="00B84355" w:rsidRPr="00276079" w:rsidRDefault="00B84355" w:rsidP="00D03A9C">
            <w:pPr>
              <w:rPr>
                <w:rFonts w:ascii="Times" w:hAnsi="Times" w:cs="Tahoma"/>
                <w:sz w:val="20"/>
                <w:lang w:val="cy-GB"/>
              </w:rPr>
            </w:pPr>
            <w:r w:rsidRPr="00276079">
              <w:rPr>
                <w:rFonts w:ascii="Times" w:hAnsi="Times" w:cs="Tahoma"/>
                <w:sz w:val="20"/>
                <w:lang w:val="cy-GB"/>
              </w:rPr>
              <w:t>How many 1ps are the same value as this coin?</w:t>
            </w:r>
          </w:p>
          <w:p w14:paraId="2E1A533B" w14:textId="77777777" w:rsidR="00B84355" w:rsidRPr="00276079" w:rsidRDefault="00B84355" w:rsidP="00D03A9C">
            <w:pPr>
              <w:rPr>
                <w:rFonts w:ascii="Times" w:hAnsi="Times" w:cs="Tahoma"/>
                <w:sz w:val="20"/>
                <w:lang w:val="cy-GB"/>
              </w:rPr>
            </w:pPr>
            <w:r w:rsidRPr="00276079">
              <w:rPr>
                <w:rFonts w:ascii="Times" w:hAnsi="Times" w:cs="Tahoma"/>
                <w:sz w:val="20"/>
                <w:lang w:val="cy-GB"/>
              </w:rPr>
              <w:t>Which coin is the smallest?</w:t>
            </w:r>
          </w:p>
          <w:p w14:paraId="42F7CC6F" w14:textId="77777777" w:rsidR="00B84355" w:rsidRPr="00276079" w:rsidRDefault="00B84355" w:rsidP="00D03A9C">
            <w:pPr>
              <w:rPr>
                <w:rFonts w:ascii="Times" w:hAnsi="Times" w:cs="Tahoma"/>
                <w:sz w:val="20"/>
                <w:lang w:val="cy-GB"/>
              </w:rPr>
            </w:pPr>
            <w:r w:rsidRPr="00276079">
              <w:rPr>
                <w:rFonts w:ascii="Times" w:hAnsi="Times" w:cs="Tahoma"/>
                <w:sz w:val="20"/>
                <w:lang w:val="cy-GB"/>
              </w:rPr>
              <w:t>Which coin is the largest?</w:t>
            </w:r>
          </w:p>
          <w:p w14:paraId="376A9B89" w14:textId="77777777" w:rsidR="00B84355" w:rsidRDefault="00B84355" w:rsidP="00D03A9C">
            <w:pPr>
              <w:rPr>
                <w:rFonts w:ascii="Times" w:hAnsi="Times" w:cs="Tahoma"/>
                <w:sz w:val="20"/>
                <w:lang w:val="cy-GB"/>
              </w:rPr>
            </w:pPr>
          </w:p>
          <w:p w14:paraId="0FDDAF1D" w14:textId="77777777" w:rsidR="00B84355" w:rsidRDefault="00B84355" w:rsidP="00D03A9C">
            <w:pPr>
              <w:rPr>
                <w:rFonts w:ascii="Times" w:hAnsi="Times" w:cs="Tahoma"/>
                <w:sz w:val="20"/>
                <w:lang w:val="cy-GB"/>
              </w:rPr>
            </w:pPr>
            <w:r>
              <w:rPr>
                <w:rFonts w:ascii="Times" w:hAnsi="Times" w:cs="Tahoma"/>
                <w:sz w:val="20"/>
                <w:lang w:val="cy-GB"/>
              </w:rPr>
              <w:t xml:space="preserve">Thumbs up tool for undertsanding </w:t>
            </w:r>
          </w:p>
          <w:p w14:paraId="4693A4EE" w14:textId="77777777" w:rsidR="00B84355" w:rsidRDefault="00B84355" w:rsidP="00D03A9C">
            <w:pPr>
              <w:rPr>
                <w:rFonts w:ascii="Times" w:hAnsi="Times" w:cs="Tahoma"/>
                <w:sz w:val="20"/>
                <w:lang w:val="cy-GB"/>
              </w:rPr>
            </w:pPr>
          </w:p>
          <w:p w14:paraId="292B1D8C" w14:textId="77777777" w:rsidR="00B84355" w:rsidRPr="00A03438" w:rsidRDefault="00B84355" w:rsidP="00D03A9C">
            <w:pPr>
              <w:rPr>
                <w:rFonts w:ascii="Times" w:hAnsi="Times" w:cs="Tahoma"/>
                <w:sz w:val="20"/>
                <w:lang w:val="cy-GB"/>
              </w:rPr>
            </w:pPr>
            <w:r>
              <w:rPr>
                <w:rFonts w:ascii="Times" w:hAnsi="Times" w:cs="Tahoma"/>
                <w:sz w:val="20"/>
                <w:lang w:val="cy-GB"/>
              </w:rPr>
              <w:t xml:space="preserve">Use the chitty for them to self assesss the activity. Colour the happy face green if they enjoyed the task, yellow if they are unsure and red if they did not like the task. </w:t>
            </w:r>
          </w:p>
          <w:p w14:paraId="76194A97" w14:textId="77777777" w:rsidR="00B84355" w:rsidRPr="00A03438" w:rsidRDefault="00B84355" w:rsidP="00D03A9C">
            <w:pPr>
              <w:rPr>
                <w:rFonts w:ascii="Times" w:hAnsi="Times" w:cs="Tahoma"/>
                <w:sz w:val="20"/>
                <w:lang w:val="cy-GB"/>
              </w:rPr>
            </w:pPr>
          </w:p>
        </w:tc>
      </w:tr>
      <w:tr w:rsidR="00B84355" w14:paraId="0F630EB6" w14:textId="77777777" w:rsidTr="00C21335">
        <w:trPr>
          <w:trHeight w:val="71"/>
          <w:jc w:val="center"/>
        </w:trPr>
        <w:tc>
          <w:tcPr>
            <w:tcW w:w="2986" w:type="dxa"/>
            <w:gridSpan w:val="5"/>
            <w:vMerge/>
            <w:tcBorders>
              <w:left w:val="single" w:sz="4" w:space="0" w:color="auto"/>
              <w:bottom w:val="single" w:sz="4" w:space="0" w:color="auto"/>
              <w:right w:val="single" w:sz="4" w:space="0" w:color="auto"/>
            </w:tcBorders>
            <w:shd w:val="clear" w:color="auto" w:fill="auto"/>
          </w:tcPr>
          <w:p w14:paraId="5955CB5F" w14:textId="77777777" w:rsidR="00B84355" w:rsidRDefault="00B84355" w:rsidP="00D03A9C">
            <w:pPr>
              <w:pStyle w:val="Heading1"/>
              <w:framePr w:hSpace="0" w:wrap="auto" w:hAnchor="text" w:yAlign="inline"/>
              <w:rPr>
                <w:rFonts w:ascii="Times" w:hAnsi="Times" w:cs="Tahoma"/>
                <w:b/>
                <w:sz w:val="18"/>
                <w:lang w:val="cy-GB"/>
              </w:rPr>
            </w:pPr>
          </w:p>
        </w:tc>
        <w:tc>
          <w:tcPr>
            <w:tcW w:w="1874" w:type="dxa"/>
            <w:gridSpan w:val="6"/>
            <w:tcBorders>
              <w:top w:val="nil"/>
              <w:left w:val="single" w:sz="4" w:space="0" w:color="auto"/>
              <w:bottom w:val="nil"/>
              <w:right w:val="single" w:sz="4" w:space="0" w:color="auto"/>
            </w:tcBorders>
            <w:shd w:val="clear" w:color="auto" w:fill="auto"/>
          </w:tcPr>
          <w:p w14:paraId="4B67E443" w14:textId="77777777" w:rsidR="00B84355" w:rsidRPr="00105A53" w:rsidRDefault="00B84355" w:rsidP="00D03A9C">
            <w:pPr>
              <w:rPr>
                <w:sz w:val="18"/>
                <w:szCs w:val="18"/>
              </w:rPr>
            </w:pPr>
            <w:r w:rsidRPr="00105A53">
              <w:rPr>
                <w:sz w:val="18"/>
                <w:szCs w:val="18"/>
              </w:rPr>
              <w:t xml:space="preserve"> </w:t>
            </w:r>
          </w:p>
        </w:tc>
        <w:tc>
          <w:tcPr>
            <w:tcW w:w="2415" w:type="dxa"/>
            <w:gridSpan w:val="4"/>
            <w:vMerge/>
            <w:tcBorders>
              <w:left w:val="single" w:sz="4" w:space="0" w:color="auto"/>
              <w:right w:val="single" w:sz="4" w:space="0" w:color="auto"/>
            </w:tcBorders>
            <w:shd w:val="clear" w:color="auto" w:fill="auto"/>
          </w:tcPr>
          <w:p w14:paraId="6BACB5A1" w14:textId="77777777" w:rsidR="00B84355" w:rsidRPr="007E36B9" w:rsidRDefault="00B84355" w:rsidP="00D03A9C">
            <w:pPr>
              <w:rPr>
                <w:rFonts w:ascii="Times" w:hAnsi="Times" w:cs="Tahoma"/>
                <w:b/>
                <w:sz w:val="18"/>
                <w:lang w:val="cy-GB"/>
              </w:rPr>
            </w:pPr>
          </w:p>
        </w:tc>
        <w:tc>
          <w:tcPr>
            <w:tcW w:w="1735" w:type="dxa"/>
            <w:gridSpan w:val="3"/>
            <w:vMerge/>
            <w:tcBorders>
              <w:left w:val="single" w:sz="4" w:space="0" w:color="auto"/>
              <w:right w:val="single" w:sz="4" w:space="0" w:color="auto"/>
            </w:tcBorders>
            <w:shd w:val="clear" w:color="auto" w:fill="auto"/>
          </w:tcPr>
          <w:p w14:paraId="5BC0D2C7" w14:textId="77777777" w:rsidR="00B84355" w:rsidRDefault="00B84355" w:rsidP="00D03A9C">
            <w:pPr>
              <w:rPr>
                <w:rFonts w:ascii="Times" w:hAnsi="Times" w:cs="Tahoma"/>
                <w:b/>
                <w:sz w:val="20"/>
                <w:lang w:val="cy-GB"/>
              </w:rPr>
            </w:pPr>
          </w:p>
        </w:tc>
      </w:tr>
      <w:tr w:rsidR="00B84355" w14:paraId="3EB8E43A" w14:textId="77777777" w:rsidTr="00C21335">
        <w:trPr>
          <w:trHeight w:val="163"/>
          <w:jc w:val="center"/>
        </w:trPr>
        <w:tc>
          <w:tcPr>
            <w:tcW w:w="2986" w:type="dxa"/>
            <w:gridSpan w:val="5"/>
            <w:tcBorders>
              <w:top w:val="single" w:sz="4" w:space="0" w:color="auto"/>
              <w:left w:val="single" w:sz="4" w:space="0" w:color="auto"/>
              <w:bottom w:val="single" w:sz="4" w:space="0" w:color="auto"/>
              <w:right w:val="single" w:sz="4" w:space="0" w:color="auto"/>
            </w:tcBorders>
            <w:shd w:val="clear" w:color="auto" w:fill="auto"/>
          </w:tcPr>
          <w:p w14:paraId="66381D9A" w14:textId="77777777" w:rsidR="00B84355" w:rsidRDefault="00B84355" w:rsidP="00D03A9C">
            <w:pPr>
              <w:rPr>
                <w:sz w:val="18"/>
              </w:rPr>
            </w:pPr>
            <w:r>
              <w:rPr>
                <w:sz w:val="18"/>
              </w:rPr>
              <w:t xml:space="preserve"> Pleanary </w:t>
            </w:r>
          </w:p>
          <w:p w14:paraId="11D493B6" w14:textId="77777777" w:rsidR="00B84355" w:rsidRPr="00105A53" w:rsidRDefault="00B84355" w:rsidP="00D03A9C">
            <w:r>
              <w:rPr>
                <w:sz w:val="18"/>
              </w:rPr>
              <w:lastRenderedPageBreak/>
              <w:t xml:space="preserve">Coin sort- mix all the coins up and the children have to sort them in to the correct values in 2 minutes. (Put timer on the whiteboard). </w:t>
            </w:r>
          </w:p>
        </w:tc>
        <w:tc>
          <w:tcPr>
            <w:tcW w:w="1874" w:type="dxa"/>
            <w:gridSpan w:val="6"/>
            <w:tcBorders>
              <w:top w:val="nil"/>
              <w:left w:val="single" w:sz="4" w:space="0" w:color="auto"/>
              <w:bottom w:val="single" w:sz="4" w:space="0" w:color="auto"/>
              <w:right w:val="single" w:sz="4" w:space="0" w:color="auto"/>
            </w:tcBorders>
            <w:shd w:val="clear" w:color="auto" w:fill="auto"/>
          </w:tcPr>
          <w:p w14:paraId="23335CC6" w14:textId="77777777" w:rsidR="00B84355" w:rsidRPr="00105A53" w:rsidRDefault="00B84355" w:rsidP="00D03A9C">
            <w:pPr>
              <w:rPr>
                <w:sz w:val="18"/>
                <w:szCs w:val="18"/>
              </w:rPr>
            </w:pPr>
          </w:p>
        </w:tc>
        <w:tc>
          <w:tcPr>
            <w:tcW w:w="2415" w:type="dxa"/>
            <w:gridSpan w:val="4"/>
            <w:vMerge/>
            <w:tcBorders>
              <w:left w:val="single" w:sz="4" w:space="0" w:color="auto"/>
              <w:bottom w:val="single" w:sz="4" w:space="0" w:color="auto"/>
              <w:right w:val="single" w:sz="4" w:space="0" w:color="auto"/>
            </w:tcBorders>
            <w:shd w:val="clear" w:color="auto" w:fill="auto"/>
          </w:tcPr>
          <w:p w14:paraId="047ADF7D" w14:textId="77777777" w:rsidR="00B84355" w:rsidRPr="007E36B9" w:rsidRDefault="00B84355" w:rsidP="00D03A9C">
            <w:pPr>
              <w:rPr>
                <w:rFonts w:ascii="Times" w:hAnsi="Times" w:cs="Tahoma"/>
                <w:b/>
                <w:sz w:val="18"/>
                <w:lang w:val="cy-GB"/>
              </w:rPr>
            </w:pPr>
          </w:p>
        </w:tc>
        <w:tc>
          <w:tcPr>
            <w:tcW w:w="1735" w:type="dxa"/>
            <w:gridSpan w:val="3"/>
            <w:vMerge/>
            <w:tcBorders>
              <w:left w:val="single" w:sz="4" w:space="0" w:color="auto"/>
              <w:bottom w:val="single" w:sz="4" w:space="0" w:color="auto"/>
              <w:right w:val="single" w:sz="4" w:space="0" w:color="auto"/>
            </w:tcBorders>
            <w:shd w:val="clear" w:color="auto" w:fill="auto"/>
          </w:tcPr>
          <w:p w14:paraId="78DC83CA" w14:textId="77777777" w:rsidR="00B84355" w:rsidRDefault="00B84355" w:rsidP="00D03A9C">
            <w:pPr>
              <w:rPr>
                <w:rFonts w:ascii="Times" w:hAnsi="Times" w:cs="Tahoma"/>
                <w:b/>
                <w:sz w:val="20"/>
                <w:lang w:val="cy-GB"/>
              </w:rPr>
            </w:pPr>
          </w:p>
        </w:tc>
      </w:tr>
      <w:tr w:rsidR="00B84355" w14:paraId="13D1EAB4" w14:textId="77777777" w:rsidTr="00C21335">
        <w:trPr>
          <w:trHeight w:val="71"/>
          <w:jc w:val="center"/>
        </w:trPr>
        <w:tc>
          <w:tcPr>
            <w:tcW w:w="9010" w:type="dxa"/>
            <w:gridSpan w:val="18"/>
            <w:tcBorders>
              <w:top w:val="single" w:sz="4" w:space="0" w:color="auto"/>
              <w:left w:val="single" w:sz="4" w:space="0" w:color="auto"/>
              <w:bottom w:val="single" w:sz="4" w:space="0" w:color="auto"/>
              <w:right w:val="single" w:sz="4" w:space="0" w:color="auto"/>
            </w:tcBorders>
            <w:shd w:val="clear" w:color="auto" w:fill="auto"/>
          </w:tcPr>
          <w:p w14:paraId="56186B0C" w14:textId="77777777" w:rsidR="00B84355" w:rsidRDefault="00B84355" w:rsidP="00D03A9C">
            <w:pPr>
              <w:rPr>
                <w:rFonts w:ascii="Times" w:hAnsi="Times" w:cs="Tahoma"/>
                <w:sz w:val="18"/>
              </w:rPr>
            </w:pPr>
            <w:r w:rsidRPr="00D659B0">
              <w:rPr>
                <w:rFonts w:ascii="Times" w:hAnsi="Times" w:cs="Tahoma"/>
                <w:sz w:val="18"/>
              </w:rPr>
              <w:lastRenderedPageBreak/>
              <w:t>Curriculum coverage (range and skills)</w:t>
            </w:r>
          </w:p>
          <w:p w14:paraId="01CF8D5F" w14:textId="77777777" w:rsidR="00B84355" w:rsidRDefault="00B84355" w:rsidP="00D03A9C">
            <w:pPr>
              <w:rPr>
                <w:rFonts w:ascii="Times" w:hAnsi="Times" w:cs="Tahoma"/>
                <w:sz w:val="18"/>
              </w:rPr>
            </w:pPr>
            <w:r>
              <w:rPr>
                <w:rFonts w:ascii="Times" w:hAnsi="Times" w:cs="Tahoma"/>
                <w:sz w:val="18"/>
              </w:rPr>
              <w:t xml:space="preserve">Develop practical mathematical skills in a range of contexts. </w:t>
            </w:r>
          </w:p>
          <w:p w14:paraId="126F191B" w14:textId="77777777" w:rsidR="00B84355" w:rsidRDefault="00B84355" w:rsidP="00D03A9C">
            <w:pPr>
              <w:rPr>
                <w:rFonts w:ascii="Times" w:hAnsi="Times" w:cs="Tahoma"/>
                <w:sz w:val="18"/>
              </w:rPr>
            </w:pPr>
          </w:p>
          <w:p w14:paraId="4B22DF00" w14:textId="77777777" w:rsidR="00B84355" w:rsidRPr="009E04B2" w:rsidRDefault="00B84355" w:rsidP="00D03A9C">
            <w:pPr>
              <w:pStyle w:val="ListParagraph"/>
              <w:rPr>
                <w:rFonts w:ascii="Times" w:hAnsi="Times" w:cs="Tahoma"/>
                <w:sz w:val="18"/>
                <w:lang w:val="cy-GB"/>
              </w:rPr>
            </w:pPr>
          </w:p>
        </w:tc>
      </w:tr>
      <w:tr w:rsidR="00B84355" w14:paraId="346B5964" w14:textId="77777777" w:rsidTr="00C21335">
        <w:trPr>
          <w:trHeight w:val="596"/>
          <w:jc w:val="center"/>
        </w:trPr>
        <w:tc>
          <w:tcPr>
            <w:tcW w:w="4860" w:type="dxa"/>
            <w:gridSpan w:val="11"/>
            <w:tcBorders>
              <w:top w:val="single" w:sz="4" w:space="0" w:color="auto"/>
              <w:left w:val="single" w:sz="4" w:space="0" w:color="auto"/>
              <w:bottom w:val="single" w:sz="4" w:space="0" w:color="auto"/>
              <w:right w:val="single" w:sz="4" w:space="0" w:color="auto"/>
            </w:tcBorders>
            <w:shd w:val="clear" w:color="auto" w:fill="auto"/>
          </w:tcPr>
          <w:p w14:paraId="7725BDD9" w14:textId="77777777" w:rsidR="00B84355" w:rsidRDefault="00B84355" w:rsidP="00D03A9C">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7DF13274" w14:textId="77777777" w:rsidR="00B84355" w:rsidRPr="00D659B0" w:rsidRDefault="00B84355" w:rsidP="00D03A9C">
            <w:pPr>
              <w:rPr>
                <w:rFonts w:ascii="Times" w:hAnsi="Times" w:cs="Tahoma"/>
                <w:sz w:val="18"/>
              </w:rPr>
            </w:pPr>
          </w:p>
        </w:tc>
        <w:tc>
          <w:tcPr>
            <w:tcW w:w="4150" w:type="dxa"/>
            <w:gridSpan w:val="7"/>
            <w:tcBorders>
              <w:top w:val="single" w:sz="4" w:space="0" w:color="auto"/>
              <w:left w:val="single" w:sz="4" w:space="0" w:color="auto"/>
              <w:bottom w:val="single" w:sz="4" w:space="0" w:color="auto"/>
              <w:right w:val="single" w:sz="4" w:space="0" w:color="auto"/>
            </w:tcBorders>
            <w:shd w:val="clear" w:color="auto" w:fill="auto"/>
          </w:tcPr>
          <w:p w14:paraId="29297976" w14:textId="77777777" w:rsidR="00B84355" w:rsidRDefault="00B84355" w:rsidP="00D03A9C">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37257E4E" w14:textId="77777777" w:rsidR="00B84355" w:rsidRPr="00D659B0" w:rsidRDefault="00B84355" w:rsidP="00D03A9C">
            <w:pPr>
              <w:rPr>
                <w:rFonts w:ascii="Times" w:hAnsi="Times" w:cs="Tahoma"/>
                <w:sz w:val="18"/>
              </w:rPr>
            </w:pPr>
            <w:r>
              <w:rPr>
                <w:rFonts w:ascii="Times" w:hAnsi="Times" w:cs="Tahoma"/>
                <w:sz w:val="18"/>
              </w:rPr>
              <w:t>Use 1p, 2p, 5p and 10p coins to pay for items through role play.</w:t>
            </w:r>
          </w:p>
        </w:tc>
      </w:tr>
      <w:tr w:rsidR="00B84355" w14:paraId="684E604E" w14:textId="77777777" w:rsidTr="00C21335">
        <w:trPr>
          <w:trHeight w:val="567"/>
          <w:jc w:val="center"/>
        </w:trPr>
        <w:tc>
          <w:tcPr>
            <w:tcW w:w="2986" w:type="dxa"/>
            <w:gridSpan w:val="5"/>
            <w:tcBorders>
              <w:top w:val="single" w:sz="4" w:space="0" w:color="auto"/>
              <w:left w:val="single" w:sz="4" w:space="0" w:color="auto"/>
              <w:bottom w:val="single" w:sz="4" w:space="0" w:color="auto"/>
              <w:right w:val="single" w:sz="4" w:space="0" w:color="auto"/>
            </w:tcBorders>
            <w:shd w:val="clear" w:color="auto" w:fill="auto"/>
          </w:tcPr>
          <w:p w14:paraId="1551301E" w14:textId="77777777" w:rsidR="00B84355" w:rsidRPr="00BC65F3" w:rsidRDefault="00B84355" w:rsidP="00D03A9C">
            <w:pPr>
              <w:rPr>
                <w:rFonts w:ascii="Times" w:hAnsi="Times" w:cs="Tahoma"/>
                <w:sz w:val="18"/>
              </w:rPr>
            </w:pPr>
            <w:r>
              <w:rPr>
                <w:rFonts w:ascii="Times" w:hAnsi="Times" w:cs="Tahoma"/>
                <w:sz w:val="18"/>
              </w:rPr>
              <w:t>DCF</w:t>
            </w:r>
          </w:p>
        </w:tc>
        <w:tc>
          <w:tcPr>
            <w:tcW w:w="1874" w:type="dxa"/>
            <w:gridSpan w:val="6"/>
            <w:tcBorders>
              <w:top w:val="single" w:sz="4" w:space="0" w:color="auto"/>
              <w:left w:val="single" w:sz="4" w:space="0" w:color="auto"/>
              <w:bottom w:val="single" w:sz="4" w:space="0" w:color="auto"/>
              <w:right w:val="single" w:sz="4" w:space="0" w:color="auto"/>
            </w:tcBorders>
            <w:shd w:val="clear" w:color="auto" w:fill="auto"/>
          </w:tcPr>
          <w:p w14:paraId="66AF99C1" w14:textId="77777777" w:rsidR="00B84355" w:rsidRPr="00543E9C" w:rsidRDefault="00B84355" w:rsidP="00D03A9C">
            <w:pPr>
              <w:rPr>
                <w:rFonts w:ascii="Times" w:hAnsi="Times" w:cs="Tahoma"/>
                <w:sz w:val="18"/>
              </w:rPr>
            </w:pPr>
            <w:r>
              <w:rPr>
                <w:rFonts w:ascii="Times" w:hAnsi="Times" w:cs="Tahoma"/>
                <w:sz w:val="18"/>
              </w:rPr>
              <w:t>Thinking</w:t>
            </w:r>
          </w:p>
        </w:tc>
        <w:tc>
          <w:tcPr>
            <w:tcW w:w="2415" w:type="dxa"/>
            <w:gridSpan w:val="4"/>
            <w:tcBorders>
              <w:top w:val="single" w:sz="4" w:space="0" w:color="auto"/>
              <w:left w:val="single" w:sz="4" w:space="0" w:color="auto"/>
              <w:bottom w:val="single" w:sz="4" w:space="0" w:color="auto"/>
              <w:right w:val="single" w:sz="4" w:space="0" w:color="auto"/>
            </w:tcBorders>
            <w:shd w:val="clear" w:color="auto" w:fill="auto"/>
          </w:tcPr>
          <w:p w14:paraId="79AA7D6B" w14:textId="77777777" w:rsidR="00B84355" w:rsidRPr="00543E9C" w:rsidRDefault="00B84355" w:rsidP="00D03A9C">
            <w:pPr>
              <w:rPr>
                <w:rFonts w:ascii="Times" w:hAnsi="Times" w:cs="Tahoma"/>
                <w:sz w:val="18"/>
              </w:rPr>
            </w:pPr>
            <w:r w:rsidRPr="00D659B0">
              <w:rPr>
                <w:rFonts w:ascii="Times" w:hAnsi="Times" w:cs="Tahoma"/>
                <w:sz w:val="18"/>
              </w:rPr>
              <w:t>ESDGC</w:t>
            </w:r>
          </w:p>
        </w:tc>
        <w:tc>
          <w:tcPr>
            <w:tcW w:w="1735" w:type="dxa"/>
            <w:gridSpan w:val="3"/>
            <w:tcBorders>
              <w:top w:val="single" w:sz="4" w:space="0" w:color="auto"/>
              <w:left w:val="single" w:sz="4" w:space="0" w:color="auto"/>
              <w:bottom w:val="single" w:sz="4" w:space="0" w:color="auto"/>
              <w:right w:val="single" w:sz="4" w:space="0" w:color="auto"/>
            </w:tcBorders>
            <w:shd w:val="clear" w:color="auto" w:fill="auto"/>
          </w:tcPr>
          <w:p w14:paraId="1C9A58D3" w14:textId="77777777" w:rsidR="00B84355" w:rsidRPr="00D659B0" w:rsidRDefault="00B84355" w:rsidP="00D03A9C">
            <w:pPr>
              <w:rPr>
                <w:rFonts w:ascii="Times" w:hAnsi="Times" w:cs="Tahoma"/>
                <w:sz w:val="18"/>
                <w:highlight w:val="green"/>
              </w:rPr>
            </w:pPr>
            <w:r w:rsidRPr="00D659B0">
              <w:rPr>
                <w:rFonts w:ascii="Times" w:hAnsi="Times" w:cs="Tahoma"/>
                <w:sz w:val="18"/>
              </w:rPr>
              <w:t>YCC</w:t>
            </w:r>
          </w:p>
        </w:tc>
      </w:tr>
    </w:tbl>
    <w:p w14:paraId="19383AA1" w14:textId="77777777" w:rsidR="00B84355" w:rsidRPr="00B84355" w:rsidRDefault="00B84355" w:rsidP="0094617F">
      <w:pPr>
        <w:pStyle w:val="NormalWeb"/>
        <w:rPr>
          <w:sz w:val="32"/>
          <w:u w:val="single"/>
        </w:rPr>
      </w:pPr>
    </w:p>
    <w:p w14:paraId="7713CEB2" w14:textId="77777777" w:rsidR="0094617F" w:rsidRPr="00B040C8" w:rsidRDefault="0094617F" w:rsidP="00B040C8">
      <w:pPr>
        <w:rPr>
          <w:rFonts w:eastAsia="Times New Roman"/>
          <w:sz w:val="32"/>
        </w:rPr>
      </w:pPr>
    </w:p>
    <w:p w14:paraId="73281899" w14:textId="77777777" w:rsidR="00B040C8" w:rsidRPr="007965EB" w:rsidRDefault="00B040C8" w:rsidP="007965EB">
      <w:pPr>
        <w:autoSpaceDE w:val="0"/>
        <w:autoSpaceDN w:val="0"/>
        <w:adjustRightInd w:val="0"/>
        <w:spacing w:line="480" w:lineRule="auto"/>
        <w:outlineLvl w:val="0"/>
        <w:rPr>
          <w:sz w:val="22"/>
          <w:szCs w:val="22"/>
        </w:rPr>
      </w:pPr>
    </w:p>
    <w:p w14:paraId="5751BD07" w14:textId="77777777" w:rsidR="009727FB" w:rsidRDefault="009727FB" w:rsidP="009727FB">
      <w:pPr>
        <w:pStyle w:val="NormalWeb"/>
        <w:rPr>
          <w:rFonts w:ascii="Calibri" w:hAnsi="Calibri"/>
          <w:i/>
          <w:iCs/>
          <w:sz w:val="22"/>
          <w:szCs w:val="22"/>
        </w:rPr>
      </w:pPr>
    </w:p>
    <w:p w14:paraId="75CD9B38" w14:textId="77777777" w:rsidR="009727FB" w:rsidRDefault="009727FB" w:rsidP="009727FB">
      <w:pPr>
        <w:pStyle w:val="NormalWeb"/>
        <w:rPr>
          <w:rFonts w:ascii="Calibri" w:hAnsi="Calibri"/>
          <w:i/>
          <w:iCs/>
          <w:sz w:val="22"/>
          <w:szCs w:val="22"/>
        </w:rPr>
      </w:pPr>
    </w:p>
    <w:p w14:paraId="6BC89FD6" w14:textId="77777777" w:rsidR="009727FB" w:rsidRDefault="009727FB" w:rsidP="009727FB">
      <w:pPr>
        <w:pStyle w:val="NormalWeb"/>
        <w:rPr>
          <w:rFonts w:ascii="Calibri" w:hAnsi="Calibri"/>
          <w:i/>
          <w:iCs/>
          <w:sz w:val="22"/>
          <w:szCs w:val="22"/>
        </w:rPr>
      </w:pPr>
    </w:p>
    <w:p w14:paraId="0AA8D58C" w14:textId="77777777" w:rsidR="009727FB" w:rsidRDefault="009727FB" w:rsidP="009727FB">
      <w:pPr>
        <w:pStyle w:val="NormalWeb"/>
        <w:rPr>
          <w:rFonts w:ascii="Calibri" w:hAnsi="Calibri"/>
          <w:i/>
          <w:iCs/>
          <w:sz w:val="22"/>
          <w:szCs w:val="22"/>
        </w:rPr>
      </w:pPr>
    </w:p>
    <w:p w14:paraId="0A1518A1" w14:textId="77777777" w:rsidR="009727FB" w:rsidRDefault="009727FB" w:rsidP="009727FB">
      <w:pPr>
        <w:pStyle w:val="NormalWeb"/>
        <w:rPr>
          <w:rFonts w:ascii="Calibri" w:hAnsi="Calibri"/>
          <w:i/>
          <w:iCs/>
          <w:sz w:val="22"/>
          <w:szCs w:val="22"/>
        </w:rPr>
      </w:pPr>
    </w:p>
    <w:p w14:paraId="665E97E0" w14:textId="77777777" w:rsidR="00D03A9C" w:rsidRDefault="00D03A9C"/>
    <w:p w14:paraId="542C8953" w14:textId="77777777" w:rsidR="00D87271" w:rsidRDefault="00D87271"/>
    <w:p w14:paraId="4B9D2877" w14:textId="77777777" w:rsidR="00D87271" w:rsidRDefault="00D87271"/>
    <w:p w14:paraId="67264BF9" w14:textId="77777777" w:rsidR="00D87271" w:rsidRDefault="00D87271"/>
    <w:p w14:paraId="433D7B21" w14:textId="77777777" w:rsidR="00D87271" w:rsidRDefault="00D87271"/>
    <w:p w14:paraId="28A97B81" w14:textId="77777777" w:rsidR="00D87271" w:rsidRDefault="00D87271"/>
    <w:p w14:paraId="08F3C787" w14:textId="77777777" w:rsidR="00D87271" w:rsidRDefault="00D87271"/>
    <w:p w14:paraId="0B3A3A59" w14:textId="77777777" w:rsidR="00D87271" w:rsidRDefault="00D87271"/>
    <w:p w14:paraId="53DD1391" w14:textId="77777777" w:rsidR="00D87271" w:rsidRDefault="00D87271"/>
    <w:p w14:paraId="63447418" w14:textId="77777777" w:rsidR="00D87271" w:rsidRDefault="00D87271"/>
    <w:p w14:paraId="5426B56D" w14:textId="77777777" w:rsidR="00D87271" w:rsidRDefault="00D87271"/>
    <w:p w14:paraId="6C0B0856" w14:textId="77777777" w:rsidR="00D87271" w:rsidRDefault="00D87271"/>
    <w:p w14:paraId="7E4BC11A" w14:textId="77777777" w:rsidR="00D87271" w:rsidRDefault="00D87271"/>
    <w:p w14:paraId="3B3BF802" w14:textId="77777777" w:rsidR="00D87271" w:rsidRDefault="00D87271"/>
    <w:p w14:paraId="06A63E6B" w14:textId="77777777" w:rsidR="00D87271" w:rsidRDefault="00D87271"/>
    <w:p w14:paraId="32B5529B" w14:textId="77777777" w:rsidR="00D87271" w:rsidRDefault="00D87271"/>
    <w:p w14:paraId="712EE5F0" w14:textId="77777777" w:rsidR="00D87271" w:rsidRDefault="00D87271"/>
    <w:p w14:paraId="2F381C07" w14:textId="77777777" w:rsidR="00D87271" w:rsidRDefault="00D87271"/>
    <w:p w14:paraId="16980B7E" w14:textId="77777777" w:rsidR="00D87271" w:rsidRDefault="00D87271"/>
    <w:p w14:paraId="61FD972B" w14:textId="77777777" w:rsidR="00D87271" w:rsidRDefault="00D87271"/>
    <w:p w14:paraId="0D5358C3" w14:textId="77777777" w:rsidR="00D87271" w:rsidRDefault="00D87271"/>
    <w:p w14:paraId="2831CC09" w14:textId="77777777" w:rsidR="003C5D12" w:rsidRDefault="003C5D12">
      <w:pPr>
        <w:rPr>
          <w:sz w:val="22"/>
          <w:szCs w:val="22"/>
          <w:u w:val="single"/>
        </w:rPr>
      </w:pPr>
    </w:p>
    <w:p w14:paraId="5180E657" w14:textId="5911659B" w:rsidR="00D87271" w:rsidRPr="005469BB" w:rsidRDefault="00D87271">
      <w:pPr>
        <w:rPr>
          <w:szCs w:val="22"/>
          <w:u w:val="single"/>
        </w:rPr>
      </w:pPr>
      <w:r w:rsidRPr="005469BB">
        <w:rPr>
          <w:szCs w:val="22"/>
          <w:u w:val="single"/>
        </w:rPr>
        <w:lastRenderedPageBreak/>
        <w:t xml:space="preserve">Appendix 2 </w:t>
      </w:r>
    </w:p>
    <w:p w14:paraId="128ABF4C" w14:textId="408EB756" w:rsidR="00BC1905" w:rsidRDefault="00BC1905">
      <w:pPr>
        <w:rPr>
          <w:sz w:val="22"/>
          <w:szCs w:val="22"/>
          <w:u w:val="single"/>
        </w:rPr>
      </w:pPr>
    </w:p>
    <w:p w14:paraId="6FD98386" w14:textId="129149AA" w:rsidR="00BC1905" w:rsidRDefault="00BC1905">
      <w:pPr>
        <w:rPr>
          <w:sz w:val="22"/>
          <w:szCs w:val="22"/>
          <w:u w:val="single"/>
        </w:rPr>
      </w:pPr>
      <w:r w:rsidRPr="00BC1905">
        <w:rPr>
          <w:noProof/>
          <w:sz w:val="22"/>
          <w:szCs w:val="22"/>
          <w:u w:val="single"/>
        </w:rPr>
        <w:drawing>
          <wp:anchor distT="0" distB="0" distL="114300" distR="114300" simplePos="0" relativeHeight="251658240" behindDoc="0" locked="0" layoutInCell="1" allowOverlap="1" wp14:anchorId="32E0E1CF" wp14:editId="3217FC0D">
            <wp:simplePos x="0" y="0"/>
            <wp:positionH relativeFrom="column">
              <wp:posOffset>-592455</wp:posOffset>
            </wp:positionH>
            <wp:positionV relativeFrom="paragraph">
              <wp:posOffset>368935</wp:posOffset>
            </wp:positionV>
            <wp:extent cx="7165340" cy="21653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165340" cy="2165350"/>
                    </a:xfrm>
                    <a:prstGeom prst="rect">
                      <a:avLst/>
                    </a:prstGeom>
                  </pic:spPr>
                </pic:pic>
              </a:graphicData>
            </a:graphic>
            <wp14:sizeRelH relativeFrom="page">
              <wp14:pctWidth>0</wp14:pctWidth>
            </wp14:sizeRelH>
            <wp14:sizeRelV relativeFrom="page">
              <wp14:pctHeight>0</wp14:pctHeight>
            </wp14:sizeRelV>
          </wp:anchor>
        </w:drawing>
      </w:r>
    </w:p>
    <w:p w14:paraId="01B0B081" w14:textId="77777777" w:rsidR="00BC1905" w:rsidRPr="00BC1905" w:rsidRDefault="00BC1905" w:rsidP="00BC1905">
      <w:pPr>
        <w:rPr>
          <w:sz w:val="22"/>
          <w:szCs w:val="22"/>
        </w:rPr>
      </w:pPr>
    </w:p>
    <w:p w14:paraId="4D492B43" w14:textId="77777777" w:rsidR="00BC1905" w:rsidRPr="00BC1905" w:rsidRDefault="00BC1905" w:rsidP="00BC1905">
      <w:pPr>
        <w:rPr>
          <w:sz w:val="22"/>
          <w:szCs w:val="22"/>
        </w:rPr>
      </w:pPr>
    </w:p>
    <w:p w14:paraId="2006D20A" w14:textId="77777777" w:rsidR="00BC1905" w:rsidRPr="00BC1905" w:rsidRDefault="00BC1905" w:rsidP="00BC1905">
      <w:pPr>
        <w:rPr>
          <w:sz w:val="22"/>
          <w:szCs w:val="22"/>
        </w:rPr>
      </w:pPr>
    </w:p>
    <w:p w14:paraId="6C1B7432" w14:textId="77777777" w:rsidR="00BC1905" w:rsidRPr="00BC1905" w:rsidRDefault="00BC1905" w:rsidP="00BC1905">
      <w:pPr>
        <w:rPr>
          <w:sz w:val="22"/>
          <w:szCs w:val="22"/>
        </w:rPr>
      </w:pPr>
    </w:p>
    <w:p w14:paraId="2E16C609" w14:textId="77777777" w:rsidR="00BC1905" w:rsidRPr="00BC1905" w:rsidRDefault="00BC1905" w:rsidP="00BC1905">
      <w:pPr>
        <w:rPr>
          <w:sz w:val="22"/>
          <w:szCs w:val="22"/>
        </w:rPr>
      </w:pPr>
    </w:p>
    <w:p w14:paraId="429C1AB6" w14:textId="77777777" w:rsidR="00BC1905" w:rsidRPr="00BC1905" w:rsidRDefault="00BC1905" w:rsidP="00BC1905">
      <w:pPr>
        <w:rPr>
          <w:sz w:val="22"/>
          <w:szCs w:val="22"/>
        </w:rPr>
      </w:pPr>
    </w:p>
    <w:p w14:paraId="5C191898" w14:textId="77777777" w:rsidR="00BC1905" w:rsidRPr="00BC1905" w:rsidRDefault="00BC1905" w:rsidP="00BC1905">
      <w:pPr>
        <w:rPr>
          <w:sz w:val="22"/>
          <w:szCs w:val="22"/>
        </w:rPr>
      </w:pPr>
    </w:p>
    <w:p w14:paraId="7F46E6A3" w14:textId="77777777" w:rsidR="00BC1905" w:rsidRPr="00BC1905" w:rsidRDefault="00BC1905" w:rsidP="00BC1905">
      <w:pPr>
        <w:rPr>
          <w:sz w:val="22"/>
          <w:szCs w:val="22"/>
        </w:rPr>
      </w:pPr>
    </w:p>
    <w:p w14:paraId="1571CA29" w14:textId="52CCE012" w:rsidR="00BC1905" w:rsidRDefault="00BC1905" w:rsidP="00BC1905">
      <w:pPr>
        <w:tabs>
          <w:tab w:val="left" w:pos="1662"/>
        </w:tabs>
        <w:rPr>
          <w:sz w:val="22"/>
          <w:szCs w:val="22"/>
        </w:rPr>
      </w:pPr>
    </w:p>
    <w:p w14:paraId="18BCFEF7" w14:textId="77777777" w:rsidR="00BC1905" w:rsidRDefault="00BC1905" w:rsidP="00BC1905">
      <w:pPr>
        <w:tabs>
          <w:tab w:val="left" w:pos="1662"/>
        </w:tabs>
        <w:rPr>
          <w:sz w:val="22"/>
          <w:szCs w:val="22"/>
        </w:rPr>
      </w:pPr>
    </w:p>
    <w:p w14:paraId="258DF6D7" w14:textId="77777777" w:rsidR="00BC1905" w:rsidRDefault="00BC1905" w:rsidP="00BC1905">
      <w:pPr>
        <w:tabs>
          <w:tab w:val="left" w:pos="1662"/>
        </w:tabs>
        <w:rPr>
          <w:sz w:val="22"/>
          <w:szCs w:val="22"/>
        </w:rPr>
      </w:pPr>
    </w:p>
    <w:p w14:paraId="524356EB" w14:textId="77777777" w:rsidR="00BC1905" w:rsidRDefault="00BC1905" w:rsidP="00BC1905">
      <w:pPr>
        <w:tabs>
          <w:tab w:val="left" w:pos="1662"/>
        </w:tabs>
        <w:rPr>
          <w:sz w:val="22"/>
          <w:szCs w:val="22"/>
        </w:rPr>
      </w:pPr>
    </w:p>
    <w:p w14:paraId="7C6A53C7" w14:textId="77777777" w:rsidR="00BC1905" w:rsidRDefault="00BC1905" w:rsidP="00BC1905">
      <w:pPr>
        <w:tabs>
          <w:tab w:val="left" w:pos="1662"/>
        </w:tabs>
        <w:rPr>
          <w:sz w:val="22"/>
          <w:szCs w:val="22"/>
        </w:rPr>
      </w:pPr>
    </w:p>
    <w:p w14:paraId="161CF467" w14:textId="77777777" w:rsidR="00BC1905" w:rsidRDefault="00BC1905" w:rsidP="00BC1905">
      <w:pPr>
        <w:tabs>
          <w:tab w:val="left" w:pos="1662"/>
        </w:tabs>
        <w:rPr>
          <w:sz w:val="22"/>
          <w:szCs w:val="22"/>
        </w:rPr>
      </w:pPr>
    </w:p>
    <w:p w14:paraId="6FD8D7AD" w14:textId="77777777" w:rsidR="00BC1905" w:rsidRDefault="00BC1905" w:rsidP="00BC1905">
      <w:pPr>
        <w:tabs>
          <w:tab w:val="left" w:pos="1662"/>
        </w:tabs>
        <w:rPr>
          <w:sz w:val="22"/>
          <w:szCs w:val="22"/>
        </w:rPr>
      </w:pPr>
    </w:p>
    <w:p w14:paraId="6CD6F3E4" w14:textId="77777777" w:rsidR="00BC1905" w:rsidRDefault="00BC1905" w:rsidP="00BC1905">
      <w:pPr>
        <w:tabs>
          <w:tab w:val="left" w:pos="1662"/>
        </w:tabs>
        <w:rPr>
          <w:sz w:val="22"/>
          <w:szCs w:val="22"/>
        </w:rPr>
      </w:pPr>
    </w:p>
    <w:p w14:paraId="0D576F56" w14:textId="77777777" w:rsidR="00BC1905" w:rsidRDefault="00BC1905" w:rsidP="00BC1905">
      <w:pPr>
        <w:tabs>
          <w:tab w:val="left" w:pos="1662"/>
        </w:tabs>
        <w:rPr>
          <w:sz w:val="22"/>
          <w:szCs w:val="22"/>
        </w:rPr>
      </w:pPr>
    </w:p>
    <w:p w14:paraId="6E56F34E" w14:textId="77777777" w:rsidR="00BC1905" w:rsidRDefault="00BC1905" w:rsidP="00BC1905">
      <w:pPr>
        <w:tabs>
          <w:tab w:val="left" w:pos="1662"/>
        </w:tabs>
        <w:rPr>
          <w:sz w:val="22"/>
          <w:szCs w:val="22"/>
        </w:rPr>
      </w:pPr>
    </w:p>
    <w:p w14:paraId="18C0F8F7" w14:textId="77777777" w:rsidR="00BC1905" w:rsidRDefault="00BC1905" w:rsidP="00BC1905">
      <w:pPr>
        <w:tabs>
          <w:tab w:val="left" w:pos="1662"/>
        </w:tabs>
        <w:rPr>
          <w:sz w:val="22"/>
          <w:szCs w:val="22"/>
        </w:rPr>
      </w:pPr>
    </w:p>
    <w:p w14:paraId="3E1BD87F" w14:textId="77777777" w:rsidR="00BC1905" w:rsidRDefault="00BC1905" w:rsidP="00BC1905">
      <w:pPr>
        <w:tabs>
          <w:tab w:val="left" w:pos="1662"/>
        </w:tabs>
        <w:rPr>
          <w:sz w:val="22"/>
          <w:szCs w:val="22"/>
        </w:rPr>
      </w:pPr>
    </w:p>
    <w:p w14:paraId="4D4D65E4" w14:textId="77777777" w:rsidR="00BC1905" w:rsidRDefault="00BC1905" w:rsidP="00BC1905">
      <w:pPr>
        <w:tabs>
          <w:tab w:val="left" w:pos="1662"/>
        </w:tabs>
        <w:rPr>
          <w:sz w:val="22"/>
          <w:szCs w:val="22"/>
        </w:rPr>
      </w:pPr>
    </w:p>
    <w:p w14:paraId="2D4AA8EE" w14:textId="77777777" w:rsidR="00BC1905" w:rsidRDefault="00BC1905" w:rsidP="00BC1905">
      <w:pPr>
        <w:tabs>
          <w:tab w:val="left" w:pos="1662"/>
        </w:tabs>
        <w:rPr>
          <w:sz w:val="22"/>
          <w:szCs w:val="22"/>
        </w:rPr>
      </w:pPr>
    </w:p>
    <w:p w14:paraId="243F88C8" w14:textId="77777777" w:rsidR="00BC1905" w:rsidRDefault="00BC1905" w:rsidP="00BC1905">
      <w:pPr>
        <w:tabs>
          <w:tab w:val="left" w:pos="1662"/>
        </w:tabs>
        <w:rPr>
          <w:sz w:val="22"/>
          <w:szCs w:val="22"/>
        </w:rPr>
      </w:pPr>
    </w:p>
    <w:p w14:paraId="346F1DB9" w14:textId="77777777" w:rsidR="00BC1905" w:rsidRDefault="00BC1905" w:rsidP="00BC1905">
      <w:pPr>
        <w:tabs>
          <w:tab w:val="left" w:pos="1662"/>
        </w:tabs>
        <w:rPr>
          <w:sz w:val="22"/>
          <w:szCs w:val="22"/>
        </w:rPr>
      </w:pPr>
    </w:p>
    <w:p w14:paraId="25D41D79" w14:textId="77777777" w:rsidR="00BC1905" w:rsidRDefault="00BC1905" w:rsidP="00BC1905">
      <w:pPr>
        <w:tabs>
          <w:tab w:val="left" w:pos="1662"/>
        </w:tabs>
        <w:rPr>
          <w:sz w:val="22"/>
          <w:szCs w:val="22"/>
        </w:rPr>
      </w:pPr>
    </w:p>
    <w:p w14:paraId="557B6793" w14:textId="77777777" w:rsidR="00BC1905" w:rsidRDefault="00BC1905" w:rsidP="00BC1905">
      <w:pPr>
        <w:tabs>
          <w:tab w:val="left" w:pos="1662"/>
        </w:tabs>
        <w:rPr>
          <w:sz w:val="22"/>
          <w:szCs w:val="22"/>
        </w:rPr>
      </w:pPr>
    </w:p>
    <w:p w14:paraId="7A414A37" w14:textId="77777777" w:rsidR="00BC1905" w:rsidRDefault="00BC1905" w:rsidP="00BC1905">
      <w:pPr>
        <w:tabs>
          <w:tab w:val="left" w:pos="1662"/>
        </w:tabs>
        <w:rPr>
          <w:sz w:val="22"/>
          <w:szCs w:val="22"/>
        </w:rPr>
      </w:pPr>
    </w:p>
    <w:p w14:paraId="35C91BB0" w14:textId="77777777" w:rsidR="00BC1905" w:rsidRDefault="00BC1905" w:rsidP="00BC1905">
      <w:pPr>
        <w:tabs>
          <w:tab w:val="left" w:pos="1662"/>
        </w:tabs>
        <w:rPr>
          <w:sz w:val="22"/>
          <w:szCs w:val="22"/>
        </w:rPr>
      </w:pPr>
    </w:p>
    <w:p w14:paraId="7F380494" w14:textId="77777777" w:rsidR="00BC1905" w:rsidRDefault="00BC1905" w:rsidP="00BC1905">
      <w:pPr>
        <w:tabs>
          <w:tab w:val="left" w:pos="1662"/>
        </w:tabs>
        <w:rPr>
          <w:sz w:val="22"/>
          <w:szCs w:val="22"/>
        </w:rPr>
      </w:pPr>
    </w:p>
    <w:p w14:paraId="23149336" w14:textId="77777777" w:rsidR="00BC1905" w:rsidRDefault="00BC1905" w:rsidP="00BC1905">
      <w:pPr>
        <w:tabs>
          <w:tab w:val="left" w:pos="1662"/>
        </w:tabs>
        <w:rPr>
          <w:sz w:val="22"/>
          <w:szCs w:val="22"/>
        </w:rPr>
      </w:pPr>
    </w:p>
    <w:p w14:paraId="67603264" w14:textId="77777777" w:rsidR="00BC1905" w:rsidRDefault="00BC1905" w:rsidP="00BC1905">
      <w:pPr>
        <w:tabs>
          <w:tab w:val="left" w:pos="1662"/>
        </w:tabs>
        <w:rPr>
          <w:sz w:val="22"/>
          <w:szCs w:val="22"/>
        </w:rPr>
      </w:pPr>
    </w:p>
    <w:p w14:paraId="707A13DF" w14:textId="77777777" w:rsidR="00BC1905" w:rsidRDefault="00BC1905" w:rsidP="00BC1905">
      <w:pPr>
        <w:tabs>
          <w:tab w:val="left" w:pos="1662"/>
        </w:tabs>
        <w:rPr>
          <w:sz w:val="22"/>
          <w:szCs w:val="22"/>
        </w:rPr>
      </w:pPr>
    </w:p>
    <w:p w14:paraId="16594148" w14:textId="77777777" w:rsidR="00BC1905" w:rsidRDefault="00BC1905" w:rsidP="00BC1905">
      <w:pPr>
        <w:tabs>
          <w:tab w:val="left" w:pos="1662"/>
        </w:tabs>
        <w:rPr>
          <w:sz w:val="22"/>
          <w:szCs w:val="22"/>
        </w:rPr>
      </w:pPr>
    </w:p>
    <w:p w14:paraId="792A36F4" w14:textId="77777777" w:rsidR="00BC1905" w:rsidRDefault="00BC1905" w:rsidP="00BC1905">
      <w:pPr>
        <w:tabs>
          <w:tab w:val="left" w:pos="1662"/>
        </w:tabs>
        <w:rPr>
          <w:sz w:val="22"/>
          <w:szCs w:val="22"/>
        </w:rPr>
      </w:pPr>
    </w:p>
    <w:p w14:paraId="638B19A3" w14:textId="77777777" w:rsidR="00BC1905" w:rsidRDefault="00BC1905" w:rsidP="00BC1905">
      <w:pPr>
        <w:tabs>
          <w:tab w:val="left" w:pos="1662"/>
        </w:tabs>
        <w:rPr>
          <w:sz w:val="22"/>
          <w:szCs w:val="22"/>
        </w:rPr>
      </w:pPr>
    </w:p>
    <w:p w14:paraId="6A636ABD" w14:textId="77777777" w:rsidR="00BC1905" w:rsidRDefault="00BC1905" w:rsidP="00BC1905">
      <w:pPr>
        <w:tabs>
          <w:tab w:val="left" w:pos="1662"/>
        </w:tabs>
        <w:rPr>
          <w:sz w:val="22"/>
          <w:szCs w:val="22"/>
        </w:rPr>
      </w:pPr>
    </w:p>
    <w:p w14:paraId="0302BD6A" w14:textId="77777777" w:rsidR="00BC1905" w:rsidRDefault="00BC1905" w:rsidP="00BC1905">
      <w:pPr>
        <w:tabs>
          <w:tab w:val="left" w:pos="1662"/>
        </w:tabs>
        <w:rPr>
          <w:sz w:val="22"/>
          <w:szCs w:val="22"/>
        </w:rPr>
      </w:pPr>
    </w:p>
    <w:p w14:paraId="1B293C70" w14:textId="246D631E" w:rsidR="00BC1905" w:rsidRDefault="008741D2" w:rsidP="00BC1905">
      <w:pPr>
        <w:tabs>
          <w:tab w:val="left" w:pos="1662"/>
        </w:tabs>
        <w:rPr>
          <w:sz w:val="22"/>
          <w:szCs w:val="22"/>
        </w:rPr>
      </w:pPr>
      <w:r>
        <w:rPr>
          <w:sz w:val="22"/>
          <w:szCs w:val="22"/>
        </w:rPr>
        <w:t xml:space="preserve"> </w:t>
      </w:r>
    </w:p>
    <w:tbl>
      <w:tblPr>
        <w:tblStyle w:val="TableGrid"/>
        <w:tblpPr w:leftFromText="180" w:rightFromText="180" w:vertAnchor="page" w:horzAnchor="page" w:tblpX="109" w:tblpY="1985"/>
        <w:tblW w:w="16051" w:type="dxa"/>
        <w:tblLook w:val="00A0" w:firstRow="1" w:lastRow="0" w:firstColumn="1" w:lastColumn="0" w:noHBand="0" w:noVBand="0"/>
      </w:tblPr>
      <w:tblGrid>
        <w:gridCol w:w="1845"/>
        <w:gridCol w:w="246"/>
        <w:gridCol w:w="276"/>
        <w:gridCol w:w="921"/>
        <w:gridCol w:w="705"/>
        <w:gridCol w:w="611"/>
        <w:gridCol w:w="978"/>
        <w:gridCol w:w="962"/>
        <w:gridCol w:w="87"/>
        <w:gridCol w:w="829"/>
        <w:gridCol w:w="514"/>
        <w:gridCol w:w="123"/>
        <w:gridCol w:w="1743"/>
        <w:gridCol w:w="1200"/>
        <w:gridCol w:w="1029"/>
        <w:gridCol w:w="255"/>
        <w:gridCol w:w="874"/>
        <w:gridCol w:w="2853"/>
      </w:tblGrid>
      <w:tr w:rsidR="008741D2" w14:paraId="4BFE4D33" w14:textId="77777777" w:rsidTr="008741D2">
        <w:trPr>
          <w:trHeight w:val="387"/>
        </w:trPr>
        <w:tc>
          <w:tcPr>
            <w:tcW w:w="1845" w:type="dxa"/>
            <w:tcBorders>
              <w:top w:val="single" w:sz="4" w:space="0" w:color="auto"/>
              <w:left w:val="single" w:sz="4" w:space="0" w:color="auto"/>
              <w:bottom w:val="nil"/>
              <w:right w:val="nil"/>
            </w:tcBorders>
            <w:vAlign w:val="bottom"/>
          </w:tcPr>
          <w:p w14:paraId="3AE29AD7" w14:textId="77777777" w:rsidR="008741D2" w:rsidRDefault="008741D2" w:rsidP="008741D2">
            <w:r w:rsidRPr="00D659B0">
              <w:rPr>
                <w:rFonts w:ascii="Times" w:hAnsi="Times" w:cs="Tahoma"/>
                <w:b/>
                <w:sz w:val="18"/>
              </w:rPr>
              <w:lastRenderedPageBreak/>
              <w:t>Name of Trainee:</w:t>
            </w:r>
          </w:p>
        </w:tc>
        <w:tc>
          <w:tcPr>
            <w:tcW w:w="1443" w:type="dxa"/>
            <w:gridSpan w:val="3"/>
            <w:tcBorders>
              <w:top w:val="single" w:sz="4" w:space="0" w:color="auto"/>
              <w:left w:val="nil"/>
              <w:bottom w:val="dashSmallGap" w:sz="4" w:space="0" w:color="auto"/>
              <w:right w:val="nil"/>
            </w:tcBorders>
            <w:vAlign w:val="bottom"/>
          </w:tcPr>
          <w:p w14:paraId="225B06F2" w14:textId="77777777" w:rsidR="008741D2" w:rsidRPr="00A85EB9" w:rsidRDefault="008741D2" w:rsidP="008741D2">
            <w:pPr>
              <w:rPr>
                <w:sz w:val="18"/>
                <w:szCs w:val="18"/>
              </w:rPr>
            </w:pPr>
            <w:r w:rsidRPr="00A85EB9">
              <w:rPr>
                <w:sz w:val="18"/>
                <w:szCs w:val="18"/>
              </w:rPr>
              <w:t>Lucie Davies</w:t>
            </w:r>
          </w:p>
        </w:tc>
        <w:tc>
          <w:tcPr>
            <w:tcW w:w="1316" w:type="dxa"/>
            <w:gridSpan w:val="2"/>
            <w:tcBorders>
              <w:top w:val="single" w:sz="4" w:space="0" w:color="auto"/>
              <w:left w:val="nil"/>
              <w:bottom w:val="nil"/>
              <w:right w:val="nil"/>
            </w:tcBorders>
            <w:vAlign w:val="bottom"/>
          </w:tcPr>
          <w:p w14:paraId="1926276A" w14:textId="77777777" w:rsidR="008741D2" w:rsidRDefault="008741D2" w:rsidP="008741D2">
            <w:r w:rsidRPr="00D659B0">
              <w:rPr>
                <w:rFonts w:ascii="Times" w:hAnsi="Times" w:cs="Tahoma"/>
                <w:b/>
                <w:sz w:val="18"/>
              </w:rPr>
              <w:t>Session ref</w:t>
            </w:r>
            <w:r>
              <w:rPr>
                <w:rFonts w:ascii="Times" w:hAnsi="Times" w:cs="Tahoma"/>
                <w:b/>
                <w:sz w:val="18"/>
              </w:rPr>
              <w:t>:</w:t>
            </w:r>
          </w:p>
        </w:tc>
        <w:tc>
          <w:tcPr>
            <w:tcW w:w="2027" w:type="dxa"/>
            <w:gridSpan w:val="3"/>
            <w:tcBorders>
              <w:top w:val="single" w:sz="4" w:space="0" w:color="auto"/>
              <w:left w:val="nil"/>
              <w:bottom w:val="dashSmallGap" w:sz="4" w:space="0" w:color="auto"/>
              <w:right w:val="nil"/>
            </w:tcBorders>
            <w:vAlign w:val="bottom"/>
          </w:tcPr>
          <w:p w14:paraId="67C2DB82" w14:textId="77777777" w:rsidR="008741D2" w:rsidRDefault="008741D2" w:rsidP="008741D2">
            <w:pPr>
              <w:rPr>
                <w:rFonts w:ascii="Times" w:hAnsi="Times" w:cs="Tahoma"/>
                <w:b/>
                <w:sz w:val="18"/>
                <w:lang w:val="cy-GB"/>
              </w:rPr>
            </w:pPr>
          </w:p>
        </w:tc>
        <w:tc>
          <w:tcPr>
            <w:tcW w:w="829" w:type="dxa"/>
            <w:tcBorders>
              <w:top w:val="single" w:sz="4" w:space="0" w:color="auto"/>
              <w:left w:val="nil"/>
              <w:bottom w:val="nil"/>
              <w:right w:val="nil"/>
            </w:tcBorders>
            <w:vAlign w:val="bottom"/>
          </w:tcPr>
          <w:p w14:paraId="396BE770" w14:textId="77777777" w:rsidR="008741D2" w:rsidRDefault="008741D2" w:rsidP="008741D2">
            <w:r>
              <w:rPr>
                <w:rFonts w:ascii="Times" w:hAnsi="Times" w:cs="Tahoma"/>
                <w:b/>
                <w:sz w:val="18"/>
              </w:rPr>
              <w:t>Date:</w:t>
            </w:r>
          </w:p>
        </w:tc>
        <w:tc>
          <w:tcPr>
            <w:tcW w:w="2380" w:type="dxa"/>
            <w:gridSpan w:val="3"/>
            <w:tcBorders>
              <w:top w:val="single" w:sz="4" w:space="0" w:color="auto"/>
              <w:left w:val="nil"/>
              <w:bottom w:val="dashSmallGap" w:sz="4" w:space="0" w:color="auto"/>
              <w:right w:val="nil"/>
            </w:tcBorders>
            <w:vAlign w:val="bottom"/>
          </w:tcPr>
          <w:p w14:paraId="7B9A8C06" w14:textId="77777777" w:rsidR="008741D2" w:rsidRDefault="008741D2" w:rsidP="008741D2"/>
        </w:tc>
        <w:tc>
          <w:tcPr>
            <w:tcW w:w="1200" w:type="dxa"/>
            <w:tcBorders>
              <w:top w:val="single" w:sz="4" w:space="0" w:color="auto"/>
              <w:left w:val="nil"/>
              <w:bottom w:val="nil"/>
              <w:right w:val="nil"/>
            </w:tcBorders>
            <w:vAlign w:val="bottom"/>
          </w:tcPr>
          <w:p w14:paraId="72FAC84C" w14:textId="77777777" w:rsidR="008741D2" w:rsidRDefault="008741D2" w:rsidP="008741D2">
            <w:r>
              <w:rPr>
                <w:rFonts w:ascii="Times" w:hAnsi="Times" w:cs="Tahoma"/>
                <w:b/>
                <w:sz w:val="18"/>
                <w:lang w:val="cy-GB"/>
              </w:rPr>
              <w:t>Class:</w:t>
            </w:r>
          </w:p>
        </w:tc>
        <w:tc>
          <w:tcPr>
            <w:tcW w:w="2158" w:type="dxa"/>
            <w:gridSpan w:val="3"/>
            <w:tcBorders>
              <w:top w:val="single" w:sz="4" w:space="0" w:color="auto"/>
              <w:left w:val="nil"/>
              <w:bottom w:val="dashSmallGap" w:sz="4" w:space="0" w:color="auto"/>
              <w:right w:val="single" w:sz="4" w:space="0" w:color="auto"/>
            </w:tcBorders>
          </w:tcPr>
          <w:p w14:paraId="19E31136" w14:textId="77777777" w:rsidR="008741D2" w:rsidRPr="00A85EB9" w:rsidRDefault="008741D2" w:rsidP="008741D2">
            <w:pPr>
              <w:rPr>
                <w:sz w:val="18"/>
                <w:szCs w:val="18"/>
              </w:rPr>
            </w:pPr>
            <w:r w:rsidRPr="00A85EB9">
              <w:rPr>
                <w:sz w:val="18"/>
                <w:szCs w:val="18"/>
              </w:rPr>
              <w:t>Reception</w:t>
            </w:r>
          </w:p>
        </w:tc>
        <w:tc>
          <w:tcPr>
            <w:tcW w:w="2853"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3717F300" w14:textId="77777777" w:rsidR="008741D2" w:rsidRPr="007E36B9" w:rsidRDefault="008741D2" w:rsidP="008741D2">
            <w:pPr>
              <w:pStyle w:val="Heading1"/>
              <w:framePr w:hSpace="0" w:wrap="auto" w:hAnchor="text" w:yAlign="inline"/>
              <w:jc w:val="center"/>
              <w:rPr>
                <w:rFonts w:ascii="Times" w:hAnsi="Times" w:cs="Tahoma"/>
                <w:b/>
                <w:sz w:val="22"/>
                <w:lang w:val="cy-GB"/>
              </w:rPr>
            </w:pPr>
            <w:r w:rsidRPr="007E36B9">
              <w:rPr>
                <w:rFonts w:ascii="Times" w:hAnsi="Times" w:cs="Tahoma"/>
                <w:b/>
                <w:noProof/>
                <w:sz w:val="22"/>
                <w:lang w:val="cy-GB"/>
              </w:rPr>
              <w:t>Cynllun Ffocws y Cyfnod Sylfaen</w:t>
            </w:r>
          </w:p>
          <w:p w14:paraId="2CD20B30" w14:textId="77777777" w:rsidR="008741D2" w:rsidRPr="007E36B9" w:rsidRDefault="008741D2" w:rsidP="008741D2">
            <w:pPr>
              <w:pStyle w:val="Heading1"/>
              <w:framePr w:hSpace="0" w:wrap="auto" w:hAnchor="text" w:yAlign="inline"/>
              <w:jc w:val="center"/>
              <w:rPr>
                <w:rFonts w:ascii="Times" w:hAnsi="Times" w:cs="Tahoma"/>
                <w:b/>
                <w:sz w:val="22"/>
                <w:lang w:val="cy-GB"/>
              </w:rPr>
            </w:pPr>
          </w:p>
          <w:p w14:paraId="1103EF28" w14:textId="77777777" w:rsidR="008741D2" w:rsidRPr="007E36B9" w:rsidRDefault="008741D2" w:rsidP="008741D2">
            <w:pPr>
              <w:pStyle w:val="Heading1"/>
              <w:framePr w:hSpace="0" w:wrap="auto" w:hAnchor="text" w:yAlign="inline"/>
              <w:jc w:val="center"/>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5EFA8647" w14:textId="77777777" w:rsidR="008741D2" w:rsidRDefault="008741D2" w:rsidP="008741D2">
            <w:pPr>
              <w:jc w:val="center"/>
            </w:pPr>
          </w:p>
        </w:tc>
      </w:tr>
      <w:tr w:rsidR="008741D2" w14:paraId="5045B788" w14:textId="77777777" w:rsidTr="008741D2">
        <w:trPr>
          <w:trHeight w:val="387"/>
        </w:trPr>
        <w:tc>
          <w:tcPr>
            <w:tcW w:w="4604" w:type="dxa"/>
            <w:gridSpan w:val="6"/>
            <w:tcBorders>
              <w:top w:val="nil"/>
              <w:left w:val="single" w:sz="4" w:space="0" w:color="auto"/>
              <w:bottom w:val="nil"/>
              <w:right w:val="nil"/>
            </w:tcBorders>
            <w:vAlign w:val="bottom"/>
          </w:tcPr>
          <w:p w14:paraId="75E47D95" w14:textId="77777777" w:rsidR="008741D2" w:rsidRDefault="008741D2" w:rsidP="008741D2"/>
        </w:tc>
        <w:tc>
          <w:tcPr>
            <w:tcW w:w="2027" w:type="dxa"/>
            <w:gridSpan w:val="3"/>
            <w:tcBorders>
              <w:top w:val="dashSmallGap" w:sz="4" w:space="0" w:color="auto"/>
              <w:left w:val="nil"/>
              <w:bottom w:val="nil"/>
              <w:right w:val="nil"/>
            </w:tcBorders>
            <w:vAlign w:val="bottom"/>
          </w:tcPr>
          <w:p w14:paraId="59B2B816" w14:textId="77777777" w:rsidR="008741D2" w:rsidRDefault="008741D2" w:rsidP="008741D2"/>
        </w:tc>
        <w:tc>
          <w:tcPr>
            <w:tcW w:w="1466" w:type="dxa"/>
            <w:gridSpan w:val="3"/>
            <w:tcBorders>
              <w:top w:val="nil"/>
              <w:left w:val="nil"/>
              <w:bottom w:val="nil"/>
              <w:right w:val="nil"/>
            </w:tcBorders>
            <w:vAlign w:val="bottom"/>
          </w:tcPr>
          <w:p w14:paraId="384D00AE" w14:textId="77777777" w:rsidR="008741D2" w:rsidRDefault="008741D2" w:rsidP="008741D2"/>
        </w:tc>
        <w:tc>
          <w:tcPr>
            <w:tcW w:w="1743" w:type="dxa"/>
            <w:tcBorders>
              <w:top w:val="dashSmallGap" w:sz="4" w:space="0" w:color="auto"/>
              <w:left w:val="nil"/>
              <w:bottom w:val="nil"/>
              <w:right w:val="nil"/>
            </w:tcBorders>
            <w:vAlign w:val="bottom"/>
          </w:tcPr>
          <w:p w14:paraId="7D1FE122" w14:textId="77777777" w:rsidR="008741D2" w:rsidRDefault="008741D2" w:rsidP="008741D2"/>
        </w:tc>
        <w:tc>
          <w:tcPr>
            <w:tcW w:w="1200" w:type="dxa"/>
            <w:tcBorders>
              <w:top w:val="nil"/>
              <w:left w:val="nil"/>
              <w:bottom w:val="nil"/>
              <w:right w:val="nil"/>
            </w:tcBorders>
            <w:vAlign w:val="bottom"/>
          </w:tcPr>
          <w:p w14:paraId="4B0CD1F5" w14:textId="77777777" w:rsidR="008741D2" w:rsidRDefault="008741D2" w:rsidP="008741D2"/>
        </w:tc>
        <w:tc>
          <w:tcPr>
            <w:tcW w:w="2158" w:type="dxa"/>
            <w:gridSpan w:val="3"/>
            <w:tcBorders>
              <w:top w:val="dashSmallGap" w:sz="4" w:space="0" w:color="auto"/>
              <w:left w:val="nil"/>
              <w:bottom w:val="nil"/>
              <w:right w:val="single" w:sz="4" w:space="0" w:color="auto"/>
            </w:tcBorders>
          </w:tcPr>
          <w:p w14:paraId="45DF808A" w14:textId="77777777" w:rsidR="008741D2" w:rsidRDefault="008741D2" w:rsidP="008741D2"/>
        </w:tc>
        <w:tc>
          <w:tcPr>
            <w:tcW w:w="2853" w:type="dxa"/>
            <w:vMerge/>
            <w:tcBorders>
              <w:left w:val="single" w:sz="4" w:space="0" w:color="auto"/>
              <w:right w:val="single" w:sz="4" w:space="0" w:color="auto"/>
            </w:tcBorders>
            <w:shd w:val="clear" w:color="auto" w:fill="A6A6A6" w:themeFill="background1" w:themeFillShade="A6"/>
          </w:tcPr>
          <w:p w14:paraId="2A53147D" w14:textId="77777777" w:rsidR="008741D2" w:rsidRDefault="008741D2" w:rsidP="008741D2"/>
        </w:tc>
      </w:tr>
      <w:tr w:rsidR="008741D2" w14:paraId="5A7C2363" w14:textId="77777777" w:rsidTr="008741D2">
        <w:trPr>
          <w:trHeight w:val="387"/>
        </w:trPr>
        <w:tc>
          <w:tcPr>
            <w:tcW w:w="2367" w:type="dxa"/>
            <w:gridSpan w:val="3"/>
            <w:tcBorders>
              <w:top w:val="nil"/>
              <w:left w:val="single" w:sz="4" w:space="0" w:color="auto"/>
              <w:bottom w:val="nil"/>
              <w:right w:val="nil"/>
            </w:tcBorders>
            <w:vAlign w:val="bottom"/>
          </w:tcPr>
          <w:p w14:paraId="1D9EB81F" w14:textId="77777777" w:rsidR="008741D2" w:rsidRDefault="008741D2" w:rsidP="008741D2">
            <w:r w:rsidRPr="007E36B9">
              <w:rPr>
                <w:b/>
                <w:sz w:val="18"/>
                <w:lang w:val="cy-GB"/>
              </w:rPr>
              <w:t>Targed(au) Hyfforddi Personol</w:t>
            </w:r>
          </w:p>
        </w:tc>
        <w:tc>
          <w:tcPr>
            <w:tcW w:w="4264" w:type="dxa"/>
            <w:gridSpan w:val="6"/>
            <w:tcBorders>
              <w:top w:val="nil"/>
              <w:left w:val="nil"/>
              <w:bottom w:val="dashSmallGap" w:sz="4" w:space="0" w:color="auto"/>
              <w:right w:val="nil"/>
            </w:tcBorders>
            <w:vAlign w:val="bottom"/>
          </w:tcPr>
          <w:p w14:paraId="6D0A3D53" w14:textId="77777777" w:rsidR="008741D2" w:rsidRDefault="008741D2" w:rsidP="008741D2">
            <w:r>
              <w:rPr>
                <w:sz w:val="18"/>
                <w:szCs w:val="18"/>
              </w:rPr>
              <w:t>Gain more experience with dealing with the children on the carpet.</w:t>
            </w:r>
          </w:p>
        </w:tc>
        <w:tc>
          <w:tcPr>
            <w:tcW w:w="1466" w:type="dxa"/>
            <w:gridSpan w:val="3"/>
            <w:tcBorders>
              <w:top w:val="nil"/>
              <w:left w:val="nil"/>
              <w:bottom w:val="nil"/>
              <w:right w:val="nil"/>
            </w:tcBorders>
            <w:vAlign w:val="bottom"/>
          </w:tcPr>
          <w:p w14:paraId="3CDF7E9B" w14:textId="77777777" w:rsidR="008741D2" w:rsidRDefault="008741D2" w:rsidP="008741D2">
            <w:r>
              <w:rPr>
                <w:rFonts w:ascii="Times" w:hAnsi="Times" w:cs="Tahoma"/>
                <w:b/>
                <w:sz w:val="18"/>
                <w:lang w:val="cy-GB"/>
              </w:rPr>
              <w:t>Number of learners:</w:t>
            </w:r>
          </w:p>
        </w:tc>
        <w:tc>
          <w:tcPr>
            <w:tcW w:w="1743" w:type="dxa"/>
            <w:tcBorders>
              <w:top w:val="nil"/>
              <w:left w:val="nil"/>
              <w:bottom w:val="dashSmallGap" w:sz="4" w:space="0" w:color="auto"/>
              <w:right w:val="nil"/>
            </w:tcBorders>
            <w:vAlign w:val="bottom"/>
          </w:tcPr>
          <w:p w14:paraId="6508D80C" w14:textId="77777777" w:rsidR="008741D2" w:rsidRPr="00A85EB9" w:rsidRDefault="008741D2" w:rsidP="008741D2">
            <w:pPr>
              <w:rPr>
                <w:sz w:val="18"/>
                <w:szCs w:val="18"/>
              </w:rPr>
            </w:pPr>
            <w:r w:rsidRPr="00A85EB9">
              <w:rPr>
                <w:sz w:val="18"/>
                <w:szCs w:val="18"/>
              </w:rPr>
              <w:t>25</w:t>
            </w:r>
          </w:p>
        </w:tc>
        <w:tc>
          <w:tcPr>
            <w:tcW w:w="1200" w:type="dxa"/>
            <w:tcBorders>
              <w:top w:val="nil"/>
              <w:left w:val="nil"/>
              <w:bottom w:val="nil"/>
              <w:right w:val="nil"/>
            </w:tcBorders>
            <w:vAlign w:val="bottom"/>
          </w:tcPr>
          <w:p w14:paraId="1F55391A" w14:textId="77777777" w:rsidR="008741D2" w:rsidRDefault="008741D2" w:rsidP="008741D2">
            <w:r>
              <w:rPr>
                <w:rFonts w:ascii="Times" w:hAnsi="Times" w:cs="Tahoma"/>
                <w:b/>
                <w:sz w:val="18"/>
                <w:lang w:val="cy-GB"/>
              </w:rPr>
              <w:t>Age:</w:t>
            </w:r>
          </w:p>
        </w:tc>
        <w:tc>
          <w:tcPr>
            <w:tcW w:w="2158" w:type="dxa"/>
            <w:gridSpan w:val="3"/>
            <w:tcBorders>
              <w:top w:val="nil"/>
              <w:left w:val="nil"/>
              <w:bottom w:val="dashSmallGap" w:sz="4" w:space="0" w:color="auto"/>
              <w:right w:val="single" w:sz="4" w:space="0" w:color="auto"/>
            </w:tcBorders>
          </w:tcPr>
          <w:p w14:paraId="237C4DC6" w14:textId="77777777" w:rsidR="008741D2" w:rsidRPr="00A85EB9" w:rsidRDefault="008741D2" w:rsidP="008741D2">
            <w:pPr>
              <w:rPr>
                <w:sz w:val="18"/>
                <w:szCs w:val="18"/>
              </w:rPr>
            </w:pPr>
            <w:r w:rsidRPr="00A85EB9">
              <w:rPr>
                <w:sz w:val="18"/>
                <w:szCs w:val="18"/>
              </w:rPr>
              <w:t xml:space="preserve">4-5 years </w:t>
            </w:r>
          </w:p>
        </w:tc>
        <w:tc>
          <w:tcPr>
            <w:tcW w:w="2853" w:type="dxa"/>
            <w:vMerge/>
            <w:tcBorders>
              <w:left w:val="single" w:sz="4" w:space="0" w:color="auto"/>
              <w:right w:val="single" w:sz="4" w:space="0" w:color="auto"/>
            </w:tcBorders>
            <w:shd w:val="clear" w:color="auto" w:fill="A6A6A6" w:themeFill="background1" w:themeFillShade="A6"/>
          </w:tcPr>
          <w:p w14:paraId="72C068A9" w14:textId="77777777" w:rsidR="008741D2" w:rsidRDefault="008741D2" w:rsidP="008741D2"/>
        </w:tc>
      </w:tr>
      <w:tr w:rsidR="008741D2" w14:paraId="408B4C91" w14:textId="77777777" w:rsidTr="008741D2">
        <w:trPr>
          <w:trHeight w:val="387"/>
        </w:trPr>
        <w:tc>
          <w:tcPr>
            <w:tcW w:w="13198" w:type="dxa"/>
            <w:gridSpan w:val="17"/>
            <w:tcBorders>
              <w:top w:val="nil"/>
              <w:left w:val="single" w:sz="4" w:space="0" w:color="auto"/>
              <w:bottom w:val="single" w:sz="4" w:space="0" w:color="auto"/>
              <w:right w:val="single" w:sz="4" w:space="0" w:color="auto"/>
            </w:tcBorders>
            <w:vAlign w:val="center"/>
          </w:tcPr>
          <w:p w14:paraId="676680E0" w14:textId="77777777" w:rsidR="008741D2" w:rsidRDefault="008741D2" w:rsidP="008741D2"/>
        </w:tc>
        <w:tc>
          <w:tcPr>
            <w:tcW w:w="2853" w:type="dxa"/>
            <w:vMerge/>
            <w:tcBorders>
              <w:left w:val="single" w:sz="4" w:space="0" w:color="auto"/>
              <w:bottom w:val="single" w:sz="4" w:space="0" w:color="auto"/>
              <w:right w:val="single" w:sz="4" w:space="0" w:color="auto"/>
            </w:tcBorders>
            <w:shd w:val="clear" w:color="auto" w:fill="A6A6A6" w:themeFill="background1" w:themeFillShade="A6"/>
          </w:tcPr>
          <w:p w14:paraId="626B1180" w14:textId="77777777" w:rsidR="008741D2" w:rsidRDefault="008741D2" w:rsidP="008741D2"/>
        </w:tc>
      </w:tr>
      <w:tr w:rsidR="008741D2" w14:paraId="1A4CCCB5" w14:textId="77777777" w:rsidTr="008741D2">
        <w:trPr>
          <w:trHeight w:val="387"/>
        </w:trPr>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53430" w14:textId="77777777" w:rsidR="008741D2" w:rsidRPr="00E131D4" w:rsidRDefault="008741D2" w:rsidP="008741D2">
            <w:pPr>
              <w:rPr>
                <w:rFonts w:ascii="Times" w:hAnsi="Times" w:cs="Tahoma"/>
                <w:b/>
                <w:sz w:val="20"/>
              </w:rPr>
            </w:pPr>
            <w:r w:rsidRPr="00D659B0">
              <w:rPr>
                <w:rFonts w:ascii="Times" w:hAnsi="Times" w:cs="Tahoma"/>
                <w:b/>
                <w:sz w:val="18"/>
              </w:rPr>
              <w:t xml:space="preserve">Learning objectives/intentions: </w:t>
            </w:r>
          </w:p>
        </w:tc>
        <w:tc>
          <w:tcPr>
            <w:tcW w:w="34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AFE34A" w14:textId="77777777" w:rsidR="008741D2" w:rsidRDefault="008741D2" w:rsidP="008741D2">
            <w:r>
              <w:t>To use senses to sort foods into groups.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3AF5D28" w14:textId="77777777" w:rsidR="008741D2" w:rsidRPr="00144FE5" w:rsidRDefault="008741D2" w:rsidP="008741D2">
            <w:pPr>
              <w:rPr>
                <w:rFonts w:ascii="Times" w:hAnsi="Times" w:cs="Tahoma"/>
                <w:b/>
                <w:sz w:val="18"/>
              </w:rPr>
            </w:pPr>
            <w:r w:rsidRPr="00144FE5">
              <w:rPr>
                <w:rFonts w:ascii="Times" w:hAnsi="Times" w:cs="Tahoma"/>
                <w:b/>
                <w:sz w:val="18"/>
              </w:rPr>
              <w:t>Success Criteria</w:t>
            </w:r>
          </w:p>
        </w:tc>
        <w:tc>
          <w:tcPr>
            <w:tcW w:w="44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95A81D" w14:textId="77777777" w:rsidR="008741D2" w:rsidRPr="0065555E" w:rsidRDefault="008741D2" w:rsidP="008741D2">
            <w:pPr>
              <w:pStyle w:val="ListParagraph"/>
              <w:numPr>
                <w:ilvl w:val="0"/>
                <w:numId w:val="6"/>
              </w:numPr>
              <w:rPr>
                <w:sz w:val="22"/>
                <w:szCs w:val="22"/>
              </w:rPr>
            </w:pPr>
            <w:r>
              <w:rPr>
                <w:sz w:val="22"/>
                <w:szCs w:val="22"/>
              </w:rPr>
              <w:t>Listen to Mr.Blue’s problem. 2) discuss what we use our senses for. 3) Taste a range of foods. 4) sort the foods into groups.</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F3F8B" w14:textId="77777777" w:rsidR="008741D2" w:rsidRDefault="008741D2" w:rsidP="008741D2">
            <w:r w:rsidRPr="00D659B0">
              <w:rPr>
                <w:rFonts w:ascii="Times" w:hAnsi="Times" w:cs="Tahoma"/>
                <w:b/>
                <w:sz w:val="18"/>
              </w:rPr>
              <w:t>Meeting learners’ needs</w:t>
            </w:r>
            <w:r w:rsidRPr="00D659B0">
              <w:rPr>
                <w:rFonts w:ascii="Times" w:hAnsi="Times" w:cs="Tahoma"/>
                <w:sz w:val="18"/>
              </w:rPr>
              <w:t>:</w:t>
            </w:r>
          </w:p>
        </w:tc>
        <w:tc>
          <w:tcPr>
            <w:tcW w:w="37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59DA0" w14:textId="77777777" w:rsidR="008741D2" w:rsidRDefault="008741D2" w:rsidP="008741D2">
            <w:r>
              <w:t xml:space="preserve">Meeting dietary requirements of pupils </w:t>
            </w:r>
          </w:p>
        </w:tc>
      </w:tr>
      <w:tr w:rsidR="008741D2" w14:paraId="27F1428F" w14:textId="77777777" w:rsidTr="008741D2">
        <w:trPr>
          <w:trHeight w:val="387"/>
        </w:trPr>
        <w:tc>
          <w:tcPr>
            <w:tcW w:w="39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55FD78" w14:textId="77777777" w:rsidR="008741D2" w:rsidRPr="00D659B0" w:rsidRDefault="008741D2" w:rsidP="008741D2">
            <w:pPr>
              <w:pStyle w:val="Heading1"/>
              <w:framePr w:hSpace="0" w:wrap="auto" w:hAnchor="text" w:yAlign="inline"/>
              <w:jc w:val="center"/>
              <w:rPr>
                <w:rFonts w:ascii="Times" w:hAnsi="Times" w:cs="Tahoma"/>
                <w:b/>
                <w:sz w:val="18"/>
              </w:rPr>
            </w:pPr>
            <w:r w:rsidRPr="00D659B0">
              <w:rPr>
                <w:rFonts w:ascii="Times" w:hAnsi="Times" w:cs="Tahoma"/>
                <w:b/>
                <w:sz w:val="18"/>
              </w:rPr>
              <w:t>Introduction/plenary tasks</w:t>
            </w:r>
          </w:p>
        </w:tc>
        <w:tc>
          <w:tcPr>
            <w:tcW w:w="39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E9A388" w14:textId="77777777" w:rsidR="008741D2" w:rsidRPr="00D659B0" w:rsidRDefault="008741D2" w:rsidP="008741D2">
            <w:pPr>
              <w:pStyle w:val="Heading1"/>
              <w:framePr w:hSpace="0" w:wrap="auto" w:hAnchor="text" w:yAlign="inline"/>
              <w:jc w:val="center"/>
              <w:rPr>
                <w:rFonts w:ascii="Times" w:hAnsi="Times" w:cs="Tahoma"/>
                <w:b/>
                <w:sz w:val="18"/>
              </w:rPr>
            </w:pPr>
            <w:r w:rsidRPr="00D659B0">
              <w:rPr>
                <w:rFonts w:ascii="Times" w:hAnsi="Times" w:cs="Tahoma"/>
                <w:b/>
                <w:sz w:val="18"/>
              </w:rPr>
              <w:t>Main activities</w:t>
            </w:r>
          </w:p>
        </w:tc>
        <w:tc>
          <w:tcPr>
            <w:tcW w:w="40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33886C" w14:textId="77777777" w:rsidR="008741D2" w:rsidRPr="00D659B0" w:rsidRDefault="008741D2" w:rsidP="008741D2">
            <w:pPr>
              <w:jc w:val="center"/>
              <w:rPr>
                <w:rFonts w:ascii="Times" w:hAnsi="Times" w:cs="Tahoma"/>
                <w:b/>
                <w:sz w:val="18"/>
              </w:rPr>
            </w:pPr>
            <w:r w:rsidRPr="00D659B0">
              <w:rPr>
                <w:rFonts w:ascii="Times" w:hAnsi="Times" w:cs="Tahoma"/>
                <w:b/>
                <w:sz w:val="18"/>
              </w:rPr>
              <w:t xml:space="preserve">Resources/ </w:t>
            </w:r>
          </w:p>
          <w:p w14:paraId="2A05865B" w14:textId="77777777" w:rsidR="008741D2" w:rsidRPr="00D659B0" w:rsidRDefault="008741D2" w:rsidP="008741D2">
            <w:pPr>
              <w:jc w:val="center"/>
              <w:rPr>
                <w:rFonts w:ascii="Times" w:hAnsi="Times" w:cs="Tahoma"/>
                <w:b/>
                <w:sz w:val="18"/>
              </w:rPr>
            </w:pPr>
            <w:r w:rsidRPr="00D659B0">
              <w:rPr>
                <w:rFonts w:ascii="Times" w:hAnsi="Times" w:cs="Tahoma"/>
                <w:b/>
                <w:sz w:val="18"/>
              </w:rPr>
              <w:t>Key Vocabulary</w:t>
            </w:r>
          </w:p>
        </w:tc>
        <w:tc>
          <w:tcPr>
            <w:tcW w:w="3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0012D9" w14:textId="77777777" w:rsidR="008741D2" w:rsidRPr="00D659B0" w:rsidRDefault="008741D2" w:rsidP="008741D2">
            <w:pPr>
              <w:jc w:val="center"/>
              <w:rPr>
                <w:rFonts w:ascii="Times" w:hAnsi="Times" w:cs="Tahoma"/>
                <w:b/>
                <w:sz w:val="20"/>
              </w:rPr>
            </w:pPr>
            <w:r w:rsidRPr="00D659B0">
              <w:rPr>
                <w:rFonts w:ascii="Times" w:hAnsi="Times" w:cs="Tahoma"/>
                <w:b/>
                <w:sz w:val="20"/>
              </w:rPr>
              <w:t>Assessment for Learning (strategies and opportunities)</w:t>
            </w:r>
          </w:p>
          <w:p w14:paraId="6ADFD4BD" w14:textId="77777777" w:rsidR="008741D2" w:rsidRPr="00D659B0" w:rsidRDefault="008741D2" w:rsidP="008741D2">
            <w:pPr>
              <w:jc w:val="center"/>
              <w:rPr>
                <w:rFonts w:ascii="Times" w:hAnsi="Times" w:cs="Tahoma"/>
                <w:b/>
                <w:sz w:val="20"/>
              </w:rPr>
            </w:pPr>
          </w:p>
        </w:tc>
      </w:tr>
      <w:tr w:rsidR="008741D2" w14:paraId="56060B4F" w14:textId="77777777" w:rsidTr="008741D2">
        <w:trPr>
          <w:trHeight w:val="1938"/>
        </w:trPr>
        <w:tc>
          <w:tcPr>
            <w:tcW w:w="3993" w:type="dxa"/>
            <w:gridSpan w:val="5"/>
            <w:vMerge w:val="restart"/>
            <w:tcBorders>
              <w:top w:val="single" w:sz="4" w:space="0" w:color="auto"/>
              <w:left w:val="single" w:sz="4" w:space="0" w:color="auto"/>
              <w:right w:val="single" w:sz="4" w:space="0" w:color="auto"/>
            </w:tcBorders>
            <w:shd w:val="clear" w:color="auto" w:fill="auto"/>
          </w:tcPr>
          <w:p w14:paraId="6D933100" w14:textId="77777777" w:rsidR="008741D2" w:rsidRDefault="008741D2" w:rsidP="008741D2">
            <w:pPr>
              <w:rPr>
                <w:sz w:val="18"/>
                <w:szCs w:val="18"/>
              </w:rPr>
            </w:pPr>
            <w:r w:rsidRPr="008433BD">
              <w:rPr>
                <w:b/>
                <w:sz w:val="18"/>
                <w:szCs w:val="18"/>
              </w:rPr>
              <w:t>Hook</w:t>
            </w:r>
            <w:r w:rsidRPr="008433BD">
              <w:rPr>
                <w:sz w:val="18"/>
                <w:szCs w:val="18"/>
              </w:rPr>
              <w:t xml:space="preserve">- </w:t>
            </w:r>
            <w:r>
              <w:rPr>
                <w:sz w:val="18"/>
                <w:szCs w:val="18"/>
              </w:rPr>
              <w:t xml:space="preserve">Show children morfo of Mr. Blue- saying that he went shopping for Mrs. Blue, and he has muddled up the shopping in his bags. He needs help sorting foods into sweet, salty and sour. </w:t>
            </w:r>
          </w:p>
          <w:p w14:paraId="42CBD106" w14:textId="77777777" w:rsidR="008741D2" w:rsidRDefault="008741D2" w:rsidP="008741D2">
            <w:pPr>
              <w:rPr>
                <w:sz w:val="18"/>
                <w:szCs w:val="18"/>
              </w:rPr>
            </w:pPr>
          </w:p>
          <w:p w14:paraId="201EAF1E" w14:textId="77777777" w:rsidR="008741D2" w:rsidRDefault="008741D2" w:rsidP="008741D2">
            <w:pPr>
              <w:rPr>
                <w:sz w:val="18"/>
                <w:szCs w:val="18"/>
              </w:rPr>
            </w:pPr>
            <w:r>
              <w:rPr>
                <w:sz w:val="18"/>
                <w:szCs w:val="18"/>
              </w:rPr>
              <w:t xml:space="preserve">Ask the children how they think we could help him sort sorting foods into sweet, salty and sour. –“we could taste them”. </w:t>
            </w:r>
          </w:p>
          <w:p w14:paraId="5430E6DE" w14:textId="77777777" w:rsidR="008741D2" w:rsidRPr="008433BD" w:rsidRDefault="008741D2" w:rsidP="008741D2">
            <w:pPr>
              <w:rPr>
                <w:sz w:val="18"/>
                <w:szCs w:val="18"/>
              </w:rPr>
            </w:pPr>
            <w:r>
              <w:rPr>
                <w:sz w:val="18"/>
                <w:szCs w:val="18"/>
              </w:rPr>
              <w:t xml:space="preserve">Go over taste smell and touch senses using laminates. </w:t>
            </w:r>
          </w:p>
          <w:p w14:paraId="7315ABBC" w14:textId="77777777" w:rsidR="008741D2" w:rsidRDefault="008741D2" w:rsidP="008741D2">
            <w:pPr>
              <w:rPr>
                <w:sz w:val="18"/>
                <w:szCs w:val="18"/>
              </w:rPr>
            </w:pPr>
          </w:p>
          <w:p w14:paraId="216A4A61" w14:textId="77777777" w:rsidR="008741D2" w:rsidRDefault="008741D2" w:rsidP="008741D2">
            <w:pPr>
              <w:rPr>
                <w:sz w:val="18"/>
                <w:szCs w:val="18"/>
              </w:rPr>
            </w:pPr>
            <w:r w:rsidRPr="003058FB">
              <w:rPr>
                <w:sz w:val="18"/>
                <w:szCs w:val="18"/>
              </w:rPr>
              <w:t xml:space="preserve">Share the LO, and SS with the children. </w:t>
            </w:r>
          </w:p>
          <w:p w14:paraId="05B4211E" w14:textId="77777777" w:rsidR="008741D2" w:rsidRDefault="008741D2" w:rsidP="008741D2">
            <w:pPr>
              <w:rPr>
                <w:sz w:val="18"/>
                <w:szCs w:val="18"/>
              </w:rPr>
            </w:pPr>
          </w:p>
          <w:p w14:paraId="6A672003" w14:textId="77777777" w:rsidR="008741D2" w:rsidRPr="003058FB" w:rsidRDefault="008741D2" w:rsidP="008741D2">
            <w:pPr>
              <w:rPr>
                <w:sz w:val="18"/>
                <w:szCs w:val="18"/>
              </w:rPr>
            </w:pPr>
            <w:r>
              <w:rPr>
                <w:sz w:val="18"/>
                <w:szCs w:val="18"/>
              </w:rPr>
              <w:t xml:space="preserve">Explain that we are going to work in groups to taste and sort foods for Mr. Blue. </w:t>
            </w:r>
          </w:p>
          <w:p w14:paraId="11440210" w14:textId="77777777" w:rsidR="008741D2" w:rsidRPr="00353A29" w:rsidRDefault="008741D2" w:rsidP="008741D2">
            <w:pPr>
              <w:rPr>
                <w:sz w:val="20"/>
                <w:szCs w:val="20"/>
              </w:rPr>
            </w:pPr>
          </w:p>
        </w:tc>
        <w:tc>
          <w:tcPr>
            <w:tcW w:w="3981" w:type="dxa"/>
            <w:gridSpan w:val="6"/>
            <w:tcBorders>
              <w:top w:val="single" w:sz="4" w:space="0" w:color="auto"/>
              <w:left w:val="single" w:sz="4" w:space="0" w:color="auto"/>
              <w:bottom w:val="nil"/>
              <w:right w:val="single" w:sz="4" w:space="0" w:color="auto"/>
            </w:tcBorders>
            <w:shd w:val="clear" w:color="auto" w:fill="auto"/>
          </w:tcPr>
          <w:p w14:paraId="790FD3A9" w14:textId="77777777" w:rsidR="008741D2" w:rsidRDefault="008741D2" w:rsidP="008741D2">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6F37EEE8" w14:textId="77777777" w:rsidR="008741D2" w:rsidRPr="008E7A41" w:rsidRDefault="008741D2" w:rsidP="008741D2">
            <w:pPr>
              <w:rPr>
                <w:rFonts w:ascii="Times" w:hAnsi="Times" w:cs="Tahoma"/>
                <w:sz w:val="16"/>
                <w:szCs w:val="16"/>
              </w:rPr>
            </w:pPr>
            <w:r w:rsidRPr="008E7A41">
              <w:rPr>
                <w:rFonts w:ascii="Times" w:hAnsi="Times" w:cs="Tahoma"/>
                <w:sz w:val="16"/>
                <w:szCs w:val="16"/>
              </w:rPr>
              <w:t xml:space="preserve">Get children who are completing focused task to wash hands/ use hand sanitizer. </w:t>
            </w:r>
          </w:p>
          <w:p w14:paraId="4FD52581" w14:textId="77777777" w:rsidR="008741D2" w:rsidRPr="00613D73" w:rsidRDefault="008741D2" w:rsidP="008741D2">
            <w:pPr>
              <w:rPr>
                <w:rFonts w:ascii="Times" w:hAnsi="Times" w:cs="Tahoma"/>
                <w:b/>
                <w:sz w:val="16"/>
                <w:szCs w:val="16"/>
                <w:lang w:val="cy-GB"/>
              </w:rPr>
            </w:pPr>
            <w:r w:rsidRPr="008E7A41">
              <w:rPr>
                <w:rFonts w:ascii="Times" w:hAnsi="Times" w:cs="Tahoma"/>
                <w:sz w:val="16"/>
                <w:szCs w:val="16"/>
              </w:rPr>
              <w:t>Place sorting hoops on the table with ‘sweet, salty and sour’ laminates in each hoop.</w:t>
            </w:r>
            <w:r>
              <w:rPr>
                <w:rFonts w:ascii="Times" w:hAnsi="Times" w:cs="Tahoma"/>
                <w:sz w:val="16"/>
                <w:szCs w:val="16"/>
              </w:rPr>
              <w:t xml:space="preserve"> As well as</w:t>
            </w:r>
            <w:r w:rsidRPr="00613D73">
              <w:rPr>
                <w:rFonts w:ascii="Times" w:hAnsi="Times" w:cs="Tahoma"/>
                <w:sz w:val="18"/>
                <w:lang w:val="cy-GB"/>
              </w:rPr>
              <w:t xml:space="preserve"> </w:t>
            </w:r>
            <w:r w:rsidRPr="00613D73">
              <w:rPr>
                <w:rFonts w:ascii="Times" w:hAnsi="Times" w:cs="Tahoma"/>
                <w:sz w:val="16"/>
                <w:szCs w:val="16"/>
                <w:lang w:val="cy-GB"/>
              </w:rPr>
              <w:t xml:space="preserve">Nose, mouth and hand laminites </w:t>
            </w:r>
            <w:r>
              <w:rPr>
                <w:rFonts w:ascii="Times" w:hAnsi="Times" w:cs="Tahoma"/>
                <w:sz w:val="16"/>
                <w:szCs w:val="16"/>
                <w:lang w:val="cy-GB"/>
              </w:rPr>
              <w:t>for question prompts</w:t>
            </w:r>
          </w:p>
          <w:p w14:paraId="3F0C9D01" w14:textId="77777777" w:rsidR="008741D2" w:rsidRPr="008E7A41" w:rsidRDefault="008741D2" w:rsidP="008741D2">
            <w:pPr>
              <w:rPr>
                <w:rFonts w:ascii="Times" w:hAnsi="Times" w:cs="Tahoma"/>
                <w:sz w:val="16"/>
                <w:szCs w:val="16"/>
              </w:rPr>
            </w:pPr>
            <w:r w:rsidRPr="008E7A41">
              <w:rPr>
                <w:rFonts w:ascii="Times" w:hAnsi="Times" w:cs="Tahoma"/>
                <w:sz w:val="16"/>
                <w:szCs w:val="16"/>
              </w:rPr>
              <w:t>Model the activity- use lollipop stick to choose and random partner to help you. Put on a blindfold, taste a food, and tell your partner to ask you questions on smell, feel and taste- (sweet, salty or sour) using laminates for question prompts. Try and guess what food it is.</w:t>
            </w:r>
          </w:p>
          <w:p w14:paraId="61F012B7" w14:textId="77777777" w:rsidR="008741D2" w:rsidRPr="008E7A41" w:rsidRDefault="008741D2" w:rsidP="008741D2">
            <w:pPr>
              <w:rPr>
                <w:rFonts w:ascii="Times" w:hAnsi="Times" w:cs="Tahoma"/>
                <w:sz w:val="16"/>
                <w:szCs w:val="16"/>
              </w:rPr>
            </w:pPr>
            <w:r w:rsidRPr="008E7A41">
              <w:rPr>
                <w:rFonts w:ascii="Times" w:hAnsi="Times" w:cs="Tahoma"/>
                <w:sz w:val="16"/>
                <w:szCs w:val="16"/>
              </w:rPr>
              <w:t>Take off blindfold and place food in sweet, salty, sour sorting hoop.</w:t>
            </w:r>
          </w:p>
          <w:p w14:paraId="520AF123" w14:textId="77777777" w:rsidR="008741D2" w:rsidRPr="008E7A41" w:rsidRDefault="008741D2" w:rsidP="008741D2">
            <w:pPr>
              <w:rPr>
                <w:rFonts w:ascii="Times" w:hAnsi="Times" w:cs="Tahoma"/>
                <w:sz w:val="16"/>
                <w:szCs w:val="16"/>
              </w:rPr>
            </w:pPr>
            <w:r w:rsidRPr="008E7A41">
              <w:rPr>
                <w:rFonts w:ascii="Times" w:hAnsi="Times" w:cs="Tahoma"/>
                <w:sz w:val="16"/>
                <w:szCs w:val="16"/>
              </w:rPr>
              <w:t>Get children to work in partners to complete this activity, sorting 3 items each into sorting hoops.</w:t>
            </w:r>
          </w:p>
          <w:p w14:paraId="08D1B2D2" w14:textId="77777777" w:rsidR="008741D2" w:rsidRPr="008E7A41" w:rsidRDefault="008741D2" w:rsidP="008741D2">
            <w:pPr>
              <w:rPr>
                <w:rFonts w:ascii="Times" w:hAnsi="Times" w:cs="Tahoma"/>
                <w:sz w:val="16"/>
                <w:szCs w:val="16"/>
              </w:rPr>
            </w:pPr>
            <w:r w:rsidRPr="008E7A41">
              <w:rPr>
                <w:rFonts w:ascii="Times" w:hAnsi="Times" w:cs="Tahoma"/>
                <w:sz w:val="16"/>
                <w:szCs w:val="16"/>
              </w:rPr>
              <w:t xml:space="preserve">Take pictures of foods that have been sorted and upload to seesaw. </w:t>
            </w:r>
          </w:p>
          <w:p w14:paraId="6FC5D35D" w14:textId="77777777" w:rsidR="008741D2" w:rsidRDefault="008741D2" w:rsidP="008741D2">
            <w:pPr>
              <w:rPr>
                <w:rFonts w:ascii="Times" w:hAnsi="Times" w:cs="Tahoma"/>
                <w:sz w:val="16"/>
                <w:szCs w:val="16"/>
              </w:rPr>
            </w:pPr>
            <w:r w:rsidRPr="008E7A41">
              <w:rPr>
                <w:rFonts w:ascii="Times" w:hAnsi="Times" w:cs="Tahoma"/>
                <w:sz w:val="16"/>
                <w:szCs w:val="16"/>
              </w:rPr>
              <w:t>(Do not reveal if children guessed foods correctly until next week’s follow up lesson</w:t>
            </w:r>
            <w:r>
              <w:rPr>
                <w:rFonts w:ascii="Times" w:hAnsi="Times" w:cs="Tahoma"/>
                <w:sz w:val="16"/>
                <w:szCs w:val="16"/>
              </w:rPr>
              <w:t xml:space="preserve"> where a table will be completed in their books. </w:t>
            </w:r>
          </w:p>
          <w:p w14:paraId="134A9604" w14:textId="77777777" w:rsidR="008741D2" w:rsidRPr="00613D73" w:rsidRDefault="008741D2" w:rsidP="008741D2">
            <w:pPr>
              <w:rPr>
                <w:rFonts w:ascii="Times" w:hAnsi="Times" w:cs="Tahoma"/>
                <w:sz w:val="16"/>
                <w:szCs w:val="16"/>
              </w:rPr>
            </w:pPr>
          </w:p>
        </w:tc>
        <w:tc>
          <w:tcPr>
            <w:tcW w:w="4095" w:type="dxa"/>
            <w:gridSpan w:val="4"/>
            <w:vMerge w:val="restart"/>
            <w:tcBorders>
              <w:top w:val="single" w:sz="4" w:space="0" w:color="auto"/>
              <w:left w:val="single" w:sz="4" w:space="0" w:color="auto"/>
              <w:right w:val="single" w:sz="4" w:space="0" w:color="auto"/>
            </w:tcBorders>
            <w:shd w:val="clear" w:color="auto" w:fill="auto"/>
          </w:tcPr>
          <w:p w14:paraId="2F69DB6A" w14:textId="77777777" w:rsidR="008741D2" w:rsidRPr="00613D73" w:rsidRDefault="008741D2" w:rsidP="008741D2">
            <w:pPr>
              <w:rPr>
                <w:rFonts w:ascii="Times" w:hAnsi="Times" w:cs="Tahoma"/>
                <w:b/>
                <w:sz w:val="18"/>
                <w:lang w:val="cy-GB"/>
              </w:rPr>
            </w:pPr>
            <w:r w:rsidRPr="00613D73">
              <w:rPr>
                <w:rFonts w:ascii="Times" w:hAnsi="Times" w:cs="Tahoma"/>
                <w:b/>
                <w:sz w:val="18"/>
                <w:lang w:val="cy-GB"/>
              </w:rPr>
              <w:t>Resources</w:t>
            </w:r>
          </w:p>
          <w:p w14:paraId="0B1341AF"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Pretzels </w:t>
            </w:r>
          </w:p>
          <w:p w14:paraId="7CCB97AF"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Salted popcorn </w:t>
            </w:r>
          </w:p>
          <w:p w14:paraId="29870EDC"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Sour sweets </w:t>
            </w:r>
          </w:p>
          <w:p w14:paraId="3D51D22F" w14:textId="77777777" w:rsidR="008741D2" w:rsidRPr="00613D73" w:rsidRDefault="008741D2" w:rsidP="008741D2">
            <w:pPr>
              <w:rPr>
                <w:rFonts w:ascii="Times" w:hAnsi="Times" w:cs="Tahoma"/>
                <w:sz w:val="18"/>
                <w:lang w:val="cy-GB"/>
              </w:rPr>
            </w:pPr>
            <w:r w:rsidRPr="00613D73">
              <w:rPr>
                <w:rFonts w:ascii="Times" w:hAnsi="Times" w:cs="Tahoma"/>
                <w:sz w:val="18"/>
                <w:lang w:val="cy-GB"/>
              </w:rPr>
              <w:t>Lemon</w:t>
            </w:r>
          </w:p>
          <w:p w14:paraId="06F91AC3"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Chocolate cake </w:t>
            </w:r>
          </w:p>
          <w:p w14:paraId="1D845B79"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Cookie </w:t>
            </w:r>
          </w:p>
          <w:p w14:paraId="79B5E002" w14:textId="77777777" w:rsidR="008741D2" w:rsidRPr="00613D73" w:rsidRDefault="008741D2" w:rsidP="008741D2">
            <w:pPr>
              <w:rPr>
                <w:rFonts w:ascii="Times" w:hAnsi="Times" w:cs="Tahoma"/>
                <w:sz w:val="18"/>
                <w:lang w:val="cy-GB"/>
              </w:rPr>
            </w:pPr>
            <w:r w:rsidRPr="00613D73">
              <w:rPr>
                <w:rFonts w:ascii="Times" w:hAnsi="Times" w:cs="Tahoma"/>
                <w:sz w:val="18"/>
                <w:lang w:val="cy-GB"/>
              </w:rPr>
              <w:t>Sorting hoops</w:t>
            </w:r>
          </w:p>
          <w:p w14:paraId="515FAFA0"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Lollipop sticks </w:t>
            </w:r>
          </w:p>
          <w:p w14:paraId="5EE1738D"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Blinfolds </w:t>
            </w:r>
          </w:p>
          <w:p w14:paraId="0A1ACDAE"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iPad’s </w:t>
            </w:r>
          </w:p>
          <w:p w14:paraId="41513D70" w14:textId="77777777" w:rsidR="008741D2" w:rsidRPr="00613D73" w:rsidRDefault="008741D2" w:rsidP="008741D2">
            <w:pPr>
              <w:rPr>
                <w:rFonts w:ascii="Times" w:hAnsi="Times" w:cs="Tahoma"/>
                <w:sz w:val="18"/>
                <w:lang w:val="cy-GB"/>
              </w:rPr>
            </w:pPr>
            <w:r w:rsidRPr="00613D73">
              <w:rPr>
                <w:rFonts w:ascii="Times" w:hAnsi="Times" w:cs="Tahoma"/>
                <w:sz w:val="18"/>
                <w:lang w:val="cy-GB"/>
              </w:rPr>
              <w:t>Morfo</w:t>
            </w:r>
          </w:p>
          <w:p w14:paraId="64AED87D" w14:textId="77777777" w:rsidR="008741D2" w:rsidRPr="00613D73" w:rsidRDefault="008741D2" w:rsidP="008741D2">
            <w:pPr>
              <w:rPr>
                <w:rFonts w:ascii="Times" w:hAnsi="Times" w:cs="Tahoma"/>
                <w:sz w:val="18"/>
                <w:lang w:val="cy-GB"/>
              </w:rPr>
            </w:pPr>
            <w:r w:rsidRPr="00613D73">
              <w:rPr>
                <w:rFonts w:ascii="Times" w:hAnsi="Times" w:cs="Tahoma"/>
                <w:sz w:val="18"/>
                <w:lang w:val="cy-GB"/>
              </w:rPr>
              <w:t>Foods</w:t>
            </w:r>
          </w:p>
          <w:p w14:paraId="22B41558" w14:textId="77777777" w:rsidR="008741D2" w:rsidRPr="00613D73" w:rsidRDefault="008741D2" w:rsidP="008741D2">
            <w:pPr>
              <w:rPr>
                <w:rFonts w:ascii="Times" w:hAnsi="Times" w:cs="Tahoma"/>
                <w:sz w:val="18"/>
                <w:lang w:val="cy-GB"/>
              </w:rPr>
            </w:pPr>
            <w:r w:rsidRPr="00613D73">
              <w:rPr>
                <w:rFonts w:ascii="Times" w:hAnsi="Times" w:cs="Tahoma"/>
                <w:sz w:val="18"/>
                <w:lang w:val="cy-GB"/>
              </w:rPr>
              <w:t>Sweet sour ans salty laminites</w:t>
            </w:r>
          </w:p>
          <w:p w14:paraId="71A393F4"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Nose, mouth and hand laminites </w:t>
            </w:r>
          </w:p>
          <w:p w14:paraId="2B6FE051" w14:textId="77777777" w:rsidR="008741D2" w:rsidRPr="00613D73" w:rsidRDefault="008741D2" w:rsidP="008741D2">
            <w:pPr>
              <w:rPr>
                <w:rFonts w:ascii="Times" w:hAnsi="Times" w:cs="Tahoma"/>
                <w:sz w:val="18"/>
                <w:lang w:val="cy-GB"/>
              </w:rPr>
            </w:pPr>
            <w:r w:rsidRPr="00613D73">
              <w:rPr>
                <w:rFonts w:ascii="Times" w:hAnsi="Times" w:cs="Tahoma"/>
                <w:sz w:val="18"/>
                <w:lang w:val="cy-GB"/>
              </w:rPr>
              <w:t>Bowls, knife</w:t>
            </w:r>
          </w:p>
          <w:p w14:paraId="7DFD53D2" w14:textId="77777777" w:rsidR="008741D2" w:rsidRPr="00613D73" w:rsidRDefault="008741D2" w:rsidP="008741D2">
            <w:pPr>
              <w:rPr>
                <w:rFonts w:ascii="Times" w:hAnsi="Times" w:cs="Tahoma"/>
                <w:sz w:val="18"/>
                <w:lang w:val="cy-GB"/>
              </w:rPr>
            </w:pPr>
            <w:r w:rsidRPr="00613D73">
              <w:rPr>
                <w:rFonts w:ascii="Times" w:hAnsi="Times" w:cs="Tahoma"/>
                <w:sz w:val="18"/>
                <w:lang w:val="cy-GB"/>
              </w:rPr>
              <w:t xml:space="preserve">Hand sanitiser </w:t>
            </w:r>
          </w:p>
          <w:p w14:paraId="7A859BAB" w14:textId="77777777" w:rsidR="008741D2" w:rsidRDefault="008741D2" w:rsidP="008741D2">
            <w:pPr>
              <w:rPr>
                <w:rFonts w:ascii="Times" w:hAnsi="Times" w:cs="Tahoma"/>
                <w:b/>
                <w:sz w:val="18"/>
                <w:lang w:val="cy-GB"/>
              </w:rPr>
            </w:pPr>
          </w:p>
          <w:p w14:paraId="72B1DD0A" w14:textId="77777777" w:rsidR="008741D2" w:rsidRDefault="008741D2" w:rsidP="008741D2">
            <w:pPr>
              <w:rPr>
                <w:rFonts w:ascii="Times" w:hAnsi="Times" w:cs="Tahoma"/>
                <w:b/>
                <w:sz w:val="18"/>
                <w:lang w:val="cy-GB"/>
              </w:rPr>
            </w:pPr>
          </w:p>
          <w:p w14:paraId="2C79B475" w14:textId="77777777" w:rsidR="008741D2" w:rsidRDefault="008741D2" w:rsidP="008741D2">
            <w:pPr>
              <w:rPr>
                <w:rFonts w:ascii="Times" w:hAnsi="Times" w:cs="Tahoma"/>
                <w:b/>
                <w:sz w:val="18"/>
                <w:lang w:val="cy-GB"/>
              </w:rPr>
            </w:pPr>
            <w:r>
              <w:rPr>
                <w:rFonts w:ascii="Times" w:hAnsi="Times" w:cs="Tahoma"/>
                <w:b/>
                <w:sz w:val="18"/>
                <w:lang w:val="cy-GB"/>
              </w:rPr>
              <w:t xml:space="preserve">Key Vocablury </w:t>
            </w:r>
          </w:p>
          <w:p w14:paraId="540CAEAA" w14:textId="77777777" w:rsidR="008741D2" w:rsidRDefault="008741D2" w:rsidP="008741D2">
            <w:pPr>
              <w:rPr>
                <w:rFonts w:ascii="Times" w:hAnsi="Times" w:cs="Tahoma"/>
                <w:sz w:val="18"/>
                <w:lang w:val="cy-GB"/>
              </w:rPr>
            </w:pPr>
            <w:r>
              <w:rPr>
                <w:rFonts w:ascii="Times" w:hAnsi="Times" w:cs="Tahoma"/>
                <w:sz w:val="18"/>
                <w:lang w:val="cy-GB"/>
              </w:rPr>
              <w:t xml:space="preserve">Food </w:t>
            </w:r>
          </w:p>
          <w:p w14:paraId="05959883" w14:textId="77777777" w:rsidR="008741D2" w:rsidRDefault="008741D2" w:rsidP="008741D2">
            <w:pPr>
              <w:rPr>
                <w:rFonts w:ascii="Times" w:hAnsi="Times" w:cs="Tahoma"/>
                <w:sz w:val="18"/>
                <w:lang w:val="cy-GB"/>
              </w:rPr>
            </w:pPr>
            <w:r>
              <w:rPr>
                <w:rFonts w:ascii="Times" w:hAnsi="Times" w:cs="Tahoma"/>
                <w:sz w:val="18"/>
                <w:lang w:val="cy-GB"/>
              </w:rPr>
              <w:t xml:space="preserve">Taste </w:t>
            </w:r>
          </w:p>
          <w:p w14:paraId="57088A84" w14:textId="77777777" w:rsidR="008741D2" w:rsidRDefault="008741D2" w:rsidP="008741D2">
            <w:pPr>
              <w:rPr>
                <w:rFonts w:ascii="Times" w:hAnsi="Times" w:cs="Tahoma"/>
                <w:sz w:val="18"/>
                <w:lang w:val="cy-GB"/>
              </w:rPr>
            </w:pPr>
            <w:r>
              <w:rPr>
                <w:rFonts w:ascii="Times" w:hAnsi="Times" w:cs="Tahoma"/>
                <w:sz w:val="18"/>
                <w:lang w:val="cy-GB"/>
              </w:rPr>
              <w:t xml:space="preserve">Smell </w:t>
            </w:r>
          </w:p>
          <w:p w14:paraId="7DB6DB3E" w14:textId="77777777" w:rsidR="008741D2" w:rsidRDefault="008741D2" w:rsidP="008741D2">
            <w:pPr>
              <w:rPr>
                <w:rFonts w:ascii="Times" w:hAnsi="Times" w:cs="Tahoma"/>
                <w:sz w:val="18"/>
                <w:lang w:val="cy-GB"/>
              </w:rPr>
            </w:pPr>
            <w:r>
              <w:rPr>
                <w:rFonts w:ascii="Times" w:hAnsi="Times" w:cs="Tahoma"/>
                <w:sz w:val="18"/>
                <w:lang w:val="cy-GB"/>
              </w:rPr>
              <w:t xml:space="preserve">Feel </w:t>
            </w:r>
          </w:p>
          <w:p w14:paraId="6B05CBF0" w14:textId="77777777" w:rsidR="008741D2" w:rsidRPr="00613D73" w:rsidRDefault="008741D2" w:rsidP="008741D2">
            <w:pPr>
              <w:rPr>
                <w:rFonts w:ascii="Times" w:hAnsi="Times" w:cs="Tahoma"/>
                <w:sz w:val="18"/>
                <w:lang w:val="cy-GB"/>
              </w:rPr>
            </w:pPr>
          </w:p>
          <w:p w14:paraId="586D9E1D" w14:textId="77777777" w:rsidR="008741D2" w:rsidRPr="007E36B9" w:rsidRDefault="008741D2" w:rsidP="008741D2">
            <w:pPr>
              <w:rPr>
                <w:rFonts w:ascii="Times" w:hAnsi="Times" w:cs="Tahoma"/>
                <w:b/>
                <w:sz w:val="18"/>
                <w:lang w:val="cy-GB"/>
              </w:rPr>
            </w:pPr>
          </w:p>
        </w:tc>
        <w:tc>
          <w:tcPr>
            <w:tcW w:w="3982" w:type="dxa"/>
            <w:gridSpan w:val="3"/>
            <w:vMerge w:val="restart"/>
            <w:tcBorders>
              <w:top w:val="single" w:sz="4" w:space="0" w:color="auto"/>
              <w:left w:val="single" w:sz="4" w:space="0" w:color="auto"/>
              <w:right w:val="single" w:sz="4" w:space="0" w:color="auto"/>
            </w:tcBorders>
            <w:shd w:val="clear" w:color="auto" w:fill="auto"/>
          </w:tcPr>
          <w:p w14:paraId="005795FB" w14:textId="77777777" w:rsidR="008741D2" w:rsidRDefault="008741D2" w:rsidP="008741D2">
            <w:pPr>
              <w:rPr>
                <w:rFonts w:ascii="Times" w:hAnsi="Times" w:cs="Tahoma"/>
                <w:b/>
                <w:sz w:val="20"/>
                <w:lang w:val="cy-GB"/>
              </w:rPr>
            </w:pPr>
          </w:p>
          <w:p w14:paraId="3B2170B0" w14:textId="77777777" w:rsidR="008741D2" w:rsidRDefault="008741D2" w:rsidP="008741D2">
            <w:pPr>
              <w:pStyle w:val="ListParagraph"/>
              <w:numPr>
                <w:ilvl w:val="0"/>
                <w:numId w:val="5"/>
              </w:numPr>
              <w:rPr>
                <w:rFonts w:ascii="Times" w:hAnsi="Times" w:cs="Tahoma"/>
                <w:b/>
                <w:sz w:val="20"/>
                <w:lang w:val="cy-GB"/>
              </w:rPr>
            </w:pPr>
            <w:r>
              <w:rPr>
                <w:rFonts w:ascii="Times" w:hAnsi="Times" w:cs="Tahoma"/>
                <w:b/>
                <w:sz w:val="20"/>
                <w:lang w:val="cy-GB"/>
              </w:rPr>
              <w:t>Thumb tool</w:t>
            </w:r>
          </w:p>
          <w:p w14:paraId="0CECD3C1" w14:textId="77777777" w:rsidR="008741D2" w:rsidRDefault="008741D2" w:rsidP="008741D2">
            <w:pPr>
              <w:rPr>
                <w:rFonts w:ascii="Times" w:hAnsi="Times" w:cs="Tahoma"/>
                <w:b/>
                <w:sz w:val="20"/>
                <w:lang w:val="cy-GB"/>
              </w:rPr>
            </w:pPr>
          </w:p>
          <w:p w14:paraId="74843D5F" w14:textId="77777777" w:rsidR="008741D2" w:rsidRDefault="008741D2" w:rsidP="008741D2">
            <w:pPr>
              <w:rPr>
                <w:rFonts w:ascii="Times" w:hAnsi="Times" w:cs="Tahoma"/>
                <w:b/>
                <w:sz w:val="20"/>
                <w:lang w:val="cy-GB"/>
              </w:rPr>
            </w:pPr>
          </w:p>
          <w:p w14:paraId="10335070" w14:textId="77777777" w:rsidR="008741D2" w:rsidRDefault="008741D2" w:rsidP="008741D2">
            <w:pPr>
              <w:pStyle w:val="ListParagraph"/>
              <w:numPr>
                <w:ilvl w:val="0"/>
                <w:numId w:val="5"/>
              </w:numPr>
              <w:rPr>
                <w:rFonts w:ascii="Times" w:hAnsi="Times" w:cs="Tahoma"/>
                <w:b/>
                <w:sz w:val="20"/>
                <w:lang w:val="cy-GB"/>
              </w:rPr>
            </w:pPr>
            <w:r>
              <w:rPr>
                <w:rFonts w:ascii="Times" w:hAnsi="Times" w:cs="Tahoma"/>
                <w:b/>
                <w:sz w:val="20"/>
                <w:lang w:val="cy-GB"/>
              </w:rPr>
              <w:t>Questioning throughout-</w:t>
            </w:r>
          </w:p>
          <w:p w14:paraId="1BA193F5" w14:textId="77777777" w:rsidR="008741D2" w:rsidRDefault="008741D2" w:rsidP="008741D2">
            <w:pPr>
              <w:pStyle w:val="ListParagraph"/>
              <w:numPr>
                <w:ilvl w:val="0"/>
                <w:numId w:val="5"/>
              </w:numPr>
              <w:rPr>
                <w:rFonts w:ascii="Times" w:hAnsi="Times" w:cs="Tahoma"/>
                <w:b/>
                <w:sz w:val="20"/>
                <w:lang w:val="cy-GB"/>
              </w:rPr>
            </w:pPr>
          </w:p>
          <w:p w14:paraId="20B5EB7B" w14:textId="77777777" w:rsidR="008741D2" w:rsidRPr="00613D73" w:rsidRDefault="008741D2" w:rsidP="008741D2">
            <w:pPr>
              <w:rPr>
                <w:rFonts w:ascii="Times" w:hAnsi="Times" w:cs="Tahoma"/>
                <w:sz w:val="20"/>
                <w:lang w:val="cy-GB"/>
              </w:rPr>
            </w:pPr>
            <w:r>
              <w:rPr>
                <w:rFonts w:ascii="Times" w:hAnsi="Times" w:cs="Tahoma"/>
                <w:sz w:val="20"/>
                <w:lang w:val="cy-GB"/>
              </w:rPr>
              <w:t>How can we help Mr. Blue?</w:t>
            </w:r>
          </w:p>
          <w:p w14:paraId="7E17A07A" w14:textId="77777777" w:rsidR="008741D2" w:rsidRDefault="008741D2" w:rsidP="008741D2">
            <w:pPr>
              <w:rPr>
                <w:rFonts w:ascii="Times" w:hAnsi="Times" w:cs="Tahoma"/>
                <w:sz w:val="20"/>
                <w:lang w:val="cy-GB"/>
              </w:rPr>
            </w:pPr>
            <w:r w:rsidRPr="00613D73">
              <w:rPr>
                <w:rFonts w:ascii="Times" w:hAnsi="Times" w:cs="Tahoma"/>
                <w:sz w:val="20"/>
                <w:lang w:val="cy-GB"/>
              </w:rPr>
              <w:t>What are our senses?</w:t>
            </w:r>
          </w:p>
          <w:p w14:paraId="6B745D81" w14:textId="77777777" w:rsidR="008741D2" w:rsidRDefault="008741D2" w:rsidP="008741D2">
            <w:pPr>
              <w:rPr>
                <w:rFonts w:ascii="Times" w:hAnsi="Times" w:cs="Tahoma"/>
                <w:sz w:val="20"/>
                <w:lang w:val="cy-GB"/>
              </w:rPr>
            </w:pPr>
            <w:r>
              <w:rPr>
                <w:rFonts w:ascii="Times" w:hAnsi="Times" w:cs="Tahoma"/>
                <w:sz w:val="20"/>
                <w:lang w:val="cy-GB"/>
              </w:rPr>
              <w:t>What do we use our senses for?</w:t>
            </w:r>
          </w:p>
          <w:p w14:paraId="6A34215C" w14:textId="77777777" w:rsidR="008741D2" w:rsidRDefault="008741D2" w:rsidP="008741D2">
            <w:pPr>
              <w:rPr>
                <w:rFonts w:ascii="Times" w:hAnsi="Times" w:cs="Tahoma"/>
                <w:sz w:val="20"/>
                <w:lang w:val="cy-GB"/>
              </w:rPr>
            </w:pPr>
            <w:r>
              <w:rPr>
                <w:rFonts w:ascii="Times" w:hAnsi="Times" w:cs="Tahoma"/>
                <w:sz w:val="20"/>
                <w:lang w:val="cy-GB"/>
              </w:rPr>
              <w:t>How does it smell?</w:t>
            </w:r>
          </w:p>
          <w:p w14:paraId="6CF0BE3B" w14:textId="77777777" w:rsidR="008741D2" w:rsidRDefault="008741D2" w:rsidP="008741D2">
            <w:pPr>
              <w:rPr>
                <w:rFonts w:ascii="Times" w:hAnsi="Times" w:cs="Tahoma"/>
                <w:sz w:val="20"/>
                <w:lang w:val="cy-GB"/>
              </w:rPr>
            </w:pPr>
            <w:r>
              <w:rPr>
                <w:rFonts w:ascii="Times" w:hAnsi="Times" w:cs="Tahoma"/>
                <w:sz w:val="20"/>
                <w:lang w:val="cy-GB"/>
              </w:rPr>
              <w:t>How does it feel?</w:t>
            </w:r>
          </w:p>
          <w:p w14:paraId="6ABEC847" w14:textId="77777777" w:rsidR="008741D2" w:rsidRPr="00613D73" w:rsidRDefault="008741D2" w:rsidP="008741D2">
            <w:pPr>
              <w:rPr>
                <w:rFonts w:ascii="Times" w:hAnsi="Times" w:cs="Tahoma"/>
                <w:sz w:val="20"/>
                <w:lang w:val="cy-GB"/>
              </w:rPr>
            </w:pPr>
            <w:r w:rsidRPr="00613D73">
              <w:rPr>
                <w:rFonts w:ascii="Times" w:hAnsi="Times" w:cs="Tahoma"/>
                <w:sz w:val="20"/>
                <w:lang w:val="cy-GB"/>
              </w:rPr>
              <w:t>How does it taste?</w:t>
            </w:r>
          </w:p>
          <w:p w14:paraId="34164CE5" w14:textId="77777777" w:rsidR="008741D2" w:rsidRDefault="008741D2" w:rsidP="008741D2">
            <w:pPr>
              <w:rPr>
                <w:rFonts w:ascii="Times" w:hAnsi="Times" w:cs="Tahoma"/>
                <w:sz w:val="20"/>
                <w:lang w:val="cy-GB"/>
              </w:rPr>
            </w:pPr>
            <w:r w:rsidRPr="00613D73">
              <w:rPr>
                <w:rFonts w:ascii="Times" w:hAnsi="Times" w:cs="Tahoma"/>
                <w:sz w:val="20"/>
                <w:lang w:val="cy-GB"/>
              </w:rPr>
              <w:t>Wh</w:t>
            </w:r>
            <w:r>
              <w:rPr>
                <w:rFonts w:ascii="Times" w:hAnsi="Times" w:cs="Tahoma"/>
                <w:sz w:val="20"/>
                <w:lang w:val="cy-GB"/>
              </w:rPr>
              <w:t>i</w:t>
            </w:r>
            <w:r w:rsidRPr="00613D73">
              <w:rPr>
                <w:rFonts w:ascii="Times" w:hAnsi="Times" w:cs="Tahoma"/>
                <w:sz w:val="20"/>
                <w:lang w:val="cy-GB"/>
              </w:rPr>
              <w:t>ch food did you like best?</w:t>
            </w:r>
          </w:p>
          <w:p w14:paraId="5690C5C1" w14:textId="77777777" w:rsidR="008741D2" w:rsidRDefault="008741D2" w:rsidP="008741D2">
            <w:pPr>
              <w:rPr>
                <w:rFonts w:ascii="Times" w:hAnsi="Times" w:cs="Tahoma"/>
                <w:sz w:val="20"/>
                <w:lang w:val="cy-GB"/>
              </w:rPr>
            </w:pPr>
            <w:r>
              <w:rPr>
                <w:rFonts w:ascii="Times" w:hAnsi="Times" w:cs="Tahoma"/>
                <w:sz w:val="20"/>
                <w:lang w:val="cy-GB"/>
              </w:rPr>
              <w:t>What do you think the food is?</w:t>
            </w:r>
          </w:p>
          <w:p w14:paraId="0AFF71C8" w14:textId="77777777" w:rsidR="008741D2" w:rsidRDefault="008741D2" w:rsidP="008741D2">
            <w:pPr>
              <w:rPr>
                <w:rFonts w:ascii="Times" w:hAnsi="Times" w:cs="Tahoma"/>
                <w:sz w:val="20"/>
                <w:lang w:val="cy-GB"/>
              </w:rPr>
            </w:pPr>
            <w:r>
              <w:rPr>
                <w:rFonts w:ascii="Times" w:hAnsi="Times" w:cs="Tahoma"/>
                <w:sz w:val="20"/>
                <w:lang w:val="cy-GB"/>
              </w:rPr>
              <w:t>Do you understand the activity?</w:t>
            </w:r>
          </w:p>
          <w:p w14:paraId="04BCB205" w14:textId="77777777" w:rsidR="008741D2" w:rsidRPr="00613D73" w:rsidRDefault="008741D2" w:rsidP="008741D2">
            <w:pPr>
              <w:rPr>
                <w:rFonts w:ascii="Times" w:hAnsi="Times" w:cs="Tahoma"/>
                <w:sz w:val="20"/>
                <w:lang w:val="cy-GB"/>
              </w:rPr>
            </w:pPr>
          </w:p>
        </w:tc>
      </w:tr>
      <w:tr w:rsidR="008741D2" w14:paraId="154E5BC2" w14:textId="77777777" w:rsidTr="008741D2">
        <w:trPr>
          <w:trHeight w:val="1213"/>
        </w:trPr>
        <w:tc>
          <w:tcPr>
            <w:tcW w:w="3993" w:type="dxa"/>
            <w:gridSpan w:val="5"/>
            <w:vMerge/>
            <w:tcBorders>
              <w:left w:val="single" w:sz="4" w:space="0" w:color="auto"/>
              <w:bottom w:val="single" w:sz="4" w:space="0" w:color="auto"/>
              <w:right w:val="single" w:sz="4" w:space="0" w:color="auto"/>
            </w:tcBorders>
            <w:shd w:val="clear" w:color="auto" w:fill="auto"/>
          </w:tcPr>
          <w:p w14:paraId="40ECB6F5" w14:textId="77777777" w:rsidR="008741D2" w:rsidRDefault="008741D2" w:rsidP="008741D2">
            <w:pPr>
              <w:pStyle w:val="Heading1"/>
              <w:framePr w:hSpace="0" w:wrap="auto" w:hAnchor="text" w:yAlign="inline"/>
              <w:rPr>
                <w:rFonts w:ascii="Times" w:hAnsi="Times" w:cs="Tahoma"/>
                <w:b/>
                <w:sz w:val="18"/>
                <w:lang w:val="cy-GB"/>
              </w:rPr>
            </w:pPr>
          </w:p>
        </w:tc>
        <w:tc>
          <w:tcPr>
            <w:tcW w:w="3981" w:type="dxa"/>
            <w:gridSpan w:val="6"/>
            <w:tcBorders>
              <w:top w:val="nil"/>
              <w:left w:val="single" w:sz="4" w:space="0" w:color="auto"/>
              <w:bottom w:val="nil"/>
              <w:right w:val="single" w:sz="4" w:space="0" w:color="auto"/>
            </w:tcBorders>
            <w:shd w:val="clear" w:color="auto" w:fill="auto"/>
          </w:tcPr>
          <w:p w14:paraId="5433A600" w14:textId="77777777" w:rsidR="008741D2" w:rsidRPr="00613D73" w:rsidRDefault="008741D2" w:rsidP="008741D2">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5C743566" w14:textId="77777777" w:rsidR="008741D2" w:rsidRDefault="008741D2" w:rsidP="008741D2">
            <w:pPr>
              <w:rPr>
                <w:sz w:val="16"/>
                <w:szCs w:val="16"/>
                <w:lang w:val="cy-GB"/>
              </w:rPr>
            </w:pPr>
            <w:r w:rsidRPr="00030FD6">
              <w:rPr>
                <w:sz w:val="16"/>
                <w:szCs w:val="16"/>
                <w:lang w:val="cy-GB"/>
              </w:rPr>
              <w:t>Additional Adult to work with a group on focused task. Two groups will work on focused task at the same time whilst others will access enhanced provison</w:t>
            </w:r>
            <w:r>
              <w:rPr>
                <w:sz w:val="16"/>
                <w:szCs w:val="16"/>
                <w:lang w:val="cy-GB"/>
              </w:rPr>
              <w:t>.</w:t>
            </w:r>
          </w:p>
          <w:p w14:paraId="71317D5E" w14:textId="77777777" w:rsidR="008741D2" w:rsidRPr="008E7A41" w:rsidRDefault="008741D2" w:rsidP="008741D2">
            <w:pPr>
              <w:rPr>
                <w:lang w:val="cy-GB"/>
              </w:rPr>
            </w:pPr>
          </w:p>
        </w:tc>
        <w:tc>
          <w:tcPr>
            <w:tcW w:w="4095" w:type="dxa"/>
            <w:gridSpan w:val="4"/>
            <w:vMerge/>
            <w:tcBorders>
              <w:left w:val="single" w:sz="4" w:space="0" w:color="auto"/>
              <w:right w:val="single" w:sz="4" w:space="0" w:color="auto"/>
            </w:tcBorders>
            <w:shd w:val="clear" w:color="auto" w:fill="auto"/>
          </w:tcPr>
          <w:p w14:paraId="12A36DE5" w14:textId="77777777" w:rsidR="008741D2" w:rsidRPr="007E36B9" w:rsidRDefault="008741D2" w:rsidP="008741D2">
            <w:pPr>
              <w:rPr>
                <w:rFonts w:ascii="Times" w:hAnsi="Times" w:cs="Tahoma"/>
                <w:b/>
                <w:sz w:val="18"/>
                <w:lang w:val="cy-GB"/>
              </w:rPr>
            </w:pPr>
          </w:p>
        </w:tc>
        <w:tc>
          <w:tcPr>
            <w:tcW w:w="3982" w:type="dxa"/>
            <w:gridSpan w:val="3"/>
            <w:vMerge/>
            <w:tcBorders>
              <w:left w:val="single" w:sz="4" w:space="0" w:color="auto"/>
              <w:right w:val="single" w:sz="4" w:space="0" w:color="auto"/>
            </w:tcBorders>
            <w:shd w:val="clear" w:color="auto" w:fill="auto"/>
          </w:tcPr>
          <w:p w14:paraId="22BBAFA7" w14:textId="77777777" w:rsidR="008741D2" w:rsidRDefault="008741D2" w:rsidP="008741D2">
            <w:pPr>
              <w:rPr>
                <w:rFonts w:ascii="Times" w:hAnsi="Times" w:cs="Tahoma"/>
                <w:b/>
                <w:sz w:val="20"/>
                <w:lang w:val="cy-GB"/>
              </w:rPr>
            </w:pPr>
          </w:p>
        </w:tc>
      </w:tr>
      <w:tr w:rsidR="008741D2" w14:paraId="530142A7" w14:textId="77777777" w:rsidTr="008741D2">
        <w:trPr>
          <w:trHeight w:val="1938"/>
        </w:trPr>
        <w:tc>
          <w:tcPr>
            <w:tcW w:w="3993" w:type="dxa"/>
            <w:gridSpan w:val="5"/>
            <w:tcBorders>
              <w:top w:val="single" w:sz="4" w:space="0" w:color="auto"/>
              <w:left w:val="single" w:sz="4" w:space="0" w:color="auto"/>
              <w:bottom w:val="single" w:sz="4" w:space="0" w:color="auto"/>
              <w:right w:val="single" w:sz="4" w:space="0" w:color="auto"/>
            </w:tcBorders>
            <w:shd w:val="clear" w:color="auto" w:fill="auto"/>
          </w:tcPr>
          <w:p w14:paraId="7A22DCE4" w14:textId="77777777" w:rsidR="008741D2" w:rsidRDefault="008741D2" w:rsidP="008741D2">
            <w:pPr>
              <w:pStyle w:val="Heading1"/>
              <w:framePr w:hSpace="0" w:wrap="auto" w:hAnchor="text" w:yAlign="inline"/>
              <w:rPr>
                <w:rFonts w:ascii="Times" w:hAnsi="Times" w:cs="Tahoma"/>
                <w:sz w:val="18"/>
              </w:rPr>
            </w:pPr>
            <w:r w:rsidRPr="00D659B0">
              <w:rPr>
                <w:rFonts w:ascii="Times" w:hAnsi="Times" w:cs="Tahoma"/>
                <w:sz w:val="18"/>
              </w:rPr>
              <w:t>Plenary</w:t>
            </w:r>
          </w:p>
          <w:p w14:paraId="2681189B" w14:textId="77777777" w:rsidR="008741D2" w:rsidRPr="009E31DB" w:rsidRDefault="008741D2" w:rsidP="008741D2">
            <w:pPr>
              <w:rPr>
                <w:u w:val="single"/>
              </w:rPr>
            </w:pPr>
          </w:p>
          <w:p w14:paraId="4199BCDD" w14:textId="77777777" w:rsidR="008741D2" w:rsidRPr="009E31DB" w:rsidRDefault="008741D2" w:rsidP="008741D2">
            <w:pPr>
              <w:rPr>
                <w:sz w:val="20"/>
                <w:szCs w:val="20"/>
                <w:u w:val="single"/>
              </w:rPr>
            </w:pPr>
            <w:r w:rsidRPr="009E31DB">
              <w:rPr>
                <w:sz w:val="20"/>
                <w:szCs w:val="20"/>
                <w:u w:val="single"/>
              </w:rPr>
              <w:t>Follow up session</w:t>
            </w:r>
          </w:p>
          <w:p w14:paraId="41EF39DC" w14:textId="77777777" w:rsidR="008741D2" w:rsidRPr="009E31DB" w:rsidRDefault="008741D2" w:rsidP="008741D2">
            <w:pPr>
              <w:rPr>
                <w:sz w:val="20"/>
                <w:szCs w:val="20"/>
              </w:rPr>
            </w:pPr>
          </w:p>
          <w:p w14:paraId="118B8305" w14:textId="77777777" w:rsidR="008741D2" w:rsidRPr="009E31DB" w:rsidRDefault="008741D2" w:rsidP="008741D2">
            <w:r w:rsidRPr="009E31DB">
              <w:rPr>
                <w:sz w:val="20"/>
                <w:szCs w:val="20"/>
              </w:rPr>
              <w:t>(</w:t>
            </w:r>
            <w:r w:rsidRPr="009E31DB">
              <w:rPr>
                <w:sz w:val="18"/>
                <w:szCs w:val="18"/>
              </w:rPr>
              <w:t>found Mr. blue’s shopping list- check if children guessed foods and sweet, salty sour correctly against the shopping list. Compare the shopping list with their own recordings in their tables</w:t>
            </w:r>
            <w:r>
              <w:rPr>
                <w:sz w:val="18"/>
                <w:szCs w:val="18"/>
              </w:rPr>
              <w:t>.)</w:t>
            </w:r>
          </w:p>
        </w:tc>
        <w:tc>
          <w:tcPr>
            <w:tcW w:w="3981" w:type="dxa"/>
            <w:gridSpan w:val="6"/>
            <w:tcBorders>
              <w:top w:val="nil"/>
              <w:left w:val="single" w:sz="4" w:space="0" w:color="auto"/>
              <w:bottom w:val="single" w:sz="4" w:space="0" w:color="auto"/>
              <w:right w:val="single" w:sz="4" w:space="0" w:color="auto"/>
            </w:tcBorders>
            <w:shd w:val="clear" w:color="auto" w:fill="auto"/>
          </w:tcPr>
          <w:p w14:paraId="302DFEFB" w14:textId="77777777" w:rsidR="008741D2" w:rsidRDefault="008741D2" w:rsidP="008741D2">
            <w:pPr>
              <w:pStyle w:val="Heading1"/>
              <w:framePr w:hSpace="0" w:wrap="auto" w:hAnchor="text" w:yAlign="inline"/>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6F9BA472" w14:textId="77777777" w:rsidR="008741D2" w:rsidRDefault="008741D2" w:rsidP="008741D2"/>
          <w:p w14:paraId="41008B45" w14:textId="77777777" w:rsidR="008741D2" w:rsidRPr="009E31DB" w:rsidRDefault="008741D2" w:rsidP="008741D2">
            <w:pPr>
              <w:rPr>
                <w:sz w:val="18"/>
                <w:szCs w:val="18"/>
              </w:rPr>
            </w:pPr>
            <w:r w:rsidRPr="009E31DB">
              <w:rPr>
                <w:rFonts w:ascii="Arial" w:hAnsi="Arial" w:cs="Arial"/>
                <w:color w:val="222222"/>
                <w:sz w:val="18"/>
                <w:szCs w:val="18"/>
                <w:shd w:val="clear" w:color="auto" w:fill="FFFFFF"/>
              </w:rPr>
              <w:t>Develop communication that includes language focused on learning</w:t>
            </w:r>
          </w:p>
          <w:p w14:paraId="4CEBB899" w14:textId="77777777" w:rsidR="008741D2" w:rsidRPr="009E31DB" w:rsidRDefault="008741D2" w:rsidP="008741D2"/>
        </w:tc>
        <w:tc>
          <w:tcPr>
            <w:tcW w:w="4095" w:type="dxa"/>
            <w:gridSpan w:val="4"/>
            <w:vMerge/>
            <w:tcBorders>
              <w:left w:val="single" w:sz="4" w:space="0" w:color="auto"/>
              <w:bottom w:val="single" w:sz="4" w:space="0" w:color="auto"/>
              <w:right w:val="single" w:sz="4" w:space="0" w:color="auto"/>
            </w:tcBorders>
            <w:shd w:val="clear" w:color="auto" w:fill="auto"/>
          </w:tcPr>
          <w:p w14:paraId="0A1599F4" w14:textId="77777777" w:rsidR="008741D2" w:rsidRPr="007E36B9" w:rsidRDefault="008741D2" w:rsidP="008741D2">
            <w:pPr>
              <w:rPr>
                <w:rFonts w:ascii="Times" w:hAnsi="Times" w:cs="Tahoma"/>
                <w:b/>
                <w:sz w:val="18"/>
                <w:lang w:val="cy-GB"/>
              </w:rPr>
            </w:pPr>
          </w:p>
        </w:tc>
        <w:tc>
          <w:tcPr>
            <w:tcW w:w="3982" w:type="dxa"/>
            <w:gridSpan w:val="3"/>
            <w:vMerge/>
            <w:tcBorders>
              <w:left w:val="single" w:sz="4" w:space="0" w:color="auto"/>
              <w:bottom w:val="single" w:sz="4" w:space="0" w:color="auto"/>
              <w:right w:val="single" w:sz="4" w:space="0" w:color="auto"/>
            </w:tcBorders>
            <w:shd w:val="clear" w:color="auto" w:fill="auto"/>
          </w:tcPr>
          <w:p w14:paraId="79BFED58" w14:textId="77777777" w:rsidR="008741D2" w:rsidRDefault="008741D2" w:rsidP="008741D2">
            <w:pPr>
              <w:rPr>
                <w:rFonts w:ascii="Times" w:hAnsi="Times" w:cs="Tahoma"/>
                <w:b/>
                <w:sz w:val="20"/>
                <w:lang w:val="cy-GB"/>
              </w:rPr>
            </w:pPr>
          </w:p>
        </w:tc>
      </w:tr>
      <w:tr w:rsidR="008741D2" w14:paraId="36B2C7F8" w14:textId="77777777" w:rsidTr="008741D2">
        <w:trPr>
          <w:trHeight w:val="646"/>
        </w:trPr>
        <w:tc>
          <w:tcPr>
            <w:tcW w:w="16051" w:type="dxa"/>
            <w:gridSpan w:val="18"/>
            <w:tcBorders>
              <w:top w:val="single" w:sz="4" w:space="0" w:color="auto"/>
              <w:left w:val="single" w:sz="4" w:space="0" w:color="auto"/>
              <w:bottom w:val="single" w:sz="4" w:space="0" w:color="auto"/>
              <w:right w:val="single" w:sz="4" w:space="0" w:color="auto"/>
            </w:tcBorders>
            <w:shd w:val="clear" w:color="auto" w:fill="auto"/>
          </w:tcPr>
          <w:p w14:paraId="7266D9E8" w14:textId="77777777" w:rsidR="008741D2" w:rsidRDefault="008741D2" w:rsidP="008741D2">
            <w:pPr>
              <w:rPr>
                <w:rFonts w:ascii="Times" w:hAnsi="Times" w:cs="Tahoma"/>
                <w:sz w:val="18"/>
              </w:rPr>
            </w:pPr>
            <w:r w:rsidRPr="00D659B0">
              <w:rPr>
                <w:rFonts w:ascii="Times" w:hAnsi="Times" w:cs="Tahoma"/>
                <w:sz w:val="18"/>
              </w:rPr>
              <w:t>Curriculum coverage (range and skills)</w:t>
            </w:r>
          </w:p>
          <w:p w14:paraId="6EC27FEE" w14:textId="77777777" w:rsidR="008741D2" w:rsidRPr="009E04B2" w:rsidRDefault="008741D2" w:rsidP="008741D2">
            <w:pPr>
              <w:rPr>
                <w:rFonts w:ascii="Times" w:hAnsi="Times" w:cs="Tahoma"/>
                <w:sz w:val="18"/>
                <w:lang w:val="cy-GB"/>
              </w:rPr>
            </w:pPr>
            <w:r>
              <w:rPr>
                <w:rFonts w:ascii="Times" w:hAnsi="Times" w:cs="Tahoma"/>
                <w:sz w:val="18"/>
                <w:lang w:val="cy-GB"/>
              </w:rPr>
              <w:t xml:space="preserve">Skills: Exploring and experement    Range:  Experement with different everyday objects and use their senses to sort them into groups according to simple properties. </w:t>
            </w:r>
          </w:p>
        </w:tc>
      </w:tr>
      <w:tr w:rsidR="008741D2" w14:paraId="4BBE2DDE" w14:textId="77777777" w:rsidTr="008741D2">
        <w:trPr>
          <w:trHeight w:val="969"/>
        </w:trPr>
        <w:tc>
          <w:tcPr>
            <w:tcW w:w="7974" w:type="dxa"/>
            <w:gridSpan w:val="11"/>
            <w:tcBorders>
              <w:top w:val="single" w:sz="4" w:space="0" w:color="auto"/>
              <w:left w:val="single" w:sz="4" w:space="0" w:color="auto"/>
              <w:bottom w:val="single" w:sz="4" w:space="0" w:color="auto"/>
              <w:right w:val="single" w:sz="4" w:space="0" w:color="auto"/>
            </w:tcBorders>
            <w:shd w:val="clear" w:color="auto" w:fill="auto"/>
          </w:tcPr>
          <w:p w14:paraId="03AE4E56" w14:textId="77777777" w:rsidR="008741D2" w:rsidRDefault="008741D2" w:rsidP="008741D2">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50FFF988" w14:textId="77777777" w:rsidR="008741D2" w:rsidRDefault="008741D2" w:rsidP="008741D2">
            <w:pPr>
              <w:rPr>
                <w:rFonts w:ascii="Times" w:hAnsi="Times" w:cs="Tahoma"/>
                <w:sz w:val="18"/>
              </w:rPr>
            </w:pPr>
            <w:r>
              <w:rPr>
                <w:rFonts w:ascii="Times" w:hAnsi="Times" w:cs="Tahoma"/>
                <w:sz w:val="18"/>
              </w:rPr>
              <w:t>Reception- exchange ideas in one to one and small group discussions (e.g. with friends)</w:t>
            </w:r>
          </w:p>
          <w:p w14:paraId="0714AA68" w14:textId="77777777" w:rsidR="008741D2" w:rsidRPr="00D659B0" w:rsidRDefault="008741D2" w:rsidP="008741D2">
            <w:pPr>
              <w:rPr>
                <w:rFonts w:ascii="Times" w:hAnsi="Times" w:cs="Tahoma"/>
                <w:sz w:val="18"/>
              </w:rPr>
            </w:pPr>
            <w:r>
              <w:rPr>
                <w:rFonts w:ascii="Times" w:hAnsi="Times" w:cs="Tahoma"/>
                <w:sz w:val="18"/>
              </w:rPr>
              <w:t xml:space="preserve">Year 1- Express an opinion on familiar subjects  </w:t>
            </w:r>
          </w:p>
        </w:tc>
        <w:tc>
          <w:tcPr>
            <w:tcW w:w="8077" w:type="dxa"/>
            <w:gridSpan w:val="7"/>
            <w:tcBorders>
              <w:top w:val="single" w:sz="4" w:space="0" w:color="auto"/>
              <w:left w:val="single" w:sz="4" w:space="0" w:color="auto"/>
              <w:bottom w:val="single" w:sz="4" w:space="0" w:color="auto"/>
              <w:right w:val="single" w:sz="4" w:space="0" w:color="auto"/>
            </w:tcBorders>
            <w:shd w:val="clear" w:color="auto" w:fill="auto"/>
          </w:tcPr>
          <w:p w14:paraId="3ED9FCA5" w14:textId="77777777" w:rsidR="008741D2" w:rsidRPr="00D659B0" w:rsidRDefault="008741D2" w:rsidP="008741D2">
            <w:pPr>
              <w:rPr>
                <w:rFonts w:ascii="Times" w:hAnsi="Times" w:cs="Tahoma"/>
                <w:sz w:val="18"/>
              </w:rPr>
            </w:pPr>
            <w:r w:rsidRPr="00780E7C">
              <w:rPr>
                <w:rFonts w:ascii="Times" w:hAnsi="Times" w:cs="Tahoma"/>
                <w:sz w:val="18"/>
              </w:rPr>
              <w:t>Numeracy</w:t>
            </w:r>
            <w:r>
              <w:rPr>
                <w:rFonts w:ascii="Times" w:hAnsi="Times" w:cs="Tahoma"/>
                <w:sz w:val="18"/>
              </w:rPr>
              <w:t xml:space="preserve"> (LNF)</w:t>
            </w:r>
          </w:p>
        </w:tc>
      </w:tr>
      <w:tr w:rsidR="008741D2" w14:paraId="515BBFF7" w14:textId="77777777" w:rsidTr="008741D2">
        <w:trPr>
          <w:trHeight w:val="646"/>
        </w:trPr>
        <w:tc>
          <w:tcPr>
            <w:tcW w:w="3993" w:type="dxa"/>
            <w:gridSpan w:val="5"/>
            <w:tcBorders>
              <w:top w:val="single" w:sz="4" w:space="0" w:color="auto"/>
              <w:left w:val="single" w:sz="4" w:space="0" w:color="auto"/>
              <w:bottom w:val="single" w:sz="4" w:space="0" w:color="auto"/>
              <w:right w:val="single" w:sz="4" w:space="0" w:color="auto"/>
            </w:tcBorders>
            <w:shd w:val="clear" w:color="auto" w:fill="auto"/>
          </w:tcPr>
          <w:p w14:paraId="59F27503" w14:textId="77777777" w:rsidR="008741D2" w:rsidRDefault="008741D2" w:rsidP="008741D2">
            <w:pPr>
              <w:rPr>
                <w:rFonts w:ascii="Times" w:hAnsi="Times" w:cs="Tahoma"/>
                <w:sz w:val="18"/>
              </w:rPr>
            </w:pPr>
            <w:r>
              <w:rPr>
                <w:rFonts w:ascii="Times" w:hAnsi="Times" w:cs="Tahoma"/>
                <w:sz w:val="18"/>
              </w:rPr>
              <w:t>DCF</w:t>
            </w:r>
          </w:p>
          <w:p w14:paraId="457FEC5A" w14:textId="77777777" w:rsidR="008741D2" w:rsidRPr="00BC65F3" w:rsidRDefault="008741D2" w:rsidP="008741D2">
            <w:pPr>
              <w:rPr>
                <w:rFonts w:ascii="Times" w:hAnsi="Times" w:cs="Tahoma"/>
                <w:sz w:val="18"/>
              </w:rPr>
            </w:pPr>
            <w:r>
              <w:rPr>
                <w:rFonts w:ascii="Times" w:hAnsi="Times" w:cs="Tahoma"/>
                <w:sz w:val="18"/>
              </w:rPr>
              <w:t xml:space="preserve">Using iPad’s to upload photographs to Seesaw  </w:t>
            </w:r>
          </w:p>
        </w:tc>
        <w:tc>
          <w:tcPr>
            <w:tcW w:w="3981" w:type="dxa"/>
            <w:gridSpan w:val="6"/>
            <w:tcBorders>
              <w:top w:val="single" w:sz="4" w:space="0" w:color="auto"/>
              <w:left w:val="single" w:sz="4" w:space="0" w:color="auto"/>
              <w:bottom w:val="single" w:sz="4" w:space="0" w:color="auto"/>
              <w:right w:val="single" w:sz="4" w:space="0" w:color="auto"/>
            </w:tcBorders>
            <w:shd w:val="clear" w:color="auto" w:fill="auto"/>
          </w:tcPr>
          <w:p w14:paraId="579B00A0" w14:textId="77777777" w:rsidR="008741D2" w:rsidRPr="00543E9C" w:rsidRDefault="008741D2" w:rsidP="008741D2">
            <w:pPr>
              <w:rPr>
                <w:rFonts w:ascii="Times" w:hAnsi="Times" w:cs="Tahoma"/>
                <w:sz w:val="18"/>
              </w:rPr>
            </w:pPr>
            <w:r>
              <w:rPr>
                <w:rFonts w:ascii="Times" w:hAnsi="Times" w:cs="Tahoma"/>
                <w:sz w:val="18"/>
              </w:rPr>
              <w:t>Thinking</w:t>
            </w:r>
          </w:p>
        </w:tc>
        <w:tc>
          <w:tcPr>
            <w:tcW w:w="4095" w:type="dxa"/>
            <w:gridSpan w:val="4"/>
            <w:tcBorders>
              <w:top w:val="single" w:sz="4" w:space="0" w:color="auto"/>
              <w:left w:val="single" w:sz="4" w:space="0" w:color="auto"/>
              <w:bottom w:val="single" w:sz="4" w:space="0" w:color="auto"/>
              <w:right w:val="single" w:sz="4" w:space="0" w:color="auto"/>
            </w:tcBorders>
            <w:shd w:val="clear" w:color="auto" w:fill="auto"/>
          </w:tcPr>
          <w:p w14:paraId="7073E259" w14:textId="77777777" w:rsidR="008741D2" w:rsidRPr="00543E9C" w:rsidRDefault="008741D2" w:rsidP="008741D2">
            <w:pPr>
              <w:rPr>
                <w:rFonts w:ascii="Times" w:hAnsi="Times" w:cs="Tahoma"/>
                <w:sz w:val="18"/>
              </w:rPr>
            </w:pPr>
            <w:r w:rsidRPr="00D659B0">
              <w:rPr>
                <w:rFonts w:ascii="Times" w:hAnsi="Times" w:cs="Tahoma"/>
                <w:sz w:val="18"/>
              </w:rPr>
              <w:t>ESDGC</w:t>
            </w:r>
          </w:p>
        </w:tc>
        <w:tc>
          <w:tcPr>
            <w:tcW w:w="3982" w:type="dxa"/>
            <w:gridSpan w:val="3"/>
            <w:tcBorders>
              <w:top w:val="single" w:sz="4" w:space="0" w:color="auto"/>
              <w:left w:val="single" w:sz="4" w:space="0" w:color="auto"/>
              <w:bottom w:val="single" w:sz="4" w:space="0" w:color="auto"/>
              <w:right w:val="single" w:sz="4" w:space="0" w:color="auto"/>
            </w:tcBorders>
            <w:shd w:val="clear" w:color="auto" w:fill="auto"/>
          </w:tcPr>
          <w:p w14:paraId="28BF6393" w14:textId="77777777" w:rsidR="008741D2" w:rsidRPr="00D659B0" w:rsidRDefault="008741D2" w:rsidP="008741D2">
            <w:pPr>
              <w:rPr>
                <w:rFonts w:ascii="Times" w:hAnsi="Times" w:cs="Tahoma"/>
                <w:sz w:val="18"/>
                <w:highlight w:val="green"/>
              </w:rPr>
            </w:pPr>
            <w:r w:rsidRPr="00D659B0">
              <w:rPr>
                <w:rFonts w:ascii="Times" w:hAnsi="Times" w:cs="Tahoma"/>
                <w:sz w:val="18"/>
              </w:rPr>
              <w:t>YCC</w:t>
            </w:r>
          </w:p>
        </w:tc>
      </w:tr>
    </w:tbl>
    <w:p w14:paraId="576F3EA8" w14:textId="47E03E19" w:rsidR="003C5D12" w:rsidRPr="005469BB" w:rsidRDefault="008741D2" w:rsidP="00BC1905">
      <w:pPr>
        <w:tabs>
          <w:tab w:val="left" w:pos="1662"/>
        </w:tabs>
        <w:rPr>
          <w:szCs w:val="22"/>
          <w:u w:val="single"/>
        </w:rPr>
      </w:pPr>
      <w:r w:rsidRPr="005469BB">
        <w:rPr>
          <w:szCs w:val="22"/>
          <w:u w:val="single"/>
        </w:rPr>
        <w:t xml:space="preserve">Appendix 3 </w:t>
      </w:r>
    </w:p>
    <w:p w14:paraId="61C3AA51" w14:textId="77777777" w:rsidR="003C5D12" w:rsidRDefault="003C5D12" w:rsidP="00BC1905">
      <w:pPr>
        <w:tabs>
          <w:tab w:val="left" w:pos="1662"/>
        </w:tabs>
        <w:rPr>
          <w:sz w:val="22"/>
          <w:szCs w:val="22"/>
          <w:u w:val="single"/>
        </w:rPr>
      </w:pPr>
    </w:p>
    <w:p w14:paraId="250153A5" w14:textId="77777777" w:rsidR="003C5D12" w:rsidRDefault="003C5D12" w:rsidP="00BC1905">
      <w:pPr>
        <w:tabs>
          <w:tab w:val="left" w:pos="1662"/>
        </w:tabs>
        <w:rPr>
          <w:sz w:val="22"/>
          <w:szCs w:val="22"/>
          <w:u w:val="single"/>
        </w:rPr>
      </w:pPr>
    </w:p>
    <w:p w14:paraId="7B8C4CC8" w14:textId="506A8858" w:rsidR="00C36564" w:rsidRPr="005469BB" w:rsidRDefault="00C36564" w:rsidP="00BC1905">
      <w:pPr>
        <w:tabs>
          <w:tab w:val="left" w:pos="1662"/>
        </w:tabs>
        <w:rPr>
          <w:szCs w:val="22"/>
          <w:u w:val="single"/>
        </w:rPr>
      </w:pPr>
      <w:r w:rsidRPr="005469BB">
        <w:rPr>
          <w:szCs w:val="22"/>
          <w:u w:val="single"/>
        </w:rPr>
        <w:lastRenderedPageBreak/>
        <w:t xml:space="preserve">Appendix 4 </w:t>
      </w:r>
    </w:p>
    <w:tbl>
      <w:tblPr>
        <w:tblStyle w:val="TableGrid"/>
        <w:tblpPr w:leftFromText="180" w:rightFromText="180" w:vertAnchor="page" w:horzAnchor="page" w:tblpX="1210" w:tblpY="2165"/>
        <w:tblW w:w="0" w:type="auto"/>
        <w:tblLook w:val="00A0" w:firstRow="1" w:lastRow="0" w:firstColumn="1" w:lastColumn="0" w:noHBand="0" w:noVBand="0"/>
      </w:tblPr>
      <w:tblGrid>
        <w:gridCol w:w="1629"/>
        <w:gridCol w:w="217"/>
        <w:gridCol w:w="184"/>
        <w:gridCol w:w="422"/>
        <w:gridCol w:w="529"/>
        <w:gridCol w:w="304"/>
        <w:gridCol w:w="237"/>
        <w:gridCol w:w="429"/>
        <w:gridCol w:w="490"/>
        <w:gridCol w:w="192"/>
        <w:gridCol w:w="206"/>
        <w:gridCol w:w="73"/>
        <w:gridCol w:w="849"/>
        <w:gridCol w:w="687"/>
        <w:gridCol w:w="837"/>
        <w:gridCol w:w="168"/>
        <w:gridCol w:w="310"/>
        <w:gridCol w:w="1247"/>
      </w:tblGrid>
      <w:tr w:rsidR="006515D5" w14:paraId="7A5787B6" w14:textId="77777777" w:rsidTr="006515D5">
        <w:trPr>
          <w:trHeight w:val="345"/>
        </w:trPr>
        <w:tc>
          <w:tcPr>
            <w:tcW w:w="1629" w:type="dxa"/>
          </w:tcPr>
          <w:p w14:paraId="55263B93" w14:textId="77777777" w:rsidR="006515D5" w:rsidRDefault="006515D5" w:rsidP="006515D5">
            <w:r w:rsidRPr="00D659B0">
              <w:rPr>
                <w:rFonts w:ascii="Times" w:hAnsi="Times" w:cs="Tahoma"/>
                <w:b/>
                <w:sz w:val="18"/>
              </w:rPr>
              <w:t>Name of Trainee:</w:t>
            </w:r>
          </w:p>
        </w:tc>
        <w:tc>
          <w:tcPr>
            <w:tcW w:w="823" w:type="dxa"/>
            <w:gridSpan w:val="3"/>
          </w:tcPr>
          <w:p w14:paraId="36C85E07" w14:textId="77777777" w:rsidR="006515D5" w:rsidRPr="00105A53" w:rsidRDefault="006515D5" w:rsidP="006515D5">
            <w:pPr>
              <w:rPr>
                <w:sz w:val="18"/>
                <w:szCs w:val="18"/>
              </w:rPr>
            </w:pPr>
            <w:r w:rsidRPr="00105A53">
              <w:rPr>
                <w:sz w:val="18"/>
                <w:szCs w:val="18"/>
              </w:rPr>
              <w:t xml:space="preserve">Lucie Davies </w:t>
            </w:r>
          </w:p>
        </w:tc>
        <w:tc>
          <w:tcPr>
            <w:tcW w:w="833" w:type="dxa"/>
            <w:gridSpan w:val="2"/>
          </w:tcPr>
          <w:p w14:paraId="3FCC1466" w14:textId="77777777" w:rsidR="006515D5" w:rsidRDefault="006515D5" w:rsidP="006515D5">
            <w:r w:rsidRPr="00D659B0">
              <w:rPr>
                <w:rFonts w:ascii="Times" w:hAnsi="Times" w:cs="Tahoma"/>
                <w:b/>
                <w:sz w:val="18"/>
              </w:rPr>
              <w:t>Session ref</w:t>
            </w:r>
            <w:r>
              <w:rPr>
                <w:rFonts w:ascii="Times" w:hAnsi="Times" w:cs="Tahoma"/>
                <w:b/>
                <w:sz w:val="18"/>
              </w:rPr>
              <w:t>:</w:t>
            </w:r>
          </w:p>
        </w:tc>
        <w:tc>
          <w:tcPr>
            <w:tcW w:w="666" w:type="dxa"/>
            <w:gridSpan w:val="2"/>
          </w:tcPr>
          <w:p w14:paraId="13376F70" w14:textId="77777777" w:rsidR="006515D5" w:rsidRDefault="006515D5" w:rsidP="006515D5">
            <w:pPr>
              <w:rPr>
                <w:rFonts w:ascii="Times" w:hAnsi="Times" w:cs="Tahoma"/>
                <w:b/>
                <w:sz w:val="18"/>
                <w:lang w:val="cy-GB"/>
              </w:rPr>
            </w:pPr>
          </w:p>
        </w:tc>
        <w:tc>
          <w:tcPr>
            <w:tcW w:w="682" w:type="dxa"/>
            <w:gridSpan w:val="2"/>
          </w:tcPr>
          <w:p w14:paraId="50BAE21F" w14:textId="77777777" w:rsidR="006515D5" w:rsidRDefault="006515D5" w:rsidP="006515D5">
            <w:r>
              <w:rPr>
                <w:rFonts w:ascii="Times" w:hAnsi="Times" w:cs="Tahoma"/>
                <w:b/>
                <w:sz w:val="18"/>
              </w:rPr>
              <w:t>Date:</w:t>
            </w:r>
          </w:p>
        </w:tc>
        <w:tc>
          <w:tcPr>
            <w:tcW w:w="1128" w:type="dxa"/>
            <w:gridSpan w:val="3"/>
          </w:tcPr>
          <w:p w14:paraId="2C818F36" w14:textId="77777777" w:rsidR="006515D5" w:rsidRPr="00105A53" w:rsidRDefault="006515D5" w:rsidP="006515D5">
            <w:r>
              <w:rPr>
                <w:sz w:val="18"/>
              </w:rPr>
              <w:t>19/11/18-20/11/18</w:t>
            </w:r>
          </w:p>
        </w:tc>
        <w:tc>
          <w:tcPr>
            <w:tcW w:w="687" w:type="dxa"/>
          </w:tcPr>
          <w:p w14:paraId="015FDD31" w14:textId="77777777" w:rsidR="006515D5" w:rsidRDefault="006515D5" w:rsidP="006515D5">
            <w:r>
              <w:rPr>
                <w:rFonts w:ascii="Times" w:hAnsi="Times" w:cs="Tahoma"/>
                <w:b/>
                <w:sz w:val="18"/>
                <w:lang w:val="cy-GB"/>
              </w:rPr>
              <w:t>Class:</w:t>
            </w:r>
          </w:p>
        </w:tc>
        <w:tc>
          <w:tcPr>
            <w:tcW w:w="1315" w:type="dxa"/>
            <w:gridSpan w:val="3"/>
          </w:tcPr>
          <w:p w14:paraId="55B55AB8" w14:textId="77777777" w:rsidR="006515D5" w:rsidRPr="00105A53" w:rsidRDefault="006515D5" w:rsidP="006515D5">
            <w:pPr>
              <w:rPr>
                <w:sz w:val="18"/>
                <w:szCs w:val="18"/>
              </w:rPr>
            </w:pPr>
            <w:r w:rsidRPr="00105A53">
              <w:rPr>
                <w:sz w:val="18"/>
                <w:szCs w:val="18"/>
              </w:rPr>
              <w:t>Reception</w:t>
            </w:r>
          </w:p>
        </w:tc>
        <w:tc>
          <w:tcPr>
            <w:tcW w:w="1247" w:type="dxa"/>
            <w:vMerge w:val="restart"/>
          </w:tcPr>
          <w:p w14:paraId="29662E58" w14:textId="77777777" w:rsidR="006515D5" w:rsidRPr="007E36B9" w:rsidRDefault="006515D5" w:rsidP="006515D5">
            <w:pPr>
              <w:pStyle w:val="Heading1"/>
              <w:framePr w:hSpace="0" w:wrap="auto" w:hAnchor="text" w:yAlign="inline"/>
              <w:jc w:val="center"/>
              <w:rPr>
                <w:rFonts w:ascii="Times" w:hAnsi="Times" w:cs="Tahoma"/>
                <w:b/>
                <w:sz w:val="22"/>
                <w:lang w:val="cy-GB"/>
              </w:rPr>
            </w:pPr>
            <w:r w:rsidRPr="007E36B9">
              <w:rPr>
                <w:rFonts w:ascii="Times" w:hAnsi="Times" w:cs="Tahoma"/>
                <w:b/>
                <w:noProof/>
                <w:sz w:val="22"/>
                <w:lang w:val="cy-GB"/>
              </w:rPr>
              <w:t>Cynllun Ffocws y Cyfnod Sylfaen</w:t>
            </w:r>
          </w:p>
          <w:p w14:paraId="500CC1AE" w14:textId="77777777" w:rsidR="006515D5" w:rsidRPr="007E36B9" w:rsidRDefault="006515D5" w:rsidP="006515D5">
            <w:pPr>
              <w:pStyle w:val="Heading1"/>
              <w:framePr w:hSpace="0" w:wrap="auto" w:hAnchor="text" w:yAlign="inline"/>
              <w:jc w:val="center"/>
              <w:rPr>
                <w:rFonts w:ascii="Times" w:hAnsi="Times" w:cs="Tahoma"/>
                <w:b/>
                <w:sz w:val="22"/>
                <w:lang w:val="cy-GB"/>
              </w:rPr>
            </w:pPr>
          </w:p>
          <w:p w14:paraId="146F16A4" w14:textId="77777777" w:rsidR="006515D5" w:rsidRPr="007E36B9" w:rsidRDefault="006515D5" w:rsidP="006515D5">
            <w:pPr>
              <w:pStyle w:val="Heading1"/>
              <w:framePr w:hSpace="0" w:wrap="auto" w:hAnchor="text" w:yAlign="inline"/>
              <w:jc w:val="center"/>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04C450AC" w14:textId="77777777" w:rsidR="006515D5" w:rsidRDefault="006515D5" w:rsidP="006515D5">
            <w:pPr>
              <w:jc w:val="center"/>
            </w:pPr>
          </w:p>
        </w:tc>
      </w:tr>
      <w:tr w:rsidR="006515D5" w14:paraId="246F7A68" w14:textId="77777777" w:rsidTr="006515D5">
        <w:trPr>
          <w:trHeight w:val="340"/>
        </w:trPr>
        <w:tc>
          <w:tcPr>
            <w:tcW w:w="3285" w:type="dxa"/>
            <w:gridSpan w:val="6"/>
          </w:tcPr>
          <w:p w14:paraId="0AFE37EC" w14:textId="77777777" w:rsidR="006515D5" w:rsidRDefault="006515D5" w:rsidP="006515D5"/>
        </w:tc>
        <w:tc>
          <w:tcPr>
            <w:tcW w:w="666" w:type="dxa"/>
            <w:gridSpan w:val="2"/>
          </w:tcPr>
          <w:p w14:paraId="55B4144D" w14:textId="77777777" w:rsidR="006515D5" w:rsidRDefault="006515D5" w:rsidP="006515D5"/>
        </w:tc>
        <w:tc>
          <w:tcPr>
            <w:tcW w:w="961" w:type="dxa"/>
            <w:gridSpan w:val="4"/>
          </w:tcPr>
          <w:p w14:paraId="787BB752" w14:textId="77777777" w:rsidR="006515D5" w:rsidRDefault="006515D5" w:rsidP="006515D5"/>
        </w:tc>
        <w:tc>
          <w:tcPr>
            <w:tcW w:w="849" w:type="dxa"/>
          </w:tcPr>
          <w:p w14:paraId="3D34AD77" w14:textId="77777777" w:rsidR="006515D5" w:rsidRDefault="006515D5" w:rsidP="006515D5"/>
        </w:tc>
        <w:tc>
          <w:tcPr>
            <w:tcW w:w="687" w:type="dxa"/>
          </w:tcPr>
          <w:p w14:paraId="28EF7EA1" w14:textId="77777777" w:rsidR="006515D5" w:rsidRDefault="006515D5" w:rsidP="006515D5"/>
        </w:tc>
        <w:tc>
          <w:tcPr>
            <w:tcW w:w="1315" w:type="dxa"/>
            <w:gridSpan w:val="3"/>
          </w:tcPr>
          <w:p w14:paraId="06D9BC83" w14:textId="77777777" w:rsidR="006515D5" w:rsidRDefault="006515D5" w:rsidP="006515D5"/>
        </w:tc>
        <w:tc>
          <w:tcPr>
            <w:tcW w:w="1247" w:type="dxa"/>
            <w:vMerge/>
          </w:tcPr>
          <w:p w14:paraId="6A218EC8" w14:textId="77777777" w:rsidR="006515D5" w:rsidRDefault="006515D5" w:rsidP="006515D5"/>
        </w:tc>
      </w:tr>
      <w:tr w:rsidR="006515D5" w14:paraId="3C78A850" w14:textId="77777777" w:rsidTr="006515D5">
        <w:trPr>
          <w:trHeight w:val="442"/>
        </w:trPr>
        <w:tc>
          <w:tcPr>
            <w:tcW w:w="2030" w:type="dxa"/>
            <w:gridSpan w:val="3"/>
          </w:tcPr>
          <w:p w14:paraId="63B7A2E6" w14:textId="77777777" w:rsidR="006515D5" w:rsidRDefault="006515D5" w:rsidP="006515D5">
            <w:r w:rsidRPr="007E36B9">
              <w:rPr>
                <w:b/>
                <w:sz w:val="18"/>
                <w:lang w:val="cy-GB"/>
              </w:rPr>
              <w:t>Targed(au) Hyfforddi Personol</w:t>
            </w:r>
          </w:p>
        </w:tc>
        <w:tc>
          <w:tcPr>
            <w:tcW w:w="1921" w:type="dxa"/>
            <w:gridSpan w:val="5"/>
          </w:tcPr>
          <w:p w14:paraId="16F13776" w14:textId="77777777" w:rsidR="006515D5" w:rsidRPr="00105A53" w:rsidRDefault="006515D5" w:rsidP="006515D5">
            <w:pPr>
              <w:rPr>
                <w:sz w:val="18"/>
                <w:szCs w:val="18"/>
              </w:rPr>
            </w:pPr>
            <w:r>
              <w:rPr>
                <w:sz w:val="18"/>
                <w:szCs w:val="18"/>
              </w:rPr>
              <w:t xml:space="preserve">Work towards including AFL strategies in my teaching. </w:t>
            </w:r>
          </w:p>
        </w:tc>
        <w:tc>
          <w:tcPr>
            <w:tcW w:w="961" w:type="dxa"/>
            <w:gridSpan w:val="4"/>
          </w:tcPr>
          <w:p w14:paraId="3EE95E8B" w14:textId="77777777" w:rsidR="006515D5" w:rsidRDefault="006515D5" w:rsidP="006515D5">
            <w:r>
              <w:rPr>
                <w:rFonts w:ascii="Times" w:hAnsi="Times" w:cs="Tahoma"/>
                <w:b/>
                <w:sz w:val="18"/>
                <w:lang w:val="cy-GB"/>
              </w:rPr>
              <w:t>Number of learners:</w:t>
            </w:r>
          </w:p>
        </w:tc>
        <w:tc>
          <w:tcPr>
            <w:tcW w:w="849" w:type="dxa"/>
          </w:tcPr>
          <w:p w14:paraId="19DCC893" w14:textId="77777777" w:rsidR="006515D5" w:rsidRPr="00105A53" w:rsidRDefault="006515D5" w:rsidP="006515D5">
            <w:pPr>
              <w:rPr>
                <w:sz w:val="18"/>
                <w:szCs w:val="18"/>
              </w:rPr>
            </w:pPr>
            <w:r>
              <w:rPr>
                <w:sz w:val="18"/>
                <w:szCs w:val="18"/>
              </w:rPr>
              <w:t>25</w:t>
            </w:r>
          </w:p>
        </w:tc>
        <w:tc>
          <w:tcPr>
            <w:tcW w:w="687" w:type="dxa"/>
          </w:tcPr>
          <w:p w14:paraId="46076D38" w14:textId="77777777" w:rsidR="006515D5" w:rsidRDefault="006515D5" w:rsidP="006515D5">
            <w:r>
              <w:rPr>
                <w:rFonts w:ascii="Times" w:hAnsi="Times" w:cs="Tahoma"/>
                <w:b/>
                <w:sz w:val="18"/>
                <w:lang w:val="cy-GB"/>
              </w:rPr>
              <w:t>Age:</w:t>
            </w:r>
          </w:p>
        </w:tc>
        <w:tc>
          <w:tcPr>
            <w:tcW w:w="1315" w:type="dxa"/>
            <w:gridSpan w:val="3"/>
          </w:tcPr>
          <w:p w14:paraId="25F5D191" w14:textId="77777777" w:rsidR="006515D5" w:rsidRDefault="006515D5" w:rsidP="006515D5">
            <w:pPr>
              <w:rPr>
                <w:sz w:val="18"/>
              </w:rPr>
            </w:pPr>
          </w:p>
          <w:p w14:paraId="62756172" w14:textId="77777777" w:rsidR="006515D5" w:rsidRPr="00105A53" w:rsidRDefault="006515D5" w:rsidP="006515D5">
            <w:pPr>
              <w:rPr>
                <w:sz w:val="18"/>
              </w:rPr>
            </w:pPr>
            <w:r>
              <w:rPr>
                <w:sz w:val="18"/>
              </w:rPr>
              <w:t xml:space="preserve">4-5 years </w:t>
            </w:r>
          </w:p>
        </w:tc>
        <w:tc>
          <w:tcPr>
            <w:tcW w:w="1247" w:type="dxa"/>
            <w:vMerge/>
          </w:tcPr>
          <w:p w14:paraId="4C282DFA" w14:textId="77777777" w:rsidR="006515D5" w:rsidRDefault="006515D5" w:rsidP="006515D5"/>
        </w:tc>
      </w:tr>
      <w:tr w:rsidR="006515D5" w14:paraId="5001F053" w14:textId="77777777" w:rsidTr="006515D5">
        <w:trPr>
          <w:trHeight w:val="71"/>
        </w:trPr>
        <w:tc>
          <w:tcPr>
            <w:tcW w:w="7763" w:type="dxa"/>
            <w:gridSpan w:val="17"/>
          </w:tcPr>
          <w:p w14:paraId="7BDDCC64" w14:textId="77777777" w:rsidR="006515D5" w:rsidRDefault="006515D5" w:rsidP="006515D5"/>
        </w:tc>
        <w:tc>
          <w:tcPr>
            <w:tcW w:w="1247" w:type="dxa"/>
            <w:vMerge/>
          </w:tcPr>
          <w:p w14:paraId="06F7158A" w14:textId="77777777" w:rsidR="006515D5" w:rsidRDefault="006515D5" w:rsidP="006515D5"/>
        </w:tc>
      </w:tr>
      <w:tr w:rsidR="006515D5" w14:paraId="4E988E55" w14:textId="77777777" w:rsidTr="006515D5">
        <w:trPr>
          <w:trHeight w:val="93"/>
        </w:trPr>
        <w:tc>
          <w:tcPr>
            <w:tcW w:w="1846" w:type="dxa"/>
            <w:gridSpan w:val="2"/>
          </w:tcPr>
          <w:p w14:paraId="756D8BE5" w14:textId="77777777" w:rsidR="006515D5" w:rsidRPr="00E131D4" w:rsidRDefault="006515D5" w:rsidP="006515D5">
            <w:pPr>
              <w:rPr>
                <w:rFonts w:ascii="Times" w:hAnsi="Times" w:cs="Tahoma"/>
                <w:b/>
                <w:sz w:val="20"/>
              </w:rPr>
            </w:pPr>
            <w:r w:rsidRPr="00D659B0">
              <w:rPr>
                <w:rFonts w:ascii="Times" w:hAnsi="Times" w:cs="Tahoma"/>
                <w:b/>
                <w:sz w:val="18"/>
              </w:rPr>
              <w:t xml:space="preserve">Learning objectives/intentions: </w:t>
            </w:r>
          </w:p>
        </w:tc>
        <w:tc>
          <w:tcPr>
            <w:tcW w:w="1676" w:type="dxa"/>
            <w:gridSpan w:val="5"/>
          </w:tcPr>
          <w:p w14:paraId="069CD80A" w14:textId="77777777" w:rsidR="006515D5" w:rsidRPr="00105A53" w:rsidRDefault="006515D5" w:rsidP="006515D5">
            <w:pPr>
              <w:rPr>
                <w:sz w:val="18"/>
                <w:szCs w:val="18"/>
              </w:rPr>
            </w:pPr>
            <w:r>
              <w:rPr>
                <w:sz w:val="18"/>
                <w:szCs w:val="18"/>
              </w:rPr>
              <w:t xml:space="preserve">To be able to present and record results </w:t>
            </w:r>
          </w:p>
        </w:tc>
        <w:tc>
          <w:tcPr>
            <w:tcW w:w="919" w:type="dxa"/>
            <w:gridSpan w:val="2"/>
          </w:tcPr>
          <w:p w14:paraId="4A18B73F" w14:textId="77777777" w:rsidR="006515D5" w:rsidRPr="00144FE5" w:rsidRDefault="006515D5" w:rsidP="006515D5">
            <w:pPr>
              <w:rPr>
                <w:rFonts w:ascii="Times" w:hAnsi="Times" w:cs="Tahoma"/>
                <w:b/>
                <w:sz w:val="18"/>
              </w:rPr>
            </w:pPr>
            <w:r w:rsidRPr="00144FE5">
              <w:rPr>
                <w:rFonts w:ascii="Times" w:hAnsi="Times" w:cs="Tahoma"/>
                <w:b/>
                <w:sz w:val="18"/>
              </w:rPr>
              <w:t>Success Criteria</w:t>
            </w:r>
          </w:p>
        </w:tc>
        <w:tc>
          <w:tcPr>
            <w:tcW w:w="2007" w:type="dxa"/>
            <w:gridSpan w:val="5"/>
          </w:tcPr>
          <w:p w14:paraId="313ACDE5" w14:textId="77777777" w:rsidR="006515D5" w:rsidRPr="00DF400E" w:rsidRDefault="006515D5" w:rsidP="006515D5">
            <w:pPr>
              <w:rPr>
                <w:sz w:val="18"/>
                <w:szCs w:val="18"/>
              </w:rPr>
            </w:pPr>
            <w:r>
              <w:rPr>
                <w:sz w:val="18"/>
                <w:szCs w:val="18"/>
              </w:rPr>
              <w:t xml:space="preserve">*Listen to Mr Blues problem again and decide if we solved the problem. *Decide whether foods were sweet, salty or sour *Record results in books *Check results against Mr Blues shopping list  </w:t>
            </w:r>
          </w:p>
        </w:tc>
        <w:tc>
          <w:tcPr>
            <w:tcW w:w="1005" w:type="dxa"/>
            <w:gridSpan w:val="2"/>
          </w:tcPr>
          <w:p w14:paraId="37F99425" w14:textId="77777777" w:rsidR="006515D5" w:rsidRDefault="006515D5" w:rsidP="006515D5">
            <w:r w:rsidRPr="00D659B0">
              <w:rPr>
                <w:rFonts w:ascii="Times" w:hAnsi="Times" w:cs="Tahoma"/>
                <w:b/>
                <w:sz w:val="18"/>
              </w:rPr>
              <w:t>Meeting learners’ needs</w:t>
            </w:r>
            <w:r w:rsidRPr="00D659B0">
              <w:rPr>
                <w:rFonts w:ascii="Times" w:hAnsi="Times" w:cs="Tahoma"/>
                <w:sz w:val="18"/>
              </w:rPr>
              <w:t>:</w:t>
            </w:r>
          </w:p>
        </w:tc>
        <w:tc>
          <w:tcPr>
            <w:tcW w:w="1557" w:type="dxa"/>
            <w:gridSpan w:val="2"/>
          </w:tcPr>
          <w:p w14:paraId="7CB533FE" w14:textId="77777777" w:rsidR="006515D5" w:rsidRPr="00DF400E" w:rsidRDefault="006515D5" w:rsidP="006515D5">
            <w:pPr>
              <w:rPr>
                <w:sz w:val="18"/>
                <w:szCs w:val="18"/>
              </w:rPr>
            </w:pPr>
            <w:r>
              <w:rPr>
                <w:sz w:val="18"/>
                <w:szCs w:val="18"/>
              </w:rPr>
              <w:t xml:space="preserve">Differentiate focus task in relation to ability. </w:t>
            </w:r>
          </w:p>
        </w:tc>
      </w:tr>
      <w:tr w:rsidR="006515D5" w14:paraId="6342103F" w14:textId="77777777" w:rsidTr="006515D5">
        <w:trPr>
          <w:trHeight w:val="71"/>
        </w:trPr>
        <w:tc>
          <w:tcPr>
            <w:tcW w:w="2981" w:type="dxa"/>
            <w:gridSpan w:val="5"/>
          </w:tcPr>
          <w:p w14:paraId="4D9944D8" w14:textId="77777777" w:rsidR="006515D5" w:rsidRPr="00D659B0" w:rsidRDefault="006515D5" w:rsidP="006515D5">
            <w:pPr>
              <w:pStyle w:val="Heading1"/>
              <w:framePr w:hSpace="0" w:wrap="auto" w:hAnchor="text" w:yAlign="inline"/>
              <w:jc w:val="center"/>
              <w:rPr>
                <w:rFonts w:ascii="Times" w:hAnsi="Times" w:cs="Tahoma"/>
                <w:b/>
                <w:sz w:val="18"/>
              </w:rPr>
            </w:pPr>
            <w:r w:rsidRPr="00D659B0">
              <w:rPr>
                <w:rFonts w:ascii="Times" w:hAnsi="Times" w:cs="Tahoma"/>
                <w:b/>
                <w:sz w:val="18"/>
              </w:rPr>
              <w:t>Introduction/plenary tasks</w:t>
            </w:r>
          </w:p>
        </w:tc>
        <w:tc>
          <w:tcPr>
            <w:tcW w:w="1858" w:type="dxa"/>
            <w:gridSpan w:val="6"/>
          </w:tcPr>
          <w:p w14:paraId="0BF2F6E0" w14:textId="77777777" w:rsidR="006515D5" w:rsidRPr="00D659B0" w:rsidRDefault="006515D5" w:rsidP="006515D5">
            <w:pPr>
              <w:pStyle w:val="Heading1"/>
              <w:framePr w:hSpace="0" w:wrap="auto" w:hAnchor="text" w:yAlign="inline"/>
              <w:jc w:val="center"/>
              <w:rPr>
                <w:rFonts w:ascii="Times" w:hAnsi="Times" w:cs="Tahoma"/>
                <w:b/>
                <w:sz w:val="18"/>
              </w:rPr>
            </w:pPr>
            <w:r w:rsidRPr="00D659B0">
              <w:rPr>
                <w:rFonts w:ascii="Times" w:hAnsi="Times" w:cs="Tahoma"/>
                <w:b/>
                <w:sz w:val="18"/>
              </w:rPr>
              <w:t>Main activities</w:t>
            </w:r>
          </w:p>
        </w:tc>
        <w:tc>
          <w:tcPr>
            <w:tcW w:w="2446" w:type="dxa"/>
            <w:gridSpan w:val="4"/>
          </w:tcPr>
          <w:p w14:paraId="02F5B224" w14:textId="77777777" w:rsidR="006515D5" w:rsidRPr="00D659B0" w:rsidRDefault="006515D5" w:rsidP="006515D5">
            <w:pPr>
              <w:jc w:val="center"/>
              <w:rPr>
                <w:rFonts w:ascii="Times" w:hAnsi="Times" w:cs="Tahoma"/>
                <w:b/>
                <w:sz w:val="18"/>
              </w:rPr>
            </w:pPr>
            <w:r w:rsidRPr="00D659B0">
              <w:rPr>
                <w:rFonts w:ascii="Times" w:hAnsi="Times" w:cs="Tahoma"/>
                <w:b/>
                <w:sz w:val="18"/>
              </w:rPr>
              <w:t xml:space="preserve">Resources/ </w:t>
            </w:r>
          </w:p>
          <w:p w14:paraId="26BFBC7D" w14:textId="77777777" w:rsidR="006515D5" w:rsidRPr="00D659B0" w:rsidRDefault="006515D5" w:rsidP="006515D5">
            <w:pPr>
              <w:jc w:val="center"/>
              <w:rPr>
                <w:rFonts w:ascii="Times" w:hAnsi="Times" w:cs="Tahoma"/>
                <w:b/>
                <w:sz w:val="18"/>
              </w:rPr>
            </w:pPr>
            <w:r w:rsidRPr="00D659B0">
              <w:rPr>
                <w:rFonts w:ascii="Times" w:hAnsi="Times" w:cs="Tahoma"/>
                <w:b/>
                <w:sz w:val="18"/>
              </w:rPr>
              <w:t>Key Vocabulary</w:t>
            </w:r>
          </w:p>
        </w:tc>
        <w:tc>
          <w:tcPr>
            <w:tcW w:w="1725" w:type="dxa"/>
            <w:gridSpan w:val="3"/>
          </w:tcPr>
          <w:p w14:paraId="24AEBDBD" w14:textId="77777777" w:rsidR="006515D5" w:rsidRPr="00D659B0" w:rsidRDefault="006515D5" w:rsidP="006515D5">
            <w:pPr>
              <w:jc w:val="center"/>
              <w:rPr>
                <w:rFonts w:ascii="Times" w:hAnsi="Times" w:cs="Tahoma"/>
                <w:b/>
                <w:sz w:val="20"/>
              </w:rPr>
            </w:pPr>
            <w:r w:rsidRPr="00D659B0">
              <w:rPr>
                <w:rFonts w:ascii="Times" w:hAnsi="Times" w:cs="Tahoma"/>
                <w:b/>
                <w:sz w:val="20"/>
              </w:rPr>
              <w:t>Assessment for Learning (strategies and opportunities)</w:t>
            </w:r>
          </w:p>
          <w:p w14:paraId="5EB1BA39" w14:textId="77777777" w:rsidR="006515D5" w:rsidRPr="00D659B0" w:rsidRDefault="006515D5" w:rsidP="006515D5">
            <w:pPr>
              <w:jc w:val="center"/>
              <w:rPr>
                <w:rFonts w:ascii="Times" w:hAnsi="Times" w:cs="Tahoma"/>
                <w:b/>
                <w:sz w:val="20"/>
              </w:rPr>
            </w:pPr>
          </w:p>
        </w:tc>
      </w:tr>
      <w:tr w:rsidR="006515D5" w14:paraId="0DAC3FB6" w14:textId="77777777" w:rsidTr="006515D5">
        <w:trPr>
          <w:trHeight w:val="1701"/>
        </w:trPr>
        <w:tc>
          <w:tcPr>
            <w:tcW w:w="2981" w:type="dxa"/>
            <w:gridSpan w:val="5"/>
            <w:vMerge w:val="restart"/>
          </w:tcPr>
          <w:p w14:paraId="78761E2B" w14:textId="77777777" w:rsidR="006515D5" w:rsidRDefault="006515D5" w:rsidP="006515D5">
            <w:pPr>
              <w:pStyle w:val="Heading1"/>
              <w:framePr w:hSpace="0" w:wrap="auto" w:hAnchor="text" w:yAlign="inline"/>
              <w:rPr>
                <w:rFonts w:ascii="Times" w:hAnsi="Times" w:cs="Tahoma"/>
                <w:sz w:val="18"/>
              </w:rPr>
            </w:pPr>
            <w:r w:rsidRPr="00D659B0">
              <w:rPr>
                <w:rFonts w:ascii="Times" w:hAnsi="Times" w:cs="Tahoma"/>
                <w:sz w:val="18"/>
              </w:rPr>
              <w:t>Introduction</w:t>
            </w:r>
          </w:p>
          <w:p w14:paraId="66705D4B" w14:textId="77777777" w:rsidR="006515D5" w:rsidRDefault="006515D5" w:rsidP="006515D5"/>
          <w:p w14:paraId="7FB7E1E1" w14:textId="77777777" w:rsidR="006515D5" w:rsidRDefault="006515D5" w:rsidP="006515D5">
            <w:pPr>
              <w:rPr>
                <w:sz w:val="18"/>
                <w:szCs w:val="18"/>
              </w:rPr>
            </w:pPr>
            <w:r>
              <w:rPr>
                <w:sz w:val="18"/>
                <w:szCs w:val="18"/>
              </w:rPr>
              <w:t xml:space="preserve">Share LO, SC and SS with the class and recap our tasting lesson last week (show video of Mr Blue again and discuss whether we solved the problem or not). Recap the different foods and ask who can remember what we tasted, which groups we sorted them in to and how did they taste. Explain to children that we are going to be record the results in our books in order to help Mr. Blue. </w:t>
            </w:r>
          </w:p>
          <w:p w14:paraId="4C617A8F" w14:textId="77777777" w:rsidR="006515D5" w:rsidRDefault="006515D5" w:rsidP="006515D5">
            <w:pPr>
              <w:rPr>
                <w:sz w:val="18"/>
                <w:szCs w:val="18"/>
              </w:rPr>
            </w:pPr>
          </w:p>
          <w:p w14:paraId="52A7A9AC" w14:textId="77777777" w:rsidR="006515D5" w:rsidRDefault="006515D5" w:rsidP="006515D5">
            <w:pPr>
              <w:rPr>
                <w:sz w:val="18"/>
                <w:szCs w:val="18"/>
              </w:rPr>
            </w:pPr>
          </w:p>
          <w:p w14:paraId="052510A4" w14:textId="77777777" w:rsidR="006515D5" w:rsidRDefault="006515D5" w:rsidP="006515D5">
            <w:pPr>
              <w:rPr>
                <w:sz w:val="18"/>
                <w:szCs w:val="18"/>
              </w:rPr>
            </w:pPr>
          </w:p>
          <w:p w14:paraId="79FC1F4B" w14:textId="77777777" w:rsidR="006515D5" w:rsidRDefault="006515D5" w:rsidP="006515D5">
            <w:pPr>
              <w:rPr>
                <w:sz w:val="18"/>
                <w:szCs w:val="18"/>
              </w:rPr>
            </w:pPr>
          </w:p>
          <w:p w14:paraId="58497788" w14:textId="77777777" w:rsidR="006515D5" w:rsidRDefault="006515D5" w:rsidP="006515D5">
            <w:pPr>
              <w:rPr>
                <w:sz w:val="18"/>
                <w:szCs w:val="18"/>
              </w:rPr>
            </w:pPr>
          </w:p>
          <w:p w14:paraId="157B7CD8" w14:textId="77777777" w:rsidR="006515D5" w:rsidRDefault="006515D5" w:rsidP="006515D5">
            <w:pPr>
              <w:rPr>
                <w:sz w:val="18"/>
                <w:szCs w:val="18"/>
              </w:rPr>
            </w:pPr>
          </w:p>
          <w:p w14:paraId="3D71152E" w14:textId="77777777" w:rsidR="006515D5" w:rsidRDefault="006515D5" w:rsidP="006515D5">
            <w:pPr>
              <w:rPr>
                <w:sz w:val="18"/>
              </w:rPr>
            </w:pPr>
          </w:p>
          <w:p w14:paraId="36464DB8" w14:textId="77777777" w:rsidR="006515D5" w:rsidRDefault="006515D5" w:rsidP="006515D5">
            <w:pPr>
              <w:rPr>
                <w:sz w:val="18"/>
              </w:rPr>
            </w:pPr>
          </w:p>
          <w:p w14:paraId="422054AD" w14:textId="77777777" w:rsidR="006515D5" w:rsidRDefault="006515D5" w:rsidP="006515D5">
            <w:pPr>
              <w:rPr>
                <w:sz w:val="18"/>
              </w:rPr>
            </w:pPr>
          </w:p>
          <w:p w14:paraId="6D5D399A" w14:textId="77777777" w:rsidR="006515D5" w:rsidRDefault="006515D5" w:rsidP="006515D5">
            <w:pPr>
              <w:rPr>
                <w:sz w:val="18"/>
              </w:rPr>
            </w:pPr>
          </w:p>
          <w:p w14:paraId="2C77B119" w14:textId="77777777" w:rsidR="006515D5" w:rsidRDefault="006515D5" w:rsidP="006515D5">
            <w:pPr>
              <w:rPr>
                <w:sz w:val="18"/>
              </w:rPr>
            </w:pPr>
          </w:p>
          <w:p w14:paraId="06D1D225" w14:textId="77777777" w:rsidR="006515D5" w:rsidRDefault="006515D5" w:rsidP="006515D5">
            <w:pPr>
              <w:rPr>
                <w:sz w:val="18"/>
              </w:rPr>
            </w:pPr>
          </w:p>
          <w:p w14:paraId="3A77828D" w14:textId="77777777" w:rsidR="006515D5" w:rsidRDefault="006515D5" w:rsidP="006515D5">
            <w:pPr>
              <w:rPr>
                <w:sz w:val="18"/>
              </w:rPr>
            </w:pPr>
          </w:p>
          <w:p w14:paraId="15D81C0A" w14:textId="77777777" w:rsidR="006515D5" w:rsidRDefault="006515D5" w:rsidP="006515D5">
            <w:pPr>
              <w:rPr>
                <w:sz w:val="18"/>
              </w:rPr>
            </w:pPr>
          </w:p>
          <w:p w14:paraId="1EB863AE" w14:textId="77777777" w:rsidR="006515D5" w:rsidRDefault="006515D5" w:rsidP="006515D5">
            <w:pPr>
              <w:rPr>
                <w:sz w:val="18"/>
              </w:rPr>
            </w:pPr>
          </w:p>
          <w:p w14:paraId="22D4DEF5" w14:textId="77777777" w:rsidR="006515D5" w:rsidRDefault="006515D5" w:rsidP="006515D5">
            <w:pPr>
              <w:rPr>
                <w:sz w:val="18"/>
              </w:rPr>
            </w:pPr>
          </w:p>
          <w:p w14:paraId="5B7A2130" w14:textId="77777777" w:rsidR="006515D5" w:rsidRDefault="006515D5" w:rsidP="006515D5">
            <w:pPr>
              <w:rPr>
                <w:sz w:val="18"/>
              </w:rPr>
            </w:pPr>
            <w:r>
              <w:rPr>
                <w:sz w:val="18"/>
              </w:rPr>
              <w:t xml:space="preserve">Pleanary </w:t>
            </w:r>
          </w:p>
          <w:p w14:paraId="77581383" w14:textId="77777777" w:rsidR="006515D5" w:rsidRPr="00105A53" w:rsidRDefault="006515D5" w:rsidP="006515D5">
            <w:pPr>
              <w:rPr>
                <w:sz w:val="18"/>
                <w:szCs w:val="18"/>
              </w:rPr>
            </w:pPr>
            <w:r>
              <w:rPr>
                <w:sz w:val="18"/>
              </w:rPr>
              <w:t>Act shocked to the children and say we have found Mr. Blues shopping list. Gather the children around and see if we all guessed the foods correctly into the correct groups of ‘sweet’, ‘salty’ and ‘sour’.</w:t>
            </w:r>
          </w:p>
        </w:tc>
        <w:tc>
          <w:tcPr>
            <w:tcW w:w="1858" w:type="dxa"/>
            <w:gridSpan w:val="6"/>
          </w:tcPr>
          <w:p w14:paraId="08F18A12" w14:textId="77777777" w:rsidR="006515D5" w:rsidRDefault="006515D5" w:rsidP="006515D5">
            <w:pPr>
              <w:rPr>
                <w:rFonts w:ascii="Times" w:hAnsi="Times" w:cs="Tahoma"/>
                <w:sz w:val="18"/>
              </w:rPr>
            </w:pPr>
            <w:r w:rsidRPr="00D659B0">
              <w:rPr>
                <w:rFonts w:ascii="Times" w:hAnsi="Times" w:cs="Tahoma"/>
                <w:sz w:val="18"/>
                <w:u w:val="single"/>
              </w:rPr>
              <w:t>Trainee focused task</w:t>
            </w:r>
            <w:r>
              <w:rPr>
                <w:rFonts w:ascii="Times" w:hAnsi="Times" w:cs="Tahoma"/>
                <w:sz w:val="18"/>
              </w:rPr>
              <w:t xml:space="preserve"> </w:t>
            </w:r>
          </w:p>
          <w:p w14:paraId="354A8338" w14:textId="77777777" w:rsidR="006515D5" w:rsidRDefault="006515D5" w:rsidP="006515D5">
            <w:pPr>
              <w:rPr>
                <w:rFonts w:ascii="Times" w:hAnsi="Times" w:cs="Tahoma"/>
                <w:sz w:val="18"/>
              </w:rPr>
            </w:pPr>
            <w:r>
              <w:rPr>
                <w:rFonts w:ascii="Times" w:hAnsi="Times" w:cs="Tahoma"/>
                <w:sz w:val="18"/>
              </w:rPr>
              <w:t xml:space="preserve">Record the children’s results in their activity books. </w:t>
            </w:r>
          </w:p>
          <w:p w14:paraId="0698DB68" w14:textId="77777777" w:rsidR="006515D5" w:rsidRDefault="006515D5" w:rsidP="006515D5">
            <w:pPr>
              <w:rPr>
                <w:rFonts w:ascii="Times" w:hAnsi="Times" w:cs="Tahoma"/>
                <w:sz w:val="18"/>
              </w:rPr>
            </w:pPr>
            <w:r>
              <w:rPr>
                <w:rFonts w:ascii="Times" w:hAnsi="Times" w:cs="Tahoma"/>
                <w:sz w:val="18"/>
              </w:rPr>
              <w:t>LA- Draw three circles in to books and label ‘sweet’ ‘salty’ and ‘sour’. Have cut outs of the six different food they tasted and they have to stick them in to the correct labelled circle. For ‘feed forward’ have them to develop the initial sound of one letter. (Eg, P for Pretzel).</w:t>
            </w:r>
          </w:p>
          <w:p w14:paraId="3125D303" w14:textId="77777777" w:rsidR="006515D5" w:rsidRDefault="006515D5" w:rsidP="006515D5">
            <w:pPr>
              <w:rPr>
                <w:rFonts w:ascii="Times" w:hAnsi="Times" w:cs="Tahoma"/>
                <w:sz w:val="18"/>
              </w:rPr>
            </w:pPr>
            <w:r>
              <w:rPr>
                <w:rFonts w:ascii="Times" w:hAnsi="Times" w:cs="Tahoma"/>
                <w:sz w:val="18"/>
              </w:rPr>
              <w:t xml:space="preserve">MA- Same as lower ability but for ‘feed forward’ possibly develop 2/3 initial letter sounds and write them by the side of cut out pictures.  </w:t>
            </w:r>
          </w:p>
          <w:p w14:paraId="131CF6B4" w14:textId="77777777" w:rsidR="006515D5" w:rsidRDefault="006515D5" w:rsidP="006515D5">
            <w:pPr>
              <w:rPr>
                <w:rFonts w:ascii="Times" w:hAnsi="Times" w:cs="Tahoma"/>
                <w:sz w:val="18"/>
              </w:rPr>
            </w:pPr>
            <w:r>
              <w:rPr>
                <w:rFonts w:ascii="Times" w:hAnsi="Times" w:cs="Tahoma"/>
                <w:sz w:val="18"/>
              </w:rPr>
              <w:t xml:space="preserve">HA- Draw a table in their book of the six different foods and they have to tick which they thought was ‘sweet’, ‘salty’ and ‘sour’. As a ‘feed forward’ add an extra column and they can choose 1/2 foods to describe using their senses (Eg, crunchy). </w:t>
            </w:r>
          </w:p>
          <w:p w14:paraId="59311E59" w14:textId="77777777" w:rsidR="006515D5" w:rsidRDefault="006515D5" w:rsidP="006515D5">
            <w:pPr>
              <w:rPr>
                <w:rFonts w:ascii="Times" w:hAnsi="Times" w:cs="Tahoma"/>
                <w:sz w:val="18"/>
              </w:rPr>
            </w:pPr>
          </w:p>
          <w:p w14:paraId="4C6616B2" w14:textId="77777777" w:rsidR="006515D5" w:rsidRPr="00D659B0" w:rsidRDefault="006515D5" w:rsidP="006515D5">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w:t>
            </w:r>
          </w:p>
          <w:p w14:paraId="038186C1" w14:textId="77777777" w:rsidR="006515D5" w:rsidRDefault="006515D5" w:rsidP="006515D5">
            <w:pPr>
              <w:rPr>
                <w:sz w:val="16"/>
                <w:szCs w:val="16"/>
                <w:lang w:val="cy-GB"/>
              </w:rPr>
            </w:pPr>
            <w:r w:rsidRPr="00030FD6">
              <w:rPr>
                <w:sz w:val="16"/>
                <w:szCs w:val="16"/>
                <w:lang w:val="cy-GB"/>
              </w:rPr>
              <w:lastRenderedPageBreak/>
              <w:t>Additional Adult to work with a group on focused task. Two groups will work on focused task at the same time whilst others will access enhanced provison</w:t>
            </w:r>
          </w:p>
          <w:p w14:paraId="1B1B56A8" w14:textId="77777777" w:rsidR="006515D5" w:rsidRDefault="006515D5" w:rsidP="006515D5">
            <w:pPr>
              <w:rPr>
                <w:sz w:val="18"/>
                <w:szCs w:val="18"/>
              </w:rPr>
            </w:pPr>
          </w:p>
          <w:p w14:paraId="02D83BE2" w14:textId="77777777" w:rsidR="006515D5" w:rsidRDefault="006515D5" w:rsidP="006515D5">
            <w:pPr>
              <w:pStyle w:val="Heading1"/>
              <w:framePr w:hSpace="0" w:wrap="auto" w:hAnchor="text" w:yAlign="inline"/>
              <w:rPr>
                <w:rFonts w:ascii="Times" w:hAnsi="Times" w:cs="Tahoma"/>
                <w:sz w:val="18"/>
              </w:rPr>
            </w:pPr>
            <w:r>
              <w:rPr>
                <w:rFonts w:ascii="Times" w:hAnsi="Times" w:cs="Tahoma"/>
                <w:sz w:val="18"/>
                <w:u w:val="single"/>
              </w:rPr>
              <w:t>I</w:t>
            </w:r>
            <w:r w:rsidRPr="00780E7C">
              <w:rPr>
                <w:rFonts w:ascii="Times" w:hAnsi="Times" w:cs="Tahoma"/>
                <w:sz w:val="18"/>
                <w:u w:val="single"/>
              </w:rPr>
              <w:t>ndependent learning opportunities</w:t>
            </w:r>
            <w:r w:rsidRPr="00780E7C">
              <w:rPr>
                <w:rFonts w:ascii="Times" w:hAnsi="Times" w:cs="Tahoma"/>
                <w:sz w:val="18"/>
              </w:rPr>
              <w:t>:</w:t>
            </w:r>
            <w:r>
              <w:rPr>
                <w:rFonts w:ascii="Times" w:hAnsi="Times" w:cs="Tahoma"/>
                <w:sz w:val="18"/>
              </w:rPr>
              <w:t xml:space="preserve"> </w:t>
            </w:r>
          </w:p>
          <w:p w14:paraId="3C7E0034" w14:textId="77777777" w:rsidR="006515D5" w:rsidRDefault="006515D5" w:rsidP="006515D5">
            <w:pPr>
              <w:rPr>
                <w:sz w:val="18"/>
                <w:szCs w:val="18"/>
              </w:rPr>
            </w:pPr>
            <w:r w:rsidRPr="00105A53">
              <w:rPr>
                <w:sz w:val="18"/>
                <w:szCs w:val="18"/>
              </w:rPr>
              <w:t>Planned by teachers</w:t>
            </w:r>
          </w:p>
          <w:p w14:paraId="48DAA016" w14:textId="77777777" w:rsidR="006515D5" w:rsidRDefault="006515D5" w:rsidP="006515D5">
            <w:pPr>
              <w:rPr>
                <w:sz w:val="18"/>
                <w:szCs w:val="18"/>
              </w:rPr>
            </w:pPr>
          </w:p>
          <w:p w14:paraId="063C4AA1" w14:textId="77777777" w:rsidR="006515D5" w:rsidRDefault="006515D5" w:rsidP="006515D5">
            <w:pPr>
              <w:rPr>
                <w:rFonts w:ascii="Times" w:hAnsi="Times" w:cs="Tahoma"/>
                <w:sz w:val="18"/>
              </w:rPr>
            </w:pPr>
          </w:p>
          <w:p w14:paraId="5207C5C6" w14:textId="77777777" w:rsidR="006515D5" w:rsidRPr="00D659B0" w:rsidRDefault="006515D5" w:rsidP="006515D5">
            <w:pPr>
              <w:rPr>
                <w:rFonts w:ascii="Times" w:hAnsi="Times" w:cs="Tahoma"/>
                <w:sz w:val="18"/>
              </w:rPr>
            </w:pPr>
            <w:r w:rsidRPr="00D659B0">
              <w:rPr>
                <w:rFonts w:ascii="Times" w:hAnsi="Times" w:cs="Tahoma"/>
                <w:sz w:val="18"/>
              </w:rPr>
              <w:t xml:space="preserve"> </w:t>
            </w:r>
          </w:p>
          <w:p w14:paraId="0F3B1B1E" w14:textId="77777777" w:rsidR="006515D5" w:rsidRPr="00D659B0" w:rsidRDefault="006515D5" w:rsidP="006515D5">
            <w:pPr>
              <w:rPr>
                <w:rFonts w:ascii="Times" w:hAnsi="Times" w:cs="Tahoma"/>
                <w:sz w:val="18"/>
              </w:rPr>
            </w:pPr>
          </w:p>
          <w:p w14:paraId="698C0DBC" w14:textId="77777777" w:rsidR="006515D5" w:rsidRPr="00D659B0" w:rsidRDefault="006515D5" w:rsidP="006515D5">
            <w:pPr>
              <w:rPr>
                <w:rFonts w:ascii="Times" w:hAnsi="Times" w:cs="Tahoma"/>
                <w:sz w:val="18"/>
              </w:rPr>
            </w:pPr>
          </w:p>
          <w:p w14:paraId="3CF7DC35" w14:textId="77777777" w:rsidR="006515D5" w:rsidRDefault="006515D5" w:rsidP="006515D5">
            <w:pPr>
              <w:pStyle w:val="Heading1"/>
              <w:framePr w:hSpace="0" w:wrap="auto" w:hAnchor="text" w:yAlign="inline"/>
              <w:rPr>
                <w:rFonts w:ascii="Times" w:hAnsi="Times" w:cs="Tahoma"/>
                <w:b/>
                <w:sz w:val="18"/>
                <w:lang w:val="cy-GB"/>
              </w:rPr>
            </w:pPr>
          </w:p>
        </w:tc>
        <w:tc>
          <w:tcPr>
            <w:tcW w:w="2446" w:type="dxa"/>
            <w:gridSpan w:val="4"/>
            <w:vMerge w:val="restart"/>
          </w:tcPr>
          <w:p w14:paraId="0BC7C136" w14:textId="77777777" w:rsidR="006515D5" w:rsidRPr="001232B8" w:rsidRDefault="006515D5" w:rsidP="006515D5">
            <w:pPr>
              <w:pStyle w:val="ListParagraph"/>
              <w:numPr>
                <w:ilvl w:val="0"/>
                <w:numId w:val="7"/>
              </w:numPr>
              <w:rPr>
                <w:rFonts w:ascii="Times" w:hAnsi="Times" w:cs="Tahoma"/>
                <w:sz w:val="18"/>
                <w:lang w:val="cy-GB"/>
              </w:rPr>
            </w:pPr>
            <w:r w:rsidRPr="001232B8">
              <w:rPr>
                <w:rFonts w:ascii="Times" w:hAnsi="Times" w:cs="Tahoma"/>
                <w:sz w:val="18"/>
                <w:lang w:val="cy-GB"/>
              </w:rPr>
              <w:lastRenderedPageBreak/>
              <w:t xml:space="preserve">Mr Blue’s shopping list </w:t>
            </w:r>
          </w:p>
          <w:p w14:paraId="094BF3EF" w14:textId="77777777" w:rsidR="006515D5" w:rsidRPr="001232B8" w:rsidRDefault="006515D5" w:rsidP="006515D5">
            <w:pPr>
              <w:pStyle w:val="ListParagraph"/>
              <w:numPr>
                <w:ilvl w:val="0"/>
                <w:numId w:val="7"/>
              </w:numPr>
              <w:rPr>
                <w:rFonts w:ascii="Times" w:hAnsi="Times" w:cs="Tahoma"/>
                <w:sz w:val="18"/>
                <w:lang w:val="cy-GB"/>
              </w:rPr>
            </w:pPr>
            <w:r w:rsidRPr="001232B8">
              <w:rPr>
                <w:rFonts w:ascii="Times" w:hAnsi="Times" w:cs="Tahoma"/>
                <w:sz w:val="18"/>
                <w:lang w:val="cy-GB"/>
              </w:rPr>
              <w:t>Senses Word Bank for HA</w:t>
            </w:r>
          </w:p>
          <w:p w14:paraId="41D9DDF5" w14:textId="77777777" w:rsidR="006515D5" w:rsidRPr="001232B8" w:rsidRDefault="006515D5" w:rsidP="006515D5">
            <w:pPr>
              <w:pStyle w:val="ListParagraph"/>
              <w:numPr>
                <w:ilvl w:val="0"/>
                <w:numId w:val="7"/>
              </w:numPr>
              <w:rPr>
                <w:rFonts w:ascii="Times" w:hAnsi="Times" w:cs="Tahoma"/>
                <w:sz w:val="18"/>
                <w:lang w:val="cy-GB"/>
              </w:rPr>
            </w:pPr>
            <w:r w:rsidRPr="001232B8">
              <w:rPr>
                <w:rFonts w:ascii="Times" w:hAnsi="Times" w:cs="Tahoma"/>
                <w:sz w:val="18"/>
                <w:lang w:val="cy-GB"/>
              </w:rPr>
              <w:t xml:space="preserve">Cut outs of food items for LA and MA </w:t>
            </w:r>
          </w:p>
          <w:p w14:paraId="5E24DA71" w14:textId="77777777" w:rsidR="006515D5" w:rsidRPr="001232B8" w:rsidRDefault="006515D5" w:rsidP="006515D5">
            <w:pPr>
              <w:pStyle w:val="ListParagraph"/>
              <w:numPr>
                <w:ilvl w:val="0"/>
                <w:numId w:val="7"/>
              </w:numPr>
              <w:rPr>
                <w:rFonts w:ascii="Times" w:hAnsi="Times" w:cs="Tahoma"/>
                <w:sz w:val="18"/>
                <w:lang w:val="cy-GB"/>
              </w:rPr>
            </w:pPr>
            <w:r w:rsidRPr="001232B8">
              <w:rPr>
                <w:rFonts w:ascii="Times" w:hAnsi="Times" w:cs="Tahoma"/>
                <w:sz w:val="18"/>
                <w:lang w:val="cy-GB"/>
              </w:rPr>
              <w:t>Glue</w:t>
            </w:r>
          </w:p>
          <w:p w14:paraId="46DD041B" w14:textId="77777777" w:rsidR="006515D5" w:rsidRPr="001232B8" w:rsidRDefault="006515D5" w:rsidP="006515D5">
            <w:pPr>
              <w:pStyle w:val="ListParagraph"/>
              <w:numPr>
                <w:ilvl w:val="0"/>
                <w:numId w:val="7"/>
              </w:numPr>
              <w:rPr>
                <w:rFonts w:ascii="Times" w:hAnsi="Times" w:cs="Tahoma"/>
                <w:sz w:val="18"/>
                <w:lang w:val="cy-GB"/>
              </w:rPr>
            </w:pPr>
            <w:r w:rsidRPr="001232B8">
              <w:rPr>
                <w:rFonts w:ascii="Times" w:hAnsi="Times" w:cs="Tahoma"/>
                <w:sz w:val="18"/>
                <w:lang w:val="cy-GB"/>
              </w:rPr>
              <w:t xml:space="preserve">Scissors </w:t>
            </w:r>
          </w:p>
          <w:p w14:paraId="27F35E98" w14:textId="77777777" w:rsidR="006515D5" w:rsidRDefault="006515D5" w:rsidP="006515D5">
            <w:pPr>
              <w:pStyle w:val="ListParagraph"/>
              <w:rPr>
                <w:rFonts w:ascii="Times" w:hAnsi="Times" w:cs="Tahoma"/>
                <w:b/>
                <w:sz w:val="18"/>
                <w:lang w:val="cy-GB"/>
              </w:rPr>
            </w:pPr>
          </w:p>
          <w:p w14:paraId="3E80BE71" w14:textId="77777777" w:rsidR="006515D5" w:rsidRDefault="006515D5" w:rsidP="006515D5">
            <w:pPr>
              <w:rPr>
                <w:rFonts w:ascii="Times" w:hAnsi="Times" w:cs="Tahoma"/>
                <w:sz w:val="18"/>
                <w:u w:val="single"/>
                <w:lang w:val="cy-GB"/>
              </w:rPr>
            </w:pPr>
            <w:r w:rsidRPr="00A03438">
              <w:rPr>
                <w:rFonts w:ascii="Times" w:hAnsi="Times" w:cs="Tahoma"/>
                <w:sz w:val="18"/>
                <w:u w:val="single"/>
                <w:lang w:val="cy-GB"/>
              </w:rPr>
              <w:t xml:space="preserve">Key Vocabularly </w:t>
            </w:r>
          </w:p>
          <w:p w14:paraId="6C16CAFE" w14:textId="77777777" w:rsidR="006515D5" w:rsidRPr="00502C3E" w:rsidRDefault="006515D5" w:rsidP="006515D5">
            <w:pPr>
              <w:pStyle w:val="ListParagraph"/>
              <w:numPr>
                <w:ilvl w:val="0"/>
                <w:numId w:val="8"/>
              </w:numPr>
              <w:rPr>
                <w:rFonts w:ascii="Times" w:hAnsi="Times" w:cs="Tahoma"/>
                <w:sz w:val="18"/>
                <w:lang w:val="cy-GB"/>
              </w:rPr>
            </w:pPr>
            <w:r w:rsidRPr="00502C3E">
              <w:rPr>
                <w:rFonts w:ascii="Times" w:hAnsi="Times" w:cs="Tahoma"/>
                <w:sz w:val="18"/>
                <w:lang w:val="cy-GB"/>
              </w:rPr>
              <w:t xml:space="preserve">Sweet </w:t>
            </w:r>
          </w:p>
          <w:p w14:paraId="4176593A" w14:textId="77777777" w:rsidR="006515D5" w:rsidRPr="00502C3E" w:rsidRDefault="006515D5" w:rsidP="006515D5">
            <w:pPr>
              <w:pStyle w:val="ListParagraph"/>
              <w:numPr>
                <w:ilvl w:val="0"/>
                <w:numId w:val="8"/>
              </w:numPr>
              <w:rPr>
                <w:rFonts w:ascii="Times" w:hAnsi="Times" w:cs="Tahoma"/>
                <w:sz w:val="18"/>
                <w:lang w:val="cy-GB"/>
              </w:rPr>
            </w:pPr>
            <w:r w:rsidRPr="00502C3E">
              <w:rPr>
                <w:rFonts w:ascii="Times" w:hAnsi="Times" w:cs="Tahoma"/>
                <w:sz w:val="18"/>
                <w:lang w:val="cy-GB"/>
              </w:rPr>
              <w:t xml:space="preserve">Salty </w:t>
            </w:r>
          </w:p>
          <w:p w14:paraId="7449CFB9" w14:textId="77777777" w:rsidR="006515D5" w:rsidRDefault="006515D5" w:rsidP="006515D5">
            <w:pPr>
              <w:pStyle w:val="ListParagraph"/>
              <w:numPr>
                <w:ilvl w:val="0"/>
                <w:numId w:val="8"/>
              </w:numPr>
              <w:rPr>
                <w:rFonts w:ascii="Times" w:hAnsi="Times" w:cs="Tahoma"/>
                <w:sz w:val="18"/>
                <w:lang w:val="cy-GB"/>
              </w:rPr>
            </w:pPr>
            <w:r w:rsidRPr="00502C3E">
              <w:rPr>
                <w:rFonts w:ascii="Times" w:hAnsi="Times" w:cs="Tahoma"/>
                <w:sz w:val="18"/>
                <w:lang w:val="cy-GB"/>
              </w:rPr>
              <w:t xml:space="preserve">Sour </w:t>
            </w:r>
          </w:p>
          <w:p w14:paraId="4EB2DB40" w14:textId="77777777" w:rsidR="006515D5" w:rsidRDefault="006515D5" w:rsidP="006515D5">
            <w:pPr>
              <w:pStyle w:val="ListParagraph"/>
              <w:numPr>
                <w:ilvl w:val="0"/>
                <w:numId w:val="8"/>
              </w:numPr>
              <w:rPr>
                <w:rFonts w:ascii="Times" w:hAnsi="Times" w:cs="Tahoma"/>
                <w:sz w:val="18"/>
                <w:lang w:val="cy-GB"/>
              </w:rPr>
            </w:pPr>
            <w:r>
              <w:rPr>
                <w:rFonts w:ascii="Times" w:hAnsi="Times" w:cs="Tahoma"/>
                <w:sz w:val="18"/>
                <w:lang w:val="cy-GB"/>
              </w:rPr>
              <w:t>Taste</w:t>
            </w:r>
          </w:p>
          <w:p w14:paraId="3E920795" w14:textId="77777777" w:rsidR="006515D5" w:rsidRDefault="006515D5" w:rsidP="006515D5">
            <w:pPr>
              <w:pStyle w:val="ListParagraph"/>
              <w:numPr>
                <w:ilvl w:val="0"/>
                <w:numId w:val="8"/>
              </w:numPr>
              <w:rPr>
                <w:rFonts w:ascii="Times" w:hAnsi="Times" w:cs="Tahoma"/>
                <w:sz w:val="18"/>
                <w:lang w:val="cy-GB"/>
              </w:rPr>
            </w:pPr>
            <w:r>
              <w:rPr>
                <w:rFonts w:ascii="Times" w:hAnsi="Times" w:cs="Tahoma"/>
                <w:sz w:val="18"/>
                <w:lang w:val="cy-GB"/>
              </w:rPr>
              <w:t>Smell</w:t>
            </w:r>
          </w:p>
          <w:p w14:paraId="0339B719" w14:textId="77777777" w:rsidR="006515D5" w:rsidRPr="00502C3E" w:rsidRDefault="006515D5" w:rsidP="006515D5">
            <w:pPr>
              <w:pStyle w:val="ListParagraph"/>
              <w:numPr>
                <w:ilvl w:val="0"/>
                <w:numId w:val="8"/>
              </w:numPr>
              <w:rPr>
                <w:rFonts w:ascii="Times" w:hAnsi="Times" w:cs="Tahoma"/>
                <w:sz w:val="18"/>
                <w:lang w:val="cy-GB"/>
              </w:rPr>
            </w:pPr>
            <w:r>
              <w:rPr>
                <w:rFonts w:ascii="Times" w:hAnsi="Times" w:cs="Tahoma"/>
                <w:sz w:val="18"/>
                <w:lang w:val="cy-GB"/>
              </w:rPr>
              <w:t>Feel</w:t>
            </w:r>
          </w:p>
          <w:p w14:paraId="5831F6FF" w14:textId="77777777" w:rsidR="006515D5" w:rsidRPr="00A03438" w:rsidRDefault="006515D5" w:rsidP="006515D5">
            <w:pPr>
              <w:rPr>
                <w:rFonts w:ascii="Times" w:hAnsi="Times" w:cs="Tahoma"/>
                <w:sz w:val="18"/>
                <w:lang w:val="cy-GB"/>
              </w:rPr>
            </w:pPr>
          </w:p>
          <w:p w14:paraId="0FDD8855" w14:textId="77777777" w:rsidR="006515D5" w:rsidRPr="00A03438" w:rsidRDefault="006515D5" w:rsidP="006515D5">
            <w:pPr>
              <w:ind w:left="360"/>
              <w:rPr>
                <w:rFonts w:ascii="Times" w:hAnsi="Times" w:cs="Tahoma"/>
                <w:b/>
                <w:sz w:val="18"/>
                <w:lang w:val="cy-GB"/>
              </w:rPr>
            </w:pPr>
          </w:p>
          <w:p w14:paraId="40C3DA61" w14:textId="77777777" w:rsidR="006515D5" w:rsidRPr="00A03438" w:rsidRDefault="006515D5" w:rsidP="006515D5">
            <w:pPr>
              <w:pStyle w:val="ListParagraph"/>
              <w:rPr>
                <w:rFonts w:ascii="Times" w:hAnsi="Times" w:cs="Tahoma"/>
                <w:b/>
                <w:sz w:val="18"/>
                <w:lang w:val="cy-GB"/>
              </w:rPr>
            </w:pPr>
          </w:p>
        </w:tc>
        <w:tc>
          <w:tcPr>
            <w:tcW w:w="1725" w:type="dxa"/>
            <w:gridSpan w:val="3"/>
            <w:vMerge w:val="restart"/>
          </w:tcPr>
          <w:p w14:paraId="349D893D" w14:textId="77777777" w:rsidR="006515D5" w:rsidRDefault="006515D5" w:rsidP="006515D5">
            <w:pPr>
              <w:rPr>
                <w:rFonts w:ascii="Times" w:hAnsi="Times" w:cs="Tahoma"/>
                <w:sz w:val="20"/>
                <w:u w:val="single"/>
                <w:lang w:val="cy-GB"/>
              </w:rPr>
            </w:pPr>
            <w:r w:rsidRPr="00A03438">
              <w:rPr>
                <w:rFonts w:ascii="Times" w:hAnsi="Times" w:cs="Tahoma"/>
                <w:sz w:val="20"/>
                <w:u w:val="single"/>
                <w:lang w:val="cy-GB"/>
              </w:rPr>
              <w:t xml:space="preserve">Questioning Techniques, open and close ended questions. </w:t>
            </w:r>
          </w:p>
          <w:p w14:paraId="1AA6C660" w14:textId="77777777" w:rsidR="006515D5" w:rsidRDefault="006515D5" w:rsidP="006515D5">
            <w:pPr>
              <w:rPr>
                <w:rFonts w:ascii="Times" w:hAnsi="Times" w:cs="Tahoma"/>
                <w:sz w:val="20"/>
                <w:u w:val="single"/>
                <w:lang w:val="cy-GB"/>
              </w:rPr>
            </w:pPr>
          </w:p>
          <w:p w14:paraId="0B1502DB" w14:textId="77777777" w:rsidR="006515D5" w:rsidRDefault="006515D5" w:rsidP="006515D5">
            <w:pPr>
              <w:rPr>
                <w:rFonts w:ascii="Times" w:hAnsi="Times" w:cs="Tahoma"/>
                <w:sz w:val="20"/>
                <w:lang w:val="cy-GB"/>
              </w:rPr>
            </w:pPr>
            <w:r w:rsidRPr="00613D73">
              <w:rPr>
                <w:rFonts w:ascii="Times" w:hAnsi="Times" w:cs="Tahoma"/>
                <w:sz w:val="20"/>
                <w:lang w:val="cy-GB"/>
              </w:rPr>
              <w:t>What are our senses?</w:t>
            </w:r>
          </w:p>
          <w:p w14:paraId="401B44F4" w14:textId="77777777" w:rsidR="006515D5" w:rsidRDefault="006515D5" w:rsidP="006515D5">
            <w:pPr>
              <w:rPr>
                <w:rFonts w:ascii="Times" w:hAnsi="Times" w:cs="Tahoma"/>
                <w:sz w:val="20"/>
                <w:lang w:val="cy-GB"/>
              </w:rPr>
            </w:pPr>
            <w:r>
              <w:rPr>
                <w:rFonts w:ascii="Times" w:hAnsi="Times" w:cs="Tahoma"/>
                <w:sz w:val="20"/>
                <w:lang w:val="cy-GB"/>
              </w:rPr>
              <w:t>What do we use our senses for?</w:t>
            </w:r>
          </w:p>
          <w:p w14:paraId="713123B9" w14:textId="77777777" w:rsidR="006515D5" w:rsidRDefault="006515D5" w:rsidP="006515D5">
            <w:pPr>
              <w:rPr>
                <w:rFonts w:ascii="Times" w:hAnsi="Times" w:cs="Tahoma"/>
                <w:sz w:val="20"/>
                <w:lang w:val="cy-GB"/>
              </w:rPr>
            </w:pPr>
            <w:r>
              <w:rPr>
                <w:rFonts w:ascii="Times" w:hAnsi="Times" w:cs="Tahoma"/>
                <w:sz w:val="20"/>
                <w:lang w:val="cy-GB"/>
              </w:rPr>
              <w:t>How does it smell?</w:t>
            </w:r>
          </w:p>
          <w:p w14:paraId="05345D4E" w14:textId="77777777" w:rsidR="006515D5" w:rsidRDefault="006515D5" w:rsidP="006515D5">
            <w:pPr>
              <w:rPr>
                <w:rFonts w:ascii="Times" w:hAnsi="Times" w:cs="Tahoma"/>
                <w:sz w:val="20"/>
                <w:lang w:val="cy-GB"/>
              </w:rPr>
            </w:pPr>
            <w:r>
              <w:rPr>
                <w:rFonts w:ascii="Times" w:hAnsi="Times" w:cs="Tahoma"/>
                <w:sz w:val="20"/>
                <w:lang w:val="cy-GB"/>
              </w:rPr>
              <w:t>How does it feel?</w:t>
            </w:r>
          </w:p>
          <w:p w14:paraId="44EC3ECB" w14:textId="77777777" w:rsidR="006515D5" w:rsidRPr="00613D73" w:rsidRDefault="006515D5" w:rsidP="006515D5">
            <w:pPr>
              <w:rPr>
                <w:rFonts w:ascii="Times" w:hAnsi="Times" w:cs="Tahoma"/>
                <w:sz w:val="20"/>
                <w:lang w:val="cy-GB"/>
              </w:rPr>
            </w:pPr>
            <w:r w:rsidRPr="00613D73">
              <w:rPr>
                <w:rFonts w:ascii="Times" w:hAnsi="Times" w:cs="Tahoma"/>
                <w:sz w:val="20"/>
                <w:lang w:val="cy-GB"/>
              </w:rPr>
              <w:t>How does it taste?</w:t>
            </w:r>
          </w:p>
          <w:p w14:paraId="3631DA32" w14:textId="77777777" w:rsidR="006515D5" w:rsidRDefault="006515D5" w:rsidP="006515D5">
            <w:pPr>
              <w:rPr>
                <w:rFonts w:ascii="Times" w:hAnsi="Times" w:cs="Tahoma"/>
                <w:sz w:val="20"/>
                <w:lang w:val="cy-GB"/>
              </w:rPr>
            </w:pPr>
            <w:r w:rsidRPr="00613D73">
              <w:rPr>
                <w:rFonts w:ascii="Times" w:hAnsi="Times" w:cs="Tahoma"/>
                <w:sz w:val="20"/>
                <w:lang w:val="cy-GB"/>
              </w:rPr>
              <w:t>Wh</w:t>
            </w:r>
            <w:r>
              <w:rPr>
                <w:rFonts w:ascii="Times" w:hAnsi="Times" w:cs="Tahoma"/>
                <w:sz w:val="20"/>
                <w:lang w:val="cy-GB"/>
              </w:rPr>
              <w:t>i</w:t>
            </w:r>
            <w:r w:rsidRPr="00613D73">
              <w:rPr>
                <w:rFonts w:ascii="Times" w:hAnsi="Times" w:cs="Tahoma"/>
                <w:sz w:val="20"/>
                <w:lang w:val="cy-GB"/>
              </w:rPr>
              <w:t>ch food did you like best?</w:t>
            </w:r>
          </w:p>
          <w:p w14:paraId="318C91F2" w14:textId="77777777" w:rsidR="006515D5" w:rsidRDefault="006515D5" w:rsidP="006515D5">
            <w:pPr>
              <w:rPr>
                <w:rFonts w:ascii="Times" w:hAnsi="Times" w:cs="Tahoma"/>
                <w:sz w:val="20"/>
                <w:lang w:val="cy-GB"/>
              </w:rPr>
            </w:pPr>
            <w:r>
              <w:rPr>
                <w:rFonts w:ascii="Times" w:hAnsi="Times" w:cs="Tahoma"/>
                <w:sz w:val="20"/>
                <w:lang w:val="cy-GB"/>
              </w:rPr>
              <w:t>What do you think the food is?</w:t>
            </w:r>
          </w:p>
          <w:p w14:paraId="78C7CC53" w14:textId="77777777" w:rsidR="006515D5" w:rsidRDefault="006515D5" w:rsidP="006515D5">
            <w:pPr>
              <w:rPr>
                <w:rFonts w:ascii="Times" w:hAnsi="Times" w:cs="Tahoma"/>
                <w:sz w:val="20"/>
                <w:lang w:val="cy-GB"/>
              </w:rPr>
            </w:pPr>
            <w:r>
              <w:rPr>
                <w:rFonts w:ascii="Times" w:hAnsi="Times" w:cs="Tahoma"/>
                <w:sz w:val="20"/>
                <w:lang w:val="cy-GB"/>
              </w:rPr>
              <w:t>Do you understand the activity?</w:t>
            </w:r>
          </w:p>
          <w:p w14:paraId="23F67D12" w14:textId="77777777" w:rsidR="006515D5" w:rsidRDefault="006515D5" w:rsidP="006515D5">
            <w:pPr>
              <w:rPr>
                <w:rFonts w:ascii="Times" w:hAnsi="Times" w:cs="Tahoma"/>
                <w:sz w:val="20"/>
                <w:u w:val="single"/>
                <w:lang w:val="cy-GB"/>
              </w:rPr>
            </w:pPr>
          </w:p>
          <w:p w14:paraId="4228EB30" w14:textId="77777777" w:rsidR="006515D5" w:rsidRPr="001232B8" w:rsidRDefault="006515D5" w:rsidP="006515D5">
            <w:pPr>
              <w:rPr>
                <w:rFonts w:ascii="Times" w:hAnsi="Times" w:cs="Tahoma"/>
                <w:sz w:val="20"/>
                <w:u w:val="single"/>
                <w:lang w:val="cy-GB"/>
              </w:rPr>
            </w:pPr>
            <w:r>
              <w:rPr>
                <w:rFonts w:ascii="Times" w:hAnsi="Times" w:cs="Tahoma"/>
                <w:sz w:val="20"/>
                <w:lang w:val="cy-GB"/>
              </w:rPr>
              <w:t>Thumb Tool</w:t>
            </w:r>
          </w:p>
          <w:p w14:paraId="36D36D80" w14:textId="77777777" w:rsidR="006515D5" w:rsidRDefault="006515D5" w:rsidP="006515D5">
            <w:pPr>
              <w:rPr>
                <w:rFonts w:ascii="Times" w:hAnsi="Times" w:cs="Tahoma"/>
                <w:sz w:val="20"/>
                <w:lang w:val="cy-GB"/>
              </w:rPr>
            </w:pPr>
          </w:p>
          <w:p w14:paraId="681C91E7" w14:textId="77777777" w:rsidR="006515D5" w:rsidRPr="00A03438" w:rsidRDefault="006515D5" w:rsidP="006515D5">
            <w:pPr>
              <w:rPr>
                <w:rFonts w:ascii="Times" w:hAnsi="Times" w:cs="Tahoma"/>
                <w:sz w:val="20"/>
                <w:lang w:val="cy-GB"/>
              </w:rPr>
            </w:pPr>
            <w:r>
              <w:rPr>
                <w:rFonts w:ascii="Times" w:hAnsi="Times" w:cs="Tahoma"/>
                <w:sz w:val="20"/>
                <w:lang w:val="cy-GB"/>
              </w:rPr>
              <w:t xml:space="preserve">Use the chitty for them to self assesss the activity. Colour the happy face green if they enjoyed the task, yellow if they are unsure and red if they did not like the task. </w:t>
            </w:r>
          </w:p>
          <w:p w14:paraId="2B1632EC" w14:textId="77777777" w:rsidR="006515D5" w:rsidRPr="00A03438" w:rsidRDefault="006515D5" w:rsidP="006515D5">
            <w:pPr>
              <w:rPr>
                <w:rFonts w:ascii="Times" w:hAnsi="Times" w:cs="Tahoma"/>
                <w:sz w:val="20"/>
                <w:lang w:val="cy-GB"/>
              </w:rPr>
            </w:pPr>
          </w:p>
        </w:tc>
      </w:tr>
      <w:tr w:rsidR="006515D5" w14:paraId="6DF61C61" w14:textId="77777777" w:rsidTr="006515D5">
        <w:trPr>
          <w:trHeight w:val="982"/>
        </w:trPr>
        <w:tc>
          <w:tcPr>
            <w:tcW w:w="2981" w:type="dxa"/>
            <w:gridSpan w:val="5"/>
            <w:vMerge/>
          </w:tcPr>
          <w:p w14:paraId="2414D088" w14:textId="77777777" w:rsidR="006515D5" w:rsidRDefault="006515D5" w:rsidP="006515D5">
            <w:pPr>
              <w:pStyle w:val="Heading1"/>
              <w:framePr w:hSpace="0" w:wrap="auto" w:hAnchor="text" w:yAlign="inline"/>
              <w:rPr>
                <w:rFonts w:ascii="Times" w:hAnsi="Times" w:cs="Tahoma"/>
                <w:b/>
                <w:sz w:val="18"/>
                <w:lang w:val="cy-GB"/>
              </w:rPr>
            </w:pPr>
          </w:p>
        </w:tc>
        <w:tc>
          <w:tcPr>
            <w:tcW w:w="1858" w:type="dxa"/>
            <w:gridSpan w:val="6"/>
          </w:tcPr>
          <w:p w14:paraId="4D90B9B6" w14:textId="77777777" w:rsidR="006515D5" w:rsidRPr="00105A53" w:rsidRDefault="006515D5" w:rsidP="006515D5">
            <w:pPr>
              <w:rPr>
                <w:sz w:val="18"/>
                <w:szCs w:val="18"/>
              </w:rPr>
            </w:pPr>
            <w:r w:rsidRPr="00105A53">
              <w:rPr>
                <w:sz w:val="18"/>
                <w:szCs w:val="18"/>
              </w:rPr>
              <w:t xml:space="preserve"> </w:t>
            </w:r>
          </w:p>
        </w:tc>
        <w:tc>
          <w:tcPr>
            <w:tcW w:w="2446" w:type="dxa"/>
            <w:gridSpan w:val="4"/>
            <w:vMerge/>
          </w:tcPr>
          <w:p w14:paraId="44315FD2" w14:textId="77777777" w:rsidR="006515D5" w:rsidRPr="007E36B9" w:rsidRDefault="006515D5" w:rsidP="006515D5">
            <w:pPr>
              <w:rPr>
                <w:rFonts w:ascii="Times" w:hAnsi="Times" w:cs="Tahoma"/>
                <w:b/>
                <w:sz w:val="18"/>
                <w:lang w:val="cy-GB"/>
              </w:rPr>
            </w:pPr>
          </w:p>
        </w:tc>
        <w:tc>
          <w:tcPr>
            <w:tcW w:w="1725" w:type="dxa"/>
            <w:gridSpan w:val="3"/>
            <w:vMerge/>
          </w:tcPr>
          <w:p w14:paraId="3535D9ED" w14:textId="77777777" w:rsidR="006515D5" w:rsidRDefault="006515D5" w:rsidP="006515D5">
            <w:pPr>
              <w:rPr>
                <w:rFonts w:ascii="Times" w:hAnsi="Times" w:cs="Tahoma"/>
                <w:b/>
                <w:sz w:val="20"/>
                <w:lang w:val="cy-GB"/>
              </w:rPr>
            </w:pPr>
          </w:p>
        </w:tc>
      </w:tr>
      <w:tr w:rsidR="006515D5" w14:paraId="69E1028E" w14:textId="77777777" w:rsidTr="006515D5">
        <w:trPr>
          <w:trHeight w:val="163"/>
        </w:trPr>
        <w:tc>
          <w:tcPr>
            <w:tcW w:w="2981" w:type="dxa"/>
            <w:gridSpan w:val="5"/>
          </w:tcPr>
          <w:p w14:paraId="15ABB9CA" w14:textId="77777777" w:rsidR="006515D5" w:rsidRPr="00513953" w:rsidRDefault="006515D5" w:rsidP="006515D5">
            <w:pPr>
              <w:rPr>
                <w:sz w:val="18"/>
              </w:rPr>
            </w:pPr>
            <w:r>
              <w:rPr>
                <w:sz w:val="18"/>
              </w:rPr>
              <w:t xml:space="preserve"> </w:t>
            </w:r>
          </w:p>
        </w:tc>
        <w:tc>
          <w:tcPr>
            <w:tcW w:w="1858" w:type="dxa"/>
            <w:gridSpan w:val="6"/>
          </w:tcPr>
          <w:p w14:paraId="78033A4B" w14:textId="77777777" w:rsidR="006515D5" w:rsidRPr="00105A53" w:rsidRDefault="006515D5" w:rsidP="006515D5">
            <w:pPr>
              <w:rPr>
                <w:sz w:val="18"/>
                <w:szCs w:val="18"/>
              </w:rPr>
            </w:pPr>
          </w:p>
        </w:tc>
        <w:tc>
          <w:tcPr>
            <w:tcW w:w="2446" w:type="dxa"/>
            <w:gridSpan w:val="4"/>
            <w:vMerge/>
          </w:tcPr>
          <w:p w14:paraId="2EE04D21" w14:textId="77777777" w:rsidR="006515D5" w:rsidRPr="007E36B9" w:rsidRDefault="006515D5" w:rsidP="006515D5">
            <w:pPr>
              <w:rPr>
                <w:rFonts w:ascii="Times" w:hAnsi="Times" w:cs="Tahoma"/>
                <w:b/>
                <w:sz w:val="18"/>
                <w:lang w:val="cy-GB"/>
              </w:rPr>
            </w:pPr>
          </w:p>
        </w:tc>
        <w:tc>
          <w:tcPr>
            <w:tcW w:w="1725" w:type="dxa"/>
            <w:gridSpan w:val="3"/>
            <w:vMerge/>
          </w:tcPr>
          <w:p w14:paraId="6DFBA475" w14:textId="77777777" w:rsidR="006515D5" w:rsidRDefault="006515D5" w:rsidP="006515D5">
            <w:pPr>
              <w:rPr>
                <w:rFonts w:ascii="Times" w:hAnsi="Times" w:cs="Tahoma"/>
                <w:b/>
                <w:sz w:val="20"/>
                <w:lang w:val="cy-GB"/>
              </w:rPr>
            </w:pPr>
          </w:p>
        </w:tc>
      </w:tr>
      <w:tr w:rsidR="006515D5" w14:paraId="6243C0BE" w14:textId="77777777" w:rsidTr="006515D5">
        <w:trPr>
          <w:trHeight w:val="71"/>
        </w:trPr>
        <w:tc>
          <w:tcPr>
            <w:tcW w:w="9010" w:type="dxa"/>
            <w:gridSpan w:val="18"/>
          </w:tcPr>
          <w:p w14:paraId="782BEAB5" w14:textId="77777777" w:rsidR="006515D5" w:rsidRDefault="006515D5" w:rsidP="006515D5">
            <w:pPr>
              <w:rPr>
                <w:rFonts w:ascii="Times" w:hAnsi="Times" w:cs="Tahoma"/>
                <w:sz w:val="18"/>
              </w:rPr>
            </w:pPr>
            <w:r w:rsidRPr="00D659B0">
              <w:rPr>
                <w:rFonts w:ascii="Times" w:hAnsi="Times" w:cs="Tahoma"/>
                <w:sz w:val="18"/>
              </w:rPr>
              <w:t>Curriculum coverage (range and skills)</w:t>
            </w:r>
          </w:p>
          <w:p w14:paraId="47D81BE3" w14:textId="77777777" w:rsidR="006515D5" w:rsidRDefault="006515D5" w:rsidP="006515D5">
            <w:pPr>
              <w:rPr>
                <w:rFonts w:ascii="Times" w:hAnsi="Times" w:cs="Tahoma"/>
                <w:sz w:val="18"/>
              </w:rPr>
            </w:pPr>
            <w:r>
              <w:rPr>
                <w:rFonts w:ascii="Times" w:hAnsi="Times" w:cs="Tahoma"/>
                <w:sz w:val="18"/>
              </w:rPr>
              <w:t xml:space="preserve">Skills: sorting and grouping information </w:t>
            </w:r>
          </w:p>
          <w:p w14:paraId="48B2B04D" w14:textId="77777777" w:rsidR="006515D5" w:rsidRDefault="006515D5" w:rsidP="006515D5">
            <w:pPr>
              <w:rPr>
                <w:rFonts w:ascii="Times" w:hAnsi="Times" w:cs="Tahoma"/>
                <w:sz w:val="18"/>
              </w:rPr>
            </w:pPr>
            <w:r>
              <w:rPr>
                <w:rFonts w:ascii="Times" w:hAnsi="Times" w:cs="Tahoma"/>
                <w:sz w:val="18"/>
              </w:rPr>
              <w:t>Range: experiment with different every day materials and use their senses to sort them in to groups according to simple properties.</w:t>
            </w:r>
          </w:p>
          <w:p w14:paraId="0A2255D7" w14:textId="77777777" w:rsidR="006515D5" w:rsidRPr="008A0E31" w:rsidRDefault="006515D5" w:rsidP="006515D5">
            <w:pPr>
              <w:rPr>
                <w:rFonts w:ascii="Times" w:hAnsi="Times" w:cs="Tahoma"/>
                <w:sz w:val="18"/>
                <w:lang w:val="cy-GB"/>
              </w:rPr>
            </w:pPr>
          </w:p>
        </w:tc>
      </w:tr>
      <w:tr w:rsidR="006515D5" w14:paraId="69457A64" w14:textId="77777777" w:rsidTr="006515D5">
        <w:trPr>
          <w:trHeight w:val="596"/>
        </w:trPr>
        <w:tc>
          <w:tcPr>
            <w:tcW w:w="4839" w:type="dxa"/>
            <w:gridSpan w:val="11"/>
          </w:tcPr>
          <w:p w14:paraId="5C46163C" w14:textId="77777777" w:rsidR="006515D5" w:rsidRDefault="006515D5" w:rsidP="006515D5">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07CFD424" w14:textId="77777777" w:rsidR="006515D5" w:rsidRPr="00D659B0" w:rsidRDefault="006515D5" w:rsidP="006515D5">
            <w:pPr>
              <w:rPr>
                <w:rFonts w:ascii="Times" w:hAnsi="Times" w:cs="Tahoma"/>
                <w:sz w:val="18"/>
              </w:rPr>
            </w:pPr>
          </w:p>
        </w:tc>
        <w:tc>
          <w:tcPr>
            <w:tcW w:w="4171" w:type="dxa"/>
            <w:gridSpan w:val="7"/>
          </w:tcPr>
          <w:p w14:paraId="4B0A2279" w14:textId="77777777" w:rsidR="006515D5" w:rsidRDefault="006515D5" w:rsidP="006515D5">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5ED95B0A" w14:textId="77777777" w:rsidR="006515D5" w:rsidRDefault="006515D5" w:rsidP="006515D5">
            <w:pPr>
              <w:rPr>
                <w:rFonts w:ascii="Times" w:hAnsi="Times" w:cs="Tahoma"/>
                <w:sz w:val="18"/>
              </w:rPr>
            </w:pPr>
          </w:p>
          <w:p w14:paraId="53867BBA" w14:textId="77777777" w:rsidR="006515D5" w:rsidRPr="00D659B0" w:rsidRDefault="006515D5" w:rsidP="006515D5">
            <w:pPr>
              <w:rPr>
                <w:rFonts w:ascii="Times" w:hAnsi="Times" w:cs="Tahoma"/>
                <w:sz w:val="18"/>
              </w:rPr>
            </w:pPr>
            <w:r>
              <w:rPr>
                <w:rFonts w:ascii="Times" w:hAnsi="Times" w:cs="Tahoma"/>
                <w:sz w:val="18"/>
              </w:rPr>
              <w:t xml:space="preserve">Reception: record collections using marks, numbers or pictures </w:t>
            </w:r>
          </w:p>
        </w:tc>
      </w:tr>
      <w:tr w:rsidR="006515D5" w14:paraId="4B8773C2" w14:textId="77777777" w:rsidTr="006515D5">
        <w:trPr>
          <w:trHeight w:val="567"/>
        </w:trPr>
        <w:tc>
          <w:tcPr>
            <w:tcW w:w="2981" w:type="dxa"/>
            <w:gridSpan w:val="5"/>
          </w:tcPr>
          <w:p w14:paraId="297536C8" w14:textId="77777777" w:rsidR="006515D5" w:rsidRPr="00BC65F3" w:rsidRDefault="006515D5" w:rsidP="006515D5">
            <w:pPr>
              <w:rPr>
                <w:rFonts w:ascii="Times" w:hAnsi="Times" w:cs="Tahoma"/>
                <w:sz w:val="18"/>
              </w:rPr>
            </w:pPr>
            <w:r>
              <w:rPr>
                <w:rFonts w:ascii="Times" w:hAnsi="Times" w:cs="Tahoma"/>
                <w:sz w:val="18"/>
              </w:rPr>
              <w:t>DCF</w:t>
            </w:r>
          </w:p>
        </w:tc>
        <w:tc>
          <w:tcPr>
            <w:tcW w:w="1858" w:type="dxa"/>
            <w:gridSpan w:val="6"/>
          </w:tcPr>
          <w:p w14:paraId="10C35214" w14:textId="77777777" w:rsidR="006515D5" w:rsidRPr="00543E9C" w:rsidRDefault="006515D5" w:rsidP="006515D5">
            <w:pPr>
              <w:rPr>
                <w:rFonts w:ascii="Times" w:hAnsi="Times" w:cs="Tahoma"/>
                <w:sz w:val="18"/>
              </w:rPr>
            </w:pPr>
            <w:r>
              <w:rPr>
                <w:rFonts w:ascii="Times" w:hAnsi="Times" w:cs="Tahoma"/>
                <w:sz w:val="18"/>
              </w:rPr>
              <w:t>Thinking</w:t>
            </w:r>
          </w:p>
        </w:tc>
        <w:tc>
          <w:tcPr>
            <w:tcW w:w="2446" w:type="dxa"/>
            <w:gridSpan w:val="4"/>
          </w:tcPr>
          <w:p w14:paraId="30307E51" w14:textId="77777777" w:rsidR="006515D5" w:rsidRPr="00543E9C" w:rsidRDefault="006515D5" w:rsidP="006515D5">
            <w:pPr>
              <w:rPr>
                <w:rFonts w:ascii="Times" w:hAnsi="Times" w:cs="Tahoma"/>
                <w:sz w:val="18"/>
              </w:rPr>
            </w:pPr>
            <w:r w:rsidRPr="00D659B0">
              <w:rPr>
                <w:rFonts w:ascii="Times" w:hAnsi="Times" w:cs="Tahoma"/>
                <w:sz w:val="18"/>
              </w:rPr>
              <w:t>ESDGC</w:t>
            </w:r>
          </w:p>
        </w:tc>
        <w:tc>
          <w:tcPr>
            <w:tcW w:w="1725" w:type="dxa"/>
            <w:gridSpan w:val="3"/>
          </w:tcPr>
          <w:p w14:paraId="4F6AB3FB" w14:textId="77777777" w:rsidR="006515D5" w:rsidRPr="00D659B0" w:rsidRDefault="006515D5" w:rsidP="006515D5">
            <w:pPr>
              <w:rPr>
                <w:rFonts w:ascii="Times" w:hAnsi="Times" w:cs="Tahoma"/>
                <w:sz w:val="18"/>
                <w:highlight w:val="green"/>
              </w:rPr>
            </w:pPr>
            <w:r w:rsidRPr="00D659B0">
              <w:rPr>
                <w:rFonts w:ascii="Times" w:hAnsi="Times" w:cs="Tahoma"/>
                <w:sz w:val="18"/>
              </w:rPr>
              <w:t>YCC</w:t>
            </w:r>
          </w:p>
        </w:tc>
      </w:tr>
    </w:tbl>
    <w:p w14:paraId="38E80C38" w14:textId="77777777" w:rsidR="008741D2" w:rsidRDefault="008741D2" w:rsidP="00BC1905">
      <w:pPr>
        <w:tabs>
          <w:tab w:val="left" w:pos="1662"/>
        </w:tabs>
        <w:rPr>
          <w:sz w:val="22"/>
          <w:szCs w:val="22"/>
          <w:u w:val="single"/>
        </w:rPr>
      </w:pPr>
    </w:p>
    <w:p w14:paraId="3B1E4548" w14:textId="77777777" w:rsidR="008741D2" w:rsidRDefault="008741D2" w:rsidP="00BC1905">
      <w:pPr>
        <w:tabs>
          <w:tab w:val="left" w:pos="1662"/>
        </w:tabs>
        <w:rPr>
          <w:sz w:val="22"/>
          <w:szCs w:val="22"/>
          <w:u w:val="single"/>
        </w:rPr>
      </w:pPr>
    </w:p>
    <w:p w14:paraId="0A95AFAA" w14:textId="77777777" w:rsidR="008741D2" w:rsidRDefault="008741D2" w:rsidP="00BC1905">
      <w:pPr>
        <w:tabs>
          <w:tab w:val="left" w:pos="1662"/>
        </w:tabs>
        <w:rPr>
          <w:sz w:val="22"/>
          <w:szCs w:val="22"/>
          <w:u w:val="single"/>
        </w:rPr>
      </w:pPr>
    </w:p>
    <w:p w14:paraId="3EF2A9C6" w14:textId="77777777" w:rsidR="003C5D12" w:rsidRDefault="003C5D12" w:rsidP="00BC1905">
      <w:pPr>
        <w:tabs>
          <w:tab w:val="left" w:pos="1662"/>
        </w:tabs>
        <w:rPr>
          <w:sz w:val="22"/>
          <w:szCs w:val="22"/>
          <w:u w:val="single"/>
        </w:rPr>
      </w:pPr>
    </w:p>
    <w:p w14:paraId="7E67D9AE" w14:textId="77777777" w:rsidR="003C5D12" w:rsidRDefault="003C5D12" w:rsidP="00BC1905">
      <w:pPr>
        <w:tabs>
          <w:tab w:val="left" w:pos="1662"/>
        </w:tabs>
        <w:rPr>
          <w:sz w:val="22"/>
          <w:szCs w:val="22"/>
          <w:u w:val="single"/>
        </w:rPr>
      </w:pPr>
    </w:p>
    <w:p w14:paraId="7116F6B9" w14:textId="77777777" w:rsidR="003C5D12" w:rsidRDefault="003C5D12" w:rsidP="00BC1905">
      <w:pPr>
        <w:tabs>
          <w:tab w:val="left" w:pos="1662"/>
        </w:tabs>
        <w:rPr>
          <w:sz w:val="22"/>
          <w:szCs w:val="22"/>
          <w:u w:val="single"/>
        </w:rPr>
      </w:pPr>
    </w:p>
    <w:p w14:paraId="190403A2" w14:textId="77777777" w:rsidR="003C5D12" w:rsidRDefault="003C5D12" w:rsidP="00BC1905">
      <w:pPr>
        <w:tabs>
          <w:tab w:val="left" w:pos="1662"/>
        </w:tabs>
        <w:rPr>
          <w:sz w:val="22"/>
          <w:szCs w:val="22"/>
          <w:u w:val="single"/>
        </w:rPr>
      </w:pPr>
    </w:p>
    <w:p w14:paraId="4A0C0B08" w14:textId="77777777" w:rsidR="003C5D12" w:rsidRDefault="003C5D12" w:rsidP="00BC1905">
      <w:pPr>
        <w:tabs>
          <w:tab w:val="left" w:pos="1662"/>
        </w:tabs>
        <w:rPr>
          <w:sz w:val="22"/>
          <w:szCs w:val="22"/>
          <w:u w:val="single"/>
        </w:rPr>
      </w:pPr>
    </w:p>
    <w:p w14:paraId="4B10200D" w14:textId="77777777" w:rsidR="003C5D12" w:rsidRDefault="003C5D12" w:rsidP="00BC1905">
      <w:pPr>
        <w:tabs>
          <w:tab w:val="left" w:pos="1662"/>
        </w:tabs>
        <w:rPr>
          <w:sz w:val="22"/>
          <w:szCs w:val="22"/>
          <w:u w:val="single"/>
        </w:rPr>
      </w:pPr>
    </w:p>
    <w:p w14:paraId="44AA6D03" w14:textId="77777777" w:rsidR="003C5D12" w:rsidRDefault="003C5D12" w:rsidP="00BC1905">
      <w:pPr>
        <w:tabs>
          <w:tab w:val="left" w:pos="1662"/>
        </w:tabs>
        <w:rPr>
          <w:sz w:val="22"/>
          <w:szCs w:val="22"/>
          <w:u w:val="single"/>
        </w:rPr>
      </w:pPr>
    </w:p>
    <w:p w14:paraId="5924E135" w14:textId="77777777" w:rsidR="003C5D12" w:rsidRDefault="003C5D12" w:rsidP="00BC1905">
      <w:pPr>
        <w:tabs>
          <w:tab w:val="left" w:pos="1662"/>
        </w:tabs>
        <w:rPr>
          <w:sz w:val="22"/>
          <w:szCs w:val="22"/>
          <w:u w:val="single"/>
        </w:rPr>
      </w:pPr>
    </w:p>
    <w:p w14:paraId="76E09547" w14:textId="77777777" w:rsidR="003C5D12" w:rsidRDefault="003C5D12" w:rsidP="00BC1905">
      <w:pPr>
        <w:tabs>
          <w:tab w:val="left" w:pos="1662"/>
        </w:tabs>
        <w:rPr>
          <w:sz w:val="22"/>
          <w:szCs w:val="22"/>
          <w:u w:val="single"/>
        </w:rPr>
      </w:pPr>
    </w:p>
    <w:p w14:paraId="20CBBBA2" w14:textId="77777777" w:rsidR="003C5D12" w:rsidRDefault="003C5D12" w:rsidP="00BC1905">
      <w:pPr>
        <w:tabs>
          <w:tab w:val="left" w:pos="1662"/>
        </w:tabs>
        <w:rPr>
          <w:sz w:val="22"/>
          <w:szCs w:val="22"/>
          <w:u w:val="single"/>
        </w:rPr>
      </w:pPr>
    </w:p>
    <w:p w14:paraId="42E9ECA0" w14:textId="77777777" w:rsidR="003C5D12" w:rsidRDefault="003C5D12" w:rsidP="00BC1905">
      <w:pPr>
        <w:tabs>
          <w:tab w:val="left" w:pos="1662"/>
        </w:tabs>
        <w:rPr>
          <w:sz w:val="22"/>
          <w:szCs w:val="22"/>
          <w:u w:val="single"/>
        </w:rPr>
      </w:pPr>
    </w:p>
    <w:p w14:paraId="23278780" w14:textId="77777777" w:rsidR="003C5D12" w:rsidRDefault="003C5D12" w:rsidP="00BC1905">
      <w:pPr>
        <w:tabs>
          <w:tab w:val="left" w:pos="1662"/>
        </w:tabs>
        <w:rPr>
          <w:sz w:val="22"/>
          <w:szCs w:val="22"/>
          <w:u w:val="single"/>
        </w:rPr>
      </w:pPr>
    </w:p>
    <w:p w14:paraId="3E85F704" w14:textId="77777777" w:rsidR="003C5D12" w:rsidRDefault="003C5D12" w:rsidP="00BC1905">
      <w:pPr>
        <w:tabs>
          <w:tab w:val="left" w:pos="1662"/>
        </w:tabs>
        <w:rPr>
          <w:sz w:val="22"/>
          <w:szCs w:val="22"/>
          <w:u w:val="single"/>
        </w:rPr>
      </w:pPr>
    </w:p>
    <w:p w14:paraId="3462332A" w14:textId="77777777" w:rsidR="003C5D12" w:rsidRDefault="003C5D12" w:rsidP="00BC1905">
      <w:pPr>
        <w:tabs>
          <w:tab w:val="left" w:pos="1662"/>
        </w:tabs>
        <w:rPr>
          <w:sz w:val="22"/>
          <w:szCs w:val="22"/>
          <w:u w:val="single"/>
        </w:rPr>
      </w:pPr>
    </w:p>
    <w:p w14:paraId="36519C83" w14:textId="77777777" w:rsidR="003C5D12" w:rsidRDefault="003C5D12" w:rsidP="00BC1905">
      <w:pPr>
        <w:tabs>
          <w:tab w:val="left" w:pos="1662"/>
        </w:tabs>
        <w:rPr>
          <w:sz w:val="22"/>
          <w:szCs w:val="22"/>
          <w:u w:val="single"/>
        </w:rPr>
      </w:pPr>
    </w:p>
    <w:p w14:paraId="73EE27A7" w14:textId="77777777" w:rsidR="003C5D12" w:rsidRDefault="003C5D12" w:rsidP="00BC1905">
      <w:pPr>
        <w:tabs>
          <w:tab w:val="left" w:pos="1662"/>
        </w:tabs>
        <w:rPr>
          <w:sz w:val="22"/>
          <w:szCs w:val="22"/>
          <w:u w:val="single"/>
        </w:rPr>
      </w:pPr>
    </w:p>
    <w:p w14:paraId="1274183F" w14:textId="77777777" w:rsidR="003C5D12" w:rsidRDefault="003C5D12" w:rsidP="00BC1905">
      <w:pPr>
        <w:tabs>
          <w:tab w:val="left" w:pos="1662"/>
        </w:tabs>
        <w:rPr>
          <w:sz w:val="22"/>
          <w:szCs w:val="22"/>
          <w:u w:val="single"/>
        </w:rPr>
      </w:pPr>
    </w:p>
    <w:p w14:paraId="0AD2F5FE" w14:textId="77777777" w:rsidR="003C5D12" w:rsidRDefault="003C5D12" w:rsidP="00BC1905">
      <w:pPr>
        <w:tabs>
          <w:tab w:val="left" w:pos="1662"/>
        </w:tabs>
        <w:rPr>
          <w:sz w:val="22"/>
          <w:szCs w:val="22"/>
          <w:u w:val="single"/>
        </w:rPr>
      </w:pPr>
    </w:p>
    <w:p w14:paraId="5A33C13A" w14:textId="77777777" w:rsidR="003C5D12" w:rsidRDefault="003C5D12" w:rsidP="00BC1905">
      <w:pPr>
        <w:tabs>
          <w:tab w:val="left" w:pos="1662"/>
        </w:tabs>
        <w:rPr>
          <w:sz w:val="22"/>
          <w:szCs w:val="22"/>
          <w:u w:val="single"/>
        </w:rPr>
      </w:pPr>
    </w:p>
    <w:p w14:paraId="0E88B181" w14:textId="77777777" w:rsidR="003C5D12" w:rsidRDefault="003C5D12" w:rsidP="00BC1905">
      <w:pPr>
        <w:tabs>
          <w:tab w:val="left" w:pos="1662"/>
        </w:tabs>
        <w:rPr>
          <w:sz w:val="22"/>
          <w:szCs w:val="22"/>
          <w:u w:val="single"/>
        </w:rPr>
      </w:pPr>
    </w:p>
    <w:p w14:paraId="2D0E56C4" w14:textId="77777777" w:rsidR="003C5D12" w:rsidRDefault="003C5D12" w:rsidP="00BC1905">
      <w:pPr>
        <w:tabs>
          <w:tab w:val="left" w:pos="1662"/>
        </w:tabs>
        <w:rPr>
          <w:sz w:val="22"/>
          <w:szCs w:val="22"/>
          <w:u w:val="single"/>
        </w:rPr>
      </w:pPr>
    </w:p>
    <w:p w14:paraId="1A2359D3" w14:textId="77777777" w:rsidR="003C5D12" w:rsidRDefault="003C5D12" w:rsidP="00BC1905">
      <w:pPr>
        <w:tabs>
          <w:tab w:val="left" w:pos="1662"/>
        </w:tabs>
        <w:rPr>
          <w:sz w:val="22"/>
          <w:szCs w:val="22"/>
          <w:u w:val="single"/>
        </w:rPr>
      </w:pPr>
    </w:p>
    <w:p w14:paraId="5939A51B" w14:textId="77777777" w:rsidR="003C5D12" w:rsidRDefault="003C5D12" w:rsidP="00BC1905">
      <w:pPr>
        <w:tabs>
          <w:tab w:val="left" w:pos="1662"/>
        </w:tabs>
        <w:rPr>
          <w:sz w:val="22"/>
          <w:szCs w:val="22"/>
          <w:u w:val="single"/>
        </w:rPr>
      </w:pPr>
    </w:p>
    <w:p w14:paraId="137FD228" w14:textId="77777777" w:rsidR="003C5D12" w:rsidRDefault="003C5D12" w:rsidP="00BC1905">
      <w:pPr>
        <w:tabs>
          <w:tab w:val="left" w:pos="1662"/>
        </w:tabs>
        <w:rPr>
          <w:sz w:val="22"/>
          <w:szCs w:val="22"/>
          <w:u w:val="single"/>
        </w:rPr>
      </w:pPr>
    </w:p>
    <w:p w14:paraId="642BAF4D" w14:textId="0A0A459D" w:rsidR="00C36564" w:rsidRPr="005469BB" w:rsidRDefault="00C36564" w:rsidP="00BC1905">
      <w:pPr>
        <w:tabs>
          <w:tab w:val="left" w:pos="1662"/>
        </w:tabs>
        <w:rPr>
          <w:szCs w:val="22"/>
          <w:u w:val="single"/>
        </w:rPr>
      </w:pPr>
      <w:r w:rsidRPr="005469BB">
        <w:rPr>
          <w:szCs w:val="22"/>
          <w:u w:val="single"/>
        </w:rPr>
        <w:lastRenderedPageBreak/>
        <w:t xml:space="preserve">Appendix 5 </w:t>
      </w:r>
    </w:p>
    <w:p w14:paraId="70C0C143" w14:textId="77777777" w:rsidR="005469BB" w:rsidRPr="005469BB" w:rsidRDefault="005469BB" w:rsidP="00BC1905">
      <w:pPr>
        <w:tabs>
          <w:tab w:val="left" w:pos="1662"/>
        </w:tabs>
        <w:rPr>
          <w:szCs w:val="22"/>
          <w:u w:val="single"/>
        </w:rPr>
      </w:pPr>
    </w:p>
    <w:p w14:paraId="2DC31D47" w14:textId="31470309" w:rsidR="005469BB" w:rsidRPr="005469BB" w:rsidRDefault="005469BB" w:rsidP="00BC1905">
      <w:pPr>
        <w:tabs>
          <w:tab w:val="left" w:pos="1662"/>
        </w:tabs>
        <w:rPr>
          <w:szCs w:val="22"/>
        </w:rPr>
      </w:pPr>
      <w:r w:rsidRPr="005469BB">
        <w:rPr>
          <w:szCs w:val="22"/>
        </w:rPr>
        <w:t>(See on following page as would not fit)</w:t>
      </w:r>
    </w:p>
    <w:tbl>
      <w:tblPr>
        <w:tblStyle w:val="TableGrid"/>
        <w:tblpPr w:leftFromText="180" w:rightFromText="180" w:vertAnchor="page" w:horzAnchor="page" w:tblpX="1570" w:tblpY="1"/>
        <w:tblW w:w="9781" w:type="dxa"/>
        <w:tblLook w:val="00A0" w:firstRow="1" w:lastRow="0" w:firstColumn="1" w:lastColumn="0" w:noHBand="0" w:noVBand="0"/>
      </w:tblPr>
      <w:tblGrid>
        <w:gridCol w:w="1629"/>
        <w:gridCol w:w="217"/>
        <w:gridCol w:w="181"/>
        <w:gridCol w:w="400"/>
        <w:gridCol w:w="521"/>
        <w:gridCol w:w="291"/>
        <w:gridCol w:w="550"/>
        <w:gridCol w:w="398"/>
        <w:gridCol w:w="490"/>
        <w:gridCol w:w="198"/>
        <w:gridCol w:w="187"/>
        <w:gridCol w:w="67"/>
        <w:gridCol w:w="770"/>
        <w:gridCol w:w="687"/>
        <w:gridCol w:w="809"/>
        <w:gridCol w:w="151"/>
        <w:gridCol w:w="288"/>
        <w:gridCol w:w="1947"/>
      </w:tblGrid>
      <w:tr w:rsidR="005469BB" w14:paraId="5B3358B4" w14:textId="77777777" w:rsidTr="005469BB">
        <w:trPr>
          <w:trHeight w:val="438"/>
        </w:trPr>
        <w:tc>
          <w:tcPr>
            <w:tcW w:w="1629" w:type="dxa"/>
            <w:tcBorders>
              <w:top w:val="single" w:sz="4" w:space="0" w:color="auto"/>
              <w:left w:val="single" w:sz="4" w:space="0" w:color="auto"/>
              <w:bottom w:val="nil"/>
              <w:right w:val="nil"/>
            </w:tcBorders>
            <w:vAlign w:val="bottom"/>
          </w:tcPr>
          <w:p w14:paraId="745CD4C5" w14:textId="77777777" w:rsidR="00C36564" w:rsidRDefault="00C36564" w:rsidP="00C36564">
            <w:r w:rsidRPr="00D659B0">
              <w:rPr>
                <w:rFonts w:ascii="Times" w:hAnsi="Times" w:cs="Tahoma"/>
                <w:b/>
                <w:sz w:val="18"/>
              </w:rPr>
              <w:lastRenderedPageBreak/>
              <w:t>Name of Trainee:</w:t>
            </w:r>
          </w:p>
        </w:tc>
        <w:tc>
          <w:tcPr>
            <w:tcW w:w="798" w:type="dxa"/>
            <w:gridSpan w:val="3"/>
            <w:tcBorders>
              <w:top w:val="single" w:sz="4" w:space="0" w:color="auto"/>
              <w:left w:val="nil"/>
              <w:bottom w:val="dashSmallGap" w:sz="4" w:space="0" w:color="auto"/>
              <w:right w:val="nil"/>
            </w:tcBorders>
            <w:vAlign w:val="bottom"/>
          </w:tcPr>
          <w:p w14:paraId="285B8A85" w14:textId="77777777" w:rsidR="00C36564" w:rsidRPr="00105A53" w:rsidRDefault="00C36564" w:rsidP="00C36564">
            <w:pPr>
              <w:rPr>
                <w:sz w:val="18"/>
                <w:szCs w:val="18"/>
              </w:rPr>
            </w:pPr>
            <w:r w:rsidRPr="00105A53">
              <w:rPr>
                <w:sz w:val="18"/>
                <w:szCs w:val="18"/>
              </w:rPr>
              <w:t xml:space="preserve">Lucie Davies </w:t>
            </w:r>
          </w:p>
        </w:tc>
        <w:tc>
          <w:tcPr>
            <w:tcW w:w="812" w:type="dxa"/>
            <w:gridSpan w:val="2"/>
            <w:tcBorders>
              <w:top w:val="single" w:sz="4" w:space="0" w:color="auto"/>
              <w:left w:val="nil"/>
              <w:bottom w:val="nil"/>
              <w:right w:val="nil"/>
            </w:tcBorders>
            <w:vAlign w:val="bottom"/>
          </w:tcPr>
          <w:p w14:paraId="5ADDDB05" w14:textId="77777777" w:rsidR="00C36564" w:rsidRDefault="00C36564" w:rsidP="00C36564">
            <w:r w:rsidRPr="00D659B0">
              <w:rPr>
                <w:rFonts w:ascii="Times" w:hAnsi="Times" w:cs="Tahoma"/>
                <w:b/>
                <w:sz w:val="18"/>
              </w:rPr>
              <w:t>Session ref</w:t>
            </w:r>
            <w:r>
              <w:rPr>
                <w:rFonts w:ascii="Times" w:hAnsi="Times" w:cs="Tahoma"/>
                <w:b/>
                <w:sz w:val="18"/>
              </w:rPr>
              <w:t>:</w:t>
            </w:r>
          </w:p>
        </w:tc>
        <w:tc>
          <w:tcPr>
            <w:tcW w:w="948" w:type="dxa"/>
            <w:gridSpan w:val="2"/>
            <w:tcBorders>
              <w:top w:val="single" w:sz="4" w:space="0" w:color="auto"/>
              <w:left w:val="nil"/>
              <w:bottom w:val="dashSmallGap" w:sz="4" w:space="0" w:color="auto"/>
              <w:right w:val="nil"/>
            </w:tcBorders>
            <w:vAlign w:val="bottom"/>
          </w:tcPr>
          <w:p w14:paraId="0C282C55" w14:textId="77777777" w:rsidR="00C36564" w:rsidRPr="004C5A5F" w:rsidRDefault="00C36564" w:rsidP="00C36564">
            <w:pPr>
              <w:rPr>
                <w:rFonts w:ascii="Times" w:hAnsi="Times" w:cs="Tahoma"/>
                <w:sz w:val="18"/>
                <w:lang w:val="cy-GB"/>
              </w:rPr>
            </w:pPr>
            <w:r>
              <w:rPr>
                <w:rFonts w:ascii="Times" w:hAnsi="Times" w:cs="Tahoma"/>
                <w:sz w:val="18"/>
                <w:lang w:val="cy-GB"/>
              </w:rPr>
              <w:t>21/11/18 12:45</w:t>
            </w:r>
          </w:p>
        </w:tc>
        <w:tc>
          <w:tcPr>
            <w:tcW w:w="688" w:type="dxa"/>
            <w:gridSpan w:val="2"/>
            <w:tcBorders>
              <w:top w:val="single" w:sz="4" w:space="0" w:color="auto"/>
              <w:left w:val="nil"/>
              <w:bottom w:val="nil"/>
              <w:right w:val="nil"/>
            </w:tcBorders>
            <w:vAlign w:val="bottom"/>
          </w:tcPr>
          <w:p w14:paraId="7C39605D" w14:textId="77777777" w:rsidR="00C36564" w:rsidRDefault="00C36564" w:rsidP="00C36564">
            <w:r>
              <w:rPr>
                <w:rFonts w:ascii="Times" w:hAnsi="Times" w:cs="Tahoma"/>
                <w:b/>
                <w:sz w:val="18"/>
              </w:rPr>
              <w:t>Date:</w:t>
            </w:r>
          </w:p>
        </w:tc>
        <w:tc>
          <w:tcPr>
            <w:tcW w:w="1024" w:type="dxa"/>
            <w:gridSpan w:val="3"/>
            <w:tcBorders>
              <w:top w:val="single" w:sz="4" w:space="0" w:color="auto"/>
              <w:left w:val="nil"/>
              <w:bottom w:val="dashSmallGap" w:sz="4" w:space="0" w:color="auto"/>
              <w:right w:val="nil"/>
            </w:tcBorders>
            <w:vAlign w:val="bottom"/>
          </w:tcPr>
          <w:p w14:paraId="4032C56C" w14:textId="77777777" w:rsidR="00C36564" w:rsidRPr="00105A53" w:rsidRDefault="00C36564" w:rsidP="00C36564">
            <w:r>
              <w:rPr>
                <w:sz w:val="18"/>
              </w:rPr>
              <w:t>26/11/18</w:t>
            </w:r>
          </w:p>
        </w:tc>
        <w:tc>
          <w:tcPr>
            <w:tcW w:w="687" w:type="dxa"/>
            <w:tcBorders>
              <w:top w:val="single" w:sz="4" w:space="0" w:color="auto"/>
              <w:left w:val="nil"/>
              <w:bottom w:val="nil"/>
              <w:right w:val="nil"/>
            </w:tcBorders>
            <w:vAlign w:val="bottom"/>
          </w:tcPr>
          <w:p w14:paraId="76CCA0F7" w14:textId="77777777" w:rsidR="00C36564" w:rsidRDefault="00C36564" w:rsidP="00C36564">
            <w:r>
              <w:rPr>
                <w:rFonts w:ascii="Times" w:hAnsi="Times" w:cs="Tahoma"/>
                <w:b/>
                <w:sz w:val="18"/>
                <w:lang w:val="cy-GB"/>
              </w:rPr>
              <w:t>Class:</w:t>
            </w:r>
          </w:p>
        </w:tc>
        <w:tc>
          <w:tcPr>
            <w:tcW w:w="1248" w:type="dxa"/>
            <w:gridSpan w:val="3"/>
            <w:tcBorders>
              <w:top w:val="single" w:sz="4" w:space="0" w:color="auto"/>
              <w:left w:val="nil"/>
              <w:bottom w:val="dashSmallGap" w:sz="4" w:space="0" w:color="auto"/>
              <w:right w:val="single" w:sz="4" w:space="0" w:color="auto"/>
            </w:tcBorders>
          </w:tcPr>
          <w:p w14:paraId="234810AE" w14:textId="77777777" w:rsidR="00C36564" w:rsidRDefault="00C36564" w:rsidP="00C36564">
            <w:pPr>
              <w:rPr>
                <w:sz w:val="18"/>
                <w:szCs w:val="18"/>
              </w:rPr>
            </w:pPr>
          </w:p>
          <w:p w14:paraId="1EB49AE3" w14:textId="77777777" w:rsidR="00C36564" w:rsidRPr="00105A53" w:rsidRDefault="00C36564" w:rsidP="00C36564">
            <w:pPr>
              <w:rPr>
                <w:sz w:val="18"/>
                <w:szCs w:val="18"/>
              </w:rPr>
            </w:pPr>
            <w:r>
              <w:rPr>
                <w:sz w:val="18"/>
                <w:szCs w:val="18"/>
              </w:rPr>
              <w:t>Reception</w:t>
            </w:r>
          </w:p>
        </w:tc>
        <w:tc>
          <w:tcPr>
            <w:tcW w:w="1947"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11A6A85F" w14:textId="77777777" w:rsidR="00C36564" w:rsidRPr="007E36B9" w:rsidRDefault="00C36564" w:rsidP="00C36564">
            <w:pPr>
              <w:pStyle w:val="Heading1"/>
              <w:framePr w:hSpace="0" w:wrap="auto" w:hAnchor="text" w:yAlign="inline"/>
              <w:jc w:val="center"/>
              <w:rPr>
                <w:rFonts w:ascii="Times" w:hAnsi="Times" w:cs="Tahoma"/>
                <w:b/>
                <w:sz w:val="22"/>
                <w:lang w:val="cy-GB"/>
              </w:rPr>
            </w:pPr>
            <w:r w:rsidRPr="007E36B9">
              <w:rPr>
                <w:rFonts w:ascii="Times" w:hAnsi="Times" w:cs="Tahoma"/>
                <w:b/>
                <w:noProof/>
                <w:sz w:val="22"/>
                <w:lang w:val="cy-GB"/>
              </w:rPr>
              <w:t>Cynllun Ffocws y Cyfnod Sylfaen</w:t>
            </w:r>
          </w:p>
          <w:p w14:paraId="4195F6F0" w14:textId="77777777" w:rsidR="00C36564" w:rsidRPr="007E36B9" w:rsidRDefault="00C36564" w:rsidP="00C36564">
            <w:pPr>
              <w:pStyle w:val="Heading1"/>
              <w:framePr w:hSpace="0" w:wrap="auto" w:hAnchor="text" w:yAlign="inline"/>
              <w:jc w:val="center"/>
              <w:rPr>
                <w:rFonts w:ascii="Times" w:hAnsi="Times" w:cs="Tahoma"/>
                <w:b/>
                <w:sz w:val="22"/>
                <w:lang w:val="cy-GB"/>
              </w:rPr>
            </w:pPr>
          </w:p>
          <w:p w14:paraId="312F3865" w14:textId="77777777" w:rsidR="00C36564" w:rsidRPr="007E36B9" w:rsidRDefault="00C36564" w:rsidP="00C36564">
            <w:pPr>
              <w:pStyle w:val="Heading1"/>
              <w:framePr w:hSpace="0" w:wrap="auto" w:hAnchor="text" w:yAlign="inline"/>
              <w:jc w:val="center"/>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7B93410C" w14:textId="77777777" w:rsidR="00C36564" w:rsidRDefault="00C36564" w:rsidP="00C36564">
            <w:pPr>
              <w:jc w:val="center"/>
            </w:pPr>
          </w:p>
        </w:tc>
      </w:tr>
      <w:tr w:rsidR="005469BB" w14:paraId="3E9D2660" w14:textId="77777777" w:rsidTr="005469BB">
        <w:trPr>
          <w:trHeight w:val="340"/>
        </w:trPr>
        <w:tc>
          <w:tcPr>
            <w:tcW w:w="3239" w:type="dxa"/>
            <w:gridSpan w:val="6"/>
            <w:tcBorders>
              <w:top w:val="nil"/>
              <w:left w:val="single" w:sz="4" w:space="0" w:color="auto"/>
              <w:bottom w:val="nil"/>
              <w:right w:val="nil"/>
            </w:tcBorders>
            <w:vAlign w:val="bottom"/>
          </w:tcPr>
          <w:p w14:paraId="5BDEC83B" w14:textId="77777777" w:rsidR="00C36564" w:rsidRDefault="00C36564" w:rsidP="00C36564"/>
        </w:tc>
        <w:tc>
          <w:tcPr>
            <w:tcW w:w="948" w:type="dxa"/>
            <w:gridSpan w:val="2"/>
            <w:tcBorders>
              <w:top w:val="dashSmallGap" w:sz="4" w:space="0" w:color="auto"/>
              <w:left w:val="nil"/>
              <w:bottom w:val="nil"/>
              <w:right w:val="nil"/>
            </w:tcBorders>
            <w:vAlign w:val="bottom"/>
          </w:tcPr>
          <w:p w14:paraId="0CB46D48" w14:textId="77777777" w:rsidR="00C36564" w:rsidRDefault="00C36564" w:rsidP="00C36564"/>
        </w:tc>
        <w:tc>
          <w:tcPr>
            <w:tcW w:w="942" w:type="dxa"/>
            <w:gridSpan w:val="4"/>
            <w:tcBorders>
              <w:top w:val="nil"/>
              <w:left w:val="nil"/>
              <w:bottom w:val="nil"/>
              <w:right w:val="nil"/>
            </w:tcBorders>
            <w:vAlign w:val="bottom"/>
          </w:tcPr>
          <w:p w14:paraId="00D12193" w14:textId="77777777" w:rsidR="00C36564" w:rsidRDefault="00C36564" w:rsidP="00C36564"/>
        </w:tc>
        <w:tc>
          <w:tcPr>
            <w:tcW w:w="770" w:type="dxa"/>
            <w:tcBorders>
              <w:top w:val="dashSmallGap" w:sz="4" w:space="0" w:color="auto"/>
              <w:left w:val="nil"/>
              <w:bottom w:val="nil"/>
              <w:right w:val="nil"/>
            </w:tcBorders>
            <w:vAlign w:val="bottom"/>
          </w:tcPr>
          <w:p w14:paraId="7201C3A4" w14:textId="77777777" w:rsidR="00C36564" w:rsidRDefault="00C36564" w:rsidP="00C36564"/>
        </w:tc>
        <w:tc>
          <w:tcPr>
            <w:tcW w:w="687" w:type="dxa"/>
            <w:tcBorders>
              <w:top w:val="nil"/>
              <w:left w:val="nil"/>
              <w:bottom w:val="nil"/>
              <w:right w:val="nil"/>
            </w:tcBorders>
            <w:vAlign w:val="bottom"/>
          </w:tcPr>
          <w:p w14:paraId="48BB501B" w14:textId="77777777" w:rsidR="00C36564" w:rsidRDefault="00C36564" w:rsidP="00C36564"/>
        </w:tc>
        <w:tc>
          <w:tcPr>
            <w:tcW w:w="1248" w:type="dxa"/>
            <w:gridSpan w:val="3"/>
            <w:tcBorders>
              <w:top w:val="dashSmallGap" w:sz="4" w:space="0" w:color="auto"/>
              <w:left w:val="nil"/>
              <w:bottom w:val="nil"/>
              <w:right w:val="single" w:sz="4" w:space="0" w:color="auto"/>
            </w:tcBorders>
          </w:tcPr>
          <w:p w14:paraId="54FD05FB" w14:textId="77777777" w:rsidR="00C36564" w:rsidRDefault="00C36564" w:rsidP="00C36564"/>
        </w:tc>
        <w:tc>
          <w:tcPr>
            <w:tcW w:w="1947" w:type="dxa"/>
            <w:vMerge/>
            <w:tcBorders>
              <w:left w:val="single" w:sz="4" w:space="0" w:color="auto"/>
              <w:right w:val="single" w:sz="4" w:space="0" w:color="auto"/>
            </w:tcBorders>
            <w:shd w:val="clear" w:color="auto" w:fill="A6A6A6" w:themeFill="background1" w:themeFillShade="A6"/>
          </w:tcPr>
          <w:p w14:paraId="09DB56CA" w14:textId="77777777" w:rsidR="00C36564" w:rsidRDefault="00C36564" w:rsidP="00C36564"/>
        </w:tc>
      </w:tr>
      <w:tr w:rsidR="00C36564" w14:paraId="6CB121B8" w14:textId="77777777" w:rsidTr="005469BB">
        <w:trPr>
          <w:trHeight w:val="442"/>
        </w:trPr>
        <w:tc>
          <w:tcPr>
            <w:tcW w:w="2027" w:type="dxa"/>
            <w:gridSpan w:val="3"/>
            <w:tcBorders>
              <w:top w:val="nil"/>
              <w:left w:val="single" w:sz="4" w:space="0" w:color="auto"/>
              <w:bottom w:val="nil"/>
              <w:right w:val="nil"/>
            </w:tcBorders>
            <w:vAlign w:val="bottom"/>
          </w:tcPr>
          <w:p w14:paraId="2DD6040C" w14:textId="77777777" w:rsidR="00C36564" w:rsidRDefault="00C36564" w:rsidP="00C36564">
            <w:r w:rsidRPr="007E36B9">
              <w:rPr>
                <w:b/>
                <w:sz w:val="18"/>
                <w:lang w:val="cy-GB"/>
              </w:rPr>
              <w:t>Targed(au) Hyfforddi Personol</w:t>
            </w:r>
          </w:p>
        </w:tc>
        <w:tc>
          <w:tcPr>
            <w:tcW w:w="2160" w:type="dxa"/>
            <w:gridSpan w:val="5"/>
            <w:tcBorders>
              <w:top w:val="nil"/>
              <w:left w:val="nil"/>
              <w:bottom w:val="dashSmallGap" w:sz="4" w:space="0" w:color="auto"/>
              <w:right w:val="nil"/>
            </w:tcBorders>
            <w:vAlign w:val="bottom"/>
          </w:tcPr>
          <w:p w14:paraId="06660BAB" w14:textId="77777777" w:rsidR="00C36564" w:rsidRPr="00105A53" w:rsidRDefault="00C36564" w:rsidP="00C36564">
            <w:pPr>
              <w:rPr>
                <w:sz w:val="18"/>
                <w:szCs w:val="18"/>
              </w:rPr>
            </w:pPr>
            <w:r>
              <w:rPr>
                <w:sz w:val="18"/>
                <w:szCs w:val="18"/>
              </w:rPr>
              <w:t xml:space="preserve">Take part in extra curricular activities and observe and track two children over the course of my placement. </w:t>
            </w:r>
          </w:p>
        </w:tc>
        <w:tc>
          <w:tcPr>
            <w:tcW w:w="942" w:type="dxa"/>
            <w:gridSpan w:val="4"/>
            <w:tcBorders>
              <w:top w:val="nil"/>
              <w:left w:val="nil"/>
              <w:bottom w:val="nil"/>
              <w:right w:val="nil"/>
            </w:tcBorders>
            <w:vAlign w:val="bottom"/>
          </w:tcPr>
          <w:p w14:paraId="13DA414B" w14:textId="77777777" w:rsidR="00C36564" w:rsidRDefault="00C36564" w:rsidP="00C36564">
            <w:r>
              <w:rPr>
                <w:rFonts w:ascii="Times" w:hAnsi="Times" w:cs="Tahoma"/>
                <w:b/>
                <w:sz w:val="18"/>
                <w:lang w:val="cy-GB"/>
              </w:rPr>
              <w:t>Number of learners:</w:t>
            </w:r>
          </w:p>
        </w:tc>
        <w:tc>
          <w:tcPr>
            <w:tcW w:w="770" w:type="dxa"/>
            <w:tcBorders>
              <w:top w:val="nil"/>
              <w:left w:val="nil"/>
              <w:bottom w:val="dashSmallGap" w:sz="4" w:space="0" w:color="auto"/>
              <w:right w:val="nil"/>
            </w:tcBorders>
            <w:vAlign w:val="bottom"/>
          </w:tcPr>
          <w:p w14:paraId="37078721" w14:textId="77777777" w:rsidR="00C36564" w:rsidRPr="00105A53" w:rsidRDefault="00C36564" w:rsidP="00C36564">
            <w:pPr>
              <w:rPr>
                <w:sz w:val="18"/>
                <w:szCs w:val="18"/>
              </w:rPr>
            </w:pPr>
            <w:r>
              <w:rPr>
                <w:sz w:val="18"/>
                <w:szCs w:val="18"/>
              </w:rPr>
              <w:t>25</w:t>
            </w:r>
          </w:p>
        </w:tc>
        <w:tc>
          <w:tcPr>
            <w:tcW w:w="687" w:type="dxa"/>
            <w:tcBorders>
              <w:top w:val="nil"/>
              <w:left w:val="nil"/>
              <w:bottom w:val="nil"/>
              <w:right w:val="nil"/>
            </w:tcBorders>
            <w:vAlign w:val="bottom"/>
          </w:tcPr>
          <w:p w14:paraId="36D7CF43" w14:textId="77777777" w:rsidR="00C36564" w:rsidRDefault="00C36564" w:rsidP="00C36564">
            <w:r>
              <w:rPr>
                <w:rFonts w:ascii="Times" w:hAnsi="Times" w:cs="Tahoma"/>
                <w:b/>
                <w:sz w:val="18"/>
                <w:lang w:val="cy-GB"/>
              </w:rPr>
              <w:t>Age:</w:t>
            </w:r>
          </w:p>
        </w:tc>
        <w:tc>
          <w:tcPr>
            <w:tcW w:w="1248" w:type="dxa"/>
            <w:gridSpan w:val="3"/>
            <w:tcBorders>
              <w:top w:val="nil"/>
              <w:left w:val="nil"/>
              <w:bottom w:val="dashSmallGap" w:sz="4" w:space="0" w:color="auto"/>
              <w:right w:val="single" w:sz="4" w:space="0" w:color="auto"/>
            </w:tcBorders>
          </w:tcPr>
          <w:p w14:paraId="103701C1" w14:textId="77777777" w:rsidR="00C36564" w:rsidRDefault="00C36564" w:rsidP="00C36564">
            <w:pPr>
              <w:rPr>
                <w:sz w:val="18"/>
              </w:rPr>
            </w:pPr>
          </w:p>
          <w:p w14:paraId="294AF65F" w14:textId="77777777" w:rsidR="00C36564" w:rsidRDefault="00C36564" w:rsidP="00C36564">
            <w:pPr>
              <w:rPr>
                <w:sz w:val="18"/>
              </w:rPr>
            </w:pPr>
          </w:p>
          <w:p w14:paraId="3BDA6943" w14:textId="77777777" w:rsidR="00C36564" w:rsidRPr="00D713E5" w:rsidRDefault="00C36564" w:rsidP="00C36564">
            <w:pPr>
              <w:rPr>
                <w:sz w:val="18"/>
              </w:rPr>
            </w:pPr>
            <w:r>
              <w:rPr>
                <w:sz w:val="18"/>
              </w:rPr>
              <w:t xml:space="preserve">4-5 years </w:t>
            </w:r>
          </w:p>
        </w:tc>
        <w:tc>
          <w:tcPr>
            <w:tcW w:w="1947" w:type="dxa"/>
            <w:vMerge/>
            <w:tcBorders>
              <w:left w:val="single" w:sz="4" w:space="0" w:color="auto"/>
              <w:right w:val="single" w:sz="4" w:space="0" w:color="auto"/>
            </w:tcBorders>
            <w:shd w:val="clear" w:color="auto" w:fill="A6A6A6" w:themeFill="background1" w:themeFillShade="A6"/>
          </w:tcPr>
          <w:p w14:paraId="45050582" w14:textId="77777777" w:rsidR="00C36564" w:rsidRDefault="00C36564" w:rsidP="00C36564"/>
        </w:tc>
      </w:tr>
      <w:tr w:rsidR="00C36564" w14:paraId="4819162C" w14:textId="77777777" w:rsidTr="005469BB">
        <w:trPr>
          <w:trHeight w:val="71"/>
        </w:trPr>
        <w:tc>
          <w:tcPr>
            <w:tcW w:w="7834" w:type="dxa"/>
            <w:gridSpan w:val="17"/>
            <w:tcBorders>
              <w:top w:val="nil"/>
              <w:left w:val="single" w:sz="4" w:space="0" w:color="auto"/>
              <w:bottom w:val="single" w:sz="4" w:space="0" w:color="auto"/>
              <w:right w:val="single" w:sz="4" w:space="0" w:color="auto"/>
            </w:tcBorders>
            <w:vAlign w:val="center"/>
          </w:tcPr>
          <w:p w14:paraId="62677359" w14:textId="77777777" w:rsidR="00C36564" w:rsidRDefault="00C36564" w:rsidP="00C36564"/>
        </w:tc>
        <w:tc>
          <w:tcPr>
            <w:tcW w:w="1947" w:type="dxa"/>
            <w:vMerge/>
            <w:tcBorders>
              <w:left w:val="single" w:sz="4" w:space="0" w:color="auto"/>
              <w:bottom w:val="single" w:sz="4" w:space="0" w:color="auto"/>
              <w:right w:val="single" w:sz="4" w:space="0" w:color="auto"/>
            </w:tcBorders>
            <w:shd w:val="clear" w:color="auto" w:fill="A6A6A6" w:themeFill="background1" w:themeFillShade="A6"/>
          </w:tcPr>
          <w:p w14:paraId="35C0FF90" w14:textId="77777777" w:rsidR="00C36564" w:rsidRDefault="00C36564" w:rsidP="00C36564"/>
        </w:tc>
      </w:tr>
      <w:tr w:rsidR="00C36564" w14:paraId="77E3E073" w14:textId="77777777" w:rsidTr="005469BB">
        <w:trPr>
          <w:trHeight w:val="93"/>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46E2E" w14:textId="77777777" w:rsidR="00C36564" w:rsidRPr="00E131D4" w:rsidRDefault="00C36564" w:rsidP="00C36564">
            <w:pPr>
              <w:rPr>
                <w:rFonts w:ascii="Times" w:hAnsi="Times" w:cs="Tahoma"/>
                <w:b/>
                <w:sz w:val="20"/>
              </w:rPr>
            </w:pPr>
            <w:r w:rsidRPr="00D659B0">
              <w:rPr>
                <w:rFonts w:ascii="Times" w:hAnsi="Times" w:cs="Tahoma"/>
                <w:b/>
                <w:sz w:val="18"/>
              </w:rPr>
              <w:t xml:space="preserve">Learning objectives/intentions: </w:t>
            </w:r>
          </w:p>
        </w:tc>
        <w:tc>
          <w:tcPr>
            <w:tcW w:w="1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B3862B" w14:textId="77777777" w:rsidR="00C36564" w:rsidRPr="00105A53" w:rsidRDefault="00C36564" w:rsidP="00C36564">
            <w:pPr>
              <w:rPr>
                <w:sz w:val="18"/>
                <w:szCs w:val="18"/>
              </w:rPr>
            </w:pPr>
            <w:r>
              <w:rPr>
                <w:sz w:val="18"/>
                <w:szCs w:val="18"/>
              </w:rPr>
              <w:t>To add two objects together and be able to state ‘how many altogether’</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F06F3" w14:textId="77777777" w:rsidR="00C36564" w:rsidRPr="00144FE5" w:rsidRDefault="00C36564" w:rsidP="00C36564">
            <w:pPr>
              <w:rPr>
                <w:rFonts w:ascii="Times" w:hAnsi="Times" w:cs="Tahoma"/>
                <w:b/>
                <w:sz w:val="18"/>
              </w:rPr>
            </w:pPr>
            <w:r w:rsidRPr="00144FE5">
              <w:rPr>
                <w:rFonts w:ascii="Times" w:hAnsi="Times" w:cs="Tahoma"/>
                <w:b/>
                <w:sz w:val="18"/>
              </w:rPr>
              <w:t>Success Criteria</w:t>
            </w:r>
          </w:p>
        </w:tc>
        <w:tc>
          <w:tcPr>
            <w:tcW w:w="19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2A5E43" w14:textId="77777777" w:rsidR="00C36564" w:rsidRPr="00DF400E" w:rsidRDefault="00C36564" w:rsidP="00C36564">
            <w:pPr>
              <w:rPr>
                <w:sz w:val="18"/>
                <w:szCs w:val="18"/>
              </w:rPr>
            </w:pPr>
            <w:r>
              <w:rPr>
                <w:sz w:val="18"/>
                <w:szCs w:val="18"/>
              </w:rPr>
              <w:t>*Add two objects together *State ‘how many altogether’ *Record on Seesaw</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EFCD8" w14:textId="77777777" w:rsidR="00C36564" w:rsidRDefault="00C36564" w:rsidP="00C36564">
            <w:r w:rsidRPr="00D659B0">
              <w:rPr>
                <w:rFonts w:ascii="Times" w:hAnsi="Times" w:cs="Tahoma"/>
                <w:b/>
                <w:sz w:val="18"/>
              </w:rPr>
              <w:t>Meeting learners’ needs</w:t>
            </w:r>
            <w:r w:rsidRPr="00D659B0">
              <w:rPr>
                <w:rFonts w:ascii="Times" w:hAnsi="Times" w:cs="Tahoma"/>
                <w:sz w:val="18"/>
              </w:rPr>
              <w:t>:</w:t>
            </w:r>
          </w:p>
        </w:tc>
        <w:tc>
          <w:tcPr>
            <w:tcW w:w="22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6AF67" w14:textId="77777777" w:rsidR="00C36564" w:rsidRPr="00DF400E" w:rsidRDefault="00C36564" w:rsidP="00C36564">
            <w:pPr>
              <w:rPr>
                <w:sz w:val="18"/>
                <w:szCs w:val="18"/>
              </w:rPr>
            </w:pPr>
            <w:r>
              <w:rPr>
                <w:sz w:val="18"/>
                <w:szCs w:val="18"/>
              </w:rPr>
              <w:t xml:space="preserve">Differentiating the activities to meet all of the learners needs e.g different number sentences for LA to MA and HA.   </w:t>
            </w:r>
          </w:p>
        </w:tc>
      </w:tr>
      <w:tr w:rsidR="00C36564" w14:paraId="39C11DF9" w14:textId="77777777" w:rsidTr="005469BB">
        <w:trPr>
          <w:trHeight w:val="71"/>
        </w:trPr>
        <w:tc>
          <w:tcPr>
            <w:tcW w:w="294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269A67" w14:textId="77777777" w:rsidR="00C36564" w:rsidRPr="00D659B0" w:rsidRDefault="00C36564" w:rsidP="00C36564">
            <w:pPr>
              <w:pStyle w:val="Heading1"/>
              <w:framePr w:hSpace="0" w:wrap="auto" w:hAnchor="text" w:yAlign="inline"/>
              <w:jc w:val="center"/>
              <w:rPr>
                <w:rFonts w:ascii="Times" w:hAnsi="Times" w:cs="Tahoma"/>
                <w:b/>
                <w:sz w:val="18"/>
              </w:rPr>
            </w:pPr>
            <w:r w:rsidRPr="00D659B0">
              <w:rPr>
                <w:rFonts w:ascii="Times" w:hAnsi="Times" w:cs="Tahoma"/>
                <w:b/>
                <w:sz w:val="18"/>
              </w:rPr>
              <w:t>Introduction/plenary tasks</w:t>
            </w:r>
          </w:p>
        </w:tc>
        <w:tc>
          <w:tcPr>
            <w:tcW w:w="21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FE60B8" w14:textId="77777777" w:rsidR="00C36564" w:rsidRPr="00D659B0" w:rsidRDefault="00C36564" w:rsidP="00C36564">
            <w:pPr>
              <w:pStyle w:val="Heading1"/>
              <w:framePr w:hSpace="0" w:wrap="auto" w:hAnchor="text" w:yAlign="inline"/>
              <w:jc w:val="center"/>
              <w:rPr>
                <w:rFonts w:ascii="Times" w:hAnsi="Times" w:cs="Tahoma"/>
                <w:b/>
                <w:sz w:val="18"/>
              </w:rPr>
            </w:pPr>
            <w:r w:rsidRPr="00D659B0">
              <w:rPr>
                <w:rFonts w:ascii="Times" w:hAnsi="Times" w:cs="Tahoma"/>
                <w:b/>
                <w:sz w:val="18"/>
              </w:rPr>
              <w:t>Main activities</w:t>
            </w:r>
          </w:p>
        </w:tc>
        <w:tc>
          <w:tcPr>
            <w:tcW w:w="23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D16410" w14:textId="77777777" w:rsidR="00C36564" w:rsidRPr="00D659B0" w:rsidRDefault="00C36564" w:rsidP="00C36564">
            <w:pPr>
              <w:jc w:val="center"/>
              <w:rPr>
                <w:rFonts w:ascii="Times" w:hAnsi="Times" w:cs="Tahoma"/>
                <w:b/>
                <w:sz w:val="18"/>
              </w:rPr>
            </w:pPr>
            <w:r w:rsidRPr="00D659B0">
              <w:rPr>
                <w:rFonts w:ascii="Times" w:hAnsi="Times" w:cs="Tahoma"/>
                <w:b/>
                <w:sz w:val="18"/>
              </w:rPr>
              <w:t xml:space="preserve">Resources/ </w:t>
            </w:r>
          </w:p>
          <w:p w14:paraId="57F87EF8" w14:textId="77777777" w:rsidR="00C36564" w:rsidRPr="00D659B0" w:rsidRDefault="00C36564" w:rsidP="00C36564">
            <w:pPr>
              <w:jc w:val="center"/>
              <w:rPr>
                <w:rFonts w:ascii="Times" w:hAnsi="Times" w:cs="Tahoma"/>
                <w:b/>
                <w:sz w:val="18"/>
              </w:rPr>
            </w:pPr>
            <w:r w:rsidRPr="00D659B0">
              <w:rPr>
                <w:rFonts w:ascii="Times" w:hAnsi="Times" w:cs="Tahoma"/>
                <w:b/>
                <w:sz w:val="18"/>
              </w:rPr>
              <w:t>Key Vocabulary</w:t>
            </w:r>
          </w:p>
        </w:tc>
        <w:tc>
          <w:tcPr>
            <w:tcW w:w="23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2BE308" w14:textId="77777777" w:rsidR="00C36564" w:rsidRPr="00D659B0" w:rsidRDefault="00C36564" w:rsidP="00C36564">
            <w:pPr>
              <w:jc w:val="center"/>
              <w:rPr>
                <w:rFonts w:ascii="Times" w:hAnsi="Times" w:cs="Tahoma"/>
                <w:b/>
                <w:sz w:val="20"/>
              </w:rPr>
            </w:pPr>
            <w:r w:rsidRPr="00D659B0">
              <w:rPr>
                <w:rFonts w:ascii="Times" w:hAnsi="Times" w:cs="Tahoma"/>
                <w:b/>
                <w:sz w:val="20"/>
              </w:rPr>
              <w:t>Assessment for Learning (strategies and opportunities)</w:t>
            </w:r>
          </w:p>
          <w:p w14:paraId="75B19C2B" w14:textId="77777777" w:rsidR="00C36564" w:rsidRPr="00D659B0" w:rsidRDefault="00C36564" w:rsidP="00C36564">
            <w:pPr>
              <w:jc w:val="center"/>
              <w:rPr>
                <w:rFonts w:ascii="Times" w:hAnsi="Times" w:cs="Tahoma"/>
                <w:b/>
                <w:sz w:val="20"/>
              </w:rPr>
            </w:pPr>
          </w:p>
        </w:tc>
      </w:tr>
      <w:tr w:rsidR="00C36564" w14:paraId="6D5067D4" w14:textId="77777777" w:rsidTr="005469BB">
        <w:trPr>
          <w:trHeight w:val="1701"/>
        </w:trPr>
        <w:tc>
          <w:tcPr>
            <w:tcW w:w="2948" w:type="dxa"/>
            <w:gridSpan w:val="5"/>
            <w:vMerge w:val="restart"/>
            <w:tcBorders>
              <w:top w:val="single" w:sz="4" w:space="0" w:color="auto"/>
              <w:left w:val="single" w:sz="4" w:space="0" w:color="auto"/>
              <w:right w:val="single" w:sz="4" w:space="0" w:color="auto"/>
            </w:tcBorders>
            <w:shd w:val="clear" w:color="auto" w:fill="auto"/>
          </w:tcPr>
          <w:p w14:paraId="40A7B924" w14:textId="77777777" w:rsidR="00C36564" w:rsidRDefault="00C36564" w:rsidP="00C36564">
            <w:pPr>
              <w:pStyle w:val="Heading1"/>
              <w:framePr w:hSpace="0" w:wrap="auto" w:hAnchor="text" w:yAlign="inline"/>
              <w:rPr>
                <w:rFonts w:ascii="Times" w:hAnsi="Times" w:cs="Tahoma"/>
                <w:sz w:val="18"/>
              </w:rPr>
            </w:pPr>
            <w:r w:rsidRPr="00D659B0">
              <w:rPr>
                <w:rFonts w:ascii="Times" w:hAnsi="Times" w:cs="Tahoma"/>
                <w:sz w:val="18"/>
              </w:rPr>
              <w:t>Introduction</w:t>
            </w:r>
          </w:p>
          <w:p w14:paraId="7D767231" w14:textId="77777777" w:rsidR="00C36564" w:rsidRDefault="00C36564" w:rsidP="00C36564"/>
          <w:p w14:paraId="4407B304" w14:textId="77777777" w:rsidR="00C36564" w:rsidRPr="00105A53" w:rsidRDefault="00C36564" w:rsidP="00C36564">
            <w:pPr>
              <w:rPr>
                <w:sz w:val="18"/>
                <w:szCs w:val="18"/>
              </w:rPr>
            </w:pPr>
            <w:r>
              <w:rPr>
                <w:sz w:val="18"/>
                <w:szCs w:val="18"/>
              </w:rPr>
              <w:t xml:space="preserve">CLIC- Mental starter for the children planned by reception teacher in class 3. </w:t>
            </w:r>
          </w:p>
        </w:tc>
        <w:tc>
          <w:tcPr>
            <w:tcW w:w="2114" w:type="dxa"/>
            <w:gridSpan w:val="6"/>
            <w:tcBorders>
              <w:top w:val="single" w:sz="4" w:space="0" w:color="auto"/>
              <w:left w:val="single" w:sz="4" w:space="0" w:color="auto"/>
              <w:bottom w:val="nil"/>
              <w:right w:val="single" w:sz="4" w:space="0" w:color="auto"/>
            </w:tcBorders>
            <w:shd w:val="clear" w:color="auto" w:fill="auto"/>
          </w:tcPr>
          <w:p w14:paraId="766B8BF9" w14:textId="77777777" w:rsidR="00C36564" w:rsidRDefault="00C36564" w:rsidP="00C36564">
            <w:pPr>
              <w:rPr>
                <w:rFonts w:ascii="Times" w:hAnsi="Times" w:cs="Tahoma"/>
                <w:sz w:val="18"/>
              </w:rPr>
            </w:pPr>
            <w:r w:rsidRPr="00D659B0">
              <w:rPr>
                <w:rFonts w:ascii="Times" w:hAnsi="Times" w:cs="Tahoma"/>
                <w:sz w:val="18"/>
                <w:u w:val="single"/>
              </w:rPr>
              <w:t>Trainee focused task</w:t>
            </w:r>
            <w:r>
              <w:rPr>
                <w:rFonts w:ascii="Times" w:hAnsi="Times" w:cs="Tahoma"/>
                <w:sz w:val="18"/>
              </w:rPr>
              <w:t xml:space="preserve"> </w:t>
            </w:r>
          </w:p>
          <w:p w14:paraId="16E5C266" w14:textId="77777777" w:rsidR="00C36564" w:rsidRDefault="00C36564" w:rsidP="00C36564">
            <w:pPr>
              <w:rPr>
                <w:rFonts w:ascii="Times" w:hAnsi="Times" w:cs="Tahoma"/>
                <w:sz w:val="18"/>
              </w:rPr>
            </w:pPr>
            <w:r>
              <w:rPr>
                <w:rFonts w:ascii="Times" w:hAnsi="Times" w:cs="Tahoma"/>
                <w:sz w:val="18"/>
              </w:rPr>
              <w:t xml:space="preserve">There will be four different practical tasks taking place during the main activity in order to help the children practice their adding skills. The tasks will be recorded on Seesaw. </w:t>
            </w:r>
          </w:p>
          <w:p w14:paraId="075F8F1C" w14:textId="77777777" w:rsidR="00C36564" w:rsidRDefault="00C36564" w:rsidP="00C36564">
            <w:pPr>
              <w:rPr>
                <w:rFonts w:ascii="Times" w:hAnsi="Times" w:cs="Tahoma"/>
                <w:sz w:val="18"/>
              </w:rPr>
            </w:pPr>
          </w:p>
          <w:p w14:paraId="7801E6A8" w14:textId="77777777" w:rsidR="00C36564" w:rsidRDefault="00C36564" w:rsidP="00C36564">
            <w:pPr>
              <w:rPr>
                <w:rFonts w:ascii="Times" w:hAnsi="Times" w:cs="Tahoma"/>
                <w:sz w:val="18"/>
                <w:u w:val="single"/>
              </w:rPr>
            </w:pPr>
            <w:r w:rsidRPr="005937D1">
              <w:rPr>
                <w:rFonts w:ascii="Times" w:hAnsi="Times" w:cs="Tahoma"/>
                <w:sz w:val="18"/>
                <w:u w:val="single"/>
              </w:rPr>
              <w:t>Activity 1</w:t>
            </w:r>
            <w:r>
              <w:rPr>
                <w:rFonts w:ascii="Times" w:hAnsi="Times" w:cs="Tahoma"/>
                <w:sz w:val="18"/>
                <w:u w:val="single"/>
              </w:rPr>
              <w:t xml:space="preserve">- The Adding Machine </w:t>
            </w:r>
          </w:p>
          <w:p w14:paraId="7BFAB1CA" w14:textId="77777777" w:rsidR="00C36564" w:rsidRDefault="00C36564" w:rsidP="00C36564">
            <w:pPr>
              <w:rPr>
                <w:rFonts w:ascii="Times" w:hAnsi="Times" w:cs="Tahoma"/>
                <w:sz w:val="18"/>
              </w:rPr>
            </w:pPr>
            <w:r>
              <w:rPr>
                <w:rFonts w:ascii="Times" w:hAnsi="Times" w:cs="Tahoma"/>
                <w:sz w:val="18"/>
              </w:rPr>
              <w:t xml:space="preserve">Have two cardboard kitchen rolls and place them on a sheet of cardboard in the shape of a V. In the middle of the V place an + sign and a basket placed on the table/floor with an = sign next to it. The adult will then provide the child with different number sentences and they will have to place marbles through/balls through the pipes (kitchen roll) for it to land in the basket. They will then have to add the marbles together to see ‘how many altogether’. They can then record their number sentence on a whiteboard and record it on seesaw. </w:t>
            </w:r>
          </w:p>
          <w:p w14:paraId="5B838ED6" w14:textId="77777777" w:rsidR="00C36564" w:rsidRDefault="00C36564" w:rsidP="00C36564">
            <w:pPr>
              <w:rPr>
                <w:rFonts w:ascii="Times" w:hAnsi="Times" w:cs="Tahoma"/>
                <w:sz w:val="18"/>
              </w:rPr>
            </w:pPr>
          </w:p>
          <w:p w14:paraId="610B9CB4" w14:textId="77777777" w:rsidR="00C36564" w:rsidRDefault="00C36564" w:rsidP="00C36564">
            <w:pPr>
              <w:rPr>
                <w:rFonts w:ascii="Times" w:hAnsi="Times" w:cs="Tahoma"/>
                <w:sz w:val="18"/>
                <w:u w:val="single"/>
              </w:rPr>
            </w:pPr>
            <w:r w:rsidRPr="00FE681B">
              <w:rPr>
                <w:rFonts w:ascii="Times" w:hAnsi="Times" w:cs="Tahoma"/>
                <w:sz w:val="18"/>
                <w:u w:val="single"/>
              </w:rPr>
              <w:t>Activity 2- Using cheerios to add together</w:t>
            </w:r>
          </w:p>
          <w:p w14:paraId="158793FD" w14:textId="77777777" w:rsidR="00C36564" w:rsidRDefault="00C36564" w:rsidP="00C36564">
            <w:pPr>
              <w:rPr>
                <w:rFonts w:ascii="Times" w:hAnsi="Times" w:cs="Tahoma"/>
                <w:sz w:val="18"/>
              </w:rPr>
            </w:pPr>
            <w:r>
              <w:rPr>
                <w:rFonts w:ascii="Times" w:hAnsi="Times" w:cs="Tahoma"/>
                <w:sz w:val="18"/>
              </w:rPr>
              <w:t xml:space="preserve">Place a kebab stick into a ball of play dough and place on the table. Have number sentences placed around the table and get the children to choose a number sentence. They will then have to place cheerios over the kebab </w:t>
            </w:r>
            <w:r>
              <w:rPr>
                <w:rFonts w:ascii="Times" w:hAnsi="Times" w:cs="Tahoma"/>
                <w:sz w:val="18"/>
              </w:rPr>
              <w:lastRenderedPageBreak/>
              <w:t xml:space="preserve">stick in order to complete the number sentence. They will then have to add ‘how many altogether’ and write the number on a whiteboard. Record on Seesaw. </w:t>
            </w:r>
          </w:p>
          <w:p w14:paraId="0D450849" w14:textId="77777777" w:rsidR="00C36564" w:rsidRDefault="00C36564" w:rsidP="00C36564">
            <w:pPr>
              <w:rPr>
                <w:rFonts w:ascii="Times" w:hAnsi="Times" w:cs="Tahoma"/>
                <w:sz w:val="18"/>
              </w:rPr>
            </w:pPr>
          </w:p>
          <w:p w14:paraId="2C5B94EA" w14:textId="77777777" w:rsidR="00C36564" w:rsidRDefault="00C36564" w:rsidP="00C36564">
            <w:pPr>
              <w:rPr>
                <w:rFonts w:ascii="Times" w:hAnsi="Times" w:cs="Tahoma"/>
                <w:sz w:val="18"/>
                <w:u w:val="single"/>
              </w:rPr>
            </w:pPr>
          </w:p>
          <w:p w14:paraId="506C97EB" w14:textId="77777777" w:rsidR="00C36564" w:rsidRDefault="00C36564" w:rsidP="00C36564">
            <w:pPr>
              <w:rPr>
                <w:rFonts w:ascii="Times" w:hAnsi="Times" w:cs="Tahoma"/>
                <w:sz w:val="18"/>
                <w:u w:val="single"/>
              </w:rPr>
            </w:pPr>
          </w:p>
          <w:p w14:paraId="710CF413" w14:textId="77777777" w:rsidR="00C36564" w:rsidRDefault="00C36564" w:rsidP="00C36564">
            <w:pPr>
              <w:rPr>
                <w:rFonts w:ascii="Times" w:hAnsi="Times" w:cs="Tahoma"/>
                <w:sz w:val="18"/>
                <w:u w:val="single"/>
              </w:rPr>
            </w:pPr>
          </w:p>
          <w:p w14:paraId="18FC77B6" w14:textId="77777777" w:rsidR="00C36564" w:rsidRDefault="00C36564" w:rsidP="00C36564">
            <w:pPr>
              <w:rPr>
                <w:rFonts w:ascii="Times" w:hAnsi="Times" w:cs="Tahoma"/>
                <w:sz w:val="18"/>
                <w:u w:val="single"/>
              </w:rPr>
            </w:pPr>
          </w:p>
          <w:p w14:paraId="28894FDE" w14:textId="77777777" w:rsidR="00C36564" w:rsidRDefault="00C36564" w:rsidP="00C36564">
            <w:pPr>
              <w:rPr>
                <w:rFonts w:ascii="Times" w:hAnsi="Times" w:cs="Tahoma"/>
                <w:sz w:val="18"/>
                <w:u w:val="single"/>
              </w:rPr>
            </w:pPr>
          </w:p>
          <w:p w14:paraId="36C9CDD1" w14:textId="77777777" w:rsidR="00C36564" w:rsidRDefault="00C36564" w:rsidP="00C36564">
            <w:pPr>
              <w:rPr>
                <w:rFonts w:ascii="Times" w:hAnsi="Times" w:cs="Tahoma"/>
                <w:sz w:val="18"/>
                <w:u w:val="single"/>
              </w:rPr>
            </w:pPr>
          </w:p>
          <w:p w14:paraId="76E9A06A" w14:textId="77777777" w:rsidR="00C36564" w:rsidRDefault="00C36564" w:rsidP="00C36564">
            <w:pPr>
              <w:rPr>
                <w:rFonts w:ascii="Times" w:hAnsi="Times" w:cs="Tahoma"/>
                <w:sz w:val="18"/>
                <w:u w:val="single"/>
              </w:rPr>
            </w:pPr>
            <w:r w:rsidRPr="00812B70">
              <w:rPr>
                <w:rFonts w:ascii="Times" w:hAnsi="Times" w:cs="Tahoma"/>
                <w:sz w:val="18"/>
                <w:u w:val="single"/>
              </w:rPr>
              <w:t>Activity 3- Grains of rice and Numicon</w:t>
            </w:r>
          </w:p>
          <w:p w14:paraId="7BBC0C5F" w14:textId="77777777" w:rsidR="00C36564" w:rsidRDefault="00C36564" w:rsidP="00C36564">
            <w:pPr>
              <w:rPr>
                <w:rFonts w:ascii="Times" w:hAnsi="Times" w:cs="Tahoma"/>
                <w:sz w:val="18"/>
              </w:rPr>
            </w:pPr>
            <w:r w:rsidRPr="00812B70">
              <w:rPr>
                <w:rFonts w:ascii="Times" w:hAnsi="Times" w:cs="Tahoma"/>
                <w:sz w:val="18"/>
              </w:rPr>
              <w:t xml:space="preserve">Place the numicon on the table in to a number sentence and then the children have to use the tweezers to place the grains of rice into the holes of the numicon to count ‘how many altogther’. Write number sentence on whiteboards and record on Seesaw.   </w:t>
            </w:r>
          </w:p>
          <w:p w14:paraId="7833A11A" w14:textId="77777777" w:rsidR="00C36564" w:rsidRDefault="00C36564" w:rsidP="00C36564">
            <w:pPr>
              <w:rPr>
                <w:rFonts w:ascii="Times" w:hAnsi="Times" w:cs="Tahoma"/>
                <w:sz w:val="18"/>
              </w:rPr>
            </w:pPr>
          </w:p>
          <w:p w14:paraId="6FB867BD" w14:textId="77777777" w:rsidR="00C36564" w:rsidRDefault="00C36564" w:rsidP="00C36564">
            <w:pPr>
              <w:rPr>
                <w:rFonts w:ascii="Times" w:hAnsi="Times" w:cs="Tahoma"/>
                <w:sz w:val="18"/>
                <w:u w:val="single"/>
              </w:rPr>
            </w:pPr>
            <w:r w:rsidRPr="00812B70">
              <w:rPr>
                <w:rFonts w:ascii="Times" w:hAnsi="Times" w:cs="Tahoma"/>
                <w:sz w:val="18"/>
                <w:u w:val="single"/>
              </w:rPr>
              <w:t xml:space="preserve">Activity 4 </w:t>
            </w:r>
          </w:p>
          <w:p w14:paraId="1070C343" w14:textId="77777777" w:rsidR="00C36564" w:rsidRPr="00812B70" w:rsidRDefault="00C36564" w:rsidP="00C36564">
            <w:pPr>
              <w:rPr>
                <w:rFonts w:ascii="Times" w:hAnsi="Times" w:cs="Tahoma"/>
                <w:sz w:val="18"/>
              </w:rPr>
            </w:pPr>
            <w:r w:rsidRPr="00812B70">
              <w:rPr>
                <w:rFonts w:ascii="Times" w:hAnsi="Times" w:cs="Tahoma"/>
                <w:sz w:val="18"/>
              </w:rPr>
              <w:t>Have laminates of welsh cakes and the children will have number sentences in front of them and they have to add the currants to the welsh cakes and then count ‘how many altogether’</w:t>
            </w:r>
            <w:r>
              <w:rPr>
                <w:rFonts w:ascii="Times" w:hAnsi="Times" w:cs="Tahoma"/>
                <w:sz w:val="18"/>
              </w:rPr>
              <w:t xml:space="preserve">. </w:t>
            </w:r>
          </w:p>
          <w:p w14:paraId="50FF8FB8" w14:textId="77777777" w:rsidR="00C36564" w:rsidRPr="00FE681B" w:rsidRDefault="00C36564" w:rsidP="00C36564">
            <w:pPr>
              <w:rPr>
                <w:rFonts w:ascii="Times" w:hAnsi="Times" w:cs="Tahoma"/>
                <w:sz w:val="18"/>
                <w:u w:val="single"/>
              </w:rPr>
            </w:pPr>
          </w:p>
          <w:p w14:paraId="77397064" w14:textId="77777777" w:rsidR="00C36564" w:rsidRDefault="00C36564" w:rsidP="00C36564">
            <w:pPr>
              <w:rPr>
                <w:rFonts w:ascii="Times" w:hAnsi="Times" w:cs="Tahoma"/>
                <w:sz w:val="18"/>
              </w:rPr>
            </w:pPr>
          </w:p>
          <w:p w14:paraId="71999167" w14:textId="77777777" w:rsidR="00C36564" w:rsidRPr="00D659B0" w:rsidRDefault="00C36564" w:rsidP="00C36564">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w:t>
            </w:r>
          </w:p>
          <w:p w14:paraId="2B6C1DF8" w14:textId="77777777" w:rsidR="00C36564" w:rsidRDefault="00C36564" w:rsidP="00C36564">
            <w:pPr>
              <w:rPr>
                <w:sz w:val="18"/>
                <w:szCs w:val="18"/>
              </w:rPr>
            </w:pPr>
            <w:r w:rsidRPr="00105A53">
              <w:rPr>
                <w:sz w:val="18"/>
                <w:szCs w:val="18"/>
              </w:rPr>
              <w:t>Planned by teachers</w:t>
            </w:r>
          </w:p>
          <w:p w14:paraId="6DC68F2E" w14:textId="77777777" w:rsidR="00C36564" w:rsidRDefault="00C36564" w:rsidP="00C36564">
            <w:pPr>
              <w:rPr>
                <w:sz w:val="18"/>
                <w:szCs w:val="18"/>
              </w:rPr>
            </w:pPr>
          </w:p>
          <w:p w14:paraId="756FBA9D" w14:textId="77777777" w:rsidR="00C36564" w:rsidRDefault="00C36564" w:rsidP="00C36564">
            <w:pPr>
              <w:pStyle w:val="Heading1"/>
              <w:framePr w:hSpace="0" w:wrap="auto" w:hAnchor="text" w:yAlign="inline"/>
              <w:rPr>
                <w:rFonts w:ascii="Times" w:hAnsi="Times" w:cs="Tahoma"/>
                <w:sz w:val="18"/>
              </w:rPr>
            </w:pPr>
            <w:r>
              <w:rPr>
                <w:rFonts w:ascii="Times" w:hAnsi="Times" w:cs="Tahoma"/>
                <w:sz w:val="18"/>
                <w:u w:val="single"/>
              </w:rPr>
              <w:t>I</w:t>
            </w:r>
            <w:r w:rsidRPr="00780E7C">
              <w:rPr>
                <w:rFonts w:ascii="Times" w:hAnsi="Times" w:cs="Tahoma"/>
                <w:sz w:val="18"/>
                <w:u w:val="single"/>
              </w:rPr>
              <w:t>ndependent learning opportunities</w:t>
            </w:r>
            <w:r w:rsidRPr="00780E7C">
              <w:rPr>
                <w:rFonts w:ascii="Times" w:hAnsi="Times" w:cs="Tahoma"/>
                <w:sz w:val="18"/>
              </w:rPr>
              <w:t>:</w:t>
            </w:r>
            <w:r>
              <w:rPr>
                <w:rFonts w:ascii="Times" w:hAnsi="Times" w:cs="Tahoma"/>
                <w:sz w:val="18"/>
              </w:rPr>
              <w:t xml:space="preserve"> </w:t>
            </w:r>
          </w:p>
          <w:p w14:paraId="5A57103F" w14:textId="77777777" w:rsidR="00C36564" w:rsidRDefault="00C36564" w:rsidP="00C36564">
            <w:pPr>
              <w:rPr>
                <w:sz w:val="18"/>
                <w:szCs w:val="18"/>
              </w:rPr>
            </w:pPr>
            <w:r w:rsidRPr="00105A53">
              <w:rPr>
                <w:sz w:val="18"/>
                <w:szCs w:val="18"/>
              </w:rPr>
              <w:t>Planned by teachers</w:t>
            </w:r>
          </w:p>
          <w:p w14:paraId="59171A6D" w14:textId="77777777" w:rsidR="00C36564" w:rsidRDefault="00C36564" w:rsidP="00C36564">
            <w:pPr>
              <w:rPr>
                <w:sz w:val="18"/>
                <w:szCs w:val="18"/>
              </w:rPr>
            </w:pPr>
          </w:p>
          <w:p w14:paraId="665DA3C2" w14:textId="77777777" w:rsidR="00C36564" w:rsidRDefault="00C36564" w:rsidP="00C36564">
            <w:pPr>
              <w:rPr>
                <w:rFonts w:ascii="Times" w:hAnsi="Times" w:cs="Tahoma"/>
                <w:sz w:val="18"/>
              </w:rPr>
            </w:pPr>
          </w:p>
          <w:p w14:paraId="3160335A" w14:textId="77777777" w:rsidR="00C36564" w:rsidRPr="00D659B0" w:rsidRDefault="00C36564" w:rsidP="00C36564">
            <w:pPr>
              <w:rPr>
                <w:rFonts w:ascii="Times" w:hAnsi="Times" w:cs="Tahoma"/>
                <w:sz w:val="18"/>
              </w:rPr>
            </w:pPr>
            <w:r w:rsidRPr="00D659B0">
              <w:rPr>
                <w:rFonts w:ascii="Times" w:hAnsi="Times" w:cs="Tahoma"/>
                <w:sz w:val="18"/>
              </w:rPr>
              <w:t xml:space="preserve"> </w:t>
            </w:r>
          </w:p>
          <w:p w14:paraId="529ED06C" w14:textId="77777777" w:rsidR="00C36564" w:rsidRPr="00D659B0" w:rsidRDefault="00C36564" w:rsidP="00C36564">
            <w:pPr>
              <w:rPr>
                <w:rFonts w:ascii="Times" w:hAnsi="Times" w:cs="Tahoma"/>
                <w:sz w:val="18"/>
              </w:rPr>
            </w:pPr>
          </w:p>
          <w:p w14:paraId="31AE9913" w14:textId="77777777" w:rsidR="00C36564" w:rsidRPr="00D659B0" w:rsidRDefault="00C36564" w:rsidP="00C36564">
            <w:pPr>
              <w:rPr>
                <w:rFonts w:ascii="Times" w:hAnsi="Times" w:cs="Tahoma"/>
                <w:sz w:val="18"/>
              </w:rPr>
            </w:pPr>
          </w:p>
          <w:p w14:paraId="12333F94" w14:textId="77777777" w:rsidR="00C36564" w:rsidRDefault="00C36564" w:rsidP="00C36564">
            <w:pPr>
              <w:pStyle w:val="Heading1"/>
              <w:framePr w:hSpace="0" w:wrap="auto" w:hAnchor="text" w:yAlign="inline"/>
              <w:rPr>
                <w:rFonts w:ascii="Times" w:hAnsi="Times" w:cs="Tahoma"/>
                <w:b/>
                <w:sz w:val="18"/>
                <w:lang w:val="cy-GB"/>
              </w:rPr>
            </w:pPr>
          </w:p>
        </w:tc>
        <w:tc>
          <w:tcPr>
            <w:tcW w:w="2333" w:type="dxa"/>
            <w:gridSpan w:val="4"/>
            <w:vMerge w:val="restart"/>
            <w:tcBorders>
              <w:top w:val="single" w:sz="4" w:space="0" w:color="auto"/>
              <w:left w:val="single" w:sz="4" w:space="0" w:color="auto"/>
              <w:right w:val="single" w:sz="4" w:space="0" w:color="auto"/>
            </w:tcBorders>
            <w:shd w:val="clear" w:color="auto" w:fill="auto"/>
          </w:tcPr>
          <w:p w14:paraId="531AC3CA" w14:textId="77777777" w:rsidR="00C36564" w:rsidRPr="00E135FC" w:rsidRDefault="00C36564" w:rsidP="00C36564">
            <w:pPr>
              <w:rPr>
                <w:rFonts w:ascii="Times" w:hAnsi="Times" w:cs="Tahoma"/>
                <w:sz w:val="18"/>
                <w:lang w:val="cy-GB"/>
              </w:rPr>
            </w:pPr>
            <w:r w:rsidRPr="00E135FC">
              <w:rPr>
                <w:rFonts w:ascii="Times" w:hAnsi="Times" w:cs="Tahoma"/>
                <w:sz w:val="18"/>
                <w:lang w:val="cy-GB"/>
              </w:rPr>
              <w:lastRenderedPageBreak/>
              <w:t>Kitchen roll</w:t>
            </w:r>
          </w:p>
          <w:p w14:paraId="44D610F9" w14:textId="77777777" w:rsidR="00C36564" w:rsidRPr="00E135FC" w:rsidRDefault="00C36564" w:rsidP="00C36564">
            <w:pPr>
              <w:rPr>
                <w:rFonts w:ascii="Times" w:hAnsi="Times" w:cs="Tahoma"/>
                <w:sz w:val="18"/>
                <w:lang w:val="cy-GB"/>
              </w:rPr>
            </w:pPr>
            <w:r w:rsidRPr="00E135FC">
              <w:rPr>
                <w:rFonts w:ascii="Times" w:hAnsi="Times" w:cs="Tahoma"/>
                <w:sz w:val="18"/>
                <w:lang w:val="cy-GB"/>
              </w:rPr>
              <w:t xml:space="preserve">Laminates of + and = sign </w:t>
            </w:r>
          </w:p>
          <w:p w14:paraId="6355EC35" w14:textId="77777777" w:rsidR="00C36564" w:rsidRPr="00E135FC" w:rsidRDefault="00C36564" w:rsidP="00C36564">
            <w:pPr>
              <w:rPr>
                <w:rFonts w:ascii="Times" w:hAnsi="Times" w:cs="Tahoma"/>
                <w:sz w:val="18"/>
                <w:lang w:val="cy-GB"/>
              </w:rPr>
            </w:pPr>
            <w:r w:rsidRPr="00E135FC">
              <w:rPr>
                <w:rFonts w:ascii="Times" w:hAnsi="Times" w:cs="Tahoma"/>
                <w:sz w:val="18"/>
                <w:lang w:val="cy-GB"/>
              </w:rPr>
              <w:t xml:space="preserve">Basket </w:t>
            </w:r>
          </w:p>
          <w:p w14:paraId="72539F97" w14:textId="77777777" w:rsidR="00C36564" w:rsidRPr="00E135FC" w:rsidRDefault="00C36564" w:rsidP="00C36564">
            <w:pPr>
              <w:rPr>
                <w:rFonts w:ascii="Times" w:hAnsi="Times" w:cs="Tahoma"/>
                <w:sz w:val="18"/>
                <w:lang w:val="cy-GB"/>
              </w:rPr>
            </w:pPr>
            <w:r w:rsidRPr="00E135FC">
              <w:rPr>
                <w:rFonts w:ascii="Times" w:hAnsi="Times" w:cs="Tahoma"/>
                <w:sz w:val="18"/>
                <w:lang w:val="cy-GB"/>
              </w:rPr>
              <w:t xml:space="preserve">Marbles/balls  </w:t>
            </w:r>
          </w:p>
          <w:p w14:paraId="0D1E6B1B" w14:textId="77777777" w:rsidR="00C36564" w:rsidRPr="00E135FC" w:rsidRDefault="00C36564" w:rsidP="00C36564">
            <w:pPr>
              <w:rPr>
                <w:rFonts w:ascii="Times" w:hAnsi="Times" w:cs="Tahoma"/>
                <w:sz w:val="18"/>
                <w:lang w:val="cy-GB"/>
              </w:rPr>
            </w:pPr>
            <w:r w:rsidRPr="00E135FC">
              <w:rPr>
                <w:rFonts w:ascii="Times" w:hAnsi="Times" w:cs="Tahoma"/>
                <w:sz w:val="18"/>
                <w:lang w:val="cy-GB"/>
              </w:rPr>
              <w:t xml:space="preserve">Whiteboards and pens </w:t>
            </w:r>
          </w:p>
          <w:p w14:paraId="62FF990A" w14:textId="77777777" w:rsidR="00C36564" w:rsidRPr="00E135FC" w:rsidRDefault="00C36564" w:rsidP="00C36564">
            <w:pPr>
              <w:rPr>
                <w:rFonts w:ascii="Times" w:hAnsi="Times" w:cs="Tahoma"/>
                <w:sz w:val="18"/>
                <w:lang w:val="cy-GB"/>
              </w:rPr>
            </w:pPr>
            <w:r w:rsidRPr="00E135FC">
              <w:rPr>
                <w:rFonts w:ascii="Times" w:hAnsi="Times" w:cs="Tahoma"/>
                <w:sz w:val="18"/>
                <w:lang w:val="cy-GB"/>
              </w:rPr>
              <w:t xml:space="preserve">Kebab sticks </w:t>
            </w:r>
          </w:p>
          <w:p w14:paraId="029EF140" w14:textId="77777777" w:rsidR="00C36564" w:rsidRPr="00E135FC" w:rsidRDefault="00C36564" w:rsidP="00C36564">
            <w:pPr>
              <w:rPr>
                <w:rFonts w:ascii="Times" w:hAnsi="Times" w:cs="Tahoma"/>
                <w:sz w:val="18"/>
                <w:lang w:val="cy-GB"/>
              </w:rPr>
            </w:pPr>
            <w:r w:rsidRPr="00E135FC">
              <w:rPr>
                <w:rFonts w:ascii="Times" w:hAnsi="Times" w:cs="Tahoma"/>
                <w:sz w:val="18"/>
                <w:lang w:val="cy-GB"/>
              </w:rPr>
              <w:t xml:space="preserve">Play dough </w:t>
            </w:r>
          </w:p>
          <w:p w14:paraId="2699C4D8" w14:textId="77777777" w:rsidR="00C36564" w:rsidRPr="00E135FC" w:rsidRDefault="00C36564" w:rsidP="00C36564">
            <w:pPr>
              <w:rPr>
                <w:rFonts w:ascii="Times" w:hAnsi="Times" w:cs="Tahoma"/>
                <w:sz w:val="18"/>
                <w:lang w:val="cy-GB"/>
              </w:rPr>
            </w:pPr>
            <w:r w:rsidRPr="00E135FC">
              <w:rPr>
                <w:rFonts w:ascii="Times" w:hAnsi="Times" w:cs="Tahoma"/>
                <w:sz w:val="18"/>
                <w:lang w:val="cy-GB"/>
              </w:rPr>
              <w:t xml:space="preserve">Cheerios </w:t>
            </w:r>
          </w:p>
          <w:p w14:paraId="74216CD5" w14:textId="77777777" w:rsidR="00C36564" w:rsidRDefault="00C36564" w:rsidP="00C36564">
            <w:pPr>
              <w:rPr>
                <w:rFonts w:ascii="Times" w:hAnsi="Times" w:cs="Tahoma"/>
                <w:sz w:val="18"/>
                <w:lang w:val="cy-GB"/>
              </w:rPr>
            </w:pPr>
            <w:r w:rsidRPr="00E135FC">
              <w:rPr>
                <w:rFonts w:ascii="Times" w:hAnsi="Times" w:cs="Tahoma"/>
                <w:sz w:val="18"/>
                <w:lang w:val="cy-GB"/>
              </w:rPr>
              <w:t xml:space="preserve">Number sentences </w:t>
            </w:r>
          </w:p>
          <w:p w14:paraId="41591A78" w14:textId="77777777" w:rsidR="00C36564" w:rsidRDefault="00C36564" w:rsidP="00C36564">
            <w:pPr>
              <w:rPr>
                <w:rFonts w:ascii="Times" w:hAnsi="Times" w:cs="Tahoma"/>
                <w:sz w:val="18"/>
                <w:lang w:val="cy-GB"/>
              </w:rPr>
            </w:pPr>
            <w:r>
              <w:rPr>
                <w:rFonts w:ascii="Times" w:hAnsi="Times" w:cs="Tahoma"/>
                <w:sz w:val="18"/>
                <w:lang w:val="cy-GB"/>
              </w:rPr>
              <w:t xml:space="preserve">Rice </w:t>
            </w:r>
          </w:p>
          <w:p w14:paraId="12594770" w14:textId="77777777" w:rsidR="00C36564" w:rsidRDefault="00C36564" w:rsidP="00C36564">
            <w:pPr>
              <w:rPr>
                <w:rFonts w:ascii="Times" w:hAnsi="Times" w:cs="Tahoma"/>
                <w:sz w:val="18"/>
                <w:lang w:val="cy-GB"/>
              </w:rPr>
            </w:pPr>
            <w:r>
              <w:rPr>
                <w:rFonts w:ascii="Times" w:hAnsi="Times" w:cs="Tahoma"/>
                <w:sz w:val="18"/>
                <w:lang w:val="cy-GB"/>
              </w:rPr>
              <w:t xml:space="preserve">Numicon </w:t>
            </w:r>
          </w:p>
          <w:p w14:paraId="06163F00" w14:textId="77777777" w:rsidR="00C36564" w:rsidRDefault="00C36564" w:rsidP="00C36564">
            <w:pPr>
              <w:rPr>
                <w:rFonts w:ascii="Times" w:hAnsi="Times" w:cs="Tahoma"/>
                <w:sz w:val="18"/>
                <w:lang w:val="cy-GB"/>
              </w:rPr>
            </w:pPr>
            <w:r>
              <w:rPr>
                <w:rFonts w:ascii="Times" w:hAnsi="Times" w:cs="Tahoma"/>
                <w:sz w:val="18"/>
                <w:lang w:val="cy-GB"/>
              </w:rPr>
              <w:t xml:space="preserve">Tweezers </w:t>
            </w:r>
          </w:p>
          <w:p w14:paraId="1E7B9607" w14:textId="77777777" w:rsidR="00C36564" w:rsidRDefault="00C36564" w:rsidP="00C36564">
            <w:pPr>
              <w:rPr>
                <w:rFonts w:ascii="Times" w:hAnsi="Times" w:cs="Tahoma"/>
                <w:sz w:val="18"/>
                <w:lang w:val="cy-GB"/>
              </w:rPr>
            </w:pPr>
            <w:r>
              <w:rPr>
                <w:rFonts w:ascii="Times" w:hAnsi="Times" w:cs="Tahoma"/>
                <w:sz w:val="18"/>
                <w:lang w:val="cy-GB"/>
              </w:rPr>
              <w:t xml:space="preserve">Laminates of Welsh Cakes </w:t>
            </w:r>
          </w:p>
          <w:p w14:paraId="063758C6" w14:textId="77777777" w:rsidR="00C36564" w:rsidRPr="00E135FC" w:rsidRDefault="00C36564" w:rsidP="00C36564">
            <w:pPr>
              <w:rPr>
                <w:rFonts w:ascii="Times" w:hAnsi="Times" w:cs="Tahoma"/>
                <w:sz w:val="18"/>
                <w:lang w:val="cy-GB"/>
              </w:rPr>
            </w:pPr>
            <w:r>
              <w:rPr>
                <w:rFonts w:ascii="Times" w:hAnsi="Times" w:cs="Tahoma"/>
                <w:sz w:val="18"/>
                <w:lang w:val="cy-GB"/>
              </w:rPr>
              <w:t xml:space="preserve">Currants </w:t>
            </w:r>
          </w:p>
          <w:p w14:paraId="14554952" w14:textId="77777777" w:rsidR="00C36564" w:rsidRDefault="00C36564" w:rsidP="00C36564">
            <w:pPr>
              <w:rPr>
                <w:rFonts w:ascii="Times" w:hAnsi="Times" w:cs="Tahoma"/>
                <w:sz w:val="18"/>
                <w:u w:val="single"/>
                <w:lang w:val="cy-GB"/>
              </w:rPr>
            </w:pPr>
          </w:p>
          <w:p w14:paraId="26EA9AC5" w14:textId="77777777" w:rsidR="00C36564" w:rsidRDefault="00C36564" w:rsidP="00C36564">
            <w:pPr>
              <w:rPr>
                <w:rFonts w:ascii="Times" w:hAnsi="Times" w:cs="Tahoma"/>
                <w:sz w:val="18"/>
                <w:u w:val="single"/>
                <w:lang w:val="cy-GB"/>
              </w:rPr>
            </w:pPr>
          </w:p>
          <w:p w14:paraId="11403217" w14:textId="77777777" w:rsidR="00C36564" w:rsidRDefault="00C36564" w:rsidP="00C36564">
            <w:pPr>
              <w:rPr>
                <w:rFonts w:ascii="Times" w:hAnsi="Times" w:cs="Tahoma"/>
                <w:sz w:val="18"/>
                <w:u w:val="single"/>
                <w:lang w:val="cy-GB"/>
              </w:rPr>
            </w:pPr>
          </w:p>
          <w:p w14:paraId="66CE4A82" w14:textId="77777777" w:rsidR="00C36564" w:rsidRDefault="00C36564" w:rsidP="00C36564">
            <w:pPr>
              <w:rPr>
                <w:rFonts w:ascii="Times" w:hAnsi="Times" w:cs="Tahoma"/>
                <w:sz w:val="18"/>
                <w:u w:val="single"/>
                <w:lang w:val="cy-GB"/>
              </w:rPr>
            </w:pPr>
            <w:r w:rsidRPr="00A03438">
              <w:rPr>
                <w:rFonts w:ascii="Times" w:hAnsi="Times" w:cs="Tahoma"/>
                <w:sz w:val="18"/>
                <w:u w:val="single"/>
                <w:lang w:val="cy-GB"/>
              </w:rPr>
              <w:t xml:space="preserve">Key Vocabularly </w:t>
            </w:r>
          </w:p>
          <w:p w14:paraId="130D593C" w14:textId="77777777" w:rsidR="00C36564" w:rsidRDefault="00C36564" w:rsidP="00C36564">
            <w:pPr>
              <w:rPr>
                <w:rFonts w:ascii="Times" w:hAnsi="Times" w:cs="Tahoma"/>
                <w:sz w:val="18"/>
                <w:lang w:val="cy-GB"/>
              </w:rPr>
            </w:pPr>
            <w:r w:rsidRPr="00E135FC">
              <w:rPr>
                <w:rFonts w:ascii="Times" w:hAnsi="Times" w:cs="Tahoma"/>
                <w:sz w:val="18"/>
                <w:lang w:val="cy-GB"/>
              </w:rPr>
              <w:t>How many altogther?</w:t>
            </w:r>
          </w:p>
          <w:p w14:paraId="02251DE1" w14:textId="77777777" w:rsidR="00C36564" w:rsidRDefault="00C36564" w:rsidP="00C36564">
            <w:pPr>
              <w:rPr>
                <w:rFonts w:ascii="Times" w:hAnsi="Times" w:cs="Tahoma"/>
                <w:sz w:val="18"/>
                <w:lang w:val="cy-GB"/>
              </w:rPr>
            </w:pPr>
            <w:r>
              <w:rPr>
                <w:rFonts w:ascii="Times" w:hAnsi="Times" w:cs="Tahoma"/>
                <w:sz w:val="18"/>
                <w:lang w:val="cy-GB"/>
              </w:rPr>
              <w:t xml:space="preserve">Add </w:t>
            </w:r>
          </w:p>
          <w:p w14:paraId="64F7F45D" w14:textId="77777777" w:rsidR="00C36564" w:rsidRPr="00E135FC" w:rsidRDefault="00C36564" w:rsidP="00C36564">
            <w:pPr>
              <w:rPr>
                <w:rFonts w:ascii="Times" w:hAnsi="Times" w:cs="Tahoma"/>
                <w:sz w:val="18"/>
                <w:lang w:val="cy-GB"/>
              </w:rPr>
            </w:pPr>
            <w:r>
              <w:rPr>
                <w:rFonts w:ascii="Times" w:hAnsi="Times" w:cs="Tahoma"/>
                <w:sz w:val="18"/>
                <w:lang w:val="cy-GB"/>
              </w:rPr>
              <w:t xml:space="preserve">Equals </w:t>
            </w:r>
          </w:p>
          <w:p w14:paraId="17667366" w14:textId="77777777" w:rsidR="00C36564" w:rsidRDefault="00C36564" w:rsidP="00C36564">
            <w:pPr>
              <w:rPr>
                <w:rFonts w:ascii="Times" w:hAnsi="Times" w:cs="Tahoma"/>
                <w:sz w:val="18"/>
                <w:lang w:val="cy-GB"/>
              </w:rPr>
            </w:pPr>
            <w:r>
              <w:rPr>
                <w:rFonts w:ascii="Times" w:hAnsi="Times" w:cs="Tahoma"/>
                <w:sz w:val="18"/>
                <w:lang w:val="cy-GB"/>
              </w:rPr>
              <w:t xml:space="preserve"> </w:t>
            </w:r>
          </w:p>
          <w:p w14:paraId="5065D1D7" w14:textId="77777777" w:rsidR="00C36564" w:rsidRPr="00A03438" w:rsidRDefault="00C36564" w:rsidP="00C36564">
            <w:pPr>
              <w:rPr>
                <w:rFonts w:ascii="Times" w:hAnsi="Times" w:cs="Tahoma"/>
                <w:sz w:val="18"/>
                <w:lang w:val="cy-GB"/>
              </w:rPr>
            </w:pPr>
          </w:p>
          <w:p w14:paraId="6D301160" w14:textId="77777777" w:rsidR="00C36564" w:rsidRPr="00A03438" w:rsidRDefault="00C36564" w:rsidP="00C36564">
            <w:pPr>
              <w:ind w:left="360"/>
              <w:rPr>
                <w:rFonts w:ascii="Times" w:hAnsi="Times" w:cs="Tahoma"/>
                <w:b/>
                <w:sz w:val="18"/>
                <w:lang w:val="cy-GB"/>
              </w:rPr>
            </w:pPr>
          </w:p>
          <w:p w14:paraId="68177BC5" w14:textId="77777777" w:rsidR="00C36564" w:rsidRPr="00A03438" w:rsidRDefault="00C36564" w:rsidP="00C36564">
            <w:pPr>
              <w:pStyle w:val="ListParagraph"/>
              <w:rPr>
                <w:rFonts w:ascii="Times" w:hAnsi="Times" w:cs="Tahoma"/>
                <w:b/>
                <w:sz w:val="18"/>
                <w:lang w:val="cy-GB"/>
              </w:rPr>
            </w:pPr>
          </w:p>
        </w:tc>
        <w:tc>
          <w:tcPr>
            <w:tcW w:w="2386" w:type="dxa"/>
            <w:gridSpan w:val="3"/>
            <w:vMerge w:val="restart"/>
            <w:tcBorders>
              <w:top w:val="single" w:sz="4" w:space="0" w:color="auto"/>
              <w:left w:val="single" w:sz="4" w:space="0" w:color="auto"/>
              <w:right w:val="single" w:sz="4" w:space="0" w:color="auto"/>
            </w:tcBorders>
            <w:shd w:val="clear" w:color="auto" w:fill="auto"/>
          </w:tcPr>
          <w:p w14:paraId="67F423FC" w14:textId="77777777" w:rsidR="00C36564" w:rsidRDefault="00C36564" w:rsidP="00C36564">
            <w:pPr>
              <w:rPr>
                <w:rFonts w:ascii="Times" w:hAnsi="Times" w:cs="Tahoma"/>
                <w:sz w:val="20"/>
                <w:u w:val="single"/>
                <w:lang w:val="cy-GB"/>
              </w:rPr>
            </w:pPr>
            <w:r w:rsidRPr="00A03438">
              <w:rPr>
                <w:rFonts w:ascii="Times" w:hAnsi="Times" w:cs="Tahoma"/>
                <w:sz w:val="20"/>
                <w:u w:val="single"/>
                <w:lang w:val="cy-GB"/>
              </w:rPr>
              <w:t xml:space="preserve">Questioning Techniques, open and close ended questions. </w:t>
            </w:r>
          </w:p>
          <w:p w14:paraId="1C155836" w14:textId="77777777" w:rsidR="00C36564" w:rsidRDefault="00C36564" w:rsidP="00C36564">
            <w:pPr>
              <w:rPr>
                <w:rFonts w:ascii="Times" w:hAnsi="Times" w:cs="Tahoma"/>
                <w:sz w:val="20"/>
                <w:lang w:val="cy-GB"/>
              </w:rPr>
            </w:pPr>
            <w:r>
              <w:rPr>
                <w:rFonts w:ascii="Times" w:hAnsi="Times" w:cs="Tahoma"/>
                <w:sz w:val="20"/>
                <w:lang w:val="cy-GB"/>
              </w:rPr>
              <w:t xml:space="preserve">How many altogther? </w:t>
            </w:r>
          </w:p>
          <w:p w14:paraId="79E5C50A" w14:textId="77777777" w:rsidR="00C36564" w:rsidRDefault="00C36564" w:rsidP="00C36564">
            <w:pPr>
              <w:rPr>
                <w:rFonts w:ascii="Times" w:hAnsi="Times" w:cs="Tahoma"/>
                <w:sz w:val="20"/>
                <w:lang w:val="cy-GB"/>
              </w:rPr>
            </w:pPr>
            <w:r>
              <w:rPr>
                <w:rFonts w:ascii="Times" w:hAnsi="Times" w:cs="Tahoma"/>
                <w:sz w:val="20"/>
                <w:lang w:val="cy-GB"/>
              </w:rPr>
              <w:t>What does that equal?</w:t>
            </w:r>
          </w:p>
          <w:p w14:paraId="7EC4FE06" w14:textId="77777777" w:rsidR="00C36564" w:rsidRDefault="00C36564" w:rsidP="00C36564">
            <w:pPr>
              <w:rPr>
                <w:rFonts w:ascii="Times" w:hAnsi="Times" w:cs="Tahoma"/>
                <w:sz w:val="20"/>
                <w:lang w:val="cy-GB"/>
              </w:rPr>
            </w:pPr>
            <w:r>
              <w:rPr>
                <w:rFonts w:ascii="Times" w:hAnsi="Times" w:cs="Tahoma"/>
                <w:sz w:val="20"/>
                <w:lang w:val="cy-GB"/>
              </w:rPr>
              <w:t xml:space="preserve">What do you do next? </w:t>
            </w:r>
          </w:p>
          <w:p w14:paraId="665233DF" w14:textId="77777777" w:rsidR="00C36564" w:rsidRDefault="00C36564" w:rsidP="00C36564">
            <w:pPr>
              <w:rPr>
                <w:rFonts w:ascii="Times" w:hAnsi="Times" w:cs="Tahoma"/>
                <w:sz w:val="20"/>
                <w:lang w:val="cy-GB"/>
              </w:rPr>
            </w:pPr>
          </w:p>
          <w:p w14:paraId="7A9CF06A" w14:textId="77777777" w:rsidR="00C36564" w:rsidRDefault="00C36564" w:rsidP="00C36564">
            <w:pPr>
              <w:rPr>
                <w:rFonts w:ascii="Times" w:hAnsi="Times" w:cs="Tahoma"/>
                <w:sz w:val="20"/>
                <w:lang w:val="cy-GB"/>
              </w:rPr>
            </w:pPr>
            <w:r>
              <w:rPr>
                <w:rFonts w:ascii="Times" w:hAnsi="Times" w:cs="Tahoma"/>
                <w:sz w:val="20"/>
                <w:lang w:val="cy-GB"/>
              </w:rPr>
              <w:t xml:space="preserve">Use the faces, green orange and red (Happy, unsure and sad) and ask them how they feel. </w:t>
            </w:r>
          </w:p>
          <w:p w14:paraId="71BFFCC1" w14:textId="77777777" w:rsidR="00C36564" w:rsidRPr="00A03438" w:rsidRDefault="00C36564" w:rsidP="00C36564">
            <w:pPr>
              <w:rPr>
                <w:rFonts w:ascii="Times" w:hAnsi="Times" w:cs="Tahoma"/>
                <w:sz w:val="20"/>
                <w:lang w:val="cy-GB"/>
              </w:rPr>
            </w:pPr>
          </w:p>
        </w:tc>
      </w:tr>
      <w:tr w:rsidR="00C36564" w14:paraId="53507C26" w14:textId="77777777" w:rsidTr="005469BB">
        <w:trPr>
          <w:trHeight w:val="71"/>
        </w:trPr>
        <w:tc>
          <w:tcPr>
            <w:tcW w:w="2948" w:type="dxa"/>
            <w:gridSpan w:val="5"/>
            <w:vMerge/>
            <w:tcBorders>
              <w:left w:val="single" w:sz="4" w:space="0" w:color="auto"/>
              <w:bottom w:val="single" w:sz="4" w:space="0" w:color="auto"/>
              <w:right w:val="single" w:sz="4" w:space="0" w:color="auto"/>
            </w:tcBorders>
            <w:shd w:val="clear" w:color="auto" w:fill="auto"/>
          </w:tcPr>
          <w:p w14:paraId="40AC29A0" w14:textId="77777777" w:rsidR="00C36564" w:rsidRDefault="00C36564" w:rsidP="00C36564">
            <w:pPr>
              <w:pStyle w:val="Heading1"/>
              <w:framePr w:hSpace="0" w:wrap="auto" w:hAnchor="text" w:yAlign="inline"/>
              <w:rPr>
                <w:rFonts w:ascii="Times" w:hAnsi="Times" w:cs="Tahoma"/>
                <w:b/>
                <w:sz w:val="18"/>
                <w:lang w:val="cy-GB"/>
              </w:rPr>
            </w:pPr>
          </w:p>
        </w:tc>
        <w:tc>
          <w:tcPr>
            <w:tcW w:w="2114" w:type="dxa"/>
            <w:gridSpan w:val="6"/>
            <w:tcBorders>
              <w:top w:val="nil"/>
              <w:left w:val="single" w:sz="4" w:space="0" w:color="auto"/>
              <w:bottom w:val="nil"/>
              <w:right w:val="single" w:sz="4" w:space="0" w:color="auto"/>
            </w:tcBorders>
            <w:shd w:val="clear" w:color="auto" w:fill="auto"/>
          </w:tcPr>
          <w:p w14:paraId="27C5B179" w14:textId="77777777" w:rsidR="00C36564" w:rsidRPr="00105A53" w:rsidRDefault="00C36564" w:rsidP="00C36564">
            <w:pPr>
              <w:rPr>
                <w:sz w:val="18"/>
                <w:szCs w:val="18"/>
              </w:rPr>
            </w:pPr>
            <w:r w:rsidRPr="00105A53">
              <w:rPr>
                <w:sz w:val="18"/>
                <w:szCs w:val="18"/>
              </w:rPr>
              <w:t xml:space="preserve"> </w:t>
            </w:r>
          </w:p>
        </w:tc>
        <w:tc>
          <w:tcPr>
            <w:tcW w:w="2333" w:type="dxa"/>
            <w:gridSpan w:val="4"/>
            <w:vMerge/>
            <w:tcBorders>
              <w:left w:val="single" w:sz="4" w:space="0" w:color="auto"/>
              <w:right w:val="single" w:sz="4" w:space="0" w:color="auto"/>
            </w:tcBorders>
            <w:shd w:val="clear" w:color="auto" w:fill="auto"/>
          </w:tcPr>
          <w:p w14:paraId="66363A55" w14:textId="77777777" w:rsidR="00C36564" w:rsidRPr="007E36B9" w:rsidRDefault="00C36564" w:rsidP="00C36564">
            <w:pPr>
              <w:rPr>
                <w:rFonts w:ascii="Times" w:hAnsi="Times" w:cs="Tahoma"/>
                <w:b/>
                <w:sz w:val="18"/>
                <w:lang w:val="cy-GB"/>
              </w:rPr>
            </w:pPr>
          </w:p>
        </w:tc>
        <w:tc>
          <w:tcPr>
            <w:tcW w:w="2386" w:type="dxa"/>
            <w:gridSpan w:val="3"/>
            <w:vMerge/>
            <w:tcBorders>
              <w:left w:val="single" w:sz="4" w:space="0" w:color="auto"/>
              <w:right w:val="single" w:sz="4" w:space="0" w:color="auto"/>
            </w:tcBorders>
            <w:shd w:val="clear" w:color="auto" w:fill="auto"/>
          </w:tcPr>
          <w:p w14:paraId="4968C4BE" w14:textId="77777777" w:rsidR="00C36564" w:rsidRDefault="00C36564" w:rsidP="00C36564">
            <w:pPr>
              <w:rPr>
                <w:rFonts w:ascii="Times" w:hAnsi="Times" w:cs="Tahoma"/>
                <w:b/>
                <w:sz w:val="20"/>
                <w:lang w:val="cy-GB"/>
              </w:rPr>
            </w:pPr>
          </w:p>
        </w:tc>
      </w:tr>
      <w:tr w:rsidR="00C36564" w14:paraId="27880289" w14:textId="77777777" w:rsidTr="005469BB">
        <w:trPr>
          <w:trHeight w:val="163"/>
        </w:trPr>
        <w:tc>
          <w:tcPr>
            <w:tcW w:w="2948" w:type="dxa"/>
            <w:gridSpan w:val="5"/>
            <w:tcBorders>
              <w:top w:val="single" w:sz="4" w:space="0" w:color="auto"/>
              <w:left w:val="single" w:sz="4" w:space="0" w:color="auto"/>
              <w:bottom w:val="single" w:sz="4" w:space="0" w:color="auto"/>
              <w:right w:val="single" w:sz="4" w:space="0" w:color="auto"/>
            </w:tcBorders>
            <w:shd w:val="clear" w:color="auto" w:fill="auto"/>
          </w:tcPr>
          <w:p w14:paraId="51B79073" w14:textId="77777777" w:rsidR="00C36564" w:rsidRDefault="00C36564" w:rsidP="00C36564">
            <w:pPr>
              <w:rPr>
                <w:sz w:val="18"/>
              </w:rPr>
            </w:pPr>
            <w:r>
              <w:rPr>
                <w:sz w:val="18"/>
              </w:rPr>
              <w:t xml:space="preserve"> Plenary</w:t>
            </w:r>
          </w:p>
          <w:p w14:paraId="0A2D7308" w14:textId="77777777" w:rsidR="00C36564" w:rsidRDefault="00C36564" w:rsidP="00C36564">
            <w:pPr>
              <w:rPr>
                <w:sz w:val="18"/>
              </w:rPr>
            </w:pPr>
          </w:p>
          <w:p w14:paraId="0CA2B8ED" w14:textId="77777777" w:rsidR="00C36564" w:rsidRDefault="00C36564" w:rsidP="00C36564">
            <w:pPr>
              <w:rPr>
                <w:sz w:val="18"/>
              </w:rPr>
            </w:pPr>
            <w:r>
              <w:rPr>
                <w:sz w:val="18"/>
              </w:rPr>
              <w:t xml:space="preserve">Not Appropriate  </w:t>
            </w:r>
          </w:p>
          <w:p w14:paraId="599D065B" w14:textId="77777777" w:rsidR="00C36564" w:rsidRDefault="00C36564" w:rsidP="00C36564">
            <w:pPr>
              <w:rPr>
                <w:sz w:val="18"/>
              </w:rPr>
            </w:pPr>
          </w:p>
          <w:p w14:paraId="7809BBFA" w14:textId="77777777" w:rsidR="00C36564" w:rsidRPr="00105A53" w:rsidRDefault="00C36564" w:rsidP="00C36564"/>
        </w:tc>
        <w:tc>
          <w:tcPr>
            <w:tcW w:w="2114" w:type="dxa"/>
            <w:gridSpan w:val="6"/>
            <w:tcBorders>
              <w:top w:val="nil"/>
              <w:left w:val="single" w:sz="4" w:space="0" w:color="auto"/>
              <w:bottom w:val="single" w:sz="4" w:space="0" w:color="auto"/>
              <w:right w:val="single" w:sz="4" w:space="0" w:color="auto"/>
            </w:tcBorders>
            <w:shd w:val="clear" w:color="auto" w:fill="auto"/>
          </w:tcPr>
          <w:p w14:paraId="287D6DBE" w14:textId="77777777" w:rsidR="00C36564" w:rsidRPr="00105A53" w:rsidRDefault="00C36564" w:rsidP="00C36564">
            <w:pPr>
              <w:rPr>
                <w:sz w:val="18"/>
                <w:szCs w:val="18"/>
              </w:rPr>
            </w:pPr>
          </w:p>
        </w:tc>
        <w:tc>
          <w:tcPr>
            <w:tcW w:w="2333" w:type="dxa"/>
            <w:gridSpan w:val="4"/>
            <w:vMerge/>
            <w:tcBorders>
              <w:left w:val="single" w:sz="4" w:space="0" w:color="auto"/>
              <w:bottom w:val="single" w:sz="4" w:space="0" w:color="auto"/>
              <w:right w:val="single" w:sz="4" w:space="0" w:color="auto"/>
            </w:tcBorders>
            <w:shd w:val="clear" w:color="auto" w:fill="auto"/>
          </w:tcPr>
          <w:p w14:paraId="6EE7D8AE" w14:textId="77777777" w:rsidR="00C36564" w:rsidRPr="007E36B9" w:rsidRDefault="00C36564" w:rsidP="00C36564">
            <w:pPr>
              <w:rPr>
                <w:rFonts w:ascii="Times" w:hAnsi="Times" w:cs="Tahoma"/>
                <w:b/>
                <w:sz w:val="18"/>
                <w:lang w:val="cy-GB"/>
              </w:rPr>
            </w:pPr>
          </w:p>
        </w:tc>
        <w:tc>
          <w:tcPr>
            <w:tcW w:w="2386" w:type="dxa"/>
            <w:gridSpan w:val="3"/>
            <w:vMerge/>
            <w:tcBorders>
              <w:left w:val="single" w:sz="4" w:space="0" w:color="auto"/>
              <w:bottom w:val="single" w:sz="4" w:space="0" w:color="auto"/>
              <w:right w:val="single" w:sz="4" w:space="0" w:color="auto"/>
            </w:tcBorders>
            <w:shd w:val="clear" w:color="auto" w:fill="auto"/>
          </w:tcPr>
          <w:p w14:paraId="4F707010" w14:textId="77777777" w:rsidR="00C36564" w:rsidRDefault="00C36564" w:rsidP="00C36564">
            <w:pPr>
              <w:rPr>
                <w:rFonts w:ascii="Times" w:hAnsi="Times" w:cs="Tahoma"/>
                <w:b/>
                <w:sz w:val="20"/>
                <w:lang w:val="cy-GB"/>
              </w:rPr>
            </w:pPr>
          </w:p>
        </w:tc>
      </w:tr>
      <w:tr w:rsidR="00C36564" w14:paraId="3901467A" w14:textId="77777777" w:rsidTr="005469BB">
        <w:trPr>
          <w:trHeight w:val="71"/>
        </w:trPr>
        <w:tc>
          <w:tcPr>
            <w:tcW w:w="9781" w:type="dxa"/>
            <w:gridSpan w:val="18"/>
            <w:tcBorders>
              <w:top w:val="single" w:sz="4" w:space="0" w:color="auto"/>
              <w:left w:val="single" w:sz="4" w:space="0" w:color="auto"/>
              <w:bottom w:val="single" w:sz="4" w:space="0" w:color="auto"/>
              <w:right w:val="single" w:sz="4" w:space="0" w:color="auto"/>
            </w:tcBorders>
            <w:shd w:val="clear" w:color="auto" w:fill="auto"/>
          </w:tcPr>
          <w:p w14:paraId="27D60AC0" w14:textId="77777777" w:rsidR="00C36564" w:rsidRDefault="00C36564" w:rsidP="00C36564">
            <w:pPr>
              <w:rPr>
                <w:rFonts w:ascii="Times" w:hAnsi="Times" w:cs="Tahoma"/>
                <w:sz w:val="18"/>
              </w:rPr>
            </w:pPr>
          </w:p>
          <w:p w14:paraId="59673E71" w14:textId="77777777" w:rsidR="00C36564" w:rsidRDefault="00C36564" w:rsidP="00C36564">
            <w:pPr>
              <w:rPr>
                <w:rFonts w:ascii="Times" w:hAnsi="Times" w:cs="Tahoma"/>
                <w:sz w:val="18"/>
              </w:rPr>
            </w:pPr>
            <w:r w:rsidRPr="00D659B0">
              <w:rPr>
                <w:rFonts w:ascii="Times" w:hAnsi="Times" w:cs="Tahoma"/>
                <w:sz w:val="18"/>
              </w:rPr>
              <w:t>Curriculum coverage (range and skills)</w:t>
            </w:r>
          </w:p>
          <w:p w14:paraId="68D354F5" w14:textId="77777777" w:rsidR="00C36564" w:rsidRPr="00D713E5" w:rsidRDefault="00C36564" w:rsidP="00C36564">
            <w:pPr>
              <w:rPr>
                <w:rFonts w:ascii="Times" w:hAnsi="Times" w:cs="Tahoma"/>
                <w:sz w:val="18"/>
              </w:rPr>
            </w:pPr>
            <w:r>
              <w:rPr>
                <w:rFonts w:ascii="Times" w:hAnsi="Times" w:cs="Tahoma"/>
                <w:sz w:val="18"/>
              </w:rPr>
              <w:t xml:space="preserve">Range: Calculate using mental and written methods     </w:t>
            </w:r>
            <w:r>
              <w:rPr>
                <w:color w:val="21211E"/>
                <w:sz w:val="18"/>
              </w:rPr>
              <w:t>Skill: C</w:t>
            </w:r>
            <w:r w:rsidRPr="00D713E5">
              <w:rPr>
                <w:color w:val="21211E"/>
                <w:sz w:val="18"/>
              </w:rPr>
              <w:t xml:space="preserve">ombine two groups of objects to find ‘how many altogether?’ </w:t>
            </w:r>
          </w:p>
          <w:p w14:paraId="0E6F2807" w14:textId="77777777" w:rsidR="00C36564" w:rsidRDefault="00C36564" w:rsidP="00C36564">
            <w:pPr>
              <w:rPr>
                <w:rFonts w:ascii="Times" w:hAnsi="Times" w:cs="Tahoma"/>
                <w:sz w:val="18"/>
              </w:rPr>
            </w:pPr>
          </w:p>
          <w:p w14:paraId="595F5308" w14:textId="77777777" w:rsidR="00C36564" w:rsidRPr="009E04B2" w:rsidRDefault="00C36564" w:rsidP="00C36564">
            <w:pPr>
              <w:pStyle w:val="ListParagraph"/>
              <w:rPr>
                <w:rFonts w:ascii="Times" w:hAnsi="Times" w:cs="Tahoma"/>
                <w:sz w:val="18"/>
                <w:lang w:val="cy-GB"/>
              </w:rPr>
            </w:pPr>
          </w:p>
        </w:tc>
      </w:tr>
      <w:tr w:rsidR="00C36564" w14:paraId="1B42625F" w14:textId="77777777" w:rsidTr="005469BB">
        <w:trPr>
          <w:trHeight w:val="596"/>
        </w:trPr>
        <w:tc>
          <w:tcPr>
            <w:tcW w:w="5062" w:type="dxa"/>
            <w:gridSpan w:val="11"/>
            <w:tcBorders>
              <w:top w:val="single" w:sz="4" w:space="0" w:color="auto"/>
              <w:left w:val="single" w:sz="4" w:space="0" w:color="auto"/>
              <w:bottom w:val="single" w:sz="4" w:space="0" w:color="auto"/>
              <w:right w:val="single" w:sz="4" w:space="0" w:color="auto"/>
            </w:tcBorders>
            <w:shd w:val="clear" w:color="auto" w:fill="auto"/>
          </w:tcPr>
          <w:p w14:paraId="00F997BB" w14:textId="77777777" w:rsidR="00C36564" w:rsidRDefault="00C36564" w:rsidP="00C36564">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023E9982" w14:textId="77777777" w:rsidR="00C36564" w:rsidRPr="005937D1" w:rsidRDefault="00C36564" w:rsidP="00C36564">
            <w:pPr>
              <w:rPr>
                <w:rFonts w:eastAsia="Times New Roman"/>
                <w:sz w:val="18"/>
                <w:szCs w:val="18"/>
              </w:rPr>
            </w:pPr>
            <w:r w:rsidRPr="005937D1">
              <w:rPr>
                <w:rFonts w:eastAsia="Times New Roman"/>
                <w:sz w:val="18"/>
                <w:szCs w:val="18"/>
              </w:rPr>
              <w:t>Take part in activities alongside others, with some interaction.</w:t>
            </w:r>
          </w:p>
          <w:p w14:paraId="3693C906" w14:textId="77777777" w:rsidR="00C36564" w:rsidRPr="00D659B0" w:rsidRDefault="00C36564" w:rsidP="00C36564">
            <w:pPr>
              <w:rPr>
                <w:rFonts w:ascii="Times" w:hAnsi="Times" w:cs="Tahoma"/>
                <w:sz w:val="18"/>
              </w:rPr>
            </w:pPr>
          </w:p>
        </w:tc>
        <w:tc>
          <w:tcPr>
            <w:tcW w:w="4719" w:type="dxa"/>
            <w:gridSpan w:val="7"/>
            <w:tcBorders>
              <w:top w:val="single" w:sz="4" w:space="0" w:color="auto"/>
              <w:left w:val="single" w:sz="4" w:space="0" w:color="auto"/>
              <w:bottom w:val="single" w:sz="4" w:space="0" w:color="auto"/>
              <w:right w:val="single" w:sz="4" w:space="0" w:color="auto"/>
            </w:tcBorders>
            <w:shd w:val="clear" w:color="auto" w:fill="auto"/>
          </w:tcPr>
          <w:p w14:paraId="5E93C461" w14:textId="77777777" w:rsidR="00C36564" w:rsidRDefault="00C36564" w:rsidP="00C36564">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65E19C9F" w14:textId="77777777" w:rsidR="00C36564" w:rsidRPr="00D659B0" w:rsidRDefault="00C36564" w:rsidP="00C36564">
            <w:pPr>
              <w:rPr>
                <w:rFonts w:ascii="Times" w:hAnsi="Times" w:cs="Tahoma"/>
                <w:sz w:val="18"/>
              </w:rPr>
            </w:pPr>
            <w:r>
              <w:rPr>
                <w:color w:val="21211E"/>
                <w:sz w:val="18"/>
              </w:rPr>
              <w:t>C</w:t>
            </w:r>
            <w:r w:rsidRPr="00D713E5">
              <w:rPr>
                <w:color w:val="21211E"/>
                <w:sz w:val="18"/>
              </w:rPr>
              <w:t>ombine two groups of objects to find ‘how many altogether?’</w:t>
            </w:r>
          </w:p>
        </w:tc>
      </w:tr>
      <w:tr w:rsidR="00C36564" w14:paraId="31DF243F" w14:textId="77777777" w:rsidTr="005469BB">
        <w:trPr>
          <w:trHeight w:val="535"/>
        </w:trPr>
        <w:tc>
          <w:tcPr>
            <w:tcW w:w="2948" w:type="dxa"/>
            <w:gridSpan w:val="5"/>
            <w:tcBorders>
              <w:top w:val="single" w:sz="4" w:space="0" w:color="auto"/>
              <w:left w:val="single" w:sz="4" w:space="0" w:color="auto"/>
              <w:bottom w:val="single" w:sz="4" w:space="0" w:color="auto"/>
              <w:right w:val="single" w:sz="4" w:space="0" w:color="auto"/>
            </w:tcBorders>
            <w:shd w:val="clear" w:color="auto" w:fill="auto"/>
          </w:tcPr>
          <w:p w14:paraId="5CC48B7C" w14:textId="77777777" w:rsidR="00C36564" w:rsidRDefault="00C36564" w:rsidP="00C36564">
            <w:pPr>
              <w:rPr>
                <w:rFonts w:ascii="Times" w:hAnsi="Times" w:cs="Tahoma"/>
                <w:sz w:val="18"/>
              </w:rPr>
            </w:pPr>
            <w:r>
              <w:rPr>
                <w:rFonts w:ascii="Times" w:hAnsi="Times" w:cs="Tahoma"/>
                <w:sz w:val="18"/>
              </w:rPr>
              <w:lastRenderedPageBreak/>
              <w:t>DCF</w:t>
            </w:r>
          </w:p>
          <w:p w14:paraId="7B27FDFE" w14:textId="77777777" w:rsidR="00C36564" w:rsidRPr="00BC65F3" w:rsidRDefault="00C36564" w:rsidP="00C36564">
            <w:pPr>
              <w:rPr>
                <w:rFonts w:ascii="Times" w:hAnsi="Times" w:cs="Tahoma"/>
                <w:sz w:val="18"/>
              </w:rPr>
            </w:pPr>
            <w:r>
              <w:rPr>
                <w:rFonts w:ascii="Times" w:hAnsi="Times" w:cs="Tahoma"/>
                <w:sz w:val="18"/>
              </w:rPr>
              <w:t xml:space="preserve">Record activities on Seesaw </w:t>
            </w:r>
          </w:p>
        </w:tc>
        <w:tc>
          <w:tcPr>
            <w:tcW w:w="2114" w:type="dxa"/>
            <w:gridSpan w:val="6"/>
            <w:tcBorders>
              <w:top w:val="single" w:sz="4" w:space="0" w:color="auto"/>
              <w:left w:val="single" w:sz="4" w:space="0" w:color="auto"/>
              <w:bottom w:val="single" w:sz="4" w:space="0" w:color="auto"/>
              <w:right w:val="single" w:sz="4" w:space="0" w:color="auto"/>
            </w:tcBorders>
            <w:shd w:val="clear" w:color="auto" w:fill="auto"/>
          </w:tcPr>
          <w:p w14:paraId="4847F355" w14:textId="77777777" w:rsidR="00C36564" w:rsidRPr="00543E9C" w:rsidRDefault="00C36564" w:rsidP="00C36564">
            <w:pPr>
              <w:rPr>
                <w:rFonts w:ascii="Times" w:hAnsi="Times" w:cs="Tahoma"/>
                <w:sz w:val="18"/>
              </w:rPr>
            </w:pPr>
            <w:r>
              <w:rPr>
                <w:rFonts w:ascii="Times" w:hAnsi="Times" w:cs="Tahoma"/>
                <w:sz w:val="18"/>
              </w:rPr>
              <w:t>Thinking</w:t>
            </w:r>
          </w:p>
        </w:tc>
        <w:tc>
          <w:tcPr>
            <w:tcW w:w="2333" w:type="dxa"/>
            <w:gridSpan w:val="4"/>
            <w:tcBorders>
              <w:top w:val="single" w:sz="4" w:space="0" w:color="auto"/>
              <w:left w:val="single" w:sz="4" w:space="0" w:color="auto"/>
              <w:bottom w:val="single" w:sz="4" w:space="0" w:color="auto"/>
              <w:right w:val="single" w:sz="4" w:space="0" w:color="auto"/>
            </w:tcBorders>
            <w:shd w:val="clear" w:color="auto" w:fill="auto"/>
          </w:tcPr>
          <w:p w14:paraId="0B4ED9AD" w14:textId="77777777" w:rsidR="00C36564" w:rsidRPr="00543E9C" w:rsidRDefault="00C36564" w:rsidP="00C36564">
            <w:pPr>
              <w:rPr>
                <w:rFonts w:ascii="Times" w:hAnsi="Times" w:cs="Tahoma"/>
                <w:sz w:val="18"/>
              </w:rPr>
            </w:pPr>
            <w:r w:rsidRPr="00D659B0">
              <w:rPr>
                <w:rFonts w:ascii="Times" w:hAnsi="Times" w:cs="Tahoma"/>
                <w:sz w:val="18"/>
              </w:rPr>
              <w:t>ESDGC</w:t>
            </w:r>
          </w:p>
        </w:tc>
        <w:tc>
          <w:tcPr>
            <w:tcW w:w="2386" w:type="dxa"/>
            <w:gridSpan w:val="3"/>
            <w:tcBorders>
              <w:top w:val="single" w:sz="4" w:space="0" w:color="auto"/>
              <w:left w:val="single" w:sz="4" w:space="0" w:color="auto"/>
              <w:bottom w:val="single" w:sz="4" w:space="0" w:color="auto"/>
              <w:right w:val="single" w:sz="4" w:space="0" w:color="auto"/>
            </w:tcBorders>
            <w:shd w:val="clear" w:color="auto" w:fill="auto"/>
          </w:tcPr>
          <w:p w14:paraId="6B01747F" w14:textId="77777777" w:rsidR="00C36564" w:rsidRPr="00D659B0" w:rsidRDefault="00C36564" w:rsidP="00C36564">
            <w:pPr>
              <w:rPr>
                <w:rFonts w:ascii="Times" w:hAnsi="Times" w:cs="Tahoma"/>
                <w:sz w:val="18"/>
                <w:highlight w:val="green"/>
              </w:rPr>
            </w:pPr>
            <w:r w:rsidRPr="00D659B0">
              <w:rPr>
                <w:rFonts w:ascii="Times" w:hAnsi="Times" w:cs="Tahoma"/>
                <w:sz w:val="18"/>
              </w:rPr>
              <w:t>YCC</w:t>
            </w:r>
          </w:p>
        </w:tc>
      </w:tr>
    </w:tbl>
    <w:p w14:paraId="0967592B" w14:textId="77777777" w:rsidR="00C36564" w:rsidRDefault="00C36564" w:rsidP="00BC1905">
      <w:pPr>
        <w:tabs>
          <w:tab w:val="left" w:pos="1662"/>
        </w:tabs>
        <w:rPr>
          <w:sz w:val="22"/>
          <w:szCs w:val="22"/>
          <w:u w:val="single"/>
        </w:rPr>
      </w:pPr>
    </w:p>
    <w:p w14:paraId="1205D1C6" w14:textId="77777777" w:rsidR="003C5D12" w:rsidRDefault="003C5D12" w:rsidP="00BC1905">
      <w:pPr>
        <w:tabs>
          <w:tab w:val="left" w:pos="1662"/>
        </w:tabs>
        <w:rPr>
          <w:sz w:val="22"/>
          <w:szCs w:val="22"/>
          <w:u w:val="single"/>
        </w:rPr>
      </w:pPr>
    </w:p>
    <w:p w14:paraId="044D50AE" w14:textId="77777777" w:rsidR="003C5D12" w:rsidRDefault="003C5D12" w:rsidP="00BC1905">
      <w:pPr>
        <w:tabs>
          <w:tab w:val="left" w:pos="1662"/>
        </w:tabs>
        <w:rPr>
          <w:sz w:val="22"/>
          <w:szCs w:val="22"/>
          <w:u w:val="single"/>
        </w:rPr>
      </w:pPr>
    </w:p>
    <w:p w14:paraId="251CDC15" w14:textId="77777777" w:rsidR="003C5D12" w:rsidRDefault="003C5D12" w:rsidP="00BC1905">
      <w:pPr>
        <w:tabs>
          <w:tab w:val="left" w:pos="1662"/>
        </w:tabs>
        <w:rPr>
          <w:sz w:val="22"/>
          <w:szCs w:val="22"/>
          <w:u w:val="single"/>
        </w:rPr>
      </w:pPr>
    </w:p>
    <w:p w14:paraId="5F33E64C" w14:textId="77777777" w:rsidR="003C5D12" w:rsidRDefault="003C5D12" w:rsidP="00BC1905">
      <w:pPr>
        <w:tabs>
          <w:tab w:val="left" w:pos="1662"/>
        </w:tabs>
        <w:rPr>
          <w:sz w:val="22"/>
          <w:szCs w:val="22"/>
          <w:u w:val="single"/>
        </w:rPr>
      </w:pPr>
    </w:p>
    <w:p w14:paraId="6516D530" w14:textId="77777777" w:rsidR="003C5D12" w:rsidRDefault="003C5D12" w:rsidP="00BC1905">
      <w:pPr>
        <w:tabs>
          <w:tab w:val="left" w:pos="1662"/>
        </w:tabs>
        <w:rPr>
          <w:sz w:val="22"/>
          <w:szCs w:val="22"/>
          <w:u w:val="single"/>
        </w:rPr>
      </w:pPr>
    </w:p>
    <w:p w14:paraId="37FD7BA3" w14:textId="77777777" w:rsidR="003C5D12" w:rsidRDefault="003C5D12" w:rsidP="00BC1905">
      <w:pPr>
        <w:tabs>
          <w:tab w:val="left" w:pos="1662"/>
        </w:tabs>
        <w:rPr>
          <w:sz w:val="22"/>
          <w:szCs w:val="22"/>
          <w:u w:val="single"/>
        </w:rPr>
      </w:pPr>
    </w:p>
    <w:p w14:paraId="127CF6F5" w14:textId="77777777" w:rsidR="003C5D12" w:rsidRDefault="003C5D12" w:rsidP="00BC1905">
      <w:pPr>
        <w:tabs>
          <w:tab w:val="left" w:pos="1662"/>
        </w:tabs>
        <w:rPr>
          <w:sz w:val="22"/>
          <w:szCs w:val="22"/>
          <w:u w:val="single"/>
        </w:rPr>
      </w:pPr>
    </w:p>
    <w:p w14:paraId="5F1AC734" w14:textId="77777777" w:rsidR="003C5D12" w:rsidRDefault="003C5D12" w:rsidP="00BC1905">
      <w:pPr>
        <w:tabs>
          <w:tab w:val="left" w:pos="1662"/>
        </w:tabs>
        <w:rPr>
          <w:sz w:val="22"/>
          <w:szCs w:val="22"/>
          <w:u w:val="single"/>
        </w:rPr>
      </w:pPr>
    </w:p>
    <w:p w14:paraId="21590A8E" w14:textId="77777777" w:rsidR="003C5D12" w:rsidRDefault="003C5D12" w:rsidP="00BC1905">
      <w:pPr>
        <w:tabs>
          <w:tab w:val="left" w:pos="1662"/>
        </w:tabs>
        <w:rPr>
          <w:sz w:val="22"/>
          <w:szCs w:val="22"/>
          <w:u w:val="single"/>
        </w:rPr>
      </w:pPr>
    </w:p>
    <w:p w14:paraId="6FF6BC4E" w14:textId="77777777" w:rsidR="003C5D12" w:rsidRDefault="003C5D12" w:rsidP="00BC1905">
      <w:pPr>
        <w:tabs>
          <w:tab w:val="left" w:pos="1662"/>
        </w:tabs>
        <w:rPr>
          <w:sz w:val="22"/>
          <w:szCs w:val="22"/>
          <w:u w:val="single"/>
        </w:rPr>
      </w:pPr>
    </w:p>
    <w:p w14:paraId="67A2EA8E" w14:textId="77777777" w:rsidR="003C5D12" w:rsidRDefault="003C5D12" w:rsidP="00BC1905">
      <w:pPr>
        <w:tabs>
          <w:tab w:val="left" w:pos="1662"/>
        </w:tabs>
        <w:rPr>
          <w:sz w:val="22"/>
          <w:szCs w:val="22"/>
          <w:u w:val="single"/>
        </w:rPr>
      </w:pPr>
    </w:p>
    <w:p w14:paraId="700D2AEA" w14:textId="77777777" w:rsidR="003C5D12" w:rsidRDefault="003C5D12" w:rsidP="00BC1905">
      <w:pPr>
        <w:tabs>
          <w:tab w:val="left" w:pos="1662"/>
        </w:tabs>
        <w:rPr>
          <w:sz w:val="22"/>
          <w:szCs w:val="22"/>
          <w:u w:val="single"/>
        </w:rPr>
      </w:pPr>
    </w:p>
    <w:p w14:paraId="44345156" w14:textId="77777777" w:rsidR="003C5D12" w:rsidRDefault="003C5D12" w:rsidP="00BC1905">
      <w:pPr>
        <w:tabs>
          <w:tab w:val="left" w:pos="1662"/>
        </w:tabs>
        <w:rPr>
          <w:sz w:val="22"/>
          <w:szCs w:val="22"/>
          <w:u w:val="single"/>
        </w:rPr>
      </w:pPr>
    </w:p>
    <w:p w14:paraId="262133AD" w14:textId="77777777" w:rsidR="003C5D12" w:rsidRDefault="003C5D12" w:rsidP="00BC1905">
      <w:pPr>
        <w:tabs>
          <w:tab w:val="left" w:pos="1662"/>
        </w:tabs>
        <w:rPr>
          <w:sz w:val="22"/>
          <w:szCs w:val="22"/>
          <w:u w:val="single"/>
        </w:rPr>
      </w:pPr>
    </w:p>
    <w:p w14:paraId="62C828BF" w14:textId="77777777" w:rsidR="003C5D12" w:rsidRDefault="003C5D12" w:rsidP="00BC1905">
      <w:pPr>
        <w:tabs>
          <w:tab w:val="left" w:pos="1662"/>
        </w:tabs>
        <w:rPr>
          <w:sz w:val="22"/>
          <w:szCs w:val="22"/>
          <w:u w:val="single"/>
        </w:rPr>
      </w:pPr>
    </w:p>
    <w:p w14:paraId="33D00A5E" w14:textId="77777777" w:rsidR="003C5D12" w:rsidRDefault="003C5D12" w:rsidP="00BC1905">
      <w:pPr>
        <w:tabs>
          <w:tab w:val="left" w:pos="1662"/>
        </w:tabs>
        <w:rPr>
          <w:sz w:val="22"/>
          <w:szCs w:val="22"/>
          <w:u w:val="single"/>
        </w:rPr>
      </w:pPr>
    </w:p>
    <w:p w14:paraId="4F2A8FF7" w14:textId="77777777" w:rsidR="003C5D12" w:rsidRDefault="003C5D12" w:rsidP="00BC1905">
      <w:pPr>
        <w:tabs>
          <w:tab w:val="left" w:pos="1662"/>
        </w:tabs>
        <w:rPr>
          <w:sz w:val="22"/>
          <w:szCs w:val="22"/>
          <w:u w:val="single"/>
        </w:rPr>
      </w:pPr>
    </w:p>
    <w:p w14:paraId="2EE1CC13" w14:textId="77777777" w:rsidR="003C5D12" w:rsidRDefault="003C5D12" w:rsidP="00BC1905">
      <w:pPr>
        <w:tabs>
          <w:tab w:val="left" w:pos="1662"/>
        </w:tabs>
        <w:rPr>
          <w:sz w:val="22"/>
          <w:szCs w:val="22"/>
          <w:u w:val="single"/>
        </w:rPr>
      </w:pPr>
    </w:p>
    <w:p w14:paraId="275ECA79" w14:textId="77777777" w:rsidR="003C5D12" w:rsidRDefault="003C5D12" w:rsidP="00BC1905">
      <w:pPr>
        <w:tabs>
          <w:tab w:val="left" w:pos="1662"/>
        </w:tabs>
        <w:rPr>
          <w:sz w:val="22"/>
          <w:szCs w:val="22"/>
          <w:u w:val="single"/>
        </w:rPr>
      </w:pPr>
    </w:p>
    <w:p w14:paraId="7A8A4810" w14:textId="77777777" w:rsidR="003C5D12" w:rsidRDefault="003C5D12" w:rsidP="00BC1905">
      <w:pPr>
        <w:tabs>
          <w:tab w:val="left" w:pos="1662"/>
        </w:tabs>
        <w:rPr>
          <w:sz w:val="22"/>
          <w:szCs w:val="22"/>
          <w:u w:val="single"/>
        </w:rPr>
      </w:pPr>
    </w:p>
    <w:p w14:paraId="25FB924A" w14:textId="77777777" w:rsidR="003C5D12" w:rsidRDefault="003C5D12" w:rsidP="00BC1905">
      <w:pPr>
        <w:tabs>
          <w:tab w:val="left" w:pos="1662"/>
        </w:tabs>
        <w:rPr>
          <w:sz w:val="22"/>
          <w:szCs w:val="22"/>
          <w:u w:val="single"/>
        </w:rPr>
      </w:pPr>
    </w:p>
    <w:p w14:paraId="3F27D9C1" w14:textId="77777777" w:rsidR="003C5D12" w:rsidRDefault="003C5D12" w:rsidP="00BC1905">
      <w:pPr>
        <w:tabs>
          <w:tab w:val="left" w:pos="1662"/>
        </w:tabs>
        <w:rPr>
          <w:sz w:val="22"/>
          <w:szCs w:val="22"/>
          <w:u w:val="single"/>
        </w:rPr>
      </w:pPr>
    </w:p>
    <w:p w14:paraId="76D995C7" w14:textId="77777777" w:rsidR="003C5D12" w:rsidRDefault="003C5D12" w:rsidP="00BC1905">
      <w:pPr>
        <w:tabs>
          <w:tab w:val="left" w:pos="1662"/>
        </w:tabs>
        <w:rPr>
          <w:sz w:val="22"/>
          <w:szCs w:val="22"/>
          <w:u w:val="single"/>
        </w:rPr>
      </w:pPr>
    </w:p>
    <w:p w14:paraId="1453FD3D" w14:textId="77777777" w:rsidR="003C5D12" w:rsidRDefault="003C5D12" w:rsidP="00BC1905">
      <w:pPr>
        <w:tabs>
          <w:tab w:val="left" w:pos="1662"/>
        </w:tabs>
        <w:rPr>
          <w:sz w:val="22"/>
          <w:szCs w:val="22"/>
          <w:u w:val="single"/>
        </w:rPr>
      </w:pPr>
    </w:p>
    <w:p w14:paraId="7526D011" w14:textId="77777777" w:rsidR="003C5D12" w:rsidRDefault="003C5D12" w:rsidP="00BC1905">
      <w:pPr>
        <w:tabs>
          <w:tab w:val="left" w:pos="1662"/>
        </w:tabs>
        <w:rPr>
          <w:sz w:val="22"/>
          <w:szCs w:val="22"/>
          <w:u w:val="single"/>
        </w:rPr>
      </w:pPr>
    </w:p>
    <w:p w14:paraId="6D09243E" w14:textId="77777777" w:rsidR="003C5D12" w:rsidRDefault="003C5D12" w:rsidP="00BC1905">
      <w:pPr>
        <w:tabs>
          <w:tab w:val="left" w:pos="1662"/>
        </w:tabs>
        <w:rPr>
          <w:sz w:val="22"/>
          <w:szCs w:val="22"/>
          <w:u w:val="single"/>
        </w:rPr>
      </w:pPr>
    </w:p>
    <w:p w14:paraId="12C05956" w14:textId="77777777" w:rsidR="003C5D12" w:rsidRDefault="003C5D12" w:rsidP="00BC1905">
      <w:pPr>
        <w:tabs>
          <w:tab w:val="left" w:pos="1662"/>
        </w:tabs>
        <w:rPr>
          <w:sz w:val="22"/>
          <w:szCs w:val="22"/>
          <w:u w:val="single"/>
        </w:rPr>
      </w:pPr>
    </w:p>
    <w:p w14:paraId="782FE0A0" w14:textId="77777777" w:rsidR="003C5D12" w:rsidRDefault="003C5D12" w:rsidP="00BC1905">
      <w:pPr>
        <w:tabs>
          <w:tab w:val="left" w:pos="1662"/>
        </w:tabs>
        <w:rPr>
          <w:sz w:val="22"/>
          <w:szCs w:val="22"/>
          <w:u w:val="single"/>
        </w:rPr>
      </w:pPr>
    </w:p>
    <w:p w14:paraId="2A1C800D" w14:textId="77777777" w:rsidR="00BC1905" w:rsidRPr="00BC1905" w:rsidRDefault="00BC1905" w:rsidP="00BC1905">
      <w:pPr>
        <w:rPr>
          <w:sz w:val="22"/>
          <w:szCs w:val="22"/>
        </w:rPr>
      </w:pPr>
    </w:p>
    <w:p w14:paraId="37B19B47" w14:textId="77777777" w:rsidR="00BC1905" w:rsidRPr="00BC1905" w:rsidRDefault="00BC1905" w:rsidP="00BC1905">
      <w:pPr>
        <w:rPr>
          <w:sz w:val="22"/>
          <w:szCs w:val="22"/>
        </w:rPr>
      </w:pPr>
    </w:p>
    <w:p w14:paraId="6BAD7096" w14:textId="77777777" w:rsidR="00BC1905" w:rsidRPr="00BC1905" w:rsidRDefault="00BC1905" w:rsidP="00BC1905">
      <w:pPr>
        <w:rPr>
          <w:sz w:val="22"/>
          <w:szCs w:val="22"/>
        </w:rPr>
      </w:pPr>
    </w:p>
    <w:p w14:paraId="5DFBCEC3" w14:textId="77777777" w:rsidR="00BC1905" w:rsidRPr="00BC1905" w:rsidRDefault="00BC1905" w:rsidP="00BC1905">
      <w:pPr>
        <w:rPr>
          <w:sz w:val="22"/>
          <w:szCs w:val="22"/>
        </w:rPr>
      </w:pPr>
    </w:p>
    <w:p w14:paraId="1F168828" w14:textId="77777777" w:rsidR="00BC1905" w:rsidRPr="00BC1905" w:rsidRDefault="00BC1905" w:rsidP="00BC1905">
      <w:pPr>
        <w:rPr>
          <w:sz w:val="22"/>
          <w:szCs w:val="22"/>
        </w:rPr>
      </w:pPr>
    </w:p>
    <w:p w14:paraId="3D1FB096" w14:textId="77777777" w:rsidR="00BC1905" w:rsidRPr="00BC1905" w:rsidRDefault="00BC1905" w:rsidP="00BC1905">
      <w:pPr>
        <w:rPr>
          <w:sz w:val="22"/>
          <w:szCs w:val="22"/>
        </w:rPr>
      </w:pPr>
    </w:p>
    <w:p w14:paraId="65B45F85" w14:textId="77777777" w:rsidR="00BC1905" w:rsidRPr="00BC1905" w:rsidRDefault="00BC1905" w:rsidP="00BC1905">
      <w:pPr>
        <w:rPr>
          <w:sz w:val="22"/>
          <w:szCs w:val="22"/>
        </w:rPr>
      </w:pPr>
    </w:p>
    <w:p w14:paraId="39B7CBD7" w14:textId="77777777" w:rsidR="00BC1905" w:rsidRPr="00BC1905" w:rsidRDefault="00BC1905" w:rsidP="00BC1905">
      <w:pPr>
        <w:rPr>
          <w:sz w:val="22"/>
          <w:szCs w:val="22"/>
        </w:rPr>
      </w:pPr>
    </w:p>
    <w:p w14:paraId="236318A8" w14:textId="77777777" w:rsidR="00BC1905" w:rsidRPr="00BC1905" w:rsidRDefault="00BC1905" w:rsidP="00BC1905">
      <w:pPr>
        <w:rPr>
          <w:sz w:val="22"/>
          <w:szCs w:val="22"/>
        </w:rPr>
      </w:pPr>
    </w:p>
    <w:p w14:paraId="7212B49A" w14:textId="77777777" w:rsidR="00BC1905" w:rsidRPr="00BC1905" w:rsidRDefault="00BC1905" w:rsidP="00BC1905">
      <w:pPr>
        <w:rPr>
          <w:sz w:val="22"/>
          <w:szCs w:val="22"/>
        </w:rPr>
      </w:pPr>
    </w:p>
    <w:p w14:paraId="7A943FC2" w14:textId="77777777" w:rsidR="00BC1905" w:rsidRPr="00BC1905" w:rsidRDefault="00BC1905" w:rsidP="00BC1905">
      <w:pPr>
        <w:rPr>
          <w:sz w:val="22"/>
          <w:szCs w:val="22"/>
        </w:rPr>
      </w:pPr>
    </w:p>
    <w:p w14:paraId="6AC3B095" w14:textId="52A7632B" w:rsidR="00BC1905" w:rsidRPr="00BC1905" w:rsidRDefault="00BC1905" w:rsidP="00BC1905">
      <w:pPr>
        <w:rPr>
          <w:sz w:val="22"/>
          <w:szCs w:val="22"/>
        </w:rPr>
      </w:pPr>
    </w:p>
    <w:sectPr w:rsidR="00BC1905" w:rsidRPr="00BC1905" w:rsidSect="00C21335">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66DDA" w14:textId="77777777" w:rsidR="005412F6" w:rsidRDefault="005412F6" w:rsidP="00E47166">
      <w:r>
        <w:separator/>
      </w:r>
    </w:p>
  </w:endnote>
  <w:endnote w:type="continuationSeparator" w:id="0">
    <w:p w14:paraId="484F691C" w14:textId="77777777" w:rsidR="005412F6" w:rsidRDefault="005412F6" w:rsidP="00E47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ArialUnicodeMS">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DE143" w14:textId="77777777" w:rsidR="008741D2" w:rsidRDefault="008741D2" w:rsidP="008741D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CD1866" w14:textId="77777777" w:rsidR="008741D2" w:rsidRDefault="008741D2" w:rsidP="00E4716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DEB2E" w14:textId="77777777" w:rsidR="008741D2" w:rsidRDefault="008741D2" w:rsidP="008741D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B7D11">
      <w:rPr>
        <w:rStyle w:val="PageNumber"/>
        <w:noProof/>
      </w:rPr>
      <w:t>1</w:t>
    </w:r>
    <w:r>
      <w:rPr>
        <w:rStyle w:val="PageNumber"/>
      </w:rPr>
      <w:fldChar w:fldCharType="end"/>
    </w:r>
  </w:p>
  <w:p w14:paraId="06ACA476" w14:textId="77777777" w:rsidR="008741D2" w:rsidRDefault="008741D2" w:rsidP="00E4716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0FBD4" w14:textId="77777777" w:rsidR="005412F6" w:rsidRDefault="005412F6" w:rsidP="00E47166">
      <w:r>
        <w:separator/>
      </w:r>
    </w:p>
  </w:footnote>
  <w:footnote w:type="continuationSeparator" w:id="0">
    <w:p w14:paraId="59A38C14" w14:textId="77777777" w:rsidR="005412F6" w:rsidRDefault="005412F6" w:rsidP="00E471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9A4B1" w14:textId="2BEBC379" w:rsidR="008741D2" w:rsidRPr="00E47166" w:rsidRDefault="008741D2">
    <w:pPr>
      <w:pStyle w:val="Header"/>
      <w:rPr>
        <w:lang w:val="en-GB"/>
      </w:rPr>
    </w:pPr>
    <w:r>
      <w:rPr>
        <w:lang w:val="en-GB"/>
      </w:rPr>
      <w:t>1800175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BB539B"/>
    <w:multiLevelType w:val="hybridMultilevel"/>
    <w:tmpl w:val="4ED019A4"/>
    <w:lvl w:ilvl="0" w:tplc="3A60E86E">
      <w:start w:val="1"/>
      <w:numFmt w:val="bullet"/>
      <w:lvlText w:val="-"/>
      <w:lvlJc w:val="left"/>
      <w:pPr>
        <w:ind w:left="720" w:hanging="360"/>
      </w:pPr>
      <w:rPr>
        <w:rFonts w:ascii="Times" w:eastAsiaTheme="minorHAnsi" w:hAnsi="Times"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89159F"/>
    <w:multiLevelType w:val="hybridMultilevel"/>
    <w:tmpl w:val="332C8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BE14DF"/>
    <w:multiLevelType w:val="hybridMultilevel"/>
    <w:tmpl w:val="AEC69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F35593"/>
    <w:multiLevelType w:val="multilevel"/>
    <w:tmpl w:val="4C8A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620E26"/>
    <w:multiLevelType w:val="hybridMultilevel"/>
    <w:tmpl w:val="1FF422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CC77A4"/>
    <w:multiLevelType w:val="hybridMultilevel"/>
    <w:tmpl w:val="7B329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3F6854"/>
    <w:multiLevelType w:val="hybridMultilevel"/>
    <w:tmpl w:val="5C0CB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3707BD"/>
    <w:multiLevelType w:val="hybridMultilevel"/>
    <w:tmpl w:val="3BE2C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7"/>
  </w:num>
  <w:num w:numId="5">
    <w:abstractNumId w:val="0"/>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7FB"/>
    <w:rsid w:val="00010857"/>
    <w:rsid w:val="00035353"/>
    <w:rsid w:val="0004289B"/>
    <w:rsid w:val="00062528"/>
    <w:rsid w:val="00067DEE"/>
    <w:rsid w:val="000868FD"/>
    <w:rsid w:val="000C40F3"/>
    <w:rsid w:val="000F1D28"/>
    <w:rsid w:val="0013212C"/>
    <w:rsid w:val="00143BF2"/>
    <w:rsid w:val="00146286"/>
    <w:rsid w:val="001562AA"/>
    <w:rsid w:val="00163540"/>
    <w:rsid w:val="001671CA"/>
    <w:rsid w:val="0018367F"/>
    <w:rsid w:val="001858C7"/>
    <w:rsid w:val="001878E5"/>
    <w:rsid w:val="001B1A3C"/>
    <w:rsid w:val="001E1A8F"/>
    <w:rsid w:val="00205D1E"/>
    <w:rsid w:val="002145C9"/>
    <w:rsid w:val="00241AA9"/>
    <w:rsid w:val="00243769"/>
    <w:rsid w:val="00243ACC"/>
    <w:rsid w:val="00252CE9"/>
    <w:rsid w:val="00257760"/>
    <w:rsid w:val="00260BF1"/>
    <w:rsid w:val="0028361A"/>
    <w:rsid w:val="0029351F"/>
    <w:rsid w:val="002A78E4"/>
    <w:rsid w:val="002B7D11"/>
    <w:rsid w:val="002D2A63"/>
    <w:rsid w:val="002D3404"/>
    <w:rsid w:val="002D5F20"/>
    <w:rsid w:val="002D6889"/>
    <w:rsid w:val="002E65E5"/>
    <w:rsid w:val="002F0597"/>
    <w:rsid w:val="002F5E31"/>
    <w:rsid w:val="003821A2"/>
    <w:rsid w:val="00387556"/>
    <w:rsid w:val="003A62F1"/>
    <w:rsid w:val="003C138F"/>
    <w:rsid w:val="003C27C2"/>
    <w:rsid w:val="003C5D12"/>
    <w:rsid w:val="003E1C86"/>
    <w:rsid w:val="003F68DB"/>
    <w:rsid w:val="00402EB6"/>
    <w:rsid w:val="00403E39"/>
    <w:rsid w:val="00404F28"/>
    <w:rsid w:val="0041054C"/>
    <w:rsid w:val="00425CB3"/>
    <w:rsid w:val="004730D7"/>
    <w:rsid w:val="00474773"/>
    <w:rsid w:val="0048082A"/>
    <w:rsid w:val="00486928"/>
    <w:rsid w:val="00491CFE"/>
    <w:rsid w:val="004A1550"/>
    <w:rsid w:val="004C65BD"/>
    <w:rsid w:val="004C7FDA"/>
    <w:rsid w:val="004D1A2F"/>
    <w:rsid w:val="004D5A7F"/>
    <w:rsid w:val="004D661B"/>
    <w:rsid w:val="004E5281"/>
    <w:rsid w:val="004E53E0"/>
    <w:rsid w:val="005072A2"/>
    <w:rsid w:val="00524FF7"/>
    <w:rsid w:val="00540993"/>
    <w:rsid w:val="005412F6"/>
    <w:rsid w:val="005469BB"/>
    <w:rsid w:val="00557EA7"/>
    <w:rsid w:val="00562D9A"/>
    <w:rsid w:val="00570707"/>
    <w:rsid w:val="00576E79"/>
    <w:rsid w:val="005A5F6B"/>
    <w:rsid w:val="005B6337"/>
    <w:rsid w:val="005C25BE"/>
    <w:rsid w:val="005C457B"/>
    <w:rsid w:val="005C5A6F"/>
    <w:rsid w:val="005D0840"/>
    <w:rsid w:val="005F3B57"/>
    <w:rsid w:val="0060237D"/>
    <w:rsid w:val="0060646C"/>
    <w:rsid w:val="0060774D"/>
    <w:rsid w:val="0061044C"/>
    <w:rsid w:val="00616A5A"/>
    <w:rsid w:val="006227C3"/>
    <w:rsid w:val="00651124"/>
    <w:rsid w:val="006515D5"/>
    <w:rsid w:val="00666FEA"/>
    <w:rsid w:val="00690E4B"/>
    <w:rsid w:val="006A7225"/>
    <w:rsid w:val="006B7164"/>
    <w:rsid w:val="006D3BDF"/>
    <w:rsid w:val="006D60A3"/>
    <w:rsid w:val="006D6EBE"/>
    <w:rsid w:val="00721C7F"/>
    <w:rsid w:val="0073137E"/>
    <w:rsid w:val="00731F40"/>
    <w:rsid w:val="007339FE"/>
    <w:rsid w:val="007529CE"/>
    <w:rsid w:val="00761956"/>
    <w:rsid w:val="0077558F"/>
    <w:rsid w:val="007965EB"/>
    <w:rsid w:val="007A3AC0"/>
    <w:rsid w:val="007A6A6D"/>
    <w:rsid w:val="007C305E"/>
    <w:rsid w:val="007E00E1"/>
    <w:rsid w:val="007E158A"/>
    <w:rsid w:val="007F788C"/>
    <w:rsid w:val="0080024B"/>
    <w:rsid w:val="00810151"/>
    <w:rsid w:val="00842983"/>
    <w:rsid w:val="00856DBC"/>
    <w:rsid w:val="0085776E"/>
    <w:rsid w:val="00865AF5"/>
    <w:rsid w:val="00866074"/>
    <w:rsid w:val="008741D2"/>
    <w:rsid w:val="00877F16"/>
    <w:rsid w:val="008A7AFA"/>
    <w:rsid w:val="008B1DD4"/>
    <w:rsid w:val="008B6E55"/>
    <w:rsid w:val="008D10A9"/>
    <w:rsid w:val="008E10B8"/>
    <w:rsid w:val="008F4907"/>
    <w:rsid w:val="008F6A44"/>
    <w:rsid w:val="00913990"/>
    <w:rsid w:val="00921043"/>
    <w:rsid w:val="009239B2"/>
    <w:rsid w:val="0094617F"/>
    <w:rsid w:val="009562D4"/>
    <w:rsid w:val="009627C9"/>
    <w:rsid w:val="009727FB"/>
    <w:rsid w:val="0097524A"/>
    <w:rsid w:val="00983198"/>
    <w:rsid w:val="009A0098"/>
    <w:rsid w:val="009B0A93"/>
    <w:rsid w:val="009D7227"/>
    <w:rsid w:val="009F4EF7"/>
    <w:rsid w:val="00A076AB"/>
    <w:rsid w:val="00A14F02"/>
    <w:rsid w:val="00A345A2"/>
    <w:rsid w:val="00A61F0B"/>
    <w:rsid w:val="00A66600"/>
    <w:rsid w:val="00A70F06"/>
    <w:rsid w:val="00A834B0"/>
    <w:rsid w:val="00AA00AD"/>
    <w:rsid w:val="00AA1039"/>
    <w:rsid w:val="00AB7297"/>
    <w:rsid w:val="00AC127D"/>
    <w:rsid w:val="00AC53B0"/>
    <w:rsid w:val="00AE3EDE"/>
    <w:rsid w:val="00AF31A1"/>
    <w:rsid w:val="00B040C8"/>
    <w:rsid w:val="00B07E46"/>
    <w:rsid w:val="00B1077A"/>
    <w:rsid w:val="00B22513"/>
    <w:rsid w:val="00B37130"/>
    <w:rsid w:val="00B74AB5"/>
    <w:rsid w:val="00B84355"/>
    <w:rsid w:val="00B86417"/>
    <w:rsid w:val="00B97E55"/>
    <w:rsid w:val="00BA4A41"/>
    <w:rsid w:val="00BB0A04"/>
    <w:rsid w:val="00BB5B7F"/>
    <w:rsid w:val="00BB7747"/>
    <w:rsid w:val="00BC0D39"/>
    <w:rsid w:val="00BC1905"/>
    <w:rsid w:val="00BC3EA4"/>
    <w:rsid w:val="00BC6ED4"/>
    <w:rsid w:val="00BD2397"/>
    <w:rsid w:val="00BF41A2"/>
    <w:rsid w:val="00C05080"/>
    <w:rsid w:val="00C21335"/>
    <w:rsid w:val="00C31706"/>
    <w:rsid w:val="00C31866"/>
    <w:rsid w:val="00C31A09"/>
    <w:rsid w:val="00C36564"/>
    <w:rsid w:val="00C70C09"/>
    <w:rsid w:val="00CA3DDB"/>
    <w:rsid w:val="00CA659D"/>
    <w:rsid w:val="00CB39FA"/>
    <w:rsid w:val="00CB40F2"/>
    <w:rsid w:val="00CC1289"/>
    <w:rsid w:val="00CC33B3"/>
    <w:rsid w:val="00CC619D"/>
    <w:rsid w:val="00CD5501"/>
    <w:rsid w:val="00CE71EE"/>
    <w:rsid w:val="00D03A9C"/>
    <w:rsid w:val="00D12DD4"/>
    <w:rsid w:val="00D13D25"/>
    <w:rsid w:val="00D1649B"/>
    <w:rsid w:val="00D2212C"/>
    <w:rsid w:val="00D46F34"/>
    <w:rsid w:val="00D50383"/>
    <w:rsid w:val="00D56A82"/>
    <w:rsid w:val="00D66B7B"/>
    <w:rsid w:val="00D72A42"/>
    <w:rsid w:val="00D77518"/>
    <w:rsid w:val="00D87271"/>
    <w:rsid w:val="00DB43B6"/>
    <w:rsid w:val="00DC0065"/>
    <w:rsid w:val="00DC3A8F"/>
    <w:rsid w:val="00DE3070"/>
    <w:rsid w:val="00DF0264"/>
    <w:rsid w:val="00DF0881"/>
    <w:rsid w:val="00DF5027"/>
    <w:rsid w:val="00E14816"/>
    <w:rsid w:val="00E20211"/>
    <w:rsid w:val="00E34CBB"/>
    <w:rsid w:val="00E47166"/>
    <w:rsid w:val="00E63A26"/>
    <w:rsid w:val="00E70F39"/>
    <w:rsid w:val="00E8090D"/>
    <w:rsid w:val="00E842BB"/>
    <w:rsid w:val="00E94A0F"/>
    <w:rsid w:val="00EA338E"/>
    <w:rsid w:val="00EB1BD3"/>
    <w:rsid w:val="00EE3312"/>
    <w:rsid w:val="00EE4800"/>
    <w:rsid w:val="00EF09E1"/>
    <w:rsid w:val="00F01EB2"/>
    <w:rsid w:val="00F11824"/>
    <w:rsid w:val="00F356B2"/>
    <w:rsid w:val="00F42911"/>
    <w:rsid w:val="00F62287"/>
    <w:rsid w:val="00F668B4"/>
    <w:rsid w:val="00F73D78"/>
    <w:rsid w:val="00FA13B6"/>
    <w:rsid w:val="00FA4452"/>
    <w:rsid w:val="00FA54CD"/>
    <w:rsid w:val="00FB02D8"/>
    <w:rsid w:val="00FB055E"/>
    <w:rsid w:val="00FC72D5"/>
    <w:rsid w:val="00FD5A6F"/>
    <w:rsid w:val="00FE4ECD"/>
    <w:rsid w:val="00FE7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55D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164"/>
    <w:rPr>
      <w:rFonts w:ascii="Times New Roman" w:hAnsi="Times New Roman" w:cs="Times New Roman"/>
    </w:rPr>
  </w:style>
  <w:style w:type="paragraph" w:styleId="Heading1">
    <w:name w:val="heading 1"/>
    <w:basedOn w:val="Normal"/>
    <w:next w:val="Normal"/>
    <w:link w:val="Heading1Char"/>
    <w:qFormat/>
    <w:rsid w:val="00B84355"/>
    <w:pPr>
      <w:keepNext/>
      <w:framePr w:hSpace="180" w:wrap="notBeside" w:hAnchor="margin" w:y="-1240"/>
      <w:outlineLvl w:val="0"/>
    </w:pPr>
    <w:rPr>
      <w:rFonts w:ascii="Arial" w:eastAsia="Times New Roman" w:hAnsi="Arial" w:cs="Arial"/>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27FB"/>
    <w:pPr>
      <w:spacing w:before="100" w:beforeAutospacing="1" w:after="100" w:afterAutospacing="1"/>
    </w:pPr>
  </w:style>
  <w:style w:type="character" w:styleId="Hyperlink">
    <w:name w:val="Hyperlink"/>
    <w:basedOn w:val="DefaultParagraphFont"/>
    <w:uiPriority w:val="99"/>
    <w:unhideWhenUsed/>
    <w:rsid w:val="00BB7747"/>
    <w:rPr>
      <w:color w:val="0563C1" w:themeColor="hyperlink"/>
      <w:u w:val="single"/>
    </w:rPr>
  </w:style>
  <w:style w:type="character" w:customStyle="1" w:styleId="apple-converted-space">
    <w:name w:val="apple-converted-space"/>
    <w:basedOn w:val="DefaultParagraphFont"/>
    <w:rsid w:val="00B040C8"/>
  </w:style>
  <w:style w:type="character" w:customStyle="1" w:styleId="Heading1Char">
    <w:name w:val="Heading 1 Char"/>
    <w:basedOn w:val="DefaultParagraphFont"/>
    <w:link w:val="Heading1"/>
    <w:rsid w:val="00B84355"/>
    <w:rPr>
      <w:rFonts w:ascii="Arial" w:eastAsia="Times New Roman" w:hAnsi="Arial" w:cs="Arial"/>
      <w:sz w:val="28"/>
      <w:lang w:val="en-GB"/>
    </w:rPr>
  </w:style>
  <w:style w:type="table" w:styleId="TableGrid">
    <w:name w:val="Table Grid"/>
    <w:basedOn w:val="TableNormal"/>
    <w:uiPriority w:val="59"/>
    <w:rsid w:val="00B8435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84355"/>
    <w:pPr>
      <w:ind w:left="720"/>
      <w:contextualSpacing/>
    </w:pPr>
  </w:style>
  <w:style w:type="paragraph" w:styleId="Header">
    <w:name w:val="header"/>
    <w:basedOn w:val="Normal"/>
    <w:link w:val="HeaderChar"/>
    <w:uiPriority w:val="99"/>
    <w:unhideWhenUsed/>
    <w:rsid w:val="00E47166"/>
    <w:pPr>
      <w:tabs>
        <w:tab w:val="center" w:pos="4513"/>
        <w:tab w:val="right" w:pos="9026"/>
      </w:tabs>
    </w:pPr>
  </w:style>
  <w:style w:type="character" w:customStyle="1" w:styleId="HeaderChar">
    <w:name w:val="Header Char"/>
    <w:basedOn w:val="DefaultParagraphFont"/>
    <w:link w:val="Header"/>
    <w:uiPriority w:val="99"/>
    <w:rsid w:val="00E47166"/>
    <w:rPr>
      <w:rFonts w:ascii="Times New Roman" w:hAnsi="Times New Roman" w:cs="Times New Roman"/>
    </w:rPr>
  </w:style>
  <w:style w:type="paragraph" w:styleId="Footer">
    <w:name w:val="footer"/>
    <w:basedOn w:val="Normal"/>
    <w:link w:val="FooterChar"/>
    <w:uiPriority w:val="99"/>
    <w:unhideWhenUsed/>
    <w:rsid w:val="00E47166"/>
    <w:pPr>
      <w:tabs>
        <w:tab w:val="center" w:pos="4513"/>
        <w:tab w:val="right" w:pos="9026"/>
      </w:tabs>
    </w:pPr>
  </w:style>
  <w:style w:type="character" w:customStyle="1" w:styleId="FooterChar">
    <w:name w:val="Footer Char"/>
    <w:basedOn w:val="DefaultParagraphFont"/>
    <w:link w:val="Footer"/>
    <w:uiPriority w:val="99"/>
    <w:rsid w:val="00E47166"/>
    <w:rPr>
      <w:rFonts w:ascii="Times New Roman" w:hAnsi="Times New Roman" w:cs="Times New Roman"/>
    </w:rPr>
  </w:style>
  <w:style w:type="character" w:styleId="PageNumber">
    <w:name w:val="page number"/>
    <w:basedOn w:val="DefaultParagraphFont"/>
    <w:uiPriority w:val="99"/>
    <w:semiHidden/>
    <w:unhideWhenUsed/>
    <w:rsid w:val="00E47166"/>
  </w:style>
  <w:style w:type="paragraph" w:customStyle="1" w:styleId="Default">
    <w:name w:val="Default"/>
    <w:rsid w:val="00E47166"/>
    <w:pPr>
      <w:widowControl w:val="0"/>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056237">
      <w:bodyDiv w:val="1"/>
      <w:marLeft w:val="0"/>
      <w:marRight w:val="0"/>
      <w:marTop w:val="0"/>
      <w:marBottom w:val="0"/>
      <w:divBdr>
        <w:top w:val="none" w:sz="0" w:space="0" w:color="auto"/>
        <w:left w:val="none" w:sz="0" w:space="0" w:color="auto"/>
        <w:bottom w:val="none" w:sz="0" w:space="0" w:color="auto"/>
        <w:right w:val="none" w:sz="0" w:space="0" w:color="auto"/>
      </w:divBdr>
      <w:divsChild>
        <w:div w:id="165563548">
          <w:marLeft w:val="0"/>
          <w:marRight w:val="0"/>
          <w:marTop w:val="0"/>
          <w:marBottom w:val="0"/>
          <w:divBdr>
            <w:top w:val="none" w:sz="0" w:space="0" w:color="auto"/>
            <w:left w:val="none" w:sz="0" w:space="0" w:color="auto"/>
            <w:bottom w:val="none" w:sz="0" w:space="0" w:color="auto"/>
            <w:right w:val="none" w:sz="0" w:space="0" w:color="auto"/>
          </w:divBdr>
          <w:divsChild>
            <w:div w:id="662706678">
              <w:marLeft w:val="0"/>
              <w:marRight w:val="0"/>
              <w:marTop w:val="0"/>
              <w:marBottom w:val="0"/>
              <w:divBdr>
                <w:top w:val="none" w:sz="0" w:space="0" w:color="auto"/>
                <w:left w:val="none" w:sz="0" w:space="0" w:color="auto"/>
                <w:bottom w:val="none" w:sz="0" w:space="0" w:color="auto"/>
                <w:right w:val="none" w:sz="0" w:space="0" w:color="auto"/>
              </w:divBdr>
              <w:divsChild>
                <w:div w:id="20692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83168">
      <w:bodyDiv w:val="1"/>
      <w:marLeft w:val="0"/>
      <w:marRight w:val="0"/>
      <w:marTop w:val="0"/>
      <w:marBottom w:val="0"/>
      <w:divBdr>
        <w:top w:val="none" w:sz="0" w:space="0" w:color="auto"/>
        <w:left w:val="none" w:sz="0" w:space="0" w:color="auto"/>
        <w:bottom w:val="none" w:sz="0" w:space="0" w:color="auto"/>
        <w:right w:val="none" w:sz="0" w:space="0" w:color="auto"/>
      </w:divBdr>
      <w:divsChild>
        <w:div w:id="1667900432">
          <w:marLeft w:val="0"/>
          <w:marRight w:val="0"/>
          <w:marTop w:val="0"/>
          <w:marBottom w:val="0"/>
          <w:divBdr>
            <w:top w:val="none" w:sz="0" w:space="0" w:color="auto"/>
            <w:left w:val="none" w:sz="0" w:space="0" w:color="auto"/>
            <w:bottom w:val="none" w:sz="0" w:space="0" w:color="auto"/>
            <w:right w:val="none" w:sz="0" w:space="0" w:color="auto"/>
          </w:divBdr>
          <w:divsChild>
            <w:div w:id="1174295097">
              <w:marLeft w:val="0"/>
              <w:marRight w:val="0"/>
              <w:marTop w:val="0"/>
              <w:marBottom w:val="0"/>
              <w:divBdr>
                <w:top w:val="none" w:sz="0" w:space="0" w:color="auto"/>
                <w:left w:val="none" w:sz="0" w:space="0" w:color="auto"/>
                <w:bottom w:val="none" w:sz="0" w:space="0" w:color="auto"/>
                <w:right w:val="none" w:sz="0" w:space="0" w:color="auto"/>
              </w:divBdr>
              <w:divsChild>
                <w:div w:id="69473667">
                  <w:marLeft w:val="0"/>
                  <w:marRight w:val="0"/>
                  <w:marTop w:val="0"/>
                  <w:marBottom w:val="0"/>
                  <w:divBdr>
                    <w:top w:val="none" w:sz="0" w:space="0" w:color="auto"/>
                    <w:left w:val="none" w:sz="0" w:space="0" w:color="auto"/>
                    <w:bottom w:val="none" w:sz="0" w:space="0" w:color="auto"/>
                    <w:right w:val="none" w:sz="0" w:space="0" w:color="auto"/>
                  </w:divBdr>
                  <w:divsChild>
                    <w:div w:id="15126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110477">
      <w:bodyDiv w:val="1"/>
      <w:marLeft w:val="0"/>
      <w:marRight w:val="0"/>
      <w:marTop w:val="0"/>
      <w:marBottom w:val="0"/>
      <w:divBdr>
        <w:top w:val="none" w:sz="0" w:space="0" w:color="auto"/>
        <w:left w:val="none" w:sz="0" w:space="0" w:color="auto"/>
        <w:bottom w:val="none" w:sz="0" w:space="0" w:color="auto"/>
        <w:right w:val="none" w:sz="0" w:space="0" w:color="auto"/>
      </w:divBdr>
      <w:divsChild>
        <w:div w:id="1388644287">
          <w:marLeft w:val="0"/>
          <w:marRight w:val="0"/>
          <w:marTop w:val="0"/>
          <w:marBottom w:val="0"/>
          <w:divBdr>
            <w:top w:val="none" w:sz="0" w:space="0" w:color="auto"/>
            <w:left w:val="none" w:sz="0" w:space="0" w:color="auto"/>
            <w:bottom w:val="none" w:sz="0" w:space="0" w:color="auto"/>
            <w:right w:val="none" w:sz="0" w:space="0" w:color="auto"/>
          </w:divBdr>
          <w:divsChild>
            <w:div w:id="1179275622">
              <w:marLeft w:val="0"/>
              <w:marRight w:val="0"/>
              <w:marTop w:val="0"/>
              <w:marBottom w:val="0"/>
              <w:divBdr>
                <w:top w:val="none" w:sz="0" w:space="0" w:color="auto"/>
                <w:left w:val="none" w:sz="0" w:space="0" w:color="auto"/>
                <w:bottom w:val="none" w:sz="0" w:space="0" w:color="auto"/>
                <w:right w:val="none" w:sz="0" w:space="0" w:color="auto"/>
              </w:divBdr>
              <w:divsChild>
                <w:div w:id="116466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6070">
      <w:bodyDiv w:val="1"/>
      <w:marLeft w:val="0"/>
      <w:marRight w:val="0"/>
      <w:marTop w:val="0"/>
      <w:marBottom w:val="0"/>
      <w:divBdr>
        <w:top w:val="none" w:sz="0" w:space="0" w:color="auto"/>
        <w:left w:val="none" w:sz="0" w:space="0" w:color="auto"/>
        <w:bottom w:val="none" w:sz="0" w:space="0" w:color="auto"/>
        <w:right w:val="none" w:sz="0" w:space="0" w:color="auto"/>
      </w:divBdr>
    </w:div>
    <w:div w:id="729351317">
      <w:bodyDiv w:val="1"/>
      <w:marLeft w:val="0"/>
      <w:marRight w:val="0"/>
      <w:marTop w:val="0"/>
      <w:marBottom w:val="0"/>
      <w:divBdr>
        <w:top w:val="none" w:sz="0" w:space="0" w:color="auto"/>
        <w:left w:val="none" w:sz="0" w:space="0" w:color="auto"/>
        <w:bottom w:val="none" w:sz="0" w:space="0" w:color="auto"/>
        <w:right w:val="none" w:sz="0" w:space="0" w:color="auto"/>
      </w:divBdr>
    </w:div>
    <w:div w:id="856309967">
      <w:bodyDiv w:val="1"/>
      <w:marLeft w:val="0"/>
      <w:marRight w:val="0"/>
      <w:marTop w:val="0"/>
      <w:marBottom w:val="0"/>
      <w:divBdr>
        <w:top w:val="none" w:sz="0" w:space="0" w:color="auto"/>
        <w:left w:val="none" w:sz="0" w:space="0" w:color="auto"/>
        <w:bottom w:val="none" w:sz="0" w:space="0" w:color="auto"/>
        <w:right w:val="none" w:sz="0" w:space="0" w:color="auto"/>
      </w:divBdr>
      <w:divsChild>
        <w:div w:id="2143618410">
          <w:marLeft w:val="0"/>
          <w:marRight w:val="0"/>
          <w:marTop w:val="0"/>
          <w:marBottom w:val="0"/>
          <w:divBdr>
            <w:top w:val="none" w:sz="0" w:space="0" w:color="auto"/>
            <w:left w:val="none" w:sz="0" w:space="0" w:color="auto"/>
            <w:bottom w:val="none" w:sz="0" w:space="0" w:color="auto"/>
            <w:right w:val="none" w:sz="0" w:space="0" w:color="auto"/>
          </w:divBdr>
          <w:divsChild>
            <w:div w:id="645284855">
              <w:marLeft w:val="0"/>
              <w:marRight w:val="0"/>
              <w:marTop w:val="0"/>
              <w:marBottom w:val="0"/>
              <w:divBdr>
                <w:top w:val="none" w:sz="0" w:space="0" w:color="auto"/>
                <w:left w:val="none" w:sz="0" w:space="0" w:color="auto"/>
                <w:bottom w:val="none" w:sz="0" w:space="0" w:color="auto"/>
                <w:right w:val="none" w:sz="0" w:space="0" w:color="auto"/>
              </w:divBdr>
              <w:divsChild>
                <w:div w:id="204999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15483">
      <w:bodyDiv w:val="1"/>
      <w:marLeft w:val="0"/>
      <w:marRight w:val="0"/>
      <w:marTop w:val="0"/>
      <w:marBottom w:val="0"/>
      <w:divBdr>
        <w:top w:val="none" w:sz="0" w:space="0" w:color="auto"/>
        <w:left w:val="none" w:sz="0" w:space="0" w:color="auto"/>
        <w:bottom w:val="none" w:sz="0" w:space="0" w:color="auto"/>
        <w:right w:val="none" w:sz="0" w:space="0" w:color="auto"/>
      </w:divBdr>
    </w:div>
    <w:div w:id="938369391">
      <w:bodyDiv w:val="1"/>
      <w:marLeft w:val="0"/>
      <w:marRight w:val="0"/>
      <w:marTop w:val="0"/>
      <w:marBottom w:val="0"/>
      <w:divBdr>
        <w:top w:val="none" w:sz="0" w:space="0" w:color="auto"/>
        <w:left w:val="none" w:sz="0" w:space="0" w:color="auto"/>
        <w:bottom w:val="none" w:sz="0" w:space="0" w:color="auto"/>
        <w:right w:val="none" w:sz="0" w:space="0" w:color="auto"/>
      </w:divBdr>
    </w:div>
    <w:div w:id="1079642701">
      <w:bodyDiv w:val="1"/>
      <w:marLeft w:val="0"/>
      <w:marRight w:val="0"/>
      <w:marTop w:val="0"/>
      <w:marBottom w:val="0"/>
      <w:divBdr>
        <w:top w:val="none" w:sz="0" w:space="0" w:color="auto"/>
        <w:left w:val="none" w:sz="0" w:space="0" w:color="auto"/>
        <w:bottom w:val="none" w:sz="0" w:space="0" w:color="auto"/>
        <w:right w:val="none" w:sz="0" w:space="0" w:color="auto"/>
      </w:divBdr>
    </w:div>
    <w:div w:id="1266770301">
      <w:bodyDiv w:val="1"/>
      <w:marLeft w:val="0"/>
      <w:marRight w:val="0"/>
      <w:marTop w:val="0"/>
      <w:marBottom w:val="0"/>
      <w:divBdr>
        <w:top w:val="none" w:sz="0" w:space="0" w:color="auto"/>
        <w:left w:val="none" w:sz="0" w:space="0" w:color="auto"/>
        <w:bottom w:val="none" w:sz="0" w:space="0" w:color="auto"/>
        <w:right w:val="none" w:sz="0" w:space="0" w:color="auto"/>
      </w:divBdr>
    </w:div>
    <w:div w:id="1267419750">
      <w:bodyDiv w:val="1"/>
      <w:marLeft w:val="0"/>
      <w:marRight w:val="0"/>
      <w:marTop w:val="0"/>
      <w:marBottom w:val="0"/>
      <w:divBdr>
        <w:top w:val="none" w:sz="0" w:space="0" w:color="auto"/>
        <w:left w:val="none" w:sz="0" w:space="0" w:color="auto"/>
        <w:bottom w:val="none" w:sz="0" w:space="0" w:color="auto"/>
        <w:right w:val="none" w:sz="0" w:space="0" w:color="auto"/>
      </w:divBdr>
    </w:div>
    <w:div w:id="1520584601">
      <w:bodyDiv w:val="1"/>
      <w:marLeft w:val="0"/>
      <w:marRight w:val="0"/>
      <w:marTop w:val="0"/>
      <w:marBottom w:val="0"/>
      <w:divBdr>
        <w:top w:val="none" w:sz="0" w:space="0" w:color="auto"/>
        <w:left w:val="none" w:sz="0" w:space="0" w:color="auto"/>
        <w:bottom w:val="none" w:sz="0" w:space="0" w:color="auto"/>
        <w:right w:val="none" w:sz="0" w:space="0" w:color="auto"/>
      </w:divBdr>
    </w:div>
    <w:div w:id="1695185726">
      <w:bodyDiv w:val="1"/>
      <w:marLeft w:val="0"/>
      <w:marRight w:val="0"/>
      <w:marTop w:val="0"/>
      <w:marBottom w:val="0"/>
      <w:divBdr>
        <w:top w:val="none" w:sz="0" w:space="0" w:color="auto"/>
        <w:left w:val="none" w:sz="0" w:space="0" w:color="auto"/>
        <w:bottom w:val="none" w:sz="0" w:space="0" w:color="auto"/>
        <w:right w:val="none" w:sz="0" w:space="0" w:color="auto"/>
      </w:divBdr>
    </w:div>
    <w:div w:id="1860504278">
      <w:bodyDiv w:val="1"/>
      <w:marLeft w:val="0"/>
      <w:marRight w:val="0"/>
      <w:marTop w:val="0"/>
      <w:marBottom w:val="0"/>
      <w:divBdr>
        <w:top w:val="none" w:sz="0" w:space="0" w:color="auto"/>
        <w:left w:val="none" w:sz="0" w:space="0" w:color="auto"/>
        <w:bottom w:val="none" w:sz="0" w:space="0" w:color="auto"/>
        <w:right w:val="none" w:sz="0" w:space="0" w:color="auto"/>
      </w:divBdr>
    </w:div>
    <w:div w:id="1902135900">
      <w:bodyDiv w:val="1"/>
      <w:marLeft w:val="0"/>
      <w:marRight w:val="0"/>
      <w:marTop w:val="0"/>
      <w:marBottom w:val="0"/>
      <w:divBdr>
        <w:top w:val="none" w:sz="0" w:space="0" w:color="auto"/>
        <w:left w:val="none" w:sz="0" w:space="0" w:color="auto"/>
        <w:bottom w:val="none" w:sz="0" w:space="0" w:color="auto"/>
        <w:right w:val="none" w:sz="0" w:space="0" w:color="auto"/>
      </w:divBdr>
      <w:divsChild>
        <w:div w:id="236743714">
          <w:marLeft w:val="0"/>
          <w:marRight w:val="0"/>
          <w:marTop w:val="0"/>
          <w:marBottom w:val="0"/>
          <w:divBdr>
            <w:top w:val="none" w:sz="0" w:space="0" w:color="auto"/>
            <w:left w:val="none" w:sz="0" w:space="0" w:color="auto"/>
            <w:bottom w:val="none" w:sz="0" w:space="0" w:color="auto"/>
            <w:right w:val="none" w:sz="0" w:space="0" w:color="auto"/>
          </w:divBdr>
          <w:divsChild>
            <w:div w:id="2093425567">
              <w:marLeft w:val="0"/>
              <w:marRight w:val="0"/>
              <w:marTop w:val="0"/>
              <w:marBottom w:val="0"/>
              <w:divBdr>
                <w:top w:val="none" w:sz="0" w:space="0" w:color="auto"/>
                <w:left w:val="none" w:sz="0" w:space="0" w:color="auto"/>
                <w:bottom w:val="none" w:sz="0" w:space="0" w:color="auto"/>
                <w:right w:val="none" w:sz="0" w:space="0" w:color="auto"/>
              </w:divBdr>
              <w:divsChild>
                <w:div w:id="15681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92703">
      <w:bodyDiv w:val="1"/>
      <w:marLeft w:val="0"/>
      <w:marRight w:val="0"/>
      <w:marTop w:val="0"/>
      <w:marBottom w:val="0"/>
      <w:divBdr>
        <w:top w:val="none" w:sz="0" w:space="0" w:color="auto"/>
        <w:left w:val="none" w:sz="0" w:space="0" w:color="auto"/>
        <w:bottom w:val="none" w:sz="0" w:space="0" w:color="auto"/>
        <w:right w:val="none" w:sz="0" w:space="0" w:color="auto"/>
      </w:divBdr>
    </w:div>
    <w:div w:id="20856403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suttontrust.com/researcharchive/great-teaching/" TargetMode="External"/><Relationship Id="rId8" Type="http://schemas.openxmlformats.org/officeDocument/2006/relationships/hyperlink" Target="http://www.Estyn.co.uk" TargetMode="External"/><Relationship Id="rId9" Type="http://schemas.openxmlformats.org/officeDocument/2006/relationships/image" Target="media/image1.tiff"/><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6446</Words>
  <Characters>36744</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davies</dc:creator>
  <cp:keywords/>
  <dc:description/>
  <cp:lastModifiedBy>lucie davies</cp:lastModifiedBy>
  <cp:revision>2</cp:revision>
  <dcterms:created xsi:type="dcterms:W3CDTF">2019-01-11T17:10:00Z</dcterms:created>
  <dcterms:modified xsi:type="dcterms:W3CDTF">2019-01-11T17:10:00Z</dcterms:modified>
</cp:coreProperties>
</file>