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2790"/>
        <w:gridCol w:w="2790"/>
        <w:gridCol w:w="2790"/>
        <w:gridCol w:w="2790"/>
        <w:gridCol w:w="2790"/>
      </w:tblGrid>
      <w:tr w:rsidR="429B60B6" w14:paraId="2EE8755E" w14:textId="77777777" w:rsidTr="429B60B6">
        <w:trPr>
          <w:trHeight w:val="300"/>
        </w:trPr>
        <w:tc>
          <w:tcPr>
            <w:tcW w:w="13950" w:type="dxa"/>
            <w:gridSpan w:val="5"/>
          </w:tcPr>
          <w:p w14:paraId="4378A62B" w14:textId="3A0A5BC9" w:rsidR="49CCCF1A" w:rsidRDefault="49CCCF1A" w:rsidP="00D95C10">
            <w:pPr>
              <w:spacing w:after="10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What do I already know / What have I learnt so far?</w:t>
            </w:r>
            <w:r w:rsidR="00901C37">
              <w:rPr>
                <w:rFonts w:ascii="Times New Roman" w:eastAsia="Times New Roman" w:hAnsi="Times New Roman" w:cs="Times New Roman"/>
                <w:sz w:val="16"/>
                <w:szCs w:val="16"/>
              </w:rPr>
              <w:t xml:space="preserve"> 501 words</w:t>
            </w:r>
          </w:p>
        </w:tc>
      </w:tr>
      <w:tr w:rsidR="429B60B6" w14:paraId="1CB5738D" w14:textId="77777777" w:rsidTr="429B60B6">
        <w:trPr>
          <w:trHeight w:val="300"/>
        </w:trPr>
        <w:tc>
          <w:tcPr>
            <w:tcW w:w="13950" w:type="dxa"/>
            <w:gridSpan w:val="5"/>
          </w:tcPr>
          <w:p w14:paraId="585237E8" w14:textId="314966D7"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What do I want to develop?</w:t>
            </w:r>
            <w:r w:rsidR="00925F00">
              <w:rPr>
                <w:rFonts w:ascii="Times New Roman" w:eastAsia="Times New Roman" w:hAnsi="Times New Roman" w:cs="Times New Roman"/>
                <w:sz w:val="16"/>
                <w:szCs w:val="16"/>
              </w:rPr>
              <w:t xml:space="preserve"> </w:t>
            </w:r>
          </w:p>
        </w:tc>
      </w:tr>
      <w:tr w:rsidR="429B60B6" w14:paraId="498670EE" w14:textId="77777777" w:rsidTr="3E358A4F">
        <w:trPr>
          <w:trHeight w:val="300"/>
        </w:trPr>
        <w:tc>
          <w:tcPr>
            <w:tcW w:w="2790" w:type="dxa"/>
            <w:shd w:val="clear" w:color="auto" w:fill="E2EFD9" w:themeFill="accent6" w:themeFillTint="33"/>
          </w:tcPr>
          <w:p w14:paraId="0F4E5154" w14:textId="16119647"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Objective</w:t>
            </w:r>
          </w:p>
        </w:tc>
        <w:tc>
          <w:tcPr>
            <w:tcW w:w="2790" w:type="dxa"/>
            <w:shd w:val="clear" w:color="auto" w:fill="C5E0B3" w:themeFill="accent6" w:themeFillTint="66"/>
          </w:tcPr>
          <w:p w14:paraId="0AABDE1E" w14:textId="1A2DD78B"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Actions (How will I achieve this objective/what needs to be done?)</w:t>
            </w:r>
          </w:p>
        </w:tc>
        <w:tc>
          <w:tcPr>
            <w:tcW w:w="2790" w:type="dxa"/>
            <w:shd w:val="clear" w:color="auto" w:fill="A8D08D" w:themeFill="accent6" w:themeFillTint="99"/>
          </w:tcPr>
          <w:p w14:paraId="4A5105A3" w14:textId="665D493C"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Resources (What support and resources are needed to achieve this objective?)</w:t>
            </w:r>
          </w:p>
        </w:tc>
        <w:tc>
          <w:tcPr>
            <w:tcW w:w="2790" w:type="dxa"/>
            <w:shd w:val="clear" w:color="auto" w:fill="95C478"/>
          </w:tcPr>
          <w:p w14:paraId="451D04EF" w14:textId="20ACFD7C"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Target date for achieving objective</w:t>
            </w:r>
          </w:p>
        </w:tc>
        <w:tc>
          <w:tcPr>
            <w:tcW w:w="2790" w:type="dxa"/>
            <w:shd w:val="clear" w:color="auto" w:fill="9FC270"/>
          </w:tcPr>
          <w:p w14:paraId="2F71B71B" w14:textId="7AC1ECB7" w:rsidR="49CCCF1A" w:rsidRDefault="49CCCF1A" w:rsidP="429B60B6">
            <w:pPr>
              <w:spacing w:after="120" w:afterAutospacing="1"/>
              <w:rPr>
                <w:rFonts w:ascii="Times New Roman" w:eastAsia="Times New Roman" w:hAnsi="Times New Roman" w:cs="Times New Roman"/>
                <w:sz w:val="16"/>
                <w:szCs w:val="16"/>
              </w:rPr>
            </w:pPr>
            <w:r w:rsidRPr="429B60B6">
              <w:rPr>
                <w:rFonts w:ascii="Times New Roman" w:eastAsia="Times New Roman" w:hAnsi="Times New Roman" w:cs="Times New Roman"/>
                <w:sz w:val="16"/>
                <w:szCs w:val="16"/>
              </w:rPr>
              <w:t xml:space="preserve">Success criteria (How will I know I have achieved this </w:t>
            </w:r>
            <w:r w:rsidR="59C62A87" w:rsidRPr="429B60B6">
              <w:rPr>
                <w:rFonts w:ascii="Times New Roman" w:eastAsia="Times New Roman" w:hAnsi="Times New Roman" w:cs="Times New Roman"/>
                <w:sz w:val="16"/>
                <w:szCs w:val="16"/>
              </w:rPr>
              <w:t>goal; how</w:t>
            </w:r>
            <w:r w:rsidRPr="429B60B6">
              <w:rPr>
                <w:rFonts w:ascii="Times New Roman" w:eastAsia="Times New Roman" w:hAnsi="Times New Roman" w:cs="Times New Roman"/>
                <w:sz w:val="16"/>
                <w:szCs w:val="16"/>
              </w:rPr>
              <w:t xml:space="preserve"> will I review this?)</w:t>
            </w:r>
          </w:p>
        </w:tc>
      </w:tr>
      <w:tr w:rsidR="429B60B6" w14:paraId="53FDA11B" w14:textId="77777777" w:rsidTr="3E358A4F">
        <w:trPr>
          <w:trHeight w:val="300"/>
        </w:trPr>
        <w:tc>
          <w:tcPr>
            <w:tcW w:w="2790" w:type="dxa"/>
          </w:tcPr>
          <w:p w14:paraId="696A9D9B" w14:textId="2C8462D9" w:rsidR="429B60B6" w:rsidRDefault="429B60B6" w:rsidP="429B60B6">
            <w:pPr>
              <w:spacing w:after="12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Complete my degree course at UWTSD</w:t>
            </w:r>
          </w:p>
        </w:tc>
        <w:tc>
          <w:tcPr>
            <w:tcW w:w="2790" w:type="dxa"/>
          </w:tcPr>
          <w:p w14:paraId="24D5A255" w14:textId="25F8843D" w:rsidR="429B60B6" w:rsidRDefault="429B60B6" w:rsidP="429B60B6">
            <w:pPr>
              <w:spacing w:after="12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To make sure that this objective is completed I will attend University for the next two years, making sure that I complete all assignments to the best of my abilities, making sure that I use my study time wisely for research and reading and handing all assignments in on time.</w:t>
            </w:r>
          </w:p>
        </w:tc>
        <w:tc>
          <w:tcPr>
            <w:tcW w:w="2790" w:type="dxa"/>
          </w:tcPr>
          <w:p w14:paraId="693B8ED0" w14:textId="6A31B2C6" w:rsidR="429B60B6" w:rsidRDefault="429B60B6" w:rsidP="429B60B6">
            <w:pPr>
              <w:spacing w:after="12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To complete this objective, I will be using resources provided by the University and lecturers, using my prior knowledge, and understanding of the topics, and making sure that all research that I do involves relevant resources. </w:t>
            </w:r>
          </w:p>
          <w:p w14:paraId="2651D83D" w14:textId="2D9B2C27" w:rsidR="429B60B6" w:rsidRDefault="429B60B6" w:rsidP="429B60B6">
            <w:pPr>
              <w:spacing w:after="12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If I need any support, I will contact my lecturers and if needed members of staff within </w:t>
            </w:r>
            <w:r w:rsidR="00F922B5" w:rsidRPr="429B60B6">
              <w:rPr>
                <w:rFonts w:ascii="Times New Roman" w:eastAsia="Times New Roman" w:hAnsi="Times New Roman" w:cs="Times New Roman"/>
                <w:sz w:val="18"/>
                <w:szCs w:val="18"/>
              </w:rPr>
              <w:t>student</w:t>
            </w:r>
            <w:r w:rsidR="00F922B5">
              <w:rPr>
                <w:rFonts w:ascii="Times New Roman" w:eastAsia="Times New Roman" w:hAnsi="Times New Roman" w:cs="Times New Roman"/>
                <w:sz w:val="18"/>
                <w:szCs w:val="18"/>
              </w:rPr>
              <w:t xml:space="preserve"> </w:t>
            </w:r>
            <w:r w:rsidRPr="429B60B6">
              <w:rPr>
                <w:rFonts w:ascii="Times New Roman" w:eastAsia="Times New Roman" w:hAnsi="Times New Roman" w:cs="Times New Roman"/>
                <w:sz w:val="18"/>
                <w:szCs w:val="18"/>
              </w:rPr>
              <w:t xml:space="preserve">services. </w:t>
            </w:r>
          </w:p>
        </w:tc>
        <w:tc>
          <w:tcPr>
            <w:tcW w:w="2790" w:type="dxa"/>
          </w:tcPr>
          <w:p w14:paraId="41B4D65F" w14:textId="7E1B0AA6" w:rsidR="429B60B6" w:rsidRDefault="429B60B6" w:rsidP="429B60B6">
            <w:pPr>
              <w:spacing w:after="12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I would like to have completed this by July 2025. </w:t>
            </w:r>
          </w:p>
          <w:p w14:paraId="32F49C4D" w14:textId="4E4D7997" w:rsidR="429B60B6" w:rsidRDefault="429B60B6" w:rsidP="429B60B6">
            <w:pPr>
              <w:spacing w:after="120" w:afterAutospacing="1"/>
              <w:rPr>
                <w:rFonts w:ascii="Times New Roman" w:eastAsia="Times New Roman" w:hAnsi="Times New Roman" w:cs="Times New Roman"/>
                <w:sz w:val="18"/>
                <w:szCs w:val="18"/>
              </w:rPr>
            </w:pPr>
            <w:r>
              <w:br/>
            </w:r>
          </w:p>
          <w:p w14:paraId="258B013F" w14:textId="26E26721" w:rsidR="429B60B6" w:rsidRDefault="429B60B6" w:rsidP="429B60B6">
            <w:pPr>
              <w:spacing w:after="120" w:afterAutospacing="1"/>
              <w:rPr>
                <w:rFonts w:ascii="Times New Roman" w:eastAsia="Times New Roman" w:hAnsi="Times New Roman" w:cs="Times New Roman"/>
                <w:sz w:val="18"/>
                <w:szCs w:val="18"/>
              </w:rPr>
            </w:pPr>
          </w:p>
        </w:tc>
        <w:tc>
          <w:tcPr>
            <w:tcW w:w="2790" w:type="dxa"/>
          </w:tcPr>
          <w:p w14:paraId="13360FE2" w14:textId="395CD098" w:rsidR="429B60B6" w:rsidRDefault="40676A17" w:rsidP="3E358A4F">
            <w:pPr>
              <w:spacing w:after="120" w:afterAutospacing="1"/>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Once I have completed my degree, I should be receiving my results in</w:t>
            </w:r>
            <w:r w:rsidR="78A5B8E4" w:rsidRPr="3E358A4F">
              <w:rPr>
                <w:rFonts w:ascii="Times New Roman" w:eastAsia="Times New Roman" w:hAnsi="Times New Roman" w:cs="Times New Roman"/>
                <w:sz w:val="18"/>
                <w:szCs w:val="18"/>
              </w:rPr>
              <w:t xml:space="preserve"> July 2025. Hopefully, I will have passed the course, and I will be allowed to graduate with everyone on the course. </w:t>
            </w:r>
          </w:p>
          <w:p w14:paraId="106B7576" w14:textId="7EB5A8B1" w:rsidR="429B60B6" w:rsidRDefault="5E5EC1E1" w:rsidP="3E358A4F">
            <w:pPr>
              <w:spacing w:after="120" w:afterAutospacing="1"/>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 xml:space="preserve">I will be happy with any grade that I receive if I pass and complete the course. </w:t>
            </w:r>
          </w:p>
        </w:tc>
      </w:tr>
      <w:tr w:rsidR="429B60B6" w14:paraId="65A1CFD2" w14:textId="77777777" w:rsidTr="3E358A4F">
        <w:trPr>
          <w:trHeight w:val="300"/>
        </w:trPr>
        <w:tc>
          <w:tcPr>
            <w:tcW w:w="2790" w:type="dxa"/>
          </w:tcPr>
          <w:p w14:paraId="504CA655" w14:textId="234EF5DC"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Complete Level 3 CAMAU Welsh Training</w:t>
            </w:r>
          </w:p>
        </w:tc>
        <w:tc>
          <w:tcPr>
            <w:tcW w:w="2790" w:type="dxa"/>
          </w:tcPr>
          <w:p w14:paraId="338E67FA" w14:textId="49946537"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Completing this objective will consist of; using the online course that CAMAU provide, making sure I understand the information that is provided and finding ways that I can implement the language into my job role daily. </w:t>
            </w:r>
          </w:p>
        </w:tc>
        <w:tc>
          <w:tcPr>
            <w:tcW w:w="2790" w:type="dxa"/>
          </w:tcPr>
          <w:p w14:paraId="4979106D" w14:textId="75377278" w:rsidR="00664717"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The resources that I will be using are the online training course that CAMAU provides, using my prior knowledge and understanding of the Welsh language if I need any further support, I will be in contact with the team at CAMAU or I will speak to a Welsh-speaking member of staff within my setting.</w:t>
            </w:r>
            <w:r w:rsidR="00664717">
              <w:rPr>
                <w:rFonts w:ascii="Times New Roman" w:eastAsia="Times New Roman" w:hAnsi="Times New Roman" w:cs="Times New Roman"/>
                <w:sz w:val="18"/>
                <w:szCs w:val="18"/>
              </w:rPr>
              <w:t xml:space="preserve"> </w:t>
            </w:r>
            <w:r w:rsidR="00D77B28">
              <w:rPr>
                <w:rFonts w:ascii="Times New Roman" w:eastAsia="Times New Roman" w:hAnsi="Times New Roman" w:cs="Times New Roman"/>
                <w:sz w:val="18"/>
                <w:szCs w:val="18"/>
              </w:rPr>
              <w:t xml:space="preserve">Available at: </w:t>
            </w:r>
            <w:hyperlink r:id="rId8" w:history="1">
              <w:r w:rsidR="00664717" w:rsidRPr="00265E8E">
                <w:rPr>
                  <w:rStyle w:val="Hyperlink"/>
                  <w:rFonts w:ascii="Times New Roman" w:eastAsia="Times New Roman" w:hAnsi="Times New Roman" w:cs="Times New Roman"/>
                  <w:sz w:val="18"/>
                  <w:szCs w:val="18"/>
                </w:rPr>
                <w:t>https://learnwelsh.cymru/work-welsh/camau/</w:t>
              </w:r>
            </w:hyperlink>
          </w:p>
        </w:tc>
        <w:tc>
          <w:tcPr>
            <w:tcW w:w="2790" w:type="dxa"/>
          </w:tcPr>
          <w:p w14:paraId="0FD6A5E7" w14:textId="0EC21135"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I would like to complete this course by December 2023.</w:t>
            </w:r>
          </w:p>
          <w:p w14:paraId="3AF4CEA5" w14:textId="139C1866"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I have spoken to the team at CAMAU, they will be releasing level 3 at the end of October 2023. </w:t>
            </w:r>
          </w:p>
          <w:p w14:paraId="40C03635" w14:textId="21FA74A1" w:rsidR="429B60B6" w:rsidRDefault="429B60B6" w:rsidP="00F6326E">
            <w:pPr>
              <w:spacing w:after="100" w:afterAutospacing="1"/>
              <w:rPr>
                <w:rFonts w:ascii="Times New Roman" w:eastAsia="Times New Roman" w:hAnsi="Times New Roman" w:cs="Times New Roman"/>
                <w:sz w:val="18"/>
                <w:szCs w:val="18"/>
              </w:rPr>
            </w:pPr>
          </w:p>
          <w:p w14:paraId="7DC95482" w14:textId="309CDB89" w:rsidR="429B60B6" w:rsidRDefault="429B60B6" w:rsidP="00F6326E">
            <w:pPr>
              <w:spacing w:after="100" w:afterAutospacing="1"/>
              <w:rPr>
                <w:rFonts w:ascii="Times New Roman" w:eastAsia="Times New Roman" w:hAnsi="Times New Roman" w:cs="Times New Roman"/>
                <w:sz w:val="18"/>
                <w:szCs w:val="18"/>
              </w:rPr>
            </w:pPr>
          </w:p>
          <w:p w14:paraId="02DE32F8" w14:textId="40DF3E3C" w:rsidR="429B60B6" w:rsidRDefault="429B60B6" w:rsidP="00F6326E">
            <w:pPr>
              <w:spacing w:after="100" w:afterAutospacing="1"/>
              <w:rPr>
                <w:rFonts w:ascii="Times New Roman" w:eastAsia="Times New Roman" w:hAnsi="Times New Roman" w:cs="Times New Roman"/>
                <w:sz w:val="18"/>
                <w:szCs w:val="18"/>
              </w:rPr>
            </w:pPr>
          </w:p>
        </w:tc>
        <w:tc>
          <w:tcPr>
            <w:tcW w:w="2790" w:type="dxa"/>
          </w:tcPr>
          <w:p w14:paraId="4E110780" w14:textId="7B9981A0"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Once I have completed this course, I will receive an email containing a certificate as proof of completion. </w:t>
            </w:r>
          </w:p>
          <w:p w14:paraId="79348EED" w14:textId="51F28E1F" w:rsidR="429B60B6" w:rsidRDefault="429B60B6" w:rsidP="00F6326E">
            <w:pPr>
              <w:spacing w:after="100" w:afterAutospacing="1"/>
              <w:rPr>
                <w:rFonts w:ascii="Times New Roman" w:eastAsia="Times New Roman" w:hAnsi="Times New Roman" w:cs="Times New Roman"/>
                <w:sz w:val="18"/>
                <w:szCs w:val="18"/>
              </w:rPr>
            </w:pPr>
            <w:r w:rsidRPr="429B60B6">
              <w:rPr>
                <w:rFonts w:ascii="Times New Roman" w:eastAsia="Times New Roman" w:hAnsi="Times New Roman" w:cs="Times New Roman"/>
                <w:sz w:val="18"/>
                <w:szCs w:val="18"/>
              </w:rPr>
              <w:t xml:space="preserve">During the course I will make sure that I am completing it to the best of my abilities, and if there is anything that I am unsure of to make sure that I go back over it. </w:t>
            </w:r>
          </w:p>
        </w:tc>
      </w:tr>
      <w:tr w:rsidR="429B60B6" w14:paraId="73615154" w14:textId="77777777" w:rsidTr="3E358A4F">
        <w:trPr>
          <w:trHeight w:val="300"/>
        </w:trPr>
        <w:tc>
          <w:tcPr>
            <w:tcW w:w="2790" w:type="dxa"/>
          </w:tcPr>
          <w:p w14:paraId="02FB3388" w14:textId="50497894" w:rsidR="429B60B6" w:rsidRDefault="483ED0DB" w:rsidP="3E358A4F">
            <w:pPr>
              <w:spacing w:line="259" w:lineRule="auto"/>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 xml:space="preserve">Build my confidence </w:t>
            </w:r>
            <w:r w:rsidR="1F75AB59" w:rsidRPr="3E358A4F">
              <w:rPr>
                <w:rFonts w:ascii="Times New Roman" w:eastAsia="Times New Roman" w:hAnsi="Times New Roman" w:cs="Times New Roman"/>
                <w:sz w:val="18"/>
                <w:szCs w:val="18"/>
              </w:rPr>
              <w:t>in</w:t>
            </w:r>
            <w:r w:rsidRPr="3E358A4F">
              <w:rPr>
                <w:rFonts w:ascii="Times New Roman" w:eastAsia="Times New Roman" w:hAnsi="Times New Roman" w:cs="Times New Roman"/>
                <w:sz w:val="18"/>
                <w:szCs w:val="18"/>
              </w:rPr>
              <w:t xml:space="preserve"> presenting</w:t>
            </w:r>
            <w:r w:rsidR="50035040" w:rsidRPr="3E358A4F">
              <w:rPr>
                <w:rFonts w:ascii="Times New Roman" w:eastAsia="Times New Roman" w:hAnsi="Times New Roman" w:cs="Times New Roman"/>
                <w:sz w:val="18"/>
                <w:szCs w:val="18"/>
              </w:rPr>
              <w:t xml:space="preserve"> and talking in front of </w:t>
            </w:r>
            <w:r w:rsidRPr="3E358A4F">
              <w:rPr>
                <w:rFonts w:ascii="Times New Roman" w:eastAsia="Times New Roman" w:hAnsi="Times New Roman" w:cs="Times New Roman"/>
                <w:sz w:val="18"/>
                <w:szCs w:val="18"/>
              </w:rPr>
              <w:t>others</w:t>
            </w:r>
          </w:p>
        </w:tc>
        <w:tc>
          <w:tcPr>
            <w:tcW w:w="2790" w:type="dxa"/>
          </w:tcPr>
          <w:p w14:paraId="2081264A" w14:textId="2DC0EE7A" w:rsidR="429B60B6" w:rsidRDefault="35DF03B5" w:rsidP="3E358A4F">
            <w:pPr>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To achieve this, I feel that I wou</w:t>
            </w:r>
            <w:r w:rsidR="679411A6" w:rsidRPr="3E358A4F">
              <w:rPr>
                <w:rFonts w:ascii="Times New Roman" w:eastAsia="Times New Roman" w:hAnsi="Times New Roman" w:cs="Times New Roman"/>
                <w:sz w:val="18"/>
                <w:szCs w:val="18"/>
              </w:rPr>
              <w:t xml:space="preserve">ld need to communicate more within lectures. To do this I will need to put forward my views and opinions more often. I </w:t>
            </w:r>
            <w:r w:rsidR="4D4D1AA3" w:rsidRPr="3E358A4F">
              <w:rPr>
                <w:rFonts w:ascii="Times New Roman" w:eastAsia="Times New Roman" w:hAnsi="Times New Roman" w:cs="Times New Roman"/>
                <w:sz w:val="18"/>
                <w:szCs w:val="18"/>
              </w:rPr>
              <w:t xml:space="preserve">will also need to take part in more group work or presenting assignments to be able to gain more confidence. </w:t>
            </w:r>
          </w:p>
        </w:tc>
        <w:tc>
          <w:tcPr>
            <w:tcW w:w="2790" w:type="dxa"/>
          </w:tcPr>
          <w:p w14:paraId="42F84304" w14:textId="17C11810" w:rsidR="429B60B6" w:rsidRDefault="7FA9052E" w:rsidP="3E358A4F">
            <w:pPr>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I would do research to find ways in which I could try and gain more confidence.</w:t>
            </w:r>
            <w:r w:rsidR="52CD4E34" w:rsidRPr="3E358A4F">
              <w:rPr>
                <w:rFonts w:ascii="Times New Roman" w:eastAsia="Times New Roman" w:hAnsi="Times New Roman" w:cs="Times New Roman"/>
                <w:sz w:val="18"/>
                <w:szCs w:val="18"/>
              </w:rPr>
              <w:t xml:space="preserve"> I would also keep pushing myself to talk more in front of others. </w:t>
            </w:r>
          </w:p>
        </w:tc>
        <w:tc>
          <w:tcPr>
            <w:tcW w:w="2790" w:type="dxa"/>
          </w:tcPr>
          <w:p w14:paraId="067D5BB3" w14:textId="27AB3ED7" w:rsidR="429B60B6" w:rsidRDefault="5B645AED" w:rsidP="3E358A4F">
            <w:pPr>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I would like to have achieved this by the end of July 2025, by the time I am completing the course.</w:t>
            </w:r>
            <w:r w:rsidR="6986FB76" w:rsidRPr="3E358A4F">
              <w:rPr>
                <w:rFonts w:ascii="Times New Roman" w:eastAsia="Times New Roman" w:hAnsi="Times New Roman" w:cs="Times New Roman"/>
                <w:sz w:val="18"/>
                <w:szCs w:val="18"/>
              </w:rPr>
              <w:t xml:space="preserve"> This will mean that I am able to implement it into my job more. </w:t>
            </w:r>
          </w:p>
        </w:tc>
        <w:tc>
          <w:tcPr>
            <w:tcW w:w="2790" w:type="dxa"/>
          </w:tcPr>
          <w:p w14:paraId="68329D86" w14:textId="029BDCAA" w:rsidR="429B60B6" w:rsidRDefault="0D4A4C71" w:rsidP="3E358A4F">
            <w:pPr>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 xml:space="preserve">I will know that I have achieved this once I am able to confidently talk in front of others to present my work. </w:t>
            </w:r>
          </w:p>
        </w:tc>
      </w:tr>
    </w:tbl>
    <w:p w14:paraId="727A18B4" w14:textId="207E7582" w:rsidR="00901C37" w:rsidRDefault="00901C37" w:rsidP="00901C37">
      <w:pPr>
        <w:tabs>
          <w:tab w:val="left" w:pos="11120"/>
        </w:tabs>
        <w:rPr>
          <w:rFonts w:ascii="Times New Roman" w:eastAsia="Times New Roman" w:hAnsi="Times New Roman" w:cs="Times New Roman"/>
          <w:b/>
          <w:bCs/>
          <w:sz w:val="18"/>
          <w:szCs w:val="18"/>
        </w:rPr>
      </w:pPr>
    </w:p>
    <w:p w14:paraId="7AA7D1B1" w14:textId="5112B856" w:rsidR="00901C37" w:rsidRPr="00901C37" w:rsidRDefault="00901C37" w:rsidP="00901C37">
      <w:pPr>
        <w:tabs>
          <w:tab w:val="left" w:pos="11120"/>
        </w:tabs>
        <w:rPr>
          <w:rFonts w:ascii="Times New Roman" w:eastAsia="Times New Roman" w:hAnsi="Times New Roman" w:cs="Times New Roman"/>
          <w:sz w:val="18"/>
          <w:szCs w:val="18"/>
        </w:rPr>
        <w:sectPr w:rsidR="00901C37" w:rsidRPr="00901C37">
          <w:headerReference w:type="default" r:id="rId9"/>
          <w:footerReference w:type="default" r:id="rId10"/>
          <w:headerReference w:type="first" r:id="rId11"/>
          <w:footerReference w:type="first" r:id="rId12"/>
          <w:pgSz w:w="16838" w:h="11906" w:orient="landscape"/>
          <w:pgMar w:top="1440" w:right="1440" w:bottom="1440" w:left="1440" w:header="720" w:footer="720" w:gutter="0"/>
          <w:cols w:space="720"/>
          <w:docGrid w:linePitch="360"/>
        </w:sectPr>
      </w:pPr>
      <w:r>
        <w:rPr>
          <w:rFonts w:ascii="Times New Roman" w:eastAsia="Times New Roman" w:hAnsi="Times New Roman" w:cs="Times New Roman"/>
          <w:sz w:val="18"/>
          <w:szCs w:val="18"/>
        </w:rPr>
        <w:tab/>
      </w:r>
    </w:p>
    <w:p w14:paraId="58685677" w14:textId="353DD660" w:rsidR="00717638" w:rsidRDefault="00717638" w:rsidP="3E358A4F"/>
    <w:tbl>
      <w:tblPr>
        <w:tblStyle w:val="TableGrid"/>
        <w:tblpPr w:leftFromText="180" w:rightFromText="180" w:vertAnchor="text" w:horzAnchor="margin" w:tblpX="-998" w:tblpY="-99"/>
        <w:tblW w:w="11052" w:type="dxa"/>
        <w:tblLook w:val="04A0" w:firstRow="1" w:lastRow="0" w:firstColumn="1" w:lastColumn="0" w:noHBand="0" w:noVBand="1"/>
      </w:tblPr>
      <w:tblGrid>
        <w:gridCol w:w="5506"/>
        <w:gridCol w:w="5546"/>
      </w:tblGrid>
      <w:tr w:rsidR="00717638" w14:paraId="0653C2D8" w14:textId="77777777" w:rsidTr="00717638">
        <w:tc>
          <w:tcPr>
            <w:tcW w:w="5506" w:type="dxa"/>
          </w:tcPr>
          <w:p w14:paraId="188D27A8" w14:textId="349323D1" w:rsidR="00717638" w:rsidRDefault="00717638" w:rsidP="00717638">
            <w:pPr>
              <w:rPr>
                <w:rFonts w:ascii="Times New Roman" w:eastAsia="Times New Roman" w:hAnsi="Times New Roman" w:cs="Times New Roman"/>
                <w:b/>
                <w:bCs/>
                <w:sz w:val="18"/>
                <w:szCs w:val="18"/>
              </w:rPr>
            </w:pPr>
            <w:r w:rsidRPr="3E358A4F">
              <w:rPr>
                <w:rFonts w:ascii="Times New Roman" w:eastAsia="Times New Roman" w:hAnsi="Times New Roman" w:cs="Times New Roman"/>
                <w:b/>
                <w:bCs/>
                <w:sz w:val="18"/>
                <w:szCs w:val="18"/>
              </w:rPr>
              <w:t xml:space="preserve">What is reflection and reflective practice? </w:t>
            </w:r>
          </w:p>
          <w:p w14:paraId="7A370835" w14:textId="6BC5C703" w:rsidR="00717638" w:rsidRDefault="00717638" w:rsidP="006F2571">
            <w:pPr>
              <w:spacing w:line="360" w:lineRule="auto"/>
              <w:rPr>
                <w:rFonts w:ascii="Times New Roman" w:eastAsia="Times New Roman" w:hAnsi="Times New Roman" w:cs="Times New Roman"/>
                <w:sz w:val="18"/>
                <w:szCs w:val="18"/>
              </w:rPr>
            </w:pPr>
            <w:r w:rsidRPr="3E358A4F">
              <w:rPr>
                <w:rFonts w:ascii="Times New Roman" w:eastAsia="Times New Roman" w:hAnsi="Times New Roman" w:cs="Times New Roman"/>
                <w:sz w:val="18"/>
                <w:szCs w:val="18"/>
              </w:rPr>
              <w:t xml:space="preserve">Reflective practice is a cycle where practitioners should be continually monitoring, evaluating and revising </w:t>
            </w:r>
            <w:r w:rsidR="007E216F">
              <w:rPr>
                <w:rFonts w:ascii="Times New Roman" w:eastAsia="Times New Roman" w:hAnsi="Times New Roman" w:cs="Times New Roman"/>
                <w:sz w:val="18"/>
                <w:szCs w:val="18"/>
              </w:rPr>
              <w:t>how</w:t>
            </w:r>
            <w:r w:rsidRPr="3E358A4F">
              <w:rPr>
                <w:rFonts w:ascii="Times New Roman" w:eastAsia="Times New Roman" w:hAnsi="Times New Roman" w:cs="Times New Roman"/>
                <w:sz w:val="18"/>
                <w:szCs w:val="18"/>
              </w:rPr>
              <w:t xml:space="preserve"> they practice. This can help practitioners </w:t>
            </w:r>
            <w:r w:rsidR="002C06ED">
              <w:rPr>
                <w:rFonts w:ascii="Times New Roman" w:eastAsia="Times New Roman" w:hAnsi="Times New Roman" w:cs="Times New Roman"/>
                <w:sz w:val="18"/>
                <w:szCs w:val="18"/>
              </w:rPr>
              <w:t>reflect on their teaching methods</w:t>
            </w:r>
            <w:r w:rsidRPr="3E358A4F">
              <w:rPr>
                <w:rFonts w:ascii="Times New Roman" w:eastAsia="Times New Roman" w:hAnsi="Times New Roman" w:cs="Times New Roman"/>
                <w:sz w:val="18"/>
                <w:szCs w:val="18"/>
              </w:rPr>
              <w:t xml:space="preserve"> for the day, week or month and figure out what worked well and what could have been improved. Practitioners may initially try and teach in one way hoping that it will suit all children, then may have to reflect and think about what they can do to adapt their teaching for all children. </w:t>
            </w:r>
            <w:r w:rsidRPr="3E358A4F">
              <w:rPr>
                <w:rFonts w:ascii="Times New Roman" w:eastAsia="Times New Roman" w:hAnsi="Times New Roman" w:cs="Times New Roman"/>
                <w:i/>
                <w:iCs/>
                <w:sz w:val="18"/>
                <w:szCs w:val="18"/>
              </w:rPr>
              <w:t xml:space="preserve">(Colwell, J. 2019). </w:t>
            </w:r>
          </w:p>
          <w:p w14:paraId="2C42D197" w14:textId="056A013A" w:rsidR="00717638" w:rsidRDefault="00717638" w:rsidP="006F2571">
            <w:pPr>
              <w:spacing w:line="360" w:lineRule="auto"/>
              <w:rPr>
                <w:rFonts w:ascii="Times New Roman" w:eastAsia="Times New Roman" w:hAnsi="Times New Roman" w:cs="Times New Roman"/>
                <w:sz w:val="18"/>
                <w:szCs w:val="18"/>
              </w:rPr>
            </w:pPr>
            <w:r w:rsidRPr="3E358A4F">
              <w:rPr>
                <w:rFonts w:ascii="Times New Roman" w:eastAsia="Times New Roman" w:hAnsi="Times New Roman" w:cs="Times New Roman"/>
                <w:i/>
                <w:iCs/>
                <w:sz w:val="18"/>
                <w:szCs w:val="18"/>
              </w:rPr>
              <w:t xml:space="preserve">Edwards. H (No Date) </w:t>
            </w:r>
            <w:r w:rsidRPr="3E358A4F">
              <w:rPr>
                <w:rFonts w:ascii="Times New Roman" w:eastAsia="Times New Roman" w:hAnsi="Times New Roman" w:cs="Times New Roman"/>
                <w:sz w:val="18"/>
                <w:szCs w:val="18"/>
              </w:rPr>
              <w:t xml:space="preserve">talks about the emphasis on a higher need for efficient and more regular reflective practice. This can allow for there to be a greater understanding from everyone within the setting </w:t>
            </w:r>
            <w:r w:rsidR="00713997">
              <w:rPr>
                <w:rFonts w:ascii="Times New Roman" w:eastAsia="Times New Roman" w:hAnsi="Times New Roman" w:cs="Times New Roman"/>
                <w:sz w:val="18"/>
                <w:szCs w:val="18"/>
              </w:rPr>
              <w:t>concerning</w:t>
            </w:r>
            <w:r w:rsidRPr="3E358A4F">
              <w:rPr>
                <w:rFonts w:ascii="Times New Roman" w:eastAsia="Times New Roman" w:hAnsi="Times New Roman" w:cs="Times New Roman"/>
                <w:sz w:val="18"/>
                <w:szCs w:val="18"/>
              </w:rPr>
              <w:t xml:space="preserve"> the provision followed and identifying the strengths and weaknesses within. </w:t>
            </w:r>
            <w:r w:rsidR="002C06ED">
              <w:rPr>
                <w:rFonts w:ascii="Times New Roman" w:eastAsia="Times New Roman" w:hAnsi="Times New Roman" w:cs="Times New Roman"/>
                <w:sz w:val="18"/>
                <w:szCs w:val="18"/>
              </w:rPr>
              <w:t>Doing this</w:t>
            </w:r>
            <w:r w:rsidRPr="3E358A4F">
              <w:rPr>
                <w:rFonts w:ascii="Times New Roman" w:eastAsia="Times New Roman" w:hAnsi="Times New Roman" w:cs="Times New Roman"/>
                <w:sz w:val="18"/>
                <w:szCs w:val="18"/>
              </w:rPr>
              <w:t xml:space="preserve"> can allow for an accurate evaluation of the provision throughout the setting.</w:t>
            </w:r>
          </w:p>
          <w:p w14:paraId="11591149" w14:textId="5ABEA1C2" w:rsidR="00717638" w:rsidRDefault="00717638" w:rsidP="00717638"/>
        </w:tc>
        <w:tc>
          <w:tcPr>
            <w:tcW w:w="5546" w:type="dxa"/>
          </w:tcPr>
          <w:p w14:paraId="1A6F5CC2" w14:textId="77777777" w:rsidR="00717638" w:rsidRDefault="00717638" w:rsidP="00717638">
            <w:pPr>
              <w:rPr>
                <w:rFonts w:ascii="Times New Roman" w:eastAsia="Times New Roman" w:hAnsi="Times New Roman" w:cs="Times New Roman"/>
                <w:b/>
                <w:bCs/>
                <w:sz w:val="18"/>
                <w:szCs w:val="18"/>
              </w:rPr>
            </w:pPr>
            <w:r w:rsidRPr="3E358A4F">
              <w:rPr>
                <w:rFonts w:ascii="Times New Roman" w:eastAsia="Times New Roman" w:hAnsi="Times New Roman" w:cs="Times New Roman"/>
                <w:b/>
                <w:bCs/>
                <w:sz w:val="18"/>
                <w:szCs w:val="18"/>
              </w:rPr>
              <w:t>Why is reflective practice important to EY practice?</w:t>
            </w:r>
          </w:p>
          <w:p w14:paraId="3D463C38" w14:textId="77777777" w:rsidR="00717638" w:rsidRDefault="00717638" w:rsidP="006F2571">
            <w:pPr>
              <w:spacing w:line="360" w:lineRule="auto"/>
              <w:rPr>
                <w:rFonts w:ascii="Times New Roman" w:eastAsia="Times New Roman" w:hAnsi="Times New Roman" w:cs="Times New Roman"/>
                <w:b/>
                <w:bCs/>
                <w:sz w:val="18"/>
                <w:szCs w:val="18"/>
              </w:rPr>
            </w:pPr>
            <w:r w:rsidRPr="3E358A4F">
              <w:rPr>
                <w:rFonts w:ascii="Times New Roman" w:eastAsia="Times New Roman" w:hAnsi="Times New Roman" w:cs="Times New Roman"/>
                <w:sz w:val="18"/>
                <w:szCs w:val="18"/>
              </w:rPr>
              <w:t xml:space="preserve">Reflective practice is an important part of practice for everyone within the Early Years sector. Not only will it benefit the practitioners themselves to advance and develop their teaching skills, but it will also benefit the children within their classes. </w:t>
            </w:r>
          </w:p>
          <w:p w14:paraId="20F8DD70" w14:textId="4A80FD98" w:rsidR="00717638" w:rsidRDefault="00717638" w:rsidP="006F2571">
            <w:pPr>
              <w:spacing w:line="360" w:lineRule="auto"/>
            </w:pPr>
            <w:r w:rsidRPr="3E358A4F">
              <w:rPr>
                <w:rFonts w:ascii="Times New Roman" w:eastAsia="Times New Roman" w:hAnsi="Times New Roman" w:cs="Times New Roman"/>
                <w:sz w:val="18"/>
                <w:szCs w:val="18"/>
              </w:rPr>
              <w:t xml:space="preserve">Through practitioners reflecting on their practice, allows them to; make sure that all children’s needs are being met, that all children have access to suitable resources to support learning, and that their work challenges them allowing the children to learn and making sure that the practice that the practitioners provide benefits the children as well as their parents. </w:t>
            </w:r>
            <w:r w:rsidRPr="3E358A4F">
              <w:rPr>
                <w:rFonts w:ascii="Times New Roman" w:eastAsia="Times New Roman" w:hAnsi="Times New Roman" w:cs="Times New Roman"/>
                <w:i/>
                <w:iCs/>
                <w:sz w:val="18"/>
                <w:szCs w:val="18"/>
              </w:rPr>
              <w:t xml:space="preserve">(PACEY, 2016). </w:t>
            </w:r>
          </w:p>
        </w:tc>
      </w:tr>
    </w:tbl>
    <w:p w14:paraId="6E02966F" w14:textId="0FD09E0D" w:rsidR="00717638" w:rsidRDefault="0015717F" w:rsidP="3E358A4F">
      <w:r>
        <w:rPr>
          <w:rFonts w:ascii="Times New Roman" w:eastAsia="Times New Roman" w:hAnsi="Times New Roman" w:cs="Times New Roman"/>
          <w:i/>
          <w:iCs/>
          <w:noProof/>
          <w:sz w:val="18"/>
          <w:szCs w:val="18"/>
        </w:rPr>
        <mc:AlternateContent>
          <mc:Choice Requires="wps">
            <w:drawing>
              <wp:anchor distT="0" distB="0" distL="114300" distR="114300" simplePos="0" relativeHeight="251659264" behindDoc="0" locked="0" layoutInCell="1" allowOverlap="1" wp14:anchorId="3B3CF96F" wp14:editId="2A3D9C1D">
                <wp:simplePos x="0" y="0"/>
                <wp:positionH relativeFrom="column">
                  <wp:posOffset>-673100</wp:posOffset>
                </wp:positionH>
                <wp:positionV relativeFrom="paragraph">
                  <wp:posOffset>3041650</wp:posOffset>
                </wp:positionV>
                <wp:extent cx="7023735" cy="6083300"/>
                <wp:effectExtent l="0" t="0" r="12065" b="12700"/>
                <wp:wrapNone/>
                <wp:docPr id="3" name="Text Box 3"/>
                <wp:cNvGraphicFramePr/>
                <a:graphic xmlns:a="http://schemas.openxmlformats.org/drawingml/2006/main">
                  <a:graphicData uri="http://schemas.microsoft.com/office/word/2010/wordprocessingShape">
                    <wps:wsp>
                      <wps:cNvSpPr txBox="1"/>
                      <wps:spPr>
                        <a:xfrm>
                          <a:off x="0" y="0"/>
                          <a:ext cx="7023735" cy="6083300"/>
                        </a:xfrm>
                        <a:prstGeom prst="rect">
                          <a:avLst/>
                        </a:prstGeom>
                        <a:solidFill>
                          <a:schemeClr val="lt1"/>
                        </a:solidFill>
                        <a:ln w="12700">
                          <a:solidFill>
                            <a:prstClr val="black"/>
                          </a:solidFill>
                        </a:ln>
                      </wps:spPr>
                      <wps:txbx>
                        <w:txbxContent>
                          <w:p w14:paraId="20F1806F" w14:textId="0F5291A9" w:rsidR="0040522F" w:rsidRPr="00A6374D" w:rsidRDefault="007B2FDA" w:rsidP="00A6374D">
                            <w:pPr>
                              <w:spacing w:line="360" w:lineRule="auto"/>
                              <w:rPr>
                                <w:rFonts w:ascii="Times New Roman" w:eastAsia="Times New Roman" w:hAnsi="Times New Roman" w:cs="Times New Roman"/>
                                <w:b/>
                                <w:bCs/>
                                <w:sz w:val="18"/>
                                <w:szCs w:val="18"/>
                              </w:rPr>
                            </w:pPr>
                            <w:r w:rsidRPr="00A6374D">
                              <w:rPr>
                                <w:rFonts w:ascii="Times New Roman" w:eastAsia="Times New Roman" w:hAnsi="Times New Roman" w:cs="Times New Roman"/>
                                <w:b/>
                                <w:bCs/>
                                <w:sz w:val="18"/>
                                <w:szCs w:val="18"/>
                              </w:rPr>
                              <w:t>Th</w:t>
                            </w:r>
                            <w:r w:rsidR="00D2497A" w:rsidRPr="00A6374D">
                              <w:rPr>
                                <w:rFonts w:ascii="Times New Roman" w:eastAsia="Times New Roman" w:hAnsi="Times New Roman" w:cs="Times New Roman"/>
                                <w:b/>
                                <w:bCs/>
                                <w:sz w:val="18"/>
                                <w:szCs w:val="18"/>
                              </w:rPr>
                              <w:t>e theory of reflective practice:</w:t>
                            </w:r>
                          </w:p>
                          <w:p w14:paraId="630D8AD7" w14:textId="04490B4B" w:rsidR="00446E01" w:rsidRPr="00A6374D" w:rsidRDefault="00EE1185"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Two prominent theorists are</w:t>
                            </w:r>
                            <w:r w:rsidR="00706602" w:rsidRPr="00A6374D">
                              <w:rPr>
                                <w:rFonts w:ascii="Times New Roman" w:hAnsi="Times New Roman" w:cs="Times New Roman"/>
                                <w:sz w:val="18"/>
                                <w:szCs w:val="18"/>
                              </w:rPr>
                              <w:t xml:space="preserve"> mentioned when researching reflective practice: John Dewey (1933) and Donald Schön (1991). </w:t>
                            </w:r>
                          </w:p>
                          <w:p w14:paraId="3B0069CC" w14:textId="7EB72C1A" w:rsidR="00706602" w:rsidRPr="00A6374D" w:rsidRDefault="00706602"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Dewey (1933) could not stress the importance of reflective thought, as he believed it was significant in allowing practitioners to learn through experiences. Dewey believed that once reflective thought had begun, it would </w:t>
                            </w:r>
                            <w:r w:rsidR="008821A0" w:rsidRPr="00A6374D">
                              <w:rPr>
                                <w:rFonts w:ascii="Times New Roman" w:hAnsi="Times New Roman" w:cs="Times New Roman"/>
                                <w:sz w:val="18"/>
                                <w:szCs w:val="18"/>
                              </w:rPr>
                              <w:t>enable</w:t>
                            </w:r>
                            <w:r w:rsidRPr="00A6374D">
                              <w:rPr>
                                <w:rFonts w:ascii="Times New Roman" w:hAnsi="Times New Roman" w:cs="Times New Roman"/>
                                <w:sz w:val="18"/>
                                <w:szCs w:val="18"/>
                              </w:rPr>
                              <w:t xml:space="preserve"> practitioners to see the issues within the experience</w:t>
                            </w:r>
                            <w:r w:rsidR="00EE1185" w:rsidRPr="00A6374D">
                              <w:rPr>
                                <w:rFonts w:ascii="Times New Roman" w:hAnsi="Times New Roman" w:cs="Times New Roman"/>
                                <w:sz w:val="18"/>
                                <w:szCs w:val="18"/>
                              </w:rPr>
                              <w:t xml:space="preserve"> and</w:t>
                            </w:r>
                            <w:r w:rsidRPr="00A6374D">
                              <w:rPr>
                                <w:rFonts w:ascii="Times New Roman" w:hAnsi="Times New Roman" w:cs="Times New Roman"/>
                                <w:sz w:val="18"/>
                                <w:szCs w:val="18"/>
                              </w:rPr>
                              <w:t xml:space="preserve"> reflect on what they could do to improve. This is referred to as “felt difficulty”. Dewey put forward that when reflecting on a previous experience, practitioners should always produce questions relating to the experience and</w:t>
                            </w:r>
                            <w:r w:rsidR="008821A0" w:rsidRPr="00A6374D">
                              <w:rPr>
                                <w:rFonts w:ascii="Times New Roman" w:hAnsi="Times New Roman" w:cs="Times New Roman"/>
                                <w:sz w:val="18"/>
                                <w:szCs w:val="18"/>
                              </w:rPr>
                              <w:t>,</w:t>
                            </w:r>
                            <w:r w:rsidRPr="00A6374D">
                              <w:rPr>
                                <w:rFonts w:ascii="Times New Roman" w:hAnsi="Times New Roman" w:cs="Times New Roman"/>
                                <w:sz w:val="18"/>
                                <w:szCs w:val="18"/>
                              </w:rPr>
                              <w:t xml:space="preserve"> finally, what actions could have been taken to have had a different outcome (</w:t>
                            </w:r>
                            <w:proofErr w:type="spellStart"/>
                            <w:r w:rsidRPr="00A6374D">
                              <w:rPr>
                                <w:rFonts w:ascii="Times New Roman" w:hAnsi="Times New Roman" w:cs="Times New Roman"/>
                                <w:sz w:val="18"/>
                                <w:szCs w:val="18"/>
                              </w:rPr>
                              <w:t>Iriss</w:t>
                            </w:r>
                            <w:proofErr w:type="spellEnd"/>
                            <w:r w:rsidRPr="00A6374D">
                              <w:rPr>
                                <w:rFonts w:ascii="Times New Roman" w:hAnsi="Times New Roman" w:cs="Times New Roman"/>
                                <w:sz w:val="18"/>
                                <w:szCs w:val="18"/>
                              </w:rPr>
                              <w:t xml:space="preserve">, 2017). </w:t>
                            </w:r>
                          </w:p>
                          <w:p w14:paraId="3F0CDF13" w14:textId="02D20756" w:rsidR="00F56791" w:rsidRPr="00A6374D" w:rsidRDefault="003D085F"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The </w:t>
                            </w:r>
                            <w:r w:rsidR="00E018C6" w:rsidRPr="00A6374D">
                              <w:rPr>
                                <w:rFonts w:ascii="Times New Roman" w:hAnsi="Times New Roman" w:cs="Times New Roman"/>
                                <w:sz w:val="18"/>
                                <w:szCs w:val="18"/>
                              </w:rPr>
                              <w:t>four</w:t>
                            </w:r>
                            <w:r w:rsidRPr="00A6374D">
                              <w:rPr>
                                <w:rFonts w:ascii="Times New Roman" w:hAnsi="Times New Roman" w:cs="Times New Roman"/>
                                <w:sz w:val="18"/>
                                <w:szCs w:val="18"/>
                              </w:rPr>
                              <w:t xml:space="preserve"> </w:t>
                            </w:r>
                            <w:r w:rsidR="00901C37" w:rsidRPr="00A6374D">
                              <w:rPr>
                                <w:rFonts w:ascii="Times New Roman" w:hAnsi="Times New Roman" w:cs="Times New Roman"/>
                                <w:sz w:val="18"/>
                                <w:szCs w:val="18"/>
                              </w:rPr>
                              <w:t>stages of Kolb's learning cycles</w:t>
                            </w:r>
                            <w:r w:rsidR="006879D0" w:rsidRPr="00A6374D">
                              <w:rPr>
                                <w:rFonts w:ascii="Times New Roman" w:hAnsi="Times New Roman" w:cs="Times New Roman"/>
                                <w:sz w:val="18"/>
                                <w:szCs w:val="18"/>
                              </w:rPr>
                              <w:t xml:space="preserve"> allowed him to create his experiential learning theory.</w:t>
                            </w:r>
                            <w:r w:rsidR="00EC6636" w:rsidRPr="00A6374D">
                              <w:rPr>
                                <w:rFonts w:ascii="Times New Roman" w:hAnsi="Times New Roman" w:cs="Times New Roman"/>
                                <w:sz w:val="18"/>
                                <w:szCs w:val="18"/>
                              </w:rPr>
                              <w:t xml:space="preserve"> </w:t>
                            </w:r>
                            <w:r w:rsidR="00B44546" w:rsidRPr="00A6374D">
                              <w:rPr>
                                <w:rFonts w:ascii="Times New Roman" w:hAnsi="Times New Roman" w:cs="Times New Roman"/>
                                <w:sz w:val="18"/>
                                <w:szCs w:val="18"/>
                              </w:rPr>
                              <w:t>This theory relates to the internal cognitive process of learners</w:t>
                            </w:r>
                            <w:r w:rsidR="00EC6636" w:rsidRPr="00A6374D">
                              <w:rPr>
                                <w:rFonts w:ascii="Times New Roman" w:hAnsi="Times New Roman" w:cs="Times New Roman"/>
                                <w:sz w:val="18"/>
                                <w:szCs w:val="18"/>
                              </w:rPr>
                              <w:t xml:space="preserve">. </w:t>
                            </w:r>
                            <w:r w:rsidR="004F699E" w:rsidRPr="00A6374D">
                              <w:rPr>
                                <w:rFonts w:ascii="Times New Roman" w:hAnsi="Times New Roman" w:cs="Times New Roman"/>
                                <w:sz w:val="18"/>
                                <w:szCs w:val="18"/>
                              </w:rPr>
                              <w:t xml:space="preserve">The learning cycle consists of a </w:t>
                            </w:r>
                            <w:r w:rsidR="00C27B1B" w:rsidRPr="00A6374D">
                              <w:rPr>
                                <w:rFonts w:ascii="Times New Roman" w:hAnsi="Times New Roman" w:cs="Times New Roman"/>
                                <w:sz w:val="18"/>
                                <w:szCs w:val="18"/>
                              </w:rPr>
                              <w:t>four-step</w:t>
                            </w:r>
                            <w:r w:rsidR="004F699E" w:rsidRPr="00A6374D">
                              <w:rPr>
                                <w:rFonts w:ascii="Times New Roman" w:hAnsi="Times New Roman" w:cs="Times New Roman"/>
                                <w:sz w:val="18"/>
                                <w:szCs w:val="18"/>
                              </w:rPr>
                              <w:t xml:space="preserve"> learning process</w:t>
                            </w:r>
                            <w:r w:rsidR="00E018C6" w:rsidRPr="00A6374D">
                              <w:rPr>
                                <w:rFonts w:ascii="Times New Roman" w:hAnsi="Times New Roman" w:cs="Times New Roman"/>
                                <w:sz w:val="18"/>
                                <w:szCs w:val="18"/>
                              </w:rPr>
                              <w:t>:</w:t>
                            </w:r>
                            <w:r w:rsidR="00950DF3" w:rsidRPr="00A6374D">
                              <w:rPr>
                                <w:rFonts w:ascii="Times New Roman" w:hAnsi="Times New Roman" w:cs="Times New Roman"/>
                                <w:sz w:val="18"/>
                                <w:szCs w:val="18"/>
                              </w:rPr>
                              <w:t xml:space="preserve"> concrete learning</w:t>
                            </w:r>
                            <w:r w:rsidR="00A4212F" w:rsidRPr="00A6374D">
                              <w:rPr>
                                <w:rFonts w:ascii="Times New Roman" w:hAnsi="Times New Roman" w:cs="Times New Roman"/>
                                <w:sz w:val="18"/>
                                <w:szCs w:val="18"/>
                              </w:rPr>
                              <w:t xml:space="preserve"> (feeling)</w:t>
                            </w:r>
                            <w:r w:rsidR="0015717F" w:rsidRPr="00A6374D">
                              <w:rPr>
                                <w:rFonts w:ascii="Times New Roman" w:hAnsi="Times New Roman" w:cs="Times New Roman"/>
                                <w:sz w:val="18"/>
                                <w:szCs w:val="18"/>
                              </w:rPr>
                              <w:t xml:space="preserve"> </w:t>
                            </w:r>
                            <w:r w:rsidR="00785956" w:rsidRPr="00A6374D">
                              <w:rPr>
                                <w:rFonts w:ascii="Times New Roman" w:hAnsi="Times New Roman" w:cs="Times New Roman"/>
                                <w:sz w:val="18"/>
                                <w:szCs w:val="18"/>
                              </w:rPr>
                              <w:t xml:space="preserve">– the learner being able to depend on being </w:t>
                            </w:r>
                            <w:r w:rsidR="00E018C6" w:rsidRPr="00A6374D">
                              <w:rPr>
                                <w:rFonts w:ascii="Times New Roman" w:hAnsi="Times New Roman" w:cs="Times New Roman"/>
                                <w:sz w:val="18"/>
                                <w:szCs w:val="18"/>
                              </w:rPr>
                              <w:t>open-minded</w:t>
                            </w:r>
                            <w:r w:rsidR="00785956" w:rsidRPr="00A6374D">
                              <w:rPr>
                                <w:rFonts w:ascii="Times New Roman" w:hAnsi="Times New Roman" w:cs="Times New Roman"/>
                                <w:sz w:val="18"/>
                                <w:szCs w:val="18"/>
                              </w:rPr>
                              <w:t xml:space="preserve">, ability to adapt to change </w:t>
                            </w:r>
                            <w:r w:rsidR="00154022" w:rsidRPr="00A6374D">
                              <w:rPr>
                                <w:rFonts w:ascii="Times New Roman" w:hAnsi="Times New Roman" w:cs="Times New Roman"/>
                                <w:sz w:val="18"/>
                                <w:szCs w:val="18"/>
                              </w:rPr>
                              <w:t>and being dependable on feelings</w:t>
                            </w:r>
                            <w:r w:rsidR="002E676B" w:rsidRPr="00A6374D">
                              <w:rPr>
                                <w:rFonts w:ascii="Times New Roman" w:hAnsi="Times New Roman" w:cs="Times New Roman"/>
                                <w:sz w:val="18"/>
                                <w:szCs w:val="18"/>
                              </w:rPr>
                              <w:t xml:space="preserve">, rather than a </w:t>
                            </w:r>
                            <w:r w:rsidR="001F4671" w:rsidRPr="00A6374D">
                              <w:rPr>
                                <w:rFonts w:ascii="Times New Roman" w:hAnsi="Times New Roman" w:cs="Times New Roman"/>
                                <w:sz w:val="18"/>
                                <w:szCs w:val="18"/>
                              </w:rPr>
                              <w:t>methodical approach. Re</w:t>
                            </w:r>
                            <w:r w:rsidR="00950DF3" w:rsidRPr="00A6374D">
                              <w:rPr>
                                <w:rFonts w:ascii="Times New Roman" w:hAnsi="Times New Roman" w:cs="Times New Roman"/>
                                <w:sz w:val="18"/>
                                <w:szCs w:val="18"/>
                              </w:rPr>
                              <w:t>flective observation</w:t>
                            </w:r>
                            <w:r w:rsidR="00A4212F" w:rsidRPr="00A6374D">
                              <w:rPr>
                                <w:rFonts w:ascii="Times New Roman" w:hAnsi="Times New Roman" w:cs="Times New Roman"/>
                                <w:sz w:val="18"/>
                                <w:szCs w:val="18"/>
                              </w:rPr>
                              <w:t xml:space="preserve"> (watching)</w:t>
                            </w:r>
                            <w:r w:rsidR="001F4671" w:rsidRPr="00A6374D">
                              <w:rPr>
                                <w:rFonts w:ascii="Times New Roman" w:hAnsi="Times New Roman" w:cs="Times New Roman"/>
                                <w:sz w:val="18"/>
                                <w:szCs w:val="18"/>
                              </w:rPr>
                              <w:t xml:space="preserve"> </w:t>
                            </w:r>
                            <w:r w:rsidR="0020330D" w:rsidRPr="00A6374D">
                              <w:rPr>
                                <w:rFonts w:ascii="Times New Roman" w:hAnsi="Times New Roman" w:cs="Times New Roman"/>
                                <w:sz w:val="18"/>
                                <w:szCs w:val="18"/>
                              </w:rPr>
                              <w:t>–</w:t>
                            </w:r>
                            <w:r w:rsidR="001F4671"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understanding</w:t>
                            </w:r>
                            <w:r w:rsidR="0020330D" w:rsidRPr="00A6374D">
                              <w:rPr>
                                <w:rFonts w:ascii="Times New Roman" w:hAnsi="Times New Roman" w:cs="Times New Roman"/>
                                <w:sz w:val="18"/>
                                <w:szCs w:val="18"/>
                              </w:rPr>
                              <w:t xml:space="preserve"> ideas from a different point of view</w:t>
                            </w:r>
                            <w:r w:rsidR="00BF4FCC" w:rsidRPr="00A6374D">
                              <w:rPr>
                                <w:rFonts w:ascii="Times New Roman" w:hAnsi="Times New Roman" w:cs="Times New Roman"/>
                                <w:sz w:val="18"/>
                                <w:szCs w:val="18"/>
                              </w:rPr>
                              <w:t xml:space="preserve">, </w:t>
                            </w:r>
                            <w:r w:rsidR="00D94289" w:rsidRPr="00A6374D">
                              <w:rPr>
                                <w:rFonts w:ascii="Times New Roman" w:hAnsi="Times New Roman" w:cs="Times New Roman"/>
                                <w:sz w:val="18"/>
                                <w:szCs w:val="18"/>
                              </w:rPr>
                              <w:t>having c</w:t>
                            </w:r>
                            <w:r w:rsidR="00260E16" w:rsidRPr="00A6374D">
                              <w:rPr>
                                <w:rFonts w:ascii="Times New Roman" w:hAnsi="Times New Roman" w:cs="Times New Roman"/>
                                <w:sz w:val="18"/>
                                <w:szCs w:val="18"/>
                              </w:rPr>
                              <w:t>areful judgement and creating an opinion</w:t>
                            </w:r>
                            <w:r w:rsidR="00971165" w:rsidRPr="00A6374D">
                              <w:rPr>
                                <w:rFonts w:ascii="Times New Roman" w:hAnsi="Times New Roman" w:cs="Times New Roman"/>
                                <w:sz w:val="18"/>
                                <w:szCs w:val="18"/>
                              </w:rPr>
                              <w:t xml:space="preserve"> on the foundations of thoughts and feelings. Abstract</w:t>
                            </w:r>
                            <w:r w:rsidR="00950DF3" w:rsidRPr="00A6374D">
                              <w:rPr>
                                <w:rFonts w:ascii="Times New Roman" w:hAnsi="Times New Roman" w:cs="Times New Roman"/>
                                <w:sz w:val="18"/>
                                <w:szCs w:val="18"/>
                              </w:rPr>
                              <w:t xml:space="preserve"> conceptualisation</w:t>
                            </w:r>
                            <w:r w:rsidR="00A4212F" w:rsidRPr="00A6374D">
                              <w:rPr>
                                <w:rFonts w:ascii="Times New Roman" w:hAnsi="Times New Roman" w:cs="Times New Roman"/>
                                <w:sz w:val="18"/>
                                <w:szCs w:val="18"/>
                              </w:rPr>
                              <w:t xml:space="preserve"> (thinking)</w:t>
                            </w:r>
                            <w:r w:rsidR="00950DF3" w:rsidRPr="00A6374D">
                              <w:rPr>
                                <w:rFonts w:ascii="Times New Roman" w:hAnsi="Times New Roman" w:cs="Times New Roman"/>
                                <w:sz w:val="18"/>
                                <w:szCs w:val="18"/>
                              </w:rPr>
                              <w:t xml:space="preserve"> </w:t>
                            </w:r>
                            <w:r w:rsidR="00BB171A" w:rsidRPr="00A6374D">
                              <w:rPr>
                                <w:rFonts w:ascii="Times New Roman" w:hAnsi="Times New Roman" w:cs="Times New Roman"/>
                                <w:sz w:val="18"/>
                                <w:szCs w:val="18"/>
                              </w:rPr>
                              <w:t xml:space="preserve">learners </w:t>
                            </w:r>
                            <w:r w:rsidR="00E018C6" w:rsidRPr="00A6374D">
                              <w:rPr>
                                <w:rFonts w:ascii="Times New Roman" w:hAnsi="Times New Roman" w:cs="Times New Roman"/>
                                <w:sz w:val="18"/>
                                <w:szCs w:val="18"/>
                              </w:rPr>
                              <w:t>use</w:t>
                            </w:r>
                            <w:r w:rsidR="00BB171A" w:rsidRPr="00A6374D">
                              <w:rPr>
                                <w:rFonts w:ascii="Times New Roman" w:hAnsi="Times New Roman" w:cs="Times New Roman"/>
                                <w:sz w:val="18"/>
                                <w:szCs w:val="18"/>
                              </w:rPr>
                              <w:t xml:space="preserve"> logical approaches</w:t>
                            </w:r>
                            <w:r w:rsidR="00CA7EF0" w:rsidRPr="00A6374D">
                              <w:rPr>
                                <w:rFonts w:ascii="Times New Roman" w:hAnsi="Times New Roman" w:cs="Times New Roman"/>
                                <w:sz w:val="18"/>
                                <w:szCs w:val="18"/>
                              </w:rPr>
                              <w:t xml:space="preserve">, ideas and theories instead of </w:t>
                            </w:r>
                            <w:r w:rsidR="00E018C6" w:rsidRPr="00A6374D">
                              <w:rPr>
                                <w:rFonts w:ascii="Times New Roman" w:hAnsi="Times New Roman" w:cs="Times New Roman"/>
                                <w:sz w:val="18"/>
                                <w:szCs w:val="18"/>
                              </w:rPr>
                              <w:t xml:space="preserve">their </w:t>
                            </w:r>
                            <w:r w:rsidR="00A224B2" w:rsidRPr="00A6374D">
                              <w:rPr>
                                <w:rFonts w:ascii="Times New Roman" w:hAnsi="Times New Roman" w:cs="Times New Roman"/>
                                <w:sz w:val="18"/>
                                <w:szCs w:val="18"/>
                              </w:rPr>
                              <w:t>thoughts and feelings to gain an understanding</w:t>
                            </w:r>
                            <w:r w:rsidR="00165BFD" w:rsidRPr="00A6374D">
                              <w:rPr>
                                <w:rFonts w:ascii="Times New Roman" w:hAnsi="Times New Roman" w:cs="Times New Roman"/>
                                <w:sz w:val="18"/>
                                <w:szCs w:val="18"/>
                              </w:rPr>
                              <w:t xml:space="preserve">. This is done by planning and building ideas </w:t>
                            </w:r>
                            <w:r w:rsidR="005F0BB6" w:rsidRPr="00A6374D">
                              <w:rPr>
                                <w:rFonts w:ascii="Times New Roman" w:hAnsi="Times New Roman" w:cs="Times New Roman"/>
                                <w:sz w:val="18"/>
                                <w:szCs w:val="18"/>
                              </w:rPr>
                              <w:t xml:space="preserve">to </w:t>
                            </w:r>
                            <w:r w:rsidR="00E018C6" w:rsidRPr="00A6374D">
                              <w:rPr>
                                <w:rFonts w:ascii="Times New Roman" w:hAnsi="Times New Roman" w:cs="Times New Roman"/>
                                <w:sz w:val="18"/>
                                <w:szCs w:val="18"/>
                              </w:rPr>
                              <w:t>solve</w:t>
                            </w:r>
                            <w:r w:rsidR="005F0BB6" w:rsidRPr="00A6374D">
                              <w:rPr>
                                <w:rFonts w:ascii="Times New Roman" w:hAnsi="Times New Roman" w:cs="Times New Roman"/>
                                <w:sz w:val="18"/>
                                <w:szCs w:val="18"/>
                              </w:rPr>
                              <w:t xml:space="preserve"> issues. </w:t>
                            </w:r>
                            <w:r w:rsidR="0075018E" w:rsidRPr="00A6374D">
                              <w:rPr>
                                <w:rFonts w:ascii="Times New Roman" w:hAnsi="Times New Roman" w:cs="Times New Roman"/>
                                <w:sz w:val="18"/>
                                <w:szCs w:val="18"/>
                              </w:rPr>
                              <w:t>Finally, active</w:t>
                            </w:r>
                            <w:r w:rsidR="00A4212F" w:rsidRPr="00A6374D">
                              <w:rPr>
                                <w:rFonts w:ascii="Times New Roman" w:hAnsi="Times New Roman" w:cs="Times New Roman"/>
                                <w:sz w:val="18"/>
                                <w:szCs w:val="18"/>
                              </w:rPr>
                              <w:t xml:space="preserve"> experimentation (doing)</w:t>
                            </w:r>
                            <w:r w:rsidR="005F0BB6"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 xml:space="preserve">is </w:t>
                            </w:r>
                            <w:r w:rsidR="005F0BB6" w:rsidRPr="00A6374D">
                              <w:rPr>
                                <w:rFonts w:ascii="Times New Roman" w:hAnsi="Times New Roman" w:cs="Times New Roman"/>
                                <w:sz w:val="18"/>
                                <w:szCs w:val="18"/>
                              </w:rPr>
                              <w:t xml:space="preserve">the stage where learners </w:t>
                            </w:r>
                            <w:r w:rsidR="00901C37" w:rsidRPr="00A6374D">
                              <w:rPr>
                                <w:rFonts w:ascii="Times New Roman" w:hAnsi="Times New Roman" w:cs="Times New Roman"/>
                                <w:sz w:val="18"/>
                                <w:szCs w:val="18"/>
                              </w:rPr>
                              <w:t>can</w:t>
                            </w:r>
                            <w:r w:rsidR="003C1870"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experiment</w:t>
                            </w:r>
                            <w:r w:rsidR="003C1870"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through</w:t>
                            </w:r>
                            <w:r w:rsidR="00562B59" w:rsidRPr="00A6374D">
                              <w:rPr>
                                <w:rFonts w:ascii="Times New Roman" w:hAnsi="Times New Roman" w:cs="Times New Roman"/>
                                <w:sz w:val="18"/>
                                <w:szCs w:val="18"/>
                              </w:rPr>
                              <w:t xml:space="preserve"> an active learning experience</w:t>
                            </w:r>
                            <w:r w:rsidR="00E018C6" w:rsidRPr="00A6374D">
                              <w:rPr>
                                <w:rFonts w:ascii="Times New Roman" w:hAnsi="Times New Roman" w:cs="Times New Roman"/>
                                <w:sz w:val="18"/>
                                <w:szCs w:val="18"/>
                              </w:rPr>
                              <w:t>; this</w:t>
                            </w:r>
                            <w:r w:rsidR="00562B59" w:rsidRPr="00A6374D">
                              <w:rPr>
                                <w:rFonts w:ascii="Times New Roman" w:hAnsi="Times New Roman" w:cs="Times New Roman"/>
                                <w:sz w:val="18"/>
                                <w:szCs w:val="18"/>
                              </w:rPr>
                              <w:t xml:space="preserve"> should be done by </w:t>
                            </w:r>
                            <w:r w:rsidR="0003208D" w:rsidRPr="00A6374D">
                              <w:rPr>
                                <w:rFonts w:ascii="Times New Roman" w:hAnsi="Times New Roman" w:cs="Times New Roman"/>
                                <w:sz w:val="18"/>
                                <w:szCs w:val="18"/>
                              </w:rPr>
                              <w:t>taking a practical approach instead of an observational approach</w:t>
                            </w:r>
                            <w:r w:rsidR="000B3A11" w:rsidRPr="00A6374D">
                              <w:rPr>
                                <w:rFonts w:ascii="Times New Roman" w:hAnsi="Times New Roman" w:cs="Times New Roman"/>
                                <w:sz w:val="18"/>
                                <w:szCs w:val="18"/>
                              </w:rPr>
                              <w:t xml:space="preserve"> (</w:t>
                            </w:r>
                            <w:r w:rsidR="0075018E" w:rsidRPr="00A6374D">
                              <w:rPr>
                                <w:rFonts w:ascii="Times New Roman" w:hAnsi="Times New Roman" w:cs="Times New Roman"/>
                                <w:sz w:val="18"/>
                                <w:szCs w:val="18"/>
                              </w:rPr>
                              <w:t xml:space="preserve">Structural Learning, 2022). </w:t>
                            </w:r>
                          </w:p>
                          <w:p w14:paraId="6BD6B4C4" w14:textId="77777777" w:rsidR="00F56791" w:rsidRPr="00A6374D" w:rsidRDefault="00F56791" w:rsidP="00A6374D">
                            <w:pPr>
                              <w:tabs>
                                <w:tab w:val="left" w:pos="1719"/>
                              </w:tabs>
                              <w:spacing w:line="360" w:lineRule="auto"/>
                              <w:rPr>
                                <w:rFonts w:ascii="Times New Roman" w:hAnsi="Times New Roman" w:cs="Times New Roman"/>
                                <w:sz w:val="18"/>
                                <w:szCs w:val="18"/>
                              </w:rPr>
                            </w:pPr>
                            <w:r w:rsidRPr="00A6374D">
                              <w:rPr>
                                <w:rFonts w:ascii="Times New Roman" w:hAnsi="Times New Roman" w:cs="Times New Roman"/>
                                <w:color w:val="1E1E1E"/>
                                <w:sz w:val="18"/>
                                <w:szCs w:val="18"/>
                                <w:shd w:val="clear" w:color="auto" w:fill="FFFFFF"/>
                              </w:rPr>
                              <w:t xml:space="preserve">Schön’s (1983) reflection within the learning process allowed him to identify two types of reflection, </w:t>
                            </w:r>
                            <w:r w:rsidRPr="00A6374D">
                              <w:rPr>
                                <w:rFonts w:ascii="Times New Roman" w:hAnsi="Times New Roman" w:cs="Times New Roman"/>
                                <w:sz w:val="18"/>
                                <w:szCs w:val="18"/>
                              </w:rPr>
                              <w:t>reflection in action and reflection on action. These were created to help practitioners contrast reflection upon what happened during an event and reflection after the event has taken place (University of Hull, 2023).</w:t>
                            </w:r>
                          </w:p>
                          <w:p w14:paraId="26E1AD61" w14:textId="77777777" w:rsidR="00F56791" w:rsidRPr="00A6374D" w:rsidRDefault="00F56791" w:rsidP="00A6374D">
                            <w:pPr>
                              <w:tabs>
                                <w:tab w:val="left" w:pos="1719"/>
                              </w:tabs>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Schön believed that professional growth only began once a professional began to view experiences with a critical mindset and start doubting their actions. Doubting experiences allows for questions to be formed and for the experiences to be seen as having problems, allowing the practitioner to adjust the experience in hopes that it can be improved for the next time (Wilson, G. 2021). </w:t>
                            </w:r>
                          </w:p>
                          <w:p w14:paraId="3AC5248D" w14:textId="77777777" w:rsidR="00F56791" w:rsidRPr="00A6374D" w:rsidRDefault="00F56791" w:rsidP="00A6374D">
                            <w:pPr>
                              <w:tabs>
                                <w:tab w:val="left" w:pos="1719"/>
                              </w:tabs>
                              <w:spacing w:line="360" w:lineRule="auto"/>
                              <w:rPr>
                                <w:rFonts w:ascii="Times New Roman" w:hAnsi="Times New Roman" w:cs="Times New Roman"/>
                                <w:color w:val="1E1E1E"/>
                                <w:sz w:val="18"/>
                                <w:szCs w:val="18"/>
                                <w:shd w:val="clear" w:color="auto" w:fill="FFFFFF"/>
                              </w:rPr>
                            </w:pPr>
                            <w:r w:rsidRPr="00A6374D">
                              <w:rPr>
                                <w:rFonts w:ascii="Times New Roman" w:hAnsi="Times New Roman" w:cs="Times New Roman"/>
                                <w:sz w:val="18"/>
                                <w:szCs w:val="18"/>
                              </w:rPr>
                              <w:t>He described reflection in action as ‘thinking on our feet’, the practitioner being able to change and adapt the experience whilst it is happening. Then describing reflection on action as looking back on an experience and thinking about what happened, why it might have happened and what they could have done for the outcome to be different. Reflection on action is also connected to a practitioner's reflective writing when they reflect upon their experiences and evaluate what could have been done differently (</w:t>
                            </w:r>
                            <w:proofErr w:type="spellStart"/>
                            <w:r w:rsidRPr="00A6374D">
                              <w:rPr>
                                <w:rFonts w:ascii="Times New Roman" w:hAnsi="Times New Roman" w:cs="Times New Roman"/>
                                <w:sz w:val="18"/>
                                <w:szCs w:val="18"/>
                              </w:rPr>
                              <w:t>Iriss</w:t>
                            </w:r>
                            <w:proofErr w:type="spellEnd"/>
                            <w:r w:rsidRPr="00A6374D">
                              <w:rPr>
                                <w:rFonts w:ascii="Times New Roman" w:hAnsi="Times New Roman" w:cs="Times New Roman"/>
                                <w:sz w:val="18"/>
                                <w:szCs w:val="18"/>
                              </w:rPr>
                              <w:t xml:space="preserve">, No Date). </w:t>
                            </w:r>
                          </w:p>
                          <w:p w14:paraId="3600280A" w14:textId="77777777" w:rsidR="00F56791" w:rsidRPr="00C45CC0" w:rsidRDefault="00F56791" w:rsidP="00C45CC0">
                            <w:pPr>
                              <w:spacing w:line="360" w:lineRule="auto"/>
                              <w:rPr>
                                <w:rFonts w:ascii="Times New Roman" w:hAnsi="Times New Roman" w:cs="Times New Roman"/>
                                <w:sz w:val="18"/>
                                <w:szCs w:val="18"/>
                              </w:rPr>
                            </w:pPr>
                          </w:p>
                          <w:p w14:paraId="1DC161D6" w14:textId="442FD8E0" w:rsidR="008C1613" w:rsidRPr="00C45CC0" w:rsidRDefault="00F22815" w:rsidP="00C45CC0">
                            <w:pPr>
                              <w:spacing w:line="360" w:lineRule="auto"/>
                              <w:rPr>
                                <w:rFonts w:ascii="Times New Roman" w:hAnsi="Times New Roman" w:cs="Times New Roman"/>
                                <w:sz w:val="18"/>
                                <w:szCs w:val="18"/>
                              </w:rPr>
                            </w:pPr>
                            <w:r>
                              <w:rPr>
                                <w:rFonts w:ascii="Times New Roman" w:hAnsi="Times New Roman" w:cs="Times New Roman"/>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3CF96F" id="_x0000_t202" coordsize="21600,21600" o:spt="202" path="m,l,21600r21600,l21600,xe">
                <v:stroke joinstyle="miter"/>
                <v:path gradientshapeok="t" o:connecttype="rect"/>
              </v:shapetype>
              <v:shape id="Text Box 3" o:spid="_x0000_s1026" type="#_x0000_t202" style="position:absolute;margin-left:-53pt;margin-top:239.5pt;width:553.05pt;height:4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KajOAIAAH4EAAAOAAAAZHJzL2Uyb0RvYy54bWysVEtv2zAMvg/YfxB0X+w82rRGnCJLkWFA&#13;&#10;0BZIh54VWYqNyaImKbGzXz9KcR5tdyp6kUmR+kh+JD25a2tFdsK6CnRO+72UEqE5FJXe5PTX8+Lb&#13;&#10;DSXOM10wBVrkdC8cvZt+/TJpTCYGUIIqhCUIol3WmJyW3pssSRwvRc1cD4zQaJRga+ZRtZuksKxB&#13;&#10;9FolgzS9ThqwhbHAhXN4e38w0mnEl1Jw/yilE56onGJuPp42nutwJtMJyzaWmbLiXRrsA1nUrNIY&#13;&#10;9AR1zzwjW1u9g6orbsGB9D0OdQJSVlzEGrCafvqmmlXJjIi1IDnOnGhynwfLH3Yr82SJb79Diw0M&#13;&#10;hDTGZQ4vQz2ttHX4YqYE7Ujh/kSbaD3heDlOB8Px8IoSjrbr9GY4TCOxyfm5sc7/EFCTIOTUYl8i&#13;&#10;XWy3dB5DouvRJURzoKpiUSkVlTALYq4s2THsovIxSXzxyktp0mD+gzHGfgcRsE8Aa8X471DnawjU&#13;&#10;lMbLc/VB8u267ShZQ7FHpiwchsgZvqgQd8mcf2IWpwbJwU3wj3hIBZgNdBIlJdi//7sP/thMtFLS&#13;&#10;4BTm1P3ZMisoUT81tvm2PxqFsY3K6Go8QMVeWtaXFr2t54AU9XHnDI9i8PfqKEoL9QsuzCxERRPT&#13;&#10;HGPn1B/FuT/sBi4cF7NZdMJBNcwv9crwAB3IDXw+ty/Mmq6hHmfhAY7zyrI3fT34hpcaZlsPsopN&#13;&#10;DwQfWO14xyGPbekWMmzRpR69zr+N6T8AAAD//wMAUEsDBBQABgAIAAAAIQDeHyfB6QAAABMBAAAP&#13;&#10;AAAAZHJzL2Rvd25yZXYueG1sTI9BT8MwDIXvSPyHyEjctqRj2krXdIIhNCQGEmMXblkT2tLGqZqs&#13;&#10;a/893gku1rNsP78vXQ+2Yb3pfOVQQjQVwAzmTldYSDh8Pk9iYD4o1KpxaCSMxsM6u75KVaLdGT9M&#13;&#10;vw8FIxP0iZJQhtAmnPu8NFb5qWsN0uzbdVYFaruC606dydw2fCbEgltVIX0oVWs2pcnr/clKqB+3&#13;&#10;m8Pr7Otl3P7Eu/ex3vX+LZby9mZ4WlF5WAELZgh/F3BhoPyQUbCjO6H2rJEwicSCiIKE+fKexGVF&#13;&#10;CBEBO5Ka3y0F8Czl/1myXwAAAP//AwBQSwECLQAUAAYACAAAACEAtoM4kv4AAADhAQAAEwAAAAAA&#13;&#10;AAAAAAAAAAAAAAAAW0NvbnRlbnRfVHlwZXNdLnhtbFBLAQItABQABgAIAAAAIQA4/SH/1gAAAJQB&#13;&#10;AAALAAAAAAAAAAAAAAAAAC8BAABfcmVscy8ucmVsc1BLAQItABQABgAIAAAAIQBHcKajOAIAAH4E&#13;&#10;AAAOAAAAAAAAAAAAAAAAAC4CAABkcnMvZTJvRG9jLnhtbFBLAQItABQABgAIAAAAIQDeHyfB6QAA&#13;&#10;ABMBAAAPAAAAAAAAAAAAAAAAAJIEAABkcnMvZG93bnJldi54bWxQSwUGAAAAAAQABADzAAAAqAUA&#13;&#10;AAAA&#13;&#10;" fillcolor="white [3201]" strokeweight="1pt">
                <v:textbox>
                  <w:txbxContent>
                    <w:p w14:paraId="20F1806F" w14:textId="0F5291A9" w:rsidR="0040522F" w:rsidRPr="00A6374D" w:rsidRDefault="007B2FDA" w:rsidP="00A6374D">
                      <w:pPr>
                        <w:spacing w:line="360" w:lineRule="auto"/>
                        <w:rPr>
                          <w:rFonts w:ascii="Times New Roman" w:eastAsia="Times New Roman" w:hAnsi="Times New Roman" w:cs="Times New Roman"/>
                          <w:b/>
                          <w:bCs/>
                          <w:sz w:val="18"/>
                          <w:szCs w:val="18"/>
                        </w:rPr>
                      </w:pPr>
                      <w:r w:rsidRPr="00A6374D">
                        <w:rPr>
                          <w:rFonts w:ascii="Times New Roman" w:eastAsia="Times New Roman" w:hAnsi="Times New Roman" w:cs="Times New Roman"/>
                          <w:b/>
                          <w:bCs/>
                          <w:sz w:val="18"/>
                          <w:szCs w:val="18"/>
                        </w:rPr>
                        <w:t>Th</w:t>
                      </w:r>
                      <w:r w:rsidR="00D2497A" w:rsidRPr="00A6374D">
                        <w:rPr>
                          <w:rFonts w:ascii="Times New Roman" w:eastAsia="Times New Roman" w:hAnsi="Times New Roman" w:cs="Times New Roman"/>
                          <w:b/>
                          <w:bCs/>
                          <w:sz w:val="18"/>
                          <w:szCs w:val="18"/>
                        </w:rPr>
                        <w:t>e theory of reflective practice:</w:t>
                      </w:r>
                    </w:p>
                    <w:p w14:paraId="630D8AD7" w14:textId="04490B4B" w:rsidR="00446E01" w:rsidRPr="00A6374D" w:rsidRDefault="00EE1185"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Two prominent theorists are</w:t>
                      </w:r>
                      <w:r w:rsidR="00706602" w:rsidRPr="00A6374D">
                        <w:rPr>
                          <w:rFonts w:ascii="Times New Roman" w:hAnsi="Times New Roman" w:cs="Times New Roman"/>
                          <w:sz w:val="18"/>
                          <w:szCs w:val="18"/>
                        </w:rPr>
                        <w:t xml:space="preserve"> mentioned when researching reflective practice: John Dewey (1933) and Donald Schön (1991). </w:t>
                      </w:r>
                    </w:p>
                    <w:p w14:paraId="3B0069CC" w14:textId="7EB72C1A" w:rsidR="00706602" w:rsidRPr="00A6374D" w:rsidRDefault="00706602"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Dewey (1933) could not stress the importance of reflective thought, as he believed it was significant in allowing practitioners to learn through experiences. Dewey believed that once reflective thought had begun, it would </w:t>
                      </w:r>
                      <w:r w:rsidR="008821A0" w:rsidRPr="00A6374D">
                        <w:rPr>
                          <w:rFonts w:ascii="Times New Roman" w:hAnsi="Times New Roman" w:cs="Times New Roman"/>
                          <w:sz w:val="18"/>
                          <w:szCs w:val="18"/>
                        </w:rPr>
                        <w:t>enable</w:t>
                      </w:r>
                      <w:r w:rsidRPr="00A6374D">
                        <w:rPr>
                          <w:rFonts w:ascii="Times New Roman" w:hAnsi="Times New Roman" w:cs="Times New Roman"/>
                          <w:sz w:val="18"/>
                          <w:szCs w:val="18"/>
                        </w:rPr>
                        <w:t xml:space="preserve"> practitioners to see the issues within the experience</w:t>
                      </w:r>
                      <w:r w:rsidR="00EE1185" w:rsidRPr="00A6374D">
                        <w:rPr>
                          <w:rFonts w:ascii="Times New Roman" w:hAnsi="Times New Roman" w:cs="Times New Roman"/>
                          <w:sz w:val="18"/>
                          <w:szCs w:val="18"/>
                        </w:rPr>
                        <w:t xml:space="preserve"> and</w:t>
                      </w:r>
                      <w:r w:rsidRPr="00A6374D">
                        <w:rPr>
                          <w:rFonts w:ascii="Times New Roman" w:hAnsi="Times New Roman" w:cs="Times New Roman"/>
                          <w:sz w:val="18"/>
                          <w:szCs w:val="18"/>
                        </w:rPr>
                        <w:t xml:space="preserve"> reflect on what they could do to improve. This is referred to as “felt difficulty”. Dewey put forward that when reflecting on a previous experience, practitioners should always produce questions relating to the experience and</w:t>
                      </w:r>
                      <w:r w:rsidR="008821A0" w:rsidRPr="00A6374D">
                        <w:rPr>
                          <w:rFonts w:ascii="Times New Roman" w:hAnsi="Times New Roman" w:cs="Times New Roman"/>
                          <w:sz w:val="18"/>
                          <w:szCs w:val="18"/>
                        </w:rPr>
                        <w:t>,</w:t>
                      </w:r>
                      <w:r w:rsidRPr="00A6374D">
                        <w:rPr>
                          <w:rFonts w:ascii="Times New Roman" w:hAnsi="Times New Roman" w:cs="Times New Roman"/>
                          <w:sz w:val="18"/>
                          <w:szCs w:val="18"/>
                        </w:rPr>
                        <w:t xml:space="preserve"> finally, what actions could have been taken to have had a different outcome (</w:t>
                      </w:r>
                      <w:proofErr w:type="spellStart"/>
                      <w:r w:rsidRPr="00A6374D">
                        <w:rPr>
                          <w:rFonts w:ascii="Times New Roman" w:hAnsi="Times New Roman" w:cs="Times New Roman"/>
                          <w:sz w:val="18"/>
                          <w:szCs w:val="18"/>
                        </w:rPr>
                        <w:t>Iriss</w:t>
                      </w:r>
                      <w:proofErr w:type="spellEnd"/>
                      <w:r w:rsidRPr="00A6374D">
                        <w:rPr>
                          <w:rFonts w:ascii="Times New Roman" w:hAnsi="Times New Roman" w:cs="Times New Roman"/>
                          <w:sz w:val="18"/>
                          <w:szCs w:val="18"/>
                        </w:rPr>
                        <w:t xml:space="preserve">, 2017). </w:t>
                      </w:r>
                    </w:p>
                    <w:p w14:paraId="3F0CDF13" w14:textId="02D20756" w:rsidR="00F56791" w:rsidRPr="00A6374D" w:rsidRDefault="003D085F" w:rsidP="00A6374D">
                      <w:pPr>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The </w:t>
                      </w:r>
                      <w:r w:rsidR="00E018C6" w:rsidRPr="00A6374D">
                        <w:rPr>
                          <w:rFonts w:ascii="Times New Roman" w:hAnsi="Times New Roman" w:cs="Times New Roman"/>
                          <w:sz w:val="18"/>
                          <w:szCs w:val="18"/>
                        </w:rPr>
                        <w:t>four</w:t>
                      </w:r>
                      <w:r w:rsidRPr="00A6374D">
                        <w:rPr>
                          <w:rFonts w:ascii="Times New Roman" w:hAnsi="Times New Roman" w:cs="Times New Roman"/>
                          <w:sz w:val="18"/>
                          <w:szCs w:val="18"/>
                        </w:rPr>
                        <w:t xml:space="preserve"> </w:t>
                      </w:r>
                      <w:r w:rsidR="00901C37" w:rsidRPr="00A6374D">
                        <w:rPr>
                          <w:rFonts w:ascii="Times New Roman" w:hAnsi="Times New Roman" w:cs="Times New Roman"/>
                          <w:sz w:val="18"/>
                          <w:szCs w:val="18"/>
                        </w:rPr>
                        <w:t>stages of Kolb's learning cycles</w:t>
                      </w:r>
                      <w:r w:rsidR="006879D0" w:rsidRPr="00A6374D">
                        <w:rPr>
                          <w:rFonts w:ascii="Times New Roman" w:hAnsi="Times New Roman" w:cs="Times New Roman"/>
                          <w:sz w:val="18"/>
                          <w:szCs w:val="18"/>
                        </w:rPr>
                        <w:t xml:space="preserve"> allowed him to create his experiential learning theory.</w:t>
                      </w:r>
                      <w:r w:rsidR="00EC6636" w:rsidRPr="00A6374D">
                        <w:rPr>
                          <w:rFonts w:ascii="Times New Roman" w:hAnsi="Times New Roman" w:cs="Times New Roman"/>
                          <w:sz w:val="18"/>
                          <w:szCs w:val="18"/>
                        </w:rPr>
                        <w:t xml:space="preserve"> </w:t>
                      </w:r>
                      <w:r w:rsidR="00B44546" w:rsidRPr="00A6374D">
                        <w:rPr>
                          <w:rFonts w:ascii="Times New Roman" w:hAnsi="Times New Roman" w:cs="Times New Roman"/>
                          <w:sz w:val="18"/>
                          <w:szCs w:val="18"/>
                        </w:rPr>
                        <w:t>This theory relates to the internal cognitive process of learners</w:t>
                      </w:r>
                      <w:r w:rsidR="00EC6636" w:rsidRPr="00A6374D">
                        <w:rPr>
                          <w:rFonts w:ascii="Times New Roman" w:hAnsi="Times New Roman" w:cs="Times New Roman"/>
                          <w:sz w:val="18"/>
                          <w:szCs w:val="18"/>
                        </w:rPr>
                        <w:t xml:space="preserve">. </w:t>
                      </w:r>
                      <w:r w:rsidR="004F699E" w:rsidRPr="00A6374D">
                        <w:rPr>
                          <w:rFonts w:ascii="Times New Roman" w:hAnsi="Times New Roman" w:cs="Times New Roman"/>
                          <w:sz w:val="18"/>
                          <w:szCs w:val="18"/>
                        </w:rPr>
                        <w:t xml:space="preserve">The learning cycle consists of a </w:t>
                      </w:r>
                      <w:r w:rsidR="00C27B1B" w:rsidRPr="00A6374D">
                        <w:rPr>
                          <w:rFonts w:ascii="Times New Roman" w:hAnsi="Times New Roman" w:cs="Times New Roman"/>
                          <w:sz w:val="18"/>
                          <w:szCs w:val="18"/>
                        </w:rPr>
                        <w:t>four-step</w:t>
                      </w:r>
                      <w:r w:rsidR="004F699E" w:rsidRPr="00A6374D">
                        <w:rPr>
                          <w:rFonts w:ascii="Times New Roman" w:hAnsi="Times New Roman" w:cs="Times New Roman"/>
                          <w:sz w:val="18"/>
                          <w:szCs w:val="18"/>
                        </w:rPr>
                        <w:t xml:space="preserve"> learning process</w:t>
                      </w:r>
                      <w:r w:rsidR="00E018C6" w:rsidRPr="00A6374D">
                        <w:rPr>
                          <w:rFonts w:ascii="Times New Roman" w:hAnsi="Times New Roman" w:cs="Times New Roman"/>
                          <w:sz w:val="18"/>
                          <w:szCs w:val="18"/>
                        </w:rPr>
                        <w:t>:</w:t>
                      </w:r>
                      <w:r w:rsidR="00950DF3" w:rsidRPr="00A6374D">
                        <w:rPr>
                          <w:rFonts w:ascii="Times New Roman" w:hAnsi="Times New Roman" w:cs="Times New Roman"/>
                          <w:sz w:val="18"/>
                          <w:szCs w:val="18"/>
                        </w:rPr>
                        <w:t xml:space="preserve"> concrete learning</w:t>
                      </w:r>
                      <w:r w:rsidR="00A4212F" w:rsidRPr="00A6374D">
                        <w:rPr>
                          <w:rFonts w:ascii="Times New Roman" w:hAnsi="Times New Roman" w:cs="Times New Roman"/>
                          <w:sz w:val="18"/>
                          <w:szCs w:val="18"/>
                        </w:rPr>
                        <w:t xml:space="preserve"> (feeling)</w:t>
                      </w:r>
                      <w:r w:rsidR="0015717F" w:rsidRPr="00A6374D">
                        <w:rPr>
                          <w:rFonts w:ascii="Times New Roman" w:hAnsi="Times New Roman" w:cs="Times New Roman"/>
                          <w:sz w:val="18"/>
                          <w:szCs w:val="18"/>
                        </w:rPr>
                        <w:t xml:space="preserve"> </w:t>
                      </w:r>
                      <w:r w:rsidR="00785956" w:rsidRPr="00A6374D">
                        <w:rPr>
                          <w:rFonts w:ascii="Times New Roman" w:hAnsi="Times New Roman" w:cs="Times New Roman"/>
                          <w:sz w:val="18"/>
                          <w:szCs w:val="18"/>
                        </w:rPr>
                        <w:t xml:space="preserve">– the learner being able to depend on being </w:t>
                      </w:r>
                      <w:r w:rsidR="00E018C6" w:rsidRPr="00A6374D">
                        <w:rPr>
                          <w:rFonts w:ascii="Times New Roman" w:hAnsi="Times New Roman" w:cs="Times New Roman"/>
                          <w:sz w:val="18"/>
                          <w:szCs w:val="18"/>
                        </w:rPr>
                        <w:t>open-minded</w:t>
                      </w:r>
                      <w:r w:rsidR="00785956" w:rsidRPr="00A6374D">
                        <w:rPr>
                          <w:rFonts w:ascii="Times New Roman" w:hAnsi="Times New Roman" w:cs="Times New Roman"/>
                          <w:sz w:val="18"/>
                          <w:szCs w:val="18"/>
                        </w:rPr>
                        <w:t xml:space="preserve">, ability to adapt to change </w:t>
                      </w:r>
                      <w:r w:rsidR="00154022" w:rsidRPr="00A6374D">
                        <w:rPr>
                          <w:rFonts w:ascii="Times New Roman" w:hAnsi="Times New Roman" w:cs="Times New Roman"/>
                          <w:sz w:val="18"/>
                          <w:szCs w:val="18"/>
                        </w:rPr>
                        <w:t>and being dependable on feelings</w:t>
                      </w:r>
                      <w:r w:rsidR="002E676B" w:rsidRPr="00A6374D">
                        <w:rPr>
                          <w:rFonts w:ascii="Times New Roman" w:hAnsi="Times New Roman" w:cs="Times New Roman"/>
                          <w:sz w:val="18"/>
                          <w:szCs w:val="18"/>
                        </w:rPr>
                        <w:t xml:space="preserve">, rather than a </w:t>
                      </w:r>
                      <w:r w:rsidR="001F4671" w:rsidRPr="00A6374D">
                        <w:rPr>
                          <w:rFonts w:ascii="Times New Roman" w:hAnsi="Times New Roman" w:cs="Times New Roman"/>
                          <w:sz w:val="18"/>
                          <w:szCs w:val="18"/>
                        </w:rPr>
                        <w:t>methodical approach. Re</w:t>
                      </w:r>
                      <w:r w:rsidR="00950DF3" w:rsidRPr="00A6374D">
                        <w:rPr>
                          <w:rFonts w:ascii="Times New Roman" w:hAnsi="Times New Roman" w:cs="Times New Roman"/>
                          <w:sz w:val="18"/>
                          <w:szCs w:val="18"/>
                        </w:rPr>
                        <w:t>flective observation</w:t>
                      </w:r>
                      <w:r w:rsidR="00A4212F" w:rsidRPr="00A6374D">
                        <w:rPr>
                          <w:rFonts w:ascii="Times New Roman" w:hAnsi="Times New Roman" w:cs="Times New Roman"/>
                          <w:sz w:val="18"/>
                          <w:szCs w:val="18"/>
                        </w:rPr>
                        <w:t xml:space="preserve"> (watching)</w:t>
                      </w:r>
                      <w:r w:rsidR="001F4671" w:rsidRPr="00A6374D">
                        <w:rPr>
                          <w:rFonts w:ascii="Times New Roman" w:hAnsi="Times New Roman" w:cs="Times New Roman"/>
                          <w:sz w:val="18"/>
                          <w:szCs w:val="18"/>
                        </w:rPr>
                        <w:t xml:space="preserve"> </w:t>
                      </w:r>
                      <w:r w:rsidR="0020330D" w:rsidRPr="00A6374D">
                        <w:rPr>
                          <w:rFonts w:ascii="Times New Roman" w:hAnsi="Times New Roman" w:cs="Times New Roman"/>
                          <w:sz w:val="18"/>
                          <w:szCs w:val="18"/>
                        </w:rPr>
                        <w:t>–</w:t>
                      </w:r>
                      <w:r w:rsidR="001F4671"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understanding</w:t>
                      </w:r>
                      <w:r w:rsidR="0020330D" w:rsidRPr="00A6374D">
                        <w:rPr>
                          <w:rFonts w:ascii="Times New Roman" w:hAnsi="Times New Roman" w:cs="Times New Roman"/>
                          <w:sz w:val="18"/>
                          <w:szCs w:val="18"/>
                        </w:rPr>
                        <w:t xml:space="preserve"> ideas from a different point of view</w:t>
                      </w:r>
                      <w:r w:rsidR="00BF4FCC" w:rsidRPr="00A6374D">
                        <w:rPr>
                          <w:rFonts w:ascii="Times New Roman" w:hAnsi="Times New Roman" w:cs="Times New Roman"/>
                          <w:sz w:val="18"/>
                          <w:szCs w:val="18"/>
                        </w:rPr>
                        <w:t xml:space="preserve">, </w:t>
                      </w:r>
                      <w:r w:rsidR="00D94289" w:rsidRPr="00A6374D">
                        <w:rPr>
                          <w:rFonts w:ascii="Times New Roman" w:hAnsi="Times New Roman" w:cs="Times New Roman"/>
                          <w:sz w:val="18"/>
                          <w:szCs w:val="18"/>
                        </w:rPr>
                        <w:t>having c</w:t>
                      </w:r>
                      <w:r w:rsidR="00260E16" w:rsidRPr="00A6374D">
                        <w:rPr>
                          <w:rFonts w:ascii="Times New Roman" w:hAnsi="Times New Roman" w:cs="Times New Roman"/>
                          <w:sz w:val="18"/>
                          <w:szCs w:val="18"/>
                        </w:rPr>
                        <w:t>areful judgement and creating an opinion</w:t>
                      </w:r>
                      <w:r w:rsidR="00971165" w:rsidRPr="00A6374D">
                        <w:rPr>
                          <w:rFonts w:ascii="Times New Roman" w:hAnsi="Times New Roman" w:cs="Times New Roman"/>
                          <w:sz w:val="18"/>
                          <w:szCs w:val="18"/>
                        </w:rPr>
                        <w:t xml:space="preserve"> on the foundations of thoughts and feelings. Abstract</w:t>
                      </w:r>
                      <w:r w:rsidR="00950DF3" w:rsidRPr="00A6374D">
                        <w:rPr>
                          <w:rFonts w:ascii="Times New Roman" w:hAnsi="Times New Roman" w:cs="Times New Roman"/>
                          <w:sz w:val="18"/>
                          <w:szCs w:val="18"/>
                        </w:rPr>
                        <w:t xml:space="preserve"> conceptualisation</w:t>
                      </w:r>
                      <w:r w:rsidR="00A4212F" w:rsidRPr="00A6374D">
                        <w:rPr>
                          <w:rFonts w:ascii="Times New Roman" w:hAnsi="Times New Roman" w:cs="Times New Roman"/>
                          <w:sz w:val="18"/>
                          <w:szCs w:val="18"/>
                        </w:rPr>
                        <w:t xml:space="preserve"> (thinking)</w:t>
                      </w:r>
                      <w:r w:rsidR="00950DF3" w:rsidRPr="00A6374D">
                        <w:rPr>
                          <w:rFonts w:ascii="Times New Roman" w:hAnsi="Times New Roman" w:cs="Times New Roman"/>
                          <w:sz w:val="18"/>
                          <w:szCs w:val="18"/>
                        </w:rPr>
                        <w:t xml:space="preserve"> </w:t>
                      </w:r>
                      <w:r w:rsidR="00BB171A" w:rsidRPr="00A6374D">
                        <w:rPr>
                          <w:rFonts w:ascii="Times New Roman" w:hAnsi="Times New Roman" w:cs="Times New Roman"/>
                          <w:sz w:val="18"/>
                          <w:szCs w:val="18"/>
                        </w:rPr>
                        <w:t xml:space="preserve">learners </w:t>
                      </w:r>
                      <w:r w:rsidR="00E018C6" w:rsidRPr="00A6374D">
                        <w:rPr>
                          <w:rFonts w:ascii="Times New Roman" w:hAnsi="Times New Roman" w:cs="Times New Roman"/>
                          <w:sz w:val="18"/>
                          <w:szCs w:val="18"/>
                        </w:rPr>
                        <w:t>use</w:t>
                      </w:r>
                      <w:r w:rsidR="00BB171A" w:rsidRPr="00A6374D">
                        <w:rPr>
                          <w:rFonts w:ascii="Times New Roman" w:hAnsi="Times New Roman" w:cs="Times New Roman"/>
                          <w:sz w:val="18"/>
                          <w:szCs w:val="18"/>
                        </w:rPr>
                        <w:t xml:space="preserve"> logical approaches</w:t>
                      </w:r>
                      <w:r w:rsidR="00CA7EF0" w:rsidRPr="00A6374D">
                        <w:rPr>
                          <w:rFonts w:ascii="Times New Roman" w:hAnsi="Times New Roman" w:cs="Times New Roman"/>
                          <w:sz w:val="18"/>
                          <w:szCs w:val="18"/>
                        </w:rPr>
                        <w:t xml:space="preserve">, ideas and theories instead of </w:t>
                      </w:r>
                      <w:r w:rsidR="00E018C6" w:rsidRPr="00A6374D">
                        <w:rPr>
                          <w:rFonts w:ascii="Times New Roman" w:hAnsi="Times New Roman" w:cs="Times New Roman"/>
                          <w:sz w:val="18"/>
                          <w:szCs w:val="18"/>
                        </w:rPr>
                        <w:t xml:space="preserve">their </w:t>
                      </w:r>
                      <w:r w:rsidR="00A224B2" w:rsidRPr="00A6374D">
                        <w:rPr>
                          <w:rFonts w:ascii="Times New Roman" w:hAnsi="Times New Roman" w:cs="Times New Roman"/>
                          <w:sz w:val="18"/>
                          <w:szCs w:val="18"/>
                        </w:rPr>
                        <w:t>thoughts and feelings to gain an understanding</w:t>
                      </w:r>
                      <w:r w:rsidR="00165BFD" w:rsidRPr="00A6374D">
                        <w:rPr>
                          <w:rFonts w:ascii="Times New Roman" w:hAnsi="Times New Roman" w:cs="Times New Roman"/>
                          <w:sz w:val="18"/>
                          <w:szCs w:val="18"/>
                        </w:rPr>
                        <w:t xml:space="preserve">. This is done by planning and building ideas </w:t>
                      </w:r>
                      <w:r w:rsidR="005F0BB6" w:rsidRPr="00A6374D">
                        <w:rPr>
                          <w:rFonts w:ascii="Times New Roman" w:hAnsi="Times New Roman" w:cs="Times New Roman"/>
                          <w:sz w:val="18"/>
                          <w:szCs w:val="18"/>
                        </w:rPr>
                        <w:t xml:space="preserve">to </w:t>
                      </w:r>
                      <w:r w:rsidR="00E018C6" w:rsidRPr="00A6374D">
                        <w:rPr>
                          <w:rFonts w:ascii="Times New Roman" w:hAnsi="Times New Roman" w:cs="Times New Roman"/>
                          <w:sz w:val="18"/>
                          <w:szCs w:val="18"/>
                        </w:rPr>
                        <w:t>solve</w:t>
                      </w:r>
                      <w:r w:rsidR="005F0BB6" w:rsidRPr="00A6374D">
                        <w:rPr>
                          <w:rFonts w:ascii="Times New Roman" w:hAnsi="Times New Roman" w:cs="Times New Roman"/>
                          <w:sz w:val="18"/>
                          <w:szCs w:val="18"/>
                        </w:rPr>
                        <w:t xml:space="preserve"> issues. </w:t>
                      </w:r>
                      <w:r w:rsidR="0075018E" w:rsidRPr="00A6374D">
                        <w:rPr>
                          <w:rFonts w:ascii="Times New Roman" w:hAnsi="Times New Roman" w:cs="Times New Roman"/>
                          <w:sz w:val="18"/>
                          <w:szCs w:val="18"/>
                        </w:rPr>
                        <w:t>Finally, active</w:t>
                      </w:r>
                      <w:r w:rsidR="00A4212F" w:rsidRPr="00A6374D">
                        <w:rPr>
                          <w:rFonts w:ascii="Times New Roman" w:hAnsi="Times New Roman" w:cs="Times New Roman"/>
                          <w:sz w:val="18"/>
                          <w:szCs w:val="18"/>
                        </w:rPr>
                        <w:t xml:space="preserve"> experimentation (doing)</w:t>
                      </w:r>
                      <w:r w:rsidR="005F0BB6"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 xml:space="preserve">is </w:t>
                      </w:r>
                      <w:r w:rsidR="005F0BB6" w:rsidRPr="00A6374D">
                        <w:rPr>
                          <w:rFonts w:ascii="Times New Roman" w:hAnsi="Times New Roman" w:cs="Times New Roman"/>
                          <w:sz w:val="18"/>
                          <w:szCs w:val="18"/>
                        </w:rPr>
                        <w:t xml:space="preserve">the stage where learners </w:t>
                      </w:r>
                      <w:r w:rsidR="00901C37" w:rsidRPr="00A6374D">
                        <w:rPr>
                          <w:rFonts w:ascii="Times New Roman" w:hAnsi="Times New Roman" w:cs="Times New Roman"/>
                          <w:sz w:val="18"/>
                          <w:szCs w:val="18"/>
                        </w:rPr>
                        <w:t>can</w:t>
                      </w:r>
                      <w:r w:rsidR="003C1870"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experiment</w:t>
                      </w:r>
                      <w:r w:rsidR="003C1870" w:rsidRPr="00A6374D">
                        <w:rPr>
                          <w:rFonts w:ascii="Times New Roman" w:hAnsi="Times New Roman" w:cs="Times New Roman"/>
                          <w:sz w:val="18"/>
                          <w:szCs w:val="18"/>
                        </w:rPr>
                        <w:t xml:space="preserve"> </w:t>
                      </w:r>
                      <w:r w:rsidR="00E018C6" w:rsidRPr="00A6374D">
                        <w:rPr>
                          <w:rFonts w:ascii="Times New Roman" w:hAnsi="Times New Roman" w:cs="Times New Roman"/>
                          <w:sz w:val="18"/>
                          <w:szCs w:val="18"/>
                        </w:rPr>
                        <w:t>through</w:t>
                      </w:r>
                      <w:r w:rsidR="00562B59" w:rsidRPr="00A6374D">
                        <w:rPr>
                          <w:rFonts w:ascii="Times New Roman" w:hAnsi="Times New Roman" w:cs="Times New Roman"/>
                          <w:sz w:val="18"/>
                          <w:szCs w:val="18"/>
                        </w:rPr>
                        <w:t xml:space="preserve"> an active learning experience</w:t>
                      </w:r>
                      <w:r w:rsidR="00E018C6" w:rsidRPr="00A6374D">
                        <w:rPr>
                          <w:rFonts w:ascii="Times New Roman" w:hAnsi="Times New Roman" w:cs="Times New Roman"/>
                          <w:sz w:val="18"/>
                          <w:szCs w:val="18"/>
                        </w:rPr>
                        <w:t>; this</w:t>
                      </w:r>
                      <w:r w:rsidR="00562B59" w:rsidRPr="00A6374D">
                        <w:rPr>
                          <w:rFonts w:ascii="Times New Roman" w:hAnsi="Times New Roman" w:cs="Times New Roman"/>
                          <w:sz w:val="18"/>
                          <w:szCs w:val="18"/>
                        </w:rPr>
                        <w:t xml:space="preserve"> should be done by </w:t>
                      </w:r>
                      <w:r w:rsidR="0003208D" w:rsidRPr="00A6374D">
                        <w:rPr>
                          <w:rFonts w:ascii="Times New Roman" w:hAnsi="Times New Roman" w:cs="Times New Roman"/>
                          <w:sz w:val="18"/>
                          <w:szCs w:val="18"/>
                        </w:rPr>
                        <w:t>taking a practical approach instead of an observational approach</w:t>
                      </w:r>
                      <w:r w:rsidR="000B3A11" w:rsidRPr="00A6374D">
                        <w:rPr>
                          <w:rFonts w:ascii="Times New Roman" w:hAnsi="Times New Roman" w:cs="Times New Roman"/>
                          <w:sz w:val="18"/>
                          <w:szCs w:val="18"/>
                        </w:rPr>
                        <w:t xml:space="preserve"> (</w:t>
                      </w:r>
                      <w:r w:rsidR="0075018E" w:rsidRPr="00A6374D">
                        <w:rPr>
                          <w:rFonts w:ascii="Times New Roman" w:hAnsi="Times New Roman" w:cs="Times New Roman"/>
                          <w:sz w:val="18"/>
                          <w:szCs w:val="18"/>
                        </w:rPr>
                        <w:t xml:space="preserve">Structural Learning, 2022). </w:t>
                      </w:r>
                    </w:p>
                    <w:p w14:paraId="6BD6B4C4" w14:textId="77777777" w:rsidR="00F56791" w:rsidRPr="00A6374D" w:rsidRDefault="00F56791" w:rsidP="00A6374D">
                      <w:pPr>
                        <w:tabs>
                          <w:tab w:val="left" w:pos="1719"/>
                        </w:tabs>
                        <w:spacing w:line="360" w:lineRule="auto"/>
                        <w:rPr>
                          <w:rFonts w:ascii="Times New Roman" w:hAnsi="Times New Roman" w:cs="Times New Roman"/>
                          <w:sz w:val="18"/>
                          <w:szCs w:val="18"/>
                        </w:rPr>
                      </w:pPr>
                      <w:r w:rsidRPr="00A6374D">
                        <w:rPr>
                          <w:rFonts w:ascii="Times New Roman" w:hAnsi="Times New Roman" w:cs="Times New Roman"/>
                          <w:color w:val="1E1E1E"/>
                          <w:sz w:val="18"/>
                          <w:szCs w:val="18"/>
                          <w:shd w:val="clear" w:color="auto" w:fill="FFFFFF"/>
                        </w:rPr>
                        <w:t xml:space="preserve">Schön’s (1983) reflection within the learning process allowed him to identify two types of reflection, </w:t>
                      </w:r>
                      <w:r w:rsidRPr="00A6374D">
                        <w:rPr>
                          <w:rFonts w:ascii="Times New Roman" w:hAnsi="Times New Roman" w:cs="Times New Roman"/>
                          <w:sz w:val="18"/>
                          <w:szCs w:val="18"/>
                        </w:rPr>
                        <w:t>reflection in action and reflection on action. These were created to help practitioners contrast reflection upon what happened during an event and reflection after the event has taken place (University of Hull, 2023).</w:t>
                      </w:r>
                    </w:p>
                    <w:p w14:paraId="26E1AD61" w14:textId="77777777" w:rsidR="00F56791" w:rsidRPr="00A6374D" w:rsidRDefault="00F56791" w:rsidP="00A6374D">
                      <w:pPr>
                        <w:tabs>
                          <w:tab w:val="left" w:pos="1719"/>
                        </w:tabs>
                        <w:spacing w:line="360" w:lineRule="auto"/>
                        <w:rPr>
                          <w:rFonts w:ascii="Times New Roman" w:hAnsi="Times New Roman" w:cs="Times New Roman"/>
                          <w:sz w:val="18"/>
                          <w:szCs w:val="18"/>
                        </w:rPr>
                      </w:pPr>
                      <w:r w:rsidRPr="00A6374D">
                        <w:rPr>
                          <w:rFonts w:ascii="Times New Roman" w:hAnsi="Times New Roman" w:cs="Times New Roman"/>
                          <w:sz w:val="18"/>
                          <w:szCs w:val="18"/>
                        </w:rPr>
                        <w:t xml:space="preserve">Schön believed that professional growth only began once a professional began to view experiences with a critical mindset and start doubting their actions. Doubting experiences allows for questions to be formed and for the experiences to be seen as having problems, allowing the practitioner to adjust the experience in hopes that it can be improved for the next time (Wilson, G. 2021). </w:t>
                      </w:r>
                    </w:p>
                    <w:p w14:paraId="3AC5248D" w14:textId="77777777" w:rsidR="00F56791" w:rsidRPr="00A6374D" w:rsidRDefault="00F56791" w:rsidP="00A6374D">
                      <w:pPr>
                        <w:tabs>
                          <w:tab w:val="left" w:pos="1719"/>
                        </w:tabs>
                        <w:spacing w:line="360" w:lineRule="auto"/>
                        <w:rPr>
                          <w:rFonts w:ascii="Times New Roman" w:hAnsi="Times New Roman" w:cs="Times New Roman"/>
                          <w:color w:val="1E1E1E"/>
                          <w:sz w:val="18"/>
                          <w:szCs w:val="18"/>
                          <w:shd w:val="clear" w:color="auto" w:fill="FFFFFF"/>
                        </w:rPr>
                      </w:pPr>
                      <w:r w:rsidRPr="00A6374D">
                        <w:rPr>
                          <w:rFonts w:ascii="Times New Roman" w:hAnsi="Times New Roman" w:cs="Times New Roman"/>
                          <w:sz w:val="18"/>
                          <w:szCs w:val="18"/>
                        </w:rPr>
                        <w:t>He described reflection in action as ‘thinking on our feet’, the practitioner being able to change and adapt the experience whilst it is happening. Then describing reflection on action as looking back on an experience and thinking about what happened, why it might have happened and what they could have done for the outcome to be different. Reflection on action is also connected to a practitioner's reflective writing when they reflect upon their experiences and evaluate what could have been done differently (</w:t>
                      </w:r>
                      <w:proofErr w:type="spellStart"/>
                      <w:r w:rsidRPr="00A6374D">
                        <w:rPr>
                          <w:rFonts w:ascii="Times New Roman" w:hAnsi="Times New Roman" w:cs="Times New Roman"/>
                          <w:sz w:val="18"/>
                          <w:szCs w:val="18"/>
                        </w:rPr>
                        <w:t>Iriss</w:t>
                      </w:r>
                      <w:proofErr w:type="spellEnd"/>
                      <w:r w:rsidRPr="00A6374D">
                        <w:rPr>
                          <w:rFonts w:ascii="Times New Roman" w:hAnsi="Times New Roman" w:cs="Times New Roman"/>
                          <w:sz w:val="18"/>
                          <w:szCs w:val="18"/>
                        </w:rPr>
                        <w:t xml:space="preserve">, No Date). </w:t>
                      </w:r>
                    </w:p>
                    <w:p w14:paraId="3600280A" w14:textId="77777777" w:rsidR="00F56791" w:rsidRPr="00C45CC0" w:rsidRDefault="00F56791" w:rsidP="00C45CC0">
                      <w:pPr>
                        <w:spacing w:line="360" w:lineRule="auto"/>
                        <w:rPr>
                          <w:rFonts w:ascii="Times New Roman" w:hAnsi="Times New Roman" w:cs="Times New Roman"/>
                          <w:sz w:val="18"/>
                          <w:szCs w:val="18"/>
                        </w:rPr>
                      </w:pPr>
                    </w:p>
                    <w:p w14:paraId="1DC161D6" w14:textId="442FD8E0" w:rsidR="008C1613" w:rsidRPr="00C45CC0" w:rsidRDefault="00F22815" w:rsidP="00C45CC0">
                      <w:pPr>
                        <w:spacing w:line="360" w:lineRule="auto"/>
                        <w:rPr>
                          <w:rFonts w:ascii="Times New Roman" w:hAnsi="Times New Roman" w:cs="Times New Roman"/>
                          <w:sz w:val="18"/>
                          <w:szCs w:val="18"/>
                        </w:rPr>
                      </w:pPr>
                      <w:r>
                        <w:rPr>
                          <w:rFonts w:ascii="Times New Roman" w:hAnsi="Times New Roman" w:cs="Times New Roman"/>
                          <w:sz w:val="18"/>
                          <w:szCs w:val="18"/>
                        </w:rPr>
                        <w:t xml:space="preserve"> </w:t>
                      </w:r>
                    </w:p>
                  </w:txbxContent>
                </v:textbox>
              </v:shape>
            </w:pict>
          </mc:Fallback>
        </mc:AlternateContent>
      </w:r>
    </w:p>
    <w:p w14:paraId="0E2F675D" w14:textId="002468AE" w:rsidR="00717638" w:rsidRDefault="00717638" w:rsidP="3E358A4F"/>
    <w:p w14:paraId="6144C883" w14:textId="1ABE4C79" w:rsidR="00717638" w:rsidRDefault="00717638" w:rsidP="3E358A4F"/>
    <w:p w14:paraId="2ABD57A1" w14:textId="7B56E464" w:rsidR="00717638" w:rsidRDefault="00717638" w:rsidP="3E358A4F"/>
    <w:p w14:paraId="1AE66475" w14:textId="6B1C1372" w:rsidR="00717638" w:rsidRDefault="00717638" w:rsidP="3E358A4F"/>
    <w:p w14:paraId="4885355E" w14:textId="7F2478BF" w:rsidR="00717638" w:rsidRDefault="00717638" w:rsidP="3E358A4F"/>
    <w:p w14:paraId="4760E941" w14:textId="10C8F712" w:rsidR="00717638" w:rsidRDefault="00717638" w:rsidP="3E358A4F"/>
    <w:p w14:paraId="196EC613" w14:textId="77777777" w:rsidR="00182512" w:rsidRDefault="00182512" w:rsidP="3E358A4F"/>
    <w:p w14:paraId="39A7E1CA" w14:textId="77777777" w:rsidR="00182512" w:rsidRDefault="00182512" w:rsidP="3E358A4F"/>
    <w:p w14:paraId="73D658EE" w14:textId="77777777" w:rsidR="00182512" w:rsidRDefault="00182512" w:rsidP="3E358A4F"/>
    <w:p w14:paraId="0DD1F6D6" w14:textId="77777777" w:rsidR="00182512" w:rsidRDefault="00182512" w:rsidP="3E358A4F"/>
    <w:p w14:paraId="3B297C31" w14:textId="5452DC3B" w:rsidR="00717638" w:rsidRDefault="00717638" w:rsidP="00A6374D">
      <w:pPr>
        <w:spacing w:line="360" w:lineRule="auto"/>
      </w:pPr>
    </w:p>
    <w:tbl>
      <w:tblPr>
        <w:tblStyle w:val="TableGrid"/>
        <w:tblpPr w:leftFromText="180" w:rightFromText="180" w:vertAnchor="text" w:horzAnchor="margin" w:tblpXSpec="center" w:tblpY="-259"/>
        <w:tblW w:w="11092" w:type="dxa"/>
        <w:tblLook w:val="04A0" w:firstRow="1" w:lastRow="0" w:firstColumn="1" w:lastColumn="0" w:noHBand="0" w:noVBand="1"/>
      </w:tblPr>
      <w:tblGrid>
        <w:gridCol w:w="5546"/>
        <w:gridCol w:w="5546"/>
      </w:tblGrid>
      <w:tr w:rsidR="002A11A1" w14:paraId="0398F4DA" w14:textId="77777777" w:rsidTr="002A11A1">
        <w:trPr>
          <w:trHeight w:val="457"/>
        </w:trPr>
        <w:tc>
          <w:tcPr>
            <w:tcW w:w="5546" w:type="dxa"/>
          </w:tcPr>
          <w:p w14:paraId="0E905D08" w14:textId="77777777" w:rsidR="002A11A1" w:rsidRDefault="002A11A1" w:rsidP="002A11A1">
            <w:pPr>
              <w:rPr>
                <w:rFonts w:ascii="Times New Roman" w:eastAsia="Times New Roman" w:hAnsi="Times New Roman" w:cs="Times New Roman"/>
                <w:b/>
                <w:bCs/>
                <w:sz w:val="18"/>
                <w:szCs w:val="18"/>
              </w:rPr>
            </w:pPr>
          </w:p>
          <w:p w14:paraId="040A69D4" w14:textId="21D8A075" w:rsidR="002A11A1" w:rsidRDefault="002A11A1" w:rsidP="002A11A1">
            <w:r>
              <w:rPr>
                <w:noProof/>
              </w:rPr>
              <w:drawing>
                <wp:anchor distT="0" distB="0" distL="114300" distR="114300" simplePos="0" relativeHeight="251664384" behindDoc="0" locked="0" layoutInCell="1" allowOverlap="1" wp14:anchorId="1DF5F38A" wp14:editId="7F8CAC47">
                  <wp:simplePos x="0" y="0"/>
                  <wp:positionH relativeFrom="column">
                    <wp:posOffset>641223</wp:posOffset>
                  </wp:positionH>
                  <wp:positionV relativeFrom="paragraph">
                    <wp:posOffset>88595</wp:posOffset>
                  </wp:positionV>
                  <wp:extent cx="2340610" cy="1875790"/>
                  <wp:effectExtent l="0" t="0" r="0" b="3810"/>
                  <wp:wrapSquare wrapText="bothSides"/>
                  <wp:docPr id="13" name="Picture 13"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iagram of a learning cycle&#10;&#10;Description automatically generated"/>
                          <pic:cNvPicPr/>
                        </pic:nvPicPr>
                        <pic:blipFill rotWithShape="1">
                          <a:blip r:embed="rId13" cstate="print">
                            <a:extLst>
                              <a:ext uri="{28A0092B-C50C-407E-A947-70E740481C1C}">
                                <a14:useLocalDpi xmlns:a14="http://schemas.microsoft.com/office/drawing/2010/main" val="0"/>
                              </a:ext>
                            </a:extLst>
                          </a:blip>
                          <a:srcRect l="5183" r="7524"/>
                          <a:stretch/>
                        </pic:blipFill>
                        <pic:spPr bwMode="auto">
                          <a:xfrm>
                            <a:off x="0" y="0"/>
                            <a:ext cx="2340610" cy="187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b/>
                <w:bCs/>
                <w:sz w:val="18"/>
                <w:szCs w:val="18"/>
              </w:rPr>
              <w:t xml:space="preserve">Model 1 </w:t>
            </w:r>
            <w:r w:rsidRPr="3E358A4F">
              <w:rPr>
                <w:rFonts w:ascii="Times New Roman" w:eastAsia="Times New Roman" w:hAnsi="Times New Roman" w:cs="Times New Roman"/>
                <w:b/>
                <w:bCs/>
                <w:sz w:val="18"/>
                <w:szCs w:val="18"/>
              </w:rPr>
              <w:t xml:space="preserve"> </w:t>
            </w:r>
            <w:r>
              <w:t xml:space="preserve"> </w:t>
            </w:r>
          </w:p>
          <w:p w14:paraId="1E8A915B" w14:textId="77777777" w:rsidR="002A11A1" w:rsidRDefault="002A11A1" w:rsidP="002A11A1"/>
          <w:p w14:paraId="44F71165" w14:textId="77777777" w:rsidR="002A11A1" w:rsidRDefault="002A11A1" w:rsidP="002A11A1"/>
          <w:p w14:paraId="55633884" w14:textId="77777777" w:rsidR="002A11A1" w:rsidRDefault="002A11A1" w:rsidP="002A11A1"/>
          <w:p w14:paraId="5A7BFE36" w14:textId="77777777" w:rsidR="002A11A1" w:rsidRDefault="002A11A1" w:rsidP="002A11A1"/>
          <w:p w14:paraId="61D44AC9" w14:textId="77777777" w:rsidR="002A11A1" w:rsidRDefault="002A11A1" w:rsidP="002A11A1"/>
          <w:p w14:paraId="2845F3D0" w14:textId="77777777" w:rsidR="002A11A1" w:rsidRDefault="002A11A1" w:rsidP="002A11A1"/>
          <w:p w14:paraId="1EA73088" w14:textId="77777777" w:rsidR="002A11A1" w:rsidRDefault="002A11A1" w:rsidP="002A11A1"/>
          <w:p w14:paraId="0EFD8D34" w14:textId="77777777" w:rsidR="002A11A1" w:rsidRDefault="002A11A1" w:rsidP="002A11A1"/>
          <w:p w14:paraId="301EB56B" w14:textId="77777777" w:rsidR="002A11A1" w:rsidRDefault="002A11A1" w:rsidP="002A11A1"/>
          <w:p w14:paraId="2522A62F" w14:textId="054E6329" w:rsidR="002A11A1" w:rsidRDefault="002A11A1" w:rsidP="002A11A1"/>
          <w:p w14:paraId="3D4E2A86" w14:textId="1F6B24E2" w:rsidR="002A11A1" w:rsidRDefault="002A11A1" w:rsidP="002A11A1"/>
        </w:tc>
        <w:tc>
          <w:tcPr>
            <w:tcW w:w="5546" w:type="dxa"/>
          </w:tcPr>
          <w:p w14:paraId="7AC21B29" w14:textId="77777777" w:rsidR="002A11A1" w:rsidRDefault="002A11A1" w:rsidP="002A11A1">
            <w:r w:rsidRPr="000A2C4F">
              <w:rPr>
                <w:noProof/>
                <w:sz w:val="18"/>
                <w:szCs w:val="18"/>
              </w:rPr>
              <w:drawing>
                <wp:anchor distT="0" distB="0" distL="114300" distR="114300" simplePos="0" relativeHeight="251665408" behindDoc="0" locked="0" layoutInCell="1" allowOverlap="1" wp14:anchorId="52BA1402" wp14:editId="479E6013">
                  <wp:simplePos x="0" y="0"/>
                  <wp:positionH relativeFrom="column">
                    <wp:posOffset>725855</wp:posOffset>
                  </wp:positionH>
                  <wp:positionV relativeFrom="paragraph">
                    <wp:posOffset>86360</wp:posOffset>
                  </wp:positionV>
                  <wp:extent cx="2128520" cy="1871345"/>
                  <wp:effectExtent l="0" t="0" r="0" b="0"/>
                  <wp:wrapSquare wrapText="bothSides"/>
                  <wp:docPr id="15" name="Picture 15"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diagram of a learning cycle&#10;&#10;Description automatically generated"/>
                          <pic:cNvPicPr/>
                        </pic:nvPicPr>
                        <pic:blipFill rotWithShape="1">
                          <a:blip r:embed="rId14" cstate="print">
                            <a:extLst>
                              <a:ext uri="{28A0092B-C50C-407E-A947-70E740481C1C}">
                                <a14:useLocalDpi xmlns:a14="http://schemas.microsoft.com/office/drawing/2010/main" val="0"/>
                              </a:ext>
                            </a:extLst>
                          </a:blip>
                          <a:srcRect l="13550" r="4305"/>
                          <a:stretch/>
                        </pic:blipFill>
                        <pic:spPr bwMode="auto">
                          <a:xfrm>
                            <a:off x="0" y="0"/>
                            <a:ext cx="2128520" cy="1871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3E358A4F">
              <w:rPr>
                <w:rFonts w:ascii="Times New Roman" w:eastAsia="Times New Roman" w:hAnsi="Times New Roman" w:cs="Times New Roman"/>
                <w:b/>
                <w:bCs/>
                <w:sz w:val="18"/>
                <w:szCs w:val="18"/>
              </w:rPr>
              <w:t xml:space="preserve"> </w:t>
            </w:r>
            <w:r>
              <w:rPr>
                <w:rFonts w:ascii="Times New Roman" w:eastAsia="Times New Roman" w:hAnsi="Times New Roman" w:cs="Times New Roman"/>
                <w:b/>
                <w:bCs/>
                <w:sz w:val="18"/>
                <w:szCs w:val="18"/>
              </w:rPr>
              <w:t xml:space="preserve">Model 2 </w:t>
            </w:r>
          </w:p>
        </w:tc>
      </w:tr>
    </w:tbl>
    <w:p w14:paraId="08C2CF8C" w14:textId="37836629" w:rsidR="00717638" w:rsidRDefault="002A11A1" w:rsidP="3E358A4F">
      <w:r>
        <w:rPr>
          <w:noProof/>
        </w:rPr>
        <mc:AlternateContent>
          <mc:Choice Requires="wps">
            <w:drawing>
              <wp:anchor distT="0" distB="0" distL="114300" distR="114300" simplePos="0" relativeHeight="251660288" behindDoc="0" locked="0" layoutInCell="1" allowOverlap="1" wp14:anchorId="1E4B0B82" wp14:editId="1A9D4A2B">
                <wp:simplePos x="0" y="0"/>
                <wp:positionH relativeFrom="column">
                  <wp:posOffset>-669851</wp:posOffset>
                </wp:positionH>
                <wp:positionV relativeFrom="paragraph">
                  <wp:posOffset>1945757</wp:posOffset>
                </wp:positionV>
                <wp:extent cx="7048500" cy="5645889"/>
                <wp:effectExtent l="0" t="0" r="12700" b="18415"/>
                <wp:wrapNone/>
                <wp:docPr id="5" name="Text Box 5"/>
                <wp:cNvGraphicFramePr/>
                <a:graphic xmlns:a="http://schemas.openxmlformats.org/drawingml/2006/main">
                  <a:graphicData uri="http://schemas.microsoft.com/office/word/2010/wordprocessingShape">
                    <wps:wsp>
                      <wps:cNvSpPr txBox="1"/>
                      <wps:spPr>
                        <a:xfrm>
                          <a:off x="0" y="0"/>
                          <a:ext cx="7048500" cy="5645889"/>
                        </a:xfrm>
                        <a:prstGeom prst="rect">
                          <a:avLst/>
                        </a:prstGeom>
                        <a:solidFill>
                          <a:schemeClr val="lt1"/>
                        </a:solidFill>
                        <a:ln w="12700">
                          <a:solidFill>
                            <a:prstClr val="black"/>
                          </a:solidFill>
                        </a:ln>
                      </wps:spPr>
                      <wps:txbx>
                        <w:txbxContent>
                          <w:p w14:paraId="00F15CA9" w14:textId="20E81B20" w:rsidR="006968C3" w:rsidRPr="00DB59F1" w:rsidRDefault="00D2497A">
                            <w:pPr>
                              <w:rPr>
                                <w:rFonts w:ascii="Times New Roman" w:hAnsi="Times New Roman" w:cs="Times New Roman"/>
                                <w:b/>
                                <w:bCs/>
                              </w:rPr>
                            </w:pPr>
                            <w:r w:rsidRPr="00DB59F1">
                              <w:rPr>
                                <w:rFonts w:ascii="Times New Roman" w:hAnsi="Times New Roman" w:cs="Times New Roman"/>
                                <w:b/>
                                <w:bCs/>
                              </w:rPr>
                              <w:t>Analysis of models – compare/contrast</w:t>
                            </w:r>
                            <w:r w:rsidR="00217836" w:rsidRPr="00DB59F1">
                              <w:rPr>
                                <w:rFonts w:ascii="Times New Roman" w:hAnsi="Times New Roman" w:cs="Times New Roman"/>
                                <w:b/>
                                <w:bCs/>
                              </w:rPr>
                              <w:t>/pros/</w:t>
                            </w:r>
                            <w:r w:rsidR="00C77583" w:rsidRPr="00DB59F1">
                              <w:rPr>
                                <w:rFonts w:ascii="Times New Roman" w:hAnsi="Times New Roman" w:cs="Times New Roman"/>
                                <w:b/>
                                <w:bCs/>
                              </w:rPr>
                              <w:t>cons.</w:t>
                            </w:r>
                            <w:r w:rsidR="00217836" w:rsidRPr="00DB59F1">
                              <w:rPr>
                                <w:rFonts w:ascii="Times New Roman" w:hAnsi="Times New Roman" w:cs="Times New Roman"/>
                                <w:b/>
                                <w:bCs/>
                              </w:rPr>
                              <w:t xml:space="preserve"> </w:t>
                            </w:r>
                          </w:p>
                          <w:p w14:paraId="779A4913" w14:textId="0C2CA61D" w:rsidR="00E425BD" w:rsidRDefault="00B524F2" w:rsidP="00A00D52">
                            <w:pPr>
                              <w:spacing w:line="360" w:lineRule="auto"/>
                              <w:rPr>
                                <w:rFonts w:ascii="Times New Roman" w:hAnsi="Times New Roman" w:cs="Times New Roman"/>
                                <w:sz w:val="18"/>
                                <w:szCs w:val="18"/>
                              </w:rPr>
                            </w:pPr>
                            <w:r>
                              <w:rPr>
                                <w:rFonts w:ascii="Times New Roman" w:hAnsi="Times New Roman" w:cs="Times New Roman"/>
                                <w:sz w:val="18"/>
                                <w:szCs w:val="18"/>
                              </w:rPr>
                              <w:t xml:space="preserve">Kolb believed that learning was a </w:t>
                            </w:r>
                            <w:r w:rsidR="00BA05E0">
                              <w:rPr>
                                <w:rFonts w:ascii="Times New Roman" w:hAnsi="Times New Roman" w:cs="Times New Roman"/>
                                <w:sz w:val="18"/>
                                <w:szCs w:val="18"/>
                              </w:rPr>
                              <w:t>never-ending</w:t>
                            </w:r>
                            <w:r>
                              <w:rPr>
                                <w:rFonts w:ascii="Times New Roman" w:hAnsi="Times New Roman" w:cs="Times New Roman"/>
                                <w:sz w:val="18"/>
                                <w:szCs w:val="18"/>
                              </w:rPr>
                              <w:t xml:space="preserve"> cycle, continually starting the cycle over again once </w:t>
                            </w:r>
                            <w:r w:rsidR="00671C02">
                              <w:rPr>
                                <w:rFonts w:ascii="Times New Roman" w:hAnsi="Times New Roman" w:cs="Times New Roman"/>
                                <w:sz w:val="18"/>
                                <w:szCs w:val="18"/>
                              </w:rPr>
                              <w:t>an experience has been completed. This allowing for an experience to be had</w:t>
                            </w:r>
                            <w:r w:rsidR="00BA05E0">
                              <w:rPr>
                                <w:rFonts w:ascii="Times New Roman" w:hAnsi="Times New Roman" w:cs="Times New Roman"/>
                                <w:sz w:val="18"/>
                                <w:szCs w:val="18"/>
                              </w:rPr>
                              <w:t xml:space="preserve">, then being able to learn and adapt from the experience itself. </w:t>
                            </w:r>
                            <w:r w:rsidR="00E425BD">
                              <w:rPr>
                                <w:rFonts w:ascii="Times New Roman" w:hAnsi="Times New Roman" w:cs="Times New Roman"/>
                                <w:sz w:val="18"/>
                                <w:szCs w:val="18"/>
                              </w:rPr>
                              <w:t xml:space="preserve">The learning cycle </w:t>
                            </w:r>
                            <w:r w:rsidR="00680FB7">
                              <w:rPr>
                                <w:rFonts w:ascii="Times New Roman" w:hAnsi="Times New Roman" w:cs="Times New Roman"/>
                                <w:sz w:val="18"/>
                                <w:szCs w:val="18"/>
                              </w:rPr>
                              <w:t>is a 4-step cycle,</w:t>
                            </w:r>
                            <w:r w:rsidR="001E677E">
                              <w:rPr>
                                <w:rFonts w:ascii="Times New Roman" w:hAnsi="Times New Roman" w:cs="Times New Roman"/>
                                <w:sz w:val="18"/>
                                <w:szCs w:val="18"/>
                              </w:rPr>
                              <w:t xml:space="preserve"> beginning on the Concrete Experience stage this allows for </w:t>
                            </w:r>
                            <w:r w:rsidR="00721C59">
                              <w:rPr>
                                <w:rFonts w:ascii="Times New Roman" w:hAnsi="Times New Roman" w:cs="Times New Roman"/>
                                <w:sz w:val="18"/>
                                <w:szCs w:val="18"/>
                              </w:rPr>
                              <w:t xml:space="preserve">reflection upon feelings experienced </w:t>
                            </w:r>
                            <w:r w:rsidR="003908B5">
                              <w:rPr>
                                <w:rFonts w:ascii="Times New Roman" w:hAnsi="Times New Roman" w:cs="Times New Roman"/>
                                <w:sz w:val="18"/>
                                <w:szCs w:val="18"/>
                              </w:rPr>
                              <w:t xml:space="preserve">from doing or seeing something. Next, </w:t>
                            </w:r>
                            <w:r w:rsidR="00FB1827">
                              <w:rPr>
                                <w:rFonts w:ascii="Times New Roman" w:hAnsi="Times New Roman" w:cs="Times New Roman"/>
                                <w:sz w:val="18"/>
                                <w:szCs w:val="18"/>
                              </w:rPr>
                              <w:t>would-be</w:t>
                            </w:r>
                            <w:r w:rsidR="003908B5">
                              <w:rPr>
                                <w:rFonts w:ascii="Times New Roman" w:hAnsi="Times New Roman" w:cs="Times New Roman"/>
                                <w:sz w:val="18"/>
                                <w:szCs w:val="18"/>
                              </w:rPr>
                              <w:t xml:space="preserve"> </w:t>
                            </w:r>
                            <w:r w:rsidR="00FB1827">
                              <w:rPr>
                                <w:rFonts w:ascii="Times New Roman" w:hAnsi="Times New Roman" w:cs="Times New Roman"/>
                                <w:sz w:val="18"/>
                                <w:szCs w:val="18"/>
                              </w:rPr>
                              <w:t>R</w:t>
                            </w:r>
                            <w:r w:rsidR="003908B5">
                              <w:rPr>
                                <w:rFonts w:ascii="Times New Roman" w:hAnsi="Times New Roman" w:cs="Times New Roman"/>
                                <w:sz w:val="18"/>
                                <w:szCs w:val="18"/>
                              </w:rPr>
                              <w:t xml:space="preserve">eflective </w:t>
                            </w:r>
                            <w:r w:rsidR="00FB1827">
                              <w:rPr>
                                <w:rFonts w:ascii="Times New Roman" w:hAnsi="Times New Roman" w:cs="Times New Roman"/>
                                <w:sz w:val="18"/>
                                <w:szCs w:val="18"/>
                              </w:rPr>
                              <w:t>O</w:t>
                            </w:r>
                            <w:r w:rsidR="003908B5">
                              <w:rPr>
                                <w:rFonts w:ascii="Times New Roman" w:hAnsi="Times New Roman" w:cs="Times New Roman"/>
                                <w:sz w:val="18"/>
                                <w:szCs w:val="18"/>
                              </w:rPr>
                              <w:t xml:space="preserve">bservation, </w:t>
                            </w:r>
                            <w:r w:rsidR="00F3212B">
                              <w:rPr>
                                <w:rFonts w:ascii="Times New Roman" w:hAnsi="Times New Roman" w:cs="Times New Roman"/>
                                <w:sz w:val="18"/>
                                <w:szCs w:val="18"/>
                              </w:rPr>
                              <w:t>reflecting upon what had been experienced and thinking why and what happened. Then</w:t>
                            </w:r>
                            <w:r w:rsidR="00FB1827">
                              <w:rPr>
                                <w:rFonts w:ascii="Times New Roman" w:hAnsi="Times New Roman" w:cs="Times New Roman"/>
                                <w:sz w:val="18"/>
                                <w:szCs w:val="18"/>
                              </w:rPr>
                              <w:t xml:space="preserve"> the cycle would move onto Abstract Conceptualisation, </w:t>
                            </w:r>
                            <w:r w:rsidR="00B5475A">
                              <w:rPr>
                                <w:rFonts w:ascii="Times New Roman" w:hAnsi="Times New Roman" w:cs="Times New Roman"/>
                                <w:sz w:val="18"/>
                                <w:szCs w:val="18"/>
                              </w:rPr>
                              <w:t xml:space="preserve">thinking about </w:t>
                            </w:r>
                            <w:r w:rsidR="002C5F79">
                              <w:rPr>
                                <w:rFonts w:ascii="Times New Roman" w:hAnsi="Times New Roman" w:cs="Times New Roman"/>
                                <w:sz w:val="18"/>
                                <w:szCs w:val="18"/>
                              </w:rPr>
                              <w:t xml:space="preserve">what has been learnt and whether the experience can be </w:t>
                            </w:r>
                            <w:r w:rsidR="00BE0892">
                              <w:rPr>
                                <w:rFonts w:ascii="Times New Roman" w:hAnsi="Times New Roman" w:cs="Times New Roman"/>
                                <w:sz w:val="18"/>
                                <w:szCs w:val="18"/>
                              </w:rPr>
                              <w:t>adapted,</w:t>
                            </w:r>
                            <w:r w:rsidR="002C5F79">
                              <w:rPr>
                                <w:rFonts w:ascii="Times New Roman" w:hAnsi="Times New Roman" w:cs="Times New Roman"/>
                                <w:sz w:val="18"/>
                                <w:szCs w:val="18"/>
                              </w:rPr>
                              <w:t xml:space="preserve"> or a new experience being created. Finally, Ac</w:t>
                            </w:r>
                            <w:r w:rsidR="00BE0892">
                              <w:rPr>
                                <w:rFonts w:ascii="Times New Roman" w:hAnsi="Times New Roman" w:cs="Times New Roman"/>
                                <w:sz w:val="18"/>
                                <w:szCs w:val="18"/>
                              </w:rPr>
                              <w:t>tive Experimentation, being able to put new and old experiences into practice and seeing if they work</w:t>
                            </w:r>
                            <w:r w:rsidR="00E07ABE">
                              <w:rPr>
                                <w:rFonts w:ascii="Times New Roman" w:hAnsi="Times New Roman" w:cs="Times New Roman"/>
                                <w:sz w:val="18"/>
                                <w:szCs w:val="18"/>
                              </w:rPr>
                              <w:t>. This then leading to start the learning cycle over again. (</w:t>
                            </w:r>
                            <w:proofErr w:type="spellStart"/>
                            <w:r w:rsidR="00E07ABE">
                              <w:rPr>
                                <w:rFonts w:ascii="Times New Roman" w:hAnsi="Times New Roman" w:cs="Times New Roman"/>
                                <w:sz w:val="18"/>
                                <w:szCs w:val="18"/>
                              </w:rPr>
                              <w:t>Begerpen</w:t>
                            </w:r>
                            <w:proofErr w:type="spellEnd"/>
                            <w:r w:rsidR="00E07ABE">
                              <w:rPr>
                                <w:rFonts w:ascii="Times New Roman" w:hAnsi="Times New Roman" w:cs="Times New Roman"/>
                                <w:sz w:val="18"/>
                                <w:szCs w:val="18"/>
                              </w:rPr>
                              <w:t xml:space="preserve"> be</w:t>
                            </w:r>
                            <w:r w:rsidR="00A00D52">
                              <w:rPr>
                                <w:rFonts w:ascii="Times New Roman" w:hAnsi="Times New Roman" w:cs="Times New Roman"/>
                                <w:sz w:val="18"/>
                                <w:szCs w:val="18"/>
                              </w:rPr>
                              <w:t xml:space="preserve">, 2020) </w:t>
                            </w:r>
                          </w:p>
                          <w:p w14:paraId="6E1D138A" w14:textId="4A83E55C" w:rsidR="00F12C91" w:rsidRPr="00BF7FB9" w:rsidRDefault="00E64E37" w:rsidP="00890FD4">
                            <w:pPr>
                              <w:spacing w:line="360" w:lineRule="auto"/>
                              <w:rPr>
                                <w:rFonts w:ascii="Times New Roman" w:hAnsi="Times New Roman" w:cs="Times New Roman"/>
                                <w:sz w:val="18"/>
                                <w:szCs w:val="18"/>
                              </w:rPr>
                            </w:pPr>
                            <w:r>
                              <w:rPr>
                                <w:rFonts w:ascii="Times New Roman" w:hAnsi="Times New Roman" w:cs="Times New Roman"/>
                                <w:sz w:val="18"/>
                                <w:szCs w:val="18"/>
                              </w:rPr>
                              <w:t>During research of Kolb’s model it has shown some pros and cons of the model itself</w:t>
                            </w:r>
                            <w:r w:rsidR="00972BF7">
                              <w:rPr>
                                <w:rFonts w:ascii="Times New Roman" w:hAnsi="Times New Roman" w:cs="Times New Roman"/>
                                <w:sz w:val="18"/>
                                <w:szCs w:val="18"/>
                              </w:rPr>
                              <w:t>, an example of these are; A pro of the model would be that it can help the practitioner and the children to learn and understand what w</w:t>
                            </w:r>
                            <w:r w:rsidR="00A83063">
                              <w:rPr>
                                <w:rFonts w:ascii="Times New Roman" w:hAnsi="Times New Roman" w:cs="Times New Roman"/>
                                <w:sz w:val="18"/>
                                <w:szCs w:val="18"/>
                              </w:rPr>
                              <w:t xml:space="preserve">ay of learning is best for each child, secondly that </w:t>
                            </w:r>
                            <w:r w:rsidR="00A610EF">
                              <w:rPr>
                                <w:rFonts w:ascii="Times New Roman" w:hAnsi="Times New Roman" w:cs="Times New Roman"/>
                                <w:sz w:val="18"/>
                                <w:szCs w:val="18"/>
                              </w:rPr>
                              <w:t>it is a flex</w:t>
                            </w:r>
                            <w:r w:rsidR="00C306D6">
                              <w:rPr>
                                <w:rFonts w:ascii="Times New Roman" w:hAnsi="Times New Roman" w:cs="Times New Roman"/>
                                <w:sz w:val="18"/>
                                <w:szCs w:val="18"/>
                              </w:rPr>
                              <w:t xml:space="preserve">ible learning cycle and it can be applied to a range of different </w:t>
                            </w:r>
                            <w:r w:rsidR="00F84371">
                              <w:rPr>
                                <w:rFonts w:ascii="Times New Roman" w:hAnsi="Times New Roman" w:cs="Times New Roman"/>
                                <w:sz w:val="18"/>
                                <w:szCs w:val="18"/>
                              </w:rPr>
                              <w:t xml:space="preserve">subjects or job roles, for example, business studies and nursing. Cons of the model would be, </w:t>
                            </w:r>
                            <w:r w:rsidR="00C435C1">
                              <w:rPr>
                                <w:rFonts w:ascii="Times New Roman" w:hAnsi="Times New Roman" w:cs="Times New Roman"/>
                                <w:sz w:val="18"/>
                                <w:szCs w:val="18"/>
                              </w:rPr>
                              <w:t xml:space="preserve">that not </w:t>
                            </w:r>
                            <w:r w:rsidR="007B1A91">
                              <w:rPr>
                                <w:rFonts w:ascii="Times New Roman" w:hAnsi="Times New Roman" w:cs="Times New Roman"/>
                                <w:sz w:val="18"/>
                                <w:szCs w:val="18"/>
                              </w:rPr>
                              <w:t>every child may be able to adapt to using this learning cycle as they may be set in one way of learning</w:t>
                            </w:r>
                            <w:r w:rsidR="00AC4A67">
                              <w:rPr>
                                <w:rFonts w:ascii="Times New Roman" w:hAnsi="Times New Roman" w:cs="Times New Roman"/>
                                <w:sz w:val="18"/>
                                <w:szCs w:val="18"/>
                              </w:rPr>
                              <w:t xml:space="preserve">, this then leading to the practitioner having to adapt in the way that they apply the model. Secondly, the practitioner would need to have a good understanding </w:t>
                            </w:r>
                            <w:r w:rsidR="00BF7FB9">
                              <w:rPr>
                                <w:rFonts w:ascii="Times New Roman" w:hAnsi="Times New Roman" w:cs="Times New Roman"/>
                                <w:sz w:val="18"/>
                                <w:szCs w:val="18"/>
                              </w:rPr>
                              <w:t>of the</w:t>
                            </w:r>
                            <w:r w:rsidR="00AC4A67">
                              <w:rPr>
                                <w:rFonts w:ascii="Times New Roman" w:hAnsi="Times New Roman" w:cs="Times New Roman"/>
                                <w:sz w:val="18"/>
                                <w:szCs w:val="18"/>
                              </w:rPr>
                              <w:t xml:space="preserve"> model to be able to implement it into daily practice. </w:t>
                            </w:r>
                          </w:p>
                          <w:p w14:paraId="0BDFFA34" w14:textId="162B1D77" w:rsidR="00F12C91" w:rsidRDefault="00F12C91" w:rsidP="00890FD4">
                            <w:pPr>
                              <w:spacing w:line="360" w:lineRule="auto"/>
                              <w:rPr>
                                <w:rFonts w:ascii="Times New Roman" w:hAnsi="Times New Roman" w:cs="Times New Roman"/>
                                <w:sz w:val="18"/>
                                <w:szCs w:val="18"/>
                              </w:rPr>
                            </w:pPr>
                            <w:r w:rsidRPr="00F12C91">
                              <w:rPr>
                                <w:rFonts w:ascii="Times New Roman" w:hAnsi="Times New Roman" w:cs="Times New Roman"/>
                                <w:sz w:val="18"/>
                                <w:szCs w:val="18"/>
                              </w:rPr>
                              <w:t xml:space="preserve">Gibbs </w:t>
                            </w:r>
                            <w:r w:rsidR="003D1745">
                              <w:rPr>
                                <w:rFonts w:ascii="Times New Roman" w:hAnsi="Times New Roman" w:cs="Times New Roman"/>
                                <w:sz w:val="18"/>
                                <w:szCs w:val="18"/>
                              </w:rPr>
                              <w:t xml:space="preserve">(1988) </w:t>
                            </w:r>
                            <w:r w:rsidR="00404D2C">
                              <w:rPr>
                                <w:rFonts w:ascii="Times New Roman" w:hAnsi="Times New Roman" w:cs="Times New Roman"/>
                                <w:sz w:val="18"/>
                                <w:szCs w:val="18"/>
                              </w:rPr>
                              <w:t xml:space="preserve">reflective cycle is a </w:t>
                            </w:r>
                            <w:r w:rsidR="006452E7">
                              <w:rPr>
                                <w:rFonts w:ascii="Times New Roman" w:hAnsi="Times New Roman" w:cs="Times New Roman"/>
                                <w:sz w:val="18"/>
                                <w:szCs w:val="18"/>
                              </w:rPr>
                              <w:t>6-step</w:t>
                            </w:r>
                            <w:r w:rsidR="00404D2C">
                              <w:rPr>
                                <w:rFonts w:ascii="Times New Roman" w:hAnsi="Times New Roman" w:cs="Times New Roman"/>
                                <w:sz w:val="18"/>
                                <w:szCs w:val="18"/>
                              </w:rPr>
                              <w:t xml:space="preserve"> cycle that allows </w:t>
                            </w:r>
                            <w:r w:rsidR="00000C68">
                              <w:rPr>
                                <w:rFonts w:ascii="Times New Roman" w:hAnsi="Times New Roman" w:cs="Times New Roman"/>
                                <w:sz w:val="18"/>
                                <w:szCs w:val="18"/>
                              </w:rPr>
                              <w:t>practitioners to reflect upon their experiences</w:t>
                            </w:r>
                            <w:r w:rsidR="006C2A50">
                              <w:rPr>
                                <w:rFonts w:ascii="Times New Roman" w:hAnsi="Times New Roman" w:cs="Times New Roman"/>
                                <w:sz w:val="18"/>
                                <w:szCs w:val="18"/>
                              </w:rPr>
                              <w:t xml:space="preserve">. It helps </w:t>
                            </w:r>
                            <w:r w:rsidR="00CE0993">
                              <w:rPr>
                                <w:rFonts w:ascii="Times New Roman" w:hAnsi="Times New Roman" w:cs="Times New Roman"/>
                                <w:sz w:val="18"/>
                                <w:szCs w:val="18"/>
                              </w:rPr>
                              <w:t>practitioners</w:t>
                            </w:r>
                            <w:r w:rsidR="006C2A50">
                              <w:rPr>
                                <w:rFonts w:ascii="Times New Roman" w:hAnsi="Times New Roman" w:cs="Times New Roman"/>
                                <w:sz w:val="18"/>
                                <w:szCs w:val="18"/>
                              </w:rPr>
                              <w:t xml:space="preserve"> </w:t>
                            </w:r>
                            <w:r w:rsidR="00B04283">
                              <w:rPr>
                                <w:rFonts w:ascii="Times New Roman" w:hAnsi="Times New Roman" w:cs="Times New Roman"/>
                                <w:sz w:val="18"/>
                                <w:szCs w:val="18"/>
                              </w:rPr>
                              <w:t>reflect on what went well and what could have been done better and create an action plan to improve</w:t>
                            </w:r>
                            <w:r w:rsidR="00C5749C">
                              <w:rPr>
                                <w:rFonts w:ascii="Times New Roman" w:hAnsi="Times New Roman" w:cs="Times New Roman"/>
                                <w:sz w:val="18"/>
                                <w:szCs w:val="18"/>
                              </w:rPr>
                              <w:t xml:space="preserve"> where needed.</w:t>
                            </w:r>
                            <w:r w:rsidR="000F2957">
                              <w:rPr>
                                <w:rFonts w:ascii="Times New Roman" w:hAnsi="Times New Roman" w:cs="Times New Roman"/>
                                <w:sz w:val="18"/>
                                <w:szCs w:val="18"/>
                              </w:rPr>
                              <w:t xml:space="preserve"> </w:t>
                            </w:r>
                            <w:r w:rsidR="00CE0993">
                              <w:rPr>
                                <w:rFonts w:ascii="Times New Roman" w:hAnsi="Times New Roman" w:cs="Times New Roman"/>
                                <w:sz w:val="18"/>
                                <w:szCs w:val="18"/>
                              </w:rPr>
                              <w:t>The model is split into two sections</w:t>
                            </w:r>
                            <w:r w:rsidR="004D25A9">
                              <w:rPr>
                                <w:rFonts w:ascii="Times New Roman" w:hAnsi="Times New Roman" w:cs="Times New Roman"/>
                                <w:sz w:val="18"/>
                                <w:szCs w:val="18"/>
                              </w:rPr>
                              <w:t xml:space="preserve">, step 1-3 focussing on what has happened, and step 4-6 focussing on how the experience can be improved. </w:t>
                            </w:r>
                            <w:r w:rsidR="00C5251E">
                              <w:rPr>
                                <w:rFonts w:ascii="Times New Roman" w:hAnsi="Times New Roman" w:cs="Times New Roman"/>
                                <w:sz w:val="18"/>
                                <w:szCs w:val="18"/>
                              </w:rPr>
                              <w:t xml:space="preserve">The model was </w:t>
                            </w:r>
                            <w:r w:rsidR="001B37E9">
                              <w:rPr>
                                <w:rFonts w:ascii="Times New Roman" w:hAnsi="Times New Roman" w:cs="Times New Roman"/>
                                <w:sz w:val="18"/>
                                <w:szCs w:val="18"/>
                              </w:rPr>
                              <w:t>designed initially</w:t>
                            </w:r>
                            <w:r w:rsidR="00C5251E">
                              <w:rPr>
                                <w:rFonts w:ascii="Times New Roman" w:hAnsi="Times New Roman" w:cs="Times New Roman"/>
                                <w:sz w:val="18"/>
                                <w:szCs w:val="18"/>
                              </w:rPr>
                              <w:t xml:space="preserve"> for experiences that would be </w:t>
                            </w:r>
                            <w:r w:rsidR="001B4C9A">
                              <w:rPr>
                                <w:rFonts w:ascii="Times New Roman" w:hAnsi="Times New Roman" w:cs="Times New Roman"/>
                                <w:sz w:val="18"/>
                                <w:szCs w:val="18"/>
                              </w:rPr>
                              <w:t>repeated</w:t>
                            </w:r>
                            <w:r w:rsidR="001B37E9">
                              <w:rPr>
                                <w:rFonts w:ascii="Times New Roman" w:hAnsi="Times New Roman" w:cs="Times New Roman"/>
                                <w:sz w:val="18"/>
                                <w:szCs w:val="18"/>
                              </w:rPr>
                              <w:t>. However</w:t>
                            </w:r>
                            <w:r w:rsidR="001B4C9A">
                              <w:rPr>
                                <w:rFonts w:ascii="Times New Roman" w:hAnsi="Times New Roman" w:cs="Times New Roman"/>
                                <w:sz w:val="18"/>
                                <w:szCs w:val="18"/>
                              </w:rPr>
                              <w:t xml:space="preserve">, it is now also used for </w:t>
                            </w:r>
                            <w:r w:rsidR="004F1837">
                              <w:rPr>
                                <w:rFonts w:ascii="Times New Roman" w:hAnsi="Times New Roman" w:cs="Times New Roman"/>
                                <w:sz w:val="18"/>
                                <w:szCs w:val="18"/>
                              </w:rPr>
                              <w:t>one-time-only</w:t>
                            </w:r>
                            <w:r w:rsidR="00F369CD">
                              <w:rPr>
                                <w:rFonts w:ascii="Times New Roman" w:hAnsi="Times New Roman" w:cs="Times New Roman"/>
                                <w:sz w:val="18"/>
                                <w:szCs w:val="18"/>
                              </w:rPr>
                              <w:t xml:space="preserve"> experiences also. </w:t>
                            </w:r>
                            <w:r w:rsidR="002815C7">
                              <w:rPr>
                                <w:rFonts w:ascii="Times New Roman" w:hAnsi="Times New Roman" w:cs="Times New Roman"/>
                                <w:sz w:val="18"/>
                                <w:szCs w:val="18"/>
                              </w:rPr>
                              <w:t xml:space="preserve"> </w:t>
                            </w:r>
                          </w:p>
                          <w:p w14:paraId="3B25316B" w14:textId="502FB4EF" w:rsidR="00CC2D8E" w:rsidRPr="00F12C91" w:rsidRDefault="002B050F" w:rsidP="00890FD4">
                            <w:pPr>
                              <w:spacing w:line="360" w:lineRule="auto"/>
                              <w:rPr>
                                <w:rFonts w:ascii="Times New Roman" w:hAnsi="Times New Roman" w:cs="Times New Roman"/>
                                <w:sz w:val="18"/>
                                <w:szCs w:val="18"/>
                              </w:rPr>
                            </w:pPr>
                            <w:r>
                              <w:rPr>
                                <w:rFonts w:ascii="Times New Roman" w:hAnsi="Times New Roman" w:cs="Times New Roman"/>
                                <w:sz w:val="18"/>
                                <w:szCs w:val="18"/>
                              </w:rPr>
                              <w:t>Through researching Gibbs’ (1988) reflective cycle,</w:t>
                            </w:r>
                            <w:r w:rsidR="009D53FF">
                              <w:rPr>
                                <w:rFonts w:ascii="Times New Roman" w:hAnsi="Times New Roman" w:cs="Times New Roman"/>
                                <w:sz w:val="18"/>
                                <w:szCs w:val="18"/>
                              </w:rPr>
                              <w:t xml:space="preserve"> it has shown </w:t>
                            </w:r>
                            <w:r w:rsidR="00681660">
                              <w:rPr>
                                <w:rFonts w:ascii="Times New Roman" w:hAnsi="Times New Roman" w:cs="Times New Roman"/>
                                <w:sz w:val="18"/>
                                <w:szCs w:val="18"/>
                              </w:rPr>
                              <w:t>the model's pros and cons</w:t>
                            </w:r>
                            <w:r w:rsidR="009D53FF">
                              <w:rPr>
                                <w:rFonts w:ascii="Times New Roman" w:hAnsi="Times New Roman" w:cs="Times New Roman"/>
                                <w:sz w:val="18"/>
                                <w:szCs w:val="18"/>
                              </w:rPr>
                              <w:t xml:space="preserve">. </w:t>
                            </w:r>
                            <w:r w:rsidR="0047723B">
                              <w:rPr>
                                <w:rFonts w:ascii="Times New Roman" w:hAnsi="Times New Roman" w:cs="Times New Roman"/>
                                <w:sz w:val="18"/>
                                <w:szCs w:val="18"/>
                              </w:rPr>
                              <w:t xml:space="preserve">Some of the pros </w:t>
                            </w:r>
                            <w:r w:rsidR="00E26741">
                              <w:rPr>
                                <w:rFonts w:ascii="Times New Roman" w:hAnsi="Times New Roman" w:cs="Times New Roman"/>
                                <w:sz w:val="18"/>
                                <w:szCs w:val="18"/>
                              </w:rPr>
                              <w:t>are</w:t>
                            </w:r>
                            <w:r w:rsidR="0047723B">
                              <w:rPr>
                                <w:rFonts w:ascii="Times New Roman" w:hAnsi="Times New Roman" w:cs="Times New Roman"/>
                                <w:sz w:val="18"/>
                                <w:szCs w:val="18"/>
                              </w:rPr>
                              <w:t xml:space="preserve"> </w:t>
                            </w:r>
                            <w:r w:rsidR="00681660">
                              <w:rPr>
                                <w:rFonts w:ascii="Times New Roman" w:hAnsi="Times New Roman" w:cs="Times New Roman"/>
                                <w:sz w:val="18"/>
                                <w:szCs w:val="18"/>
                              </w:rPr>
                              <w:t xml:space="preserve">that </w:t>
                            </w:r>
                            <w:r w:rsidR="007C2A13">
                              <w:rPr>
                                <w:rFonts w:ascii="Times New Roman" w:hAnsi="Times New Roman" w:cs="Times New Roman"/>
                                <w:sz w:val="18"/>
                                <w:szCs w:val="18"/>
                              </w:rPr>
                              <w:t>the model allows the person to learn over time</w:t>
                            </w:r>
                            <w:r w:rsidR="00681660">
                              <w:rPr>
                                <w:rFonts w:ascii="Times New Roman" w:hAnsi="Times New Roman" w:cs="Times New Roman"/>
                                <w:sz w:val="18"/>
                                <w:szCs w:val="18"/>
                              </w:rPr>
                              <w:t>; it</w:t>
                            </w:r>
                            <w:r w:rsidR="007C2A13">
                              <w:rPr>
                                <w:rFonts w:ascii="Times New Roman" w:hAnsi="Times New Roman" w:cs="Times New Roman"/>
                                <w:sz w:val="18"/>
                                <w:szCs w:val="18"/>
                              </w:rPr>
                              <w:t xml:space="preserve"> </w:t>
                            </w:r>
                            <w:r w:rsidR="005908D6">
                              <w:rPr>
                                <w:rFonts w:ascii="Times New Roman" w:hAnsi="Times New Roman" w:cs="Times New Roman"/>
                                <w:sz w:val="18"/>
                                <w:szCs w:val="18"/>
                              </w:rPr>
                              <w:t xml:space="preserve">is </w:t>
                            </w:r>
                            <w:r w:rsidR="007C2A13">
                              <w:rPr>
                                <w:rFonts w:ascii="Times New Roman" w:hAnsi="Times New Roman" w:cs="Times New Roman"/>
                                <w:sz w:val="18"/>
                                <w:szCs w:val="18"/>
                              </w:rPr>
                              <w:t>not expected to be learnt quickly</w:t>
                            </w:r>
                            <w:r w:rsidR="005908D6">
                              <w:rPr>
                                <w:rFonts w:ascii="Times New Roman" w:hAnsi="Times New Roman" w:cs="Times New Roman"/>
                                <w:sz w:val="18"/>
                                <w:szCs w:val="18"/>
                              </w:rPr>
                              <w:t xml:space="preserve">, allowing </w:t>
                            </w:r>
                            <w:r w:rsidR="00E1415C">
                              <w:rPr>
                                <w:rFonts w:ascii="Times New Roman" w:hAnsi="Times New Roman" w:cs="Times New Roman"/>
                                <w:sz w:val="18"/>
                                <w:szCs w:val="18"/>
                              </w:rPr>
                              <w:t xml:space="preserve">over time to gain a more </w:t>
                            </w:r>
                            <w:r w:rsidR="006B649C">
                              <w:rPr>
                                <w:rFonts w:ascii="Times New Roman" w:hAnsi="Times New Roman" w:cs="Times New Roman"/>
                                <w:sz w:val="18"/>
                                <w:szCs w:val="18"/>
                              </w:rPr>
                              <w:t xml:space="preserve">detailed </w:t>
                            </w:r>
                            <w:r w:rsidR="00B65826">
                              <w:rPr>
                                <w:rFonts w:ascii="Times New Roman" w:hAnsi="Times New Roman" w:cs="Times New Roman"/>
                                <w:sz w:val="18"/>
                                <w:szCs w:val="18"/>
                              </w:rPr>
                              <w:t>and</w:t>
                            </w:r>
                            <w:r w:rsidR="006B649C">
                              <w:rPr>
                                <w:rFonts w:ascii="Times New Roman" w:hAnsi="Times New Roman" w:cs="Times New Roman"/>
                                <w:sz w:val="18"/>
                                <w:szCs w:val="18"/>
                              </w:rPr>
                              <w:t xml:space="preserve"> balanced judgement. </w:t>
                            </w:r>
                            <w:r w:rsidR="004420F3">
                              <w:rPr>
                                <w:rFonts w:ascii="Times New Roman" w:hAnsi="Times New Roman" w:cs="Times New Roman"/>
                                <w:sz w:val="18"/>
                                <w:szCs w:val="18"/>
                              </w:rPr>
                              <w:t>Also,</w:t>
                            </w:r>
                            <w:r w:rsidR="00E26741">
                              <w:rPr>
                                <w:rFonts w:ascii="Times New Roman" w:hAnsi="Times New Roman" w:cs="Times New Roman"/>
                                <w:sz w:val="18"/>
                                <w:szCs w:val="18"/>
                              </w:rPr>
                              <w:t xml:space="preserve"> the model </w:t>
                            </w:r>
                            <w:r w:rsidR="00C77583">
                              <w:rPr>
                                <w:rFonts w:ascii="Times New Roman" w:hAnsi="Times New Roman" w:cs="Times New Roman"/>
                                <w:sz w:val="18"/>
                                <w:szCs w:val="18"/>
                              </w:rPr>
                              <w:t>is</w:t>
                            </w:r>
                            <w:r w:rsidR="00E26741">
                              <w:rPr>
                                <w:rFonts w:ascii="Times New Roman" w:hAnsi="Times New Roman" w:cs="Times New Roman"/>
                                <w:sz w:val="18"/>
                                <w:szCs w:val="18"/>
                              </w:rPr>
                              <w:t xml:space="preserve"> </w:t>
                            </w:r>
                            <w:r w:rsidR="00AA039E">
                              <w:rPr>
                                <w:rFonts w:ascii="Times New Roman" w:hAnsi="Times New Roman" w:cs="Times New Roman"/>
                                <w:sz w:val="18"/>
                                <w:szCs w:val="18"/>
                              </w:rPr>
                              <w:t>straightforward</w:t>
                            </w:r>
                            <w:r w:rsidR="00E26741">
                              <w:rPr>
                                <w:rFonts w:ascii="Times New Roman" w:hAnsi="Times New Roman" w:cs="Times New Roman"/>
                                <w:sz w:val="18"/>
                                <w:szCs w:val="18"/>
                              </w:rPr>
                              <w:t xml:space="preserve"> and </w:t>
                            </w:r>
                            <w:r w:rsidR="00B65826">
                              <w:rPr>
                                <w:rFonts w:ascii="Times New Roman" w:hAnsi="Times New Roman" w:cs="Times New Roman"/>
                                <w:sz w:val="18"/>
                                <w:szCs w:val="18"/>
                              </w:rPr>
                              <w:t>uncomplicated to understand</w:t>
                            </w:r>
                            <w:r w:rsidR="004420F3">
                              <w:rPr>
                                <w:rFonts w:ascii="Times New Roman" w:hAnsi="Times New Roman" w:cs="Times New Roman"/>
                                <w:sz w:val="18"/>
                                <w:szCs w:val="18"/>
                              </w:rPr>
                              <w:t xml:space="preserve">, allowing the reader to </w:t>
                            </w:r>
                            <w:r w:rsidR="00CC2D8E">
                              <w:rPr>
                                <w:rFonts w:ascii="Times New Roman" w:hAnsi="Times New Roman" w:cs="Times New Roman"/>
                                <w:sz w:val="18"/>
                                <w:szCs w:val="18"/>
                              </w:rPr>
                              <w:t xml:space="preserve">have a straightforward understanding of how the reflection </w:t>
                            </w:r>
                            <w:r w:rsidR="00AA039E">
                              <w:rPr>
                                <w:rFonts w:ascii="Times New Roman" w:hAnsi="Times New Roman" w:cs="Times New Roman"/>
                                <w:sz w:val="18"/>
                                <w:szCs w:val="18"/>
                              </w:rPr>
                              <w:t>needs</w:t>
                            </w:r>
                            <w:r w:rsidR="00CC2D8E">
                              <w:rPr>
                                <w:rFonts w:ascii="Times New Roman" w:hAnsi="Times New Roman" w:cs="Times New Roman"/>
                                <w:sz w:val="18"/>
                                <w:szCs w:val="18"/>
                              </w:rPr>
                              <w:t xml:space="preserve"> to take place. However, there are also </w:t>
                            </w:r>
                            <w:r w:rsidR="00E163E7">
                              <w:rPr>
                                <w:rFonts w:ascii="Times New Roman" w:hAnsi="Times New Roman" w:cs="Times New Roman"/>
                                <w:sz w:val="18"/>
                                <w:szCs w:val="18"/>
                              </w:rPr>
                              <w:t xml:space="preserve">some cons </w:t>
                            </w:r>
                            <w:r w:rsidR="004F1837">
                              <w:rPr>
                                <w:rFonts w:ascii="Times New Roman" w:hAnsi="Times New Roman" w:cs="Times New Roman"/>
                                <w:sz w:val="18"/>
                                <w:szCs w:val="18"/>
                              </w:rPr>
                              <w:t xml:space="preserve">when </w:t>
                            </w:r>
                            <w:r w:rsidR="00E163E7">
                              <w:rPr>
                                <w:rFonts w:ascii="Times New Roman" w:hAnsi="Times New Roman" w:cs="Times New Roman"/>
                                <w:sz w:val="18"/>
                                <w:szCs w:val="18"/>
                              </w:rPr>
                              <w:t>looking at the model</w:t>
                            </w:r>
                            <w:r w:rsidR="00AA039E">
                              <w:rPr>
                                <w:rFonts w:ascii="Times New Roman" w:hAnsi="Times New Roman" w:cs="Times New Roman"/>
                                <w:sz w:val="18"/>
                                <w:szCs w:val="18"/>
                              </w:rPr>
                              <w:t>; for</w:t>
                            </w:r>
                            <w:r w:rsidR="00E163E7">
                              <w:rPr>
                                <w:rFonts w:ascii="Times New Roman" w:hAnsi="Times New Roman" w:cs="Times New Roman"/>
                                <w:sz w:val="18"/>
                                <w:szCs w:val="18"/>
                              </w:rPr>
                              <w:t xml:space="preserve"> example, some people may </w:t>
                            </w:r>
                            <w:r w:rsidR="00AA039E">
                              <w:rPr>
                                <w:rFonts w:ascii="Times New Roman" w:hAnsi="Times New Roman" w:cs="Times New Roman"/>
                                <w:sz w:val="18"/>
                                <w:szCs w:val="18"/>
                              </w:rPr>
                              <w:t>need help</w:t>
                            </w:r>
                            <w:r w:rsidR="00E163E7">
                              <w:rPr>
                                <w:rFonts w:ascii="Times New Roman" w:hAnsi="Times New Roman" w:cs="Times New Roman"/>
                                <w:sz w:val="18"/>
                                <w:szCs w:val="18"/>
                              </w:rPr>
                              <w:t xml:space="preserve"> </w:t>
                            </w:r>
                            <w:r w:rsidR="00B04283">
                              <w:rPr>
                                <w:rFonts w:ascii="Times New Roman" w:hAnsi="Times New Roman" w:cs="Times New Roman"/>
                                <w:sz w:val="18"/>
                                <w:szCs w:val="18"/>
                              </w:rPr>
                              <w:t>comprehending and talking</w:t>
                            </w:r>
                            <w:r w:rsidR="00E163E7">
                              <w:rPr>
                                <w:rFonts w:ascii="Times New Roman" w:hAnsi="Times New Roman" w:cs="Times New Roman"/>
                                <w:sz w:val="18"/>
                                <w:szCs w:val="18"/>
                              </w:rPr>
                              <w:t xml:space="preserve"> about their </w:t>
                            </w:r>
                            <w:r w:rsidR="00AA039E">
                              <w:rPr>
                                <w:rFonts w:ascii="Times New Roman" w:hAnsi="Times New Roman" w:cs="Times New Roman"/>
                                <w:sz w:val="18"/>
                                <w:szCs w:val="18"/>
                              </w:rPr>
                              <w:t>feelings</w:t>
                            </w:r>
                            <w:r w:rsidR="00E163E7">
                              <w:rPr>
                                <w:rFonts w:ascii="Times New Roman" w:hAnsi="Times New Roman" w:cs="Times New Roman"/>
                                <w:sz w:val="18"/>
                                <w:szCs w:val="18"/>
                              </w:rPr>
                              <w:t xml:space="preserve"> to others</w:t>
                            </w:r>
                            <w:r w:rsidR="00A96107">
                              <w:rPr>
                                <w:rFonts w:ascii="Times New Roman" w:hAnsi="Times New Roman" w:cs="Times New Roman"/>
                                <w:sz w:val="18"/>
                                <w:szCs w:val="18"/>
                              </w:rPr>
                              <w:t xml:space="preserve">. This would mean that the first </w:t>
                            </w:r>
                            <w:r w:rsidR="00DB7BF3">
                              <w:rPr>
                                <w:rFonts w:ascii="Times New Roman" w:hAnsi="Times New Roman" w:cs="Times New Roman"/>
                                <w:sz w:val="18"/>
                                <w:szCs w:val="18"/>
                              </w:rPr>
                              <w:t xml:space="preserve">section would be </w:t>
                            </w:r>
                            <w:r w:rsidR="00A2653C">
                              <w:rPr>
                                <w:rFonts w:ascii="Times New Roman" w:hAnsi="Times New Roman" w:cs="Times New Roman"/>
                                <w:sz w:val="18"/>
                                <w:szCs w:val="18"/>
                              </w:rPr>
                              <w:t>challenging</w:t>
                            </w:r>
                            <w:r w:rsidR="00DB7BF3">
                              <w:rPr>
                                <w:rFonts w:ascii="Times New Roman" w:hAnsi="Times New Roman" w:cs="Times New Roman"/>
                                <w:sz w:val="18"/>
                                <w:szCs w:val="18"/>
                              </w:rPr>
                              <w:t xml:space="preserve"> to complete. </w:t>
                            </w:r>
                            <w:r w:rsidR="00144618">
                              <w:rPr>
                                <w:rFonts w:ascii="Times New Roman" w:hAnsi="Times New Roman" w:cs="Times New Roman"/>
                                <w:sz w:val="18"/>
                                <w:szCs w:val="18"/>
                              </w:rPr>
                              <w:t xml:space="preserve">It is a reactive model </w:t>
                            </w:r>
                            <w:r w:rsidR="00A2653C">
                              <w:rPr>
                                <w:rFonts w:ascii="Times New Roman" w:hAnsi="Times New Roman" w:cs="Times New Roman"/>
                                <w:sz w:val="18"/>
                                <w:szCs w:val="18"/>
                              </w:rPr>
                              <w:t>that reflects</w:t>
                            </w:r>
                            <w:r w:rsidR="00144618">
                              <w:rPr>
                                <w:rFonts w:ascii="Times New Roman" w:hAnsi="Times New Roman" w:cs="Times New Roman"/>
                                <w:sz w:val="18"/>
                                <w:szCs w:val="18"/>
                              </w:rPr>
                              <w:t xml:space="preserve"> </w:t>
                            </w:r>
                            <w:r w:rsidR="008B3993">
                              <w:rPr>
                                <w:rFonts w:ascii="Times New Roman" w:hAnsi="Times New Roman" w:cs="Times New Roman"/>
                                <w:sz w:val="18"/>
                                <w:szCs w:val="18"/>
                              </w:rPr>
                              <w:t>on what the experience was like</w:t>
                            </w:r>
                            <w:r w:rsidR="00A50E1E">
                              <w:rPr>
                                <w:rFonts w:ascii="Times New Roman" w:hAnsi="Times New Roman" w:cs="Times New Roman"/>
                                <w:sz w:val="18"/>
                                <w:szCs w:val="18"/>
                              </w:rPr>
                              <w:t xml:space="preserve"> instead of being a proactive model</w:t>
                            </w:r>
                            <w:r w:rsidR="00C77583">
                              <w:rPr>
                                <w:rFonts w:ascii="Times New Roman" w:hAnsi="Times New Roman" w:cs="Times New Roman"/>
                                <w:sz w:val="18"/>
                                <w:szCs w:val="18"/>
                              </w:rPr>
                              <w:t xml:space="preserve">. If it </w:t>
                            </w:r>
                            <w:r w:rsidR="00A2653C">
                              <w:rPr>
                                <w:rFonts w:ascii="Times New Roman" w:hAnsi="Times New Roman" w:cs="Times New Roman"/>
                                <w:sz w:val="18"/>
                                <w:szCs w:val="18"/>
                              </w:rPr>
                              <w:t>were</w:t>
                            </w:r>
                            <w:r w:rsidR="00C77583">
                              <w:rPr>
                                <w:rFonts w:ascii="Times New Roman" w:hAnsi="Times New Roman" w:cs="Times New Roman"/>
                                <w:sz w:val="18"/>
                                <w:szCs w:val="18"/>
                              </w:rPr>
                              <w:t xml:space="preserve"> a proactive model</w:t>
                            </w:r>
                            <w:r w:rsidR="00A2653C">
                              <w:rPr>
                                <w:rFonts w:ascii="Times New Roman" w:hAnsi="Times New Roman" w:cs="Times New Roman"/>
                                <w:sz w:val="18"/>
                                <w:szCs w:val="18"/>
                              </w:rPr>
                              <w:t>,</w:t>
                            </w:r>
                            <w:r w:rsidR="00C77583">
                              <w:rPr>
                                <w:rFonts w:ascii="Times New Roman" w:hAnsi="Times New Roman" w:cs="Times New Roman"/>
                                <w:sz w:val="18"/>
                                <w:szCs w:val="18"/>
                              </w:rPr>
                              <w:t xml:space="preserve"> this would allow the practitioner to see the issue and correct it before the experience has happened</w:t>
                            </w:r>
                            <w:r w:rsidR="008919A7">
                              <w:rPr>
                                <w:rFonts w:ascii="Times New Roman" w:hAnsi="Times New Roman" w:cs="Times New Roman"/>
                                <w:sz w:val="18"/>
                                <w:szCs w:val="18"/>
                              </w:rPr>
                              <w:t xml:space="preserve"> (Expert Programme Management, 2019). </w:t>
                            </w:r>
                          </w:p>
                          <w:p w14:paraId="7490D7D1" w14:textId="77777777" w:rsidR="00F30CB9" w:rsidRDefault="00F30CB9"/>
                          <w:p w14:paraId="6C527694" w14:textId="77777777" w:rsidR="00F30CB9" w:rsidRDefault="00F30CB9"/>
                          <w:p w14:paraId="272DBEB9" w14:textId="77777777" w:rsidR="00F30CB9" w:rsidRDefault="00F30CB9"/>
                          <w:p w14:paraId="45503B40" w14:textId="77777777" w:rsidR="00F30CB9" w:rsidRDefault="00F30CB9"/>
                          <w:p w14:paraId="75D229C5" w14:textId="77777777" w:rsidR="00F30CB9" w:rsidRDefault="00F30CB9"/>
                          <w:p w14:paraId="0BAD2D37" w14:textId="77777777" w:rsidR="00F30CB9" w:rsidRDefault="00F30CB9"/>
                          <w:p w14:paraId="25AE5C4F" w14:textId="77777777" w:rsidR="00F30CB9" w:rsidRDefault="00F30C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4B0B82" id="Text Box 5" o:spid="_x0000_s1027" type="#_x0000_t202" style="position:absolute;margin-left:-52.75pt;margin-top:153.2pt;width:555pt;height:44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XFOQIAAIUEAAAOAAAAZHJzL2Uyb0RvYy54bWysVE1v2zAMvQ/YfxB0X+wESZMacYosRYYB&#13;&#10;QVsgLXpWZCk2JouapMTufv0o2flYu9Owi0KK9BP5+Jj5XVsrchTWVaBzOhyklAjNoaj0Pqcvz+sv&#13;&#10;M0qcZ7pgCrTI6Ztw9G7x+dO8MZkYQQmqEJYgiHZZY3Jaem+yJHG8FDVzAzBCY1CCrZlH1+6TwrIG&#13;&#10;0WuVjNL0JmnAFsYCF87h7X0XpIuIL6Xg/lFKJzxROcXafDxtPHfhTBZzlu0tM2XF+zLYP1RRs0rj&#13;&#10;o2eoe+YZOdjqA1RdcQsOpB9wqBOQsuIi9oDdDNN33WxLZkTsBclx5kyT+3+w/OG4NU+W+PYrtDjA&#13;&#10;QEhjXObwMvTTSluHX6yUYBwpfDvTJlpPOF5O0/FskmKIY2xyM57MZrcBJ7l8bqzz3wTUJBg5tTiX&#13;&#10;SBc7bpzvUk8p4TUHqirWlVLRCVoQK2XJkeEUlY9FIvgfWUqTBusfTbGQDxAB+wywU4z/6Ou7gkBA&#13;&#10;pbHoS/fB8u2uJVVxxcwOijckzEKnJWf4ukL4DXP+iVkUDxKBC+Ef8ZAKsCjoLUpKsL/+dh/ycaYY&#13;&#10;paRBMebU/TwwKyhR3zVO+3Y4Hgf1Rmc8mY7QsdeR3XVEH+oVIFNDXD3DoxnyvTqZ0kL9inuzDK9i&#13;&#10;iGmOb+fUn8yV71YE946L5TImoV4N8xu9NTxAB44Drc/tK7Omn6tHSTzASbYsezfeLjd8qWF58CCr&#13;&#10;OPvAc8dqTz9qPaqn38uwTNd+zLr8eyx+AwAA//8DAFBLAwQUAAYACAAAACEA6+x+3egAAAATAQAA&#13;&#10;DwAAAGRycy9kb3ducmV2LnhtbExPwU7DMAy9I/EPkZG4bUnHNpWu6QRDaEgMJMYu3LImtKWNUzVZ&#13;&#10;1/493gkulu33/Pxeuh5sw3rT+cqhhGgqgBnMna6wkHD4fJ7EwHxQqFXj0EgYjYd1dn2VqkS7M36Y&#13;&#10;fh8KRiLoEyWhDKFNOPd5aazyU9caJOzbdVYFGruC606dSdw2fCbEkltVIX0oVWs2pcnr/clKqB+3&#13;&#10;m8Pr7Otl3P7Eu/ex3vX+LZby9mZ4WlF5WAELZgh/F3DJQP4hI2NHd0LtWSNhEonFgrgS7sRyDuxC&#13;&#10;EWJOqyN10T2BPEv5/yzZLwAAAP//AwBQSwECLQAUAAYACAAAACEAtoM4kv4AAADhAQAAEwAAAAAA&#13;&#10;AAAAAAAAAAAAAAAAW0NvbnRlbnRfVHlwZXNdLnhtbFBLAQItABQABgAIAAAAIQA4/SH/1gAAAJQB&#13;&#10;AAALAAAAAAAAAAAAAAAAAC8BAABfcmVscy8ucmVsc1BLAQItABQABgAIAAAAIQCEB+XFOQIAAIUE&#13;&#10;AAAOAAAAAAAAAAAAAAAAAC4CAABkcnMvZTJvRG9jLnhtbFBLAQItABQABgAIAAAAIQDr7H7d6AAA&#13;&#10;ABMBAAAPAAAAAAAAAAAAAAAAAJMEAABkcnMvZG93bnJldi54bWxQSwUGAAAAAAQABADzAAAAqAUA&#13;&#10;AAAA&#13;&#10;" fillcolor="white [3201]" strokeweight="1pt">
                <v:textbox>
                  <w:txbxContent>
                    <w:p w14:paraId="00F15CA9" w14:textId="20E81B20" w:rsidR="006968C3" w:rsidRPr="00DB59F1" w:rsidRDefault="00D2497A">
                      <w:pPr>
                        <w:rPr>
                          <w:rFonts w:ascii="Times New Roman" w:hAnsi="Times New Roman" w:cs="Times New Roman"/>
                          <w:b/>
                          <w:bCs/>
                        </w:rPr>
                      </w:pPr>
                      <w:r w:rsidRPr="00DB59F1">
                        <w:rPr>
                          <w:rFonts w:ascii="Times New Roman" w:hAnsi="Times New Roman" w:cs="Times New Roman"/>
                          <w:b/>
                          <w:bCs/>
                        </w:rPr>
                        <w:t>Analysis of models – compare/contrast</w:t>
                      </w:r>
                      <w:r w:rsidR="00217836" w:rsidRPr="00DB59F1">
                        <w:rPr>
                          <w:rFonts w:ascii="Times New Roman" w:hAnsi="Times New Roman" w:cs="Times New Roman"/>
                          <w:b/>
                          <w:bCs/>
                        </w:rPr>
                        <w:t>/pros/</w:t>
                      </w:r>
                      <w:r w:rsidR="00C77583" w:rsidRPr="00DB59F1">
                        <w:rPr>
                          <w:rFonts w:ascii="Times New Roman" w:hAnsi="Times New Roman" w:cs="Times New Roman"/>
                          <w:b/>
                          <w:bCs/>
                        </w:rPr>
                        <w:t>cons.</w:t>
                      </w:r>
                      <w:r w:rsidR="00217836" w:rsidRPr="00DB59F1">
                        <w:rPr>
                          <w:rFonts w:ascii="Times New Roman" w:hAnsi="Times New Roman" w:cs="Times New Roman"/>
                          <w:b/>
                          <w:bCs/>
                        </w:rPr>
                        <w:t xml:space="preserve"> </w:t>
                      </w:r>
                    </w:p>
                    <w:p w14:paraId="779A4913" w14:textId="0C2CA61D" w:rsidR="00E425BD" w:rsidRDefault="00B524F2" w:rsidP="00A00D52">
                      <w:pPr>
                        <w:spacing w:line="360" w:lineRule="auto"/>
                        <w:rPr>
                          <w:rFonts w:ascii="Times New Roman" w:hAnsi="Times New Roman" w:cs="Times New Roman"/>
                          <w:sz w:val="18"/>
                          <w:szCs w:val="18"/>
                        </w:rPr>
                      </w:pPr>
                      <w:r>
                        <w:rPr>
                          <w:rFonts w:ascii="Times New Roman" w:hAnsi="Times New Roman" w:cs="Times New Roman"/>
                          <w:sz w:val="18"/>
                          <w:szCs w:val="18"/>
                        </w:rPr>
                        <w:t xml:space="preserve">Kolb believed that learning was a </w:t>
                      </w:r>
                      <w:r w:rsidR="00BA05E0">
                        <w:rPr>
                          <w:rFonts w:ascii="Times New Roman" w:hAnsi="Times New Roman" w:cs="Times New Roman"/>
                          <w:sz w:val="18"/>
                          <w:szCs w:val="18"/>
                        </w:rPr>
                        <w:t>never-ending</w:t>
                      </w:r>
                      <w:r>
                        <w:rPr>
                          <w:rFonts w:ascii="Times New Roman" w:hAnsi="Times New Roman" w:cs="Times New Roman"/>
                          <w:sz w:val="18"/>
                          <w:szCs w:val="18"/>
                        </w:rPr>
                        <w:t xml:space="preserve"> cycle, continually starting the cycle over again once </w:t>
                      </w:r>
                      <w:r w:rsidR="00671C02">
                        <w:rPr>
                          <w:rFonts w:ascii="Times New Roman" w:hAnsi="Times New Roman" w:cs="Times New Roman"/>
                          <w:sz w:val="18"/>
                          <w:szCs w:val="18"/>
                        </w:rPr>
                        <w:t>an experience has been completed. This allowing for an experience to be had</w:t>
                      </w:r>
                      <w:r w:rsidR="00BA05E0">
                        <w:rPr>
                          <w:rFonts w:ascii="Times New Roman" w:hAnsi="Times New Roman" w:cs="Times New Roman"/>
                          <w:sz w:val="18"/>
                          <w:szCs w:val="18"/>
                        </w:rPr>
                        <w:t xml:space="preserve">, then being able to learn and adapt from the experience itself. </w:t>
                      </w:r>
                      <w:r w:rsidR="00E425BD">
                        <w:rPr>
                          <w:rFonts w:ascii="Times New Roman" w:hAnsi="Times New Roman" w:cs="Times New Roman"/>
                          <w:sz w:val="18"/>
                          <w:szCs w:val="18"/>
                        </w:rPr>
                        <w:t xml:space="preserve">The learning cycle </w:t>
                      </w:r>
                      <w:r w:rsidR="00680FB7">
                        <w:rPr>
                          <w:rFonts w:ascii="Times New Roman" w:hAnsi="Times New Roman" w:cs="Times New Roman"/>
                          <w:sz w:val="18"/>
                          <w:szCs w:val="18"/>
                        </w:rPr>
                        <w:t>is a 4-step cycle,</w:t>
                      </w:r>
                      <w:r w:rsidR="001E677E">
                        <w:rPr>
                          <w:rFonts w:ascii="Times New Roman" w:hAnsi="Times New Roman" w:cs="Times New Roman"/>
                          <w:sz w:val="18"/>
                          <w:szCs w:val="18"/>
                        </w:rPr>
                        <w:t xml:space="preserve"> beginning on the Concrete Experience stage this allows for </w:t>
                      </w:r>
                      <w:r w:rsidR="00721C59">
                        <w:rPr>
                          <w:rFonts w:ascii="Times New Roman" w:hAnsi="Times New Roman" w:cs="Times New Roman"/>
                          <w:sz w:val="18"/>
                          <w:szCs w:val="18"/>
                        </w:rPr>
                        <w:t xml:space="preserve">reflection upon feelings experienced </w:t>
                      </w:r>
                      <w:r w:rsidR="003908B5">
                        <w:rPr>
                          <w:rFonts w:ascii="Times New Roman" w:hAnsi="Times New Roman" w:cs="Times New Roman"/>
                          <w:sz w:val="18"/>
                          <w:szCs w:val="18"/>
                        </w:rPr>
                        <w:t xml:space="preserve">from doing or seeing something. Next, </w:t>
                      </w:r>
                      <w:r w:rsidR="00FB1827">
                        <w:rPr>
                          <w:rFonts w:ascii="Times New Roman" w:hAnsi="Times New Roman" w:cs="Times New Roman"/>
                          <w:sz w:val="18"/>
                          <w:szCs w:val="18"/>
                        </w:rPr>
                        <w:t>would-be</w:t>
                      </w:r>
                      <w:r w:rsidR="003908B5">
                        <w:rPr>
                          <w:rFonts w:ascii="Times New Roman" w:hAnsi="Times New Roman" w:cs="Times New Roman"/>
                          <w:sz w:val="18"/>
                          <w:szCs w:val="18"/>
                        </w:rPr>
                        <w:t xml:space="preserve"> </w:t>
                      </w:r>
                      <w:r w:rsidR="00FB1827">
                        <w:rPr>
                          <w:rFonts w:ascii="Times New Roman" w:hAnsi="Times New Roman" w:cs="Times New Roman"/>
                          <w:sz w:val="18"/>
                          <w:szCs w:val="18"/>
                        </w:rPr>
                        <w:t>R</w:t>
                      </w:r>
                      <w:r w:rsidR="003908B5">
                        <w:rPr>
                          <w:rFonts w:ascii="Times New Roman" w:hAnsi="Times New Roman" w:cs="Times New Roman"/>
                          <w:sz w:val="18"/>
                          <w:szCs w:val="18"/>
                        </w:rPr>
                        <w:t xml:space="preserve">eflective </w:t>
                      </w:r>
                      <w:r w:rsidR="00FB1827">
                        <w:rPr>
                          <w:rFonts w:ascii="Times New Roman" w:hAnsi="Times New Roman" w:cs="Times New Roman"/>
                          <w:sz w:val="18"/>
                          <w:szCs w:val="18"/>
                        </w:rPr>
                        <w:t>O</w:t>
                      </w:r>
                      <w:r w:rsidR="003908B5">
                        <w:rPr>
                          <w:rFonts w:ascii="Times New Roman" w:hAnsi="Times New Roman" w:cs="Times New Roman"/>
                          <w:sz w:val="18"/>
                          <w:szCs w:val="18"/>
                        </w:rPr>
                        <w:t xml:space="preserve">bservation, </w:t>
                      </w:r>
                      <w:r w:rsidR="00F3212B">
                        <w:rPr>
                          <w:rFonts w:ascii="Times New Roman" w:hAnsi="Times New Roman" w:cs="Times New Roman"/>
                          <w:sz w:val="18"/>
                          <w:szCs w:val="18"/>
                        </w:rPr>
                        <w:t>reflecting upon what had been experienced and thinking why and what happened. Then</w:t>
                      </w:r>
                      <w:r w:rsidR="00FB1827">
                        <w:rPr>
                          <w:rFonts w:ascii="Times New Roman" w:hAnsi="Times New Roman" w:cs="Times New Roman"/>
                          <w:sz w:val="18"/>
                          <w:szCs w:val="18"/>
                        </w:rPr>
                        <w:t xml:space="preserve"> the cycle would move onto Abstract Conceptualisation, </w:t>
                      </w:r>
                      <w:r w:rsidR="00B5475A">
                        <w:rPr>
                          <w:rFonts w:ascii="Times New Roman" w:hAnsi="Times New Roman" w:cs="Times New Roman"/>
                          <w:sz w:val="18"/>
                          <w:szCs w:val="18"/>
                        </w:rPr>
                        <w:t xml:space="preserve">thinking about </w:t>
                      </w:r>
                      <w:r w:rsidR="002C5F79">
                        <w:rPr>
                          <w:rFonts w:ascii="Times New Roman" w:hAnsi="Times New Roman" w:cs="Times New Roman"/>
                          <w:sz w:val="18"/>
                          <w:szCs w:val="18"/>
                        </w:rPr>
                        <w:t xml:space="preserve">what has been learnt and whether the experience can be </w:t>
                      </w:r>
                      <w:r w:rsidR="00BE0892">
                        <w:rPr>
                          <w:rFonts w:ascii="Times New Roman" w:hAnsi="Times New Roman" w:cs="Times New Roman"/>
                          <w:sz w:val="18"/>
                          <w:szCs w:val="18"/>
                        </w:rPr>
                        <w:t>adapted,</w:t>
                      </w:r>
                      <w:r w:rsidR="002C5F79">
                        <w:rPr>
                          <w:rFonts w:ascii="Times New Roman" w:hAnsi="Times New Roman" w:cs="Times New Roman"/>
                          <w:sz w:val="18"/>
                          <w:szCs w:val="18"/>
                        </w:rPr>
                        <w:t xml:space="preserve"> or a new experience being created. Finally, Ac</w:t>
                      </w:r>
                      <w:r w:rsidR="00BE0892">
                        <w:rPr>
                          <w:rFonts w:ascii="Times New Roman" w:hAnsi="Times New Roman" w:cs="Times New Roman"/>
                          <w:sz w:val="18"/>
                          <w:szCs w:val="18"/>
                        </w:rPr>
                        <w:t>tive Experimentation, being able to put new and old experiences into practice and seeing if they work</w:t>
                      </w:r>
                      <w:r w:rsidR="00E07ABE">
                        <w:rPr>
                          <w:rFonts w:ascii="Times New Roman" w:hAnsi="Times New Roman" w:cs="Times New Roman"/>
                          <w:sz w:val="18"/>
                          <w:szCs w:val="18"/>
                        </w:rPr>
                        <w:t>. This then leading to start the learning cycle over again. (</w:t>
                      </w:r>
                      <w:proofErr w:type="spellStart"/>
                      <w:r w:rsidR="00E07ABE">
                        <w:rPr>
                          <w:rFonts w:ascii="Times New Roman" w:hAnsi="Times New Roman" w:cs="Times New Roman"/>
                          <w:sz w:val="18"/>
                          <w:szCs w:val="18"/>
                        </w:rPr>
                        <w:t>Begerpen</w:t>
                      </w:r>
                      <w:proofErr w:type="spellEnd"/>
                      <w:r w:rsidR="00E07ABE">
                        <w:rPr>
                          <w:rFonts w:ascii="Times New Roman" w:hAnsi="Times New Roman" w:cs="Times New Roman"/>
                          <w:sz w:val="18"/>
                          <w:szCs w:val="18"/>
                        </w:rPr>
                        <w:t xml:space="preserve"> be</w:t>
                      </w:r>
                      <w:r w:rsidR="00A00D52">
                        <w:rPr>
                          <w:rFonts w:ascii="Times New Roman" w:hAnsi="Times New Roman" w:cs="Times New Roman"/>
                          <w:sz w:val="18"/>
                          <w:szCs w:val="18"/>
                        </w:rPr>
                        <w:t xml:space="preserve">, 2020) </w:t>
                      </w:r>
                    </w:p>
                    <w:p w14:paraId="6E1D138A" w14:textId="4A83E55C" w:rsidR="00F12C91" w:rsidRPr="00BF7FB9" w:rsidRDefault="00E64E37" w:rsidP="00890FD4">
                      <w:pPr>
                        <w:spacing w:line="360" w:lineRule="auto"/>
                        <w:rPr>
                          <w:rFonts w:ascii="Times New Roman" w:hAnsi="Times New Roman" w:cs="Times New Roman"/>
                          <w:sz w:val="18"/>
                          <w:szCs w:val="18"/>
                        </w:rPr>
                      </w:pPr>
                      <w:r>
                        <w:rPr>
                          <w:rFonts w:ascii="Times New Roman" w:hAnsi="Times New Roman" w:cs="Times New Roman"/>
                          <w:sz w:val="18"/>
                          <w:szCs w:val="18"/>
                        </w:rPr>
                        <w:t>During research of Kolb’s model it has shown some pros and cons of the model itself</w:t>
                      </w:r>
                      <w:r w:rsidR="00972BF7">
                        <w:rPr>
                          <w:rFonts w:ascii="Times New Roman" w:hAnsi="Times New Roman" w:cs="Times New Roman"/>
                          <w:sz w:val="18"/>
                          <w:szCs w:val="18"/>
                        </w:rPr>
                        <w:t>, an example of these are; A pro of the model would be that it can help the practitioner and the children to learn and understand what w</w:t>
                      </w:r>
                      <w:r w:rsidR="00A83063">
                        <w:rPr>
                          <w:rFonts w:ascii="Times New Roman" w:hAnsi="Times New Roman" w:cs="Times New Roman"/>
                          <w:sz w:val="18"/>
                          <w:szCs w:val="18"/>
                        </w:rPr>
                        <w:t xml:space="preserve">ay of learning is best for each child, secondly that </w:t>
                      </w:r>
                      <w:r w:rsidR="00A610EF">
                        <w:rPr>
                          <w:rFonts w:ascii="Times New Roman" w:hAnsi="Times New Roman" w:cs="Times New Roman"/>
                          <w:sz w:val="18"/>
                          <w:szCs w:val="18"/>
                        </w:rPr>
                        <w:t>it is a flex</w:t>
                      </w:r>
                      <w:r w:rsidR="00C306D6">
                        <w:rPr>
                          <w:rFonts w:ascii="Times New Roman" w:hAnsi="Times New Roman" w:cs="Times New Roman"/>
                          <w:sz w:val="18"/>
                          <w:szCs w:val="18"/>
                        </w:rPr>
                        <w:t xml:space="preserve">ible learning cycle and it can be applied to a range of different </w:t>
                      </w:r>
                      <w:r w:rsidR="00F84371">
                        <w:rPr>
                          <w:rFonts w:ascii="Times New Roman" w:hAnsi="Times New Roman" w:cs="Times New Roman"/>
                          <w:sz w:val="18"/>
                          <w:szCs w:val="18"/>
                        </w:rPr>
                        <w:t xml:space="preserve">subjects or job roles, for example, business studies and nursing. Cons of the model would be, </w:t>
                      </w:r>
                      <w:r w:rsidR="00C435C1">
                        <w:rPr>
                          <w:rFonts w:ascii="Times New Roman" w:hAnsi="Times New Roman" w:cs="Times New Roman"/>
                          <w:sz w:val="18"/>
                          <w:szCs w:val="18"/>
                        </w:rPr>
                        <w:t xml:space="preserve">that not </w:t>
                      </w:r>
                      <w:r w:rsidR="007B1A91">
                        <w:rPr>
                          <w:rFonts w:ascii="Times New Roman" w:hAnsi="Times New Roman" w:cs="Times New Roman"/>
                          <w:sz w:val="18"/>
                          <w:szCs w:val="18"/>
                        </w:rPr>
                        <w:t>every child may be able to adapt to using this learning cycle as they may be set in one way of learning</w:t>
                      </w:r>
                      <w:r w:rsidR="00AC4A67">
                        <w:rPr>
                          <w:rFonts w:ascii="Times New Roman" w:hAnsi="Times New Roman" w:cs="Times New Roman"/>
                          <w:sz w:val="18"/>
                          <w:szCs w:val="18"/>
                        </w:rPr>
                        <w:t xml:space="preserve">, this then leading to the practitioner having to adapt in the way that they apply the model. Secondly, the practitioner would need to have a good understanding </w:t>
                      </w:r>
                      <w:r w:rsidR="00BF7FB9">
                        <w:rPr>
                          <w:rFonts w:ascii="Times New Roman" w:hAnsi="Times New Roman" w:cs="Times New Roman"/>
                          <w:sz w:val="18"/>
                          <w:szCs w:val="18"/>
                        </w:rPr>
                        <w:t>of the</w:t>
                      </w:r>
                      <w:r w:rsidR="00AC4A67">
                        <w:rPr>
                          <w:rFonts w:ascii="Times New Roman" w:hAnsi="Times New Roman" w:cs="Times New Roman"/>
                          <w:sz w:val="18"/>
                          <w:szCs w:val="18"/>
                        </w:rPr>
                        <w:t xml:space="preserve"> model to be able to implement it into daily practice. </w:t>
                      </w:r>
                    </w:p>
                    <w:p w14:paraId="0BDFFA34" w14:textId="162B1D77" w:rsidR="00F12C91" w:rsidRDefault="00F12C91" w:rsidP="00890FD4">
                      <w:pPr>
                        <w:spacing w:line="360" w:lineRule="auto"/>
                        <w:rPr>
                          <w:rFonts w:ascii="Times New Roman" w:hAnsi="Times New Roman" w:cs="Times New Roman"/>
                          <w:sz w:val="18"/>
                          <w:szCs w:val="18"/>
                        </w:rPr>
                      </w:pPr>
                      <w:r w:rsidRPr="00F12C91">
                        <w:rPr>
                          <w:rFonts w:ascii="Times New Roman" w:hAnsi="Times New Roman" w:cs="Times New Roman"/>
                          <w:sz w:val="18"/>
                          <w:szCs w:val="18"/>
                        </w:rPr>
                        <w:t xml:space="preserve">Gibbs </w:t>
                      </w:r>
                      <w:r w:rsidR="003D1745">
                        <w:rPr>
                          <w:rFonts w:ascii="Times New Roman" w:hAnsi="Times New Roman" w:cs="Times New Roman"/>
                          <w:sz w:val="18"/>
                          <w:szCs w:val="18"/>
                        </w:rPr>
                        <w:t xml:space="preserve">(1988) </w:t>
                      </w:r>
                      <w:r w:rsidR="00404D2C">
                        <w:rPr>
                          <w:rFonts w:ascii="Times New Roman" w:hAnsi="Times New Roman" w:cs="Times New Roman"/>
                          <w:sz w:val="18"/>
                          <w:szCs w:val="18"/>
                        </w:rPr>
                        <w:t xml:space="preserve">reflective cycle is a </w:t>
                      </w:r>
                      <w:r w:rsidR="006452E7">
                        <w:rPr>
                          <w:rFonts w:ascii="Times New Roman" w:hAnsi="Times New Roman" w:cs="Times New Roman"/>
                          <w:sz w:val="18"/>
                          <w:szCs w:val="18"/>
                        </w:rPr>
                        <w:t>6-step</w:t>
                      </w:r>
                      <w:r w:rsidR="00404D2C">
                        <w:rPr>
                          <w:rFonts w:ascii="Times New Roman" w:hAnsi="Times New Roman" w:cs="Times New Roman"/>
                          <w:sz w:val="18"/>
                          <w:szCs w:val="18"/>
                        </w:rPr>
                        <w:t xml:space="preserve"> cycle that allows </w:t>
                      </w:r>
                      <w:r w:rsidR="00000C68">
                        <w:rPr>
                          <w:rFonts w:ascii="Times New Roman" w:hAnsi="Times New Roman" w:cs="Times New Roman"/>
                          <w:sz w:val="18"/>
                          <w:szCs w:val="18"/>
                        </w:rPr>
                        <w:t>practitioners to reflect upon their experiences</w:t>
                      </w:r>
                      <w:r w:rsidR="006C2A50">
                        <w:rPr>
                          <w:rFonts w:ascii="Times New Roman" w:hAnsi="Times New Roman" w:cs="Times New Roman"/>
                          <w:sz w:val="18"/>
                          <w:szCs w:val="18"/>
                        </w:rPr>
                        <w:t xml:space="preserve">. It helps </w:t>
                      </w:r>
                      <w:r w:rsidR="00CE0993">
                        <w:rPr>
                          <w:rFonts w:ascii="Times New Roman" w:hAnsi="Times New Roman" w:cs="Times New Roman"/>
                          <w:sz w:val="18"/>
                          <w:szCs w:val="18"/>
                        </w:rPr>
                        <w:t>practitioners</w:t>
                      </w:r>
                      <w:r w:rsidR="006C2A50">
                        <w:rPr>
                          <w:rFonts w:ascii="Times New Roman" w:hAnsi="Times New Roman" w:cs="Times New Roman"/>
                          <w:sz w:val="18"/>
                          <w:szCs w:val="18"/>
                        </w:rPr>
                        <w:t xml:space="preserve"> </w:t>
                      </w:r>
                      <w:r w:rsidR="00B04283">
                        <w:rPr>
                          <w:rFonts w:ascii="Times New Roman" w:hAnsi="Times New Roman" w:cs="Times New Roman"/>
                          <w:sz w:val="18"/>
                          <w:szCs w:val="18"/>
                        </w:rPr>
                        <w:t>reflect on what went well and what could have been done better and create an action plan to improve</w:t>
                      </w:r>
                      <w:r w:rsidR="00C5749C">
                        <w:rPr>
                          <w:rFonts w:ascii="Times New Roman" w:hAnsi="Times New Roman" w:cs="Times New Roman"/>
                          <w:sz w:val="18"/>
                          <w:szCs w:val="18"/>
                        </w:rPr>
                        <w:t xml:space="preserve"> where needed.</w:t>
                      </w:r>
                      <w:r w:rsidR="000F2957">
                        <w:rPr>
                          <w:rFonts w:ascii="Times New Roman" w:hAnsi="Times New Roman" w:cs="Times New Roman"/>
                          <w:sz w:val="18"/>
                          <w:szCs w:val="18"/>
                        </w:rPr>
                        <w:t xml:space="preserve"> </w:t>
                      </w:r>
                      <w:r w:rsidR="00CE0993">
                        <w:rPr>
                          <w:rFonts w:ascii="Times New Roman" w:hAnsi="Times New Roman" w:cs="Times New Roman"/>
                          <w:sz w:val="18"/>
                          <w:szCs w:val="18"/>
                        </w:rPr>
                        <w:t>The model is split into two sections</w:t>
                      </w:r>
                      <w:r w:rsidR="004D25A9">
                        <w:rPr>
                          <w:rFonts w:ascii="Times New Roman" w:hAnsi="Times New Roman" w:cs="Times New Roman"/>
                          <w:sz w:val="18"/>
                          <w:szCs w:val="18"/>
                        </w:rPr>
                        <w:t xml:space="preserve">, step 1-3 focussing on what has happened, and step 4-6 focussing on how the experience can be improved. </w:t>
                      </w:r>
                      <w:r w:rsidR="00C5251E">
                        <w:rPr>
                          <w:rFonts w:ascii="Times New Roman" w:hAnsi="Times New Roman" w:cs="Times New Roman"/>
                          <w:sz w:val="18"/>
                          <w:szCs w:val="18"/>
                        </w:rPr>
                        <w:t xml:space="preserve">The model was </w:t>
                      </w:r>
                      <w:r w:rsidR="001B37E9">
                        <w:rPr>
                          <w:rFonts w:ascii="Times New Roman" w:hAnsi="Times New Roman" w:cs="Times New Roman"/>
                          <w:sz w:val="18"/>
                          <w:szCs w:val="18"/>
                        </w:rPr>
                        <w:t>designed initially</w:t>
                      </w:r>
                      <w:r w:rsidR="00C5251E">
                        <w:rPr>
                          <w:rFonts w:ascii="Times New Roman" w:hAnsi="Times New Roman" w:cs="Times New Roman"/>
                          <w:sz w:val="18"/>
                          <w:szCs w:val="18"/>
                        </w:rPr>
                        <w:t xml:space="preserve"> for experiences that would be </w:t>
                      </w:r>
                      <w:r w:rsidR="001B4C9A">
                        <w:rPr>
                          <w:rFonts w:ascii="Times New Roman" w:hAnsi="Times New Roman" w:cs="Times New Roman"/>
                          <w:sz w:val="18"/>
                          <w:szCs w:val="18"/>
                        </w:rPr>
                        <w:t>repeated</w:t>
                      </w:r>
                      <w:r w:rsidR="001B37E9">
                        <w:rPr>
                          <w:rFonts w:ascii="Times New Roman" w:hAnsi="Times New Roman" w:cs="Times New Roman"/>
                          <w:sz w:val="18"/>
                          <w:szCs w:val="18"/>
                        </w:rPr>
                        <w:t>. However</w:t>
                      </w:r>
                      <w:r w:rsidR="001B4C9A">
                        <w:rPr>
                          <w:rFonts w:ascii="Times New Roman" w:hAnsi="Times New Roman" w:cs="Times New Roman"/>
                          <w:sz w:val="18"/>
                          <w:szCs w:val="18"/>
                        </w:rPr>
                        <w:t xml:space="preserve">, it is now also used for </w:t>
                      </w:r>
                      <w:r w:rsidR="004F1837">
                        <w:rPr>
                          <w:rFonts w:ascii="Times New Roman" w:hAnsi="Times New Roman" w:cs="Times New Roman"/>
                          <w:sz w:val="18"/>
                          <w:szCs w:val="18"/>
                        </w:rPr>
                        <w:t>one-time-only</w:t>
                      </w:r>
                      <w:r w:rsidR="00F369CD">
                        <w:rPr>
                          <w:rFonts w:ascii="Times New Roman" w:hAnsi="Times New Roman" w:cs="Times New Roman"/>
                          <w:sz w:val="18"/>
                          <w:szCs w:val="18"/>
                        </w:rPr>
                        <w:t xml:space="preserve"> experiences also. </w:t>
                      </w:r>
                      <w:r w:rsidR="002815C7">
                        <w:rPr>
                          <w:rFonts w:ascii="Times New Roman" w:hAnsi="Times New Roman" w:cs="Times New Roman"/>
                          <w:sz w:val="18"/>
                          <w:szCs w:val="18"/>
                        </w:rPr>
                        <w:t xml:space="preserve"> </w:t>
                      </w:r>
                    </w:p>
                    <w:p w14:paraId="3B25316B" w14:textId="502FB4EF" w:rsidR="00CC2D8E" w:rsidRPr="00F12C91" w:rsidRDefault="002B050F" w:rsidP="00890FD4">
                      <w:pPr>
                        <w:spacing w:line="360" w:lineRule="auto"/>
                        <w:rPr>
                          <w:rFonts w:ascii="Times New Roman" w:hAnsi="Times New Roman" w:cs="Times New Roman"/>
                          <w:sz w:val="18"/>
                          <w:szCs w:val="18"/>
                        </w:rPr>
                      </w:pPr>
                      <w:r>
                        <w:rPr>
                          <w:rFonts w:ascii="Times New Roman" w:hAnsi="Times New Roman" w:cs="Times New Roman"/>
                          <w:sz w:val="18"/>
                          <w:szCs w:val="18"/>
                        </w:rPr>
                        <w:t>Through researching Gibbs’ (1988) reflective cycle,</w:t>
                      </w:r>
                      <w:r w:rsidR="009D53FF">
                        <w:rPr>
                          <w:rFonts w:ascii="Times New Roman" w:hAnsi="Times New Roman" w:cs="Times New Roman"/>
                          <w:sz w:val="18"/>
                          <w:szCs w:val="18"/>
                        </w:rPr>
                        <w:t xml:space="preserve"> it has shown </w:t>
                      </w:r>
                      <w:r w:rsidR="00681660">
                        <w:rPr>
                          <w:rFonts w:ascii="Times New Roman" w:hAnsi="Times New Roman" w:cs="Times New Roman"/>
                          <w:sz w:val="18"/>
                          <w:szCs w:val="18"/>
                        </w:rPr>
                        <w:t>the model's pros and cons</w:t>
                      </w:r>
                      <w:r w:rsidR="009D53FF">
                        <w:rPr>
                          <w:rFonts w:ascii="Times New Roman" w:hAnsi="Times New Roman" w:cs="Times New Roman"/>
                          <w:sz w:val="18"/>
                          <w:szCs w:val="18"/>
                        </w:rPr>
                        <w:t xml:space="preserve">. </w:t>
                      </w:r>
                      <w:r w:rsidR="0047723B">
                        <w:rPr>
                          <w:rFonts w:ascii="Times New Roman" w:hAnsi="Times New Roman" w:cs="Times New Roman"/>
                          <w:sz w:val="18"/>
                          <w:szCs w:val="18"/>
                        </w:rPr>
                        <w:t xml:space="preserve">Some of the pros </w:t>
                      </w:r>
                      <w:r w:rsidR="00E26741">
                        <w:rPr>
                          <w:rFonts w:ascii="Times New Roman" w:hAnsi="Times New Roman" w:cs="Times New Roman"/>
                          <w:sz w:val="18"/>
                          <w:szCs w:val="18"/>
                        </w:rPr>
                        <w:t>are</w:t>
                      </w:r>
                      <w:r w:rsidR="0047723B">
                        <w:rPr>
                          <w:rFonts w:ascii="Times New Roman" w:hAnsi="Times New Roman" w:cs="Times New Roman"/>
                          <w:sz w:val="18"/>
                          <w:szCs w:val="18"/>
                        </w:rPr>
                        <w:t xml:space="preserve"> </w:t>
                      </w:r>
                      <w:r w:rsidR="00681660">
                        <w:rPr>
                          <w:rFonts w:ascii="Times New Roman" w:hAnsi="Times New Roman" w:cs="Times New Roman"/>
                          <w:sz w:val="18"/>
                          <w:szCs w:val="18"/>
                        </w:rPr>
                        <w:t xml:space="preserve">that </w:t>
                      </w:r>
                      <w:r w:rsidR="007C2A13">
                        <w:rPr>
                          <w:rFonts w:ascii="Times New Roman" w:hAnsi="Times New Roman" w:cs="Times New Roman"/>
                          <w:sz w:val="18"/>
                          <w:szCs w:val="18"/>
                        </w:rPr>
                        <w:t>the model allows the person to learn over time</w:t>
                      </w:r>
                      <w:r w:rsidR="00681660">
                        <w:rPr>
                          <w:rFonts w:ascii="Times New Roman" w:hAnsi="Times New Roman" w:cs="Times New Roman"/>
                          <w:sz w:val="18"/>
                          <w:szCs w:val="18"/>
                        </w:rPr>
                        <w:t>; it</w:t>
                      </w:r>
                      <w:r w:rsidR="007C2A13">
                        <w:rPr>
                          <w:rFonts w:ascii="Times New Roman" w:hAnsi="Times New Roman" w:cs="Times New Roman"/>
                          <w:sz w:val="18"/>
                          <w:szCs w:val="18"/>
                        </w:rPr>
                        <w:t xml:space="preserve"> </w:t>
                      </w:r>
                      <w:r w:rsidR="005908D6">
                        <w:rPr>
                          <w:rFonts w:ascii="Times New Roman" w:hAnsi="Times New Roman" w:cs="Times New Roman"/>
                          <w:sz w:val="18"/>
                          <w:szCs w:val="18"/>
                        </w:rPr>
                        <w:t xml:space="preserve">is </w:t>
                      </w:r>
                      <w:r w:rsidR="007C2A13">
                        <w:rPr>
                          <w:rFonts w:ascii="Times New Roman" w:hAnsi="Times New Roman" w:cs="Times New Roman"/>
                          <w:sz w:val="18"/>
                          <w:szCs w:val="18"/>
                        </w:rPr>
                        <w:t>not expected to be learnt quickly</w:t>
                      </w:r>
                      <w:r w:rsidR="005908D6">
                        <w:rPr>
                          <w:rFonts w:ascii="Times New Roman" w:hAnsi="Times New Roman" w:cs="Times New Roman"/>
                          <w:sz w:val="18"/>
                          <w:szCs w:val="18"/>
                        </w:rPr>
                        <w:t xml:space="preserve">, allowing </w:t>
                      </w:r>
                      <w:r w:rsidR="00E1415C">
                        <w:rPr>
                          <w:rFonts w:ascii="Times New Roman" w:hAnsi="Times New Roman" w:cs="Times New Roman"/>
                          <w:sz w:val="18"/>
                          <w:szCs w:val="18"/>
                        </w:rPr>
                        <w:t xml:space="preserve">over time to gain a more </w:t>
                      </w:r>
                      <w:r w:rsidR="006B649C">
                        <w:rPr>
                          <w:rFonts w:ascii="Times New Roman" w:hAnsi="Times New Roman" w:cs="Times New Roman"/>
                          <w:sz w:val="18"/>
                          <w:szCs w:val="18"/>
                        </w:rPr>
                        <w:t xml:space="preserve">detailed </w:t>
                      </w:r>
                      <w:r w:rsidR="00B65826">
                        <w:rPr>
                          <w:rFonts w:ascii="Times New Roman" w:hAnsi="Times New Roman" w:cs="Times New Roman"/>
                          <w:sz w:val="18"/>
                          <w:szCs w:val="18"/>
                        </w:rPr>
                        <w:t>and</w:t>
                      </w:r>
                      <w:r w:rsidR="006B649C">
                        <w:rPr>
                          <w:rFonts w:ascii="Times New Roman" w:hAnsi="Times New Roman" w:cs="Times New Roman"/>
                          <w:sz w:val="18"/>
                          <w:szCs w:val="18"/>
                        </w:rPr>
                        <w:t xml:space="preserve"> balanced judgement. </w:t>
                      </w:r>
                      <w:r w:rsidR="004420F3">
                        <w:rPr>
                          <w:rFonts w:ascii="Times New Roman" w:hAnsi="Times New Roman" w:cs="Times New Roman"/>
                          <w:sz w:val="18"/>
                          <w:szCs w:val="18"/>
                        </w:rPr>
                        <w:t>Also,</w:t>
                      </w:r>
                      <w:r w:rsidR="00E26741">
                        <w:rPr>
                          <w:rFonts w:ascii="Times New Roman" w:hAnsi="Times New Roman" w:cs="Times New Roman"/>
                          <w:sz w:val="18"/>
                          <w:szCs w:val="18"/>
                        </w:rPr>
                        <w:t xml:space="preserve"> the model </w:t>
                      </w:r>
                      <w:r w:rsidR="00C77583">
                        <w:rPr>
                          <w:rFonts w:ascii="Times New Roman" w:hAnsi="Times New Roman" w:cs="Times New Roman"/>
                          <w:sz w:val="18"/>
                          <w:szCs w:val="18"/>
                        </w:rPr>
                        <w:t>is</w:t>
                      </w:r>
                      <w:r w:rsidR="00E26741">
                        <w:rPr>
                          <w:rFonts w:ascii="Times New Roman" w:hAnsi="Times New Roman" w:cs="Times New Roman"/>
                          <w:sz w:val="18"/>
                          <w:szCs w:val="18"/>
                        </w:rPr>
                        <w:t xml:space="preserve"> </w:t>
                      </w:r>
                      <w:r w:rsidR="00AA039E">
                        <w:rPr>
                          <w:rFonts w:ascii="Times New Roman" w:hAnsi="Times New Roman" w:cs="Times New Roman"/>
                          <w:sz w:val="18"/>
                          <w:szCs w:val="18"/>
                        </w:rPr>
                        <w:t>straightforward</w:t>
                      </w:r>
                      <w:r w:rsidR="00E26741">
                        <w:rPr>
                          <w:rFonts w:ascii="Times New Roman" w:hAnsi="Times New Roman" w:cs="Times New Roman"/>
                          <w:sz w:val="18"/>
                          <w:szCs w:val="18"/>
                        </w:rPr>
                        <w:t xml:space="preserve"> and </w:t>
                      </w:r>
                      <w:r w:rsidR="00B65826">
                        <w:rPr>
                          <w:rFonts w:ascii="Times New Roman" w:hAnsi="Times New Roman" w:cs="Times New Roman"/>
                          <w:sz w:val="18"/>
                          <w:szCs w:val="18"/>
                        </w:rPr>
                        <w:t>uncomplicated to understand</w:t>
                      </w:r>
                      <w:r w:rsidR="004420F3">
                        <w:rPr>
                          <w:rFonts w:ascii="Times New Roman" w:hAnsi="Times New Roman" w:cs="Times New Roman"/>
                          <w:sz w:val="18"/>
                          <w:szCs w:val="18"/>
                        </w:rPr>
                        <w:t xml:space="preserve">, allowing the reader to </w:t>
                      </w:r>
                      <w:r w:rsidR="00CC2D8E">
                        <w:rPr>
                          <w:rFonts w:ascii="Times New Roman" w:hAnsi="Times New Roman" w:cs="Times New Roman"/>
                          <w:sz w:val="18"/>
                          <w:szCs w:val="18"/>
                        </w:rPr>
                        <w:t xml:space="preserve">have a straightforward understanding of how the reflection </w:t>
                      </w:r>
                      <w:r w:rsidR="00AA039E">
                        <w:rPr>
                          <w:rFonts w:ascii="Times New Roman" w:hAnsi="Times New Roman" w:cs="Times New Roman"/>
                          <w:sz w:val="18"/>
                          <w:szCs w:val="18"/>
                        </w:rPr>
                        <w:t>needs</w:t>
                      </w:r>
                      <w:r w:rsidR="00CC2D8E">
                        <w:rPr>
                          <w:rFonts w:ascii="Times New Roman" w:hAnsi="Times New Roman" w:cs="Times New Roman"/>
                          <w:sz w:val="18"/>
                          <w:szCs w:val="18"/>
                        </w:rPr>
                        <w:t xml:space="preserve"> to take place. However, there are also </w:t>
                      </w:r>
                      <w:r w:rsidR="00E163E7">
                        <w:rPr>
                          <w:rFonts w:ascii="Times New Roman" w:hAnsi="Times New Roman" w:cs="Times New Roman"/>
                          <w:sz w:val="18"/>
                          <w:szCs w:val="18"/>
                        </w:rPr>
                        <w:t xml:space="preserve">some cons </w:t>
                      </w:r>
                      <w:r w:rsidR="004F1837">
                        <w:rPr>
                          <w:rFonts w:ascii="Times New Roman" w:hAnsi="Times New Roman" w:cs="Times New Roman"/>
                          <w:sz w:val="18"/>
                          <w:szCs w:val="18"/>
                        </w:rPr>
                        <w:t xml:space="preserve">when </w:t>
                      </w:r>
                      <w:r w:rsidR="00E163E7">
                        <w:rPr>
                          <w:rFonts w:ascii="Times New Roman" w:hAnsi="Times New Roman" w:cs="Times New Roman"/>
                          <w:sz w:val="18"/>
                          <w:szCs w:val="18"/>
                        </w:rPr>
                        <w:t>looking at the model</w:t>
                      </w:r>
                      <w:r w:rsidR="00AA039E">
                        <w:rPr>
                          <w:rFonts w:ascii="Times New Roman" w:hAnsi="Times New Roman" w:cs="Times New Roman"/>
                          <w:sz w:val="18"/>
                          <w:szCs w:val="18"/>
                        </w:rPr>
                        <w:t>; for</w:t>
                      </w:r>
                      <w:r w:rsidR="00E163E7">
                        <w:rPr>
                          <w:rFonts w:ascii="Times New Roman" w:hAnsi="Times New Roman" w:cs="Times New Roman"/>
                          <w:sz w:val="18"/>
                          <w:szCs w:val="18"/>
                        </w:rPr>
                        <w:t xml:space="preserve"> example, some people may </w:t>
                      </w:r>
                      <w:r w:rsidR="00AA039E">
                        <w:rPr>
                          <w:rFonts w:ascii="Times New Roman" w:hAnsi="Times New Roman" w:cs="Times New Roman"/>
                          <w:sz w:val="18"/>
                          <w:szCs w:val="18"/>
                        </w:rPr>
                        <w:t>need help</w:t>
                      </w:r>
                      <w:r w:rsidR="00E163E7">
                        <w:rPr>
                          <w:rFonts w:ascii="Times New Roman" w:hAnsi="Times New Roman" w:cs="Times New Roman"/>
                          <w:sz w:val="18"/>
                          <w:szCs w:val="18"/>
                        </w:rPr>
                        <w:t xml:space="preserve"> </w:t>
                      </w:r>
                      <w:r w:rsidR="00B04283">
                        <w:rPr>
                          <w:rFonts w:ascii="Times New Roman" w:hAnsi="Times New Roman" w:cs="Times New Roman"/>
                          <w:sz w:val="18"/>
                          <w:szCs w:val="18"/>
                        </w:rPr>
                        <w:t>comprehending and talking</w:t>
                      </w:r>
                      <w:r w:rsidR="00E163E7">
                        <w:rPr>
                          <w:rFonts w:ascii="Times New Roman" w:hAnsi="Times New Roman" w:cs="Times New Roman"/>
                          <w:sz w:val="18"/>
                          <w:szCs w:val="18"/>
                        </w:rPr>
                        <w:t xml:space="preserve"> about their </w:t>
                      </w:r>
                      <w:r w:rsidR="00AA039E">
                        <w:rPr>
                          <w:rFonts w:ascii="Times New Roman" w:hAnsi="Times New Roman" w:cs="Times New Roman"/>
                          <w:sz w:val="18"/>
                          <w:szCs w:val="18"/>
                        </w:rPr>
                        <w:t>feelings</w:t>
                      </w:r>
                      <w:r w:rsidR="00E163E7">
                        <w:rPr>
                          <w:rFonts w:ascii="Times New Roman" w:hAnsi="Times New Roman" w:cs="Times New Roman"/>
                          <w:sz w:val="18"/>
                          <w:szCs w:val="18"/>
                        </w:rPr>
                        <w:t xml:space="preserve"> to others</w:t>
                      </w:r>
                      <w:r w:rsidR="00A96107">
                        <w:rPr>
                          <w:rFonts w:ascii="Times New Roman" w:hAnsi="Times New Roman" w:cs="Times New Roman"/>
                          <w:sz w:val="18"/>
                          <w:szCs w:val="18"/>
                        </w:rPr>
                        <w:t xml:space="preserve">. This would mean that the first </w:t>
                      </w:r>
                      <w:r w:rsidR="00DB7BF3">
                        <w:rPr>
                          <w:rFonts w:ascii="Times New Roman" w:hAnsi="Times New Roman" w:cs="Times New Roman"/>
                          <w:sz w:val="18"/>
                          <w:szCs w:val="18"/>
                        </w:rPr>
                        <w:t xml:space="preserve">section would be </w:t>
                      </w:r>
                      <w:r w:rsidR="00A2653C">
                        <w:rPr>
                          <w:rFonts w:ascii="Times New Roman" w:hAnsi="Times New Roman" w:cs="Times New Roman"/>
                          <w:sz w:val="18"/>
                          <w:szCs w:val="18"/>
                        </w:rPr>
                        <w:t>challenging</w:t>
                      </w:r>
                      <w:r w:rsidR="00DB7BF3">
                        <w:rPr>
                          <w:rFonts w:ascii="Times New Roman" w:hAnsi="Times New Roman" w:cs="Times New Roman"/>
                          <w:sz w:val="18"/>
                          <w:szCs w:val="18"/>
                        </w:rPr>
                        <w:t xml:space="preserve"> to complete. </w:t>
                      </w:r>
                      <w:r w:rsidR="00144618">
                        <w:rPr>
                          <w:rFonts w:ascii="Times New Roman" w:hAnsi="Times New Roman" w:cs="Times New Roman"/>
                          <w:sz w:val="18"/>
                          <w:szCs w:val="18"/>
                        </w:rPr>
                        <w:t xml:space="preserve">It is a reactive model </w:t>
                      </w:r>
                      <w:r w:rsidR="00A2653C">
                        <w:rPr>
                          <w:rFonts w:ascii="Times New Roman" w:hAnsi="Times New Roman" w:cs="Times New Roman"/>
                          <w:sz w:val="18"/>
                          <w:szCs w:val="18"/>
                        </w:rPr>
                        <w:t>that reflects</w:t>
                      </w:r>
                      <w:r w:rsidR="00144618">
                        <w:rPr>
                          <w:rFonts w:ascii="Times New Roman" w:hAnsi="Times New Roman" w:cs="Times New Roman"/>
                          <w:sz w:val="18"/>
                          <w:szCs w:val="18"/>
                        </w:rPr>
                        <w:t xml:space="preserve"> </w:t>
                      </w:r>
                      <w:r w:rsidR="008B3993">
                        <w:rPr>
                          <w:rFonts w:ascii="Times New Roman" w:hAnsi="Times New Roman" w:cs="Times New Roman"/>
                          <w:sz w:val="18"/>
                          <w:szCs w:val="18"/>
                        </w:rPr>
                        <w:t>on what the experience was like</w:t>
                      </w:r>
                      <w:r w:rsidR="00A50E1E">
                        <w:rPr>
                          <w:rFonts w:ascii="Times New Roman" w:hAnsi="Times New Roman" w:cs="Times New Roman"/>
                          <w:sz w:val="18"/>
                          <w:szCs w:val="18"/>
                        </w:rPr>
                        <w:t xml:space="preserve"> instead of being a proactive model</w:t>
                      </w:r>
                      <w:r w:rsidR="00C77583">
                        <w:rPr>
                          <w:rFonts w:ascii="Times New Roman" w:hAnsi="Times New Roman" w:cs="Times New Roman"/>
                          <w:sz w:val="18"/>
                          <w:szCs w:val="18"/>
                        </w:rPr>
                        <w:t xml:space="preserve">. If it </w:t>
                      </w:r>
                      <w:r w:rsidR="00A2653C">
                        <w:rPr>
                          <w:rFonts w:ascii="Times New Roman" w:hAnsi="Times New Roman" w:cs="Times New Roman"/>
                          <w:sz w:val="18"/>
                          <w:szCs w:val="18"/>
                        </w:rPr>
                        <w:t>were</w:t>
                      </w:r>
                      <w:r w:rsidR="00C77583">
                        <w:rPr>
                          <w:rFonts w:ascii="Times New Roman" w:hAnsi="Times New Roman" w:cs="Times New Roman"/>
                          <w:sz w:val="18"/>
                          <w:szCs w:val="18"/>
                        </w:rPr>
                        <w:t xml:space="preserve"> a proactive model</w:t>
                      </w:r>
                      <w:r w:rsidR="00A2653C">
                        <w:rPr>
                          <w:rFonts w:ascii="Times New Roman" w:hAnsi="Times New Roman" w:cs="Times New Roman"/>
                          <w:sz w:val="18"/>
                          <w:szCs w:val="18"/>
                        </w:rPr>
                        <w:t>,</w:t>
                      </w:r>
                      <w:r w:rsidR="00C77583">
                        <w:rPr>
                          <w:rFonts w:ascii="Times New Roman" w:hAnsi="Times New Roman" w:cs="Times New Roman"/>
                          <w:sz w:val="18"/>
                          <w:szCs w:val="18"/>
                        </w:rPr>
                        <w:t xml:space="preserve"> this would allow the practitioner to see the issue and correct it before the experience has happened</w:t>
                      </w:r>
                      <w:r w:rsidR="008919A7">
                        <w:rPr>
                          <w:rFonts w:ascii="Times New Roman" w:hAnsi="Times New Roman" w:cs="Times New Roman"/>
                          <w:sz w:val="18"/>
                          <w:szCs w:val="18"/>
                        </w:rPr>
                        <w:t xml:space="preserve"> (Expert Programme Management, 2019). </w:t>
                      </w:r>
                    </w:p>
                    <w:p w14:paraId="7490D7D1" w14:textId="77777777" w:rsidR="00F30CB9" w:rsidRDefault="00F30CB9"/>
                    <w:p w14:paraId="6C527694" w14:textId="77777777" w:rsidR="00F30CB9" w:rsidRDefault="00F30CB9"/>
                    <w:p w14:paraId="272DBEB9" w14:textId="77777777" w:rsidR="00F30CB9" w:rsidRDefault="00F30CB9"/>
                    <w:p w14:paraId="45503B40" w14:textId="77777777" w:rsidR="00F30CB9" w:rsidRDefault="00F30CB9"/>
                    <w:p w14:paraId="75D229C5" w14:textId="77777777" w:rsidR="00F30CB9" w:rsidRDefault="00F30CB9"/>
                    <w:p w14:paraId="0BAD2D37" w14:textId="77777777" w:rsidR="00F30CB9" w:rsidRDefault="00F30CB9"/>
                    <w:p w14:paraId="25AE5C4F" w14:textId="77777777" w:rsidR="00F30CB9" w:rsidRDefault="00F30CB9"/>
                  </w:txbxContent>
                </v:textbox>
              </v:shape>
            </w:pict>
          </mc:Fallback>
        </mc:AlternateContent>
      </w:r>
    </w:p>
    <w:p w14:paraId="1B4D6DC7" w14:textId="661D0C79" w:rsidR="00717638" w:rsidRDefault="00717638" w:rsidP="3E358A4F"/>
    <w:p w14:paraId="38C8D8C5" w14:textId="4EE973FD" w:rsidR="00717638" w:rsidRDefault="00717638" w:rsidP="3E358A4F"/>
    <w:p w14:paraId="728F78C4" w14:textId="4D893202" w:rsidR="00182512" w:rsidRDefault="00182512" w:rsidP="3E358A4F"/>
    <w:p w14:paraId="737A6977" w14:textId="7E91B96C" w:rsidR="00985308" w:rsidRDefault="00985308" w:rsidP="3E358A4F">
      <w:pPr>
        <w:rPr>
          <w:sz w:val="18"/>
          <w:szCs w:val="18"/>
        </w:rPr>
      </w:pPr>
    </w:p>
    <w:p w14:paraId="29AD0465" w14:textId="6FBB88E4" w:rsidR="00182512" w:rsidRDefault="00182512" w:rsidP="3E358A4F">
      <w:pPr>
        <w:rPr>
          <w:sz w:val="18"/>
          <w:szCs w:val="18"/>
        </w:rPr>
      </w:pPr>
    </w:p>
    <w:p w14:paraId="0A329D98" w14:textId="2E7B704D" w:rsidR="00182512" w:rsidRDefault="00182512" w:rsidP="3E358A4F">
      <w:pPr>
        <w:rPr>
          <w:sz w:val="18"/>
          <w:szCs w:val="18"/>
        </w:rPr>
      </w:pPr>
    </w:p>
    <w:p w14:paraId="3DDE548F" w14:textId="664FABE8" w:rsidR="00182512" w:rsidRDefault="00182512" w:rsidP="3E358A4F">
      <w:pPr>
        <w:rPr>
          <w:sz w:val="18"/>
          <w:szCs w:val="18"/>
        </w:rPr>
      </w:pPr>
    </w:p>
    <w:p w14:paraId="72B6BF4A" w14:textId="665E7B48" w:rsidR="00182512" w:rsidRDefault="00182512" w:rsidP="3E358A4F">
      <w:pPr>
        <w:rPr>
          <w:sz w:val="18"/>
          <w:szCs w:val="18"/>
        </w:rPr>
      </w:pPr>
    </w:p>
    <w:p w14:paraId="04322A50" w14:textId="56906629" w:rsidR="00182512" w:rsidRDefault="00182512" w:rsidP="3E358A4F">
      <w:pPr>
        <w:rPr>
          <w:sz w:val="18"/>
          <w:szCs w:val="18"/>
        </w:rPr>
      </w:pPr>
    </w:p>
    <w:p w14:paraId="45A76070" w14:textId="1A471728" w:rsidR="00182512" w:rsidRDefault="00182512" w:rsidP="3E358A4F">
      <w:pPr>
        <w:rPr>
          <w:sz w:val="18"/>
          <w:szCs w:val="18"/>
        </w:rPr>
      </w:pPr>
    </w:p>
    <w:p w14:paraId="3C01F4D0" w14:textId="40467B7E" w:rsidR="00182512" w:rsidRDefault="00182512" w:rsidP="3E358A4F">
      <w:pPr>
        <w:rPr>
          <w:sz w:val="18"/>
          <w:szCs w:val="18"/>
        </w:rPr>
      </w:pPr>
    </w:p>
    <w:p w14:paraId="1BC71A23" w14:textId="49F6AA5C" w:rsidR="00182512" w:rsidRDefault="00182512" w:rsidP="3E358A4F">
      <w:pPr>
        <w:rPr>
          <w:sz w:val="18"/>
          <w:szCs w:val="18"/>
        </w:rPr>
      </w:pPr>
    </w:p>
    <w:p w14:paraId="51B6732F" w14:textId="4BEC5EB6" w:rsidR="00182512" w:rsidRDefault="00182512" w:rsidP="3E358A4F">
      <w:pPr>
        <w:rPr>
          <w:sz w:val="18"/>
          <w:szCs w:val="18"/>
        </w:rPr>
      </w:pPr>
    </w:p>
    <w:p w14:paraId="0C9CEADE" w14:textId="33AA641D" w:rsidR="00182512" w:rsidRDefault="00182512" w:rsidP="3E358A4F">
      <w:pPr>
        <w:rPr>
          <w:sz w:val="18"/>
          <w:szCs w:val="18"/>
        </w:rPr>
      </w:pPr>
    </w:p>
    <w:p w14:paraId="215428C7" w14:textId="32EA7EA3" w:rsidR="00182512" w:rsidRDefault="00182512" w:rsidP="3E358A4F">
      <w:pPr>
        <w:rPr>
          <w:sz w:val="18"/>
          <w:szCs w:val="18"/>
        </w:rPr>
      </w:pPr>
    </w:p>
    <w:p w14:paraId="6ED64626" w14:textId="59845FB3" w:rsidR="00182512" w:rsidRDefault="00182512" w:rsidP="3E358A4F">
      <w:pPr>
        <w:rPr>
          <w:sz w:val="18"/>
          <w:szCs w:val="18"/>
        </w:rPr>
      </w:pPr>
    </w:p>
    <w:p w14:paraId="26EFD857" w14:textId="27568C5E" w:rsidR="00182512" w:rsidRDefault="00182512" w:rsidP="3E358A4F">
      <w:pPr>
        <w:rPr>
          <w:sz w:val="18"/>
          <w:szCs w:val="18"/>
        </w:rPr>
      </w:pPr>
    </w:p>
    <w:p w14:paraId="16032CFB" w14:textId="58623AD6" w:rsidR="00182512" w:rsidRDefault="00182512" w:rsidP="3E358A4F">
      <w:pPr>
        <w:rPr>
          <w:sz w:val="18"/>
          <w:szCs w:val="18"/>
        </w:rPr>
      </w:pPr>
    </w:p>
    <w:p w14:paraId="6849A0EF" w14:textId="08771F4F" w:rsidR="00182512" w:rsidRDefault="00182512" w:rsidP="3E358A4F">
      <w:pPr>
        <w:rPr>
          <w:sz w:val="18"/>
          <w:szCs w:val="18"/>
        </w:rPr>
      </w:pPr>
    </w:p>
    <w:p w14:paraId="570F131A" w14:textId="2B273C66" w:rsidR="00182512" w:rsidRDefault="00182512" w:rsidP="3E358A4F">
      <w:pPr>
        <w:rPr>
          <w:sz w:val="18"/>
          <w:szCs w:val="18"/>
        </w:rPr>
      </w:pPr>
    </w:p>
    <w:p w14:paraId="18832C3E" w14:textId="345027D6" w:rsidR="00182512" w:rsidRDefault="00B325E7" w:rsidP="3E358A4F">
      <w:pPr>
        <w:rPr>
          <w:sz w:val="18"/>
          <w:szCs w:val="18"/>
        </w:rPr>
      </w:pPr>
      <w:r>
        <w:rPr>
          <w:noProof/>
        </w:rPr>
        <mc:AlternateContent>
          <mc:Choice Requires="wps">
            <w:drawing>
              <wp:anchor distT="0" distB="0" distL="114300" distR="114300" simplePos="0" relativeHeight="251662336" behindDoc="0" locked="0" layoutInCell="1" allowOverlap="1" wp14:anchorId="3EF20B25" wp14:editId="0C039E96">
                <wp:simplePos x="0" y="0"/>
                <wp:positionH relativeFrom="column">
                  <wp:posOffset>-673100</wp:posOffset>
                </wp:positionH>
                <wp:positionV relativeFrom="paragraph">
                  <wp:posOffset>175629</wp:posOffset>
                </wp:positionV>
                <wp:extent cx="7048500" cy="166370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7048500" cy="1663700"/>
                        </a:xfrm>
                        <a:prstGeom prst="rect">
                          <a:avLst/>
                        </a:prstGeom>
                        <a:solidFill>
                          <a:schemeClr val="lt1"/>
                        </a:solidFill>
                        <a:ln w="12700">
                          <a:solidFill>
                            <a:prstClr val="black"/>
                          </a:solidFill>
                        </a:ln>
                      </wps:spPr>
                      <wps:txbx>
                        <w:txbxContent>
                          <w:p w14:paraId="50941913" w14:textId="23A98232" w:rsidR="00F30CB9" w:rsidRPr="00217836" w:rsidRDefault="00217836" w:rsidP="00F30CB9">
                            <w:pPr>
                              <w:rPr>
                                <w:rFonts w:ascii="Times New Roman" w:hAnsi="Times New Roman" w:cs="Times New Roman"/>
                              </w:rPr>
                            </w:pPr>
                            <w:r>
                              <w:rPr>
                                <w:rFonts w:ascii="Times New Roman" w:hAnsi="Times New Roman" w:cs="Times New Roman"/>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20B25" id="Text Box 6" o:spid="_x0000_s1028" type="#_x0000_t202" style="position:absolute;margin-left:-53pt;margin-top:13.85pt;width:555pt;height:1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5VnOgIAAIUEAAAOAAAAZHJzL2Uyb0RvYy54bWysVE1v2zAMvQ/YfxB0X+xkadIacYosRYYB&#13;&#10;QVsgHXpWZCk2JouapMTOfv0o2flYu9Owi0yK1CP5SHp239aKHIR1FeicDgcpJUJzKCq9y+n3l9Wn&#13;&#10;W0qcZ7pgCrTI6VE4ej//+GHWmEyMoARVCEsQRLusMTktvTdZkjheipq5ARih0SjB1syjandJYVmD&#13;&#10;6LVKRmk6SRqwhbHAhXN4+9AZ6TziSym4f5LSCU9UTjE3H08bz204k/mMZTvLTFnxPg32D1nUrNIY&#13;&#10;9Az1wDwje1u9g6orbsGB9AMOdQJSVlzEGrCaYfqmmk3JjIi1IDnOnGly/w+WPx425tkS336BFhsY&#13;&#10;CGmMyxxehnpaaevwxUwJ2pHC45k20XrC8XKajm9vUjRxtA0nk89TVBAnuTw31vmvAmoShJxa7Euk&#13;&#10;ix3WzneuJ5cQzYGqilWlVFTCLIilsuTAsIvKxyQR/A8vpUmD0Uch9juIgH0G2CrGf/T5XUEgoNKY&#13;&#10;9KX6IPl225KqyOnoxMwWiiMSZqGbJWf4qkL4NXP+mVkcHiQCF8I/4SEVYFLQS5SUYH/97T74Y0/R&#13;&#10;SkmDw5hT93PPrKBEfdPY7bvheBymNyrjm+kIFXtt2V5b9L5eAjI1xNUzPIrB36uTKC3Ur7g3ixAV&#13;&#10;TUxzjJ1TfxKXvlsR3DsuFovohPNqmF/rjeEBOnAcaH1pX5k1fV89jsQjnMaWZW/a2/mGlxoWew+y&#13;&#10;ir0PPHes9vTjrMfp6fcyLNO1Hr0uf4/5bwAAAP//AwBQSwMEFAAGAAgAAAAhAGjMdMznAAAAEQEA&#13;&#10;AA8AAABkcnMvZG93bnJldi54bWxMj0FPwzAMhe9I/IfISNy2ZBVaS9d0giE0JAYSYxduWWPa0iap&#13;&#10;mqxr/z3eCS6W/Gw/vy9bj6ZlA/a+dlbCYi6AoS2crm0p4fD5PEuA+aCsVq2zKGFCD+v8+ipTqXZn&#13;&#10;+4HDPpSMTKxPlYQqhC7l3BcVGuXnrkNLs2/XGxWo7Uuue3Umc9PySIglN6q29KFSHW4qLJr9yUho&#13;&#10;Hrebw2v09TJtf5Ld+9TsBv+WSHl7Mz6tqDysgAUcw98FXBgoP+QU7OhOVnvWSpgtxJKIgoQojoFd&#13;&#10;NoS4I+VISnIfA88z/p8k/wUAAP//AwBQSwECLQAUAAYACAAAACEAtoM4kv4AAADhAQAAEwAAAAAA&#13;&#10;AAAAAAAAAAAAAAAAW0NvbnRlbnRfVHlwZXNdLnhtbFBLAQItABQABgAIAAAAIQA4/SH/1gAAAJQB&#13;&#10;AAALAAAAAAAAAAAAAAAAAC8BAABfcmVscy8ucmVsc1BLAQItABQABgAIAAAAIQBFv5VnOgIAAIUE&#13;&#10;AAAOAAAAAAAAAAAAAAAAAC4CAABkcnMvZTJvRG9jLnhtbFBLAQItABQABgAIAAAAIQBozHTM5wAA&#13;&#10;ABEBAAAPAAAAAAAAAAAAAAAAAJQEAABkcnMvZG93bnJldi54bWxQSwUGAAAAAAQABADzAAAAqAUA&#13;&#10;AAAA&#13;&#10;" fillcolor="white [3201]" strokeweight="1pt">
                <v:textbox>
                  <w:txbxContent>
                    <w:p w14:paraId="50941913" w14:textId="23A98232" w:rsidR="00F30CB9" w:rsidRPr="00217836" w:rsidRDefault="00217836" w:rsidP="00F30CB9">
                      <w:pPr>
                        <w:rPr>
                          <w:rFonts w:ascii="Times New Roman" w:hAnsi="Times New Roman" w:cs="Times New Roman"/>
                        </w:rPr>
                      </w:pPr>
                      <w:r>
                        <w:rPr>
                          <w:rFonts w:ascii="Times New Roman" w:hAnsi="Times New Roman" w:cs="Times New Roman"/>
                        </w:rPr>
                        <w:t>conclusion</w:t>
                      </w:r>
                    </w:p>
                  </w:txbxContent>
                </v:textbox>
              </v:shape>
            </w:pict>
          </mc:Fallback>
        </mc:AlternateContent>
      </w:r>
    </w:p>
    <w:p w14:paraId="20EF9B66" w14:textId="77777777" w:rsidR="00182512" w:rsidRDefault="00182512" w:rsidP="3E358A4F">
      <w:pPr>
        <w:rPr>
          <w:sz w:val="18"/>
          <w:szCs w:val="18"/>
        </w:rPr>
      </w:pPr>
    </w:p>
    <w:p w14:paraId="02EA2A95" w14:textId="77777777" w:rsidR="00182512" w:rsidRDefault="00182512" w:rsidP="3E358A4F">
      <w:pPr>
        <w:rPr>
          <w:sz w:val="18"/>
          <w:szCs w:val="18"/>
        </w:rPr>
      </w:pPr>
    </w:p>
    <w:p w14:paraId="29602105" w14:textId="77777777" w:rsidR="00182512" w:rsidRDefault="00182512" w:rsidP="3E358A4F">
      <w:pPr>
        <w:rPr>
          <w:sz w:val="18"/>
          <w:szCs w:val="18"/>
        </w:rPr>
      </w:pPr>
    </w:p>
    <w:p w14:paraId="7DD6F68B" w14:textId="77777777" w:rsidR="00182512" w:rsidRDefault="00182512" w:rsidP="3E358A4F">
      <w:pPr>
        <w:rPr>
          <w:sz w:val="18"/>
          <w:szCs w:val="18"/>
        </w:rPr>
      </w:pPr>
    </w:p>
    <w:p w14:paraId="6675E824" w14:textId="77777777" w:rsidR="003B547E" w:rsidRPr="001A4E17" w:rsidRDefault="003B547E" w:rsidP="3E358A4F">
      <w:pPr>
        <w:rPr>
          <w:sz w:val="18"/>
          <w:szCs w:val="18"/>
        </w:rPr>
      </w:pPr>
    </w:p>
    <w:p w14:paraId="192BA1A5" w14:textId="2407BA70" w:rsidR="1281F295" w:rsidRPr="001E03A6" w:rsidRDefault="2ADF04D7" w:rsidP="001E03A6">
      <w:pPr>
        <w:spacing w:line="360" w:lineRule="auto"/>
        <w:rPr>
          <w:rFonts w:ascii="Times New Roman" w:eastAsia="Times New Roman" w:hAnsi="Times New Roman" w:cs="Times New Roman"/>
          <w:color w:val="FF0000"/>
          <w:sz w:val="18"/>
          <w:szCs w:val="18"/>
        </w:rPr>
      </w:pPr>
      <w:r w:rsidRPr="001A4E17">
        <w:rPr>
          <w:rFonts w:ascii="Times New Roman" w:eastAsia="Times New Roman" w:hAnsi="Times New Roman" w:cs="Times New Roman"/>
          <w:sz w:val="18"/>
          <w:szCs w:val="18"/>
        </w:rPr>
        <w:t xml:space="preserve">Professional practice is </w:t>
      </w:r>
      <w:r w:rsidR="27E38E76" w:rsidRPr="001A4E17">
        <w:rPr>
          <w:rFonts w:ascii="Times New Roman" w:eastAsia="Times New Roman" w:hAnsi="Times New Roman" w:cs="Times New Roman"/>
          <w:sz w:val="18"/>
          <w:szCs w:val="18"/>
        </w:rPr>
        <w:t xml:space="preserve">the </w:t>
      </w:r>
      <w:r w:rsidRPr="001A4E17">
        <w:rPr>
          <w:rFonts w:ascii="Times New Roman" w:eastAsia="Times New Roman" w:hAnsi="Times New Roman" w:cs="Times New Roman"/>
          <w:sz w:val="18"/>
          <w:szCs w:val="18"/>
        </w:rPr>
        <w:t xml:space="preserve">commitment of Early Years professionals and </w:t>
      </w:r>
      <w:r w:rsidR="00B42A70" w:rsidRPr="001A4E17">
        <w:rPr>
          <w:rFonts w:ascii="Times New Roman" w:eastAsia="Times New Roman" w:hAnsi="Times New Roman" w:cs="Times New Roman"/>
          <w:sz w:val="18"/>
          <w:szCs w:val="18"/>
        </w:rPr>
        <w:t>how</w:t>
      </w:r>
      <w:r w:rsidR="3626CB97" w:rsidRPr="001A4E17">
        <w:rPr>
          <w:rFonts w:ascii="Times New Roman" w:eastAsia="Times New Roman" w:hAnsi="Times New Roman" w:cs="Times New Roman"/>
          <w:sz w:val="18"/>
          <w:szCs w:val="18"/>
        </w:rPr>
        <w:t xml:space="preserve"> they cater for children and young </w:t>
      </w:r>
      <w:r w:rsidR="4FABBBAF" w:rsidRPr="001A4E17">
        <w:rPr>
          <w:rFonts w:ascii="Times New Roman" w:eastAsia="Times New Roman" w:hAnsi="Times New Roman" w:cs="Times New Roman"/>
          <w:sz w:val="18"/>
          <w:szCs w:val="18"/>
        </w:rPr>
        <w:t>people's</w:t>
      </w:r>
      <w:r w:rsidR="7BA10FD6" w:rsidRPr="001A4E17">
        <w:rPr>
          <w:rFonts w:ascii="Times New Roman" w:eastAsia="Times New Roman" w:hAnsi="Times New Roman" w:cs="Times New Roman"/>
          <w:sz w:val="18"/>
          <w:szCs w:val="18"/>
        </w:rPr>
        <w:t xml:space="preserve"> education and</w:t>
      </w:r>
      <w:r w:rsidR="3626CB97" w:rsidRPr="001A4E17">
        <w:rPr>
          <w:rFonts w:ascii="Times New Roman" w:eastAsia="Times New Roman" w:hAnsi="Times New Roman" w:cs="Times New Roman"/>
          <w:sz w:val="18"/>
          <w:szCs w:val="18"/>
        </w:rPr>
        <w:t xml:space="preserve"> needs in collaboration with other educators</w:t>
      </w:r>
      <w:r w:rsidR="00A6374D">
        <w:rPr>
          <w:rFonts w:ascii="Times New Roman" w:eastAsia="Times New Roman" w:hAnsi="Times New Roman" w:cs="Times New Roman"/>
          <w:sz w:val="18"/>
          <w:szCs w:val="18"/>
        </w:rPr>
        <w:t xml:space="preserve"> and</w:t>
      </w:r>
      <w:r w:rsidR="3626CB97" w:rsidRPr="001A4E17">
        <w:rPr>
          <w:rFonts w:ascii="Times New Roman" w:eastAsia="Times New Roman" w:hAnsi="Times New Roman" w:cs="Times New Roman"/>
          <w:sz w:val="18"/>
          <w:szCs w:val="18"/>
        </w:rPr>
        <w:t xml:space="preserve"> </w:t>
      </w:r>
      <w:r w:rsidR="00F73E9C">
        <w:rPr>
          <w:rFonts w:ascii="Times New Roman" w:eastAsia="Times New Roman" w:hAnsi="Times New Roman" w:cs="Times New Roman"/>
          <w:sz w:val="18"/>
          <w:szCs w:val="18"/>
        </w:rPr>
        <w:t>other professionals that help</w:t>
      </w:r>
      <w:r w:rsidR="00650938">
        <w:rPr>
          <w:rFonts w:ascii="Times New Roman" w:eastAsia="Times New Roman" w:hAnsi="Times New Roman" w:cs="Times New Roman"/>
          <w:sz w:val="18"/>
          <w:szCs w:val="18"/>
        </w:rPr>
        <w:t xml:space="preserve"> </w:t>
      </w:r>
      <w:r w:rsidR="1BDFD494" w:rsidRPr="001A4E17">
        <w:rPr>
          <w:rFonts w:ascii="Times New Roman" w:eastAsia="Times New Roman" w:hAnsi="Times New Roman" w:cs="Times New Roman"/>
          <w:sz w:val="18"/>
          <w:szCs w:val="18"/>
        </w:rPr>
        <w:t>the community.</w:t>
      </w:r>
      <w:r w:rsidR="2B67C448" w:rsidRPr="001A4E17">
        <w:rPr>
          <w:rFonts w:ascii="Times New Roman" w:eastAsia="Times New Roman" w:hAnsi="Times New Roman" w:cs="Times New Roman"/>
          <w:color w:val="FF0000"/>
          <w:sz w:val="18"/>
          <w:szCs w:val="18"/>
        </w:rPr>
        <w:t xml:space="preserve"> </w:t>
      </w:r>
      <w:r w:rsidR="2031FCC5" w:rsidRPr="001A4E17">
        <w:rPr>
          <w:rFonts w:ascii="Times New Roman" w:eastAsia="Times New Roman" w:hAnsi="Times New Roman" w:cs="Times New Roman"/>
          <w:color w:val="FF0000"/>
          <w:sz w:val="18"/>
          <w:szCs w:val="18"/>
        </w:rPr>
        <w:t>*ADD MORE HERE*</w:t>
      </w:r>
      <w:r w:rsidR="26989329" w:rsidRPr="001A4E17">
        <w:rPr>
          <w:rFonts w:ascii="Times New Roman" w:eastAsia="Times New Roman" w:hAnsi="Times New Roman" w:cs="Times New Roman"/>
          <w:color w:val="FF0000"/>
          <w:sz w:val="18"/>
          <w:szCs w:val="18"/>
        </w:rPr>
        <w:t xml:space="preserve"> </w:t>
      </w:r>
      <w:r w:rsidR="26989329" w:rsidRPr="001A4E17">
        <w:rPr>
          <w:rFonts w:ascii="Times New Roman" w:eastAsia="Times New Roman" w:hAnsi="Times New Roman" w:cs="Times New Roman"/>
          <w:sz w:val="18"/>
          <w:szCs w:val="18"/>
        </w:rPr>
        <w:t xml:space="preserve">(UNIVERSITY OF LIMERICK) </w:t>
      </w:r>
    </w:p>
    <w:p w14:paraId="67E70DE9" w14:textId="2DAFB47D" w:rsidR="00431CAD" w:rsidRDefault="000B3A11" w:rsidP="006F2571">
      <w:pPr>
        <w:tabs>
          <w:tab w:val="left" w:pos="1719"/>
        </w:tabs>
        <w:spacing w:line="360" w:lineRule="auto"/>
        <w:rPr>
          <w:rFonts w:ascii="Times New Roman" w:eastAsia="Times New Roman" w:hAnsi="Times New Roman" w:cs="Times New Roman"/>
          <w:b/>
          <w:bCs/>
          <w:sz w:val="18"/>
          <w:szCs w:val="18"/>
        </w:rPr>
      </w:pPr>
      <w:r>
        <w:rPr>
          <w:rFonts w:ascii="Times New Roman" w:eastAsia="Times New Roman" w:hAnsi="Times New Roman" w:cs="Times New Roman"/>
          <w:b/>
          <w:bCs/>
          <w:sz w:val="18"/>
          <w:szCs w:val="18"/>
        </w:rPr>
        <w:t>*</w:t>
      </w:r>
      <w:r w:rsidR="7A5FE17A" w:rsidRPr="001A4E17">
        <w:rPr>
          <w:rFonts w:ascii="Times New Roman" w:eastAsia="Times New Roman" w:hAnsi="Times New Roman" w:cs="Times New Roman"/>
          <w:b/>
          <w:bCs/>
          <w:sz w:val="18"/>
          <w:szCs w:val="18"/>
        </w:rPr>
        <w:t xml:space="preserve">VALUES </w:t>
      </w:r>
    </w:p>
    <w:p w14:paraId="4D35B68D" w14:textId="77777777" w:rsidR="004A4320" w:rsidRPr="001A4E17" w:rsidRDefault="004A4320" w:rsidP="006F2571">
      <w:pPr>
        <w:tabs>
          <w:tab w:val="left" w:pos="1719"/>
        </w:tabs>
        <w:spacing w:line="360" w:lineRule="auto"/>
        <w:rPr>
          <w:rFonts w:ascii="Times New Roman" w:eastAsia="Times New Roman" w:hAnsi="Times New Roman" w:cs="Times New Roman"/>
          <w:b/>
          <w:bCs/>
          <w:sz w:val="18"/>
          <w:szCs w:val="18"/>
        </w:rPr>
      </w:pPr>
    </w:p>
    <w:p w14:paraId="621D79B0" w14:textId="48ABD9A1" w:rsidR="00690B2D" w:rsidRPr="001A4E17" w:rsidRDefault="000B3A11" w:rsidP="006F2571">
      <w:pPr>
        <w:tabs>
          <w:tab w:val="left" w:pos="1719"/>
        </w:tabs>
        <w:spacing w:line="360" w:lineRule="auto"/>
        <w:rPr>
          <w:rFonts w:ascii="Times New Roman" w:eastAsia="Times New Roman" w:hAnsi="Times New Roman" w:cs="Times New Roman"/>
          <w:b/>
          <w:bCs/>
          <w:sz w:val="18"/>
          <w:szCs w:val="18"/>
        </w:rPr>
      </w:pPr>
      <w:r>
        <w:rPr>
          <w:rFonts w:ascii="Times New Roman" w:eastAsia="Times New Roman" w:hAnsi="Times New Roman" w:cs="Times New Roman"/>
          <w:b/>
          <w:bCs/>
          <w:sz w:val="18"/>
          <w:szCs w:val="18"/>
        </w:rPr>
        <w:t>*</w:t>
      </w:r>
      <w:r w:rsidR="7A5FE17A" w:rsidRPr="001A4E17">
        <w:rPr>
          <w:rFonts w:ascii="Times New Roman" w:eastAsia="Times New Roman" w:hAnsi="Times New Roman" w:cs="Times New Roman"/>
          <w:b/>
          <w:bCs/>
          <w:sz w:val="18"/>
          <w:szCs w:val="18"/>
        </w:rPr>
        <w:t xml:space="preserve">COMMUNICATION </w:t>
      </w:r>
    </w:p>
    <w:p w14:paraId="7DB4E4D4" w14:textId="13F8600B" w:rsidR="000879F9" w:rsidRDefault="008A4946" w:rsidP="006F2571">
      <w:pPr>
        <w:tabs>
          <w:tab w:val="left" w:pos="1719"/>
        </w:tabs>
        <w:spacing w:line="360" w:lineRule="auto"/>
        <w:rPr>
          <w:rFonts w:ascii="Times New Roman" w:eastAsia="Times New Roman" w:hAnsi="Times New Roman" w:cs="Times New Roman"/>
          <w:sz w:val="18"/>
          <w:szCs w:val="18"/>
        </w:rPr>
      </w:pPr>
      <w:r w:rsidRPr="001A4E17">
        <w:rPr>
          <w:rFonts w:ascii="Times New Roman" w:eastAsia="Times New Roman" w:hAnsi="Times New Roman" w:cs="Times New Roman"/>
          <w:sz w:val="18"/>
          <w:szCs w:val="18"/>
        </w:rPr>
        <w:t>Communication is possibly the most vital skill that is required of a professional</w:t>
      </w:r>
      <w:r w:rsidR="00111400" w:rsidRPr="001A4E17">
        <w:rPr>
          <w:rFonts w:ascii="Times New Roman" w:eastAsia="Times New Roman" w:hAnsi="Times New Roman" w:cs="Times New Roman"/>
          <w:sz w:val="18"/>
          <w:szCs w:val="18"/>
        </w:rPr>
        <w:t xml:space="preserve">. To work in the Early Years sector, it is </w:t>
      </w:r>
      <w:r w:rsidR="001E03A6">
        <w:rPr>
          <w:rFonts w:ascii="Times New Roman" w:eastAsia="Times New Roman" w:hAnsi="Times New Roman" w:cs="Times New Roman"/>
          <w:sz w:val="18"/>
          <w:szCs w:val="18"/>
        </w:rPr>
        <w:t>vital</w:t>
      </w:r>
      <w:r w:rsidR="00111400" w:rsidRPr="001A4E17">
        <w:rPr>
          <w:rFonts w:ascii="Times New Roman" w:eastAsia="Times New Roman" w:hAnsi="Times New Roman" w:cs="Times New Roman"/>
          <w:sz w:val="18"/>
          <w:szCs w:val="18"/>
        </w:rPr>
        <w:t xml:space="preserve"> that all practitioners should have mastered the skill of effective communication</w:t>
      </w:r>
      <w:r w:rsidR="003B79E9" w:rsidRPr="001A4E17">
        <w:rPr>
          <w:rFonts w:ascii="Times New Roman" w:eastAsia="Times New Roman" w:hAnsi="Times New Roman" w:cs="Times New Roman"/>
          <w:sz w:val="18"/>
          <w:szCs w:val="18"/>
        </w:rPr>
        <w:t xml:space="preserve">. Effective communication is a </w:t>
      </w:r>
      <w:r w:rsidR="003D2D72" w:rsidRPr="001A4E17">
        <w:rPr>
          <w:rFonts w:ascii="Times New Roman" w:eastAsia="Times New Roman" w:hAnsi="Times New Roman" w:cs="Times New Roman"/>
          <w:sz w:val="18"/>
          <w:szCs w:val="18"/>
        </w:rPr>
        <w:t>two-way</w:t>
      </w:r>
      <w:r w:rsidR="003B79E9" w:rsidRPr="001A4E17">
        <w:rPr>
          <w:rFonts w:ascii="Times New Roman" w:eastAsia="Times New Roman" w:hAnsi="Times New Roman" w:cs="Times New Roman"/>
          <w:sz w:val="18"/>
          <w:szCs w:val="18"/>
        </w:rPr>
        <w:t xml:space="preserve"> process</w:t>
      </w:r>
      <w:r w:rsidR="005676A4" w:rsidRPr="001A4E17">
        <w:rPr>
          <w:rFonts w:ascii="Times New Roman" w:eastAsia="Times New Roman" w:hAnsi="Times New Roman" w:cs="Times New Roman"/>
          <w:sz w:val="18"/>
          <w:szCs w:val="18"/>
        </w:rPr>
        <w:t xml:space="preserve">, whether this be between </w:t>
      </w:r>
      <w:r w:rsidR="003D2D72" w:rsidRPr="001A4E17">
        <w:rPr>
          <w:rFonts w:ascii="Times New Roman" w:eastAsia="Times New Roman" w:hAnsi="Times New Roman" w:cs="Times New Roman"/>
          <w:sz w:val="18"/>
          <w:szCs w:val="18"/>
        </w:rPr>
        <w:t>children, parents</w:t>
      </w:r>
      <w:r w:rsidR="001E03A6">
        <w:rPr>
          <w:rFonts w:ascii="Times New Roman" w:eastAsia="Times New Roman" w:hAnsi="Times New Roman" w:cs="Times New Roman"/>
          <w:sz w:val="18"/>
          <w:szCs w:val="18"/>
        </w:rPr>
        <w:t>,</w:t>
      </w:r>
      <w:r w:rsidR="003D2D72" w:rsidRPr="001A4E17">
        <w:rPr>
          <w:rFonts w:ascii="Times New Roman" w:eastAsia="Times New Roman" w:hAnsi="Times New Roman" w:cs="Times New Roman"/>
          <w:sz w:val="18"/>
          <w:szCs w:val="18"/>
        </w:rPr>
        <w:t xml:space="preserve"> carers </w:t>
      </w:r>
      <w:r w:rsidR="00B502C1">
        <w:rPr>
          <w:rFonts w:ascii="Times New Roman" w:eastAsia="Times New Roman" w:hAnsi="Times New Roman" w:cs="Times New Roman"/>
          <w:sz w:val="18"/>
          <w:szCs w:val="18"/>
        </w:rPr>
        <w:t>or</w:t>
      </w:r>
      <w:r w:rsidR="003D2D72" w:rsidRPr="001A4E17">
        <w:rPr>
          <w:rFonts w:ascii="Times New Roman" w:eastAsia="Times New Roman" w:hAnsi="Times New Roman" w:cs="Times New Roman"/>
          <w:sz w:val="18"/>
          <w:szCs w:val="18"/>
        </w:rPr>
        <w:t xml:space="preserve"> outside agencies working in the community. However, this communication will </w:t>
      </w:r>
      <w:r w:rsidR="001E03A6">
        <w:rPr>
          <w:rFonts w:ascii="Times New Roman" w:eastAsia="Times New Roman" w:hAnsi="Times New Roman" w:cs="Times New Roman"/>
          <w:sz w:val="18"/>
          <w:szCs w:val="18"/>
        </w:rPr>
        <w:t>only be effective if</w:t>
      </w:r>
      <w:r w:rsidR="003D2D72" w:rsidRPr="001A4E17">
        <w:rPr>
          <w:rFonts w:ascii="Times New Roman" w:eastAsia="Times New Roman" w:hAnsi="Times New Roman" w:cs="Times New Roman"/>
          <w:sz w:val="18"/>
          <w:szCs w:val="18"/>
        </w:rPr>
        <w:t xml:space="preserve"> </w:t>
      </w:r>
      <w:r w:rsidR="00C2776B" w:rsidRPr="001A4E17">
        <w:rPr>
          <w:rFonts w:ascii="Times New Roman" w:eastAsia="Times New Roman" w:hAnsi="Times New Roman" w:cs="Times New Roman"/>
          <w:sz w:val="18"/>
          <w:szCs w:val="18"/>
        </w:rPr>
        <w:t>there is trust and that they feel comfortable to be able to take part</w:t>
      </w:r>
      <w:r w:rsidR="00B827F4" w:rsidRPr="001A4E17">
        <w:rPr>
          <w:rFonts w:ascii="Times New Roman" w:eastAsia="Times New Roman" w:hAnsi="Times New Roman" w:cs="Times New Roman"/>
          <w:sz w:val="18"/>
          <w:szCs w:val="18"/>
        </w:rPr>
        <w:t xml:space="preserve">, only then will it be </w:t>
      </w:r>
      <w:r w:rsidR="00BC5A5E" w:rsidRPr="001A4E17">
        <w:rPr>
          <w:rFonts w:ascii="Times New Roman" w:eastAsia="Times New Roman" w:hAnsi="Times New Roman" w:cs="Times New Roman"/>
          <w:sz w:val="18"/>
          <w:szCs w:val="18"/>
        </w:rPr>
        <w:t>e</w:t>
      </w:r>
      <w:r w:rsidR="00B827F4" w:rsidRPr="001A4E17">
        <w:rPr>
          <w:rFonts w:ascii="Times New Roman" w:eastAsia="Times New Roman" w:hAnsi="Times New Roman" w:cs="Times New Roman"/>
          <w:sz w:val="18"/>
          <w:szCs w:val="18"/>
        </w:rPr>
        <w:t xml:space="preserve">ffective </w:t>
      </w:r>
      <w:r w:rsidR="00BC5A5E" w:rsidRPr="001A4E17">
        <w:rPr>
          <w:rFonts w:ascii="Times New Roman" w:eastAsia="Times New Roman" w:hAnsi="Times New Roman" w:cs="Times New Roman"/>
          <w:sz w:val="18"/>
          <w:szCs w:val="18"/>
        </w:rPr>
        <w:t>c</w:t>
      </w:r>
      <w:r w:rsidR="00B827F4" w:rsidRPr="001A4E17">
        <w:rPr>
          <w:rFonts w:ascii="Times New Roman" w:eastAsia="Times New Roman" w:hAnsi="Times New Roman" w:cs="Times New Roman"/>
          <w:sz w:val="18"/>
          <w:szCs w:val="18"/>
        </w:rPr>
        <w:t>ommunication</w:t>
      </w:r>
      <w:r w:rsidR="00435E97" w:rsidRPr="001A4E17">
        <w:rPr>
          <w:rFonts w:ascii="Times New Roman" w:eastAsia="Times New Roman" w:hAnsi="Times New Roman" w:cs="Times New Roman"/>
          <w:sz w:val="18"/>
          <w:szCs w:val="18"/>
        </w:rPr>
        <w:t xml:space="preserve">. </w:t>
      </w:r>
      <w:r w:rsidR="00435E97" w:rsidRPr="001A4E17">
        <w:rPr>
          <w:rFonts w:ascii="Times New Roman" w:eastAsia="Times New Roman" w:hAnsi="Times New Roman" w:cs="Times New Roman"/>
          <w:sz w:val="18"/>
          <w:szCs w:val="18"/>
        </w:rPr>
        <w:t>Communication is not just about talking it also has to do with body posture, the</w:t>
      </w:r>
      <w:r w:rsidR="00435E97" w:rsidRPr="001A4E17">
        <w:rPr>
          <w:rFonts w:ascii="Times New Roman" w:eastAsia="Times New Roman" w:hAnsi="Times New Roman" w:cs="Times New Roman"/>
          <w:sz w:val="18"/>
          <w:szCs w:val="18"/>
        </w:rPr>
        <w:t xml:space="preserve"> way</w:t>
      </w:r>
      <w:r w:rsidR="00435E97" w:rsidRPr="001A4E17">
        <w:rPr>
          <w:rFonts w:ascii="Times New Roman" w:eastAsia="Times New Roman" w:hAnsi="Times New Roman" w:cs="Times New Roman"/>
          <w:sz w:val="18"/>
          <w:szCs w:val="18"/>
        </w:rPr>
        <w:t xml:space="preserve"> we speak, context and the overall effectiveness of listening</w:t>
      </w:r>
      <w:r w:rsidR="00435E97" w:rsidRPr="001A4E17">
        <w:rPr>
          <w:rFonts w:ascii="Times New Roman" w:eastAsia="Times New Roman" w:hAnsi="Times New Roman" w:cs="Times New Roman"/>
          <w:sz w:val="18"/>
          <w:szCs w:val="18"/>
        </w:rPr>
        <w:t xml:space="preserve"> </w:t>
      </w:r>
      <w:r w:rsidR="00814CAF" w:rsidRPr="001A4E17">
        <w:rPr>
          <w:rFonts w:ascii="Times New Roman" w:eastAsia="Times New Roman" w:hAnsi="Times New Roman" w:cs="Times New Roman"/>
          <w:i/>
          <w:iCs/>
          <w:sz w:val="18"/>
          <w:szCs w:val="18"/>
        </w:rPr>
        <w:t>(</w:t>
      </w:r>
      <w:r w:rsidR="00EB1D5C" w:rsidRPr="001A4E17">
        <w:rPr>
          <w:rFonts w:ascii="Times New Roman" w:eastAsia="Times New Roman" w:hAnsi="Times New Roman" w:cs="Times New Roman"/>
          <w:sz w:val="18"/>
          <w:szCs w:val="18"/>
        </w:rPr>
        <w:t>Dunhill</w:t>
      </w:r>
      <w:r w:rsidR="00555C84" w:rsidRPr="001A4E17">
        <w:rPr>
          <w:rFonts w:ascii="Times New Roman" w:eastAsia="Times New Roman" w:hAnsi="Times New Roman" w:cs="Times New Roman"/>
          <w:sz w:val="18"/>
          <w:szCs w:val="18"/>
        </w:rPr>
        <w:t xml:space="preserve"> </w:t>
      </w:r>
      <w:r w:rsidR="00555C84" w:rsidRPr="001A4E17">
        <w:rPr>
          <w:rFonts w:ascii="Times New Roman" w:eastAsia="Times New Roman" w:hAnsi="Times New Roman" w:cs="Times New Roman"/>
          <w:i/>
          <w:iCs/>
          <w:sz w:val="18"/>
          <w:szCs w:val="18"/>
        </w:rPr>
        <w:t>et al.,</w:t>
      </w:r>
      <w:r w:rsidR="00F33BC9" w:rsidRPr="001A4E17">
        <w:rPr>
          <w:rFonts w:ascii="Times New Roman" w:eastAsia="Times New Roman" w:hAnsi="Times New Roman" w:cs="Times New Roman"/>
          <w:i/>
          <w:iCs/>
          <w:sz w:val="18"/>
          <w:szCs w:val="18"/>
        </w:rPr>
        <w:t xml:space="preserve"> </w:t>
      </w:r>
      <w:r w:rsidR="00F33BC9" w:rsidRPr="001A4E17">
        <w:rPr>
          <w:rFonts w:ascii="Times New Roman" w:eastAsia="Times New Roman" w:hAnsi="Times New Roman" w:cs="Times New Roman"/>
          <w:sz w:val="18"/>
          <w:szCs w:val="18"/>
        </w:rPr>
        <w:t>2009, p. 20).</w:t>
      </w:r>
    </w:p>
    <w:p w14:paraId="313E3580" w14:textId="3C61C819" w:rsidR="009175BC" w:rsidRDefault="009D3C90" w:rsidP="006F2571">
      <w:pPr>
        <w:tabs>
          <w:tab w:val="left" w:pos="1719"/>
        </w:tabs>
        <w:spacing w:line="360" w:lineRule="auto"/>
        <w:rPr>
          <w:rFonts w:ascii="Times New Roman" w:eastAsia="Times New Roman" w:hAnsi="Times New Roman" w:cs="Times New Roman"/>
          <w:i/>
          <w:iCs/>
          <w:sz w:val="18"/>
          <w:szCs w:val="18"/>
        </w:rPr>
      </w:pPr>
      <w:r w:rsidRPr="001A4E17">
        <w:rPr>
          <w:rFonts w:ascii="Times New Roman" w:eastAsia="Times New Roman" w:hAnsi="Times New Roman" w:cs="Times New Roman"/>
          <w:sz w:val="18"/>
          <w:szCs w:val="18"/>
        </w:rPr>
        <w:t>The use of effective communication will be</w:t>
      </w:r>
      <w:r w:rsidR="004208BD" w:rsidRPr="001A4E17">
        <w:rPr>
          <w:rFonts w:ascii="Times New Roman" w:eastAsia="Times New Roman" w:hAnsi="Times New Roman" w:cs="Times New Roman"/>
          <w:sz w:val="18"/>
          <w:szCs w:val="18"/>
        </w:rPr>
        <w:t xml:space="preserve"> beneficial</w:t>
      </w:r>
      <w:r w:rsidRPr="001A4E17">
        <w:rPr>
          <w:rFonts w:ascii="Times New Roman" w:eastAsia="Times New Roman" w:hAnsi="Times New Roman" w:cs="Times New Roman"/>
          <w:sz w:val="18"/>
          <w:szCs w:val="18"/>
        </w:rPr>
        <w:t xml:space="preserve"> in many areas in the </w:t>
      </w:r>
      <w:r w:rsidR="00BC5A5E" w:rsidRPr="001A4E17">
        <w:rPr>
          <w:rFonts w:ascii="Times New Roman" w:eastAsia="Times New Roman" w:hAnsi="Times New Roman" w:cs="Times New Roman"/>
          <w:sz w:val="18"/>
          <w:szCs w:val="18"/>
        </w:rPr>
        <w:t>Early Years</w:t>
      </w:r>
      <w:r w:rsidR="00F109FD" w:rsidRPr="001A4E17">
        <w:rPr>
          <w:rFonts w:ascii="Times New Roman" w:eastAsia="Times New Roman" w:hAnsi="Times New Roman" w:cs="Times New Roman"/>
          <w:sz w:val="18"/>
          <w:szCs w:val="18"/>
        </w:rPr>
        <w:t xml:space="preserve">. </w:t>
      </w:r>
      <w:r w:rsidR="00852D1A" w:rsidRPr="001A4E17">
        <w:rPr>
          <w:rFonts w:ascii="Times New Roman" w:eastAsia="Times New Roman" w:hAnsi="Times New Roman" w:cs="Times New Roman"/>
          <w:sz w:val="18"/>
          <w:szCs w:val="18"/>
        </w:rPr>
        <w:t xml:space="preserve">It is a collaborative </w:t>
      </w:r>
      <w:r w:rsidR="00C25C9C" w:rsidRPr="001A4E17">
        <w:rPr>
          <w:rFonts w:ascii="Times New Roman" w:eastAsia="Times New Roman" w:hAnsi="Times New Roman" w:cs="Times New Roman"/>
          <w:sz w:val="18"/>
          <w:szCs w:val="18"/>
        </w:rPr>
        <w:t xml:space="preserve">process that can be used by two or more people at </w:t>
      </w:r>
      <w:r w:rsidR="00954B08">
        <w:rPr>
          <w:rFonts w:ascii="Times New Roman" w:eastAsia="Times New Roman" w:hAnsi="Times New Roman" w:cs="Times New Roman"/>
          <w:sz w:val="18"/>
          <w:szCs w:val="18"/>
        </w:rPr>
        <w:t>once</w:t>
      </w:r>
      <w:r w:rsidR="00C25C9C" w:rsidRPr="001A4E17">
        <w:rPr>
          <w:rFonts w:ascii="Times New Roman" w:eastAsia="Times New Roman" w:hAnsi="Times New Roman" w:cs="Times New Roman"/>
          <w:sz w:val="18"/>
          <w:szCs w:val="18"/>
        </w:rPr>
        <w:t xml:space="preserve">, allowing </w:t>
      </w:r>
      <w:r w:rsidR="00F922B5" w:rsidRPr="001A4E17">
        <w:rPr>
          <w:rFonts w:ascii="Times New Roman" w:eastAsia="Times New Roman" w:hAnsi="Times New Roman" w:cs="Times New Roman"/>
          <w:sz w:val="18"/>
          <w:szCs w:val="18"/>
        </w:rPr>
        <w:t xml:space="preserve">them </w:t>
      </w:r>
      <w:r w:rsidR="00C25C9C" w:rsidRPr="001A4E17">
        <w:rPr>
          <w:rFonts w:ascii="Times New Roman" w:eastAsia="Times New Roman" w:hAnsi="Times New Roman" w:cs="Times New Roman"/>
          <w:sz w:val="18"/>
          <w:szCs w:val="18"/>
        </w:rPr>
        <w:t xml:space="preserve">to communicate thoughts, feelings, views, </w:t>
      </w:r>
      <w:r w:rsidR="00F922B5" w:rsidRPr="001A4E17">
        <w:rPr>
          <w:rFonts w:ascii="Times New Roman" w:eastAsia="Times New Roman" w:hAnsi="Times New Roman" w:cs="Times New Roman"/>
          <w:sz w:val="18"/>
          <w:szCs w:val="18"/>
        </w:rPr>
        <w:t>opinions</w:t>
      </w:r>
      <w:r w:rsidR="00C25C9C" w:rsidRPr="001A4E17">
        <w:rPr>
          <w:rFonts w:ascii="Times New Roman" w:eastAsia="Times New Roman" w:hAnsi="Times New Roman" w:cs="Times New Roman"/>
          <w:sz w:val="18"/>
          <w:szCs w:val="18"/>
        </w:rPr>
        <w:t xml:space="preserve"> and any vital information that may need to be passed on</w:t>
      </w:r>
      <w:r w:rsidR="002A6A78" w:rsidRPr="001A4E17">
        <w:rPr>
          <w:rFonts w:ascii="Times New Roman" w:eastAsia="Times New Roman" w:hAnsi="Times New Roman" w:cs="Times New Roman"/>
          <w:sz w:val="18"/>
          <w:szCs w:val="18"/>
        </w:rPr>
        <w:t xml:space="preserve"> </w:t>
      </w:r>
      <w:r w:rsidR="002A6A78" w:rsidRPr="001A4E17">
        <w:rPr>
          <w:rFonts w:ascii="Times New Roman" w:eastAsia="Times New Roman" w:hAnsi="Times New Roman" w:cs="Times New Roman"/>
          <w:i/>
          <w:iCs/>
          <w:sz w:val="18"/>
          <w:szCs w:val="18"/>
        </w:rPr>
        <w:t>(</w:t>
      </w:r>
      <w:r w:rsidR="002A6A78" w:rsidRPr="001A4E17">
        <w:rPr>
          <w:rFonts w:ascii="Times New Roman" w:eastAsia="Times New Roman" w:hAnsi="Times New Roman" w:cs="Times New Roman"/>
          <w:sz w:val="18"/>
          <w:szCs w:val="18"/>
        </w:rPr>
        <w:t>The National Archives, 2009</w:t>
      </w:r>
      <w:r w:rsidR="002A6A78" w:rsidRPr="001A4E17">
        <w:rPr>
          <w:rFonts w:ascii="Times New Roman" w:eastAsia="Times New Roman" w:hAnsi="Times New Roman" w:cs="Times New Roman"/>
          <w:i/>
          <w:iCs/>
          <w:sz w:val="18"/>
          <w:szCs w:val="18"/>
        </w:rPr>
        <w:t>).</w:t>
      </w:r>
      <w:r w:rsidR="000879F9">
        <w:rPr>
          <w:rFonts w:ascii="Times New Roman" w:eastAsia="Times New Roman" w:hAnsi="Times New Roman" w:cs="Times New Roman"/>
          <w:i/>
          <w:iCs/>
          <w:sz w:val="18"/>
          <w:szCs w:val="18"/>
        </w:rPr>
        <w:t xml:space="preserve"> </w:t>
      </w:r>
    </w:p>
    <w:p w14:paraId="5A87D214" w14:textId="0E462E44" w:rsidR="00187E6B" w:rsidRPr="00187E6B" w:rsidRDefault="00923C80" w:rsidP="006F2571">
      <w:pPr>
        <w:tabs>
          <w:tab w:val="left" w:pos="1719"/>
        </w:tabs>
        <w:spacing w:line="360" w:lineRule="auto"/>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Raising </w:t>
      </w:r>
      <w:r w:rsidR="00477760">
        <w:rPr>
          <w:rFonts w:ascii="Times New Roman" w:eastAsia="Times New Roman" w:hAnsi="Times New Roman" w:cs="Times New Roman"/>
          <w:sz w:val="18"/>
          <w:szCs w:val="18"/>
        </w:rPr>
        <w:t>Children</w:t>
      </w:r>
      <w:r w:rsidR="00AF27BF">
        <w:rPr>
          <w:rFonts w:ascii="Times New Roman" w:eastAsia="Times New Roman" w:hAnsi="Times New Roman" w:cs="Times New Roman"/>
          <w:sz w:val="18"/>
          <w:szCs w:val="18"/>
        </w:rPr>
        <w:t xml:space="preserve"> (2023) states that </w:t>
      </w:r>
      <w:r w:rsidR="007753EE">
        <w:rPr>
          <w:rFonts w:ascii="Times New Roman" w:eastAsia="Times New Roman" w:hAnsi="Times New Roman" w:cs="Times New Roman"/>
          <w:sz w:val="18"/>
          <w:szCs w:val="18"/>
        </w:rPr>
        <w:t>children learn about themselves and the world around them through relationships with parents, family members and carers</w:t>
      </w:r>
      <w:r w:rsidR="00A50EE0">
        <w:rPr>
          <w:rFonts w:ascii="Times New Roman" w:eastAsia="Times New Roman" w:hAnsi="Times New Roman" w:cs="Times New Roman"/>
          <w:sz w:val="18"/>
          <w:szCs w:val="18"/>
        </w:rPr>
        <w:t xml:space="preserve">. This is </w:t>
      </w:r>
      <w:r w:rsidR="007753EE">
        <w:rPr>
          <w:rFonts w:ascii="Times New Roman" w:eastAsia="Times New Roman" w:hAnsi="Times New Roman" w:cs="Times New Roman"/>
          <w:sz w:val="18"/>
          <w:szCs w:val="18"/>
        </w:rPr>
        <w:t>because relationships allow children to express themselves</w:t>
      </w:r>
      <w:r w:rsidR="00273682">
        <w:rPr>
          <w:rFonts w:ascii="Times New Roman" w:eastAsia="Times New Roman" w:hAnsi="Times New Roman" w:cs="Times New Roman"/>
          <w:sz w:val="18"/>
          <w:szCs w:val="18"/>
        </w:rPr>
        <w:t xml:space="preserve"> and give them the </w:t>
      </w:r>
      <w:r w:rsidR="00A6604E">
        <w:rPr>
          <w:rFonts w:ascii="Times New Roman" w:eastAsia="Times New Roman" w:hAnsi="Times New Roman" w:cs="Times New Roman"/>
          <w:sz w:val="18"/>
          <w:szCs w:val="18"/>
        </w:rPr>
        <w:t xml:space="preserve">confidence to laugh, ask questions, cry, want to have a cuddle or want to answer a question. </w:t>
      </w:r>
    </w:p>
    <w:p w14:paraId="6BCE8505" w14:textId="1C36E449" w:rsidR="004F171F" w:rsidRPr="001A4E17" w:rsidRDefault="000B3A11" w:rsidP="006F2571">
      <w:pPr>
        <w:tabs>
          <w:tab w:val="left" w:pos="1719"/>
        </w:tabs>
        <w:spacing w:line="360" w:lineRule="auto"/>
        <w:rPr>
          <w:rFonts w:ascii="Times New Roman" w:eastAsia="Times New Roman" w:hAnsi="Times New Roman" w:cs="Times New Roman"/>
          <w:sz w:val="18"/>
          <w:szCs w:val="18"/>
        </w:rPr>
      </w:pPr>
      <w:r>
        <w:rPr>
          <w:rFonts w:ascii="Times New Roman" w:eastAsia="Times New Roman" w:hAnsi="Times New Roman" w:cs="Times New Roman"/>
          <w:sz w:val="18"/>
          <w:szCs w:val="18"/>
        </w:rPr>
        <w:t>*</w:t>
      </w:r>
      <w:r w:rsidR="004F171F" w:rsidRPr="001A4E17">
        <w:rPr>
          <w:rFonts w:ascii="Times New Roman" w:eastAsia="Times New Roman" w:hAnsi="Times New Roman" w:cs="Times New Roman"/>
          <w:sz w:val="18"/>
          <w:szCs w:val="18"/>
        </w:rPr>
        <w:t>S</w:t>
      </w:r>
      <w:r w:rsidR="004F171F" w:rsidRPr="001A4E17">
        <w:rPr>
          <w:rFonts w:ascii="Times New Roman" w:eastAsia="Times New Roman" w:hAnsi="Times New Roman" w:cs="Times New Roman"/>
          <w:b/>
          <w:bCs/>
          <w:sz w:val="18"/>
          <w:szCs w:val="18"/>
        </w:rPr>
        <w:t>AFEGUARDIN</w:t>
      </w:r>
      <w:r>
        <w:rPr>
          <w:rFonts w:ascii="Times New Roman" w:eastAsia="Times New Roman" w:hAnsi="Times New Roman" w:cs="Times New Roman"/>
          <w:b/>
          <w:bCs/>
          <w:sz w:val="18"/>
          <w:szCs w:val="18"/>
        </w:rPr>
        <w:t>G</w:t>
      </w:r>
    </w:p>
    <w:p w14:paraId="03BE4DAE" w14:textId="00E0863C" w:rsidR="006B08DD" w:rsidRDefault="000B3A11" w:rsidP="006F2571">
      <w:pPr>
        <w:tabs>
          <w:tab w:val="left" w:pos="1719"/>
        </w:tabs>
        <w:spacing w:line="360" w:lineRule="auto"/>
        <w:rPr>
          <w:rFonts w:ascii="Times New Roman" w:eastAsia="Times New Roman" w:hAnsi="Times New Roman" w:cs="Times New Roman"/>
          <w:b/>
          <w:bCs/>
          <w:sz w:val="18"/>
          <w:szCs w:val="18"/>
        </w:rPr>
      </w:pPr>
      <w:r>
        <w:rPr>
          <w:rFonts w:ascii="Times New Roman" w:eastAsia="Times New Roman" w:hAnsi="Times New Roman" w:cs="Times New Roman"/>
          <w:b/>
          <w:bCs/>
          <w:sz w:val="18"/>
          <w:szCs w:val="18"/>
        </w:rPr>
        <w:t>*</w:t>
      </w:r>
      <w:r w:rsidR="7A5FE17A" w:rsidRPr="001A4E17">
        <w:rPr>
          <w:rFonts w:ascii="Times New Roman" w:eastAsia="Times New Roman" w:hAnsi="Times New Roman" w:cs="Times New Roman"/>
          <w:b/>
          <w:bCs/>
          <w:sz w:val="18"/>
          <w:szCs w:val="18"/>
        </w:rPr>
        <w:t xml:space="preserve">MULTI-AGENCY WORKING </w:t>
      </w:r>
    </w:p>
    <w:p w14:paraId="43E2DE1D" w14:textId="515FC7C3" w:rsidR="00431CAD" w:rsidRPr="006B08DD" w:rsidRDefault="00C04344" w:rsidP="006F2571">
      <w:pPr>
        <w:tabs>
          <w:tab w:val="left" w:pos="1719"/>
        </w:tabs>
        <w:spacing w:line="360" w:lineRule="auto"/>
        <w:rPr>
          <w:rFonts w:ascii="Times New Roman" w:eastAsia="Times New Roman" w:hAnsi="Times New Roman" w:cs="Times New Roman"/>
          <w:b/>
          <w:bCs/>
          <w:sz w:val="18"/>
          <w:szCs w:val="18"/>
        </w:rPr>
      </w:pPr>
      <w:r w:rsidRPr="001A4E17">
        <w:rPr>
          <w:rFonts w:ascii="Times New Roman" w:eastAsia="Times New Roman" w:hAnsi="Times New Roman" w:cs="Times New Roman"/>
          <w:sz w:val="18"/>
          <w:szCs w:val="18"/>
        </w:rPr>
        <w:t xml:space="preserve">Multi-agency working refers to </w:t>
      </w:r>
      <w:r w:rsidR="00D56571">
        <w:rPr>
          <w:rFonts w:ascii="Times New Roman" w:eastAsia="Times New Roman" w:hAnsi="Times New Roman" w:cs="Times New Roman"/>
          <w:sz w:val="18"/>
          <w:szCs w:val="18"/>
        </w:rPr>
        <w:t>various</w:t>
      </w:r>
      <w:r w:rsidRPr="001A4E17">
        <w:rPr>
          <w:rFonts w:ascii="Times New Roman" w:eastAsia="Times New Roman" w:hAnsi="Times New Roman" w:cs="Times New Roman"/>
          <w:sz w:val="18"/>
          <w:szCs w:val="18"/>
        </w:rPr>
        <w:t xml:space="preserve"> services</w:t>
      </w:r>
      <w:r w:rsidR="00184E4A" w:rsidRPr="001A4E17">
        <w:rPr>
          <w:rFonts w:ascii="Times New Roman" w:eastAsia="Times New Roman" w:hAnsi="Times New Roman" w:cs="Times New Roman"/>
          <w:sz w:val="18"/>
          <w:szCs w:val="18"/>
        </w:rPr>
        <w:t xml:space="preserve">, agencies and teams of professionals </w:t>
      </w:r>
      <w:r w:rsidR="001C758D">
        <w:rPr>
          <w:rFonts w:ascii="Times New Roman" w:eastAsia="Times New Roman" w:hAnsi="Times New Roman" w:cs="Times New Roman"/>
          <w:sz w:val="18"/>
          <w:szCs w:val="18"/>
        </w:rPr>
        <w:t>across</w:t>
      </w:r>
      <w:r w:rsidR="00184E4A" w:rsidRPr="001A4E17">
        <w:rPr>
          <w:rFonts w:ascii="Times New Roman" w:eastAsia="Times New Roman" w:hAnsi="Times New Roman" w:cs="Times New Roman"/>
          <w:sz w:val="18"/>
          <w:szCs w:val="18"/>
        </w:rPr>
        <w:t xml:space="preserve"> the county, that work together to provide services for children, young people and their families. </w:t>
      </w:r>
      <w:r w:rsidR="0034566B" w:rsidRPr="001A4E17">
        <w:rPr>
          <w:rFonts w:ascii="Times New Roman" w:eastAsia="Times New Roman" w:hAnsi="Times New Roman" w:cs="Times New Roman"/>
          <w:sz w:val="18"/>
          <w:szCs w:val="18"/>
        </w:rPr>
        <w:t xml:space="preserve">This is where more than two services, teams or agencies </w:t>
      </w:r>
      <w:r w:rsidR="00F15C03">
        <w:rPr>
          <w:rFonts w:ascii="Times New Roman" w:eastAsia="Times New Roman" w:hAnsi="Times New Roman" w:cs="Times New Roman"/>
          <w:sz w:val="18"/>
          <w:szCs w:val="18"/>
        </w:rPr>
        <w:t>simultaneously work with the same family</w:t>
      </w:r>
      <w:r w:rsidR="002C0615" w:rsidRPr="001A4E17">
        <w:rPr>
          <w:rFonts w:ascii="Times New Roman" w:eastAsia="Times New Roman" w:hAnsi="Times New Roman" w:cs="Times New Roman"/>
          <w:sz w:val="18"/>
          <w:szCs w:val="18"/>
        </w:rPr>
        <w:t xml:space="preserve">. </w:t>
      </w:r>
      <w:r w:rsidR="00D56571">
        <w:rPr>
          <w:rFonts w:ascii="Times New Roman" w:eastAsia="Times New Roman" w:hAnsi="Times New Roman" w:cs="Times New Roman"/>
          <w:sz w:val="18"/>
          <w:szCs w:val="18"/>
        </w:rPr>
        <w:t>Often,</w:t>
      </w:r>
      <w:r w:rsidR="00C220B5" w:rsidRPr="001A4E17">
        <w:rPr>
          <w:rFonts w:ascii="Times New Roman" w:eastAsia="Times New Roman" w:hAnsi="Times New Roman" w:cs="Times New Roman"/>
          <w:sz w:val="18"/>
          <w:szCs w:val="18"/>
        </w:rPr>
        <w:t xml:space="preserve"> practitioners and </w:t>
      </w:r>
      <w:r w:rsidR="00650938">
        <w:rPr>
          <w:rFonts w:ascii="Times New Roman" w:eastAsia="Times New Roman" w:hAnsi="Times New Roman" w:cs="Times New Roman"/>
          <w:sz w:val="18"/>
          <w:szCs w:val="18"/>
        </w:rPr>
        <w:t>settings</w:t>
      </w:r>
      <w:r w:rsidR="00C220B5" w:rsidRPr="001A4E17">
        <w:rPr>
          <w:rFonts w:ascii="Times New Roman" w:eastAsia="Times New Roman" w:hAnsi="Times New Roman" w:cs="Times New Roman"/>
          <w:sz w:val="18"/>
          <w:szCs w:val="18"/>
        </w:rPr>
        <w:t xml:space="preserve"> will </w:t>
      </w:r>
      <w:r w:rsidR="00954B08">
        <w:rPr>
          <w:rFonts w:ascii="Times New Roman" w:eastAsia="Times New Roman" w:hAnsi="Times New Roman" w:cs="Times New Roman"/>
          <w:sz w:val="18"/>
          <w:szCs w:val="18"/>
        </w:rPr>
        <w:t>work</w:t>
      </w:r>
      <w:r w:rsidR="00C220B5" w:rsidRPr="001A4E17">
        <w:rPr>
          <w:rFonts w:ascii="Times New Roman" w:eastAsia="Times New Roman" w:hAnsi="Times New Roman" w:cs="Times New Roman"/>
          <w:sz w:val="18"/>
          <w:szCs w:val="18"/>
        </w:rPr>
        <w:t xml:space="preserve"> alongside other professionals to help support children and their families</w:t>
      </w:r>
      <w:r w:rsidR="009D1A07" w:rsidRPr="001A4E17">
        <w:rPr>
          <w:rFonts w:ascii="Times New Roman" w:eastAsia="Times New Roman" w:hAnsi="Times New Roman" w:cs="Times New Roman"/>
          <w:sz w:val="18"/>
          <w:szCs w:val="18"/>
        </w:rPr>
        <w:t xml:space="preserve"> to the best of their abilities. </w:t>
      </w:r>
      <w:r w:rsidR="00394CC6" w:rsidRPr="001A4E17">
        <w:rPr>
          <w:rFonts w:ascii="Times New Roman" w:eastAsia="Times New Roman" w:hAnsi="Times New Roman" w:cs="Times New Roman"/>
          <w:sz w:val="18"/>
          <w:szCs w:val="18"/>
        </w:rPr>
        <w:t xml:space="preserve">(Baker. B </w:t>
      </w:r>
      <w:r w:rsidR="00394CC6" w:rsidRPr="001A4E17">
        <w:rPr>
          <w:rFonts w:ascii="Times New Roman" w:eastAsia="Times New Roman" w:hAnsi="Times New Roman" w:cs="Times New Roman"/>
          <w:i/>
          <w:iCs/>
          <w:sz w:val="18"/>
          <w:szCs w:val="18"/>
        </w:rPr>
        <w:t>et al</w:t>
      </w:r>
      <w:r w:rsidR="00D56571">
        <w:rPr>
          <w:rFonts w:ascii="Times New Roman" w:eastAsia="Times New Roman" w:hAnsi="Times New Roman" w:cs="Times New Roman"/>
          <w:i/>
          <w:iCs/>
          <w:sz w:val="18"/>
          <w:szCs w:val="18"/>
        </w:rPr>
        <w:t>.</w:t>
      </w:r>
      <w:r w:rsidR="001C758D">
        <w:rPr>
          <w:rFonts w:ascii="Times New Roman" w:eastAsia="Times New Roman" w:hAnsi="Times New Roman" w:cs="Times New Roman"/>
          <w:i/>
          <w:iCs/>
          <w:sz w:val="18"/>
          <w:szCs w:val="18"/>
        </w:rPr>
        <w:t xml:space="preserve"> 2012</w:t>
      </w:r>
      <w:r w:rsidR="00ED4A13" w:rsidRPr="001A4E17">
        <w:rPr>
          <w:rFonts w:ascii="Times New Roman" w:eastAsia="Times New Roman" w:hAnsi="Times New Roman" w:cs="Times New Roman"/>
          <w:sz w:val="18"/>
          <w:szCs w:val="18"/>
        </w:rPr>
        <w:t>)</w:t>
      </w:r>
    </w:p>
    <w:p w14:paraId="601A0442" w14:textId="238306E1" w:rsidR="00E6214E" w:rsidRPr="001A4E17" w:rsidRDefault="00833A0C" w:rsidP="006F2571">
      <w:pPr>
        <w:tabs>
          <w:tab w:val="left" w:pos="1719"/>
        </w:tabs>
        <w:spacing w:line="360" w:lineRule="auto"/>
        <w:rPr>
          <w:rFonts w:ascii="Times New Roman" w:eastAsia="Times New Roman" w:hAnsi="Times New Roman" w:cs="Times New Roman"/>
          <w:sz w:val="18"/>
          <w:szCs w:val="18"/>
        </w:rPr>
      </w:pPr>
      <w:r w:rsidRPr="001A4E17">
        <w:rPr>
          <w:rFonts w:ascii="Times New Roman" w:eastAsia="Times New Roman" w:hAnsi="Times New Roman" w:cs="Times New Roman"/>
          <w:sz w:val="18"/>
          <w:szCs w:val="18"/>
        </w:rPr>
        <w:t>In Wales</w:t>
      </w:r>
      <w:r w:rsidR="00157213" w:rsidRPr="001A4E17">
        <w:rPr>
          <w:rFonts w:ascii="Times New Roman" w:eastAsia="Times New Roman" w:hAnsi="Times New Roman" w:cs="Times New Roman"/>
          <w:sz w:val="18"/>
          <w:szCs w:val="18"/>
        </w:rPr>
        <w:t>, there is a</w:t>
      </w:r>
      <w:r w:rsidR="004165B4" w:rsidRPr="001A4E17">
        <w:rPr>
          <w:rFonts w:ascii="Times New Roman" w:eastAsia="Times New Roman" w:hAnsi="Times New Roman" w:cs="Times New Roman"/>
          <w:sz w:val="18"/>
          <w:szCs w:val="18"/>
        </w:rPr>
        <w:t xml:space="preserve"> programme called Families First, </w:t>
      </w:r>
      <w:r w:rsidR="00F057EC">
        <w:rPr>
          <w:rFonts w:ascii="Times New Roman" w:eastAsia="Times New Roman" w:hAnsi="Times New Roman" w:cs="Times New Roman"/>
          <w:sz w:val="18"/>
          <w:szCs w:val="18"/>
        </w:rPr>
        <w:t xml:space="preserve">a Team Around the Family (TAF) that helps </w:t>
      </w:r>
      <w:r w:rsidR="00F15C03">
        <w:rPr>
          <w:rFonts w:ascii="Times New Roman" w:eastAsia="Times New Roman" w:hAnsi="Times New Roman" w:cs="Times New Roman"/>
          <w:sz w:val="18"/>
          <w:szCs w:val="18"/>
        </w:rPr>
        <w:t xml:space="preserve">bring together a range of professionals to support families and ensure </w:t>
      </w:r>
      <w:r w:rsidR="00427A21" w:rsidRPr="001A4E17">
        <w:rPr>
          <w:rFonts w:ascii="Times New Roman" w:eastAsia="Times New Roman" w:hAnsi="Times New Roman" w:cs="Times New Roman"/>
          <w:sz w:val="18"/>
          <w:szCs w:val="18"/>
        </w:rPr>
        <w:t xml:space="preserve">their needs are met. Professionals that are within the </w:t>
      </w:r>
      <w:r w:rsidR="00136D26" w:rsidRPr="001A4E17">
        <w:rPr>
          <w:rFonts w:ascii="Times New Roman" w:eastAsia="Times New Roman" w:hAnsi="Times New Roman" w:cs="Times New Roman"/>
          <w:sz w:val="18"/>
          <w:szCs w:val="18"/>
        </w:rPr>
        <w:t>TAF</w:t>
      </w:r>
      <w:r w:rsidR="00FE0CB0" w:rsidRPr="001A4E17">
        <w:rPr>
          <w:rFonts w:ascii="Times New Roman" w:eastAsia="Times New Roman" w:hAnsi="Times New Roman" w:cs="Times New Roman"/>
          <w:sz w:val="18"/>
          <w:szCs w:val="18"/>
        </w:rPr>
        <w:t xml:space="preserve"> </w:t>
      </w:r>
      <w:r w:rsidR="001C758D" w:rsidRPr="001A4E17">
        <w:rPr>
          <w:rFonts w:ascii="Times New Roman" w:eastAsia="Times New Roman" w:hAnsi="Times New Roman" w:cs="Times New Roman"/>
          <w:sz w:val="18"/>
          <w:szCs w:val="18"/>
        </w:rPr>
        <w:t>are</w:t>
      </w:r>
      <w:r w:rsidR="00FE0CB0" w:rsidRPr="001A4E17">
        <w:rPr>
          <w:rFonts w:ascii="Times New Roman" w:eastAsia="Times New Roman" w:hAnsi="Times New Roman" w:cs="Times New Roman"/>
          <w:sz w:val="18"/>
          <w:szCs w:val="18"/>
        </w:rPr>
        <w:t xml:space="preserve"> </w:t>
      </w:r>
      <w:r w:rsidR="00E94CFB" w:rsidRPr="001A4E17">
        <w:rPr>
          <w:rFonts w:ascii="Times New Roman" w:eastAsia="Times New Roman" w:hAnsi="Times New Roman" w:cs="Times New Roman"/>
          <w:sz w:val="18"/>
          <w:szCs w:val="18"/>
        </w:rPr>
        <w:t xml:space="preserve">health professionals, health </w:t>
      </w:r>
      <w:r w:rsidR="00557F14" w:rsidRPr="001A4E17">
        <w:rPr>
          <w:rFonts w:ascii="Times New Roman" w:eastAsia="Times New Roman" w:hAnsi="Times New Roman" w:cs="Times New Roman"/>
          <w:sz w:val="18"/>
          <w:szCs w:val="18"/>
        </w:rPr>
        <w:t>professionals</w:t>
      </w:r>
      <w:r w:rsidR="00E941B8" w:rsidRPr="001A4E17">
        <w:rPr>
          <w:rFonts w:ascii="Times New Roman" w:eastAsia="Times New Roman" w:hAnsi="Times New Roman" w:cs="Times New Roman"/>
          <w:sz w:val="18"/>
          <w:szCs w:val="18"/>
        </w:rPr>
        <w:t xml:space="preserve">, </w:t>
      </w:r>
      <w:r w:rsidR="000B551D" w:rsidRPr="001A4E17">
        <w:rPr>
          <w:rFonts w:ascii="Times New Roman" w:eastAsia="Times New Roman" w:hAnsi="Times New Roman" w:cs="Times New Roman"/>
          <w:sz w:val="18"/>
          <w:szCs w:val="18"/>
        </w:rPr>
        <w:t xml:space="preserve">school nurses, social services, well-being professionals, family learning providers, </w:t>
      </w:r>
      <w:r w:rsidR="006E1592" w:rsidRPr="001A4E17">
        <w:rPr>
          <w:rFonts w:ascii="Times New Roman" w:eastAsia="Times New Roman" w:hAnsi="Times New Roman" w:cs="Times New Roman"/>
          <w:sz w:val="18"/>
          <w:szCs w:val="18"/>
        </w:rPr>
        <w:t>PCSO, housing services</w:t>
      </w:r>
      <w:r w:rsidR="005B17DD" w:rsidRPr="001A4E17">
        <w:rPr>
          <w:rFonts w:ascii="Times New Roman" w:eastAsia="Times New Roman" w:hAnsi="Times New Roman" w:cs="Times New Roman"/>
          <w:sz w:val="18"/>
          <w:szCs w:val="18"/>
        </w:rPr>
        <w:t xml:space="preserve"> and schools</w:t>
      </w:r>
      <w:r w:rsidR="00062769" w:rsidRPr="001A4E17">
        <w:rPr>
          <w:rFonts w:ascii="Times New Roman" w:eastAsia="Times New Roman" w:hAnsi="Times New Roman" w:cs="Times New Roman"/>
          <w:sz w:val="18"/>
          <w:szCs w:val="18"/>
        </w:rPr>
        <w:t xml:space="preserve"> (Welsh Gove</w:t>
      </w:r>
      <w:r w:rsidR="00E6214E" w:rsidRPr="001A4E17">
        <w:rPr>
          <w:rFonts w:ascii="Times New Roman" w:eastAsia="Times New Roman" w:hAnsi="Times New Roman" w:cs="Times New Roman"/>
          <w:sz w:val="18"/>
          <w:szCs w:val="18"/>
        </w:rPr>
        <w:t xml:space="preserve">rnment, 2013). </w:t>
      </w:r>
    </w:p>
    <w:p w14:paraId="3C3A8407" w14:textId="39391677" w:rsidR="7A5FE17A" w:rsidRPr="000B3A11" w:rsidRDefault="000B3A11" w:rsidP="006F2571">
      <w:pPr>
        <w:tabs>
          <w:tab w:val="left" w:pos="1719"/>
        </w:tabs>
        <w:spacing w:line="360" w:lineRule="auto"/>
        <w:rPr>
          <w:rFonts w:ascii="Times New Roman" w:eastAsia="Times New Roman" w:hAnsi="Times New Roman" w:cs="Times New Roman"/>
          <w:b/>
          <w:bCs/>
          <w:sz w:val="18"/>
          <w:szCs w:val="18"/>
        </w:rPr>
      </w:pPr>
      <w:r>
        <w:rPr>
          <w:rFonts w:ascii="Times New Roman" w:eastAsia="Times New Roman" w:hAnsi="Times New Roman" w:cs="Times New Roman"/>
          <w:b/>
          <w:bCs/>
          <w:sz w:val="18"/>
          <w:szCs w:val="18"/>
        </w:rPr>
        <w:t>*</w:t>
      </w:r>
      <w:r w:rsidR="7A5FE17A" w:rsidRPr="000B3A11">
        <w:rPr>
          <w:rFonts w:ascii="Times New Roman" w:eastAsia="Times New Roman" w:hAnsi="Times New Roman" w:cs="Times New Roman"/>
          <w:b/>
          <w:bCs/>
          <w:sz w:val="18"/>
          <w:szCs w:val="18"/>
        </w:rPr>
        <w:t xml:space="preserve">OBSERVATION AND PLANNING </w:t>
      </w:r>
    </w:p>
    <w:p w14:paraId="17BEC826" w14:textId="77777777" w:rsidR="000B3A11" w:rsidRDefault="000B3A11" w:rsidP="00CB08FA">
      <w:pPr>
        <w:tabs>
          <w:tab w:val="left" w:pos="1719"/>
        </w:tabs>
        <w:spacing w:line="360" w:lineRule="auto"/>
        <w:rPr>
          <w:rFonts w:ascii="Times New Roman" w:eastAsia="Times New Roman" w:hAnsi="Times New Roman" w:cs="Times New Roman"/>
          <w:sz w:val="18"/>
          <w:szCs w:val="18"/>
        </w:rPr>
      </w:pPr>
      <w:r>
        <w:rPr>
          <w:rFonts w:ascii="Times New Roman" w:eastAsia="Times New Roman" w:hAnsi="Times New Roman" w:cs="Times New Roman"/>
          <w:sz w:val="18"/>
          <w:szCs w:val="18"/>
        </w:rPr>
        <w:t>^</w:t>
      </w:r>
      <w:r w:rsidR="00E3730D">
        <w:rPr>
          <w:rFonts w:ascii="Times New Roman" w:eastAsia="Times New Roman" w:hAnsi="Times New Roman" w:cs="Times New Roman"/>
          <w:sz w:val="18"/>
          <w:szCs w:val="18"/>
        </w:rPr>
        <w:t xml:space="preserve">PLANNING IN THE MOMENT </w:t>
      </w:r>
    </w:p>
    <w:p w14:paraId="31BEDEEC" w14:textId="05B1F98A" w:rsidR="00D37F89" w:rsidRPr="00D37F89" w:rsidRDefault="005A047E" w:rsidP="00CB08FA">
      <w:pPr>
        <w:tabs>
          <w:tab w:val="left" w:pos="1719"/>
        </w:tabs>
        <w:spacing w:line="360" w:lineRule="auto"/>
        <w:rPr>
          <w:rFonts w:ascii="Times New Roman" w:eastAsia="Times New Roman" w:hAnsi="Times New Roman" w:cs="Times New Roman"/>
          <w:sz w:val="18"/>
          <w:szCs w:val="18"/>
        </w:rPr>
      </w:pPr>
      <w:r w:rsidRPr="1281F295">
        <w:rPr>
          <w:rFonts w:ascii="Times New Roman" w:eastAsia="Times New Roman" w:hAnsi="Times New Roman" w:cs="Times New Roman"/>
        </w:rPr>
        <w:t>UNCRC</w:t>
      </w:r>
    </w:p>
    <w:p w14:paraId="117762EF" w14:textId="6DD2573B" w:rsidR="006B00AA" w:rsidRDefault="00D37F89" w:rsidP="005A047E">
      <w:pPr>
        <w:tabs>
          <w:tab w:val="left" w:pos="1719"/>
        </w:tabs>
        <w:spacing w:line="360" w:lineRule="auto"/>
        <w:rPr>
          <w:rFonts w:ascii="Times New Roman" w:hAnsi="Times New Roman" w:cs="Times New Roman"/>
          <w:color w:val="1E1E1E"/>
          <w:sz w:val="18"/>
          <w:szCs w:val="18"/>
          <w:shd w:val="clear" w:color="auto" w:fill="FFFFFF"/>
        </w:rPr>
      </w:pPr>
      <w:r>
        <w:rPr>
          <w:rFonts w:ascii="Times New Roman" w:hAnsi="Times New Roman" w:cs="Times New Roman"/>
          <w:color w:val="1E1E1E"/>
          <w:sz w:val="18"/>
          <w:szCs w:val="18"/>
          <w:shd w:val="clear" w:color="auto" w:fill="FFFFFF"/>
        </w:rPr>
        <w:t xml:space="preserve">The United Nations Convention on the Rights of the Child </w:t>
      </w:r>
      <w:r w:rsidR="004279C9">
        <w:rPr>
          <w:rFonts w:ascii="Times New Roman" w:hAnsi="Times New Roman" w:cs="Times New Roman"/>
          <w:color w:val="1E1E1E"/>
          <w:sz w:val="18"/>
          <w:szCs w:val="18"/>
          <w:shd w:val="clear" w:color="auto" w:fill="FFFFFF"/>
        </w:rPr>
        <w:t xml:space="preserve">(UNCRC) is a statement of all children and young people's </w:t>
      </w:r>
      <w:r w:rsidR="00DA28AE">
        <w:rPr>
          <w:rFonts w:ascii="Times New Roman" w:hAnsi="Times New Roman" w:cs="Times New Roman"/>
          <w:color w:val="1E1E1E"/>
          <w:sz w:val="18"/>
          <w:szCs w:val="18"/>
          <w:shd w:val="clear" w:color="auto" w:fill="FFFFFF"/>
        </w:rPr>
        <w:t>rights,</w:t>
      </w:r>
      <w:r w:rsidR="00FB69BD">
        <w:rPr>
          <w:rFonts w:ascii="Times New Roman" w:hAnsi="Times New Roman" w:cs="Times New Roman"/>
          <w:color w:val="1E1E1E"/>
          <w:sz w:val="18"/>
          <w:szCs w:val="18"/>
          <w:shd w:val="clear" w:color="auto" w:fill="FFFFFF"/>
        </w:rPr>
        <w:t xml:space="preserve"> </w:t>
      </w:r>
      <w:r w:rsidR="00FF24C7">
        <w:rPr>
          <w:rFonts w:ascii="Times New Roman" w:hAnsi="Times New Roman" w:cs="Times New Roman"/>
          <w:color w:val="1E1E1E"/>
          <w:sz w:val="18"/>
          <w:szCs w:val="18"/>
          <w:shd w:val="clear" w:color="auto" w:fill="FFFFFF"/>
        </w:rPr>
        <w:t xml:space="preserve">and </w:t>
      </w:r>
      <w:r w:rsidR="00581D04">
        <w:rPr>
          <w:rFonts w:ascii="Times New Roman" w:hAnsi="Times New Roman" w:cs="Times New Roman"/>
          <w:color w:val="1E1E1E"/>
          <w:sz w:val="18"/>
          <w:szCs w:val="18"/>
          <w:shd w:val="clear" w:color="auto" w:fill="FFFFFF"/>
        </w:rPr>
        <w:t xml:space="preserve">it is an important agreement </w:t>
      </w:r>
      <w:r w:rsidR="008D2315">
        <w:rPr>
          <w:rFonts w:ascii="Times New Roman" w:hAnsi="Times New Roman" w:cs="Times New Roman"/>
          <w:color w:val="1E1E1E"/>
          <w:sz w:val="18"/>
          <w:szCs w:val="18"/>
          <w:shd w:val="clear" w:color="auto" w:fill="FFFFFF"/>
        </w:rPr>
        <w:t xml:space="preserve">signed by a range of </w:t>
      </w:r>
      <w:r w:rsidR="00581D04">
        <w:rPr>
          <w:rFonts w:ascii="Times New Roman" w:hAnsi="Times New Roman" w:cs="Times New Roman"/>
          <w:color w:val="1E1E1E"/>
          <w:sz w:val="18"/>
          <w:szCs w:val="18"/>
          <w:shd w:val="clear" w:color="auto" w:fill="FFFFFF"/>
        </w:rPr>
        <w:t xml:space="preserve">countries that have agreed to protect the </w:t>
      </w:r>
      <w:r w:rsidR="00B55BCF">
        <w:rPr>
          <w:rFonts w:ascii="Times New Roman" w:hAnsi="Times New Roman" w:cs="Times New Roman"/>
          <w:color w:val="1E1E1E"/>
          <w:sz w:val="18"/>
          <w:szCs w:val="18"/>
          <w:shd w:val="clear" w:color="auto" w:fill="FFFFFF"/>
        </w:rPr>
        <w:t>rights</w:t>
      </w:r>
      <w:r w:rsidR="00581D04">
        <w:rPr>
          <w:rFonts w:ascii="Times New Roman" w:hAnsi="Times New Roman" w:cs="Times New Roman"/>
          <w:color w:val="1E1E1E"/>
          <w:sz w:val="18"/>
          <w:szCs w:val="18"/>
          <w:shd w:val="clear" w:color="auto" w:fill="FFFFFF"/>
        </w:rPr>
        <w:t xml:space="preserve"> of children and young people</w:t>
      </w:r>
      <w:r w:rsidR="00B55BCF">
        <w:rPr>
          <w:rFonts w:ascii="Times New Roman" w:hAnsi="Times New Roman" w:cs="Times New Roman"/>
          <w:color w:val="1E1E1E"/>
          <w:sz w:val="18"/>
          <w:szCs w:val="18"/>
          <w:shd w:val="clear" w:color="auto" w:fill="FFFFFF"/>
        </w:rPr>
        <w:t xml:space="preserve">. </w:t>
      </w:r>
      <w:r w:rsidR="00164722">
        <w:rPr>
          <w:rFonts w:ascii="Times New Roman" w:hAnsi="Times New Roman" w:cs="Times New Roman"/>
          <w:color w:val="1E1E1E"/>
          <w:sz w:val="18"/>
          <w:szCs w:val="18"/>
          <w:shd w:val="clear" w:color="auto" w:fill="FFFFFF"/>
        </w:rPr>
        <w:t>These rights apply to anyone under the age of 18 years old no matter gender, race</w:t>
      </w:r>
      <w:r w:rsidR="000F5DBA">
        <w:rPr>
          <w:rFonts w:ascii="Times New Roman" w:hAnsi="Times New Roman" w:cs="Times New Roman"/>
          <w:color w:val="1E1E1E"/>
          <w:sz w:val="18"/>
          <w:szCs w:val="18"/>
          <w:shd w:val="clear" w:color="auto" w:fill="FFFFFF"/>
        </w:rPr>
        <w:t xml:space="preserve">, colour, language or </w:t>
      </w:r>
      <w:r w:rsidR="001A7872">
        <w:rPr>
          <w:rFonts w:ascii="Times New Roman" w:hAnsi="Times New Roman" w:cs="Times New Roman"/>
          <w:color w:val="1E1E1E"/>
          <w:sz w:val="18"/>
          <w:szCs w:val="18"/>
          <w:shd w:val="clear" w:color="auto" w:fill="FFFFFF"/>
        </w:rPr>
        <w:t xml:space="preserve">disability. It is in place to ensure that children </w:t>
      </w:r>
      <w:r w:rsidR="008D2315">
        <w:rPr>
          <w:rFonts w:ascii="Times New Roman" w:hAnsi="Times New Roman" w:cs="Times New Roman"/>
          <w:color w:val="1E1E1E"/>
          <w:sz w:val="18"/>
          <w:szCs w:val="18"/>
          <w:shd w:val="clear" w:color="auto" w:fill="FFFFFF"/>
        </w:rPr>
        <w:t>can</w:t>
      </w:r>
      <w:r w:rsidR="001A7872">
        <w:rPr>
          <w:rFonts w:ascii="Times New Roman" w:hAnsi="Times New Roman" w:cs="Times New Roman"/>
          <w:color w:val="1E1E1E"/>
          <w:sz w:val="18"/>
          <w:szCs w:val="18"/>
          <w:shd w:val="clear" w:color="auto" w:fill="FFFFFF"/>
        </w:rPr>
        <w:t xml:space="preserve"> grow up </w:t>
      </w:r>
      <w:r w:rsidR="0066525C">
        <w:rPr>
          <w:rFonts w:ascii="Times New Roman" w:hAnsi="Times New Roman" w:cs="Times New Roman"/>
          <w:color w:val="1E1E1E"/>
          <w:sz w:val="18"/>
          <w:szCs w:val="18"/>
          <w:shd w:val="clear" w:color="auto" w:fill="FFFFFF"/>
        </w:rPr>
        <w:t>in a sp</w:t>
      </w:r>
      <w:r w:rsidR="00AD4B2F">
        <w:rPr>
          <w:rFonts w:ascii="Times New Roman" w:hAnsi="Times New Roman" w:cs="Times New Roman"/>
          <w:color w:val="1E1E1E"/>
          <w:sz w:val="18"/>
          <w:szCs w:val="18"/>
          <w:shd w:val="clear" w:color="auto" w:fill="FFFFFF"/>
        </w:rPr>
        <w:t>irit</w:t>
      </w:r>
      <w:r w:rsidR="008636C9">
        <w:rPr>
          <w:rFonts w:ascii="Times New Roman" w:hAnsi="Times New Roman" w:cs="Times New Roman"/>
          <w:color w:val="1E1E1E"/>
          <w:sz w:val="18"/>
          <w:szCs w:val="18"/>
          <w:shd w:val="clear" w:color="auto" w:fill="FFFFFF"/>
        </w:rPr>
        <w:t xml:space="preserve"> of peace, freedom, tolerance, dignity, equality and </w:t>
      </w:r>
      <w:r w:rsidR="00DA28AE">
        <w:rPr>
          <w:rFonts w:ascii="Times New Roman" w:hAnsi="Times New Roman" w:cs="Times New Roman"/>
          <w:color w:val="1E1E1E"/>
          <w:sz w:val="18"/>
          <w:szCs w:val="18"/>
          <w:shd w:val="clear" w:color="auto" w:fill="FFFFFF"/>
        </w:rPr>
        <w:t xml:space="preserve">solidarity. </w:t>
      </w:r>
      <w:r w:rsidR="008636C9">
        <w:rPr>
          <w:rFonts w:ascii="Times New Roman" w:hAnsi="Times New Roman" w:cs="Times New Roman"/>
          <w:color w:val="1E1E1E"/>
          <w:sz w:val="18"/>
          <w:szCs w:val="18"/>
          <w:shd w:val="clear" w:color="auto" w:fill="FFFFFF"/>
        </w:rPr>
        <w:t xml:space="preserve"> </w:t>
      </w:r>
      <w:r w:rsidR="005A6584">
        <w:rPr>
          <w:rFonts w:ascii="Times New Roman" w:hAnsi="Times New Roman" w:cs="Times New Roman"/>
          <w:color w:val="1E1E1E"/>
          <w:sz w:val="18"/>
          <w:szCs w:val="18"/>
          <w:shd w:val="clear" w:color="auto" w:fill="FFFFFF"/>
        </w:rPr>
        <w:t xml:space="preserve">(Together, 2023). </w:t>
      </w:r>
    </w:p>
    <w:p w14:paraId="4A35C3E2" w14:textId="38D7A9D0" w:rsidR="006A5EE9" w:rsidRDefault="008C1164" w:rsidP="005A047E">
      <w:pPr>
        <w:tabs>
          <w:tab w:val="left" w:pos="1719"/>
        </w:tabs>
        <w:spacing w:line="360" w:lineRule="auto"/>
        <w:rPr>
          <w:rFonts w:ascii="Times New Roman" w:hAnsi="Times New Roman" w:cs="Times New Roman"/>
          <w:color w:val="1E1E1E"/>
          <w:sz w:val="18"/>
          <w:szCs w:val="18"/>
          <w:shd w:val="clear" w:color="auto" w:fill="FFFFFF"/>
        </w:rPr>
      </w:pPr>
      <w:r>
        <w:rPr>
          <w:rFonts w:ascii="Times New Roman" w:hAnsi="Times New Roman" w:cs="Times New Roman"/>
          <w:color w:val="1E1E1E"/>
          <w:sz w:val="18"/>
          <w:szCs w:val="18"/>
          <w:shd w:val="clear" w:color="auto" w:fill="FFFFFF"/>
        </w:rPr>
        <w:t>The four key principles of the UNCRC</w:t>
      </w:r>
      <w:r w:rsidR="002E5BEC">
        <w:rPr>
          <w:rFonts w:ascii="Times New Roman" w:hAnsi="Times New Roman" w:cs="Times New Roman"/>
          <w:color w:val="1E1E1E"/>
          <w:sz w:val="18"/>
          <w:szCs w:val="18"/>
          <w:shd w:val="clear" w:color="auto" w:fill="FFFFFF"/>
        </w:rPr>
        <w:t xml:space="preserve">, </w:t>
      </w:r>
      <w:r w:rsidR="004C75F0">
        <w:rPr>
          <w:rFonts w:ascii="Times New Roman" w:hAnsi="Times New Roman" w:cs="Times New Roman"/>
          <w:color w:val="1E1E1E"/>
          <w:sz w:val="18"/>
          <w:szCs w:val="18"/>
          <w:shd w:val="clear" w:color="auto" w:fill="FFFFFF"/>
        </w:rPr>
        <w:t>are</w:t>
      </w:r>
      <w:r w:rsidR="002E5BEC">
        <w:rPr>
          <w:rFonts w:ascii="Times New Roman" w:hAnsi="Times New Roman" w:cs="Times New Roman"/>
          <w:color w:val="1E1E1E"/>
          <w:sz w:val="18"/>
          <w:szCs w:val="18"/>
          <w:shd w:val="clear" w:color="auto" w:fill="FFFFFF"/>
        </w:rPr>
        <w:t xml:space="preserve"> Non-Discrimination, Best interest of the children, The right to </w:t>
      </w:r>
      <w:r w:rsidR="004C75F0">
        <w:rPr>
          <w:rFonts w:ascii="Times New Roman" w:hAnsi="Times New Roman" w:cs="Times New Roman"/>
          <w:color w:val="1E1E1E"/>
          <w:sz w:val="18"/>
          <w:szCs w:val="18"/>
          <w:shd w:val="clear" w:color="auto" w:fill="FFFFFF"/>
        </w:rPr>
        <w:t xml:space="preserve">survival and development and </w:t>
      </w:r>
      <w:proofErr w:type="gramStart"/>
      <w:r w:rsidR="004C75F0">
        <w:rPr>
          <w:rFonts w:ascii="Times New Roman" w:hAnsi="Times New Roman" w:cs="Times New Roman"/>
          <w:color w:val="1E1E1E"/>
          <w:sz w:val="18"/>
          <w:szCs w:val="18"/>
          <w:shd w:val="clear" w:color="auto" w:fill="FFFFFF"/>
        </w:rPr>
        <w:t>The</w:t>
      </w:r>
      <w:proofErr w:type="gramEnd"/>
      <w:r w:rsidR="004C75F0">
        <w:rPr>
          <w:rFonts w:ascii="Times New Roman" w:hAnsi="Times New Roman" w:cs="Times New Roman"/>
          <w:color w:val="1E1E1E"/>
          <w:sz w:val="18"/>
          <w:szCs w:val="18"/>
          <w:shd w:val="clear" w:color="auto" w:fill="FFFFFF"/>
        </w:rPr>
        <w:t xml:space="preserve"> views of the child. </w:t>
      </w:r>
    </w:p>
    <w:p w14:paraId="60B4958B" w14:textId="77777777" w:rsidR="00F70521" w:rsidRDefault="00F70521" w:rsidP="005A047E">
      <w:pPr>
        <w:tabs>
          <w:tab w:val="left" w:pos="1719"/>
        </w:tabs>
        <w:spacing w:line="360" w:lineRule="auto"/>
        <w:rPr>
          <w:rFonts w:ascii="Times New Roman" w:hAnsi="Times New Roman" w:cs="Times New Roman"/>
          <w:color w:val="1E1E1E"/>
          <w:sz w:val="18"/>
          <w:szCs w:val="18"/>
          <w:shd w:val="clear" w:color="auto" w:fill="FFFFFF"/>
        </w:rPr>
      </w:pPr>
    </w:p>
    <w:p w14:paraId="4C64C87E" w14:textId="77777777" w:rsidR="00D1001F" w:rsidRDefault="00D1001F" w:rsidP="005A047E">
      <w:pPr>
        <w:tabs>
          <w:tab w:val="left" w:pos="1719"/>
        </w:tabs>
        <w:spacing w:line="360" w:lineRule="auto"/>
        <w:rPr>
          <w:rFonts w:ascii="Times New Roman" w:hAnsi="Times New Roman" w:cs="Times New Roman"/>
          <w:color w:val="1E1E1E"/>
          <w:sz w:val="18"/>
          <w:szCs w:val="18"/>
          <w:shd w:val="clear" w:color="auto" w:fill="FFFFFF"/>
        </w:rPr>
      </w:pPr>
    </w:p>
    <w:p w14:paraId="3E3A09FF" w14:textId="33690E0E" w:rsidR="00A50D67" w:rsidRDefault="00A50D67" w:rsidP="005A047E">
      <w:pPr>
        <w:tabs>
          <w:tab w:val="left" w:pos="1719"/>
        </w:tabs>
        <w:spacing w:line="360" w:lineRule="auto"/>
        <w:rPr>
          <w:rFonts w:ascii="Times New Roman" w:hAnsi="Times New Roman" w:cs="Times New Roman"/>
          <w:color w:val="1E1E1E"/>
          <w:sz w:val="18"/>
          <w:szCs w:val="18"/>
          <w:shd w:val="clear" w:color="auto" w:fill="FFFFFF"/>
        </w:rPr>
      </w:pPr>
    </w:p>
    <w:p w14:paraId="1478BA58" w14:textId="77777777" w:rsidR="00A50D67" w:rsidRDefault="00A50D67" w:rsidP="005A047E">
      <w:pPr>
        <w:tabs>
          <w:tab w:val="left" w:pos="1719"/>
        </w:tabs>
        <w:spacing w:line="360" w:lineRule="auto"/>
        <w:rPr>
          <w:rFonts w:ascii="Times New Roman" w:hAnsi="Times New Roman" w:cs="Times New Roman"/>
          <w:color w:val="1E1E1E"/>
          <w:sz w:val="18"/>
          <w:szCs w:val="18"/>
          <w:shd w:val="clear" w:color="auto" w:fill="FFFFFF"/>
        </w:rPr>
      </w:pPr>
    </w:p>
    <w:p w14:paraId="3638B5AF" w14:textId="77777777" w:rsidR="008B276E" w:rsidRPr="006B00AA" w:rsidRDefault="008B276E" w:rsidP="005A047E">
      <w:pPr>
        <w:tabs>
          <w:tab w:val="left" w:pos="1719"/>
        </w:tabs>
        <w:spacing w:line="360" w:lineRule="auto"/>
        <w:rPr>
          <w:rFonts w:ascii="Times New Roman" w:hAnsi="Times New Roman" w:cs="Times New Roman"/>
          <w:color w:val="1E1E1E"/>
          <w:sz w:val="18"/>
          <w:szCs w:val="18"/>
          <w:shd w:val="clear" w:color="auto" w:fill="FFFFFF"/>
        </w:rPr>
      </w:pPr>
    </w:p>
    <w:p w14:paraId="294286AB" w14:textId="77777777" w:rsidR="008C1613" w:rsidRDefault="008C1613" w:rsidP="1281F295">
      <w:pPr>
        <w:tabs>
          <w:tab w:val="left" w:pos="1719"/>
        </w:tabs>
        <w:rPr>
          <w:rFonts w:ascii="Times New Roman" w:eastAsia="Times New Roman" w:hAnsi="Times New Roman" w:cs="Times New Roman"/>
        </w:rPr>
      </w:pPr>
    </w:p>
    <w:p w14:paraId="2BA1FA39" w14:textId="77777777" w:rsidR="00CB08FA" w:rsidRDefault="00CB08FA" w:rsidP="1281F295">
      <w:pPr>
        <w:tabs>
          <w:tab w:val="left" w:pos="1719"/>
        </w:tabs>
        <w:rPr>
          <w:rFonts w:ascii="Times New Roman" w:eastAsia="Times New Roman" w:hAnsi="Times New Roman" w:cs="Times New Roman"/>
        </w:rPr>
      </w:pPr>
    </w:p>
    <w:p w14:paraId="60F443FB" w14:textId="77777777" w:rsidR="00CB08FA" w:rsidRDefault="00CB08FA" w:rsidP="00CB08FA">
      <w:pPr>
        <w:rPr>
          <w:rFonts w:ascii="Times New Roman" w:hAnsi="Times New Roman"/>
        </w:rPr>
      </w:pPr>
    </w:p>
    <w:p w14:paraId="7CCC0709" w14:textId="77777777" w:rsidR="00CB08FA" w:rsidRDefault="00CB08FA" w:rsidP="1281F295">
      <w:pPr>
        <w:tabs>
          <w:tab w:val="left" w:pos="1719"/>
        </w:tabs>
        <w:rPr>
          <w:rFonts w:ascii="Times New Roman" w:eastAsia="Times New Roman" w:hAnsi="Times New Roman" w:cs="Times New Roman"/>
        </w:rPr>
      </w:pPr>
    </w:p>
    <w:p w14:paraId="73AB3140" w14:textId="77777777" w:rsidR="00F379A5" w:rsidRPr="008C1613" w:rsidRDefault="00F379A5" w:rsidP="00F379A5">
      <w:pPr>
        <w:rPr>
          <w:rFonts w:ascii="Times New Roman" w:hAnsi="Times New Roman" w:cs="Times New Roman"/>
          <w:sz w:val="20"/>
          <w:szCs w:val="20"/>
        </w:rPr>
      </w:pPr>
    </w:p>
    <w:p w14:paraId="307C60FA" w14:textId="77777777" w:rsidR="00AA0CA7" w:rsidRPr="00AA0CA7" w:rsidRDefault="00AA0CA7" w:rsidP="00AA0CA7">
      <w:pPr>
        <w:spacing w:after="0" w:line="240" w:lineRule="auto"/>
        <w:rPr>
          <w:rFonts w:ascii="Times New Roman" w:eastAsia="Times New Roman" w:hAnsi="Times New Roman" w:cs="Times New Roman"/>
          <w:sz w:val="24"/>
          <w:szCs w:val="24"/>
          <w:lang w:eastAsia="en-GB"/>
        </w:rPr>
      </w:pPr>
    </w:p>
    <w:p w14:paraId="38D87CDF" w14:textId="77777777" w:rsidR="00F379A5" w:rsidRDefault="00F379A5" w:rsidP="1281F295">
      <w:pPr>
        <w:tabs>
          <w:tab w:val="left" w:pos="1719"/>
        </w:tabs>
        <w:rPr>
          <w:rFonts w:ascii="Times New Roman" w:eastAsia="Times New Roman" w:hAnsi="Times New Roman" w:cs="Times New Roman"/>
        </w:rPr>
      </w:pPr>
    </w:p>
    <w:p w14:paraId="26BE82E8" w14:textId="77777777" w:rsidR="008C1613" w:rsidRDefault="008C1613" w:rsidP="1281F295">
      <w:pPr>
        <w:tabs>
          <w:tab w:val="left" w:pos="1719"/>
        </w:tabs>
        <w:rPr>
          <w:rFonts w:ascii="Times New Roman" w:eastAsia="Times New Roman" w:hAnsi="Times New Roman" w:cs="Times New Roman"/>
        </w:rPr>
      </w:pPr>
    </w:p>
    <w:p w14:paraId="1BFE3355" w14:textId="77777777" w:rsidR="008C1613" w:rsidRDefault="008C1613" w:rsidP="1281F295">
      <w:pPr>
        <w:tabs>
          <w:tab w:val="left" w:pos="1719"/>
        </w:tabs>
        <w:rPr>
          <w:rFonts w:ascii="Times New Roman" w:eastAsia="Times New Roman" w:hAnsi="Times New Roman" w:cs="Times New Roman"/>
        </w:rPr>
      </w:pPr>
    </w:p>
    <w:p w14:paraId="70E4054F" w14:textId="77777777" w:rsidR="008C1613" w:rsidRDefault="008C1613" w:rsidP="1281F295">
      <w:pPr>
        <w:tabs>
          <w:tab w:val="left" w:pos="1719"/>
        </w:tabs>
        <w:rPr>
          <w:rFonts w:ascii="Times New Roman" w:eastAsia="Times New Roman" w:hAnsi="Times New Roman" w:cs="Times New Roman"/>
        </w:rPr>
      </w:pPr>
    </w:p>
    <w:p w14:paraId="1B39962D" w14:textId="6B1B606C" w:rsidR="008C1613" w:rsidRDefault="008C1613" w:rsidP="1281F295">
      <w:pPr>
        <w:tabs>
          <w:tab w:val="left" w:pos="1719"/>
        </w:tabs>
        <w:rPr>
          <w:rFonts w:ascii="Times New Roman" w:eastAsia="Times New Roman" w:hAnsi="Times New Roman" w:cs="Times New Roman"/>
        </w:rPr>
        <w:sectPr w:rsidR="008C1613" w:rsidSect="00592F37">
          <w:pgSz w:w="11906" w:h="16838" w:code="9"/>
          <w:pgMar w:top="1440" w:right="1440" w:bottom="1440" w:left="1440" w:header="720" w:footer="720" w:gutter="0"/>
          <w:cols w:space="720"/>
          <w:docGrid w:linePitch="360"/>
        </w:sectPr>
      </w:pPr>
    </w:p>
    <w:p w14:paraId="6FEFF40A" w14:textId="1146A31B" w:rsidR="00706602" w:rsidRPr="000B3A11" w:rsidRDefault="7950EFEA" w:rsidP="00BE5915">
      <w:pPr>
        <w:rPr>
          <w:rFonts w:ascii="Times New Roman" w:eastAsia="Times New Roman" w:hAnsi="Times New Roman" w:cs="Times New Roman"/>
          <w:sz w:val="28"/>
          <w:szCs w:val="28"/>
        </w:rPr>
      </w:pPr>
      <w:r w:rsidRPr="1281F295">
        <w:rPr>
          <w:rFonts w:ascii="Times New Roman" w:eastAsia="Times New Roman" w:hAnsi="Times New Roman" w:cs="Times New Roman"/>
          <w:sz w:val="24"/>
          <w:szCs w:val="24"/>
        </w:rPr>
        <w:lastRenderedPageBreak/>
        <w:t xml:space="preserve">Reference Page </w:t>
      </w:r>
      <w:r w:rsidR="00DD5D26">
        <w:rPr>
          <w:rFonts w:ascii="Times New Roman" w:eastAsia="Times New Roman" w:hAnsi="Times New Roman" w:cs="Times New Roman"/>
          <w:sz w:val="18"/>
          <w:szCs w:val="18"/>
        </w:rPr>
        <w:tab/>
      </w:r>
    </w:p>
    <w:p w14:paraId="6372215C" w14:textId="77777777" w:rsidR="00706602" w:rsidRPr="00BB1308" w:rsidRDefault="00706602" w:rsidP="3E358A4F">
      <w:pPr>
        <w:rPr>
          <w:rFonts w:ascii="Times New Roman" w:eastAsia="Times New Roman" w:hAnsi="Times New Roman" w:cs="Times New Roman"/>
          <w:sz w:val="15"/>
          <w:szCs w:val="15"/>
        </w:rPr>
      </w:pPr>
      <w:r w:rsidRPr="00BB1308">
        <w:rPr>
          <w:rFonts w:ascii="Times New Roman" w:eastAsia="Times New Roman" w:hAnsi="Times New Roman" w:cs="Times New Roman"/>
          <w:i/>
          <w:iCs/>
          <w:color w:val="111111"/>
          <w:sz w:val="15"/>
          <w:szCs w:val="15"/>
        </w:rPr>
        <w:t xml:space="preserve">Birth to Five Matters. </w:t>
      </w:r>
      <w:r w:rsidRPr="00BB1308">
        <w:rPr>
          <w:rFonts w:ascii="Times New Roman" w:eastAsia="Times New Roman" w:hAnsi="Times New Roman" w:cs="Times New Roman"/>
          <w:color w:val="111111"/>
          <w:sz w:val="15"/>
          <w:szCs w:val="15"/>
        </w:rPr>
        <w:t>(No Date)</w:t>
      </w:r>
      <w:r w:rsidRPr="00BB1308">
        <w:rPr>
          <w:rFonts w:ascii="Times New Roman" w:eastAsia="Times New Roman" w:hAnsi="Times New Roman" w:cs="Times New Roman"/>
          <w:i/>
          <w:iCs/>
          <w:color w:val="111111"/>
          <w:sz w:val="15"/>
          <w:szCs w:val="15"/>
        </w:rPr>
        <w:t xml:space="preserve"> </w:t>
      </w:r>
      <w:r w:rsidRPr="00BB1308">
        <w:rPr>
          <w:rFonts w:ascii="Times New Roman" w:eastAsia="Times New Roman" w:hAnsi="Times New Roman" w:cs="Times New Roman"/>
          <w:color w:val="111111"/>
          <w:sz w:val="15"/>
          <w:szCs w:val="15"/>
        </w:rPr>
        <w:t>Available at:</w:t>
      </w:r>
      <w:hyperlink r:id="rId15">
        <w:r w:rsidRPr="00BB1308">
          <w:rPr>
            <w:rStyle w:val="Hyperlink"/>
            <w:rFonts w:ascii="Times New Roman" w:eastAsia="Times New Roman" w:hAnsi="Times New Roman" w:cs="Times New Roman"/>
            <w:sz w:val="15"/>
            <w:szCs w:val="15"/>
          </w:rPr>
          <w:t>https://birthto5matters.org.uk/wp-content/uploads/2021/03/PDF-20-Professional-Reflective-Practice-1-1.pdf</w:t>
        </w:r>
      </w:hyperlink>
      <w:r w:rsidRPr="00BB1308">
        <w:rPr>
          <w:rFonts w:ascii="Times New Roman" w:eastAsia="Times New Roman" w:hAnsi="Times New Roman" w:cs="Times New Roman"/>
          <w:sz w:val="15"/>
          <w:szCs w:val="15"/>
        </w:rPr>
        <w:t xml:space="preserve"> Accessed: October 23</w:t>
      </w:r>
      <w:r w:rsidRPr="00BB1308">
        <w:rPr>
          <w:rFonts w:ascii="Times New Roman" w:eastAsia="Times New Roman" w:hAnsi="Times New Roman" w:cs="Times New Roman"/>
          <w:sz w:val="15"/>
          <w:szCs w:val="15"/>
          <w:vertAlign w:val="superscript"/>
        </w:rPr>
        <w:t>rd</w:t>
      </w:r>
      <w:r w:rsidRPr="00BB1308">
        <w:rPr>
          <w:rFonts w:ascii="Times New Roman" w:eastAsia="Times New Roman" w:hAnsi="Times New Roman" w:cs="Times New Roman"/>
          <w:sz w:val="15"/>
          <w:szCs w:val="15"/>
        </w:rPr>
        <w:t xml:space="preserve"> 2023) </w:t>
      </w:r>
    </w:p>
    <w:p w14:paraId="2C76BEAF" w14:textId="77777777" w:rsidR="00706602" w:rsidRPr="00BB1308" w:rsidRDefault="00706602" w:rsidP="3E358A4F">
      <w:pPr>
        <w:rPr>
          <w:rFonts w:ascii="Times New Roman" w:eastAsia="Times New Roman" w:hAnsi="Times New Roman" w:cs="Times New Roman"/>
          <w:sz w:val="15"/>
          <w:szCs w:val="15"/>
        </w:rPr>
      </w:pPr>
      <w:r w:rsidRPr="00BB1308">
        <w:rPr>
          <w:rFonts w:ascii="Times New Roman" w:eastAsia="Times New Roman" w:hAnsi="Times New Roman" w:cs="Times New Roman"/>
          <w:color w:val="333333"/>
          <w:sz w:val="15"/>
          <w:szCs w:val="15"/>
        </w:rPr>
        <w:t xml:space="preserve">Colwell, J. (2019) </w:t>
      </w:r>
      <w:r w:rsidRPr="00BB1308">
        <w:rPr>
          <w:rFonts w:ascii="Times New Roman" w:eastAsia="Times New Roman" w:hAnsi="Times New Roman" w:cs="Times New Roman"/>
          <w:i/>
          <w:iCs/>
          <w:color w:val="333333"/>
          <w:sz w:val="15"/>
          <w:szCs w:val="15"/>
        </w:rPr>
        <w:t>Foundation Stage Forum</w:t>
      </w:r>
      <w:r w:rsidRPr="00BB1308">
        <w:rPr>
          <w:rFonts w:ascii="Times New Roman" w:eastAsia="Times New Roman" w:hAnsi="Times New Roman" w:cs="Times New Roman"/>
          <w:color w:val="333333"/>
          <w:sz w:val="15"/>
          <w:szCs w:val="15"/>
        </w:rPr>
        <w:t xml:space="preserve">. Available at: </w:t>
      </w:r>
      <w:hyperlink r:id="rId16">
        <w:r w:rsidRPr="00BB1308">
          <w:rPr>
            <w:rStyle w:val="Hyperlink"/>
            <w:rFonts w:ascii="Times New Roman" w:eastAsia="Times New Roman" w:hAnsi="Times New Roman" w:cs="Times New Roman"/>
            <w:sz w:val="15"/>
            <w:szCs w:val="15"/>
          </w:rPr>
          <w:t>https://eyfs.info/articles.html/teaching-and-learning/reflective-practice-what-is-reflection-why-should-it-inform-our-practice-and-what-does-it-involve-r256/</w:t>
        </w:r>
      </w:hyperlink>
      <w:r w:rsidRPr="00BB1308">
        <w:rPr>
          <w:rFonts w:ascii="Times New Roman" w:eastAsia="Times New Roman" w:hAnsi="Times New Roman" w:cs="Times New Roman"/>
          <w:sz w:val="15"/>
          <w:szCs w:val="15"/>
        </w:rPr>
        <w:t>(Accessed: October 23</w:t>
      </w:r>
      <w:r w:rsidRPr="00BB1308">
        <w:rPr>
          <w:rFonts w:ascii="Times New Roman" w:eastAsia="Times New Roman" w:hAnsi="Times New Roman" w:cs="Times New Roman"/>
          <w:sz w:val="15"/>
          <w:szCs w:val="15"/>
          <w:vertAlign w:val="superscript"/>
        </w:rPr>
        <w:t>rd</w:t>
      </w:r>
      <w:r w:rsidRPr="00BB1308">
        <w:rPr>
          <w:rFonts w:ascii="Times New Roman" w:eastAsia="Times New Roman" w:hAnsi="Times New Roman" w:cs="Times New Roman"/>
          <w:sz w:val="15"/>
          <w:szCs w:val="15"/>
        </w:rPr>
        <w:t xml:space="preserve"> 2023).</w:t>
      </w:r>
    </w:p>
    <w:p w14:paraId="627E0781" w14:textId="77777777" w:rsidR="00706602" w:rsidRPr="00BB1308" w:rsidRDefault="00706602" w:rsidP="1281F295">
      <w:pPr>
        <w:rPr>
          <w:rFonts w:ascii="Times New Roman" w:hAnsi="Times New Roman" w:cs="Times New Roman"/>
          <w:color w:val="3A3A3A"/>
          <w:sz w:val="15"/>
          <w:szCs w:val="15"/>
          <w:shd w:val="clear" w:color="auto" w:fill="FFFFFF"/>
        </w:rPr>
      </w:pPr>
      <w:r w:rsidRPr="00BB1308">
        <w:rPr>
          <w:rFonts w:ascii="Times New Roman" w:hAnsi="Times New Roman" w:cs="Times New Roman"/>
          <w:color w:val="3A3A3A"/>
          <w:sz w:val="15"/>
          <w:szCs w:val="15"/>
          <w:shd w:val="clear" w:color="auto" w:fill="FFFFFF"/>
        </w:rPr>
        <w:t>Dunhill, A., Elliott, B. and Shaw, A. (2009)</w:t>
      </w:r>
      <w:r w:rsidRPr="00BB1308">
        <w:rPr>
          <w:rStyle w:val="apple-converted-space"/>
          <w:rFonts w:ascii="Times New Roman" w:hAnsi="Times New Roman" w:cs="Times New Roman"/>
          <w:color w:val="3A3A3A"/>
          <w:sz w:val="15"/>
          <w:szCs w:val="15"/>
          <w:shd w:val="clear" w:color="auto" w:fill="FFFFFF"/>
        </w:rPr>
        <w:t> </w:t>
      </w:r>
      <w:r w:rsidRPr="00BB1308">
        <w:rPr>
          <w:rFonts w:ascii="Times New Roman" w:hAnsi="Times New Roman" w:cs="Times New Roman"/>
          <w:i/>
          <w:iCs/>
          <w:color w:val="3A3A3A"/>
          <w:sz w:val="15"/>
          <w:szCs w:val="15"/>
        </w:rPr>
        <w:t>Effective communication and engagement with children</w:t>
      </w:r>
      <w:r w:rsidRPr="00BB1308">
        <w:rPr>
          <w:rFonts w:ascii="Times New Roman" w:hAnsi="Times New Roman" w:cs="Times New Roman"/>
          <w:i/>
          <w:iCs/>
          <w:color w:val="3A3A3A"/>
          <w:sz w:val="15"/>
          <w:szCs w:val="15"/>
        </w:rPr>
        <w:t>, young</w:t>
      </w:r>
      <w:r w:rsidRPr="00BB1308">
        <w:rPr>
          <w:rFonts w:ascii="Times New Roman" w:hAnsi="Times New Roman" w:cs="Times New Roman"/>
          <w:i/>
          <w:iCs/>
          <w:color w:val="3A3A3A"/>
          <w:sz w:val="15"/>
          <w:szCs w:val="15"/>
        </w:rPr>
        <w:t xml:space="preserve"> people, their families and carers</w:t>
      </w:r>
      <w:r w:rsidRPr="00BB1308">
        <w:rPr>
          <w:rFonts w:ascii="Times New Roman" w:hAnsi="Times New Roman" w:cs="Times New Roman"/>
          <w:color w:val="3A3A3A"/>
          <w:sz w:val="15"/>
          <w:szCs w:val="15"/>
          <w:shd w:val="clear" w:color="auto" w:fill="FFFFFF"/>
        </w:rPr>
        <w:t>. Exeter [England: Learning Matters.</w:t>
      </w:r>
    </w:p>
    <w:p w14:paraId="17F2C817" w14:textId="77777777" w:rsidR="00706602" w:rsidRPr="00BB1308" w:rsidRDefault="00706602" w:rsidP="3E358A4F">
      <w:pPr>
        <w:rPr>
          <w:rFonts w:ascii="Times New Roman" w:eastAsia="Times New Roman" w:hAnsi="Times New Roman" w:cs="Times New Roman"/>
          <w:sz w:val="15"/>
          <w:szCs w:val="15"/>
        </w:rPr>
      </w:pPr>
      <w:r w:rsidRPr="00BB1308">
        <w:rPr>
          <w:rFonts w:ascii="Times New Roman" w:eastAsia="Times New Roman" w:hAnsi="Times New Roman" w:cs="Times New Roman"/>
          <w:color w:val="333333"/>
          <w:sz w:val="15"/>
          <w:szCs w:val="15"/>
        </w:rPr>
        <w:t xml:space="preserve">Edwards, H. (No Date) </w:t>
      </w:r>
      <w:r w:rsidRPr="00BB1308">
        <w:rPr>
          <w:rFonts w:ascii="Times New Roman" w:eastAsia="Times New Roman" w:hAnsi="Times New Roman" w:cs="Times New Roman"/>
          <w:i/>
          <w:iCs/>
          <w:color w:val="333333"/>
          <w:sz w:val="15"/>
          <w:szCs w:val="15"/>
        </w:rPr>
        <w:t xml:space="preserve">Teach Early Years. </w:t>
      </w:r>
      <w:r w:rsidRPr="00BB1308">
        <w:rPr>
          <w:rFonts w:ascii="Times New Roman" w:eastAsia="Times New Roman" w:hAnsi="Times New Roman" w:cs="Times New Roman"/>
          <w:color w:val="333333"/>
          <w:sz w:val="15"/>
          <w:szCs w:val="15"/>
        </w:rPr>
        <w:t>Available at:</w:t>
      </w:r>
      <w:hyperlink r:id="rId17" w:anchor=":~:text=Self%2Devaluation%20and%20reflective%20practice,and%20weaknesses%20of%20the%20provision.">
        <w:r w:rsidRPr="00BB1308">
          <w:rPr>
            <w:rStyle w:val="Hyperlink"/>
            <w:rFonts w:ascii="Times New Roman" w:eastAsia="Times New Roman" w:hAnsi="Times New Roman" w:cs="Times New Roman"/>
            <w:sz w:val="15"/>
            <w:szCs w:val="15"/>
          </w:rPr>
          <w:t>https://www.teachearlyyears.com/nursery-management/view/how-is-ofsted-judging-early-years-settings#:~:text=Self%2Devaluation%20and%20reflective%20practice,and%20weaknesses%20of%20the%20provision.</w:t>
        </w:r>
      </w:hyperlink>
      <w:r w:rsidRPr="00BB1308">
        <w:rPr>
          <w:rFonts w:ascii="Times New Roman" w:eastAsia="Times New Roman" w:hAnsi="Times New Roman" w:cs="Times New Roman"/>
          <w:sz w:val="15"/>
          <w:szCs w:val="15"/>
        </w:rPr>
        <w:t xml:space="preserve"> (Accessed: 23</w:t>
      </w:r>
      <w:r w:rsidRPr="00BB1308">
        <w:rPr>
          <w:rFonts w:ascii="Times New Roman" w:eastAsia="Times New Roman" w:hAnsi="Times New Roman" w:cs="Times New Roman"/>
          <w:sz w:val="15"/>
          <w:szCs w:val="15"/>
          <w:vertAlign w:val="superscript"/>
        </w:rPr>
        <w:t>rd</w:t>
      </w:r>
      <w:r w:rsidRPr="00BB1308">
        <w:rPr>
          <w:rFonts w:ascii="Times New Roman" w:eastAsia="Times New Roman" w:hAnsi="Times New Roman" w:cs="Times New Roman"/>
          <w:sz w:val="15"/>
          <w:szCs w:val="15"/>
        </w:rPr>
        <w:t xml:space="preserve"> October 2023) </w:t>
      </w:r>
    </w:p>
    <w:p w14:paraId="57F2E73B" w14:textId="77777777" w:rsidR="00706602" w:rsidRPr="00BB1308" w:rsidRDefault="00706602" w:rsidP="3E358A4F">
      <w:pPr>
        <w:rPr>
          <w:rFonts w:ascii="Times New Roman" w:eastAsia="Times New Roman" w:hAnsi="Times New Roman" w:cs="Times New Roman"/>
          <w:sz w:val="15"/>
          <w:szCs w:val="15"/>
        </w:rPr>
      </w:pPr>
      <w:hyperlink r:id="rId18">
        <w:r w:rsidRPr="00BB1308">
          <w:rPr>
            <w:rStyle w:val="Hyperlink"/>
            <w:rFonts w:ascii="Times New Roman" w:eastAsia="Times New Roman" w:hAnsi="Times New Roman" w:cs="Times New Roman"/>
            <w:sz w:val="15"/>
            <w:szCs w:val="15"/>
          </w:rPr>
          <w:t>https://helendenheld.files.wordpress.com/2021/02/gibbs-reflective-learning-cycle-1.png</w:t>
        </w:r>
      </w:hyperlink>
      <w:r w:rsidRPr="00BB1308">
        <w:rPr>
          <w:rFonts w:ascii="Times New Roman" w:eastAsia="Times New Roman" w:hAnsi="Times New Roman" w:cs="Times New Roman"/>
          <w:sz w:val="15"/>
          <w:szCs w:val="15"/>
        </w:rPr>
        <w:t>GIBBS CYCLE</w:t>
      </w:r>
    </w:p>
    <w:p w14:paraId="1C9DAA36" w14:textId="77777777" w:rsidR="00706602" w:rsidRPr="00BB1308" w:rsidRDefault="00706602" w:rsidP="3E358A4F">
      <w:pPr>
        <w:rPr>
          <w:rFonts w:ascii="Times New Roman" w:eastAsia="Times New Roman" w:hAnsi="Times New Roman" w:cs="Times New Roman"/>
          <w:sz w:val="15"/>
          <w:szCs w:val="15"/>
        </w:rPr>
      </w:pPr>
      <w:hyperlink r:id="rId19">
        <w:r w:rsidRPr="00BB1308">
          <w:rPr>
            <w:rStyle w:val="Hyperlink"/>
            <w:rFonts w:ascii="Times New Roman" w:eastAsia="Times New Roman" w:hAnsi="Times New Roman" w:cs="Times New Roman"/>
            <w:sz w:val="15"/>
            <w:szCs w:val="15"/>
          </w:rPr>
          <w:t>https://www.eduolog.com/en/test/kolbs-learning-style-test</w:t>
        </w:r>
      </w:hyperlink>
      <w:r w:rsidRPr="00BB1308">
        <w:rPr>
          <w:rFonts w:ascii="Times New Roman" w:eastAsia="Times New Roman" w:hAnsi="Times New Roman" w:cs="Times New Roman"/>
          <w:sz w:val="15"/>
          <w:szCs w:val="15"/>
        </w:rPr>
        <w:t xml:space="preserve"> KOLBS CYCLE </w:t>
      </w:r>
    </w:p>
    <w:p w14:paraId="6797A30B" w14:textId="77777777" w:rsidR="00706602" w:rsidRPr="00BB1308" w:rsidRDefault="00706602" w:rsidP="002D10B1">
      <w:pPr>
        <w:rPr>
          <w:rFonts w:ascii="Times New Roman" w:eastAsia="Times New Roman" w:hAnsi="Times New Roman" w:cs="Times New Roman"/>
          <w:sz w:val="15"/>
          <w:szCs w:val="15"/>
        </w:rPr>
      </w:pPr>
      <w:proofErr w:type="spellStart"/>
      <w:r w:rsidRPr="00BB1308">
        <w:rPr>
          <w:rFonts w:ascii="Times New Roman" w:eastAsia="Times New Roman" w:hAnsi="Times New Roman" w:cs="Times New Roman"/>
          <w:sz w:val="15"/>
          <w:szCs w:val="15"/>
        </w:rPr>
        <w:t>Iriss</w:t>
      </w:r>
      <w:proofErr w:type="spellEnd"/>
      <w:r w:rsidRPr="00BB1308">
        <w:rPr>
          <w:rFonts w:ascii="Times New Roman" w:eastAsia="Times New Roman" w:hAnsi="Times New Roman" w:cs="Times New Roman"/>
          <w:sz w:val="15"/>
          <w:szCs w:val="15"/>
        </w:rPr>
        <w:t xml:space="preserve"> (2017) What is reflective practice? Available at: </w:t>
      </w:r>
      <w:hyperlink r:id="rId20" w:history="1">
        <w:r w:rsidRPr="00BB1308">
          <w:rPr>
            <w:rStyle w:val="Hyperlink"/>
            <w:rFonts w:ascii="Times New Roman" w:eastAsia="Times New Roman" w:hAnsi="Times New Roman" w:cs="Times New Roman"/>
            <w:sz w:val="15"/>
            <w:szCs w:val="15"/>
          </w:rPr>
          <w:t>https://content.iriss.org.uk/reflectivepractice/what.html#:~:text=He%20believed%20that%20reflective%20thought,the%20question%20what%27s%20going%20on%3F</w:t>
        </w:r>
      </w:hyperlink>
      <w:r w:rsidRPr="00BB1308">
        <w:rPr>
          <w:rFonts w:ascii="Times New Roman" w:eastAsia="Times New Roman" w:hAnsi="Times New Roman" w:cs="Times New Roman"/>
          <w:sz w:val="15"/>
          <w:szCs w:val="15"/>
        </w:rPr>
        <w:t xml:space="preserve"> (Accessed: October 27</w:t>
      </w:r>
      <w:r w:rsidRPr="00BB1308">
        <w:rPr>
          <w:rFonts w:ascii="Times New Roman" w:eastAsia="Times New Roman" w:hAnsi="Times New Roman" w:cs="Times New Roman"/>
          <w:sz w:val="15"/>
          <w:szCs w:val="15"/>
          <w:vertAlign w:val="superscript"/>
        </w:rPr>
        <w:t>th</w:t>
      </w:r>
      <w:r w:rsidRPr="00BB1308">
        <w:rPr>
          <w:rFonts w:ascii="Times New Roman" w:eastAsia="Times New Roman" w:hAnsi="Times New Roman" w:cs="Times New Roman"/>
          <w:sz w:val="15"/>
          <w:szCs w:val="15"/>
        </w:rPr>
        <w:t xml:space="preserve"> 2023)</w:t>
      </w:r>
    </w:p>
    <w:p w14:paraId="3F56DD80" w14:textId="77777777" w:rsidR="00706602" w:rsidRPr="00BB1308" w:rsidRDefault="00706602" w:rsidP="3E358A4F">
      <w:pPr>
        <w:rPr>
          <w:rFonts w:ascii="Times New Roman" w:eastAsia="Times New Roman" w:hAnsi="Times New Roman" w:cs="Times New Roman"/>
          <w:sz w:val="15"/>
          <w:szCs w:val="15"/>
        </w:rPr>
      </w:pPr>
      <w:r w:rsidRPr="00BB1308">
        <w:rPr>
          <w:rFonts w:ascii="Times New Roman" w:eastAsia="Times New Roman" w:hAnsi="Times New Roman" w:cs="Times New Roman"/>
          <w:i/>
          <w:iCs/>
          <w:sz w:val="15"/>
          <w:szCs w:val="15"/>
        </w:rPr>
        <w:t xml:space="preserve">PACEY. </w:t>
      </w:r>
      <w:r w:rsidRPr="00BB1308">
        <w:rPr>
          <w:rFonts w:ascii="Times New Roman" w:eastAsia="Times New Roman" w:hAnsi="Times New Roman" w:cs="Times New Roman"/>
          <w:sz w:val="15"/>
          <w:szCs w:val="15"/>
        </w:rPr>
        <w:t>(2016) Available at:</w:t>
      </w:r>
      <w:hyperlink r:id="rId21">
        <w:r w:rsidRPr="00BB1308">
          <w:rPr>
            <w:rStyle w:val="Hyperlink"/>
            <w:rFonts w:ascii="Times New Roman" w:eastAsia="Times New Roman" w:hAnsi="Times New Roman" w:cs="Times New Roman"/>
            <w:sz w:val="15"/>
            <w:szCs w:val="15"/>
          </w:rPr>
          <w:t>https://www.pacey.org.uk/Pacey/media/Website-files/PACEY%20member%20practice%20guides%20(PDFs)/PG04-self-reflective-practice.pdf</w:t>
        </w:r>
      </w:hyperlink>
      <w:r w:rsidRPr="00BB1308">
        <w:rPr>
          <w:rFonts w:ascii="Times New Roman" w:eastAsia="Times New Roman" w:hAnsi="Times New Roman" w:cs="Times New Roman"/>
          <w:sz w:val="15"/>
          <w:szCs w:val="15"/>
        </w:rPr>
        <w:t xml:space="preserve"> (Accessed: October 18</w:t>
      </w:r>
      <w:r w:rsidRPr="00BB1308">
        <w:rPr>
          <w:rFonts w:ascii="Times New Roman" w:eastAsia="Times New Roman" w:hAnsi="Times New Roman" w:cs="Times New Roman"/>
          <w:sz w:val="15"/>
          <w:szCs w:val="15"/>
          <w:vertAlign w:val="superscript"/>
        </w:rPr>
        <w:t>th</w:t>
      </w:r>
      <w:r w:rsidRPr="00BB1308">
        <w:rPr>
          <w:rFonts w:ascii="Times New Roman" w:eastAsia="Times New Roman" w:hAnsi="Times New Roman" w:cs="Times New Roman"/>
          <w:sz w:val="15"/>
          <w:szCs w:val="15"/>
        </w:rPr>
        <w:t xml:space="preserve"> 2023) </w:t>
      </w:r>
    </w:p>
    <w:p w14:paraId="027C3EB0" w14:textId="77777777" w:rsidR="00706602" w:rsidRPr="00BB1308" w:rsidRDefault="00706602" w:rsidP="000529B9">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 xml:space="preserve">The National Archives (2009) </w:t>
      </w:r>
      <w:r w:rsidRPr="00BB1308">
        <w:rPr>
          <w:rFonts w:ascii="Times New Roman" w:eastAsia="Times New Roman" w:hAnsi="Times New Roman" w:cs="Times New Roman"/>
          <w:i/>
          <w:iCs/>
          <w:sz w:val="15"/>
          <w:szCs w:val="15"/>
        </w:rPr>
        <w:t xml:space="preserve">Common core of skills and knowledge in the children workforce. </w:t>
      </w:r>
      <w:r w:rsidRPr="00BB1308">
        <w:rPr>
          <w:rFonts w:ascii="Times New Roman" w:eastAsia="Times New Roman" w:hAnsi="Times New Roman" w:cs="Times New Roman"/>
          <w:sz w:val="15"/>
          <w:szCs w:val="15"/>
        </w:rPr>
        <w:t xml:space="preserve">Department for Education and Skills, </w:t>
      </w:r>
      <w:hyperlink r:id="rId22" w:history="1">
        <w:r w:rsidRPr="00BB1308">
          <w:rPr>
            <w:rStyle w:val="Hyperlink"/>
            <w:rFonts w:ascii="Times New Roman" w:eastAsia="Times New Roman" w:hAnsi="Times New Roman" w:cs="Times New Roman"/>
            <w:sz w:val="15"/>
            <w:szCs w:val="15"/>
          </w:rPr>
          <w:t>https://webarchive.nationalarchives.gov.uk/ukgwa/20100202155716/http://www.dcsf.gov.uk/everychildmatters/strategy/deliveringservices1/commoncore/effectivecommunicationengagement/communication/</w:t>
        </w:r>
      </w:hyperlink>
      <w:r w:rsidRPr="00BB1308">
        <w:rPr>
          <w:rFonts w:ascii="Times New Roman" w:eastAsia="Times New Roman" w:hAnsi="Times New Roman" w:cs="Times New Roman"/>
          <w:sz w:val="15"/>
          <w:szCs w:val="15"/>
        </w:rPr>
        <w:t xml:space="preserve"> (Accessed: October 26</w:t>
      </w:r>
      <w:r w:rsidRPr="00BB1308">
        <w:rPr>
          <w:rFonts w:ascii="Times New Roman" w:eastAsia="Times New Roman" w:hAnsi="Times New Roman" w:cs="Times New Roman"/>
          <w:sz w:val="15"/>
          <w:szCs w:val="15"/>
          <w:vertAlign w:val="superscript"/>
        </w:rPr>
        <w:t>th</w:t>
      </w:r>
      <w:r w:rsidRPr="00BB1308">
        <w:rPr>
          <w:rFonts w:ascii="Times New Roman" w:eastAsia="Times New Roman" w:hAnsi="Times New Roman" w:cs="Times New Roman"/>
          <w:sz w:val="15"/>
          <w:szCs w:val="15"/>
        </w:rPr>
        <w:t xml:space="preserve"> 2023) </w:t>
      </w:r>
    </w:p>
    <w:p w14:paraId="737D887A" w14:textId="4FD4EF9C" w:rsidR="00706602" w:rsidRPr="00BB1308" w:rsidRDefault="00706602" w:rsidP="002D10B1">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 xml:space="preserve">University of Hull (2023) Reflective Writing: Schön. Available at: </w:t>
      </w:r>
      <w:hyperlink r:id="rId23" w:history="1">
        <w:r w:rsidRPr="00BB1308">
          <w:rPr>
            <w:rStyle w:val="Hyperlink"/>
            <w:rFonts w:ascii="Times New Roman" w:eastAsia="Times New Roman" w:hAnsi="Times New Roman" w:cs="Times New Roman"/>
            <w:sz w:val="15"/>
            <w:szCs w:val="15"/>
          </w:rPr>
          <w:t>https://libguides.hull.ac.uk/reflectivewriting/schon</w:t>
        </w:r>
      </w:hyperlink>
      <w:r w:rsidRPr="00BB1308">
        <w:rPr>
          <w:rFonts w:ascii="Times New Roman" w:eastAsia="Times New Roman" w:hAnsi="Times New Roman" w:cs="Times New Roman"/>
          <w:sz w:val="15"/>
          <w:szCs w:val="15"/>
        </w:rPr>
        <w:t xml:space="preserve"> (Accessed: October 27</w:t>
      </w:r>
      <w:r w:rsidRPr="00BB1308">
        <w:rPr>
          <w:rFonts w:ascii="Times New Roman" w:eastAsia="Times New Roman" w:hAnsi="Times New Roman" w:cs="Times New Roman"/>
          <w:sz w:val="15"/>
          <w:szCs w:val="15"/>
          <w:vertAlign w:val="superscript"/>
        </w:rPr>
        <w:t>th</w:t>
      </w:r>
      <w:proofErr w:type="gramStart"/>
      <w:r w:rsidRPr="00BB1308">
        <w:rPr>
          <w:rFonts w:ascii="Times New Roman" w:eastAsia="Times New Roman" w:hAnsi="Times New Roman" w:cs="Times New Roman"/>
          <w:sz w:val="15"/>
          <w:szCs w:val="15"/>
        </w:rPr>
        <w:t xml:space="preserve"> 2023</w:t>
      </w:r>
      <w:proofErr w:type="gramEnd"/>
      <w:r w:rsidRPr="00BB1308">
        <w:rPr>
          <w:rFonts w:ascii="Times New Roman" w:eastAsia="Times New Roman" w:hAnsi="Times New Roman" w:cs="Times New Roman"/>
          <w:sz w:val="15"/>
          <w:szCs w:val="15"/>
        </w:rPr>
        <w:t>)</w:t>
      </w:r>
    </w:p>
    <w:p w14:paraId="31E9A669" w14:textId="77777777" w:rsidR="00706602" w:rsidRPr="00BB1308" w:rsidRDefault="00706602" w:rsidP="1281F295">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vertAlign w:val="superscript"/>
        </w:rPr>
        <w:t xml:space="preserve">UNIVERSITY OF LIMERICK (No Date) </w:t>
      </w:r>
      <w:hyperlink r:id="rId24">
        <w:r w:rsidRPr="00BB1308">
          <w:rPr>
            <w:rStyle w:val="Hyperlink"/>
            <w:rFonts w:ascii="Times New Roman" w:eastAsia="Times New Roman" w:hAnsi="Times New Roman" w:cs="Times New Roman"/>
            <w:sz w:val="15"/>
            <w:szCs w:val="15"/>
          </w:rPr>
          <w:t>https://www.ul.ie/ehs/research-ehs/ehs-research-themes/professional-practice-and-education</w:t>
        </w:r>
      </w:hyperlink>
      <w:r w:rsidRPr="00BB1308">
        <w:rPr>
          <w:rFonts w:ascii="Times New Roman" w:eastAsia="Times New Roman" w:hAnsi="Times New Roman" w:cs="Times New Roman"/>
          <w:sz w:val="15"/>
          <w:szCs w:val="15"/>
        </w:rPr>
        <w:t xml:space="preserve"> (Accessed: October 25</w:t>
      </w:r>
      <w:r w:rsidRPr="00BB1308">
        <w:rPr>
          <w:rFonts w:ascii="Times New Roman" w:eastAsia="Times New Roman" w:hAnsi="Times New Roman" w:cs="Times New Roman"/>
          <w:sz w:val="15"/>
          <w:szCs w:val="15"/>
          <w:vertAlign w:val="superscript"/>
        </w:rPr>
        <w:t>th</w:t>
      </w:r>
      <w:r w:rsidRPr="00BB1308">
        <w:rPr>
          <w:rFonts w:ascii="Times New Roman" w:eastAsia="Times New Roman" w:hAnsi="Times New Roman" w:cs="Times New Roman"/>
          <w:sz w:val="15"/>
          <w:szCs w:val="15"/>
        </w:rPr>
        <w:t xml:space="preserve"> 2023) </w:t>
      </w:r>
    </w:p>
    <w:p w14:paraId="6BA1DEBC" w14:textId="77777777" w:rsidR="00706602" w:rsidRPr="00BB1308" w:rsidRDefault="00706602" w:rsidP="00EE782A">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Welsh Government (2013) Theme 5: Developing community partnerships and multi-agency working. Available at:</w:t>
      </w:r>
      <w:hyperlink r:id="rId25" w:history="1">
        <w:r w:rsidRPr="00BB1308">
          <w:rPr>
            <w:rStyle w:val="Hyperlink"/>
            <w:rFonts w:ascii="Times New Roman" w:eastAsia="Times New Roman" w:hAnsi="Times New Roman" w:cs="Times New Roman"/>
            <w:sz w:val="15"/>
            <w:szCs w:val="15"/>
          </w:rPr>
          <w:t>https://www.gov.wales/sites/default/files/publications/2018-12/theme-5-developing-community-partnerships-and-multi-agency-working-resources-1-2.pdf</w:t>
        </w:r>
      </w:hyperlink>
      <w:r w:rsidRPr="00BB1308">
        <w:rPr>
          <w:rFonts w:ascii="Times New Roman" w:eastAsia="Times New Roman" w:hAnsi="Times New Roman" w:cs="Times New Roman"/>
          <w:sz w:val="15"/>
          <w:szCs w:val="15"/>
        </w:rPr>
        <w:t xml:space="preserve"> (Accessed: October 26</w:t>
      </w:r>
      <w:r w:rsidRPr="00BB1308">
        <w:rPr>
          <w:rFonts w:ascii="Times New Roman" w:eastAsia="Times New Roman" w:hAnsi="Times New Roman" w:cs="Times New Roman"/>
          <w:sz w:val="15"/>
          <w:szCs w:val="15"/>
          <w:vertAlign w:val="superscript"/>
        </w:rPr>
        <w:t>th</w:t>
      </w:r>
      <w:r w:rsidRPr="00BB1308">
        <w:rPr>
          <w:rFonts w:ascii="Times New Roman" w:eastAsia="Times New Roman" w:hAnsi="Times New Roman" w:cs="Times New Roman"/>
          <w:sz w:val="15"/>
          <w:szCs w:val="15"/>
        </w:rPr>
        <w:t xml:space="preserve"> 2023) </w:t>
      </w:r>
    </w:p>
    <w:p w14:paraId="0DFD8339" w14:textId="112EC7AF" w:rsidR="00BE5915" w:rsidRPr="00BB1308" w:rsidRDefault="00560EE2" w:rsidP="00BE5915">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 xml:space="preserve">Together </w:t>
      </w:r>
      <w:r w:rsidR="00007CB4" w:rsidRPr="00BB1308">
        <w:rPr>
          <w:rFonts w:ascii="Times New Roman" w:eastAsia="Times New Roman" w:hAnsi="Times New Roman" w:cs="Times New Roman"/>
          <w:sz w:val="15"/>
          <w:szCs w:val="15"/>
        </w:rPr>
        <w:t xml:space="preserve">(2023) </w:t>
      </w:r>
      <w:r w:rsidR="00733B93" w:rsidRPr="00BB1308">
        <w:rPr>
          <w:rFonts w:ascii="Times New Roman" w:eastAsia="Times New Roman" w:hAnsi="Times New Roman" w:cs="Times New Roman"/>
          <w:sz w:val="15"/>
          <w:szCs w:val="15"/>
        </w:rPr>
        <w:t>UN Convention on the Rights of the Child.</w:t>
      </w:r>
      <w:r w:rsidR="007A15B7" w:rsidRPr="00BB1308">
        <w:rPr>
          <w:rFonts w:ascii="Times New Roman" w:eastAsia="Times New Roman" w:hAnsi="Times New Roman" w:cs="Times New Roman"/>
          <w:sz w:val="15"/>
          <w:szCs w:val="15"/>
        </w:rPr>
        <w:t xml:space="preserve"> Scotland</w:t>
      </w:r>
      <w:r w:rsidR="009B419B" w:rsidRPr="00BB1308">
        <w:rPr>
          <w:rFonts w:ascii="Times New Roman" w:eastAsia="Times New Roman" w:hAnsi="Times New Roman" w:cs="Times New Roman"/>
          <w:sz w:val="15"/>
          <w:szCs w:val="15"/>
        </w:rPr>
        <w:t>:</w:t>
      </w:r>
      <w:r w:rsidR="00733B93" w:rsidRPr="00BB1308">
        <w:rPr>
          <w:rFonts w:ascii="Times New Roman" w:eastAsia="Times New Roman" w:hAnsi="Times New Roman" w:cs="Times New Roman"/>
          <w:sz w:val="15"/>
          <w:szCs w:val="15"/>
        </w:rPr>
        <w:t xml:space="preserve"> </w:t>
      </w:r>
      <w:r w:rsidR="00E15D19" w:rsidRPr="00BB1308">
        <w:rPr>
          <w:rFonts w:ascii="Times New Roman" w:eastAsia="Times New Roman" w:hAnsi="Times New Roman" w:cs="Times New Roman"/>
          <w:sz w:val="15"/>
          <w:szCs w:val="15"/>
        </w:rPr>
        <w:t xml:space="preserve">Available at: </w:t>
      </w:r>
      <w:hyperlink r:id="rId26" w:history="1">
        <w:r w:rsidR="00E15D19" w:rsidRPr="00BB1308">
          <w:rPr>
            <w:rStyle w:val="Hyperlink"/>
            <w:rFonts w:ascii="Times New Roman" w:eastAsia="Times New Roman" w:hAnsi="Times New Roman" w:cs="Times New Roman"/>
            <w:sz w:val="15"/>
            <w:szCs w:val="15"/>
          </w:rPr>
          <w:t>https://www.togetherscotland.org.uk/about-childrens-rights/un-convention-on-the-rights-of-the-child/#:~:text=The%20UN%20Convention%20on%20the,human%20rights%20treaty%20in%20history</w:t>
        </w:r>
      </w:hyperlink>
      <w:r w:rsidR="00AB7239" w:rsidRPr="00BB1308">
        <w:rPr>
          <w:rFonts w:ascii="Times New Roman" w:eastAsia="Times New Roman" w:hAnsi="Times New Roman" w:cs="Times New Roman"/>
          <w:sz w:val="15"/>
          <w:szCs w:val="15"/>
        </w:rPr>
        <w:t>.</w:t>
      </w:r>
      <w:r w:rsidR="00AB7239" w:rsidRPr="00BB1308">
        <w:rPr>
          <w:rFonts w:ascii="Times New Roman" w:eastAsia="Times New Roman" w:hAnsi="Times New Roman" w:cs="Times New Roman"/>
          <w:sz w:val="15"/>
          <w:szCs w:val="15"/>
        </w:rPr>
        <w:t xml:space="preserve"> (Accessed: October 27</w:t>
      </w:r>
      <w:r w:rsidR="00AB7239" w:rsidRPr="00BB1308">
        <w:rPr>
          <w:rFonts w:ascii="Times New Roman" w:eastAsia="Times New Roman" w:hAnsi="Times New Roman" w:cs="Times New Roman"/>
          <w:sz w:val="15"/>
          <w:szCs w:val="15"/>
          <w:vertAlign w:val="superscript"/>
        </w:rPr>
        <w:t>th</w:t>
      </w:r>
      <w:proofErr w:type="gramStart"/>
      <w:r w:rsidR="00AB7239" w:rsidRPr="00BB1308">
        <w:rPr>
          <w:rFonts w:ascii="Times New Roman" w:eastAsia="Times New Roman" w:hAnsi="Times New Roman" w:cs="Times New Roman"/>
          <w:sz w:val="15"/>
          <w:szCs w:val="15"/>
        </w:rPr>
        <w:t xml:space="preserve"> 2023</w:t>
      </w:r>
      <w:proofErr w:type="gramEnd"/>
      <w:r w:rsidR="00AB7239" w:rsidRPr="00BB1308">
        <w:rPr>
          <w:rFonts w:ascii="Times New Roman" w:eastAsia="Times New Roman" w:hAnsi="Times New Roman" w:cs="Times New Roman"/>
          <w:sz w:val="15"/>
          <w:szCs w:val="15"/>
        </w:rPr>
        <w:t>)</w:t>
      </w:r>
    </w:p>
    <w:p w14:paraId="5EF4E67C" w14:textId="01F679FB" w:rsidR="003270E8" w:rsidRPr="00BB1308" w:rsidRDefault="00AE7D02" w:rsidP="00BE5915">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 xml:space="preserve">Structural Learning </w:t>
      </w:r>
      <w:r w:rsidR="000B3A11" w:rsidRPr="00BB1308">
        <w:rPr>
          <w:rFonts w:ascii="Times New Roman" w:eastAsia="Times New Roman" w:hAnsi="Times New Roman" w:cs="Times New Roman"/>
          <w:sz w:val="15"/>
          <w:szCs w:val="15"/>
        </w:rPr>
        <w:t>(2022) Kolb’s Learning Cycle. Available at:</w:t>
      </w:r>
      <w:hyperlink r:id="rId27" w:history="1">
        <w:r w:rsidR="000B3A11" w:rsidRPr="00BB1308">
          <w:rPr>
            <w:rStyle w:val="Hyperlink"/>
            <w:rFonts w:ascii="Times New Roman" w:eastAsia="Times New Roman" w:hAnsi="Times New Roman" w:cs="Times New Roman"/>
            <w:sz w:val="15"/>
            <w:szCs w:val="15"/>
          </w:rPr>
          <w:t>https://www.structural-learning.com/post/kolbs-learning-cycle#:~:text=Kolb%20is%20a%20four%2Dstep,step%20using%20a%20logical%20sequence</w:t>
        </w:r>
      </w:hyperlink>
      <w:r w:rsidR="0003208D" w:rsidRPr="00BB1308">
        <w:rPr>
          <w:rFonts w:ascii="Times New Roman" w:eastAsia="Times New Roman" w:hAnsi="Times New Roman" w:cs="Times New Roman"/>
          <w:sz w:val="15"/>
          <w:szCs w:val="15"/>
        </w:rPr>
        <w:t>.</w:t>
      </w:r>
      <w:r w:rsidR="0003208D" w:rsidRPr="00BB1308">
        <w:rPr>
          <w:rFonts w:ascii="Times New Roman" w:eastAsia="Times New Roman" w:hAnsi="Times New Roman" w:cs="Times New Roman"/>
          <w:sz w:val="15"/>
          <w:szCs w:val="15"/>
        </w:rPr>
        <w:t xml:space="preserve"> (Accessed: </w:t>
      </w:r>
      <w:r w:rsidR="006F0624" w:rsidRPr="00BB1308">
        <w:rPr>
          <w:rFonts w:ascii="Times New Roman" w:eastAsia="Times New Roman" w:hAnsi="Times New Roman" w:cs="Times New Roman"/>
          <w:sz w:val="15"/>
          <w:szCs w:val="15"/>
        </w:rPr>
        <w:t>October 28</w:t>
      </w:r>
      <w:r w:rsidR="006F0624" w:rsidRPr="00BB1308">
        <w:rPr>
          <w:rFonts w:ascii="Times New Roman" w:eastAsia="Times New Roman" w:hAnsi="Times New Roman" w:cs="Times New Roman"/>
          <w:sz w:val="15"/>
          <w:szCs w:val="15"/>
          <w:vertAlign w:val="superscript"/>
        </w:rPr>
        <w:t>th</w:t>
      </w:r>
      <w:proofErr w:type="gramStart"/>
      <w:r w:rsidR="006F0624" w:rsidRPr="00BB1308">
        <w:rPr>
          <w:rFonts w:ascii="Times New Roman" w:eastAsia="Times New Roman" w:hAnsi="Times New Roman" w:cs="Times New Roman"/>
          <w:sz w:val="15"/>
          <w:szCs w:val="15"/>
        </w:rPr>
        <w:t xml:space="preserve"> 2023</w:t>
      </w:r>
      <w:proofErr w:type="gramEnd"/>
      <w:r w:rsidR="006F0624" w:rsidRPr="00BB1308">
        <w:rPr>
          <w:rFonts w:ascii="Times New Roman" w:eastAsia="Times New Roman" w:hAnsi="Times New Roman" w:cs="Times New Roman"/>
          <w:sz w:val="15"/>
          <w:szCs w:val="15"/>
        </w:rPr>
        <w:t xml:space="preserve">). </w:t>
      </w:r>
    </w:p>
    <w:p w14:paraId="15C2451D" w14:textId="25A3CC28" w:rsidR="003270E8" w:rsidRPr="00BB1308" w:rsidRDefault="004B5265" w:rsidP="00BE5915">
      <w:pPr>
        <w:rPr>
          <w:rFonts w:ascii="Times New Roman" w:eastAsia="Times New Roman" w:hAnsi="Times New Roman" w:cs="Times New Roman"/>
          <w:sz w:val="15"/>
          <w:szCs w:val="15"/>
        </w:rPr>
      </w:pPr>
      <w:r w:rsidRPr="00BB1308">
        <w:rPr>
          <w:rFonts w:ascii="Times New Roman" w:eastAsia="Times New Roman" w:hAnsi="Times New Roman" w:cs="Times New Roman"/>
          <w:sz w:val="15"/>
          <w:szCs w:val="15"/>
        </w:rPr>
        <w:t xml:space="preserve">Wilson, G </w:t>
      </w:r>
      <w:r w:rsidR="00BE3048" w:rsidRPr="00BB1308">
        <w:rPr>
          <w:rFonts w:ascii="Times New Roman" w:eastAsia="Times New Roman" w:hAnsi="Times New Roman" w:cs="Times New Roman"/>
          <w:sz w:val="15"/>
          <w:szCs w:val="15"/>
        </w:rPr>
        <w:t>(2021)</w:t>
      </w:r>
      <w:r w:rsidRPr="00BB1308">
        <w:rPr>
          <w:rFonts w:ascii="Times New Roman" w:eastAsia="Times New Roman" w:hAnsi="Times New Roman" w:cs="Times New Roman"/>
          <w:sz w:val="15"/>
          <w:szCs w:val="15"/>
        </w:rPr>
        <w:t>.</w:t>
      </w:r>
      <w:r w:rsidR="00BE3048" w:rsidRPr="00BB1308">
        <w:rPr>
          <w:rFonts w:ascii="Times New Roman" w:eastAsia="Times New Roman" w:hAnsi="Times New Roman" w:cs="Times New Roman"/>
          <w:sz w:val="15"/>
          <w:szCs w:val="15"/>
        </w:rPr>
        <w:t xml:space="preserve"> A Brief History of Reflective Practice</w:t>
      </w:r>
      <w:r w:rsidRPr="00BB1308">
        <w:rPr>
          <w:rFonts w:ascii="Times New Roman" w:eastAsia="Times New Roman" w:hAnsi="Times New Roman" w:cs="Times New Roman"/>
          <w:sz w:val="15"/>
          <w:szCs w:val="15"/>
        </w:rPr>
        <w:t xml:space="preserve">. Available at: </w:t>
      </w:r>
      <w:hyperlink r:id="rId28" w:history="1">
        <w:r w:rsidRPr="00BB1308">
          <w:rPr>
            <w:rStyle w:val="Hyperlink"/>
            <w:rFonts w:ascii="Times New Roman" w:eastAsia="Times New Roman" w:hAnsi="Times New Roman" w:cs="Times New Roman"/>
            <w:sz w:val="15"/>
            <w:szCs w:val="15"/>
          </w:rPr>
          <w:t>https://www.youtube.com/watch?v=W_r1EVzecNI</w:t>
        </w:r>
      </w:hyperlink>
      <w:r w:rsidR="003270E8" w:rsidRPr="00BB1308">
        <w:rPr>
          <w:rFonts w:ascii="Times New Roman" w:eastAsia="Times New Roman" w:hAnsi="Times New Roman" w:cs="Times New Roman"/>
          <w:sz w:val="15"/>
          <w:szCs w:val="15"/>
        </w:rPr>
        <w:t xml:space="preserve"> (Accessed: October 28</w:t>
      </w:r>
      <w:r w:rsidR="003270E8" w:rsidRPr="00BB1308">
        <w:rPr>
          <w:rFonts w:ascii="Times New Roman" w:eastAsia="Times New Roman" w:hAnsi="Times New Roman" w:cs="Times New Roman"/>
          <w:sz w:val="15"/>
          <w:szCs w:val="15"/>
          <w:vertAlign w:val="superscript"/>
        </w:rPr>
        <w:t>th</w:t>
      </w:r>
      <w:proofErr w:type="gramStart"/>
      <w:r w:rsidR="003270E8" w:rsidRPr="00BB1308">
        <w:rPr>
          <w:rFonts w:ascii="Times New Roman" w:eastAsia="Times New Roman" w:hAnsi="Times New Roman" w:cs="Times New Roman"/>
          <w:sz w:val="15"/>
          <w:szCs w:val="15"/>
        </w:rPr>
        <w:t xml:space="preserve"> 2023</w:t>
      </w:r>
      <w:proofErr w:type="gramEnd"/>
      <w:r w:rsidR="003270E8" w:rsidRPr="00BB1308">
        <w:rPr>
          <w:rFonts w:ascii="Times New Roman" w:eastAsia="Times New Roman" w:hAnsi="Times New Roman" w:cs="Times New Roman"/>
          <w:sz w:val="15"/>
          <w:szCs w:val="15"/>
        </w:rPr>
        <w:t>)</w:t>
      </w:r>
    </w:p>
    <w:p w14:paraId="7A6F0D01" w14:textId="095B8300" w:rsidR="00BE5915" w:rsidRPr="00BB1308" w:rsidRDefault="00F4375A" w:rsidP="00BE5915">
      <w:pPr>
        <w:tabs>
          <w:tab w:val="left" w:pos="3176"/>
        </w:tabs>
        <w:rPr>
          <w:rStyle w:val="Hyperlink"/>
          <w:rFonts w:ascii="Times New Roman" w:eastAsia="Times New Roman" w:hAnsi="Times New Roman" w:cs="Times New Roman"/>
          <w:sz w:val="16"/>
          <w:szCs w:val="16"/>
        </w:rPr>
      </w:pPr>
      <w:proofErr w:type="spellStart"/>
      <w:r w:rsidRPr="00BB1308">
        <w:rPr>
          <w:rFonts w:ascii="Times New Roman" w:eastAsia="Times New Roman" w:hAnsi="Times New Roman" w:cs="Times New Roman"/>
          <w:sz w:val="16"/>
          <w:szCs w:val="16"/>
        </w:rPr>
        <w:t>Iriss</w:t>
      </w:r>
      <w:proofErr w:type="spellEnd"/>
      <w:r w:rsidRPr="00BB1308">
        <w:rPr>
          <w:rFonts w:ascii="Times New Roman" w:eastAsia="Times New Roman" w:hAnsi="Times New Roman" w:cs="Times New Roman"/>
          <w:sz w:val="16"/>
          <w:szCs w:val="16"/>
        </w:rPr>
        <w:t xml:space="preserve"> </w:t>
      </w:r>
      <w:proofErr w:type="gramStart"/>
      <w:r w:rsidRPr="00BB1308">
        <w:rPr>
          <w:rFonts w:ascii="Times New Roman" w:eastAsia="Times New Roman" w:hAnsi="Times New Roman" w:cs="Times New Roman"/>
          <w:sz w:val="16"/>
          <w:szCs w:val="16"/>
        </w:rPr>
        <w:t>( No</w:t>
      </w:r>
      <w:proofErr w:type="gramEnd"/>
      <w:r w:rsidRPr="00BB1308">
        <w:rPr>
          <w:rFonts w:ascii="Times New Roman" w:eastAsia="Times New Roman" w:hAnsi="Times New Roman" w:cs="Times New Roman"/>
          <w:sz w:val="16"/>
          <w:szCs w:val="16"/>
        </w:rPr>
        <w:t xml:space="preserve"> Date) The Reflective </w:t>
      </w:r>
      <w:r w:rsidR="00777437" w:rsidRPr="00BB1308">
        <w:rPr>
          <w:rFonts w:ascii="Times New Roman" w:eastAsia="Times New Roman" w:hAnsi="Times New Roman" w:cs="Times New Roman"/>
          <w:sz w:val="16"/>
          <w:szCs w:val="16"/>
        </w:rPr>
        <w:t xml:space="preserve">Practitioner. Available at: </w:t>
      </w:r>
      <w:hyperlink r:id="rId29" w:history="1">
        <w:r w:rsidR="00777437" w:rsidRPr="00BB1308">
          <w:rPr>
            <w:rStyle w:val="Hyperlink"/>
            <w:rFonts w:ascii="Times New Roman" w:eastAsia="Times New Roman" w:hAnsi="Times New Roman" w:cs="Times New Roman"/>
            <w:sz w:val="16"/>
            <w:szCs w:val="16"/>
          </w:rPr>
          <w:t>https://content.iriss.org.uk/reflectivepractice/practitioner.html</w:t>
        </w:r>
      </w:hyperlink>
      <w:r w:rsidR="00573F2B" w:rsidRPr="00BB1308">
        <w:rPr>
          <w:rFonts w:ascii="Times New Roman" w:eastAsia="Times New Roman" w:hAnsi="Times New Roman" w:cs="Times New Roman"/>
          <w:sz w:val="16"/>
          <w:szCs w:val="16"/>
        </w:rPr>
        <w:t xml:space="preserve"> (Accessed: October 28</w:t>
      </w:r>
      <w:r w:rsidR="00573F2B" w:rsidRPr="00BB1308">
        <w:rPr>
          <w:rFonts w:ascii="Times New Roman" w:eastAsia="Times New Roman" w:hAnsi="Times New Roman" w:cs="Times New Roman"/>
          <w:sz w:val="16"/>
          <w:szCs w:val="16"/>
          <w:vertAlign w:val="superscript"/>
        </w:rPr>
        <w:t>th</w:t>
      </w:r>
      <w:proofErr w:type="gramStart"/>
      <w:r w:rsidR="00573F2B" w:rsidRPr="00BB1308">
        <w:rPr>
          <w:rFonts w:ascii="Times New Roman" w:eastAsia="Times New Roman" w:hAnsi="Times New Roman" w:cs="Times New Roman"/>
          <w:sz w:val="16"/>
          <w:szCs w:val="16"/>
        </w:rPr>
        <w:t xml:space="preserve"> 2023</w:t>
      </w:r>
      <w:proofErr w:type="gramEnd"/>
      <w:r w:rsidR="00573F2B" w:rsidRPr="00BB1308">
        <w:rPr>
          <w:rFonts w:ascii="Times New Roman" w:eastAsia="Times New Roman" w:hAnsi="Times New Roman" w:cs="Times New Roman"/>
          <w:sz w:val="16"/>
          <w:szCs w:val="16"/>
        </w:rPr>
        <w:t>)</w:t>
      </w:r>
      <w:r w:rsidR="00BE5915" w:rsidRPr="00BB1308">
        <w:rPr>
          <w:rFonts w:ascii="Times New Roman" w:eastAsia="Times New Roman" w:hAnsi="Times New Roman" w:cs="Times New Roman"/>
          <w:sz w:val="16"/>
          <w:szCs w:val="16"/>
        </w:rPr>
        <w:tab/>
      </w:r>
    </w:p>
    <w:p w14:paraId="1B0D17C7" w14:textId="249DABB7" w:rsidR="00F826C3" w:rsidRPr="00BB1308" w:rsidRDefault="007B0F18" w:rsidP="00D67F60">
      <w:pPr>
        <w:rPr>
          <w:rStyle w:val="Hyperlink"/>
          <w:rFonts w:ascii="Times New Roman" w:eastAsia="Times New Roman" w:hAnsi="Times New Roman" w:cs="Times New Roman"/>
          <w:sz w:val="16"/>
          <w:szCs w:val="16"/>
        </w:rPr>
      </w:pPr>
      <w:hyperlink r:id="rId30" w:history="1">
        <w:r w:rsidRPr="00BB1308">
          <w:rPr>
            <w:rStyle w:val="Hyperlink"/>
            <w:rFonts w:ascii="Times New Roman" w:eastAsia="Times New Roman" w:hAnsi="Times New Roman" w:cs="Times New Roman"/>
            <w:sz w:val="16"/>
            <w:szCs w:val="16"/>
          </w:rPr>
          <w:t>https://www.ed.ac.uk/reflection/reflectors-toolkit/reflecting-on-experience/gibbs-reflective-cycle#:~:text=One%20of%20the%20most%20famous,analysis%2C%20conclusion%20and%20action%20plan</w:t>
        </w:r>
      </w:hyperlink>
      <w:r w:rsidRPr="00BB1308">
        <w:rPr>
          <w:rStyle w:val="Hyperlink"/>
          <w:rFonts w:ascii="Times New Roman" w:eastAsia="Times New Roman" w:hAnsi="Times New Roman" w:cs="Times New Roman"/>
          <w:sz w:val="16"/>
          <w:szCs w:val="16"/>
        </w:rPr>
        <w:t>.</w:t>
      </w:r>
    </w:p>
    <w:p w14:paraId="105A1EFE" w14:textId="61FBF9CB" w:rsidR="00F826C3" w:rsidRPr="00BB1308" w:rsidRDefault="008F1F66" w:rsidP="00777437">
      <w:pPr>
        <w:tabs>
          <w:tab w:val="left" w:pos="5291"/>
        </w:tabs>
        <w:rPr>
          <w:rFonts w:ascii="Times New Roman" w:eastAsia="Times New Roman" w:hAnsi="Times New Roman" w:cs="Times New Roman"/>
          <w:sz w:val="16"/>
          <w:szCs w:val="16"/>
        </w:rPr>
      </w:pPr>
      <w:r w:rsidRPr="00BB1308">
        <w:rPr>
          <w:rFonts w:ascii="Times New Roman" w:eastAsia="Times New Roman" w:hAnsi="Times New Roman" w:cs="Times New Roman"/>
          <w:sz w:val="16"/>
          <w:szCs w:val="16"/>
        </w:rPr>
        <w:t xml:space="preserve">Expert Programme Management </w:t>
      </w:r>
      <w:r w:rsidR="00E9747D" w:rsidRPr="00BB1308">
        <w:rPr>
          <w:rFonts w:ascii="Times New Roman" w:eastAsia="Times New Roman" w:hAnsi="Times New Roman" w:cs="Times New Roman"/>
          <w:sz w:val="16"/>
          <w:szCs w:val="16"/>
        </w:rPr>
        <w:t xml:space="preserve">(2019) Gibbs </w:t>
      </w:r>
      <w:r w:rsidRPr="00BB1308">
        <w:rPr>
          <w:rFonts w:ascii="Times New Roman" w:eastAsia="Times New Roman" w:hAnsi="Times New Roman" w:cs="Times New Roman"/>
          <w:sz w:val="16"/>
          <w:szCs w:val="16"/>
        </w:rPr>
        <w:t>R</w:t>
      </w:r>
      <w:r w:rsidR="00E9747D" w:rsidRPr="00BB1308">
        <w:rPr>
          <w:rFonts w:ascii="Times New Roman" w:eastAsia="Times New Roman" w:hAnsi="Times New Roman" w:cs="Times New Roman"/>
          <w:sz w:val="16"/>
          <w:szCs w:val="16"/>
        </w:rPr>
        <w:t>eflective Cycle Explaine</w:t>
      </w:r>
      <w:r w:rsidRPr="00BB1308">
        <w:rPr>
          <w:rFonts w:ascii="Times New Roman" w:eastAsia="Times New Roman" w:hAnsi="Times New Roman" w:cs="Times New Roman"/>
          <w:sz w:val="16"/>
          <w:szCs w:val="16"/>
        </w:rPr>
        <w:t>d. Available at:</w:t>
      </w:r>
      <w:r w:rsidR="00E9747D" w:rsidRPr="00BB1308">
        <w:rPr>
          <w:rFonts w:ascii="Times New Roman" w:eastAsia="Times New Roman" w:hAnsi="Times New Roman" w:cs="Times New Roman"/>
          <w:sz w:val="16"/>
          <w:szCs w:val="16"/>
        </w:rPr>
        <w:t xml:space="preserve"> </w:t>
      </w:r>
      <w:hyperlink r:id="rId31" w:history="1">
        <w:r w:rsidR="00E9747D" w:rsidRPr="00BB1308">
          <w:rPr>
            <w:rStyle w:val="Hyperlink"/>
            <w:rFonts w:ascii="Times New Roman" w:eastAsia="Times New Roman" w:hAnsi="Times New Roman" w:cs="Times New Roman"/>
            <w:sz w:val="16"/>
            <w:szCs w:val="16"/>
          </w:rPr>
          <w:t>https://www.youtube.com/watch?v=-gbczr0lRf4&amp;t=350s</w:t>
        </w:r>
      </w:hyperlink>
      <w:r w:rsidR="00F826C3" w:rsidRPr="00BB1308">
        <w:rPr>
          <w:rFonts w:ascii="Times New Roman" w:eastAsia="Times New Roman" w:hAnsi="Times New Roman" w:cs="Times New Roman"/>
          <w:sz w:val="16"/>
          <w:szCs w:val="16"/>
        </w:rPr>
        <w:t xml:space="preserve"> (Accessed: October 28</w:t>
      </w:r>
      <w:r w:rsidR="00F826C3" w:rsidRPr="00BB1308">
        <w:rPr>
          <w:rFonts w:ascii="Times New Roman" w:eastAsia="Times New Roman" w:hAnsi="Times New Roman" w:cs="Times New Roman"/>
          <w:sz w:val="16"/>
          <w:szCs w:val="16"/>
          <w:vertAlign w:val="superscript"/>
        </w:rPr>
        <w:t>th</w:t>
      </w:r>
      <w:proofErr w:type="gramStart"/>
      <w:r w:rsidR="00F826C3" w:rsidRPr="00BB1308">
        <w:rPr>
          <w:rFonts w:ascii="Times New Roman" w:eastAsia="Times New Roman" w:hAnsi="Times New Roman" w:cs="Times New Roman"/>
          <w:sz w:val="16"/>
          <w:szCs w:val="16"/>
        </w:rPr>
        <w:t xml:space="preserve"> 2023</w:t>
      </w:r>
      <w:proofErr w:type="gramEnd"/>
      <w:r w:rsidR="00F826C3" w:rsidRPr="00BB1308">
        <w:rPr>
          <w:rFonts w:ascii="Times New Roman" w:eastAsia="Times New Roman" w:hAnsi="Times New Roman" w:cs="Times New Roman"/>
          <w:sz w:val="16"/>
          <w:szCs w:val="16"/>
        </w:rPr>
        <w:t xml:space="preserve">) </w:t>
      </w:r>
    </w:p>
    <w:p w14:paraId="25E31D89" w14:textId="3AF8B296" w:rsidR="00777437" w:rsidRDefault="00D67F60" w:rsidP="00777437">
      <w:pPr>
        <w:tabs>
          <w:tab w:val="left" w:pos="5291"/>
        </w:tabs>
        <w:rPr>
          <w:rFonts w:ascii="Times New Roman" w:eastAsia="Times New Roman" w:hAnsi="Times New Roman" w:cs="Times New Roman"/>
          <w:sz w:val="16"/>
          <w:szCs w:val="16"/>
        </w:rPr>
      </w:pPr>
      <w:r w:rsidRPr="00BB1308">
        <w:rPr>
          <w:rFonts w:ascii="Times New Roman" w:eastAsia="Times New Roman" w:hAnsi="Times New Roman" w:cs="Times New Roman"/>
          <w:sz w:val="16"/>
          <w:szCs w:val="16"/>
        </w:rPr>
        <w:t xml:space="preserve">The University of Edinburgh </w:t>
      </w:r>
      <w:r w:rsidR="00F52496" w:rsidRPr="00BB1308">
        <w:rPr>
          <w:rFonts w:ascii="Times New Roman" w:eastAsia="Times New Roman" w:hAnsi="Times New Roman" w:cs="Times New Roman"/>
          <w:sz w:val="16"/>
          <w:szCs w:val="16"/>
        </w:rPr>
        <w:t>(2020) Gibbs Reflective Cycle</w:t>
      </w:r>
      <w:r w:rsidR="00F45D05" w:rsidRPr="00BB1308">
        <w:rPr>
          <w:rFonts w:ascii="Times New Roman" w:eastAsia="Times New Roman" w:hAnsi="Times New Roman" w:cs="Times New Roman"/>
          <w:sz w:val="16"/>
          <w:szCs w:val="16"/>
        </w:rPr>
        <w:t xml:space="preserve">. Available at: </w:t>
      </w:r>
      <w:hyperlink r:id="rId32" w:history="1">
        <w:r w:rsidR="00BB1308" w:rsidRPr="00BB1308">
          <w:rPr>
            <w:rStyle w:val="Hyperlink"/>
            <w:rFonts w:ascii="Times New Roman" w:eastAsia="Times New Roman" w:hAnsi="Times New Roman" w:cs="Times New Roman"/>
            <w:sz w:val="16"/>
            <w:szCs w:val="16"/>
          </w:rPr>
          <w:t>https://www.ed.ac.uk/reflection/reflectors-toolkit/reflecting-on-experience/gibbs-reflective-cycle#:~:text=One%20of%20the%20most%20famous,analysis%2C%20conclusion%20and%20action%20plan</w:t>
        </w:r>
      </w:hyperlink>
      <w:r w:rsidRPr="00BB1308">
        <w:rPr>
          <w:rFonts w:ascii="Times New Roman" w:eastAsia="Times New Roman" w:hAnsi="Times New Roman" w:cs="Times New Roman"/>
          <w:sz w:val="16"/>
          <w:szCs w:val="16"/>
        </w:rPr>
        <w:t>.</w:t>
      </w:r>
      <w:r w:rsidRPr="00BB1308">
        <w:rPr>
          <w:rFonts w:ascii="Times New Roman" w:eastAsia="Times New Roman" w:hAnsi="Times New Roman" w:cs="Times New Roman"/>
          <w:sz w:val="16"/>
          <w:szCs w:val="16"/>
        </w:rPr>
        <w:t xml:space="preserve"> (Accessed: October 28</w:t>
      </w:r>
      <w:r w:rsidRPr="00BB1308">
        <w:rPr>
          <w:rFonts w:ascii="Times New Roman" w:eastAsia="Times New Roman" w:hAnsi="Times New Roman" w:cs="Times New Roman"/>
          <w:sz w:val="16"/>
          <w:szCs w:val="16"/>
          <w:vertAlign w:val="superscript"/>
        </w:rPr>
        <w:t>th</w:t>
      </w:r>
      <w:proofErr w:type="gramStart"/>
      <w:r w:rsidRPr="00BB1308">
        <w:rPr>
          <w:rFonts w:ascii="Times New Roman" w:eastAsia="Times New Roman" w:hAnsi="Times New Roman" w:cs="Times New Roman"/>
          <w:sz w:val="16"/>
          <w:szCs w:val="16"/>
        </w:rPr>
        <w:t xml:space="preserve"> 2023</w:t>
      </w:r>
      <w:proofErr w:type="gramEnd"/>
      <w:r w:rsidRPr="00BB1308">
        <w:rPr>
          <w:rFonts w:ascii="Times New Roman" w:eastAsia="Times New Roman" w:hAnsi="Times New Roman" w:cs="Times New Roman"/>
          <w:sz w:val="16"/>
          <w:szCs w:val="16"/>
        </w:rPr>
        <w:t>)</w:t>
      </w:r>
    </w:p>
    <w:p w14:paraId="21E6E82F" w14:textId="2EE6C787" w:rsidR="00923C80" w:rsidRDefault="00923C80" w:rsidP="00777437">
      <w:pPr>
        <w:tabs>
          <w:tab w:val="left" w:pos="5291"/>
        </w:tabs>
        <w:rPr>
          <w:rFonts w:ascii="Times New Roman" w:eastAsia="Times New Roman" w:hAnsi="Times New Roman" w:cs="Times New Roman"/>
          <w:sz w:val="16"/>
          <w:szCs w:val="16"/>
        </w:rPr>
      </w:pPr>
      <w:hyperlink r:id="rId33" w:history="1">
        <w:r w:rsidRPr="00265E8E">
          <w:rPr>
            <w:rStyle w:val="Hyperlink"/>
            <w:rFonts w:ascii="Times New Roman" w:eastAsia="Times New Roman" w:hAnsi="Times New Roman" w:cs="Times New Roman"/>
            <w:sz w:val="16"/>
            <w:szCs w:val="16"/>
          </w:rPr>
          <w:t>https://raisingchildren.net.au/newborns/development/understanding-development/relationships-development</w:t>
        </w:r>
      </w:hyperlink>
      <w:r>
        <w:rPr>
          <w:rFonts w:ascii="Times New Roman" w:eastAsia="Times New Roman" w:hAnsi="Times New Roman" w:cs="Times New Roman"/>
          <w:sz w:val="16"/>
          <w:szCs w:val="16"/>
        </w:rPr>
        <w:t xml:space="preserve"> </w:t>
      </w:r>
    </w:p>
    <w:p w14:paraId="567EF6B6" w14:textId="741EE817" w:rsidR="00A34EAD" w:rsidRDefault="00E154FA" w:rsidP="00777437">
      <w:pPr>
        <w:tabs>
          <w:tab w:val="left" w:pos="5291"/>
        </w:tabs>
        <w:rPr>
          <w:rFonts w:ascii="Times New Roman" w:eastAsia="Times New Roman" w:hAnsi="Times New Roman" w:cs="Times New Roman"/>
          <w:sz w:val="16"/>
          <w:szCs w:val="16"/>
        </w:rPr>
      </w:pPr>
      <w:proofErr w:type="spellStart"/>
      <w:r>
        <w:rPr>
          <w:rFonts w:ascii="Times New Roman" w:eastAsia="Times New Roman" w:hAnsi="Times New Roman" w:cs="Times New Roman"/>
          <w:sz w:val="16"/>
          <w:szCs w:val="16"/>
        </w:rPr>
        <w:t>Begerpen</w:t>
      </w:r>
      <w:proofErr w:type="spellEnd"/>
      <w:r>
        <w:rPr>
          <w:rFonts w:ascii="Times New Roman" w:eastAsia="Times New Roman" w:hAnsi="Times New Roman" w:cs="Times New Roman"/>
          <w:sz w:val="16"/>
          <w:szCs w:val="16"/>
        </w:rPr>
        <w:t xml:space="preserve"> be (202</w:t>
      </w:r>
      <w:r w:rsidR="00FA271F">
        <w:rPr>
          <w:rFonts w:ascii="Times New Roman" w:eastAsia="Times New Roman" w:hAnsi="Times New Roman" w:cs="Times New Roman"/>
          <w:sz w:val="16"/>
          <w:szCs w:val="16"/>
        </w:rPr>
        <w:t xml:space="preserve">0) </w:t>
      </w:r>
      <w:r w:rsidR="00B05290">
        <w:rPr>
          <w:rFonts w:ascii="Times New Roman" w:eastAsia="Times New Roman" w:hAnsi="Times New Roman" w:cs="Times New Roman"/>
          <w:sz w:val="16"/>
          <w:szCs w:val="16"/>
        </w:rPr>
        <w:t xml:space="preserve">Available </w:t>
      </w:r>
      <w:proofErr w:type="spellStart"/>
      <w:r w:rsidR="00B05290">
        <w:rPr>
          <w:rFonts w:ascii="Times New Roman" w:eastAsia="Times New Roman" w:hAnsi="Times New Roman" w:cs="Times New Roman"/>
          <w:sz w:val="16"/>
          <w:szCs w:val="16"/>
        </w:rPr>
        <w:t>at:</w:t>
      </w:r>
      <w:hyperlink r:id="rId34" w:history="1">
        <w:r w:rsidR="00B05290" w:rsidRPr="00265E8E">
          <w:rPr>
            <w:rStyle w:val="Hyperlink"/>
            <w:rFonts w:ascii="Times New Roman" w:eastAsia="Times New Roman" w:hAnsi="Times New Roman" w:cs="Times New Roman"/>
            <w:sz w:val="16"/>
            <w:szCs w:val="16"/>
          </w:rPr>
          <w:t>https</w:t>
        </w:r>
        <w:proofErr w:type="spellEnd"/>
        <w:r w:rsidR="00B05290" w:rsidRPr="00265E8E">
          <w:rPr>
            <w:rStyle w:val="Hyperlink"/>
            <w:rFonts w:ascii="Times New Roman" w:eastAsia="Times New Roman" w:hAnsi="Times New Roman" w:cs="Times New Roman"/>
            <w:sz w:val="16"/>
            <w:szCs w:val="16"/>
          </w:rPr>
          <w:t>://www.youtube.com/watch?v=vNeJSEUsHHo</w:t>
        </w:r>
      </w:hyperlink>
      <w:r w:rsidR="0076761E">
        <w:rPr>
          <w:rFonts w:ascii="Times New Roman" w:eastAsia="Times New Roman" w:hAnsi="Times New Roman" w:cs="Times New Roman"/>
          <w:sz w:val="16"/>
          <w:szCs w:val="16"/>
        </w:rPr>
        <w:t xml:space="preserve"> (Accessed: October 29</w:t>
      </w:r>
      <w:r w:rsidR="0076761E" w:rsidRPr="0076761E">
        <w:rPr>
          <w:rFonts w:ascii="Times New Roman" w:eastAsia="Times New Roman" w:hAnsi="Times New Roman" w:cs="Times New Roman"/>
          <w:sz w:val="16"/>
          <w:szCs w:val="16"/>
          <w:vertAlign w:val="superscript"/>
        </w:rPr>
        <w:t>th</w:t>
      </w:r>
      <w:proofErr w:type="gramStart"/>
      <w:r w:rsidR="0076761E">
        <w:rPr>
          <w:rFonts w:ascii="Times New Roman" w:eastAsia="Times New Roman" w:hAnsi="Times New Roman" w:cs="Times New Roman"/>
          <w:sz w:val="16"/>
          <w:szCs w:val="16"/>
        </w:rPr>
        <w:t xml:space="preserve"> 2023</w:t>
      </w:r>
      <w:proofErr w:type="gramEnd"/>
      <w:r w:rsidR="0076761E">
        <w:rPr>
          <w:rFonts w:ascii="Times New Roman" w:eastAsia="Times New Roman" w:hAnsi="Times New Roman" w:cs="Times New Roman"/>
          <w:sz w:val="16"/>
          <w:szCs w:val="16"/>
        </w:rPr>
        <w:t>)</w:t>
      </w:r>
    </w:p>
    <w:p w14:paraId="1B561862" w14:textId="77777777" w:rsidR="0076761E" w:rsidRPr="00BB1308" w:rsidRDefault="0076761E" w:rsidP="00777437">
      <w:pPr>
        <w:tabs>
          <w:tab w:val="left" w:pos="5291"/>
        </w:tabs>
        <w:rPr>
          <w:rFonts w:ascii="Times New Roman" w:eastAsia="Times New Roman" w:hAnsi="Times New Roman" w:cs="Times New Roman"/>
          <w:sz w:val="16"/>
          <w:szCs w:val="16"/>
        </w:rPr>
      </w:pPr>
    </w:p>
    <w:sectPr w:rsidR="0076761E" w:rsidRPr="00BB1308" w:rsidSect="0076761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0DD7F" w14:textId="77777777" w:rsidR="00B00CD4" w:rsidRDefault="00B00CD4">
      <w:pPr>
        <w:spacing w:after="0" w:line="240" w:lineRule="auto"/>
      </w:pPr>
      <w:r>
        <w:separator/>
      </w:r>
    </w:p>
  </w:endnote>
  <w:endnote w:type="continuationSeparator" w:id="0">
    <w:p w14:paraId="4EE5DD6E" w14:textId="77777777" w:rsidR="00B00CD4" w:rsidRDefault="00B00CD4">
      <w:pPr>
        <w:spacing w:after="0" w:line="240" w:lineRule="auto"/>
      </w:pPr>
      <w:r>
        <w:continuationSeparator/>
      </w:r>
    </w:p>
  </w:endnote>
  <w:endnote w:type="continuationNotice" w:id="1">
    <w:p w14:paraId="59E106F6" w14:textId="77777777" w:rsidR="00774792" w:rsidRDefault="007747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57E75189" w14:paraId="2674145E" w14:textId="77777777" w:rsidTr="57E75189">
      <w:trPr>
        <w:trHeight w:val="300"/>
      </w:trPr>
      <w:tc>
        <w:tcPr>
          <w:tcW w:w="4650" w:type="dxa"/>
        </w:tcPr>
        <w:p w14:paraId="73D6977F" w14:textId="1E4B9ECD" w:rsidR="57E75189" w:rsidRDefault="57E75189" w:rsidP="57E75189">
          <w:pPr>
            <w:pStyle w:val="Header"/>
            <w:ind w:left="-115"/>
          </w:pPr>
        </w:p>
      </w:tc>
      <w:tc>
        <w:tcPr>
          <w:tcW w:w="4650" w:type="dxa"/>
        </w:tcPr>
        <w:p w14:paraId="3879E095" w14:textId="6FECF58E" w:rsidR="57E75189" w:rsidRDefault="57E75189" w:rsidP="57E75189">
          <w:pPr>
            <w:pStyle w:val="Header"/>
            <w:jc w:val="center"/>
          </w:pPr>
        </w:p>
      </w:tc>
      <w:tc>
        <w:tcPr>
          <w:tcW w:w="4650" w:type="dxa"/>
        </w:tcPr>
        <w:p w14:paraId="3A6DA2A2" w14:textId="2F5B71B1" w:rsidR="57E75189" w:rsidRDefault="57E75189" w:rsidP="57E75189">
          <w:pPr>
            <w:pStyle w:val="Header"/>
            <w:ind w:right="-115"/>
            <w:jc w:val="right"/>
          </w:pPr>
        </w:p>
      </w:tc>
    </w:tr>
  </w:tbl>
  <w:p w14:paraId="759D16CE" w14:textId="1ACAD3AE" w:rsidR="57E75189" w:rsidRDefault="57E75189" w:rsidP="57E751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5BF339A" w14:paraId="7FB9B210" w14:textId="77777777" w:rsidTr="65BF339A">
      <w:trPr>
        <w:trHeight w:val="300"/>
      </w:trPr>
      <w:tc>
        <w:tcPr>
          <w:tcW w:w="4650" w:type="dxa"/>
        </w:tcPr>
        <w:p w14:paraId="68B2B8FB" w14:textId="156A12E2" w:rsidR="65BF339A" w:rsidRDefault="65BF339A" w:rsidP="65BF339A">
          <w:pPr>
            <w:pStyle w:val="Header"/>
            <w:ind w:left="-115"/>
          </w:pPr>
        </w:p>
      </w:tc>
      <w:tc>
        <w:tcPr>
          <w:tcW w:w="4650" w:type="dxa"/>
        </w:tcPr>
        <w:p w14:paraId="2DE24F55" w14:textId="59B08277" w:rsidR="65BF339A" w:rsidRDefault="65BF339A" w:rsidP="65BF339A">
          <w:pPr>
            <w:pStyle w:val="Header"/>
            <w:jc w:val="center"/>
          </w:pPr>
        </w:p>
      </w:tc>
      <w:tc>
        <w:tcPr>
          <w:tcW w:w="4650" w:type="dxa"/>
        </w:tcPr>
        <w:p w14:paraId="4693D4F6" w14:textId="6CA6B609" w:rsidR="65BF339A" w:rsidRDefault="65BF339A" w:rsidP="65BF339A">
          <w:pPr>
            <w:pStyle w:val="Header"/>
            <w:ind w:right="-115"/>
            <w:jc w:val="right"/>
          </w:pPr>
        </w:p>
      </w:tc>
    </w:tr>
  </w:tbl>
  <w:p w14:paraId="4C4DA54F" w14:textId="215994CB" w:rsidR="65BF339A" w:rsidRDefault="65BF339A" w:rsidP="65BF3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1EE56" w14:textId="77777777" w:rsidR="00B00CD4" w:rsidRDefault="00B00CD4">
      <w:pPr>
        <w:spacing w:after="0" w:line="240" w:lineRule="auto"/>
      </w:pPr>
      <w:r>
        <w:separator/>
      </w:r>
    </w:p>
  </w:footnote>
  <w:footnote w:type="continuationSeparator" w:id="0">
    <w:p w14:paraId="14EABB67" w14:textId="77777777" w:rsidR="00B00CD4" w:rsidRDefault="00B00CD4">
      <w:pPr>
        <w:spacing w:after="0" w:line="240" w:lineRule="auto"/>
      </w:pPr>
      <w:r>
        <w:continuationSeparator/>
      </w:r>
    </w:p>
  </w:footnote>
  <w:footnote w:type="continuationNotice" w:id="1">
    <w:p w14:paraId="5FB82563" w14:textId="77777777" w:rsidR="00774792" w:rsidRDefault="0077479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tblGrid>
    <w:tr w:rsidR="57E75189" w14:paraId="0A9CCC05" w14:textId="77777777" w:rsidTr="3E358A4F">
      <w:trPr>
        <w:trHeight w:val="300"/>
      </w:trPr>
      <w:tc>
        <w:tcPr>
          <w:tcW w:w="4650" w:type="dxa"/>
        </w:tcPr>
        <w:p w14:paraId="65EFA90E" w14:textId="300CF013" w:rsidR="57E75189" w:rsidRDefault="3E358A4F" w:rsidP="003B547E">
          <w:pPr>
            <w:pStyle w:val="Header"/>
            <w:rPr>
              <w:rFonts w:ascii="Times New Roman" w:eastAsia="Times New Roman" w:hAnsi="Times New Roman" w:cs="Times New Roman"/>
              <w:sz w:val="20"/>
              <w:szCs w:val="20"/>
            </w:rPr>
          </w:pPr>
          <w:r w:rsidRPr="3E358A4F">
            <w:rPr>
              <w:rFonts w:ascii="Times New Roman" w:eastAsia="Times New Roman" w:hAnsi="Times New Roman" w:cs="Times New Roman"/>
              <w:sz w:val="20"/>
              <w:szCs w:val="20"/>
            </w:rPr>
            <w:t xml:space="preserve">ECEY4009 – 2307842 </w:t>
          </w:r>
        </w:p>
      </w:tc>
      <w:tc>
        <w:tcPr>
          <w:tcW w:w="4650" w:type="dxa"/>
        </w:tcPr>
        <w:p w14:paraId="62282A54" w14:textId="48CDD3E7" w:rsidR="57E75189" w:rsidRDefault="57E75189" w:rsidP="57E75189">
          <w:pPr>
            <w:pStyle w:val="Header"/>
            <w:ind w:right="-115"/>
            <w:jc w:val="right"/>
          </w:pPr>
        </w:p>
      </w:tc>
    </w:tr>
  </w:tbl>
  <w:p w14:paraId="506591B8" w14:textId="1DCF725A" w:rsidR="57E75189" w:rsidRDefault="57E75189" w:rsidP="57E751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65BF339A" w14:paraId="4F2A1C7B" w14:textId="77777777" w:rsidTr="65BF339A">
      <w:trPr>
        <w:trHeight w:val="300"/>
      </w:trPr>
      <w:tc>
        <w:tcPr>
          <w:tcW w:w="4650" w:type="dxa"/>
        </w:tcPr>
        <w:p w14:paraId="72CBEDA8" w14:textId="43772521" w:rsidR="65BF339A" w:rsidRDefault="65BF339A" w:rsidP="65BF339A">
          <w:pPr>
            <w:pStyle w:val="Header"/>
            <w:ind w:left="-115"/>
          </w:pPr>
        </w:p>
      </w:tc>
      <w:tc>
        <w:tcPr>
          <w:tcW w:w="4650" w:type="dxa"/>
        </w:tcPr>
        <w:p w14:paraId="0B57E184" w14:textId="53477DAE" w:rsidR="65BF339A" w:rsidRDefault="65BF339A" w:rsidP="65BF339A">
          <w:pPr>
            <w:pStyle w:val="Header"/>
            <w:jc w:val="center"/>
          </w:pPr>
        </w:p>
      </w:tc>
      <w:tc>
        <w:tcPr>
          <w:tcW w:w="4650" w:type="dxa"/>
        </w:tcPr>
        <w:p w14:paraId="41C1A226" w14:textId="45FBE7CD" w:rsidR="65BF339A" w:rsidRDefault="65BF339A" w:rsidP="65BF339A">
          <w:pPr>
            <w:pStyle w:val="Header"/>
            <w:ind w:right="-115"/>
            <w:jc w:val="right"/>
          </w:pPr>
        </w:p>
      </w:tc>
    </w:tr>
  </w:tbl>
  <w:p w14:paraId="58FAAB56" w14:textId="68CC8764" w:rsidR="65BF339A" w:rsidRDefault="65BF339A" w:rsidP="65BF339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39D524"/>
    <w:multiLevelType w:val="hybridMultilevel"/>
    <w:tmpl w:val="FFFFFFFF"/>
    <w:lvl w:ilvl="0" w:tplc="F9CCB4C2">
      <w:start w:val="1"/>
      <w:numFmt w:val="bullet"/>
      <w:lvlText w:val=""/>
      <w:lvlJc w:val="left"/>
      <w:pPr>
        <w:ind w:left="720" w:hanging="360"/>
      </w:pPr>
      <w:rPr>
        <w:rFonts w:ascii="Symbol" w:hAnsi="Symbol" w:hint="default"/>
      </w:rPr>
    </w:lvl>
    <w:lvl w:ilvl="1" w:tplc="FADA46BE">
      <w:start w:val="1"/>
      <w:numFmt w:val="bullet"/>
      <w:lvlText w:val="o"/>
      <w:lvlJc w:val="left"/>
      <w:pPr>
        <w:ind w:left="1440" w:hanging="360"/>
      </w:pPr>
      <w:rPr>
        <w:rFonts w:ascii="Courier New" w:hAnsi="Courier New" w:hint="default"/>
      </w:rPr>
    </w:lvl>
    <w:lvl w:ilvl="2" w:tplc="340E6DAC">
      <w:start w:val="1"/>
      <w:numFmt w:val="bullet"/>
      <w:lvlText w:val=""/>
      <w:lvlJc w:val="left"/>
      <w:pPr>
        <w:ind w:left="2160" w:hanging="360"/>
      </w:pPr>
      <w:rPr>
        <w:rFonts w:ascii="Wingdings" w:hAnsi="Wingdings" w:hint="default"/>
      </w:rPr>
    </w:lvl>
    <w:lvl w:ilvl="3" w:tplc="E25EC30A">
      <w:start w:val="1"/>
      <w:numFmt w:val="bullet"/>
      <w:lvlText w:val=""/>
      <w:lvlJc w:val="left"/>
      <w:pPr>
        <w:ind w:left="2880" w:hanging="360"/>
      </w:pPr>
      <w:rPr>
        <w:rFonts w:ascii="Symbol" w:hAnsi="Symbol" w:hint="default"/>
      </w:rPr>
    </w:lvl>
    <w:lvl w:ilvl="4" w:tplc="0EA672E8">
      <w:start w:val="1"/>
      <w:numFmt w:val="bullet"/>
      <w:lvlText w:val="o"/>
      <w:lvlJc w:val="left"/>
      <w:pPr>
        <w:ind w:left="3600" w:hanging="360"/>
      </w:pPr>
      <w:rPr>
        <w:rFonts w:ascii="Courier New" w:hAnsi="Courier New" w:hint="default"/>
      </w:rPr>
    </w:lvl>
    <w:lvl w:ilvl="5" w:tplc="86F61430">
      <w:start w:val="1"/>
      <w:numFmt w:val="bullet"/>
      <w:lvlText w:val=""/>
      <w:lvlJc w:val="left"/>
      <w:pPr>
        <w:ind w:left="4320" w:hanging="360"/>
      </w:pPr>
      <w:rPr>
        <w:rFonts w:ascii="Wingdings" w:hAnsi="Wingdings" w:hint="default"/>
      </w:rPr>
    </w:lvl>
    <w:lvl w:ilvl="6" w:tplc="BE766F34">
      <w:start w:val="1"/>
      <w:numFmt w:val="bullet"/>
      <w:lvlText w:val=""/>
      <w:lvlJc w:val="left"/>
      <w:pPr>
        <w:ind w:left="5040" w:hanging="360"/>
      </w:pPr>
      <w:rPr>
        <w:rFonts w:ascii="Symbol" w:hAnsi="Symbol" w:hint="default"/>
      </w:rPr>
    </w:lvl>
    <w:lvl w:ilvl="7" w:tplc="8FA2CBF6">
      <w:start w:val="1"/>
      <w:numFmt w:val="bullet"/>
      <w:lvlText w:val="o"/>
      <w:lvlJc w:val="left"/>
      <w:pPr>
        <w:ind w:left="5760" w:hanging="360"/>
      </w:pPr>
      <w:rPr>
        <w:rFonts w:ascii="Courier New" w:hAnsi="Courier New" w:hint="default"/>
      </w:rPr>
    </w:lvl>
    <w:lvl w:ilvl="8" w:tplc="48FA1062">
      <w:start w:val="1"/>
      <w:numFmt w:val="bullet"/>
      <w:lvlText w:val=""/>
      <w:lvlJc w:val="left"/>
      <w:pPr>
        <w:ind w:left="6480" w:hanging="360"/>
      </w:pPr>
      <w:rPr>
        <w:rFonts w:ascii="Wingdings" w:hAnsi="Wingdings" w:hint="default"/>
      </w:rPr>
    </w:lvl>
  </w:abstractNum>
  <w:abstractNum w:abstractNumId="1" w15:restartNumberingAfterBreak="0">
    <w:nsid w:val="532D9B10"/>
    <w:multiLevelType w:val="hybridMultilevel"/>
    <w:tmpl w:val="FFFFFFFF"/>
    <w:lvl w:ilvl="0" w:tplc="91AE3682">
      <w:start w:val="1"/>
      <w:numFmt w:val="bullet"/>
      <w:lvlText w:val=""/>
      <w:lvlJc w:val="left"/>
      <w:pPr>
        <w:ind w:left="720" w:hanging="360"/>
      </w:pPr>
      <w:rPr>
        <w:rFonts w:ascii="Symbol" w:hAnsi="Symbol" w:hint="default"/>
      </w:rPr>
    </w:lvl>
    <w:lvl w:ilvl="1" w:tplc="94D092B0">
      <w:start w:val="1"/>
      <w:numFmt w:val="bullet"/>
      <w:lvlText w:val="o"/>
      <w:lvlJc w:val="left"/>
      <w:pPr>
        <w:ind w:left="1440" w:hanging="360"/>
      </w:pPr>
      <w:rPr>
        <w:rFonts w:ascii="Courier New" w:hAnsi="Courier New" w:hint="default"/>
      </w:rPr>
    </w:lvl>
    <w:lvl w:ilvl="2" w:tplc="F8DEDD8A">
      <w:start w:val="1"/>
      <w:numFmt w:val="bullet"/>
      <w:lvlText w:val=""/>
      <w:lvlJc w:val="left"/>
      <w:pPr>
        <w:ind w:left="2160" w:hanging="360"/>
      </w:pPr>
      <w:rPr>
        <w:rFonts w:ascii="Wingdings" w:hAnsi="Wingdings" w:hint="default"/>
      </w:rPr>
    </w:lvl>
    <w:lvl w:ilvl="3" w:tplc="82AA3F3C">
      <w:start w:val="1"/>
      <w:numFmt w:val="bullet"/>
      <w:lvlText w:val=""/>
      <w:lvlJc w:val="left"/>
      <w:pPr>
        <w:ind w:left="2880" w:hanging="360"/>
      </w:pPr>
      <w:rPr>
        <w:rFonts w:ascii="Symbol" w:hAnsi="Symbol" w:hint="default"/>
      </w:rPr>
    </w:lvl>
    <w:lvl w:ilvl="4" w:tplc="382C812E">
      <w:start w:val="1"/>
      <w:numFmt w:val="bullet"/>
      <w:lvlText w:val="o"/>
      <w:lvlJc w:val="left"/>
      <w:pPr>
        <w:ind w:left="3600" w:hanging="360"/>
      </w:pPr>
      <w:rPr>
        <w:rFonts w:ascii="Courier New" w:hAnsi="Courier New" w:hint="default"/>
      </w:rPr>
    </w:lvl>
    <w:lvl w:ilvl="5" w:tplc="51EA1282">
      <w:start w:val="1"/>
      <w:numFmt w:val="bullet"/>
      <w:lvlText w:val=""/>
      <w:lvlJc w:val="left"/>
      <w:pPr>
        <w:ind w:left="4320" w:hanging="360"/>
      </w:pPr>
      <w:rPr>
        <w:rFonts w:ascii="Wingdings" w:hAnsi="Wingdings" w:hint="default"/>
      </w:rPr>
    </w:lvl>
    <w:lvl w:ilvl="6" w:tplc="84FE9A98">
      <w:start w:val="1"/>
      <w:numFmt w:val="bullet"/>
      <w:lvlText w:val=""/>
      <w:lvlJc w:val="left"/>
      <w:pPr>
        <w:ind w:left="5040" w:hanging="360"/>
      </w:pPr>
      <w:rPr>
        <w:rFonts w:ascii="Symbol" w:hAnsi="Symbol" w:hint="default"/>
      </w:rPr>
    </w:lvl>
    <w:lvl w:ilvl="7" w:tplc="4894B1F6">
      <w:start w:val="1"/>
      <w:numFmt w:val="bullet"/>
      <w:lvlText w:val="o"/>
      <w:lvlJc w:val="left"/>
      <w:pPr>
        <w:ind w:left="5760" w:hanging="360"/>
      </w:pPr>
      <w:rPr>
        <w:rFonts w:ascii="Courier New" w:hAnsi="Courier New" w:hint="default"/>
      </w:rPr>
    </w:lvl>
    <w:lvl w:ilvl="8" w:tplc="B77CC8BA">
      <w:start w:val="1"/>
      <w:numFmt w:val="bullet"/>
      <w:lvlText w:val=""/>
      <w:lvlJc w:val="left"/>
      <w:pPr>
        <w:ind w:left="6480" w:hanging="360"/>
      </w:pPr>
      <w:rPr>
        <w:rFonts w:ascii="Wingdings" w:hAnsi="Wingdings" w:hint="default"/>
      </w:rPr>
    </w:lvl>
  </w:abstractNum>
  <w:num w:numId="1" w16cid:durableId="1261138371">
    <w:abstractNumId w:val="1"/>
  </w:num>
  <w:num w:numId="2" w16cid:durableId="357901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F6F36A"/>
    <w:rsid w:val="000003C5"/>
    <w:rsid w:val="00000C68"/>
    <w:rsid w:val="000074B4"/>
    <w:rsid w:val="00007CB4"/>
    <w:rsid w:val="000140F0"/>
    <w:rsid w:val="00015F8B"/>
    <w:rsid w:val="0002422D"/>
    <w:rsid w:val="000248B7"/>
    <w:rsid w:val="0003208D"/>
    <w:rsid w:val="0003508A"/>
    <w:rsid w:val="0003727B"/>
    <w:rsid w:val="000404A5"/>
    <w:rsid w:val="000529B9"/>
    <w:rsid w:val="00062769"/>
    <w:rsid w:val="00081325"/>
    <w:rsid w:val="0008615F"/>
    <w:rsid w:val="000879F9"/>
    <w:rsid w:val="00091540"/>
    <w:rsid w:val="0009293A"/>
    <w:rsid w:val="000A2C4F"/>
    <w:rsid w:val="000A4E37"/>
    <w:rsid w:val="000A712C"/>
    <w:rsid w:val="000B3A11"/>
    <w:rsid w:val="000B551D"/>
    <w:rsid w:val="000B561F"/>
    <w:rsid w:val="000C4CE7"/>
    <w:rsid w:val="000C742A"/>
    <w:rsid w:val="000E6AFF"/>
    <w:rsid w:val="000F288A"/>
    <w:rsid w:val="000F2957"/>
    <w:rsid w:val="000F5DBA"/>
    <w:rsid w:val="000F5F82"/>
    <w:rsid w:val="00105858"/>
    <w:rsid w:val="00111400"/>
    <w:rsid w:val="001125CA"/>
    <w:rsid w:val="001138B5"/>
    <w:rsid w:val="00134FC0"/>
    <w:rsid w:val="00136D26"/>
    <w:rsid w:val="00144618"/>
    <w:rsid w:val="00154022"/>
    <w:rsid w:val="0015717F"/>
    <w:rsid w:val="00157213"/>
    <w:rsid w:val="001613C3"/>
    <w:rsid w:val="00164722"/>
    <w:rsid w:val="00165BFD"/>
    <w:rsid w:val="001668EC"/>
    <w:rsid w:val="00176D2C"/>
    <w:rsid w:val="001810AF"/>
    <w:rsid w:val="00182512"/>
    <w:rsid w:val="00184E4A"/>
    <w:rsid w:val="0018599A"/>
    <w:rsid w:val="001866B0"/>
    <w:rsid w:val="0018795C"/>
    <w:rsid w:val="00187E6B"/>
    <w:rsid w:val="0019251E"/>
    <w:rsid w:val="001A0B17"/>
    <w:rsid w:val="001A2B2F"/>
    <w:rsid w:val="001A4E17"/>
    <w:rsid w:val="001A7872"/>
    <w:rsid w:val="001B000A"/>
    <w:rsid w:val="001B2839"/>
    <w:rsid w:val="001B37E9"/>
    <w:rsid w:val="001B4C9A"/>
    <w:rsid w:val="001B5006"/>
    <w:rsid w:val="001C5575"/>
    <w:rsid w:val="001C758D"/>
    <w:rsid w:val="001D0446"/>
    <w:rsid w:val="001D1229"/>
    <w:rsid w:val="001D1CF3"/>
    <w:rsid w:val="001D23CF"/>
    <w:rsid w:val="001E03A6"/>
    <w:rsid w:val="001E677E"/>
    <w:rsid w:val="001F1264"/>
    <w:rsid w:val="001F4671"/>
    <w:rsid w:val="0020330D"/>
    <w:rsid w:val="002033A9"/>
    <w:rsid w:val="00210DE8"/>
    <w:rsid w:val="00212E6A"/>
    <w:rsid w:val="00217836"/>
    <w:rsid w:val="002345E8"/>
    <w:rsid w:val="0024031B"/>
    <w:rsid w:val="00260E16"/>
    <w:rsid w:val="00272AE7"/>
    <w:rsid w:val="00273682"/>
    <w:rsid w:val="002761BA"/>
    <w:rsid w:val="002815C7"/>
    <w:rsid w:val="00281682"/>
    <w:rsid w:val="00293A3F"/>
    <w:rsid w:val="00297FB2"/>
    <w:rsid w:val="002A11A1"/>
    <w:rsid w:val="002A6A78"/>
    <w:rsid w:val="002B050F"/>
    <w:rsid w:val="002C0615"/>
    <w:rsid w:val="002C06ED"/>
    <w:rsid w:val="002C51DA"/>
    <w:rsid w:val="002C5F79"/>
    <w:rsid w:val="002C61E7"/>
    <w:rsid w:val="002D10B1"/>
    <w:rsid w:val="002D11A6"/>
    <w:rsid w:val="002E5BEC"/>
    <w:rsid w:val="002E676B"/>
    <w:rsid w:val="002E6DF3"/>
    <w:rsid w:val="002F1064"/>
    <w:rsid w:val="0031527B"/>
    <w:rsid w:val="003268A8"/>
    <w:rsid w:val="003270E8"/>
    <w:rsid w:val="0033681F"/>
    <w:rsid w:val="0034566B"/>
    <w:rsid w:val="0037724E"/>
    <w:rsid w:val="003812C2"/>
    <w:rsid w:val="0038331F"/>
    <w:rsid w:val="003908B5"/>
    <w:rsid w:val="0039477D"/>
    <w:rsid w:val="00394CC6"/>
    <w:rsid w:val="003A1EB7"/>
    <w:rsid w:val="003A5894"/>
    <w:rsid w:val="003A7CD2"/>
    <w:rsid w:val="003B171D"/>
    <w:rsid w:val="003B5284"/>
    <w:rsid w:val="003B547E"/>
    <w:rsid w:val="003B5D51"/>
    <w:rsid w:val="003B79E9"/>
    <w:rsid w:val="003C1870"/>
    <w:rsid w:val="003C7F07"/>
    <w:rsid w:val="003D085F"/>
    <w:rsid w:val="003D1745"/>
    <w:rsid w:val="003D2D72"/>
    <w:rsid w:val="003D6308"/>
    <w:rsid w:val="003E2393"/>
    <w:rsid w:val="003F0AC5"/>
    <w:rsid w:val="003F5477"/>
    <w:rsid w:val="00404D2C"/>
    <w:rsid w:val="0040522F"/>
    <w:rsid w:val="00414370"/>
    <w:rsid w:val="004165B4"/>
    <w:rsid w:val="004208BD"/>
    <w:rsid w:val="00420C87"/>
    <w:rsid w:val="004212E7"/>
    <w:rsid w:val="004279C9"/>
    <w:rsid w:val="00427A21"/>
    <w:rsid w:val="00431CAD"/>
    <w:rsid w:val="00435E97"/>
    <w:rsid w:val="004420F3"/>
    <w:rsid w:val="00446E01"/>
    <w:rsid w:val="004662CE"/>
    <w:rsid w:val="0047723B"/>
    <w:rsid w:val="00477760"/>
    <w:rsid w:val="0048501A"/>
    <w:rsid w:val="004A064C"/>
    <w:rsid w:val="004A15C1"/>
    <w:rsid w:val="004A4320"/>
    <w:rsid w:val="004B4009"/>
    <w:rsid w:val="004B4969"/>
    <w:rsid w:val="004B5265"/>
    <w:rsid w:val="004C1A0B"/>
    <w:rsid w:val="004C20C0"/>
    <w:rsid w:val="004C75F0"/>
    <w:rsid w:val="004D2577"/>
    <w:rsid w:val="004D25A9"/>
    <w:rsid w:val="004F0349"/>
    <w:rsid w:val="004F171F"/>
    <w:rsid w:val="004F1837"/>
    <w:rsid w:val="004F33E8"/>
    <w:rsid w:val="004F65FA"/>
    <w:rsid w:val="004F699E"/>
    <w:rsid w:val="004F707F"/>
    <w:rsid w:val="00503A54"/>
    <w:rsid w:val="005047CC"/>
    <w:rsid w:val="0054047D"/>
    <w:rsid w:val="005437EC"/>
    <w:rsid w:val="00545B1A"/>
    <w:rsid w:val="00555C84"/>
    <w:rsid w:val="00557BB7"/>
    <w:rsid w:val="00557F14"/>
    <w:rsid w:val="0056073B"/>
    <w:rsid w:val="00560EE2"/>
    <w:rsid w:val="00562B59"/>
    <w:rsid w:val="005676A4"/>
    <w:rsid w:val="00573F2B"/>
    <w:rsid w:val="00577B96"/>
    <w:rsid w:val="00581D04"/>
    <w:rsid w:val="00587D40"/>
    <w:rsid w:val="00587FC6"/>
    <w:rsid w:val="00590859"/>
    <w:rsid w:val="005908D6"/>
    <w:rsid w:val="00592F37"/>
    <w:rsid w:val="005A047E"/>
    <w:rsid w:val="005A2AAC"/>
    <w:rsid w:val="005A6584"/>
    <w:rsid w:val="005B17DD"/>
    <w:rsid w:val="005C0041"/>
    <w:rsid w:val="005C4A8E"/>
    <w:rsid w:val="005C4A97"/>
    <w:rsid w:val="005D61CB"/>
    <w:rsid w:val="005E0702"/>
    <w:rsid w:val="005E3AA8"/>
    <w:rsid w:val="005E66B9"/>
    <w:rsid w:val="005F0BB6"/>
    <w:rsid w:val="005F63E5"/>
    <w:rsid w:val="00603221"/>
    <w:rsid w:val="00603F8C"/>
    <w:rsid w:val="00605DE4"/>
    <w:rsid w:val="0061203E"/>
    <w:rsid w:val="006210C6"/>
    <w:rsid w:val="00631725"/>
    <w:rsid w:val="00637E76"/>
    <w:rsid w:val="006452E7"/>
    <w:rsid w:val="00650938"/>
    <w:rsid w:val="00664717"/>
    <w:rsid w:val="0066525C"/>
    <w:rsid w:val="00671B03"/>
    <w:rsid w:val="00671C02"/>
    <w:rsid w:val="00680FB7"/>
    <w:rsid w:val="00681660"/>
    <w:rsid w:val="00681E2F"/>
    <w:rsid w:val="006879D0"/>
    <w:rsid w:val="00690B2D"/>
    <w:rsid w:val="006968C3"/>
    <w:rsid w:val="006A3FC7"/>
    <w:rsid w:val="006A5EE9"/>
    <w:rsid w:val="006A64C5"/>
    <w:rsid w:val="006B00AA"/>
    <w:rsid w:val="006B08DD"/>
    <w:rsid w:val="006B649C"/>
    <w:rsid w:val="006C20B3"/>
    <w:rsid w:val="006C2A50"/>
    <w:rsid w:val="006C37D2"/>
    <w:rsid w:val="006D2320"/>
    <w:rsid w:val="006E1592"/>
    <w:rsid w:val="006F0624"/>
    <w:rsid w:val="006F0DD7"/>
    <w:rsid w:val="006F23DB"/>
    <w:rsid w:val="006F2571"/>
    <w:rsid w:val="006F6A49"/>
    <w:rsid w:val="00703E33"/>
    <w:rsid w:val="00706602"/>
    <w:rsid w:val="007067C1"/>
    <w:rsid w:val="00713997"/>
    <w:rsid w:val="00717638"/>
    <w:rsid w:val="00720C9D"/>
    <w:rsid w:val="00721C59"/>
    <w:rsid w:val="00721FE6"/>
    <w:rsid w:val="0072501F"/>
    <w:rsid w:val="00726C75"/>
    <w:rsid w:val="007270DE"/>
    <w:rsid w:val="00733B32"/>
    <w:rsid w:val="00733B93"/>
    <w:rsid w:val="00736869"/>
    <w:rsid w:val="00745AF2"/>
    <w:rsid w:val="0075018E"/>
    <w:rsid w:val="0075030A"/>
    <w:rsid w:val="00755D2B"/>
    <w:rsid w:val="00760E6E"/>
    <w:rsid w:val="0076761E"/>
    <w:rsid w:val="00772FEA"/>
    <w:rsid w:val="00774792"/>
    <w:rsid w:val="007753EE"/>
    <w:rsid w:val="00777437"/>
    <w:rsid w:val="00781A93"/>
    <w:rsid w:val="00785956"/>
    <w:rsid w:val="007A15B7"/>
    <w:rsid w:val="007B0F18"/>
    <w:rsid w:val="007B1110"/>
    <w:rsid w:val="007B1A91"/>
    <w:rsid w:val="007B2486"/>
    <w:rsid w:val="007B2FDA"/>
    <w:rsid w:val="007B7EAE"/>
    <w:rsid w:val="007C2A13"/>
    <w:rsid w:val="007C3B86"/>
    <w:rsid w:val="007C5F3C"/>
    <w:rsid w:val="007D21A9"/>
    <w:rsid w:val="007D2D6D"/>
    <w:rsid w:val="007E216F"/>
    <w:rsid w:val="007F12D3"/>
    <w:rsid w:val="00800FFF"/>
    <w:rsid w:val="008012A9"/>
    <w:rsid w:val="00807E0C"/>
    <w:rsid w:val="00810559"/>
    <w:rsid w:val="00814CAF"/>
    <w:rsid w:val="00820A7E"/>
    <w:rsid w:val="00830C01"/>
    <w:rsid w:val="00833A0C"/>
    <w:rsid w:val="008350EB"/>
    <w:rsid w:val="00840FC9"/>
    <w:rsid w:val="00841829"/>
    <w:rsid w:val="00852D1A"/>
    <w:rsid w:val="00860444"/>
    <w:rsid w:val="00861173"/>
    <w:rsid w:val="008636C9"/>
    <w:rsid w:val="00867068"/>
    <w:rsid w:val="0087137F"/>
    <w:rsid w:val="00881E21"/>
    <w:rsid w:val="008821A0"/>
    <w:rsid w:val="00887ABD"/>
    <w:rsid w:val="00890619"/>
    <w:rsid w:val="00890FD4"/>
    <w:rsid w:val="008919A7"/>
    <w:rsid w:val="008A4946"/>
    <w:rsid w:val="008B276E"/>
    <w:rsid w:val="008B3993"/>
    <w:rsid w:val="008B6BA9"/>
    <w:rsid w:val="008C1164"/>
    <w:rsid w:val="008C1613"/>
    <w:rsid w:val="008C40BA"/>
    <w:rsid w:val="008D1E9D"/>
    <w:rsid w:val="008D2315"/>
    <w:rsid w:val="008F1F66"/>
    <w:rsid w:val="00901C37"/>
    <w:rsid w:val="009175BC"/>
    <w:rsid w:val="00923C80"/>
    <w:rsid w:val="00925F00"/>
    <w:rsid w:val="0092608B"/>
    <w:rsid w:val="00930A8E"/>
    <w:rsid w:val="00950DF3"/>
    <w:rsid w:val="00954B08"/>
    <w:rsid w:val="00961643"/>
    <w:rsid w:val="0096480E"/>
    <w:rsid w:val="00971165"/>
    <w:rsid w:val="00972BF7"/>
    <w:rsid w:val="00985308"/>
    <w:rsid w:val="0099460F"/>
    <w:rsid w:val="009A486D"/>
    <w:rsid w:val="009A7E98"/>
    <w:rsid w:val="009B20DF"/>
    <w:rsid w:val="009B419B"/>
    <w:rsid w:val="009D1A07"/>
    <w:rsid w:val="009D3C90"/>
    <w:rsid w:val="009D53FF"/>
    <w:rsid w:val="009D542D"/>
    <w:rsid w:val="009E4F0D"/>
    <w:rsid w:val="00A00D52"/>
    <w:rsid w:val="00A224B2"/>
    <w:rsid w:val="00A23FA0"/>
    <w:rsid w:val="00A24B16"/>
    <w:rsid w:val="00A2653C"/>
    <w:rsid w:val="00A3077D"/>
    <w:rsid w:val="00A34EAD"/>
    <w:rsid w:val="00A4212F"/>
    <w:rsid w:val="00A42442"/>
    <w:rsid w:val="00A435F8"/>
    <w:rsid w:val="00A44E02"/>
    <w:rsid w:val="00A50D67"/>
    <w:rsid w:val="00A50E1E"/>
    <w:rsid w:val="00A50EE0"/>
    <w:rsid w:val="00A516B5"/>
    <w:rsid w:val="00A610EF"/>
    <w:rsid w:val="00A6374D"/>
    <w:rsid w:val="00A6604E"/>
    <w:rsid w:val="00A765DB"/>
    <w:rsid w:val="00A768E6"/>
    <w:rsid w:val="00A83063"/>
    <w:rsid w:val="00A83900"/>
    <w:rsid w:val="00A86D41"/>
    <w:rsid w:val="00A86DE8"/>
    <w:rsid w:val="00A96107"/>
    <w:rsid w:val="00A975D6"/>
    <w:rsid w:val="00A9784F"/>
    <w:rsid w:val="00AA039E"/>
    <w:rsid w:val="00AA05B3"/>
    <w:rsid w:val="00AA0CA7"/>
    <w:rsid w:val="00AA3AC2"/>
    <w:rsid w:val="00AAE7DD"/>
    <w:rsid w:val="00AB3A59"/>
    <w:rsid w:val="00AB5EF6"/>
    <w:rsid w:val="00AB7239"/>
    <w:rsid w:val="00AC4A67"/>
    <w:rsid w:val="00AD4B2F"/>
    <w:rsid w:val="00AE0AE6"/>
    <w:rsid w:val="00AE39C1"/>
    <w:rsid w:val="00AE5B35"/>
    <w:rsid w:val="00AE7D02"/>
    <w:rsid w:val="00AF2063"/>
    <w:rsid w:val="00AF27BF"/>
    <w:rsid w:val="00B00CD4"/>
    <w:rsid w:val="00B0138F"/>
    <w:rsid w:val="00B04283"/>
    <w:rsid w:val="00B05290"/>
    <w:rsid w:val="00B30A31"/>
    <w:rsid w:val="00B325E7"/>
    <w:rsid w:val="00B3747A"/>
    <w:rsid w:val="00B42A70"/>
    <w:rsid w:val="00B44546"/>
    <w:rsid w:val="00B502C1"/>
    <w:rsid w:val="00B524F2"/>
    <w:rsid w:val="00B5475A"/>
    <w:rsid w:val="00B55BCF"/>
    <w:rsid w:val="00B57F11"/>
    <w:rsid w:val="00B65826"/>
    <w:rsid w:val="00B827F4"/>
    <w:rsid w:val="00B836BD"/>
    <w:rsid w:val="00B92EB1"/>
    <w:rsid w:val="00B94195"/>
    <w:rsid w:val="00BA05E0"/>
    <w:rsid w:val="00BB1308"/>
    <w:rsid w:val="00BB171A"/>
    <w:rsid w:val="00BB75D7"/>
    <w:rsid w:val="00BC2C1E"/>
    <w:rsid w:val="00BC5A5E"/>
    <w:rsid w:val="00BD4C86"/>
    <w:rsid w:val="00BE01DD"/>
    <w:rsid w:val="00BE0892"/>
    <w:rsid w:val="00BE3048"/>
    <w:rsid w:val="00BE51C1"/>
    <w:rsid w:val="00BE5915"/>
    <w:rsid w:val="00BF2539"/>
    <w:rsid w:val="00BF4FCC"/>
    <w:rsid w:val="00BF578A"/>
    <w:rsid w:val="00BF7FB9"/>
    <w:rsid w:val="00C04344"/>
    <w:rsid w:val="00C13056"/>
    <w:rsid w:val="00C220B5"/>
    <w:rsid w:val="00C25C9C"/>
    <w:rsid w:val="00C2776B"/>
    <w:rsid w:val="00C27B1B"/>
    <w:rsid w:val="00C306D6"/>
    <w:rsid w:val="00C358A2"/>
    <w:rsid w:val="00C42C05"/>
    <w:rsid w:val="00C435C1"/>
    <w:rsid w:val="00C45CC0"/>
    <w:rsid w:val="00C5251E"/>
    <w:rsid w:val="00C55952"/>
    <w:rsid w:val="00C56BF4"/>
    <w:rsid w:val="00C5749C"/>
    <w:rsid w:val="00C62455"/>
    <w:rsid w:val="00C62DDA"/>
    <w:rsid w:val="00C63544"/>
    <w:rsid w:val="00C67A7E"/>
    <w:rsid w:val="00C77583"/>
    <w:rsid w:val="00C818D9"/>
    <w:rsid w:val="00C93A93"/>
    <w:rsid w:val="00CA2947"/>
    <w:rsid w:val="00CA55E9"/>
    <w:rsid w:val="00CA7EF0"/>
    <w:rsid w:val="00CB08FA"/>
    <w:rsid w:val="00CB2BCB"/>
    <w:rsid w:val="00CB7A24"/>
    <w:rsid w:val="00CC2D8E"/>
    <w:rsid w:val="00CE0993"/>
    <w:rsid w:val="00CE5775"/>
    <w:rsid w:val="00CE699B"/>
    <w:rsid w:val="00CF062B"/>
    <w:rsid w:val="00CF52E1"/>
    <w:rsid w:val="00D1001F"/>
    <w:rsid w:val="00D14A65"/>
    <w:rsid w:val="00D2497A"/>
    <w:rsid w:val="00D37F89"/>
    <w:rsid w:val="00D46214"/>
    <w:rsid w:val="00D52B33"/>
    <w:rsid w:val="00D56571"/>
    <w:rsid w:val="00D56B37"/>
    <w:rsid w:val="00D6157C"/>
    <w:rsid w:val="00D666E7"/>
    <w:rsid w:val="00D67F60"/>
    <w:rsid w:val="00D75379"/>
    <w:rsid w:val="00D77B28"/>
    <w:rsid w:val="00D801FF"/>
    <w:rsid w:val="00D82AD4"/>
    <w:rsid w:val="00D875C9"/>
    <w:rsid w:val="00D94289"/>
    <w:rsid w:val="00D95C10"/>
    <w:rsid w:val="00DA28AE"/>
    <w:rsid w:val="00DA3591"/>
    <w:rsid w:val="00DB2951"/>
    <w:rsid w:val="00DB56D9"/>
    <w:rsid w:val="00DB59F1"/>
    <w:rsid w:val="00DB7BF3"/>
    <w:rsid w:val="00DC2830"/>
    <w:rsid w:val="00DD3519"/>
    <w:rsid w:val="00DD493A"/>
    <w:rsid w:val="00DD4BBD"/>
    <w:rsid w:val="00DD5D26"/>
    <w:rsid w:val="00DE46DF"/>
    <w:rsid w:val="00DF2AA8"/>
    <w:rsid w:val="00DF37BA"/>
    <w:rsid w:val="00DF3BBF"/>
    <w:rsid w:val="00DF6EFC"/>
    <w:rsid w:val="00E018C6"/>
    <w:rsid w:val="00E0277A"/>
    <w:rsid w:val="00E07ABE"/>
    <w:rsid w:val="00E1415C"/>
    <w:rsid w:val="00E15090"/>
    <w:rsid w:val="00E154FA"/>
    <w:rsid w:val="00E15D19"/>
    <w:rsid w:val="00E163E7"/>
    <w:rsid w:val="00E26741"/>
    <w:rsid w:val="00E3730D"/>
    <w:rsid w:val="00E40E41"/>
    <w:rsid w:val="00E411E1"/>
    <w:rsid w:val="00E425BD"/>
    <w:rsid w:val="00E431BA"/>
    <w:rsid w:val="00E53E77"/>
    <w:rsid w:val="00E6214E"/>
    <w:rsid w:val="00E62EE7"/>
    <w:rsid w:val="00E64E37"/>
    <w:rsid w:val="00E70429"/>
    <w:rsid w:val="00E80948"/>
    <w:rsid w:val="00E82658"/>
    <w:rsid w:val="00E85A37"/>
    <w:rsid w:val="00E941B8"/>
    <w:rsid w:val="00E94CFB"/>
    <w:rsid w:val="00E9747D"/>
    <w:rsid w:val="00EB1D5C"/>
    <w:rsid w:val="00EC455E"/>
    <w:rsid w:val="00EC6636"/>
    <w:rsid w:val="00ED3985"/>
    <w:rsid w:val="00ED4A13"/>
    <w:rsid w:val="00EE1185"/>
    <w:rsid w:val="00EE2E01"/>
    <w:rsid w:val="00EE4760"/>
    <w:rsid w:val="00EE782A"/>
    <w:rsid w:val="00EE7E47"/>
    <w:rsid w:val="00EF59D7"/>
    <w:rsid w:val="00F00922"/>
    <w:rsid w:val="00F057EC"/>
    <w:rsid w:val="00F05BC2"/>
    <w:rsid w:val="00F073FD"/>
    <w:rsid w:val="00F109FD"/>
    <w:rsid w:val="00F12C91"/>
    <w:rsid w:val="00F15C03"/>
    <w:rsid w:val="00F22815"/>
    <w:rsid w:val="00F2464F"/>
    <w:rsid w:val="00F257A4"/>
    <w:rsid w:val="00F30CB9"/>
    <w:rsid w:val="00F3212B"/>
    <w:rsid w:val="00F33BC9"/>
    <w:rsid w:val="00F369CD"/>
    <w:rsid w:val="00F379A5"/>
    <w:rsid w:val="00F4375A"/>
    <w:rsid w:val="00F45D05"/>
    <w:rsid w:val="00F52496"/>
    <w:rsid w:val="00F5605D"/>
    <w:rsid w:val="00F56791"/>
    <w:rsid w:val="00F6326E"/>
    <w:rsid w:val="00F70521"/>
    <w:rsid w:val="00F71C07"/>
    <w:rsid w:val="00F73E9C"/>
    <w:rsid w:val="00F745AE"/>
    <w:rsid w:val="00F76A06"/>
    <w:rsid w:val="00F826C3"/>
    <w:rsid w:val="00F84371"/>
    <w:rsid w:val="00F9111A"/>
    <w:rsid w:val="00F922B5"/>
    <w:rsid w:val="00F93420"/>
    <w:rsid w:val="00FA271F"/>
    <w:rsid w:val="00FA4C65"/>
    <w:rsid w:val="00FB1827"/>
    <w:rsid w:val="00FB69BD"/>
    <w:rsid w:val="00FB7573"/>
    <w:rsid w:val="00FD3745"/>
    <w:rsid w:val="00FD69E2"/>
    <w:rsid w:val="00FD85A3"/>
    <w:rsid w:val="00FE0CB0"/>
    <w:rsid w:val="00FE394C"/>
    <w:rsid w:val="00FE7481"/>
    <w:rsid w:val="00FF1A8A"/>
    <w:rsid w:val="00FF24C7"/>
    <w:rsid w:val="012130D7"/>
    <w:rsid w:val="013FA351"/>
    <w:rsid w:val="018F8411"/>
    <w:rsid w:val="01B300BC"/>
    <w:rsid w:val="0246B83E"/>
    <w:rsid w:val="02E54F56"/>
    <w:rsid w:val="03C96042"/>
    <w:rsid w:val="041CCFB0"/>
    <w:rsid w:val="044CC18F"/>
    <w:rsid w:val="0458D199"/>
    <w:rsid w:val="046BD1F6"/>
    <w:rsid w:val="049A4814"/>
    <w:rsid w:val="04EB38C9"/>
    <w:rsid w:val="056530A3"/>
    <w:rsid w:val="0589C5FC"/>
    <w:rsid w:val="060C30DF"/>
    <w:rsid w:val="0657E379"/>
    <w:rsid w:val="06E07102"/>
    <w:rsid w:val="0736010F"/>
    <w:rsid w:val="07D69E9C"/>
    <w:rsid w:val="07E33CA6"/>
    <w:rsid w:val="08088320"/>
    <w:rsid w:val="08184624"/>
    <w:rsid w:val="08F040D3"/>
    <w:rsid w:val="092C42BC"/>
    <w:rsid w:val="0933FCB9"/>
    <w:rsid w:val="095E03F8"/>
    <w:rsid w:val="097F0D07"/>
    <w:rsid w:val="09A45381"/>
    <w:rsid w:val="0A1D92B3"/>
    <w:rsid w:val="0A75F9DA"/>
    <w:rsid w:val="0AB9E139"/>
    <w:rsid w:val="0AC8131D"/>
    <w:rsid w:val="0AE41E92"/>
    <w:rsid w:val="0AFAC76A"/>
    <w:rsid w:val="0B17F6CA"/>
    <w:rsid w:val="0B36FDB6"/>
    <w:rsid w:val="0C10215B"/>
    <w:rsid w:val="0C63E37E"/>
    <w:rsid w:val="0C6B9D7B"/>
    <w:rsid w:val="0C7FEEF3"/>
    <w:rsid w:val="0C836127"/>
    <w:rsid w:val="0C8C319C"/>
    <w:rsid w:val="0CC2CBE6"/>
    <w:rsid w:val="0D3D44CF"/>
    <w:rsid w:val="0D4A4C71"/>
    <w:rsid w:val="0D780709"/>
    <w:rsid w:val="0DAD9A9C"/>
    <w:rsid w:val="0DB23758"/>
    <w:rsid w:val="0E336F3F"/>
    <w:rsid w:val="0E438DD3"/>
    <w:rsid w:val="0E4DD1AA"/>
    <w:rsid w:val="0ECC8396"/>
    <w:rsid w:val="0ED91530"/>
    <w:rsid w:val="0F2C5224"/>
    <w:rsid w:val="0FACECDC"/>
    <w:rsid w:val="0FB0FD19"/>
    <w:rsid w:val="0FB7141A"/>
    <w:rsid w:val="0FDF5E34"/>
    <w:rsid w:val="0FED9E65"/>
    <w:rsid w:val="104F6E1B"/>
    <w:rsid w:val="10CD2DC4"/>
    <w:rsid w:val="113348DB"/>
    <w:rsid w:val="117B2E95"/>
    <w:rsid w:val="11963D09"/>
    <w:rsid w:val="11AEF7C6"/>
    <w:rsid w:val="1210B5F2"/>
    <w:rsid w:val="12592792"/>
    <w:rsid w:val="127DFABC"/>
    <w:rsid w:val="1281F295"/>
    <w:rsid w:val="12F9BDB5"/>
    <w:rsid w:val="1301EF4E"/>
    <w:rsid w:val="132308AF"/>
    <w:rsid w:val="1364D418"/>
    <w:rsid w:val="148DC0BE"/>
    <w:rsid w:val="1494FF39"/>
    <w:rsid w:val="14BED910"/>
    <w:rsid w:val="153EC0D4"/>
    <w:rsid w:val="167FB5EF"/>
    <w:rsid w:val="1695366F"/>
    <w:rsid w:val="16DA9135"/>
    <w:rsid w:val="1716179C"/>
    <w:rsid w:val="171F1254"/>
    <w:rsid w:val="172A7F50"/>
    <w:rsid w:val="17516BDF"/>
    <w:rsid w:val="176D0B69"/>
    <w:rsid w:val="17D94A72"/>
    <w:rsid w:val="18C64FB1"/>
    <w:rsid w:val="190F2BD6"/>
    <w:rsid w:val="197D0859"/>
    <w:rsid w:val="1A20A485"/>
    <w:rsid w:val="1AE9D0D3"/>
    <w:rsid w:val="1B060462"/>
    <w:rsid w:val="1B18D8BA"/>
    <w:rsid w:val="1B77D267"/>
    <w:rsid w:val="1BDFD494"/>
    <w:rsid w:val="1BE3F417"/>
    <w:rsid w:val="1BE988BF"/>
    <w:rsid w:val="1C2724B7"/>
    <w:rsid w:val="1C354C19"/>
    <w:rsid w:val="1C85A134"/>
    <w:rsid w:val="1CAB9B38"/>
    <w:rsid w:val="1CB4A91B"/>
    <w:rsid w:val="1CD4F0EF"/>
    <w:rsid w:val="1CE9C5E0"/>
    <w:rsid w:val="1D9C9805"/>
    <w:rsid w:val="1DD32D55"/>
    <w:rsid w:val="1DFA368A"/>
    <w:rsid w:val="1E50797C"/>
    <w:rsid w:val="1EA598F8"/>
    <w:rsid w:val="1EAF7329"/>
    <w:rsid w:val="1EF8A995"/>
    <w:rsid w:val="1F003C58"/>
    <w:rsid w:val="1F18C05D"/>
    <w:rsid w:val="1F32F231"/>
    <w:rsid w:val="1F4055EC"/>
    <w:rsid w:val="1F75AB59"/>
    <w:rsid w:val="1F9606EB"/>
    <w:rsid w:val="1FC5554B"/>
    <w:rsid w:val="2031FCC5"/>
    <w:rsid w:val="203F208B"/>
    <w:rsid w:val="20803296"/>
    <w:rsid w:val="21034CAE"/>
    <w:rsid w:val="211E4D97"/>
    <w:rsid w:val="21723AB4"/>
    <w:rsid w:val="21881A3E"/>
    <w:rsid w:val="21A1AC12"/>
    <w:rsid w:val="220EEAA4"/>
    <w:rsid w:val="22757216"/>
    <w:rsid w:val="227630CC"/>
    <w:rsid w:val="22D922C8"/>
    <w:rsid w:val="2323EA9F"/>
    <w:rsid w:val="24114277"/>
    <w:rsid w:val="24BFBB00"/>
    <w:rsid w:val="24C0C213"/>
    <w:rsid w:val="24D94CD4"/>
    <w:rsid w:val="2516C3C0"/>
    <w:rsid w:val="2521ABAB"/>
    <w:rsid w:val="2596485B"/>
    <w:rsid w:val="259B3C53"/>
    <w:rsid w:val="25D234E2"/>
    <w:rsid w:val="2605486F"/>
    <w:rsid w:val="262C837A"/>
    <w:rsid w:val="263D062F"/>
    <w:rsid w:val="265B8B61"/>
    <w:rsid w:val="26989329"/>
    <w:rsid w:val="26B71A29"/>
    <w:rsid w:val="27178F99"/>
    <w:rsid w:val="27228BA8"/>
    <w:rsid w:val="2748E339"/>
    <w:rsid w:val="274B67D1"/>
    <w:rsid w:val="276E0543"/>
    <w:rsid w:val="2774C2F7"/>
    <w:rsid w:val="27D8D690"/>
    <w:rsid w:val="27E38E76"/>
    <w:rsid w:val="27F75BC2"/>
    <w:rsid w:val="2852EA8A"/>
    <w:rsid w:val="2876F226"/>
    <w:rsid w:val="288A0A6D"/>
    <w:rsid w:val="28E73832"/>
    <w:rsid w:val="29678F67"/>
    <w:rsid w:val="2970B5D6"/>
    <w:rsid w:val="29932C23"/>
    <w:rsid w:val="29EEBAEB"/>
    <w:rsid w:val="2A141F30"/>
    <w:rsid w:val="2A2F0F15"/>
    <w:rsid w:val="2A377053"/>
    <w:rsid w:val="2AAFE4F6"/>
    <w:rsid w:val="2AB9E0E5"/>
    <w:rsid w:val="2ADF04D7"/>
    <w:rsid w:val="2AF6F36A"/>
    <w:rsid w:val="2B10EE43"/>
    <w:rsid w:val="2B2EFC84"/>
    <w:rsid w:val="2B67C448"/>
    <w:rsid w:val="2B7446EE"/>
    <w:rsid w:val="2B8A8B4C"/>
    <w:rsid w:val="2BAFEF91"/>
    <w:rsid w:val="2BB74691"/>
    <w:rsid w:val="2BCADF76"/>
    <w:rsid w:val="2BEB00BC"/>
    <w:rsid w:val="2C4A996B"/>
    <w:rsid w:val="2C55B146"/>
    <w:rsid w:val="2CC5DC28"/>
    <w:rsid w:val="2D66AFD7"/>
    <w:rsid w:val="2D70CBEA"/>
    <w:rsid w:val="2DB824BD"/>
    <w:rsid w:val="2DDFB5D3"/>
    <w:rsid w:val="2E37955F"/>
    <w:rsid w:val="2E4A2CF8"/>
    <w:rsid w:val="2E7F1238"/>
    <w:rsid w:val="2E8BBB13"/>
    <w:rsid w:val="2EB16BC3"/>
    <w:rsid w:val="2F5B2C42"/>
    <w:rsid w:val="2F930258"/>
    <w:rsid w:val="2FF926CC"/>
    <w:rsid w:val="2FFD7CEA"/>
    <w:rsid w:val="305D1D33"/>
    <w:rsid w:val="311A86AE"/>
    <w:rsid w:val="314FE2A2"/>
    <w:rsid w:val="3180F2BA"/>
    <w:rsid w:val="31B7E9B8"/>
    <w:rsid w:val="31D35FB6"/>
    <w:rsid w:val="31DFB1DE"/>
    <w:rsid w:val="31E6A4D9"/>
    <w:rsid w:val="3342835B"/>
    <w:rsid w:val="336B101A"/>
    <w:rsid w:val="3382753A"/>
    <w:rsid w:val="33D6F90F"/>
    <w:rsid w:val="34479ACE"/>
    <w:rsid w:val="346F1D20"/>
    <w:rsid w:val="347E2D53"/>
    <w:rsid w:val="34AD5C49"/>
    <w:rsid w:val="353868FD"/>
    <w:rsid w:val="3582E058"/>
    <w:rsid w:val="35D2EFF0"/>
    <w:rsid w:val="35DF03B5"/>
    <w:rsid w:val="3626CB97"/>
    <w:rsid w:val="363F0544"/>
    <w:rsid w:val="366F150A"/>
    <w:rsid w:val="368A872F"/>
    <w:rsid w:val="36959119"/>
    <w:rsid w:val="37292B3E"/>
    <w:rsid w:val="3732E130"/>
    <w:rsid w:val="37366A37"/>
    <w:rsid w:val="37F06614"/>
    <w:rsid w:val="37FD171F"/>
    <w:rsid w:val="380097E9"/>
    <w:rsid w:val="38265790"/>
    <w:rsid w:val="3861A3B2"/>
    <w:rsid w:val="3877EC00"/>
    <w:rsid w:val="3896C4C6"/>
    <w:rsid w:val="38A28150"/>
    <w:rsid w:val="38BD1FD2"/>
    <w:rsid w:val="38F7AE4A"/>
    <w:rsid w:val="390A90B2"/>
    <w:rsid w:val="392D769A"/>
    <w:rsid w:val="39639721"/>
    <w:rsid w:val="396E826C"/>
    <w:rsid w:val="3976A606"/>
    <w:rsid w:val="397ADF7E"/>
    <w:rsid w:val="39E65A38"/>
    <w:rsid w:val="3A19C783"/>
    <w:rsid w:val="3A9D8999"/>
    <w:rsid w:val="3A9F5401"/>
    <w:rsid w:val="3B127667"/>
    <w:rsid w:val="3BA13535"/>
    <w:rsid w:val="3C394CB8"/>
    <w:rsid w:val="3C89B770"/>
    <w:rsid w:val="3CAE46C8"/>
    <w:rsid w:val="3CC203AF"/>
    <w:rsid w:val="3CD7428C"/>
    <w:rsid w:val="3CF9C8B3"/>
    <w:rsid w:val="3D3D0596"/>
    <w:rsid w:val="3D73D22B"/>
    <w:rsid w:val="3DB1039E"/>
    <w:rsid w:val="3DD6F4C3"/>
    <w:rsid w:val="3E358A4F"/>
    <w:rsid w:val="3E3C7E52"/>
    <w:rsid w:val="3F3CE491"/>
    <w:rsid w:val="3F40B2CE"/>
    <w:rsid w:val="3F4CF577"/>
    <w:rsid w:val="3F5A4634"/>
    <w:rsid w:val="3F62C3D5"/>
    <w:rsid w:val="3FAFA96A"/>
    <w:rsid w:val="3FD3BB2C"/>
    <w:rsid w:val="401E8E31"/>
    <w:rsid w:val="40676A17"/>
    <w:rsid w:val="40754417"/>
    <w:rsid w:val="41DFC918"/>
    <w:rsid w:val="41E083DF"/>
    <w:rsid w:val="429B60B6"/>
    <w:rsid w:val="4334FB6D"/>
    <w:rsid w:val="4348A3E3"/>
    <w:rsid w:val="4420669A"/>
    <w:rsid w:val="442DB757"/>
    <w:rsid w:val="44E3CEFE"/>
    <w:rsid w:val="4508E208"/>
    <w:rsid w:val="45A4FC44"/>
    <w:rsid w:val="463BA9B8"/>
    <w:rsid w:val="46BAE789"/>
    <w:rsid w:val="4771E7C5"/>
    <w:rsid w:val="483C7B5A"/>
    <w:rsid w:val="483ED0DB"/>
    <w:rsid w:val="48CFCD7D"/>
    <w:rsid w:val="48E0F29E"/>
    <w:rsid w:val="49408EC8"/>
    <w:rsid w:val="4994B756"/>
    <w:rsid w:val="49CCCF1A"/>
    <w:rsid w:val="49D05982"/>
    <w:rsid w:val="4A0FC80E"/>
    <w:rsid w:val="4A113669"/>
    <w:rsid w:val="4BAB986F"/>
    <w:rsid w:val="4BF83362"/>
    <w:rsid w:val="4C095186"/>
    <w:rsid w:val="4C189360"/>
    <w:rsid w:val="4CCC5818"/>
    <w:rsid w:val="4D22EA45"/>
    <w:rsid w:val="4D4D1AA3"/>
    <w:rsid w:val="4DB463C1"/>
    <w:rsid w:val="4DEA2401"/>
    <w:rsid w:val="4E9BA564"/>
    <w:rsid w:val="4F3F0F01"/>
    <w:rsid w:val="4FABBBAF"/>
    <w:rsid w:val="50035040"/>
    <w:rsid w:val="504F7AC5"/>
    <w:rsid w:val="505C602E"/>
    <w:rsid w:val="506A9096"/>
    <w:rsid w:val="50AC10E0"/>
    <w:rsid w:val="5121C4C3"/>
    <w:rsid w:val="51980DBD"/>
    <w:rsid w:val="51CE50D9"/>
    <w:rsid w:val="51ECBEAA"/>
    <w:rsid w:val="52721F52"/>
    <w:rsid w:val="529B9A24"/>
    <w:rsid w:val="52C90220"/>
    <w:rsid w:val="52CD4E34"/>
    <w:rsid w:val="52DCF3A5"/>
    <w:rsid w:val="52F2DF08"/>
    <w:rsid w:val="53649560"/>
    <w:rsid w:val="536A2B81"/>
    <w:rsid w:val="53BBF114"/>
    <w:rsid w:val="541CA804"/>
    <w:rsid w:val="54220393"/>
    <w:rsid w:val="54CFAE7F"/>
    <w:rsid w:val="54EEDD1E"/>
    <w:rsid w:val="5505FBE2"/>
    <w:rsid w:val="552FC2C9"/>
    <w:rsid w:val="55958A33"/>
    <w:rsid w:val="55C04831"/>
    <w:rsid w:val="56306DBF"/>
    <w:rsid w:val="568AAD7F"/>
    <w:rsid w:val="569CE475"/>
    <w:rsid w:val="56A0B2B2"/>
    <w:rsid w:val="56BA4618"/>
    <w:rsid w:val="56BB628D"/>
    <w:rsid w:val="56BE492B"/>
    <w:rsid w:val="56D666FF"/>
    <w:rsid w:val="56D9D21A"/>
    <w:rsid w:val="56F7285C"/>
    <w:rsid w:val="571DFED9"/>
    <w:rsid w:val="572C7BB0"/>
    <w:rsid w:val="57E75189"/>
    <w:rsid w:val="5800EBC9"/>
    <w:rsid w:val="58074F41"/>
    <w:rsid w:val="583DE3D9"/>
    <w:rsid w:val="586E9569"/>
    <w:rsid w:val="58D41EF8"/>
    <w:rsid w:val="58F4FA0D"/>
    <w:rsid w:val="59175E7F"/>
    <w:rsid w:val="59615B6B"/>
    <w:rsid w:val="599FB087"/>
    <w:rsid w:val="59A31FA2"/>
    <w:rsid w:val="59BC0AAA"/>
    <w:rsid w:val="59C24E41"/>
    <w:rsid w:val="59C62A87"/>
    <w:rsid w:val="59CB6DC0"/>
    <w:rsid w:val="5A09A714"/>
    <w:rsid w:val="5A27D8F8"/>
    <w:rsid w:val="5A2EC91E"/>
    <w:rsid w:val="5AA3FAE8"/>
    <w:rsid w:val="5AC90A1B"/>
    <w:rsid w:val="5B204EF4"/>
    <w:rsid w:val="5B645AED"/>
    <w:rsid w:val="5B8DB73B"/>
    <w:rsid w:val="5C6FE466"/>
    <w:rsid w:val="5C77D1EC"/>
    <w:rsid w:val="5CFB0052"/>
    <w:rsid w:val="5D4147D6"/>
    <w:rsid w:val="5E00AADD"/>
    <w:rsid w:val="5E2EE5C6"/>
    <w:rsid w:val="5E4DCD3C"/>
    <w:rsid w:val="5E5EC1E1"/>
    <w:rsid w:val="5E685EE1"/>
    <w:rsid w:val="5ED554A0"/>
    <w:rsid w:val="5EDD1837"/>
    <w:rsid w:val="5F026965"/>
    <w:rsid w:val="5F1C0845"/>
    <w:rsid w:val="5F4CA9C9"/>
    <w:rsid w:val="5F67E0BC"/>
    <w:rsid w:val="5F86A003"/>
    <w:rsid w:val="5FA4C2BA"/>
    <w:rsid w:val="6009382F"/>
    <w:rsid w:val="603AAF44"/>
    <w:rsid w:val="609215E9"/>
    <w:rsid w:val="609D6337"/>
    <w:rsid w:val="60C9BD6B"/>
    <w:rsid w:val="60E87A2A"/>
    <w:rsid w:val="61227064"/>
    <w:rsid w:val="614B430F"/>
    <w:rsid w:val="615C82CF"/>
    <w:rsid w:val="6160B500"/>
    <w:rsid w:val="61AE3187"/>
    <w:rsid w:val="6294C113"/>
    <w:rsid w:val="62E71370"/>
    <w:rsid w:val="62F85330"/>
    <w:rsid w:val="630939D9"/>
    <w:rsid w:val="632D10EC"/>
    <w:rsid w:val="6472EDD4"/>
    <w:rsid w:val="650E2067"/>
    <w:rsid w:val="6524EAE4"/>
    <w:rsid w:val="6570D45A"/>
    <w:rsid w:val="65786180"/>
    <w:rsid w:val="65BF339A"/>
    <w:rsid w:val="661EB432"/>
    <w:rsid w:val="66696557"/>
    <w:rsid w:val="67007A3F"/>
    <w:rsid w:val="67565FE7"/>
    <w:rsid w:val="679411A6"/>
    <w:rsid w:val="67AF7AA9"/>
    <w:rsid w:val="685814DE"/>
    <w:rsid w:val="686D56B8"/>
    <w:rsid w:val="689C4AA0"/>
    <w:rsid w:val="68A8751C"/>
    <w:rsid w:val="68D05117"/>
    <w:rsid w:val="695654F4"/>
    <w:rsid w:val="69803F7D"/>
    <w:rsid w:val="6986FB76"/>
    <w:rsid w:val="69E2134C"/>
    <w:rsid w:val="69F3E53F"/>
    <w:rsid w:val="6A092719"/>
    <w:rsid w:val="6A890EDD"/>
    <w:rsid w:val="6AEC046C"/>
    <w:rsid w:val="6B1EF93B"/>
    <w:rsid w:val="6B24106D"/>
    <w:rsid w:val="6B3D039B"/>
    <w:rsid w:val="6B854F71"/>
    <w:rsid w:val="6BD51218"/>
    <w:rsid w:val="6BF1122C"/>
    <w:rsid w:val="6BF30BA3"/>
    <w:rsid w:val="6C8278AE"/>
    <w:rsid w:val="6C82EBCC"/>
    <w:rsid w:val="6C9635D5"/>
    <w:rsid w:val="6C9722A4"/>
    <w:rsid w:val="6CA451CC"/>
    <w:rsid w:val="6CBAC99C"/>
    <w:rsid w:val="6D4EF8DD"/>
    <w:rsid w:val="6D6EC0FE"/>
    <w:rsid w:val="6DDA0721"/>
    <w:rsid w:val="6E1E490F"/>
    <w:rsid w:val="6E1EBC2D"/>
    <w:rsid w:val="6E29C617"/>
    <w:rsid w:val="6E711370"/>
    <w:rsid w:val="6E7BA6E9"/>
    <w:rsid w:val="6EE3694D"/>
    <w:rsid w:val="6EF3FB83"/>
    <w:rsid w:val="6F26500F"/>
    <w:rsid w:val="6F6171CC"/>
    <w:rsid w:val="6F980667"/>
    <w:rsid w:val="6FA1E0B3"/>
    <w:rsid w:val="6FC59678"/>
    <w:rsid w:val="6FF2FD8A"/>
    <w:rsid w:val="702D035B"/>
    <w:rsid w:val="704B1192"/>
    <w:rsid w:val="7058C094"/>
    <w:rsid w:val="7085BB73"/>
    <w:rsid w:val="7133D6C8"/>
    <w:rsid w:val="71494BC7"/>
    <w:rsid w:val="7155E9D1"/>
    <w:rsid w:val="71565CEF"/>
    <w:rsid w:val="7169A6F8"/>
    <w:rsid w:val="717172C0"/>
    <w:rsid w:val="71F490F5"/>
    <w:rsid w:val="71F67E9B"/>
    <w:rsid w:val="721A60A2"/>
    <w:rsid w:val="725416A0"/>
    <w:rsid w:val="725744E8"/>
    <w:rsid w:val="72CFA729"/>
    <w:rsid w:val="72EED394"/>
    <w:rsid w:val="730D4321"/>
    <w:rsid w:val="73448493"/>
    <w:rsid w:val="73497229"/>
    <w:rsid w:val="734980D1"/>
    <w:rsid w:val="73B2DBEE"/>
    <w:rsid w:val="73EFE701"/>
    <w:rsid w:val="73F31549"/>
    <w:rsid w:val="74323175"/>
    <w:rsid w:val="74409D85"/>
    <w:rsid w:val="746FF41A"/>
    <w:rsid w:val="748AA3F5"/>
    <w:rsid w:val="748DFDB1"/>
    <w:rsid w:val="74A91382"/>
    <w:rsid w:val="74E054F4"/>
    <w:rsid w:val="750B683D"/>
    <w:rsid w:val="753A9EE9"/>
    <w:rsid w:val="7562CC01"/>
    <w:rsid w:val="75DA50E4"/>
    <w:rsid w:val="75F5BF48"/>
    <w:rsid w:val="7617159D"/>
    <w:rsid w:val="76295AF4"/>
    <w:rsid w:val="76440AA2"/>
    <w:rsid w:val="77C244B7"/>
    <w:rsid w:val="77C52B55"/>
    <w:rsid w:val="781D821C"/>
    <w:rsid w:val="785CDCFE"/>
    <w:rsid w:val="78620D92"/>
    <w:rsid w:val="78A5B8E4"/>
    <w:rsid w:val="78BEACB4"/>
    <w:rsid w:val="78EDCF0C"/>
    <w:rsid w:val="79085412"/>
    <w:rsid w:val="790E316B"/>
    <w:rsid w:val="7950EFEA"/>
    <w:rsid w:val="799A043D"/>
    <w:rsid w:val="79BF708E"/>
    <w:rsid w:val="79F4C0F7"/>
    <w:rsid w:val="7A5FE17A"/>
    <w:rsid w:val="7A8ADB53"/>
    <w:rsid w:val="7AA0C104"/>
    <w:rsid w:val="7ACFFAA8"/>
    <w:rsid w:val="7B74E251"/>
    <w:rsid w:val="7B875438"/>
    <w:rsid w:val="7BA10FD6"/>
    <w:rsid w:val="7BA1E84F"/>
    <w:rsid w:val="7BAF3317"/>
    <w:rsid w:val="7BD3C8DE"/>
    <w:rsid w:val="7BFE272E"/>
    <w:rsid w:val="7C05B454"/>
    <w:rsid w:val="7C256FCE"/>
    <w:rsid w:val="7C95B5DA"/>
    <w:rsid w:val="7D73471A"/>
    <w:rsid w:val="7D8F799C"/>
    <w:rsid w:val="7DA0DA7F"/>
    <w:rsid w:val="7DBF8674"/>
    <w:rsid w:val="7E1D9CB9"/>
    <w:rsid w:val="7E7C0F34"/>
    <w:rsid w:val="7EC37362"/>
    <w:rsid w:val="7F1A2948"/>
    <w:rsid w:val="7FA9052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F6F36A"/>
  <w15:chartTrackingRefBased/>
  <w15:docId w15:val="{4C1FCB5A-EF89-4555-8492-6CAB4D7A0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C13056"/>
    <w:rPr>
      <w:color w:val="605E5C"/>
      <w:shd w:val="clear" w:color="auto" w:fill="E1DFDD"/>
    </w:rPr>
  </w:style>
  <w:style w:type="character" w:styleId="FollowedHyperlink">
    <w:name w:val="FollowedHyperlink"/>
    <w:basedOn w:val="DefaultParagraphFont"/>
    <w:uiPriority w:val="99"/>
    <w:semiHidden/>
    <w:unhideWhenUsed/>
    <w:rsid w:val="001668EC"/>
    <w:rPr>
      <w:color w:val="954F72" w:themeColor="followedHyperlink"/>
      <w:u w:val="single"/>
    </w:rPr>
  </w:style>
  <w:style w:type="character" w:customStyle="1" w:styleId="apple-converted-space">
    <w:name w:val="apple-converted-space"/>
    <w:basedOn w:val="DefaultParagraphFont"/>
    <w:rsid w:val="0008615F"/>
  </w:style>
  <w:style w:type="paragraph" w:styleId="NormalWeb">
    <w:name w:val="Normal (Web)"/>
    <w:basedOn w:val="Normal"/>
    <w:uiPriority w:val="99"/>
    <w:semiHidden/>
    <w:unhideWhenUsed/>
    <w:rsid w:val="009175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529B9"/>
    <w:rPr>
      <w:i/>
      <w:iCs/>
    </w:rPr>
  </w:style>
  <w:style w:type="character" w:styleId="Strong">
    <w:name w:val="Strong"/>
    <w:basedOn w:val="DefaultParagraphFont"/>
    <w:uiPriority w:val="22"/>
    <w:qFormat/>
    <w:rsid w:val="00726C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17377">
      <w:bodyDiv w:val="1"/>
      <w:marLeft w:val="0"/>
      <w:marRight w:val="0"/>
      <w:marTop w:val="0"/>
      <w:marBottom w:val="0"/>
      <w:divBdr>
        <w:top w:val="none" w:sz="0" w:space="0" w:color="auto"/>
        <w:left w:val="none" w:sz="0" w:space="0" w:color="auto"/>
        <w:bottom w:val="none" w:sz="0" w:space="0" w:color="auto"/>
        <w:right w:val="none" w:sz="0" w:space="0" w:color="auto"/>
      </w:divBdr>
    </w:div>
    <w:div w:id="737827559">
      <w:bodyDiv w:val="1"/>
      <w:marLeft w:val="0"/>
      <w:marRight w:val="0"/>
      <w:marTop w:val="0"/>
      <w:marBottom w:val="0"/>
      <w:divBdr>
        <w:top w:val="none" w:sz="0" w:space="0" w:color="auto"/>
        <w:left w:val="none" w:sz="0" w:space="0" w:color="auto"/>
        <w:bottom w:val="none" w:sz="0" w:space="0" w:color="auto"/>
        <w:right w:val="none" w:sz="0" w:space="0" w:color="auto"/>
      </w:divBdr>
    </w:div>
    <w:div w:id="933974395">
      <w:bodyDiv w:val="1"/>
      <w:marLeft w:val="0"/>
      <w:marRight w:val="0"/>
      <w:marTop w:val="0"/>
      <w:marBottom w:val="0"/>
      <w:divBdr>
        <w:top w:val="none" w:sz="0" w:space="0" w:color="auto"/>
        <w:left w:val="none" w:sz="0" w:space="0" w:color="auto"/>
        <w:bottom w:val="none" w:sz="0" w:space="0" w:color="auto"/>
        <w:right w:val="none" w:sz="0" w:space="0" w:color="auto"/>
      </w:divBdr>
    </w:div>
    <w:div w:id="1229804018">
      <w:bodyDiv w:val="1"/>
      <w:marLeft w:val="0"/>
      <w:marRight w:val="0"/>
      <w:marTop w:val="0"/>
      <w:marBottom w:val="0"/>
      <w:divBdr>
        <w:top w:val="none" w:sz="0" w:space="0" w:color="auto"/>
        <w:left w:val="none" w:sz="0" w:space="0" w:color="auto"/>
        <w:bottom w:val="none" w:sz="0" w:space="0" w:color="auto"/>
        <w:right w:val="none" w:sz="0" w:space="0" w:color="auto"/>
      </w:divBdr>
    </w:div>
    <w:div w:id="1352493072">
      <w:bodyDiv w:val="1"/>
      <w:marLeft w:val="0"/>
      <w:marRight w:val="0"/>
      <w:marTop w:val="0"/>
      <w:marBottom w:val="0"/>
      <w:divBdr>
        <w:top w:val="none" w:sz="0" w:space="0" w:color="auto"/>
        <w:left w:val="none" w:sz="0" w:space="0" w:color="auto"/>
        <w:bottom w:val="none" w:sz="0" w:space="0" w:color="auto"/>
        <w:right w:val="none" w:sz="0" w:space="0" w:color="auto"/>
      </w:divBdr>
    </w:div>
    <w:div w:id="1823159868">
      <w:bodyDiv w:val="1"/>
      <w:marLeft w:val="0"/>
      <w:marRight w:val="0"/>
      <w:marTop w:val="0"/>
      <w:marBottom w:val="0"/>
      <w:divBdr>
        <w:top w:val="none" w:sz="0" w:space="0" w:color="auto"/>
        <w:left w:val="none" w:sz="0" w:space="0" w:color="auto"/>
        <w:bottom w:val="none" w:sz="0" w:space="0" w:color="auto"/>
        <w:right w:val="none" w:sz="0" w:space="0" w:color="auto"/>
      </w:divBdr>
      <w:divsChild>
        <w:div w:id="1735735606">
          <w:marLeft w:val="0"/>
          <w:marRight w:val="0"/>
          <w:marTop w:val="0"/>
          <w:marBottom w:val="0"/>
          <w:divBdr>
            <w:top w:val="none" w:sz="0" w:space="0" w:color="auto"/>
            <w:left w:val="none" w:sz="0" w:space="0" w:color="auto"/>
            <w:bottom w:val="none" w:sz="0" w:space="0" w:color="auto"/>
            <w:right w:val="none" w:sz="0" w:space="0" w:color="auto"/>
          </w:divBdr>
          <w:divsChild>
            <w:div w:id="498229814">
              <w:marLeft w:val="0"/>
              <w:marRight w:val="0"/>
              <w:marTop w:val="0"/>
              <w:marBottom w:val="0"/>
              <w:divBdr>
                <w:top w:val="none" w:sz="0" w:space="0" w:color="auto"/>
                <w:left w:val="none" w:sz="0" w:space="0" w:color="auto"/>
                <w:bottom w:val="none" w:sz="0" w:space="0" w:color="auto"/>
                <w:right w:val="none" w:sz="0" w:space="0" w:color="auto"/>
              </w:divBdr>
              <w:divsChild>
                <w:div w:id="787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helendenheld.files.wordpress.com/2021/02/gibbs-reflective-learning-cycle-1.png" TargetMode="External"/><Relationship Id="rId26" Type="http://schemas.openxmlformats.org/officeDocument/2006/relationships/hyperlink" Target="https://www.togetherscotland.org.uk/about-childrens-rights/un-convention-on-the-rights-of-the-child/#:~:text=The%20UN%20Convention%20on%20the,human%20rights%20treaty%20in%20history" TargetMode="External"/><Relationship Id="rId21" Type="http://schemas.openxmlformats.org/officeDocument/2006/relationships/hyperlink" Target="https://www.pacey.org.uk/Pacey/media/Website-files/PACEY%20member%20practice%20guides%20(PDFs)/PG04-self-reflective-practice.pdf" TargetMode="External"/><Relationship Id="rId34" Type="http://schemas.openxmlformats.org/officeDocument/2006/relationships/hyperlink" Target="https://www.youtube.com/watch?v=vNeJSEUsHHo"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teachearlyyears.com/nursery-management/view/how-is-ofsted-judging-early-years-settings" TargetMode="External"/><Relationship Id="rId25" Type="http://schemas.openxmlformats.org/officeDocument/2006/relationships/hyperlink" Target="https://www.gov.wales/sites/default/files/publications/2018-12/theme-5-developing-community-partnerships-and-multi-agency-working-resources-1-2.pdf" TargetMode="External"/><Relationship Id="rId33" Type="http://schemas.openxmlformats.org/officeDocument/2006/relationships/hyperlink" Target="https://raisingchildren.net.au/newborns/development/understanding-development/relationships-development" TargetMode="External"/><Relationship Id="rId2" Type="http://schemas.openxmlformats.org/officeDocument/2006/relationships/numbering" Target="numbering.xml"/><Relationship Id="rId16" Type="http://schemas.openxmlformats.org/officeDocument/2006/relationships/hyperlink" Target="https://eyfs.info/articles.html/teaching-and-learning/reflective-practice-what-is-reflection-why-should-it-inform-our-practice-and-what-does-it-involve-r256/" TargetMode="External"/><Relationship Id="rId20" Type="http://schemas.openxmlformats.org/officeDocument/2006/relationships/hyperlink" Target="https://content.iriss.org.uk/reflectivepractice/what.html#:~:text=He%20believed%20that%20reflective%20thought,the%20question%20what%27s%20going%20on%3F" TargetMode="External"/><Relationship Id="rId29" Type="http://schemas.openxmlformats.org/officeDocument/2006/relationships/hyperlink" Target="https://content.iriss.org.uk/reflectivepractice/practitione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ul.ie/ehs/research-ehs/ehs-research-themes/professional-practice-and-education" TargetMode="External"/><Relationship Id="rId32" Type="http://schemas.openxmlformats.org/officeDocument/2006/relationships/hyperlink" Target="https://www.ed.ac.uk/reflection/reflectors-toolkit/reflecting-on-experience/gibbs-reflective-cycle#:~:text=One%20of%20the%20most%20famous,analysis%2C%20conclusion%20and%20action%20plan" TargetMode="External"/><Relationship Id="rId37"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birthto5matters.org.uk/wp-content/uploads/2021/03/PDF-20-Professional-Reflective-Practice-1-1.pdf" TargetMode="External"/><Relationship Id="rId23" Type="http://schemas.openxmlformats.org/officeDocument/2006/relationships/hyperlink" Target="https://libguides.hull.ac.uk/reflectivewriting/schon" TargetMode="External"/><Relationship Id="rId28" Type="http://schemas.openxmlformats.org/officeDocument/2006/relationships/hyperlink" Target="https://www.youtube.com/watch?v=W_r1EVzecNI" TargetMode="External"/><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logtps://www.eduolog.com/en/test/kolbs-learning-style-test" TargetMode="External"/><Relationship Id="rId31" Type="http://schemas.openxmlformats.org/officeDocument/2006/relationships/hyperlink" Target="https://www.youtube.com/watch?v=-gbczr0lRf4&amp;t=350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hyperlink" Target="https://webarchive.nationalarchives.gov.uk/ukgwa/20100202155716/http://www.dcsf.gov.uk/everychildmatters/strategy/deliveringservices1/commoncore/effectivecommunicationengagement/communication/" TargetMode="External"/><Relationship Id="rId27" Type="http://schemas.openxmlformats.org/officeDocument/2006/relationships/hyperlink" Target="https://www.structural-learning.com/post/kolbs-learning-cycle#:~:text=Kolb%20is%20a%20four%2Dstep,step%20using%20a%20logical%20sequence" TargetMode="External"/><Relationship Id="rId30" Type="http://schemas.openxmlformats.org/officeDocument/2006/relationships/hyperlink" Target="https://www.ed.ac.uk/reflection/reflectors-toolkit/reflecting-on-experience/gibbs-reflective-cycle#:~:text=One%20of%20the%20most%20famous,analysis%2C%20conclusion%20and%20action%20plan" TargetMode="External"/><Relationship Id="rId35" Type="http://schemas.openxmlformats.org/officeDocument/2006/relationships/fontTable" Target="fontTable.xml"/><Relationship Id="rId8" Type="http://schemas.openxmlformats.org/officeDocument/2006/relationships/hyperlink" Target="https://learnwelsh.cymru/work-welsh/camau/"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5FA57-A748-4B31-8CB0-588D5396E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2096</Words>
  <Characters>12933</Characters>
  <Application>Microsoft Office Word</Application>
  <DocSecurity>0</DocSecurity>
  <Lines>369</Lines>
  <Paragraphs>102</Paragraphs>
  <ScaleCrop>false</ScaleCrop>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 JONES (Dunvant Primary School)</cp:lastModifiedBy>
  <cp:revision>2</cp:revision>
  <dcterms:created xsi:type="dcterms:W3CDTF">2023-10-29T15:26:00Z</dcterms:created>
  <dcterms:modified xsi:type="dcterms:W3CDTF">2023-10-29T15:26:00Z</dcterms:modified>
</cp:coreProperties>
</file>