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5548EB5" w:rsidR="00D544AE" w:rsidRPr="00D544AE" w:rsidRDefault="000B4D90" w:rsidP="00C46C11">
            <w:pPr>
              <w:rPr>
                <w:rFonts w:ascii="Arial" w:hAnsi="Arial" w:cs="Arial"/>
                <w:b/>
                <w:sz w:val="16"/>
                <w:szCs w:val="16"/>
              </w:rPr>
            </w:pPr>
            <w:r>
              <w:rPr>
                <w:rFonts w:ascii="Arial" w:hAnsi="Arial" w:cs="Arial"/>
                <w:b/>
                <w:sz w:val="16"/>
                <w:szCs w:val="16"/>
              </w:rPr>
              <w:t>Beth Agar</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97C5A">
              <w:rPr>
                <w:rFonts w:ascii="Arial" w:hAnsi="Arial" w:cs="Arial"/>
                <w:b/>
                <w:sz w:val="16"/>
                <w:szCs w:val="16"/>
                <w:highlight w:val="lightGray"/>
              </w:rPr>
            </w:r>
            <w:r w:rsidR="00A97C5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2AB191DE" w:rsidR="00525EC2" w:rsidRPr="000946C4" w:rsidRDefault="00F07A98"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09594285" w:rsidR="00525EC2" w:rsidRPr="000946C4" w:rsidRDefault="00F07A9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97C5A">
              <w:rPr>
                <w:rFonts w:ascii="Arial" w:hAnsi="Arial" w:cs="Arial"/>
                <w:b/>
                <w:sz w:val="16"/>
                <w:szCs w:val="16"/>
              </w:rPr>
            </w:r>
            <w:r w:rsidR="00A97C5A">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6976C0F3" w:rsidR="005A4051" w:rsidRPr="00A406E5" w:rsidRDefault="00E016E0" w:rsidP="0063038A">
            <w:pPr>
              <w:jc w:val="right"/>
              <w:rPr>
                <w:rFonts w:ascii="Arial" w:hAnsi="Arial" w:cs="Arial"/>
                <w:b/>
                <w:bCs/>
              </w:rPr>
            </w:pPr>
            <w:r>
              <w:rPr>
                <w:rFonts w:ascii="Arial" w:hAnsi="Arial" w:cs="Arial"/>
                <w:b/>
                <w:bCs/>
              </w:rPr>
              <w:t>70</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A97C5A">
              <w:rPr>
                <w:rFonts w:ascii="Arial" w:hAnsi="Arial" w:cs="Arial"/>
                <w:sz w:val="12"/>
                <w:szCs w:val="12"/>
              </w:rPr>
            </w:r>
            <w:r w:rsidR="00A97C5A">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A97C5A">
              <w:rPr>
                <w:rFonts w:ascii="Arial" w:hAnsi="Arial" w:cs="Arial"/>
                <w:sz w:val="12"/>
                <w:szCs w:val="12"/>
              </w:rPr>
            </w:r>
            <w:r w:rsidR="00A97C5A">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15412F0E" w14:textId="60DBC86B" w:rsidR="00F07A98" w:rsidRDefault="00F07A98" w:rsidP="00152E9D">
            <w:pPr>
              <w:spacing w:after="120"/>
              <w:rPr>
                <w:rFonts w:ascii="Arial" w:hAnsi="Arial" w:cs="Arial"/>
                <w:color w:val="000000" w:themeColor="text1"/>
                <w:sz w:val="22"/>
                <w:szCs w:val="22"/>
              </w:rPr>
            </w:pPr>
            <w:r w:rsidRPr="00F07A98">
              <w:rPr>
                <w:rFonts w:ascii="Arial" w:hAnsi="Arial" w:cs="Arial"/>
                <w:color w:val="000000" w:themeColor="text1"/>
                <w:sz w:val="22"/>
                <w:szCs w:val="22"/>
              </w:rPr>
              <w:t xml:space="preserve">This body of works evidences a real sense of enquiry, well done. </w:t>
            </w:r>
            <w:r>
              <w:rPr>
                <w:rFonts w:ascii="Arial" w:hAnsi="Arial" w:cs="Arial"/>
                <w:color w:val="000000" w:themeColor="text1"/>
                <w:sz w:val="22"/>
                <w:szCs w:val="22"/>
              </w:rPr>
              <w:t xml:space="preserve">We can see where you have taken a notion from a session and developed this through a sustained curiosity.  The sketchbooks are a collection in their own right and we encourage you to keep up this practice of making books to ‘collect’ in.   The variety of scales, papers and strategies supports the variety of subject matters and processes you have drawn on and ultimately will support the design process that will follow in B4 or A4.  Well done.  We can see innovation in some of the layering of processes in the tracing paper book for examples.  The gouache and bold colour collage book from Liverpool museums is playful in </w:t>
            </w:r>
            <w:proofErr w:type="spellStart"/>
            <w:r>
              <w:rPr>
                <w:rFonts w:ascii="Arial" w:hAnsi="Arial" w:cs="Arial"/>
                <w:color w:val="000000" w:themeColor="text1"/>
                <w:sz w:val="22"/>
                <w:szCs w:val="22"/>
              </w:rPr>
              <w:t>it’s</w:t>
            </w:r>
            <w:proofErr w:type="spellEnd"/>
            <w:r>
              <w:rPr>
                <w:rFonts w:ascii="Arial" w:hAnsi="Arial" w:cs="Arial"/>
                <w:color w:val="000000" w:themeColor="text1"/>
                <w:sz w:val="22"/>
                <w:szCs w:val="22"/>
              </w:rPr>
              <w:t xml:space="preserve"> palette and composition – the simplicity of the corner placement striped chevron suggests an interest in questioning beyond the centre page placement.  More of this will be good, and hopefully you can see how this strategy might have benefitted the jewellery book rather than a repeated placement! </w:t>
            </w:r>
          </w:p>
          <w:p w14:paraId="2D5C6EFB" w14:textId="77777777" w:rsidR="005A4705" w:rsidRPr="00A406E5" w:rsidRDefault="005A4705"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13428EE7" w14:textId="5542448A" w:rsidR="00F07A98" w:rsidRDefault="00F07A98" w:rsidP="00F07A98">
            <w:pPr>
              <w:spacing w:after="120"/>
              <w:rPr>
                <w:rFonts w:ascii="Arial" w:hAnsi="Arial" w:cs="Arial"/>
                <w:color w:val="000000" w:themeColor="text1"/>
                <w:sz w:val="22"/>
                <w:szCs w:val="22"/>
              </w:rPr>
            </w:pPr>
            <w:r>
              <w:rPr>
                <w:rFonts w:ascii="Arial" w:hAnsi="Arial" w:cs="Arial"/>
                <w:color w:val="000000" w:themeColor="text1"/>
                <w:sz w:val="22"/>
                <w:szCs w:val="22"/>
              </w:rPr>
              <w:t>Another ‘normal’ sketchbook might have been useful, purely to include the bits that have not been completed, rather than presenting a ‘pile!’</w:t>
            </w:r>
            <w:r w:rsidRPr="00F07A98">
              <w:rPr>
                <w:rFonts w:ascii="Arial" w:hAnsi="Arial" w:cs="Arial"/>
                <w:color w:val="000000" w:themeColor="text1"/>
                <w:sz w:val="22"/>
                <w:szCs w:val="22"/>
              </w:rPr>
              <w:t xml:space="preserve"> </w:t>
            </w:r>
            <w:r>
              <w:rPr>
                <w:rFonts w:ascii="Arial" w:hAnsi="Arial" w:cs="Arial"/>
                <w:color w:val="000000" w:themeColor="text1"/>
                <w:sz w:val="22"/>
                <w:szCs w:val="22"/>
              </w:rPr>
              <w:t>Or you could have pinned the plotter cut samples informally as samples indicating other ideas.</w:t>
            </w:r>
          </w:p>
          <w:p w14:paraId="2DD69451" w14:textId="337DD279" w:rsidR="00F07A98" w:rsidRPr="00F07A98" w:rsidRDefault="00F07A98" w:rsidP="00F07A98">
            <w:pPr>
              <w:spacing w:after="120"/>
              <w:rPr>
                <w:rFonts w:ascii="Arial" w:hAnsi="Arial" w:cs="Arial"/>
                <w:color w:val="000000" w:themeColor="text1"/>
                <w:sz w:val="22"/>
                <w:szCs w:val="22"/>
              </w:rPr>
            </w:pPr>
            <w:r>
              <w:rPr>
                <w:rFonts w:ascii="Arial" w:hAnsi="Arial" w:cs="Arial"/>
                <w:color w:val="000000" w:themeColor="text1"/>
                <w:sz w:val="22"/>
                <w:szCs w:val="22"/>
              </w:rPr>
              <w:t>All in all, excellent studentship which makes for excellent professionalism.</w:t>
            </w:r>
          </w:p>
          <w:p w14:paraId="385D79F4" w14:textId="77777777" w:rsidR="005A4705" w:rsidRPr="00A406E5" w:rsidRDefault="005A4705" w:rsidP="00152E9D">
            <w:pPr>
              <w:spacing w:after="120"/>
              <w:rPr>
                <w:rFonts w:ascii="Arial" w:hAnsi="Arial" w:cs="Arial"/>
                <w:sz w:val="14"/>
                <w:szCs w:val="14"/>
              </w:rPr>
            </w:pPr>
            <w:bookmarkStart w:id="2" w:name="_GoBack"/>
            <w:bookmarkEnd w:id="2"/>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15CE4279" w:rsidR="00573D98" w:rsidRPr="002B5631" w:rsidRDefault="00F317D0" w:rsidP="0015611F">
            <w:pPr>
              <w:spacing w:after="120"/>
              <w:rPr>
                <w:rFonts w:ascii="Arial" w:hAnsi="Arial" w:cs="Arial"/>
                <w:sz w:val="14"/>
                <w:szCs w:val="14"/>
              </w:rPr>
            </w:pPr>
            <w:r>
              <w:rPr>
                <w:rFonts w:ascii="Arial" w:hAnsi="Arial" w:cs="Arial"/>
                <w:sz w:val="14"/>
                <w:szCs w:val="14"/>
              </w:rPr>
              <w:t>G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5705EEBA" w:rsidR="00573D98" w:rsidRPr="002B5631" w:rsidRDefault="00F317D0" w:rsidP="0015611F">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446F60A" w:rsidR="00573D98" w:rsidRPr="002B5631" w:rsidRDefault="006964E5" w:rsidP="0015611F">
            <w:pPr>
              <w:spacing w:after="120"/>
              <w:rPr>
                <w:rFonts w:ascii="Arial" w:hAnsi="Arial" w:cs="Arial"/>
                <w:b/>
              </w:rPr>
            </w:pPr>
            <w:r>
              <w:rPr>
                <w:rFonts w:ascii="Arial" w:hAnsi="Arial" w:cs="Arial"/>
                <w:b/>
              </w:rPr>
              <w:t>6</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B638A" w14:textId="77777777" w:rsidR="00A97C5A" w:rsidRDefault="00A97C5A">
      <w:r>
        <w:separator/>
      </w:r>
    </w:p>
  </w:endnote>
  <w:endnote w:type="continuationSeparator" w:id="0">
    <w:p w14:paraId="56DF69AE" w14:textId="77777777" w:rsidR="00A97C5A" w:rsidRDefault="00A9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FA316" w14:textId="77777777" w:rsidR="00A97C5A" w:rsidRDefault="00A97C5A">
      <w:r>
        <w:separator/>
      </w:r>
    </w:p>
  </w:footnote>
  <w:footnote w:type="continuationSeparator" w:id="0">
    <w:p w14:paraId="58403365" w14:textId="77777777" w:rsidR="00A97C5A" w:rsidRDefault="00A97C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19"/>
  </w:num>
  <w:num w:numId="4">
    <w:abstractNumId w:val="14"/>
  </w:num>
  <w:num w:numId="5">
    <w:abstractNumId w:val="9"/>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20"/>
  </w:num>
  <w:num w:numId="18">
    <w:abstractNumId w:val="10"/>
  </w:num>
  <w:num w:numId="19">
    <w:abstractNumId w:val="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B4D90"/>
    <w:rsid w:val="000D2F80"/>
    <w:rsid w:val="000E3AA1"/>
    <w:rsid w:val="000E413A"/>
    <w:rsid w:val="000F5AA3"/>
    <w:rsid w:val="00100396"/>
    <w:rsid w:val="00100B5C"/>
    <w:rsid w:val="00103507"/>
    <w:rsid w:val="001106E9"/>
    <w:rsid w:val="00124CA5"/>
    <w:rsid w:val="00134F77"/>
    <w:rsid w:val="00152E9D"/>
    <w:rsid w:val="00154487"/>
    <w:rsid w:val="001573E6"/>
    <w:rsid w:val="0017022B"/>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0F99"/>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5F408A"/>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2FA7"/>
    <w:rsid w:val="00686536"/>
    <w:rsid w:val="00691EA9"/>
    <w:rsid w:val="006934D4"/>
    <w:rsid w:val="006964E5"/>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36BEE"/>
    <w:rsid w:val="00757839"/>
    <w:rsid w:val="00770C81"/>
    <w:rsid w:val="00791024"/>
    <w:rsid w:val="00793F0A"/>
    <w:rsid w:val="00796569"/>
    <w:rsid w:val="007A2657"/>
    <w:rsid w:val="007B2E3A"/>
    <w:rsid w:val="007C0583"/>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97C5A"/>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8E4"/>
    <w:rsid w:val="00B84B5B"/>
    <w:rsid w:val="00B86446"/>
    <w:rsid w:val="00BA1176"/>
    <w:rsid w:val="00BE0B01"/>
    <w:rsid w:val="00BE5268"/>
    <w:rsid w:val="00BE79C7"/>
    <w:rsid w:val="00BE7CD0"/>
    <w:rsid w:val="00BF3CB5"/>
    <w:rsid w:val="00BF5B75"/>
    <w:rsid w:val="00C00547"/>
    <w:rsid w:val="00C01A3F"/>
    <w:rsid w:val="00C04FAC"/>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16E0"/>
    <w:rsid w:val="00E05287"/>
    <w:rsid w:val="00E230E0"/>
    <w:rsid w:val="00E424FD"/>
    <w:rsid w:val="00E51AAC"/>
    <w:rsid w:val="00E665FC"/>
    <w:rsid w:val="00E66CC0"/>
    <w:rsid w:val="00E728A9"/>
    <w:rsid w:val="00E742A6"/>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A98"/>
    <w:rsid w:val="00F07C8C"/>
    <w:rsid w:val="00F1537F"/>
    <w:rsid w:val="00F249F1"/>
    <w:rsid w:val="00F25B9D"/>
    <w:rsid w:val="00F25D83"/>
    <w:rsid w:val="00F2664E"/>
    <w:rsid w:val="00F31163"/>
    <w:rsid w:val="00F317D0"/>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5D0D"/>
    <w:rsid w:val="00FA68F8"/>
    <w:rsid w:val="00FB1DC0"/>
    <w:rsid w:val="00FB3B4E"/>
    <w:rsid w:val="00FB4521"/>
    <w:rsid w:val="00FB4F84"/>
    <w:rsid w:val="00FB5CF8"/>
    <w:rsid w:val="00FD2667"/>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21</TotalTime>
  <Pages>2</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4519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6</cp:revision>
  <cp:lastPrinted>2018-09-17T14:34:00Z</cp:lastPrinted>
  <dcterms:created xsi:type="dcterms:W3CDTF">2019-03-06T12:42:00Z</dcterms:created>
  <dcterms:modified xsi:type="dcterms:W3CDTF">2019-03-28T17:51:00Z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