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846979427"/>
        <w:docPartObj>
          <w:docPartGallery w:val="Cover Pages"/>
          <w:docPartUnique/>
        </w:docPartObj>
      </w:sdtPr>
      <w:sdtEndPr>
        <w:rPr>
          <w:sz w:val="22"/>
        </w:rPr>
      </w:sdtEndPr>
      <w:sdtContent>
        <w:p w14:paraId="069A0D4B" w14:textId="6CF61189" w:rsidR="00C72CDE" w:rsidRDefault="00C72CDE">
          <w:pPr>
            <w:pStyle w:val="NoSpacing"/>
            <w:rPr>
              <w:sz w:val="2"/>
            </w:rPr>
          </w:pPr>
        </w:p>
        <w:p w14:paraId="5EFCAB85" w14:textId="77777777" w:rsidR="00C72CDE" w:rsidRDefault="00C72CDE">
          <w:r>
            <w:rPr>
              <w:noProof/>
            </w:rPr>
            <mc:AlternateContent>
              <mc:Choice Requires="wps">
                <w:drawing>
                  <wp:anchor distT="0" distB="0" distL="114300" distR="114300" simplePos="0" relativeHeight="251661312" behindDoc="0" locked="0" layoutInCell="1" allowOverlap="1" wp14:anchorId="1E4CECC7" wp14:editId="0824518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CB0CE24" w14:textId="42294A34" w:rsidR="00C72CDE" w:rsidRPr="00E73943" w:rsidRDefault="001D7C81">
                                    <w:pPr>
                                      <w:pStyle w:val="NoSpacing"/>
                                      <w:rPr>
                                        <w:rFonts w:asciiTheme="majorHAnsi" w:eastAsiaTheme="majorEastAsia" w:hAnsiTheme="majorHAnsi" w:cstheme="majorBidi"/>
                                        <w:caps/>
                                        <w:color w:val="8496B0" w:themeColor="text2" w:themeTint="99"/>
                                        <w:sz w:val="52"/>
                                        <w:szCs w:val="52"/>
                                      </w:rPr>
                                    </w:pPr>
                                    <w:r w:rsidRPr="00E73943">
                                      <w:rPr>
                                        <w:rFonts w:asciiTheme="majorHAnsi" w:eastAsiaTheme="majorEastAsia" w:hAnsiTheme="majorHAnsi" w:cstheme="majorBidi"/>
                                        <w:caps/>
                                        <w:color w:val="8496B0" w:themeColor="text2" w:themeTint="99"/>
                                        <w:sz w:val="52"/>
                                        <w:szCs w:val="52"/>
                                      </w:rPr>
                                      <w:t>royal mail – change management</w:t>
                                    </w:r>
                                  </w:p>
                                </w:sdtContent>
                              </w:sdt>
                              <w:p w14:paraId="15E0FAC5" w14:textId="3BA19D3D" w:rsidR="00C72CDE" w:rsidRDefault="007136A7" w:rsidP="00E73943">
                                <w:pPr>
                                  <w:pStyle w:val="NoSpacing"/>
                                  <w:spacing w:before="120"/>
                                  <w:jc w:val="center"/>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2065A">
                                      <w:rPr>
                                        <w:color w:val="4472C4" w:themeColor="accent1"/>
                                        <w:sz w:val="36"/>
                                        <w:szCs w:val="36"/>
                                      </w:rPr>
                                      <w:t xml:space="preserve">     </w:t>
                                    </w:r>
                                  </w:sdtContent>
                                </w:sdt>
                              </w:p>
                              <w:p w14:paraId="73011A2D" w14:textId="77777777" w:rsidR="00C72CDE" w:rsidRDefault="00C72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4CECC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CB0CE24" w14:textId="42294A34" w:rsidR="00C72CDE" w:rsidRPr="00E73943" w:rsidRDefault="001D7C81">
                              <w:pPr>
                                <w:pStyle w:val="NoSpacing"/>
                                <w:rPr>
                                  <w:rFonts w:asciiTheme="majorHAnsi" w:eastAsiaTheme="majorEastAsia" w:hAnsiTheme="majorHAnsi" w:cstheme="majorBidi"/>
                                  <w:caps/>
                                  <w:color w:val="8496B0" w:themeColor="text2" w:themeTint="99"/>
                                  <w:sz w:val="52"/>
                                  <w:szCs w:val="52"/>
                                </w:rPr>
                              </w:pPr>
                              <w:r w:rsidRPr="00E73943">
                                <w:rPr>
                                  <w:rFonts w:asciiTheme="majorHAnsi" w:eastAsiaTheme="majorEastAsia" w:hAnsiTheme="majorHAnsi" w:cstheme="majorBidi"/>
                                  <w:caps/>
                                  <w:color w:val="8496B0" w:themeColor="text2" w:themeTint="99"/>
                                  <w:sz w:val="52"/>
                                  <w:szCs w:val="52"/>
                                </w:rPr>
                                <w:t>royal mail – change management</w:t>
                              </w:r>
                            </w:p>
                          </w:sdtContent>
                        </w:sdt>
                        <w:p w14:paraId="15E0FAC5" w14:textId="3BA19D3D" w:rsidR="00C72CDE" w:rsidRDefault="007136A7" w:rsidP="00E73943">
                          <w:pPr>
                            <w:pStyle w:val="NoSpacing"/>
                            <w:spacing w:before="120"/>
                            <w:jc w:val="center"/>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2065A">
                                <w:rPr>
                                  <w:color w:val="4472C4" w:themeColor="accent1"/>
                                  <w:sz w:val="36"/>
                                  <w:szCs w:val="36"/>
                                </w:rPr>
                                <w:t xml:space="preserve">     </w:t>
                              </w:r>
                            </w:sdtContent>
                          </w:sdt>
                        </w:p>
                        <w:p w14:paraId="73011A2D" w14:textId="77777777" w:rsidR="00C72CDE" w:rsidRDefault="00C72CDE"/>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4579914" wp14:editId="5F987E9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24BC15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83D371A" wp14:editId="5F77CEE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1E56C" w14:textId="5AC20D3A" w:rsidR="00C72CDE" w:rsidRDefault="007136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73943">
                                      <w:rPr>
                                        <w:color w:val="4472C4" w:themeColor="accent1"/>
                                        <w:sz w:val="36"/>
                                        <w:szCs w:val="36"/>
                                      </w:rPr>
                                      <w:t>Verginica Caracas (1906795)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E1B53C7" w14:textId="164B8DE1" w:rsidR="00C72CDE" w:rsidRDefault="006178FA">
                                    <w:pPr>
                                      <w:pStyle w:val="NoSpacing"/>
                                      <w:jc w:val="right"/>
                                      <w:rPr>
                                        <w:color w:val="4472C4" w:themeColor="accent1"/>
                                        <w:sz w:val="36"/>
                                        <w:szCs w:val="36"/>
                                      </w:rPr>
                                    </w:pPr>
                                    <w:r>
                                      <w:rPr>
                                        <w:color w:val="4472C4" w:themeColor="accent1"/>
                                        <w:sz w:val="36"/>
                                        <w:szCs w:val="36"/>
                                      </w:rPr>
                                      <w:t>Leading and Implementing Workplace Change</w:t>
                                    </w:r>
                                    <w:r w:rsidR="00241556">
                                      <w:rPr>
                                        <w:color w:val="4472C4" w:themeColor="accent1"/>
                                        <w:sz w:val="36"/>
                                        <w:szCs w:val="36"/>
                                      </w:rPr>
                                      <w:t xml:space="preserve"> (BMSW6103</w:t>
                                    </w:r>
                                    <w:r w:rsidR="005672C3">
                                      <w:rPr>
                                        <w:color w:val="4472C4" w:themeColor="accent1"/>
                                        <w:sz w:val="36"/>
                                        <w:szCs w:val="36"/>
                                      </w:rPr>
                                      <w:t>_SWAN)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83D371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E91E56C" w14:textId="5AC20D3A" w:rsidR="00C72CDE" w:rsidRDefault="007136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73943">
                                <w:rPr>
                                  <w:color w:val="4472C4" w:themeColor="accent1"/>
                                  <w:sz w:val="36"/>
                                  <w:szCs w:val="36"/>
                                </w:rPr>
                                <w:t>Verginica Caracas (1906795)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E1B53C7" w14:textId="164B8DE1" w:rsidR="00C72CDE" w:rsidRDefault="006178FA">
                              <w:pPr>
                                <w:pStyle w:val="NoSpacing"/>
                                <w:jc w:val="right"/>
                                <w:rPr>
                                  <w:color w:val="4472C4" w:themeColor="accent1"/>
                                  <w:sz w:val="36"/>
                                  <w:szCs w:val="36"/>
                                </w:rPr>
                              </w:pPr>
                              <w:r>
                                <w:rPr>
                                  <w:color w:val="4472C4" w:themeColor="accent1"/>
                                  <w:sz w:val="36"/>
                                  <w:szCs w:val="36"/>
                                </w:rPr>
                                <w:t>Leading and Implementing Workplace Change</w:t>
                              </w:r>
                              <w:r w:rsidR="00241556">
                                <w:rPr>
                                  <w:color w:val="4472C4" w:themeColor="accent1"/>
                                  <w:sz w:val="36"/>
                                  <w:szCs w:val="36"/>
                                </w:rPr>
                                <w:t xml:space="preserve"> (BMSW6103</w:t>
                              </w:r>
                              <w:r w:rsidR="005672C3">
                                <w:rPr>
                                  <w:color w:val="4472C4" w:themeColor="accent1"/>
                                  <w:sz w:val="36"/>
                                  <w:szCs w:val="36"/>
                                </w:rPr>
                                <w:t>_SWAN)</w:t>
                              </w:r>
                            </w:p>
                          </w:sdtContent>
                        </w:sdt>
                      </w:txbxContent>
                    </v:textbox>
                    <w10:wrap anchorx="page" anchory="margin"/>
                  </v:shape>
                </w:pict>
              </mc:Fallback>
            </mc:AlternateContent>
          </w:r>
        </w:p>
        <w:p w14:paraId="1BBC558B" w14:textId="2806BE2D" w:rsidR="00C72CDE" w:rsidRDefault="00C72CDE" w:rsidP="00A61CF5">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633448129"/>
        <w:docPartObj>
          <w:docPartGallery w:val="Table of Contents"/>
          <w:docPartUnique/>
        </w:docPartObj>
      </w:sdtPr>
      <w:sdtEndPr>
        <w:rPr>
          <w:b/>
          <w:bCs/>
          <w:noProof/>
        </w:rPr>
      </w:sdtEndPr>
      <w:sdtContent>
        <w:p w14:paraId="70C96A1A" w14:textId="5E511DB6" w:rsidR="0048472B" w:rsidRDefault="0048472B">
          <w:pPr>
            <w:pStyle w:val="TOCHeading"/>
          </w:pPr>
          <w:r>
            <w:t>Table of Contents</w:t>
          </w:r>
        </w:p>
        <w:p w14:paraId="089EE683" w14:textId="1995B339" w:rsidR="00356672" w:rsidRDefault="004847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404133" w:history="1">
            <w:r w:rsidR="00356672" w:rsidRPr="009B78E3">
              <w:rPr>
                <w:rStyle w:val="Hyperlink"/>
                <w:noProof/>
              </w:rPr>
              <w:t>1.0 Introduction</w:t>
            </w:r>
            <w:r w:rsidR="00356672">
              <w:rPr>
                <w:noProof/>
                <w:webHidden/>
              </w:rPr>
              <w:tab/>
            </w:r>
            <w:r w:rsidR="00356672">
              <w:rPr>
                <w:noProof/>
                <w:webHidden/>
              </w:rPr>
              <w:fldChar w:fldCharType="begin"/>
            </w:r>
            <w:r w:rsidR="00356672">
              <w:rPr>
                <w:noProof/>
                <w:webHidden/>
              </w:rPr>
              <w:instrText xml:space="preserve"> PAGEREF _Toc97404133 \h </w:instrText>
            </w:r>
            <w:r w:rsidR="00356672">
              <w:rPr>
                <w:noProof/>
                <w:webHidden/>
              </w:rPr>
            </w:r>
            <w:r w:rsidR="00356672">
              <w:rPr>
                <w:noProof/>
                <w:webHidden/>
              </w:rPr>
              <w:fldChar w:fldCharType="separate"/>
            </w:r>
            <w:r w:rsidR="00356672">
              <w:rPr>
                <w:noProof/>
                <w:webHidden/>
              </w:rPr>
              <w:t>1</w:t>
            </w:r>
            <w:r w:rsidR="00356672">
              <w:rPr>
                <w:noProof/>
                <w:webHidden/>
              </w:rPr>
              <w:fldChar w:fldCharType="end"/>
            </w:r>
          </w:hyperlink>
        </w:p>
        <w:p w14:paraId="52FDEC5B" w14:textId="435D21FB" w:rsidR="00356672" w:rsidRDefault="007136A7">
          <w:pPr>
            <w:pStyle w:val="TOC1"/>
            <w:tabs>
              <w:tab w:val="right" w:leader="dot" w:pos="9016"/>
            </w:tabs>
            <w:rPr>
              <w:rFonts w:eastAsiaTheme="minorEastAsia"/>
              <w:noProof/>
              <w:lang w:eastAsia="en-GB"/>
            </w:rPr>
          </w:pPr>
          <w:hyperlink w:anchor="_Toc97404134" w:history="1">
            <w:r w:rsidR="00356672" w:rsidRPr="009B78E3">
              <w:rPr>
                <w:rStyle w:val="Hyperlink"/>
                <w:noProof/>
              </w:rPr>
              <w:t>2.0 Finding</w:t>
            </w:r>
            <w:r w:rsidR="00356672">
              <w:rPr>
                <w:noProof/>
                <w:webHidden/>
              </w:rPr>
              <w:tab/>
            </w:r>
            <w:r w:rsidR="00356672">
              <w:rPr>
                <w:noProof/>
                <w:webHidden/>
              </w:rPr>
              <w:fldChar w:fldCharType="begin"/>
            </w:r>
            <w:r w:rsidR="00356672">
              <w:rPr>
                <w:noProof/>
                <w:webHidden/>
              </w:rPr>
              <w:instrText xml:space="preserve"> PAGEREF _Toc97404134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726144CF" w14:textId="06B86E1B" w:rsidR="00356672" w:rsidRDefault="007136A7">
          <w:pPr>
            <w:pStyle w:val="TOC2"/>
            <w:tabs>
              <w:tab w:val="right" w:leader="dot" w:pos="9016"/>
            </w:tabs>
            <w:rPr>
              <w:rFonts w:eastAsiaTheme="minorEastAsia"/>
              <w:noProof/>
              <w:lang w:eastAsia="en-GB"/>
            </w:rPr>
          </w:pPr>
          <w:hyperlink w:anchor="_Toc97404135" w:history="1">
            <w:r w:rsidR="00356672" w:rsidRPr="009B78E3">
              <w:rPr>
                <w:rStyle w:val="Hyperlink"/>
                <w:noProof/>
              </w:rPr>
              <w:t>2.1 Royal Mail Background/ Area of Change</w:t>
            </w:r>
            <w:r w:rsidR="00356672">
              <w:rPr>
                <w:noProof/>
                <w:webHidden/>
              </w:rPr>
              <w:tab/>
            </w:r>
            <w:r w:rsidR="00356672">
              <w:rPr>
                <w:noProof/>
                <w:webHidden/>
              </w:rPr>
              <w:fldChar w:fldCharType="begin"/>
            </w:r>
            <w:r w:rsidR="00356672">
              <w:rPr>
                <w:noProof/>
                <w:webHidden/>
              </w:rPr>
              <w:instrText xml:space="preserve"> PAGEREF _Toc97404135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1899ACAB" w14:textId="6FC41030" w:rsidR="00356672" w:rsidRDefault="007136A7">
          <w:pPr>
            <w:pStyle w:val="TOC2"/>
            <w:tabs>
              <w:tab w:val="right" w:leader="dot" w:pos="9016"/>
            </w:tabs>
            <w:rPr>
              <w:rFonts w:eastAsiaTheme="minorEastAsia"/>
              <w:noProof/>
              <w:lang w:eastAsia="en-GB"/>
            </w:rPr>
          </w:pPr>
          <w:hyperlink w:anchor="_Toc97404136" w:history="1">
            <w:r w:rsidR="00356672" w:rsidRPr="009B78E3">
              <w:rPr>
                <w:rStyle w:val="Hyperlink"/>
                <w:noProof/>
              </w:rPr>
              <w:t>2.2 Change Models</w:t>
            </w:r>
            <w:r w:rsidR="00356672">
              <w:rPr>
                <w:noProof/>
                <w:webHidden/>
              </w:rPr>
              <w:tab/>
            </w:r>
            <w:r w:rsidR="00356672">
              <w:rPr>
                <w:noProof/>
                <w:webHidden/>
              </w:rPr>
              <w:fldChar w:fldCharType="begin"/>
            </w:r>
            <w:r w:rsidR="00356672">
              <w:rPr>
                <w:noProof/>
                <w:webHidden/>
              </w:rPr>
              <w:instrText xml:space="preserve"> PAGEREF _Toc97404136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5A81CC26" w14:textId="1EDA9093" w:rsidR="00356672" w:rsidRDefault="007136A7">
          <w:pPr>
            <w:pStyle w:val="TOC2"/>
            <w:tabs>
              <w:tab w:val="right" w:leader="dot" w:pos="9016"/>
            </w:tabs>
            <w:rPr>
              <w:rFonts w:eastAsiaTheme="minorEastAsia"/>
              <w:noProof/>
              <w:lang w:eastAsia="en-GB"/>
            </w:rPr>
          </w:pPr>
          <w:hyperlink w:anchor="_Toc97404137" w:history="1">
            <w:r w:rsidR="00356672" w:rsidRPr="009B78E3">
              <w:rPr>
                <w:rStyle w:val="Hyperlink"/>
                <w:noProof/>
              </w:rPr>
              <w:t>2.3 Leadership- Management of Complex Area</w:t>
            </w:r>
            <w:r w:rsidR="00356672">
              <w:rPr>
                <w:noProof/>
                <w:webHidden/>
              </w:rPr>
              <w:tab/>
            </w:r>
            <w:r w:rsidR="00356672">
              <w:rPr>
                <w:noProof/>
                <w:webHidden/>
              </w:rPr>
              <w:fldChar w:fldCharType="begin"/>
            </w:r>
            <w:r w:rsidR="00356672">
              <w:rPr>
                <w:noProof/>
                <w:webHidden/>
              </w:rPr>
              <w:instrText xml:space="preserve"> PAGEREF _Toc97404137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4081B834" w14:textId="3D6FB4A2" w:rsidR="00356672" w:rsidRDefault="007136A7">
          <w:pPr>
            <w:pStyle w:val="TOC2"/>
            <w:tabs>
              <w:tab w:val="right" w:leader="dot" w:pos="9016"/>
            </w:tabs>
            <w:rPr>
              <w:rFonts w:eastAsiaTheme="minorEastAsia"/>
              <w:noProof/>
              <w:lang w:eastAsia="en-GB"/>
            </w:rPr>
          </w:pPr>
          <w:hyperlink w:anchor="_Toc97404138" w:history="1">
            <w:r w:rsidR="00356672" w:rsidRPr="009B78E3">
              <w:rPr>
                <w:rStyle w:val="Hyperlink"/>
                <w:noProof/>
              </w:rPr>
              <w:t>2.4 Change Agents</w:t>
            </w:r>
            <w:r w:rsidR="00356672">
              <w:rPr>
                <w:noProof/>
                <w:webHidden/>
              </w:rPr>
              <w:tab/>
            </w:r>
            <w:r w:rsidR="00356672">
              <w:rPr>
                <w:noProof/>
                <w:webHidden/>
              </w:rPr>
              <w:fldChar w:fldCharType="begin"/>
            </w:r>
            <w:r w:rsidR="00356672">
              <w:rPr>
                <w:noProof/>
                <w:webHidden/>
              </w:rPr>
              <w:instrText xml:space="preserve"> PAGEREF _Toc97404138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4B847A08" w14:textId="37E77E4E" w:rsidR="00356672" w:rsidRDefault="007136A7">
          <w:pPr>
            <w:pStyle w:val="TOC2"/>
            <w:tabs>
              <w:tab w:val="right" w:leader="dot" w:pos="9016"/>
            </w:tabs>
            <w:rPr>
              <w:rFonts w:eastAsiaTheme="minorEastAsia"/>
              <w:noProof/>
              <w:lang w:eastAsia="en-GB"/>
            </w:rPr>
          </w:pPr>
          <w:hyperlink w:anchor="_Toc97404139" w:history="1">
            <w:r w:rsidR="00356672" w:rsidRPr="009B78E3">
              <w:rPr>
                <w:rStyle w:val="Hyperlink"/>
                <w:noProof/>
              </w:rPr>
              <w:t>2.5 Culture</w:t>
            </w:r>
            <w:r w:rsidR="00356672">
              <w:rPr>
                <w:noProof/>
                <w:webHidden/>
              </w:rPr>
              <w:tab/>
            </w:r>
            <w:r w:rsidR="00356672">
              <w:rPr>
                <w:noProof/>
                <w:webHidden/>
              </w:rPr>
              <w:fldChar w:fldCharType="begin"/>
            </w:r>
            <w:r w:rsidR="00356672">
              <w:rPr>
                <w:noProof/>
                <w:webHidden/>
              </w:rPr>
              <w:instrText xml:space="preserve"> PAGEREF _Toc97404139 \h </w:instrText>
            </w:r>
            <w:r w:rsidR="00356672">
              <w:rPr>
                <w:noProof/>
                <w:webHidden/>
              </w:rPr>
            </w:r>
            <w:r w:rsidR="00356672">
              <w:rPr>
                <w:noProof/>
                <w:webHidden/>
              </w:rPr>
              <w:fldChar w:fldCharType="separate"/>
            </w:r>
            <w:r w:rsidR="00356672">
              <w:rPr>
                <w:noProof/>
                <w:webHidden/>
              </w:rPr>
              <w:t>2</w:t>
            </w:r>
            <w:r w:rsidR="00356672">
              <w:rPr>
                <w:noProof/>
                <w:webHidden/>
              </w:rPr>
              <w:fldChar w:fldCharType="end"/>
            </w:r>
          </w:hyperlink>
        </w:p>
        <w:p w14:paraId="344A6843" w14:textId="0218BD8A" w:rsidR="00356672" w:rsidRDefault="007136A7">
          <w:pPr>
            <w:pStyle w:val="TOC1"/>
            <w:tabs>
              <w:tab w:val="right" w:leader="dot" w:pos="9016"/>
            </w:tabs>
            <w:rPr>
              <w:rFonts w:eastAsiaTheme="minorEastAsia"/>
              <w:noProof/>
              <w:lang w:eastAsia="en-GB"/>
            </w:rPr>
          </w:pPr>
          <w:hyperlink w:anchor="_Toc97404140" w:history="1">
            <w:r w:rsidR="00356672" w:rsidRPr="009B78E3">
              <w:rPr>
                <w:rStyle w:val="Hyperlink"/>
                <w:noProof/>
              </w:rPr>
              <w:t>3.0 Conclusion</w:t>
            </w:r>
            <w:r w:rsidR="00356672">
              <w:rPr>
                <w:noProof/>
                <w:webHidden/>
              </w:rPr>
              <w:tab/>
            </w:r>
            <w:r w:rsidR="00356672">
              <w:rPr>
                <w:noProof/>
                <w:webHidden/>
              </w:rPr>
              <w:fldChar w:fldCharType="begin"/>
            </w:r>
            <w:r w:rsidR="00356672">
              <w:rPr>
                <w:noProof/>
                <w:webHidden/>
              </w:rPr>
              <w:instrText xml:space="preserve"> PAGEREF _Toc97404140 \h </w:instrText>
            </w:r>
            <w:r w:rsidR="00356672">
              <w:rPr>
                <w:noProof/>
                <w:webHidden/>
              </w:rPr>
            </w:r>
            <w:r w:rsidR="00356672">
              <w:rPr>
                <w:noProof/>
                <w:webHidden/>
              </w:rPr>
              <w:fldChar w:fldCharType="separate"/>
            </w:r>
            <w:r w:rsidR="00356672">
              <w:rPr>
                <w:noProof/>
                <w:webHidden/>
              </w:rPr>
              <w:t>3</w:t>
            </w:r>
            <w:r w:rsidR="00356672">
              <w:rPr>
                <w:noProof/>
                <w:webHidden/>
              </w:rPr>
              <w:fldChar w:fldCharType="end"/>
            </w:r>
          </w:hyperlink>
        </w:p>
        <w:p w14:paraId="258EA6A3" w14:textId="3B2B6E5B" w:rsidR="00356672" w:rsidRDefault="007136A7">
          <w:pPr>
            <w:pStyle w:val="TOC1"/>
            <w:tabs>
              <w:tab w:val="right" w:leader="dot" w:pos="9016"/>
            </w:tabs>
            <w:rPr>
              <w:rFonts w:eastAsiaTheme="minorEastAsia"/>
              <w:noProof/>
              <w:lang w:eastAsia="en-GB"/>
            </w:rPr>
          </w:pPr>
          <w:hyperlink w:anchor="_Toc97404141" w:history="1">
            <w:r w:rsidR="00356672" w:rsidRPr="009B78E3">
              <w:rPr>
                <w:rStyle w:val="Hyperlink"/>
                <w:noProof/>
              </w:rPr>
              <w:t>4.0 Recommendations</w:t>
            </w:r>
            <w:r w:rsidR="00356672">
              <w:rPr>
                <w:noProof/>
                <w:webHidden/>
              </w:rPr>
              <w:tab/>
            </w:r>
            <w:r w:rsidR="00356672">
              <w:rPr>
                <w:noProof/>
                <w:webHidden/>
              </w:rPr>
              <w:fldChar w:fldCharType="begin"/>
            </w:r>
            <w:r w:rsidR="00356672">
              <w:rPr>
                <w:noProof/>
                <w:webHidden/>
              </w:rPr>
              <w:instrText xml:space="preserve"> PAGEREF _Toc97404141 \h </w:instrText>
            </w:r>
            <w:r w:rsidR="00356672">
              <w:rPr>
                <w:noProof/>
                <w:webHidden/>
              </w:rPr>
            </w:r>
            <w:r w:rsidR="00356672">
              <w:rPr>
                <w:noProof/>
                <w:webHidden/>
              </w:rPr>
              <w:fldChar w:fldCharType="separate"/>
            </w:r>
            <w:r w:rsidR="00356672">
              <w:rPr>
                <w:noProof/>
                <w:webHidden/>
              </w:rPr>
              <w:t>4</w:t>
            </w:r>
            <w:r w:rsidR="00356672">
              <w:rPr>
                <w:noProof/>
                <w:webHidden/>
              </w:rPr>
              <w:fldChar w:fldCharType="end"/>
            </w:r>
          </w:hyperlink>
        </w:p>
        <w:p w14:paraId="6C9B7BF3" w14:textId="20987D69" w:rsidR="00356672" w:rsidRDefault="007136A7">
          <w:pPr>
            <w:pStyle w:val="TOC1"/>
            <w:tabs>
              <w:tab w:val="right" w:leader="dot" w:pos="9016"/>
            </w:tabs>
            <w:rPr>
              <w:rFonts w:eastAsiaTheme="minorEastAsia"/>
              <w:noProof/>
              <w:lang w:eastAsia="en-GB"/>
            </w:rPr>
          </w:pPr>
          <w:hyperlink w:anchor="_Toc97404142" w:history="1">
            <w:r w:rsidR="00356672" w:rsidRPr="009B78E3">
              <w:rPr>
                <w:rStyle w:val="Hyperlink"/>
                <w:noProof/>
              </w:rPr>
              <w:t>5.0 Appendices</w:t>
            </w:r>
            <w:r w:rsidR="00356672">
              <w:rPr>
                <w:noProof/>
                <w:webHidden/>
              </w:rPr>
              <w:tab/>
            </w:r>
            <w:r w:rsidR="00356672">
              <w:rPr>
                <w:noProof/>
                <w:webHidden/>
              </w:rPr>
              <w:fldChar w:fldCharType="begin"/>
            </w:r>
            <w:r w:rsidR="00356672">
              <w:rPr>
                <w:noProof/>
                <w:webHidden/>
              </w:rPr>
              <w:instrText xml:space="preserve"> PAGEREF _Toc97404142 \h </w:instrText>
            </w:r>
            <w:r w:rsidR="00356672">
              <w:rPr>
                <w:noProof/>
                <w:webHidden/>
              </w:rPr>
            </w:r>
            <w:r w:rsidR="00356672">
              <w:rPr>
                <w:noProof/>
                <w:webHidden/>
              </w:rPr>
              <w:fldChar w:fldCharType="separate"/>
            </w:r>
            <w:r w:rsidR="00356672">
              <w:rPr>
                <w:noProof/>
                <w:webHidden/>
              </w:rPr>
              <w:t>5</w:t>
            </w:r>
            <w:r w:rsidR="00356672">
              <w:rPr>
                <w:noProof/>
                <w:webHidden/>
              </w:rPr>
              <w:fldChar w:fldCharType="end"/>
            </w:r>
          </w:hyperlink>
        </w:p>
        <w:p w14:paraId="23EF1716" w14:textId="310FC0AA" w:rsidR="00E1129F" w:rsidRDefault="007136A7">
          <w:pPr>
            <w:pStyle w:val="TOC1"/>
            <w:tabs>
              <w:tab w:val="right" w:leader="dot" w:pos="9016"/>
            </w:tabs>
            <w:rPr>
              <w:rStyle w:val="Hyperlink"/>
              <w:noProof/>
            </w:rPr>
          </w:pPr>
          <w:hyperlink w:anchor="_Toc97404143" w:history="1">
            <w:r w:rsidR="00356672" w:rsidRPr="009B78E3">
              <w:rPr>
                <w:rStyle w:val="Hyperlink"/>
                <w:noProof/>
              </w:rPr>
              <w:t>6.0 References List</w:t>
            </w:r>
            <w:r w:rsidR="00356672">
              <w:rPr>
                <w:noProof/>
                <w:webHidden/>
              </w:rPr>
              <w:tab/>
            </w:r>
            <w:r w:rsidR="00356672">
              <w:rPr>
                <w:noProof/>
                <w:webHidden/>
              </w:rPr>
              <w:fldChar w:fldCharType="begin"/>
            </w:r>
            <w:r w:rsidR="00356672">
              <w:rPr>
                <w:noProof/>
                <w:webHidden/>
              </w:rPr>
              <w:instrText xml:space="preserve"> PAGEREF _Toc97404143 \h </w:instrText>
            </w:r>
            <w:r w:rsidR="00356672">
              <w:rPr>
                <w:noProof/>
                <w:webHidden/>
              </w:rPr>
            </w:r>
            <w:r w:rsidR="00356672">
              <w:rPr>
                <w:noProof/>
                <w:webHidden/>
              </w:rPr>
              <w:fldChar w:fldCharType="separate"/>
            </w:r>
            <w:r w:rsidR="00356672">
              <w:rPr>
                <w:noProof/>
                <w:webHidden/>
              </w:rPr>
              <w:t>6</w:t>
            </w:r>
            <w:r w:rsidR="00356672">
              <w:rPr>
                <w:noProof/>
                <w:webHidden/>
              </w:rPr>
              <w:fldChar w:fldCharType="end"/>
            </w:r>
          </w:hyperlink>
        </w:p>
        <w:p w14:paraId="445F0702" w14:textId="77777777" w:rsidR="00E1129F" w:rsidRDefault="00E1129F">
          <w:pPr>
            <w:rPr>
              <w:rStyle w:val="Hyperlink"/>
              <w:noProof/>
            </w:rPr>
          </w:pPr>
          <w:r>
            <w:rPr>
              <w:rStyle w:val="Hyperlink"/>
              <w:noProof/>
            </w:rPr>
            <w:br w:type="page"/>
          </w:r>
        </w:p>
        <w:p w14:paraId="797FA5FC" w14:textId="77777777" w:rsidR="00356672" w:rsidRDefault="00356672">
          <w:pPr>
            <w:pStyle w:val="TOC1"/>
            <w:tabs>
              <w:tab w:val="right" w:leader="dot" w:pos="9016"/>
            </w:tabs>
            <w:rPr>
              <w:rFonts w:eastAsiaTheme="minorEastAsia"/>
              <w:noProof/>
              <w:lang w:eastAsia="en-GB"/>
            </w:rPr>
          </w:pPr>
        </w:p>
        <w:p w14:paraId="79F85942" w14:textId="152EB328" w:rsidR="0048472B" w:rsidRDefault="0048472B">
          <w:r>
            <w:rPr>
              <w:b/>
              <w:bCs/>
              <w:noProof/>
            </w:rPr>
            <w:fldChar w:fldCharType="end"/>
          </w:r>
        </w:p>
      </w:sdtContent>
    </w:sdt>
    <w:p w14:paraId="2EE68BB0" w14:textId="73D567AA" w:rsidR="007A31D2" w:rsidRDefault="00C346B2" w:rsidP="00980EBF">
      <w:pPr>
        <w:pStyle w:val="Heading1"/>
      </w:pPr>
      <w:bookmarkStart w:id="0" w:name="_Toc97404133"/>
      <w:r>
        <w:t>1</w:t>
      </w:r>
      <w:r w:rsidR="0036460B">
        <w:t xml:space="preserve">.0 </w:t>
      </w:r>
      <w:r w:rsidR="00B1703E">
        <w:t>Introduction</w:t>
      </w:r>
      <w:bookmarkEnd w:id="0"/>
    </w:p>
    <w:p w14:paraId="16183A95" w14:textId="29333875" w:rsidR="00D45D96" w:rsidRDefault="000C3245">
      <w:pPr>
        <w:rPr>
          <w:rFonts w:ascii="Arial" w:hAnsi="Arial" w:cs="Arial"/>
        </w:rPr>
      </w:pPr>
      <w:r w:rsidRPr="000C3245">
        <w:rPr>
          <w:rFonts w:ascii="Arial" w:hAnsi="Arial" w:cs="Arial"/>
        </w:rPr>
        <w:t>Change has become a constant in our lives, being present in our homes and communities, as well as in the workplace.</w:t>
      </w:r>
      <w:r>
        <w:rPr>
          <w:rFonts w:ascii="Arial" w:hAnsi="Arial" w:cs="Arial"/>
        </w:rPr>
        <w:t xml:space="preserve"> </w:t>
      </w:r>
      <w:r w:rsidR="00EF3B96" w:rsidRPr="00EF3B96">
        <w:rPr>
          <w:rFonts w:ascii="Arial" w:hAnsi="Arial" w:cs="Arial"/>
        </w:rPr>
        <w:t xml:space="preserve">This report was requested by </w:t>
      </w:r>
      <w:r w:rsidR="009D446E">
        <w:rPr>
          <w:rFonts w:ascii="Arial" w:hAnsi="Arial" w:cs="Arial"/>
        </w:rPr>
        <w:t xml:space="preserve">The CEO of Royal Mail GLS. </w:t>
      </w:r>
      <w:r w:rsidR="001A5DB9">
        <w:rPr>
          <w:rFonts w:ascii="Arial" w:hAnsi="Arial" w:cs="Arial"/>
        </w:rPr>
        <w:t xml:space="preserve">It was written by </w:t>
      </w:r>
      <w:r w:rsidR="007926F7">
        <w:rPr>
          <w:rFonts w:ascii="Arial" w:hAnsi="Arial" w:cs="Arial"/>
        </w:rPr>
        <w:t>HRM departme</w:t>
      </w:r>
      <w:r w:rsidR="001119DF">
        <w:rPr>
          <w:rFonts w:ascii="Arial" w:hAnsi="Arial" w:cs="Arial"/>
        </w:rPr>
        <w:t>nt</w:t>
      </w:r>
      <w:r w:rsidR="001A5DB9">
        <w:rPr>
          <w:rFonts w:ascii="Arial" w:hAnsi="Arial" w:cs="Arial"/>
        </w:rPr>
        <w:t>,</w:t>
      </w:r>
      <w:r w:rsidR="00DA4E6C">
        <w:rPr>
          <w:rFonts w:ascii="Arial" w:hAnsi="Arial" w:cs="Arial"/>
        </w:rPr>
        <w:t xml:space="preserve"> the deadline to be</w:t>
      </w:r>
      <w:r w:rsidR="001A5DB9">
        <w:rPr>
          <w:rFonts w:ascii="Arial" w:hAnsi="Arial" w:cs="Arial"/>
        </w:rPr>
        <w:t xml:space="preserve"> </w:t>
      </w:r>
      <w:r w:rsidR="00D45D96">
        <w:rPr>
          <w:rFonts w:ascii="Arial" w:hAnsi="Arial" w:cs="Arial"/>
        </w:rPr>
        <w:t xml:space="preserve">submitted </w:t>
      </w:r>
      <w:r w:rsidR="00DA4E6C">
        <w:rPr>
          <w:rFonts w:ascii="Arial" w:hAnsi="Arial" w:cs="Arial"/>
        </w:rPr>
        <w:t>is</w:t>
      </w:r>
      <w:r w:rsidR="00D45D96">
        <w:rPr>
          <w:rFonts w:ascii="Arial" w:hAnsi="Arial" w:cs="Arial"/>
        </w:rPr>
        <w:t xml:space="preserve"> 18 March 2022.</w:t>
      </w:r>
    </w:p>
    <w:p w14:paraId="181AF954" w14:textId="7C007CB7" w:rsidR="008B36B6" w:rsidRDefault="00D45D96">
      <w:pPr>
        <w:rPr>
          <w:rFonts w:ascii="Arial" w:hAnsi="Arial" w:cs="Arial"/>
        </w:rPr>
      </w:pPr>
      <w:r>
        <w:rPr>
          <w:rFonts w:ascii="Arial" w:hAnsi="Arial" w:cs="Arial"/>
        </w:rPr>
        <w:t xml:space="preserve">This factsheet looks at Change Models like Lewin </w:t>
      </w:r>
      <w:r w:rsidR="0057694D">
        <w:rPr>
          <w:rFonts w:ascii="Arial" w:hAnsi="Arial" w:cs="Arial"/>
        </w:rPr>
        <w:t>three steps Change T</w:t>
      </w:r>
      <w:r>
        <w:rPr>
          <w:rFonts w:ascii="Arial" w:hAnsi="Arial" w:cs="Arial"/>
        </w:rPr>
        <w:t>heory</w:t>
      </w:r>
      <w:r w:rsidR="000004D3">
        <w:rPr>
          <w:rFonts w:ascii="Arial" w:hAnsi="Arial" w:cs="Arial"/>
        </w:rPr>
        <w:t xml:space="preserve"> (1947)</w:t>
      </w:r>
      <w:r>
        <w:rPr>
          <w:rFonts w:ascii="Arial" w:hAnsi="Arial" w:cs="Arial"/>
        </w:rPr>
        <w:t xml:space="preserve">, </w:t>
      </w:r>
      <w:r w:rsidR="0057694D">
        <w:rPr>
          <w:rFonts w:ascii="Arial" w:hAnsi="Arial" w:cs="Arial"/>
        </w:rPr>
        <w:t>Kott</w:t>
      </w:r>
      <w:r>
        <w:rPr>
          <w:rFonts w:ascii="Arial" w:hAnsi="Arial" w:cs="Arial"/>
        </w:rPr>
        <w:t>er</w:t>
      </w:r>
      <w:r w:rsidR="0057694D">
        <w:rPr>
          <w:rFonts w:ascii="Arial" w:hAnsi="Arial" w:cs="Arial"/>
        </w:rPr>
        <w:t xml:space="preserve"> eight steps </w:t>
      </w:r>
      <w:r w:rsidR="00206B27">
        <w:rPr>
          <w:rFonts w:ascii="Arial" w:hAnsi="Arial" w:cs="Arial"/>
        </w:rPr>
        <w:t>Model</w:t>
      </w:r>
      <w:r w:rsidR="002B192C">
        <w:rPr>
          <w:rFonts w:ascii="Arial" w:hAnsi="Arial" w:cs="Arial"/>
        </w:rPr>
        <w:t xml:space="preserve"> (1996)</w:t>
      </w:r>
      <w:r w:rsidR="00206B27">
        <w:rPr>
          <w:rFonts w:ascii="Arial" w:hAnsi="Arial" w:cs="Arial"/>
        </w:rPr>
        <w:t xml:space="preserve">, </w:t>
      </w:r>
      <w:r w:rsidR="004F241A">
        <w:rPr>
          <w:rFonts w:ascii="Arial" w:hAnsi="Arial" w:cs="Arial"/>
        </w:rPr>
        <w:t xml:space="preserve">and </w:t>
      </w:r>
      <w:r w:rsidR="0057694D">
        <w:rPr>
          <w:rFonts w:ascii="Arial" w:hAnsi="Arial" w:cs="Arial"/>
        </w:rPr>
        <w:t>ADKAR,</w:t>
      </w:r>
      <w:r w:rsidR="00916F01">
        <w:rPr>
          <w:rFonts w:ascii="Arial" w:hAnsi="Arial" w:cs="Arial"/>
        </w:rPr>
        <w:t xml:space="preserve"> developed by </w:t>
      </w:r>
      <w:r w:rsidR="00121256">
        <w:rPr>
          <w:rFonts w:ascii="Arial" w:hAnsi="Arial" w:cs="Arial"/>
        </w:rPr>
        <w:t xml:space="preserve">Jeff </w:t>
      </w:r>
      <w:r w:rsidR="003A74CC">
        <w:rPr>
          <w:rFonts w:ascii="Arial" w:hAnsi="Arial" w:cs="Arial"/>
        </w:rPr>
        <w:t xml:space="preserve">Hiatt in </w:t>
      </w:r>
      <w:r w:rsidR="009566CA">
        <w:rPr>
          <w:rFonts w:ascii="Arial" w:hAnsi="Arial" w:cs="Arial"/>
        </w:rPr>
        <w:t xml:space="preserve">the </w:t>
      </w:r>
      <w:r w:rsidR="003A74CC">
        <w:rPr>
          <w:rFonts w:ascii="Arial" w:hAnsi="Arial" w:cs="Arial"/>
        </w:rPr>
        <w:t>1990s</w:t>
      </w:r>
      <w:r w:rsidR="004F241A">
        <w:rPr>
          <w:rFonts w:ascii="Arial" w:hAnsi="Arial" w:cs="Arial"/>
        </w:rPr>
        <w:t xml:space="preserve">, as well as </w:t>
      </w:r>
      <w:r w:rsidR="00517555">
        <w:rPr>
          <w:rFonts w:ascii="Arial" w:hAnsi="Arial" w:cs="Arial"/>
        </w:rPr>
        <w:t>contemporary trends</w:t>
      </w:r>
      <w:r w:rsidR="004F241A">
        <w:rPr>
          <w:rFonts w:ascii="Arial" w:hAnsi="Arial" w:cs="Arial"/>
        </w:rPr>
        <w:t xml:space="preserve"> like</w:t>
      </w:r>
      <w:r w:rsidR="0057694D">
        <w:rPr>
          <w:rFonts w:ascii="Arial" w:hAnsi="Arial" w:cs="Arial"/>
        </w:rPr>
        <w:t xml:space="preserve"> </w:t>
      </w:r>
      <w:r w:rsidR="00F75658">
        <w:rPr>
          <w:rFonts w:ascii="Arial" w:hAnsi="Arial" w:cs="Arial"/>
        </w:rPr>
        <w:t>Catalyst Initiative`s Theory of Change</w:t>
      </w:r>
      <w:r w:rsidR="003A4D84">
        <w:rPr>
          <w:rFonts w:ascii="Arial" w:hAnsi="Arial" w:cs="Arial"/>
        </w:rPr>
        <w:t xml:space="preserve"> (2017)</w:t>
      </w:r>
      <w:r w:rsidR="00F75658">
        <w:rPr>
          <w:rFonts w:ascii="Arial" w:hAnsi="Arial" w:cs="Arial"/>
        </w:rPr>
        <w:t xml:space="preserve">, </w:t>
      </w:r>
      <w:r w:rsidR="0057694D">
        <w:rPr>
          <w:rFonts w:ascii="Arial" w:hAnsi="Arial" w:cs="Arial"/>
        </w:rPr>
        <w:t xml:space="preserve">an unusual </w:t>
      </w:r>
      <w:r w:rsidR="00F75658">
        <w:rPr>
          <w:rFonts w:ascii="Arial" w:hAnsi="Arial" w:cs="Arial"/>
        </w:rPr>
        <w:t xml:space="preserve">model </w:t>
      </w:r>
      <w:r w:rsidR="00D844B6">
        <w:rPr>
          <w:rFonts w:ascii="Arial" w:hAnsi="Arial" w:cs="Arial"/>
        </w:rPr>
        <w:t>which</w:t>
      </w:r>
      <w:r w:rsidR="00AC059C" w:rsidRPr="00AC059C">
        <w:rPr>
          <w:rFonts w:ascii="Arial" w:hAnsi="Arial" w:cs="Arial"/>
        </w:rPr>
        <w:t xml:space="preserve"> starts </w:t>
      </w:r>
      <w:r w:rsidR="00D844B6">
        <w:rPr>
          <w:rFonts w:ascii="Arial" w:hAnsi="Arial" w:cs="Arial"/>
        </w:rPr>
        <w:t>from</w:t>
      </w:r>
      <w:r w:rsidR="00AC059C" w:rsidRPr="00AC059C">
        <w:rPr>
          <w:rFonts w:ascii="Arial" w:hAnsi="Arial" w:cs="Arial"/>
        </w:rPr>
        <w:t xml:space="preserve"> the change in Nature, using Nature's strategies.</w:t>
      </w:r>
      <w:r w:rsidR="006E2764">
        <w:rPr>
          <w:rFonts w:ascii="Arial" w:hAnsi="Arial" w:cs="Arial"/>
        </w:rPr>
        <w:t xml:space="preserve"> </w:t>
      </w:r>
    </w:p>
    <w:p w14:paraId="4D198748" w14:textId="699C50AD" w:rsidR="00C13748" w:rsidRDefault="008B36B6">
      <w:pPr>
        <w:rPr>
          <w:rFonts w:ascii="Arial" w:hAnsi="Arial" w:cs="Arial"/>
        </w:rPr>
      </w:pPr>
      <w:r w:rsidRPr="008B36B6">
        <w:rPr>
          <w:rFonts w:ascii="Arial" w:hAnsi="Arial" w:cs="Arial"/>
        </w:rPr>
        <w:t>The report also analyses and evaluates the change</w:t>
      </w:r>
      <w:r>
        <w:rPr>
          <w:rFonts w:ascii="Arial" w:hAnsi="Arial" w:cs="Arial"/>
        </w:rPr>
        <w:t xml:space="preserve"> </w:t>
      </w:r>
      <w:r w:rsidRPr="008B36B6">
        <w:rPr>
          <w:rFonts w:ascii="Arial" w:hAnsi="Arial" w:cs="Arial"/>
        </w:rPr>
        <w:t xml:space="preserve">management </w:t>
      </w:r>
      <w:r>
        <w:rPr>
          <w:rFonts w:ascii="Arial" w:hAnsi="Arial" w:cs="Arial"/>
        </w:rPr>
        <w:t xml:space="preserve">process </w:t>
      </w:r>
      <w:r w:rsidRPr="008B36B6">
        <w:rPr>
          <w:rFonts w:ascii="Arial" w:hAnsi="Arial" w:cs="Arial"/>
        </w:rPr>
        <w:t>that happened unexpectedly, in the middle of the pandemic within the Royal Mail</w:t>
      </w:r>
      <w:r w:rsidR="00CF5767">
        <w:rPr>
          <w:rFonts w:ascii="Arial" w:hAnsi="Arial" w:cs="Arial"/>
        </w:rPr>
        <w:t xml:space="preserve">, </w:t>
      </w:r>
      <w:r w:rsidR="0059768E">
        <w:rPr>
          <w:rFonts w:ascii="Arial" w:hAnsi="Arial" w:cs="Arial"/>
        </w:rPr>
        <w:t>when</w:t>
      </w:r>
      <w:r w:rsidR="00CF5767">
        <w:rPr>
          <w:rFonts w:ascii="Arial" w:hAnsi="Arial" w:cs="Arial"/>
        </w:rPr>
        <w:t xml:space="preserve"> Rico Back has </w:t>
      </w:r>
      <w:r w:rsidR="0002725B">
        <w:rPr>
          <w:rFonts w:ascii="Arial" w:hAnsi="Arial" w:cs="Arial"/>
        </w:rPr>
        <w:t xml:space="preserve">suddenly resigned </w:t>
      </w:r>
      <w:r w:rsidR="00BB6D19">
        <w:rPr>
          <w:rFonts w:ascii="Arial" w:hAnsi="Arial" w:cs="Arial"/>
        </w:rPr>
        <w:t>from CEO of Royal Mail</w:t>
      </w:r>
      <w:r w:rsidR="00E45A45">
        <w:rPr>
          <w:rFonts w:ascii="Arial" w:hAnsi="Arial" w:cs="Arial"/>
        </w:rPr>
        <w:t>, and how he was</w:t>
      </w:r>
      <w:r w:rsidR="00CF5767">
        <w:rPr>
          <w:rFonts w:ascii="Arial" w:hAnsi="Arial" w:cs="Arial"/>
        </w:rPr>
        <w:t xml:space="preserve"> </w:t>
      </w:r>
      <w:r w:rsidR="000E553E">
        <w:rPr>
          <w:rFonts w:ascii="Arial" w:hAnsi="Arial" w:cs="Arial"/>
        </w:rPr>
        <w:t>leading the company in Covid-19 crisis, as well as dealing with CWU Union.</w:t>
      </w:r>
      <w:r w:rsidR="00E33835">
        <w:rPr>
          <w:rFonts w:ascii="Arial" w:hAnsi="Arial" w:cs="Arial"/>
        </w:rPr>
        <w:t xml:space="preserve"> </w:t>
      </w:r>
      <w:r w:rsidR="00A37858" w:rsidRPr="00A37858">
        <w:rPr>
          <w:rFonts w:ascii="Arial" w:hAnsi="Arial" w:cs="Arial"/>
        </w:rPr>
        <w:t xml:space="preserve">It describes how Keith Williams, the executive chairman, </w:t>
      </w:r>
      <w:r w:rsidR="00B33B07">
        <w:rPr>
          <w:rFonts w:ascii="Arial" w:hAnsi="Arial" w:cs="Arial"/>
        </w:rPr>
        <w:t>took responsibilities of</w:t>
      </w:r>
      <w:r w:rsidR="00A37858" w:rsidRPr="00A37858">
        <w:rPr>
          <w:rFonts w:ascii="Arial" w:hAnsi="Arial" w:cs="Arial"/>
        </w:rPr>
        <w:t xml:space="preserve"> a change agent in </w:t>
      </w:r>
      <w:r w:rsidR="00B41583">
        <w:rPr>
          <w:rFonts w:ascii="Arial" w:hAnsi="Arial" w:cs="Arial"/>
        </w:rPr>
        <w:t>preparing</w:t>
      </w:r>
      <w:r w:rsidR="00A37858" w:rsidRPr="00A37858">
        <w:rPr>
          <w:rFonts w:ascii="Arial" w:hAnsi="Arial" w:cs="Arial"/>
        </w:rPr>
        <w:t xml:space="preserve"> </w:t>
      </w:r>
      <w:r w:rsidR="008E4102">
        <w:rPr>
          <w:rFonts w:ascii="Arial" w:hAnsi="Arial" w:cs="Arial"/>
        </w:rPr>
        <w:t xml:space="preserve">and engaging </w:t>
      </w:r>
      <w:r w:rsidR="00A37858" w:rsidRPr="00A37858">
        <w:rPr>
          <w:rFonts w:ascii="Arial" w:hAnsi="Arial" w:cs="Arial"/>
        </w:rPr>
        <w:t>Royal Mail employees</w:t>
      </w:r>
      <w:r w:rsidR="002D3B04">
        <w:rPr>
          <w:rFonts w:ascii="Arial" w:hAnsi="Arial" w:cs="Arial"/>
        </w:rPr>
        <w:t xml:space="preserve"> for </w:t>
      </w:r>
      <w:r w:rsidR="00881CAE">
        <w:rPr>
          <w:rFonts w:ascii="Arial" w:hAnsi="Arial" w:cs="Arial"/>
        </w:rPr>
        <w:t xml:space="preserve">the </w:t>
      </w:r>
      <w:r w:rsidR="002D3B04">
        <w:rPr>
          <w:rFonts w:ascii="Arial" w:hAnsi="Arial" w:cs="Arial"/>
        </w:rPr>
        <w:t>change process</w:t>
      </w:r>
      <w:r w:rsidR="007A73B9">
        <w:rPr>
          <w:rFonts w:ascii="Arial" w:hAnsi="Arial" w:cs="Arial"/>
        </w:rPr>
        <w:t>.</w:t>
      </w:r>
    </w:p>
    <w:p w14:paraId="2F5D3673" w14:textId="0E577B15" w:rsidR="007A31D2" w:rsidRPr="0057694D" w:rsidRDefault="000E553E">
      <w:pPr>
        <w:rPr>
          <w:rFonts w:ascii="Arial" w:hAnsi="Arial" w:cs="Arial"/>
        </w:rPr>
      </w:pPr>
      <w:r>
        <w:rPr>
          <w:rFonts w:ascii="Arial" w:hAnsi="Arial" w:cs="Arial"/>
        </w:rPr>
        <w:t xml:space="preserve"> </w:t>
      </w:r>
      <w:r w:rsidR="00CF5767" w:rsidRPr="00CF5767">
        <w:rPr>
          <w:rFonts w:ascii="Arial" w:hAnsi="Arial" w:cs="Arial"/>
        </w:rPr>
        <w:t xml:space="preserve">A variety of resources </w:t>
      </w:r>
      <w:r>
        <w:rPr>
          <w:rFonts w:ascii="Arial" w:hAnsi="Arial" w:cs="Arial"/>
        </w:rPr>
        <w:t xml:space="preserve">like articles, blogs, books, and journals </w:t>
      </w:r>
      <w:r w:rsidR="00CF5767" w:rsidRPr="00CF5767">
        <w:rPr>
          <w:rFonts w:ascii="Arial" w:hAnsi="Arial" w:cs="Arial"/>
        </w:rPr>
        <w:t>are presented in order to support this report</w:t>
      </w:r>
      <w:r w:rsidR="00CF5767">
        <w:rPr>
          <w:rFonts w:ascii="Arial" w:hAnsi="Arial" w:cs="Arial"/>
        </w:rPr>
        <w:t>.</w:t>
      </w:r>
      <w:r w:rsidR="007A31D2" w:rsidRPr="000C3245">
        <w:rPr>
          <w:rFonts w:ascii="Arial" w:hAnsi="Arial" w:cs="Arial"/>
        </w:rPr>
        <w:br w:type="page"/>
      </w:r>
    </w:p>
    <w:p w14:paraId="780A9A26" w14:textId="77777777" w:rsidR="009673FB" w:rsidRDefault="009673FB" w:rsidP="00980EBF">
      <w:pPr>
        <w:pStyle w:val="Heading1"/>
      </w:pPr>
    </w:p>
    <w:p w14:paraId="08E7FCEA" w14:textId="43F5D4E0" w:rsidR="005D5299" w:rsidRDefault="005D5299" w:rsidP="00980EBF">
      <w:pPr>
        <w:pStyle w:val="Heading1"/>
      </w:pPr>
      <w:bookmarkStart w:id="1" w:name="_Toc97404134"/>
      <w:r>
        <w:t xml:space="preserve">2.0 </w:t>
      </w:r>
      <w:r w:rsidR="002B4049">
        <w:t>Finding</w:t>
      </w:r>
      <w:bookmarkEnd w:id="1"/>
    </w:p>
    <w:p w14:paraId="39B76354" w14:textId="153E7AA1" w:rsidR="00C346B2" w:rsidRDefault="00C346B2" w:rsidP="00C346B2">
      <w:pPr>
        <w:pStyle w:val="Heading2"/>
      </w:pPr>
      <w:bookmarkStart w:id="2" w:name="_Toc97404135"/>
      <w:r>
        <w:t>2.1</w:t>
      </w:r>
      <w:r w:rsidR="00265F75">
        <w:t xml:space="preserve"> </w:t>
      </w:r>
      <w:r w:rsidR="00771930">
        <w:t>Royal Mail Background</w:t>
      </w:r>
      <w:r w:rsidR="001977A2">
        <w:t>/ Area of Change</w:t>
      </w:r>
      <w:bookmarkEnd w:id="2"/>
    </w:p>
    <w:p w14:paraId="244A8798" w14:textId="6F55613C" w:rsidR="00CE2EB7" w:rsidRDefault="00CE2EB7" w:rsidP="00CE2EB7">
      <w:pPr>
        <w:ind w:firstLine="720"/>
        <w:rPr>
          <w:rFonts w:ascii="Arial" w:hAnsi="Arial" w:cs="Arial"/>
        </w:rPr>
      </w:pPr>
      <w:r w:rsidRPr="00492030">
        <w:rPr>
          <w:rFonts w:ascii="Arial" w:hAnsi="Arial" w:cs="Arial"/>
        </w:rPr>
        <w:t>Royal Mail is one of the oldest organizations in the world, being established in 1516 as a postal network operating only for the King and the Court until 1635 when the postal service was opened to the general public by Carol I. The name Royal Mail was given by the correspondence coaches in 1784.</w:t>
      </w:r>
      <w:r>
        <w:rPr>
          <w:rFonts w:ascii="Arial" w:hAnsi="Arial" w:cs="Arial"/>
        </w:rPr>
        <w:t xml:space="preserve"> </w:t>
      </w:r>
      <w:r w:rsidRPr="00DB4413">
        <w:rPr>
          <w:rFonts w:ascii="Arial" w:hAnsi="Arial" w:cs="Arial"/>
        </w:rPr>
        <w:t xml:space="preserve">Royal Mail Group </w:t>
      </w:r>
      <w:r w:rsidR="00B93524">
        <w:rPr>
          <w:rFonts w:ascii="Arial" w:hAnsi="Arial" w:cs="Arial"/>
        </w:rPr>
        <w:t>plc</w:t>
      </w:r>
      <w:r w:rsidRPr="00DB4413">
        <w:rPr>
          <w:rFonts w:ascii="Arial" w:hAnsi="Arial" w:cs="Arial"/>
        </w:rPr>
        <w:t xml:space="preserve"> is a British multinational company in the transport and logistics sector with the object of activity: postal service and courier. </w:t>
      </w:r>
      <w:r w:rsidR="00AE6BAE">
        <w:rPr>
          <w:rFonts w:ascii="Arial" w:hAnsi="Arial" w:cs="Arial"/>
        </w:rPr>
        <w:t>The Royal Mail group has two important segments</w:t>
      </w:r>
      <w:r w:rsidR="00B543B3">
        <w:rPr>
          <w:rFonts w:ascii="Arial" w:hAnsi="Arial" w:cs="Arial"/>
        </w:rPr>
        <w:t xml:space="preserve"> namely the Royal Mail &amp; Parcelforce Worldwide and the General </w:t>
      </w:r>
      <w:r w:rsidR="006979D6">
        <w:rPr>
          <w:rFonts w:ascii="Arial" w:hAnsi="Arial" w:cs="Arial"/>
        </w:rPr>
        <w:t>Logistics Systems (GLS)</w:t>
      </w:r>
      <w:r w:rsidR="00C92F91">
        <w:rPr>
          <w:rFonts w:ascii="Arial" w:hAnsi="Arial" w:cs="Arial"/>
        </w:rPr>
        <w:t xml:space="preserve">. </w:t>
      </w:r>
    </w:p>
    <w:p w14:paraId="1A181678" w14:textId="77777777" w:rsidR="003E264B" w:rsidRDefault="00256C52" w:rsidP="00256C52">
      <w:pPr>
        <w:rPr>
          <w:rFonts w:ascii="Arial" w:hAnsi="Arial" w:cs="Arial"/>
        </w:rPr>
      </w:pPr>
      <w:r>
        <w:rPr>
          <w:rFonts w:ascii="Arial" w:hAnsi="Arial" w:cs="Arial"/>
        </w:rPr>
        <w:t xml:space="preserve">Royal Mail </w:t>
      </w:r>
      <w:r w:rsidR="00564593">
        <w:rPr>
          <w:rFonts w:ascii="Arial" w:hAnsi="Arial" w:cs="Arial"/>
        </w:rPr>
        <w:t>Group plc</w:t>
      </w:r>
      <w:r w:rsidR="00583AE5">
        <w:rPr>
          <w:rFonts w:ascii="Arial" w:hAnsi="Arial" w:cs="Arial"/>
        </w:rPr>
        <w:t xml:space="preserve"> </w:t>
      </w:r>
      <w:r w:rsidR="00536972" w:rsidRPr="00536972">
        <w:rPr>
          <w:rFonts w:ascii="Arial" w:hAnsi="Arial" w:cs="Arial"/>
        </w:rPr>
        <w:t xml:space="preserve">has a total of 158,600 employees, of which 137,300 represent the staff working at Royal Mail &amp; </w:t>
      </w:r>
      <w:r w:rsidR="00C3410C">
        <w:rPr>
          <w:rFonts w:ascii="Arial" w:hAnsi="Arial" w:cs="Arial"/>
        </w:rPr>
        <w:t>P</w:t>
      </w:r>
      <w:r w:rsidR="00536972" w:rsidRPr="00536972">
        <w:rPr>
          <w:rFonts w:ascii="Arial" w:hAnsi="Arial" w:cs="Arial"/>
        </w:rPr>
        <w:t>arcelforce.</w:t>
      </w:r>
    </w:p>
    <w:p w14:paraId="574BEB35" w14:textId="72ACB5D3" w:rsidR="005616CA" w:rsidRDefault="003E264B" w:rsidP="00256C52">
      <w:pPr>
        <w:rPr>
          <w:rFonts w:ascii="Arial" w:hAnsi="Arial" w:cs="Arial"/>
        </w:rPr>
      </w:pPr>
      <w:r w:rsidRPr="003E264B">
        <w:rPr>
          <w:rFonts w:ascii="Arial" w:hAnsi="Arial" w:cs="Arial"/>
        </w:rPr>
        <w:t>Economically, Royal Mail has a positive trend. The results for a full year ended March 28</w:t>
      </w:r>
      <w:r w:rsidR="003C660C" w:rsidRPr="003E264B">
        <w:rPr>
          <w:rFonts w:ascii="Arial" w:hAnsi="Arial" w:cs="Arial"/>
        </w:rPr>
        <w:t>, 2021,</w:t>
      </w:r>
      <w:r w:rsidRPr="003E264B">
        <w:rPr>
          <w:rFonts w:ascii="Arial" w:hAnsi="Arial" w:cs="Arial"/>
        </w:rPr>
        <w:t xml:space="preserve"> show a 16.6% increase in revenue due to a 38.7% increase in parcel revenue which offset the 12.5% decrease in letters. (London Stock Exchange, 2021)</w:t>
      </w:r>
      <w:r w:rsidR="00583AE5">
        <w:rPr>
          <w:rFonts w:ascii="Arial" w:hAnsi="Arial" w:cs="Arial"/>
        </w:rPr>
        <w:t xml:space="preserve"> </w:t>
      </w:r>
      <w:r w:rsidR="00735672">
        <w:rPr>
          <w:rFonts w:ascii="Arial" w:hAnsi="Arial" w:cs="Arial"/>
        </w:rPr>
        <w:t xml:space="preserve"> </w:t>
      </w:r>
    </w:p>
    <w:p w14:paraId="323047F4" w14:textId="77777777" w:rsidR="00F74B91" w:rsidRDefault="00CB6FC5" w:rsidP="00CB6FC5">
      <w:pPr>
        <w:rPr>
          <w:rFonts w:ascii="Arial" w:hAnsi="Arial" w:cs="Arial"/>
        </w:rPr>
      </w:pPr>
      <w:r>
        <w:rPr>
          <w:rFonts w:ascii="Arial" w:hAnsi="Arial" w:cs="Arial"/>
        </w:rPr>
        <w:t xml:space="preserve">In recent years, Royal Mail has faced major changes from privatization, modernization of communications technology to a strike by the CWU Postal Workers' Union, and a change in leadership in the midst of the Covid pandemic. </w:t>
      </w:r>
    </w:p>
    <w:p w14:paraId="31C4FB6B" w14:textId="0E6F107A" w:rsidR="00E4742A" w:rsidRDefault="00777E8D" w:rsidP="00CB6FC5">
      <w:pPr>
        <w:rPr>
          <w:rFonts w:ascii="Arial" w:hAnsi="Arial" w:cs="Arial"/>
        </w:rPr>
      </w:pPr>
      <w:r w:rsidRPr="00777E8D">
        <w:rPr>
          <w:rFonts w:ascii="Arial" w:hAnsi="Arial" w:cs="Arial"/>
        </w:rPr>
        <w:t>A first tool that can help in the process of change is Pestle Analysis because it helps to understand the context for change (CIPD, 2021) and can indicate the direction of change in the business environment.</w:t>
      </w:r>
      <w:r w:rsidR="001F0AB2">
        <w:rPr>
          <w:rFonts w:ascii="Arial" w:hAnsi="Arial" w:cs="Arial"/>
        </w:rPr>
        <w:t xml:space="preserve"> (Appendices, </w:t>
      </w:r>
      <w:r w:rsidR="00FE5808">
        <w:rPr>
          <w:rFonts w:ascii="Arial" w:hAnsi="Arial" w:cs="Arial"/>
        </w:rPr>
        <w:t>p14)</w:t>
      </w:r>
    </w:p>
    <w:p w14:paraId="241DEADD" w14:textId="3E330FE6" w:rsidR="00CB6FC5" w:rsidRDefault="00CB6FC5" w:rsidP="00743E89">
      <w:pPr>
        <w:rPr>
          <w:rFonts w:ascii="Arial" w:hAnsi="Arial" w:cs="Arial"/>
        </w:rPr>
      </w:pPr>
      <w:r>
        <w:rPr>
          <w:rFonts w:ascii="Arial" w:hAnsi="Arial" w:cs="Arial"/>
        </w:rPr>
        <w:t xml:space="preserve">The COVID-19 pandemic has created a rapidly changing and disruptive situation for organizations and a continuing need to adapt. In addition to the significant impact of the covid pandemic on organizations, other factors of change such as Brexit are creating uncertainty, and technology is leading to a fundamental change in the way businesses operate. It can be seen that the changes listed above which organizations face are due to external factors. </w:t>
      </w:r>
      <w:r w:rsidR="00760845" w:rsidRPr="00760845">
        <w:rPr>
          <w:rFonts w:ascii="Arial" w:hAnsi="Arial" w:cs="Arial"/>
        </w:rPr>
        <w:t>Due to the influence of these external factors described in the Pestle analysis, there was a change of management at Royal Mail.</w:t>
      </w:r>
    </w:p>
    <w:p w14:paraId="1C27732C" w14:textId="552F7ED0" w:rsidR="00CB6FC5" w:rsidRPr="00CB6FC5" w:rsidRDefault="00CB6FC5" w:rsidP="00CB6FC5">
      <w:pPr>
        <w:ind w:firstLine="720"/>
        <w:jc w:val="both"/>
        <w:rPr>
          <w:rFonts w:ascii="Arial" w:hAnsi="Arial" w:cs="Arial"/>
        </w:rPr>
      </w:pPr>
      <w:r w:rsidRPr="00CB6FC5">
        <w:rPr>
          <w:rFonts w:ascii="Arial" w:hAnsi="Arial" w:cs="Arial"/>
        </w:rPr>
        <w:t xml:space="preserve">Rico Back was named CEO of Royal Mail after Moya Green in 2018. He has been with the </w:t>
      </w:r>
      <w:r w:rsidR="002E0945">
        <w:rPr>
          <w:rFonts w:ascii="Arial" w:hAnsi="Arial" w:cs="Arial"/>
        </w:rPr>
        <w:t>GLS</w:t>
      </w:r>
      <w:r w:rsidRPr="00CB6FC5">
        <w:rPr>
          <w:rFonts w:ascii="Arial" w:hAnsi="Arial" w:cs="Arial"/>
        </w:rPr>
        <w:t xml:space="preserve"> </w:t>
      </w:r>
      <w:r w:rsidR="002E0945">
        <w:rPr>
          <w:rFonts w:ascii="Arial" w:hAnsi="Arial" w:cs="Arial"/>
        </w:rPr>
        <w:t>G</w:t>
      </w:r>
      <w:r w:rsidRPr="00CB6FC5">
        <w:rPr>
          <w:rFonts w:ascii="Arial" w:hAnsi="Arial" w:cs="Arial"/>
        </w:rPr>
        <w:t>roup for three decades, and resigned in May 2020, after less than two years. Back proposed a transformation plan that would cost Royal Mail £1.8 billion, with the aim of expanding the parcel delivery service due to the increase in online shopping. The unions opposed the threat of a strike on job security, working and employment conditions, and pensions.</w:t>
      </w:r>
      <w:r>
        <w:rPr>
          <w:rFonts w:ascii="Arial" w:hAnsi="Arial" w:cs="Arial"/>
        </w:rPr>
        <w:t xml:space="preserve"> </w:t>
      </w:r>
      <w:r w:rsidRPr="00CB6FC5">
        <w:rPr>
          <w:rFonts w:ascii="Arial" w:hAnsi="Arial" w:cs="Arial"/>
        </w:rPr>
        <w:t xml:space="preserve">Rico Back led the company for less than two years, with the results of his term of office failing. Under Back's leadership, Royal Mail's stock has fallen to its lowest level since the business was privatized in 2013. </w:t>
      </w:r>
      <w:r w:rsidR="00790EA7">
        <w:rPr>
          <w:rFonts w:ascii="Arial" w:hAnsi="Arial" w:cs="Arial"/>
        </w:rPr>
        <w:t>(Sweney, 2020)</w:t>
      </w:r>
    </w:p>
    <w:p w14:paraId="6019142E" w14:textId="0A2B15F8" w:rsidR="002E0945" w:rsidRDefault="00CB6FC5" w:rsidP="0011213A">
      <w:pPr>
        <w:ind w:firstLine="720"/>
        <w:rPr>
          <w:rFonts w:ascii="Arial" w:hAnsi="Arial" w:cs="Arial"/>
        </w:rPr>
      </w:pPr>
      <w:r w:rsidRPr="00CB6FC5">
        <w:rPr>
          <w:rFonts w:ascii="Arial" w:hAnsi="Arial" w:cs="Arial"/>
        </w:rPr>
        <w:t>It has also been criticized for taking benefits from Royal Mail: £ 6 million "golden salute" when he moved from the European branch to Royal Mail. Employees and the union criticized Back's stay in Switzerland, his country of residence, during the coronavirus outbreak.</w:t>
      </w:r>
      <w:r w:rsidR="0011213A">
        <w:rPr>
          <w:rFonts w:ascii="Arial" w:hAnsi="Arial" w:cs="Arial"/>
        </w:rPr>
        <w:t xml:space="preserve"> </w:t>
      </w:r>
      <w:r w:rsidR="002E0945">
        <w:rPr>
          <w:rFonts w:ascii="Arial" w:hAnsi="Arial" w:cs="Arial"/>
        </w:rPr>
        <w:t>(Sweney, 2020)</w:t>
      </w:r>
    </w:p>
    <w:p w14:paraId="7CA3DE3E" w14:textId="38D50B23" w:rsidR="0011213A" w:rsidRPr="0011213A" w:rsidRDefault="0011213A" w:rsidP="0011213A">
      <w:pPr>
        <w:ind w:firstLine="720"/>
        <w:rPr>
          <w:rFonts w:ascii="Arial" w:hAnsi="Arial" w:cs="Arial"/>
        </w:rPr>
      </w:pPr>
      <w:r w:rsidRPr="0011213A">
        <w:rPr>
          <w:rFonts w:ascii="Arial" w:hAnsi="Arial" w:cs="Arial"/>
        </w:rPr>
        <w:t>Some managers see the change in organization as having a negative impact on the company, while others see organizational change as the source of success in the organization taking change as an opportunity, not a threat.</w:t>
      </w:r>
    </w:p>
    <w:p w14:paraId="3591F406" w14:textId="77777777" w:rsidR="0011213A" w:rsidRPr="0011213A" w:rsidRDefault="0011213A" w:rsidP="0011213A">
      <w:pPr>
        <w:rPr>
          <w:rFonts w:ascii="Arial" w:hAnsi="Arial" w:cs="Arial"/>
        </w:rPr>
      </w:pPr>
      <w:r w:rsidRPr="0011213A">
        <w:rPr>
          <w:rFonts w:ascii="Arial" w:hAnsi="Arial" w:cs="Arial"/>
        </w:rPr>
        <w:lastRenderedPageBreak/>
        <w:t>Rico Back the CEO of Royal Mail saw the change as a threat, not an opportunity. He decided to resign.</w:t>
      </w:r>
    </w:p>
    <w:p w14:paraId="3B4B5BA1" w14:textId="112F7F15" w:rsidR="0011213A" w:rsidRDefault="0011213A" w:rsidP="0011213A">
      <w:pPr>
        <w:rPr>
          <w:rFonts w:ascii="Arial" w:hAnsi="Arial" w:cs="Arial"/>
        </w:rPr>
      </w:pPr>
      <w:r w:rsidRPr="0011213A">
        <w:rPr>
          <w:rFonts w:ascii="Arial" w:hAnsi="Arial" w:cs="Arial"/>
        </w:rPr>
        <w:t xml:space="preserve">He </w:t>
      </w:r>
      <w:r w:rsidR="00BD63DF">
        <w:rPr>
          <w:rFonts w:ascii="Arial" w:hAnsi="Arial" w:cs="Arial"/>
        </w:rPr>
        <w:t>was</w:t>
      </w:r>
      <w:r w:rsidRPr="0011213A">
        <w:rPr>
          <w:rFonts w:ascii="Arial" w:hAnsi="Arial" w:cs="Arial"/>
        </w:rPr>
        <w:t xml:space="preserve"> replaced in the meantime by the company's </w:t>
      </w:r>
      <w:r w:rsidR="00BD63DF">
        <w:rPr>
          <w:rFonts w:ascii="Arial" w:hAnsi="Arial" w:cs="Arial"/>
        </w:rPr>
        <w:t>chairman</w:t>
      </w:r>
      <w:r w:rsidRPr="0011213A">
        <w:rPr>
          <w:rFonts w:ascii="Arial" w:hAnsi="Arial" w:cs="Arial"/>
        </w:rPr>
        <w:t>, Keith Williams</w:t>
      </w:r>
      <w:r w:rsidR="00BD63DF">
        <w:rPr>
          <w:rFonts w:ascii="Arial" w:hAnsi="Arial" w:cs="Arial"/>
        </w:rPr>
        <w:t>.</w:t>
      </w:r>
    </w:p>
    <w:p w14:paraId="179E25D0" w14:textId="1761787F" w:rsidR="00034012" w:rsidRPr="0011213A" w:rsidRDefault="00034012" w:rsidP="0011213A">
      <w:pPr>
        <w:rPr>
          <w:rFonts w:ascii="Arial" w:hAnsi="Arial" w:cs="Arial"/>
        </w:rPr>
      </w:pPr>
      <w:r w:rsidRPr="00034012">
        <w:rPr>
          <w:rFonts w:ascii="Arial" w:hAnsi="Arial" w:cs="Arial"/>
        </w:rPr>
        <w:t xml:space="preserve">The change of management at Royal Mail began with the </w:t>
      </w:r>
      <w:r w:rsidR="00037BBE">
        <w:rPr>
          <w:rFonts w:ascii="Arial" w:hAnsi="Arial" w:cs="Arial"/>
        </w:rPr>
        <w:t>resignation</w:t>
      </w:r>
      <w:r w:rsidRPr="00034012">
        <w:rPr>
          <w:rFonts w:ascii="Arial" w:hAnsi="Arial" w:cs="Arial"/>
        </w:rPr>
        <w:t xml:space="preserve"> of Rico Back and the arrival of Keith Williams to lead the company. Williams applied Lewin's Theory of Change.</w:t>
      </w:r>
    </w:p>
    <w:p w14:paraId="307A0FB0" w14:textId="5506F3F9" w:rsidR="00CB6FC5" w:rsidRPr="00CB6FC5" w:rsidRDefault="00CB6FC5" w:rsidP="00CB6FC5">
      <w:pPr>
        <w:ind w:firstLine="720"/>
        <w:jc w:val="both"/>
        <w:rPr>
          <w:rFonts w:ascii="Arial" w:hAnsi="Arial" w:cs="Arial"/>
        </w:rPr>
      </w:pPr>
    </w:p>
    <w:p w14:paraId="01A339AC" w14:textId="77777777" w:rsidR="00CE2EB7" w:rsidRPr="00CE2EB7" w:rsidRDefault="00CE2EB7" w:rsidP="00CE2EB7"/>
    <w:p w14:paraId="424F2E8D" w14:textId="6013993C" w:rsidR="001977A2" w:rsidRDefault="001977A2" w:rsidP="00C346B2">
      <w:pPr>
        <w:pStyle w:val="Heading2"/>
      </w:pPr>
      <w:bookmarkStart w:id="3" w:name="_Toc97404136"/>
      <w:r>
        <w:t xml:space="preserve">2.2 </w:t>
      </w:r>
      <w:r w:rsidR="00A04A8D">
        <w:t>Change Models</w:t>
      </w:r>
      <w:bookmarkEnd w:id="3"/>
    </w:p>
    <w:p w14:paraId="17B52438" w14:textId="2D2D9BAB" w:rsidR="007547F3" w:rsidRDefault="0000197E" w:rsidP="008A2F8E">
      <w:pPr>
        <w:ind w:firstLine="720"/>
        <w:rPr>
          <w:rFonts w:ascii="Arial" w:hAnsi="Arial" w:cs="Arial"/>
        </w:rPr>
      </w:pPr>
      <w:r w:rsidRPr="007E507E">
        <w:rPr>
          <w:rFonts w:ascii="Arial" w:hAnsi="Arial" w:cs="Arial"/>
        </w:rPr>
        <w:t>Change is a movement</w:t>
      </w:r>
      <w:r w:rsidR="00283FC8" w:rsidRPr="007E507E">
        <w:rPr>
          <w:rFonts w:ascii="Arial" w:hAnsi="Arial" w:cs="Arial"/>
        </w:rPr>
        <w:t xml:space="preserve"> out of a current state, through a transiti</w:t>
      </w:r>
      <w:r w:rsidR="00961208" w:rsidRPr="007E507E">
        <w:rPr>
          <w:rFonts w:ascii="Arial" w:hAnsi="Arial" w:cs="Arial"/>
        </w:rPr>
        <w:t>o</w:t>
      </w:r>
      <w:r w:rsidR="00283FC8" w:rsidRPr="007E507E">
        <w:rPr>
          <w:rFonts w:ascii="Arial" w:hAnsi="Arial" w:cs="Arial"/>
        </w:rPr>
        <w:t>n state, and to a future state.</w:t>
      </w:r>
      <w:r w:rsidR="003449C5" w:rsidRPr="007E507E">
        <w:rPr>
          <w:rFonts w:ascii="Arial" w:hAnsi="Arial" w:cs="Arial"/>
        </w:rPr>
        <w:t xml:space="preserve"> (</w:t>
      </w:r>
      <w:r w:rsidR="005E0364" w:rsidRPr="007E507E">
        <w:rPr>
          <w:rFonts w:ascii="Arial" w:hAnsi="Arial" w:cs="Arial"/>
        </w:rPr>
        <w:t>Creasey, 2021)</w:t>
      </w:r>
      <w:r w:rsidR="00BA022A" w:rsidRPr="007E507E">
        <w:rPr>
          <w:rFonts w:ascii="Arial" w:hAnsi="Arial" w:cs="Arial"/>
        </w:rPr>
        <w:t xml:space="preserve"> </w:t>
      </w:r>
      <w:r w:rsidR="00B15767" w:rsidRPr="007E507E">
        <w:rPr>
          <w:rFonts w:ascii="Arial" w:hAnsi="Arial" w:cs="Arial"/>
        </w:rPr>
        <w:t xml:space="preserve">In business that means </w:t>
      </w:r>
      <w:r w:rsidR="00916E9A" w:rsidRPr="007E507E">
        <w:rPr>
          <w:rFonts w:ascii="Arial" w:hAnsi="Arial" w:cs="Arial"/>
        </w:rPr>
        <w:t>“</w:t>
      </w:r>
      <w:r w:rsidR="00B15767" w:rsidRPr="007E507E">
        <w:rPr>
          <w:rFonts w:ascii="Arial" w:hAnsi="Arial" w:cs="Arial"/>
        </w:rPr>
        <w:t xml:space="preserve">the act </w:t>
      </w:r>
      <w:r w:rsidR="001B091C" w:rsidRPr="007E507E">
        <w:rPr>
          <w:rFonts w:ascii="Arial" w:hAnsi="Arial" w:cs="Arial"/>
        </w:rPr>
        <w:t xml:space="preserve">of moving the company from where </w:t>
      </w:r>
      <w:r w:rsidR="00916E9A" w:rsidRPr="007E507E">
        <w:rPr>
          <w:rFonts w:ascii="Arial" w:hAnsi="Arial" w:cs="Arial"/>
        </w:rPr>
        <w:t xml:space="preserve">it </w:t>
      </w:r>
      <w:r w:rsidR="001B091C" w:rsidRPr="007E507E">
        <w:rPr>
          <w:rFonts w:ascii="Arial" w:hAnsi="Arial" w:cs="Arial"/>
        </w:rPr>
        <w:t>is now</w:t>
      </w:r>
      <w:r w:rsidR="00916E9A" w:rsidRPr="007E507E">
        <w:rPr>
          <w:rFonts w:ascii="Arial" w:hAnsi="Arial" w:cs="Arial"/>
        </w:rPr>
        <w:t xml:space="preserve"> to where it wants to be.” </w:t>
      </w:r>
      <w:r w:rsidR="00AC64F0" w:rsidRPr="007E507E">
        <w:rPr>
          <w:rFonts w:ascii="Arial" w:hAnsi="Arial" w:cs="Arial"/>
        </w:rPr>
        <w:t>(Thompson, 2018)</w:t>
      </w:r>
    </w:p>
    <w:p w14:paraId="657C73BF" w14:textId="52946E78" w:rsidR="008A2F8E" w:rsidRDefault="00744E8B" w:rsidP="001D2FD6">
      <w:pPr>
        <w:ind w:firstLine="720"/>
        <w:rPr>
          <w:rFonts w:ascii="Arial" w:hAnsi="Arial" w:cs="Arial"/>
        </w:rPr>
      </w:pPr>
      <w:r w:rsidRPr="00744E8B">
        <w:rPr>
          <w:rFonts w:ascii="Arial" w:hAnsi="Arial" w:cs="Arial"/>
        </w:rPr>
        <w:t xml:space="preserve">Kurt Lewin was the first researcher to focus on studying change as an essential factor in any organization. </w:t>
      </w:r>
      <w:r w:rsidR="00A00F6B">
        <w:rPr>
          <w:rFonts w:ascii="Arial" w:hAnsi="Arial" w:cs="Arial"/>
        </w:rPr>
        <w:t>Lewin</w:t>
      </w:r>
      <w:r w:rsidRPr="00744E8B">
        <w:rPr>
          <w:rFonts w:ascii="Arial" w:hAnsi="Arial" w:cs="Arial"/>
        </w:rPr>
        <w:t xml:space="preserve"> is considered the father of change in management and organizational development</w:t>
      </w:r>
      <w:r w:rsidR="00570895">
        <w:rPr>
          <w:rFonts w:ascii="Arial" w:hAnsi="Arial" w:cs="Arial"/>
        </w:rPr>
        <w:t xml:space="preserve"> </w:t>
      </w:r>
      <w:r w:rsidR="00AC332D" w:rsidRPr="00AC332D">
        <w:rPr>
          <w:rFonts w:ascii="Arial" w:hAnsi="Arial" w:cs="Arial"/>
        </w:rPr>
        <w:t>highlighting the human aspect of change</w:t>
      </w:r>
      <w:r w:rsidR="008B1587">
        <w:rPr>
          <w:rFonts w:ascii="Arial" w:hAnsi="Arial" w:cs="Arial"/>
        </w:rPr>
        <w:t xml:space="preserve"> </w:t>
      </w:r>
      <w:r w:rsidR="000140B4" w:rsidRPr="000140B4">
        <w:rPr>
          <w:rFonts w:ascii="Arial" w:hAnsi="Arial" w:cs="Arial"/>
        </w:rPr>
        <w:t xml:space="preserve">In 1947 </w:t>
      </w:r>
      <w:r w:rsidR="001679DA">
        <w:rPr>
          <w:rFonts w:ascii="Arial" w:hAnsi="Arial" w:cs="Arial"/>
        </w:rPr>
        <w:t>he</w:t>
      </w:r>
      <w:r w:rsidR="000140B4" w:rsidRPr="000140B4">
        <w:rPr>
          <w:rFonts w:ascii="Arial" w:hAnsi="Arial" w:cs="Arial"/>
        </w:rPr>
        <w:t xml:space="preserve"> initiated </w:t>
      </w:r>
      <w:r w:rsidR="00983BCC" w:rsidRPr="00983BCC">
        <w:rPr>
          <w:rFonts w:ascii="Arial" w:hAnsi="Arial" w:cs="Arial"/>
          <w:b/>
          <w:bCs/>
        </w:rPr>
        <w:t>The</w:t>
      </w:r>
      <w:r w:rsidR="000140B4" w:rsidRPr="00983BCC">
        <w:rPr>
          <w:rFonts w:ascii="Arial" w:hAnsi="Arial" w:cs="Arial"/>
          <w:b/>
          <w:bCs/>
        </w:rPr>
        <w:t xml:space="preserve"> </w:t>
      </w:r>
      <w:r w:rsidR="00983BCC" w:rsidRPr="00983BCC">
        <w:rPr>
          <w:rFonts w:ascii="Arial" w:hAnsi="Arial" w:cs="Arial"/>
          <w:b/>
          <w:bCs/>
        </w:rPr>
        <w:t>t</w:t>
      </w:r>
      <w:r w:rsidR="000140B4" w:rsidRPr="00983BCC">
        <w:rPr>
          <w:rFonts w:ascii="Arial" w:hAnsi="Arial" w:cs="Arial"/>
          <w:b/>
          <w:bCs/>
        </w:rPr>
        <w:t>hree-step change model</w:t>
      </w:r>
      <w:r w:rsidR="000140B4" w:rsidRPr="000140B4">
        <w:rPr>
          <w:rFonts w:ascii="Arial" w:hAnsi="Arial" w:cs="Arial"/>
        </w:rPr>
        <w:t xml:space="preserve">, these being: </w:t>
      </w:r>
      <w:r w:rsidR="001E64B0">
        <w:rPr>
          <w:rFonts w:ascii="Arial" w:hAnsi="Arial" w:cs="Arial"/>
        </w:rPr>
        <w:t>Unfreezing</w:t>
      </w:r>
      <w:r w:rsidR="000140B4" w:rsidRPr="000140B4">
        <w:rPr>
          <w:rFonts w:ascii="Arial" w:hAnsi="Arial" w:cs="Arial"/>
        </w:rPr>
        <w:t>, Change and Re</w:t>
      </w:r>
      <w:r w:rsidR="00EC3BE1">
        <w:rPr>
          <w:rFonts w:ascii="Arial" w:hAnsi="Arial" w:cs="Arial"/>
        </w:rPr>
        <w:t>f</w:t>
      </w:r>
      <w:r w:rsidR="000140B4" w:rsidRPr="000140B4">
        <w:rPr>
          <w:rFonts w:ascii="Arial" w:hAnsi="Arial" w:cs="Arial"/>
        </w:rPr>
        <w:t>reez</w:t>
      </w:r>
      <w:r w:rsidR="00EC3BE1">
        <w:rPr>
          <w:rFonts w:ascii="Arial" w:hAnsi="Arial" w:cs="Arial"/>
        </w:rPr>
        <w:t>ing</w:t>
      </w:r>
      <w:r w:rsidR="000140B4" w:rsidRPr="000140B4">
        <w:rPr>
          <w:rFonts w:ascii="Arial" w:hAnsi="Arial" w:cs="Arial"/>
        </w:rPr>
        <w:t>.</w:t>
      </w:r>
    </w:p>
    <w:p w14:paraId="3389F373" w14:textId="77777777" w:rsidR="00143AF3" w:rsidRDefault="008220DB" w:rsidP="001124B9">
      <w:pPr>
        <w:ind w:firstLine="720"/>
        <w:rPr>
          <w:rFonts w:ascii="Arial" w:hAnsi="Arial" w:cs="Arial"/>
        </w:rPr>
      </w:pPr>
      <w:r w:rsidRPr="008220DB">
        <w:rPr>
          <w:rFonts w:ascii="Arial" w:hAnsi="Arial" w:cs="Arial"/>
        </w:rPr>
        <w:t>Over time, in an organization, activities, work environments, products, services naturally become habits and routine.</w:t>
      </w:r>
    </w:p>
    <w:p w14:paraId="42C37122" w14:textId="528545FD" w:rsidR="001124B9" w:rsidRDefault="00870672" w:rsidP="001124B9">
      <w:pPr>
        <w:ind w:firstLine="720"/>
        <w:rPr>
          <w:rFonts w:ascii="Arial" w:hAnsi="Arial" w:cs="Arial"/>
        </w:rPr>
      </w:pPr>
      <w:r w:rsidRPr="00D309A3">
        <w:rPr>
          <w:rFonts w:ascii="Arial" w:hAnsi="Arial" w:cs="Arial"/>
          <w:i/>
          <w:iCs/>
        </w:rPr>
        <w:t>Unfreezin</w:t>
      </w:r>
      <w:r w:rsidR="000E0D2E" w:rsidRPr="00D309A3">
        <w:rPr>
          <w:rFonts w:ascii="Arial" w:hAnsi="Arial" w:cs="Arial"/>
          <w:i/>
          <w:iCs/>
        </w:rPr>
        <w:t>g</w:t>
      </w:r>
      <w:r w:rsidR="000E0D2E">
        <w:rPr>
          <w:rFonts w:ascii="Arial" w:hAnsi="Arial" w:cs="Arial"/>
        </w:rPr>
        <w:t xml:space="preserve"> </w:t>
      </w:r>
      <w:r w:rsidR="001E07FC">
        <w:rPr>
          <w:rFonts w:ascii="Arial" w:hAnsi="Arial" w:cs="Arial"/>
        </w:rPr>
        <w:t xml:space="preserve">is </w:t>
      </w:r>
      <w:r w:rsidR="000F4A56">
        <w:rPr>
          <w:rFonts w:ascii="Arial" w:hAnsi="Arial" w:cs="Arial"/>
        </w:rPr>
        <w:t>an essenti</w:t>
      </w:r>
      <w:r w:rsidR="00D22665">
        <w:rPr>
          <w:rFonts w:ascii="Arial" w:hAnsi="Arial" w:cs="Arial"/>
        </w:rPr>
        <w:t xml:space="preserve">al </w:t>
      </w:r>
      <w:r w:rsidR="008220DB" w:rsidRPr="008220DB">
        <w:rPr>
          <w:rFonts w:ascii="Arial" w:hAnsi="Arial" w:cs="Arial"/>
        </w:rPr>
        <w:t xml:space="preserve">stage </w:t>
      </w:r>
      <w:r w:rsidR="00D22665">
        <w:rPr>
          <w:rFonts w:ascii="Arial" w:hAnsi="Arial" w:cs="Arial"/>
        </w:rPr>
        <w:t xml:space="preserve">that </w:t>
      </w:r>
      <w:r w:rsidR="00C27858">
        <w:rPr>
          <w:rFonts w:ascii="Arial" w:hAnsi="Arial" w:cs="Arial"/>
        </w:rPr>
        <w:t>seeks</w:t>
      </w:r>
      <w:r w:rsidR="008A09F1">
        <w:rPr>
          <w:rFonts w:ascii="Arial" w:hAnsi="Arial" w:cs="Arial"/>
        </w:rPr>
        <w:t xml:space="preserve"> </w:t>
      </w:r>
      <w:r w:rsidR="008220DB" w:rsidRPr="008220DB">
        <w:rPr>
          <w:rFonts w:ascii="Arial" w:hAnsi="Arial" w:cs="Arial"/>
        </w:rPr>
        <w:t xml:space="preserve">to prepare people for change, </w:t>
      </w:r>
      <w:r w:rsidR="00A312F4" w:rsidRPr="008220DB">
        <w:rPr>
          <w:rFonts w:ascii="Arial" w:hAnsi="Arial" w:cs="Arial"/>
        </w:rPr>
        <w:t>which</w:t>
      </w:r>
      <w:r w:rsidR="008220DB" w:rsidRPr="008220DB">
        <w:rPr>
          <w:rFonts w:ascii="Arial" w:hAnsi="Arial" w:cs="Arial"/>
        </w:rPr>
        <w:t xml:space="preserve"> </w:t>
      </w:r>
      <w:r w:rsidR="00E31385">
        <w:rPr>
          <w:rFonts w:ascii="Arial" w:hAnsi="Arial" w:cs="Arial"/>
        </w:rPr>
        <w:t>means</w:t>
      </w:r>
      <w:r w:rsidR="008220DB" w:rsidRPr="008220DB">
        <w:rPr>
          <w:rFonts w:ascii="Arial" w:hAnsi="Arial" w:cs="Arial"/>
        </w:rPr>
        <w:t xml:space="preserve"> to gain perspective on their daily work and to open up </w:t>
      </w:r>
      <w:r w:rsidR="00B9784B">
        <w:rPr>
          <w:rFonts w:ascii="Arial" w:hAnsi="Arial" w:cs="Arial"/>
        </w:rPr>
        <w:t xml:space="preserve">their minds </w:t>
      </w:r>
      <w:r w:rsidR="008220DB" w:rsidRPr="008220DB">
        <w:rPr>
          <w:rFonts w:ascii="Arial" w:hAnsi="Arial" w:cs="Arial"/>
        </w:rPr>
        <w:t xml:space="preserve">to new </w:t>
      </w:r>
      <w:r w:rsidR="00B9784B">
        <w:rPr>
          <w:rFonts w:ascii="Arial" w:hAnsi="Arial" w:cs="Arial"/>
        </w:rPr>
        <w:t>possibilities,</w:t>
      </w:r>
      <w:r w:rsidR="008220DB" w:rsidRPr="008220DB">
        <w:rPr>
          <w:rFonts w:ascii="Arial" w:hAnsi="Arial" w:cs="Arial"/>
        </w:rPr>
        <w:t xml:space="preserve"> to understand and follow the </w:t>
      </w:r>
      <w:r w:rsidR="00B9784B" w:rsidRPr="008220DB">
        <w:rPr>
          <w:rFonts w:ascii="Arial" w:hAnsi="Arial" w:cs="Arial"/>
        </w:rPr>
        <w:t>change.</w:t>
      </w:r>
      <w:r w:rsidR="00761A2F">
        <w:rPr>
          <w:rFonts w:ascii="Arial" w:hAnsi="Arial" w:cs="Arial"/>
        </w:rPr>
        <w:t xml:space="preserve"> </w:t>
      </w:r>
      <w:r w:rsidR="00761A2F" w:rsidRPr="00761A2F">
        <w:rPr>
          <w:rFonts w:ascii="Arial" w:hAnsi="Arial" w:cs="Arial"/>
        </w:rPr>
        <w:t xml:space="preserve">Understanding the need for change is a way to get people out of their comfort zone and determined </w:t>
      </w:r>
      <w:r w:rsidR="006E6462">
        <w:rPr>
          <w:rFonts w:ascii="Arial" w:hAnsi="Arial" w:cs="Arial"/>
        </w:rPr>
        <w:t xml:space="preserve">them </w:t>
      </w:r>
      <w:r w:rsidR="00EB667B">
        <w:rPr>
          <w:rFonts w:ascii="Arial" w:hAnsi="Arial" w:cs="Arial"/>
        </w:rPr>
        <w:t xml:space="preserve">to overcome </w:t>
      </w:r>
      <w:r w:rsidR="00D75FA9">
        <w:rPr>
          <w:rFonts w:ascii="Arial" w:hAnsi="Arial" w:cs="Arial"/>
        </w:rPr>
        <w:t xml:space="preserve">inertia, as well as </w:t>
      </w:r>
      <w:r w:rsidR="00761A2F" w:rsidRPr="00761A2F">
        <w:rPr>
          <w:rFonts w:ascii="Arial" w:hAnsi="Arial" w:cs="Arial"/>
        </w:rPr>
        <w:t>to learn new things.</w:t>
      </w:r>
      <w:r w:rsidR="001124B9">
        <w:rPr>
          <w:rFonts w:ascii="Arial" w:hAnsi="Arial" w:cs="Arial"/>
        </w:rPr>
        <w:t xml:space="preserve"> </w:t>
      </w:r>
      <w:r w:rsidR="001124B9" w:rsidRPr="001124B9">
        <w:rPr>
          <w:rFonts w:ascii="Arial" w:hAnsi="Arial" w:cs="Arial"/>
        </w:rPr>
        <w:t>At this stage, the leaders of the organizations face the resistance to change of the employees manifested by transfer requests, the decrease of the performance, sometimes even strikes.</w:t>
      </w:r>
    </w:p>
    <w:p w14:paraId="4364BD49" w14:textId="2181313F" w:rsidR="004428B3" w:rsidRPr="001124B9" w:rsidRDefault="00E0382D" w:rsidP="00E0382D">
      <w:pPr>
        <w:rPr>
          <w:rFonts w:ascii="Arial" w:hAnsi="Arial" w:cs="Arial"/>
        </w:rPr>
      </w:pPr>
      <w:r w:rsidRPr="00E0382D">
        <w:rPr>
          <w:rFonts w:ascii="Arial" w:hAnsi="Arial" w:cs="Arial"/>
        </w:rPr>
        <w:t xml:space="preserve">Keith Williams' strategy at Royal Mail was focused on people to put an end to the two-year conflict between employees and management, and to normalize the company's business. </w:t>
      </w:r>
      <w:r w:rsidR="00ED1E09">
        <w:rPr>
          <w:rFonts w:ascii="Arial" w:hAnsi="Arial" w:cs="Arial"/>
        </w:rPr>
        <w:t>Williams</w:t>
      </w:r>
      <w:r w:rsidR="00645D88">
        <w:rPr>
          <w:rFonts w:ascii="Arial" w:hAnsi="Arial" w:cs="Arial"/>
        </w:rPr>
        <w:t xml:space="preserve"> had</w:t>
      </w:r>
      <w:r w:rsidRPr="00E0382D">
        <w:rPr>
          <w:rFonts w:ascii="Arial" w:hAnsi="Arial" w:cs="Arial"/>
        </w:rPr>
        <w:t xml:space="preserve"> a series of meetings with the CWU union representing the interests of postal workers and listening to them</w:t>
      </w:r>
      <w:r w:rsidR="0002233D">
        <w:rPr>
          <w:rFonts w:ascii="Arial" w:hAnsi="Arial" w:cs="Arial"/>
        </w:rPr>
        <w:t xml:space="preserve"> </w:t>
      </w:r>
      <w:r w:rsidRPr="00E0382D">
        <w:rPr>
          <w:rFonts w:ascii="Arial" w:hAnsi="Arial" w:cs="Arial"/>
        </w:rPr>
        <w:t>what complaints</w:t>
      </w:r>
      <w:r w:rsidR="006C2C5A">
        <w:rPr>
          <w:rFonts w:ascii="Arial" w:hAnsi="Arial" w:cs="Arial"/>
        </w:rPr>
        <w:t>,</w:t>
      </w:r>
      <w:r w:rsidRPr="00E0382D">
        <w:rPr>
          <w:rFonts w:ascii="Arial" w:hAnsi="Arial" w:cs="Arial"/>
        </w:rPr>
        <w:t xml:space="preserve"> wishes and expectations do employees have from the management. Approaching an open and honest communication, he managed in less than a year to conclude an agreement with the CWU that paves the way for the focus on parcel deliveries of the postal service to be an urgency and a priority, as well as the technological improvement of the company. (Oliver, 2020)</w:t>
      </w:r>
      <w:r w:rsidR="00923612">
        <w:rPr>
          <w:rFonts w:ascii="Arial" w:hAnsi="Arial" w:cs="Arial"/>
        </w:rPr>
        <w:t xml:space="preserve"> </w:t>
      </w:r>
      <w:r w:rsidRPr="00E0382D">
        <w:rPr>
          <w:rFonts w:ascii="Arial" w:hAnsi="Arial" w:cs="Arial"/>
        </w:rPr>
        <w:t>Through the agreement, the employees received salary benefits and a shorter work schedule in appreciation and recognition of their fantastic efforts to keep the country connected during the pandemic</w:t>
      </w:r>
      <w:r w:rsidR="007E5195" w:rsidRPr="00E0382D">
        <w:rPr>
          <w:rFonts w:ascii="Arial" w:hAnsi="Arial" w:cs="Arial"/>
        </w:rPr>
        <w:t>.</w:t>
      </w:r>
      <w:r w:rsidR="007E5195">
        <w:rPr>
          <w:rFonts w:ascii="Arial" w:hAnsi="Arial" w:cs="Arial"/>
        </w:rPr>
        <w:t xml:space="preserve"> </w:t>
      </w:r>
      <w:r w:rsidR="00B51F3C" w:rsidRPr="00B51F3C">
        <w:rPr>
          <w:rFonts w:ascii="Arial" w:hAnsi="Arial" w:cs="Arial"/>
        </w:rPr>
        <w:t>This action has managed to prepare employees for change. The CWU-backed management will explain the change needed for Royal Mail to withstand the fierce competition in the postal service industry and is, according to Lewin's theory, the first step in the change process.</w:t>
      </w:r>
      <w:r w:rsidR="00247F5D">
        <w:rPr>
          <w:rFonts w:ascii="Arial" w:hAnsi="Arial" w:cs="Arial"/>
        </w:rPr>
        <w:t xml:space="preserve"> </w:t>
      </w:r>
      <w:r w:rsidR="00247F5D" w:rsidRPr="00247F5D">
        <w:rPr>
          <w:rFonts w:ascii="Arial" w:hAnsi="Arial" w:cs="Arial"/>
        </w:rPr>
        <w:t xml:space="preserve">As CWU Secretary General Dave Ward said, the agreement was a success, which means that even in </w:t>
      </w:r>
      <w:r w:rsidR="00C45403" w:rsidRPr="00247F5D">
        <w:rPr>
          <w:rFonts w:ascii="Arial" w:hAnsi="Arial" w:cs="Arial"/>
        </w:rPr>
        <w:t>challenging times</w:t>
      </w:r>
      <w:r w:rsidR="00247F5D" w:rsidRPr="00247F5D">
        <w:rPr>
          <w:rFonts w:ascii="Arial" w:hAnsi="Arial" w:cs="Arial"/>
        </w:rPr>
        <w:t>, it is possible to plan for a future that will continue to benefit workers, customers and the company.</w:t>
      </w:r>
    </w:p>
    <w:p w14:paraId="10D5082A" w14:textId="68395B63" w:rsidR="00725955" w:rsidRDefault="001124B9" w:rsidP="00725955">
      <w:pPr>
        <w:ind w:firstLine="720"/>
        <w:rPr>
          <w:rFonts w:ascii="Arial" w:hAnsi="Arial" w:cs="Arial"/>
        </w:rPr>
      </w:pPr>
      <w:r w:rsidRPr="001124B9">
        <w:rPr>
          <w:rFonts w:ascii="Arial" w:hAnsi="Arial" w:cs="Arial"/>
        </w:rPr>
        <w:t>In the case of Royal Mail, the strike of the postal workers represented by the CWU union showed resistance to the existing management</w:t>
      </w:r>
      <w:r w:rsidR="00D920E8">
        <w:rPr>
          <w:rFonts w:ascii="Arial" w:hAnsi="Arial" w:cs="Arial"/>
        </w:rPr>
        <w:t xml:space="preserve"> led by </w:t>
      </w:r>
      <w:r w:rsidR="00435A6B">
        <w:rPr>
          <w:rFonts w:ascii="Arial" w:hAnsi="Arial" w:cs="Arial"/>
        </w:rPr>
        <w:t>Rico Back</w:t>
      </w:r>
      <w:r w:rsidR="00183114">
        <w:rPr>
          <w:rFonts w:ascii="Arial" w:hAnsi="Arial" w:cs="Arial"/>
        </w:rPr>
        <w:t>,</w:t>
      </w:r>
      <w:r w:rsidRPr="001124B9">
        <w:rPr>
          <w:rFonts w:ascii="Arial" w:hAnsi="Arial" w:cs="Arial"/>
        </w:rPr>
        <w:t xml:space="preserve"> determining the change and becoming a driver for the change of management.</w:t>
      </w:r>
      <w:r w:rsidR="00DA1102" w:rsidRPr="00DA1102">
        <w:rPr>
          <w:rFonts w:ascii="Arial" w:hAnsi="Arial" w:cs="Arial"/>
        </w:rPr>
        <w:t xml:space="preserve"> </w:t>
      </w:r>
      <w:r w:rsidR="00477307">
        <w:rPr>
          <w:rFonts w:ascii="Arial" w:hAnsi="Arial" w:cs="Arial"/>
        </w:rPr>
        <w:t>T</w:t>
      </w:r>
      <w:r w:rsidR="00DA1102" w:rsidRPr="00DA1102">
        <w:rPr>
          <w:rFonts w:ascii="Arial" w:hAnsi="Arial" w:cs="Arial"/>
        </w:rPr>
        <w:t>he locus of the change imperative was internal, bottom-up due to pressure from the CWU.</w:t>
      </w:r>
      <w:r w:rsidR="00B94609">
        <w:rPr>
          <w:rFonts w:ascii="Arial" w:hAnsi="Arial" w:cs="Arial"/>
        </w:rPr>
        <w:t xml:space="preserve"> </w:t>
      </w:r>
      <w:r w:rsidR="004A0E7D" w:rsidRPr="004A0E7D">
        <w:rPr>
          <w:rFonts w:ascii="Arial" w:hAnsi="Arial" w:cs="Arial"/>
        </w:rPr>
        <w:t>It can be said that the CWU was a driving force behind Back's resignation.</w:t>
      </w:r>
    </w:p>
    <w:p w14:paraId="750E046A" w14:textId="54B38C75" w:rsidR="00C300A5" w:rsidRDefault="00AF56D0" w:rsidP="00725955">
      <w:pPr>
        <w:ind w:firstLine="720"/>
        <w:rPr>
          <w:rFonts w:ascii="Arial" w:hAnsi="Arial" w:cs="Arial"/>
        </w:rPr>
      </w:pPr>
      <w:r w:rsidRPr="00D309A3">
        <w:rPr>
          <w:rFonts w:ascii="Arial" w:hAnsi="Arial" w:cs="Arial"/>
          <w:i/>
          <w:iCs/>
        </w:rPr>
        <w:lastRenderedPageBreak/>
        <w:t>Change (</w:t>
      </w:r>
      <w:r w:rsidR="00870672" w:rsidRPr="00D309A3">
        <w:rPr>
          <w:rFonts w:ascii="Arial" w:hAnsi="Arial" w:cs="Arial"/>
          <w:i/>
          <w:iCs/>
        </w:rPr>
        <w:t>Transition</w:t>
      </w:r>
      <w:r>
        <w:rPr>
          <w:rFonts w:ascii="Arial" w:hAnsi="Arial" w:cs="Arial"/>
        </w:rPr>
        <w:t xml:space="preserve">) step </w:t>
      </w:r>
      <w:r w:rsidR="00EE0F7E" w:rsidRPr="00EE0F7E">
        <w:rPr>
          <w:rFonts w:ascii="Arial" w:hAnsi="Arial" w:cs="Arial"/>
        </w:rPr>
        <w:t>involves a dynamic and time</w:t>
      </w:r>
      <w:r w:rsidR="00EC3A0F">
        <w:rPr>
          <w:rFonts w:ascii="Arial" w:hAnsi="Arial" w:cs="Arial"/>
        </w:rPr>
        <w:t>-</w:t>
      </w:r>
      <w:r w:rsidR="00EE0F7E" w:rsidRPr="00EE0F7E">
        <w:rPr>
          <w:rFonts w:ascii="Arial" w:hAnsi="Arial" w:cs="Arial"/>
        </w:rPr>
        <w:t>consuming process and sometimes a transition period.</w:t>
      </w:r>
      <w:r w:rsidR="006740FE">
        <w:rPr>
          <w:rFonts w:ascii="Arial" w:hAnsi="Arial" w:cs="Arial"/>
        </w:rPr>
        <w:t xml:space="preserve"> </w:t>
      </w:r>
      <w:r w:rsidR="00D75FA9">
        <w:rPr>
          <w:rFonts w:ascii="Arial" w:hAnsi="Arial" w:cs="Arial"/>
        </w:rPr>
        <w:t>In this time people could feel confusion and uncertainty, everything is new, and the end goal unclear.</w:t>
      </w:r>
      <w:r w:rsidR="009D6B48">
        <w:rPr>
          <w:rFonts w:ascii="Arial" w:hAnsi="Arial" w:cs="Arial"/>
        </w:rPr>
        <w:t xml:space="preserve"> (Smith,</w:t>
      </w:r>
      <w:r w:rsidR="00DC73C5">
        <w:rPr>
          <w:rFonts w:ascii="Arial" w:hAnsi="Arial" w:cs="Arial"/>
        </w:rPr>
        <w:t xml:space="preserve"> </w:t>
      </w:r>
      <w:r w:rsidR="009D6B48">
        <w:rPr>
          <w:rFonts w:ascii="Arial" w:hAnsi="Arial" w:cs="Arial"/>
        </w:rPr>
        <w:t>2019)</w:t>
      </w:r>
      <w:r w:rsidR="00DF6754">
        <w:rPr>
          <w:rFonts w:ascii="Arial" w:hAnsi="Arial" w:cs="Arial"/>
        </w:rPr>
        <w:t xml:space="preserve"> </w:t>
      </w:r>
      <w:r w:rsidR="00DF6754" w:rsidRPr="00DF6754">
        <w:rPr>
          <w:rFonts w:ascii="Arial" w:hAnsi="Arial" w:cs="Arial"/>
        </w:rPr>
        <w:t>Change can begin after people are ready and open-minded, ready to take on new tasks.</w:t>
      </w:r>
      <w:r w:rsidR="00DE787C">
        <w:rPr>
          <w:rFonts w:ascii="Arial" w:hAnsi="Arial" w:cs="Arial"/>
        </w:rPr>
        <w:t xml:space="preserve"> </w:t>
      </w:r>
      <w:r w:rsidR="00DD051F" w:rsidRPr="00DD051F">
        <w:rPr>
          <w:rFonts w:ascii="Arial" w:hAnsi="Arial" w:cs="Arial"/>
        </w:rPr>
        <w:t>In order to achieve the desired performance after the change, it must be seen from the beginning as an investment not a cost.</w:t>
      </w:r>
      <w:r w:rsidR="00FA02F7">
        <w:rPr>
          <w:rFonts w:ascii="Arial" w:hAnsi="Arial" w:cs="Arial"/>
        </w:rPr>
        <w:t xml:space="preserve"> </w:t>
      </w:r>
      <w:r w:rsidR="0061663F" w:rsidRPr="0061663F">
        <w:rPr>
          <w:rFonts w:ascii="Arial" w:hAnsi="Arial" w:cs="Arial"/>
        </w:rPr>
        <w:t xml:space="preserve">Implementing change requires time and real support for people such as coaching and </w:t>
      </w:r>
      <w:r w:rsidR="005A1536">
        <w:rPr>
          <w:rFonts w:ascii="Arial" w:hAnsi="Arial" w:cs="Arial"/>
        </w:rPr>
        <w:t>train</w:t>
      </w:r>
      <w:r w:rsidR="0061663F" w:rsidRPr="0061663F">
        <w:rPr>
          <w:rFonts w:ascii="Arial" w:hAnsi="Arial" w:cs="Arial"/>
        </w:rPr>
        <w:t>ing.</w:t>
      </w:r>
      <w:r w:rsidR="002C3150">
        <w:rPr>
          <w:rFonts w:ascii="Arial" w:hAnsi="Arial" w:cs="Arial"/>
        </w:rPr>
        <w:t xml:space="preserve"> </w:t>
      </w:r>
      <w:r w:rsidR="002C3150" w:rsidRPr="002C3150">
        <w:rPr>
          <w:rFonts w:ascii="Arial" w:hAnsi="Arial" w:cs="Arial"/>
        </w:rPr>
        <w:t>There must also be a continuous two-way communication that must be direct, simple, and clear.</w:t>
      </w:r>
    </w:p>
    <w:p w14:paraId="164F3726" w14:textId="77777777" w:rsidR="00927F8E" w:rsidRPr="00D309A3" w:rsidRDefault="00927F8E" w:rsidP="00927F8E">
      <w:pPr>
        <w:ind w:firstLine="720"/>
        <w:rPr>
          <w:rFonts w:ascii="Arial" w:hAnsi="Arial" w:cs="Arial"/>
          <w:i/>
          <w:iCs/>
        </w:rPr>
      </w:pPr>
      <w:r w:rsidRPr="00D309A3">
        <w:rPr>
          <w:rFonts w:ascii="Arial" w:hAnsi="Arial" w:cs="Arial"/>
          <w:i/>
          <w:iCs/>
        </w:rPr>
        <w:t>Refreezing</w:t>
      </w:r>
    </w:p>
    <w:p w14:paraId="7BDBD7B4" w14:textId="77777777" w:rsidR="00A86E16" w:rsidRDefault="00927F8E" w:rsidP="0082686E">
      <w:pPr>
        <w:rPr>
          <w:rFonts w:ascii="Arial" w:hAnsi="Arial" w:cs="Arial"/>
        </w:rPr>
      </w:pPr>
      <w:r w:rsidRPr="00927F8E">
        <w:rPr>
          <w:rFonts w:ascii="Arial" w:hAnsi="Arial" w:cs="Arial"/>
        </w:rPr>
        <w:t>This stage comes after the change process has been implemented and aims to perpetuate the change. This means monitoring for a set period of compliance with the new rules implemented by change.</w:t>
      </w:r>
      <w:r w:rsidR="00CF2568">
        <w:rPr>
          <w:rFonts w:ascii="Arial" w:hAnsi="Arial" w:cs="Arial"/>
        </w:rPr>
        <w:t xml:space="preserve"> </w:t>
      </w:r>
      <w:r w:rsidR="00CF2568" w:rsidRPr="00CF2568">
        <w:rPr>
          <w:rFonts w:ascii="Arial" w:hAnsi="Arial" w:cs="Arial"/>
        </w:rPr>
        <w:t>At this stage, people begin to feel comfortable with the new routines due to the change.</w:t>
      </w:r>
    </w:p>
    <w:p w14:paraId="6054B57A" w14:textId="0AF53416" w:rsidR="0082686E" w:rsidRPr="0082686E" w:rsidRDefault="007E5195" w:rsidP="0082686E">
      <w:pPr>
        <w:rPr>
          <w:rFonts w:ascii="Arial" w:hAnsi="Arial" w:cs="Arial"/>
        </w:rPr>
      </w:pPr>
      <w:r>
        <w:rPr>
          <w:rFonts w:ascii="Arial" w:hAnsi="Arial" w:cs="Arial"/>
        </w:rPr>
        <w:t>T</w:t>
      </w:r>
      <w:r w:rsidR="0082686E" w:rsidRPr="0082686E">
        <w:rPr>
          <w:rFonts w:ascii="Arial" w:hAnsi="Arial" w:cs="Arial"/>
        </w:rPr>
        <w:t>he benefits that Lewin Change Theory has demonstrated are:</w:t>
      </w:r>
    </w:p>
    <w:p w14:paraId="2CC2ECAD" w14:textId="77777777" w:rsidR="0082686E" w:rsidRPr="0082686E" w:rsidRDefault="0082686E" w:rsidP="0082686E">
      <w:pPr>
        <w:rPr>
          <w:rFonts w:ascii="Arial" w:hAnsi="Arial" w:cs="Arial"/>
        </w:rPr>
      </w:pPr>
      <w:r w:rsidRPr="0082686E">
        <w:rPr>
          <w:rFonts w:ascii="Arial" w:hAnsi="Arial" w:cs="Arial"/>
        </w:rPr>
        <w:t>- The model is simple and powerful.</w:t>
      </w:r>
    </w:p>
    <w:p w14:paraId="4CFE7D24" w14:textId="3BEF0F90" w:rsidR="0082686E" w:rsidRPr="0082686E" w:rsidRDefault="0082686E" w:rsidP="0082686E">
      <w:pPr>
        <w:rPr>
          <w:rFonts w:ascii="Arial" w:hAnsi="Arial" w:cs="Arial"/>
        </w:rPr>
      </w:pPr>
      <w:r w:rsidRPr="0082686E">
        <w:rPr>
          <w:rFonts w:ascii="Arial" w:hAnsi="Arial" w:cs="Arial"/>
        </w:rPr>
        <w:t>- Represents the foundations of later developed theories of change.</w:t>
      </w:r>
      <w:r w:rsidR="00A3722E">
        <w:rPr>
          <w:rFonts w:ascii="Arial" w:hAnsi="Arial" w:cs="Arial"/>
        </w:rPr>
        <w:t xml:space="preserve"> </w:t>
      </w:r>
      <w:r w:rsidR="00A3722E" w:rsidRPr="000140B4">
        <w:rPr>
          <w:rFonts w:ascii="Arial" w:hAnsi="Arial" w:cs="Arial"/>
        </w:rPr>
        <w:t>Even though it has been criticized for its simplicity, this model is still extremely relevant today and is a starting point for other theories of change that have been developed since.</w:t>
      </w:r>
      <w:r w:rsidR="00A3722E">
        <w:rPr>
          <w:rFonts w:ascii="Arial" w:hAnsi="Arial" w:cs="Arial"/>
        </w:rPr>
        <w:t xml:space="preserve"> (Connelly, 2020)</w:t>
      </w:r>
    </w:p>
    <w:p w14:paraId="78408ACA" w14:textId="5A13B52E" w:rsidR="0082686E" w:rsidRDefault="0082686E" w:rsidP="0082686E">
      <w:pPr>
        <w:rPr>
          <w:rFonts w:ascii="Arial" w:hAnsi="Arial" w:cs="Arial"/>
        </w:rPr>
      </w:pPr>
      <w:r w:rsidRPr="0082686E">
        <w:rPr>
          <w:rFonts w:ascii="Arial" w:hAnsi="Arial" w:cs="Arial"/>
        </w:rPr>
        <w:t>- Lewin's ideas are based on psychology and the study of teams.</w:t>
      </w:r>
    </w:p>
    <w:p w14:paraId="37555CF0" w14:textId="47898481" w:rsidR="00130AA6" w:rsidRDefault="00130AA6" w:rsidP="0082686E">
      <w:pPr>
        <w:rPr>
          <w:rFonts w:ascii="Arial" w:hAnsi="Arial" w:cs="Arial"/>
        </w:rPr>
      </w:pPr>
      <w:r>
        <w:rPr>
          <w:rFonts w:ascii="Arial" w:hAnsi="Arial" w:cs="Arial"/>
        </w:rPr>
        <w:t xml:space="preserve">- </w:t>
      </w:r>
      <w:r w:rsidR="00470819" w:rsidRPr="00470819">
        <w:rPr>
          <w:rFonts w:ascii="Arial" w:hAnsi="Arial" w:cs="Arial"/>
        </w:rPr>
        <w:t>The model is easy to understand and is successfully applied in change processes.</w:t>
      </w:r>
    </w:p>
    <w:p w14:paraId="614C7592" w14:textId="355ADFB9" w:rsidR="00960D18" w:rsidRDefault="00960D18" w:rsidP="0082686E">
      <w:pPr>
        <w:rPr>
          <w:rFonts w:ascii="Arial" w:hAnsi="Arial" w:cs="Arial"/>
        </w:rPr>
      </w:pPr>
      <w:r w:rsidRPr="00960D18">
        <w:rPr>
          <w:rFonts w:ascii="Arial" w:hAnsi="Arial" w:cs="Arial"/>
        </w:rPr>
        <w:t>Because it was criticized as being too simple, other theories were developed that took Lewin's ideas and detailed the three steps. Two such theories are Kotter and ADKAR.</w:t>
      </w:r>
    </w:p>
    <w:p w14:paraId="72DE4668" w14:textId="77777777" w:rsidR="008C6A30" w:rsidRPr="00D75DCF" w:rsidRDefault="008C6A30" w:rsidP="00D75DCF">
      <w:pPr>
        <w:ind w:firstLine="720"/>
        <w:rPr>
          <w:rFonts w:ascii="Arial" w:hAnsi="Arial" w:cs="Arial"/>
          <w:b/>
          <w:bCs/>
        </w:rPr>
      </w:pPr>
      <w:r w:rsidRPr="00D75DCF">
        <w:rPr>
          <w:rFonts w:ascii="Arial" w:hAnsi="Arial" w:cs="Arial"/>
          <w:b/>
          <w:bCs/>
        </w:rPr>
        <w:t>Kotter's model is a model of change in 8 steps:</w:t>
      </w:r>
    </w:p>
    <w:p w14:paraId="543FF1A0" w14:textId="77777777" w:rsidR="008C6A30" w:rsidRPr="008C6A30" w:rsidRDefault="008C6A30" w:rsidP="008C6A30">
      <w:pPr>
        <w:rPr>
          <w:rFonts w:ascii="Arial" w:hAnsi="Arial" w:cs="Arial"/>
        </w:rPr>
      </w:pPr>
      <w:r w:rsidRPr="008C6A30">
        <w:rPr>
          <w:rFonts w:ascii="Arial" w:hAnsi="Arial" w:cs="Arial"/>
        </w:rPr>
        <w:t>Creating a sense of urgency to increase attention.</w:t>
      </w:r>
    </w:p>
    <w:p w14:paraId="6B048715" w14:textId="34256C0E" w:rsidR="00F3170B" w:rsidRDefault="008C6A30" w:rsidP="008C6A30">
      <w:pPr>
        <w:rPr>
          <w:rFonts w:ascii="Arial" w:hAnsi="Arial" w:cs="Arial"/>
        </w:rPr>
      </w:pPr>
      <w:r w:rsidRPr="008C6A30">
        <w:rPr>
          <w:rFonts w:ascii="Arial" w:hAnsi="Arial" w:cs="Arial"/>
        </w:rPr>
        <w:t>Formation of a guidance team.</w:t>
      </w:r>
    </w:p>
    <w:p w14:paraId="72258B19" w14:textId="77777777" w:rsidR="00FF0AC2" w:rsidRPr="00FF0AC2" w:rsidRDefault="00FF0AC2" w:rsidP="00FF0AC2">
      <w:pPr>
        <w:rPr>
          <w:rFonts w:ascii="Arial" w:hAnsi="Arial" w:cs="Arial"/>
        </w:rPr>
      </w:pPr>
      <w:r w:rsidRPr="00FF0AC2">
        <w:rPr>
          <w:rFonts w:ascii="Arial" w:hAnsi="Arial" w:cs="Arial"/>
        </w:rPr>
        <w:t>Establishing a strategic vision</w:t>
      </w:r>
    </w:p>
    <w:p w14:paraId="25564089" w14:textId="77777777" w:rsidR="00FF0AC2" w:rsidRPr="00FF0AC2" w:rsidRDefault="00FF0AC2" w:rsidP="00FF0AC2">
      <w:pPr>
        <w:rPr>
          <w:rFonts w:ascii="Arial" w:hAnsi="Arial" w:cs="Arial"/>
        </w:rPr>
      </w:pPr>
      <w:r w:rsidRPr="00FF0AC2">
        <w:rPr>
          <w:rFonts w:ascii="Arial" w:hAnsi="Arial" w:cs="Arial"/>
        </w:rPr>
        <w:t>Attracting volunteers to support the change process.</w:t>
      </w:r>
    </w:p>
    <w:p w14:paraId="78F68462" w14:textId="77777777" w:rsidR="00FF0AC2" w:rsidRPr="00FF0AC2" w:rsidRDefault="00FF0AC2" w:rsidP="00FF0AC2">
      <w:pPr>
        <w:rPr>
          <w:rFonts w:ascii="Arial" w:hAnsi="Arial" w:cs="Arial"/>
        </w:rPr>
      </w:pPr>
      <w:r w:rsidRPr="00FF0AC2">
        <w:rPr>
          <w:rFonts w:ascii="Arial" w:hAnsi="Arial" w:cs="Arial"/>
        </w:rPr>
        <w:t>Identifying barriers and removing them.</w:t>
      </w:r>
    </w:p>
    <w:p w14:paraId="2441A1C8" w14:textId="77777777" w:rsidR="00FF0AC2" w:rsidRPr="00FF0AC2" w:rsidRDefault="00FF0AC2" w:rsidP="00FF0AC2">
      <w:pPr>
        <w:rPr>
          <w:rFonts w:ascii="Arial" w:hAnsi="Arial" w:cs="Arial"/>
        </w:rPr>
      </w:pPr>
      <w:r w:rsidRPr="00FF0AC2">
        <w:rPr>
          <w:rFonts w:ascii="Arial" w:hAnsi="Arial" w:cs="Arial"/>
        </w:rPr>
        <w:t>Generating short-term benefits.</w:t>
      </w:r>
    </w:p>
    <w:p w14:paraId="04E84B01" w14:textId="77777777" w:rsidR="00FF0AC2" w:rsidRPr="00FF0AC2" w:rsidRDefault="00FF0AC2" w:rsidP="00FF0AC2">
      <w:pPr>
        <w:rPr>
          <w:rFonts w:ascii="Arial" w:hAnsi="Arial" w:cs="Arial"/>
        </w:rPr>
      </w:pPr>
      <w:r w:rsidRPr="00FF0AC2">
        <w:rPr>
          <w:rFonts w:ascii="Arial" w:hAnsi="Arial" w:cs="Arial"/>
        </w:rPr>
        <w:t>Supports acceleration.</w:t>
      </w:r>
    </w:p>
    <w:p w14:paraId="1564AE2D" w14:textId="5E921491" w:rsidR="00FF0AC2" w:rsidRDefault="00FF0AC2" w:rsidP="00FF0AC2">
      <w:pPr>
        <w:rPr>
          <w:rFonts w:ascii="Arial" w:hAnsi="Arial" w:cs="Arial"/>
        </w:rPr>
      </w:pPr>
      <w:r w:rsidRPr="00FF0AC2">
        <w:rPr>
          <w:rFonts w:ascii="Arial" w:hAnsi="Arial" w:cs="Arial"/>
        </w:rPr>
        <w:t>Permanence of change, no more returns to old routines.</w:t>
      </w:r>
    </w:p>
    <w:p w14:paraId="7D3FC955" w14:textId="715C06E8" w:rsidR="00657E43" w:rsidRPr="00657E43" w:rsidRDefault="00657E43" w:rsidP="00657E43">
      <w:pPr>
        <w:ind w:firstLine="720"/>
        <w:rPr>
          <w:rFonts w:ascii="Arial" w:hAnsi="Arial" w:cs="Arial"/>
        </w:rPr>
      </w:pPr>
      <w:r w:rsidRPr="00657E43">
        <w:rPr>
          <w:rFonts w:ascii="Arial" w:hAnsi="Arial" w:cs="Arial"/>
        </w:rPr>
        <w:t xml:space="preserve">This model is useful by providing a framework to follow and being </w:t>
      </w:r>
      <w:r w:rsidR="007C0540">
        <w:rPr>
          <w:rFonts w:ascii="Arial" w:hAnsi="Arial" w:cs="Arial"/>
        </w:rPr>
        <w:t>lik</w:t>
      </w:r>
      <w:r w:rsidR="00356D5D">
        <w:rPr>
          <w:rFonts w:ascii="Arial" w:hAnsi="Arial" w:cs="Arial"/>
        </w:rPr>
        <w:t xml:space="preserve">e </w:t>
      </w:r>
      <w:r w:rsidRPr="00657E43">
        <w:rPr>
          <w:rFonts w:ascii="Arial" w:hAnsi="Arial" w:cs="Arial"/>
        </w:rPr>
        <w:t>a road map becomes easier to apply.</w:t>
      </w:r>
    </w:p>
    <w:p w14:paraId="54DCD77C" w14:textId="131BBFB0" w:rsidR="00657E43" w:rsidRDefault="00657E43" w:rsidP="00657E43">
      <w:pPr>
        <w:rPr>
          <w:rFonts w:ascii="Arial" w:hAnsi="Arial" w:cs="Arial"/>
        </w:rPr>
      </w:pPr>
      <w:r w:rsidRPr="00657E43">
        <w:rPr>
          <w:rFonts w:ascii="Arial" w:hAnsi="Arial" w:cs="Arial"/>
        </w:rPr>
        <w:t>This theory was designed for change management and organizational change.</w:t>
      </w:r>
    </w:p>
    <w:p w14:paraId="6B893D86" w14:textId="2482754B" w:rsidR="003C78BD" w:rsidRPr="00983BCC" w:rsidRDefault="00E55F67" w:rsidP="006E34E1">
      <w:pPr>
        <w:ind w:firstLine="720"/>
        <w:rPr>
          <w:rFonts w:ascii="Arial" w:hAnsi="Arial" w:cs="Arial"/>
          <w:b/>
          <w:bCs/>
        </w:rPr>
      </w:pPr>
      <w:r w:rsidRPr="00983BCC">
        <w:rPr>
          <w:rFonts w:ascii="Arial" w:hAnsi="Arial" w:cs="Arial"/>
          <w:b/>
          <w:bCs/>
        </w:rPr>
        <w:t>ADKAR Model of Change</w:t>
      </w:r>
    </w:p>
    <w:p w14:paraId="3D30CA7A" w14:textId="77777777" w:rsidR="006F1A4C" w:rsidRPr="006F1A4C" w:rsidRDefault="006F1A4C" w:rsidP="006E34E1">
      <w:pPr>
        <w:rPr>
          <w:rFonts w:ascii="Arial" w:hAnsi="Arial" w:cs="Arial"/>
        </w:rPr>
      </w:pPr>
      <w:r w:rsidRPr="006F1A4C">
        <w:rPr>
          <w:rFonts w:ascii="Arial" w:hAnsi="Arial" w:cs="Arial"/>
        </w:rPr>
        <w:t>Like Kotter`s Model of change, ADKAR is a change management theory developed in 5 steps:</w:t>
      </w:r>
    </w:p>
    <w:p w14:paraId="13D48ECD" w14:textId="2E72D391" w:rsidR="006F1A4C" w:rsidRPr="006F1A4C" w:rsidRDefault="006E34E1" w:rsidP="006F1A4C">
      <w:pPr>
        <w:rPr>
          <w:rFonts w:ascii="Arial" w:hAnsi="Arial" w:cs="Arial"/>
        </w:rPr>
      </w:pPr>
      <w:r>
        <w:rPr>
          <w:rFonts w:ascii="Arial" w:hAnsi="Arial" w:cs="Arial"/>
        </w:rPr>
        <w:t xml:space="preserve">- </w:t>
      </w:r>
      <w:r w:rsidR="00944678">
        <w:rPr>
          <w:rFonts w:ascii="Arial" w:hAnsi="Arial" w:cs="Arial"/>
        </w:rPr>
        <w:t>Awareness of the need to change</w:t>
      </w:r>
    </w:p>
    <w:p w14:paraId="5C771833" w14:textId="2270C8A5" w:rsidR="006F1A4C" w:rsidRPr="006F1A4C" w:rsidRDefault="006E34E1" w:rsidP="006F1A4C">
      <w:pPr>
        <w:rPr>
          <w:rFonts w:ascii="Arial" w:hAnsi="Arial" w:cs="Arial"/>
        </w:rPr>
      </w:pPr>
      <w:r>
        <w:rPr>
          <w:rFonts w:ascii="Arial" w:hAnsi="Arial" w:cs="Arial"/>
        </w:rPr>
        <w:lastRenderedPageBreak/>
        <w:t xml:space="preserve">- </w:t>
      </w:r>
      <w:r w:rsidR="00804111">
        <w:rPr>
          <w:rFonts w:ascii="Arial" w:hAnsi="Arial" w:cs="Arial"/>
        </w:rPr>
        <w:t>D</w:t>
      </w:r>
      <w:r w:rsidR="006F1A4C" w:rsidRPr="006F1A4C">
        <w:rPr>
          <w:rFonts w:ascii="Arial" w:hAnsi="Arial" w:cs="Arial"/>
        </w:rPr>
        <w:t xml:space="preserve">esire </w:t>
      </w:r>
      <w:r w:rsidR="0050082D">
        <w:rPr>
          <w:rFonts w:ascii="Arial" w:hAnsi="Arial" w:cs="Arial"/>
        </w:rPr>
        <w:t>to support</w:t>
      </w:r>
      <w:r w:rsidR="006F1A4C" w:rsidRPr="006F1A4C">
        <w:rPr>
          <w:rFonts w:ascii="Arial" w:hAnsi="Arial" w:cs="Arial"/>
        </w:rPr>
        <w:t xml:space="preserve"> change</w:t>
      </w:r>
    </w:p>
    <w:p w14:paraId="5FE8528A" w14:textId="075A9B6A" w:rsidR="006F1A4C" w:rsidRPr="006F1A4C" w:rsidRDefault="006E34E1" w:rsidP="006F1A4C">
      <w:pPr>
        <w:rPr>
          <w:rFonts w:ascii="Arial" w:hAnsi="Arial" w:cs="Arial"/>
        </w:rPr>
      </w:pPr>
      <w:r>
        <w:rPr>
          <w:rFonts w:ascii="Arial" w:hAnsi="Arial" w:cs="Arial"/>
        </w:rPr>
        <w:t xml:space="preserve">- </w:t>
      </w:r>
      <w:r w:rsidR="006F1A4C" w:rsidRPr="006F1A4C">
        <w:rPr>
          <w:rFonts w:ascii="Arial" w:hAnsi="Arial" w:cs="Arial"/>
        </w:rPr>
        <w:t>Knowing how to change</w:t>
      </w:r>
    </w:p>
    <w:p w14:paraId="6EB35531" w14:textId="2AB74791" w:rsidR="006F1A4C" w:rsidRPr="006F1A4C" w:rsidRDefault="006E34E1" w:rsidP="006F1A4C">
      <w:pPr>
        <w:rPr>
          <w:rFonts w:ascii="Arial" w:hAnsi="Arial" w:cs="Arial"/>
        </w:rPr>
      </w:pPr>
      <w:r>
        <w:rPr>
          <w:rFonts w:ascii="Arial" w:hAnsi="Arial" w:cs="Arial"/>
        </w:rPr>
        <w:t xml:space="preserve">- </w:t>
      </w:r>
      <w:r w:rsidR="006F1A4C" w:rsidRPr="006F1A4C">
        <w:rPr>
          <w:rFonts w:ascii="Arial" w:hAnsi="Arial" w:cs="Arial"/>
        </w:rPr>
        <w:t>Ability to demonstrate skills and behavio</w:t>
      </w:r>
      <w:r w:rsidR="00B07102">
        <w:rPr>
          <w:rFonts w:ascii="Arial" w:hAnsi="Arial" w:cs="Arial"/>
        </w:rPr>
        <w:t>u</w:t>
      </w:r>
      <w:r w:rsidR="006F1A4C" w:rsidRPr="006F1A4C">
        <w:rPr>
          <w:rFonts w:ascii="Arial" w:hAnsi="Arial" w:cs="Arial"/>
        </w:rPr>
        <w:t>r.</w:t>
      </w:r>
    </w:p>
    <w:p w14:paraId="042B505F" w14:textId="7D4B1CAB" w:rsidR="006F1A4C" w:rsidRDefault="006E34E1" w:rsidP="006F1A4C">
      <w:pPr>
        <w:rPr>
          <w:rFonts w:ascii="Arial" w:hAnsi="Arial" w:cs="Arial"/>
        </w:rPr>
      </w:pPr>
      <w:r>
        <w:rPr>
          <w:rFonts w:ascii="Arial" w:hAnsi="Arial" w:cs="Arial"/>
        </w:rPr>
        <w:t xml:space="preserve">- </w:t>
      </w:r>
      <w:r w:rsidR="00944678">
        <w:rPr>
          <w:rFonts w:ascii="Arial" w:hAnsi="Arial" w:cs="Arial"/>
        </w:rPr>
        <w:t>Reinfor</w:t>
      </w:r>
      <w:r w:rsidR="00235C80">
        <w:rPr>
          <w:rFonts w:ascii="Arial" w:hAnsi="Arial" w:cs="Arial"/>
        </w:rPr>
        <w:t>cement to make</w:t>
      </w:r>
      <w:r w:rsidR="006F1A4C" w:rsidRPr="006F1A4C">
        <w:rPr>
          <w:rFonts w:ascii="Arial" w:hAnsi="Arial" w:cs="Arial"/>
        </w:rPr>
        <w:t xml:space="preserve"> the change sticks.</w:t>
      </w:r>
    </w:p>
    <w:p w14:paraId="4DC924C9" w14:textId="77777777" w:rsidR="00714896" w:rsidRDefault="00714896" w:rsidP="006F1A4C">
      <w:pPr>
        <w:rPr>
          <w:rFonts w:ascii="Arial" w:hAnsi="Arial" w:cs="Arial"/>
        </w:rPr>
      </w:pPr>
    </w:p>
    <w:p w14:paraId="21682AB3" w14:textId="27818AE6" w:rsidR="003C78BD" w:rsidRDefault="00427347" w:rsidP="001D2FD6">
      <w:pPr>
        <w:ind w:firstLine="720"/>
        <w:rPr>
          <w:rFonts w:ascii="Arial" w:hAnsi="Arial" w:cs="Arial"/>
          <w:b/>
          <w:bCs/>
        </w:rPr>
      </w:pPr>
      <w:r w:rsidRPr="00983BCC">
        <w:rPr>
          <w:rFonts w:ascii="Arial" w:hAnsi="Arial" w:cs="Arial"/>
          <w:b/>
          <w:bCs/>
        </w:rPr>
        <w:t>Catalyst Initiative`s Theory of Change</w:t>
      </w:r>
    </w:p>
    <w:p w14:paraId="630FEFCD" w14:textId="62CBF3A5" w:rsidR="003C78BD" w:rsidRDefault="00407028" w:rsidP="003C78BD">
      <w:pPr>
        <w:rPr>
          <w:rFonts w:ascii="Arial" w:hAnsi="Arial" w:cs="Arial"/>
        </w:rPr>
      </w:pPr>
      <w:r>
        <w:rPr>
          <w:rFonts w:ascii="Arial" w:hAnsi="Arial" w:cs="Arial"/>
        </w:rPr>
        <w:t>“</w:t>
      </w:r>
      <w:r w:rsidR="001B1445" w:rsidRPr="0041489F">
        <w:rPr>
          <w:rFonts w:ascii="Arial" w:hAnsi="Arial" w:cs="Arial"/>
        </w:rPr>
        <w:t xml:space="preserve">Catalyst Initiative`s Theory of Change </w:t>
      </w:r>
      <w:r w:rsidR="0041489F">
        <w:rPr>
          <w:rFonts w:ascii="Arial" w:hAnsi="Arial" w:cs="Arial"/>
        </w:rPr>
        <w:t>is less logic model</w:t>
      </w:r>
      <w:r>
        <w:rPr>
          <w:rFonts w:ascii="Arial" w:hAnsi="Arial" w:cs="Arial"/>
        </w:rPr>
        <w:t xml:space="preserve"> </w:t>
      </w:r>
      <w:r w:rsidR="008D2448">
        <w:rPr>
          <w:rFonts w:ascii="Arial" w:hAnsi="Arial" w:cs="Arial"/>
        </w:rPr>
        <w:t>and m</w:t>
      </w:r>
      <w:r>
        <w:rPr>
          <w:rFonts w:ascii="Arial" w:hAnsi="Arial" w:cs="Arial"/>
        </w:rPr>
        <w:t>o</w:t>
      </w:r>
      <w:r w:rsidR="008D2448">
        <w:rPr>
          <w:rFonts w:ascii="Arial" w:hAnsi="Arial" w:cs="Arial"/>
        </w:rPr>
        <w:t xml:space="preserve">re DNA; </w:t>
      </w:r>
      <w:r w:rsidR="0031425B">
        <w:rPr>
          <w:rFonts w:ascii="Arial" w:hAnsi="Arial" w:cs="Arial"/>
        </w:rPr>
        <w:t>fewer</w:t>
      </w:r>
      <w:r w:rsidR="008D2448">
        <w:rPr>
          <w:rFonts w:ascii="Arial" w:hAnsi="Arial" w:cs="Arial"/>
        </w:rPr>
        <w:t xml:space="preserve"> smart goals and more poetry</w:t>
      </w:r>
      <w:r w:rsidR="00DC4089">
        <w:rPr>
          <w:rFonts w:ascii="Arial" w:hAnsi="Arial" w:cs="Arial"/>
        </w:rPr>
        <w:t xml:space="preserve">: less </w:t>
      </w:r>
      <w:r w:rsidR="00350DC7">
        <w:rPr>
          <w:rFonts w:ascii="Arial" w:hAnsi="Arial" w:cs="Arial"/>
        </w:rPr>
        <w:t>return-on-investment</w:t>
      </w:r>
      <w:r w:rsidR="00DC4089">
        <w:rPr>
          <w:rFonts w:ascii="Arial" w:hAnsi="Arial" w:cs="Arial"/>
        </w:rPr>
        <w:t xml:space="preserve"> calculations and more an act of love</w:t>
      </w:r>
      <w:r>
        <w:rPr>
          <w:rFonts w:ascii="Arial" w:hAnsi="Arial" w:cs="Arial"/>
        </w:rPr>
        <w:t>.”</w:t>
      </w:r>
      <w:r w:rsidR="00CD342A">
        <w:rPr>
          <w:rFonts w:ascii="Arial" w:hAnsi="Arial" w:cs="Arial"/>
        </w:rPr>
        <w:t xml:space="preserve"> Ca</w:t>
      </w:r>
      <w:r w:rsidR="002F1736">
        <w:rPr>
          <w:rFonts w:ascii="Arial" w:hAnsi="Arial" w:cs="Arial"/>
        </w:rPr>
        <w:t>talyst Initiative, 2022)</w:t>
      </w:r>
      <w:r w:rsidR="00970F8A">
        <w:rPr>
          <w:rFonts w:ascii="Arial" w:hAnsi="Arial" w:cs="Arial"/>
        </w:rPr>
        <w:t xml:space="preserve"> </w:t>
      </w:r>
      <w:r w:rsidR="00A97CF7">
        <w:rPr>
          <w:rFonts w:ascii="Arial" w:hAnsi="Arial" w:cs="Arial"/>
        </w:rPr>
        <w:t>It “is based on a living system framework</w:t>
      </w:r>
      <w:r w:rsidR="00835708">
        <w:rPr>
          <w:rFonts w:ascii="Arial" w:hAnsi="Arial" w:cs="Arial"/>
        </w:rPr>
        <w:t xml:space="preserve"> and uses Nature`s strategies to create a deeper </w:t>
      </w:r>
      <w:r w:rsidR="00931056">
        <w:rPr>
          <w:rFonts w:ascii="Arial" w:hAnsi="Arial" w:cs="Arial"/>
        </w:rPr>
        <w:t>and more meaningful impact.”</w:t>
      </w:r>
      <w:r w:rsidR="003C78BD">
        <w:rPr>
          <w:rFonts w:ascii="Arial" w:hAnsi="Arial" w:cs="Arial"/>
        </w:rPr>
        <w:t xml:space="preserve"> </w:t>
      </w:r>
      <w:r w:rsidR="00DF3853">
        <w:rPr>
          <w:rFonts w:ascii="Arial" w:hAnsi="Arial" w:cs="Arial"/>
        </w:rPr>
        <w:t>(Allen</w:t>
      </w:r>
      <w:r w:rsidR="003C78BD">
        <w:rPr>
          <w:rFonts w:ascii="Arial" w:hAnsi="Arial" w:cs="Arial"/>
        </w:rPr>
        <w:t>, 2022)</w:t>
      </w:r>
    </w:p>
    <w:p w14:paraId="0C65FD84" w14:textId="77777777" w:rsidR="003C78BD" w:rsidRDefault="003C78BD" w:rsidP="007547F3">
      <w:pPr>
        <w:rPr>
          <w:rFonts w:ascii="Arial" w:hAnsi="Arial" w:cs="Arial"/>
        </w:rPr>
      </w:pPr>
    </w:p>
    <w:p w14:paraId="4EF36838" w14:textId="77777777" w:rsidR="003C78BD" w:rsidRPr="007E507E" w:rsidRDefault="003C78BD" w:rsidP="007547F3">
      <w:pPr>
        <w:rPr>
          <w:rFonts w:ascii="Arial" w:hAnsi="Arial" w:cs="Arial"/>
        </w:rPr>
      </w:pPr>
    </w:p>
    <w:p w14:paraId="3EC3B5F9" w14:textId="7758A669" w:rsidR="00A04A8D" w:rsidRDefault="00A04A8D" w:rsidP="00C346B2">
      <w:pPr>
        <w:pStyle w:val="Heading2"/>
      </w:pPr>
      <w:bookmarkStart w:id="4" w:name="_Toc97404137"/>
      <w:r>
        <w:t xml:space="preserve">2.3 </w:t>
      </w:r>
      <w:r w:rsidR="00DC5509">
        <w:t xml:space="preserve">Leadership- </w:t>
      </w:r>
      <w:r w:rsidR="0003039B">
        <w:t>Management of Complex Area</w:t>
      </w:r>
      <w:bookmarkEnd w:id="4"/>
    </w:p>
    <w:p w14:paraId="26B20555" w14:textId="0F5748FD" w:rsidR="005C1405" w:rsidRDefault="005C1405" w:rsidP="00263B39">
      <w:pPr>
        <w:rPr>
          <w:rFonts w:ascii="Arial" w:hAnsi="Arial" w:cs="Arial"/>
        </w:rPr>
      </w:pPr>
      <w:r w:rsidRPr="005C1405">
        <w:rPr>
          <w:rFonts w:ascii="Arial" w:hAnsi="Arial" w:cs="Arial"/>
        </w:rPr>
        <w:t>As a leader, Keith Williams embraced change, saw it as an improvement in his business, and his appointment as CEO at Royal Mail gave him the opportunity to participate as an agent of change in this process</w:t>
      </w:r>
      <w:r w:rsidR="00D23193">
        <w:rPr>
          <w:rFonts w:ascii="Arial" w:hAnsi="Arial" w:cs="Arial"/>
        </w:rPr>
        <w:t>.</w:t>
      </w:r>
    </w:p>
    <w:p w14:paraId="7C1D77F5" w14:textId="29800A51" w:rsidR="00B16B5D" w:rsidRDefault="00DB1A2E" w:rsidP="00F31BED">
      <w:pPr>
        <w:rPr>
          <w:rFonts w:ascii="Arial" w:hAnsi="Arial" w:cs="Arial"/>
        </w:rPr>
      </w:pPr>
      <w:r w:rsidRPr="00DB1A2E">
        <w:rPr>
          <w:rFonts w:ascii="Arial" w:hAnsi="Arial" w:cs="Arial"/>
        </w:rPr>
        <w:t xml:space="preserve">The change strategy used by Keith Williams to solve the management problems at Royal Mail was the support of personal and organizational development based on internal consulting, respectively the management team and the specialists within the group. </w:t>
      </w:r>
      <w:r w:rsidR="003929EE" w:rsidRPr="003B48B6">
        <w:rPr>
          <w:rFonts w:ascii="Arial" w:hAnsi="Arial" w:cs="Arial"/>
        </w:rPr>
        <w:t>(Moodle UWTSD, 2022)</w:t>
      </w:r>
      <w:r w:rsidR="009449ED">
        <w:rPr>
          <w:rFonts w:ascii="Arial" w:hAnsi="Arial" w:cs="Arial"/>
        </w:rPr>
        <w:t xml:space="preserve"> </w:t>
      </w:r>
      <w:r w:rsidR="00893C08" w:rsidRPr="00893C08">
        <w:rPr>
          <w:rFonts w:ascii="Arial" w:hAnsi="Arial" w:cs="Arial"/>
        </w:rPr>
        <w:t xml:space="preserve">In his </w:t>
      </w:r>
      <w:r w:rsidR="005777E4" w:rsidRPr="00893C08">
        <w:rPr>
          <w:rFonts w:ascii="Arial" w:hAnsi="Arial" w:cs="Arial"/>
        </w:rPr>
        <w:t>brief time</w:t>
      </w:r>
      <w:r w:rsidR="00893C08" w:rsidRPr="00893C08">
        <w:rPr>
          <w:rFonts w:ascii="Arial" w:hAnsi="Arial" w:cs="Arial"/>
        </w:rPr>
        <w:t xml:space="preserve"> as CEO of Royal Mail, Williams managed to end the postal workers' strike by concluding an agreement with the CWU, which provides certain benefits for employees such as a 3.7% pay rise in two years and reduced working hours. one hour a week. The CWU also accepted the technology improvement plan, which opens a window to modernize and focus on parcel deliveries.</w:t>
      </w:r>
      <w:r w:rsidR="00D23193" w:rsidRPr="005C1405">
        <w:rPr>
          <w:rFonts w:ascii="Arial" w:hAnsi="Arial" w:cs="Arial"/>
        </w:rPr>
        <w:t xml:space="preserve"> </w:t>
      </w:r>
      <w:r w:rsidR="00042B6F" w:rsidRPr="00042B6F">
        <w:rPr>
          <w:rFonts w:ascii="Arial" w:hAnsi="Arial" w:cs="Arial"/>
        </w:rPr>
        <w:t>Thanks to the confidence and efficient leadership of Keith Williams, the price of a Royal Mail share began to see positive results, increasing by 1.1%.</w:t>
      </w:r>
      <w:r w:rsidR="00042B6F">
        <w:rPr>
          <w:rFonts w:ascii="Arial" w:hAnsi="Arial" w:cs="Arial"/>
        </w:rPr>
        <w:t xml:space="preserve"> </w:t>
      </w:r>
    </w:p>
    <w:p w14:paraId="44A0428F" w14:textId="66ACEF5A" w:rsidR="00F31BED" w:rsidRDefault="00D23193" w:rsidP="00F31BED">
      <w:pPr>
        <w:rPr>
          <w:rFonts w:ascii="Arial" w:hAnsi="Arial" w:cs="Arial"/>
        </w:rPr>
      </w:pPr>
      <w:r w:rsidRPr="005C1405">
        <w:rPr>
          <w:rFonts w:ascii="Arial" w:hAnsi="Arial" w:cs="Arial"/>
        </w:rPr>
        <w:t xml:space="preserve">Resolving the issue of conflict with employees, the change process had to be continued with the appointment of a CEO for the next period who could continue the change process. Less than a month after his success with the CWU Postal Workers' Union, </w:t>
      </w:r>
      <w:r w:rsidR="00E1036D">
        <w:rPr>
          <w:rFonts w:ascii="Arial" w:hAnsi="Arial" w:cs="Arial"/>
        </w:rPr>
        <w:t xml:space="preserve">Keith Williams named </w:t>
      </w:r>
      <w:r w:rsidRPr="005C1405">
        <w:rPr>
          <w:rFonts w:ascii="Arial" w:hAnsi="Arial" w:cs="Arial"/>
        </w:rPr>
        <w:t>Simon Thompson CEO of Royal Mail</w:t>
      </w:r>
      <w:r w:rsidR="00A23560">
        <w:rPr>
          <w:rFonts w:ascii="Arial" w:hAnsi="Arial" w:cs="Arial"/>
        </w:rPr>
        <w:t>, who has been Non-Executive Director of the Group since 2017</w:t>
      </w:r>
      <w:r w:rsidR="00B96694">
        <w:rPr>
          <w:rFonts w:ascii="Arial" w:hAnsi="Arial" w:cs="Arial"/>
        </w:rPr>
        <w:t xml:space="preserve">. </w:t>
      </w:r>
      <w:r w:rsidR="00D93AF5">
        <w:rPr>
          <w:rFonts w:ascii="Arial" w:hAnsi="Arial" w:cs="Arial"/>
        </w:rPr>
        <w:t xml:space="preserve">(Dawson, 2021) </w:t>
      </w:r>
      <w:r w:rsidR="00114852" w:rsidRPr="00114852">
        <w:rPr>
          <w:rFonts w:ascii="Arial" w:hAnsi="Arial" w:cs="Arial"/>
        </w:rPr>
        <w:t xml:space="preserve">Williams said that Royal Mail needs to get through this transition period quickly and that Thompson has </w:t>
      </w:r>
      <w:r w:rsidR="00042B6F">
        <w:rPr>
          <w:rFonts w:ascii="Arial" w:hAnsi="Arial" w:cs="Arial"/>
        </w:rPr>
        <w:t xml:space="preserve">the required </w:t>
      </w:r>
      <w:r w:rsidR="00114852" w:rsidRPr="00114852">
        <w:rPr>
          <w:rFonts w:ascii="Arial" w:hAnsi="Arial" w:cs="Arial"/>
        </w:rPr>
        <w:t>experience in both digital transformation and customer experience, and Royal Mail needs to put the customer at the centre.</w:t>
      </w:r>
      <w:r w:rsidR="00114852">
        <w:rPr>
          <w:rFonts w:ascii="Arial" w:hAnsi="Arial" w:cs="Arial"/>
        </w:rPr>
        <w:t xml:space="preserve"> (Makortoff, 2021</w:t>
      </w:r>
      <w:bookmarkStart w:id="5" w:name="_Toc97404138"/>
      <w:r w:rsidR="00042B6F">
        <w:rPr>
          <w:rFonts w:ascii="Arial" w:hAnsi="Arial" w:cs="Arial"/>
        </w:rPr>
        <w:t xml:space="preserve">) </w:t>
      </w:r>
      <w:r w:rsidR="00F31BED" w:rsidRPr="00F31BED">
        <w:rPr>
          <w:rFonts w:ascii="Arial" w:hAnsi="Arial" w:cs="Arial"/>
        </w:rPr>
        <w:t>Simon Thompson's previous experience recommends him for this position. He has held senior positions at Ocado, Apple, HSBC, Morrisons and Honda Europe.</w:t>
      </w:r>
      <w:r w:rsidR="007E7B9D">
        <w:rPr>
          <w:rFonts w:ascii="Arial" w:hAnsi="Arial" w:cs="Arial"/>
        </w:rPr>
        <w:t xml:space="preserve"> </w:t>
      </w:r>
      <w:r w:rsidR="00F31BED" w:rsidRPr="00F31BED">
        <w:rPr>
          <w:rFonts w:ascii="Arial" w:hAnsi="Arial" w:cs="Arial"/>
        </w:rPr>
        <w:t>Thompson</w:t>
      </w:r>
      <w:r w:rsidR="00155ACD">
        <w:rPr>
          <w:rFonts w:ascii="Arial" w:hAnsi="Arial" w:cs="Arial"/>
        </w:rPr>
        <w:t xml:space="preserve"> ha</w:t>
      </w:r>
      <w:r w:rsidR="00042B6F">
        <w:rPr>
          <w:rFonts w:ascii="Arial" w:hAnsi="Arial" w:cs="Arial"/>
        </w:rPr>
        <w:t>d</w:t>
      </w:r>
      <w:r w:rsidR="00155ACD">
        <w:rPr>
          <w:rFonts w:ascii="Arial" w:hAnsi="Arial" w:cs="Arial"/>
        </w:rPr>
        <w:t xml:space="preserve"> the mission </w:t>
      </w:r>
      <w:r w:rsidR="00155ACD" w:rsidRPr="00155ACD">
        <w:rPr>
          <w:rFonts w:ascii="Arial" w:hAnsi="Arial" w:cs="Arial"/>
        </w:rPr>
        <w:t xml:space="preserve">to continue Williams' work to implement </w:t>
      </w:r>
      <w:r w:rsidR="00042B6F">
        <w:rPr>
          <w:rFonts w:ascii="Arial" w:hAnsi="Arial" w:cs="Arial"/>
        </w:rPr>
        <w:t xml:space="preserve">the </w:t>
      </w:r>
      <w:r w:rsidR="00155ACD" w:rsidRPr="00155ACD">
        <w:rPr>
          <w:rFonts w:ascii="Arial" w:hAnsi="Arial" w:cs="Arial"/>
        </w:rPr>
        <w:t>change. He ha</w:t>
      </w:r>
      <w:r w:rsidR="00042B6F">
        <w:rPr>
          <w:rFonts w:ascii="Arial" w:hAnsi="Arial" w:cs="Arial"/>
        </w:rPr>
        <w:t>d</w:t>
      </w:r>
      <w:r w:rsidR="00155ACD" w:rsidRPr="00155ACD">
        <w:rPr>
          <w:rFonts w:ascii="Arial" w:hAnsi="Arial" w:cs="Arial"/>
        </w:rPr>
        <w:t xml:space="preserve"> the task of implementing</w:t>
      </w:r>
      <w:r w:rsidR="00F31BED" w:rsidRPr="00F31BED">
        <w:rPr>
          <w:rFonts w:ascii="Arial" w:hAnsi="Arial" w:cs="Arial"/>
        </w:rPr>
        <w:t xml:space="preserve"> a recovery and modernization program in the organization that will ensure the future of the service by renewing Royal Mail to focus more on parcels than on letters. He presented a plan to reduce costs by reducing 2,000 management positions in various fields: IT, finance, marketing and sales, keeping postal workers and using temporary work. Royal Mail's willingness to take over the temporary workforce proves the group's desire to innovate and reshape itself.</w:t>
      </w:r>
    </w:p>
    <w:p w14:paraId="1659C6ED" w14:textId="77777777" w:rsidR="006E73F9" w:rsidRDefault="006E73F9" w:rsidP="00F31BED">
      <w:pPr>
        <w:rPr>
          <w:rFonts w:ascii="Arial" w:hAnsi="Arial" w:cs="Arial"/>
        </w:rPr>
      </w:pPr>
    </w:p>
    <w:p w14:paraId="645BBF15" w14:textId="53264A2E" w:rsidR="00E1036D" w:rsidRDefault="00E1036D" w:rsidP="00F31BED">
      <w:pPr>
        <w:rPr>
          <w:rFonts w:ascii="Arial" w:hAnsi="Arial" w:cs="Arial"/>
        </w:rPr>
      </w:pPr>
      <w:r w:rsidRPr="00E1036D">
        <w:rPr>
          <w:rFonts w:ascii="Arial" w:hAnsi="Arial" w:cs="Arial"/>
        </w:rPr>
        <w:lastRenderedPageBreak/>
        <w:t>Good leaders in change use tools, infrastructure, and rewards for an energized environment aligned with change.</w:t>
      </w:r>
      <w:r w:rsidR="00F31BED">
        <w:rPr>
          <w:rFonts w:ascii="Arial" w:hAnsi="Arial" w:cs="Arial"/>
        </w:rPr>
        <w:t xml:space="preserve"> </w:t>
      </w:r>
    </w:p>
    <w:p w14:paraId="58C0482B" w14:textId="77777777" w:rsidR="00E1036D" w:rsidRDefault="00E1036D" w:rsidP="00C346B2">
      <w:pPr>
        <w:pStyle w:val="Heading2"/>
        <w:rPr>
          <w:rFonts w:ascii="Arial" w:eastAsiaTheme="minorHAnsi" w:hAnsi="Arial" w:cs="Arial"/>
          <w:color w:val="auto"/>
          <w:sz w:val="22"/>
          <w:szCs w:val="22"/>
        </w:rPr>
      </w:pPr>
    </w:p>
    <w:p w14:paraId="55FFEB0B" w14:textId="77777777" w:rsidR="003709C8" w:rsidRPr="003709C8" w:rsidRDefault="003709C8" w:rsidP="003709C8"/>
    <w:p w14:paraId="37E5DDBD" w14:textId="2EBE61F2" w:rsidR="0003039B" w:rsidRDefault="00F72536" w:rsidP="00C346B2">
      <w:pPr>
        <w:pStyle w:val="Heading2"/>
      </w:pPr>
      <w:r>
        <w:t>2.4 Change Agents</w:t>
      </w:r>
      <w:bookmarkEnd w:id="5"/>
    </w:p>
    <w:p w14:paraId="0C4593D7" w14:textId="52ACA196" w:rsidR="00C64135" w:rsidRDefault="00F6096F" w:rsidP="00EE3A81">
      <w:pPr>
        <w:ind w:firstLine="720"/>
        <w:rPr>
          <w:rFonts w:ascii="Arial" w:hAnsi="Arial" w:cs="Arial"/>
        </w:rPr>
      </w:pPr>
      <w:r w:rsidRPr="007E507E">
        <w:rPr>
          <w:rFonts w:ascii="Arial" w:hAnsi="Arial" w:cs="Arial"/>
        </w:rPr>
        <w:t>A change agent is “someone who promotes and enable</w:t>
      </w:r>
      <w:r w:rsidR="00AF1DA3" w:rsidRPr="007E507E">
        <w:rPr>
          <w:rFonts w:ascii="Arial" w:hAnsi="Arial" w:cs="Arial"/>
        </w:rPr>
        <w:t>s change within any group or organisation</w:t>
      </w:r>
      <w:r w:rsidR="00B96694" w:rsidRPr="007E507E">
        <w:rPr>
          <w:rFonts w:ascii="Arial" w:hAnsi="Arial" w:cs="Arial"/>
        </w:rPr>
        <w:t>,”</w:t>
      </w:r>
      <w:r w:rsidR="006C1521" w:rsidRPr="007E507E">
        <w:rPr>
          <w:rFonts w:ascii="Arial" w:hAnsi="Arial" w:cs="Arial"/>
        </w:rPr>
        <w:t xml:space="preserve"> </w:t>
      </w:r>
      <w:r w:rsidR="00A34649" w:rsidRPr="007E507E">
        <w:rPr>
          <w:rFonts w:ascii="Arial" w:hAnsi="Arial" w:cs="Arial"/>
        </w:rPr>
        <w:t>(Pratt, 2018)</w:t>
      </w:r>
      <w:r w:rsidR="00DA5695" w:rsidRPr="007E507E">
        <w:rPr>
          <w:rFonts w:ascii="Arial" w:hAnsi="Arial" w:cs="Arial"/>
        </w:rPr>
        <w:t xml:space="preserve"> and has the responsibility to ensure that the change is successful</w:t>
      </w:r>
      <w:r w:rsidR="00B96694" w:rsidRPr="007E507E">
        <w:rPr>
          <w:rFonts w:ascii="Arial" w:hAnsi="Arial" w:cs="Arial"/>
        </w:rPr>
        <w:t xml:space="preserve">. </w:t>
      </w:r>
      <w:r w:rsidR="00230D49" w:rsidRPr="007E507E">
        <w:rPr>
          <w:rFonts w:ascii="Arial" w:hAnsi="Arial" w:cs="Arial"/>
        </w:rPr>
        <w:t>According to Swan (2018), a change agent</w:t>
      </w:r>
      <w:r w:rsidR="003C7BF9" w:rsidRPr="007E507E">
        <w:rPr>
          <w:rFonts w:ascii="Arial" w:hAnsi="Arial" w:cs="Arial"/>
        </w:rPr>
        <w:t xml:space="preserve"> “is a movement that is slowly gathering </w:t>
      </w:r>
      <w:r w:rsidR="00E13F52" w:rsidRPr="007E507E">
        <w:rPr>
          <w:rFonts w:ascii="Arial" w:hAnsi="Arial" w:cs="Arial"/>
        </w:rPr>
        <w:t>pace; role that has surfaced through</w:t>
      </w:r>
      <w:r w:rsidR="00200B27" w:rsidRPr="007E507E">
        <w:rPr>
          <w:rFonts w:ascii="Arial" w:hAnsi="Arial" w:cs="Arial"/>
        </w:rPr>
        <w:t xml:space="preserve"> the flux of changing organisational </w:t>
      </w:r>
      <w:r w:rsidR="00885AD2" w:rsidRPr="007E507E">
        <w:rPr>
          <w:rFonts w:ascii="Arial" w:hAnsi="Arial" w:cs="Arial"/>
        </w:rPr>
        <w:t>culture and</w:t>
      </w:r>
      <w:r w:rsidR="00CE1D6E" w:rsidRPr="007E507E">
        <w:rPr>
          <w:rFonts w:ascii="Arial" w:hAnsi="Arial" w:cs="Arial"/>
        </w:rPr>
        <w:t xml:space="preserve"> seems </w:t>
      </w:r>
      <w:r w:rsidR="0052029E" w:rsidRPr="007E507E">
        <w:rPr>
          <w:rFonts w:ascii="Arial" w:hAnsi="Arial" w:cs="Arial"/>
        </w:rPr>
        <w:t>to be the solution to bridging</w:t>
      </w:r>
      <w:r w:rsidR="00C976D4" w:rsidRPr="007E507E">
        <w:rPr>
          <w:rFonts w:ascii="Arial" w:hAnsi="Arial" w:cs="Arial"/>
        </w:rPr>
        <w:t xml:space="preserve"> the gaps within changing organisational hier</w:t>
      </w:r>
      <w:r w:rsidR="00316B67" w:rsidRPr="007E507E">
        <w:rPr>
          <w:rFonts w:ascii="Arial" w:hAnsi="Arial" w:cs="Arial"/>
        </w:rPr>
        <w:t>archies.</w:t>
      </w:r>
      <w:r w:rsidR="00555674" w:rsidRPr="007E507E">
        <w:rPr>
          <w:rFonts w:ascii="Arial" w:hAnsi="Arial" w:cs="Arial"/>
        </w:rPr>
        <w:t>”</w:t>
      </w:r>
      <w:r w:rsidR="00EE3A81">
        <w:rPr>
          <w:rFonts w:ascii="Arial" w:hAnsi="Arial" w:cs="Arial"/>
        </w:rPr>
        <w:t xml:space="preserve"> </w:t>
      </w:r>
    </w:p>
    <w:p w14:paraId="772E988E" w14:textId="3E959A19" w:rsidR="00F2065A" w:rsidRDefault="00EE3A81" w:rsidP="00EE3A81">
      <w:pPr>
        <w:ind w:firstLine="720"/>
        <w:rPr>
          <w:rFonts w:ascii="Arial" w:hAnsi="Arial" w:cs="Arial"/>
        </w:rPr>
      </w:pPr>
      <w:r w:rsidRPr="00EE3A81">
        <w:rPr>
          <w:rFonts w:ascii="Arial" w:hAnsi="Arial" w:cs="Arial"/>
        </w:rPr>
        <w:t>The main purpose of a change agent is to work actively to build a culture of acceptance of change among employees.</w:t>
      </w:r>
      <w:r w:rsidR="002A1661">
        <w:rPr>
          <w:rFonts w:ascii="Arial" w:hAnsi="Arial" w:cs="Arial"/>
        </w:rPr>
        <w:t xml:space="preserve"> </w:t>
      </w:r>
    </w:p>
    <w:p w14:paraId="44338F1A" w14:textId="7E275BC6" w:rsidR="004B37AD" w:rsidRDefault="002117E7" w:rsidP="002117E7">
      <w:pPr>
        <w:rPr>
          <w:rFonts w:ascii="Arial" w:hAnsi="Arial" w:cs="Arial"/>
        </w:rPr>
      </w:pPr>
      <w:r>
        <w:rPr>
          <w:rFonts w:ascii="Arial" w:hAnsi="Arial" w:cs="Arial"/>
        </w:rPr>
        <w:t>A first step is to identify people`s reactions</w:t>
      </w:r>
      <w:r w:rsidR="003F1E96">
        <w:rPr>
          <w:rFonts w:ascii="Arial" w:hAnsi="Arial" w:cs="Arial"/>
        </w:rPr>
        <w:t xml:space="preserve"> to the change</w:t>
      </w:r>
      <w:r w:rsidR="00415735">
        <w:rPr>
          <w:rFonts w:ascii="Arial" w:hAnsi="Arial" w:cs="Arial"/>
        </w:rPr>
        <w:t xml:space="preserve"> if is positive people are supporters</w:t>
      </w:r>
      <w:r w:rsidR="008E0B02">
        <w:rPr>
          <w:rFonts w:ascii="Arial" w:hAnsi="Arial" w:cs="Arial"/>
        </w:rPr>
        <w:t xml:space="preserve"> they do not resist to the change</w:t>
      </w:r>
      <w:r w:rsidR="00C80517">
        <w:rPr>
          <w:rFonts w:ascii="Arial" w:hAnsi="Arial" w:cs="Arial"/>
        </w:rPr>
        <w:t xml:space="preserve">, and if is negative people are </w:t>
      </w:r>
      <w:r w:rsidR="00FE23F1">
        <w:rPr>
          <w:rFonts w:ascii="Arial" w:hAnsi="Arial" w:cs="Arial"/>
        </w:rPr>
        <w:t>gatekeepers</w:t>
      </w:r>
      <w:r w:rsidR="003734AF">
        <w:rPr>
          <w:rFonts w:ascii="Arial" w:hAnsi="Arial" w:cs="Arial"/>
        </w:rPr>
        <w:t xml:space="preserve"> and they </w:t>
      </w:r>
      <w:r w:rsidR="00B71FCF">
        <w:rPr>
          <w:rFonts w:ascii="Arial" w:hAnsi="Arial" w:cs="Arial"/>
        </w:rPr>
        <w:t>manifest resistance to the change.</w:t>
      </w:r>
      <w:r w:rsidR="00885A9D">
        <w:rPr>
          <w:rFonts w:ascii="Arial" w:hAnsi="Arial" w:cs="Arial"/>
        </w:rPr>
        <w:t xml:space="preserve"> </w:t>
      </w:r>
      <w:r w:rsidR="00A13CA5">
        <w:rPr>
          <w:rFonts w:ascii="Arial" w:hAnsi="Arial" w:cs="Arial"/>
        </w:rPr>
        <w:t xml:space="preserve">For that, </w:t>
      </w:r>
      <w:r w:rsidR="00A6138F">
        <w:rPr>
          <w:rFonts w:ascii="Arial" w:hAnsi="Arial" w:cs="Arial"/>
        </w:rPr>
        <w:t>a</w:t>
      </w:r>
      <w:r w:rsidR="00A13CA5">
        <w:rPr>
          <w:rFonts w:ascii="Arial" w:hAnsi="Arial" w:cs="Arial"/>
        </w:rPr>
        <w:t xml:space="preserve"> useful tool is Kubler-Ross Change Curve.</w:t>
      </w:r>
      <w:r w:rsidR="00A13CA5" w:rsidRPr="00A13CA5">
        <w:rPr>
          <w:rFonts w:ascii="Arial" w:hAnsi="Arial" w:cs="Arial"/>
        </w:rPr>
        <w:t xml:space="preserve"> </w:t>
      </w:r>
      <w:r w:rsidR="00A13CA5" w:rsidRPr="00983126">
        <w:rPr>
          <w:rFonts w:ascii="Arial" w:hAnsi="Arial" w:cs="Arial"/>
        </w:rPr>
        <w:t>(1969)</w:t>
      </w:r>
    </w:p>
    <w:p w14:paraId="6D3D6647" w14:textId="1EB4F3D6" w:rsidR="00983126" w:rsidRDefault="00983126" w:rsidP="00F2065A">
      <w:pPr>
        <w:rPr>
          <w:rFonts w:ascii="Arial" w:hAnsi="Arial" w:cs="Arial"/>
        </w:rPr>
      </w:pPr>
      <w:r w:rsidRPr="00983126">
        <w:rPr>
          <w:rFonts w:ascii="Arial" w:hAnsi="Arial" w:cs="Arial"/>
        </w:rPr>
        <w:t xml:space="preserve"> Kubler-Ross Change Curve </w:t>
      </w:r>
      <w:r w:rsidR="0031332F">
        <w:rPr>
          <w:rFonts w:ascii="Arial" w:hAnsi="Arial" w:cs="Arial"/>
        </w:rPr>
        <w:t>describes</w:t>
      </w:r>
      <w:r w:rsidRPr="00983126">
        <w:rPr>
          <w:rFonts w:ascii="Arial" w:hAnsi="Arial" w:cs="Arial"/>
        </w:rPr>
        <w:t xml:space="preserve"> the 5 stages of grief in any dramatic change in each individual's life</w:t>
      </w:r>
      <w:r w:rsidR="00A22A36">
        <w:rPr>
          <w:rFonts w:ascii="Arial" w:hAnsi="Arial" w:cs="Arial"/>
        </w:rPr>
        <w:t xml:space="preserve"> that</w:t>
      </w:r>
      <w:r w:rsidRPr="00983126">
        <w:rPr>
          <w:rFonts w:ascii="Arial" w:hAnsi="Arial" w:cs="Arial"/>
        </w:rPr>
        <w:t xml:space="preserve"> are denial, anger, bargaining, depression, and acceptance. This model began to be used successfully in management change in the 1980s to identify employee emotions and reactions in a simplified three-step setting: shock and denial, anger and depression, and acceptance and integration.</w:t>
      </w:r>
      <w:r w:rsidR="00E05079">
        <w:rPr>
          <w:rFonts w:ascii="Arial" w:hAnsi="Arial" w:cs="Arial"/>
        </w:rPr>
        <w:t xml:space="preserve"> </w:t>
      </w:r>
      <w:r w:rsidR="00417E85">
        <w:rPr>
          <w:rFonts w:ascii="Arial" w:hAnsi="Arial" w:cs="Arial"/>
        </w:rPr>
        <w:t>(</w:t>
      </w:r>
      <w:r w:rsidR="00E05079">
        <w:rPr>
          <w:rFonts w:ascii="Arial" w:hAnsi="Arial" w:cs="Arial"/>
        </w:rPr>
        <w:t>University</w:t>
      </w:r>
      <w:r w:rsidR="00417E85">
        <w:rPr>
          <w:rFonts w:ascii="Arial" w:hAnsi="Arial" w:cs="Arial"/>
        </w:rPr>
        <w:t xml:space="preserve"> of Exeter, 2022)</w:t>
      </w:r>
    </w:p>
    <w:p w14:paraId="20E87AD1" w14:textId="168910AB" w:rsidR="005F38BF" w:rsidRDefault="00F619EC" w:rsidP="00F2065A">
      <w:pPr>
        <w:rPr>
          <w:rFonts w:ascii="Arial" w:hAnsi="Arial" w:cs="Arial"/>
        </w:rPr>
      </w:pPr>
      <w:r>
        <w:rPr>
          <w:rFonts w:ascii="Arial" w:hAnsi="Arial" w:cs="Arial"/>
          <w:noProof/>
        </w:rPr>
        <w:drawing>
          <wp:inline distT="0" distB="0" distL="0" distR="0" wp14:anchorId="23513565" wp14:editId="58C10B8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B67C1DE" w14:textId="242774FF" w:rsidR="009761D7" w:rsidRDefault="009761D7" w:rsidP="00F2065A">
      <w:pPr>
        <w:rPr>
          <w:rFonts w:ascii="Arial" w:hAnsi="Arial" w:cs="Arial"/>
        </w:rPr>
      </w:pPr>
      <w:r w:rsidRPr="009761D7">
        <w:rPr>
          <w:rFonts w:ascii="Arial" w:hAnsi="Arial" w:cs="Arial"/>
        </w:rPr>
        <w:t xml:space="preserve">The first reaction to change is usually </w:t>
      </w:r>
      <w:r w:rsidRPr="00E93C49">
        <w:rPr>
          <w:rFonts w:ascii="Arial" w:hAnsi="Arial" w:cs="Arial"/>
          <w:b/>
          <w:bCs/>
        </w:rPr>
        <w:t>the shock</w:t>
      </w:r>
      <w:r w:rsidRPr="009761D7">
        <w:rPr>
          <w:rFonts w:ascii="Arial" w:hAnsi="Arial" w:cs="Arial"/>
        </w:rPr>
        <w:t xml:space="preserve"> due mainly to the lack of information and the fear of the unknown or of making mistakes. Immediately after the shock, people tend to </w:t>
      </w:r>
      <w:r w:rsidRPr="00281477">
        <w:rPr>
          <w:rFonts w:ascii="Arial" w:hAnsi="Arial" w:cs="Arial"/>
          <w:b/>
          <w:bCs/>
        </w:rPr>
        <w:t>deny</w:t>
      </w:r>
      <w:r w:rsidRPr="009761D7">
        <w:rPr>
          <w:rFonts w:ascii="Arial" w:hAnsi="Arial" w:cs="Arial"/>
        </w:rPr>
        <w:t xml:space="preserve"> it. In this first stage, communication is essential. People need to be informed so that they feel safe and aware of the changes that are taking place.</w:t>
      </w:r>
    </w:p>
    <w:p w14:paraId="3175285D" w14:textId="378D1D90" w:rsidR="002A2479" w:rsidRDefault="002A2479" w:rsidP="00F2065A">
      <w:pPr>
        <w:rPr>
          <w:rFonts w:ascii="Arial" w:hAnsi="Arial" w:cs="Arial"/>
        </w:rPr>
      </w:pPr>
      <w:r w:rsidRPr="002A2479">
        <w:rPr>
          <w:rFonts w:ascii="Arial" w:hAnsi="Arial" w:cs="Arial"/>
        </w:rPr>
        <w:t xml:space="preserve">In the second stage, people generally show </w:t>
      </w:r>
      <w:r w:rsidRPr="00E1698F">
        <w:rPr>
          <w:rFonts w:ascii="Arial" w:hAnsi="Arial" w:cs="Arial"/>
          <w:b/>
          <w:bCs/>
        </w:rPr>
        <w:t>anger and depression</w:t>
      </w:r>
      <w:r w:rsidRPr="002A2479">
        <w:rPr>
          <w:rFonts w:ascii="Arial" w:hAnsi="Arial" w:cs="Arial"/>
        </w:rPr>
        <w:t xml:space="preserve">. After the shock and denial, they feel the need to release their fear and point the blame at someone else, a </w:t>
      </w:r>
      <w:r w:rsidRPr="002A2479">
        <w:rPr>
          <w:rFonts w:ascii="Arial" w:hAnsi="Arial" w:cs="Arial"/>
        </w:rPr>
        <w:lastRenderedPageBreak/>
        <w:t>scapegoat. When the anger has passed, depression occurs, representing the lowest point of the curve, at which point morale is low and doubt is high.</w:t>
      </w:r>
      <w:r w:rsidR="007D3129">
        <w:rPr>
          <w:rFonts w:ascii="Arial" w:hAnsi="Arial" w:cs="Arial"/>
        </w:rPr>
        <w:t xml:space="preserve"> </w:t>
      </w:r>
      <w:r w:rsidR="007D3129" w:rsidRPr="007D3129">
        <w:rPr>
          <w:rFonts w:ascii="Arial" w:hAnsi="Arial" w:cs="Arial"/>
        </w:rPr>
        <w:t>At this point in the change process, performance is at its lowest level.</w:t>
      </w:r>
    </w:p>
    <w:p w14:paraId="2C1387D1" w14:textId="66773D4B" w:rsidR="009A0ADE" w:rsidRDefault="009A0ADE" w:rsidP="00F2065A">
      <w:pPr>
        <w:rPr>
          <w:rFonts w:ascii="Arial" w:hAnsi="Arial" w:cs="Arial"/>
        </w:rPr>
      </w:pPr>
      <w:r w:rsidRPr="009A0ADE">
        <w:rPr>
          <w:rFonts w:ascii="Arial" w:hAnsi="Arial" w:cs="Arial"/>
        </w:rPr>
        <w:t xml:space="preserve">In stage 3, people </w:t>
      </w:r>
      <w:r w:rsidRPr="00DC61B5">
        <w:rPr>
          <w:rFonts w:ascii="Arial" w:hAnsi="Arial" w:cs="Arial"/>
          <w:b/>
          <w:bCs/>
        </w:rPr>
        <w:t>accept</w:t>
      </w:r>
      <w:r w:rsidRPr="009A0ADE">
        <w:rPr>
          <w:rFonts w:ascii="Arial" w:hAnsi="Arial" w:cs="Arial"/>
        </w:rPr>
        <w:t xml:space="preserve"> that change is inevitable, becoming more confident and optimistic. They become curious about the new, how is working, they learn </w:t>
      </w:r>
      <w:r w:rsidR="00EE61E3" w:rsidRPr="009A0ADE">
        <w:rPr>
          <w:rFonts w:ascii="Arial" w:hAnsi="Arial" w:cs="Arial"/>
        </w:rPr>
        <w:t>interesting new</w:t>
      </w:r>
      <w:r w:rsidRPr="009A0ADE">
        <w:rPr>
          <w:rFonts w:ascii="Arial" w:hAnsi="Arial" w:cs="Arial"/>
        </w:rPr>
        <w:t xml:space="preserve"> things that make them get involved and so the </w:t>
      </w:r>
      <w:r w:rsidRPr="00DC61B5">
        <w:rPr>
          <w:rFonts w:ascii="Arial" w:hAnsi="Arial" w:cs="Arial"/>
          <w:b/>
          <w:bCs/>
        </w:rPr>
        <w:t>integration</w:t>
      </w:r>
      <w:r w:rsidRPr="009A0ADE">
        <w:rPr>
          <w:rFonts w:ascii="Arial" w:hAnsi="Arial" w:cs="Arial"/>
        </w:rPr>
        <w:t xml:space="preserve"> begins. At this stage, performance and productivity are timidly beginning to improve. Slowly a new work environment is being created.</w:t>
      </w:r>
    </w:p>
    <w:p w14:paraId="50AB8ACD" w14:textId="003F2E1D" w:rsidR="00682545" w:rsidRDefault="00682545" w:rsidP="00F2065A">
      <w:pPr>
        <w:rPr>
          <w:rFonts w:ascii="Arial" w:hAnsi="Arial" w:cs="Arial"/>
        </w:rPr>
      </w:pPr>
      <w:r w:rsidRPr="00682545">
        <w:rPr>
          <w:rFonts w:ascii="Arial" w:hAnsi="Arial" w:cs="Arial"/>
        </w:rPr>
        <w:t>It can happen that during the change process there is a return to an earlier stage if no real support is given, and each individual reacts differently to the change.</w:t>
      </w:r>
    </w:p>
    <w:p w14:paraId="71CF4537" w14:textId="68E07173" w:rsidR="00D15DD2" w:rsidRPr="00D15DD2" w:rsidRDefault="00D15DD2" w:rsidP="00D15DD2">
      <w:pPr>
        <w:rPr>
          <w:rFonts w:ascii="Arial" w:hAnsi="Arial" w:cs="Arial"/>
        </w:rPr>
      </w:pPr>
      <w:r w:rsidRPr="00D15DD2">
        <w:rPr>
          <w:rFonts w:ascii="Arial" w:hAnsi="Arial" w:cs="Arial"/>
        </w:rPr>
        <w:t>Kuble</w:t>
      </w:r>
      <w:r w:rsidR="00204F54">
        <w:rPr>
          <w:rFonts w:ascii="Arial" w:hAnsi="Arial" w:cs="Arial"/>
        </w:rPr>
        <w:t>r</w:t>
      </w:r>
      <w:r w:rsidRPr="00D15DD2">
        <w:rPr>
          <w:rFonts w:ascii="Arial" w:hAnsi="Arial" w:cs="Arial"/>
        </w:rPr>
        <w:t xml:space="preserve">-Ross Change Curve helps leaders or change agents in grouping individuals according to their reactions and </w:t>
      </w:r>
      <w:r w:rsidR="003B0F93" w:rsidRPr="00D15DD2">
        <w:rPr>
          <w:rFonts w:ascii="Arial" w:hAnsi="Arial" w:cs="Arial"/>
        </w:rPr>
        <w:t>behaviours</w:t>
      </w:r>
      <w:r w:rsidRPr="00D15DD2">
        <w:rPr>
          <w:rFonts w:ascii="Arial" w:hAnsi="Arial" w:cs="Arial"/>
        </w:rPr>
        <w:t xml:space="preserve"> in</w:t>
      </w:r>
    </w:p>
    <w:p w14:paraId="379F3D80" w14:textId="4B5C44F4" w:rsidR="00D15DD2" w:rsidRPr="00D15DD2" w:rsidRDefault="00D15DD2" w:rsidP="00D15DD2">
      <w:pPr>
        <w:rPr>
          <w:rFonts w:ascii="Arial" w:hAnsi="Arial" w:cs="Arial"/>
        </w:rPr>
      </w:pPr>
      <w:r w:rsidRPr="00D15DD2">
        <w:rPr>
          <w:rFonts w:ascii="Arial" w:hAnsi="Arial" w:cs="Arial"/>
        </w:rPr>
        <w:t xml:space="preserve">- </w:t>
      </w:r>
      <w:r w:rsidR="003B0F93" w:rsidRPr="00D15DD2">
        <w:rPr>
          <w:rFonts w:ascii="Arial" w:hAnsi="Arial" w:cs="Arial"/>
        </w:rPr>
        <w:t>Apathetic</w:t>
      </w:r>
      <w:r w:rsidRPr="00D15DD2">
        <w:rPr>
          <w:rFonts w:ascii="Arial" w:hAnsi="Arial" w:cs="Arial"/>
        </w:rPr>
        <w:t xml:space="preserve"> are disconnected from change.</w:t>
      </w:r>
    </w:p>
    <w:p w14:paraId="73072E57" w14:textId="77777777" w:rsidR="00D15DD2" w:rsidRPr="00D15DD2" w:rsidRDefault="00D15DD2" w:rsidP="00D15DD2">
      <w:pPr>
        <w:rPr>
          <w:rFonts w:ascii="Arial" w:hAnsi="Arial" w:cs="Arial"/>
        </w:rPr>
      </w:pPr>
      <w:r w:rsidRPr="00D15DD2">
        <w:rPr>
          <w:rFonts w:ascii="Arial" w:hAnsi="Arial" w:cs="Arial"/>
        </w:rPr>
        <w:t>- Incubators are still thinking about how to approach change.</w:t>
      </w:r>
    </w:p>
    <w:p w14:paraId="7589AD73" w14:textId="77777777" w:rsidR="00D15DD2" w:rsidRPr="00D15DD2" w:rsidRDefault="00D15DD2" w:rsidP="00D15DD2">
      <w:pPr>
        <w:rPr>
          <w:rFonts w:ascii="Arial" w:hAnsi="Arial" w:cs="Arial"/>
        </w:rPr>
      </w:pPr>
      <w:r w:rsidRPr="00D15DD2">
        <w:rPr>
          <w:rFonts w:ascii="Arial" w:hAnsi="Arial" w:cs="Arial"/>
        </w:rPr>
        <w:t>- Advocates are not the first change, they have experience and become enthusiastic.</w:t>
      </w:r>
    </w:p>
    <w:p w14:paraId="43F7A1FC" w14:textId="27305C93" w:rsidR="00D15DD2" w:rsidRDefault="00D15DD2" w:rsidP="00D15DD2">
      <w:pPr>
        <w:rPr>
          <w:rFonts w:ascii="Arial" w:hAnsi="Arial" w:cs="Arial"/>
        </w:rPr>
      </w:pPr>
      <w:r w:rsidRPr="00D15DD2">
        <w:rPr>
          <w:rFonts w:ascii="Arial" w:hAnsi="Arial" w:cs="Arial"/>
        </w:rPr>
        <w:t>People interact with each other in the workplace</w:t>
      </w:r>
      <w:r w:rsidR="00CE2D36">
        <w:rPr>
          <w:rFonts w:ascii="Arial" w:hAnsi="Arial" w:cs="Arial"/>
        </w:rPr>
        <w:t>,</w:t>
      </w:r>
      <w:r w:rsidRPr="00D15DD2">
        <w:rPr>
          <w:rFonts w:ascii="Arial" w:hAnsi="Arial" w:cs="Arial"/>
        </w:rPr>
        <w:t xml:space="preserve"> and it depends on how many Advocates, Incubators and </w:t>
      </w:r>
      <w:r w:rsidR="003B0F93" w:rsidRPr="00D15DD2">
        <w:rPr>
          <w:rFonts w:ascii="Arial" w:hAnsi="Arial" w:cs="Arial"/>
        </w:rPr>
        <w:t>Apathetic</w:t>
      </w:r>
      <w:r w:rsidRPr="00D15DD2">
        <w:rPr>
          <w:rFonts w:ascii="Arial" w:hAnsi="Arial" w:cs="Arial"/>
        </w:rPr>
        <w:t xml:space="preserve"> are on the team, because there is a risk that Advocates will slip back to the </w:t>
      </w:r>
      <w:r w:rsidR="003B0F93" w:rsidRPr="00D15DD2">
        <w:rPr>
          <w:rFonts w:ascii="Arial" w:hAnsi="Arial" w:cs="Arial"/>
        </w:rPr>
        <w:t>Apathetic</w:t>
      </w:r>
      <w:r w:rsidRPr="00D15DD2">
        <w:rPr>
          <w:rFonts w:ascii="Arial" w:hAnsi="Arial" w:cs="Arial"/>
        </w:rPr>
        <w:t xml:space="preserve"> side.</w:t>
      </w:r>
    </w:p>
    <w:p w14:paraId="22C02115" w14:textId="46FA4575" w:rsidR="009A0ADE" w:rsidRDefault="00185FCA" w:rsidP="00204F54">
      <w:r w:rsidRPr="00185FCA">
        <w:rPr>
          <w:rFonts w:ascii="Arial" w:hAnsi="Arial" w:cs="Arial"/>
        </w:rPr>
        <w:t xml:space="preserve">As stated above in the Royal Mail case, Keith Williams took responsibility for being a change agent for change management process. Being from inside the Williams Group, he </w:t>
      </w:r>
      <w:r w:rsidR="00CE2D36">
        <w:rPr>
          <w:rFonts w:ascii="Arial" w:hAnsi="Arial" w:cs="Arial"/>
        </w:rPr>
        <w:t>observed</w:t>
      </w:r>
      <w:r w:rsidRPr="00185FCA">
        <w:rPr>
          <w:rFonts w:ascii="Arial" w:hAnsi="Arial" w:cs="Arial"/>
        </w:rPr>
        <w:t xml:space="preserve"> the reactions of the people throughout the strike, knowing their dissatisfaction and </w:t>
      </w:r>
      <w:r w:rsidR="00820F05" w:rsidRPr="00185FCA">
        <w:rPr>
          <w:rFonts w:ascii="Arial" w:hAnsi="Arial" w:cs="Arial"/>
        </w:rPr>
        <w:t>conditions</w:t>
      </w:r>
      <w:r w:rsidR="00820F05">
        <w:rPr>
          <w:rFonts w:ascii="Arial" w:hAnsi="Arial" w:cs="Arial"/>
        </w:rPr>
        <w:t xml:space="preserve"> </w:t>
      </w:r>
      <w:r w:rsidR="00820F05" w:rsidRPr="00185FCA">
        <w:rPr>
          <w:rFonts w:ascii="Arial" w:hAnsi="Arial" w:cs="Arial"/>
        </w:rPr>
        <w:t>accumulated</w:t>
      </w:r>
      <w:r w:rsidR="001368C2" w:rsidRPr="001368C2">
        <w:rPr>
          <w:rFonts w:ascii="Arial" w:hAnsi="Arial" w:cs="Arial"/>
        </w:rPr>
        <w:t xml:space="preserve"> during the time they were led by Back</w:t>
      </w:r>
      <w:r w:rsidR="00394CD3">
        <w:rPr>
          <w:rFonts w:ascii="Arial" w:hAnsi="Arial" w:cs="Arial"/>
        </w:rPr>
        <w:t xml:space="preserve">. </w:t>
      </w:r>
      <w:r w:rsidRPr="00185FCA">
        <w:rPr>
          <w:rFonts w:ascii="Arial" w:hAnsi="Arial" w:cs="Arial"/>
        </w:rPr>
        <w:t>Thus, he prepared the strategy of rewarding the employees in order to motivate them, being able to conclude an agreement with the CWU union to end the strike</w:t>
      </w:r>
      <w:bookmarkStart w:id="6" w:name="_Toc97404139"/>
      <w:r w:rsidR="009C24F1">
        <w:rPr>
          <w:rFonts w:ascii="Arial" w:hAnsi="Arial" w:cs="Arial"/>
        </w:rPr>
        <w:t xml:space="preserve">. </w:t>
      </w:r>
      <w:r w:rsidR="00FE40A1" w:rsidRPr="00FE40A1">
        <w:rPr>
          <w:rFonts w:ascii="Arial" w:hAnsi="Arial" w:cs="Arial"/>
        </w:rPr>
        <w:t>After discussions with Williams and the CWU, the union supports the change because they understand that the change will bring progress, so he became an agent of change, putting his shoulder to the management team to persuade employees to accept the change</w:t>
      </w:r>
    </w:p>
    <w:p w14:paraId="5D14EA20" w14:textId="77777777" w:rsidR="009A0ADE" w:rsidRDefault="009A0ADE" w:rsidP="00C346B2">
      <w:pPr>
        <w:pStyle w:val="Heading2"/>
      </w:pPr>
    </w:p>
    <w:p w14:paraId="64854936" w14:textId="77777777" w:rsidR="003709C8" w:rsidRPr="003709C8" w:rsidRDefault="003709C8" w:rsidP="003709C8"/>
    <w:p w14:paraId="637FB3BF" w14:textId="5292996E" w:rsidR="007A31D2" w:rsidRDefault="00F72536" w:rsidP="00C346B2">
      <w:pPr>
        <w:pStyle w:val="Heading2"/>
      </w:pPr>
      <w:r>
        <w:t>2.5 Culture</w:t>
      </w:r>
      <w:bookmarkEnd w:id="6"/>
    </w:p>
    <w:p w14:paraId="68EB6119" w14:textId="77777777" w:rsidR="0054310E" w:rsidRPr="00B528BD" w:rsidRDefault="0054310E" w:rsidP="00050180">
      <w:pPr>
        <w:ind w:firstLine="720"/>
        <w:rPr>
          <w:rFonts w:ascii="Arial" w:hAnsi="Arial" w:cs="Arial"/>
        </w:rPr>
      </w:pPr>
      <w:r w:rsidRPr="00B528BD">
        <w:rPr>
          <w:rFonts w:ascii="Arial" w:hAnsi="Arial" w:cs="Arial"/>
        </w:rPr>
        <w:t>Understanding an organization's culture is important because:</w:t>
      </w:r>
    </w:p>
    <w:p w14:paraId="28F8DA6B" w14:textId="77777777" w:rsidR="0054310E" w:rsidRPr="00B528BD" w:rsidRDefault="0054310E" w:rsidP="0054310E">
      <w:pPr>
        <w:rPr>
          <w:rFonts w:ascii="Arial" w:hAnsi="Arial" w:cs="Arial"/>
        </w:rPr>
      </w:pPr>
      <w:r w:rsidRPr="00B528BD">
        <w:rPr>
          <w:rFonts w:ascii="Arial" w:hAnsi="Arial" w:cs="Arial"/>
        </w:rPr>
        <w:t>- ensures a competitive advantage in the business environment.</w:t>
      </w:r>
    </w:p>
    <w:p w14:paraId="6DE008A5" w14:textId="77777777" w:rsidR="0054310E" w:rsidRPr="00B528BD" w:rsidRDefault="0054310E" w:rsidP="0054310E">
      <w:pPr>
        <w:rPr>
          <w:rFonts w:ascii="Arial" w:hAnsi="Arial" w:cs="Arial"/>
        </w:rPr>
      </w:pPr>
      <w:r w:rsidRPr="00B528BD">
        <w:rPr>
          <w:rFonts w:ascii="Arial" w:hAnsi="Arial" w:cs="Arial"/>
        </w:rPr>
        <w:t>- determines all employees to share a common goal aligned with the purpose of the organization.</w:t>
      </w:r>
    </w:p>
    <w:p w14:paraId="46B8909C" w14:textId="77777777" w:rsidR="0054310E" w:rsidRPr="00B528BD" w:rsidRDefault="0054310E" w:rsidP="0054310E">
      <w:pPr>
        <w:rPr>
          <w:rFonts w:ascii="Arial" w:hAnsi="Arial" w:cs="Arial"/>
        </w:rPr>
      </w:pPr>
      <w:r w:rsidRPr="00B528BD">
        <w:rPr>
          <w:rFonts w:ascii="Arial" w:hAnsi="Arial" w:cs="Arial"/>
        </w:rPr>
        <w:t>- helps to identify possible gaps between real and desired culture.</w:t>
      </w:r>
    </w:p>
    <w:p w14:paraId="48421C95" w14:textId="6C4A8751" w:rsidR="00812596" w:rsidRDefault="0054310E" w:rsidP="0054310E">
      <w:pPr>
        <w:rPr>
          <w:rFonts w:ascii="Arial" w:hAnsi="Arial" w:cs="Arial"/>
        </w:rPr>
      </w:pPr>
      <w:r w:rsidRPr="00B528BD">
        <w:rPr>
          <w:rFonts w:ascii="Arial" w:hAnsi="Arial" w:cs="Arial"/>
        </w:rPr>
        <w:t>- can be a strategic tool for understanding change</w:t>
      </w:r>
      <w:r w:rsidR="00095078">
        <w:rPr>
          <w:rFonts w:ascii="Arial" w:hAnsi="Arial" w:cs="Arial"/>
        </w:rPr>
        <w:t xml:space="preserve"> </w:t>
      </w:r>
      <w:r w:rsidR="00095078" w:rsidRPr="00095078">
        <w:rPr>
          <w:rFonts w:ascii="Arial" w:hAnsi="Arial" w:cs="Arial"/>
        </w:rPr>
        <w:t>showing how employees relate to the culture of the organization.</w:t>
      </w:r>
      <w:r w:rsidR="0079249D">
        <w:rPr>
          <w:rFonts w:ascii="Arial" w:hAnsi="Arial" w:cs="Arial"/>
        </w:rPr>
        <w:t xml:space="preserve"> </w:t>
      </w:r>
    </w:p>
    <w:p w14:paraId="691223B2" w14:textId="1E6989F4" w:rsidR="00A26431" w:rsidRDefault="00A26431" w:rsidP="0054310E">
      <w:pPr>
        <w:rPr>
          <w:rFonts w:ascii="Arial" w:hAnsi="Arial" w:cs="Arial"/>
        </w:rPr>
      </w:pPr>
      <w:r w:rsidRPr="00A26431">
        <w:rPr>
          <w:rFonts w:ascii="Arial" w:hAnsi="Arial" w:cs="Arial"/>
        </w:rPr>
        <w:t>Various models have been developed to describe an organization's culture, such as the Handy Model of Organizational Culture, Hofstede's Six Dimensions of Culture.</w:t>
      </w:r>
    </w:p>
    <w:p w14:paraId="37FF90CD" w14:textId="454F7208" w:rsidR="006016A1" w:rsidRDefault="0058655C" w:rsidP="0054310E">
      <w:pPr>
        <w:rPr>
          <w:rFonts w:ascii="Arial" w:hAnsi="Arial" w:cs="Arial"/>
        </w:rPr>
      </w:pPr>
      <w:r>
        <w:rPr>
          <w:rFonts w:ascii="Arial" w:hAnsi="Arial" w:cs="Arial"/>
          <w:noProof/>
        </w:rPr>
        <w:lastRenderedPageBreak/>
        <w:drawing>
          <wp:inline distT="0" distB="0" distL="0" distR="0" wp14:anchorId="13D66E35" wp14:editId="5D086228">
            <wp:extent cx="5731510" cy="4298950"/>
            <wp:effectExtent l="0" t="0" r="2540" b="6350"/>
            <wp:docPr id="2" name="Picture 2"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E1A7B5B" w14:textId="1EAA4AB1" w:rsidR="00284349" w:rsidRDefault="00284349" w:rsidP="00EA3227">
      <w:pPr>
        <w:ind w:left="720"/>
        <w:rPr>
          <w:rFonts w:ascii="Arial" w:hAnsi="Arial" w:cs="Arial"/>
        </w:rPr>
      </w:pPr>
      <w:r w:rsidRPr="00284349">
        <w:rPr>
          <w:rFonts w:ascii="Arial" w:hAnsi="Arial" w:cs="Arial"/>
        </w:rPr>
        <w:t>Charles Handy and Roger Harrison identified four types of organizational culture depending on the distribution of power and the level of collaboration in the organization:</w:t>
      </w:r>
      <w:r w:rsidR="001F2958">
        <w:rPr>
          <w:rFonts w:ascii="Arial" w:hAnsi="Arial" w:cs="Arial"/>
        </w:rPr>
        <w:t xml:space="preserve"> Role, Power, Person, Task.</w:t>
      </w:r>
      <w:r w:rsidR="0047099C">
        <w:rPr>
          <w:rFonts w:ascii="Arial" w:hAnsi="Arial" w:cs="Arial"/>
        </w:rPr>
        <w:t xml:space="preserve"> </w:t>
      </w:r>
      <w:r w:rsidR="00C12F7C">
        <w:rPr>
          <w:rFonts w:ascii="Arial" w:hAnsi="Arial" w:cs="Arial"/>
        </w:rPr>
        <w:t>(M</w:t>
      </w:r>
      <w:r w:rsidR="00EA3227">
        <w:rPr>
          <w:rFonts w:ascii="Arial" w:hAnsi="Arial" w:cs="Arial"/>
        </w:rPr>
        <w:t>ulder</w:t>
      </w:r>
      <w:r w:rsidR="00C12F7C">
        <w:rPr>
          <w:rFonts w:ascii="Arial" w:hAnsi="Arial" w:cs="Arial"/>
        </w:rPr>
        <w:t>, 2018)</w:t>
      </w:r>
    </w:p>
    <w:p w14:paraId="5F41B714" w14:textId="6B7450C6" w:rsidR="00910747" w:rsidRDefault="00122473" w:rsidP="0054310E">
      <w:pPr>
        <w:rPr>
          <w:rFonts w:ascii="Arial" w:hAnsi="Arial" w:cs="Arial"/>
        </w:rPr>
      </w:pPr>
      <w:r w:rsidRPr="003E4EDC">
        <w:rPr>
          <w:rFonts w:ascii="Arial" w:hAnsi="Arial" w:cs="Arial"/>
          <w:i/>
          <w:iCs/>
        </w:rPr>
        <w:t>Role Culture</w:t>
      </w:r>
      <w:r>
        <w:rPr>
          <w:rFonts w:ascii="Arial" w:hAnsi="Arial" w:cs="Arial"/>
        </w:rPr>
        <w:t xml:space="preserve"> </w:t>
      </w:r>
      <w:r w:rsidR="004E5E3E" w:rsidRPr="004E5E3E">
        <w:rPr>
          <w:rFonts w:ascii="Arial" w:hAnsi="Arial" w:cs="Arial"/>
        </w:rPr>
        <w:t xml:space="preserve">it is characterized by a low degree of cooperation </w:t>
      </w:r>
      <w:r w:rsidR="00A14CE5">
        <w:rPr>
          <w:rFonts w:ascii="Arial" w:hAnsi="Arial" w:cs="Arial"/>
        </w:rPr>
        <w:t>as well as</w:t>
      </w:r>
      <w:r w:rsidR="004E5E3E" w:rsidRPr="004E5E3E">
        <w:rPr>
          <w:rFonts w:ascii="Arial" w:hAnsi="Arial" w:cs="Arial"/>
        </w:rPr>
        <w:t xml:space="preserve"> a low distribution of power within the organization.</w:t>
      </w:r>
      <w:r w:rsidR="00466CDA">
        <w:rPr>
          <w:rFonts w:ascii="Arial" w:hAnsi="Arial" w:cs="Arial"/>
        </w:rPr>
        <w:t xml:space="preserve"> </w:t>
      </w:r>
      <w:r w:rsidR="00466CDA" w:rsidRPr="00466CDA">
        <w:rPr>
          <w:rFonts w:ascii="Arial" w:hAnsi="Arial" w:cs="Arial"/>
        </w:rPr>
        <w:t>There is a clear hierarchy, status is more important than performance and rules and procedures are strict.</w:t>
      </w:r>
      <w:r w:rsidR="00AF629E">
        <w:rPr>
          <w:rFonts w:ascii="Arial" w:hAnsi="Arial" w:cs="Arial"/>
        </w:rPr>
        <w:t xml:space="preserve"> </w:t>
      </w:r>
      <w:r w:rsidR="00AF629E" w:rsidRPr="00AF629E">
        <w:rPr>
          <w:rFonts w:ascii="Arial" w:hAnsi="Arial" w:cs="Arial"/>
        </w:rPr>
        <w:t>This type of culture is not the most flexible type in the model. The key words of Role Culture are conservatism, predictability and stability.</w:t>
      </w:r>
    </w:p>
    <w:p w14:paraId="4DEC8640" w14:textId="2935675B" w:rsidR="00B12FA2" w:rsidRDefault="00C04F36" w:rsidP="0054310E">
      <w:pPr>
        <w:rPr>
          <w:rFonts w:ascii="Arial" w:hAnsi="Arial" w:cs="Arial"/>
        </w:rPr>
      </w:pPr>
      <w:r w:rsidRPr="00C04F36">
        <w:rPr>
          <w:rFonts w:ascii="Arial" w:hAnsi="Arial" w:cs="Arial"/>
          <w:i/>
          <w:iCs/>
        </w:rPr>
        <w:t>Power Culture</w:t>
      </w:r>
      <w:r w:rsidRPr="00C04F36">
        <w:rPr>
          <w:rFonts w:ascii="Arial" w:hAnsi="Arial" w:cs="Arial"/>
        </w:rPr>
        <w:t xml:space="preserve"> </w:t>
      </w:r>
      <w:r w:rsidR="001540BC">
        <w:rPr>
          <w:rFonts w:ascii="Arial" w:hAnsi="Arial" w:cs="Arial"/>
        </w:rPr>
        <w:t xml:space="preserve">is </w:t>
      </w:r>
      <w:r w:rsidRPr="00C04F36">
        <w:rPr>
          <w:rFonts w:ascii="Arial" w:hAnsi="Arial" w:cs="Arial"/>
        </w:rPr>
        <w:t>characterized by high levels of collaboration and a low distribution of power in the organization. Individual performance is just as important as mutual collaboration. This type of culture is very flexible specific to entrepreneurial organizations led by a charismatic leader.</w:t>
      </w:r>
    </w:p>
    <w:p w14:paraId="626E6BA4" w14:textId="7D2E972E" w:rsidR="00BC51B6" w:rsidRDefault="00BC51B6" w:rsidP="0054310E">
      <w:pPr>
        <w:rPr>
          <w:rFonts w:ascii="Arial" w:hAnsi="Arial" w:cs="Arial"/>
        </w:rPr>
      </w:pPr>
      <w:r w:rsidRPr="00BC51B6">
        <w:rPr>
          <w:rFonts w:ascii="Arial" w:hAnsi="Arial" w:cs="Arial"/>
          <w:i/>
          <w:iCs/>
        </w:rPr>
        <w:t>Person Culture</w:t>
      </w:r>
      <w:r w:rsidRPr="00BC51B6">
        <w:rPr>
          <w:rFonts w:ascii="Arial" w:hAnsi="Arial" w:cs="Arial"/>
        </w:rPr>
        <w:t xml:space="preserve"> is a culture with a high distribution of power but a low level of cooperation and is representative of professional organizations.</w:t>
      </w:r>
    </w:p>
    <w:p w14:paraId="06DDCAEF" w14:textId="0FF68E25" w:rsidR="00B34F7E" w:rsidRPr="00B528BD" w:rsidRDefault="00824B73" w:rsidP="0054310E">
      <w:pPr>
        <w:rPr>
          <w:rFonts w:ascii="Arial" w:hAnsi="Arial" w:cs="Arial"/>
        </w:rPr>
      </w:pPr>
      <w:r w:rsidRPr="00824B73">
        <w:rPr>
          <w:rFonts w:ascii="Arial" w:hAnsi="Arial" w:cs="Arial"/>
          <w:i/>
          <w:iCs/>
        </w:rPr>
        <w:t>Task Culture</w:t>
      </w:r>
      <w:r w:rsidRPr="00824B73">
        <w:rPr>
          <w:rFonts w:ascii="Arial" w:hAnsi="Arial" w:cs="Arial"/>
        </w:rPr>
        <w:t xml:space="preserve"> is a culture with a high level of cooperation and a large distribution of power in the organization. Employees are professional and </w:t>
      </w:r>
      <w:r w:rsidR="00E2215B" w:rsidRPr="00824B73">
        <w:rPr>
          <w:rFonts w:ascii="Arial" w:hAnsi="Arial" w:cs="Arial"/>
        </w:rPr>
        <w:t>problem-solving,</w:t>
      </w:r>
      <w:r w:rsidRPr="00824B73">
        <w:rPr>
          <w:rFonts w:ascii="Arial" w:hAnsi="Arial" w:cs="Arial"/>
        </w:rPr>
        <w:t xml:space="preserve"> and the power is spread throughout the organization. Results are more important than personal needs or strict rules. It is an ideal and change-oriented culture for an organization.</w:t>
      </w:r>
    </w:p>
    <w:p w14:paraId="5EAB6965" w14:textId="77777777" w:rsidR="00D809F0" w:rsidRDefault="00E508B2">
      <w:pPr>
        <w:rPr>
          <w:rFonts w:ascii="Arial" w:hAnsi="Arial" w:cs="Arial"/>
        </w:rPr>
      </w:pPr>
      <w:r w:rsidRPr="0079249D">
        <w:rPr>
          <w:rFonts w:ascii="Arial" w:hAnsi="Arial" w:cs="Arial"/>
        </w:rPr>
        <w:t xml:space="preserve">According to Indeed (2022) Organizational Culture at Royal Mail received a rating of 3.8 on a scale of 1 to 5. This rating is given by the organization's employees through reviews, they are: "great place to work", "Royal Mail has an excellent culture "or at the opposite pole:" a </w:t>
      </w:r>
      <w:r w:rsidRPr="0079249D">
        <w:rPr>
          <w:rFonts w:ascii="Arial" w:hAnsi="Arial" w:cs="Arial"/>
        </w:rPr>
        <w:lastRenderedPageBreak/>
        <w:t>culture of couldn`t care less "," favo</w:t>
      </w:r>
      <w:r>
        <w:rPr>
          <w:rFonts w:ascii="Arial" w:hAnsi="Arial" w:cs="Arial"/>
        </w:rPr>
        <w:t>u</w:t>
      </w:r>
      <w:r w:rsidRPr="0079249D">
        <w:rPr>
          <w:rFonts w:ascii="Arial" w:hAnsi="Arial" w:cs="Arial"/>
        </w:rPr>
        <w:t>ritism culture ". This means that there are issues that need to be reviewed in the company's culture.</w:t>
      </w:r>
    </w:p>
    <w:p w14:paraId="23926D34" w14:textId="77777777" w:rsidR="000D4EAE" w:rsidRDefault="00D809F0">
      <w:pPr>
        <w:rPr>
          <w:rFonts w:ascii="Arial" w:hAnsi="Arial" w:cs="Arial"/>
        </w:rPr>
      </w:pPr>
      <w:r w:rsidRPr="00D809F0">
        <w:rPr>
          <w:rFonts w:ascii="Arial" w:hAnsi="Arial" w:cs="Arial"/>
        </w:rPr>
        <w:t>According to the Hardy Model, Royal Mail's culture is of the Role type with a well-established hierarchy and a bureaucratic structure, with strict and clear rules. Employees are accustomed to stability and security as demonstrated by the postal workers' strike. The status of the organization is more important than performance. Royal Mail received 1 million complaints from customers for delays, as well as about 77 postal districts that did not receive regular mail. (Ashcroft, 2022)</w:t>
      </w:r>
    </w:p>
    <w:p w14:paraId="25A3BDF4" w14:textId="3AC7D309" w:rsidR="007A31D2" w:rsidRPr="00D809F0" w:rsidRDefault="000D4EAE">
      <w:pPr>
        <w:rPr>
          <w:rFonts w:ascii="Arial" w:eastAsiaTheme="majorEastAsia" w:hAnsi="Arial" w:cs="Arial"/>
          <w:color w:val="2F5496" w:themeColor="accent1" w:themeShade="BF"/>
          <w:sz w:val="26"/>
          <w:szCs w:val="26"/>
        </w:rPr>
      </w:pPr>
      <w:r w:rsidRPr="000D4EAE">
        <w:rPr>
          <w:rFonts w:ascii="Arial" w:hAnsi="Arial" w:cs="Arial"/>
        </w:rPr>
        <w:t>At Royal Mail, culture no longer fits the environment of today's postal services industry, with competition requiring a change in culture. In this sense, there are signals such as a customer focus stated by Simon Thompson: "looking to the future, we need to stay focused on the pace of change, to be brilliant for our customers." The restructuring program for 2,000 management positions announced by Thompson is intended to control costs, which has been welcomed by the stock market. It is a signal that Royal Mail is looking for its hierarchy.</w:t>
      </w:r>
      <w:r w:rsidR="007A31D2" w:rsidRPr="00D809F0">
        <w:rPr>
          <w:rFonts w:ascii="Arial" w:hAnsi="Arial" w:cs="Arial"/>
        </w:rPr>
        <w:br w:type="page"/>
      </w:r>
    </w:p>
    <w:p w14:paraId="1626EEA1" w14:textId="77777777" w:rsidR="00F72536" w:rsidRDefault="00F72536" w:rsidP="00C346B2">
      <w:pPr>
        <w:pStyle w:val="Heading2"/>
      </w:pPr>
    </w:p>
    <w:p w14:paraId="10F77C48" w14:textId="5B8BF965" w:rsidR="00356672" w:rsidRDefault="007C1D80" w:rsidP="007C1D80">
      <w:pPr>
        <w:pStyle w:val="Heading1"/>
      </w:pPr>
      <w:bookmarkStart w:id="7" w:name="_Toc97404140"/>
      <w:r>
        <w:t>3.0 Conclusi</w:t>
      </w:r>
      <w:r w:rsidR="0086393D">
        <w:t>on</w:t>
      </w:r>
      <w:bookmarkEnd w:id="7"/>
    </w:p>
    <w:p w14:paraId="23EB7B59" w14:textId="183A1BE9" w:rsidR="00356672" w:rsidRPr="002615C8" w:rsidRDefault="00E40875" w:rsidP="002615C8">
      <w:pPr>
        <w:ind w:firstLine="720"/>
        <w:rPr>
          <w:rFonts w:ascii="Arial" w:eastAsiaTheme="majorEastAsia" w:hAnsi="Arial" w:cs="Arial"/>
          <w:color w:val="2F5496" w:themeColor="accent1" w:themeShade="BF"/>
          <w:sz w:val="32"/>
          <w:szCs w:val="32"/>
        </w:rPr>
      </w:pPr>
      <w:r w:rsidRPr="00E40875">
        <w:rPr>
          <w:rFonts w:ascii="Arial" w:hAnsi="Arial" w:cs="Arial"/>
        </w:rPr>
        <w:t>In conclusion, the change of management at Royal Mail was not an easy process, requiring several successive changes in the executive management of the company. The change of leadership with Rico Back proved a failure, and Keith Williams' interim leadership (which also involved the CWU) was more cooperative and paved the way for a new leadership by appointing Simon Thompson. This change seems to be positive, with Thompson implementing a program to reorient the company's culture and a more humane approach to leadership. Models and theories of change, such as Lewin Change Management Model, Kubler-Ross Curve, Hardy`s Culture Model helped</w:t>
      </w:r>
      <w:r w:rsidR="00544716">
        <w:rPr>
          <w:rFonts w:ascii="Arial" w:hAnsi="Arial" w:cs="Arial"/>
        </w:rPr>
        <w:t xml:space="preserve"> </w:t>
      </w:r>
      <w:r w:rsidR="00544716" w:rsidRPr="00544716">
        <w:rPr>
          <w:rFonts w:ascii="Arial" w:hAnsi="Arial" w:cs="Arial"/>
        </w:rPr>
        <w:t>to identify deficiencies in the organization allowing management to take appropriate action.</w:t>
      </w:r>
      <w:r w:rsidR="00356672" w:rsidRPr="002615C8">
        <w:rPr>
          <w:rFonts w:ascii="Arial" w:hAnsi="Arial" w:cs="Arial"/>
        </w:rPr>
        <w:br w:type="page"/>
      </w:r>
    </w:p>
    <w:p w14:paraId="3506A8F1" w14:textId="77777777" w:rsidR="007C1D80" w:rsidRDefault="007C1D80" w:rsidP="007C1D80">
      <w:pPr>
        <w:pStyle w:val="Heading1"/>
      </w:pPr>
    </w:p>
    <w:p w14:paraId="341C7465" w14:textId="77777777" w:rsidR="00C02443" w:rsidRDefault="0086393D" w:rsidP="00C02443">
      <w:pPr>
        <w:pStyle w:val="Heading1"/>
      </w:pPr>
      <w:bookmarkStart w:id="8" w:name="_Toc97404141"/>
      <w:r>
        <w:t>4.0 Recommendations</w:t>
      </w:r>
      <w:bookmarkEnd w:id="8"/>
    </w:p>
    <w:p w14:paraId="694EF27D" w14:textId="418EDE46" w:rsidR="00356672" w:rsidRDefault="00C02443" w:rsidP="00C02443">
      <w:pPr>
        <w:pStyle w:val="Heading1"/>
      </w:pPr>
      <w:r>
        <w:rPr>
          <w:noProof/>
        </w:rPr>
        <w:drawing>
          <wp:inline distT="0" distB="0" distL="0" distR="0" wp14:anchorId="20F20BE2" wp14:editId="661CBDA9">
            <wp:extent cx="4166830" cy="6269692"/>
            <wp:effectExtent l="0" t="3810" r="1905" b="1905"/>
            <wp:docPr id="4" name="Picture 4" descr="Diagram,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abl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180506" cy="6290270"/>
                    </a:xfrm>
                    <a:prstGeom prst="rect">
                      <a:avLst/>
                    </a:prstGeom>
                  </pic:spPr>
                </pic:pic>
              </a:graphicData>
            </a:graphic>
          </wp:inline>
        </w:drawing>
      </w:r>
      <w:r w:rsidR="00356672">
        <w:br w:type="page"/>
      </w:r>
    </w:p>
    <w:p w14:paraId="44782CA8" w14:textId="77777777" w:rsidR="0086393D" w:rsidRDefault="0086393D" w:rsidP="007C1D80">
      <w:pPr>
        <w:pStyle w:val="Heading1"/>
      </w:pPr>
    </w:p>
    <w:p w14:paraId="2A8BD751" w14:textId="2D37003C" w:rsidR="00356672" w:rsidRDefault="0086393D" w:rsidP="007C1D80">
      <w:pPr>
        <w:pStyle w:val="Heading1"/>
      </w:pPr>
      <w:bookmarkStart w:id="9" w:name="_Toc97404142"/>
      <w:r>
        <w:t>5.0</w:t>
      </w:r>
      <w:r w:rsidR="0013091C">
        <w:t xml:space="preserve"> Appendices</w:t>
      </w:r>
      <w:bookmarkEnd w:id="9"/>
    </w:p>
    <w:p w14:paraId="3210BC23" w14:textId="77777777" w:rsidR="00356672" w:rsidRDefault="00356672">
      <w:pPr>
        <w:rPr>
          <w:rFonts w:asciiTheme="majorHAnsi" w:eastAsiaTheme="majorEastAsia" w:hAnsiTheme="majorHAnsi" w:cstheme="majorBidi"/>
          <w:color w:val="2F5496" w:themeColor="accent1" w:themeShade="BF"/>
          <w:sz w:val="32"/>
          <w:szCs w:val="32"/>
        </w:rPr>
      </w:pPr>
      <w:r>
        <w:br w:type="page"/>
      </w:r>
    </w:p>
    <w:p w14:paraId="52FC1ED0" w14:textId="77777777" w:rsidR="0086393D" w:rsidRDefault="0086393D" w:rsidP="007C1D80">
      <w:pPr>
        <w:pStyle w:val="Heading1"/>
      </w:pPr>
    </w:p>
    <w:p w14:paraId="452C93E2" w14:textId="04AB519E" w:rsidR="0013091C" w:rsidRDefault="0013091C" w:rsidP="007C1D80">
      <w:pPr>
        <w:pStyle w:val="Heading1"/>
      </w:pPr>
      <w:bookmarkStart w:id="10" w:name="_Toc97404143"/>
      <w:r>
        <w:t>6.0 References List</w:t>
      </w:r>
      <w:bookmarkEnd w:id="10"/>
    </w:p>
    <w:p w14:paraId="1AD90D0B" w14:textId="77777777" w:rsidR="008C1842" w:rsidRPr="00E37813" w:rsidRDefault="008C1842" w:rsidP="008C1842">
      <w:pPr>
        <w:pStyle w:val="ListParagraph"/>
        <w:numPr>
          <w:ilvl w:val="0"/>
          <w:numId w:val="1"/>
        </w:numPr>
        <w:rPr>
          <w:rFonts w:ascii="Arial" w:hAnsi="Arial" w:cs="Arial"/>
        </w:rPr>
      </w:pPr>
      <w:r w:rsidRPr="00E37813">
        <w:rPr>
          <w:rFonts w:ascii="Arial" w:hAnsi="Arial" w:cs="Arial"/>
        </w:rPr>
        <w:t xml:space="preserve">Allen, K., (2022) </w:t>
      </w:r>
      <w:r w:rsidRPr="00E37813">
        <w:rPr>
          <w:rFonts w:ascii="Arial" w:hAnsi="Arial" w:cs="Arial"/>
          <w:i/>
          <w:iCs/>
        </w:rPr>
        <w:t xml:space="preserve">New Theories of Change. </w:t>
      </w:r>
      <w:r w:rsidRPr="00E37813">
        <w:rPr>
          <w:rFonts w:ascii="Arial" w:hAnsi="Arial" w:cs="Arial"/>
        </w:rPr>
        <w:t xml:space="preserve">Available at: </w:t>
      </w:r>
      <w:hyperlink r:id="rId11" w:history="1">
        <w:r w:rsidRPr="00E37813">
          <w:rPr>
            <w:rStyle w:val="Hyperlink"/>
            <w:rFonts w:ascii="Arial" w:hAnsi="Arial" w:cs="Arial"/>
          </w:rPr>
          <w:t>http://www.kathleenallen.net</w:t>
        </w:r>
      </w:hyperlink>
      <w:r w:rsidRPr="00E37813">
        <w:rPr>
          <w:rFonts w:ascii="Arial" w:hAnsi="Arial" w:cs="Arial"/>
        </w:rPr>
        <w:t>. (Accessed: 8 March 2022)</w:t>
      </w:r>
    </w:p>
    <w:p w14:paraId="3A773C78" w14:textId="323B45E3" w:rsidR="008C1842" w:rsidRPr="00E37813" w:rsidRDefault="00D809F0" w:rsidP="008C1842">
      <w:pPr>
        <w:pStyle w:val="ListParagraph"/>
        <w:numPr>
          <w:ilvl w:val="0"/>
          <w:numId w:val="1"/>
        </w:numPr>
        <w:rPr>
          <w:rFonts w:ascii="Arial" w:hAnsi="Arial" w:cs="Arial"/>
        </w:rPr>
      </w:pPr>
      <w:r>
        <w:rPr>
          <w:rFonts w:ascii="Arial" w:hAnsi="Arial" w:cs="Arial"/>
        </w:rPr>
        <w:t xml:space="preserve">Ashcroft, J., (2022) </w:t>
      </w:r>
      <w:r>
        <w:rPr>
          <w:rFonts w:ascii="Arial" w:hAnsi="Arial" w:cs="Arial"/>
          <w:i/>
          <w:iCs/>
        </w:rPr>
        <w:t xml:space="preserve">What does Royal Mail`s profit downgrade mean for investors? </w:t>
      </w:r>
      <w:r>
        <w:rPr>
          <w:rFonts w:ascii="Arial" w:hAnsi="Arial" w:cs="Arial"/>
        </w:rPr>
        <w:t xml:space="preserve">Available at: </w:t>
      </w:r>
      <w:hyperlink r:id="rId12" w:history="1">
        <w:r w:rsidRPr="008C238C">
          <w:rPr>
            <w:rStyle w:val="Hyperlink"/>
            <w:rFonts w:ascii="Arial" w:hAnsi="Arial" w:cs="Arial"/>
          </w:rPr>
          <w:t>http://www.proactiveinvestors.co.uk</w:t>
        </w:r>
      </w:hyperlink>
      <w:r>
        <w:rPr>
          <w:rFonts w:ascii="Arial" w:hAnsi="Arial" w:cs="Arial"/>
        </w:rPr>
        <w:t xml:space="preserve"> (Accessed: 15 March 2022)</w:t>
      </w:r>
    </w:p>
    <w:p w14:paraId="0D92B2F2" w14:textId="10257EE1" w:rsidR="002F1736" w:rsidRPr="00E37813" w:rsidRDefault="002F1736" w:rsidP="008D46BF">
      <w:pPr>
        <w:pStyle w:val="ListParagraph"/>
        <w:numPr>
          <w:ilvl w:val="0"/>
          <w:numId w:val="1"/>
        </w:numPr>
        <w:rPr>
          <w:rFonts w:ascii="Arial" w:hAnsi="Arial" w:cs="Arial"/>
        </w:rPr>
      </w:pPr>
      <w:r w:rsidRPr="00E37813">
        <w:rPr>
          <w:rFonts w:ascii="Arial" w:hAnsi="Arial" w:cs="Arial"/>
        </w:rPr>
        <w:t>Catalyst</w:t>
      </w:r>
      <w:r w:rsidR="00C44907" w:rsidRPr="00E37813">
        <w:rPr>
          <w:rFonts w:ascii="Arial" w:hAnsi="Arial" w:cs="Arial"/>
        </w:rPr>
        <w:t xml:space="preserve"> Initiative, </w:t>
      </w:r>
      <w:r w:rsidR="00E028B5" w:rsidRPr="00E37813">
        <w:rPr>
          <w:rFonts w:ascii="Arial" w:hAnsi="Arial" w:cs="Arial"/>
        </w:rPr>
        <w:t xml:space="preserve">(2022) </w:t>
      </w:r>
      <w:r w:rsidR="00E028B5" w:rsidRPr="00E37813">
        <w:rPr>
          <w:rFonts w:ascii="Arial" w:hAnsi="Arial" w:cs="Arial"/>
          <w:i/>
          <w:iCs/>
        </w:rPr>
        <w:t>Evaluation Report 2014</w:t>
      </w:r>
      <w:r w:rsidR="00527BE3" w:rsidRPr="00E37813">
        <w:rPr>
          <w:rFonts w:ascii="Arial" w:hAnsi="Arial" w:cs="Arial"/>
          <w:i/>
          <w:iCs/>
        </w:rPr>
        <w:t xml:space="preserve">-2022. </w:t>
      </w:r>
      <w:r w:rsidR="00527BE3" w:rsidRPr="00E37813">
        <w:rPr>
          <w:rFonts w:ascii="Arial" w:hAnsi="Arial" w:cs="Arial"/>
        </w:rPr>
        <w:t xml:space="preserve">Available at: </w:t>
      </w:r>
      <w:hyperlink r:id="rId13" w:history="1">
        <w:r w:rsidR="00B63A4F" w:rsidRPr="00E37813">
          <w:rPr>
            <w:rStyle w:val="Hyperlink"/>
            <w:rFonts w:ascii="Arial" w:hAnsi="Arial" w:cs="Arial"/>
          </w:rPr>
          <w:t>http://www.catalystnorth.org</w:t>
        </w:r>
      </w:hyperlink>
      <w:r w:rsidR="00B63A4F" w:rsidRPr="00E37813">
        <w:rPr>
          <w:rFonts w:ascii="Arial" w:hAnsi="Arial" w:cs="Arial"/>
        </w:rPr>
        <w:t xml:space="preserve"> (Accessed:</w:t>
      </w:r>
      <w:r w:rsidR="00B221E5" w:rsidRPr="00E37813">
        <w:rPr>
          <w:rFonts w:ascii="Arial" w:hAnsi="Arial" w:cs="Arial"/>
        </w:rPr>
        <w:t xml:space="preserve"> </w:t>
      </w:r>
      <w:r w:rsidR="00B63A4F" w:rsidRPr="00E37813">
        <w:rPr>
          <w:rFonts w:ascii="Arial" w:hAnsi="Arial" w:cs="Arial"/>
        </w:rPr>
        <w:t>9 March</w:t>
      </w:r>
      <w:r w:rsidR="00B221E5" w:rsidRPr="00E37813">
        <w:rPr>
          <w:rFonts w:ascii="Arial" w:hAnsi="Arial" w:cs="Arial"/>
        </w:rPr>
        <w:t xml:space="preserve"> 2022)</w:t>
      </w:r>
    </w:p>
    <w:p w14:paraId="50C6462D" w14:textId="77777777" w:rsidR="00B221E5" w:rsidRPr="00E37813" w:rsidRDefault="00B221E5" w:rsidP="00B221E5">
      <w:pPr>
        <w:pStyle w:val="ListParagraph"/>
        <w:numPr>
          <w:ilvl w:val="0"/>
          <w:numId w:val="1"/>
        </w:numPr>
        <w:rPr>
          <w:rFonts w:ascii="Arial" w:hAnsi="Arial" w:cs="Arial"/>
        </w:rPr>
      </w:pPr>
      <w:r w:rsidRPr="00E37813">
        <w:rPr>
          <w:rFonts w:ascii="Arial" w:hAnsi="Arial" w:cs="Arial"/>
        </w:rPr>
        <w:t xml:space="preserve">CIPD, (2021) </w:t>
      </w:r>
      <w:r w:rsidRPr="00E37813">
        <w:rPr>
          <w:rFonts w:ascii="Arial" w:hAnsi="Arial" w:cs="Arial"/>
          <w:i/>
          <w:iCs/>
        </w:rPr>
        <w:t xml:space="preserve">PESTLE analysis. </w:t>
      </w:r>
      <w:r w:rsidRPr="00E37813">
        <w:rPr>
          <w:rFonts w:ascii="Arial" w:hAnsi="Arial" w:cs="Arial"/>
        </w:rPr>
        <w:t xml:space="preserve">Available at:// </w:t>
      </w:r>
      <w:hyperlink r:id="rId14" w:history="1">
        <w:r w:rsidRPr="00E37813">
          <w:rPr>
            <w:rStyle w:val="Hyperlink"/>
            <w:rFonts w:ascii="Arial" w:hAnsi="Arial" w:cs="Arial"/>
          </w:rPr>
          <w:t>http://www.cipd.co.uk</w:t>
        </w:r>
      </w:hyperlink>
      <w:r w:rsidRPr="00E37813">
        <w:rPr>
          <w:rFonts w:ascii="Arial" w:hAnsi="Arial" w:cs="Arial"/>
        </w:rPr>
        <w:t xml:space="preserve"> (Accessed: 9 March 2022)</w:t>
      </w:r>
    </w:p>
    <w:p w14:paraId="52CAF15C" w14:textId="2EAAC0BA" w:rsidR="00B221E5" w:rsidRPr="00E37813" w:rsidRDefault="008A559A" w:rsidP="008D46BF">
      <w:pPr>
        <w:pStyle w:val="ListParagraph"/>
        <w:numPr>
          <w:ilvl w:val="0"/>
          <w:numId w:val="1"/>
        </w:numPr>
        <w:rPr>
          <w:rFonts w:ascii="Arial" w:hAnsi="Arial" w:cs="Arial"/>
        </w:rPr>
      </w:pPr>
      <w:r>
        <w:rPr>
          <w:rFonts w:ascii="Arial" w:hAnsi="Arial" w:cs="Arial"/>
        </w:rPr>
        <w:t>Con</w:t>
      </w:r>
      <w:r w:rsidR="00DE49A1">
        <w:rPr>
          <w:rFonts w:ascii="Arial" w:hAnsi="Arial" w:cs="Arial"/>
        </w:rPr>
        <w:t>n</w:t>
      </w:r>
      <w:r>
        <w:rPr>
          <w:rFonts w:ascii="Arial" w:hAnsi="Arial" w:cs="Arial"/>
        </w:rPr>
        <w:t>elly, M</w:t>
      </w:r>
      <w:r w:rsidR="00DE49A1">
        <w:rPr>
          <w:rFonts w:ascii="Arial" w:hAnsi="Arial" w:cs="Arial"/>
        </w:rPr>
        <w:t xml:space="preserve">., (2020) </w:t>
      </w:r>
      <w:r w:rsidR="00DE49A1">
        <w:rPr>
          <w:rFonts w:ascii="Arial" w:hAnsi="Arial" w:cs="Arial"/>
          <w:i/>
          <w:iCs/>
        </w:rPr>
        <w:t xml:space="preserve">Kubler-Ross Five Stage Model. </w:t>
      </w:r>
      <w:r w:rsidR="00DE49A1">
        <w:rPr>
          <w:rFonts w:ascii="Arial" w:hAnsi="Arial" w:cs="Arial"/>
        </w:rPr>
        <w:t xml:space="preserve">Available at: </w:t>
      </w:r>
      <w:hyperlink r:id="rId15" w:history="1">
        <w:r w:rsidR="00DE49A1" w:rsidRPr="00C555AB">
          <w:rPr>
            <w:rStyle w:val="Hyperlink"/>
            <w:rFonts w:ascii="Arial" w:hAnsi="Arial" w:cs="Arial"/>
          </w:rPr>
          <w:t>http://www.change-management-coach.com</w:t>
        </w:r>
      </w:hyperlink>
      <w:r w:rsidR="00DE49A1">
        <w:rPr>
          <w:rFonts w:ascii="Arial" w:hAnsi="Arial" w:cs="Arial"/>
        </w:rPr>
        <w:t xml:space="preserve"> (Accessed: </w:t>
      </w:r>
      <w:r w:rsidR="00A312F4">
        <w:rPr>
          <w:rFonts w:ascii="Arial" w:hAnsi="Arial" w:cs="Arial"/>
        </w:rPr>
        <w:t>(March</w:t>
      </w:r>
      <w:r w:rsidR="00DE49A1">
        <w:rPr>
          <w:rFonts w:ascii="Arial" w:hAnsi="Arial" w:cs="Arial"/>
        </w:rPr>
        <w:t xml:space="preserve"> 2022)</w:t>
      </w:r>
    </w:p>
    <w:p w14:paraId="4A29AA8A" w14:textId="1213A503" w:rsidR="009967BD" w:rsidRPr="00E37813" w:rsidRDefault="001B662E" w:rsidP="009967BD">
      <w:pPr>
        <w:pStyle w:val="ListParagraph"/>
        <w:numPr>
          <w:ilvl w:val="0"/>
          <w:numId w:val="1"/>
        </w:numPr>
        <w:rPr>
          <w:rFonts w:ascii="Arial" w:hAnsi="Arial" w:cs="Arial"/>
        </w:rPr>
      </w:pPr>
      <w:r w:rsidRPr="00E37813">
        <w:rPr>
          <w:rFonts w:ascii="Arial" w:hAnsi="Arial" w:cs="Arial"/>
        </w:rPr>
        <w:t xml:space="preserve">Connelly, M., (2020) </w:t>
      </w:r>
      <w:r w:rsidRPr="00E37813">
        <w:rPr>
          <w:rFonts w:ascii="Arial" w:hAnsi="Arial" w:cs="Arial"/>
          <w:i/>
          <w:iCs/>
        </w:rPr>
        <w:t xml:space="preserve">The Kurt Lewin Change Management Model. </w:t>
      </w:r>
      <w:r w:rsidRPr="00E37813">
        <w:rPr>
          <w:rFonts w:ascii="Arial" w:hAnsi="Arial" w:cs="Arial"/>
        </w:rPr>
        <w:t xml:space="preserve">Available at: </w:t>
      </w:r>
      <w:hyperlink r:id="rId16" w:history="1">
        <w:r w:rsidRPr="00E37813">
          <w:rPr>
            <w:rStyle w:val="Hyperlink"/>
            <w:rFonts w:ascii="Arial" w:hAnsi="Arial" w:cs="Arial"/>
          </w:rPr>
          <w:t>http://www.change-management-coach.com</w:t>
        </w:r>
      </w:hyperlink>
      <w:r w:rsidRPr="00E37813">
        <w:rPr>
          <w:rFonts w:ascii="Arial" w:hAnsi="Arial" w:cs="Arial"/>
        </w:rPr>
        <w:t xml:space="preserve"> (Accessed: 8 March 2022)</w:t>
      </w:r>
    </w:p>
    <w:p w14:paraId="5C6280D1" w14:textId="77777777" w:rsidR="00C25791" w:rsidRPr="00E37813" w:rsidRDefault="00C25791" w:rsidP="00C25791">
      <w:pPr>
        <w:pStyle w:val="ListParagraph"/>
        <w:numPr>
          <w:ilvl w:val="0"/>
          <w:numId w:val="1"/>
        </w:numPr>
        <w:rPr>
          <w:rFonts w:ascii="Arial" w:hAnsi="Arial" w:cs="Arial"/>
        </w:rPr>
      </w:pPr>
      <w:r w:rsidRPr="00E37813">
        <w:rPr>
          <w:rFonts w:ascii="Arial" w:hAnsi="Arial" w:cs="Arial"/>
        </w:rPr>
        <w:t xml:space="preserve">Creasey, T., (2021) </w:t>
      </w:r>
      <w:r w:rsidRPr="00E37813">
        <w:rPr>
          <w:rFonts w:ascii="Arial" w:hAnsi="Arial" w:cs="Arial"/>
          <w:i/>
          <w:iCs/>
        </w:rPr>
        <w:t xml:space="preserve">Change vs. Change Management. </w:t>
      </w:r>
      <w:r w:rsidRPr="00E37813">
        <w:rPr>
          <w:rFonts w:ascii="Arial" w:hAnsi="Arial" w:cs="Arial"/>
        </w:rPr>
        <w:t xml:space="preserve">Available at: </w:t>
      </w:r>
      <w:hyperlink r:id="rId17" w:history="1">
        <w:r w:rsidRPr="00E37813">
          <w:rPr>
            <w:rStyle w:val="Hyperlink"/>
            <w:rFonts w:ascii="Arial" w:hAnsi="Arial" w:cs="Arial"/>
          </w:rPr>
          <w:t>http://www.blog.prosci.com</w:t>
        </w:r>
      </w:hyperlink>
      <w:r w:rsidRPr="00E37813">
        <w:rPr>
          <w:rFonts w:ascii="Arial" w:hAnsi="Arial" w:cs="Arial"/>
        </w:rPr>
        <w:t xml:space="preserve"> (Accessed: 6 March 2022)</w:t>
      </w:r>
    </w:p>
    <w:p w14:paraId="381D701B" w14:textId="7CCFB97D" w:rsidR="00C25791" w:rsidRDefault="00D93AF5" w:rsidP="008D46BF">
      <w:pPr>
        <w:pStyle w:val="ListParagraph"/>
        <w:numPr>
          <w:ilvl w:val="0"/>
          <w:numId w:val="1"/>
        </w:numPr>
        <w:rPr>
          <w:rFonts w:ascii="Arial" w:hAnsi="Arial" w:cs="Arial"/>
        </w:rPr>
      </w:pPr>
      <w:r>
        <w:rPr>
          <w:rFonts w:ascii="Arial" w:hAnsi="Arial" w:cs="Arial"/>
        </w:rPr>
        <w:t xml:space="preserve">Dawson, C., (2021) </w:t>
      </w:r>
      <w:r>
        <w:rPr>
          <w:rFonts w:ascii="Arial" w:hAnsi="Arial" w:cs="Arial"/>
          <w:i/>
          <w:iCs/>
        </w:rPr>
        <w:t xml:space="preserve">Simon Thompson CEO Royal Mail appointed today. </w:t>
      </w:r>
      <w:r>
        <w:rPr>
          <w:rFonts w:ascii="Arial" w:hAnsi="Arial" w:cs="Arial"/>
        </w:rPr>
        <w:t xml:space="preserve">Available at: </w:t>
      </w:r>
      <w:hyperlink r:id="rId18" w:history="1">
        <w:r w:rsidRPr="00A45983">
          <w:rPr>
            <w:rStyle w:val="Hyperlink"/>
            <w:rFonts w:ascii="Arial" w:hAnsi="Arial" w:cs="Arial"/>
          </w:rPr>
          <w:t>http://www.tamebay.com</w:t>
        </w:r>
      </w:hyperlink>
      <w:r>
        <w:rPr>
          <w:rFonts w:ascii="Arial" w:hAnsi="Arial" w:cs="Arial"/>
        </w:rPr>
        <w:t xml:space="preserve"> (Accessed: 9 March 2022)</w:t>
      </w:r>
    </w:p>
    <w:p w14:paraId="6AF13689" w14:textId="79631707" w:rsidR="00983C9B" w:rsidRPr="00E37813" w:rsidRDefault="00983C9B" w:rsidP="008D46BF">
      <w:pPr>
        <w:pStyle w:val="ListParagraph"/>
        <w:numPr>
          <w:ilvl w:val="0"/>
          <w:numId w:val="1"/>
        </w:numPr>
        <w:rPr>
          <w:rFonts w:ascii="Arial" w:hAnsi="Arial" w:cs="Arial"/>
        </w:rPr>
      </w:pPr>
      <w:r>
        <w:rPr>
          <w:rFonts w:ascii="Arial" w:hAnsi="Arial" w:cs="Arial"/>
        </w:rPr>
        <w:t>I</w:t>
      </w:r>
      <w:r w:rsidR="00531D50">
        <w:rPr>
          <w:rFonts w:ascii="Arial" w:hAnsi="Arial" w:cs="Arial"/>
        </w:rPr>
        <w:t xml:space="preserve">ndeed, (2022) </w:t>
      </w:r>
      <w:r w:rsidR="00791B48" w:rsidRPr="00791B48">
        <w:rPr>
          <w:rFonts w:ascii="Arial" w:hAnsi="Arial" w:cs="Arial"/>
          <w:i/>
          <w:iCs/>
        </w:rPr>
        <w:t>Working at</w:t>
      </w:r>
      <w:r w:rsidR="00531D50">
        <w:rPr>
          <w:rFonts w:ascii="Arial" w:hAnsi="Arial" w:cs="Arial"/>
        </w:rPr>
        <w:t xml:space="preserve"> </w:t>
      </w:r>
      <w:r w:rsidR="00791B48">
        <w:rPr>
          <w:rFonts w:ascii="Arial" w:hAnsi="Arial" w:cs="Arial"/>
          <w:i/>
          <w:iCs/>
        </w:rPr>
        <w:t>Royal Mail Culture</w:t>
      </w:r>
      <w:r w:rsidR="00CB3D75">
        <w:rPr>
          <w:rFonts w:ascii="Arial" w:hAnsi="Arial" w:cs="Arial"/>
          <w:i/>
          <w:iCs/>
        </w:rPr>
        <w:t xml:space="preserve">. </w:t>
      </w:r>
      <w:r w:rsidR="00CB3D75">
        <w:rPr>
          <w:rFonts w:ascii="Arial" w:hAnsi="Arial" w:cs="Arial"/>
        </w:rPr>
        <w:t xml:space="preserve">Available at: </w:t>
      </w:r>
      <w:hyperlink r:id="rId19" w:history="1">
        <w:r w:rsidR="00F04E52" w:rsidRPr="008C238C">
          <w:rPr>
            <w:rStyle w:val="Hyperlink"/>
            <w:rFonts w:ascii="Arial" w:hAnsi="Arial" w:cs="Arial"/>
          </w:rPr>
          <w:t>http://uk.indeed.com</w:t>
        </w:r>
      </w:hyperlink>
      <w:r w:rsidR="00F04E52">
        <w:rPr>
          <w:rFonts w:ascii="Arial" w:hAnsi="Arial" w:cs="Arial"/>
        </w:rPr>
        <w:t xml:space="preserve"> (Accessed:</w:t>
      </w:r>
      <w:r w:rsidR="000A7E07">
        <w:rPr>
          <w:rFonts w:ascii="Arial" w:hAnsi="Arial" w:cs="Arial"/>
        </w:rPr>
        <w:t xml:space="preserve"> 15 March 2022)</w:t>
      </w:r>
    </w:p>
    <w:p w14:paraId="32E9B8B7" w14:textId="6552D7AC" w:rsidR="0067385D" w:rsidRDefault="00EF5AD4" w:rsidP="008D46BF">
      <w:pPr>
        <w:pStyle w:val="ListParagraph"/>
        <w:numPr>
          <w:ilvl w:val="0"/>
          <w:numId w:val="1"/>
        </w:numPr>
        <w:rPr>
          <w:rFonts w:ascii="Arial" w:hAnsi="Arial" w:cs="Arial"/>
        </w:rPr>
      </w:pPr>
      <w:r w:rsidRPr="00E37813">
        <w:rPr>
          <w:rFonts w:ascii="Arial" w:hAnsi="Arial" w:cs="Arial"/>
        </w:rPr>
        <w:t>London Stock Exchange, (2021)</w:t>
      </w:r>
      <w:r w:rsidR="00A840C3" w:rsidRPr="00E37813">
        <w:rPr>
          <w:rFonts w:ascii="Arial" w:hAnsi="Arial" w:cs="Arial"/>
        </w:rPr>
        <w:t xml:space="preserve"> </w:t>
      </w:r>
      <w:r w:rsidR="000D0B02" w:rsidRPr="00E37813">
        <w:rPr>
          <w:rFonts w:ascii="Arial" w:hAnsi="Arial" w:cs="Arial"/>
          <w:i/>
          <w:iCs/>
        </w:rPr>
        <w:t xml:space="preserve">Full Year Results </w:t>
      </w:r>
      <w:r w:rsidR="000A5EC8" w:rsidRPr="00E37813">
        <w:rPr>
          <w:rFonts w:ascii="Arial" w:hAnsi="Arial" w:cs="Arial"/>
          <w:i/>
          <w:iCs/>
        </w:rPr>
        <w:t xml:space="preserve">2020-21 Royal Mail </w:t>
      </w:r>
      <w:r w:rsidR="00545DD2" w:rsidRPr="00E37813">
        <w:rPr>
          <w:rFonts w:ascii="Arial" w:hAnsi="Arial" w:cs="Arial"/>
          <w:i/>
          <w:iCs/>
        </w:rPr>
        <w:t>plc.</w:t>
      </w:r>
      <w:r w:rsidR="00545DD2" w:rsidRPr="00E37813">
        <w:rPr>
          <w:rFonts w:ascii="Arial" w:hAnsi="Arial" w:cs="Arial"/>
        </w:rPr>
        <w:t xml:space="preserve"> Available at: </w:t>
      </w:r>
      <w:hyperlink r:id="rId20" w:history="1">
        <w:r w:rsidR="00732B62" w:rsidRPr="00E37813">
          <w:rPr>
            <w:rStyle w:val="Hyperlink"/>
            <w:rFonts w:ascii="Arial" w:hAnsi="Arial" w:cs="Arial"/>
          </w:rPr>
          <w:t>http://www.londonstockexchange.com</w:t>
        </w:r>
      </w:hyperlink>
      <w:r w:rsidR="00732B62" w:rsidRPr="00E37813">
        <w:rPr>
          <w:rFonts w:ascii="Arial" w:hAnsi="Arial" w:cs="Arial"/>
        </w:rPr>
        <w:t xml:space="preserve"> (Accessed: 9 March 2022)</w:t>
      </w:r>
    </w:p>
    <w:p w14:paraId="3628D46D" w14:textId="739A4EB9" w:rsidR="00114852" w:rsidRDefault="00114852" w:rsidP="008D46BF">
      <w:pPr>
        <w:pStyle w:val="ListParagraph"/>
        <w:numPr>
          <w:ilvl w:val="0"/>
          <w:numId w:val="1"/>
        </w:numPr>
        <w:rPr>
          <w:rFonts w:ascii="Arial" w:hAnsi="Arial" w:cs="Arial"/>
        </w:rPr>
      </w:pPr>
      <w:r>
        <w:rPr>
          <w:rFonts w:ascii="Arial" w:hAnsi="Arial" w:cs="Arial"/>
        </w:rPr>
        <w:t xml:space="preserve">Markortoff, K., (2021) </w:t>
      </w:r>
      <w:r>
        <w:rPr>
          <w:rFonts w:ascii="Arial" w:hAnsi="Arial" w:cs="Arial"/>
          <w:i/>
          <w:iCs/>
        </w:rPr>
        <w:t>Royal Mail appoints Simon Thompson as chief executive.</w:t>
      </w:r>
      <w:r w:rsidR="00577876">
        <w:rPr>
          <w:rFonts w:ascii="Arial" w:hAnsi="Arial" w:cs="Arial"/>
          <w:i/>
          <w:iCs/>
        </w:rPr>
        <w:t xml:space="preserve"> </w:t>
      </w:r>
      <w:r w:rsidR="00577876">
        <w:rPr>
          <w:rFonts w:ascii="Arial" w:hAnsi="Arial" w:cs="Arial"/>
        </w:rPr>
        <w:t xml:space="preserve">Available at: </w:t>
      </w:r>
      <w:hyperlink r:id="rId21" w:history="1">
        <w:r w:rsidR="00577876" w:rsidRPr="00A45983">
          <w:rPr>
            <w:rStyle w:val="Hyperlink"/>
            <w:rFonts w:ascii="Arial" w:hAnsi="Arial" w:cs="Arial"/>
          </w:rPr>
          <w:t>http://www.theguardian.com</w:t>
        </w:r>
      </w:hyperlink>
      <w:r w:rsidR="00577876">
        <w:rPr>
          <w:rFonts w:ascii="Arial" w:hAnsi="Arial" w:cs="Arial"/>
        </w:rPr>
        <w:t xml:space="preserve"> (Accessed: 12 March 2022)</w:t>
      </w:r>
    </w:p>
    <w:p w14:paraId="207CBF15" w14:textId="38B02A5D" w:rsidR="00EF5AD4" w:rsidRDefault="00E84409" w:rsidP="008D46BF">
      <w:pPr>
        <w:pStyle w:val="ListParagraph"/>
        <w:numPr>
          <w:ilvl w:val="0"/>
          <w:numId w:val="1"/>
        </w:numPr>
        <w:rPr>
          <w:rFonts w:ascii="Arial" w:hAnsi="Arial" w:cs="Arial"/>
        </w:rPr>
      </w:pPr>
      <w:r>
        <w:rPr>
          <w:rFonts w:ascii="Arial" w:hAnsi="Arial" w:cs="Arial"/>
        </w:rPr>
        <w:t>Moodle UWTSD, (2022)</w:t>
      </w:r>
      <w:r w:rsidR="00545DD2" w:rsidRPr="00E37813">
        <w:rPr>
          <w:rFonts w:ascii="Arial" w:hAnsi="Arial" w:cs="Arial"/>
          <w:i/>
          <w:iCs/>
        </w:rPr>
        <w:t xml:space="preserve"> </w:t>
      </w:r>
      <w:r w:rsidR="00726711">
        <w:rPr>
          <w:rFonts w:ascii="Arial" w:hAnsi="Arial" w:cs="Arial"/>
          <w:i/>
          <w:iCs/>
        </w:rPr>
        <w:t>Leading and Implementing Workplace Change</w:t>
      </w:r>
      <w:r w:rsidR="00577876">
        <w:rPr>
          <w:rFonts w:ascii="Arial" w:hAnsi="Arial" w:cs="Arial"/>
          <w:i/>
          <w:iCs/>
        </w:rPr>
        <w:t>-</w:t>
      </w:r>
      <w:r w:rsidR="006F5D27">
        <w:rPr>
          <w:rFonts w:ascii="Arial" w:hAnsi="Arial" w:cs="Arial"/>
          <w:i/>
          <w:iCs/>
        </w:rPr>
        <w:t>Change Agents</w:t>
      </w:r>
      <w:r w:rsidR="000056D5">
        <w:rPr>
          <w:rFonts w:ascii="Arial" w:hAnsi="Arial" w:cs="Arial"/>
          <w:i/>
          <w:iCs/>
        </w:rPr>
        <w:t xml:space="preserve">. </w:t>
      </w:r>
      <w:r w:rsidR="000056D5">
        <w:rPr>
          <w:rFonts w:ascii="Arial" w:hAnsi="Arial" w:cs="Arial"/>
        </w:rPr>
        <w:t xml:space="preserve">Available at: </w:t>
      </w:r>
      <w:hyperlink r:id="rId22" w:history="1">
        <w:r w:rsidR="0081236F" w:rsidRPr="00343FC6">
          <w:rPr>
            <w:rStyle w:val="Hyperlink"/>
            <w:rFonts w:ascii="Arial" w:hAnsi="Arial" w:cs="Arial"/>
          </w:rPr>
          <w:t>http://www.moodle.uwtsd.ac.uk</w:t>
        </w:r>
      </w:hyperlink>
      <w:r w:rsidR="0081236F">
        <w:rPr>
          <w:rFonts w:ascii="Arial" w:hAnsi="Arial" w:cs="Arial"/>
        </w:rPr>
        <w:t xml:space="preserve"> (Accessed: </w:t>
      </w:r>
      <w:r w:rsidR="00E75EF3">
        <w:rPr>
          <w:rFonts w:ascii="Arial" w:hAnsi="Arial" w:cs="Arial"/>
        </w:rPr>
        <w:t>&amp; March 2022)</w:t>
      </w:r>
    </w:p>
    <w:p w14:paraId="5194A0A8" w14:textId="51E4FE51" w:rsidR="00C12F7C" w:rsidRPr="00E37813" w:rsidRDefault="00C12F7C" w:rsidP="008D46BF">
      <w:pPr>
        <w:pStyle w:val="ListParagraph"/>
        <w:numPr>
          <w:ilvl w:val="0"/>
          <w:numId w:val="1"/>
        </w:numPr>
        <w:rPr>
          <w:rFonts w:ascii="Arial" w:hAnsi="Arial" w:cs="Arial"/>
        </w:rPr>
      </w:pPr>
      <w:r>
        <w:rPr>
          <w:rFonts w:ascii="Arial" w:hAnsi="Arial" w:cs="Arial"/>
        </w:rPr>
        <w:t xml:space="preserve">Mulder, P., (2018) </w:t>
      </w:r>
      <w:r>
        <w:rPr>
          <w:rFonts w:ascii="Arial" w:hAnsi="Arial" w:cs="Arial"/>
          <w:i/>
          <w:iCs/>
        </w:rPr>
        <w:t xml:space="preserve">Handy Model of </w:t>
      </w:r>
      <w:r w:rsidR="00EB72ED">
        <w:rPr>
          <w:rFonts w:ascii="Arial" w:hAnsi="Arial" w:cs="Arial"/>
          <w:i/>
          <w:iCs/>
        </w:rPr>
        <w:t xml:space="preserve">Organisational Culture. </w:t>
      </w:r>
      <w:r w:rsidR="00EB72ED">
        <w:rPr>
          <w:rFonts w:ascii="Arial" w:hAnsi="Arial" w:cs="Arial"/>
        </w:rPr>
        <w:t xml:space="preserve">Available at: </w:t>
      </w:r>
      <w:hyperlink r:id="rId23" w:history="1">
        <w:r w:rsidR="00505B92" w:rsidRPr="008C238C">
          <w:rPr>
            <w:rStyle w:val="Hyperlink"/>
            <w:rFonts w:ascii="Arial" w:hAnsi="Arial" w:cs="Arial"/>
          </w:rPr>
          <w:t>http://ww.toolshero.com</w:t>
        </w:r>
      </w:hyperlink>
      <w:r w:rsidR="00505B92">
        <w:rPr>
          <w:rFonts w:ascii="Arial" w:hAnsi="Arial" w:cs="Arial"/>
        </w:rPr>
        <w:t xml:space="preserve"> )Accessed: 16 March 2022)</w:t>
      </w:r>
    </w:p>
    <w:p w14:paraId="4EAEFEC4" w14:textId="33D2C152" w:rsidR="00B33C7C" w:rsidRPr="00E37813" w:rsidRDefault="00B33C7C" w:rsidP="008D46BF">
      <w:pPr>
        <w:pStyle w:val="ListParagraph"/>
        <w:numPr>
          <w:ilvl w:val="0"/>
          <w:numId w:val="1"/>
        </w:numPr>
        <w:rPr>
          <w:rFonts w:ascii="Arial" w:hAnsi="Arial" w:cs="Arial"/>
        </w:rPr>
      </w:pPr>
      <w:r w:rsidRPr="00E37813">
        <w:rPr>
          <w:rFonts w:ascii="Arial" w:hAnsi="Arial" w:cs="Arial"/>
        </w:rPr>
        <w:t xml:space="preserve">Oliver, M., (2020) </w:t>
      </w:r>
      <w:r w:rsidRPr="00E37813">
        <w:rPr>
          <w:rFonts w:ascii="Arial" w:hAnsi="Arial" w:cs="Arial"/>
          <w:i/>
          <w:iCs/>
        </w:rPr>
        <w:t>Royal Mail and unions reach an agreement</w:t>
      </w:r>
      <w:r w:rsidR="00162822" w:rsidRPr="00E37813">
        <w:rPr>
          <w:rFonts w:ascii="Arial" w:hAnsi="Arial" w:cs="Arial"/>
          <w:i/>
          <w:iCs/>
        </w:rPr>
        <w:t xml:space="preserve"> to end two-year dispute </w:t>
      </w:r>
      <w:proofErr w:type="gramStart"/>
      <w:r w:rsidR="00A312F4" w:rsidRPr="00E37813">
        <w:rPr>
          <w:rFonts w:ascii="Arial" w:hAnsi="Arial" w:cs="Arial"/>
          <w:i/>
          <w:iCs/>
        </w:rPr>
        <w:t>over pay</w:t>
      </w:r>
      <w:proofErr w:type="gramEnd"/>
      <w:r w:rsidR="00162822" w:rsidRPr="00E37813">
        <w:rPr>
          <w:rFonts w:ascii="Arial" w:hAnsi="Arial" w:cs="Arial"/>
          <w:i/>
          <w:iCs/>
        </w:rPr>
        <w:t xml:space="preserve"> and conditions</w:t>
      </w:r>
      <w:r w:rsidR="000F5697" w:rsidRPr="00E37813">
        <w:rPr>
          <w:rFonts w:ascii="Arial" w:hAnsi="Arial" w:cs="Arial"/>
          <w:i/>
          <w:iCs/>
        </w:rPr>
        <w:t>.</w:t>
      </w:r>
      <w:r w:rsidR="000F5697" w:rsidRPr="00E37813">
        <w:rPr>
          <w:rFonts w:ascii="Arial" w:hAnsi="Arial" w:cs="Arial"/>
        </w:rPr>
        <w:t xml:space="preserve"> Available at: </w:t>
      </w:r>
      <w:hyperlink r:id="rId24" w:history="1">
        <w:r w:rsidR="000F5697" w:rsidRPr="00E37813">
          <w:rPr>
            <w:rStyle w:val="Hyperlink"/>
            <w:rFonts w:ascii="Arial" w:hAnsi="Arial" w:cs="Arial"/>
          </w:rPr>
          <w:t>http://ww.thisismoney.co.uk</w:t>
        </w:r>
      </w:hyperlink>
      <w:r w:rsidR="000F5697" w:rsidRPr="00E37813">
        <w:rPr>
          <w:rFonts w:ascii="Arial" w:hAnsi="Arial" w:cs="Arial"/>
        </w:rPr>
        <w:t xml:space="preserve"> (Accessed:</w:t>
      </w:r>
      <w:r w:rsidR="00A476AA" w:rsidRPr="00E37813">
        <w:rPr>
          <w:rFonts w:ascii="Arial" w:hAnsi="Arial" w:cs="Arial"/>
        </w:rPr>
        <w:t xml:space="preserve"> </w:t>
      </w:r>
      <w:r w:rsidR="0024622D" w:rsidRPr="00E37813">
        <w:rPr>
          <w:rFonts w:ascii="Arial" w:hAnsi="Arial" w:cs="Arial"/>
        </w:rPr>
        <w:t>15 January 2022)</w:t>
      </w:r>
      <w:r w:rsidR="000F5697" w:rsidRPr="00E37813">
        <w:rPr>
          <w:rFonts w:ascii="Arial" w:hAnsi="Arial" w:cs="Arial"/>
          <w:i/>
          <w:iCs/>
        </w:rPr>
        <w:t xml:space="preserve"> </w:t>
      </w:r>
    </w:p>
    <w:p w14:paraId="53187757" w14:textId="6938C1AD" w:rsidR="006F739F" w:rsidRPr="00E37813" w:rsidRDefault="00E152D7" w:rsidP="008D46BF">
      <w:pPr>
        <w:pStyle w:val="ListParagraph"/>
        <w:numPr>
          <w:ilvl w:val="0"/>
          <w:numId w:val="1"/>
        </w:numPr>
        <w:rPr>
          <w:rFonts w:ascii="Arial" w:hAnsi="Arial" w:cs="Arial"/>
        </w:rPr>
      </w:pPr>
      <w:r w:rsidRPr="00E37813">
        <w:rPr>
          <w:rFonts w:ascii="Arial" w:hAnsi="Arial" w:cs="Arial"/>
        </w:rPr>
        <w:t xml:space="preserve">Pratt, </w:t>
      </w:r>
      <w:r w:rsidR="009B7E41" w:rsidRPr="00E37813">
        <w:rPr>
          <w:rFonts w:ascii="Arial" w:hAnsi="Arial" w:cs="Arial"/>
        </w:rPr>
        <w:t>M</w:t>
      </w:r>
      <w:r w:rsidR="00DE673D" w:rsidRPr="00E37813">
        <w:rPr>
          <w:rFonts w:ascii="Arial" w:hAnsi="Arial" w:cs="Arial"/>
        </w:rPr>
        <w:t xml:space="preserve">., K., (2018) </w:t>
      </w:r>
      <w:r w:rsidR="00AD3D93" w:rsidRPr="00E37813">
        <w:rPr>
          <w:rFonts w:ascii="Arial" w:hAnsi="Arial" w:cs="Arial"/>
          <w:i/>
          <w:iCs/>
        </w:rPr>
        <w:t>Change agent (agent of chang</w:t>
      </w:r>
      <w:r w:rsidR="00E27C88" w:rsidRPr="00E37813">
        <w:rPr>
          <w:rFonts w:ascii="Arial" w:hAnsi="Arial" w:cs="Arial"/>
          <w:i/>
          <w:iCs/>
        </w:rPr>
        <w:t>e</w:t>
      </w:r>
      <w:r w:rsidR="00F5262E" w:rsidRPr="00E37813">
        <w:rPr>
          <w:rFonts w:ascii="Arial" w:hAnsi="Arial" w:cs="Arial"/>
          <w:i/>
          <w:iCs/>
        </w:rPr>
        <w:t>)</w:t>
      </w:r>
      <w:r w:rsidR="00E27C88" w:rsidRPr="00E37813">
        <w:rPr>
          <w:rFonts w:ascii="Arial" w:hAnsi="Arial" w:cs="Arial"/>
          <w:i/>
          <w:iCs/>
        </w:rPr>
        <w:t xml:space="preserve">. </w:t>
      </w:r>
      <w:r w:rsidR="004103B5" w:rsidRPr="00E37813">
        <w:rPr>
          <w:rFonts w:ascii="Arial" w:hAnsi="Arial" w:cs="Arial"/>
        </w:rPr>
        <w:t>Available at:</w:t>
      </w:r>
      <w:r w:rsidR="00770E2A" w:rsidRPr="00E37813">
        <w:rPr>
          <w:rFonts w:ascii="Arial" w:hAnsi="Arial" w:cs="Arial"/>
        </w:rPr>
        <w:t xml:space="preserve"> </w:t>
      </w:r>
      <w:hyperlink r:id="rId25" w:history="1">
        <w:r w:rsidR="006F739F" w:rsidRPr="00E37813">
          <w:rPr>
            <w:rStyle w:val="Hyperlink"/>
            <w:rFonts w:ascii="Arial" w:hAnsi="Arial" w:cs="Arial"/>
          </w:rPr>
          <w:t>http://www.techtarget.com</w:t>
        </w:r>
      </w:hyperlink>
      <w:r w:rsidR="006F739F" w:rsidRPr="00E37813">
        <w:rPr>
          <w:rFonts w:ascii="Arial" w:hAnsi="Arial" w:cs="Arial"/>
        </w:rPr>
        <w:t xml:space="preserve"> (Accessed: 7 March 2022)</w:t>
      </w:r>
    </w:p>
    <w:p w14:paraId="13FD9EA1" w14:textId="2C066687" w:rsidR="009B240B" w:rsidRPr="00E37813" w:rsidRDefault="00452552" w:rsidP="008D46BF">
      <w:pPr>
        <w:pStyle w:val="ListParagraph"/>
        <w:numPr>
          <w:ilvl w:val="0"/>
          <w:numId w:val="1"/>
        </w:numPr>
        <w:rPr>
          <w:rFonts w:ascii="Arial" w:hAnsi="Arial" w:cs="Arial"/>
        </w:rPr>
      </w:pPr>
      <w:r w:rsidRPr="00E37813">
        <w:rPr>
          <w:rFonts w:ascii="Arial" w:hAnsi="Arial" w:cs="Arial"/>
        </w:rPr>
        <w:t>Royal Mail Group, (202</w:t>
      </w:r>
      <w:r w:rsidR="00BE16CC" w:rsidRPr="00E37813">
        <w:rPr>
          <w:rFonts w:ascii="Arial" w:hAnsi="Arial" w:cs="Arial"/>
        </w:rPr>
        <w:t>1</w:t>
      </w:r>
      <w:r w:rsidRPr="00E37813">
        <w:rPr>
          <w:rFonts w:ascii="Arial" w:hAnsi="Arial" w:cs="Arial"/>
        </w:rPr>
        <w:t>)</w:t>
      </w:r>
      <w:r w:rsidR="00BE16CC" w:rsidRPr="00E37813">
        <w:rPr>
          <w:rFonts w:ascii="Arial" w:hAnsi="Arial" w:cs="Arial"/>
        </w:rPr>
        <w:t xml:space="preserve"> </w:t>
      </w:r>
      <w:r w:rsidR="00BE16CC" w:rsidRPr="00E37813">
        <w:rPr>
          <w:rFonts w:ascii="Arial" w:hAnsi="Arial" w:cs="Arial"/>
          <w:i/>
          <w:iCs/>
        </w:rPr>
        <w:t>Full Year Resu</w:t>
      </w:r>
      <w:r w:rsidR="00177D61" w:rsidRPr="00E37813">
        <w:rPr>
          <w:rFonts w:ascii="Arial" w:hAnsi="Arial" w:cs="Arial"/>
          <w:i/>
          <w:iCs/>
        </w:rPr>
        <w:t xml:space="preserve">lts 2020-21. </w:t>
      </w:r>
      <w:r w:rsidR="00177D61" w:rsidRPr="00E37813">
        <w:rPr>
          <w:rFonts w:ascii="Arial" w:hAnsi="Arial" w:cs="Arial"/>
        </w:rPr>
        <w:t xml:space="preserve">Available at: </w:t>
      </w:r>
      <w:hyperlink r:id="rId26" w:history="1">
        <w:r w:rsidR="00177D61" w:rsidRPr="00E37813">
          <w:rPr>
            <w:rStyle w:val="Hyperlink"/>
            <w:rFonts w:ascii="Arial" w:hAnsi="Arial" w:cs="Arial"/>
          </w:rPr>
          <w:t>http://www.royalmailgroup.com</w:t>
        </w:r>
      </w:hyperlink>
      <w:r w:rsidR="00177D61" w:rsidRPr="00E37813">
        <w:rPr>
          <w:rFonts w:ascii="Arial" w:hAnsi="Arial" w:cs="Arial"/>
        </w:rPr>
        <w:t xml:space="preserve"> (Accessed: 20 January 2022)</w:t>
      </w:r>
    </w:p>
    <w:p w14:paraId="160DF327" w14:textId="68F071D1" w:rsidR="00DC73C5" w:rsidRPr="00E37813" w:rsidRDefault="00DC73C5" w:rsidP="008D46BF">
      <w:pPr>
        <w:pStyle w:val="ListParagraph"/>
        <w:numPr>
          <w:ilvl w:val="0"/>
          <w:numId w:val="1"/>
        </w:numPr>
        <w:rPr>
          <w:rFonts w:ascii="Arial" w:hAnsi="Arial" w:cs="Arial"/>
        </w:rPr>
      </w:pPr>
      <w:r w:rsidRPr="00E37813">
        <w:rPr>
          <w:rFonts w:ascii="Arial" w:hAnsi="Arial" w:cs="Arial"/>
        </w:rPr>
        <w:t>Smith, C., (2</w:t>
      </w:r>
      <w:r w:rsidR="00673964" w:rsidRPr="00E37813">
        <w:rPr>
          <w:rFonts w:ascii="Arial" w:hAnsi="Arial" w:cs="Arial"/>
        </w:rPr>
        <w:t>019</w:t>
      </w:r>
      <w:r w:rsidR="00A312F4" w:rsidRPr="00E37813">
        <w:rPr>
          <w:rFonts w:ascii="Arial" w:hAnsi="Arial" w:cs="Arial"/>
        </w:rPr>
        <w:t>) These</w:t>
      </w:r>
      <w:r w:rsidR="00E47F2F" w:rsidRPr="00E37813">
        <w:rPr>
          <w:rFonts w:ascii="Arial" w:hAnsi="Arial" w:cs="Arial"/>
          <w:i/>
          <w:iCs/>
        </w:rPr>
        <w:t xml:space="preserve"> are the 3 Best Theories of Change Management</w:t>
      </w:r>
      <w:r w:rsidR="001D716D" w:rsidRPr="00E37813">
        <w:rPr>
          <w:rFonts w:ascii="Arial" w:hAnsi="Arial" w:cs="Arial"/>
          <w:i/>
          <w:iCs/>
        </w:rPr>
        <w:t xml:space="preserve">. </w:t>
      </w:r>
      <w:r w:rsidR="001D716D" w:rsidRPr="00E37813">
        <w:rPr>
          <w:rFonts w:ascii="Arial" w:hAnsi="Arial" w:cs="Arial"/>
        </w:rPr>
        <w:t xml:space="preserve">Available at: </w:t>
      </w:r>
      <w:hyperlink r:id="rId27" w:history="1">
        <w:r w:rsidR="00700EA6" w:rsidRPr="00E37813">
          <w:rPr>
            <w:rStyle w:val="Hyperlink"/>
            <w:rFonts w:ascii="Arial" w:hAnsi="Arial" w:cs="Arial"/>
          </w:rPr>
          <w:t>http://www.change.walkme.com</w:t>
        </w:r>
      </w:hyperlink>
      <w:r w:rsidR="00700EA6" w:rsidRPr="00E37813">
        <w:rPr>
          <w:rFonts w:ascii="Arial" w:hAnsi="Arial" w:cs="Arial"/>
        </w:rPr>
        <w:t xml:space="preserve"> (Accessed: 8 March 2022)</w:t>
      </w:r>
    </w:p>
    <w:p w14:paraId="5DF39436" w14:textId="23528D2D" w:rsidR="006E118C" w:rsidRPr="00E37813" w:rsidRDefault="006E118C" w:rsidP="008D46BF">
      <w:pPr>
        <w:pStyle w:val="ListParagraph"/>
        <w:numPr>
          <w:ilvl w:val="0"/>
          <w:numId w:val="1"/>
        </w:numPr>
        <w:rPr>
          <w:rFonts w:ascii="Arial" w:hAnsi="Arial" w:cs="Arial"/>
        </w:rPr>
      </w:pPr>
      <w:r w:rsidRPr="00E37813">
        <w:rPr>
          <w:rFonts w:ascii="Arial" w:hAnsi="Arial" w:cs="Arial"/>
        </w:rPr>
        <w:t>S&amp;P, (2021)</w:t>
      </w:r>
      <w:r w:rsidR="00F201AB" w:rsidRPr="00E37813">
        <w:rPr>
          <w:rFonts w:ascii="Arial" w:hAnsi="Arial" w:cs="Arial"/>
        </w:rPr>
        <w:t xml:space="preserve"> </w:t>
      </w:r>
      <w:r w:rsidR="00F201AB" w:rsidRPr="00E37813">
        <w:rPr>
          <w:rFonts w:ascii="Arial" w:hAnsi="Arial" w:cs="Arial"/>
          <w:i/>
          <w:iCs/>
        </w:rPr>
        <w:t xml:space="preserve">Royal Mail Pls Pestle Analysis. </w:t>
      </w:r>
      <w:r w:rsidR="00F201AB" w:rsidRPr="00E37813">
        <w:rPr>
          <w:rFonts w:ascii="Arial" w:hAnsi="Arial" w:cs="Arial"/>
        </w:rPr>
        <w:t xml:space="preserve">Available at: </w:t>
      </w:r>
      <w:hyperlink r:id="rId28" w:history="1">
        <w:r w:rsidR="00F201AB" w:rsidRPr="00E37813">
          <w:rPr>
            <w:rStyle w:val="Hyperlink"/>
            <w:rFonts w:ascii="Arial" w:hAnsi="Arial" w:cs="Arial"/>
          </w:rPr>
          <w:t>http://www.swotandpestle.com</w:t>
        </w:r>
      </w:hyperlink>
      <w:r w:rsidR="00F201AB" w:rsidRPr="00E37813">
        <w:rPr>
          <w:rFonts w:ascii="Arial" w:hAnsi="Arial" w:cs="Arial"/>
        </w:rPr>
        <w:t xml:space="preserve"> (Accessed: 9 March 20220</w:t>
      </w:r>
    </w:p>
    <w:p w14:paraId="336C6EE8" w14:textId="27FE0BFB" w:rsidR="00FF7343" w:rsidRPr="00E37813" w:rsidRDefault="00C30DBF" w:rsidP="008D46BF">
      <w:pPr>
        <w:pStyle w:val="ListParagraph"/>
        <w:numPr>
          <w:ilvl w:val="0"/>
          <w:numId w:val="1"/>
        </w:numPr>
        <w:rPr>
          <w:rFonts w:ascii="Arial" w:hAnsi="Arial" w:cs="Arial"/>
        </w:rPr>
      </w:pPr>
      <w:r w:rsidRPr="00E37813">
        <w:rPr>
          <w:rFonts w:ascii="Arial" w:hAnsi="Arial" w:cs="Arial"/>
        </w:rPr>
        <w:t xml:space="preserve">Swan, S. </w:t>
      </w:r>
      <w:r w:rsidR="00710D80" w:rsidRPr="00E37813">
        <w:rPr>
          <w:rFonts w:ascii="Arial" w:hAnsi="Arial" w:cs="Arial"/>
        </w:rPr>
        <w:t>(2018</w:t>
      </w:r>
      <w:r w:rsidR="002227EB" w:rsidRPr="00E37813">
        <w:rPr>
          <w:rFonts w:ascii="Arial" w:hAnsi="Arial" w:cs="Arial"/>
        </w:rPr>
        <w:t xml:space="preserve">) </w:t>
      </w:r>
      <w:r w:rsidR="002227EB" w:rsidRPr="00E37813">
        <w:rPr>
          <w:rFonts w:ascii="Arial" w:hAnsi="Arial" w:cs="Arial"/>
          <w:i/>
          <w:iCs/>
        </w:rPr>
        <w:t>What</w:t>
      </w:r>
      <w:r w:rsidR="00710D80" w:rsidRPr="00E37813">
        <w:rPr>
          <w:rFonts w:ascii="Arial" w:hAnsi="Arial" w:cs="Arial"/>
          <w:i/>
          <w:iCs/>
        </w:rPr>
        <w:t xml:space="preserve"> are “change agents” and why are they the </w:t>
      </w:r>
      <w:r w:rsidR="00B23FD9" w:rsidRPr="00E37813">
        <w:rPr>
          <w:rFonts w:ascii="Arial" w:hAnsi="Arial" w:cs="Arial"/>
          <w:i/>
          <w:iCs/>
        </w:rPr>
        <w:t xml:space="preserve">future of organisational culture? </w:t>
      </w:r>
      <w:r w:rsidR="00B23FD9" w:rsidRPr="00E37813">
        <w:rPr>
          <w:rFonts w:ascii="Arial" w:hAnsi="Arial" w:cs="Arial"/>
        </w:rPr>
        <w:t xml:space="preserve">Available at: </w:t>
      </w:r>
      <w:hyperlink r:id="rId29" w:history="1">
        <w:r w:rsidR="001C23C4" w:rsidRPr="00E37813">
          <w:rPr>
            <w:rStyle w:val="Hyperlink"/>
            <w:rFonts w:ascii="Arial" w:hAnsi="Arial" w:cs="Arial"/>
          </w:rPr>
          <w:t>http://www.econsultantcy.com</w:t>
        </w:r>
      </w:hyperlink>
      <w:r w:rsidR="001C23C4" w:rsidRPr="00E37813">
        <w:rPr>
          <w:rFonts w:ascii="Arial" w:hAnsi="Arial" w:cs="Arial"/>
        </w:rPr>
        <w:t xml:space="preserve"> (Accessed: 7 March 2022)</w:t>
      </w:r>
    </w:p>
    <w:p w14:paraId="768200FE" w14:textId="1A948532" w:rsidR="00AC64F0" w:rsidRPr="00E37813" w:rsidRDefault="00AC64F0" w:rsidP="008D46BF">
      <w:pPr>
        <w:pStyle w:val="ListParagraph"/>
        <w:numPr>
          <w:ilvl w:val="0"/>
          <w:numId w:val="1"/>
        </w:numPr>
        <w:rPr>
          <w:rFonts w:ascii="Arial" w:hAnsi="Arial" w:cs="Arial"/>
        </w:rPr>
      </w:pPr>
      <w:r w:rsidRPr="00E37813">
        <w:rPr>
          <w:rFonts w:ascii="Arial" w:hAnsi="Arial" w:cs="Arial"/>
        </w:rPr>
        <w:t xml:space="preserve">Thompson, J., (2018) </w:t>
      </w:r>
      <w:r w:rsidRPr="00E37813">
        <w:rPr>
          <w:rFonts w:ascii="Arial" w:hAnsi="Arial" w:cs="Arial"/>
          <w:i/>
          <w:iCs/>
        </w:rPr>
        <w:t xml:space="preserve">The Definition </w:t>
      </w:r>
      <w:r w:rsidR="007005DC" w:rsidRPr="00E37813">
        <w:rPr>
          <w:rFonts w:ascii="Arial" w:hAnsi="Arial" w:cs="Arial"/>
          <w:i/>
          <w:iCs/>
        </w:rPr>
        <w:t xml:space="preserve">for a Business Change. </w:t>
      </w:r>
      <w:r w:rsidR="00817C10" w:rsidRPr="00E37813">
        <w:rPr>
          <w:rFonts w:ascii="Arial" w:hAnsi="Arial" w:cs="Arial"/>
        </w:rPr>
        <w:t xml:space="preserve">Available at: </w:t>
      </w:r>
      <w:hyperlink r:id="rId30" w:history="1">
        <w:r w:rsidR="00817C10" w:rsidRPr="00E37813">
          <w:rPr>
            <w:rStyle w:val="Hyperlink"/>
            <w:rFonts w:ascii="Arial" w:hAnsi="Arial" w:cs="Arial"/>
          </w:rPr>
          <w:t>http://www.bizfluent.com</w:t>
        </w:r>
      </w:hyperlink>
      <w:r w:rsidR="00817C10" w:rsidRPr="00E37813">
        <w:rPr>
          <w:rFonts w:ascii="Arial" w:hAnsi="Arial" w:cs="Arial"/>
        </w:rPr>
        <w:t xml:space="preserve"> (Accessed: 6 March 2022)</w:t>
      </w:r>
    </w:p>
    <w:p w14:paraId="5E0392D7" w14:textId="779B565F" w:rsidR="00FF7343" w:rsidRPr="00E37813" w:rsidRDefault="00D62F5A" w:rsidP="008D46BF">
      <w:pPr>
        <w:pStyle w:val="ListParagraph"/>
        <w:numPr>
          <w:ilvl w:val="0"/>
          <w:numId w:val="1"/>
        </w:numPr>
        <w:rPr>
          <w:rFonts w:ascii="Arial" w:hAnsi="Arial" w:cs="Arial"/>
        </w:rPr>
      </w:pPr>
      <w:r w:rsidRPr="00E37813">
        <w:rPr>
          <w:rFonts w:ascii="Arial" w:hAnsi="Arial" w:cs="Arial"/>
        </w:rPr>
        <w:t xml:space="preserve">University of Exeter, (2022) </w:t>
      </w:r>
      <w:r w:rsidR="00296D01" w:rsidRPr="00E37813">
        <w:rPr>
          <w:rFonts w:ascii="Arial" w:hAnsi="Arial" w:cs="Arial"/>
          <w:i/>
          <w:iCs/>
        </w:rPr>
        <w:t xml:space="preserve">The Change Curve. </w:t>
      </w:r>
      <w:r w:rsidR="00296D01" w:rsidRPr="00E37813">
        <w:rPr>
          <w:rFonts w:ascii="Arial" w:hAnsi="Arial" w:cs="Arial"/>
        </w:rPr>
        <w:t xml:space="preserve">Available at: </w:t>
      </w:r>
      <w:hyperlink r:id="rId31" w:history="1">
        <w:r w:rsidR="00F47965" w:rsidRPr="00E37813">
          <w:rPr>
            <w:rStyle w:val="Hyperlink"/>
            <w:rFonts w:ascii="Arial" w:hAnsi="Arial" w:cs="Arial"/>
          </w:rPr>
          <w:t>http://www.exeter.ac.uk</w:t>
        </w:r>
      </w:hyperlink>
      <w:r w:rsidR="00F47965" w:rsidRPr="00E37813">
        <w:rPr>
          <w:rFonts w:ascii="Arial" w:hAnsi="Arial" w:cs="Arial"/>
        </w:rPr>
        <w:t xml:space="preserve"> (Accessed: 10 March 2022)</w:t>
      </w:r>
    </w:p>
    <w:sectPr w:rsidR="00FF7343" w:rsidRPr="00E37813" w:rsidSect="00C72CDE">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95F8A" w14:textId="77777777" w:rsidR="007136A7" w:rsidRDefault="007136A7" w:rsidP="0013091C">
      <w:pPr>
        <w:spacing w:after="0" w:line="240" w:lineRule="auto"/>
      </w:pPr>
      <w:r>
        <w:separator/>
      </w:r>
    </w:p>
  </w:endnote>
  <w:endnote w:type="continuationSeparator" w:id="0">
    <w:p w14:paraId="219A9AB1" w14:textId="77777777" w:rsidR="007136A7" w:rsidRDefault="007136A7" w:rsidP="00130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453640"/>
      <w:docPartObj>
        <w:docPartGallery w:val="Page Numbers (Bottom of Page)"/>
        <w:docPartUnique/>
      </w:docPartObj>
    </w:sdtPr>
    <w:sdtEndPr>
      <w:rPr>
        <w:noProof/>
      </w:rPr>
    </w:sdtEndPr>
    <w:sdtContent>
      <w:p w14:paraId="241B68BD" w14:textId="3ECD9381" w:rsidR="0013091C" w:rsidRDefault="001309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FFDDE" w14:textId="77777777" w:rsidR="0013091C" w:rsidRDefault="0013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3EC10" w14:textId="77777777" w:rsidR="007136A7" w:rsidRDefault="007136A7" w:rsidP="0013091C">
      <w:pPr>
        <w:spacing w:after="0" w:line="240" w:lineRule="auto"/>
      </w:pPr>
      <w:r>
        <w:separator/>
      </w:r>
    </w:p>
  </w:footnote>
  <w:footnote w:type="continuationSeparator" w:id="0">
    <w:p w14:paraId="0FFA47A9" w14:textId="77777777" w:rsidR="007136A7" w:rsidRDefault="007136A7" w:rsidP="00130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15663"/>
    <w:multiLevelType w:val="hybridMultilevel"/>
    <w:tmpl w:val="16AE7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FB"/>
    <w:rsid w:val="000004D3"/>
    <w:rsid w:val="0000197E"/>
    <w:rsid w:val="000056D5"/>
    <w:rsid w:val="000140B4"/>
    <w:rsid w:val="0002233D"/>
    <w:rsid w:val="0002725B"/>
    <w:rsid w:val="0003039B"/>
    <w:rsid w:val="00034012"/>
    <w:rsid w:val="00037BBE"/>
    <w:rsid w:val="00042B6F"/>
    <w:rsid w:val="00050180"/>
    <w:rsid w:val="00055EF0"/>
    <w:rsid w:val="00057993"/>
    <w:rsid w:val="00084F94"/>
    <w:rsid w:val="00092792"/>
    <w:rsid w:val="00092E76"/>
    <w:rsid w:val="00095078"/>
    <w:rsid w:val="000A5EC8"/>
    <w:rsid w:val="000A7E07"/>
    <w:rsid w:val="000B2034"/>
    <w:rsid w:val="000C3245"/>
    <w:rsid w:val="000D0B02"/>
    <w:rsid w:val="000D4EAE"/>
    <w:rsid w:val="000D7739"/>
    <w:rsid w:val="000E0D2E"/>
    <w:rsid w:val="000E553E"/>
    <w:rsid w:val="000F4A56"/>
    <w:rsid w:val="000F5697"/>
    <w:rsid w:val="001119DF"/>
    <w:rsid w:val="0011213A"/>
    <w:rsid w:val="001124B9"/>
    <w:rsid w:val="00114852"/>
    <w:rsid w:val="00115D1D"/>
    <w:rsid w:val="00121256"/>
    <w:rsid w:val="00122473"/>
    <w:rsid w:val="0013091C"/>
    <w:rsid w:val="00130AA6"/>
    <w:rsid w:val="001368C2"/>
    <w:rsid w:val="00142951"/>
    <w:rsid w:val="00143AF3"/>
    <w:rsid w:val="001540BC"/>
    <w:rsid w:val="00155ACD"/>
    <w:rsid w:val="00162822"/>
    <w:rsid w:val="00167729"/>
    <w:rsid w:val="001679DA"/>
    <w:rsid w:val="00171F49"/>
    <w:rsid w:val="00177D61"/>
    <w:rsid w:val="00183114"/>
    <w:rsid w:val="00184CAD"/>
    <w:rsid w:val="00185FCA"/>
    <w:rsid w:val="00190F82"/>
    <w:rsid w:val="001977A2"/>
    <w:rsid w:val="001A34F4"/>
    <w:rsid w:val="001A5DB9"/>
    <w:rsid w:val="001B091C"/>
    <w:rsid w:val="001B1445"/>
    <w:rsid w:val="001B662E"/>
    <w:rsid w:val="001C23C4"/>
    <w:rsid w:val="001C54F9"/>
    <w:rsid w:val="001D2FD6"/>
    <w:rsid w:val="001D344F"/>
    <w:rsid w:val="001D716D"/>
    <w:rsid w:val="001D7C81"/>
    <w:rsid w:val="001E07FC"/>
    <w:rsid w:val="001E1AD9"/>
    <w:rsid w:val="001E64B0"/>
    <w:rsid w:val="001F0AB2"/>
    <w:rsid w:val="001F2958"/>
    <w:rsid w:val="00200B27"/>
    <w:rsid w:val="00204F54"/>
    <w:rsid w:val="00206B27"/>
    <w:rsid w:val="0021085D"/>
    <w:rsid w:val="002117E7"/>
    <w:rsid w:val="002227EB"/>
    <w:rsid w:val="0022528E"/>
    <w:rsid w:val="00230D49"/>
    <w:rsid w:val="00235C80"/>
    <w:rsid w:val="00241556"/>
    <w:rsid w:val="0024249E"/>
    <w:rsid w:val="0024622D"/>
    <w:rsid w:val="00247F5D"/>
    <w:rsid w:val="00256C52"/>
    <w:rsid w:val="002615C8"/>
    <w:rsid w:val="00263B39"/>
    <w:rsid w:val="00265CB1"/>
    <w:rsid w:val="00265F75"/>
    <w:rsid w:val="00270FC7"/>
    <w:rsid w:val="00281477"/>
    <w:rsid w:val="00283FC8"/>
    <w:rsid w:val="00284349"/>
    <w:rsid w:val="00292884"/>
    <w:rsid w:val="00296D01"/>
    <w:rsid w:val="002A1661"/>
    <w:rsid w:val="002A21AE"/>
    <w:rsid w:val="002A2479"/>
    <w:rsid w:val="002B192C"/>
    <w:rsid w:val="002B4049"/>
    <w:rsid w:val="002C10D7"/>
    <w:rsid w:val="002C3150"/>
    <w:rsid w:val="002D3B04"/>
    <w:rsid w:val="002E0945"/>
    <w:rsid w:val="002E1A6D"/>
    <w:rsid w:val="002E3B00"/>
    <w:rsid w:val="002E634B"/>
    <w:rsid w:val="002F1736"/>
    <w:rsid w:val="002F67CE"/>
    <w:rsid w:val="002F733C"/>
    <w:rsid w:val="0031332F"/>
    <w:rsid w:val="0031425B"/>
    <w:rsid w:val="00316B67"/>
    <w:rsid w:val="0034228D"/>
    <w:rsid w:val="00343B4F"/>
    <w:rsid w:val="003449C5"/>
    <w:rsid w:val="00350DC7"/>
    <w:rsid w:val="00355BC1"/>
    <w:rsid w:val="00356672"/>
    <w:rsid w:val="00356D5D"/>
    <w:rsid w:val="0036460B"/>
    <w:rsid w:val="003709C8"/>
    <w:rsid w:val="003734AF"/>
    <w:rsid w:val="00390AA9"/>
    <w:rsid w:val="00391364"/>
    <w:rsid w:val="003929EE"/>
    <w:rsid w:val="00394CD3"/>
    <w:rsid w:val="003A2209"/>
    <w:rsid w:val="003A4D84"/>
    <w:rsid w:val="003A6DAB"/>
    <w:rsid w:val="003A74CC"/>
    <w:rsid w:val="003B0F93"/>
    <w:rsid w:val="003B48B6"/>
    <w:rsid w:val="003C3F6C"/>
    <w:rsid w:val="003C660C"/>
    <w:rsid w:val="003C78BD"/>
    <w:rsid w:val="003C7BF9"/>
    <w:rsid w:val="003D5DCF"/>
    <w:rsid w:val="003E0EC7"/>
    <w:rsid w:val="003E264B"/>
    <w:rsid w:val="003E4EDC"/>
    <w:rsid w:val="003F1E96"/>
    <w:rsid w:val="0040392E"/>
    <w:rsid w:val="00407028"/>
    <w:rsid w:val="004103B5"/>
    <w:rsid w:val="0041489F"/>
    <w:rsid w:val="00415735"/>
    <w:rsid w:val="00417E85"/>
    <w:rsid w:val="0042569F"/>
    <w:rsid w:val="00427347"/>
    <w:rsid w:val="00430F01"/>
    <w:rsid w:val="00432812"/>
    <w:rsid w:val="00435A6B"/>
    <w:rsid w:val="004428B3"/>
    <w:rsid w:val="004521A8"/>
    <w:rsid w:val="00452552"/>
    <w:rsid w:val="00466CDA"/>
    <w:rsid w:val="00470819"/>
    <w:rsid w:val="0047099C"/>
    <w:rsid w:val="0047258A"/>
    <w:rsid w:val="00477307"/>
    <w:rsid w:val="0048472B"/>
    <w:rsid w:val="004A0E7D"/>
    <w:rsid w:val="004B37AD"/>
    <w:rsid w:val="004D2CD5"/>
    <w:rsid w:val="004D4733"/>
    <w:rsid w:val="004E4135"/>
    <w:rsid w:val="004E5E3E"/>
    <w:rsid w:val="004F241A"/>
    <w:rsid w:val="0050082D"/>
    <w:rsid w:val="00500B8C"/>
    <w:rsid w:val="0050402E"/>
    <w:rsid w:val="00505B92"/>
    <w:rsid w:val="00517555"/>
    <w:rsid w:val="0052029E"/>
    <w:rsid w:val="00527BE3"/>
    <w:rsid w:val="00531D50"/>
    <w:rsid w:val="00536972"/>
    <w:rsid w:val="0054310E"/>
    <w:rsid w:val="005437A8"/>
    <w:rsid w:val="00544716"/>
    <w:rsid w:val="00545DD2"/>
    <w:rsid w:val="00550E12"/>
    <w:rsid w:val="00555674"/>
    <w:rsid w:val="005616CA"/>
    <w:rsid w:val="00564593"/>
    <w:rsid w:val="005672C3"/>
    <w:rsid w:val="00570895"/>
    <w:rsid w:val="0057694D"/>
    <w:rsid w:val="00576E73"/>
    <w:rsid w:val="005777E4"/>
    <w:rsid w:val="00577876"/>
    <w:rsid w:val="00583AE5"/>
    <w:rsid w:val="0058655C"/>
    <w:rsid w:val="005902D2"/>
    <w:rsid w:val="0059316A"/>
    <w:rsid w:val="0059768E"/>
    <w:rsid w:val="005A1536"/>
    <w:rsid w:val="005C133E"/>
    <w:rsid w:val="005C1405"/>
    <w:rsid w:val="005D5299"/>
    <w:rsid w:val="005E0364"/>
    <w:rsid w:val="005F38BF"/>
    <w:rsid w:val="006016A1"/>
    <w:rsid w:val="00606E85"/>
    <w:rsid w:val="0061663F"/>
    <w:rsid w:val="006178FA"/>
    <w:rsid w:val="006207F6"/>
    <w:rsid w:val="00622161"/>
    <w:rsid w:val="00645D88"/>
    <w:rsid w:val="00657E43"/>
    <w:rsid w:val="0067385D"/>
    <w:rsid w:val="00673964"/>
    <w:rsid w:val="006740FE"/>
    <w:rsid w:val="00682545"/>
    <w:rsid w:val="00687ACE"/>
    <w:rsid w:val="0069215F"/>
    <w:rsid w:val="00693552"/>
    <w:rsid w:val="006979D6"/>
    <w:rsid w:val="006A6731"/>
    <w:rsid w:val="006C1521"/>
    <w:rsid w:val="006C2C5A"/>
    <w:rsid w:val="006C4081"/>
    <w:rsid w:val="006D506C"/>
    <w:rsid w:val="006D535C"/>
    <w:rsid w:val="006E118C"/>
    <w:rsid w:val="006E2764"/>
    <w:rsid w:val="006E34E1"/>
    <w:rsid w:val="006E6462"/>
    <w:rsid w:val="006E73F9"/>
    <w:rsid w:val="006F1A4C"/>
    <w:rsid w:val="006F5D27"/>
    <w:rsid w:val="006F739F"/>
    <w:rsid w:val="007005DC"/>
    <w:rsid w:val="00700EA6"/>
    <w:rsid w:val="0070195C"/>
    <w:rsid w:val="00705002"/>
    <w:rsid w:val="00710D80"/>
    <w:rsid w:val="007136A7"/>
    <w:rsid w:val="00714896"/>
    <w:rsid w:val="00723F08"/>
    <w:rsid w:val="00725955"/>
    <w:rsid w:val="007261FC"/>
    <w:rsid w:val="00726711"/>
    <w:rsid w:val="007316AD"/>
    <w:rsid w:val="00732B62"/>
    <w:rsid w:val="00732F6A"/>
    <w:rsid w:val="00735672"/>
    <w:rsid w:val="00735867"/>
    <w:rsid w:val="00743E89"/>
    <w:rsid w:val="00744E8B"/>
    <w:rsid w:val="007547F3"/>
    <w:rsid w:val="00757903"/>
    <w:rsid w:val="00760845"/>
    <w:rsid w:val="00761A2F"/>
    <w:rsid w:val="007629F5"/>
    <w:rsid w:val="00767C29"/>
    <w:rsid w:val="00770E2A"/>
    <w:rsid w:val="00771930"/>
    <w:rsid w:val="00777E8D"/>
    <w:rsid w:val="00790EA7"/>
    <w:rsid w:val="00791B48"/>
    <w:rsid w:val="0079249D"/>
    <w:rsid w:val="007926F7"/>
    <w:rsid w:val="007A31D2"/>
    <w:rsid w:val="007A73B9"/>
    <w:rsid w:val="007A7D7E"/>
    <w:rsid w:val="007B4790"/>
    <w:rsid w:val="007B715F"/>
    <w:rsid w:val="007C0540"/>
    <w:rsid w:val="007C1D80"/>
    <w:rsid w:val="007C6302"/>
    <w:rsid w:val="007D3129"/>
    <w:rsid w:val="007E507E"/>
    <w:rsid w:val="007E5195"/>
    <w:rsid w:val="007E7B9D"/>
    <w:rsid w:val="00804111"/>
    <w:rsid w:val="0081236F"/>
    <w:rsid w:val="00812596"/>
    <w:rsid w:val="008154E2"/>
    <w:rsid w:val="00817C10"/>
    <w:rsid w:val="00820F05"/>
    <w:rsid w:val="008220DB"/>
    <w:rsid w:val="00822ACA"/>
    <w:rsid w:val="00824B73"/>
    <w:rsid w:val="0082686E"/>
    <w:rsid w:val="00835708"/>
    <w:rsid w:val="0086393D"/>
    <w:rsid w:val="00863A06"/>
    <w:rsid w:val="00870672"/>
    <w:rsid w:val="00876C0B"/>
    <w:rsid w:val="00881CAE"/>
    <w:rsid w:val="00885A9D"/>
    <w:rsid w:val="00885AD2"/>
    <w:rsid w:val="00893C08"/>
    <w:rsid w:val="00895A5D"/>
    <w:rsid w:val="008A09F1"/>
    <w:rsid w:val="008A2F8E"/>
    <w:rsid w:val="008A559A"/>
    <w:rsid w:val="008B1587"/>
    <w:rsid w:val="008B36B6"/>
    <w:rsid w:val="008C1842"/>
    <w:rsid w:val="008C1C8D"/>
    <w:rsid w:val="008C6A30"/>
    <w:rsid w:val="008D0EF6"/>
    <w:rsid w:val="008D2448"/>
    <w:rsid w:val="008D46BF"/>
    <w:rsid w:val="008D5E9C"/>
    <w:rsid w:val="008E0B02"/>
    <w:rsid w:val="008E4102"/>
    <w:rsid w:val="00910747"/>
    <w:rsid w:val="00916E9A"/>
    <w:rsid w:val="00916F01"/>
    <w:rsid w:val="009223B2"/>
    <w:rsid w:val="00923612"/>
    <w:rsid w:val="0092477E"/>
    <w:rsid w:val="00927F8E"/>
    <w:rsid w:val="00930A9F"/>
    <w:rsid w:val="00930FB6"/>
    <w:rsid w:val="00931056"/>
    <w:rsid w:val="0093319F"/>
    <w:rsid w:val="0093785E"/>
    <w:rsid w:val="00937ECD"/>
    <w:rsid w:val="00944678"/>
    <w:rsid w:val="009449ED"/>
    <w:rsid w:val="009566CA"/>
    <w:rsid w:val="00960D18"/>
    <w:rsid w:val="00961208"/>
    <w:rsid w:val="009673FB"/>
    <w:rsid w:val="00970F8A"/>
    <w:rsid w:val="00974E93"/>
    <w:rsid w:val="00975854"/>
    <w:rsid w:val="009761D7"/>
    <w:rsid w:val="00980EBF"/>
    <w:rsid w:val="00983126"/>
    <w:rsid w:val="0098381F"/>
    <w:rsid w:val="00983BCC"/>
    <w:rsid w:val="00983C9B"/>
    <w:rsid w:val="009967BD"/>
    <w:rsid w:val="009A0ADE"/>
    <w:rsid w:val="009A5E23"/>
    <w:rsid w:val="009B240B"/>
    <w:rsid w:val="009B7E41"/>
    <w:rsid w:val="009C24F1"/>
    <w:rsid w:val="009C4EEC"/>
    <w:rsid w:val="009D446E"/>
    <w:rsid w:val="009D6A7F"/>
    <w:rsid w:val="009D6B48"/>
    <w:rsid w:val="00A00F6B"/>
    <w:rsid w:val="00A02195"/>
    <w:rsid w:val="00A04887"/>
    <w:rsid w:val="00A04A8D"/>
    <w:rsid w:val="00A11927"/>
    <w:rsid w:val="00A13CA5"/>
    <w:rsid w:val="00A14CE5"/>
    <w:rsid w:val="00A168BD"/>
    <w:rsid w:val="00A22A36"/>
    <w:rsid w:val="00A23560"/>
    <w:rsid w:val="00A26431"/>
    <w:rsid w:val="00A27A5D"/>
    <w:rsid w:val="00A312F4"/>
    <w:rsid w:val="00A34649"/>
    <w:rsid w:val="00A3722E"/>
    <w:rsid w:val="00A37858"/>
    <w:rsid w:val="00A476AA"/>
    <w:rsid w:val="00A5342B"/>
    <w:rsid w:val="00A6138F"/>
    <w:rsid w:val="00A61CF5"/>
    <w:rsid w:val="00A840C3"/>
    <w:rsid w:val="00A86E16"/>
    <w:rsid w:val="00A9424B"/>
    <w:rsid w:val="00A97CF7"/>
    <w:rsid w:val="00AA1B30"/>
    <w:rsid w:val="00AB53FF"/>
    <w:rsid w:val="00AC059C"/>
    <w:rsid w:val="00AC09ED"/>
    <w:rsid w:val="00AC332D"/>
    <w:rsid w:val="00AC64F0"/>
    <w:rsid w:val="00AD11B8"/>
    <w:rsid w:val="00AD3D93"/>
    <w:rsid w:val="00AE6BAE"/>
    <w:rsid w:val="00AF1DA3"/>
    <w:rsid w:val="00AF2205"/>
    <w:rsid w:val="00AF56D0"/>
    <w:rsid w:val="00AF629E"/>
    <w:rsid w:val="00B07102"/>
    <w:rsid w:val="00B12FA2"/>
    <w:rsid w:val="00B15767"/>
    <w:rsid w:val="00B16B5D"/>
    <w:rsid w:val="00B1703E"/>
    <w:rsid w:val="00B17BCE"/>
    <w:rsid w:val="00B221E5"/>
    <w:rsid w:val="00B23FD9"/>
    <w:rsid w:val="00B33B07"/>
    <w:rsid w:val="00B33C7C"/>
    <w:rsid w:val="00B34F7E"/>
    <w:rsid w:val="00B41583"/>
    <w:rsid w:val="00B51F3C"/>
    <w:rsid w:val="00B528BD"/>
    <w:rsid w:val="00B543B3"/>
    <w:rsid w:val="00B63A4F"/>
    <w:rsid w:val="00B71FCF"/>
    <w:rsid w:val="00B93524"/>
    <w:rsid w:val="00B94609"/>
    <w:rsid w:val="00B96694"/>
    <w:rsid w:val="00B9784B"/>
    <w:rsid w:val="00BA022A"/>
    <w:rsid w:val="00BA6839"/>
    <w:rsid w:val="00BB6D19"/>
    <w:rsid w:val="00BC167A"/>
    <w:rsid w:val="00BC51B6"/>
    <w:rsid w:val="00BD5886"/>
    <w:rsid w:val="00BD63DF"/>
    <w:rsid w:val="00BE16CC"/>
    <w:rsid w:val="00C02443"/>
    <w:rsid w:val="00C04F36"/>
    <w:rsid w:val="00C12F7C"/>
    <w:rsid w:val="00C13748"/>
    <w:rsid w:val="00C25791"/>
    <w:rsid w:val="00C27858"/>
    <w:rsid w:val="00C300A5"/>
    <w:rsid w:val="00C30DBF"/>
    <w:rsid w:val="00C3410C"/>
    <w:rsid w:val="00C346B2"/>
    <w:rsid w:val="00C44907"/>
    <w:rsid w:val="00C45403"/>
    <w:rsid w:val="00C64135"/>
    <w:rsid w:val="00C72CDE"/>
    <w:rsid w:val="00C77254"/>
    <w:rsid w:val="00C80517"/>
    <w:rsid w:val="00C80E9B"/>
    <w:rsid w:val="00C92F91"/>
    <w:rsid w:val="00C95767"/>
    <w:rsid w:val="00C976D4"/>
    <w:rsid w:val="00CB3D75"/>
    <w:rsid w:val="00CB6FC5"/>
    <w:rsid w:val="00CC0CF3"/>
    <w:rsid w:val="00CD342A"/>
    <w:rsid w:val="00CE1B59"/>
    <w:rsid w:val="00CE1D6E"/>
    <w:rsid w:val="00CE2D36"/>
    <w:rsid w:val="00CE2EB7"/>
    <w:rsid w:val="00CE64D2"/>
    <w:rsid w:val="00CF181B"/>
    <w:rsid w:val="00CF2568"/>
    <w:rsid w:val="00CF3F17"/>
    <w:rsid w:val="00CF5767"/>
    <w:rsid w:val="00D15DD2"/>
    <w:rsid w:val="00D22665"/>
    <w:rsid w:val="00D23193"/>
    <w:rsid w:val="00D309A3"/>
    <w:rsid w:val="00D45D96"/>
    <w:rsid w:val="00D62426"/>
    <w:rsid w:val="00D62F5A"/>
    <w:rsid w:val="00D75DCF"/>
    <w:rsid w:val="00D75FA9"/>
    <w:rsid w:val="00D809F0"/>
    <w:rsid w:val="00D844B6"/>
    <w:rsid w:val="00D920E8"/>
    <w:rsid w:val="00D93AF5"/>
    <w:rsid w:val="00DA1102"/>
    <w:rsid w:val="00DA4E6C"/>
    <w:rsid w:val="00DA5695"/>
    <w:rsid w:val="00DB13E4"/>
    <w:rsid w:val="00DB1A2E"/>
    <w:rsid w:val="00DC4089"/>
    <w:rsid w:val="00DC5509"/>
    <w:rsid w:val="00DC61B5"/>
    <w:rsid w:val="00DC73C5"/>
    <w:rsid w:val="00DD051F"/>
    <w:rsid w:val="00DD11A6"/>
    <w:rsid w:val="00DD4C1B"/>
    <w:rsid w:val="00DE49A1"/>
    <w:rsid w:val="00DE673D"/>
    <w:rsid w:val="00DE787C"/>
    <w:rsid w:val="00DF3853"/>
    <w:rsid w:val="00DF3ECB"/>
    <w:rsid w:val="00DF6754"/>
    <w:rsid w:val="00E028B5"/>
    <w:rsid w:val="00E0382D"/>
    <w:rsid w:val="00E05079"/>
    <w:rsid w:val="00E1036D"/>
    <w:rsid w:val="00E1129F"/>
    <w:rsid w:val="00E13F52"/>
    <w:rsid w:val="00E152D7"/>
    <w:rsid w:val="00E1698F"/>
    <w:rsid w:val="00E2215B"/>
    <w:rsid w:val="00E27C88"/>
    <w:rsid w:val="00E31385"/>
    <w:rsid w:val="00E33835"/>
    <w:rsid w:val="00E37813"/>
    <w:rsid w:val="00E40875"/>
    <w:rsid w:val="00E4307C"/>
    <w:rsid w:val="00E45A45"/>
    <w:rsid w:val="00E4742A"/>
    <w:rsid w:val="00E47F2F"/>
    <w:rsid w:val="00E508B2"/>
    <w:rsid w:val="00E55F67"/>
    <w:rsid w:val="00E73943"/>
    <w:rsid w:val="00E75EF3"/>
    <w:rsid w:val="00E84409"/>
    <w:rsid w:val="00E84CC2"/>
    <w:rsid w:val="00E93C49"/>
    <w:rsid w:val="00E955BD"/>
    <w:rsid w:val="00EA3227"/>
    <w:rsid w:val="00EB667B"/>
    <w:rsid w:val="00EB72ED"/>
    <w:rsid w:val="00EC3A0F"/>
    <w:rsid w:val="00EC3BE1"/>
    <w:rsid w:val="00ED01B3"/>
    <w:rsid w:val="00ED1E09"/>
    <w:rsid w:val="00EE0AFD"/>
    <w:rsid w:val="00EE0F7E"/>
    <w:rsid w:val="00EE3A81"/>
    <w:rsid w:val="00EE61E3"/>
    <w:rsid w:val="00EF3B96"/>
    <w:rsid w:val="00EF5AD4"/>
    <w:rsid w:val="00F04E52"/>
    <w:rsid w:val="00F201AB"/>
    <w:rsid w:val="00F2065A"/>
    <w:rsid w:val="00F2394C"/>
    <w:rsid w:val="00F3170B"/>
    <w:rsid w:val="00F31BED"/>
    <w:rsid w:val="00F44C21"/>
    <w:rsid w:val="00F47965"/>
    <w:rsid w:val="00F5262E"/>
    <w:rsid w:val="00F6096F"/>
    <w:rsid w:val="00F619EC"/>
    <w:rsid w:val="00F64C0E"/>
    <w:rsid w:val="00F72536"/>
    <w:rsid w:val="00F74B91"/>
    <w:rsid w:val="00F75658"/>
    <w:rsid w:val="00F83459"/>
    <w:rsid w:val="00F9172A"/>
    <w:rsid w:val="00FA02F7"/>
    <w:rsid w:val="00FE23F1"/>
    <w:rsid w:val="00FE40A1"/>
    <w:rsid w:val="00FE5808"/>
    <w:rsid w:val="00FE6A61"/>
    <w:rsid w:val="00FF0AC2"/>
    <w:rsid w:val="00FF1401"/>
    <w:rsid w:val="00FF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04C3"/>
  <w15:chartTrackingRefBased/>
  <w15:docId w15:val="{3C5E69A9-E097-48D6-9F14-FC6E8207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346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6839"/>
    <w:pPr>
      <w:outlineLvl w:val="9"/>
    </w:pPr>
    <w:rPr>
      <w:lang w:val="en-US"/>
    </w:rPr>
  </w:style>
  <w:style w:type="paragraph" w:styleId="TOC1">
    <w:name w:val="toc 1"/>
    <w:basedOn w:val="Normal"/>
    <w:next w:val="Normal"/>
    <w:autoRedefine/>
    <w:uiPriority w:val="39"/>
    <w:unhideWhenUsed/>
    <w:rsid w:val="00BA6839"/>
    <w:pPr>
      <w:spacing w:after="100"/>
    </w:pPr>
  </w:style>
  <w:style w:type="character" w:styleId="Hyperlink">
    <w:name w:val="Hyperlink"/>
    <w:basedOn w:val="DefaultParagraphFont"/>
    <w:uiPriority w:val="99"/>
    <w:unhideWhenUsed/>
    <w:rsid w:val="00BA6839"/>
    <w:rPr>
      <w:color w:val="0563C1" w:themeColor="hyperlink"/>
      <w:u w:val="single"/>
    </w:rPr>
  </w:style>
  <w:style w:type="character" w:customStyle="1" w:styleId="Heading2Char">
    <w:name w:val="Heading 2 Char"/>
    <w:basedOn w:val="DefaultParagraphFont"/>
    <w:link w:val="Heading2"/>
    <w:uiPriority w:val="9"/>
    <w:semiHidden/>
    <w:rsid w:val="00C346B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30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91C"/>
  </w:style>
  <w:style w:type="paragraph" w:styleId="Footer">
    <w:name w:val="footer"/>
    <w:basedOn w:val="Normal"/>
    <w:link w:val="FooterChar"/>
    <w:uiPriority w:val="99"/>
    <w:unhideWhenUsed/>
    <w:rsid w:val="00130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91C"/>
  </w:style>
  <w:style w:type="paragraph" w:styleId="TOC2">
    <w:name w:val="toc 2"/>
    <w:basedOn w:val="Normal"/>
    <w:next w:val="Normal"/>
    <w:autoRedefine/>
    <w:uiPriority w:val="39"/>
    <w:unhideWhenUsed/>
    <w:rsid w:val="006D535C"/>
    <w:pPr>
      <w:spacing w:after="100"/>
      <w:ind w:left="220"/>
    </w:pPr>
  </w:style>
  <w:style w:type="paragraph" w:styleId="NoSpacing">
    <w:name w:val="No Spacing"/>
    <w:link w:val="NoSpacingChar"/>
    <w:uiPriority w:val="1"/>
    <w:qFormat/>
    <w:rsid w:val="00C72C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2CDE"/>
    <w:rPr>
      <w:rFonts w:eastAsiaTheme="minorEastAsia"/>
      <w:lang w:val="en-US"/>
    </w:rPr>
  </w:style>
  <w:style w:type="paragraph" w:styleId="ListParagraph">
    <w:name w:val="List Paragraph"/>
    <w:basedOn w:val="Normal"/>
    <w:uiPriority w:val="34"/>
    <w:qFormat/>
    <w:rsid w:val="008D46BF"/>
    <w:pPr>
      <w:ind w:left="720"/>
      <w:contextualSpacing/>
    </w:pPr>
  </w:style>
  <w:style w:type="character" w:styleId="UnresolvedMention">
    <w:name w:val="Unresolved Mention"/>
    <w:basedOn w:val="DefaultParagraphFont"/>
    <w:uiPriority w:val="99"/>
    <w:semiHidden/>
    <w:unhideWhenUsed/>
    <w:rsid w:val="00342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72088">
      <w:bodyDiv w:val="1"/>
      <w:marLeft w:val="0"/>
      <w:marRight w:val="0"/>
      <w:marTop w:val="0"/>
      <w:marBottom w:val="0"/>
      <w:divBdr>
        <w:top w:val="none" w:sz="0" w:space="0" w:color="auto"/>
        <w:left w:val="none" w:sz="0" w:space="0" w:color="auto"/>
        <w:bottom w:val="none" w:sz="0" w:space="0" w:color="auto"/>
        <w:right w:val="none" w:sz="0" w:space="0" w:color="auto"/>
      </w:divBdr>
    </w:div>
    <w:div w:id="1794322252">
      <w:bodyDiv w:val="1"/>
      <w:marLeft w:val="0"/>
      <w:marRight w:val="0"/>
      <w:marTop w:val="0"/>
      <w:marBottom w:val="0"/>
      <w:divBdr>
        <w:top w:val="none" w:sz="0" w:space="0" w:color="auto"/>
        <w:left w:val="none" w:sz="0" w:space="0" w:color="auto"/>
        <w:bottom w:val="none" w:sz="0" w:space="0" w:color="auto"/>
        <w:right w:val="none" w:sz="0" w:space="0" w:color="auto"/>
      </w:divBdr>
    </w:div>
    <w:div w:id="204551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talystnorth.org" TargetMode="External"/><Relationship Id="rId18" Type="http://schemas.openxmlformats.org/officeDocument/2006/relationships/hyperlink" Target="http://www.tamebay.com" TargetMode="External"/><Relationship Id="rId26" Type="http://schemas.openxmlformats.org/officeDocument/2006/relationships/hyperlink" Target="http://www.royalmailgroup.com" TargetMode="External"/><Relationship Id="rId3" Type="http://schemas.openxmlformats.org/officeDocument/2006/relationships/styles" Target="styles.xml"/><Relationship Id="rId21" Type="http://schemas.openxmlformats.org/officeDocument/2006/relationships/hyperlink" Target="http://www.theguardian.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roactiveinvestors.co.uk" TargetMode="External"/><Relationship Id="rId17" Type="http://schemas.openxmlformats.org/officeDocument/2006/relationships/hyperlink" Target="http://www.blog.prosci.com" TargetMode="External"/><Relationship Id="rId25" Type="http://schemas.openxmlformats.org/officeDocument/2006/relationships/hyperlink" Target="http://www.techtarge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hange-management-coach.com" TargetMode="External"/><Relationship Id="rId20" Type="http://schemas.openxmlformats.org/officeDocument/2006/relationships/hyperlink" Target="http://www.londonstockexchange.com" TargetMode="External"/><Relationship Id="rId29" Type="http://schemas.openxmlformats.org/officeDocument/2006/relationships/hyperlink" Target="http://www.econsultantc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thleenallen.net" TargetMode="External"/><Relationship Id="rId24" Type="http://schemas.openxmlformats.org/officeDocument/2006/relationships/hyperlink" Target="http://ww.thisismoney.co.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hange-management-coach.com" TargetMode="External"/><Relationship Id="rId23" Type="http://schemas.openxmlformats.org/officeDocument/2006/relationships/hyperlink" Target="http://ww.toolshero.com" TargetMode="External"/><Relationship Id="rId28" Type="http://schemas.openxmlformats.org/officeDocument/2006/relationships/hyperlink" Target="http://www.swotandpestle.com" TargetMode="External"/><Relationship Id="rId10" Type="http://schemas.openxmlformats.org/officeDocument/2006/relationships/image" Target="media/image3.jpeg"/><Relationship Id="rId19" Type="http://schemas.openxmlformats.org/officeDocument/2006/relationships/hyperlink" Target="http://uk.indeed.com" TargetMode="External"/><Relationship Id="rId31" Type="http://schemas.openxmlformats.org/officeDocument/2006/relationships/hyperlink" Target="http://www.exeter.ac.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ipd.co.uk" TargetMode="External"/><Relationship Id="rId22" Type="http://schemas.openxmlformats.org/officeDocument/2006/relationships/hyperlink" Target="http://www.moodle.uwtsd.ac.uk" TargetMode="External"/><Relationship Id="rId27" Type="http://schemas.openxmlformats.org/officeDocument/2006/relationships/hyperlink" Target="http://www.change.walkme.com" TargetMode="External"/><Relationship Id="rId30" Type="http://schemas.openxmlformats.org/officeDocument/2006/relationships/hyperlink" Target="http://www.bizfluent.com"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824F13-8EFD-4391-80FD-0BE30C342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3849</Words>
  <Characters>21943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royal mail – change management</vt:lpstr>
    </vt:vector>
  </TitlesOfParts>
  <Company>Verginica Caracas (1906795)</Company>
  <LinksUpToDate>false</LinksUpToDate>
  <CharactersWithSpaces>25741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mail – change management</dc:title>
  <dc:subject/>
  <dc:creator>Verginica Caracas (1906795)</dc:creator>
  <cp:keywords/>
  <dc:description/>
  <cp:lastModifiedBy>Verginica Caracas (1906795)</cp:lastModifiedBy>
  <cp:revision>121</cp:revision>
  <dcterms:created xsi:type="dcterms:W3CDTF">2022-03-15T10:49:00Z</dcterms:created>
  <dcterms:modified xsi:type="dcterms:W3CDTF">2022-03-18T09:36:00Z</dcterms:modified>
  <cp:category>Leading and Implementing Workplace Change (BMSW6103_SWAN)</cp:category>
</cp:coreProperties>
</file>