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F70CDC" w:rsidRPr="000E05AB" w:rsidRDefault="00957EA2" w:rsidP="000E05AB">
      <w:pPr>
        <w:jc w:val="both"/>
        <w:rPr>
          <w:rFonts w:ascii="Times New Roman" w:hAnsi="Times New Roman" w:cs="Times New Roman"/>
          <w:b/>
          <w:bCs/>
          <w:sz w:val="28"/>
          <w:szCs w:val="28"/>
        </w:rPr>
      </w:pPr>
      <w:r w:rsidRPr="000E05AB">
        <w:rPr>
          <w:rFonts w:ascii="Times New Roman" w:hAnsi="Times New Roman" w:cs="Times New Roman"/>
          <w:b/>
          <w:bCs/>
          <w:sz w:val="28"/>
          <w:szCs w:val="28"/>
        </w:rPr>
        <w:t xml:space="preserve">Task-based </w:t>
      </w:r>
      <w:r w:rsidR="00963B9D" w:rsidRPr="000E05AB">
        <w:rPr>
          <w:rFonts w:ascii="Times New Roman" w:hAnsi="Times New Roman" w:cs="Times New Roman"/>
          <w:b/>
          <w:bCs/>
          <w:sz w:val="28"/>
          <w:szCs w:val="28"/>
        </w:rPr>
        <w:t xml:space="preserve">language </w:t>
      </w:r>
      <w:r w:rsidR="005A3565" w:rsidRPr="000E05AB">
        <w:rPr>
          <w:rFonts w:ascii="Times New Roman" w:hAnsi="Times New Roman" w:cs="Times New Roman"/>
          <w:b/>
          <w:bCs/>
          <w:sz w:val="28"/>
          <w:szCs w:val="28"/>
        </w:rPr>
        <w:t xml:space="preserve">teaching of </w:t>
      </w:r>
      <w:r w:rsidR="004D1244" w:rsidRPr="000E05AB">
        <w:rPr>
          <w:rFonts w:ascii="Times New Roman" w:hAnsi="Times New Roman" w:cs="Times New Roman"/>
          <w:b/>
          <w:bCs/>
          <w:sz w:val="28"/>
          <w:szCs w:val="28"/>
        </w:rPr>
        <w:t>translation</w:t>
      </w:r>
      <w:r w:rsidR="005A3565" w:rsidRPr="000E05AB">
        <w:rPr>
          <w:rFonts w:ascii="Times New Roman" w:hAnsi="Times New Roman" w:cs="Times New Roman"/>
          <w:b/>
          <w:bCs/>
          <w:sz w:val="28"/>
          <w:szCs w:val="28"/>
        </w:rPr>
        <w:t xml:space="preserve"> to </w:t>
      </w:r>
      <w:r w:rsidR="00EE2E65" w:rsidRPr="000E05AB">
        <w:rPr>
          <w:rFonts w:ascii="Times New Roman" w:hAnsi="Times New Roman" w:cs="Times New Roman"/>
          <w:b/>
          <w:bCs/>
          <w:sz w:val="28"/>
          <w:szCs w:val="28"/>
        </w:rPr>
        <w:t>t</w:t>
      </w:r>
      <w:r w:rsidR="00CD101E" w:rsidRPr="000E05AB">
        <w:rPr>
          <w:rFonts w:ascii="Times New Roman" w:hAnsi="Times New Roman" w:cs="Times New Roman"/>
          <w:b/>
          <w:bCs/>
          <w:sz w:val="28"/>
          <w:szCs w:val="28"/>
        </w:rPr>
        <w:t>ranslation</w:t>
      </w:r>
      <w:r w:rsidR="005A3565" w:rsidRPr="000E05AB">
        <w:rPr>
          <w:rFonts w:ascii="Times New Roman" w:hAnsi="Times New Roman" w:cs="Times New Roman"/>
          <w:b/>
          <w:bCs/>
          <w:sz w:val="28"/>
          <w:szCs w:val="28"/>
        </w:rPr>
        <w:t xml:space="preserve"> majors in Chinese context and its implications for </w:t>
      </w:r>
      <w:r w:rsidR="0098346B" w:rsidRPr="000E05AB">
        <w:rPr>
          <w:rFonts w:ascii="Times New Roman" w:hAnsi="Times New Roman" w:cs="Times New Roman"/>
          <w:b/>
          <w:bCs/>
          <w:sz w:val="28"/>
          <w:szCs w:val="28"/>
        </w:rPr>
        <w:t>syllabus design</w:t>
      </w:r>
      <w:r w:rsidR="005A3565" w:rsidRPr="000E05AB">
        <w:rPr>
          <w:rFonts w:ascii="Times New Roman" w:hAnsi="Times New Roman" w:cs="Times New Roman"/>
          <w:b/>
          <w:bCs/>
          <w:sz w:val="28"/>
          <w:szCs w:val="28"/>
        </w:rPr>
        <w:t xml:space="preserve"> </w:t>
      </w:r>
    </w:p>
    <w:p w:rsidR="00517DE2" w:rsidRPr="000E05AB" w:rsidRDefault="00517DE2" w:rsidP="000E05AB">
      <w:pPr>
        <w:jc w:val="both"/>
        <w:rPr>
          <w:rFonts w:ascii="Times New Roman" w:hAnsi="Times New Roman" w:cs="Times New Roman"/>
        </w:rPr>
      </w:pPr>
    </w:p>
    <w:p w:rsidR="00A72BE5" w:rsidRPr="000E05AB" w:rsidRDefault="00B304FE" w:rsidP="000E05AB">
      <w:pPr>
        <w:jc w:val="both"/>
        <w:rPr>
          <w:rFonts w:ascii="Times New Roman" w:hAnsi="Times New Roman" w:cs="Times New Roman"/>
          <w:b/>
          <w:bCs/>
        </w:rPr>
      </w:pPr>
      <w:r w:rsidRPr="000E05AB">
        <w:rPr>
          <w:rFonts w:ascii="Times New Roman" w:hAnsi="Times New Roman" w:cs="Times New Roman"/>
          <w:b/>
          <w:bCs/>
        </w:rPr>
        <w:t xml:space="preserve">1. </w:t>
      </w:r>
      <w:r w:rsidR="00F70CDC" w:rsidRPr="000E05AB">
        <w:rPr>
          <w:rFonts w:ascii="Times New Roman" w:hAnsi="Times New Roman" w:cs="Times New Roman"/>
          <w:b/>
          <w:bCs/>
        </w:rPr>
        <w:t>The aims</w:t>
      </w:r>
    </w:p>
    <w:p w:rsidR="009267D8" w:rsidRPr="000E05AB" w:rsidRDefault="009267D8" w:rsidP="000E05AB">
      <w:pPr>
        <w:jc w:val="both"/>
        <w:rPr>
          <w:rFonts w:ascii="Times New Roman" w:hAnsi="Times New Roman" w:cs="Times New Roman"/>
        </w:rPr>
      </w:pPr>
    </w:p>
    <w:p w:rsidR="00F05FBF" w:rsidRPr="000E05AB" w:rsidRDefault="00F05FBF" w:rsidP="000E05AB">
      <w:pPr>
        <w:jc w:val="both"/>
        <w:rPr>
          <w:rFonts w:ascii="Times New Roman" w:hAnsi="Times New Roman" w:cs="Times New Roman"/>
        </w:rPr>
      </w:pPr>
      <w:r w:rsidRPr="000E05AB">
        <w:rPr>
          <w:rFonts w:ascii="Times New Roman" w:hAnsi="Times New Roman" w:cs="Times New Roman"/>
        </w:rPr>
        <w:t xml:space="preserve">Specific research questions that will be addressed include: 1) What is the effective framework of </w:t>
      </w:r>
      <w:r w:rsidR="00A708B6" w:rsidRPr="000E05AB">
        <w:rPr>
          <w:rFonts w:ascii="Times New Roman" w:hAnsi="Times New Roman" w:cs="Times New Roman"/>
        </w:rPr>
        <w:t xml:space="preserve">task-based language teaching </w:t>
      </w:r>
      <w:r w:rsidR="00A708B6">
        <w:rPr>
          <w:rFonts w:ascii="Times New Roman" w:hAnsi="Times New Roman" w:cs="Times New Roman"/>
        </w:rPr>
        <w:t xml:space="preserve">(henceforth </w:t>
      </w:r>
      <w:r w:rsidRPr="000E05AB">
        <w:rPr>
          <w:rFonts w:ascii="Times New Roman" w:hAnsi="Times New Roman" w:cs="Times New Roman"/>
        </w:rPr>
        <w:t>TBLT</w:t>
      </w:r>
      <w:r w:rsidR="00A708B6">
        <w:rPr>
          <w:rFonts w:ascii="Times New Roman" w:hAnsi="Times New Roman" w:cs="Times New Roman"/>
        </w:rPr>
        <w:t>)</w:t>
      </w:r>
      <w:r w:rsidRPr="000E05AB">
        <w:rPr>
          <w:rFonts w:ascii="Times New Roman" w:hAnsi="Times New Roman" w:cs="Times New Roman"/>
        </w:rPr>
        <w:t xml:space="preserve"> in translation course for translation majors in Chinese context? 2) Does the hypothesis that there exist significant differences between students </w:t>
      </w:r>
      <w:r w:rsidR="00D11F35">
        <w:rPr>
          <w:rFonts w:ascii="Times New Roman" w:hAnsi="Times New Roman" w:cs="Times New Roman"/>
        </w:rPr>
        <w:t xml:space="preserve">in their translation proficiency </w:t>
      </w:r>
      <w:r w:rsidRPr="000E05AB">
        <w:rPr>
          <w:rFonts w:ascii="Times New Roman" w:hAnsi="Times New Roman" w:cs="Times New Roman"/>
        </w:rPr>
        <w:t>who are instructed by 3P</w:t>
      </w:r>
      <w:r w:rsidR="00A708B6">
        <w:rPr>
          <w:rFonts w:ascii="Times New Roman" w:hAnsi="Times New Roman" w:cs="Times New Roman"/>
        </w:rPr>
        <w:t xml:space="preserve"> </w:t>
      </w:r>
      <w:r w:rsidR="00A708B6" w:rsidRPr="000E05AB">
        <w:rPr>
          <w:rFonts w:ascii="Times New Roman" w:hAnsi="Times New Roman" w:cs="Times New Roman"/>
        </w:rPr>
        <w:t>(Presentation, Practice and Production)</w:t>
      </w:r>
      <w:r w:rsidRPr="000E05AB">
        <w:rPr>
          <w:rFonts w:ascii="Times New Roman" w:hAnsi="Times New Roman" w:cs="Times New Roman"/>
        </w:rPr>
        <w:t xml:space="preserve"> and TBLT respectively hold? 3) What are the implications for syllabus design?</w:t>
      </w:r>
    </w:p>
    <w:p w:rsidR="00763238" w:rsidRPr="000E05AB" w:rsidRDefault="00F05FBF" w:rsidP="000E05AB">
      <w:pPr>
        <w:jc w:val="both"/>
        <w:rPr>
          <w:rFonts w:ascii="Times New Roman" w:hAnsi="Times New Roman" w:cs="Times New Roman"/>
        </w:rPr>
      </w:pPr>
      <w:r w:rsidRPr="000E05AB">
        <w:rPr>
          <w:rFonts w:ascii="Times New Roman" w:hAnsi="Times New Roman" w:cs="Times New Roman"/>
        </w:rPr>
        <w:t xml:space="preserve">In line with the research questions of the study, </w:t>
      </w:r>
      <w:r w:rsidR="00763238" w:rsidRPr="000E05AB">
        <w:rPr>
          <w:rFonts w:ascii="Times New Roman" w:hAnsi="Times New Roman" w:cs="Times New Roman"/>
        </w:rPr>
        <w:t>the planned research has the following aims:</w:t>
      </w:r>
      <w:r w:rsidRPr="000E05AB">
        <w:rPr>
          <w:rFonts w:ascii="Times New Roman" w:hAnsi="Times New Roman" w:cs="Times New Roman"/>
        </w:rPr>
        <w:t xml:space="preserve"> </w:t>
      </w:r>
      <w:r w:rsidR="0065016B" w:rsidRPr="000E05AB">
        <w:rPr>
          <w:rFonts w:ascii="Times New Roman" w:hAnsi="Times New Roman" w:cs="Times New Roman"/>
        </w:rPr>
        <w:t xml:space="preserve">1) to investigate how to implement TBLT in the teaching of translation to translation majors in Chinese setting; 2) to </w:t>
      </w:r>
      <w:r w:rsidR="00A708B6">
        <w:rPr>
          <w:rFonts w:ascii="Times New Roman" w:hAnsi="Times New Roman" w:cs="Times New Roman"/>
        </w:rPr>
        <w:t>test</w:t>
      </w:r>
      <w:r w:rsidR="0065016B" w:rsidRPr="000E05AB">
        <w:rPr>
          <w:rFonts w:ascii="Times New Roman" w:hAnsi="Times New Roman" w:cs="Times New Roman"/>
        </w:rPr>
        <w:t xml:space="preserve"> the hypothesis </w:t>
      </w:r>
      <w:r w:rsidR="00A708B6">
        <w:rPr>
          <w:rFonts w:ascii="Times New Roman" w:hAnsi="Times New Roman" w:cs="Times New Roman"/>
        </w:rPr>
        <w:t>to verify that</w:t>
      </w:r>
      <w:r w:rsidR="0065016B" w:rsidRPr="000E05AB">
        <w:rPr>
          <w:rFonts w:ascii="Times New Roman" w:hAnsi="Times New Roman" w:cs="Times New Roman"/>
        </w:rPr>
        <w:t xml:space="preserve"> TBLT will result in a statistically significant difference between two groups with one group being instructed with </w:t>
      </w:r>
      <w:r w:rsidR="00A708B6">
        <w:rPr>
          <w:rFonts w:ascii="Times New Roman" w:hAnsi="Times New Roman" w:cs="Times New Roman"/>
        </w:rPr>
        <w:t>TBLT</w:t>
      </w:r>
      <w:r w:rsidR="0065016B" w:rsidRPr="000E05AB">
        <w:rPr>
          <w:rFonts w:ascii="Times New Roman" w:hAnsi="Times New Roman" w:cs="Times New Roman"/>
        </w:rPr>
        <w:t xml:space="preserve"> and another being taught with traditional method---3P; 3) to explore the implications </w:t>
      </w:r>
      <w:r w:rsidR="001A391B" w:rsidRPr="000E05AB">
        <w:rPr>
          <w:rFonts w:ascii="Times New Roman" w:hAnsi="Times New Roman" w:cs="Times New Roman"/>
        </w:rPr>
        <w:t>for</w:t>
      </w:r>
      <w:r w:rsidR="0065016B" w:rsidRPr="000E05AB">
        <w:rPr>
          <w:rFonts w:ascii="Times New Roman" w:hAnsi="Times New Roman" w:cs="Times New Roman"/>
        </w:rPr>
        <w:t xml:space="preserve"> </w:t>
      </w:r>
      <w:r w:rsidR="001A391B" w:rsidRPr="000E05AB">
        <w:rPr>
          <w:rFonts w:ascii="Times New Roman" w:hAnsi="Times New Roman" w:cs="Times New Roman"/>
        </w:rPr>
        <w:t>syllabus design</w:t>
      </w:r>
      <w:r w:rsidR="0065016B" w:rsidRPr="000E05AB">
        <w:rPr>
          <w:rFonts w:ascii="Times New Roman" w:hAnsi="Times New Roman" w:cs="Times New Roman"/>
        </w:rPr>
        <w:t xml:space="preserve"> </w:t>
      </w:r>
      <w:r w:rsidR="001A391B" w:rsidRPr="000E05AB">
        <w:rPr>
          <w:rFonts w:ascii="Times New Roman" w:hAnsi="Times New Roman" w:cs="Times New Roman"/>
        </w:rPr>
        <w:t>in translation</w:t>
      </w:r>
      <w:r w:rsidR="0065016B" w:rsidRPr="000E05AB">
        <w:rPr>
          <w:rFonts w:ascii="Times New Roman" w:hAnsi="Times New Roman" w:cs="Times New Roman"/>
        </w:rPr>
        <w:t xml:space="preserve"> teaching to translation majors</w:t>
      </w:r>
      <w:r w:rsidR="00763238" w:rsidRPr="000E05AB">
        <w:rPr>
          <w:rFonts w:ascii="Times New Roman" w:hAnsi="Times New Roman" w:cs="Times New Roman"/>
        </w:rPr>
        <w:t>.</w:t>
      </w:r>
      <w:r w:rsidR="00ED406D" w:rsidRPr="000E05AB">
        <w:rPr>
          <w:rFonts w:ascii="Times New Roman" w:hAnsi="Times New Roman" w:cs="Times New Roman"/>
        </w:rPr>
        <w:t xml:space="preserve"> </w:t>
      </w:r>
    </w:p>
    <w:p w:rsidR="00DA1C11" w:rsidRPr="000E05AB" w:rsidRDefault="001A391B" w:rsidP="000E05AB">
      <w:pPr>
        <w:jc w:val="both"/>
        <w:rPr>
          <w:rFonts w:ascii="Times New Roman" w:hAnsi="Times New Roman" w:cs="Times New Roman"/>
        </w:rPr>
      </w:pPr>
      <w:r w:rsidRPr="000E05AB">
        <w:rPr>
          <w:rFonts w:ascii="Times New Roman" w:hAnsi="Times New Roman" w:cs="Times New Roman"/>
        </w:rPr>
        <w:t>Through conducting the research</w:t>
      </w:r>
      <w:r w:rsidR="00763238" w:rsidRPr="000E05AB">
        <w:rPr>
          <w:rFonts w:ascii="Times New Roman" w:hAnsi="Times New Roman" w:cs="Times New Roman"/>
        </w:rPr>
        <w:t>, data collection and data analysis</w:t>
      </w:r>
      <w:r w:rsidRPr="000E05AB">
        <w:rPr>
          <w:rFonts w:ascii="Times New Roman" w:hAnsi="Times New Roman" w:cs="Times New Roman"/>
        </w:rPr>
        <w:t xml:space="preserve">, </w:t>
      </w:r>
      <w:r w:rsidR="00763238" w:rsidRPr="000E05AB">
        <w:rPr>
          <w:rFonts w:ascii="Times New Roman" w:hAnsi="Times New Roman" w:cs="Times New Roman"/>
        </w:rPr>
        <w:t xml:space="preserve">it is expected to find </w:t>
      </w:r>
      <w:r w:rsidRPr="000E05AB">
        <w:rPr>
          <w:rFonts w:ascii="Times New Roman" w:hAnsi="Times New Roman" w:cs="Times New Roman"/>
        </w:rPr>
        <w:t xml:space="preserve">answers to these questions and achieve those aims.  </w:t>
      </w:r>
      <w:r w:rsidR="0065016B" w:rsidRPr="000E05AB">
        <w:rPr>
          <w:rFonts w:ascii="Times New Roman" w:hAnsi="Times New Roman" w:cs="Times New Roman"/>
        </w:rPr>
        <w:t xml:space="preserve">  </w:t>
      </w:r>
    </w:p>
    <w:p w:rsidR="00F70CDC" w:rsidRPr="000E05AB" w:rsidRDefault="00F70CDC" w:rsidP="000E05AB">
      <w:pPr>
        <w:jc w:val="both"/>
        <w:rPr>
          <w:rFonts w:ascii="Times New Roman" w:hAnsi="Times New Roman" w:cs="Times New Roman"/>
        </w:rPr>
      </w:pPr>
    </w:p>
    <w:p w:rsidR="00F70CDC" w:rsidRPr="00A708B6" w:rsidRDefault="00172D56" w:rsidP="000E05AB">
      <w:pPr>
        <w:jc w:val="both"/>
        <w:rPr>
          <w:rFonts w:ascii="Times New Roman" w:hAnsi="Times New Roman" w:cs="Times New Roman"/>
          <w:b/>
          <w:bCs/>
        </w:rPr>
      </w:pPr>
      <w:r w:rsidRPr="00A708B6">
        <w:rPr>
          <w:rFonts w:ascii="Times New Roman" w:hAnsi="Times New Roman" w:cs="Times New Roman"/>
          <w:b/>
          <w:bCs/>
        </w:rPr>
        <w:t>2</w:t>
      </w:r>
      <w:r w:rsidR="00F70CDC" w:rsidRPr="00A708B6">
        <w:rPr>
          <w:rFonts w:ascii="Times New Roman" w:hAnsi="Times New Roman" w:cs="Times New Roman"/>
          <w:b/>
          <w:bCs/>
        </w:rPr>
        <w:t>. The rationale and main conceptual themes for the investigation</w:t>
      </w:r>
    </w:p>
    <w:p w:rsidR="00517DE2" w:rsidRPr="000E05AB" w:rsidRDefault="00517DE2" w:rsidP="000E05AB">
      <w:pPr>
        <w:jc w:val="both"/>
        <w:rPr>
          <w:rFonts w:ascii="Times New Roman" w:hAnsi="Times New Roman" w:cs="Times New Roman"/>
        </w:rPr>
      </w:pPr>
    </w:p>
    <w:p w:rsidR="00BB0BF1" w:rsidRPr="007A0578" w:rsidRDefault="000F72D3" w:rsidP="000E05AB">
      <w:pPr>
        <w:jc w:val="both"/>
        <w:rPr>
          <w:rFonts w:ascii="Times New Roman" w:hAnsi="Times New Roman" w:cs="Times New Roman" w:hint="eastAsia"/>
          <w:b/>
          <w:bCs/>
        </w:rPr>
      </w:pPr>
      <w:r w:rsidRPr="006A35E8">
        <w:rPr>
          <w:rFonts w:ascii="Times New Roman" w:hAnsi="Times New Roman" w:cs="Times New Roman"/>
          <w:b/>
          <w:bCs/>
        </w:rPr>
        <w:t xml:space="preserve">2.1 </w:t>
      </w:r>
      <w:r w:rsidR="00517DE2" w:rsidRPr="006A35E8">
        <w:rPr>
          <w:rFonts w:ascii="Times New Roman" w:hAnsi="Times New Roman" w:cs="Times New Roman"/>
          <w:b/>
          <w:bCs/>
        </w:rPr>
        <w:t>The rationale</w:t>
      </w:r>
    </w:p>
    <w:p w:rsidR="00EA0D8D" w:rsidRPr="000E05AB" w:rsidRDefault="00F70CDC" w:rsidP="000E05AB">
      <w:pPr>
        <w:jc w:val="both"/>
        <w:rPr>
          <w:rFonts w:ascii="Times New Roman" w:hAnsi="Times New Roman" w:cs="Times New Roman"/>
        </w:rPr>
      </w:pPr>
      <w:r w:rsidRPr="000E05AB">
        <w:rPr>
          <w:rFonts w:ascii="Times New Roman" w:hAnsi="Times New Roman" w:cs="Times New Roman"/>
        </w:rPr>
        <w:t> </w:t>
      </w:r>
      <w:r w:rsidR="00B304FE" w:rsidRPr="000E05AB">
        <w:rPr>
          <w:rFonts w:ascii="Times New Roman" w:hAnsi="Times New Roman" w:cs="Times New Roman"/>
        </w:rPr>
        <w:t>In realit</w:t>
      </w:r>
      <w:r w:rsidR="00517DE2" w:rsidRPr="000E05AB">
        <w:rPr>
          <w:rFonts w:ascii="Times New Roman" w:hAnsi="Times New Roman" w:cs="Times New Roman"/>
        </w:rPr>
        <w:t>y</w:t>
      </w:r>
      <w:r w:rsidR="004D1244" w:rsidRPr="000E05AB">
        <w:rPr>
          <w:rFonts w:ascii="Times New Roman" w:hAnsi="Times New Roman" w:cs="Times New Roman"/>
        </w:rPr>
        <w:t>,</w:t>
      </w:r>
      <w:r w:rsidR="00517DE2" w:rsidRPr="000E05AB">
        <w:rPr>
          <w:rFonts w:ascii="Times New Roman" w:hAnsi="Times New Roman" w:cs="Times New Roman"/>
        </w:rPr>
        <w:t xml:space="preserve"> </w:t>
      </w:r>
      <w:r w:rsidR="004D1244" w:rsidRPr="000E05AB">
        <w:rPr>
          <w:rFonts w:ascii="Times New Roman" w:hAnsi="Times New Roman" w:cs="Times New Roman"/>
        </w:rPr>
        <w:t xml:space="preserve">both the current status of translation teaching in China </w:t>
      </w:r>
      <w:r w:rsidR="00F15A08" w:rsidRPr="000E05AB">
        <w:rPr>
          <w:rFonts w:ascii="Times New Roman" w:hAnsi="Times New Roman" w:cs="Times New Roman"/>
        </w:rPr>
        <w:t>and</w:t>
      </w:r>
      <w:r w:rsidR="004D1244" w:rsidRPr="000E05AB">
        <w:rPr>
          <w:rFonts w:ascii="Times New Roman" w:hAnsi="Times New Roman" w:cs="Times New Roman"/>
        </w:rPr>
        <w:t xml:space="preserve"> the</w:t>
      </w:r>
      <w:r w:rsidR="00EA0D8D" w:rsidRPr="000E05AB">
        <w:rPr>
          <w:rFonts w:ascii="Times New Roman" w:hAnsi="Times New Roman" w:cs="Times New Roman"/>
        </w:rPr>
        <w:t xml:space="preserve"> Chinese</w:t>
      </w:r>
      <w:r w:rsidR="004D1244" w:rsidRPr="000E05AB">
        <w:rPr>
          <w:rFonts w:ascii="Times New Roman" w:hAnsi="Times New Roman" w:cs="Times New Roman"/>
        </w:rPr>
        <w:t xml:space="preserve"> policy</w:t>
      </w:r>
      <w:r w:rsidR="00EA0D8D" w:rsidRPr="000E05AB">
        <w:rPr>
          <w:rFonts w:ascii="Times New Roman" w:hAnsi="Times New Roman" w:cs="Times New Roman"/>
        </w:rPr>
        <w:t xml:space="preserve"> of culture make the study necessary and urgent.</w:t>
      </w:r>
      <w:r w:rsidR="004D1244" w:rsidRPr="000E05AB">
        <w:rPr>
          <w:rFonts w:ascii="Times New Roman" w:hAnsi="Times New Roman" w:cs="Times New Roman"/>
        </w:rPr>
        <w:t xml:space="preserve"> </w:t>
      </w:r>
    </w:p>
    <w:p w:rsidR="008C2FB8" w:rsidRPr="000E05AB" w:rsidRDefault="00EA0D8D" w:rsidP="000E05AB">
      <w:pPr>
        <w:jc w:val="both"/>
        <w:rPr>
          <w:rFonts w:ascii="Times New Roman" w:hAnsi="Times New Roman" w:cs="Times New Roman"/>
        </w:rPr>
      </w:pPr>
      <w:r w:rsidRPr="000E05AB">
        <w:rPr>
          <w:rFonts w:ascii="Times New Roman" w:hAnsi="Times New Roman" w:cs="Times New Roman"/>
        </w:rPr>
        <w:t>S</w:t>
      </w:r>
      <w:r w:rsidR="00FF1891" w:rsidRPr="000E05AB">
        <w:rPr>
          <w:rFonts w:ascii="Times New Roman" w:hAnsi="Times New Roman" w:cs="Times New Roman"/>
        </w:rPr>
        <w:t>ince the 21st century, the exchanges and cooperation between China and</w:t>
      </w:r>
      <w:r w:rsidRPr="000E05AB">
        <w:rPr>
          <w:rFonts w:ascii="Times New Roman" w:hAnsi="Times New Roman" w:cs="Times New Roman"/>
        </w:rPr>
        <w:t xml:space="preserve"> </w:t>
      </w:r>
      <w:r w:rsidR="00FF1891" w:rsidRPr="000E05AB">
        <w:rPr>
          <w:rFonts w:ascii="Times New Roman" w:hAnsi="Times New Roman" w:cs="Times New Roman"/>
        </w:rPr>
        <w:t xml:space="preserve">other countries in various fields such as politics, economy, culture and so on have been growing rapidly. Therefore, the demand for translation practitioners is also growing, which makes the teaching and training of translation receive more and more attention in recent years. At the same time, the policy of cultural construction put forward at the beginning of the 21st century in China is the strategy of “going out” of Chinese culture which is the way to </w:t>
      </w:r>
      <w:r w:rsidR="00A708B6">
        <w:rPr>
          <w:rFonts w:ascii="Times New Roman" w:hAnsi="Times New Roman" w:cs="Times New Roman"/>
        </w:rPr>
        <w:t>spread</w:t>
      </w:r>
      <w:r w:rsidR="00FF1891" w:rsidRPr="000E05AB">
        <w:rPr>
          <w:rFonts w:ascii="Times New Roman" w:hAnsi="Times New Roman" w:cs="Times New Roman"/>
        </w:rPr>
        <w:t xml:space="preserve"> </w:t>
      </w:r>
      <w:r w:rsidR="00A708B6">
        <w:rPr>
          <w:rFonts w:ascii="Times New Roman" w:hAnsi="Times New Roman" w:cs="Times New Roman"/>
        </w:rPr>
        <w:t>Chinese</w:t>
      </w:r>
      <w:r w:rsidR="00FF1891" w:rsidRPr="000E05AB">
        <w:rPr>
          <w:rFonts w:ascii="Times New Roman" w:hAnsi="Times New Roman" w:cs="Times New Roman"/>
        </w:rPr>
        <w:t xml:space="preserve"> cultur</w:t>
      </w:r>
      <w:r w:rsidR="00A708B6">
        <w:rPr>
          <w:rFonts w:ascii="Times New Roman" w:hAnsi="Times New Roman" w:cs="Times New Roman"/>
        </w:rPr>
        <w:t>e</w:t>
      </w:r>
      <w:r w:rsidR="00FF1891" w:rsidRPr="000E05AB">
        <w:rPr>
          <w:rFonts w:ascii="Times New Roman" w:hAnsi="Times New Roman" w:cs="Times New Roman"/>
        </w:rPr>
        <w:t xml:space="preserve"> and strengthen the soft power of national culture. If Chinese culture wants to go out and into the world, it must overcome language barriers, cultural differences and ideological barriers. An indispensable way to promote cultural “going out” is the translation of Chinese literary works, so </w:t>
      </w:r>
      <w:r w:rsidR="00CB129D" w:rsidRPr="000E05AB">
        <w:rPr>
          <w:rFonts w:ascii="Times New Roman" w:hAnsi="Times New Roman" w:cs="Times New Roman"/>
        </w:rPr>
        <w:t xml:space="preserve">the problem of </w:t>
      </w:r>
      <w:r w:rsidR="00FF1891" w:rsidRPr="000E05AB">
        <w:rPr>
          <w:rFonts w:ascii="Times New Roman" w:hAnsi="Times New Roman" w:cs="Times New Roman"/>
        </w:rPr>
        <w:t>how to train high-quality translators in our country is urgent.</w:t>
      </w:r>
      <w:r w:rsidR="000C4368" w:rsidRPr="000E05AB">
        <w:rPr>
          <w:rFonts w:ascii="Times New Roman" w:hAnsi="Times New Roman" w:cs="Times New Roman"/>
        </w:rPr>
        <w:t xml:space="preserve"> </w:t>
      </w:r>
      <w:r w:rsidR="000835D6" w:rsidRPr="000E05AB">
        <w:rPr>
          <w:rFonts w:ascii="Times New Roman" w:hAnsi="Times New Roman" w:cs="Times New Roman"/>
        </w:rPr>
        <w:t>Hence</w:t>
      </w:r>
      <w:r w:rsidRPr="000E05AB">
        <w:rPr>
          <w:rFonts w:ascii="Times New Roman" w:hAnsi="Times New Roman" w:cs="Times New Roman"/>
        </w:rPr>
        <w:t xml:space="preserve"> this study</w:t>
      </w:r>
      <w:r w:rsidR="00CA07FE" w:rsidRPr="000E05AB">
        <w:rPr>
          <w:rFonts w:ascii="Times New Roman" w:hAnsi="Times New Roman" w:cs="Times New Roman"/>
        </w:rPr>
        <w:t>,</w:t>
      </w:r>
      <w:r w:rsidRPr="000E05AB">
        <w:rPr>
          <w:rFonts w:ascii="Times New Roman" w:hAnsi="Times New Roman" w:cs="Times New Roman"/>
        </w:rPr>
        <w:t xml:space="preserve"> </w:t>
      </w:r>
      <w:r w:rsidR="00CA07FE" w:rsidRPr="000E05AB">
        <w:rPr>
          <w:rFonts w:ascii="Times New Roman" w:hAnsi="Times New Roman" w:cs="Times New Roman"/>
        </w:rPr>
        <w:t>by reforming teaching approach in translation instruction, will</w:t>
      </w:r>
      <w:r w:rsidR="00F15A08" w:rsidRPr="000E05AB">
        <w:rPr>
          <w:rFonts w:ascii="Times New Roman" w:hAnsi="Times New Roman" w:cs="Times New Roman"/>
        </w:rPr>
        <w:t xml:space="preserve"> contribute to</w:t>
      </w:r>
      <w:r w:rsidR="00546623" w:rsidRPr="000E05AB">
        <w:rPr>
          <w:rFonts w:ascii="Times New Roman" w:hAnsi="Times New Roman" w:cs="Times New Roman"/>
        </w:rPr>
        <w:t xml:space="preserve"> </w:t>
      </w:r>
      <w:r w:rsidR="00A708B6">
        <w:rPr>
          <w:rFonts w:ascii="Times New Roman" w:hAnsi="Times New Roman" w:cs="Times New Roman"/>
        </w:rPr>
        <w:t>cultivate</w:t>
      </w:r>
      <w:r w:rsidR="000F590A" w:rsidRPr="000E05AB">
        <w:rPr>
          <w:rFonts w:ascii="Times New Roman" w:hAnsi="Times New Roman" w:cs="Times New Roman"/>
        </w:rPr>
        <w:t xml:space="preserve"> more skill</w:t>
      </w:r>
      <w:r w:rsidR="00CA07FE" w:rsidRPr="000E05AB">
        <w:rPr>
          <w:rFonts w:ascii="Times New Roman" w:hAnsi="Times New Roman" w:cs="Times New Roman"/>
        </w:rPr>
        <w:t>ful</w:t>
      </w:r>
      <w:r w:rsidR="000F590A" w:rsidRPr="000E05AB">
        <w:rPr>
          <w:rFonts w:ascii="Times New Roman" w:hAnsi="Times New Roman" w:cs="Times New Roman"/>
        </w:rPr>
        <w:t xml:space="preserve"> translators who will eventually take the responsibility of spreading Chinese culture</w:t>
      </w:r>
      <w:r w:rsidR="00637CF1" w:rsidRPr="000E05AB">
        <w:rPr>
          <w:rFonts w:ascii="Times New Roman" w:hAnsi="Times New Roman" w:cs="Times New Roman"/>
        </w:rPr>
        <w:t>.</w:t>
      </w:r>
      <w:r w:rsidR="00F15A08" w:rsidRPr="000E05AB">
        <w:rPr>
          <w:rFonts w:ascii="Times New Roman" w:hAnsi="Times New Roman" w:cs="Times New Roman"/>
        </w:rPr>
        <w:t xml:space="preserve"> It is also beneficial for translation majors </w:t>
      </w:r>
      <w:r w:rsidR="00CA07FE" w:rsidRPr="000E05AB">
        <w:rPr>
          <w:rFonts w:ascii="Times New Roman" w:hAnsi="Times New Roman" w:cs="Times New Roman"/>
        </w:rPr>
        <w:t>in</w:t>
      </w:r>
      <w:r w:rsidR="00F15A08" w:rsidRPr="000E05AB">
        <w:rPr>
          <w:rFonts w:ascii="Times New Roman" w:hAnsi="Times New Roman" w:cs="Times New Roman"/>
        </w:rPr>
        <w:t xml:space="preserve"> </w:t>
      </w:r>
      <w:r w:rsidR="00CA07FE" w:rsidRPr="000E05AB">
        <w:rPr>
          <w:rFonts w:ascii="Times New Roman" w:hAnsi="Times New Roman" w:cs="Times New Roman"/>
        </w:rPr>
        <w:t>improving their translation competence by having</w:t>
      </w:r>
      <w:r w:rsidR="00F15A08" w:rsidRPr="000E05AB">
        <w:rPr>
          <w:rFonts w:ascii="Times New Roman" w:hAnsi="Times New Roman" w:cs="Times New Roman"/>
        </w:rPr>
        <w:t xml:space="preserve"> more access to real-life task through TBLT </w:t>
      </w:r>
      <w:r w:rsidR="00412521" w:rsidRPr="000E05AB">
        <w:rPr>
          <w:rFonts w:ascii="Times New Roman" w:hAnsi="Times New Roman" w:cs="Times New Roman"/>
        </w:rPr>
        <w:t xml:space="preserve">which will enable them to meet the huge demand of </w:t>
      </w:r>
      <w:r w:rsidR="00BE560D" w:rsidRPr="000E05AB">
        <w:rPr>
          <w:rFonts w:ascii="Times New Roman" w:hAnsi="Times New Roman" w:cs="Times New Roman"/>
        </w:rPr>
        <w:t xml:space="preserve">the society for </w:t>
      </w:r>
      <w:r w:rsidR="00412521" w:rsidRPr="000E05AB">
        <w:rPr>
          <w:rFonts w:ascii="Times New Roman" w:hAnsi="Times New Roman" w:cs="Times New Roman"/>
        </w:rPr>
        <w:t>competitive translators.</w:t>
      </w:r>
      <w:r w:rsidR="00F15A08" w:rsidRPr="000E05AB">
        <w:rPr>
          <w:rFonts w:ascii="Times New Roman" w:hAnsi="Times New Roman" w:cs="Times New Roman"/>
        </w:rPr>
        <w:t xml:space="preserve">  </w:t>
      </w:r>
    </w:p>
    <w:p w:rsidR="00546623" w:rsidRPr="000E05AB" w:rsidRDefault="00A708B6" w:rsidP="000E05AB">
      <w:pPr>
        <w:jc w:val="both"/>
        <w:rPr>
          <w:rFonts w:ascii="Times New Roman" w:hAnsi="Times New Roman" w:cs="Times New Roman"/>
        </w:rPr>
      </w:pPr>
      <w:r>
        <w:rPr>
          <w:rFonts w:ascii="Times New Roman" w:hAnsi="Times New Roman" w:cs="Times New Roman"/>
        </w:rPr>
        <w:lastRenderedPageBreak/>
        <w:t xml:space="preserve">In addition, </w:t>
      </w:r>
      <w:r w:rsidR="00B304FE" w:rsidRPr="000E05AB">
        <w:rPr>
          <w:rFonts w:ascii="Times New Roman" w:hAnsi="Times New Roman" w:cs="Times New Roman"/>
        </w:rPr>
        <w:t>there are many problems in English education in China</w:t>
      </w:r>
      <w:r w:rsidRPr="00A708B6">
        <w:rPr>
          <w:rFonts w:ascii="Times New Roman" w:hAnsi="Times New Roman" w:cs="Times New Roman"/>
        </w:rPr>
        <w:t xml:space="preserve"> </w:t>
      </w:r>
      <w:r>
        <w:rPr>
          <w:rFonts w:ascii="Times New Roman" w:hAnsi="Times New Roman" w:cs="Times New Roman"/>
        </w:rPr>
        <w:t>f</w:t>
      </w:r>
      <w:r w:rsidRPr="000E05AB">
        <w:rPr>
          <w:rFonts w:ascii="Times New Roman" w:hAnsi="Times New Roman" w:cs="Times New Roman"/>
        </w:rPr>
        <w:t>or a long time</w:t>
      </w:r>
      <w:r w:rsidR="00B304FE" w:rsidRPr="000E05AB">
        <w:rPr>
          <w:rFonts w:ascii="Times New Roman" w:hAnsi="Times New Roman" w:cs="Times New Roman"/>
        </w:rPr>
        <w:t xml:space="preserve">, such as “separation of learning and </w:t>
      </w:r>
      <w:r w:rsidR="00517DE2" w:rsidRPr="000E05AB">
        <w:rPr>
          <w:rFonts w:ascii="Times New Roman" w:hAnsi="Times New Roman" w:cs="Times New Roman"/>
        </w:rPr>
        <w:t>application”</w:t>
      </w:r>
      <w:r w:rsidR="00B304FE" w:rsidRPr="000E05AB">
        <w:rPr>
          <w:rFonts w:ascii="Times New Roman" w:hAnsi="Times New Roman" w:cs="Times New Roman"/>
        </w:rPr>
        <w:t xml:space="preserve"> and </w:t>
      </w:r>
      <w:r w:rsidR="00517DE2" w:rsidRPr="000E05AB">
        <w:rPr>
          <w:rFonts w:ascii="Times New Roman" w:hAnsi="Times New Roman" w:cs="Times New Roman"/>
        </w:rPr>
        <w:t>“</w:t>
      </w:r>
      <w:r w:rsidR="00B304FE" w:rsidRPr="000E05AB">
        <w:rPr>
          <w:rFonts w:ascii="Times New Roman" w:hAnsi="Times New Roman" w:cs="Times New Roman"/>
        </w:rPr>
        <w:t>low efficiency</w:t>
      </w:r>
      <w:r w:rsidR="00517DE2" w:rsidRPr="000E05AB">
        <w:rPr>
          <w:rFonts w:ascii="Times New Roman" w:hAnsi="Times New Roman" w:cs="Times New Roman"/>
        </w:rPr>
        <w:t>”</w:t>
      </w:r>
      <w:r w:rsidR="00B304FE" w:rsidRPr="000E05AB">
        <w:rPr>
          <w:rFonts w:ascii="Times New Roman" w:hAnsi="Times New Roman" w:cs="Times New Roman"/>
        </w:rPr>
        <w:t>.</w:t>
      </w:r>
      <w:r w:rsidR="00963B9D" w:rsidRPr="000E05AB">
        <w:rPr>
          <w:rFonts w:ascii="Times New Roman" w:hAnsi="Times New Roman" w:cs="Times New Roman"/>
        </w:rPr>
        <w:t xml:space="preserve"> </w:t>
      </w:r>
      <w:r w:rsidR="00B304FE" w:rsidRPr="000E05AB">
        <w:rPr>
          <w:rFonts w:ascii="Times New Roman" w:hAnsi="Times New Roman" w:cs="Times New Roman"/>
        </w:rPr>
        <w:t>As the core course of translation major, translation course aims to cultivate and improve students</w:t>
      </w:r>
      <w:r w:rsidR="00517DE2" w:rsidRPr="000E05AB">
        <w:rPr>
          <w:rFonts w:ascii="Times New Roman" w:hAnsi="Times New Roman" w:cs="Times New Roman"/>
        </w:rPr>
        <w:t xml:space="preserve">’ </w:t>
      </w:r>
      <w:r w:rsidR="00B304FE" w:rsidRPr="000E05AB">
        <w:rPr>
          <w:rFonts w:ascii="Times New Roman" w:hAnsi="Times New Roman" w:cs="Times New Roman"/>
        </w:rPr>
        <w:t xml:space="preserve">translation ability. However, compared with the </w:t>
      </w:r>
      <w:r w:rsidR="008C5AAC">
        <w:rPr>
          <w:rFonts w:ascii="Times New Roman" w:hAnsi="Times New Roman" w:cs="Times New Roman"/>
        </w:rPr>
        <w:t xml:space="preserve">standard of </w:t>
      </w:r>
      <w:r w:rsidR="00B304FE" w:rsidRPr="000E05AB">
        <w:rPr>
          <w:rFonts w:ascii="Times New Roman" w:hAnsi="Times New Roman" w:cs="Times New Roman"/>
        </w:rPr>
        <w:t>translation ability</w:t>
      </w:r>
      <w:r w:rsidR="008C5AAC">
        <w:rPr>
          <w:rFonts w:ascii="Times New Roman" w:hAnsi="Times New Roman" w:cs="Times New Roman"/>
        </w:rPr>
        <w:t xml:space="preserve"> for translation majors</w:t>
      </w:r>
      <w:r w:rsidR="00B304FE" w:rsidRPr="000E05AB">
        <w:rPr>
          <w:rFonts w:ascii="Times New Roman" w:hAnsi="Times New Roman" w:cs="Times New Roman"/>
        </w:rPr>
        <w:t xml:space="preserve"> stipulated in the syllabus and the demand of the real society for </w:t>
      </w:r>
      <w:r w:rsidR="009662E7">
        <w:rPr>
          <w:rFonts w:ascii="Times New Roman" w:hAnsi="Times New Roman" w:cs="Times New Roman"/>
        </w:rPr>
        <w:t>competitive</w:t>
      </w:r>
      <w:r w:rsidR="00B304FE" w:rsidRPr="000E05AB">
        <w:rPr>
          <w:rFonts w:ascii="Times New Roman" w:hAnsi="Times New Roman" w:cs="Times New Roman"/>
        </w:rPr>
        <w:t xml:space="preserve"> translat</w:t>
      </w:r>
      <w:r w:rsidR="009662E7">
        <w:rPr>
          <w:rFonts w:ascii="Times New Roman" w:hAnsi="Times New Roman" w:cs="Times New Roman"/>
        </w:rPr>
        <w:t>ors</w:t>
      </w:r>
      <w:r w:rsidR="00B304FE" w:rsidRPr="000E05AB">
        <w:rPr>
          <w:rFonts w:ascii="Times New Roman" w:hAnsi="Times New Roman" w:cs="Times New Roman"/>
        </w:rPr>
        <w:t>, there is still a long way to go. How to really improve the quality and efficiency of translation teaching, so that students can improve the</w:t>
      </w:r>
      <w:r w:rsidR="00517DE2" w:rsidRPr="000E05AB">
        <w:rPr>
          <w:rFonts w:ascii="Times New Roman" w:hAnsi="Times New Roman" w:cs="Times New Roman"/>
        </w:rPr>
        <w:t>ir translation</w:t>
      </w:r>
      <w:r w:rsidR="00B304FE" w:rsidRPr="000E05AB">
        <w:rPr>
          <w:rFonts w:ascii="Times New Roman" w:hAnsi="Times New Roman" w:cs="Times New Roman"/>
        </w:rPr>
        <w:t xml:space="preserve"> </w:t>
      </w:r>
      <w:r w:rsidR="00517DE2" w:rsidRPr="000E05AB">
        <w:rPr>
          <w:rFonts w:ascii="Times New Roman" w:hAnsi="Times New Roman" w:cs="Times New Roman"/>
        </w:rPr>
        <w:t>proficiency</w:t>
      </w:r>
      <w:r w:rsidR="00B304FE" w:rsidRPr="000E05AB">
        <w:rPr>
          <w:rFonts w:ascii="Times New Roman" w:hAnsi="Times New Roman" w:cs="Times New Roman"/>
        </w:rPr>
        <w:t xml:space="preserve"> in a limited time and can flexibly and appropriately carry out bilingual </w:t>
      </w:r>
      <w:r w:rsidR="00667958" w:rsidRPr="000E05AB">
        <w:rPr>
          <w:rFonts w:ascii="Times New Roman" w:hAnsi="Times New Roman" w:cs="Times New Roman"/>
        </w:rPr>
        <w:t>transmission</w:t>
      </w:r>
      <w:r w:rsidR="00B304FE" w:rsidRPr="000E05AB">
        <w:rPr>
          <w:rFonts w:ascii="Times New Roman" w:hAnsi="Times New Roman" w:cs="Times New Roman"/>
        </w:rPr>
        <w:t xml:space="preserve">, is </w:t>
      </w:r>
      <w:r w:rsidR="00546623" w:rsidRPr="000E05AB">
        <w:rPr>
          <w:rFonts w:ascii="Times New Roman" w:hAnsi="Times New Roman" w:cs="Times New Roman"/>
        </w:rPr>
        <w:t>a matter of great urgency.</w:t>
      </w:r>
      <w:r w:rsidR="00E023D4" w:rsidRPr="000E05AB">
        <w:rPr>
          <w:rFonts w:ascii="Times New Roman" w:hAnsi="Times New Roman" w:cs="Times New Roman"/>
        </w:rPr>
        <w:t xml:space="preserve"> </w:t>
      </w:r>
    </w:p>
    <w:p w:rsidR="00E023D4" w:rsidRPr="000E05AB" w:rsidRDefault="009662E7" w:rsidP="000E05AB">
      <w:pPr>
        <w:jc w:val="both"/>
        <w:rPr>
          <w:rFonts w:ascii="Times New Roman" w:hAnsi="Times New Roman" w:cs="Times New Roman"/>
        </w:rPr>
      </w:pPr>
      <w:r>
        <w:rPr>
          <w:rFonts w:ascii="Times New Roman" w:hAnsi="Times New Roman" w:cs="Times New Roman"/>
        </w:rPr>
        <w:t>Furthermore</w:t>
      </w:r>
      <w:r w:rsidR="00E023D4" w:rsidRPr="000E05AB">
        <w:rPr>
          <w:rFonts w:ascii="Times New Roman" w:hAnsi="Times New Roman" w:cs="Times New Roman"/>
        </w:rPr>
        <w:t xml:space="preserve">, </w:t>
      </w:r>
      <w:r w:rsidR="00000BDB" w:rsidRPr="000E05AB">
        <w:rPr>
          <w:rFonts w:ascii="Times New Roman" w:hAnsi="Times New Roman" w:cs="Times New Roman"/>
        </w:rPr>
        <w:t>“The English Curriculum Standard” in China actively advocates task-based teaching mode and proposes that “the process of language learning should be the process for students to form positive emotional attitude, active thinking and bold practice</w:t>
      </w:r>
      <w:r>
        <w:rPr>
          <w:rFonts w:ascii="Times New Roman" w:hAnsi="Times New Roman" w:cs="Times New Roman"/>
        </w:rPr>
        <w:t>,</w:t>
      </w:r>
      <w:r w:rsidR="00000BDB" w:rsidRPr="000E05AB">
        <w:rPr>
          <w:rFonts w:ascii="Times New Roman" w:hAnsi="Times New Roman" w:cs="Times New Roman"/>
        </w:rPr>
        <w:t xml:space="preserve"> and improve cross-cultural awareness and independent learning ability. It also suggests the learning mode of “experience, practice, participation, cooperation and communication”. It is advised that in teaching practice, teachers should strive to design communicative tasks that are suitable for students’ cognitive level, </w:t>
      </w:r>
      <w:r>
        <w:rPr>
          <w:rFonts w:ascii="Times New Roman" w:hAnsi="Times New Roman" w:cs="Times New Roman"/>
        </w:rPr>
        <w:t>intermediate</w:t>
      </w:r>
      <w:r w:rsidR="00000BDB" w:rsidRPr="000E05AB">
        <w:rPr>
          <w:rFonts w:ascii="Times New Roman" w:hAnsi="Times New Roman" w:cs="Times New Roman"/>
        </w:rPr>
        <w:t xml:space="preserve"> in difficulty, appropriate in measurement and strong in operability</w:t>
      </w:r>
      <w:r w:rsidR="006476DB">
        <w:rPr>
          <w:rFonts w:ascii="Times New Roman" w:hAnsi="Times New Roman" w:cs="Times New Roman"/>
        </w:rPr>
        <w:t>.</w:t>
      </w:r>
      <w:r w:rsidR="00000BDB" w:rsidRPr="000E05AB">
        <w:rPr>
          <w:rFonts w:ascii="Times New Roman" w:hAnsi="Times New Roman" w:cs="Times New Roman"/>
        </w:rPr>
        <w:t xml:space="preserve"> </w:t>
      </w:r>
      <w:r>
        <w:rPr>
          <w:rFonts w:ascii="Times New Roman" w:hAnsi="Times New Roman" w:cs="Times New Roman"/>
        </w:rPr>
        <w:t xml:space="preserve">Tasks should be designed </w:t>
      </w:r>
      <w:r w:rsidR="006476DB">
        <w:rPr>
          <w:rFonts w:ascii="Times New Roman" w:hAnsi="Times New Roman" w:cs="Times New Roman"/>
        </w:rPr>
        <w:t xml:space="preserve">to </w:t>
      </w:r>
      <w:r w:rsidR="006476DB" w:rsidRPr="000E05AB">
        <w:rPr>
          <w:rFonts w:ascii="Times New Roman" w:hAnsi="Times New Roman" w:cs="Times New Roman"/>
        </w:rPr>
        <w:t>give full play to students’ learning potential by forming effective learning strategies</w:t>
      </w:r>
      <w:r w:rsidR="006476DB">
        <w:rPr>
          <w:rFonts w:ascii="Times New Roman" w:hAnsi="Times New Roman" w:cs="Times New Roman"/>
        </w:rPr>
        <w:t xml:space="preserve"> and </w:t>
      </w:r>
      <w:r w:rsidR="00000BDB" w:rsidRPr="000E05AB">
        <w:rPr>
          <w:rFonts w:ascii="Times New Roman" w:hAnsi="Times New Roman" w:cs="Times New Roman"/>
        </w:rPr>
        <w:t xml:space="preserve">improve </w:t>
      </w:r>
      <w:r w:rsidR="006476DB">
        <w:rPr>
          <w:rFonts w:ascii="Times New Roman" w:hAnsi="Times New Roman" w:cs="Times New Roman"/>
        </w:rPr>
        <w:t>students’</w:t>
      </w:r>
      <w:r w:rsidR="00000BDB" w:rsidRPr="000E05AB">
        <w:rPr>
          <w:rFonts w:ascii="Times New Roman" w:hAnsi="Times New Roman" w:cs="Times New Roman"/>
        </w:rPr>
        <w:t xml:space="preserve"> ability of autonomous learning and English communication. </w:t>
      </w:r>
      <w:r w:rsidR="00920EFF" w:rsidRPr="000E05AB">
        <w:rPr>
          <w:rFonts w:ascii="Times New Roman" w:hAnsi="Times New Roman" w:cs="Times New Roman"/>
        </w:rPr>
        <w:t xml:space="preserve">Taking the English teaching status in China and the curriculum standard into consideration, </w:t>
      </w:r>
      <w:r w:rsidR="0022731E" w:rsidRPr="000E05AB">
        <w:rPr>
          <w:rFonts w:ascii="Times New Roman" w:hAnsi="Times New Roman" w:cs="Times New Roman"/>
        </w:rPr>
        <w:t>this</w:t>
      </w:r>
      <w:r w:rsidR="00000BDB" w:rsidRPr="000E05AB">
        <w:rPr>
          <w:rFonts w:ascii="Times New Roman" w:hAnsi="Times New Roman" w:cs="Times New Roman"/>
        </w:rPr>
        <w:t xml:space="preserve"> </w:t>
      </w:r>
      <w:r w:rsidR="0022731E" w:rsidRPr="000E05AB">
        <w:rPr>
          <w:rFonts w:ascii="Times New Roman" w:hAnsi="Times New Roman" w:cs="Times New Roman"/>
        </w:rPr>
        <w:t xml:space="preserve">study </w:t>
      </w:r>
      <w:r w:rsidR="006476DB">
        <w:rPr>
          <w:rFonts w:ascii="Times New Roman" w:hAnsi="Times New Roman" w:cs="Times New Roman"/>
        </w:rPr>
        <w:t>aims to</w:t>
      </w:r>
      <w:r w:rsidR="000835D6" w:rsidRPr="000E05AB">
        <w:rPr>
          <w:rFonts w:ascii="Times New Roman" w:hAnsi="Times New Roman" w:cs="Times New Roman"/>
        </w:rPr>
        <w:t xml:space="preserve"> facilitate the outcome of translation teaching for English majors through</w:t>
      </w:r>
      <w:r w:rsidR="00920EFF" w:rsidRPr="000E05AB">
        <w:rPr>
          <w:rFonts w:ascii="Times New Roman" w:hAnsi="Times New Roman" w:cs="Times New Roman"/>
        </w:rPr>
        <w:t xml:space="preserve"> </w:t>
      </w:r>
      <w:r w:rsidR="00EC471C" w:rsidRPr="000E05AB">
        <w:rPr>
          <w:rFonts w:ascii="Times New Roman" w:hAnsi="Times New Roman" w:cs="Times New Roman"/>
        </w:rPr>
        <w:t>explor</w:t>
      </w:r>
      <w:r w:rsidR="000835D6" w:rsidRPr="000E05AB">
        <w:rPr>
          <w:rFonts w:ascii="Times New Roman" w:hAnsi="Times New Roman" w:cs="Times New Roman"/>
        </w:rPr>
        <w:t>ing</w:t>
      </w:r>
      <w:r w:rsidR="0022731E" w:rsidRPr="000E05AB">
        <w:rPr>
          <w:rFonts w:ascii="Times New Roman" w:hAnsi="Times New Roman" w:cs="Times New Roman"/>
        </w:rPr>
        <w:t xml:space="preserve"> </w:t>
      </w:r>
      <w:r w:rsidR="00000BDB" w:rsidRPr="000E05AB">
        <w:rPr>
          <w:rFonts w:ascii="Times New Roman" w:hAnsi="Times New Roman" w:cs="Times New Roman"/>
        </w:rPr>
        <w:t xml:space="preserve">the </w:t>
      </w:r>
      <w:r w:rsidR="0022731E" w:rsidRPr="000E05AB">
        <w:rPr>
          <w:rFonts w:ascii="Times New Roman" w:hAnsi="Times New Roman" w:cs="Times New Roman"/>
        </w:rPr>
        <w:t xml:space="preserve">implementation of </w:t>
      </w:r>
      <w:r w:rsidR="00000BDB" w:rsidRPr="000E05AB">
        <w:rPr>
          <w:rFonts w:ascii="Times New Roman" w:hAnsi="Times New Roman" w:cs="Times New Roman"/>
        </w:rPr>
        <w:t xml:space="preserve">TBLT approach </w:t>
      </w:r>
      <w:r w:rsidR="0022731E" w:rsidRPr="000E05AB">
        <w:rPr>
          <w:rFonts w:ascii="Times New Roman" w:hAnsi="Times New Roman" w:cs="Times New Roman"/>
        </w:rPr>
        <w:t>in translation instruction</w:t>
      </w:r>
      <w:r w:rsidR="000835D6" w:rsidRPr="000E05AB">
        <w:rPr>
          <w:rFonts w:ascii="Times New Roman" w:hAnsi="Times New Roman" w:cs="Times New Roman"/>
        </w:rPr>
        <w:t xml:space="preserve">. Therefore, this study is helpful for teachers, especially translation teachers, to know how to use TBLT in translation and will also offer guidelines for </w:t>
      </w:r>
      <w:r w:rsidR="00FF4761" w:rsidRPr="000E05AB">
        <w:rPr>
          <w:rFonts w:ascii="Times New Roman" w:hAnsi="Times New Roman" w:cs="Times New Roman"/>
        </w:rPr>
        <w:t xml:space="preserve">English teachers to extend its application to other subjects.   </w:t>
      </w:r>
      <w:r w:rsidR="00920EFF" w:rsidRPr="000E05AB">
        <w:rPr>
          <w:rFonts w:ascii="Times New Roman" w:hAnsi="Times New Roman" w:cs="Times New Roman"/>
        </w:rPr>
        <w:t xml:space="preserve"> </w:t>
      </w:r>
    </w:p>
    <w:p w:rsidR="00E023D4" w:rsidRPr="000E05AB" w:rsidRDefault="009267D8" w:rsidP="000E05AB">
      <w:pPr>
        <w:jc w:val="both"/>
        <w:rPr>
          <w:rFonts w:ascii="Times New Roman" w:hAnsi="Times New Roman" w:cs="Times New Roman"/>
        </w:rPr>
      </w:pPr>
      <w:r w:rsidRPr="000E05AB">
        <w:rPr>
          <w:rFonts w:ascii="Times New Roman" w:hAnsi="Times New Roman" w:cs="Times New Roman"/>
        </w:rPr>
        <w:t>Besides practical significance of the research, it is also of necessity to carry out a research like this a</w:t>
      </w:r>
      <w:r w:rsidR="00167F3D" w:rsidRPr="000E05AB">
        <w:rPr>
          <w:rFonts w:ascii="Times New Roman" w:hAnsi="Times New Roman" w:cs="Times New Roman"/>
        </w:rPr>
        <w:t>cademically</w:t>
      </w:r>
      <w:r w:rsidRPr="000E05AB">
        <w:rPr>
          <w:rFonts w:ascii="Times New Roman" w:hAnsi="Times New Roman" w:cs="Times New Roman"/>
        </w:rPr>
        <w:t>.</w:t>
      </w:r>
      <w:r w:rsidR="00963B9D" w:rsidRPr="000E05AB">
        <w:rPr>
          <w:rFonts w:ascii="Times New Roman" w:hAnsi="Times New Roman" w:cs="Times New Roman"/>
        </w:rPr>
        <w:t xml:space="preserve"> </w:t>
      </w:r>
      <w:r w:rsidRPr="000E05AB">
        <w:rPr>
          <w:rFonts w:ascii="Times New Roman" w:hAnsi="Times New Roman" w:cs="Times New Roman"/>
        </w:rPr>
        <w:t>T</w:t>
      </w:r>
      <w:r w:rsidR="00BD0A39" w:rsidRPr="000E05AB">
        <w:rPr>
          <w:rFonts w:ascii="Times New Roman" w:hAnsi="Times New Roman" w:cs="Times New Roman"/>
        </w:rPr>
        <w:t xml:space="preserve">hrough literature review, it is </w:t>
      </w:r>
      <w:r w:rsidR="00084D53" w:rsidRPr="000E05AB">
        <w:rPr>
          <w:rFonts w:ascii="Times New Roman" w:hAnsi="Times New Roman" w:cs="Times New Roman"/>
        </w:rPr>
        <w:t>shown</w:t>
      </w:r>
      <w:r w:rsidR="00BD0A39" w:rsidRPr="000E05AB">
        <w:rPr>
          <w:rFonts w:ascii="Times New Roman" w:hAnsi="Times New Roman" w:cs="Times New Roman"/>
        </w:rPr>
        <w:t xml:space="preserve"> that studies in China concerning about </w:t>
      </w:r>
      <w:r w:rsidR="00963B9D" w:rsidRPr="000E05AB">
        <w:rPr>
          <w:rFonts w:ascii="Times New Roman" w:hAnsi="Times New Roman" w:cs="Times New Roman"/>
        </w:rPr>
        <w:t xml:space="preserve">TBLT are of two directions, one being </w:t>
      </w:r>
      <w:r w:rsidR="00084D53" w:rsidRPr="000E05AB">
        <w:rPr>
          <w:rFonts w:ascii="Times New Roman" w:hAnsi="Times New Roman" w:cs="Times New Roman"/>
        </w:rPr>
        <w:t>about the theoretical construction of TBLT</w:t>
      </w:r>
      <w:r w:rsidR="001F1D89" w:rsidRPr="000E05AB">
        <w:rPr>
          <w:rFonts w:ascii="Times New Roman" w:hAnsi="Times New Roman" w:cs="Times New Roman"/>
        </w:rPr>
        <w:t xml:space="preserve"> (Zheng </w:t>
      </w:r>
      <w:proofErr w:type="spellStart"/>
      <w:r w:rsidR="001F1D89" w:rsidRPr="000E05AB">
        <w:rPr>
          <w:rFonts w:ascii="Times New Roman" w:hAnsi="Times New Roman" w:cs="Times New Roman"/>
        </w:rPr>
        <w:t>Hongping</w:t>
      </w:r>
      <w:proofErr w:type="spellEnd"/>
      <w:r w:rsidR="001F1D89" w:rsidRPr="000E05AB">
        <w:rPr>
          <w:rFonts w:ascii="Times New Roman" w:hAnsi="Times New Roman" w:cs="Times New Roman"/>
        </w:rPr>
        <w:t>,</w:t>
      </w:r>
      <w:r w:rsidR="00FF4761" w:rsidRPr="000E05AB">
        <w:rPr>
          <w:rFonts w:ascii="Times New Roman" w:hAnsi="Times New Roman" w:cs="Times New Roman"/>
        </w:rPr>
        <w:t xml:space="preserve"> </w:t>
      </w:r>
      <w:r w:rsidR="001F1D89" w:rsidRPr="000E05AB">
        <w:rPr>
          <w:rFonts w:ascii="Times New Roman" w:hAnsi="Times New Roman" w:cs="Times New Roman"/>
        </w:rPr>
        <w:t xml:space="preserve">2006; Liu </w:t>
      </w:r>
      <w:proofErr w:type="spellStart"/>
      <w:r w:rsidR="001F1D89" w:rsidRPr="000E05AB">
        <w:rPr>
          <w:rFonts w:ascii="Times New Roman" w:hAnsi="Times New Roman" w:cs="Times New Roman"/>
        </w:rPr>
        <w:t>Lingyan</w:t>
      </w:r>
      <w:proofErr w:type="spellEnd"/>
      <w:r w:rsidR="001F1D89" w:rsidRPr="000E05AB">
        <w:rPr>
          <w:rFonts w:ascii="Times New Roman" w:hAnsi="Times New Roman" w:cs="Times New Roman"/>
        </w:rPr>
        <w:t>, 2016 )</w:t>
      </w:r>
      <w:r w:rsidR="00084D53" w:rsidRPr="000E05AB">
        <w:rPr>
          <w:rFonts w:ascii="Times New Roman" w:hAnsi="Times New Roman" w:cs="Times New Roman"/>
        </w:rPr>
        <w:t>, another being the application of TBLT in teaching one specific skill of English</w:t>
      </w:r>
      <w:r w:rsidR="00FA67D8" w:rsidRPr="000E05AB">
        <w:rPr>
          <w:rFonts w:ascii="Times New Roman" w:hAnsi="Times New Roman" w:cs="Times New Roman"/>
        </w:rPr>
        <w:t xml:space="preserve"> or one specific subject</w:t>
      </w:r>
      <w:r w:rsidR="00084D53" w:rsidRPr="000E05AB">
        <w:rPr>
          <w:rFonts w:ascii="Times New Roman" w:hAnsi="Times New Roman" w:cs="Times New Roman"/>
        </w:rPr>
        <w:t>, like the application of TBLT in writing instruction</w:t>
      </w:r>
      <w:r w:rsidR="00FA67D8" w:rsidRPr="000E05AB">
        <w:rPr>
          <w:rFonts w:ascii="Times New Roman" w:hAnsi="Times New Roman" w:cs="Times New Roman"/>
        </w:rPr>
        <w:t>,</w:t>
      </w:r>
      <w:r w:rsidR="00084D53" w:rsidRPr="000E05AB">
        <w:rPr>
          <w:rFonts w:ascii="Times New Roman" w:hAnsi="Times New Roman" w:cs="Times New Roman"/>
        </w:rPr>
        <w:t xml:space="preserve"> </w:t>
      </w:r>
      <w:r w:rsidR="006A35E8">
        <w:rPr>
          <w:rFonts w:ascii="Times New Roman" w:hAnsi="Times New Roman" w:cs="Times New Roman"/>
        </w:rPr>
        <w:t>and</w:t>
      </w:r>
      <w:r w:rsidR="00084D53" w:rsidRPr="000E05AB">
        <w:rPr>
          <w:rFonts w:ascii="Times New Roman" w:hAnsi="Times New Roman" w:cs="Times New Roman"/>
        </w:rPr>
        <w:t xml:space="preserve"> in reading instruction</w:t>
      </w:r>
      <w:r w:rsidR="00FA67D8" w:rsidRPr="000E05AB">
        <w:rPr>
          <w:rFonts w:ascii="Times New Roman" w:hAnsi="Times New Roman" w:cs="Times New Roman"/>
        </w:rPr>
        <w:t xml:space="preserve"> and in business English </w:t>
      </w:r>
      <w:r w:rsidR="006A35E8">
        <w:rPr>
          <w:rFonts w:ascii="Times New Roman" w:hAnsi="Times New Roman" w:cs="Times New Roman"/>
        </w:rPr>
        <w:t>instruction</w:t>
      </w:r>
      <w:r w:rsidR="00B018AE" w:rsidRPr="000E05AB">
        <w:rPr>
          <w:rFonts w:ascii="Times New Roman" w:hAnsi="Times New Roman" w:cs="Times New Roman"/>
        </w:rPr>
        <w:t>(</w:t>
      </w:r>
      <w:r w:rsidR="00FA67D8" w:rsidRPr="000E05AB">
        <w:rPr>
          <w:rFonts w:ascii="Times New Roman" w:hAnsi="Times New Roman" w:cs="Times New Roman"/>
        </w:rPr>
        <w:t xml:space="preserve">Tian </w:t>
      </w:r>
      <w:proofErr w:type="spellStart"/>
      <w:r w:rsidR="00FA67D8" w:rsidRPr="000E05AB">
        <w:rPr>
          <w:rFonts w:ascii="Times New Roman" w:hAnsi="Times New Roman" w:cs="Times New Roman"/>
        </w:rPr>
        <w:t>Tian</w:t>
      </w:r>
      <w:proofErr w:type="spellEnd"/>
      <w:r w:rsidR="00FA67D8" w:rsidRPr="000E05AB">
        <w:rPr>
          <w:rFonts w:ascii="Times New Roman" w:hAnsi="Times New Roman" w:cs="Times New Roman"/>
        </w:rPr>
        <w:t>,</w:t>
      </w:r>
      <w:r w:rsidR="000835D6" w:rsidRPr="000E05AB">
        <w:rPr>
          <w:rFonts w:ascii="Times New Roman" w:hAnsi="Times New Roman" w:cs="Times New Roman"/>
        </w:rPr>
        <w:t xml:space="preserve"> </w:t>
      </w:r>
      <w:r w:rsidR="00FA67D8" w:rsidRPr="000E05AB">
        <w:rPr>
          <w:rFonts w:ascii="Times New Roman" w:hAnsi="Times New Roman" w:cs="Times New Roman"/>
        </w:rPr>
        <w:t>2011; Zhang Jingbo,2012;</w:t>
      </w:r>
      <w:r w:rsidR="006847E4" w:rsidRPr="000E05AB">
        <w:rPr>
          <w:rFonts w:ascii="Times New Roman" w:hAnsi="Times New Roman" w:cs="Times New Roman"/>
        </w:rPr>
        <w:t xml:space="preserve"> Xu Jun, Shi </w:t>
      </w:r>
      <w:proofErr w:type="spellStart"/>
      <w:r w:rsidR="006847E4" w:rsidRPr="000E05AB">
        <w:rPr>
          <w:rFonts w:ascii="Times New Roman" w:hAnsi="Times New Roman" w:cs="Times New Roman"/>
        </w:rPr>
        <w:t>Xingsong</w:t>
      </w:r>
      <w:proofErr w:type="spellEnd"/>
      <w:r w:rsidR="006847E4" w:rsidRPr="000E05AB">
        <w:rPr>
          <w:rFonts w:ascii="Times New Roman" w:hAnsi="Times New Roman" w:cs="Times New Roman"/>
        </w:rPr>
        <w:t>, 2011</w:t>
      </w:r>
      <w:r w:rsidR="00B018AE" w:rsidRPr="000E05AB">
        <w:rPr>
          <w:rFonts w:ascii="Times New Roman" w:hAnsi="Times New Roman" w:cs="Times New Roman"/>
        </w:rPr>
        <w:t xml:space="preserve">). </w:t>
      </w:r>
      <w:r w:rsidR="00084D53" w:rsidRPr="000E05AB">
        <w:rPr>
          <w:rFonts w:ascii="Times New Roman" w:hAnsi="Times New Roman" w:cs="Times New Roman"/>
        </w:rPr>
        <w:t>However, little study can be found with regard to the application of TBLT to translation course</w:t>
      </w:r>
      <w:r w:rsidR="004517C8" w:rsidRPr="000E05AB">
        <w:rPr>
          <w:rFonts w:ascii="Times New Roman" w:hAnsi="Times New Roman" w:cs="Times New Roman"/>
        </w:rPr>
        <w:t>, particularly for translation majors.</w:t>
      </w:r>
      <w:r w:rsidR="006847E4" w:rsidRPr="000E05AB">
        <w:rPr>
          <w:rFonts w:ascii="Times New Roman" w:hAnsi="Times New Roman" w:cs="Times New Roman"/>
        </w:rPr>
        <w:t xml:space="preserve"> In light of this, this study tends to fill the gap to </w:t>
      </w:r>
      <w:r w:rsidR="006A35E8">
        <w:rPr>
          <w:rFonts w:ascii="Times New Roman" w:hAnsi="Times New Roman" w:cs="Times New Roman"/>
        </w:rPr>
        <w:t>investigate</w:t>
      </w:r>
      <w:r w:rsidR="006847E4" w:rsidRPr="000E05AB">
        <w:rPr>
          <w:rFonts w:ascii="Times New Roman" w:hAnsi="Times New Roman" w:cs="Times New Roman"/>
        </w:rPr>
        <w:t xml:space="preserve"> the implementation of TBLT </w:t>
      </w:r>
      <w:r w:rsidR="006A35E8">
        <w:rPr>
          <w:rFonts w:ascii="Times New Roman" w:hAnsi="Times New Roman" w:cs="Times New Roman"/>
        </w:rPr>
        <w:t xml:space="preserve">in translation instruction </w:t>
      </w:r>
      <w:r w:rsidR="006847E4" w:rsidRPr="000E05AB">
        <w:rPr>
          <w:rFonts w:ascii="Times New Roman" w:hAnsi="Times New Roman" w:cs="Times New Roman"/>
        </w:rPr>
        <w:t xml:space="preserve">and offer guidelines for </w:t>
      </w:r>
      <w:r w:rsidR="006A35E8">
        <w:rPr>
          <w:rFonts w:ascii="Times New Roman" w:hAnsi="Times New Roman" w:cs="Times New Roman"/>
        </w:rPr>
        <w:t>syllabus design</w:t>
      </w:r>
      <w:r w:rsidR="006847E4" w:rsidRPr="000E05AB">
        <w:rPr>
          <w:rFonts w:ascii="Times New Roman" w:hAnsi="Times New Roman" w:cs="Times New Roman"/>
        </w:rPr>
        <w:t xml:space="preserve">.  </w:t>
      </w:r>
      <w:r w:rsidR="004517C8" w:rsidRPr="000E05AB">
        <w:rPr>
          <w:rFonts w:ascii="Times New Roman" w:hAnsi="Times New Roman" w:cs="Times New Roman"/>
        </w:rPr>
        <w:t xml:space="preserve"> </w:t>
      </w:r>
    </w:p>
    <w:p w:rsidR="004F3BA0" w:rsidRDefault="004F3BA0" w:rsidP="000E05AB">
      <w:pPr>
        <w:jc w:val="both"/>
        <w:rPr>
          <w:rFonts w:ascii="Times New Roman" w:hAnsi="Times New Roman" w:cs="Times New Roman"/>
        </w:rPr>
      </w:pPr>
      <w:r w:rsidRPr="000E05AB">
        <w:rPr>
          <w:rFonts w:ascii="Times New Roman" w:hAnsi="Times New Roman" w:cs="Times New Roman"/>
        </w:rPr>
        <w:t xml:space="preserve">Therefore, the practical needs including facilitating the teaching status of translation teaching and meeting Chinese policy of culture spreading, </w:t>
      </w:r>
      <w:r w:rsidR="006A35E8">
        <w:rPr>
          <w:rFonts w:ascii="Times New Roman" w:hAnsi="Times New Roman" w:cs="Times New Roman"/>
        </w:rPr>
        <w:t>together with</w:t>
      </w:r>
      <w:r w:rsidRPr="000E05AB">
        <w:rPr>
          <w:rFonts w:ascii="Times New Roman" w:hAnsi="Times New Roman" w:cs="Times New Roman"/>
        </w:rPr>
        <w:t xml:space="preserve"> the novelty for this study in the exploitation of TBLT in translation instruction </w:t>
      </w:r>
      <w:r w:rsidR="006A35E8">
        <w:rPr>
          <w:rFonts w:ascii="Times New Roman" w:hAnsi="Times New Roman" w:cs="Times New Roman"/>
        </w:rPr>
        <w:t>to</w:t>
      </w:r>
      <w:r w:rsidRPr="000E05AB">
        <w:rPr>
          <w:rFonts w:ascii="Times New Roman" w:hAnsi="Times New Roman" w:cs="Times New Roman"/>
        </w:rPr>
        <w:t xml:space="preserve"> translation majors </w:t>
      </w:r>
      <w:r w:rsidR="006A35E8">
        <w:rPr>
          <w:rFonts w:ascii="Times New Roman" w:hAnsi="Times New Roman" w:cs="Times New Roman"/>
        </w:rPr>
        <w:t>for</w:t>
      </w:r>
      <w:r w:rsidRPr="000E05AB">
        <w:rPr>
          <w:rFonts w:ascii="Times New Roman" w:hAnsi="Times New Roman" w:cs="Times New Roman"/>
        </w:rPr>
        <w:t xml:space="preserve"> fill</w:t>
      </w:r>
      <w:r w:rsidR="006A35E8">
        <w:rPr>
          <w:rFonts w:ascii="Times New Roman" w:hAnsi="Times New Roman" w:cs="Times New Roman"/>
        </w:rPr>
        <w:t>ing</w:t>
      </w:r>
      <w:r w:rsidRPr="000E05AB">
        <w:rPr>
          <w:rFonts w:ascii="Times New Roman" w:hAnsi="Times New Roman" w:cs="Times New Roman"/>
        </w:rPr>
        <w:t xml:space="preserve"> the gap academically, make this study necessary and significant.</w:t>
      </w:r>
    </w:p>
    <w:p w:rsidR="006A35E8" w:rsidRPr="006A35E8" w:rsidRDefault="006A35E8" w:rsidP="000E05AB">
      <w:pPr>
        <w:jc w:val="both"/>
        <w:rPr>
          <w:rFonts w:ascii="Times New Roman" w:hAnsi="Times New Roman" w:cs="Times New Roman"/>
        </w:rPr>
      </w:pPr>
    </w:p>
    <w:p w:rsidR="003C0B32" w:rsidRPr="006A35E8" w:rsidRDefault="000F72D3" w:rsidP="000E05AB">
      <w:pPr>
        <w:jc w:val="both"/>
        <w:rPr>
          <w:rFonts w:ascii="Times New Roman" w:hAnsi="Times New Roman" w:cs="Times New Roman"/>
          <w:b/>
          <w:bCs/>
        </w:rPr>
      </w:pPr>
      <w:r w:rsidRPr="006A35E8">
        <w:rPr>
          <w:rFonts w:ascii="Times New Roman" w:hAnsi="Times New Roman" w:cs="Times New Roman"/>
          <w:b/>
          <w:bCs/>
        </w:rPr>
        <w:t xml:space="preserve">2.2 </w:t>
      </w:r>
      <w:r w:rsidR="00E023D4" w:rsidRPr="006A35E8">
        <w:rPr>
          <w:rFonts w:ascii="Times New Roman" w:hAnsi="Times New Roman" w:cs="Times New Roman"/>
          <w:b/>
          <w:bCs/>
        </w:rPr>
        <w:t>The main conceptual themes</w:t>
      </w:r>
    </w:p>
    <w:p w:rsidR="00B56B4C" w:rsidRPr="000E05AB" w:rsidRDefault="00B56B4C" w:rsidP="000E05AB">
      <w:pPr>
        <w:jc w:val="both"/>
        <w:rPr>
          <w:rFonts w:ascii="Times New Roman" w:hAnsi="Times New Roman" w:cs="Times New Roman"/>
        </w:rPr>
      </w:pPr>
    </w:p>
    <w:p w:rsidR="0057775D" w:rsidRPr="000E05AB" w:rsidRDefault="003C0B32" w:rsidP="000E05AB">
      <w:pPr>
        <w:jc w:val="both"/>
        <w:rPr>
          <w:rFonts w:ascii="Times New Roman" w:hAnsi="Times New Roman" w:cs="Times New Roman"/>
        </w:rPr>
      </w:pPr>
      <w:r w:rsidRPr="000E05AB">
        <w:rPr>
          <w:rFonts w:ascii="Times New Roman" w:hAnsi="Times New Roman" w:cs="Times New Roman"/>
        </w:rPr>
        <w:lastRenderedPageBreak/>
        <w:t>Translation</w:t>
      </w:r>
    </w:p>
    <w:p w:rsidR="00E023D4" w:rsidRPr="000E05AB" w:rsidRDefault="0057775D" w:rsidP="000E05AB">
      <w:pPr>
        <w:jc w:val="both"/>
        <w:rPr>
          <w:rFonts w:ascii="Times New Roman" w:hAnsi="Times New Roman" w:cs="Times New Roman"/>
        </w:rPr>
      </w:pPr>
      <w:r w:rsidRPr="000E05AB">
        <w:rPr>
          <w:rFonts w:ascii="Times New Roman" w:hAnsi="Times New Roman" w:cs="Times New Roman"/>
        </w:rPr>
        <w:t>Translation is rendering the meaning of a text into another language in the way that the author intended in the text (Peter Newmark,</w:t>
      </w:r>
      <w:r w:rsidR="00BE560D" w:rsidRPr="000E05AB">
        <w:rPr>
          <w:rFonts w:ascii="Times New Roman" w:hAnsi="Times New Roman" w:cs="Times New Roman"/>
        </w:rPr>
        <w:t xml:space="preserve"> 1987</w:t>
      </w:r>
      <w:r w:rsidRPr="000E05AB">
        <w:rPr>
          <w:rFonts w:ascii="Times New Roman" w:hAnsi="Times New Roman" w:cs="Times New Roman"/>
        </w:rPr>
        <w:t xml:space="preserve"> ), that is, it is a skill for the translator to transfer all the original information in the source language into a target language with his or her translation competence</w:t>
      </w:r>
      <w:r w:rsidR="003E7774">
        <w:rPr>
          <w:rFonts w:ascii="Times New Roman" w:hAnsi="Times New Roman" w:cs="Times New Roman"/>
        </w:rPr>
        <w:t xml:space="preserve">, so as a skill, </w:t>
      </w:r>
      <w:r w:rsidR="00B56B4C" w:rsidRPr="000E05AB">
        <w:rPr>
          <w:rFonts w:ascii="Times New Roman" w:hAnsi="Times New Roman" w:cs="Times New Roman"/>
        </w:rPr>
        <w:t xml:space="preserve">the improvement of </w:t>
      </w:r>
      <w:r w:rsidR="00C410AC">
        <w:rPr>
          <w:rFonts w:ascii="Times New Roman" w:hAnsi="Times New Roman" w:cs="Times New Roman"/>
        </w:rPr>
        <w:t>it</w:t>
      </w:r>
      <w:r w:rsidR="00B56B4C" w:rsidRPr="000E05AB">
        <w:rPr>
          <w:rFonts w:ascii="Times New Roman" w:hAnsi="Times New Roman" w:cs="Times New Roman"/>
        </w:rPr>
        <w:t xml:space="preserve"> needs to make declarative knowledge programmed and procedural knowledge automated. In order to do all this, we should mainly rely on practical application</w:t>
      </w:r>
      <w:r w:rsidR="00C410AC">
        <w:rPr>
          <w:rFonts w:ascii="Times New Roman" w:hAnsi="Times New Roman" w:cs="Times New Roman"/>
        </w:rPr>
        <w:t xml:space="preserve">, that is, translation skill </w:t>
      </w:r>
      <w:r w:rsidR="00B56B4C" w:rsidRPr="000E05AB">
        <w:rPr>
          <w:rFonts w:ascii="Times New Roman" w:hAnsi="Times New Roman" w:cs="Times New Roman"/>
        </w:rPr>
        <w:t xml:space="preserve">is not taught by </w:t>
      </w:r>
      <w:r w:rsidR="00F42548" w:rsidRPr="000E05AB">
        <w:rPr>
          <w:rFonts w:ascii="Times New Roman" w:hAnsi="Times New Roman" w:cs="Times New Roman"/>
        </w:rPr>
        <w:t>teachers but</w:t>
      </w:r>
      <w:r w:rsidR="00B56B4C" w:rsidRPr="000E05AB">
        <w:rPr>
          <w:rFonts w:ascii="Times New Roman" w:hAnsi="Times New Roman" w:cs="Times New Roman"/>
        </w:rPr>
        <w:t xml:space="preserve"> practiced by students; it is not only by mastering scattered language knowledge, but by learning the language as a whole, </w:t>
      </w:r>
      <w:r w:rsidR="00C410AC">
        <w:rPr>
          <w:rFonts w:ascii="Times New Roman" w:hAnsi="Times New Roman" w:cs="Times New Roman"/>
        </w:rPr>
        <w:t>which means that</w:t>
      </w:r>
      <w:r w:rsidR="00B56B4C" w:rsidRPr="000E05AB">
        <w:rPr>
          <w:rFonts w:ascii="Times New Roman" w:hAnsi="Times New Roman" w:cs="Times New Roman"/>
        </w:rPr>
        <w:t xml:space="preserve"> it can be really mastered through application, experience and perception. Therefore, the role of translation teachers is to </w:t>
      </w:r>
      <w:r w:rsidR="00C410AC" w:rsidRPr="000E05AB">
        <w:rPr>
          <w:rFonts w:ascii="Times New Roman" w:hAnsi="Times New Roman" w:cs="Times New Roman"/>
        </w:rPr>
        <w:t xml:space="preserve">create </w:t>
      </w:r>
      <w:r w:rsidR="003E1C26">
        <w:rPr>
          <w:rFonts w:ascii="Times New Roman" w:hAnsi="Times New Roman" w:cs="Times New Roman"/>
        </w:rPr>
        <w:t xml:space="preserve">more </w:t>
      </w:r>
      <w:r w:rsidR="00C410AC" w:rsidRPr="000E05AB">
        <w:rPr>
          <w:rFonts w:ascii="Times New Roman" w:hAnsi="Times New Roman" w:cs="Times New Roman"/>
        </w:rPr>
        <w:t xml:space="preserve">conditions for students to </w:t>
      </w:r>
      <w:r w:rsidR="003E1C26">
        <w:rPr>
          <w:rFonts w:ascii="Times New Roman" w:hAnsi="Times New Roman" w:cs="Times New Roman"/>
        </w:rPr>
        <w:t>practice</w:t>
      </w:r>
      <w:r w:rsidR="00C410AC" w:rsidRPr="000E05AB">
        <w:rPr>
          <w:rFonts w:ascii="Times New Roman" w:hAnsi="Times New Roman" w:cs="Times New Roman"/>
        </w:rPr>
        <w:t xml:space="preserve"> </w:t>
      </w:r>
      <w:r w:rsidR="003E1C26">
        <w:rPr>
          <w:rFonts w:ascii="Times New Roman" w:hAnsi="Times New Roman" w:cs="Times New Roman"/>
        </w:rPr>
        <w:t>translation</w:t>
      </w:r>
      <w:r w:rsidR="00C410AC" w:rsidRPr="000E05AB">
        <w:rPr>
          <w:rFonts w:ascii="Times New Roman" w:hAnsi="Times New Roman" w:cs="Times New Roman"/>
        </w:rPr>
        <w:t xml:space="preserve"> </w:t>
      </w:r>
      <w:r w:rsidR="00C410AC">
        <w:rPr>
          <w:rFonts w:ascii="Times New Roman" w:hAnsi="Times New Roman" w:cs="Times New Roman"/>
        </w:rPr>
        <w:t xml:space="preserve">and inspire </w:t>
      </w:r>
      <w:r w:rsidR="00B56B4C" w:rsidRPr="000E05AB">
        <w:rPr>
          <w:rFonts w:ascii="Times New Roman" w:hAnsi="Times New Roman" w:cs="Times New Roman"/>
        </w:rPr>
        <w:t xml:space="preserve">students to learn “in use”. TBLT is in line with learners’ learning needs and can better mobilize learning motivation. It not only pays attention to meaning, but also provide enough language input for learners and promote the learning of </w:t>
      </w:r>
      <w:r w:rsidR="003E1C26">
        <w:rPr>
          <w:rFonts w:ascii="Times New Roman" w:hAnsi="Times New Roman" w:cs="Times New Roman"/>
        </w:rPr>
        <w:t>translation</w:t>
      </w:r>
      <w:r w:rsidR="00B56B4C" w:rsidRPr="000E05AB">
        <w:rPr>
          <w:rFonts w:ascii="Times New Roman" w:hAnsi="Times New Roman" w:cs="Times New Roman"/>
        </w:rPr>
        <w:t xml:space="preserve"> knowledge.</w:t>
      </w:r>
      <w:r w:rsidR="00221F0C" w:rsidRPr="000E05AB">
        <w:rPr>
          <w:rFonts w:ascii="Times New Roman" w:hAnsi="Times New Roman" w:cs="Times New Roman"/>
        </w:rPr>
        <w:t xml:space="preserve"> </w:t>
      </w:r>
      <w:r w:rsidR="008A347C" w:rsidRPr="000E05AB">
        <w:rPr>
          <w:rFonts w:ascii="Times New Roman" w:hAnsi="Times New Roman" w:cs="Times New Roman"/>
        </w:rPr>
        <w:t xml:space="preserve">Therefore, </w:t>
      </w:r>
      <w:r w:rsidR="00B243AB" w:rsidRPr="000E05AB">
        <w:rPr>
          <w:rFonts w:ascii="Times New Roman" w:hAnsi="Times New Roman" w:cs="Times New Roman"/>
        </w:rPr>
        <w:t xml:space="preserve">TBLT suits the needs and the core of translation course. </w:t>
      </w:r>
    </w:p>
    <w:p w:rsidR="00B56B4C" w:rsidRPr="000E05AB" w:rsidRDefault="00B56B4C" w:rsidP="000E05AB">
      <w:pPr>
        <w:jc w:val="both"/>
        <w:rPr>
          <w:rFonts w:ascii="Times New Roman" w:hAnsi="Times New Roman" w:cs="Times New Roman"/>
        </w:rPr>
      </w:pPr>
    </w:p>
    <w:p w:rsidR="00F82226" w:rsidRPr="000E05AB" w:rsidRDefault="008260EA" w:rsidP="000E05AB">
      <w:pPr>
        <w:jc w:val="both"/>
        <w:rPr>
          <w:rFonts w:ascii="Times New Roman" w:hAnsi="Times New Roman" w:cs="Times New Roman"/>
        </w:rPr>
      </w:pPr>
      <w:r w:rsidRPr="000E05AB">
        <w:rPr>
          <w:rFonts w:ascii="Times New Roman" w:hAnsi="Times New Roman" w:cs="Times New Roman"/>
        </w:rPr>
        <w:t xml:space="preserve">TBLT </w:t>
      </w:r>
    </w:p>
    <w:p w:rsidR="003E1C26" w:rsidRDefault="00F82226" w:rsidP="000E05AB">
      <w:pPr>
        <w:jc w:val="both"/>
        <w:rPr>
          <w:rFonts w:ascii="Times New Roman" w:hAnsi="Times New Roman" w:cs="Times New Roman"/>
        </w:rPr>
      </w:pPr>
      <w:r w:rsidRPr="000E05AB">
        <w:rPr>
          <w:rFonts w:ascii="Times New Roman" w:hAnsi="Times New Roman" w:cs="Times New Roman"/>
        </w:rPr>
        <w:t xml:space="preserve">It </w:t>
      </w:r>
      <w:r w:rsidR="009D3360" w:rsidRPr="000E05AB">
        <w:rPr>
          <w:rFonts w:ascii="Times New Roman" w:hAnsi="Times New Roman" w:cs="Times New Roman"/>
        </w:rPr>
        <w:t>was first proposed by N.S. Prabhu in the 1980s and developed rapidly in the 1990s.</w:t>
      </w:r>
    </w:p>
    <w:p w:rsidR="007455E6" w:rsidRDefault="007C5BB3" w:rsidP="000E05AB">
      <w:pPr>
        <w:jc w:val="both"/>
        <w:rPr>
          <w:rFonts w:ascii="Times New Roman" w:hAnsi="Times New Roman" w:cs="Times New Roman"/>
        </w:rPr>
      </w:pPr>
      <w:r>
        <w:rPr>
          <w:rFonts w:ascii="Times New Roman" w:hAnsi="Times New Roman" w:cs="Times New Roman" w:hint="eastAsia"/>
        </w:rPr>
        <w:t>TBLT,</w:t>
      </w:r>
      <w:r>
        <w:rPr>
          <w:rFonts w:ascii="Times New Roman" w:hAnsi="Times New Roman" w:cs="Times New Roman"/>
        </w:rPr>
        <w:t xml:space="preserve"> a learning-centered teaching approach,</w:t>
      </w:r>
      <w:r w:rsidRPr="007C5BB3">
        <w:rPr>
          <w:rFonts w:ascii="Times New Roman" w:hAnsi="Times New Roman" w:cs="Times New Roman"/>
        </w:rPr>
        <w:t xml:space="preserve"> refers to the teaching that teachers guide language learners to complete tasks in the classroom. This kind of teaching method focuses on the cognitive process and psycholinguistic process of second language teaching, trying to provide opportunities for learners to participate in open communication tasks through meaning</w:t>
      </w:r>
      <w:r w:rsidR="00F6676F">
        <w:rPr>
          <w:rFonts w:ascii="Times New Roman" w:hAnsi="Times New Roman" w:cs="Times New Roman"/>
        </w:rPr>
        <w:t>-</w:t>
      </w:r>
      <w:r w:rsidRPr="007C5BB3">
        <w:rPr>
          <w:rFonts w:ascii="Times New Roman" w:hAnsi="Times New Roman" w:cs="Times New Roman"/>
        </w:rPr>
        <w:t xml:space="preserve">focused activities in the classroom. In the process of task implementation, learners </w:t>
      </w:r>
      <w:r w:rsidR="00F6676F">
        <w:rPr>
          <w:rFonts w:ascii="Times New Roman" w:hAnsi="Times New Roman" w:cs="Times New Roman"/>
        </w:rPr>
        <w:t xml:space="preserve">will not only </w:t>
      </w:r>
      <w:r w:rsidRPr="007C5BB3">
        <w:rPr>
          <w:rFonts w:ascii="Times New Roman" w:hAnsi="Times New Roman" w:cs="Times New Roman"/>
        </w:rPr>
        <w:t>pay attention to the meaning of language communication</w:t>
      </w:r>
      <w:r w:rsidR="00F6676F">
        <w:rPr>
          <w:rFonts w:ascii="Times New Roman" w:hAnsi="Times New Roman" w:cs="Times New Roman"/>
        </w:rPr>
        <w:t xml:space="preserve"> but also </w:t>
      </w:r>
      <w:r w:rsidRPr="007C5BB3">
        <w:rPr>
          <w:rFonts w:ascii="Times New Roman" w:hAnsi="Times New Roman" w:cs="Times New Roman"/>
        </w:rPr>
        <w:t xml:space="preserve">acquire the </w:t>
      </w:r>
      <w:r w:rsidR="00F6676F">
        <w:rPr>
          <w:rFonts w:ascii="Times New Roman" w:hAnsi="Times New Roman" w:cs="Times New Roman"/>
        </w:rPr>
        <w:t>target</w:t>
      </w:r>
      <w:r w:rsidRPr="007C5BB3">
        <w:rPr>
          <w:rFonts w:ascii="Times New Roman" w:hAnsi="Times New Roman" w:cs="Times New Roman"/>
        </w:rPr>
        <w:t xml:space="preserve"> information through communicati</w:t>
      </w:r>
      <w:r w:rsidR="00F6676F">
        <w:rPr>
          <w:rFonts w:ascii="Times New Roman" w:hAnsi="Times New Roman" w:cs="Times New Roman"/>
        </w:rPr>
        <w:t>ng and</w:t>
      </w:r>
      <w:r w:rsidR="00F6676F" w:rsidRPr="00F6676F">
        <w:rPr>
          <w:rFonts w:ascii="Times New Roman" w:hAnsi="Times New Roman" w:cs="Times New Roman"/>
        </w:rPr>
        <w:t xml:space="preserve"> </w:t>
      </w:r>
      <w:r w:rsidR="00F6676F" w:rsidRPr="007C5BB3">
        <w:rPr>
          <w:rFonts w:ascii="Times New Roman" w:hAnsi="Times New Roman" w:cs="Times New Roman"/>
        </w:rPr>
        <w:t>mak</w:t>
      </w:r>
      <w:r w:rsidR="00F6676F">
        <w:rPr>
          <w:rFonts w:ascii="Times New Roman" w:hAnsi="Times New Roman" w:cs="Times New Roman"/>
        </w:rPr>
        <w:t>ing</w:t>
      </w:r>
      <w:r w:rsidR="00F6676F" w:rsidRPr="007C5BB3">
        <w:rPr>
          <w:rFonts w:ascii="Times New Roman" w:hAnsi="Times New Roman" w:cs="Times New Roman"/>
        </w:rPr>
        <w:t xml:space="preserve"> full use of the target language resources they have obtained</w:t>
      </w:r>
      <w:r w:rsidR="00F6676F">
        <w:rPr>
          <w:rFonts w:ascii="Times New Roman" w:hAnsi="Times New Roman" w:cs="Times New Roman"/>
        </w:rPr>
        <w:t xml:space="preserve">. </w:t>
      </w:r>
      <w:r w:rsidRPr="007C5BB3">
        <w:rPr>
          <w:rFonts w:ascii="Times New Roman" w:hAnsi="Times New Roman" w:cs="Times New Roman"/>
        </w:rPr>
        <w:t xml:space="preserve">The learning process is to achieve the expected teaching objectives </w:t>
      </w:r>
      <w:r w:rsidR="00F6676F">
        <w:rPr>
          <w:rFonts w:ascii="Times New Roman" w:hAnsi="Times New Roman" w:cs="Times New Roman"/>
        </w:rPr>
        <w:t xml:space="preserve">in an </w:t>
      </w:r>
      <w:r w:rsidRPr="007C5BB3">
        <w:rPr>
          <w:rFonts w:ascii="Times New Roman" w:hAnsi="Times New Roman" w:cs="Times New Roman"/>
        </w:rPr>
        <w:t>open way.</w:t>
      </w:r>
      <w:r w:rsidR="009D3360" w:rsidRPr="000E05AB">
        <w:rPr>
          <w:rFonts w:ascii="Times New Roman" w:hAnsi="Times New Roman" w:cs="Times New Roman"/>
        </w:rPr>
        <w:t xml:space="preserve"> The theoretical basis of TBLT mainly comes from constructivism learning theory and second language acquisition theory. Constructivism learning theory is a theory about knowledge and learning, which comes from Jean Piaget. Later, it has been developed and improved by educational psychologists such as Bruner and Vygotsky. </w:t>
      </w:r>
    </w:p>
    <w:p w:rsidR="008C3B73" w:rsidRPr="000E05AB" w:rsidRDefault="008C3B73" w:rsidP="000E05AB">
      <w:pPr>
        <w:jc w:val="both"/>
        <w:rPr>
          <w:rFonts w:ascii="Times New Roman" w:hAnsi="Times New Roman" w:cs="Times New Roman"/>
        </w:rPr>
      </w:pPr>
    </w:p>
    <w:p w:rsidR="007455E6" w:rsidRPr="008C3B73" w:rsidRDefault="007455E6" w:rsidP="000E05AB">
      <w:pPr>
        <w:jc w:val="both"/>
        <w:rPr>
          <w:rFonts w:ascii="Times New Roman" w:hAnsi="Times New Roman" w:cs="Times New Roman"/>
        </w:rPr>
      </w:pPr>
      <w:r w:rsidRPr="008C3B73">
        <w:rPr>
          <w:rFonts w:ascii="Times New Roman" w:hAnsi="Times New Roman" w:cs="Times New Roman"/>
        </w:rPr>
        <w:t>Constructivist learning theory</w:t>
      </w:r>
    </w:p>
    <w:p w:rsidR="00186FCB" w:rsidRDefault="007455E6" w:rsidP="000E05AB">
      <w:pPr>
        <w:jc w:val="both"/>
        <w:rPr>
          <w:rFonts w:ascii="Times New Roman" w:hAnsi="Times New Roman" w:cs="Times New Roman"/>
        </w:rPr>
      </w:pPr>
      <w:r w:rsidRPr="000E05AB">
        <w:rPr>
          <w:rFonts w:ascii="Times New Roman" w:hAnsi="Times New Roman" w:cs="Times New Roman"/>
        </w:rPr>
        <w:t xml:space="preserve">Constructivist learning theory holds that </w:t>
      </w:r>
      <w:r w:rsidR="00A23F77" w:rsidRPr="000E05AB">
        <w:rPr>
          <w:rFonts w:ascii="Times New Roman" w:hAnsi="Times New Roman" w:cs="Times New Roman"/>
        </w:rPr>
        <w:t>learner</w:t>
      </w:r>
      <w:r w:rsidRPr="000E05AB">
        <w:rPr>
          <w:rFonts w:ascii="Times New Roman" w:hAnsi="Times New Roman" w:cs="Times New Roman"/>
        </w:rPr>
        <w:t xml:space="preserve">s are the main body of cognitive activities, not the passive recipients of external stimulation and the objects of knowledge infusion. Real and effective learning is based on </w:t>
      </w:r>
      <w:r w:rsidR="00A23F77" w:rsidRPr="000E05AB">
        <w:rPr>
          <w:rFonts w:ascii="Times New Roman" w:hAnsi="Times New Roman" w:cs="Times New Roman"/>
        </w:rPr>
        <w:t>learner</w:t>
      </w:r>
      <w:r w:rsidRPr="000E05AB">
        <w:rPr>
          <w:rFonts w:ascii="Times New Roman" w:hAnsi="Times New Roman" w:cs="Times New Roman"/>
        </w:rPr>
        <w:t>s</w:t>
      </w:r>
      <w:r w:rsidR="00A23F77" w:rsidRPr="000E05AB">
        <w:rPr>
          <w:rFonts w:ascii="Times New Roman" w:hAnsi="Times New Roman" w:cs="Times New Roman"/>
        </w:rPr>
        <w:t>’</w:t>
      </w:r>
      <w:r w:rsidRPr="000E05AB">
        <w:rPr>
          <w:rFonts w:ascii="Times New Roman" w:hAnsi="Times New Roman" w:cs="Times New Roman"/>
        </w:rPr>
        <w:t xml:space="preserve"> active understanding. The best motivation for </w:t>
      </w:r>
      <w:r w:rsidR="00A23F77" w:rsidRPr="000E05AB">
        <w:rPr>
          <w:rFonts w:ascii="Times New Roman" w:hAnsi="Times New Roman" w:cs="Times New Roman"/>
        </w:rPr>
        <w:t>learner</w:t>
      </w:r>
      <w:r w:rsidRPr="000E05AB">
        <w:rPr>
          <w:rFonts w:ascii="Times New Roman" w:hAnsi="Times New Roman" w:cs="Times New Roman"/>
        </w:rPr>
        <w:t xml:space="preserve">s to learn is their interest in the materials they have learned. </w:t>
      </w:r>
      <w:r w:rsidR="00A23F77" w:rsidRPr="000E05AB">
        <w:rPr>
          <w:rFonts w:ascii="Times New Roman" w:hAnsi="Times New Roman" w:cs="Times New Roman"/>
        </w:rPr>
        <w:t>Learner</w:t>
      </w:r>
      <w:r w:rsidRPr="000E05AB">
        <w:rPr>
          <w:rFonts w:ascii="Times New Roman" w:hAnsi="Times New Roman" w:cs="Times New Roman"/>
        </w:rPr>
        <w:t>s</w:t>
      </w:r>
      <w:r w:rsidR="00A23F77" w:rsidRPr="000E05AB">
        <w:rPr>
          <w:rFonts w:ascii="Times New Roman" w:hAnsi="Times New Roman" w:cs="Times New Roman"/>
        </w:rPr>
        <w:t>’</w:t>
      </w:r>
      <w:r w:rsidRPr="000E05AB">
        <w:rPr>
          <w:rFonts w:ascii="Times New Roman" w:hAnsi="Times New Roman" w:cs="Times New Roman"/>
        </w:rPr>
        <w:t xml:space="preserve"> independent thinking and independent exploration in learning are the key to the formation and development of cognitive structure. Therefore, the most important task of teaching is to teach students to learn, and to organize and synthesize their own knowledge </w:t>
      </w:r>
      <w:r w:rsidR="008C3B73">
        <w:rPr>
          <w:rFonts w:ascii="Times New Roman" w:hAnsi="Times New Roman" w:cs="Times New Roman"/>
        </w:rPr>
        <w:t xml:space="preserve">through </w:t>
      </w:r>
      <w:r w:rsidRPr="000E05AB">
        <w:rPr>
          <w:rFonts w:ascii="Times New Roman" w:hAnsi="Times New Roman" w:cs="Times New Roman"/>
        </w:rPr>
        <w:t>experience</w:t>
      </w:r>
      <w:r w:rsidR="00FE4197">
        <w:rPr>
          <w:rFonts w:ascii="Times New Roman" w:hAnsi="Times New Roman" w:cs="Times New Roman"/>
        </w:rPr>
        <w:t>.</w:t>
      </w:r>
      <w:r w:rsidR="008C3B73">
        <w:rPr>
          <w:rFonts w:ascii="Times New Roman" w:hAnsi="Times New Roman" w:cs="Times New Roman"/>
        </w:rPr>
        <w:t xml:space="preserve"> </w:t>
      </w:r>
      <w:r w:rsidR="00F82226" w:rsidRPr="000E05AB">
        <w:rPr>
          <w:rFonts w:ascii="Times New Roman" w:hAnsi="Times New Roman" w:cs="Times New Roman"/>
        </w:rPr>
        <w:t>TBLT</w:t>
      </w:r>
      <w:r w:rsidRPr="000E05AB">
        <w:rPr>
          <w:rFonts w:ascii="Times New Roman" w:hAnsi="Times New Roman" w:cs="Times New Roman"/>
        </w:rPr>
        <w:t xml:space="preserve"> advocates that students should be the center of teaching</w:t>
      </w:r>
      <w:r w:rsidR="00F82226" w:rsidRPr="000E05AB">
        <w:rPr>
          <w:rFonts w:ascii="Times New Roman" w:hAnsi="Times New Roman" w:cs="Times New Roman"/>
        </w:rPr>
        <w:t xml:space="preserve">. Teachers should </w:t>
      </w:r>
      <w:r w:rsidRPr="000E05AB">
        <w:rPr>
          <w:rFonts w:ascii="Times New Roman" w:hAnsi="Times New Roman" w:cs="Times New Roman"/>
        </w:rPr>
        <w:t>give full play to students</w:t>
      </w:r>
      <w:r w:rsidR="00F82226" w:rsidRPr="000E05AB">
        <w:rPr>
          <w:rFonts w:ascii="Times New Roman" w:hAnsi="Times New Roman" w:cs="Times New Roman"/>
        </w:rPr>
        <w:t>’</w:t>
      </w:r>
      <w:r w:rsidRPr="000E05AB">
        <w:rPr>
          <w:rFonts w:ascii="Times New Roman" w:hAnsi="Times New Roman" w:cs="Times New Roman"/>
        </w:rPr>
        <w:t xml:space="preserve"> initiative </w:t>
      </w:r>
      <w:r w:rsidR="00FE4197">
        <w:rPr>
          <w:rFonts w:ascii="Times New Roman" w:hAnsi="Times New Roman" w:cs="Times New Roman"/>
        </w:rPr>
        <w:t>and provide</w:t>
      </w:r>
      <w:r w:rsidRPr="000E05AB">
        <w:rPr>
          <w:rFonts w:ascii="Times New Roman" w:hAnsi="Times New Roman" w:cs="Times New Roman"/>
        </w:rPr>
        <w:t xml:space="preserve"> students </w:t>
      </w:r>
      <w:r w:rsidR="00FE4197">
        <w:rPr>
          <w:rFonts w:ascii="Times New Roman" w:hAnsi="Times New Roman" w:cs="Times New Roman"/>
        </w:rPr>
        <w:t xml:space="preserve">with </w:t>
      </w:r>
      <w:r w:rsidRPr="000E05AB">
        <w:rPr>
          <w:rFonts w:ascii="Times New Roman" w:hAnsi="Times New Roman" w:cs="Times New Roman"/>
        </w:rPr>
        <w:t>many opportunities to apply the knowledge they have learned</w:t>
      </w:r>
      <w:r w:rsidR="00FE4197">
        <w:rPr>
          <w:rFonts w:ascii="Times New Roman" w:hAnsi="Times New Roman" w:cs="Times New Roman"/>
        </w:rPr>
        <w:t>.</w:t>
      </w:r>
      <w:r w:rsidRPr="000E05AB">
        <w:rPr>
          <w:rFonts w:ascii="Times New Roman" w:hAnsi="Times New Roman" w:cs="Times New Roman"/>
        </w:rPr>
        <w:t xml:space="preserve"> </w:t>
      </w:r>
      <w:r w:rsidR="00FE4197">
        <w:rPr>
          <w:rFonts w:ascii="Times New Roman" w:hAnsi="Times New Roman" w:cs="Times New Roman"/>
        </w:rPr>
        <w:t>A</w:t>
      </w:r>
      <w:r w:rsidR="00FE4197" w:rsidRPr="000E05AB">
        <w:rPr>
          <w:rFonts w:ascii="Times New Roman" w:hAnsi="Times New Roman" w:cs="Times New Roman"/>
        </w:rPr>
        <w:t>ccording to the feedback information of their own actions</w:t>
      </w:r>
      <w:r w:rsidR="00FE4197">
        <w:rPr>
          <w:rFonts w:ascii="Times New Roman" w:hAnsi="Times New Roman" w:cs="Times New Roman"/>
        </w:rPr>
        <w:t xml:space="preserve"> and the interaction, </w:t>
      </w:r>
      <w:r w:rsidRPr="000E05AB">
        <w:rPr>
          <w:rFonts w:ascii="Times New Roman" w:hAnsi="Times New Roman" w:cs="Times New Roman"/>
        </w:rPr>
        <w:t>students</w:t>
      </w:r>
      <w:r w:rsidR="00F82226" w:rsidRPr="000E05AB">
        <w:rPr>
          <w:rFonts w:ascii="Times New Roman" w:hAnsi="Times New Roman" w:cs="Times New Roman"/>
        </w:rPr>
        <w:t xml:space="preserve">’ </w:t>
      </w:r>
      <w:r w:rsidR="00F82226" w:rsidRPr="000E05AB">
        <w:rPr>
          <w:rFonts w:ascii="Times New Roman" w:hAnsi="Times New Roman" w:cs="Times New Roman"/>
        </w:rPr>
        <w:lastRenderedPageBreak/>
        <w:t>learning</w:t>
      </w:r>
      <w:r w:rsidRPr="000E05AB">
        <w:rPr>
          <w:rFonts w:ascii="Times New Roman" w:hAnsi="Times New Roman" w:cs="Times New Roman"/>
        </w:rPr>
        <w:t xml:space="preserve"> ability and initiative</w:t>
      </w:r>
      <w:r w:rsidR="00FE4197" w:rsidRPr="00FE4197">
        <w:rPr>
          <w:rFonts w:ascii="Times New Roman" w:hAnsi="Times New Roman" w:cs="Times New Roman"/>
        </w:rPr>
        <w:t xml:space="preserve"> </w:t>
      </w:r>
      <w:r w:rsidR="00FE4197">
        <w:rPr>
          <w:rFonts w:ascii="Times New Roman" w:hAnsi="Times New Roman" w:cs="Times New Roman"/>
        </w:rPr>
        <w:t xml:space="preserve">will be </w:t>
      </w:r>
      <w:r w:rsidR="00FE4197" w:rsidRPr="000E05AB">
        <w:rPr>
          <w:rFonts w:ascii="Times New Roman" w:hAnsi="Times New Roman" w:cs="Times New Roman"/>
        </w:rPr>
        <w:t>cultivate</w:t>
      </w:r>
      <w:r w:rsidR="00FE4197">
        <w:rPr>
          <w:rFonts w:ascii="Times New Roman" w:hAnsi="Times New Roman" w:cs="Times New Roman"/>
        </w:rPr>
        <w:t>d</w:t>
      </w:r>
      <w:r w:rsidRPr="000E05AB">
        <w:rPr>
          <w:rFonts w:ascii="Times New Roman" w:hAnsi="Times New Roman" w:cs="Times New Roman"/>
        </w:rPr>
        <w:t xml:space="preserve">. This is also the core of teaching mode based on constructivism. </w:t>
      </w:r>
      <w:r w:rsidR="00F82226" w:rsidRPr="000E05AB">
        <w:rPr>
          <w:rFonts w:ascii="Times New Roman" w:hAnsi="Times New Roman" w:cs="Times New Roman"/>
        </w:rPr>
        <w:t>A</w:t>
      </w:r>
      <w:r w:rsidRPr="000E05AB">
        <w:rPr>
          <w:rFonts w:ascii="Times New Roman" w:hAnsi="Times New Roman" w:cs="Times New Roman"/>
        </w:rPr>
        <w:t xml:space="preserve">ccording to the theory of constructivism, learning is always connected with certain social and cultural background, that is, with </w:t>
      </w:r>
      <w:r w:rsidR="00F82226" w:rsidRPr="000E05AB">
        <w:rPr>
          <w:rFonts w:ascii="Times New Roman" w:hAnsi="Times New Roman" w:cs="Times New Roman"/>
        </w:rPr>
        <w:t>“</w:t>
      </w:r>
      <w:r w:rsidRPr="000E05AB">
        <w:rPr>
          <w:rFonts w:ascii="Times New Roman" w:hAnsi="Times New Roman" w:cs="Times New Roman"/>
        </w:rPr>
        <w:t>situation</w:t>
      </w:r>
      <w:r w:rsidR="00F82226" w:rsidRPr="000E05AB">
        <w:rPr>
          <w:rFonts w:ascii="Times New Roman" w:hAnsi="Times New Roman" w:cs="Times New Roman"/>
        </w:rPr>
        <w:t>”</w:t>
      </w:r>
      <w:r w:rsidRPr="000E05AB">
        <w:rPr>
          <w:rFonts w:ascii="Times New Roman" w:hAnsi="Times New Roman" w:cs="Times New Roman"/>
        </w:rPr>
        <w:t>. Knowledge is not only constructed by individuals, but also by society</w:t>
      </w:r>
      <w:r w:rsidR="00E767A6" w:rsidRPr="000E05AB">
        <w:rPr>
          <w:rFonts w:ascii="Times New Roman" w:hAnsi="Times New Roman" w:cs="Times New Roman"/>
        </w:rPr>
        <w:t xml:space="preserve"> and</w:t>
      </w:r>
      <w:r w:rsidR="00AF7230" w:rsidRPr="000E05AB">
        <w:rPr>
          <w:rFonts w:ascii="Times New Roman" w:hAnsi="Times New Roman" w:cs="Times New Roman"/>
        </w:rPr>
        <w:t xml:space="preserve"> </w:t>
      </w:r>
      <w:r w:rsidR="00E767A6" w:rsidRPr="000E05AB">
        <w:rPr>
          <w:rFonts w:ascii="Times New Roman" w:hAnsi="Times New Roman" w:cs="Times New Roman"/>
        </w:rPr>
        <w:t>through the interaction with teachers or peers in various task-fulfilling process, s</w:t>
      </w:r>
      <w:r w:rsidR="00221F0C" w:rsidRPr="000E05AB">
        <w:rPr>
          <w:rFonts w:ascii="Times New Roman" w:hAnsi="Times New Roman" w:cs="Times New Roman"/>
        </w:rPr>
        <w:t xml:space="preserve">tudents actively construct the theory of knowledge which </w:t>
      </w:r>
      <w:r w:rsidR="00E767A6" w:rsidRPr="000E05AB">
        <w:rPr>
          <w:rFonts w:ascii="Times New Roman" w:hAnsi="Times New Roman" w:cs="Times New Roman"/>
        </w:rPr>
        <w:t>is</w:t>
      </w:r>
      <w:r w:rsidR="00221F0C" w:rsidRPr="000E05AB">
        <w:rPr>
          <w:rFonts w:ascii="Times New Roman" w:hAnsi="Times New Roman" w:cs="Times New Roman"/>
        </w:rPr>
        <w:t xml:space="preserve"> echoed in TBLT.</w:t>
      </w:r>
    </w:p>
    <w:p w:rsidR="00FE4197" w:rsidRPr="000E05AB" w:rsidRDefault="00FE4197" w:rsidP="000E05AB">
      <w:pPr>
        <w:jc w:val="both"/>
        <w:rPr>
          <w:rFonts w:ascii="Times New Roman" w:hAnsi="Times New Roman" w:cs="Times New Roman"/>
        </w:rPr>
      </w:pPr>
    </w:p>
    <w:p w:rsidR="00E023D4" w:rsidRPr="000E05AB" w:rsidRDefault="009B5EC8" w:rsidP="000E05AB">
      <w:pPr>
        <w:jc w:val="both"/>
        <w:rPr>
          <w:rFonts w:ascii="Times New Roman" w:hAnsi="Times New Roman" w:cs="Times New Roman"/>
        </w:rPr>
      </w:pPr>
      <w:r w:rsidRPr="000E05AB">
        <w:rPr>
          <w:rFonts w:ascii="Times New Roman" w:hAnsi="Times New Roman" w:cs="Times New Roman"/>
        </w:rPr>
        <w:t>Second language acquisition (SLA)</w:t>
      </w:r>
    </w:p>
    <w:p w:rsidR="00130AC1" w:rsidRDefault="009B5EC8" w:rsidP="000E05AB">
      <w:pPr>
        <w:jc w:val="both"/>
        <w:rPr>
          <w:rFonts w:ascii="Times New Roman" w:hAnsi="Times New Roman" w:cs="Times New Roman"/>
        </w:rPr>
      </w:pPr>
      <w:r w:rsidRPr="000E05AB">
        <w:rPr>
          <w:rFonts w:ascii="Times New Roman" w:hAnsi="Times New Roman" w:cs="Times New Roman"/>
        </w:rPr>
        <w:t>Second language acquisition is a theory to solve the general problems related to language learning and the universality of language mental cognition, among which interlanguage theory, input hypothesis, interaction hypothesis, output hypothesis and cognitive learning theory focus</w:t>
      </w:r>
      <w:r w:rsidR="003C0B32" w:rsidRPr="000E05AB">
        <w:rPr>
          <w:rFonts w:ascii="Times New Roman" w:hAnsi="Times New Roman" w:cs="Times New Roman"/>
        </w:rPr>
        <w:t>ing</w:t>
      </w:r>
      <w:r w:rsidRPr="000E05AB">
        <w:rPr>
          <w:rFonts w:ascii="Times New Roman" w:hAnsi="Times New Roman" w:cs="Times New Roman"/>
        </w:rPr>
        <w:t xml:space="preserve"> on the understanding of the second language learning process provide a theoretical basis for </w:t>
      </w:r>
      <w:r w:rsidR="003C0B32" w:rsidRPr="000E05AB">
        <w:rPr>
          <w:rFonts w:ascii="Times New Roman" w:hAnsi="Times New Roman" w:cs="Times New Roman"/>
        </w:rPr>
        <w:t>TBLT</w:t>
      </w:r>
      <w:r w:rsidRPr="000E05AB">
        <w:rPr>
          <w:rFonts w:ascii="Times New Roman" w:hAnsi="Times New Roman" w:cs="Times New Roman"/>
        </w:rPr>
        <w:t>.</w:t>
      </w:r>
      <w:r w:rsidR="003C0B32" w:rsidRPr="000E05AB">
        <w:rPr>
          <w:rFonts w:ascii="Times New Roman" w:hAnsi="Times New Roman" w:cs="Times New Roman"/>
        </w:rPr>
        <w:t xml:space="preserve"> </w:t>
      </w:r>
      <w:r w:rsidR="00B243AB" w:rsidRPr="000E05AB">
        <w:rPr>
          <w:rFonts w:ascii="Times New Roman" w:hAnsi="Times New Roman" w:cs="Times New Roman"/>
        </w:rPr>
        <w:t xml:space="preserve">The interlanguage theory, developed from the theory of </w:t>
      </w:r>
      <w:r w:rsidR="00FE4197">
        <w:rPr>
          <w:rFonts w:ascii="Times New Roman" w:hAnsi="Times New Roman" w:cs="Times New Roman"/>
        </w:rPr>
        <w:t>E</w:t>
      </w:r>
      <w:r w:rsidR="00B243AB" w:rsidRPr="000E05AB">
        <w:rPr>
          <w:rFonts w:ascii="Times New Roman" w:hAnsi="Times New Roman" w:cs="Times New Roman"/>
        </w:rPr>
        <w:t xml:space="preserve">rror </w:t>
      </w:r>
      <w:r w:rsidR="00FE4197">
        <w:rPr>
          <w:rFonts w:ascii="Times New Roman" w:hAnsi="Times New Roman" w:cs="Times New Roman"/>
        </w:rPr>
        <w:t>A</w:t>
      </w:r>
      <w:r w:rsidR="00B243AB" w:rsidRPr="000E05AB">
        <w:rPr>
          <w:rFonts w:ascii="Times New Roman" w:hAnsi="Times New Roman" w:cs="Times New Roman"/>
        </w:rPr>
        <w:t>nalysis</w:t>
      </w:r>
      <w:r w:rsidR="00FE4197" w:rsidRPr="00FE4197">
        <w:rPr>
          <w:rFonts w:ascii="Times New Roman" w:hAnsi="Times New Roman" w:cs="Times New Roman"/>
        </w:rPr>
        <w:t xml:space="preserve"> </w:t>
      </w:r>
      <w:r w:rsidR="00FE4197">
        <w:rPr>
          <w:rFonts w:ascii="Times New Roman" w:hAnsi="Times New Roman" w:cs="Times New Roman"/>
        </w:rPr>
        <w:t xml:space="preserve">in </w:t>
      </w:r>
      <w:r w:rsidR="00FE4197" w:rsidRPr="000E05AB">
        <w:rPr>
          <w:rFonts w:ascii="Times New Roman" w:hAnsi="Times New Roman" w:cs="Times New Roman"/>
        </w:rPr>
        <w:t>SLA</w:t>
      </w:r>
      <w:r w:rsidR="00B243AB" w:rsidRPr="000E05AB">
        <w:rPr>
          <w:rFonts w:ascii="Times New Roman" w:hAnsi="Times New Roman" w:cs="Times New Roman"/>
        </w:rPr>
        <w:t>, regards language errors as an integral part of learners</w:t>
      </w:r>
      <w:r w:rsidR="00130AC1" w:rsidRPr="000E05AB">
        <w:rPr>
          <w:rFonts w:ascii="Times New Roman" w:hAnsi="Times New Roman" w:cs="Times New Roman"/>
        </w:rPr>
        <w:t>’</w:t>
      </w:r>
      <w:r w:rsidR="00B243AB" w:rsidRPr="000E05AB">
        <w:rPr>
          <w:rFonts w:ascii="Times New Roman" w:hAnsi="Times New Roman" w:cs="Times New Roman"/>
        </w:rPr>
        <w:t xml:space="preserve"> language system. Teachers</w:t>
      </w:r>
      <w:r w:rsidR="00130AC1" w:rsidRPr="000E05AB">
        <w:rPr>
          <w:rFonts w:ascii="Times New Roman" w:hAnsi="Times New Roman" w:cs="Times New Roman"/>
        </w:rPr>
        <w:t>’</w:t>
      </w:r>
      <w:r w:rsidR="00B243AB" w:rsidRPr="000E05AB">
        <w:rPr>
          <w:rFonts w:ascii="Times New Roman" w:hAnsi="Times New Roman" w:cs="Times New Roman"/>
        </w:rPr>
        <w:t xml:space="preserve"> tolerant attitude towards language errors will </w:t>
      </w:r>
      <w:r w:rsidR="0081664F" w:rsidRPr="000E05AB">
        <w:rPr>
          <w:rFonts w:ascii="Times New Roman" w:hAnsi="Times New Roman" w:cs="Times New Roman"/>
        </w:rPr>
        <w:t>motivate</w:t>
      </w:r>
      <w:r w:rsidR="00B243AB" w:rsidRPr="000E05AB">
        <w:rPr>
          <w:rFonts w:ascii="Times New Roman" w:hAnsi="Times New Roman" w:cs="Times New Roman"/>
        </w:rPr>
        <w:t xml:space="preserve"> learners </w:t>
      </w:r>
      <w:r w:rsidR="00130AC1" w:rsidRPr="000E05AB">
        <w:rPr>
          <w:rFonts w:ascii="Times New Roman" w:hAnsi="Times New Roman" w:cs="Times New Roman"/>
        </w:rPr>
        <w:t>to pay attention to the expression of the meaning and take the advantage of their own knowledge to</w:t>
      </w:r>
      <w:r w:rsidR="00B243AB" w:rsidRPr="000E05AB">
        <w:rPr>
          <w:rFonts w:ascii="Times New Roman" w:hAnsi="Times New Roman" w:cs="Times New Roman"/>
        </w:rPr>
        <w:t xml:space="preserve"> complet</w:t>
      </w:r>
      <w:r w:rsidR="00130AC1" w:rsidRPr="000E05AB">
        <w:rPr>
          <w:rFonts w:ascii="Times New Roman" w:hAnsi="Times New Roman" w:cs="Times New Roman"/>
        </w:rPr>
        <w:t>e</w:t>
      </w:r>
      <w:r w:rsidR="00B243AB" w:rsidRPr="000E05AB">
        <w:rPr>
          <w:rFonts w:ascii="Times New Roman" w:hAnsi="Times New Roman" w:cs="Times New Roman"/>
        </w:rPr>
        <w:t xml:space="preserve"> tasks</w:t>
      </w:r>
      <w:r w:rsidR="00130AC1" w:rsidRPr="000E05AB">
        <w:rPr>
          <w:rFonts w:ascii="Times New Roman" w:hAnsi="Times New Roman" w:cs="Times New Roman"/>
        </w:rPr>
        <w:t xml:space="preserve"> actively.</w:t>
      </w:r>
      <w:r w:rsidR="001A35A8" w:rsidRPr="000E05AB">
        <w:rPr>
          <w:rFonts w:ascii="Times New Roman" w:hAnsi="Times New Roman" w:cs="Times New Roman"/>
        </w:rPr>
        <w:t xml:space="preserve"> The input-output hypothesis of SLA also promotes the development of TBLT. Language input hypothesis is the core content of the monitoring model proposed by Krashen, an American linguist, which has a profound impact on teachers. In the hypothesis of language input, Krashen</w:t>
      </w:r>
      <w:r w:rsidR="00FE4197">
        <w:rPr>
          <w:rFonts w:ascii="Times New Roman" w:hAnsi="Times New Roman" w:cs="Times New Roman"/>
        </w:rPr>
        <w:t xml:space="preserve"> </w:t>
      </w:r>
      <w:r w:rsidR="001A35A8" w:rsidRPr="000E05AB">
        <w:rPr>
          <w:rFonts w:ascii="Times New Roman" w:hAnsi="Times New Roman" w:cs="Times New Roman"/>
        </w:rPr>
        <w:t>(</w:t>
      </w:r>
      <w:r w:rsidR="00970A7E" w:rsidRPr="000E05AB">
        <w:rPr>
          <w:rFonts w:ascii="Times New Roman" w:hAnsi="Times New Roman" w:cs="Times New Roman"/>
        </w:rPr>
        <w:t>1982</w:t>
      </w:r>
      <w:r w:rsidR="001A35A8" w:rsidRPr="000E05AB">
        <w:rPr>
          <w:rFonts w:ascii="Times New Roman" w:hAnsi="Times New Roman" w:cs="Times New Roman"/>
        </w:rPr>
        <w:t>) points out that the ideal input should be comprehensible input, which is the mode of “</w:t>
      </w:r>
      <w:proofErr w:type="spellStart"/>
      <w:r w:rsidR="00FE4197">
        <w:rPr>
          <w:rFonts w:ascii="Times New Roman" w:hAnsi="Times New Roman" w:cs="Times New Roman"/>
        </w:rPr>
        <w:t>i</w:t>
      </w:r>
      <w:proofErr w:type="spellEnd"/>
      <w:r w:rsidR="001A35A8" w:rsidRPr="000E05AB">
        <w:rPr>
          <w:rFonts w:ascii="Times New Roman" w:hAnsi="Times New Roman" w:cs="Times New Roman"/>
        </w:rPr>
        <w:t xml:space="preserve"> + 1</w:t>
      </w:r>
      <w:proofErr w:type="gramStart"/>
      <w:r w:rsidR="001A35A8" w:rsidRPr="000E05AB">
        <w:rPr>
          <w:rFonts w:ascii="Times New Roman" w:hAnsi="Times New Roman" w:cs="Times New Roman"/>
        </w:rPr>
        <w:t>” ,</w:t>
      </w:r>
      <w:proofErr w:type="gramEnd"/>
      <w:r w:rsidR="001A35A8" w:rsidRPr="000E05AB">
        <w:rPr>
          <w:rFonts w:ascii="Times New Roman" w:hAnsi="Times New Roman" w:cs="Times New Roman"/>
        </w:rPr>
        <w:t xml:space="preserve"> in which “</w:t>
      </w:r>
      <w:proofErr w:type="spellStart"/>
      <w:r w:rsidR="00FE4197">
        <w:rPr>
          <w:rFonts w:ascii="Times New Roman" w:hAnsi="Times New Roman" w:cs="Times New Roman"/>
        </w:rPr>
        <w:t>i</w:t>
      </w:r>
      <w:proofErr w:type="spellEnd"/>
      <w:r w:rsidR="001A35A8" w:rsidRPr="000E05AB">
        <w:rPr>
          <w:rFonts w:ascii="Times New Roman" w:hAnsi="Times New Roman" w:cs="Times New Roman"/>
        </w:rPr>
        <w:t xml:space="preserve">” represents the level of learners, and “+ 1” represents slightly higher than the level of learners. According to Krashen, a person’s language ability is mainly acquired through a large number of comprehensible inputs. </w:t>
      </w:r>
      <w:r w:rsidR="006602A2" w:rsidRPr="000E05AB">
        <w:rPr>
          <w:rFonts w:ascii="Times New Roman" w:hAnsi="Times New Roman" w:cs="Times New Roman"/>
        </w:rPr>
        <w:t>Based on the input hypothesis, the Canadian linguist Swain</w:t>
      </w:r>
      <w:r w:rsidR="00FE4197">
        <w:rPr>
          <w:rFonts w:ascii="Times New Roman" w:hAnsi="Times New Roman" w:cs="Times New Roman"/>
        </w:rPr>
        <w:t xml:space="preserve"> </w:t>
      </w:r>
      <w:r w:rsidR="006602A2" w:rsidRPr="000E05AB">
        <w:rPr>
          <w:rFonts w:ascii="Times New Roman" w:hAnsi="Times New Roman" w:cs="Times New Roman"/>
        </w:rPr>
        <w:t>(</w:t>
      </w:r>
      <w:r w:rsidR="00970A7E" w:rsidRPr="000E05AB">
        <w:rPr>
          <w:rFonts w:ascii="Times New Roman" w:hAnsi="Times New Roman" w:cs="Times New Roman"/>
        </w:rPr>
        <w:t>1995</w:t>
      </w:r>
      <w:r w:rsidR="006602A2" w:rsidRPr="000E05AB">
        <w:rPr>
          <w:rFonts w:ascii="Times New Roman" w:hAnsi="Times New Roman" w:cs="Times New Roman"/>
        </w:rPr>
        <w:t>) puts forward an understandable output hypothesis based on the analysis of the teaching effect of learners</w:t>
      </w:r>
      <w:r w:rsidR="006D4A1D" w:rsidRPr="000E05AB">
        <w:rPr>
          <w:rFonts w:ascii="Times New Roman" w:hAnsi="Times New Roman" w:cs="Times New Roman"/>
        </w:rPr>
        <w:t>’</w:t>
      </w:r>
      <w:r w:rsidR="006602A2" w:rsidRPr="000E05AB">
        <w:rPr>
          <w:rFonts w:ascii="Times New Roman" w:hAnsi="Times New Roman" w:cs="Times New Roman"/>
        </w:rPr>
        <w:t xml:space="preserve"> oral and writing in the immersion French teaching project for many years. He believes that although language input is very important, L2 learners need a lot of language input on the one hand and a lot of comprehensible output on the other. </w:t>
      </w:r>
      <w:r w:rsidR="006D4A1D" w:rsidRPr="000E05AB">
        <w:rPr>
          <w:rFonts w:ascii="Times New Roman" w:hAnsi="Times New Roman" w:cs="Times New Roman"/>
        </w:rPr>
        <w:t>TBLT</w:t>
      </w:r>
      <w:r w:rsidR="006602A2" w:rsidRPr="000E05AB">
        <w:rPr>
          <w:rFonts w:ascii="Times New Roman" w:hAnsi="Times New Roman" w:cs="Times New Roman"/>
        </w:rPr>
        <w:t xml:space="preserve"> provides learners with the necessary input and output for language acquisition, which is an important bridge to promote learners</w:t>
      </w:r>
      <w:r w:rsidR="006D4A1D" w:rsidRPr="000E05AB">
        <w:rPr>
          <w:rFonts w:ascii="Times New Roman" w:hAnsi="Times New Roman" w:cs="Times New Roman"/>
        </w:rPr>
        <w:t>’</w:t>
      </w:r>
      <w:r w:rsidR="006602A2" w:rsidRPr="000E05AB">
        <w:rPr>
          <w:rFonts w:ascii="Times New Roman" w:hAnsi="Times New Roman" w:cs="Times New Roman"/>
        </w:rPr>
        <w:t xml:space="preserve"> input and output practice.</w:t>
      </w:r>
    </w:p>
    <w:p w:rsidR="00FE4197" w:rsidRPr="000E05AB" w:rsidRDefault="00FE4197" w:rsidP="000E05AB">
      <w:pPr>
        <w:jc w:val="both"/>
        <w:rPr>
          <w:rFonts w:ascii="Times New Roman" w:hAnsi="Times New Roman" w:cs="Times New Roman"/>
        </w:rPr>
      </w:pPr>
    </w:p>
    <w:p w:rsidR="00B243AB" w:rsidRPr="00FE4197" w:rsidRDefault="00CD67DC" w:rsidP="000E05AB">
      <w:pPr>
        <w:jc w:val="both"/>
        <w:rPr>
          <w:rFonts w:ascii="Times New Roman" w:hAnsi="Times New Roman" w:cs="Times New Roman"/>
        </w:rPr>
      </w:pPr>
      <w:r w:rsidRPr="00FE4197">
        <w:rPr>
          <w:rFonts w:ascii="Times New Roman" w:hAnsi="Times New Roman" w:cs="Times New Roman"/>
        </w:rPr>
        <w:t>Definition of t</w:t>
      </w:r>
      <w:r w:rsidR="00932131" w:rsidRPr="00FE4197">
        <w:rPr>
          <w:rFonts w:ascii="Times New Roman" w:hAnsi="Times New Roman" w:cs="Times New Roman"/>
        </w:rPr>
        <w:t>ask</w:t>
      </w:r>
    </w:p>
    <w:p w:rsidR="00F02441" w:rsidRPr="000E05AB" w:rsidRDefault="00F02441" w:rsidP="000E05AB">
      <w:pPr>
        <w:jc w:val="both"/>
        <w:rPr>
          <w:rFonts w:ascii="Times New Roman" w:hAnsi="Times New Roman" w:cs="Times New Roman"/>
        </w:rPr>
      </w:pPr>
      <w:r w:rsidRPr="000E05AB">
        <w:rPr>
          <w:rFonts w:ascii="Times New Roman" w:hAnsi="Times New Roman" w:cs="Times New Roman"/>
        </w:rPr>
        <w:t xml:space="preserve">As for the definition of task, scholars see it from different perspective as follows.  </w:t>
      </w:r>
    </w:p>
    <w:p w:rsidR="00C8120C" w:rsidRPr="000E05AB" w:rsidRDefault="00C8120C" w:rsidP="000E05AB">
      <w:pPr>
        <w:jc w:val="both"/>
        <w:rPr>
          <w:rFonts w:ascii="Times New Roman" w:hAnsi="Times New Roman" w:cs="Times New Roman"/>
        </w:rPr>
      </w:pPr>
      <w:r w:rsidRPr="000E05AB">
        <w:rPr>
          <w:rFonts w:ascii="Times New Roman" w:hAnsi="Times New Roman" w:cs="Times New Roman"/>
        </w:rPr>
        <w:t>Nunan, D.</w:t>
      </w:r>
      <w:r w:rsidR="00F02441" w:rsidRPr="000E05AB">
        <w:rPr>
          <w:rFonts w:ascii="Times New Roman" w:hAnsi="Times New Roman" w:cs="Times New Roman"/>
        </w:rPr>
        <w:t xml:space="preserve"> </w:t>
      </w:r>
      <w:r w:rsidRPr="000E05AB">
        <w:rPr>
          <w:rFonts w:ascii="Times New Roman" w:hAnsi="Times New Roman" w:cs="Times New Roman"/>
        </w:rPr>
        <w:t>(1989) states that a task is a piece of meaning focused work involving learners in comprehending, producing and interacting in the target language, and that tasks are analyzed or categorized according to their goals, input date, activities, settings and roles.”</w:t>
      </w:r>
      <w:r w:rsidR="00FE4197">
        <w:rPr>
          <w:rFonts w:ascii="Times New Roman" w:hAnsi="Times New Roman" w:cs="Times New Roman" w:hint="eastAsia"/>
        </w:rPr>
        <w:t xml:space="preserve"> </w:t>
      </w:r>
      <w:r w:rsidRPr="000E05AB">
        <w:rPr>
          <w:rFonts w:ascii="Times New Roman" w:hAnsi="Times New Roman" w:cs="Times New Roman"/>
        </w:rPr>
        <w:t>Willis</w:t>
      </w:r>
      <w:r w:rsidR="00190646" w:rsidRPr="000E05AB">
        <w:rPr>
          <w:rFonts w:ascii="Times New Roman" w:hAnsi="Times New Roman" w:cs="Times New Roman"/>
        </w:rPr>
        <w:t xml:space="preserve"> </w:t>
      </w:r>
      <w:r w:rsidRPr="000E05AB">
        <w:rPr>
          <w:rFonts w:ascii="Times New Roman" w:hAnsi="Times New Roman" w:cs="Times New Roman"/>
        </w:rPr>
        <w:t>(</w:t>
      </w:r>
      <w:r w:rsidR="00190646" w:rsidRPr="000E05AB">
        <w:rPr>
          <w:rFonts w:ascii="Times New Roman" w:hAnsi="Times New Roman" w:cs="Times New Roman"/>
        </w:rPr>
        <w:t>1996</w:t>
      </w:r>
      <w:r w:rsidR="00BC0002" w:rsidRPr="000E05AB">
        <w:rPr>
          <w:rFonts w:ascii="Times New Roman" w:hAnsi="Times New Roman" w:cs="Times New Roman"/>
        </w:rPr>
        <w:t>) believes that “tasks are always activities where the target language is used by the learner for a communicative purpose (goal) in order to achieve an outcome.”</w:t>
      </w:r>
    </w:p>
    <w:p w:rsidR="001F1288" w:rsidRPr="000E05AB" w:rsidRDefault="00F02441" w:rsidP="000E05AB">
      <w:pPr>
        <w:jc w:val="both"/>
        <w:rPr>
          <w:rFonts w:ascii="Times New Roman" w:hAnsi="Times New Roman" w:cs="Times New Roman"/>
        </w:rPr>
      </w:pPr>
      <w:r w:rsidRPr="000E05AB">
        <w:rPr>
          <w:rFonts w:ascii="Times New Roman" w:hAnsi="Times New Roman" w:cs="Times New Roman"/>
        </w:rPr>
        <w:t xml:space="preserve">For this study, the definition by Willis will be adopted for its clarity and conciseness. </w:t>
      </w:r>
    </w:p>
    <w:p w:rsidR="00F02441" w:rsidRPr="000E05AB" w:rsidRDefault="00F02441" w:rsidP="000E05AB">
      <w:pPr>
        <w:jc w:val="both"/>
        <w:rPr>
          <w:rFonts w:ascii="Times New Roman" w:hAnsi="Times New Roman" w:cs="Times New Roman"/>
        </w:rPr>
      </w:pPr>
    </w:p>
    <w:p w:rsidR="00932131" w:rsidRPr="000E05AB" w:rsidRDefault="00382D20" w:rsidP="000E05AB">
      <w:pPr>
        <w:jc w:val="both"/>
        <w:rPr>
          <w:rFonts w:ascii="Times New Roman" w:hAnsi="Times New Roman" w:cs="Times New Roman"/>
        </w:rPr>
      </w:pPr>
      <w:r w:rsidRPr="000E05AB">
        <w:rPr>
          <w:rFonts w:ascii="Times New Roman" w:hAnsi="Times New Roman" w:cs="Times New Roman"/>
        </w:rPr>
        <w:t>TBLT framework</w:t>
      </w:r>
    </w:p>
    <w:p w:rsidR="00382D20" w:rsidRPr="000E05AB" w:rsidRDefault="00932131" w:rsidP="000E05AB">
      <w:pPr>
        <w:jc w:val="both"/>
        <w:rPr>
          <w:rFonts w:ascii="Times New Roman" w:hAnsi="Times New Roman" w:cs="Times New Roman"/>
        </w:rPr>
      </w:pPr>
      <w:r w:rsidRPr="000E05AB">
        <w:rPr>
          <w:rFonts w:ascii="Times New Roman" w:hAnsi="Times New Roman" w:cs="Times New Roman"/>
        </w:rPr>
        <w:lastRenderedPageBreak/>
        <w:t>English linguist Willis’s three-stage task-based classroom teaching model is the most influential one, which consists of three stages and seven links</w:t>
      </w:r>
      <w:r w:rsidR="00190646" w:rsidRPr="000E05AB">
        <w:rPr>
          <w:rFonts w:ascii="Times New Roman" w:hAnsi="Times New Roman" w:cs="Times New Roman"/>
        </w:rPr>
        <w:t xml:space="preserve"> (1996)</w:t>
      </w:r>
      <w:r w:rsidRPr="000E05AB">
        <w:rPr>
          <w:rFonts w:ascii="Times New Roman" w:hAnsi="Times New Roman" w:cs="Times New Roman"/>
        </w:rPr>
        <w:t xml:space="preserve">. (1) </w:t>
      </w:r>
      <w:r w:rsidR="005638A3" w:rsidRPr="000E05AB">
        <w:rPr>
          <w:rFonts w:ascii="Times New Roman" w:hAnsi="Times New Roman" w:cs="Times New Roman"/>
        </w:rPr>
        <w:t>P</w:t>
      </w:r>
      <w:r w:rsidRPr="000E05AB">
        <w:rPr>
          <w:rFonts w:ascii="Times New Roman" w:hAnsi="Times New Roman" w:cs="Times New Roman"/>
        </w:rPr>
        <w:t>re-task</w:t>
      </w:r>
      <w:r w:rsidR="005638A3" w:rsidRPr="000E05AB">
        <w:rPr>
          <w:rFonts w:ascii="Times New Roman" w:hAnsi="Times New Roman" w:cs="Times New Roman"/>
        </w:rPr>
        <w:t>.</w:t>
      </w:r>
      <w:r w:rsidRPr="000E05AB">
        <w:rPr>
          <w:rFonts w:ascii="Times New Roman" w:hAnsi="Times New Roman" w:cs="Times New Roman"/>
        </w:rPr>
        <w:t xml:space="preserve"> </w:t>
      </w:r>
      <w:r w:rsidR="005638A3" w:rsidRPr="000E05AB">
        <w:rPr>
          <w:rFonts w:ascii="Times New Roman" w:hAnsi="Times New Roman" w:cs="Times New Roman"/>
        </w:rPr>
        <w:t xml:space="preserve">It </w:t>
      </w:r>
      <w:r w:rsidRPr="000E05AB">
        <w:rPr>
          <w:rFonts w:ascii="Times New Roman" w:hAnsi="Times New Roman" w:cs="Times New Roman"/>
        </w:rPr>
        <w:t>consist</w:t>
      </w:r>
      <w:r w:rsidR="005638A3" w:rsidRPr="000E05AB">
        <w:rPr>
          <w:rFonts w:ascii="Times New Roman" w:hAnsi="Times New Roman" w:cs="Times New Roman"/>
        </w:rPr>
        <w:t>s</w:t>
      </w:r>
      <w:r w:rsidRPr="000E05AB">
        <w:rPr>
          <w:rFonts w:ascii="Times New Roman" w:hAnsi="Times New Roman" w:cs="Times New Roman"/>
        </w:rPr>
        <w:t xml:space="preserve"> of two links: introducing </w:t>
      </w:r>
      <w:r w:rsidR="001A2CA1">
        <w:rPr>
          <w:rFonts w:ascii="Times New Roman" w:hAnsi="Times New Roman" w:cs="Times New Roman"/>
        </w:rPr>
        <w:t xml:space="preserve">the </w:t>
      </w:r>
      <w:r w:rsidRPr="000E05AB">
        <w:rPr>
          <w:rFonts w:ascii="Times New Roman" w:hAnsi="Times New Roman" w:cs="Times New Roman"/>
        </w:rPr>
        <w:t>theme and assigning</w:t>
      </w:r>
      <w:r w:rsidR="001A2CA1">
        <w:rPr>
          <w:rFonts w:ascii="Times New Roman" w:hAnsi="Times New Roman" w:cs="Times New Roman"/>
        </w:rPr>
        <w:t xml:space="preserve"> </w:t>
      </w:r>
      <w:r w:rsidRPr="000E05AB">
        <w:rPr>
          <w:rFonts w:ascii="Times New Roman" w:hAnsi="Times New Roman" w:cs="Times New Roman"/>
        </w:rPr>
        <w:t>task</w:t>
      </w:r>
      <w:r w:rsidR="001A2CA1">
        <w:rPr>
          <w:rFonts w:ascii="Times New Roman" w:hAnsi="Times New Roman" w:cs="Times New Roman"/>
        </w:rPr>
        <w:t>s</w:t>
      </w:r>
      <w:r w:rsidRPr="000E05AB">
        <w:rPr>
          <w:rFonts w:ascii="Times New Roman" w:hAnsi="Times New Roman" w:cs="Times New Roman"/>
        </w:rPr>
        <w:t>. As the introducer, the teacher introduces the relevant task topics to the learners and assigns the tasks. Teachers need to do a lot of preparatory work in advance according to the teaching content, including design tasks, looking for corresponding audio and video materials. In introducing the task, teachers can help learners activate some vocabulary and phrases related to the task, but more importantly, stimulate their interest in completing the task. Teachers</w:t>
      </w:r>
      <w:r w:rsidR="00AD387B" w:rsidRPr="000E05AB">
        <w:rPr>
          <w:rFonts w:ascii="Times New Roman" w:hAnsi="Times New Roman" w:cs="Times New Roman"/>
        </w:rPr>
        <w:t xml:space="preserve">’ </w:t>
      </w:r>
      <w:r w:rsidRPr="000E05AB">
        <w:rPr>
          <w:rFonts w:ascii="Times New Roman" w:hAnsi="Times New Roman" w:cs="Times New Roman"/>
        </w:rPr>
        <w:t xml:space="preserve">language output should be simple and clear, otherwise learners will pay too much attention to language form rather than meaning. In the task assignment stage, teachers </w:t>
      </w:r>
      <w:r w:rsidR="00F87337">
        <w:rPr>
          <w:rFonts w:ascii="Times New Roman" w:hAnsi="Times New Roman" w:cs="Times New Roman"/>
        </w:rPr>
        <w:t>wou</w:t>
      </w:r>
      <w:r w:rsidRPr="000E05AB">
        <w:rPr>
          <w:rFonts w:ascii="Times New Roman" w:hAnsi="Times New Roman" w:cs="Times New Roman"/>
        </w:rPr>
        <w:t xml:space="preserve">ld </w:t>
      </w:r>
      <w:r w:rsidR="00F87337">
        <w:rPr>
          <w:rFonts w:ascii="Times New Roman" w:hAnsi="Times New Roman" w:cs="Times New Roman"/>
        </w:rPr>
        <w:t xml:space="preserve">better </w:t>
      </w:r>
      <w:r w:rsidRPr="004C267A">
        <w:rPr>
          <w:rFonts w:ascii="Times New Roman" w:hAnsi="Times New Roman" w:cs="Times New Roman"/>
        </w:rPr>
        <w:t>make sure</w:t>
      </w:r>
      <w:r w:rsidRPr="000E05AB">
        <w:rPr>
          <w:rFonts w:ascii="Times New Roman" w:hAnsi="Times New Roman" w:cs="Times New Roman"/>
        </w:rPr>
        <w:t xml:space="preserve"> that all learners understand the theme and objectives of the </w:t>
      </w:r>
      <w:r w:rsidR="00AD387B" w:rsidRPr="000E05AB">
        <w:rPr>
          <w:rFonts w:ascii="Times New Roman" w:hAnsi="Times New Roman" w:cs="Times New Roman"/>
        </w:rPr>
        <w:t>task and</w:t>
      </w:r>
      <w:r w:rsidRPr="000E05AB">
        <w:rPr>
          <w:rFonts w:ascii="Times New Roman" w:hAnsi="Times New Roman" w:cs="Times New Roman"/>
        </w:rPr>
        <w:t xml:space="preserve"> prepare for the implementation of the task </w:t>
      </w:r>
      <w:r w:rsidR="005638A3" w:rsidRPr="000E05AB">
        <w:rPr>
          <w:rFonts w:ascii="Times New Roman" w:hAnsi="Times New Roman" w:cs="Times New Roman"/>
        </w:rPr>
        <w:t xml:space="preserve">cycle </w:t>
      </w:r>
      <w:r w:rsidRPr="000E05AB">
        <w:rPr>
          <w:rFonts w:ascii="Times New Roman" w:hAnsi="Times New Roman" w:cs="Times New Roman"/>
        </w:rPr>
        <w:t>stage.</w:t>
      </w:r>
      <w:r w:rsidR="005638A3" w:rsidRPr="000E05AB">
        <w:rPr>
          <w:rFonts w:ascii="Times New Roman" w:hAnsi="Times New Roman" w:cs="Times New Roman"/>
        </w:rPr>
        <w:t xml:space="preserve"> (2) Task cycle. It includes three phases: task, plan and report. In the task cycle, learners, as the main body of language communication, use the target language to communicate and discuss in pairs or groups to complete the task. In this </w:t>
      </w:r>
      <w:r w:rsidR="00382D20" w:rsidRPr="000E05AB">
        <w:rPr>
          <w:rFonts w:ascii="Times New Roman" w:hAnsi="Times New Roman" w:cs="Times New Roman"/>
        </w:rPr>
        <w:t>phase</w:t>
      </w:r>
      <w:r w:rsidR="005638A3" w:rsidRPr="000E05AB">
        <w:rPr>
          <w:rFonts w:ascii="Times New Roman" w:hAnsi="Times New Roman" w:cs="Times New Roman"/>
        </w:rPr>
        <w:t>, learners need to fully contact and use the language, but the focus is not the accuracy of the language, but the fluency of the language. The planning stage is the preparation for the next reporting stage. In this stage, learners should cooperate with the group members to discuss the content of the group report according to the requirements, which requires the active participation of all members. Reporting is the last step of the task cycle, in which learners make oral reports or exchange written reports for the whole class and compare and learn from each other. In the process of reporting, learners can learn from oral or written reports of different groups about the language forms of other groups and the different methods and paths adopted. The teacher, as the host, summarizes the completion of the task. Teachers should give more positive feedback to learners, strengthen their learning motivation, and promote learners’ active learning.</w:t>
      </w:r>
      <w:r w:rsidR="00382D20" w:rsidRPr="000E05AB">
        <w:rPr>
          <w:rFonts w:ascii="Times New Roman" w:hAnsi="Times New Roman" w:cs="Times New Roman"/>
        </w:rPr>
        <w:t xml:space="preserve"> (3) Language </w:t>
      </w:r>
      <w:r w:rsidR="00F87337">
        <w:rPr>
          <w:rFonts w:ascii="Times New Roman" w:hAnsi="Times New Roman" w:cs="Times New Roman"/>
        </w:rPr>
        <w:t>f</w:t>
      </w:r>
      <w:r w:rsidR="00382D20" w:rsidRPr="000E05AB">
        <w:rPr>
          <w:rFonts w:ascii="Times New Roman" w:hAnsi="Times New Roman" w:cs="Times New Roman"/>
        </w:rPr>
        <w:t xml:space="preserve">ocus. </w:t>
      </w:r>
      <w:r w:rsidR="00C8120C" w:rsidRPr="000E05AB">
        <w:rPr>
          <w:rFonts w:ascii="Times New Roman" w:hAnsi="Times New Roman" w:cs="Times New Roman"/>
        </w:rPr>
        <w:t>A</w:t>
      </w:r>
      <w:r w:rsidR="00382D20" w:rsidRPr="000E05AB">
        <w:rPr>
          <w:rFonts w:ascii="Times New Roman" w:hAnsi="Times New Roman" w:cs="Times New Roman"/>
        </w:rPr>
        <w:t>nalysis and language practice constitute two parts of the focus stage. In the process of language analysis, the focus of the activity is on the form and application of language. The learners discuss and analyze the vocabulary, syntax, idiomatic collocation, etc. in the text materials, gradually clarify some previously vague concepts, so as to cultivate the learners</w:t>
      </w:r>
      <w:r w:rsidR="00C8120C" w:rsidRPr="000E05AB">
        <w:rPr>
          <w:rFonts w:ascii="Times New Roman" w:hAnsi="Times New Roman" w:cs="Times New Roman"/>
        </w:rPr>
        <w:t xml:space="preserve">’ </w:t>
      </w:r>
      <w:r w:rsidR="00382D20" w:rsidRPr="000E05AB">
        <w:rPr>
          <w:rFonts w:ascii="Times New Roman" w:hAnsi="Times New Roman" w:cs="Times New Roman"/>
        </w:rPr>
        <w:t>awareness of language form. In language practice, activities should be designed according to the content of language analysis. Activities can be oral, written or prepared for homework.</w:t>
      </w:r>
      <w:r w:rsidR="00F87337">
        <w:rPr>
          <w:rFonts w:ascii="Times New Roman" w:hAnsi="Times New Roman" w:cs="Times New Roman"/>
        </w:rPr>
        <w:t xml:space="preserve"> All </w:t>
      </w:r>
      <w:r w:rsidR="007C1CA9">
        <w:rPr>
          <w:rFonts w:ascii="Times New Roman" w:hAnsi="Times New Roman" w:cs="Times New Roman"/>
        </w:rPr>
        <w:t>this detailed guidance</w:t>
      </w:r>
      <w:r w:rsidR="00F87337">
        <w:rPr>
          <w:rFonts w:ascii="Times New Roman" w:hAnsi="Times New Roman" w:cs="Times New Roman"/>
        </w:rPr>
        <w:t xml:space="preserve"> in carrying out TBLT makes it feasible to extend its application to other subjects, so this framework of TBLT together with the peculiarities of translation will be integrated in designing a well-organized translation course to translation majors in Chinese context in this study. </w:t>
      </w:r>
    </w:p>
    <w:p w:rsidR="00A259AA" w:rsidRPr="000E05AB" w:rsidRDefault="00A259AA" w:rsidP="000E05AB">
      <w:pPr>
        <w:jc w:val="both"/>
        <w:rPr>
          <w:rFonts w:ascii="Times New Roman" w:hAnsi="Times New Roman" w:cs="Times New Roman"/>
        </w:rPr>
      </w:pPr>
    </w:p>
    <w:p w:rsidR="001F1288" w:rsidRPr="000E05AB" w:rsidRDefault="0015229D" w:rsidP="000E05AB">
      <w:pPr>
        <w:jc w:val="both"/>
        <w:rPr>
          <w:rFonts w:ascii="Times New Roman" w:hAnsi="Times New Roman" w:cs="Times New Roman"/>
        </w:rPr>
      </w:pPr>
      <w:r w:rsidRPr="000E05AB">
        <w:rPr>
          <w:rFonts w:ascii="Times New Roman" w:hAnsi="Times New Roman" w:cs="Times New Roman"/>
        </w:rPr>
        <w:t>Syllabus Design</w:t>
      </w:r>
      <w:r w:rsidR="00A259AA" w:rsidRPr="000E05AB">
        <w:rPr>
          <w:rFonts w:ascii="Times New Roman" w:hAnsi="Times New Roman" w:cs="Times New Roman"/>
        </w:rPr>
        <w:t xml:space="preserve"> </w:t>
      </w:r>
    </w:p>
    <w:p w:rsidR="0015229D" w:rsidRPr="000E05AB" w:rsidRDefault="0015229D" w:rsidP="000E05AB">
      <w:pPr>
        <w:jc w:val="both"/>
        <w:rPr>
          <w:rFonts w:ascii="Times New Roman" w:hAnsi="Times New Roman" w:cs="Times New Roman"/>
        </w:rPr>
      </w:pPr>
      <w:r w:rsidRPr="000E05AB">
        <w:rPr>
          <w:rFonts w:ascii="Times New Roman" w:hAnsi="Times New Roman" w:cs="Times New Roman"/>
        </w:rPr>
        <w:t>Michael. H. Long</w:t>
      </w:r>
      <w:r w:rsidR="0098346B" w:rsidRPr="000E05AB">
        <w:rPr>
          <w:rFonts w:ascii="Times New Roman" w:hAnsi="Times New Roman" w:cs="Times New Roman"/>
        </w:rPr>
        <w:t xml:space="preserve"> </w:t>
      </w:r>
      <w:r w:rsidRPr="000E05AB">
        <w:rPr>
          <w:rFonts w:ascii="Times New Roman" w:hAnsi="Times New Roman" w:cs="Times New Roman"/>
        </w:rPr>
        <w:t xml:space="preserve">(1992) argues that the task syllabus in particular suits TBLT by comparing three new, task-based syllabus types proposed in the 1980: the procedural syllabus, the process syllabus and the task syllabus. </w:t>
      </w:r>
      <w:r w:rsidR="00E430F2">
        <w:rPr>
          <w:rFonts w:ascii="Times New Roman" w:hAnsi="Times New Roman" w:cs="Times New Roman" w:hint="eastAsia"/>
        </w:rPr>
        <w:t>I</w:t>
      </w:r>
      <w:r w:rsidR="00E430F2">
        <w:rPr>
          <w:rFonts w:ascii="Times New Roman" w:hAnsi="Times New Roman" w:cs="Times New Roman"/>
        </w:rPr>
        <w:t>n light of the research findings in it,</w:t>
      </w:r>
      <w:r w:rsidR="00CD67DC" w:rsidRPr="000E05AB">
        <w:rPr>
          <w:rFonts w:ascii="Times New Roman" w:hAnsi="Times New Roman" w:cs="Times New Roman"/>
        </w:rPr>
        <w:t xml:space="preserve"> task syllabus will serve as a guidance in designing a task-based syllabus for translation course to translation majors.</w:t>
      </w:r>
      <w:r w:rsidR="0098346B" w:rsidRPr="000E05AB">
        <w:rPr>
          <w:rFonts w:ascii="Times New Roman" w:hAnsi="Times New Roman" w:cs="Times New Roman"/>
        </w:rPr>
        <w:t xml:space="preserve"> </w:t>
      </w:r>
      <w:r w:rsidRPr="000E05AB">
        <w:rPr>
          <w:rFonts w:ascii="Times New Roman" w:hAnsi="Times New Roman" w:cs="Times New Roman"/>
        </w:rPr>
        <w:t xml:space="preserve"> </w:t>
      </w:r>
    </w:p>
    <w:p w:rsidR="0015229D" w:rsidRPr="000E05AB" w:rsidRDefault="0015229D" w:rsidP="000E05AB">
      <w:pPr>
        <w:jc w:val="both"/>
        <w:rPr>
          <w:rFonts w:ascii="Times New Roman" w:hAnsi="Times New Roman" w:cs="Times New Roman"/>
        </w:rPr>
      </w:pPr>
    </w:p>
    <w:p w:rsidR="00F70CDC" w:rsidRPr="00E430F2" w:rsidRDefault="00E116E8" w:rsidP="000E05AB">
      <w:pPr>
        <w:jc w:val="both"/>
        <w:rPr>
          <w:rFonts w:ascii="Times New Roman" w:hAnsi="Times New Roman" w:cs="Times New Roman"/>
          <w:b/>
          <w:bCs/>
        </w:rPr>
      </w:pPr>
      <w:r w:rsidRPr="00E430F2">
        <w:rPr>
          <w:rFonts w:ascii="Times New Roman" w:hAnsi="Times New Roman" w:cs="Times New Roman"/>
          <w:b/>
          <w:bCs/>
        </w:rPr>
        <w:lastRenderedPageBreak/>
        <w:t>3</w:t>
      </w:r>
      <w:r w:rsidR="00F70CDC" w:rsidRPr="00E430F2">
        <w:rPr>
          <w:rFonts w:ascii="Times New Roman" w:hAnsi="Times New Roman" w:cs="Times New Roman"/>
          <w:b/>
          <w:bCs/>
        </w:rPr>
        <w:t xml:space="preserve">. </w:t>
      </w:r>
      <w:r w:rsidRPr="00E430F2">
        <w:rPr>
          <w:rFonts w:ascii="Times New Roman" w:hAnsi="Times New Roman" w:cs="Times New Roman"/>
          <w:b/>
          <w:bCs/>
        </w:rPr>
        <w:t>T</w:t>
      </w:r>
      <w:r w:rsidR="00F70CDC" w:rsidRPr="00E430F2">
        <w:rPr>
          <w:rFonts w:ascii="Times New Roman" w:hAnsi="Times New Roman" w:cs="Times New Roman"/>
          <w:b/>
          <w:bCs/>
        </w:rPr>
        <w:t>he evidence</w:t>
      </w:r>
      <w:r w:rsidR="00E430F2">
        <w:rPr>
          <w:rFonts w:ascii="Times New Roman" w:hAnsi="Times New Roman" w:cs="Times New Roman"/>
          <w:b/>
          <w:bCs/>
        </w:rPr>
        <w:t xml:space="preserve"> to be collected</w:t>
      </w:r>
      <w:r w:rsidR="00F70CDC" w:rsidRPr="00E430F2">
        <w:rPr>
          <w:rFonts w:ascii="Times New Roman" w:hAnsi="Times New Roman" w:cs="Times New Roman"/>
          <w:b/>
          <w:bCs/>
        </w:rPr>
        <w:t xml:space="preserve"> </w:t>
      </w:r>
    </w:p>
    <w:p w:rsidR="005B7B71" w:rsidRPr="000E05AB" w:rsidRDefault="005B7B71" w:rsidP="000E05AB">
      <w:pPr>
        <w:jc w:val="both"/>
        <w:rPr>
          <w:rFonts w:ascii="Times New Roman" w:hAnsi="Times New Roman" w:cs="Times New Roman"/>
        </w:rPr>
      </w:pPr>
      <w:r w:rsidRPr="000E05AB">
        <w:rPr>
          <w:rFonts w:ascii="Times New Roman" w:hAnsi="Times New Roman" w:cs="Times New Roman"/>
        </w:rPr>
        <w:t xml:space="preserve">The evidence that will be used to find answers to the research questions is made up of </w:t>
      </w:r>
      <w:r w:rsidR="00400A18" w:rsidRPr="000E05AB">
        <w:rPr>
          <w:rFonts w:ascii="Times New Roman" w:hAnsi="Times New Roman" w:cs="Times New Roman"/>
        </w:rPr>
        <w:t>documents about TBTL</w:t>
      </w:r>
      <w:r w:rsidR="00190646" w:rsidRPr="000E05AB">
        <w:rPr>
          <w:rFonts w:ascii="Times New Roman" w:hAnsi="Times New Roman" w:cs="Times New Roman"/>
        </w:rPr>
        <w:t>,</w:t>
      </w:r>
      <w:r w:rsidRPr="000E05AB">
        <w:rPr>
          <w:rFonts w:ascii="Times New Roman" w:hAnsi="Times New Roman" w:cs="Times New Roman"/>
        </w:rPr>
        <w:t xml:space="preserve"> students’ score</w:t>
      </w:r>
      <w:r w:rsidR="00190646" w:rsidRPr="000E05AB">
        <w:rPr>
          <w:rFonts w:ascii="Times New Roman" w:hAnsi="Times New Roman" w:cs="Times New Roman"/>
        </w:rPr>
        <w:t>s</w:t>
      </w:r>
      <w:r w:rsidRPr="000E05AB">
        <w:rPr>
          <w:rFonts w:ascii="Times New Roman" w:hAnsi="Times New Roman" w:cs="Times New Roman"/>
        </w:rPr>
        <w:t xml:space="preserve"> before </w:t>
      </w:r>
      <w:r w:rsidR="005D7F22" w:rsidRPr="000E05AB">
        <w:rPr>
          <w:rFonts w:ascii="Times New Roman" w:hAnsi="Times New Roman" w:cs="Times New Roman"/>
        </w:rPr>
        <w:t>and</w:t>
      </w:r>
      <w:r w:rsidRPr="000E05AB">
        <w:rPr>
          <w:rFonts w:ascii="Times New Roman" w:hAnsi="Times New Roman" w:cs="Times New Roman"/>
        </w:rPr>
        <w:t xml:space="preserve"> after the experiment</w:t>
      </w:r>
      <w:r w:rsidR="005D7F22" w:rsidRPr="000E05AB">
        <w:rPr>
          <w:rFonts w:ascii="Times New Roman" w:hAnsi="Times New Roman" w:cs="Times New Roman"/>
        </w:rPr>
        <w:t xml:space="preserve"> together with responses to </w:t>
      </w:r>
      <w:r w:rsidR="00160CEB">
        <w:rPr>
          <w:rFonts w:ascii="Times New Roman" w:hAnsi="Times New Roman" w:cs="Times New Roman"/>
        </w:rPr>
        <w:t>a</w:t>
      </w:r>
      <w:r w:rsidR="005D7F22" w:rsidRPr="000E05AB">
        <w:rPr>
          <w:rFonts w:ascii="Times New Roman" w:hAnsi="Times New Roman" w:cs="Times New Roman"/>
        </w:rPr>
        <w:t xml:space="preserve"> questionnaire</w:t>
      </w:r>
      <w:r w:rsidRPr="000E05AB">
        <w:rPr>
          <w:rFonts w:ascii="Times New Roman" w:hAnsi="Times New Roman" w:cs="Times New Roman"/>
        </w:rPr>
        <w:t xml:space="preserve">. </w:t>
      </w:r>
    </w:p>
    <w:p w:rsidR="00190646" w:rsidRPr="000E05AB" w:rsidRDefault="00190646" w:rsidP="000E05AB">
      <w:pPr>
        <w:jc w:val="both"/>
        <w:rPr>
          <w:rFonts w:ascii="Times New Roman" w:hAnsi="Times New Roman" w:cs="Times New Roman"/>
        </w:rPr>
      </w:pPr>
      <w:r w:rsidRPr="000E05AB">
        <w:rPr>
          <w:rFonts w:ascii="Times New Roman" w:hAnsi="Times New Roman" w:cs="Times New Roman"/>
        </w:rPr>
        <w:t>In order to find the answer to the first research question: how to implement TBLT in translation instruction for translation majors</w:t>
      </w:r>
      <w:r w:rsidR="00400A18" w:rsidRPr="000E05AB">
        <w:rPr>
          <w:rFonts w:ascii="Times New Roman" w:hAnsi="Times New Roman" w:cs="Times New Roman"/>
        </w:rPr>
        <w:t xml:space="preserve"> and pave the way for the experiment,</w:t>
      </w:r>
      <w:r w:rsidRPr="000E05AB">
        <w:rPr>
          <w:rFonts w:ascii="Times New Roman" w:hAnsi="Times New Roman" w:cs="Times New Roman"/>
        </w:rPr>
        <w:t xml:space="preserve"> research findings</w:t>
      </w:r>
      <w:r w:rsidR="007A0578">
        <w:rPr>
          <w:rFonts w:ascii="Times New Roman" w:hAnsi="Times New Roman" w:cs="Times New Roman"/>
        </w:rPr>
        <w:t xml:space="preserve"> about TBLT</w:t>
      </w:r>
      <w:r w:rsidRPr="000E05AB">
        <w:rPr>
          <w:rFonts w:ascii="Times New Roman" w:hAnsi="Times New Roman" w:cs="Times New Roman"/>
        </w:rPr>
        <w:t xml:space="preserve"> by scholars, like Willis (1996), Nunan, D. (1989), will </w:t>
      </w:r>
      <w:r w:rsidR="00400A18" w:rsidRPr="000E05AB">
        <w:rPr>
          <w:rFonts w:ascii="Times New Roman" w:hAnsi="Times New Roman" w:cs="Times New Roman"/>
        </w:rPr>
        <w:t xml:space="preserve">be </w:t>
      </w:r>
      <w:r w:rsidR="00A259AA" w:rsidRPr="000E05AB">
        <w:rPr>
          <w:rFonts w:ascii="Times New Roman" w:hAnsi="Times New Roman" w:cs="Times New Roman"/>
        </w:rPr>
        <w:t xml:space="preserve">an important </w:t>
      </w:r>
      <w:r w:rsidR="00160CEB">
        <w:rPr>
          <w:rFonts w:ascii="Times New Roman" w:hAnsi="Times New Roman" w:cs="Times New Roman"/>
        </w:rPr>
        <w:t xml:space="preserve">theoretical </w:t>
      </w:r>
      <w:r w:rsidR="007A0578">
        <w:rPr>
          <w:rFonts w:ascii="Times New Roman" w:hAnsi="Times New Roman" w:cs="Times New Roman"/>
        </w:rPr>
        <w:t>evidence</w:t>
      </w:r>
      <w:r w:rsidR="00A259AA" w:rsidRPr="000E05AB">
        <w:rPr>
          <w:rFonts w:ascii="Times New Roman" w:hAnsi="Times New Roman" w:cs="Times New Roman"/>
        </w:rPr>
        <w:t>. By i</w:t>
      </w:r>
      <w:r w:rsidRPr="000E05AB">
        <w:rPr>
          <w:rFonts w:ascii="Times New Roman" w:hAnsi="Times New Roman" w:cs="Times New Roman"/>
        </w:rPr>
        <w:t>ntegrat</w:t>
      </w:r>
      <w:r w:rsidR="00A259AA" w:rsidRPr="000E05AB">
        <w:rPr>
          <w:rFonts w:ascii="Times New Roman" w:hAnsi="Times New Roman" w:cs="Times New Roman"/>
        </w:rPr>
        <w:t>ing</w:t>
      </w:r>
      <w:r w:rsidR="00400A18" w:rsidRPr="000E05AB">
        <w:rPr>
          <w:rFonts w:ascii="Times New Roman" w:hAnsi="Times New Roman" w:cs="Times New Roman"/>
        </w:rPr>
        <w:t xml:space="preserve"> </w:t>
      </w:r>
      <w:r w:rsidR="00A259AA" w:rsidRPr="000E05AB">
        <w:rPr>
          <w:rFonts w:ascii="Times New Roman" w:hAnsi="Times New Roman" w:cs="Times New Roman"/>
        </w:rPr>
        <w:t>the framework on TBLT by Willis into</w:t>
      </w:r>
      <w:r w:rsidR="00400A18" w:rsidRPr="000E05AB">
        <w:rPr>
          <w:rFonts w:ascii="Times New Roman" w:hAnsi="Times New Roman" w:cs="Times New Roman"/>
        </w:rPr>
        <w:t xml:space="preserve"> </w:t>
      </w:r>
      <w:r w:rsidRPr="000E05AB">
        <w:rPr>
          <w:rFonts w:ascii="Times New Roman" w:hAnsi="Times New Roman" w:cs="Times New Roman"/>
        </w:rPr>
        <w:t xml:space="preserve">the </w:t>
      </w:r>
      <w:r w:rsidR="007A0578">
        <w:rPr>
          <w:rFonts w:ascii="Times New Roman" w:hAnsi="Times New Roman" w:cs="Times New Roman"/>
        </w:rPr>
        <w:t>characteristic</w:t>
      </w:r>
      <w:r w:rsidRPr="000E05AB">
        <w:rPr>
          <w:rFonts w:ascii="Times New Roman" w:hAnsi="Times New Roman" w:cs="Times New Roman"/>
        </w:rPr>
        <w:t>s of translation course</w:t>
      </w:r>
      <w:r w:rsidR="00A259AA" w:rsidRPr="000E05AB">
        <w:rPr>
          <w:rFonts w:ascii="Times New Roman" w:hAnsi="Times New Roman" w:cs="Times New Roman"/>
        </w:rPr>
        <w:t xml:space="preserve">, </w:t>
      </w:r>
      <w:r w:rsidRPr="000E05AB">
        <w:rPr>
          <w:rFonts w:ascii="Times New Roman" w:hAnsi="Times New Roman" w:cs="Times New Roman"/>
        </w:rPr>
        <w:t xml:space="preserve">a well-organized </w:t>
      </w:r>
      <w:r w:rsidR="00400A18" w:rsidRPr="000E05AB">
        <w:rPr>
          <w:rFonts w:ascii="Times New Roman" w:hAnsi="Times New Roman" w:cs="Times New Roman"/>
        </w:rPr>
        <w:t>lesson plan</w:t>
      </w:r>
      <w:r w:rsidRPr="000E05AB">
        <w:rPr>
          <w:rFonts w:ascii="Times New Roman" w:hAnsi="Times New Roman" w:cs="Times New Roman"/>
        </w:rPr>
        <w:t xml:space="preserve"> </w:t>
      </w:r>
      <w:r w:rsidR="00400A18" w:rsidRPr="000E05AB">
        <w:rPr>
          <w:rFonts w:ascii="Times New Roman" w:hAnsi="Times New Roman" w:cs="Times New Roman"/>
        </w:rPr>
        <w:t>for</w:t>
      </w:r>
      <w:r w:rsidRPr="000E05AB">
        <w:rPr>
          <w:rFonts w:ascii="Times New Roman" w:hAnsi="Times New Roman" w:cs="Times New Roman"/>
        </w:rPr>
        <w:t xml:space="preserve"> TBLT on translation</w:t>
      </w:r>
      <w:r w:rsidR="00400A18" w:rsidRPr="000E05AB">
        <w:rPr>
          <w:rFonts w:ascii="Times New Roman" w:hAnsi="Times New Roman" w:cs="Times New Roman"/>
        </w:rPr>
        <w:t xml:space="preserve"> course</w:t>
      </w:r>
      <w:r w:rsidR="00A259AA" w:rsidRPr="000E05AB">
        <w:rPr>
          <w:rFonts w:ascii="Times New Roman" w:hAnsi="Times New Roman" w:cs="Times New Roman"/>
        </w:rPr>
        <w:t xml:space="preserve"> will be set up.</w:t>
      </w:r>
      <w:r w:rsidRPr="000E05AB">
        <w:rPr>
          <w:rFonts w:ascii="Times New Roman" w:hAnsi="Times New Roman" w:cs="Times New Roman"/>
        </w:rPr>
        <w:t xml:space="preserve"> </w:t>
      </w:r>
    </w:p>
    <w:p w:rsidR="005D7F22" w:rsidRPr="000E05AB" w:rsidRDefault="007A0578" w:rsidP="000E05AB">
      <w:pPr>
        <w:jc w:val="both"/>
        <w:rPr>
          <w:rFonts w:ascii="Times New Roman" w:hAnsi="Times New Roman" w:cs="Times New Roman"/>
        </w:rPr>
      </w:pPr>
      <w:r>
        <w:rPr>
          <w:rFonts w:ascii="Times New Roman" w:hAnsi="Times New Roman" w:cs="Times New Roman"/>
        </w:rPr>
        <w:t>To test the hypothesis, s</w:t>
      </w:r>
      <w:r w:rsidR="005D7F22" w:rsidRPr="000E05AB">
        <w:rPr>
          <w:rFonts w:ascii="Times New Roman" w:hAnsi="Times New Roman" w:cs="Times New Roman"/>
        </w:rPr>
        <w:t>tudents’ score</w:t>
      </w:r>
      <w:r w:rsidR="00BA44F6" w:rsidRPr="000E05AB">
        <w:rPr>
          <w:rFonts w:ascii="Times New Roman" w:hAnsi="Times New Roman" w:cs="Times New Roman"/>
        </w:rPr>
        <w:t>s</w:t>
      </w:r>
      <w:r w:rsidR="005D7F22" w:rsidRPr="000E05AB">
        <w:rPr>
          <w:rFonts w:ascii="Times New Roman" w:hAnsi="Times New Roman" w:cs="Times New Roman"/>
        </w:rPr>
        <w:t xml:space="preserve"> in the exam</w:t>
      </w:r>
      <w:r>
        <w:rPr>
          <w:rFonts w:ascii="Times New Roman" w:hAnsi="Times New Roman" w:cs="Times New Roman"/>
        </w:rPr>
        <w:t>s</w:t>
      </w:r>
      <w:r w:rsidR="005D7F22" w:rsidRPr="000E05AB">
        <w:rPr>
          <w:rFonts w:ascii="Times New Roman" w:hAnsi="Times New Roman" w:cs="Times New Roman"/>
        </w:rPr>
        <w:t xml:space="preserve"> before and after the experiment period will be </w:t>
      </w:r>
      <w:r>
        <w:rPr>
          <w:rFonts w:ascii="Times New Roman" w:hAnsi="Times New Roman" w:cs="Times New Roman"/>
        </w:rPr>
        <w:t>important</w:t>
      </w:r>
      <w:r w:rsidR="005D7F22" w:rsidRPr="000E05AB">
        <w:rPr>
          <w:rFonts w:ascii="Times New Roman" w:hAnsi="Times New Roman" w:cs="Times New Roman"/>
        </w:rPr>
        <w:t>. The pre-test score</w:t>
      </w:r>
      <w:r w:rsidR="00BA44F6" w:rsidRPr="000E05AB">
        <w:rPr>
          <w:rFonts w:ascii="Times New Roman" w:hAnsi="Times New Roman" w:cs="Times New Roman"/>
        </w:rPr>
        <w:t>s</w:t>
      </w:r>
      <w:r w:rsidR="005D7F22" w:rsidRPr="000E05AB">
        <w:rPr>
          <w:rFonts w:ascii="Times New Roman" w:hAnsi="Times New Roman" w:cs="Times New Roman"/>
        </w:rPr>
        <w:t xml:space="preserve"> of two groups will be collected and analyzed before conducting the research to guarantee that two groups are not significantly different in their translation ability before the commence of the experiment. The </w:t>
      </w:r>
      <w:r>
        <w:rPr>
          <w:rFonts w:ascii="Times New Roman" w:hAnsi="Times New Roman" w:cs="Times New Roman"/>
        </w:rPr>
        <w:t>post</w:t>
      </w:r>
      <w:r w:rsidR="005D7F22" w:rsidRPr="000E05AB">
        <w:rPr>
          <w:rFonts w:ascii="Times New Roman" w:hAnsi="Times New Roman" w:cs="Times New Roman"/>
        </w:rPr>
        <w:t>-test score</w:t>
      </w:r>
      <w:r w:rsidR="00BA44F6" w:rsidRPr="000E05AB">
        <w:rPr>
          <w:rFonts w:ascii="Times New Roman" w:hAnsi="Times New Roman" w:cs="Times New Roman"/>
        </w:rPr>
        <w:t>s</w:t>
      </w:r>
      <w:r w:rsidR="005D7F22" w:rsidRPr="000E05AB">
        <w:rPr>
          <w:rFonts w:ascii="Times New Roman" w:hAnsi="Times New Roman" w:cs="Times New Roman"/>
        </w:rPr>
        <w:t xml:space="preserve"> of two groups will be utilized to test out the hypothesis that there exist significant differences between the two groups of students </w:t>
      </w:r>
      <w:r>
        <w:rPr>
          <w:rFonts w:ascii="Times New Roman" w:hAnsi="Times New Roman" w:cs="Times New Roman"/>
        </w:rPr>
        <w:t xml:space="preserve">in their translation competence </w:t>
      </w:r>
      <w:r w:rsidR="005D7F22" w:rsidRPr="000E05AB">
        <w:rPr>
          <w:rFonts w:ascii="Times New Roman" w:hAnsi="Times New Roman" w:cs="Times New Roman"/>
        </w:rPr>
        <w:t xml:space="preserve">after receiving TBLT and PPP respectively.  </w:t>
      </w:r>
    </w:p>
    <w:p w:rsidR="00B83E7D" w:rsidRPr="000E05AB" w:rsidRDefault="005D7F22" w:rsidP="000E05AB">
      <w:pPr>
        <w:jc w:val="both"/>
        <w:rPr>
          <w:rFonts w:ascii="Times New Roman" w:hAnsi="Times New Roman" w:cs="Times New Roman"/>
        </w:rPr>
      </w:pPr>
      <w:r w:rsidRPr="000E05AB">
        <w:rPr>
          <w:rFonts w:ascii="Times New Roman" w:hAnsi="Times New Roman" w:cs="Times New Roman"/>
        </w:rPr>
        <w:t>In addition, f</w:t>
      </w:r>
      <w:r w:rsidR="009B7F42" w:rsidRPr="000E05AB">
        <w:rPr>
          <w:rFonts w:ascii="Times New Roman" w:hAnsi="Times New Roman" w:cs="Times New Roman"/>
        </w:rPr>
        <w:t xml:space="preserve">or the sake of investigating students’ attitude towards TBLT </w:t>
      </w:r>
      <w:r w:rsidR="00B23946" w:rsidRPr="000E05AB">
        <w:rPr>
          <w:rFonts w:ascii="Times New Roman" w:hAnsi="Times New Roman" w:cs="Times New Roman"/>
        </w:rPr>
        <w:t xml:space="preserve">after being employed </w:t>
      </w:r>
      <w:r w:rsidR="009B7F42" w:rsidRPr="000E05AB">
        <w:rPr>
          <w:rFonts w:ascii="Times New Roman" w:hAnsi="Times New Roman" w:cs="Times New Roman"/>
        </w:rPr>
        <w:t xml:space="preserve">in translation course, </w:t>
      </w:r>
      <w:r w:rsidR="005B6781" w:rsidRPr="000E05AB">
        <w:rPr>
          <w:rFonts w:ascii="Times New Roman" w:hAnsi="Times New Roman" w:cs="Times New Roman"/>
        </w:rPr>
        <w:t xml:space="preserve">a </w:t>
      </w:r>
      <w:r w:rsidR="009B7F42" w:rsidRPr="000E05AB">
        <w:rPr>
          <w:rFonts w:ascii="Times New Roman" w:hAnsi="Times New Roman" w:cs="Times New Roman"/>
        </w:rPr>
        <w:t xml:space="preserve">questionnaire will be </w:t>
      </w:r>
      <w:r w:rsidR="00A259AA" w:rsidRPr="000E05AB">
        <w:rPr>
          <w:rFonts w:ascii="Times New Roman" w:hAnsi="Times New Roman" w:cs="Times New Roman"/>
        </w:rPr>
        <w:t>distributed</w:t>
      </w:r>
      <w:r w:rsidR="00B83E7D" w:rsidRPr="000E05AB">
        <w:rPr>
          <w:rFonts w:ascii="Times New Roman" w:hAnsi="Times New Roman" w:cs="Times New Roman"/>
        </w:rPr>
        <w:t xml:space="preserve"> to collect the information</w:t>
      </w:r>
      <w:r w:rsidR="00B948F2" w:rsidRPr="000E05AB">
        <w:rPr>
          <w:rFonts w:ascii="Times New Roman" w:hAnsi="Times New Roman" w:cs="Times New Roman"/>
        </w:rPr>
        <w:t xml:space="preserve"> from the experimental group of students</w:t>
      </w:r>
      <w:r w:rsidR="007A0578">
        <w:rPr>
          <w:rFonts w:ascii="Times New Roman" w:hAnsi="Times New Roman" w:cs="Times New Roman"/>
        </w:rPr>
        <w:t>. The responses from subjects to the questionnaire will not only help to test the hypothesis qualitatively but also provide us some hints on syllabus design for TBLT in translation course.</w:t>
      </w:r>
      <w:r w:rsidR="005B6781" w:rsidRPr="000E05AB">
        <w:rPr>
          <w:rFonts w:ascii="Times New Roman" w:hAnsi="Times New Roman" w:cs="Times New Roman"/>
        </w:rPr>
        <w:t xml:space="preserve"> </w:t>
      </w:r>
    </w:p>
    <w:p w:rsidR="00F70CDC" w:rsidRPr="000E05AB" w:rsidRDefault="00F70CDC" w:rsidP="000E05AB">
      <w:pPr>
        <w:jc w:val="both"/>
        <w:rPr>
          <w:rFonts w:ascii="Times New Roman" w:hAnsi="Times New Roman" w:cs="Times New Roman"/>
        </w:rPr>
      </w:pPr>
      <w:r w:rsidRPr="000E05AB">
        <w:rPr>
          <w:rFonts w:ascii="Times New Roman" w:hAnsi="Times New Roman" w:cs="Times New Roman"/>
        </w:rPr>
        <w:t> </w:t>
      </w:r>
    </w:p>
    <w:p w:rsidR="00F70CDC" w:rsidRPr="007A0578" w:rsidRDefault="005F0771" w:rsidP="000E05AB">
      <w:pPr>
        <w:jc w:val="both"/>
        <w:rPr>
          <w:rFonts w:ascii="Times New Roman" w:hAnsi="Times New Roman" w:cs="Times New Roman"/>
          <w:b/>
          <w:bCs/>
        </w:rPr>
      </w:pPr>
      <w:r w:rsidRPr="007A0578">
        <w:rPr>
          <w:rFonts w:ascii="Times New Roman" w:hAnsi="Times New Roman" w:cs="Times New Roman"/>
          <w:b/>
          <w:bCs/>
        </w:rPr>
        <w:t>4</w:t>
      </w:r>
      <w:r w:rsidR="00F70CDC" w:rsidRPr="007A0578">
        <w:rPr>
          <w:rFonts w:ascii="Times New Roman" w:hAnsi="Times New Roman" w:cs="Times New Roman"/>
          <w:b/>
          <w:bCs/>
        </w:rPr>
        <w:t xml:space="preserve">. The methods to collect </w:t>
      </w:r>
      <w:r w:rsidR="00BB30EF" w:rsidRPr="007A0578">
        <w:rPr>
          <w:rFonts w:ascii="Times New Roman" w:hAnsi="Times New Roman" w:cs="Times New Roman"/>
          <w:b/>
          <w:bCs/>
        </w:rPr>
        <w:t>the</w:t>
      </w:r>
      <w:r w:rsidR="00F70CDC" w:rsidRPr="007A0578">
        <w:rPr>
          <w:rFonts w:ascii="Times New Roman" w:hAnsi="Times New Roman" w:cs="Times New Roman"/>
          <w:b/>
          <w:bCs/>
        </w:rPr>
        <w:t xml:space="preserve"> evidence</w:t>
      </w:r>
    </w:p>
    <w:p w:rsidR="00A16EA5" w:rsidRPr="000E05AB" w:rsidRDefault="00A16EA5" w:rsidP="000E05AB">
      <w:pPr>
        <w:jc w:val="both"/>
        <w:rPr>
          <w:rFonts w:ascii="Times New Roman" w:hAnsi="Times New Roman" w:cs="Times New Roman"/>
        </w:rPr>
      </w:pPr>
    </w:p>
    <w:p w:rsidR="002B2D30" w:rsidRPr="000E05AB" w:rsidRDefault="002B2D30" w:rsidP="000E05AB">
      <w:pPr>
        <w:jc w:val="both"/>
        <w:rPr>
          <w:rFonts w:ascii="Times New Roman" w:hAnsi="Times New Roman" w:cs="Times New Roman"/>
        </w:rPr>
      </w:pPr>
      <w:r w:rsidRPr="000E05AB">
        <w:rPr>
          <w:rFonts w:ascii="Times New Roman" w:hAnsi="Times New Roman" w:cs="Times New Roman"/>
        </w:rPr>
        <w:t>Different methods will be employed to collect the evidence</w:t>
      </w:r>
      <w:r w:rsidR="00CC122F" w:rsidRPr="000E05AB">
        <w:rPr>
          <w:rFonts w:ascii="Times New Roman" w:hAnsi="Times New Roman" w:cs="Times New Roman"/>
        </w:rPr>
        <w:t xml:space="preserve">, to be specific, a review of the literature for the evidence of documents about TBLT, a translation test for the scores of the subjects before the experiment, another translation test for the scores of the subjects after the experiment, and a questionnaire to collect subjects’ attitude and expectation about TBLT in translation course after the experiment. </w:t>
      </w:r>
      <w:r w:rsidRPr="000E05AB">
        <w:rPr>
          <w:rFonts w:ascii="Times New Roman" w:hAnsi="Times New Roman" w:cs="Times New Roman"/>
        </w:rPr>
        <w:t xml:space="preserve"> </w:t>
      </w:r>
    </w:p>
    <w:p w:rsidR="002B2D30" w:rsidRPr="000E05AB" w:rsidRDefault="002B2D30" w:rsidP="000E05AB">
      <w:pPr>
        <w:jc w:val="both"/>
        <w:rPr>
          <w:rFonts w:ascii="Times New Roman" w:hAnsi="Times New Roman" w:cs="Times New Roman"/>
        </w:rPr>
      </w:pPr>
      <w:r w:rsidRPr="000E05AB">
        <w:rPr>
          <w:rFonts w:ascii="Times New Roman" w:hAnsi="Times New Roman" w:cs="Times New Roman"/>
        </w:rPr>
        <w:t xml:space="preserve">As for documents about TBLT which are </w:t>
      </w:r>
      <w:r w:rsidR="00CC122F" w:rsidRPr="000E05AB">
        <w:rPr>
          <w:rFonts w:ascii="Times New Roman" w:hAnsi="Times New Roman" w:cs="Times New Roman"/>
        </w:rPr>
        <w:t>sought</w:t>
      </w:r>
      <w:r w:rsidRPr="000E05AB">
        <w:rPr>
          <w:rFonts w:ascii="Times New Roman" w:hAnsi="Times New Roman" w:cs="Times New Roman"/>
        </w:rPr>
        <w:t xml:space="preserve"> for the sake of design</w:t>
      </w:r>
      <w:r w:rsidR="00CC122F" w:rsidRPr="000E05AB">
        <w:rPr>
          <w:rFonts w:ascii="Times New Roman" w:hAnsi="Times New Roman" w:cs="Times New Roman"/>
        </w:rPr>
        <w:t>ing</w:t>
      </w:r>
      <w:r w:rsidRPr="000E05AB">
        <w:rPr>
          <w:rFonts w:ascii="Times New Roman" w:hAnsi="Times New Roman" w:cs="Times New Roman"/>
        </w:rPr>
        <w:t xml:space="preserve"> a well-structured lesson plan to answer the first research question, a review of </w:t>
      </w:r>
      <w:r w:rsidR="00CC122F" w:rsidRPr="000E05AB">
        <w:rPr>
          <w:rFonts w:ascii="Times New Roman" w:hAnsi="Times New Roman" w:cs="Times New Roman"/>
        </w:rPr>
        <w:t xml:space="preserve">the </w:t>
      </w:r>
      <w:r w:rsidRPr="000E05AB">
        <w:rPr>
          <w:rFonts w:ascii="Times New Roman" w:hAnsi="Times New Roman" w:cs="Times New Roman"/>
        </w:rPr>
        <w:t xml:space="preserve">literature will be done to </w:t>
      </w:r>
      <w:r w:rsidR="004F5A77">
        <w:rPr>
          <w:rFonts w:ascii="Times New Roman" w:hAnsi="Times New Roman" w:cs="Times New Roman"/>
        </w:rPr>
        <w:t>find</w:t>
      </w:r>
      <w:r w:rsidRPr="000E05AB">
        <w:rPr>
          <w:rFonts w:ascii="Times New Roman" w:hAnsi="Times New Roman" w:cs="Times New Roman"/>
        </w:rPr>
        <w:t xml:space="preserve"> out a course design concerning TBLT which suits translation course in practice. </w:t>
      </w:r>
    </w:p>
    <w:p w:rsidR="00BA44F6" w:rsidRPr="000E05AB" w:rsidRDefault="00CC122F" w:rsidP="000E05AB">
      <w:pPr>
        <w:jc w:val="both"/>
        <w:rPr>
          <w:rFonts w:ascii="Times New Roman" w:hAnsi="Times New Roman" w:cs="Times New Roman"/>
        </w:rPr>
      </w:pPr>
      <w:r w:rsidRPr="000E05AB">
        <w:rPr>
          <w:rFonts w:ascii="Times New Roman" w:hAnsi="Times New Roman" w:cs="Times New Roman"/>
        </w:rPr>
        <w:t>In</w:t>
      </w:r>
      <w:r w:rsidR="00BA44F6" w:rsidRPr="000E05AB">
        <w:rPr>
          <w:rFonts w:ascii="Times New Roman" w:hAnsi="Times New Roman" w:cs="Times New Roman"/>
        </w:rPr>
        <w:t xml:space="preserve"> collecting another evidence: scores of two groups of subjects, we need to select two groups of students </w:t>
      </w:r>
      <w:r w:rsidRPr="000E05AB">
        <w:rPr>
          <w:rFonts w:ascii="Times New Roman" w:hAnsi="Times New Roman" w:cs="Times New Roman"/>
        </w:rPr>
        <w:t xml:space="preserve">beforehand </w:t>
      </w:r>
      <w:r w:rsidR="00BA44F6" w:rsidRPr="000E05AB">
        <w:rPr>
          <w:rFonts w:ascii="Times New Roman" w:hAnsi="Times New Roman" w:cs="Times New Roman"/>
        </w:rPr>
        <w:t>as the subjects, with one group of students as the experimental group and another as the control group.</w:t>
      </w:r>
      <w:r w:rsidR="0021287B" w:rsidRPr="000E05AB">
        <w:rPr>
          <w:rFonts w:ascii="Times New Roman" w:hAnsi="Times New Roman" w:cs="Times New Roman"/>
        </w:rPr>
        <w:t xml:space="preserve"> In selecting subjects, </w:t>
      </w:r>
      <w:r w:rsidR="004A0EF5" w:rsidRPr="000E05AB">
        <w:rPr>
          <w:rFonts w:ascii="Times New Roman" w:hAnsi="Times New Roman" w:cs="Times New Roman"/>
        </w:rPr>
        <w:t>random</w:t>
      </w:r>
      <w:r w:rsidR="0021287B" w:rsidRPr="000E05AB">
        <w:rPr>
          <w:rFonts w:ascii="Times New Roman" w:hAnsi="Times New Roman" w:cs="Times New Roman"/>
        </w:rPr>
        <w:t xml:space="preserve"> sampling </w:t>
      </w:r>
      <w:r w:rsidR="004A0EF5" w:rsidRPr="000E05AB">
        <w:rPr>
          <w:rFonts w:ascii="Times New Roman" w:hAnsi="Times New Roman" w:cs="Times New Roman"/>
        </w:rPr>
        <w:t xml:space="preserve">technique </w:t>
      </w:r>
      <w:r w:rsidR="0021287B" w:rsidRPr="000E05AB">
        <w:rPr>
          <w:rFonts w:ascii="Times New Roman" w:hAnsi="Times New Roman" w:cs="Times New Roman"/>
        </w:rPr>
        <w:t>will be used</w:t>
      </w:r>
      <w:r w:rsidR="004A0EF5" w:rsidRPr="000E05AB">
        <w:rPr>
          <w:rFonts w:ascii="Times New Roman" w:hAnsi="Times New Roman" w:cs="Times New Roman"/>
        </w:rPr>
        <w:t xml:space="preserve"> to improve the validity of the research</w:t>
      </w:r>
      <w:r w:rsidR="004F5A77">
        <w:rPr>
          <w:rFonts w:ascii="Times New Roman" w:hAnsi="Times New Roman" w:cs="Times New Roman"/>
        </w:rPr>
        <w:t>. M</w:t>
      </w:r>
      <w:r w:rsidR="004A0EF5" w:rsidRPr="000E05AB">
        <w:rPr>
          <w:rFonts w:ascii="Times New Roman" w:hAnsi="Times New Roman" w:cs="Times New Roman"/>
        </w:rPr>
        <w:t>eanwhile in order to control some variables which may result in un</w:t>
      </w:r>
      <w:r w:rsidR="004F5A77">
        <w:rPr>
          <w:rFonts w:ascii="Times New Roman" w:hAnsi="Times New Roman" w:cs="Times New Roman"/>
        </w:rPr>
        <w:t>reliable</w:t>
      </w:r>
      <w:r w:rsidR="004A0EF5" w:rsidRPr="000E05AB">
        <w:rPr>
          <w:rFonts w:ascii="Times New Roman" w:hAnsi="Times New Roman" w:cs="Times New Roman"/>
        </w:rPr>
        <w:t xml:space="preserve"> data, like different results out of </w:t>
      </w:r>
      <w:r w:rsidRPr="000E05AB">
        <w:rPr>
          <w:rFonts w:ascii="Times New Roman" w:hAnsi="Times New Roman" w:cs="Times New Roman"/>
        </w:rPr>
        <w:t>various</w:t>
      </w:r>
      <w:r w:rsidR="004A0EF5" w:rsidRPr="000E05AB">
        <w:rPr>
          <w:rFonts w:ascii="Times New Roman" w:hAnsi="Times New Roman" w:cs="Times New Roman"/>
        </w:rPr>
        <w:t xml:space="preserve"> teacher</w:t>
      </w:r>
      <w:r w:rsidRPr="000E05AB">
        <w:rPr>
          <w:rFonts w:ascii="Times New Roman" w:hAnsi="Times New Roman" w:cs="Times New Roman"/>
        </w:rPr>
        <w:t>s</w:t>
      </w:r>
      <w:r w:rsidR="004A0EF5" w:rsidRPr="000E05AB">
        <w:rPr>
          <w:rFonts w:ascii="Times New Roman" w:hAnsi="Times New Roman" w:cs="Times New Roman"/>
        </w:rPr>
        <w:t xml:space="preserve"> or out of different language proficiency of subjects, we will randomly select translation majors of the same grade from the same university who are taught by the same teacher. </w:t>
      </w:r>
      <w:r w:rsidR="00061BDE" w:rsidRPr="000E05AB">
        <w:rPr>
          <w:rFonts w:ascii="Times New Roman" w:hAnsi="Times New Roman" w:cs="Times New Roman"/>
        </w:rPr>
        <w:t xml:space="preserve">An exam consisting of E-C and C-E passage translation will be designed </w:t>
      </w:r>
      <w:r w:rsidRPr="000E05AB">
        <w:rPr>
          <w:rFonts w:ascii="Times New Roman" w:hAnsi="Times New Roman" w:cs="Times New Roman"/>
        </w:rPr>
        <w:t>to collect their scores in</w:t>
      </w:r>
      <w:r w:rsidR="00061BDE" w:rsidRPr="000E05AB">
        <w:rPr>
          <w:rFonts w:ascii="Times New Roman" w:hAnsi="Times New Roman" w:cs="Times New Roman"/>
        </w:rPr>
        <w:t xml:space="preserve"> </w:t>
      </w:r>
      <w:r w:rsidRPr="000E05AB">
        <w:rPr>
          <w:rFonts w:ascii="Times New Roman" w:hAnsi="Times New Roman" w:cs="Times New Roman"/>
        </w:rPr>
        <w:t xml:space="preserve">the </w:t>
      </w:r>
      <w:r w:rsidR="00061BDE" w:rsidRPr="000E05AB">
        <w:rPr>
          <w:rFonts w:ascii="Times New Roman" w:hAnsi="Times New Roman" w:cs="Times New Roman"/>
        </w:rPr>
        <w:t>pre-test</w:t>
      </w:r>
      <w:r w:rsidR="008D70F3" w:rsidRPr="000E05AB">
        <w:rPr>
          <w:rFonts w:ascii="Times New Roman" w:hAnsi="Times New Roman" w:cs="Times New Roman"/>
        </w:rPr>
        <w:t xml:space="preserve"> to </w:t>
      </w:r>
      <w:r w:rsidR="001F2549">
        <w:rPr>
          <w:rFonts w:ascii="Times New Roman" w:hAnsi="Times New Roman" w:cs="Times New Roman"/>
        </w:rPr>
        <w:t>judge</w:t>
      </w:r>
      <w:r w:rsidR="008D70F3" w:rsidRPr="000E05AB">
        <w:rPr>
          <w:rFonts w:ascii="Times New Roman" w:hAnsi="Times New Roman" w:cs="Times New Roman"/>
        </w:rPr>
        <w:t xml:space="preserve"> </w:t>
      </w:r>
      <w:r w:rsidR="001F2549">
        <w:rPr>
          <w:rFonts w:ascii="Times New Roman" w:hAnsi="Times New Roman" w:cs="Times New Roman"/>
        </w:rPr>
        <w:t>whether</w:t>
      </w:r>
      <w:r w:rsidR="008D70F3" w:rsidRPr="000E05AB">
        <w:rPr>
          <w:rFonts w:ascii="Times New Roman" w:hAnsi="Times New Roman" w:cs="Times New Roman"/>
        </w:rPr>
        <w:t xml:space="preserve"> there </w:t>
      </w:r>
      <w:proofErr w:type="gramStart"/>
      <w:r w:rsidR="008D70F3" w:rsidRPr="000E05AB">
        <w:rPr>
          <w:rFonts w:ascii="Times New Roman" w:hAnsi="Times New Roman" w:cs="Times New Roman"/>
        </w:rPr>
        <w:t>exist</w:t>
      </w:r>
      <w:proofErr w:type="gramEnd"/>
      <w:r w:rsidR="008D70F3" w:rsidRPr="000E05AB">
        <w:rPr>
          <w:rFonts w:ascii="Times New Roman" w:hAnsi="Times New Roman" w:cs="Times New Roman"/>
        </w:rPr>
        <w:t xml:space="preserve"> significant difference between </w:t>
      </w:r>
      <w:r w:rsidR="0018235A">
        <w:rPr>
          <w:rFonts w:ascii="Times New Roman" w:hAnsi="Times New Roman" w:cs="Times New Roman"/>
        </w:rPr>
        <w:t xml:space="preserve">these </w:t>
      </w:r>
      <w:r w:rsidR="008D70F3" w:rsidRPr="000E05AB">
        <w:rPr>
          <w:rFonts w:ascii="Times New Roman" w:hAnsi="Times New Roman" w:cs="Times New Roman"/>
        </w:rPr>
        <w:t>two groups before the experiment</w:t>
      </w:r>
      <w:r w:rsidR="00061BDE" w:rsidRPr="000E05AB">
        <w:rPr>
          <w:rFonts w:ascii="Times New Roman" w:hAnsi="Times New Roman" w:cs="Times New Roman"/>
        </w:rPr>
        <w:t xml:space="preserve">. After the </w:t>
      </w:r>
      <w:r w:rsidR="00061BDE" w:rsidRPr="000E05AB">
        <w:rPr>
          <w:rFonts w:ascii="Times New Roman" w:hAnsi="Times New Roman" w:cs="Times New Roman"/>
        </w:rPr>
        <w:lastRenderedPageBreak/>
        <w:t xml:space="preserve">experiment, </w:t>
      </w:r>
      <w:r w:rsidRPr="000E05AB">
        <w:rPr>
          <w:rFonts w:ascii="Times New Roman" w:hAnsi="Times New Roman" w:cs="Times New Roman"/>
        </w:rPr>
        <w:t xml:space="preserve">another </w:t>
      </w:r>
      <w:r w:rsidR="00B948F2" w:rsidRPr="000E05AB">
        <w:rPr>
          <w:rFonts w:ascii="Times New Roman" w:hAnsi="Times New Roman" w:cs="Times New Roman"/>
        </w:rPr>
        <w:t xml:space="preserve">translation </w:t>
      </w:r>
      <w:r w:rsidRPr="000E05AB">
        <w:rPr>
          <w:rFonts w:ascii="Times New Roman" w:hAnsi="Times New Roman" w:cs="Times New Roman"/>
        </w:rPr>
        <w:t xml:space="preserve">test </w:t>
      </w:r>
      <w:r w:rsidR="00B948F2" w:rsidRPr="000E05AB">
        <w:rPr>
          <w:rFonts w:ascii="Times New Roman" w:hAnsi="Times New Roman" w:cs="Times New Roman"/>
        </w:rPr>
        <w:t>being</w:t>
      </w:r>
      <w:r w:rsidRPr="000E05AB">
        <w:rPr>
          <w:rFonts w:ascii="Times New Roman" w:hAnsi="Times New Roman" w:cs="Times New Roman"/>
        </w:rPr>
        <w:t xml:space="preserve"> made up of </w:t>
      </w:r>
      <w:r w:rsidR="00B948F2" w:rsidRPr="000E05AB">
        <w:rPr>
          <w:rFonts w:ascii="Times New Roman" w:hAnsi="Times New Roman" w:cs="Times New Roman"/>
        </w:rPr>
        <w:t xml:space="preserve">passage translation tasks will be held in order for collecting </w:t>
      </w:r>
      <w:r w:rsidR="00061BDE" w:rsidRPr="000E05AB">
        <w:rPr>
          <w:rFonts w:ascii="Times New Roman" w:hAnsi="Times New Roman" w:cs="Times New Roman"/>
        </w:rPr>
        <w:t xml:space="preserve">scores of two groups of subjects in a classroom test at the end of the </w:t>
      </w:r>
      <w:r w:rsidR="0018235A">
        <w:rPr>
          <w:rFonts w:ascii="Times New Roman" w:hAnsi="Times New Roman" w:cs="Times New Roman"/>
        </w:rPr>
        <w:t>experiment</w:t>
      </w:r>
      <w:r w:rsidR="008D70F3" w:rsidRPr="000E05AB">
        <w:rPr>
          <w:rFonts w:ascii="Times New Roman" w:hAnsi="Times New Roman" w:cs="Times New Roman"/>
        </w:rPr>
        <w:t xml:space="preserve"> which aims at testing the hypothesis.</w:t>
      </w:r>
    </w:p>
    <w:p w:rsidR="008D70F3" w:rsidRPr="000E05AB" w:rsidRDefault="00B948F2" w:rsidP="000E05AB">
      <w:pPr>
        <w:jc w:val="both"/>
        <w:rPr>
          <w:rFonts w:ascii="Times New Roman" w:hAnsi="Times New Roman" w:cs="Times New Roman"/>
        </w:rPr>
      </w:pPr>
      <w:r w:rsidRPr="000E05AB">
        <w:rPr>
          <w:rFonts w:ascii="Times New Roman" w:hAnsi="Times New Roman" w:cs="Times New Roman"/>
        </w:rPr>
        <w:t xml:space="preserve">Besides the scores of two groups of subjects in two classroom exams, a questionnaire is designed to find out responses </w:t>
      </w:r>
      <w:r w:rsidR="00C8020A" w:rsidRPr="000E05AB">
        <w:rPr>
          <w:rFonts w:ascii="Times New Roman" w:hAnsi="Times New Roman" w:cs="Times New Roman"/>
        </w:rPr>
        <w:t>from</w:t>
      </w:r>
      <w:r w:rsidRPr="000E05AB">
        <w:rPr>
          <w:rFonts w:ascii="Times New Roman" w:hAnsi="Times New Roman" w:cs="Times New Roman"/>
        </w:rPr>
        <w:t xml:space="preserve"> the experimental group towards TBLT. </w:t>
      </w:r>
      <w:r w:rsidR="008D70F3" w:rsidRPr="000E05AB">
        <w:rPr>
          <w:rFonts w:ascii="Times New Roman" w:hAnsi="Times New Roman" w:cs="Times New Roman"/>
        </w:rPr>
        <w:t>The questionnaire consists of both open-ended and closed</w:t>
      </w:r>
      <w:r w:rsidR="003674CA" w:rsidRPr="000E05AB">
        <w:rPr>
          <w:rFonts w:ascii="Times New Roman" w:hAnsi="Times New Roman" w:cs="Times New Roman"/>
        </w:rPr>
        <w:t>-end</w:t>
      </w:r>
      <w:r w:rsidR="008D70F3" w:rsidRPr="000E05AB">
        <w:rPr>
          <w:rFonts w:ascii="Times New Roman" w:hAnsi="Times New Roman" w:cs="Times New Roman"/>
        </w:rPr>
        <w:t xml:space="preserve"> questions. With regard to closed</w:t>
      </w:r>
      <w:r w:rsidR="003674CA" w:rsidRPr="000E05AB">
        <w:rPr>
          <w:rFonts w:ascii="Times New Roman" w:hAnsi="Times New Roman" w:cs="Times New Roman"/>
        </w:rPr>
        <w:t>-end</w:t>
      </w:r>
      <w:r w:rsidR="008D70F3" w:rsidRPr="000E05AB">
        <w:rPr>
          <w:rFonts w:ascii="Times New Roman" w:hAnsi="Times New Roman" w:cs="Times New Roman"/>
        </w:rPr>
        <w:t xml:space="preserve"> questions, Likert scale will be employed to find out students’ attitude and </w:t>
      </w:r>
      <w:r w:rsidR="0018235A">
        <w:rPr>
          <w:rFonts w:ascii="Times New Roman" w:hAnsi="Times New Roman" w:cs="Times New Roman"/>
        </w:rPr>
        <w:t>expectation</w:t>
      </w:r>
      <w:r w:rsidR="008D70F3" w:rsidRPr="000E05AB">
        <w:rPr>
          <w:rFonts w:ascii="Times New Roman" w:hAnsi="Times New Roman" w:cs="Times New Roman"/>
        </w:rPr>
        <w:t xml:space="preserve">s </w:t>
      </w:r>
      <w:r w:rsidR="00AC0CC7">
        <w:rPr>
          <w:rFonts w:ascii="Times New Roman" w:hAnsi="Times New Roman" w:cs="Times New Roman"/>
        </w:rPr>
        <w:t>about</w:t>
      </w:r>
      <w:r w:rsidR="008D70F3" w:rsidRPr="000E05AB">
        <w:rPr>
          <w:rFonts w:ascii="Times New Roman" w:hAnsi="Times New Roman" w:cs="Times New Roman"/>
        </w:rPr>
        <w:t xml:space="preserve"> the implementation of TBLT in translation teaching. Open-ended questions without providing any alternative answers enable the students to be free to answer questions. Such questions can naturally and fully reflect their opinions and attitudes towards TBLT in translation instruction. What’s more, students’ </w:t>
      </w:r>
      <w:r w:rsidR="00AC0CC7">
        <w:rPr>
          <w:rFonts w:ascii="Times New Roman" w:hAnsi="Times New Roman" w:cs="Times New Roman"/>
        </w:rPr>
        <w:t>responses</w:t>
      </w:r>
      <w:r w:rsidR="008D70F3" w:rsidRPr="000E05AB">
        <w:rPr>
          <w:rFonts w:ascii="Times New Roman" w:hAnsi="Times New Roman" w:cs="Times New Roman"/>
        </w:rPr>
        <w:t xml:space="preserve"> about their expectation concerning the learning content and learning activities in translation class will also shed light on syllabus design. Hence responses to questionnaires by students will </w:t>
      </w:r>
      <w:r w:rsidR="00C8020A" w:rsidRPr="000E05AB">
        <w:rPr>
          <w:rFonts w:ascii="Times New Roman" w:hAnsi="Times New Roman" w:cs="Times New Roman"/>
        </w:rPr>
        <w:t xml:space="preserve">help us to collect not only the effect of TBLT on the experimental group but also some implications for syllabus design in TBLT on translation instruction. </w:t>
      </w:r>
    </w:p>
    <w:p w:rsidR="004C2CCD" w:rsidRPr="000E05AB" w:rsidRDefault="00AC0CC7" w:rsidP="000E05AB">
      <w:pPr>
        <w:jc w:val="both"/>
        <w:rPr>
          <w:rFonts w:ascii="Times New Roman" w:hAnsi="Times New Roman" w:cs="Times New Roman"/>
        </w:rPr>
      </w:pPr>
      <w:r>
        <w:rPr>
          <w:rFonts w:ascii="Times New Roman" w:hAnsi="Times New Roman" w:cs="Times New Roman"/>
        </w:rPr>
        <w:t>In short</w:t>
      </w:r>
      <w:r w:rsidR="008D70F3" w:rsidRPr="000E05AB">
        <w:rPr>
          <w:rFonts w:ascii="Times New Roman" w:hAnsi="Times New Roman" w:cs="Times New Roman"/>
        </w:rPr>
        <w:t xml:space="preserve">, </w:t>
      </w:r>
      <w:r w:rsidR="00C8020A" w:rsidRPr="000E05AB">
        <w:rPr>
          <w:rFonts w:ascii="Times New Roman" w:hAnsi="Times New Roman" w:cs="Times New Roman"/>
        </w:rPr>
        <w:t xml:space="preserve">to collect the evidence for the study, </w:t>
      </w:r>
      <w:r w:rsidR="00C41984" w:rsidRPr="000E05AB">
        <w:rPr>
          <w:rFonts w:ascii="Times New Roman" w:hAnsi="Times New Roman" w:cs="Times New Roman"/>
        </w:rPr>
        <w:t>quantitative research method</w:t>
      </w:r>
      <w:r w:rsidR="008D70F3" w:rsidRPr="000E05AB">
        <w:rPr>
          <w:rFonts w:ascii="Times New Roman" w:hAnsi="Times New Roman" w:cs="Times New Roman"/>
        </w:rPr>
        <w:t xml:space="preserve"> will be adopted</w:t>
      </w:r>
      <w:r w:rsidR="00C8020A" w:rsidRPr="000E05AB">
        <w:rPr>
          <w:rFonts w:ascii="Times New Roman" w:hAnsi="Times New Roman" w:cs="Times New Roman"/>
        </w:rPr>
        <w:t xml:space="preserve"> </w:t>
      </w:r>
      <w:r w:rsidR="008D70F3" w:rsidRPr="000E05AB">
        <w:rPr>
          <w:rFonts w:ascii="Times New Roman" w:hAnsi="Times New Roman" w:cs="Times New Roman"/>
        </w:rPr>
        <w:t>with random selection of samples from the same grade of the same university</w:t>
      </w:r>
      <w:r w:rsidR="00C8020A" w:rsidRPr="000E05AB">
        <w:rPr>
          <w:rFonts w:ascii="Times New Roman" w:hAnsi="Times New Roman" w:cs="Times New Roman"/>
        </w:rPr>
        <w:t xml:space="preserve"> by using </w:t>
      </w:r>
      <w:r w:rsidR="008D70F3" w:rsidRPr="000E05AB">
        <w:rPr>
          <w:rFonts w:ascii="Times New Roman" w:hAnsi="Times New Roman" w:cs="Times New Roman"/>
        </w:rPr>
        <w:t>a questionnaire, pre-test and post-test</w:t>
      </w:r>
      <w:r w:rsidR="00C8020A" w:rsidRPr="000E05AB">
        <w:rPr>
          <w:rFonts w:ascii="Times New Roman" w:hAnsi="Times New Roman" w:cs="Times New Roman"/>
        </w:rPr>
        <w:t xml:space="preserve"> as its instrument.</w:t>
      </w:r>
    </w:p>
    <w:p w:rsidR="00F70CDC" w:rsidRPr="000E05AB" w:rsidRDefault="00F70CDC" w:rsidP="000E05AB">
      <w:pPr>
        <w:jc w:val="both"/>
        <w:rPr>
          <w:rFonts w:ascii="Times New Roman" w:hAnsi="Times New Roman" w:cs="Times New Roman"/>
        </w:rPr>
      </w:pPr>
      <w:r w:rsidRPr="000E05AB">
        <w:rPr>
          <w:rFonts w:ascii="Times New Roman" w:hAnsi="Times New Roman" w:cs="Times New Roman"/>
        </w:rPr>
        <w:t> </w:t>
      </w:r>
    </w:p>
    <w:p w:rsidR="00F70CDC" w:rsidRPr="00AC0CC7" w:rsidRDefault="004C2CCD" w:rsidP="000E05AB">
      <w:pPr>
        <w:jc w:val="both"/>
        <w:rPr>
          <w:rFonts w:ascii="Times New Roman" w:hAnsi="Times New Roman" w:cs="Times New Roman"/>
          <w:b/>
          <w:bCs/>
        </w:rPr>
      </w:pPr>
      <w:r w:rsidRPr="00AC0CC7">
        <w:rPr>
          <w:rFonts w:ascii="Times New Roman" w:hAnsi="Times New Roman" w:cs="Times New Roman"/>
          <w:b/>
          <w:bCs/>
        </w:rPr>
        <w:t>5</w:t>
      </w:r>
      <w:r w:rsidR="00F70CDC" w:rsidRPr="00AC0CC7">
        <w:rPr>
          <w:rFonts w:ascii="Times New Roman" w:hAnsi="Times New Roman" w:cs="Times New Roman"/>
          <w:b/>
          <w:bCs/>
        </w:rPr>
        <w:t xml:space="preserve">. </w:t>
      </w:r>
      <w:r w:rsidRPr="00AC0CC7">
        <w:rPr>
          <w:rFonts w:ascii="Times New Roman" w:hAnsi="Times New Roman" w:cs="Times New Roman"/>
          <w:b/>
          <w:bCs/>
        </w:rPr>
        <w:t>T</w:t>
      </w:r>
      <w:r w:rsidR="00F70CDC" w:rsidRPr="00AC0CC7">
        <w:rPr>
          <w:rFonts w:ascii="Times New Roman" w:hAnsi="Times New Roman" w:cs="Times New Roman"/>
          <w:b/>
          <w:bCs/>
        </w:rPr>
        <w:t xml:space="preserve">he settings </w:t>
      </w:r>
      <w:r w:rsidRPr="00AC0CC7">
        <w:rPr>
          <w:rFonts w:ascii="Times New Roman" w:hAnsi="Times New Roman" w:cs="Times New Roman"/>
          <w:b/>
          <w:bCs/>
        </w:rPr>
        <w:t>for</w:t>
      </w:r>
      <w:r w:rsidR="00F70CDC" w:rsidRPr="00AC0CC7">
        <w:rPr>
          <w:rFonts w:ascii="Times New Roman" w:hAnsi="Times New Roman" w:cs="Times New Roman"/>
          <w:b/>
          <w:bCs/>
        </w:rPr>
        <w:t xml:space="preserve"> collect</w:t>
      </w:r>
      <w:r w:rsidRPr="00AC0CC7">
        <w:rPr>
          <w:rFonts w:ascii="Times New Roman" w:hAnsi="Times New Roman" w:cs="Times New Roman"/>
          <w:b/>
          <w:bCs/>
        </w:rPr>
        <w:t>ing</w:t>
      </w:r>
      <w:r w:rsidR="00F70CDC" w:rsidRPr="00AC0CC7">
        <w:rPr>
          <w:rFonts w:ascii="Times New Roman" w:hAnsi="Times New Roman" w:cs="Times New Roman"/>
          <w:b/>
          <w:bCs/>
        </w:rPr>
        <w:t xml:space="preserve"> </w:t>
      </w:r>
      <w:r w:rsidR="00A406C7" w:rsidRPr="00AC0CC7">
        <w:rPr>
          <w:rFonts w:ascii="Times New Roman" w:hAnsi="Times New Roman" w:cs="Times New Roman"/>
          <w:b/>
          <w:bCs/>
        </w:rPr>
        <w:t xml:space="preserve">the </w:t>
      </w:r>
      <w:r w:rsidR="00F70CDC" w:rsidRPr="00AC0CC7">
        <w:rPr>
          <w:rFonts w:ascii="Times New Roman" w:hAnsi="Times New Roman" w:cs="Times New Roman"/>
          <w:b/>
          <w:bCs/>
        </w:rPr>
        <w:t>evidence</w:t>
      </w:r>
    </w:p>
    <w:p w:rsidR="00B9396D" w:rsidRPr="000E05AB" w:rsidRDefault="00B9396D" w:rsidP="000E05AB">
      <w:pPr>
        <w:jc w:val="both"/>
        <w:rPr>
          <w:rFonts w:ascii="Times New Roman" w:hAnsi="Times New Roman" w:cs="Times New Roman"/>
        </w:rPr>
      </w:pPr>
    </w:p>
    <w:p w:rsidR="00F70CDC" w:rsidRDefault="00F70CDC" w:rsidP="000E05AB">
      <w:pPr>
        <w:jc w:val="both"/>
        <w:rPr>
          <w:rFonts w:ascii="Times New Roman" w:hAnsi="Times New Roman" w:cs="Times New Roman"/>
        </w:rPr>
      </w:pPr>
      <w:r w:rsidRPr="000E05AB">
        <w:rPr>
          <w:rFonts w:ascii="Times New Roman" w:hAnsi="Times New Roman" w:cs="Times New Roman"/>
        </w:rPr>
        <w:t> </w:t>
      </w:r>
      <w:r w:rsidR="004C2CCD" w:rsidRPr="000E05AB">
        <w:rPr>
          <w:rFonts w:ascii="Times New Roman" w:hAnsi="Times New Roman" w:cs="Times New Roman"/>
        </w:rPr>
        <w:t xml:space="preserve">Since the subjects of this study are translation majors in Chinese context, </w:t>
      </w:r>
      <w:r w:rsidR="00A406C7" w:rsidRPr="000E05AB">
        <w:rPr>
          <w:rFonts w:ascii="Times New Roman" w:hAnsi="Times New Roman" w:cs="Times New Roman"/>
        </w:rPr>
        <w:t>the data to</w:t>
      </w:r>
      <w:r w:rsidR="00A259AA" w:rsidRPr="000E05AB">
        <w:rPr>
          <w:rFonts w:ascii="Times New Roman" w:hAnsi="Times New Roman" w:cs="Times New Roman"/>
        </w:rPr>
        <w:t xml:space="preserve"> </w:t>
      </w:r>
      <w:r w:rsidR="00A406C7" w:rsidRPr="000E05AB">
        <w:rPr>
          <w:rFonts w:ascii="Times New Roman" w:hAnsi="Times New Roman" w:cs="Times New Roman"/>
        </w:rPr>
        <w:t>be</w:t>
      </w:r>
      <w:r w:rsidR="00A259AA" w:rsidRPr="000E05AB">
        <w:rPr>
          <w:rFonts w:ascii="Times New Roman" w:hAnsi="Times New Roman" w:cs="Times New Roman"/>
        </w:rPr>
        <w:t xml:space="preserve"> </w:t>
      </w:r>
      <w:r w:rsidR="00A406C7" w:rsidRPr="000E05AB">
        <w:rPr>
          <w:rFonts w:ascii="Times New Roman" w:hAnsi="Times New Roman" w:cs="Times New Roman"/>
        </w:rPr>
        <w:t xml:space="preserve">collected originates from students who study at one specific university in China and whose major is translation. Besides, as the main aim of this study is to test the hypothesis that after the experiment the translation abilities of two groups are significantly different in statistics, two groups of students from the same university of the same level will be randomly selected. In </w:t>
      </w:r>
      <w:r w:rsidR="00281329">
        <w:rPr>
          <w:rFonts w:ascii="Times New Roman" w:hAnsi="Times New Roman" w:cs="Times New Roman"/>
        </w:rPr>
        <w:t>brief</w:t>
      </w:r>
      <w:r w:rsidR="00A406C7" w:rsidRPr="000E05AB">
        <w:rPr>
          <w:rFonts w:ascii="Times New Roman" w:hAnsi="Times New Roman" w:cs="Times New Roman"/>
        </w:rPr>
        <w:t xml:space="preserve">, </w:t>
      </w:r>
      <w:r w:rsidR="000748DC">
        <w:rPr>
          <w:rFonts w:ascii="Times New Roman" w:hAnsi="Times New Roman" w:cs="Times New Roman"/>
        </w:rPr>
        <w:t>we</w:t>
      </w:r>
      <w:r w:rsidR="00A406C7" w:rsidRPr="000E05AB">
        <w:rPr>
          <w:rFonts w:ascii="Times New Roman" w:hAnsi="Times New Roman" w:cs="Times New Roman"/>
        </w:rPr>
        <w:t xml:space="preserve"> collect the evidence</w:t>
      </w:r>
      <w:r w:rsidR="00B9396D" w:rsidRPr="000E05AB">
        <w:rPr>
          <w:rFonts w:ascii="Times New Roman" w:hAnsi="Times New Roman" w:cs="Times New Roman"/>
        </w:rPr>
        <w:t xml:space="preserve"> of this study</w:t>
      </w:r>
      <w:r w:rsidR="00A406C7" w:rsidRPr="000E05AB">
        <w:rPr>
          <w:rFonts w:ascii="Times New Roman" w:hAnsi="Times New Roman" w:cs="Times New Roman"/>
        </w:rPr>
        <w:t xml:space="preserve"> </w:t>
      </w:r>
      <w:r w:rsidR="000748DC">
        <w:rPr>
          <w:rFonts w:ascii="Times New Roman" w:hAnsi="Times New Roman" w:cs="Times New Roman"/>
        </w:rPr>
        <w:t>from</w:t>
      </w:r>
      <w:r w:rsidR="00A406C7" w:rsidRPr="000E05AB">
        <w:rPr>
          <w:rFonts w:ascii="Times New Roman" w:hAnsi="Times New Roman" w:cs="Times New Roman"/>
        </w:rPr>
        <w:t xml:space="preserve"> </w:t>
      </w:r>
      <w:r w:rsidR="000748DC">
        <w:rPr>
          <w:rFonts w:ascii="Times New Roman" w:hAnsi="Times New Roman" w:cs="Times New Roman"/>
        </w:rPr>
        <w:t xml:space="preserve">college translation teaching context concerning </w:t>
      </w:r>
      <w:r w:rsidR="00A64FBE">
        <w:rPr>
          <w:rFonts w:ascii="Times New Roman" w:hAnsi="Times New Roman" w:cs="Times New Roman"/>
        </w:rPr>
        <w:t xml:space="preserve">translation majors </w:t>
      </w:r>
      <w:r w:rsidR="000748DC">
        <w:rPr>
          <w:rFonts w:ascii="Times New Roman" w:hAnsi="Times New Roman" w:cs="Times New Roman"/>
        </w:rPr>
        <w:t>of</w:t>
      </w:r>
      <w:r w:rsidR="00A64FBE">
        <w:rPr>
          <w:rFonts w:ascii="Times New Roman" w:hAnsi="Times New Roman" w:cs="Times New Roman"/>
        </w:rPr>
        <w:t xml:space="preserve"> one university </w:t>
      </w:r>
      <w:r w:rsidR="004032E8">
        <w:rPr>
          <w:rFonts w:ascii="Times New Roman" w:hAnsi="Times New Roman" w:cs="Times New Roman"/>
        </w:rPr>
        <w:t>in China.</w:t>
      </w:r>
      <w:r w:rsidRPr="000E05AB">
        <w:rPr>
          <w:rFonts w:ascii="Times New Roman" w:hAnsi="Times New Roman" w:cs="Times New Roman"/>
        </w:rPr>
        <w:t> </w:t>
      </w:r>
    </w:p>
    <w:p w:rsidR="000748DC" w:rsidRPr="000E05AB" w:rsidRDefault="000748DC" w:rsidP="000E05AB">
      <w:pPr>
        <w:jc w:val="both"/>
        <w:rPr>
          <w:rFonts w:ascii="Times New Roman" w:hAnsi="Times New Roman" w:cs="Times New Roman"/>
        </w:rPr>
      </w:pPr>
    </w:p>
    <w:p w:rsidR="00B9396D" w:rsidRPr="001B0DDA" w:rsidRDefault="00B9396D" w:rsidP="000E05AB">
      <w:pPr>
        <w:jc w:val="both"/>
        <w:rPr>
          <w:rFonts w:ascii="Times New Roman" w:hAnsi="Times New Roman" w:cs="Times New Roman"/>
          <w:b/>
          <w:bCs/>
        </w:rPr>
      </w:pPr>
      <w:r w:rsidRPr="001B0DDA">
        <w:rPr>
          <w:rFonts w:ascii="Times New Roman" w:hAnsi="Times New Roman" w:cs="Times New Roman"/>
          <w:b/>
          <w:bCs/>
        </w:rPr>
        <w:t>6</w:t>
      </w:r>
      <w:r w:rsidR="00F70CDC" w:rsidRPr="001B0DDA">
        <w:rPr>
          <w:rFonts w:ascii="Times New Roman" w:hAnsi="Times New Roman" w:cs="Times New Roman"/>
          <w:b/>
          <w:bCs/>
        </w:rPr>
        <w:t>. The ethical issues</w:t>
      </w:r>
    </w:p>
    <w:p w:rsidR="00F70CDC" w:rsidRPr="000E05AB" w:rsidRDefault="00F70CDC" w:rsidP="000E05AB">
      <w:pPr>
        <w:jc w:val="both"/>
        <w:rPr>
          <w:rFonts w:ascii="Times New Roman" w:hAnsi="Times New Roman" w:cs="Times New Roman"/>
        </w:rPr>
      </w:pPr>
    </w:p>
    <w:p w:rsidR="004D4883" w:rsidRPr="000E05AB" w:rsidRDefault="00742821" w:rsidP="000E05AB">
      <w:pPr>
        <w:jc w:val="both"/>
        <w:rPr>
          <w:rFonts w:ascii="Times New Roman" w:hAnsi="Times New Roman" w:cs="Times New Roman"/>
        </w:rPr>
      </w:pPr>
      <w:r w:rsidRPr="000E05AB">
        <w:rPr>
          <w:rFonts w:ascii="Times New Roman" w:hAnsi="Times New Roman" w:cs="Times New Roman"/>
        </w:rPr>
        <w:t>A. Inform the university and obtain consent of students</w:t>
      </w:r>
      <w:r w:rsidR="004D4883" w:rsidRPr="000E05AB">
        <w:rPr>
          <w:rFonts w:ascii="Times New Roman" w:hAnsi="Times New Roman" w:cs="Times New Roman"/>
        </w:rPr>
        <w:t xml:space="preserve"> </w:t>
      </w:r>
    </w:p>
    <w:p w:rsidR="00C8020A" w:rsidRPr="000E05AB" w:rsidRDefault="00C8020A" w:rsidP="000E05AB">
      <w:pPr>
        <w:jc w:val="both"/>
        <w:rPr>
          <w:rFonts w:ascii="Times New Roman" w:hAnsi="Times New Roman" w:cs="Times New Roman"/>
        </w:rPr>
      </w:pPr>
      <w:r w:rsidRPr="000E05AB">
        <w:rPr>
          <w:rFonts w:ascii="Times New Roman" w:hAnsi="Times New Roman" w:cs="Times New Roman"/>
        </w:rPr>
        <w:t xml:space="preserve">Considering that an experiment and a questionnaire will be </w:t>
      </w:r>
      <w:r w:rsidR="006128C0" w:rsidRPr="000E05AB">
        <w:rPr>
          <w:rFonts w:ascii="Times New Roman" w:hAnsi="Times New Roman" w:cs="Times New Roman"/>
        </w:rPr>
        <w:t xml:space="preserve">held among students within the same school of the same university, </w:t>
      </w:r>
      <w:r w:rsidR="00B50A9A" w:rsidRPr="000E05AB">
        <w:rPr>
          <w:rFonts w:ascii="Times New Roman" w:hAnsi="Times New Roman" w:cs="Times New Roman"/>
        </w:rPr>
        <w:t>the researcher will inform the school, the university and students involved and ask for their permission to continue the study.</w:t>
      </w:r>
      <w:r w:rsidR="00224EE4" w:rsidRPr="000E05AB">
        <w:rPr>
          <w:rFonts w:ascii="Times New Roman" w:hAnsi="Times New Roman" w:cs="Times New Roman"/>
        </w:rPr>
        <w:t xml:space="preserve"> </w:t>
      </w:r>
      <w:r w:rsidRPr="000E05AB">
        <w:rPr>
          <w:rFonts w:ascii="Times New Roman" w:hAnsi="Times New Roman" w:cs="Times New Roman"/>
        </w:rPr>
        <w:t xml:space="preserve">  </w:t>
      </w:r>
    </w:p>
    <w:p w:rsidR="00224EE4" w:rsidRPr="000E05AB" w:rsidRDefault="00224EE4" w:rsidP="000E05AB">
      <w:pPr>
        <w:jc w:val="both"/>
        <w:rPr>
          <w:rFonts w:ascii="Times New Roman" w:hAnsi="Times New Roman" w:cs="Times New Roman"/>
        </w:rPr>
      </w:pPr>
      <w:r w:rsidRPr="000E05AB">
        <w:rPr>
          <w:rFonts w:ascii="Times New Roman" w:hAnsi="Times New Roman" w:cs="Times New Roman"/>
        </w:rPr>
        <w:t xml:space="preserve">B. Inform students of the procedure </w:t>
      </w:r>
    </w:p>
    <w:p w:rsidR="00CE30A8" w:rsidRPr="000E05AB" w:rsidRDefault="00224EE4" w:rsidP="000E05AB">
      <w:pPr>
        <w:jc w:val="both"/>
        <w:rPr>
          <w:rFonts w:ascii="Times New Roman" w:hAnsi="Times New Roman" w:cs="Times New Roman"/>
        </w:rPr>
      </w:pPr>
      <w:r w:rsidRPr="000E05AB">
        <w:rPr>
          <w:rFonts w:ascii="Times New Roman" w:hAnsi="Times New Roman" w:cs="Times New Roman"/>
        </w:rPr>
        <w:t xml:space="preserve">After gaining </w:t>
      </w:r>
      <w:r w:rsidR="004D4883" w:rsidRPr="000E05AB">
        <w:rPr>
          <w:rFonts w:ascii="Times New Roman" w:hAnsi="Times New Roman" w:cs="Times New Roman"/>
        </w:rPr>
        <w:t>appropriate consent both f</w:t>
      </w:r>
      <w:r w:rsidRPr="000E05AB">
        <w:rPr>
          <w:rFonts w:ascii="Times New Roman" w:hAnsi="Times New Roman" w:cs="Times New Roman"/>
        </w:rPr>
        <w:t>rom</w:t>
      </w:r>
      <w:r w:rsidR="004D4883" w:rsidRPr="000E05AB">
        <w:rPr>
          <w:rFonts w:ascii="Times New Roman" w:hAnsi="Times New Roman" w:cs="Times New Roman"/>
        </w:rPr>
        <w:t xml:space="preserve"> </w:t>
      </w:r>
      <w:r w:rsidRPr="000E05AB">
        <w:rPr>
          <w:rFonts w:ascii="Times New Roman" w:hAnsi="Times New Roman" w:cs="Times New Roman"/>
        </w:rPr>
        <w:t>the scho</w:t>
      </w:r>
      <w:r w:rsidR="00CE30A8" w:rsidRPr="000E05AB">
        <w:rPr>
          <w:rFonts w:ascii="Times New Roman" w:hAnsi="Times New Roman" w:cs="Times New Roman"/>
        </w:rPr>
        <w:t>o</w:t>
      </w:r>
      <w:r w:rsidRPr="000E05AB">
        <w:rPr>
          <w:rFonts w:ascii="Times New Roman" w:hAnsi="Times New Roman" w:cs="Times New Roman"/>
        </w:rPr>
        <w:t>l</w:t>
      </w:r>
      <w:r w:rsidR="00CE30A8" w:rsidRPr="000E05AB">
        <w:rPr>
          <w:rFonts w:ascii="Times New Roman" w:hAnsi="Times New Roman" w:cs="Times New Roman"/>
        </w:rPr>
        <w:t>, the university</w:t>
      </w:r>
      <w:r w:rsidR="004D4883" w:rsidRPr="000E05AB">
        <w:rPr>
          <w:rFonts w:ascii="Times New Roman" w:hAnsi="Times New Roman" w:cs="Times New Roman"/>
        </w:rPr>
        <w:t xml:space="preserve"> and </w:t>
      </w:r>
      <w:r w:rsidR="000748DC">
        <w:rPr>
          <w:rFonts w:ascii="Times New Roman" w:hAnsi="Times New Roman" w:cs="Times New Roman"/>
        </w:rPr>
        <w:t xml:space="preserve">the </w:t>
      </w:r>
      <w:r w:rsidR="00CE30A8" w:rsidRPr="000E05AB">
        <w:rPr>
          <w:rFonts w:ascii="Times New Roman" w:hAnsi="Times New Roman" w:cs="Times New Roman"/>
        </w:rPr>
        <w:t>student</w:t>
      </w:r>
      <w:r w:rsidR="004D4883" w:rsidRPr="000E05AB">
        <w:rPr>
          <w:rFonts w:ascii="Times New Roman" w:hAnsi="Times New Roman" w:cs="Times New Roman"/>
        </w:rPr>
        <w:t>s</w:t>
      </w:r>
      <w:r w:rsidR="00CE30A8" w:rsidRPr="000E05AB">
        <w:rPr>
          <w:rFonts w:ascii="Times New Roman" w:hAnsi="Times New Roman" w:cs="Times New Roman"/>
        </w:rPr>
        <w:t>, the procedure will be made open to them.</w:t>
      </w:r>
    </w:p>
    <w:p w:rsidR="00742821" w:rsidRPr="000E05AB" w:rsidRDefault="00CE30A8" w:rsidP="000E05AB">
      <w:pPr>
        <w:jc w:val="both"/>
        <w:rPr>
          <w:rFonts w:ascii="Times New Roman" w:hAnsi="Times New Roman" w:cs="Times New Roman"/>
        </w:rPr>
      </w:pPr>
      <w:r w:rsidRPr="000E05AB">
        <w:rPr>
          <w:rFonts w:ascii="Times New Roman" w:hAnsi="Times New Roman" w:cs="Times New Roman"/>
        </w:rPr>
        <w:t>C. Keep their n</w:t>
      </w:r>
      <w:r w:rsidR="00742821" w:rsidRPr="000E05AB">
        <w:rPr>
          <w:rFonts w:ascii="Times New Roman" w:hAnsi="Times New Roman" w:cs="Times New Roman"/>
        </w:rPr>
        <w:t>ames confidential</w:t>
      </w:r>
      <w:r w:rsidRPr="000E05AB">
        <w:rPr>
          <w:rFonts w:ascii="Times New Roman" w:hAnsi="Times New Roman" w:cs="Times New Roman"/>
        </w:rPr>
        <w:t xml:space="preserve"> and n</w:t>
      </w:r>
      <w:r w:rsidR="00742821" w:rsidRPr="000E05AB">
        <w:rPr>
          <w:rFonts w:ascii="Times New Roman" w:hAnsi="Times New Roman" w:cs="Times New Roman"/>
        </w:rPr>
        <w:t>on</w:t>
      </w:r>
      <w:r w:rsidRPr="000E05AB">
        <w:rPr>
          <w:rFonts w:ascii="Times New Roman" w:hAnsi="Times New Roman" w:cs="Times New Roman"/>
        </w:rPr>
        <w:t>-</w:t>
      </w:r>
      <w:r w:rsidR="00742821" w:rsidRPr="000E05AB">
        <w:rPr>
          <w:rFonts w:ascii="Times New Roman" w:hAnsi="Times New Roman" w:cs="Times New Roman"/>
        </w:rPr>
        <w:t xml:space="preserve">traceability </w:t>
      </w:r>
    </w:p>
    <w:p w:rsidR="00742821" w:rsidRPr="000E05AB" w:rsidRDefault="00493142" w:rsidP="000E05AB">
      <w:pPr>
        <w:jc w:val="both"/>
        <w:rPr>
          <w:rFonts w:ascii="Times New Roman" w:hAnsi="Times New Roman" w:cs="Times New Roman"/>
        </w:rPr>
      </w:pPr>
      <w:r w:rsidRPr="000E05AB">
        <w:rPr>
          <w:rFonts w:ascii="Times New Roman" w:hAnsi="Times New Roman" w:cs="Times New Roman"/>
        </w:rPr>
        <w:t xml:space="preserve">In view of respecting the privacy of individuals and the confidentiality of the relevant data, names of participants and the data, such as students’ responses to the new approach will remain confidential and far from traceability.  </w:t>
      </w:r>
    </w:p>
    <w:p w:rsidR="00F70CDC" w:rsidRPr="000E05AB" w:rsidRDefault="00F70CDC" w:rsidP="000E05AB">
      <w:pPr>
        <w:jc w:val="both"/>
        <w:rPr>
          <w:rFonts w:ascii="Times New Roman" w:hAnsi="Times New Roman" w:cs="Times New Roman"/>
        </w:rPr>
      </w:pPr>
      <w:r w:rsidRPr="000E05AB">
        <w:rPr>
          <w:rFonts w:ascii="Times New Roman" w:hAnsi="Times New Roman" w:cs="Times New Roman"/>
        </w:rPr>
        <w:lastRenderedPageBreak/>
        <w:t> </w:t>
      </w:r>
    </w:p>
    <w:p w:rsidR="00F70CDC" w:rsidRPr="000748DC" w:rsidRDefault="00B9396D" w:rsidP="000E05AB">
      <w:pPr>
        <w:jc w:val="both"/>
        <w:rPr>
          <w:rFonts w:ascii="Times New Roman" w:hAnsi="Times New Roman" w:cs="Times New Roman"/>
          <w:b/>
          <w:bCs/>
        </w:rPr>
      </w:pPr>
      <w:r w:rsidRPr="000748DC">
        <w:rPr>
          <w:rFonts w:ascii="Times New Roman" w:hAnsi="Times New Roman" w:cs="Times New Roman"/>
          <w:b/>
          <w:bCs/>
        </w:rPr>
        <w:t>7</w:t>
      </w:r>
      <w:r w:rsidR="00F70CDC" w:rsidRPr="000748DC">
        <w:rPr>
          <w:rFonts w:ascii="Times New Roman" w:hAnsi="Times New Roman" w:cs="Times New Roman"/>
          <w:b/>
          <w:bCs/>
        </w:rPr>
        <w:t>. The methods to analy</w:t>
      </w:r>
      <w:r w:rsidR="00493142" w:rsidRPr="000748DC">
        <w:rPr>
          <w:rFonts w:ascii="Times New Roman" w:hAnsi="Times New Roman" w:cs="Times New Roman"/>
          <w:b/>
          <w:bCs/>
        </w:rPr>
        <w:t>z</w:t>
      </w:r>
      <w:r w:rsidR="00F70CDC" w:rsidRPr="000748DC">
        <w:rPr>
          <w:rFonts w:ascii="Times New Roman" w:hAnsi="Times New Roman" w:cs="Times New Roman"/>
          <w:b/>
          <w:bCs/>
        </w:rPr>
        <w:t>e the evidence</w:t>
      </w:r>
    </w:p>
    <w:p w:rsidR="00480368" w:rsidRPr="000E05AB" w:rsidRDefault="00480368" w:rsidP="000E05AB">
      <w:pPr>
        <w:jc w:val="both"/>
        <w:rPr>
          <w:rFonts w:ascii="Times New Roman" w:hAnsi="Times New Roman" w:cs="Times New Roman"/>
        </w:rPr>
      </w:pPr>
    </w:p>
    <w:p w:rsidR="00493142" w:rsidRPr="000E05AB" w:rsidRDefault="00493142" w:rsidP="000E05AB">
      <w:pPr>
        <w:jc w:val="both"/>
        <w:rPr>
          <w:rFonts w:ascii="Times New Roman" w:hAnsi="Times New Roman" w:cs="Times New Roman"/>
        </w:rPr>
      </w:pPr>
      <w:r w:rsidRPr="000E05AB">
        <w:rPr>
          <w:rFonts w:ascii="Times New Roman" w:hAnsi="Times New Roman" w:cs="Times New Roman"/>
        </w:rPr>
        <w:t>As mentioned above the evidence for this study is documents of TBLT, s</w:t>
      </w:r>
      <w:r w:rsidR="00B948F2" w:rsidRPr="000E05AB">
        <w:rPr>
          <w:rFonts w:ascii="Times New Roman" w:hAnsi="Times New Roman" w:cs="Times New Roman"/>
        </w:rPr>
        <w:t xml:space="preserve">cores of subjects in the pre-test exam </w:t>
      </w:r>
      <w:r w:rsidRPr="000E05AB">
        <w:rPr>
          <w:rFonts w:ascii="Times New Roman" w:hAnsi="Times New Roman" w:cs="Times New Roman"/>
        </w:rPr>
        <w:t xml:space="preserve">and post-test exam, along with responses to the questionnaire, </w:t>
      </w:r>
      <w:r w:rsidR="00033EDD" w:rsidRPr="000E05AB">
        <w:rPr>
          <w:rFonts w:ascii="Times New Roman" w:hAnsi="Times New Roman" w:cs="Times New Roman"/>
        </w:rPr>
        <w:t xml:space="preserve">different methods will be used to </w:t>
      </w:r>
      <w:r w:rsidR="006B4117">
        <w:rPr>
          <w:rFonts w:ascii="Times New Roman" w:hAnsi="Times New Roman" w:cs="Times New Roman"/>
        </w:rPr>
        <w:t xml:space="preserve">analyze them so as to </w:t>
      </w:r>
      <w:r w:rsidR="00033EDD" w:rsidRPr="000E05AB">
        <w:rPr>
          <w:rFonts w:ascii="Times New Roman" w:hAnsi="Times New Roman" w:cs="Times New Roman"/>
        </w:rPr>
        <w:t xml:space="preserve">find answers to those research questions. </w:t>
      </w:r>
      <w:r w:rsidRPr="000E05AB">
        <w:rPr>
          <w:rFonts w:ascii="Times New Roman" w:hAnsi="Times New Roman" w:cs="Times New Roman"/>
        </w:rPr>
        <w:t xml:space="preserve"> </w:t>
      </w:r>
    </w:p>
    <w:p w:rsidR="008D70F3" w:rsidRPr="000E05AB" w:rsidRDefault="008D70F3" w:rsidP="000E05AB">
      <w:pPr>
        <w:jc w:val="both"/>
        <w:rPr>
          <w:rFonts w:ascii="Times New Roman" w:hAnsi="Times New Roman" w:cs="Times New Roman"/>
        </w:rPr>
      </w:pPr>
      <w:r w:rsidRPr="000E05AB">
        <w:rPr>
          <w:rFonts w:ascii="Times New Roman" w:hAnsi="Times New Roman" w:cs="Times New Roman"/>
        </w:rPr>
        <w:t xml:space="preserve">For the sake of </w:t>
      </w:r>
      <w:r w:rsidR="00033EDD" w:rsidRPr="000E05AB">
        <w:rPr>
          <w:rFonts w:ascii="Times New Roman" w:hAnsi="Times New Roman" w:cs="Times New Roman"/>
        </w:rPr>
        <w:t xml:space="preserve">collecting </w:t>
      </w:r>
      <w:r w:rsidR="00992F9A" w:rsidRPr="000E05AB">
        <w:rPr>
          <w:rFonts w:ascii="Times New Roman" w:hAnsi="Times New Roman" w:cs="Times New Roman"/>
        </w:rPr>
        <w:t xml:space="preserve">evidence to </w:t>
      </w:r>
      <w:r w:rsidRPr="000E05AB">
        <w:rPr>
          <w:rFonts w:ascii="Times New Roman" w:hAnsi="Times New Roman" w:cs="Times New Roman"/>
        </w:rPr>
        <w:t>find answers to the first research question, a review of the relevant and representative literature will be done. Through in-depth reading</w:t>
      </w:r>
      <w:r w:rsidR="00992F9A" w:rsidRPr="000E05AB">
        <w:rPr>
          <w:rFonts w:ascii="Times New Roman" w:hAnsi="Times New Roman" w:cs="Times New Roman"/>
        </w:rPr>
        <w:t>, comparison and analysis,</w:t>
      </w:r>
      <w:r w:rsidRPr="000E05AB">
        <w:rPr>
          <w:rFonts w:ascii="Times New Roman" w:hAnsi="Times New Roman" w:cs="Times New Roman"/>
        </w:rPr>
        <w:t xml:space="preserve"> the framework proposed by Willis (1996) is considered to be suitable </w:t>
      </w:r>
      <w:r w:rsidR="00992F9A" w:rsidRPr="000E05AB">
        <w:rPr>
          <w:rFonts w:ascii="Times New Roman" w:hAnsi="Times New Roman" w:cs="Times New Roman"/>
        </w:rPr>
        <w:t>in</w:t>
      </w:r>
      <w:r w:rsidRPr="000E05AB">
        <w:rPr>
          <w:rFonts w:ascii="Times New Roman" w:hAnsi="Times New Roman" w:cs="Times New Roman"/>
        </w:rPr>
        <w:t xml:space="preserve"> translation instruction for its feasibility. On the basis of Willis’ suggestion together with the distinctive features of translation course, lesson plans will be worked out to </w:t>
      </w:r>
      <w:r w:rsidR="00992F9A" w:rsidRPr="000E05AB">
        <w:rPr>
          <w:rFonts w:ascii="Times New Roman" w:hAnsi="Times New Roman" w:cs="Times New Roman"/>
        </w:rPr>
        <w:t xml:space="preserve">answer the first research question which also </w:t>
      </w:r>
      <w:r w:rsidRPr="000E05AB">
        <w:rPr>
          <w:rFonts w:ascii="Times New Roman" w:hAnsi="Times New Roman" w:cs="Times New Roman"/>
        </w:rPr>
        <w:t>make</w:t>
      </w:r>
      <w:r w:rsidR="00992F9A" w:rsidRPr="000E05AB">
        <w:rPr>
          <w:rFonts w:ascii="Times New Roman" w:hAnsi="Times New Roman" w:cs="Times New Roman"/>
        </w:rPr>
        <w:t>s</w:t>
      </w:r>
      <w:r w:rsidRPr="000E05AB">
        <w:rPr>
          <w:rFonts w:ascii="Times New Roman" w:hAnsi="Times New Roman" w:cs="Times New Roman"/>
        </w:rPr>
        <w:t xml:space="preserve"> </w:t>
      </w:r>
      <w:r w:rsidR="00992F9A" w:rsidRPr="000E05AB">
        <w:rPr>
          <w:rFonts w:ascii="Times New Roman" w:hAnsi="Times New Roman" w:cs="Times New Roman"/>
        </w:rPr>
        <w:t xml:space="preserve">an </w:t>
      </w:r>
      <w:r w:rsidRPr="000E05AB">
        <w:rPr>
          <w:rFonts w:ascii="Times New Roman" w:hAnsi="Times New Roman" w:cs="Times New Roman"/>
        </w:rPr>
        <w:t xml:space="preserve">essential preparation for the experiment. This study originated </w:t>
      </w:r>
      <w:r w:rsidR="006B4117">
        <w:rPr>
          <w:rFonts w:ascii="Times New Roman" w:hAnsi="Times New Roman" w:cs="Times New Roman"/>
        </w:rPr>
        <w:t>from</w:t>
      </w:r>
      <w:r w:rsidRPr="000E05AB">
        <w:rPr>
          <w:rFonts w:ascii="Times New Roman" w:hAnsi="Times New Roman" w:cs="Times New Roman"/>
        </w:rPr>
        <w:t xml:space="preserve"> a hypothesis that </w:t>
      </w:r>
      <w:r w:rsidR="006B4117" w:rsidRPr="000E05AB">
        <w:rPr>
          <w:rFonts w:ascii="Times New Roman" w:hAnsi="Times New Roman" w:cs="Times New Roman"/>
        </w:rPr>
        <w:t xml:space="preserve">there exist significant differences between students </w:t>
      </w:r>
      <w:r w:rsidR="006B4117">
        <w:rPr>
          <w:rFonts w:ascii="Times New Roman" w:hAnsi="Times New Roman" w:cs="Times New Roman"/>
        </w:rPr>
        <w:t xml:space="preserve">in their translation proficiency </w:t>
      </w:r>
      <w:r w:rsidR="006B4117" w:rsidRPr="000E05AB">
        <w:rPr>
          <w:rFonts w:ascii="Times New Roman" w:hAnsi="Times New Roman" w:cs="Times New Roman"/>
        </w:rPr>
        <w:t>who are instructed by 3P</w:t>
      </w:r>
      <w:r w:rsidR="006B4117">
        <w:rPr>
          <w:rFonts w:ascii="Times New Roman" w:hAnsi="Times New Roman" w:cs="Times New Roman"/>
        </w:rPr>
        <w:t xml:space="preserve"> </w:t>
      </w:r>
      <w:r w:rsidR="006B4117" w:rsidRPr="000E05AB">
        <w:rPr>
          <w:rFonts w:ascii="Times New Roman" w:hAnsi="Times New Roman" w:cs="Times New Roman"/>
        </w:rPr>
        <w:t>and TBLT respectively</w:t>
      </w:r>
      <w:r w:rsidRPr="000E05AB">
        <w:rPr>
          <w:rFonts w:ascii="Times New Roman" w:hAnsi="Times New Roman" w:cs="Times New Roman"/>
        </w:rPr>
        <w:t xml:space="preserve"> determines that it is ideal to use quantitative research method to conduct a</w:t>
      </w:r>
      <w:r w:rsidR="00992F9A" w:rsidRPr="000E05AB">
        <w:rPr>
          <w:rFonts w:ascii="Times New Roman" w:hAnsi="Times New Roman" w:cs="Times New Roman"/>
        </w:rPr>
        <w:t>n</w:t>
      </w:r>
      <w:r w:rsidRPr="000E05AB">
        <w:rPr>
          <w:rFonts w:ascii="Times New Roman" w:hAnsi="Times New Roman" w:cs="Times New Roman"/>
        </w:rPr>
        <w:t xml:space="preserve"> experimental study as it can scientifically test the hypothesis with data which makes it statistically valid. </w:t>
      </w:r>
    </w:p>
    <w:p w:rsidR="008D70F3" w:rsidRPr="000E05AB" w:rsidRDefault="008D70F3" w:rsidP="000E05AB">
      <w:pPr>
        <w:jc w:val="both"/>
        <w:rPr>
          <w:rFonts w:ascii="Times New Roman" w:hAnsi="Times New Roman" w:cs="Times New Roman"/>
        </w:rPr>
      </w:pPr>
      <w:r w:rsidRPr="000E05AB">
        <w:rPr>
          <w:rFonts w:ascii="Times New Roman" w:hAnsi="Times New Roman" w:cs="Times New Roman"/>
        </w:rPr>
        <w:t>Before the experiment, all students</w:t>
      </w:r>
      <w:r w:rsidR="00480368" w:rsidRPr="000E05AB">
        <w:rPr>
          <w:rFonts w:ascii="Times New Roman" w:hAnsi="Times New Roman" w:cs="Times New Roman"/>
        </w:rPr>
        <w:t>’</w:t>
      </w:r>
      <w:r w:rsidRPr="000E05AB">
        <w:rPr>
          <w:rFonts w:ascii="Times New Roman" w:hAnsi="Times New Roman" w:cs="Times New Roman"/>
        </w:rPr>
        <w:t xml:space="preserve"> </w:t>
      </w:r>
      <w:r w:rsidR="00480368" w:rsidRPr="000E05AB">
        <w:rPr>
          <w:rFonts w:ascii="Times New Roman" w:hAnsi="Times New Roman" w:cs="Times New Roman"/>
        </w:rPr>
        <w:t>translation</w:t>
      </w:r>
      <w:r w:rsidRPr="000E05AB">
        <w:rPr>
          <w:rFonts w:ascii="Times New Roman" w:hAnsi="Times New Roman" w:cs="Times New Roman"/>
        </w:rPr>
        <w:t xml:space="preserve"> level will be tested</w:t>
      </w:r>
      <w:r w:rsidR="00480368" w:rsidRPr="000E05AB">
        <w:rPr>
          <w:rFonts w:ascii="Times New Roman" w:hAnsi="Times New Roman" w:cs="Times New Roman"/>
        </w:rPr>
        <w:t xml:space="preserve"> with the pre-test in order to </w:t>
      </w:r>
      <w:r w:rsidR="001F2549">
        <w:rPr>
          <w:rFonts w:ascii="Times New Roman" w:hAnsi="Times New Roman" w:cs="Times New Roman"/>
        </w:rPr>
        <w:t>test whether</w:t>
      </w:r>
      <w:r w:rsidR="00480368" w:rsidRPr="000E05AB">
        <w:rPr>
          <w:rFonts w:ascii="Times New Roman" w:hAnsi="Times New Roman" w:cs="Times New Roman"/>
        </w:rPr>
        <w:t xml:space="preserve"> subjects are significantly different in their translation competence. After collecting scores of two groups of students in the pre-test, SPSS statistical software </w:t>
      </w:r>
      <w:r w:rsidR="006B4117">
        <w:rPr>
          <w:rFonts w:ascii="Times New Roman" w:hAnsi="Times New Roman" w:cs="Times New Roman"/>
        </w:rPr>
        <w:t>will be</w:t>
      </w:r>
      <w:r w:rsidR="00480368" w:rsidRPr="000E05AB">
        <w:rPr>
          <w:rFonts w:ascii="Times New Roman" w:hAnsi="Times New Roman" w:cs="Times New Roman"/>
        </w:rPr>
        <w:t xml:space="preserve"> used to compare the results of the experimental group and the control group respective</w:t>
      </w:r>
      <w:r w:rsidR="00480368" w:rsidRPr="001F2549">
        <w:rPr>
          <w:rFonts w:ascii="Times New Roman" w:hAnsi="Times New Roman" w:cs="Times New Roman"/>
          <w:color w:val="000000" w:themeColor="text1"/>
        </w:rPr>
        <w:t>ly</w:t>
      </w:r>
      <w:r w:rsidR="00043E4C">
        <w:rPr>
          <w:rFonts w:ascii="Times New Roman" w:hAnsi="Times New Roman" w:cs="Times New Roman"/>
          <w:color w:val="000000" w:themeColor="text1"/>
        </w:rPr>
        <w:t>.</w:t>
      </w:r>
      <w:r w:rsidR="001F2549">
        <w:rPr>
          <w:rFonts w:ascii="Times New Roman" w:hAnsi="Times New Roman" w:cs="Times New Roman"/>
          <w:color w:val="000000" w:themeColor="text1"/>
        </w:rPr>
        <w:t xml:space="preserve"> </w:t>
      </w:r>
      <w:r w:rsidR="00043E4C">
        <w:rPr>
          <w:rFonts w:ascii="Times New Roman" w:hAnsi="Times New Roman" w:cs="Times New Roman"/>
          <w:color w:val="000000" w:themeColor="text1"/>
        </w:rPr>
        <w:t>I</w:t>
      </w:r>
      <w:r w:rsidR="001F2549">
        <w:rPr>
          <w:rFonts w:ascii="Times New Roman" w:hAnsi="Times New Roman" w:cs="Times New Roman"/>
          <w:color w:val="000000" w:themeColor="text1"/>
        </w:rPr>
        <w:t xml:space="preserve">f </w:t>
      </w:r>
      <w:r w:rsidR="00043E4C">
        <w:rPr>
          <w:rFonts w:ascii="Times New Roman" w:hAnsi="Times New Roman" w:cs="Times New Roman"/>
          <w:color w:val="000000" w:themeColor="text1"/>
        </w:rPr>
        <w:t xml:space="preserve">the </w:t>
      </w:r>
      <w:r w:rsidR="001F2549">
        <w:rPr>
          <w:rFonts w:ascii="Times New Roman" w:hAnsi="Times New Roman" w:cs="Times New Roman"/>
          <w:color w:val="000000" w:themeColor="text1"/>
        </w:rPr>
        <w:t>two groups are not significantly different in their translation competence,</w:t>
      </w:r>
      <w:r w:rsidR="00480368" w:rsidRPr="001F2549">
        <w:rPr>
          <w:rFonts w:ascii="Times New Roman" w:hAnsi="Times New Roman" w:cs="Times New Roman"/>
          <w:color w:val="000000" w:themeColor="text1"/>
        </w:rPr>
        <w:t xml:space="preserve"> </w:t>
      </w:r>
      <w:r w:rsidR="001F2549">
        <w:rPr>
          <w:rFonts w:ascii="Times New Roman" w:hAnsi="Times New Roman" w:cs="Times New Roman"/>
          <w:color w:val="000000" w:themeColor="text1"/>
        </w:rPr>
        <w:t xml:space="preserve">we can continue the study for the control this variable. </w:t>
      </w:r>
      <w:r w:rsidR="00BF0EE6">
        <w:rPr>
          <w:rFonts w:ascii="Times New Roman" w:hAnsi="Times New Roman" w:cs="Times New Roman"/>
          <w:color w:val="000000" w:themeColor="text1"/>
        </w:rPr>
        <w:t xml:space="preserve">Otherwise, we will reselect the subjects randomly and restart the pre-test to guarantee that two groups of students are of the same proficiency of translation before the experiment. </w:t>
      </w:r>
      <w:r w:rsidR="00813B24" w:rsidRPr="001F2549">
        <w:rPr>
          <w:rFonts w:ascii="Times New Roman" w:hAnsi="Times New Roman" w:cs="Times New Roman"/>
          <w:color w:val="000000" w:themeColor="text1"/>
        </w:rPr>
        <w:t>Si</w:t>
      </w:r>
      <w:r w:rsidR="00813B24" w:rsidRPr="000E05AB">
        <w:rPr>
          <w:rFonts w:ascii="Times New Roman" w:hAnsi="Times New Roman" w:cs="Times New Roman"/>
        </w:rPr>
        <w:t>milarly</w:t>
      </w:r>
      <w:r w:rsidR="00480368" w:rsidRPr="000E05AB">
        <w:rPr>
          <w:rFonts w:ascii="Times New Roman" w:hAnsi="Times New Roman" w:cs="Times New Roman"/>
        </w:rPr>
        <w:t xml:space="preserve">, SPSS statistical software will also be applied to analyzing the scores of two groups of students from the translation exam which will </w:t>
      </w:r>
      <w:bookmarkStart w:id="0" w:name="_GoBack"/>
      <w:bookmarkEnd w:id="0"/>
      <w:r w:rsidR="00480368" w:rsidRPr="000E05AB">
        <w:rPr>
          <w:rFonts w:ascii="Times New Roman" w:hAnsi="Times New Roman" w:cs="Times New Roman"/>
        </w:rPr>
        <w:t xml:space="preserve">be held in class at the end of the semester to </w:t>
      </w:r>
      <w:r w:rsidRPr="000E05AB">
        <w:rPr>
          <w:rFonts w:ascii="Times New Roman" w:hAnsi="Times New Roman" w:cs="Times New Roman"/>
        </w:rPr>
        <w:t xml:space="preserve">verify whether the experimental hypothesis is true. In order to ensure the objectivity of the experiment and the reliability and validity of the </w:t>
      </w:r>
      <w:r w:rsidR="00480368" w:rsidRPr="000E05AB">
        <w:rPr>
          <w:rFonts w:ascii="Times New Roman" w:hAnsi="Times New Roman" w:cs="Times New Roman"/>
        </w:rPr>
        <w:t>translation</w:t>
      </w:r>
      <w:r w:rsidRPr="000E05AB">
        <w:rPr>
          <w:rFonts w:ascii="Times New Roman" w:hAnsi="Times New Roman" w:cs="Times New Roman"/>
        </w:rPr>
        <w:t xml:space="preserve"> ability test, the </w:t>
      </w:r>
      <w:r w:rsidR="004B25B9" w:rsidRPr="000E05AB">
        <w:rPr>
          <w:rFonts w:ascii="Times New Roman" w:hAnsi="Times New Roman" w:cs="Times New Roman"/>
        </w:rPr>
        <w:t xml:space="preserve">scores of each student in the translation ability exams before and after the experiment are the average mark gained from a board of three English teachers. </w:t>
      </w:r>
    </w:p>
    <w:p w:rsidR="00B948F2" w:rsidRPr="000E05AB" w:rsidRDefault="00813B24" w:rsidP="000E05AB">
      <w:pPr>
        <w:jc w:val="both"/>
        <w:rPr>
          <w:rFonts w:ascii="Times New Roman" w:hAnsi="Times New Roman" w:cs="Times New Roman"/>
        </w:rPr>
      </w:pPr>
      <w:r w:rsidRPr="000E05AB">
        <w:rPr>
          <w:rFonts w:ascii="Times New Roman" w:hAnsi="Times New Roman" w:cs="Times New Roman"/>
        </w:rPr>
        <w:t>In analyzing the responses from the experimental group to TBLT in translation instruction, two different methods will be used. As for open questions, we can only handle manually.</w:t>
      </w:r>
      <w:r w:rsidR="003674CA" w:rsidRPr="000E05AB">
        <w:rPr>
          <w:rFonts w:ascii="Times New Roman" w:hAnsi="Times New Roman" w:cs="Times New Roman"/>
        </w:rPr>
        <w:t xml:space="preserve"> Trough recording and analyzing all the answers from students in the experimental group, students’ real opinion about TBLT and their suggestions towards the approach can be revealed which will offer guidelines for syllabus design, especially the design of tasks in class activities. With regard to closed-end questions, owing to adopting Likert scale, we can analyze those data with SPSS to discover the efficiency of TBLT in translation instruction qualitatively.   </w:t>
      </w:r>
    </w:p>
    <w:p w:rsidR="00F70CDC" w:rsidRPr="000E05AB" w:rsidRDefault="00F70CDC" w:rsidP="000E05AB">
      <w:pPr>
        <w:jc w:val="both"/>
        <w:rPr>
          <w:rFonts w:ascii="Times New Roman" w:hAnsi="Times New Roman" w:cs="Times New Roman"/>
        </w:rPr>
      </w:pPr>
      <w:r w:rsidRPr="000E05AB">
        <w:rPr>
          <w:rFonts w:ascii="Times New Roman" w:hAnsi="Times New Roman" w:cs="Times New Roman"/>
        </w:rPr>
        <w:t> </w:t>
      </w:r>
    </w:p>
    <w:p w:rsidR="00F70CDC" w:rsidRPr="009F1D08" w:rsidRDefault="00B9396D" w:rsidP="000E05AB">
      <w:pPr>
        <w:jc w:val="both"/>
        <w:rPr>
          <w:rFonts w:ascii="Times New Roman" w:hAnsi="Times New Roman" w:cs="Times New Roman"/>
          <w:b/>
          <w:bCs/>
        </w:rPr>
      </w:pPr>
      <w:r w:rsidRPr="009F1D08">
        <w:rPr>
          <w:rFonts w:ascii="Times New Roman" w:hAnsi="Times New Roman" w:cs="Times New Roman"/>
          <w:b/>
          <w:bCs/>
        </w:rPr>
        <w:t>8.</w:t>
      </w:r>
      <w:r w:rsidR="00F70CDC" w:rsidRPr="009F1D08">
        <w:rPr>
          <w:rFonts w:ascii="Times New Roman" w:hAnsi="Times New Roman" w:cs="Times New Roman"/>
          <w:b/>
          <w:bCs/>
        </w:rPr>
        <w:t xml:space="preserve"> The timetable for the proposed project</w:t>
      </w:r>
    </w:p>
    <w:p w:rsidR="001D37DB" w:rsidRPr="000E05AB" w:rsidRDefault="001D37DB" w:rsidP="000E05AB">
      <w:pPr>
        <w:jc w:val="both"/>
        <w:rPr>
          <w:rFonts w:ascii="Times New Roman" w:hAnsi="Times New Roman" w:cs="Times New Roman"/>
        </w:rPr>
      </w:pPr>
    </w:p>
    <w:p w:rsidR="00BB1C63" w:rsidRPr="000E05AB" w:rsidRDefault="001D37DB" w:rsidP="000E05AB">
      <w:pPr>
        <w:jc w:val="both"/>
        <w:rPr>
          <w:rFonts w:ascii="Times New Roman" w:hAnsi="Times New Roman" w:cs="Times New Roman"/>
        </w:rPr>
      </w:pPr>
      <w:r w:rsidRPr="000E05AB">
        <w:rPr>
          <w:rFonts w:ascii="Times New Roman" w:hAnsi="Times New Roman" w:cs="Times New Roman"/>
        </w:rPr>
        <w:t xml:space="preserve">Phase 1: Pre-experiment </w:t>
      </w:r>
    </w:p>
    <w:p w:rsidR="009A3756" w:rsidRPr="000E05AB" w:rsidRDefault="00BB1C63" w:rsidP="000E05AB">
      <w:pPr>
        <w:jc w:val="both"/>
        <w:rPr>
          <w:rFonts w:ascii="Times New Roman" w:hAnsi="Times New Roman" w:cs="Times New Roman"/>
        </w:rPr>
      </w:pPr>
      <w:r w:rsidRPr="000E05AB">
        <w:rPr>
          <w:rFonts w:ascii="Times New Roman" w:hAnsi="Times New Roman" w:cs="Times New Roman"/>
        </w:rPr>
        <w:lastRenderedPageBreak/>
        <w:t>To review the literature f</w:t>
      </w:r>
      <w:r w:rsidR="004E4BF5" w:rsidRPr="000E05AB">
        <w:rPr>
          <w:rFonts w:ascii="Times New Roman" w:hAnsi="Times New Roman" w:cs="Times New Roman"/>
        </w:rPr>
        <w:t>rom</w:t>
      </w:r>
      <w:r w:rsidR="00E64528" w:rsidRPr="000E05AB">
        <w:rPr>
          <w:rFonts w:ascii="Times New Roman" w:hAnsi="Times New Roman" w:cs="Times New Roman"/>
        </w:rPr>
        <w:t xml:space="preserve"> May </w:t>
      </w:r>
      <w:r w:rsidR="004E4BF5" w:rsidRPr="000E05AB">
        <w:rPr>
          <w:rFonts w:ascii="Times New Roman" w:hAnsi="Times New Roman" w:cs="Times New Roman"/>
        </w:rPr>
        <w:t xml:space="preserve">to June </w:t>
      </w:r>
      <w:r w:rsidR="00E64528" w:rsidRPr="000E05AB">
        <w:rPr>
          <w:rFonts w:ascii="Times New Roman" w:hAnsi="Times New Roman" w:cs="Times New Roman"/>
        </w:rPr>
        <w:t>2020</w:t>
      </w:r>
      <w:r w:rsidR="004F3BA0" w:rsidRPr="000E05AB">
        <w:rPr>
          <w:rFonts w:ascii="Times New Roman" w:hAnsi="Times New Roman" w:cs="Times New Roman"/>
        </w:rPr>
        <w:t xml:space="preserve"> </w:t>
      </w:r>
    </w:p>
    <w:p w:rsidR="00BB1C63" w:rsidRPr="000E05AB" w:rsidRDefault="001D37DB" w:rsidP="000E05AB">
      <w:pPr>
        <w:jc w:val="both"/>
        <w:rPr>
          <w:rFonts w:ascii="Times New Roman" w:hAnsi="Times New Roman" w:cs="Times New Roman"/>
        </w:rPr>
      </w:pPr>
      <w:r w:rsidRPr="000E05AB">
        <w:rPr>
          <w:rFonts w:ascii="Times New Roman" w:hAnsi="Times New Roman" w:cs="Times New Roman"/>
        </w:rPr>
        <w:t xml:space="preserve">Phase 2: </w:t>
      </w:r>
      <w:r w:rsidR="00BB1C63" w:rsidRPr="000E05AB">
        <w:rPr>
          <w:rFonts w:ascii="Times New Roman" w:hAnsi="Times New Roman" w:cs="Times New Roman"/>
        </w:rPr>
        <w:t>I</w:t>
      </w:r>
      <w:r w:rsidRPr="000E05AB">
        <w:rPr>
          <w:rFonts w:ascii="Times New Roman" w:hAnsi="Times New Roman" w:cs="Times New Roman"/>
        </w:rPr>
        <w:t xml:space="preserve">n-experiment </w:t>
      </w:r>
    </w:p>
    <w:p w:rsidR="007B0473" w:rsidRPr="000E05AB" w:rsidRDefault="00BB1C63" w:rsidP="000E05AB">
      <w:pPr>
        <w:jc w:val="both"/>
        <w:rPr>
          <w:rFonts w:ascii="Times New Roman" w:hAnsi="Times New Roman" w:cs="Times New Roman"/>
        </w:rPr>
      </w:pPr>
      <w:r w:rsidRPr="000E05AB">
        <w:rPr>
          <w:rFonts w:ascii="Times New Roman" w:hAnsi="Times New Roman" w:cs="Times New Roman"/>
        </w:rPr>
        <w:t>To work out lesson plan f</w:t>
      </w:r>
      <w:r w:rsidR="004E4BF5" w:rsidRPr="000E05AB">
        <w:rPr>
          <w:rFonts w:ascii="Times New Roman" w:hAnsi="Times New Roman" w:cs="Times New Roman"/>
        </w:rPr>
        <w:t>rom</w:t>
      </w:r>
      <w:r w:rsidR="004F3BA0" w:rsidRPr="000E05AB">
        <w:rPr>
          <w:rFonts w:ascii="Times New Roman" w:hAnsi="Times New Roman" w:cs="Times New Roman"/>
        </w:rPr>
        <w:t xml:space="preserve"> </w:t>
      </w:r>
      <w:r w:rsidR="004E4BF5" w:rsidRPr="000E05AB">
        <w:rPr>
          <w:rFonts w:ascii="Times New Roman" w:hAnsi="Times New Roman" w:cs="Times New Roman"/>
        </w:rPr>
        <w:t xml:space="preserve">July to August 2020 </w:t>
      </w:r>
    </w:p>
    <w:p w:rsidR="00BB1C63" w:rsidRPr="000E05AB" w:rsidRDefault="001D37DB" w:rsidP="000E05AB">
      <w:pPr>
        <w:jc w:val="both"/>
        <w:rPr>
          <w:rFonts w:ascii="Times New Roman" w:hAnsi="Times New Roman" w:cs="Times New Roman"/>
        </w:rPr>
      </w:pPr>
      <w:r w:rsidRPr="000E05AB">
        <w:rPr>
          <w:rFonts w:ascii="Times New Roman" w:hAnsi="Times New Roman" w:cs="Times New Roman"/>
        </w:rPr>
        <w:t xml:space="preserve">Phase 3: </w:t>
      </w:r>
      <w:r w:rsidR="00BB1C63" w:rsidRPr="000E05AB">
        <w:rPr>
          <w:rFonts w:ascii="Times New Roman" w:hAnsi="Times New Roman" w:cs="Times New Roman"/>
        </w:rPr>
        <w:t>P</w:t>
      </w:r>
      <w:r w:rsidRPr="000E05AB">
        <w:rPr>
          <w:rFonts w:ascii="Times New Roman" w:hAnsi="Times New Roman" w:cs="Times New Roman"/>
        </w:rPr>
        <w:t xml:space="preserve">ost-experiment </w:t>
      </w:r>
    </w:p>
    <w:p w:rsidR="00BB1C63" w:rsidRPr="000E05AB" w:rsidRDefault="00BB1C63" w:rsidP="000E05AB">
      <w:pPr>
        <w:jc w:val="both"/>
        <w:rPr>
          <w:rFonts w:ascii="Times New Roman" w:hAnsi="Times New Roman" w:cs="Times New Roman"/>
        </w:rPr>
      </w:pPr>
      <w:r w:rsidRPr="000E05AB">
        <w:rPr>
          <w:rFonts w:ascii="Times New Roman" w:hAnsi="Times New Roman" w:cs="Times New Roman"/>
        </w:rPr>
        <w:t>To carry out the experiment f</w:t>
      </w:r>
      <w:r w:rsidR="004E4BF5" w:rsidRPr="000E05AB">
        <w:rPr>
          <w:rFonts w:ascii="Times New Roman" w:hAnsi="Times New Roman" w:cs="Times New Roman"/>
        </w:rPr>
        <w:t xml:space="preserve">rom September 2020 to </w:t>
      </w:r>
      <w:r w:rsidR="007B0473" w:rsidRPr="000E05AB">
        <w:rPr>
          <w:rFonts w:ascii="Times New Roman" w:hAnsi="Times New Roman" w:cs="Times New Roman"/>
        </w:rPr>
        <w:t>mid-</w:t>
      </w:r>
      <w:r w:rsidR="004E4BF5" w:rsidRPr="000E05AB">
        <w:rPr>
          <w:rFonts w:ascii="Times New Roman" w:hAnsi="Times New Roman" w:cs="Times New Roman"/>
        </w:rPr>
        <w:t>January 2021</w:t>
      </w:r>
      <w:r w:rsidR="001D37DB" w:rsidRPr="000E05AB">
        <w:rPr>
          <w:rFonts w:ascii="Times New Roman" w:hAnsi="Times New Roman" w:cs="Times New Roman"/>
        </w:rPr>
        <w:t xml:space="preserve"> </w:t>
      </w:r>
    </w:p>
    <w:p w:rsidR="00F70CDC" w:rsidRPr="000E05AB" w:rsidRDefault="00BB1C63" w:rsidP="000E05AB">
      <w:pPr>
        <w:jc w:val="both"/>
        <w:rPr>
          <w:rFonts w:ascii="Times New Roman" w:hAnsi="Times New Roman" w:cs="Times New Roman"/>
        </w:rPr>
      </w:pPr>
      <w:r w:rsidRPr="000E05AB">
        <w:rPr>
          <w:rFonts w:ascii="Times New Roman" w:hAnsi="Times New Roman" w:cs="Times New Roman"/>
        </w:rPr>
        <w:t>To collect the data and analyze the data from the classroom test and the questionnaire f</w:t>
      </w:r>
      <w:r w:rsidR="007B0473" w:rsidRPr="000E05AB">
        <w:rPr>
          <w:rFonts w:ascii="Times New Roman" w:hAnsi="Times New Roman" w:cs="Times New Roman"/>
        </w:rPr>
        <w:t xml:space="preserve">rom late-January to April 2021 </w:t>
      </w:r>
    </w:p>
    <w:p w:rsidR="00F7171F" w:rsidRPr="000E05AB" w:rsidRDefault="00F7171F" w:rsidP="000E05AB">
      <w:pPr>
        <w:jc w:val="both"/>
        <w:rPr>
          <w:rFonts w:ascii="Times New Roman" w:hAnsi="Times New Roman" w:cs="Times New Roman"/>
        </w:rPr>
      </w:pPr>
    </w:p>
    <w:p w:rsidR="00F7171F" w:rsidRDefault="00F7171F" w:rsidP="000E05AB">
      <w:pPr>
        <w:jc w:val="both"/>
        <w:rPr>
          <w:rFonts w:ascii="Times New Roman" w:hAnsi="Times New Roman" w:cs="Times New Roman"/>
          <w:b/>
          <w:bCs/>
        </w:rPr>
      </w:pPr>
      <w:r w:rsidRPr="009F1D08">
        <w:rPr>
          <w:rFonts w:ascii="Times New Roman" w:hAnsi="Times New Roman" w:cs="Times New Roman"/>
          <w:b/>
          <w:bCs/>
        </w:rPr>
        <w:t>References</w:t>
      </w:r>
    </w:p>
    <w:p w:rsidR="004C267A" w:rsidRPr="004C267A" w:rsidRDefault="004C267A" w:rsidP="000E05AB">
      <w:pPr>
        <w:jc w:val="both"/>
        <w:rPr>
          <w:rFonts w:ascii="Times New Roman" w:hAnsi="Times New Roman" w:cs="Times New Roman"/>
        </w:rPr>
      </w:pPr>
      <w:r w:rsidRPr="004C267A">
        <w:rPr>
          <w:rFonts w:ascii="Times New Roman" w:hAnsi="Times New Roman" w:cs="Times New Roman"/>
        </w:rPr>
        <w:t xml:space="preserve">The Ministry of Education of China. (2001) </w:t>
      </w:r>
      <w:r w:rsidRPr="004C267A">
        <w:rPr>
          <w:rFonts w:ascii="Times New Roman" w:hAnsi="Times New Roman" w:cs="Times New Roman"/>
          <w:i/>
          <w:iCs/>
        </w:rPr>
        <w:t xml:space="preserve">English curriculum standard for full-time compulsory high school </w:t>
      </w:r>
      <w:r w:rsidRPr="004C267A">
        <w:rPr>
          <w:rFonts w:ascii="Times New Roman" w:hAnsi="Times New Roman" w:cs="Times New Roman"/>
        </w:rPr>
        <w:t>(experimental draft)</w:t>
      </w:r>
      <w:r w:rsidRPr="004C267A">
        <w:rPr>
          <w:rFonts w:ascii="Times New Roman" w:hAnsi="Times New Roman" w:cs="Times New Roman"/>
        </w:rPr>
        <w:t>.</w:t>
      </w:r>
    </w:p>
    <w:p w:rsidR="00D43DB0" w:rsidRPr="000E05AB" w:rsidRDefault="00D43DB0" w:rsidP="00D43DB0">
      <w:pPr>
        <w:jc w:val="both"/>
        <w:rPr>
          <w:rFonts w:ascii="Times New Roman" w:hAnsi="Times New Roman" w:cs="Times New Roman"/>
        </w:rPr>
      </w:pPr>
      <w:r w:rsidRPr="000E05AB">
        <w:rPr>
          <w:rFonts w:ascii="Times New Roman" w:hAnsi="Times New Roman" w:cs="Times New Roman"/>
        </w:rPr>
        <w:t xml:space="preserve">Zheng </w:t>
      </w:r>
      <w:proofErr w:type="spellStart"/>
      <w:r w:rsidRPr="000E05AB">
        <w:rPr>
          <w:rFonts w:ascii="Times New Roman" w:hAnsi="Times New Roman" w:cs="Times New Roman"/>
        </w:rPr>
        <w:t>Hongping</w:t>
      </w:r>
      <w:proofErr w:type="spellEnd"/>
      <w:r w:rsidRPr="000E05AB">
        <w:rPr>
          <w:rFonts w:ascii="Times New Roman" w:hAnsi="Times New Roman" w:cs="Times New Roman"/>
        </w:rPr>
        <w:t xml:space="preserve"> (2006) The Connotation, Characteristics and Implementation of Task-Based Language Teaching in English, Curriculum, </w:t>
      </w:r>
      <w:r w:rsidRPr="009F1D08">
        <w:rPr>
          <w:rFonts w:ascii="Times New Roman" w:hAnsi="Times New Roman" w:cs="Times New Roman"/>
          <w:i/>
          <w:iCs/>
        </w:rPr>
        <w:t>Teaching Material and Method</w:t>
      </w:r>
      <w:r w:rsidRPr="000E05AB">
        <w:rPr>
          <w:rFonts w:ascii="Times New Roman" w:hAnsi="Times New Roman" w:cs="Times New Roman"/>
        </w:rPr>
        <w:t xml:space="preserve">, </w:t>
      </w:r>
      <w:r>
        <w:rPr>
          <w:rFonts w:ascii="Times New Roman" w:hAnsi="Times New Roman" w:cs="Times New Roman"/>
        </w:rPr>
        <w:t xml:space="preserve">26: </w:t>
      </w:r>
      <w:r w:rsidRPr="000E05AB">
        <w:rPr>
          <w:rFonts w:ascii="Times New Roman" w:hAnsi="Times New Roman" w:cs="Times New Roman"/>
        </w:rPr>
        <w:t>51-55.</w:t>
      </w:r>
    </w:p>
    <w:p w:rsidR="00D43DB0" w:rsidRPr="000E05AB" w:rsidRDefault="00D43DB0" w:rsidP="00D43DB0">
      <w:pPr>
        <w:jc w:val="both"/>
        <w:rPr>
          <w:rFonts w:ascii="Times New Roman" w:hAnsi="Times New Roman" w:cs="Times New Roman"/>
        </w:rPr>
      </w:pPr>
      <w:r w:rsidRPr="000E05AB">
        <w:rPr>
          <w:rFonts w:ascii="Times New Roman" w:hAnsi="Times New Roman" w:cs="Times New Roman"/>
        </w:rPr>
        <w:t>Liu Ling-</w:t>
      </w:r>
      <w:proofErr w:type="spellStart"/>
      <w:r w:rsidRPr="000E05AB">
        <w:rPr>
          <w:rFonts w:ascii="Times New Roman" w:hAnsi="Times New Roman" w:cs="Times New Roman"/>
        </w:rPr>
        <w:t>yan</w:t>
      </w:r>
      <w:proofErr w:type="spellEnd"/>
      <w:r w:rsidRPr="000E05AB">
        <w:rPr>
          <w:rFonts w:ascii="Times New Roman" w:hAnsi="Times New Roman" w:cs="Times New Roman"/>
        </w:rPr>
        <w:t xml:space="preserve"> (2016) A Study on Willis’ Task-based Language Teaching Mode, </w:t>
      </w:r>
      <w:r w:rsidRPr="00640D97">
        <w:rPr>
          <w:rFonts w:ascii="Times New Roman" w:hAnsi="Times New Roman" w:cs="Times New Roman"/>
          <w:i/>
          <w:iCs/>
        </w:rPr>
        <w:t>Theory and Practice of Education</w:t>
      </w:r>
      <w:r w:rsidRPr="000E05AB">
        <w:rPr>
          <w:rFonts w:ascii="Times New Roman" w:hAnsi="Times New Roman" w:cs="Times New Roman"/>
        </w:rPr>
        <w:t xml:space="preserve">, 16:59-61. </w:t>
      </w:r>
    </w:p>
    <w:p w:rsidR="00D43DB0" w:rsidRPr="000E05AB" w:rsidRDefault="00D43DB0" w:rsidP="00D43DB0">
      <w:pPr>
        <w:jc w:val="both"/>
        <w:rPr>
          <w:rFonts w:ascii="Times New Roman" w:hAnsi="Times New Roman" w:cs="Times New Roman"/>
        </w:rPr>
      </w:pPr>
      <w:r w:rsidRPr="000E05AB">
        <w:rPr>
          <w:rFonts w:ascii="Times New Roman" w:hAnsi="Times New Roman" w:cs="Times New Roman"/>
        </w:rPr>
        <w:t xml:space="preserve">Tian </w:t>
      </w:r>
      <w:proofErr w:type="spellStart"/>
      <w:r w:rsidRPr="000E05AB">
        <w:rPr>
          <w:rFonts w:ascii="Times New Roman" w:hAnsi="Times New Roman" w:cs="Times New Roman"/>
        </w:rPr>
        <w:t>Tian</w:t>
      </w:r>
      <w:proofErr w:type="spellEnd"/>
      <w:r w:rsidRPr="000E05AB">
        <w:rPr>
          <w:rFonts w:ascii="Times New Roman" w:hAnsi="Times New Roman" w:cs="Times New Roman"/>
        </w:rPr>
        <w:t xml:space="preserve"> (2011) The Application of TBLT in College English Teaching of Writing, </w:t>
      </w:r>
      <w:r w:rsidRPr="00640D97">
        <w:rPr>
          <w:rFonts w:ascii="Times New Roman" w:hAnsi="Times New Roman" w:cs="Times New Roman"/>
          <w:i/>
          <w:iCs/>
        </w:rPr>
        <w:t>Foreign Language and Literature</w:t>
      </w:r>
      <w:r w:rsidRPr="000E05AB">
        <w:rPr>
          <w:rFonts w:ascii="Times New Roman" w:hAnsi="Times New Roman" w:cs="Times New Roman"/>
        </w:rPr>
        <w:t xml:space="preserve">, 12:83-85. </w:t>
      </w:r>
    </w:p>
    <w:p w:rsidR="00D43DB0" w:rsidRPr="000E05AB" w:rsidRDefault="00D43DB0" w:rsidP="00D43DB0">
      <w:pPr>
        <w:jc w:val="both"/>
        <w:rPr>
          <w:rFonts w:ascii="Times New Roman" w:hAnsi="Times New Roman" w:cs="Times New Roman"/>
        </w:rPr>
      </w:pPr>
      <w:r w:rsidRPr="000E05AB">
        <w:rPr>
          <w:rFonts w:ascii="Times New Roman" w:hAnsi="Times New Roman" w:cs="Times New Roman"/>
        </w:rPr>
        <w:t xml:space="preserve">Zhang </w:t>
      </w:r>
      <w:proofErr w:type="spellStart"/>
      <w:r w:rsidRPr="000E05AB">
        <w:rPr>
          <w:rFonts w:ascii="Times New Roman" w:hAnsi="Times New Roman" w:cs="Times New Roman"/>
        </w:rPr>
        <w:t>Jingbo</w:t>
      </w:r>
      <w:proofErr w:type="spellEnd"/>
      <w:r w:rsidRPr="000E05AB">
        <w:rPr>
          <w:rFonts w:ascii="Times New Roman" w:hAnsi="Times New Roman" w:cs="Times New Roman"/>
        </w:rPr>
        <w:t xml:space="preserve"> (2012) An Empirical Study on Oral English Task-based Teaching Mode, </w:t>
      </w:r>
      <w:r w:rsidRPr="00640D97">
        <w:rPr>
          <w:rFonts w:ascii="Times New Roman" w:hAnsi="Times New Roman" w:cs="Times New Roman"/>
          <w:i/>
          <w:iCs/>
        </w:rPr>
        <w:t>China Education Journal</w:t>
      </w:r>
      <w:r w:rsidRPr="000E05AB">
        <w:rPr>
          <w:rFonts w:ascii="Times New Roman" w:hAnsi="Times New Roman" w:cs="Times New Roman"/>
        </w:rPr>
        <w:t xml:space="preserve">, 6:91-92.  </w:t>
      </w:r>
    </w:p>
    <w:p w:rsidR="00D43DB0" w:rsidRPr="000E05AB" w:rsidRDefault="00D43DB0" w:rsidP="00D43DB0">
      <w:pPr>
        <w:jc w:val="both"/>
        <w:rPr>
          <w:rFonts w:ascii="Times New Roman" w:hAnsi="Times New Roman" w:cs="Times New Roman"/>
        </w:rPr>
      </w:pPr>
      <w:r w:rsidRPr="000E05AB">
        <w:rPr>
          <w:rFonts w:ascii="Times New Roman" w:hAnsi="Times New Roman" w:cs="Times New Roman"/>
        </w:rPr>
        <w:t xml:space="preserve">Shi </w:t>
      </w:r>
      <w:proofErr w:type="spellStart"/>
      <w:r w:rsidRPr="000E05AB">
        <w:rPr>
          <w:rFonts w:ascii="Times New Roman" w:hAnsi="Times New Roman" w:cs="Times New Roman"/>
        </w:rPr>
        <w:t>Xingsong</w:t>
      </w:r>
      <w:proofErr w:type="spellEnd"/>
      <w:r w:rsidRPr="000E05AB">
        <w:rPr>
          <w:rFonts w:ascii="Times New Roman" w:hAnsi="Times New Roman" w:cs="Times New Roman"/>
        </w:rPr>
        <w:t xml:space="preserve"> (2011) Design and Task-Based Instruction on Business English Communication, </w:t>
      </w:r>
      <w:r w:rsidRPr="00640D97">
        <w:rPr>
          <w:rFonts w:ascii="Times New Roman" w:hAnsi="Times New Roman" w:cs="Times New Roman"/>
          <w:i/>
          <w:iCs/>
        </w:rPr>
        <w:t>China Academic Journal</w:t>
      </w:r>
      <w:r w:rsidRPr="000E05AB">
        <w:rPr>
          <w:rFonts w:ascii="Times New Roman" w:hAnsi="Times New Roman" w:cs="Times New Roman"/>
        </w:rPr>
        <w:t>，</w:t>
      </w:r>
      <w:r w:rsidRPr="000E05AB">
        <w:rPr>
          <w:rFonts w:ascii="Times New Roman" w:hAnsi="Times New Roman" w:cs="Times New Roman"/>
        </w:rPr>
        <w:t>11</w:t>
      </w:r>
      <w:r w:rsidRPr="000E05AB">
        <w:rPr>
          <w:rFonts w:ascii="Times New Roman" w:hAnsi="Times New Roman" w:cs="Times New Roman"/>
        </w:rPr>
        <w:t>，</w:t>
      </w:r>
      <w:r w:rsidRPr="000E05AB">
        <w:rPr>
          <w:rFonts w:ascii="Times New Roman" w:hAnsi="Times New Roman" w:cs="Times New Roman"/>
        </w:rPr>
        <w:t>66-71.</w:t>
      </w:r>
    </w:p>
    <w:p w:rsidR="00BE560D" w:rsidRPr="000E05AB" w:rsidRDefault="00BE560D" w:rsidP="00640D97">
      <w:pPr>
        <w:jc w:val="both"/>
        <w:rPr>
          <w:rFonts w:ascii="Times New Roman" w:hAnsi="Times New Roman" w:cs="Times New Roman"/>
        </w:rPr>
      </w:pPr>
      <w:r w:rsidRPr="000E05AB">
        <w:rPr>
          <w:rFonts w:ascii="Times New Roman" w:hAnsi="Times New Roman" w:cs="Times New Roman"/>
        </w:rPr>
        <w:t xml:space="preserve">Peter Newmark (1987) </w:t>
      </w:r>
      <w:r w:rsidRPr="009F1D08">
        <w:rPr>
          <w:rFonts w:ascii="Times New Roman" w:hAnsi="Times New Roman" w:cs="Times New Roman"/>
          <w:i/>
          <w:iCs/>
        </w:rPr>
        <w:t>A Textbook of Translation</w:t>
      </w:r>
      <w:r w:rsidRPr="000E05AB">
        <w:rPr>
          <w:rFonts w:ascii="Times New Roman" w:hAnsi="Times New Roman" w:cs="Times New Roman"/>
        </w:rPr>
        <w:t>. Prentice Hall.</w:t>
      </w:r>
    </w:p>
    <w:p w:rsidR="00D43DB0" w:rsidRPr="000E05AB" w:rsidRDefault="00D43DB0" w:rsidP="00D43DB0">
      <w:pPr>
        <w:jc w:val="both"/>
        <w:rPr>
          <w:rFonts w:ascii="Times New Roman" w:hAnsi="Times New Roman" w:cs="Times New Roman" w:hint="eastAsia"/>
        </w:rPr>
      </w:pPr>
      <w:r>
        <w:rPr>
          <w:rFonts w:ascii="Times New Roman" w:hAnsi="Times New Roman" w:cs="Times New Roman" w:hint="eastAsia"/>
        </w:rPr>
        <w:t>P</w:t>
      </w:r>
      <w:r>
        <w:rPr>
          <w:rFonts w:ascii="Times New Roman" w:hAnsi="Times New Roman" w:cs="Times New Roman"/>
        </w:rPr>
        <w:t xml:space="preserve">rabhu, N.S. (1987) </w:t>
      </w:r>
      <w:r w:rsidRPr="001F2549">
        <w:rPr>
          <w:rFonts w:ascii="Times New Roman" w:hAnsi="Times New Roman" w:cs="Times New Roman"/>
          <w:i/>
          <w:iCs/>
        </w:rPr>
        <w:t>Second Language Pedagogy</w:t>
      </w:r>
      <w:r>
        <w:rPr>
          <w:rFonts w:ascii="Times New Roman" w:hAnsi="Times New Roman" w:cs="Times New Roman"/>
        </w:rPr>
        <w:t xml:space="preserve">. Oxford: Oxford University Press. </w:t>
      </w:r>
    </w:p>
    <w:p w:rsidR="00970A7E" w:rsidRPr="000E05AB" w:rsidRDefault="00970A7E" w:rsidP="00640D97">
      <w:pPr>
        <w:jc w:val="both"/>
        <w:rPr>
          <w:rFonts w:ascii="Times New Roman" w:hAnsi="Times New Roman" w:cs="Times New Roman"/>
        </w:rPr>
      </w:pPr>
      <w:proofErr w:type="spellStart"/>
      <w:r w:rsidRPr="000E05AB">
        <w:rPr>
          <w:rFonts w:ascii="Times New Roman" w:hAnsi="Times New Roman" w:cs="Times New Roman"/>
        </w:rPr>
        <w:t>Krashen,S.D</w:t>
      </w:r>
      <w:proofErr w:type="spellEnd"/>
      <w:r w:rsidRPr="000E05AB">
        <w:rPr>
          <w:rFonts w:ascii="Times New Roman" w:hAnsi="Times New Roman" w:cs="Times New Roman"/>
        </w:rPr>
        <w:t>.</w:t>
      </w:r>
      <w:r w:rsidRPr="000E05AB">
        <w:rPr>
          <w:rFonts w:ascii="Times New Roman" w:hAnsi="Times New Roman" w:cs="Times New Roman"/>
        </w:rPr>
        <w:t>（</w:t>
      </w:r>
      <w:r w:rsidRPr="000E05AB">
        <w:rPr>
          <w:rFonts w:ascii="Times New Roman" w:hAnsi="Times New Roman" w:cs="Times New Roman"/>
        </w:rPr>
        <w:t>1982</w:t>
      </w:r>
      <w:r w:rsidRPr="000E05AB">
        <w:rPr>
          <w:rFonts w:ascii="Times New Roman" w:hAnsi="Times New Roman" w:cs="Times New Roman"/>
        </w:rPr>
        <w:t>）</w:t>
      </w:r>
      <w:r w:rsidRPr="009F1D08">
        <w:rPr>
          <w:rFonts w:ascii="Times New Roman" w:hAnsi="Times New Roman" w:cs="Times New Roman"/>
          <w:i/>
          <w:iCs/>
        </w:rPr>
        <w:t>Principles and Practice in Second Language Acquisition</w:t>
      </w:r>
      <w:r w:rsidRPr="000E05AB">
        <w:rPr>
          <w:rFonts w:ascii="Times New Roman" w:hAnsi="Times New Roman" w:cs="Times New Roman"/>
        </w:rPr>
        <w:t xml:space="preserve">. Oxford: Pergamon. </w:t>
      </w:r>
    </w:p>
    <w:p w:rsidR="00970A7E" w:rsidRDefault="00970A7E" w:rsidP="00640D97">
      <w:pPr>
        <w:jc w:val="both"/>
        <w:rPr>
          <w:rFonts w:ascii="Times New Roman" w:hAnsi="Times New Roman" w:cs="Times New Roman"/>
        </w:rPr>
      </w:pPr>
      <w:r w:rsidRPr="000E05AB">
        <w:rPr>
          <w:rFonts w:ascii="Times New Roman" w:hAnsi="Times New Roman" w:cs="Times New Roman"/>
        </w:rPr>
        <w:t>Swain M. (1995)</w:t>
      </w:r>
      <w:r w:rsidR="009F1D08">
        <w:rPr>
          <w:rFonts w:ascii="Times New Roman" w:hAnsi="Times New Roman" w:cs="Times New Roman"/>
        </w:rPr>
        <w:t xml:space="preserve"> </w:t>
      </w:r>
      <w:r w:rsidRPr="009F1D08">
        <w:rPr>
          <w:rFonts w:ascii="Times New Roman" w:hAnsi="Times New Roman" w:cs="Times New Roman"/>
          <w:i/>
          <w:iCs/>
        </w:rPr>
        <w:t>Three functions of output in second language learning</w:t>
      </w:r>
      <w:r w:rsidRPr="000E05AB">
        <w:rPr>
          <w:rFonts w:ascii="Times New Roman" w:hAnsi="Times New Roman" w:cs="Times New Roman"/>
        </w:rPr>
        <w:t>. Oxford England: Oxford University Press.</w:t>
      </w:r>
    </w:p>
    <w:p w:rsidR="00640D97" w:rsidRDefault="00640D97" w:rsidP="00640D97">
      <w:pPr>
        <w:jc w:val="both"/>
        <w:rPr>
          <w:rFonts w:ascii="Times New Roman" w:hAnsi="Times New Roman" w:cs="Times New Roman"/>
        </w:rPr>
      </w:pPr>
      <w:r w:rsidRPr="00640D97">
        <w:rPr>
          <w:rFonts w:ascii="Times New Roman" w:hAnsi="Times New Roman" w:cs="Times New Roman"/>
        </w:rPr>
        <w:t>Nunan, D. (1989)</w:t>
      </w:r>
      <w:r>
        <w:rPr>
          <w:rFonts w:ascii="Times New Roman" w:hAnsi="Times New Roman" w:cs="Times New Roman"/>
        </w:rPr>
        <w:t xml:space="preserve"> </w:t>
      </w:r>
      <w:r w:rsidRPr="00640D97">
        <w:rPr>
          <w:rFonts w:ascii="Times New Roman" w:hAnsi="Times New Roman" w:cs="Times New Roman"/>
          <w:i/>
          <w:iCs/>
        </w:rPr>
        <w:t>Designing Tasks for the Communicative Classroom</w:t>
      </w:r>
      <w:r w:rsidRPr="00640D97">
        <w:rPr>
          <w:rFonts w:ascii="Times New Roman" w:hAnsi="Times New Roman" w:cs="Times New Roman"/>
        </w:rPr>
        <w:t>. Cambridge</w:t>
      </w:r>
      <w:r>
        <w:rPr>
          <w:rFonts w:ascii="Times New Roman" w:hAnsi="Times New Roman" w:cs="Times New Roman"/>
        </w:rPr>
        <w:t xml:space="preserve">: </w:t>
      </w:r>
      <w:r w:rsidRPr="00640D97">
        <w:rPr>
          <w:rFonts w:ascii="Times New Roman" w:hAnsi="Times New Roman" w:cs="Times New Roman"/>
        </w:rPr>
        <w:t>Cambridge University Press.</w:t>
      </w:r>
    </w:p>
    <w:p w:rsidR="00BC0002" w:rsidRPr="000E05AB" w:rsidRDefault="00BC0002" w:rsidP="00640D97">
      <w:pPr>
        <w:jc w:val="both"/>
        <w:rPr>
          <w:rFonts w:ascii="Times New Roman" w:hAnsi="Times New Roman" w:cs="Times New Roman"/>
        </w:rPr>
      </w:pPr>
      <w:r w:rsidRPr="000E05AB">
        <w:rPr>
          <w:rFonts w:ascii="Times New Roman" w:hAnsi="Times New Roman" w:cs="Times New Roman"/>
        </w:rPr>
        <w:t>Willis (1996)</w:t>
      </w:r>
      <w:r w:rsidR="00970A7E" w:rsidRPr="000E05AB">
        <w:rPr>
          <w:rFonts w:ascii="Times New Roman" w:hAnsi="Times New Roman" w:cs="Times New Roman"/>
        </w:rPr>
        <w:t xml:space="preserve"> </w:t>
      </w:r>
      <w:r w:rsidRPr="00640D97">
        <w:rPr>
          <w:rFonts w:ascii="Times New Roman" w:hAnsi="Times New Roman" w:cs="Times New Roman"/>
          <w:i/>
          <w:iCs/>
        </w:rPr>
        <w:t>A Framework for Task-Based Learning</w:t>
      </w:r>
      <w:r w:rsidRPr="000E05AB">
        <w:rPr>
          <w:rFonts w:ascii="Times New Roman" w:hAnsi="Times New Roman" w:cs="Times New Roman"/>
        </w:rPr>
        <w:t xml:space="preserve">. Addison Wesley Publishing Company. </w:t>
      </w:r>
    </w:p>
    <w:p w:rsidR="00BC0002" w:rsidRPr="000E05AB" w:rsidRDefault="008B368C" w:rsidP="00640D97">
      <w:pPr>
        <w:jc w:val="both"/>
        <w:rPr>
          <w:rFonts w:ascii="Times New Roman" w:hAnsi="Times New Roman" w:cs="Times New Roman"/>
        </w:rPr>
      </w:pPr>
      <w:r w:rsidRPr="000E05AB">
        <w:rPr>
          <w:rFonts w:ascii="Times New Roman" w:hAnsi="Times New Roman" w:cs="Times New Roman"/>
        </w:rPr>
        <w:t>Long.</w:t>
      </w:r>
      <w:r w:rsidR="00970A7E" w:rsidRPr="000E05AB">
        <w:rPr>
          <w:rFonts w:ascii="Times New Roman" w:hAnsi="Times New Roman" w:cs="Times New Roman"/>
        </w:rPr>
        <w:t>（</w:t>
      </w:r>
      <w:r w:rsidR="00970A7E" w:rsidRPr="000E05AB">
        <w:rPr>
          <w:rFonts w:ascii="Times New Roman" w:hAnsi="Times New Roman" w:cs="Times New Roman"/>
        </w:rPr>
        <w:t>1992</w:t>
      </w:r>
      <w:r w:rsidR="00970A7E" w:rsidRPr="000E05AB">
        <w:rPr>
          <w:rFonts w:ascii="Times New Roman" w:hAnsi="Times New Roman" w:cs="Times New Roman"/>
        </w:rPr>
        <w:t>）</w:t>
      </w:r>
      <w:r w:rsidRPr="000E05AB">
        <w:rPr>
          <w:rFonts w:ascii="Times New Roman" w:hAnsi="Times New Roman" w:cs="Times New Roman"/>
        </w:rPr>
        <w:t>Three Approaches to Task-Based Syllabus Design.</w:t>
      </w:r>
      <w:r w:rsidR="00970A7E" w:rsidRPr="000E05AB">
        <w:rPr>
          <w:rFonts w:ascii="Times New Roman" w:hAnsi="Times New Roman" w:cs="Times New Roman"/>
        </w:rPr>
        <w:t xml:space="preserve"> </w:t>
      </w:r>
      <w:r w:rsidR="00970A7E" w:rsidRPr="00640D97">
        <w:rPr>
          <w:rFonts w:ascii="Times New Roman" w:hAnsi="Times New Roman" w:cs="Times New Roman"/>
          <w:i/>
          <w:iCs/>
        </w:rPr>
        <w:t>TESOL Quarterly</w:t>
      </w:r>
      <w:r w:rsidR="00970A7E" w:rsidRPr="000E05AB">
        <w:rPr>
          <w:rFonts w:ascii="Times New Roman" w:hAnsi="Times New Roman" w:cs="Times New Roman"/>
        </w:rPr>
        <w:t>, 26: 27-56.</w:t>
      </w:r>
      <w:r w:rsidRPr="000E05AB">
        <w:rPr>
          <w:rFonts w:ascii="Times New Roman" w:hAnsi="Times New Roman" w:cs="Times New Roman"/>
        </w:rPr>
        <w:t xml:space="preserve"> </w:t>
      </w:r>
    </w:p>
    <w:p w:rsidR="00BC0002" w:rsidRPr="000E05AB" w:rsidRDefault="00BC0002" w:rsidP="00640D97">
      <w:pPr>
        <w:jc w:val="both"/>
        <w:rPr>
          <w:rFonts w:ascii="Times New Roman" w:hAnsi="Times New Roman" w:cs="Times New Roman"/>
        </w:rPr>
      </w:pPr>
    </w:p>
    <w:sectPr w:rsidR="00BC0002" w:rsidRPr="000E05AB" w:rsidSect="001134BE">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E73E73"/>
    <w:multiLevelType w:val="multilevel"/>
    <w:tmpl w:val="E054B7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933230"/>
    <w:multiLevelType w:val="multilevel"/>
    <w:tmpl w:val="3BFC9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FC6B97"/>
    <w:multiLevelType w:val="hybridMultilevel"/>
    <w:tmpl w:val="819A7A42"/>
    <w:lvl w:ilvl="0" w:tplc="436CE032">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3C71003E"/>
    <w:multiLevelType w:val="hybridMultilevel"/>
    <w:tmpl w:val="3B14BFEC"/>
    <w:lvl w:ilvl="0" w:tplc="EDC8B0F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42EF01EA"/>
    <w:multiLevelType w:val="multilevel"/>
    <w:tmpl w:val="2682D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51338B"/>
    <w:multiLevelType w:val="hybridMultilevel"/>
    <w:tmpl w:val="942CE4CA"/>
    <w:lvl w:ilvl="0" w:tplc="9D5EAEF6">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56EE2BDE"/>
    <w:multiLevelType w:val="hybridMultilevel"/>
    <w:tmpl w:val="4080F986"/>
    <w:lvl w:ilvl="0" w:tplc="26D65F58">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63B84C0A"/>
    <w:multiLevelType w:val="hybridMultilevel"/>
    <w:tmpl w:val="3416A2DA"/>
    <w:lvl w:ilvl="0" w:tplc="28AA8A68">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6C3D352E"/>
    <w:multiLevelType w:val="hybridMultilevel"/>
    <w:tmpl w:val="4FE2E228"/>
    <w:lvl w:ilvl="0" w:tplc="C4E040D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4"/>
  </w:num>
  <w:num w:numId="3">
    <w:abstractNumId w:val="0"/>
  </w:num>
  <w:num w:numId="4">
    <w:abstractNumId w:val="3"/>
  </w:num>
  <w:num w:numId="5">
    <w:abstractNumId w:val="8"/>
  </w:num>
  <w:num w:numId="6">
    <w:abstractNumId w:val="7"/>
  </w:num>
  <w:num w:numId="7">
    <w:abstractNumId w:val="6"/>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2"/>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CDC"/>
    <w:rsid w:val="00000BDB"/>
    <w:rsid w:val="00033AAE"/>
    <w:rsid w:val="00033EDD"/>
    <w:rsid w:val="00043E4C"/>
    <w:rsid w:val="00061BDE"/>
    <w:rsid w:val="00064D97"/>
    <w:rsid w:val="000748DC"/>
    <w:rsid w:val="000835D6"/>
    <w:rsid w:val="00084D53"/>
    <w:rsid w:val="000A54D8"/>
    <w:rsid w:val="000C4368"/>
    <w:rsid w:val="000E05AB"/>
    <w:rsid w:val="000F590A"/>
    <w:rsid w:val="000F72D3"/>
    <w:rsid w:val="00103A87"/>
    <w:rsid w:val="001134BE"/>
    <w:rsid w:val="00130AC1"/>
    <w:rsid w:val="0015229D"/>
    <w:rsid w:val="00160CEB"/>
    <w:rsid w:val="00167F3D"/>
    <w:rsid w:val="00172D56"/>
    <w:rsid w:val="0018235A"/>
    <w:rsid w:val="00182AE7"/>
    <w:rsid w:val="00186FCB"/>
    <w:rsid w:val="00190646"/>
    <w:rsid w:val="001A2CA1"/>
    <w:rsid w:val="001A35A8"/>
    <w:rsid w:val="001A391B"/>
    <w:rsid w:val="001B0DDA"/>
    <w:rsid w:val="001D37DB"/>
    <w:rsid w:val="001D454E"/>
    <w:rsid w:val="001F1288"/>
    <w:rsid w:val="001F1D89"/>
    <w:rsid w:val="001F2549"/>
    <w:rsid w:val="001F3FAD"/>
    <w:rsid w:val="0021287B"/>
    <w:rsid w:val="002205DB"/>
    <w:rsid w:val="00221F0C"/>
    <w:rsid w:val="00224EE4"/>
    <w:rsid w:val="0022731E"/>
    <w:rsid w:val="00281329"/>
    <w:rsid w:val="002B2D30"/>
    <w:rsid w:val="002C1051"/>
    <w:rsid w:val="003674CA"/>
    <w:rsid w:val="00382D20"/>
    <w:rsid w:val="003C0B32"/>
    <w:rsid w:val="003E1C26"/>
    <w:rsid w:val="003E7774"/>
    <w:rsid w:val="00400A18"/>
    <w:rsid w:val="00401F30"/>
    <w:rsid w:val="004032E8"/>
    <w:rsid w:val="00412521"/>
    <w:rsid w:val="004517C8"/>
    <w:rsid w:val="004532D2"/>
    <w:rsid w:val="00454F5C"/>
    <w:rsid w:val="00480368"/>
    <w:rsid w:val="00493142"/>
    <w:rsid w:val="004A0EF5"/>
    <w:rsid w:val="004B25B9"/>
    <w:rsid w:val="004C1C70"/>
    <w:rsid w:val="004C267A"/>
    <w:rsid w:val="004C2CCD"/>
    <w:rsid w:val="004D1244"/>
    <w:rsid w:val="004D4883"/>
    <w:rsid w:val="004E2ABF"/>
    <w:rsid w:val="004E4BF5"/>
    <w:rsid w:val="004E6930"/>
    <w:rsid w:val="004F3BA0"/>
    <w:rsid w:val="004F5A77"/>
    <w:rsid w:val="00517DE2"/>
    <w:rsid w:val="00546623"/>
    <w:rsid w:val="005638A3"/>
    <w:rsid w:val="0057775D"/>
    <w:rsid w:val="005A3565"/>
    <w:rsid w:val="005A3BAF"/>
    <w:rsid w:val="005B6781"/>
    <w:rsid w:val="005B7B71"/>
    <w:rsid w:val="005D7F22"/>
    <w:rsid w:val="005F0771"/>
    <w:rsid w:val="00607542"/>
    <w:rsid w:val="006128C0"/>
    <w:rsid w:val="00637CF1"/>
    <w:rsid w:val="00640D97"/>
    <w:rsid w:val="006476DB"/>
    <w:rsid w:val="0065016B"/>
    <w:rsid w:val="006602A2"/>
    <w:rsid w:val="00667958"/>
    <w:rsid w:val="00681670"/>
    <w:rsid w:val="006847E4"/>
    <w:rsid w:val="006A35E8"/>
    <w:rsid w:val="006A3F45"/>
    <w:rsid w:val="006B4117"/>
    <w:rsid w:val="006D4A1D"/>
    <w:rsid w:val="00742821"/>
    <w:rsid w:val="007455E6"/>
    <w:rsid w:val="00763238"/>
    <w:rsid w:val="00783A08"/>
    <w:rsid w:val="00795A8E"/>
    <w:rsid w:val="007A0578"/>
    <w:rsid w:val="007B0473"/>
    <w:rsid w:val="007C1CA9"/>
    <w:rsid w:val="007C5BB3"/>
    <w:rsid w:val="00813B24"/>
    <w:rsid w:val="00815028"/>
    <w:rsid w:val="0081664F"/>
    <w:rsid w:val="008260EA"/>
    <w:rsid w:val="008A347C"/>
    <w:rsid w:val="008B368C"/>
    <w:rsid w:val="008C2FB8"/>
    <w:rsid w:val="008C3B73"/>
    <w:rsid w:val="008C5AAC"/>
    <w:rsid w:val="008D70F3"/>
    <w:rsid w:val="008F6F79"/>
    <w:rsid w:val="00920EFF"/>
    <w:rsid w:val="009267D8"/>
    <w:rsid w:val="00932131"/>
    <w:rsid w:val="009337AA"/>
    <w:rsid w:val="00957EA2"/>
    <w:rsid w:val="00963B9D"/>
    <w:rsid w:val="009662E7"/>
    <w:rsid w:val="00970A7E"/>
    <w:rsid w:val="0098346B"/>
    <w:rsid w:val="009914EF"/>
    <w:rsid w:val="00992F9A"/>
    <w:rsid w:val="009A3756"/>
    <w:rsid w:val="009B5EC8"/>
    <w:rsid w:val="009B7F42"/>
    <w:rsid w:val="009C64CE"/>
    <w:rsid w:val="009D3360"/>
    <w:rsid w:val="009F1D08"/>
    <w:rsid w:val="00A16EA5"/>
    <w:rsid w:val="00A23F77"/>
    <w:rsid w:val="00A259AA"/>
    <w:rsid w:val="00A406C7"/>
    <w:rsid w:val="00A52836"/>
    <w:rsid w:val="00A64FBE"/>
    <w:rsid w:val="00A708B6"/>
    <w:rsid w:val="00A72BE5"/>
    <w:rsid w:val="00A84884"/>
    <w:rsid w:val="00A947B1"/>
    <w:rsid w:val="00AC0CC7"/>
    <w:rsid w:val="00AD387B"/>
    <w:rsid w:val="00AF7230"/>
    <w:rsid w:val="00B018AE"/>
    <w:rsid w:val="00B23946"/>
    <w:rsid w:val="00B243AB"/>
    <w:rsid w:val="00B304FE"/>
    <w:rsid w:val="00B50A9A"/>
    <w:rsid w:val="00B56B4C"/>
    <w:rsid w:val="00B83E7D"/>
    <w:rsid w:val="00B9396D"/>
    <w:rsid w:val="00B948F2"/>
    <w:rsid w:val="00BA44F6"/>
    <w:rsid w:val="00BB0BF1"/>
    <w:rsid w:val="00BB1C63"/>
    <w:rsid w:val="00BB30EF"/>
    <w:rsid w:val="00BC0002"/>
    <w:rsid w:val="00BD0A39"/>
    <w:rsid w:val="00BE560D"/>
    <w:rsid w:val="00BF0EE6"/>
    <w:rsid w:val="00C410AC"/>
    <w:rsid w:val="00C41984"/>
    <w:rsid w:val="00C507BC"/>
    <w:rsid w:val="00C704C0"/>
    <w:rsid w:val="00C73871"/>
    <w:rsid w:val="00C8020A"/>
    <w:rsid w:val="00C80413"/>
    <w:rsid w:val="00C8120C"/>
    <w:rsid w:val="00CA07FE"/>
    <w:rsid w:val="00CB129D"/>
    <w:rsid w:val="00CC122F"/>
    <w:rsid w:val="00CD101E"/>
    <w:rsid w:val="00CD67DC"/>
    <w:rsid w:val="00CE30A8"/>
    <w:rsid w:val="00CF51B7"/>
    <w:rsid w:val="00D11F35"/>
    <w:rsid w:val="00D43DB0"/>
    <w:rsid w:val="00D82A48"/>
    <w:rsid w:val="00D910BC"/>
    <w:rsid w:val="00DA1C11"/>
    <w:rsid w:val="00E00A65"/>
    <w:rsid w:val="00E023D4"/>
    <w:rsid w:val="00E116E8"/>
    <w:rsid w:val="00E430F2"/>
    <w:rsid w:val="00E64528"/>
    <w:rsid w:val="00E767A6"/>
    <w:rsid w:val="00EA0D8D"/>
    <w:rsid w:val="00EC471C"/>
    <w:rsid w:val="00ED406D"/>
    <w:rsid w:val="00EE2E65"/>
    <w:rsid w:val="00F02441"/>
    <w:rsid w:val="00F05FBF"/>
    <w:rsid w:val="00F15A08"/>
    <w:rsid w:val="00F34817"/>
    <w:rsid w:val="00F41A84"/>
    <w:rsid w:val="00F42548"/>
    <w:rsid w:val="00F50A24"/>
    <w:rsid w:val="00F6676F"/>
    <w:rsid w:val="00F70CDC"/>
    <w:rsid w:val="00F7171F"/>
    <w:rsid w:val="00F82226"/>
    <w:rsid w:val="00F87337"/>
    <w:rsid w:val="00FA67D8"/>
    <w:rsid w:val="00FE4197"/>
    <w:rsid w:val="00FF1891"/>
    <w:rsid w:val="00FF47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780C2B87"/>
  <w15:chartTrackingRefBased/>
  <w15:docId w15:val="{D39D20B7-5DC2-B747-9FD0-B43871A48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40D97"/>
    <w:rPr>
      <w:rFonts w:ascii="宋体" w:eastAsia="宋体" w:hAnsi="宋体" w:cs="宋体"/>
      <w:kern w:val="0"/>
      <w:sz w:val="24"/>
    </w:rPr>
  </w:style>
  <w:style w:type="paragraph" w:styleId="1">
    <w:name w:val="heading 1"/>
    <w:basedOn w:val="a"/>
    <w:link w:val="10"/>
    <w:uiPriority w:val="9"/>
    <w:qFormat/>
    <w:rsid w:val="00BC0002"/>
    <w:pPr>
      <w:spacing w:before="100" w:beforeAutospacing="1" w:after="100" w:afterAutospacing="1"/>
      <w:outlineLvl w:val="0"/>
    </w:pPr>
    <w:rPr>
      <w:b/>
      <w:bCs/>
      <w:kern w:val="36"/>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70CDC"/>
    <w:pPr>
      <w:spacing w:before="100" w:beforeAutospacing="1" w:after="100" w:afterAutospacing="1"/>
    </w:pPr>
  </w:style>
  <w:style w:type="paragraph" w:styleId="a4">
    <w:name w:val="List Paragraph"/>
    <w:basedOn w:val="a"/>
    <w:uiPriority w:val="34"/>
    <w:qFormat/>
    <w:rsid w:val="00A72BE5"/>
    <w:pPr>
      <w:widowControl w:val="0"/>
      <w:ind w:firstLineChars="200" w:firstLine="420"/>
      <w:jc w:val="both"/>
    </w:pPr>
    <w:rPr>
      <w:rFonts w:asciiTheme="minorHAnsi" w:eastAsiaTheme="minorEastAsia" w:hAnsiTheme="minorHAnsi" w:cstheme="minorBidi"/>
      <w:kern w:val="2"/>
      <w:sz w:val="21"/>
    </w:rPr>
  </w:style>
  <w:style w:type="character" w:customStyle="1" w:styleId="apple-converted-space">
    <w:name w:val="apple-converted-space"/>
    <w:basedOn w:val="a0"/>
    <w:rsid w:val="00546623"/>
  </w:style>
  <w:style w:type="character" w:customStyle="1" w:styleId="high-light-bg">
    <w:name w:val="high-light-bg"/>
    <w:basedOn w:val="a0"/>
    <w:rsid w:val="008C2FB8"/>
  </w:style>
  <w:style w:type="character" w:customStyle="1" w:styleId="10">
    <w:name w:val="标题 1 字符"/>
    <w:basedOn w:val="a0"/>
    <w:link w:val="1"/>
    <w:uiPriority w:val="9"/>
    <w:rsid w:val="00BC0002"/>
    <w:rPr>
      <w:rFonts w:ascii="宋体" w:eastAsia="宋体" w:hAnsi="宋体" w:cs="宋体"/>
      <w:b/>
      <w:bCs/>
      <w:kern w:val="36"/>
      <w:sz w:val="48"/>
      <w:szCs w:val="48"/>
    </w:rPr>
  </w:style>
  <w:style w:type="character" w:styleId="a5">
    <w:name w:val="Emphasis"/>
    <w:basedOn w:val="a0"/>
    <w:uiPriority w:val="20"/>
    <w:qFormat/>
    <w:rsid w:val="00033AAE"/>
    <w:rPr>
      <w:i/>
      <w:iCs/>
    </w:rPr>
  </w:style>
  <w:style w:type="paragraph" w:styleId="a6">
    <w:name w:val="Date"/>
    <w:basedOn w:val="a"/>
    <w:next w:val="a"/>
    <w:link w:val="a7"/>
    <w:uiPriority w:val="99"/>
    <w:semiHidden/>
    <w:unhideWhenUsed/>
    <w:rsid w:val="00C73871"/>
    <w:pPr>
      <w:widowControl w:val="0"/>
      <w:ind w:leftChars="2500" w:left="100"/>
      <w:jc w:val="both"/>
    </w:pPr>
    <w:rPr>
      <w:rFonts w:asciiTheme="minorHAnsi" w:eastAsiaTheme="minorEastAsia" w:hAnsiTheme="minorHAnsi" w:cstheme="minorBidi"/>
      <w:kern w:val="2"/>
      <w:sz w:val="21"/>
    </w:rPr>
  </w:style>
  <w:style w:type="character" w:customStyle="1" w:styleId="a7">
    <w:name w:val="日期 字符"/>
    <w:basedOn w:val="a0"/>
    <w:link w:val="a6"/>
    <w:uiPriority w:val="99"/>
    <w:semiHidden/>
    <w:rsid w:val="00C738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823806">
      <w:bodyDiv w:val="1"/>
      <w:marLeft w:val="0"/>
      <w:marRight w:val="0"/>
      <w:marTop w:val="0"/>
      <w:marBottom w:val="0"/>
      <w:divBdr>
        <w:top w:val="none" w:sz="0" w:space="0" w:color="auto"/>
        <w:left w:val="none" w:sz="0" w:space="0" w:color="auto"/>
        <w:bottom w:val="none" w:sz="0" w:space="0" w:color="auto"/>
        <w:right w:val="none" w:sz="0" w:space="0" w:color="auto"/>
      </w:divBdr>
    </w:div>
    <w:div w:id="57946131">
      <w:bodyDiv w:val="1"/>
      <w:marLeft w:val="0"/>
      <w:marRight w:val="0"/>
      <w:marTop w:val="0"/>
      <w:marBottom w:val="0"/>
      <w:divBdr>
        <w:top w:val="none" w:sz="0" w:space="0" w:color="auto"/>
        <w:left w:val="none" w:sz="0" w:space="0" w:color="auto"/>
        <w:bottom w:val="none" w:sz="0" w:space="0" w:color="auto"/>
        <w:right w:val="none" w:sz="0" w:space="0" w:color="auto"/>
      </w:divBdr>
      <w:divsChild>
        <w:div w:id="1283877205">
          <w:marLeft w:val="0"/>
          <w:marRight w:val="0"/>
          <w:marTop w:val="0"/>
          <w:marBottom w:val="0"/>
          <w:divBdr>
            <w:top w:val="none" w:sz="0" w:space="0" w:color="auto"/>
            <w:left w:val="none" w:sz="0" w:space="0" w:color="auto"/>
            <w:bottom w:val="none" w:sz="0" w:space="0" w:color="auto"/>
            <w:right w:val="none" w:sz="0" w:space="0" w:color="auto"/>
          </w:divBdr>
          <w:divsChild>
            <w:div w:id="846484728">
              <w:marLeft w:val="0"/>
              <w:marRight w:val="0"/>
              <w:marTop w:val="0"/>
              <w:marBottom w:val="0"/>
              <w:divBdr>
                <w:top w:val="none" w:sz="0" w:space="0" w:color="auto"/>
                <w:left w:val="none" w:sz="0" w:space="0" w:color="auto"/>
                <w:bottom w:val="none" w:sz="0" w:space="0" w:color="auto"/>
                <w:right w:val="none" w:sz="0" w:space="0" w:color="auto"/>
              </w:divBdr>
              <w:divsChild>
                <w:div w:id="36486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04409">
      <w:bodyDiv w:val="1"/>
      <w:marLeft w:val="0"/>
      <w:marRight w:val="0"/>
      <w:marTop w:val="0"/>
      <w:marBottom w:val="0"/>
      <w:divBdr>
        <w:top w:val="none" w:sz="0" w:space="0" w:color="auto"/>
        <w:left w:val="none" w:sz="0" w:space="0" w:color="auto"/>
        <w:bottom w:val="none" w:sz="0" w:space="0" w:color="auto"/>
        <w:right w:val="none" w:sz="0" w:space="0" w:color="auto"/>
      </w:divBdr>
      <w:divsChild>
        <w:div w:id="2006128905">
          <w:marLeft w:val="0"/>
          <w:marRight w:val="0"/>
          <w:marTop w:val="0"/>
          <w:marBottom w:val="0"/>
          <w:divBdr>
            <w:top w:val="none" w:sz="0" w:space="0" w:color="auto"/>
            <w:left w:val="none" w:sz="0" w:space="0" w:color="auto"/>
            <w:bottom w:val="none" w:sz="0" w:space="0" w:color="auto"/>
            <w:right w:val="none" w:sz="0" w:space="0" w:color="auto"/>
          </w:divBdr>
          <w:divsChild>
            <w:div w:id="1195580461">
              <w:marLeft w:val="0"/>
              <w:marRight w:val="0"/>
              <w:marTop w:val="0"/>
              <w:marBottom w:val="0"/>
              <w:divBdr>
                <w:top w:val="none" w:sz="0" w:space="0" w:color="auto"/>
                <w:left w:val="none" w:sz="0" w:space="0" w:color="auto"/>
                <w:bottom w:val="none" w:sz="0" w:space="0" w:color="auto"/>
                <w:right w:val="none" w:sz="0" w:space="0" w:color="auto"/>
              </w:divBdr>
              <w:divsChild>
                <w:div w:id="1321425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108608">
      <w:bodyDiv w:val="1"/>
      <w:marLeft w:val="0"/>
      <w:marRight w:val="0"/>
      <w:marTop w:val="0"/>
      <w:marBottom w:val="0"/>
      <w:divBdr>
        <w:top w:val="none" w:sz="0" w:space="0" w:color="auto"/>
        <w:left w:val="none" w:sz="0" w:space="0" w:color="auto"/>
        <w:bottom w:val="none" w:sz="0" w:space="0" w:color="auto"/>
        <w:right w:val="none" w:sz="0" w:space="0" w:color="auto"/>
      </w:divBdr>
      <w:divsChild>
        <w:div w:id="477963283">
          <w:marLeft w:val="0"/>
          <w:marRight w:val="0"/>
          <w:marTop w:val="0"/>
          <w:marBottom w:val="0"/>
          <w:divBdr>
            <w:top w:val="none" w:sz="0" w:space="0" w:color="auto"/>
            <w:left w:val="none" w:sz="0" w:space="0" w:color="auto"/>
            <w:bottom w:val="none" w:sz="0" w:space="0" w:color="auto"/>
            <w:right w:val="none" w:sz="0" w:space="0" w:color="auto"/>
          </w:divBdr>
          <w:divsChild>
            <w:div w:id="651524412">
              <w:marLeft w:val="0"/>
              <w:marRight w:val="0"/>
              <w:marTop w:val="0"/>
              <w:marBottom w:val="0"/>
              <w:divBdr>
                <w:top w:val="none" w:sz="0" w:space="0" w:color="auto"/>
                <w:left w:val="none" w:sz="0" w:space="0" w:color="auto"/>
                <w:bottom w:val="none" w:sz="0" w:space="0" w:color="auto"/>
                <w:right w:val="none" w:sz="0" w:space="0" w:color="auto"/>
              </w:divBdr>
              <w:divsChild>
                <w:div w:id="938029567">
                  <w:marLeft w:val="0"/>
                  <w:marRight w:val="0"/>
                  <w:marTop w:val="0"/>
                  <w:marBottom w:val="0"/>
                  <w:divBdr>
                    <w:top w:val="none" w:sz="0" w:space="0" w:color="auto"/>
                    <w:left w:val="none" w:sz="0" w:space="0" w:color="auto"/>
                    <w:bottom w:val="none" w:sz="0" w:space="0" w:color="auto"/>
                    <w:right w:val="none" w:sz="0" w:space="0" w:color="auto"/>
                  </w:divBdr>
                  <w:divsChild>
                    <w:div w:id="200785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4585230">
      <w:bodyDiv w:val="1"/>
      <w:marLeft w:val="0"/>
      <w:marRight w:val="0"/>
      <w:marTop w:val="0"/>
      <w:marBottom w:val="0"/>
      <w:divBdr>
        <w:top w:val="none" w:sz="0" w:space="0" w:color="auto"/>
        <w:left w:val="none" w:sz="0" w:space="0" w:color="auto"/>
        <w:bottom w:val="none" w:sz="0" w:space="0" w:color="auto"/>
        <w:right w:val="none" w:sz="0" w:space="0" w:color="auto"/>
      </w:divBdr>
    </w:div>
    <w:div w:id="501705594">
      <w:bodyDiv w:val="1"/>
      <w:marLeft w:val="0"/>
      <w:marRight w:val="0"/>
      <w:marTop w:val="0"/>
      <w:marBottom w:val="0"/>
      <w:divBdr>
        <w:top w:val="none" w:sz="0" w:space="0" w:color="auto"/>
        <w:left w:val="none" w:sz="0" w:space="0" w:color="auto"/>
        <w:bottom w:val="none" w:sz="0" w:space="0" w:color="auto"/>
        <w:right w:val="none" w:sz="0" w:space="0" w:color="auto"/>
      </w:divBdr>
      <w:divsChild>
        <w:div w:id="1220551646">
          <w:marLeft w:val="0"/>
          <w:marRight w:val="0"/>
          <w:marTop w:val="0"/>
          <w:marBottom w:val="0"/>
          <w:divBdr>
            <w:top w:val="none" w:sz="0" w:space="0" w:color="auto"/>
            <w:left w:val="none" w:sz="0" w:space="0" w:color="auto"/>
            <w:bottom w:val="none" w:sz="0" w:space="0" w:color="auto"/>
            <w:right w:val="none" w:sz="0" w:space="0" w:color="auto"/>
          </w:divBdr>
          <w:divsChild>
            <w:div w:id="322241361">
              <w:marLeft w:val="0"/>
              <w:marRight w:val="0"/>
              <w:marTop w:val="0"/>
              <w:marBottom w:val="0"/>
              <w:divBdr>
                <w:top w:val="none" w:sz="0" w:space="0" w:color="auto"/>
                <w:left w:val="none" w:sz="0" w:space="0" w:color="auto"/>
                <w:bottom w:val="none" w:sz="0" w:space="0" w:color="auto"/>
                <w:right w:val="none" w:sz="0" w:space="0" w:color="auto"/>
              </w:divBdr>
              <w:divsChild>
                <w:div w:id="267280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3155134">
      <w:bodyDiv w:val="1"/>
      <w:marLeft w:val="0"/>
      <w:marRight w:val="0"/>
      <w:marTop w:val="0"/>
      <w:marBottom w:val="0"/>
      <w:divBdr>
        <w:top w:val="none" w:sz="0" w:space="0" w:color="auto"/>
        <w:left w:val="none" w:sz="0" w:space="0" w:color="auto"/>
        <w:bottom w:val="none" w:sz="0" w:space="0" w:color="auto"/>
        <w:right w:val="none" w:sz="0" w:space="0" w:color="auto"/>
      </w:divBdr>
    </w:div>
    <w:div w:id="930818453">
      <w:bodyDiv w:val="1"/>
      <w:marLeft w:val="0"/>
      <w:marRight w:val="0"/>
      <w:marTop w:val="0"/>
      <w:marBottom w:val="0"/>
      <w:divBdr>
        <w:top w:val="none" w:sz="0" w:space="0" w:color="auto"/>
        <w:left w:val="none" w:sz="0" w:space="0" w:color="auto"/>
        <w:bottom w:val="none" w:sz="0" w:space="0" w:color="auto"/>
        <w:right w:val="none" w:sz="0" w:space="0" w:color="auto"/>
      </w:divBdr>
    </w:div>
    <w:div w:id="985355332">
      <w:bodyDiv w:val="1"/>
      <w:marLeft w:val="0"/>
      <w:marRight w:val="0"/>
      <w:marTop w:val="0"/>
      <w:marBottom w:val="0"/>
      <w:divBdr>
        <w:top w:val="none" w:sz="0" w:space="0" w:color="auto"/>
        <w:left w:val="none" w:sz="0" w:space="0" w:color="auto"/>
        <w:bottom w:val="none" w:sz="0" w:space="0" w:color="auto"/>
        <w:right w:val="none" w:sz="0" w:space="0" w:color="auto"/>
      </w:divBdr>
      <w:divsChild>
        <w:div w:id="517356246">
          <w:marLeft w:val="0"/>
          <w:marRight w:val="0"/>
          <w:marTop w:val="0"/>
          <w:marBottom w:val="0"/>
          <w:divBdr>
            <w:top w:val="none" w:sz="0" w:space="0" w:color="auto"/>
            <w:left w:val="none" w:sz="0" w:space="0" w:color="auto"/>
            <w:bottom w:val="none" w:sz="0" w:space="0" w:color="auto"/>
            <w:right w:val="none" w:sz="0" w:space="0" w:color="auto"/>
          </w:divBdr>
          <w:divsChild>
            <w:div w:id="365178944">
              <w:marLeft w:val="0"/>
              <w:marRight w:val="0"/>
              <w:marTop w:val="0"/>
              <w:marBottom w:val="0"/>
              <w:divBdr>
                <w:top w:val="none" w:sz="0" w:space="0" w:color="auto"/>
                <w:left w:val="none" w:sz="0" w:space="0" w:color="auto"/>
                <w:bottom w:val="none" w:sz="0" w:space="0" w:color="auto"/>
                <w:right w:val="none" w:sz="0" w:space="0" w:color="auto"/>
              </w:divBdr>
              <w:divsChild>
                <w:div w:id="107350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064143">
      <w:bodyDiv w:val="1"/>
      <w:marLeft w:val="0"/>
      <w:marRight w:val="0"/>
      <w:marTop w:val="0"/>
      <w:marBottom w:val="0"/>
      <w:divBdr>
        <w:top w:val="none" w:sz="0" w:space="0" w:color="auto"/>
        <w:left w:val="none" w:sz="0" w:space="0" w:color="auto"/>
        <w:bottom w:val="none" w:sz="0" w:space="0" w:color="auto"/>
        <w:right w:val="none" w:sz="0" w:space="0" w:color="auto"/>
      </w:divBdr>
    </w:div>
    <w:div w:id="1123500095">
      <w:bodyDiv w:val="1"/>
      <w:marLeft w:val="0"/>
      <w:marRight w:val="0"/>
      <w:marTop w:val="0"/>
      <w:marBottom w:val="0"/>
      <w:divBdr>
        <w:top w:val="none" w:sz="0" w:space="0" w:color="auto"/>
        <w:left w:val="none" w:sz="0" w:space="0" w:color="auto"/>
        <w:bottom w:val="none" w:sz="0" w:space="0" w:color="auto"/>
        <w:right w:val="none" w:sz="0" w:space="0" w:color="auto"/>
      </w:divBdr>
    </w:div>
    <w:div w:id="1220870885">
      <w:bodyDiv w:val="1"/>
      <w:marLeft w:val="0"/>
      <w:marRight w:val="0"/>
      <w:marTop w:val="0"/>
      <w:marBottom w:val="0"/>
      <w:divBdr>
        <w:top w:val="none" w:sz="0" w:space="0" w:color="auto"/>
        <w:left w:val="none" w:sz="0" w:space="0" w:color="auto"/>
        <w:bottom w:val="none" w:sz="0" w:space="0" w:color="auto"/>
        <w:right w:val="none" w:sz="0" w:space="0" w:color="auto"/>
      </w:divBdr>
    </w:div>
    <w:div w:id="1287733540">
      <w:bodyDiv w:val="1"/>
      <w:marLeft w:val="0"/>
      <w:marRight w:val="0"/>
      <w:marTop w:val="0"/>
      <w:marBottom w:val="0"/>
      <w:divBdr>
        <w:top w:val="none" w:sz="0" w:space="0" w:color="auto"/>
        <w:left w:val="none" w:sz="0" w:space="0" w:color="auto"/>
        <w:bottom w:val="none" w:sz="0" w:space="0" w:color="auto"/>
        <w:right w:val="none" w:sz="0" w:space="0" w:color="auto"/>
      </w:divBdr>
    </w:div>
    <w:div w:id="1394278819">
      <w:bodyDiv w:val="1"/>
      <w:marLeft w:val="0"/>
      <w:marRight w:val="0"/>
      <w:marTop w:val="0"/>
      <w:marBottom w:val="0"/>
      <w:divBdr>
        <w:top w:val="none" w:sz="0" w:space="0" w:color="auto"/>
        <w:left w:val="none" w:sz="0" w:space="0" w:color="auto"/>
        <w:bottom w:val="none" w:sz="0" w:space="0" w:color="auto"/>
        <w:right w:val="none" w:sz="0" w:space="0" w:color="auto"/>
      </w:divBdr>
      <w:divsChild>
        <w:div w:id="1041326879">
          <w:marLeft w:val="0"/>
          <w:marRight w:val="0"/>
          <w:marTop w:val="0"/>
          <w:marBottom w:val="0"/>
          <w:divBdr>
            <w:top w:val="none" w:sz="0" w:space="0" w:color="auto"/>
            <w:left w:val="none" w:sz="0" w:space="0" w:color="auto"/>
            <w:bottom w:val="none" w:sz="0" w:space="0" w:color="auto"/>
            <w:right w:val="none" w:sz="0" w:space="0" w:color="auto"/>
          </w:divBdr>
          <w:divsChild>
            <w:div w:id="1397162219">
              <w:marLeft w:val="0"/>
              <w:marRight w:val="0"/>
              <w:marTop w:val="0"/>
              <w:marBottom w:val="0"/>
              <w:divBdr>
                <w:top w:val="none" w:sz="0" w:space="0" w:color="auto"/>
                <w:left w:val="none" w:sz="0" w:space="0" w:color="auto"/>
                <w:bottom w:val="none" w:sz="0" w:space="0" w:color="auto"/>
                <w:right w:val="none" w:sz="0" w:space="0" w:color="auto"/>
              </w:divBdr>
              <w:divsChild>
                <w:div w:id="1952087238">
                  <w:marLeft w:val="0"/>
                  <w:marRight w:val="0"/>
                  <w:marTop w:val="0"/>
                  <w:marBottom w:val="0"/>
                  <w:divBdr>
                    <w:top w:val="none" w:sz="0" w:space="0" w:color="auto"/>
                    <w:left w:val="none" w:sz="0" w:space="0" w:color="auto"/>
                    <w:bottom w:val="none" w:sz="0" w:space="0" w:color="auto"/>
                    <w:right w:val="none" w:sz="0" w:space="0" w:color="auto"/>
                  </w:divBdr>
                  <w:divsChild>
                    <w:div w:id="1518349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7696866">
      <w:bodyDiv w:val="1"/>
      <w:marLeft w:val="0"/>
      <w:marRight w:val="0"/>
      <w:marTop w:val="0"/>
      <w:marBottom w:val="0"/>
      <w:divBdr>
        <w:top w:val="none" w:sz="0" w:space="0" w:color="auto"/>
        <w:left w:val="none" w:sz="0" w:space="0" w:color="auto"/>
        <w:bottom w:val="none" w:sz="0" w:space="0" w:color="auto"/>
        <w:right w:val="none" w:sz="0" w:space="0" w:color="auto"/>
      </w:divBdr>
    </w:div>
    <w:div w:id="1517770819">
      <w:bodyDiv w:val="1"/>
      <w:marLeft w:val="0"/>
      <w:marRight w:val="0"/>
      <w:marTop w:val="0"/>
      <w:marBottom w:val="0"/>
      <w:divBdr>
        <w:top w:val="none" w:sz="0" w:space="0" w:color="auto"/>
        <w:left w:val="none" w:sz="0" w:space="0" w:color="auto"/>
        <w:bottom w:val="none" w:sz="0" w:space="0" w:color="auto"/>
        <w:right w:val="none" w:sz="0" w:space="0" w:color="auto"/>
      </w:divBdr>
      <w:divsChild>
        <w:div w:id="161749703">
          <w:marLeft w:val="0"/>
          <w:marRight w:val="0"/>
          <w:marTop w:val="0"/>
          <w:marBottom w:val="0"/>
          <w:divBdr>
            <w:top w:val="none" w:sz="0" w:space="0" w:color="auto"/>
            <w:left w:val="none" w:sz="0" w:space="0" w:color="auto"/>
            <w:bottom w:val="none" w:sz="0" w:space="0" w:color="auto"/>
            <w:right w:val="none" w:sz="0" w:space="0" w:color="auto"/>
          </w:divBdr>
          <w:divsChild>
            <w:div w:id="1382054267">
              <w:marLeft w:val="0"/>
              <w:marRight w:val="0"/>
              <w:marTop w:val="0"/>
              <w:marBottom w:val="0"/>
              <w:divBdr>
                <w:top w:val="none" w:sz="0" w:space="0" w:color="auto"/>
                <w:left w:val="none" w:sz="0" w:space="0" w:color="auto"/>
                <w:bottom w:val="none" w:sz="0" w:space="0" w:color="auto"/>
                <w:right w:val="none" w:sz="0" w:space="0" w:color="auto"/>
              </w:divBdr>
              <w:divsChild>
                <w:div w:id="2004117830">
                  <w:marLeft w:val="0"/>
                  <w:marRight w:val="0"/>
                  <w:marTop w:val="0"/>
                  <w:marBottom w:val="0"/>
                  <w:divBdr>
                    <w:top w:val="none" w:sz="0" w:space="0" w:color="auto"/>
                    <w:left w:val="none" w:sz="0" w:space="0" w:color="auto"/>
                    <w:bottom w:val="none" w:sz="0" w:space="0" w:color="auto"/>
                    <w:right w:val="none" w:sz="0" w:space="0" w:color="auto"/>
                  </w:divBdr>
                  <w:divsChild>
                    <w:div w:id="1688170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0608033">
      <w:bodyDiv w:val="1"/>
      <w:marLeft w:val="0"/>
      <w:marRight w:val="0"/>
      <w:marTop w:val="0"/>
      <w:marBottom w:val="0"/>
      <w:divBdr>
        <w:top w:val="none" w:sz="0" w:space="0" w:color="auto"/>
        <w:left w:val="none" w:sz="0" w:space="0" w:color="auto"/>
        <w:bottom w:val="none" w:sz="0" w:space="0" w:color="auto"/>
        <w:right w:val="none" w:sz="0" w:space="0" w:color="auto"/>
      </w:divBdr>
    </w:div>
    <w:div w:id="1737976464">
      <w:bodyDiv w:val="1"/>
      <w:marLeft w:val="0"/>
      <w:marRight w:val="0"/>
      <w:marTop w:val="0"/>
      <w:marBottom w:val="0"/>
      <w:divBdr>
        <w:top w:val="none" w:sz="0" w:space="0" w:color="auto"/>
        <w:left w:val="none" w:sz="0" w:space="0" w:color="auto"/>
        <w:bottom w:val="none" w:sz="0" w:space="0" w:color="auto"/>
        <w:right w:val="none" w:sz="0" w:space="0" w:color="auto"/>
      </w:divBdr>
    </w:div>
    <w:div w:id="1776703969">
      <w:bodyDiv w:val="1"/>
      <w:marLeft w:val="0"/>
      <w:marRight w:val="0"/>
      <w:marTop w:val="0"/>
      <w:marBottom w:val="0"/>
      <w:divBdr>
        <w:top w:val="none" w:sz="0" w:space="0" w:color="auto"/>
        <w:left w:val="none" w:sz="0" w:space="0" w:color="auto"/>
        <w:bottom w:val="none" w:sz="0" w:space="0" w:color="auto"/>
        <w:right w:val="none" w:sz="0" w:space="0" w:color="auto"/>
      </w:divBdr>
    </w:div>
    <w:div w:id="1904482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355</TotalTime>
  <Pages>9</Pages>
  <Words>4080</Words>
  <Characters>23257</Characters>
  <Application>Microsoft Office Word</Application>
  <DocSecurity>0</DocSecurity>
  <Lines>193</Lines>
  <Paragraphs>54</Paragraphs>
  <ScaleCrop>false</ScaleCrop>
  <Company/>
  <LinksUpToDate>false</LinksUpToDate>
  <CharactersWithSpaces>27283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Linyan Fu (1904142)</dc:creator>
  <cp:keywords/>
  <dc:description/>
  <cp:lastModifiedBy>Linyan Fu (1904142)</cp:lastModifiedBy>
  <cp:revision>44</cp:revision>
  <dcterms:created xsi:type="dcterms:W3CDTF">2020-05-05T08:34:00Z</dcterms:created>
  <dcterms:modified xsi:type="dcterms:W3CDTF">2020-05-05T18:39:00Z</dcterms:modified>
</cp:coreProperties>
</file>