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C0394" w14:textId="71A8E112" w:rsidR="00C26752" w:rsidRPr="00B0192F" w:rsidRDefault="00467CC2" w:rsidP="00A43E1D">
      <w:pPr>
        <w:jc w:val="center"/>
        <w:rPr>
          <w:sz w:val="44"/>
          <w:szCs w:val="44"/>
          <w:u w:val="single"/>
        </w:rPr>
      </w:pPr>
      <w:r w:rsidRPr="000321B7">
        <w:rPr>
          <w:noProof/>
          <w:sz w:val="40"/>
          <w:szCs w:val="40"/>
        </w:rPr>
        <w:drawing>
          <wp:anchor distT="0" distB="0" distL="114300" distR="114300" simplePos="0" relativeHeight="251658240" behindDoc="0" locked="0" layoutInCell="1" allowOverlap="1" wp14:anchorId="7B2E866E" wp14:editId="3F5CE3C4">
            <wp:simplePos x="0" y="0"/>
            <wp:positionH relativeFrom="margin">
              <wp:posOffset>824865</wp:posOffset>
            </wp:positionH>
            <wp:positionV relativeFrom="paragraph">
              <wp:posOffset>416560</wp:posOffset>
            </wp:positionV>
            <wp:extent cx="4195445" cy="1866900"/>
            <wp:effectExtent l="0" t="0" r="0" b="0"/>
            <wp:wrapTopAndBottom/>
            <wp:docPr id="116053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5445" cy="1866900"/>
                    </a:xfrm>
                    <a:prstGeom prst="rect">
                      <a:avLst/>
                    </a:prstGeom>
                    <a:noFill/>
                  </pic:spPr>
                </pic:pic>
              </a:graphicData>
            </a:graphic>
            <wp14:sizeRelH relativeFrom="margin">
              <wp14:pctWidth>0</wp14:pctWidth>
            </wp14:sizeRelH>
            <wp14:sizeRelV relativeFrom="margin">
              <wp14:pctHeight>0</wp14:pctHeight>
            </wp14:sizeRelV>
          </wp:anchor>
        </w:drawing>
      </w:r>
      <w:r w:rsidR="00892D49" w:rsidRPr="00B0192F">
        <w:rPr>
          <w:sz w:val="44"/>
          <w:szCs w:val="44"/>
          <w:u w:val="single"/>
        </w:rPr>
        <w:t>Engineering</w:t>
      </w:r>
      <w:r w:rsidR="00DE6C5C" w:rsidRPr="00B0192F">
        <w:rPr>
          <w:sz w:val="44"/>
          <w:szCs w:val="44"/>
          <w:u w:val="single"/>
        </w:rPr>
        <w:t xml:space="preserve"> </w:t>
      </w:r>
      <w:r w:rsidR="00892D49" w:rsidRPr="00B0192F">
        <w:rPr>
          <w:sz w:val="44"/>
          <w:szCs w:val="44"/>
          <w:u w:val="single"/>
        </w:rPr>
        <w:t xml:space="preserve">technical report </w:t>
      </w:r>
    </w:p>
    <w:p w14:paraId="3437945E" w14:textId="08604E4F" w:rsidR="00812292" w:rsidRDefault="00812292" w:rsidP="00A43E1D">
      <w:pPr>
        <w:jc w:val="center"/>
        <w:rPr>
          <w:sz w:val="40"/>
          <w:szCs w:val="40"/>
        </w:rPr>
      </w:pPr>
      <w:r>
        <w:rPr>
          <w:sz w:val="40"/>
          <w:szCs w:val="40"/>
        </w:rPr>
        <w:t xml:space="preserve">Workshop and practice </w:t>
      </w:r>
    </w:p>
    <w:p w14:paraId="234B17B5" w14:textId="59D0C16B" w:rsidR="00FE2156" w:rsidRDefault="001C3478" w:rsidP="003612A7">
      <w:pPr>
        <w:jc w:val="center"/>
        <w:rPr>
          <w:sz w:val="40"/>
          <w:szCs w:val="40"/>
        </w:rPr>
      </w:pPr>
      <w:r w:rsidRPr="00B0192F">
        <w:rPr>
          <w:sz w:val="40"/>
          <w:szCs w:val="40"/>
        </w:rPr>
        <w:t xml:space="preserve">By Kairan Bennett </w:t>
      </w:r>
    </w:p>
    <w:p w14:paraId="666E4C79" w14:textId="7793B7AB" w:rsidR="00F371E3" w:rsidRDefault="00F371E3" w:rsidP="00A43E1D">
      <w:pPr>
        <w:jc w:val="center"/>
        <w:rPr>
          <w:sz w:val="40"/>
          <w:szCs w:val="40"/>
        </w:rPr>
      </w:pPr>
      <w:r>
        <w:rPr>
          <w:sz w:val="40"/>
          <w:szCs w:val="40"/>
        </w:rPr>
        <w:t>230</w:t>
      </w:r>
      <w:r w:rsidR="005F221D">
        <w:rPr>
          <w:sz w:val="40"/>
          <w:szCs w:val="40"/>
        </w:rPr>
        <w:t>5389</w:t>
      </w:r>
    </w:p>
    <w:p w14:paraId="63C7160F" w14:textId="77777777" w:rsidR="003612A7" w:rsidRPr="00B0192F" w:rsidRDefault="003612A7" w:rsidP="00A43E1D">
      <w:pPr>
        <w:jc w:val="center"/>
        <w:rPr>
          <w:sz w:val="40"/>
          <w:szCs w:val="40"/>
        </w:rPr>
      </w:pPr>
    </w:p>
    <w:p w14:paraId="66D36B36" w14:textId="76FD9946" w:rsidR="001C3478" w:rsidRDefault="00B0192F" w:rsidP="00A43E1D">
      <w:pPr>
        <w:jc w:val="center"/>
        <w:rPr>
          <w:sz w:val="40"/>
          <w:szCs w:val="40"/>
        </w:rPr>
      </w:pPr>
      <w:r w:rsidRPr="00B0192F">
        <w:rPr>
          <w:sz w:val="40"/>
          <w:szCs w:val="40"/>
        </w:rPr>
        <w:t>ACHA4011</w:t>
      </w:r>
    </w:p>
    <w:p w14:paraId="1C0C7972" w14:textId="13E160EF" w:rsidR="005F221D" w:rsidRPr="000321B7" w:rsidRDefault="003D376F" w:rsidP="00A43E1D">
      <w:pPr>
        <w:jc w:val="center"/>
        <w:rPr>
          <w:sz w:val="40"/>
          <w:szCs w:val="40"/>
        </w:rPr>
      </w:pPr>
      <w:r w:rsidRPr="000321B7">
        <w:rPr>
          <w:sz w:val="40"/>
          <w:szCs w:val="40"/>
        </w:rPr>
        <w:t>5.11.24</w:t>
      </w:r>
    </w:p>
    <w:p w14:paraId="6183CDC9" w14:textId="77777777" w:rsidR="003612A7" w:rsidRDefault="003612A7" w:rsidP="003612A7">
      <w:pPr>
        <w:jc w:val="center"/>
        <w:rPr>
          <w:sz w:val="40"/>
          <w:szCs w:val="40"/>
        </w:rPr>
      </w:pPr>
    </w:p>
    <w:p w14:paraId="1AEB3CE7" w14:textId="38B3B717" w:rsidR="003612A7" w:rsidRDefault="003D376F" w:rsidP="003612A7">
      <w:pPr>
        <w:jc w:val="center"/>
        <w:rPr>
          <w:sz w:val="40"/>
          <w:szCs w:val="40"/>
        </w:rPr>
      </w:pPr>
      <w:r w:rsidRPr="000321B7">
        <w:rPr>
          <w:sz w:val="40"/>
          <w:szCs w:val="40"/>
        </w:rPr>
        <w:t>WISA</w:t>
      </w:r>
    </w:p>
    <w:p w14:paraId="1687D206" w14:textId="77777777" w:rsidR="00FE2156" w:rsidRDefault="00FE2156" w:rsidP="00A43E1D">
      <w:pPr>
        <w:jc w:val="center"/>
        <w:rPr>
          <w:sz w:val="40"/>
          <w:szCs w:val="40"/>
        </w:rPr>
      </w:pPr>
    </w:p>
    <w:p w14:paraId="03D99D3D" w14:textId="1102A234" w:rsidR="000321B7" w:rsidRDefault="00E43F9E" w:rsidP="00A43E1D">
      <w:pPr>
        <w:jc w:val="center"/>
        <w:rPr>
          <w:b/>
          <w:bCs/>
          <w:sz w:val="40"/>
          <w:szCs w:val="40"/>
        </w:rPr>
      </w:pPr>
      <w:r w:rsidRPr="003612A7">
        <w:rPr>
          <w:b/>
          <w:bCs/>
          <w:sz w:val="40"/>
          <w:szCs w:val="40"/>
        </w:rPr>
        <w:t xml:space="preserve">University Wales trinity saint David </w:t>
      </w:r>
    </w:p>
    <w:p w14:paraId="18AC247E" w14:textId="6A0D192D" w:rsidR="00A22E0C" w:rsidRDefault="00A22E0C" w:rsidP="00A43E1D">
      <w:pPr>
        <w:jc w:val="center"/>
        <w:rPr>
          <w:b/>
          <w:bCs/>
          <w:sz w:val="40"/>
          <w:szCs w:val="40"/>
        </w:rPr>
      </w:pPr>
      <w:r>
        <w:rPr>
          <w:b/>
          <w:bCs/>
          <w:sz w:val="40"/>
          <w:szCs w:val="40"/>
        </w:rPr>
        <w:br w:type="page"/>
      </w:r>
    </w:p>
    <w:p w14:paraId="1767246D" w14:textId="77777777" w:rsidR="00CB21A3" w:rsidRPr="00A000D1" w:rsidRDefault="004A64BF" w:rsidP="00A000D1">
      <w:pPr>
        <w:pStyle w:val="Heading1"/>
      </w:pPr>
      <w:bookmarkStart w:id="0" w:name="_Toc181713676"/>
      <w:r w:rsidRPr="00A000D1">
        <w:lastRenderedPageBreak/>
        <w:t>Content page</w:t>
      </w:r>
      <w:bookmarkEnd w:id="0"/>
      <w:r w:rsidRPr="00A000D1">
        <w:t xml:space="preserve"> </w:t>
      </w:r>
    </w:p>
    <w:sdt>
      <w:sdtPr>
        <w:rPr>
          <w:rFonts w:asciiTheme="minorHAnsi" w:eastAsiaTheme="minorEastAsia" w:hAnsiTheme="minorHAnsi" w:cstheme="minorBidi"/>
          <w:color w:val="auto"/>
          <w:kern w:val="2"/>
          <w:sz w:val="24"/>
          <w:szCs w:val="24"/>
          <w14:ligatures w14:val="standardContextual"/>
        </w:rPr>
        <w:id w:val="-26034556"/>
        <w:docPartObj>
          <w:docPartGallery w:val="Table of Contents"/>
          <w:docPartUnique/>
        </w:docPartObj>
      </w:sdtPr>
      <w:sdtEndPr>
        <w:rPr>
          <w:b/>
          <w:bCs/>
        </w:rPr>
      </w:sdtEndPr>
      <w:sdtContent>
        <w:p w14:paraId="6AED2FF4" w14:textId="3C115012" w:rsidR="00CB21A3" w:rsidRDefault="00CB21A3">
          <w:pPr>
            <w:pStyle w:val="TOCHeading"/>
          </w:pPr>
          <w:r>
            <w:t>Contents</w:t>
          </w:r>
        </w:p>
        <w:p w14:paraId="5569E54B" w14:textId="6E6EDDC4" w:rsidR="00CB21A3" w:rsidRDefault="00CB21A3">
          <w:pPr>
            <w:pStyle w:val="TOC1"/>
            <w:tabs>
              <w:tab w:val="right" w:leader="dot" w:pos="9016"/>
            </w:tabs>
            <w:rPr>
              <w:noProof/>
            </w:rPr>
          </w:pPr>
          <w:r>
            <w:fldChar w:fldCharType="begin"/>
          </w:r>
          <w:r>
            <w:instrText xml:space="preserve"> TOC \o "1-3" \h \z \u </w:instrText>
          </w:r>
          <w:r>
            <w:fldChar w:fldCharType="separate"/>
          </w:r>
          <w:hyperlink w:anchor="_Toc181713676" w:history="1">
            <w:r w:rsidRPr="006B15B4">
              <w:rPr>
                <w:rStyle w:val="Hyperlink"/>
                <w:noProof/>
              </w:rPr>
              <w:t>Content page</w:t>
            </w:r>
            <w:r>
              <w:rPr>
                <w:noProof/>
                <w:webHidden/>
              </w:rPr>
              <w:tab/>
            </w:r>
            <w:r>
              <w:rPr>
                <w:noProof/>
                <w:webHidden/>
              </w:rPr>
              <w:fldChar w:fldCharType="begin"/>
            </w:r>
            <w:r>
              <w:rPr>
                <w:noProof/>
                <w:webHidden/>
              </w:rPr>
              <w:instrText xml:space="preserve"> PAGEREF _Toc181713676 \h </w:instrText>
            </w:r>
            <w:r>
              <w:rPr>
                <w:noProof/>
                <w:webHidden/>
              </w:rPr>
            </w:r>
            <w:r>
              <w:rPr>
                <w:noProof/>
                <w:webHidden/>
              </w:rPr>
              <w:fldChar w:fldCharType="separate"/>
            </w:r>
            <w:r>
              <w:rPr>
                <w:noProof/>
                <w:webHidden/>
              </w:rPr>
              <w:t>II</w:t>
            </w:r>
            <w:r>
              <w:rPr>
                <w:noProof/>
                <w:webHidden/>
              </w:rPr>
              <w:fldChar w:fldCharType="end"/>
            </w:r>
          </w:hyperlink>
        </w:p>
        <w:p w14:paraId="5A8E6202" w14:textId="5E9A96C7" w:rsidR="00CB21A3" w:rsidRDefault="00CB21A3">
          <w:pPr>
            <w:pStyle w:val="TOC1"/>
            <w:tabs>
              <w:tab w:val="right" w:leader="dot" w:pos="9016"/>
            </w:tabs>
            <w:rPr>
              <w:noProof/>
            </w:rPr>
          </w:pPr>
          <w:hyperlink w:anchor="_Toc181713677" w:history="1">
            <w:r w:rsidRPr="006B15B4">
              <w:rPr>
                <w:rStyle w:val="Hyperlink"/>
                <w:b/>
                <w:bCs/>
                <w:noProof/>
              </w:rPr>
              <w:t>Chapter 1 - Introduction</w:t>
            </w:r>
            <w:r>
              <w:rPr>
                <w:noProof/>
                <w:webHidden/>
              </w:rPr>
              <w:tab/>
            </w:r>
            <w:r>
              <w:rPr>
                <w:noProof/>
                <w:webHidden/>
              </w:rPr>
              <w:fldChar w:fldCharType="begin"/>
            </w:r>
            <w:r>
              <w:rPr>
                <w:noProof/>
                <w:webHidden/>
              </w:rPr>
              <w:instrText xml:space="preserve"> PAGEREF _Toc181713677 \h </w:instrText>
            </w:r>
            <w:r>
              <w:rPr>
                <w:noProof/>
                <w:webHidden/>
              </w:rPr>
            </w:r>
            <w:r>
              <w:rPr>
                <w:noProof/>
                <w:webHidden/>
              </w:rPr>
              <w:fldChar w:fldCharType="separate"/>
            </w:r>
            <w:r>
              <w:rPr>
                <w:noProof/>
                <w:webHidden/>
              </w:rPr>
              <w:t>I</w:t>
            </w:r>
            <w:r>
              <w:rPr>
                <w:noProof/>
                <w:webHidden/>
              </w:rPr>
              <w:fldChar w:fldCharType="end"/>
            </w:r>
          </w:hyperlink>
        </w:p>
        <w:p w14:paraId="2352D8EB" w14:textId="6EC1AFDC" w:rsidR="00CB21A3" w:rsidRDefault="00CB21A3">
          <w:pPr>
            <w:pStyle w:val="TOC1"/>
            <w:tabs>
              <w:tab w:val="right" w:leader="dot" w:pos="9016"/>
            </w:tabs>
            <w:rPr>
              <w:noProof/>
            </w:rPr>
          </w:pPr>
          <w:hyperlink w:anchor="_Toc181713678" w:history="1">
            <w:r w:rsidRPr="006B15B4">
              <w:rPr>
                <w:rStyle w:val="Hyperlink"/>
                <w:b/>
                <w:bCs/>
                <w:noProof/>
              </w:rPr>
              <w:t>Chapter 2 – Health &amp; Safety with Risk Assessments</w:t>
            </w:r>
            <w:r>
              <w:rPr>
                <w:noProof/>
                <w:webHidden/>
              </w:rPr>
              <w:tab/>
            </w:r>
            <w:r>
              <w:rPr>
                <w:noProof/>
                <w:webHidden/>
              </w:rPr>
              <w:fldChar w:fldCharType="begin"/>
            </w:r>
            <w:r>
              <w:rPr>
                <w:noProof/>
                <w:webHidden/>
              </w:rPr>
              <w:instrText xml:space="preserve"> PAGEREF _Toc181713678 \h </w:instrText>
            </w:r>
            <w:r>
              <w:rPr>
                <w:noProof/>
                <w:webHidden/>
              </w:rPr>
            </w:r>
            <w:r>
              <w:rPr>
                <w:noProof/>
                <w:webHidden/>
              </w:rPr>
              <w:fldChar w:fldCharType="separate"/>
            </w:r>
            <w:r>
              <w:rPr>
                <w:noProof/>
                <w:webHidden/>
              </w:rPr>
              <w:t>I</w:t>
            </w:r>
            <w:r>
              <w:rPr>
                <w:noProof/>
                <w:webHidden/>
              </w:rPr>
              <w:fldChar w:fldCharType="end"/>
            </w:r>
          </w:hyperlink>
        </w:p>
        <w:p w14:paraId="3C588251" w14:textId="44387917" w:rsidR="00CB21A3" w:rsidRDefault="00CB21A3">
          <w:pPr>
            <w:pStyle w:val="TOC1"/>
            <w:tabs>
              <w:tab w:val="right" w:leader="dot" w:pos="9016"/>
            </w:tabs>
            <w:rPr>
              <w:noProof/>
            </w:rPr>
          </w:pPr>
          <w:hyperlink w:anchor="_Toc181713679" w:history="1">
            <w:r w:rsidRPr="006B15B4">
              <w:rPr>
                <w:rStyle w:val="Hyperlink"/>
                <w:noProof/>
              </w:rPr>
              <w:t>Chapter 3 – Engineers Role in Society</w:t>
            </w:r>
            <w:r>
              <w:rPr>
                <w:noProof/>
                <w:webHidden/>
              </w:rPr>
              <w:tab/>
            </w:r>
            <w:r>
              <w:rPr>
                <w:noProof/>
                <w:webHidden/>
              </w:rPr>
              <w:fldChar w:fldCharType="begin"/>
            </w:r>
            <w:r>
              <w:rPr>
                <w:noProof/>
                <w:webHidden/>
              </w:rPr>
              <w:instrText xml:space="preserve"> PAGEREF _Toc181713679 \h </w:instrText>
            </w:r>
            <w:r>
              <w:rPr>
                <w:noProof/>
                <w:webHidden/>
              </w:rPr>
            </w:r>
            <w:r>
              <w:rPr>
                <w:noProof/>
                <w:webHidden/>
              </w:rPr>
              <w:fldChar w:fldCharType="separate"/>
            </w:r>
            <w:r>
              <w:rPr>
                <w:noProof/>
                <w:webHidden/>
              </w:rPr>
              <w:t>I</w:t>
            </w:r>
            <w:r>
              <w:rPr>
                <w:noProof/>
                <w:webHidden/>
              </w:rPr>
              <w:fldChar w:fldCharType="end"/>
            </w:r>
          </w:hyperlink>
        </w:p>
        <w:p w14:paraId="2A8C3A30" w14:textId="0DF8F3EB" w:rsidR="00CB21A3" w:rsidRDefault="00CB21A3">
          <w:pPr>
            <w:pStyle w:val="TOC1"/>
            <w:tabs>
              <w:tab w:val="right" w:leader="dot" w:pos="9016"/>
            </w:tabs>
            <w:rPr>
              <w:noProof/>
            </w:rPr>
          </w:pPr>
          <w:hyperlink w:anchor="_Toc181713680" w:history="1">
            <w:r w:rsidRPr="006B15B4">
              <w:rPr>
                <w:rStyle w:val="Hyperlink"/>
                <w:noProof/>
              </w:rPr>
              <w:t>Chapter 4 – Problem Solving</w:t>
            </w:r>
            <w:r>
              <w:rPr>
                <w:noProof/>
                <w:webHidden/>
              </w:rPr>
              <w:tab/>
            </w:r>
            <w:r>
              <w:rPr>
                <w:noProof/>
                <w:webHidden/>
              </w:rPr>
              <w:fldChar w:fldCharType="begin"/>
            </w:r>
            <w:r>
              <w:rPr>
                <w:noProof/>
                <w:webHidden/>
              </w:rPr>
              <w:instrText xml:space="preserve"> PAGEREF _Toc181713680 \h </w:instrText>
            </w:r>
            <w:r>
              <w:rPr>
                <w:noProof/>
                <w:webHidden/>
              </w:rPr>
            </w:r>
            <w:r>
              <w:rPr>
                <w:noProof/>
                <w:webHidden/>
              </w:rPr>
              <w:fldChar w:fldCharType="separate"/>
            </w:r>
            <w:r>
              <w:rPr>
                <w:noProof/>
                <w:webHidden/>
              </w:rPr>
              <w:t>I</w:t>
            </w:r>
            <w:r>
              <w:rPr>
                <w:noProof/>
                <w:webHidden/>
              </w:rPr>
              <w:fldChar w:fldCharType="end"/>
            </w:r>
          </w:hyperlink>
        </w:p>
        <w:p w14:paraId="60A11854" w14:textId="7294481E" w:rsidR="00CB21A3" w:rsidRDefault="00CB21A3">
          <w:pPr>
            <w:pStyle w:val="TOC1"/>
            <w:tabs>
              <w:tab w:val="right" w:leader="dot" w:pos="9016"/>
            </w:tabs>
            <w:rPr>
              <w:noProof/>
            </w:rPr>
          </w:pPr>
          <w:hyperlink w:anchor="_Toc181713681" w:history="1">
            <w:r w:rsidRPr="006B15B4">
              <w:rPr>
                <w:rStyle w:val="Hyperlink"/>
                <w:b/>
                <w:bCs/>
                <w:noProof/>
              </w:rPr>
              <w:t>Chapter 5 – Team Structure</w:t>
            </w:r>
            <w:r>
              <w:rPr>
                <w:noProof/>
                <w:webHidden/>
              </w:rPr>
              <w:tab/>
            </w:r>
            <w:r>
              <w:rPr>
                <w:noProof/>
                <w:webHidden/>
              </w:rPr>
              <w:fldChar w:fldCharType="begin"/>
            </w:r>
            <w:r>
              <w:rPr>
                <w:noProof/>
                <w:webHidden/>
              </w:rPr>
              <w:instrText xml:space="preserve"> PAGEREF _Toc181713681 \h </w:instrText>
            </w:r>
            <w:r>
              <w:rPr>
                <w:noProof/>
                <w:webHidden/>
              </w:rPr>
            </w:r>
            <w:r>
              <w:rPr>
                <w:noProof/>
                <w:webHidden/>
              </w:rPr>
              <w:fldChar w:fldCharType="separate"/>
            </w:r>
            <w:r>
              <w:rPr>
                <w:noProof/>
                <w:webHidden/>
              </w:rPr>
              <w:t>I</w:t>
            </w:r>
            <w:r>
              <w:rPr>
                <w:noProof/>
                <w:webHidden/>
              </w:rPr>
              <w:fldChar w:fldCharType="end"/>
            </w:r>
          </w:hyperlink>
        </w:p>
        <w:p w14:paraId="1F2F4701" w14:textId="51581365" w:rsidR="00CB21A3" w:rsidRDefault="00CB21A3">
          <w:pPr>
            <w:pStyle w:val="TOC1"/>
            <w:tabs>
              <w:tab w:val="right" w:leader="dot" w:pos="9016"/>
            </w:tabs>
            <w:rPr>
              <w:noProof/>
            </w:rPr>
          </w:pPr>
          <w:hyperlink w:anchor="_Toc181713682" w:history="1">
            <w:r w:rsidRPr="006B15B4">
              <w:rPr>
                <w:rStyle w:val="Hyperlink"/>
                <w:b/>
                <w:bCs/>
                <w:noProof/>
              </w:rPr>
              <w:t>Chapter 6 – Personal Development Plan</w:t>
            </w:r>
            <w:r>
              <w:rPr>
                <w:noProof/>
                <w:webHidden/>
              </w:rPr>
              <w:tab/>
            </w:r>
            <w:r>
              <w:rPr>
                <w:noProof/>
                <w:webHidden/>
              </w:rPr>
              <w:fldChar w:fldCharType="begin"/>
            </w:r>
            <w:r>
              <w:rPr>
                <w:noProof/>
                <w:webHidden/>
              </w:rPr>
              <w:instrText xml:space="preserve"> PAGEREF _Toc181713682 \h </w:instrText>
            </w:r>
            <w:r>
              <w:rPr>
                <w:noProof/>
                <w:webHidden/>
              </w:rPr>
            </w:r>
            <w:r>
              <w:rPr>
                <w:noProof/>
                <w:webHidden/>
              </w:rPr>
              <w:fldChar w:fldCharType="separate"/>
            </w:r>
            <w:r>
              <w:rPr>
                <w:noProof/>
                <w:webHidden/>
              </w:rPr>
              <w:t>I</w:t>
            </w:r>
            <w:r>
              <w:rPr>
                <w:noProof/>
                <w:webHidden/>
              </w:rPr>
              <w:fldChar w:fldCharType="end"/>
            </w:r>
          </w:hyperlink>
        </w:p>
        <w:p w14:paraId="73C3A7D5" w14:textId="63BE23E2" w:rsidR="00CB21A3" w:rsidRDefault="00CB21A3">
          <w:pPr>
            <w:pStyle w:val="TOC1"/>
            <w:tabs>
              <w:tab w:val="right" w:leader="dot" w:pos="9016"/>
            </w:tabs>
            <w:rPr>
              <w:noProof/>
            </w:rPr>
          </w:pPr>
          <w:hyperlink w:anchor="_Toc181713683" w:history="1">
            <w:r w:rsidRPr="006B15B4">
              <w:rPr>
                <w:rStyle w:val="Hyperlink"/>
                <w:noProof/>
              </w:rPr>
              <w:t>Chapter 7 - Conclusion</w:t>
            </w:r>
            <w:r>
              <w:rPr>
                <w:noProof/>
                <w:webHidden/>
              </w:rPr>
              <w:tab/>
            </w:r>
            <w:r>
              <w:rPr>
                <w:noProof/>
                <w:webHidden/>
              </w:rPr>
              <w:fldChar w:fldCharType="begin"/>
            </w:r>
            <w:r>
              <w:rPr>
                <w:noProof/>
                <w:webHidden/>
              </w:rPr>
              <w:instrText xml:space="preserve"> PAGEREF _Toc181713683 \h </w:instrText>
            </w:r>
            <w:r>
              <w:rPr>
                <w:noProof/>
                <w:webHidden/>
              </w:rPr>
            </w:r>
            <w:r>
              <w:rPr>
                <w:noProof/>
                <w:webHidden/>
              </w:rPr>
              <w:fldChar w:fldCharType="separate"/>
            </w:r>
            <w:r>
              <w:rPr>
                <w:noProof/>
                <w:webHidden/>
              </w:rPr>
              <w:t>I</w:t>
            </w:r>
            <w:r>
              <w:rPr>
                <w:noProof/>
                <w:webHidden/>
              </w:rPr>
              <w:fldChar w:fldCharType="end"/>
            </w:r>
          </w:hyperlink>
        </w:p>
        <w:p w14:paraId="285592FC" w14:textId="10738DBD" w:rsidR="00CB21A3" w:rsidRDefault="00CB21A3">
          <w:r>
            <w:rPr>
              <w:b/>
              <w:bCs/>
            </w:rPr>
            <w:fldChar w:fldCharType="end"/>
          </w:r>
        </w:p>
      </w:sdtContent>
    </w:sdt>
    <w:p w14:paraId="37DFA805" w14:textId="66E5C298" w:rsidR="006A12FA" w:rsidRPr="00A000D1" w:rsidRDefault="006A12FA" w:rsidP="00A000D1">
      <w:pPr>
        <w:pStyle w:val="Heading1"/>
        <w:sectPr w:rsidR="006A12FA" w:rsidRPr="00A000D1" w:rsidSect="00D231DC">
          <w:headerReference w:type="default" r:id="rId11"/>
          <w:footerReference w:type="default" r:id="rId12"/>
          <w:pgSz w:w="11906" w:h="16838"/>
          <w:pgMar w:top="1440" w:right="1440" w:bottom="1440" w:left="1440" w:header="708" w:footer="708" w:gutter="0"/>
          <w:pgNumType w:fmt="upperRoman" w:start="1"/>
          <w:cols w:space="708"/>
          <w:docGrid w:linePitch="360"/>
        </w:sectPr>
      </w:pPr>
    </w:p>
    <w:p w14:paraId="4F72D7C3" w14:textId="655A92E9" w:rsidR="00D13CAE" w:rsidRDefault="0061143F" w:rsidP="0061143F">
      <w:pPr>
        <w:pStyle w:val="Heading1"/>
      </w:pPr>
      <w:bookmarkStart w:id="1" w:name="_Toc181713677"/>
      <w:r w:rsidRPr="00547258">
        <w:rPr>
          <w:b/>
          <w:bCs/>
        </w:rPr>
        <w:lastRenderedPageBreak/>
        <w:t>Chapter 1 - Introduction</w:t>
      </w:r>
      <w:bookmarkEnd w:id="1"/>
      <w:r w:rsidRPr="00547258">
        <w:t> </w:t>
      </w:r>
    </w:p>
    <w:p w14:paraId="24ED7A6A" w14:textId="77777777" w:rsidR="0013421F" w:rsidRDefault="0013421F" w:rsidP="0013421F"/>
    <w:p w14:paraId="0B4CB74F" w14:textId="77777777" w:rsidR="000F2CC3" w:rsidRDefault="00F41619" w:rsidP="0013421F">
      <w:r>
        <w:t xml:space="preserve">The  </w:t>
      </w:r>
      <w:r w:rsidR="00CC60B5">
        <w:t xml:space="preserve"> </w:t>
      </w:r>
      <w:r w:rsidR="00A547BA">
        <w:t>Aim</w:t>
      </w:r>
      <w:r w:rsidR="00CC60B5">
        <w:t xml:space="preserve"> of this report is to e</w:t>
      </w:r>
      <w:r w:rsidR="00E279C0">
        <w:t xml:space="preserve">xplain and expand on what progress </w:t>
      </w:r>
      <w:r w:rsidR="001F4E29">
        <w:t xml:space="preserve">you should go though </w:t>
      </w:r>
      <w:r w:rsidR="00C761FE">
        <w:t>to ma</w:t>
      </w:r>
      <w:r w:rsidR="005B34AA">
        <w:t xml:space="preserve">ke sure all health and safety criteria are met when </w:t>
      </w:r>
      <w:r w:rsidR="003D65F3">
        <w:t xml:space="preserve">undertaking </w:t>
      </w:r>
      <w:r w:rsidR="00471116">
        <w:t>a</w:t>
      </w:r>
      <w:r w:rsidR="003D65F3">
        <w:t xml:space="preserve"> </w:t>
      </w:r>
      <w:r w:rsidR="00A547BA">
        <w:t>project</w:t>
      </w:r>
      <w:r w:rsidR="00F1304F">
        <w:t xml:space="preserve"> in a workshop or other </w:t>
      </w:r>
      <w:r w:rsidR="00A547BA">
        <w:t>workplaces</w:t>
      </w:r>
      <w:r w:rsidR="00F1304F">
        <w:t xml:space="preserve"> where rise </w:t>
      </w:r>
      <w:r w:rsidR="00A547BA">
        <w:t xml:space="preserve">to your health is higher than normal. </w:t>
      </w:r>
      <w:r w:rsidR="00471116">
        <w:t xml:space="preserve"> We </w:t>
      </w:r>
      <w:bookmarkStart w:id="2" w:name="_Int_FvAF0AjH"/>
      <w:r w:rsidR="00471116">
        <w:t>accomplish</w:t>
      </w:r>
      <w:bookmarkEnd w:id="2"/>
      <w:r w:rsidR="00471116">
        <w:t xml:space="preserve"> this though a ris</w:t>
      </w:r>
      <w:r w:rsidR="00615D07">
        <w:t xml:space="preserve">k assessment. </w:t>
      </w:r>
    </w:p>
    <w:p w14:paraId="250F4728" w14:textId="77777777" w:rsidR="000F2CC3" w:rsidRDefault="000F2CC3" w:rsidP="0013421F"/>
    <w:p w14:paraId="309F4E5A" w14:textId="77777777" w:rsidR="000F2CC3" w:rsidRDefault="006D0741" w:rsidP="0013421F">
      <w:r>
        <w:t>Also,</w:t>
      </w:r>
      <w:r w:rsidR="000F2CC3">
        <w:t xml:space="preserve"> in this report </w:t>
      </w:r>
      <w:r w:rsidR="00F91938">
        <w:t xml:space="preserve">engenders roles </w:t>
      </w:r>
      <w:r>
        <w:t xml:space="preserve">in </w:t>
      </w:r>
      <w:r w:rsidR="00332A29">
        <w:t>society,</w:t>
      </w:r>
      <w:r w:rsidR="00340FF5">
        <w:t xml:space="preserve"> this will </w:t>
      </w:r>
      <w:r w:rsidR="00332A29">
        <w:t xml:space="preserve">illustrate how </w:t>
      </w:r>
      <w:r w:rsidR="0038516A">
        <w:t xml:space="preserve">engines affect daily life and </w:t>
      </w:r>
      <w:r w:rsidR="00F161A4">
        <w:t>t</w:t>
      </w:r>
      <w:r w:rsidR="00906BAC">
        <w:t>here benefits they have</w:t>
      </w:r>
      <w:r w:rsidR="004B5D50">
        <w:t>.</w:t>
      </w:r>
    </w:p>
    <w:p w14:paraId="5675CC60" w14:textId="77777777" w:rsidR="004B5D50" w:rsidRDefault="004B5D50" w:rsidP="0013421F"/>
    <w:p w14:paraId="46ACB483" w14:textId="77777777" w:rsidR="004B5D50" w:rsidRDefault="00122988" w:rsidP="0013421F">
      <w:r>
        <w:t>An</w:t>
      </w:r>
      <w:r w:rsidR="00D957F5">
        <w:t xml:space="preserve">other aim is to illustrate how </w:t>
      </w:r>
      <w:r w:rsidR="00BE71C0">
        <w:t xml:space="preserve">problem solving is rooted at </w:t>
      </w:r>
      <w:r w:rsidR="003F0991">
        <w:t xml:space="preserve">the core of an </w:t>
      </w:r>
      <w:r w:rsidR="00B73F5F">
        <w:t>engineer's</w:t>
      </w:r>
      <w:r w:rsidR="003F0991">
        <w:t xml:space="preserve"> life and the skills needed to</w:t>
      </w:r>
      <w:r w:rsidR="00B73F5F">
        <w:t xml:space="preserve"> develop these </w:t>
      </w:r>
      <w:r w:rsidR="00097755">
        <w:t xml:space="preserve">skills. this will lead into </w:t>
      </w:r>
      <w:r w:rsidR="00FB7929">
        <w:t>h</w:t>
      </w:r>
      <w:r w:rsidR="00C20B14">
        <w:t xml:space="preserve">ow a engineering team works such as the </w:t>
      </w:r>
      <w:r w:rsidR="008223FE">
        <w:t xml:space="preserve">structure and dynamics of the group and how these are </w:t>
      </w:r>
      <w:r w:rsidR="009B6883">
        <w:t>the core elements to having a productive and harmonic t</w:t>
      </w:r>
      <w:r w:rsidR="005545B5">
        <w:t>eam in the engineering world.</w:t>
      </w:r>
    </w:p>
    <w:p w14:paraId="329CB0F6" w14:textId="0FB7A9A1" w:rsidR="00205DA5" w:rsidRPr="0013421F" w:rsidRDefault="00205DA5" w:rsidP="0013421F">
      <w:pPr>
        <w:sectPr w:rsidR="00205DA5" w:rsidRPr="0013421F" w:rsidSect="00D231DC">
          <w:footerReference w:type="default" r:id="rId13"/>
          <w:pgSz w:w="11906" w:h="16838"/>
          <w:pgMar w:top="1440" w:right="1440" w:bottom="1440" w:left="1440" w:header="708" w:footer="708" w:gutter="0"/>
          <w:pgNumType w:fmt="upperRoman" w:start="1"/>
          <w:cols w:space="708"/>
          <w:docGrid w:linePitch="360"/>
        </w:sectPr>
      </w:pPr>
      <w:r>
        <w:t>The final a</w:t>
      </w:r>
      <w:r w:rsidR="002A353D">
        <w:t xml:space="preserve">im is to make a personal development plan this will </w:t>
      </w:r>
      <w:r w:rsidR="0089607A">
        <w:t xml:space="preserve">lay out how I intend on developing my skills </w:t>
      </w:r>
      <w:r w:rsidR="005F57F1">
        <w:t xml:space="preserve">and how to implement them into the real world </w:t>
      </w:r>
      <w:r w:rsidR="0020210A">
        <w:t>and the benefits of a development plan</w:t>
      </w:r>
      <w:r w:rsidR="00FE5E2E">
        <w:t>.</w:t>
      </w:r>
    </w:p>
    <w:p w14:paraId="49EA2560" w14:textId="30081206" w:rsidR="0006556D" w:rsidRDefault="00D13CAE" w:rsidP="0061143F">
      <w:pPr>
        <w:pStyle w:val="Heading1"/>
        <w:rPr>
          <w:b/>
          <w:bCs/>
        </w:rPr>
      </w:pPr>
      <w:bookmarkStart w:id="3" w:name="_Toc181713678"/>
      <w:r w:rsidRPr="00D13CAE">
        <w:rPr>
          <w:b/>
          <w:bCs/>
        </w:rPr>
        <w:lastRenderedPageBreak/>
        <w:t>Chapter 2 – Health &amp; Safety with Risk Assessments</w:t>
      </w:r>
      <w:bookmarkEnd w:id="3"/>
    </w:p>
    <w:p w14:paraId="32D9A71E" w14:textId="2A1AD805" w:rsidR="00FE5E2E" w:rsidRDefault="006F0E52" w:rsidP="00FE5E2E">
      <w:r>
        <w:t>Heal</w:t>
      </w:r>
      <w:r w:rsidR="00675C8B">
        <w:t>th and safety and risk ass</w:t>
      </w:r>
      <w:r w:rsidR="002E6E7C">
        <w:t>essment have there roots right bac</w:t>
      </w:r>
      <w:r w:rsidR="00E64B86">
        <w:t>k in the 18 hundreds and now have beco</w:t>
      </w:r>
      <w:r w:rsidR="007112E6">
        <w:t xml:space="preserve">me common practice, however this </w:t>
      </w:r>
      <w:r w:rsidR="00D36096">
        <w:t>was not</w:t>
      </w:r>
      <w:r w:rsidR="007112E6">
        <w:t xml:space="preserve"> always the norm </w:t>
      </w:r>
      <w:r w:rsidR="0048170D">
        <w:t>and working standards have</w:t>
      </w:r>
      <w:r w:rsidR="00961D1F">
        <w:t xml:space="preserve"> vastly changed over the last 200 </w:t>
      </w:r>
      <w:r w:rsidR="00D36096">
        <w:t>hounded</w:t>
      </w:r>
      <w:r w:rsidR="00961D1F">
        <w:t xml:space="preserve"> years in the uk.</w:t>
      </w:r>
    </w:p>
    <w:p w14:paraId="5C570A10" w14:textId="515E7DBE" w:rsidR="00D13CAE" w:rsidRDefault="00032B35" w:rsidP="00D13CAE">
      <w:r>
        <w:rPr>
          <w:noProof/>
        </w:rPr>
        <w:drawing>
          <wp:anchor distT="0" distB="0" distL="114300" distR="114300" simplePos="0" relativeHeight="251660288" behindDoc="0" locked="0" layoutInCell="1" allowOverlap="1" wp14:anchorId="507EAF5C" wp14:editId="6655B036">
            <wp:simplePos x="0" y="0"/>
            <wp:positionH relativeFrom="column">
              <wp:posOffset>1480820</wp:posOffset>
            </wp:positionH>
            <wp:positionV relativeFrom="paragraph">
              <wp:posOffset>974090</wp:posOffset>
            </wp:positionV>
            <wp:extent cx="2855976" cy="1783080"/>
            <wp:effectExtent l="0" t="0" r="1905" b="0"/>
            <wp:wrapTopAndBottom/>
            <wp:docPr id="7732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1442" name=""/>
                    <pic:cNvPicPr/>
                  </pic:nvPicPr>
                  <pic:blipFill>
                    <a:blip r:embed="rId14"/>
                    <a:stretch>
                      <a:fillRect/>
                    </a:stretch>
                  </pic:blipFill>
                  <pic:spPr>
                    <a:xfrm>
                      <a:off x="0" y="0"/>
                      <a:ext cx="2855976" cy="1783080"/>
                    </a:xfrm>
                    <a:prstGeom prst="rect">
                      <a:avLst/>
                    </a:prstGeom>
                  </pic:spPr>
                </pic:pic>
              </a:graphicData>
            </a:graphic>
            <wp14:sizeRelH relativeFrom="margin">
              <wp14:pctWidth>0</wp14:pctWidth>
            </wp14:sizeRelH>
            <wp14:sizeRelV relativeFrom="margin">
              <wp14:pctHeight>0</wp14:pctHeight>
            </wp14:sizeRelV>
          </wp:anchor>
        </w:drawing>
      </w:r>
      <w:r w:rsidR="006E4FF2">
        <w:t xml:space="preserve">The first action taken in a workshop </w:t>
      </w:r>
      <w:r w:rsidR="000533A7">
        <w:t xml:space="preserve">scenario should be a risk </w:t>
      </w:r>
      <w:r w:rsidR="00FB499E">
        <w:t xml:space="preserve">assessment </w:t>
      </w:r>
      <w:r w:rsidR="008B5C6F">
        <w:t>t</w:t>
      </w:r>
      <w:r w:rsidR="00AA2D3C">
        <w:t xml:space="preserve">his should be </w:t>
      </w:r>
      <w:r w:rsidR="00AA3F25">
        <w:t xml:space="preserve">specific for the task you are carrying out </w:t>
      </w:r>
      <w:r w:rsidR="00864A14">
        <w:t xml:space="preserve">and should not </w:t>
      </w:r>
      <w:bookmarkStart w:id="4" w:name="_Int_Hr93DN01"/>
      <w:r w:rsidR="00864A14">
        <w:t>be taken</w:t>
      </w:r>
      <w:bookmarkEnd w:id="4"/>
      <w:r w:rsidR="00864A14">
        <w:t xml:space="preserve"> lightly. </w:t>
      </w:r>
      <w:r w:rsidR="003243F8">
        <w:t xml:space="preserve">Before </w:t>
      </w:r>
      <w:r w:rsidR="00AA6181">
        <w:t xml:space="preserve">even </w:t>
      </w:r>
      <w:r w:rsidR="003243F8">
        <w:t>entering the workshop or sight where t</w:t>
      </w:r>
      <w:r w:rsidR="00D74D4D">
        <w:t xml:space="preserve">he task is taking place you should consider your PPE </w:t>
      </w:r>
      <w:r w:rsidR="0002216E">
        <w:t xml:space="preserve">you are wearing </w:t>
      </w:r>
      <w:r w:rsidR="003B408C">
        <w:t>especially</w:t>
      </w:r>
      <w:r w:rsidR="0002216E">
        <w:t xml:space="preserve"> if there is already </w:t>
      </w:r>
      <w:r w:rsidR="003B408C">
        <w:t>work being carried out</w:t>
      </w:r>
      <w:r w:rsidR="00181B08">
        <w:t>.</w:t>
      </w:r>
    </w:p>
    <w:p w14:paraId="23F9E23E" w14:textId="1DE917F2" w:rsidR="00181B08" w:rsidRPr="00996F90" w:rsidRDefault="00996F90" w:rsidP="00D13CAE">
      <w:pPr>
        <w:rPr>
          <w:i/>
          <w:iCs/>
          <w:u w:val="single"/>
        </w:rPr>
      </w:pPr>
      <w:r w:rsidRPr="00996F90">
        <w:rPr>
          <w:i/>
          <w:iCs/>
          <w:u w:val="single"/>
        </w:rPr>
        <w:t>Imagine 1</w:t>
      </w:r>
    </w:p>
    <w:p w14:paraId="7B8D375F" w14:textId="77777777" w:rsidR="00B77DE1" w:rsidRDefault="00192C4B" w:rsidP="00B77DE1">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Identify hazards</w:t>
      </w:r>
    </w:p>
    <w:p w14:paraId="1314778F" w14:textId="2B5F214C" w:rsidR="00930D63" w:rsidRPr="00B77DE1" w:rsidRDefault="003A1DC6" w:rsidP="00B77DE1">
      <w:pPr>
        <w:pStyle w:val="ListParagraph"/>
        <w:numPr>
          <w:ilvl w:val="0"/>
          <w:numId w:val="2"/>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B77DE1">
        <w:rPr>
          <w:rFonts w:ascii="Times New Roman" w:eastAsia="Times New Roman" w:hAnsi="Times New Roman" w:cs="Times New Roman"/>
          <w:kern w:val="0"/>
          <w:lang w:eastAsia="en-GB"/>
          <w14:ligatures w14:val="none"/>
        </w:rPr>
        <w:t>Physical hazards</w:t>
      </w:r>
      <w:r w:rsidR="0096295F" w:rsidRPr="00B77DE1">
        <w:rPr>
          <w:rFonts w:ascii="Times New Roman" w:eastAsia="Times New Roman" w:hAnsi="Times New Roman" w:cs="Times New Roman"/>
          <w:kern w:val="0"/>
          <w:lang w:eastAsia="en-GB"/>
          <w14:ligatures w14:val="none"/>
        </w:rPr>
        <w:t xml:space="preserve">, </w:t>
      </w:r>
      <w:r w:rsidRPr="00B77DE1">
        <w:rPr>
          <w:rFonts w:ascii="Times New Roman" w:eastAsia="Times New Roman" w:hAnsi="Times New Roman" w:cs="Times New Roman"/>
          <w:kern w:val="0"/>
          <w:lang w:eastAsia="en-GB"/>
          <w14:ligatures w14:val="none"/>
        </w:rPr>
        <w:t>Chemical hazards</w:t>
      </w:r>
      <w:r w:rsidR="00C54776"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Biological</w:t>
      </w:r>
      <w:r w:rsidRPr="00B77DE1">
        <w:rPr>
          <w:rFonts w:ascii="Times New Roman" w:eastAsia="Times New Roman" w:hAnsi="Times New Roman" w:cs="Times New Roman"/>
          <w:kern w:val="0"/>
          <w:lang w:eastAsia="en-GB"/>
          <w14:ligatures w14:val="none"/>
        </w:rPr>
        <w:t xml:space="preserve"> hazards</w:t>
      </w:r>
      <w:r w:rsidR="00C54776"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Ergonomic</w:t>
      </w:r>
      <w:r w:rsidRPr="00B77DE1">
        <w:rPr>
          <w:rFonts w:ascii="Times New Roman" w:eastAsia="Times New Roman" w:hAnsi="Times New Roman" w:cs="Times New Roman"/>
          <w:kern w:val="0"/>
          <w:lang w:eastAsia="en-GB"/>
          <w14:ligatures w14:val="none"/>
        </w:rPr>
        <w:t xml:space="preserve"> hazards</w:t>
      </w:r>
      <w:r w:rsidR="00C54776" w:rsidRPr="00B77DE1">
        <w:rPr>
          <w:rFonts w:ascii="Times New Roman" w:eastAsia="Times New Roman" w:hAnsi="Times New Roman" w:cs="Times New Roman"/>
          <w:kern w:val="0"/>
          <w:lang w:eastAsia="en-GB"/>
          <w14:ligatures w14:val="none"/>
        </w:rPr>
        <w:t>,</w:t>
      </w:r>
      <w:r w:rsidR="00C27CB3" w:rsidRPr="00B77DE1">
        <w:rPr>
          <w:rFonts w:ascii="Times New Roman" w:eastAsia="Times New Roman" w:hAnsi="Times New Roman" w:cs="Times New Roman"/>
          <w:kern w:val="0"/>
          <w:lang w:eastAsia="en-GB"/>
          <w14:ligatures w14:val="none"/>
        </w:rPr>
        <w:t xml:space="preserve"> </w:t>
      </w:r>
      <w:r w:rsidR="0096295F" w:rsidRPr="00B77DE1">
        <w:rPr>
          <w:rFonts w:ascii="Times New Roman" w:eastAsia="Times New Roman" w:hAnsi="Times New Roman" w:cs="Times New Roman"/>
          <w:kern w:val="0"/>
          <w:lang w:eastAsia="en-GB"/>
          <w14:ligatures w14:val="none"/>
        </w:rPr>
        <w:t>Environmental</w:t>
      </w:r>
      <w:r w:rsidRPr="00B77DE1">
        <w:rPr>
          <w:rFonts w:ascii="Times New Roman" w:eastAsia="Times New Roman" w:hAnsi="Times New Roman" w:cs="Times New Roman"/>
          <w:kern w:val="0"/>
          <w:lang w:eastAsia="en-GB"/>
          <w14:ligatures w14:val="none"/>
        </w:rPr>
        <w:t xml:space="preserve"> hazards</w:t>
      </w:r>
      <w:r w:rsidR="00C27CB3" w:rsidRPr="00B77DE1">
        <w:rPr>
          <w:rFonts w:ascii="Times New Roman" w:eastAsia="Times New Roman" w:hAnsi="Times New Roman" w:cs="Times New Roman"/>
          <w:kern w:val="0"/>
          <w:lang w:eastAsia="en-GB"/>
          <w14:ligatures w14:val="none"/>
        </w:rPr>
        <w:t>.</w:t>
      </w:r>
    </w:p>
    <w:p w14:paraId="49F80286" w14:textId="157E3A8C"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 xml:space="preserve">Determine who may </w:t>
      </w:r>
      <w:bookmarkStart w:id="5" w:name="_Int_py4Q5Wya"/>
      <w:r w:rsidRPr="00192C4B">
        <w:rPr>
          <w:rFonts w:ascii="Times New Roman" w:eastAsia="Times New Roman" w:hAnsi="Times New Roman" w:cs="Times New Roman"/>
          <w:color w:val="000000"/>
          <w:kern w:val="0"/>
          <w:lang w:eastAsia="en-GB"/>
          <w14:ligatures w14:val="none"/>
        </w:rPr>
        <w:t>be harmed</w:t>
      </w:r>
      <w:bookmarkEnd w:id="5"/>
      <w:r w:rsidRPr="00192C4B">
        <w:rPr>
          <w:rFonts w:ascii="Times New Roman" w:eastAsia="Times New Roman" w:hAnsi="Times New Roman" w:cs="Times New Roman"/>
          <w:color w:val="000000"/>
          <w:kern w:val="0"/>
          <w:lang w:eastAsia="en-GB"/>
          <w14:ligatures w14:val="none"/>
        </w:rPr>
        <w:t xml:space="preserve"> and how</w:t>
      </w:r>
    </w:p>
    <w:p w14:paraId="4A85AE5D" w14:textId="77777777"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Evaluate the risks and decide on control measures</w:t>
      </w:r>
    </w:p>
    <w:p w14:paraId="057EFDE8" w14:textId="77777777" w:rsidR="00192C4B" w:rsidRP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 xml:space="preserve">Record the findings and </w:t>
      </w:r>
      <w:bookmarkStart w:id="6" w:name="_Int_Fa1TtrEQ"/>
      <w:r w:rsidRPr="00192C4B">
        <w:rPr>
          <w:rFonts w:ascii="Times New Roman" w:eastAsia="Times New Roman" w:hAnsi="Times New Roman" w:cs="Times New Roman"/>
          <w:color w:val="000000"/>
          <w:kern w:val="0"/>
          <w:lang w:eastAsia="en-GB"/>
          <w14:ligatures w14:val="none"/>
        </w:rPr>
        <w:t>take action</w:t>
      </w:r>
      <w:bookmarkEnd w:id="6"/>
    </w:p>
    <w:p w14:paraId="73DF51C5" w14:textId="77777777" w:rsidR="00192C4B" w:rsidRDefault="00192C4B" w:rsidP="00192C4B">
      <w:pPr>
        <w:numPr>
          <w:ilvl w:val="0"/>
          <w:numId w:val="1"/>
        </w:numPr>
        <w:spacing w:before="100" w:beforeAutospacing="1" w:after="100" w:afterAutospacing="1" w:line="240" w:lineRule="auto"/>
        <w:divId w:val="905719939"/>
        <w:rPr>
          <w:rFonts w:ascii="Times New Roman" w:eastAsia="Times New Roman" w:hAnsi="Times New Roman" w:cs="Times New Roman"/>
          <w:color w:val="000000"/>
          <w:kern w:val="0"/>
          <w:lang w:eastAsia="en-GB"/>
          <w14:ligatures w14:val="none"/>
        </w:rPr>
      </w:pPr>
      <w:r w:rsidRPr="00192C4B">
        <w:rPr>
          <w:rFonts w:ascii="Times New Roman" w:eastAsia="Times New Roman" w:hAnsi="Times New Roman" w:cs="Times New Roman"/>
          <w:color w:val="000000"/>
          <w:kern w:val="0"/>
          <w:lang w:eastAsia="en-GB"/>
          <w14:ligatures w14:val="none"/>
        </w:rPr>
        <w:t>Review the assessment regularly</w:t>
      </w:r>
    </w:p>
    <w:p w14:paraId="0F2C4F2D" w14:textId="77777777" w:rsidR="008E232C" w:rsidRDefault="003B1A12"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health and sa</w:t>
      </w:r>
      <w:r w:rsidR="00D4347B">
        <w:rPr>
          <w:rFonts w:ascii="Times New Roman" w:eastAsia="Times New Roman" w:hAnsi="Times New Roman" w:cs="Times New Roman"/>
          <w:color w:val="000000"/>
          <w:kern w:val="0"/>
          <w:lang w:eastAsia="en-GB"/>
          <w14:ligatures w14:val="none"/>
        </w:rPr>
        <w:t xml:space="preserve">fety at work act 1974 </w:t>
      </w:r>
      <w:r w:rsidR="00CD15DD">
        <w:rPr>
          <w:rFonts w:ascii="Times New Roman" w:eastAsia="Times New Roman" w:hAnsi="Times New Roman" w:cs="Times New Roman"/>
          <w:color w:val="000000"/>
          <w:kern w:val="0"/>
          <w:lang w:eastAsia="en-GB"/>
          <w14:ligatures w14:val="none"/>
        </w:rPr>
        <w:t xml:space="preserve">laid massive ground work for how </w:t>
      </w:r>
      <w:r w:rsidR="00ED7B04">
        <w:rPr>
          <w:rFonts w:ascii="Times New Roman" w:eastAsia="Times New Roman" w:hAnsi="Times New Roman" w:cs="Times New Roman"/>
          <w:color w:val="000000"/>
          <w:kern w:val="0"/>
          <w:lang w:eastAsia="en-GB"/>
          <w14:ligatures w14:val="none"/>
        </w:rPr>
        <w:t xml:space="preserve">we treat </w:t>
      </w:r>
      <w:r w:rsidR="00665F5A">
        <w:rPr>
          <w:rFonts w:ascii="Times New Roman" w:eastAsia="Times New Roman" w:hAnsi="Times New Roman" w:cs="Times New Roman"/>
          <w:color w:val="000000"/>
          <w:kern w:val="0"/>
          <w:lang w:eastAsia="en-GB"/>
          <w14:ligatures w14:val="none"/>
        </w:rPr>
        <w:t xml:space="preserve">health and safety in present day it was the first </w:t>
      </w:r>
      <w:r w:rsidR="00E35820">
        <w:rPr>
          <w:rFonts w:ascii="Times New Roman" w:eastAsia="Times New Roman" w:hAnsi="Times New Roman" w:cs="Times New Roman"/>
          <w:color w:val="000000"/>
          <w:kern w:val="0"/>
          <w:lang w:eastAsia="en-GB"/>
          <w14:ligatures w14:val="none"/>
        </w:rPr>
        <w:t xml:space="preserve">bit of </w:t>
      </w:r>
      <w:r w:rsidR="00431006">
        <w:rPr>
          <w:rFonts w:ascii="Times New Roman" w:eastAsia="Times New Roman" w:hAnsi="Times New Roman" w:cs="Times New Roman"/>
          <w:color w:val="000000"/>
          <w:kern w:val="0"/>
          <w:lang w:eastAsia="en-GB"/>
          <w14:ligatures w14:val="none"/>
        </w:rPr>
        <w:t>legislation that focused</w:t>
      </w:r>
      <w:r w:rsidR="008B326B">
        <w:rPr>
          <w:rFonts w:ascii="Times New Roman" w:eastAsia="Times New Roman" w:hAnsi="Times New Roman" w:cs="Times New Roman"/>
          <w:color w:val="000000"/>
          <w:kern w:val="0"/>
          <w:lang w:eastAsia="en-GB"/>
          <w14:ligatures w14:val="none"/>
        </w:rPr>
        <w:t xml:space="preserve"> </w:t>
      </w:r>
      <w:r w:rsidR="00864EA0">
        <w:rPr>
          <w:rFonts w:ascii="Times New Roman" w:eastAsia="Times New Roman" w:hAnsi="Times New Roman" w:cs="Times New Roman"/>
          <w:color w:val="000000"/>
          <w:kern w:val="0"/>
          <w:lang w:eastAsia="en-GB"/>
          <w14:ligatures w14:val="none"/>
        </w:rPr>
        <w:t xml:space="preserve">on the safety </w:t>
      </w:r>
      <w:r w:rsidR="005B24CA">
        <w:rPr>
          <w:rFonts w:ascii="Times New Roman" w:eastAsia="Times New Roman" w:hAnsi="Times New Roman" w:cs="Times New Roman"/>
          <w:color w:val="000000"/>
          <w:kern w:val="0"/>
          <w:lang w:eastAsia="en-GB"/>
          <w14:ligatures w14:val="none"/>
        </w:rPr>
        <w:t>around hazardous m</w:t>
      </w:r>
      <w:r w:rsidR="006947F3">
        <w:rPr>
          <w:rFonts w:ascii="Times New Roman" w:eastAsia="Times New Roman" w:hAnsi="Times New Roman" w:cs="Times New Roman"/>
          <w:color w:val="000000"/>
          <w:kern w:val="0"/>
          <w:lang w:eastAsia="en-GB"/>
          <w14:ligatures w14:val="none"/>
        </w:rPr>
        <w:t xml:space="preserve">aterials and </w:t>
      </w:r>
      <w:r w:rsidR="00A02F64">
        <w:rPr>
          <w:rFonts w:ascii="Times New Roman" w:eastAsia="Times New Roman" w:hAnsi="Times New Roman" w:cs="Times New Roman"/>
          <w:color w:val="000000"/>
          <w:kern w:val="0"/>
          <w:lang w:eastAsia="en-GB"/>
          <w14:ligatures w14:val="none"/>
        </w:rPr>
        <w:t>putting the</w:t>
      </w:r>
      <w:r w:rsidR="00201A8A">
        <w:rPr>
          <w:rFonts w:ascii="Times New Roman" w:eastAsia="Times New Roman" w:hAnsi="Times New Roman" w:cs="Times New Roman"/>
          <w:color w:val="000000"/>
          <w:kern w:val="0"/>
          <w:lang w:eastAsia="en-GB"/>
          <w14:ligatures w14:val="none"/>
        </w:rPr>
        <w:t xml:space="preserve"> responsibility onto the e</w:t>
      </w:r>
      <w:r w:rsidR="00A016C0">
        <w:rPr>
          <w:rFonts w:ascii="Times New Roman" w:eastAsia="Times New Roman" w:hAnsi="Times New Roman" w:cs="Times New Roman"/>
          <w:color w:val="000000"/>
          <w:kern w:val="0"/>
          <w:lang w:eastAsia="en-GB"/>
          <w14:ligatures w14:val="none"/>
        </w:rPr>
        <w:t xml:space="preserve">mployer to have these things </w:t>
      </w:r>
      <w:r w:rsidR="008E232C">
        <w:rPr>
          <w:rFonts w:ascii="Times New Roman" w:eastAsia="Times New Roman" w:hAnsi="Times New Roman" w:cs="Times New Roman"/>
          <w:color w:val="000000"/>
          <w:kern w:val="0"/>
          <w:lang w:eastAsia="en-GB"/>
          <w14:ligatures w14:val="none"/>
        </w:rPr>
        <w:t>in place.</w:t>
      </w:r>
    </w:p>
    <w:p w14:paraId="41665F3D" w14:textId="77777777" w:rsidR="00857A67" w:rsidRDefault="008E232C"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Some of the requirements were;</w:t>
      </w:r>
      <w:r w:rsidR="000A31FB" w:rsidRPr="000A31FB">
        <w:rPr>
          <w:rFonts w:ascii="Times New Roman" w:eastAsia="Times New Roman" w:hAnsi="Times New Roman" w:cs="Times New Roman"/>
          <w:color w:val="000000"/>
          <w:kern w:val="0"/>
          <w:lang w:eastAsia="en-GB"/>
          <w14:ligatures w14:val="none"/>
        </w:rPr>
        <w:t xml:space="preserve"> </w:t>
      </w:r>
    </w:p>
    <w:p w14:paraId="28A178F6" w14:textId="02676404" w:rsidR="00B34CCF" w:rsidRDefault="00857A67"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1.</w:t>
      </w:r>
      <w:r w:rsidR="000A31FB" w:rsidRPr="000A31FB">
        <w:rPr>
          <w:rFonts w:ascii="Times New Roman" w:eastAsia="Times New Roman" w:hAnsi="Times New Roman" w:cs="Times New Roman"/>
          <w:color w:val="000000"/>
          <w:kern w:val="0"/>
          <w:lang w:eastAsia="en-GB"/>
          <w14:ligatures w14:val="none"/>
        </w:rPr>
        <w:t>Provide information and training</w:t>
      </w:r>
      <w:r w:rsidR="00A016C0">
        <w:rPr>
          <w:rFonts w:ascii="Times New Roman" w:eastAsia="Times New Roman" w:hAnsi="Times New Roman" w:cs="Times New Roman"/>
          <w:color w:val="000000"/>
          <w:kern w:val="0"/>
          <w:lang w:eastAsia="en-GB"/>
          <w14:ligatures w14:val="none"/>
        </w:rPr>
        <w:t xml:space="preserve"> </w:t>
      </w:r>
      <w:r w:rsidR="00201A8A">
        <w:rPr>
          <w:rFonts w:ascii="Times New Roman" w:eastAsia="Times New Roman" w:hAnsi="Times New Roman" w:cs="Times New Roman"/>
          <w:color w:val="000000"/>
          <w:kern w:val="0"/>
          <w:lang w:eastAsia="en-GB"/>
          <w14:ligatures w14:val="none"/>
        </w:rPr>
        <w:t xml:space="preserve">  </w:t>
      </w:r>
      <w:r w:rsidR="00A02F64">
        <w:rPr>
          <w:rFonts w:ascii="Times New Roman" w:eastAsia="Times New Roman" w:hAnsi="Times New Roman" w:cs="Times New Roman"/>
          <w:color w:val="000000"/>
          <w:kern w:val="0"/>
          <w:lang w:eastAsia="en-GB"/>
          <w14:ligatures w14:val="none"/>
        </w:rPr>
        <w:t xml:space="preserve"> </w:t>
      </w:r>
      <w:r w:rsidR="005B24CA">
        <w:rPr>
          <w:rFonts w:ascii="Times New Roman" w:eastAsia="Times New Roman" w:hAnsi="Times New Roman" w:cs="Times New Roman"/>
          <w:color w:val="000000"/>
          <w:kern w:val="0"/>
          <w:lang w:eastAsia="en-GB"/>
          <w14:ligatures w14:val="none"/>
        </w:rPr>
        <w:t xml:space="preserve">  </w:t>
      </w:r>
      <w:r w:rsidR="00864EA0">
        <w:rPr>
          <w:rFonts w:ascii="Times New Roman" w:eastAsia="Times New Roman" w:hAnsi="Times New Roman" w:cs="Times New Roman"/>
          <w:color w:val="000000"/>
          <w:kern w:val="0"/>
          <w:lang w:eastAsia="en-GB"/>
          <w14:ligatures w14:val="none"/>
        </w:rPr>
        <w:t xml:space="preserve"> </w:t>
      </w:r>
      <w:r w:rsidR="00431006">
        <w:rPr>
          <w:rFonts w:ascii="Times New Roman" w:eastAsia="Times New Roman" w:hAnsi="Times New Roman" w:cs="Times New Roman"/>
          <w:color w:val="000000"/>
          <w:kern w:val="0"/>
          <w:lang w:eastAsia="en-GB"/>
          <w14:ligatures w14:val="none"/>
        </w:rPr>
        <w:t xml:space="preserve"> </w:t>
      </w:r>
      <w:r w:rsidR="00E35820">
        <w:rPr>
          <w:rFonts w:ascii="Times New Roman" w:eastAsia="Times New Roman" w:hAnsi="Times New Roman" w:cs="Times New Roman"/>
          <w:color w:val="000000"/>
          <w:kern w:val="0"/>
          <w:lang w:eastAsia="en-GB"/>
          <w14:ligatures w14:val="none"/>
        </w:rPr>
        <w:t xml:space="preserve"> </w:t>
      </w:r>
    </w:p>
    <w:p w14:paraId="3AA80F26" w14:textId="34D3DD09" w:rsidR="00857A67" w:rsidRDefault="0009166E"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2.</w:t>
      </w:r>
      <w:r w:rsidRPr="0009166E">
        <w:rPr>
          <w:rFonts w:ascii="Times New Roman" w:eastAsia="Times New Roman" w:hAnsi="Times New Roman" w:cs="Times New Roman"/>
          <w:color w:val="000000"/>
          <w:kern w:val="0"/>
          <w:lang w:eastAsia="en-GB"/>
          <w14:ligatures w14:val="none"/>
        </w:rPr>
        <w:t>First aid in work</w:t>
      </w:r>
    </w:p>
    <w:p w14:paraId="515B9AB5" w14:textId="3D092556" w:rsidR="0009166E" w:rsidRDefault="0009166E"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3. </w:t>
      </w:r>
      <w:r w:rsidR="005860A2" w:rsidRPr="005860A2">
        <w:rPr>
          <w:rFonts w:ascii="Times New Roman" w:eastAsia="Times New Roman" w:hAnsi="Times New Roman" w:cs="Times New Roman"/>
          <w:color w:val="000000"/>
          <w:kern w:val="0"/>
          <w:lang w:eastAsia="en-GB"/>
          <w14:ligatures w14:val="none"/>
        </w:rPr>
        <w:t>Report accidents and illness</w:t>
      </w:r>
    </w:p>
    <w:p w14:paraId="235B6A96" w14:textId="77777777" w:rsidR="00431F56" w:rsidRDefault="00431F56" w:rsidP="00B34CCF">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p>
    <w:p w14:paraId="6089A98D" w14:textId="7FF9AA5F" w:rsidR="00DB04A9" w:rsidRDefault="00000BD9" w:rsidP="00D22539">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lastRenderedPageBreak/>
        <w:t>Further</w:t>
      </w:r>
      <w:r w:rsidR="00D22539">
        <w:rPr>
          <w:rFonts w:ascii="Times New Roman" w:eastAsia="Times New Roman" w:hAnsi="Times New Roman" w:cs="Times New Roman"/>
          <w:color w:val="000000"/>
          <w:kern w:val="0"/>
          <w:lang w:eastAsia="en-GB"/>
          <w14:ligatures w14:val="none"/>
        </w:rPr>
        <w:t xml:space="preserve"> changes and </w:t>
      </w:r>
      <w:r w:rsidR="00E43D25">
        <w:rPr>
          <w:rFonts w:ascii="Times New Roman" w:eastAsia="Times New Roman" w:hAnsi="Times New Roman" w:cs="Times New Roman"/>
          <w:color w:val="000000"/>
          <w:kern w:val="0"/>
          <w:lang w:eastAsia="en-GB"/>
          <w14:ligatures w14:val="none"/>
        </w:rPr>
        <w:t>add</w:t>
      </w:r>
      <w:r>
        <w:rPr>
          <w:rFonts w:ascii="Times New Roman" w:eastAsia="Times New Roman" w:hAnsi="Times New Roman" w:cs="Times New Roman"/>
          <w:color w:val="000000"/>
          <w:kern w:val="0"/>
          <w:lang w:eastAsia="en-GB"/>
          <w14:ligatures w14:val="none"/>
        </w:rPr>
        <w:t xml:space="preserve">itions </w:t>
      </w:r>
      <w:r w:rsidR="00D22539">
        <w:rPr>
          <w:rFonts w:ascii="Times New Roman" w:eastAsia="Times New Roman" w:hAnsi="Times New Roman" w:cs="Times New Roman"/>
          <w:color w:val="000000"/>
          <w:kern w:val="0"/>
          <w:lang w:eastAsia="en-GB"/>
          <w14:ligatures w14:val="none"/>
        </w:rPr>
        <w:t xml:space="preserve">to the HASAWA would soon come with </w:t>
      </w:r>
    </w:p>
    <w:p w14:paraId="623E9EBE" w14:textId="0725103F" w:rsidR="00D22539" w:rsidRPr="00D22539" w:rsidRDefault="00D22539" w:rsidP="00D22539">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sidRPr="00D22539">
        <w:rPr>
          <w:rFonts w:ascii="Times New Roman" w:eastAsia="Times New Roman" w:hAnsi="Times New Roman" w:cs="Times New Roman"/>
          <w:color w:val="000000"/>
          <w:kern w:val="0"/>
          <w:lang w:eastAsia="en-GB"/>
          <w14:ligatures w14:val="none"/>
        </w:rPr>
        <w:t>Electricity at Work Regulations 1989</w:t>
      </w:r>
    </w:p>
    <w:p w14:paraId="6099297E" w14:textId="15443417" w:rsidR="00D22539" w:rsidRPr="00D22539" w:rsidRDefault="00D22539" w:rsidP="00E43D25">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sidRPr="00D22539">
        <w:rPr>
          <w:rFonts w:ascii="Times New Roman" w:eastAsia="Times New Roman" w:hAnsi="Times New Roman" w:cs="Times New Roman"/>
          <w:color w:val="000000"/>
          <w:kern w:val="0"/>
          <w:lang w:eastAsia="en-GB"/>
          <w14:ligatures w14:val="none"/>
        </w:rPr>
        <w:t>Control of Major Accident Hazards</w:t>
      </w:r>
      <w:r w:rsidR="00E43D25">
        <w:rPr>
          <w:rFonts w:ascii="Times New Roman" w:eastAsia="Times New Roman" w:hAnsi="Times New Roman" w:cs="Times New Roman"/>
          <w:color w:val="000000"/>
          <w:kern w:val="0"/>
          <w:lang w:eastAsia="en-GB"/>
          <w14:ligatures w14:val="none"/>
        </w:rPr>
        <w:t xml:space="preserve"> </w:t>
      </w:r>
      <w:r w:rsidRPr="00D22539">
        <w:rPr>
          <w:rFonts w:ascii="Times New Roman" w:eastAsia="Times New Roman" w:hAnsi="Times New Roman" w:cs="Times New Roman"/>
          <w:color w:val="000000"/>
          <w:kern w:val="0"/>
          <w:lang w:eastAsia="en-GB"/>
          <w14:ligatures w14:val="none"/>
        </w:rPr>
        <w:t>Regulations 1991</w:t>
      </w:r>
    </w:p>
    <w:p w14:paraId="6ED9A495" w14:textId="77777777" w:rsidR="00D22539" w:rsidRPr="00D22539" w:rsidRDefault="00D22539" w:rsidP="00D22539">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sidRPr="00D22539">
        <w:rPr>
          <w:rFonts w:ascii="Times New Roman" w:eastAsia="Times New Roman" w:hAnsi="Times New Roman" w:cs="Times New Roman"/>
          <w:color w:val="000000"/>
          <w:kern w:val="0"/>
          <w:lang w:eastAsia="en-GB"/>
          <w14:ligatures w14:val="none"/>
        </w:rPr>
        <w:t>• Control of Substances Hazardous to</w:t>
      </w:r>
    </w:p>
    <w:p w14:paraId="2E8BD1DB" w14:textId="77777777" w:rsidR="00D22539" w:rsidRPr="00D22539" w:rsidRDefault="00D22539" w:rsidP="00D22539">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sidRPr="00D22539">
        <w:rPr>
          <w:rFonts w:ascii="Times New Roman" w:eastAsia="Times New Roman" w:hAnsi="Times New Roman" w:cs="Times New Roman"/>
          <w:color w:val="000000"/>
          <w:kern w:val="0"/>
          <w:lang w:eastAsia="en-GB"/>
          <w14:ligatures w14:val="none"/>
        </w:rPr>
        <w:t>Health Regulations 2002</w:t>
      </w:r>
    </w:p>
    <w:p w14:paraId="6F2801BE" w14:textId="310584B2" w:rsidR="00D22539" w:rsidRPr="00192C4B" w:rsidRDefault="00D22539" w:rsidP="00E43D25">
      <w:pPr>
        <w:spacing w:before="100" w:beforeAutospacing="1" w:after="100" w:afterAutospacing="1" w:line="240" w:lineRule="auto"/>
        <w:ind w:left="720"/>
        <w:divId w:val="905719939"/>
        <w:rPr>
          <w:rFonts w:ascii="Times New Roman" w:eastAsia="Times New Roman" w:hAnsi="Times New Roman" w:cs="Times New Roman"/>
          <w:color w:val="000000"/>
          <w:kern w:val="0"/>
          <w:lang w:eastAsia="en-GB"/>
          <w14:ligatures w14:val="none"/>
        </w:rPr>
      </w:pPr>
      <w:r w:rsidRPr="00D22539">
        <w:rPr>
          <w:rFonts w:ascii="Times New Roman" w:eastAsia="Times New Roman" w:hAnsi="Times New Roman" w:cs="Times New Roman"/>
          <w:color w:val="000000"/>
          <w:kern w:val="0"/>
          <w:lang w:eastAsia="en-GB"/>
          <w14:ligatures w14:val="none"/>
        </w:rPr>
        <w:t>Control of Noise at Work Regulations</w:t>
      </w:r>
      <w:r w:rsidR="00E43D25">
        <w:rPr>
          <w:rFonts w:ascii="Times New Roman" w:eastAsia="Times New Roman" w:hAnsi="Times New Roman" w:cs="Times New Roman"/>
          <w:color w:val="000000"/>
          <w:kern w:val="0"/>
          <w:lang w:eastAsia="en-GB"/>
          <w14:ligatures w14:val="none"/>
        </w:rPr>
        <w:t xml:space="preserve"> </w:t>
      </w:r>
      <w:r w:rsidRPr="00D22539">
        <w:rPr>
          <w:rFonts w:ascii="Times New Roman" w:eastAsia="Times New Roman" w:hAnsi="Times New Roman" w:cs="Times New Roman"/>
          <w:color w:val="000000"/>
          <w:kern w:val="0"/>
          <w:lang w:eastAsia="en-GB"/>
          <w14:ligatures w14:val="none"/>
        </w:rPr>
        <w:t>2005</w:t>
      </w:r>
    </w:p>
    <w:p w14:paraId="07E5BCA8" w14:textId="12DBEC96" w:rsidR="000F2F72" w:rsidRPr="00C33693" w:rsidRDefault="00C33693" w:rsidP="00D13CAE">
      <w:pPr>
        <w:rPr>
          <w:u w:val="single"/>
        </w:rPr>
      </w:pPr>
      <w:r w:rsidRPr="00C33693">
        <w:rPr>
          <w:i/>
          <w:iCs/>
          <w:color w:val="215E99" w:themeColor="text2" w:themeTint="BF"/>
          <w:u w:val="single"/>
        </w:rPr>
        <w:t>Health and Safety Executive (HSE). (19</w:t>
      </w:r>
      <w:r w:rsidR="00993D79">
        <w:rPr>
          <w:i/>
          <w:iCs/>
          <w:color w:val="215E99" w:themeColor="text2" w:themeTint="BF"/>
          <w:u w:val="single"/>
        </w:rPr>
        <w:t>98</w:t>
      </w:r>
      <w:r w:rsidRPr="00C33693">
        <w:rPr>
          <w:i/>
          <w:iCs/>
          <w:color w:val="215E99" w:themeColor="text2" w:themeTint="BF"/>
          <w:u w:val="single"/>
        </w:rPr>
        <w:t>)</w:t>
      </w:r>
      <w:r w:rsidR="000A6689">
        <w:rPr>
          <w:i/>
          <w:iCs/>
          <w:color w:val="215E99" w:themeColor="text2" w:themeTint="BF"/>
          <w:u w:val="single"/>
        </w:rPr>
        <w:t xml:space="preserve">, </w:t>
      </w:r>
      <w:r w:rsidR="00000BD9">
        <w:rPr>
          <w:i/>
          <w:iCs/>
          <w:color w:val="215E99" w:themeColor="text2" w:themeTint="BF"/>
          <w:u w:val="single"/>
        </w:rPr>
        <w:t xml:space="preserve"> </w:t>
      </w:r>
      <w:r w:rsidR="00993D79">
        <w:rPr>
          <w:i/>
          <w:iCs/>
          <w:color w:val="215E99" w:themeColor="text2" w:themeTint="BF"/>
          <w:u w:val="single"/>
        </w:rPr>
        <w:t>HASAWA(1974)</w:t>
      </w:r>
    </w:p>
    <w:p w14:paraId="5798D475" w14:textId="77777777" w:rsidR="00A35C31" w:rsidRDefault="00A35C31" w:rsidP="00D13CAE">
      <w:r>
        <w:t>These are the core elements that make up a ri</w:t>
      </w:r>
      <w:r w:rsidR="00ED35DC">
        <w:t xml:space="preserve">sk </w:t>
      </w:r>
      <w:r w:rsidR="00920FCE">
        <w:t>assessment a</w:t>
      </w:r>
      <w:r w:rsidR="00ED35DC">
        <w:t xml:space="preserve">nd should </w:t>
      </w:r>
      <w:bookmarkStart w:id="7" w:name="_Int_mbXbc7tl"/>
      <w:r w:rsidR="00ED35DC">
        <w:t>be considered</w:t>
      </w:r>
      <w:bookmarkEnd w:id="7"/>
      <w:r w:rsidR="00ED35DC">
        <w:t xml:space="preserve"> every time a risk </w:t>
      </w:r>
      <w:r w:rsidR="00920FCE">
        <w:t xml:space="preserve">assessment </w:t>
      </w:r>
      <w:bookmarkStart w:id="8" w:name="_Int_IpetdNlp"/>
      <w:r w:rsidR="00920FCE">
        <w:t>is carried</w:t>
      </w:r>
      <w:bookmarkEnd w:id="8"/>
      <w:r w:rsidR="00920FCE">
        <w:t xml:space="preserve"> out.</w:t>
      </w:r>
    </w:p>
    <w:p w14:paraId="27663063" w14:textId="2487D5DB" w:rsidR="000306E3" w:rsidRDefault="008E3421" w:rsidP="00D13CAE">
      <w:r>
        <w:t xml:space="preserve">One task that I have carried out </w:t>
      </w:r>
      <w:r w:rsidR="006414C0">
        <w:t>recently was</w:t>
      </w:r>
      <w:r w:rsidR="003D1D00">
        <w:t xml:space="preserve"> a</w:t>
      </w:r>
      <w:r w:rsidR="006414C0">
        <w:t xml:space="preserve"> </w:t>
      </w:r>
      <w:r w:rsidR="00004FFD">
        <w:t>workshop</w:t>
      </w:r>
      <w:r w:rsidR="007A479A">
        <w:t xml:space="preserve"> session</w:t>
      </w:r>
      <w:r w:rsidR="00004FFD">
        <w:t>.</w:t>
      </w:r>
      <w:r w:rsidR="006414C0">
        <w:t xml:space="preserve"> In this we </w:t>
      </w:r>
      <w:r w:rsidR="001C465C">
        <w:t xml:space="preserve">carried out a risk </w:t>
      </w:r>
      <w:r w:rsidR="00004FFD">
        <w:t xml:space="preserve">assessment </w:t>
      </w:r>
      <w:r w:rsidR="007A479A">
        <w:t xml:space="preserve"> </w:t>
      </w:r>
      <w:r w:rsidR="00B0388F">
        <w:t xml:space="preserve"> </w:t>
      </w:r>
      <w:r w:rsidR="00E2720A">
        <w:t>in</w:t>
      </w:r>
      <w:r w:rsidR="00912115">
        <w:t xml:space="preserve"> this we went over proper use of equipment, </w:t>
      </w:r>
      <w:r w:rsidR="00E2720A">
        <w:t>proper PPE</w:t>
      </w:r>
      <w:r w:rsidR="00CA3372">
        <w:t xml:space="preserve"> such </w:t>
      </w:r>
      <w:r w:rsidR="00774F0B">
        <w:t xml:space="preserve">as steel toe boot, safety </w:t>
      </w:r>
      <w:r w:rsidR="00D96479">
        <w:t>glasses and top/clothing that provi</w:t>
      </w:r>
      <w:r w:rsidR="008C37AC">
        <w:t>ded protection to your arms.</w:t>
      </w:r>
      <w:r w:rsidR="00240A4A">
        <w:t xml:space="preserve"> These PPE measures </w:t>
      </w:r>
      <w:bookmarkStart w:id="9" w:name="_Int_OOx044dl"/>
      <w:r w:rsidR="00882DAE">
        <w:t>were</w:t>
      </w:r>
      <w:r w:rsidR="006C120C">
        <w:t xml:space="preserve"> taken</w:t>
      </w:r>
      <w:bookmarkEnd w:id="9"/>
      <w:r w:rsidR="006C120C">
        <w:t xml:space="preserve"> because of the </w:t>
      </w:r>
      <w:r w:rsidR="00882DAE">
        <w:t>unique</w:t>
      </w:r>
      <w:r w:rsidR="001423AB">
        <w:t xml:space="preserve"> risks such as </w:t>
      </w:r>
      <w:r w:rsidR="00486EF2">
        <w:t xml:space="preserve">hot metal </w:t>
      </w:r>
      <w:r w:rsidR="003C6FC9">
        <w:t>hitting arms. We used a risk ma</w:t>
      </w:r>
      <w:r w:rsidR="005A7E5A">
        <w:t xml:space="preserve">trix to understand </w:t>
      </w:r>
      <w:r w:rsidR="00712458">
        <w:t xml:space="preserve">and </w:t>
      </w:r>
      <w:r w:rsidR="00214A9E">
        <w:t xml:space="preserve">guide us on the </w:t>
      </w:r>
      <w:r w:rsidR="009C48B3">
        <w:t>proper actions</w:t>
      </w:r>
      <w:r w:rsidR="00071CE7">
        <w:t xml:space="preserve"> to take</w:t>
      </w:r>
      <w:r w:rsidR="00372140">
        <w:t xml:space="preserve">. </w:t>
      </w:r>
    </w:p>
    <w:p w14:paraId="1C8EE1F9" w14:textId="2A18C8D7" w:rsidR="000306E3" w:rsidRPr="009C48B3" w:rsidRDefault="00372140">
      <w:pPr>
        <w:rPr>
          <w:u w:val="single"/>
        </w:rPr>
      </w:pPr>
      <w:r w:rsidRPr="009C48B3">
        <w:rPr>
          <w:i/>
          <w:iCs/>
          <w:color w:val="215E99" w:themeColor="text2" w:themeTint="BF"/>
          <w:u w:val="single"/>
        </w:rPr>
        <w:t xml:space="preserve">Health and Safety Executive (HSE). (2024). </w:t>
      </w:r>
      <w:r w:rsidR="000306E3" w:rsidRPr="009C48B3">
        <w:rPr>
          <w:u w:val="single"/>
        </w:rPr>
        <w:br w:type="page"/>
      </w:r>
    </w:p>
    <w:p w14:paraId="6556D413" w14:textId="62B6A18A" w:rsidR="000306E3" w:rsidRDefault="00770F9E" w:rsidP="00D13CAE">
      <w:r>
        <w:rPr>
          <w:noProof/>
        </w:rPr>
        <w:lastRenderedPageBreak/>
        <w:drawing>
          <wp:anchor distT="0" distB="0" distL="114300" distR="114300" simplePos="0" relativeHeight="251661312" behindDoc="0" locked="0" layoutInCell="1" allowOverlap="1" wp14:anchorId="5A96D22D" wp14:editId="3BE61C1F">
            <wp:simplePos x="0" y="0"/>
            <wp:positionH relativeFrom="column">
              <wp:posOffset>528119</wp:posOffset>
            </wp:positionH>
            <wp:positionV relativeFrom="paragraph">
              <wp:posOffset>227368</wp:posOffset>
            </wp:positionV>
            <wp:extent cx="4445000" cy="2540000"/>
            <wp:effectExtent l="0" t="0" r="0" b="0"/>
            <wp:wrapTopAndBottom/>
            <wp:docPr id="26460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5465" name="Picture 264605465"/>
                    <pic:cNvPicPr/>
                  </pic:nvPicPr>
                  <pic:blipFill>
                    <a:blip r:embed="rId15">
                      <a:extLst>
                        <a:ext uri="{28A0092B-C50C-407E-A947-70E740481C1C}">
                          <a14:useLocalDpi xmlns:a14="http://schemas.microsoft.com/office/drawing/2010/main" val="0"/>
                        </a:ext>
                      </a:extLst>
                    </a:blip>
                    <a:stretch>
                      <a:fillRect/>
                    </a:stretch>
                  </pic:blipFill>
                  <pic:spPr>
                    <a:xfrm>
                      <a:off x="0" y="0"/>
                      <a:ext cx="4445000" cy="2540000"/>
                    </a:xfrm>
                    <a:prstGeom prst="rect">
                      <a:avLst/>
                    </a:prstGeom>
                  </pic:spPr>
                </pic:pic>
              </a:graphicData>
            </a:graphic>
          </wp:anchor>
        </w:drawing>
      </w:r>
    </w:p>
    <w:p w14:paraId="5C39D83E" w14:textId="77777777" w:rsidR="00AE30D5" w:rsidRDefault="00AE30D5"/>
    <w:p w14:paraId="66569E0B" w14:textId="77777777" w:rsidR="00525F97" w:rsidRDefault="00525F97">
      <w:pPr>
        <w:rPr>
          <w:i/>
          <w:iCs/>
          <w:u w:val="single"/>
        </w:rPr>
      </w:pPr>
      <w:r w:rsidRPr="00525F97">
        <w:rPr>
          <w:i/>
          <w:iCs/>
          <w:u w:val="single"/>
        </w:rPr>
        <w:t>Diagram 1</w:t>
      </w:r>
    </w:p>
    <w:p w14:paraId="4FB4AAB9" w14:textId="2D40B835" w:rsidR="009C1CD8" w:rsidRDefault="00EC6F54">
      <w:r>
        <w:t xml:space="preserve">If this apparent risk had </w:t>
      </w:r>
      <w:r w:rsidR="00656511">
        <w:t xml:space="preserve">both a high </w:t>
      </w:r>
      <w:r w:rsidR="000A5A37">
        <w:t>chance of</w:t>
      </w:r>
      <w:r w:rsidR="00A83881">
        <w:t xml:space="preserve"> happening and a high lethargy </w:t>
      </w:r>
      <w:r w:rsidR="002B74DB">
        <w:t xml:space="preserve">it would be placed in the top right corner in the dark </w:t>
      </w:r>
      <w:r w:rsidR="0073034F">
        <w:t xml:space="preserve">red zone this tells you amidst action needs to be </w:t>
      </w:r>
      <w:r w:rsidR="00DA74A4">
        <w:t xml:space="preserve">taken and no work should go hand before these </w:t>
      </w:r>
      <w:r w:rsidR="00A01A5F">
        <w:t xml:space="preserve">safety measures </w:t>
      </w:r>
      <w:r w:rsidR="009C1CD8">
        <w:t xml:space="preserve">have </w:t>
      </w:r>
      <w:bookmarkStart w:id="10" w:name="_Int_PmBHYnwL"/>
      <w:r w:rsidR="009C1CD8">
        <w:t>been put</w:t>
      </w:r>
      <w:bookmarkEnd w:id="10"/>
      <w:r w:rsidR="009C1CD8">
        <w:t xml:space="preserve"> in place. </w:t>
      </w:r>
    </w:p>
    <w:p w14:paraId="0DB51DDE" w14:textId="77777777" w:rsidR="0057217F" w:rsidRDefault="009C1CD8">
      <w:r>
        <w:t xml:space="preserve">What we found with our </w:t>
      </w:r>
      <w:r w:rsidR="00E977A5">
        <w:t xml:space="preserve">example was most of the risks </w:t>
      </w:r>
      <w:r w:rsidR="0023169E">
        <w:t xml:space="preserve">fell into the medium </w:t>
      </w:r>
      <w:r w:rsidR="00DA74C5">
        <w:t xml:space="preserve">danger level and the </w:t>
      </w:r>
      <w:r w:rsidR="00DF032C">
        <w:t>medium</w:t>
      </w:r>
      <w:r w:rsidR="00DA74C5">
        <w:t xml:space="preserve"> </w:t>
      </w:r>
      <w:r w:rsidR="00DF032C">
        <w:t xml:space="preserve">probability I.E </w:t>
      </w:r>
      <w:r w:rsidR="0034540D">
        <w:t>something falling onto your foot. Be</w:t>
      </w:r>
      <w:r w:rsidR="00681318">
        <w:t xml:space="preserve">cause of where this risk sits we knew that protective </w:t>
      </w:r>
      <w:r w:rsidR="000B0E35">
        <w:t>shoes needed to be worn also at</w:t>
      </w:r>
      <w:r w:rsidR="002511B3">
        <w:t xml:space="preserve"> this level of probity and risk reminders and </w:t>
      </w:r>
      <w:r w:rsidR="00215378">
        <w:t>warnings where all over the w</w:t>
      </w:r>
      <w:r w:rsidR="0016142C">
        <w:t>orkshop plus a boot check would be done</w:t>
      </w:r>
      <w:r w:rsidR="0057217F">
        <w:t xml:space="preserve">. </w:t>
      </w:r>
    </w:p>
    <w:p w14:paraId="0A28927F" w14:textId="77777777" w:rsidR="00F53E35" w:rsidRDefault="0057217F">
      <w:r>
        <w:t xml:space="preserve">In the risk of putting your hand inside the </w:t>
      </w:r>
      <w:r w:rsidR="00CE55AE">
        <w:t xml:space="preserve">lathe. This would sit at the </w:t>
      </w:r>
      <w:r w:rsidR="00B12EA2">
        <w:t>moderate to unlikely range so this is why there a</w:t>
      </w:r>
      <w:r w:rsidR="00E97A41">
        <w:t>re safety gadgets, emergency brakes</w:t>
      </w:r>
      <w:r w:rsidR="00D9269B">
        <w:t>, kill switches and warnings plus non can g</w:t>
      </w:r>
      <w:r w:rsidR="003A2672">
        <w:t xml:space="preserve">o onto the lathes without </w:t>
      </w:r>
      <w:bookmarkStart w:id="11" w:name="_Int_ZSLCP6En"/>
      <w:r w:rsidR="003A2672">
        <w:t>being supervised/</w:t>
      </w:r>
      <w:r w:rsidR="00F53E35">
        <w:t>trained</w:t>
      </w:r>
      <w:bookmarkEnd w:id="11"/>
      <w:r w:rsidR="00F53E35">
        <w:t>.</w:t>
      </w:r>
    </w:p>
    <w:p w14:paraId="290CED12" w14:textId="0A2402BC" w:rsidR="000306E3" w:rsidRPr="0065299F" w:rsidRDefault="00E2720A">
      <w:pPr>
        <w:rPr>
          <w:i/>
          <w:iCs/>
          <w:u w:val="single"/>
        </w:rPr>
      </w:pPr>
      <w:r w:rsidRPr="0065299F">
        <w:rPr>
          <w:i/>
          <w:iCs/>
          <w:color w:val="215E99" w:themeColor="text2" w:themeTint="BF"/>
          <w:u w:val="single"/>
        </w:rPr>
        <w:t>Health and Safety Executive (HSE). (2024). Risk assessment and safety management.</w:t>
      </w:r>
      <w:r w:rsidR="000306E3" w:rsidRPr="0065299F">
        <w:rPr>
          <w:i/>
          <w:iCs/>
          <w:u w:val="single"/>
        </w:rPr>
        <w:br w:type="page"/>
      </w:r>
    </w:p>
    <w:p w14:paraId="77CC4209" w14:textId="77777777" w:rsidR="00BB0764" w:rsidRDefault="00BB0764" w:rsidP="00D13CAE">
      <w:pPr>
        <w:sectPr w:rsidR="00BB0764" w:rsidSect="00D231DC">
          <w:footerReference w:type="default" r:id="rId16"/>
          <w:pgSz w:w="11906" w:h="16838"/>
          <w:pgMar w:top="1440" w:right="1440" w:bottom="1440" w:left="1440" w:header="708" w:footer="708" w:gutter="0"/>
          <w:pgNumType w:fmt="upperRoman" w:start="1"/>
          <w:cols w:space="708"/>
          <w:docGrid w:linePitch="360"/>
        </w:sectPr>
      </w:pPr>
    </w:p>
    <w:p w14:paraId="1A541995" w14:textId="4CB9F726" w:rsidR="00D13CAE" w:rsidRDefault="00D13FDC" w:rsidP="00D13FDC">
      <w:pPr>
        <w:pStyle w:val="Heading1"/>
      </w:pPr>
      <w:bookmarkStart w:id="12" w:name="_Toc181713679"/>
      <w:r w:rsidRPr="00D13FDC">
        <w:lastRenderedPageBreak/>
        <w:t>Chapter 3 – Engineers Role in Society</w:t>
      </w:r>
      <w:bookmarkEnd w:id="12"/>
    </w:p>
    <w:p w14:paraId="779B2247" w14:textId="77777777" w:rsidR="00D13FDC" w:rsidRDefault="00D13FDC" w:rsidP="00D13FDC"/>
    <w:p w14:paraId="4009F3E2" w14:textId="77777777" w:rsidR="00212E61" w:rsidRDefault="00212E61" w:rsidP="00212E61">
      <w:r>
        <w:t>1. The Institution of Mechanical Engineers (IMechE) Code of Conduct</w:t>
      </w:r>
    </w:p>
    <w:p w14:paraId="0B13991D" w14:textId="77777777" w:rsidR="00D36096" w:rsidRDefault="00212E61" w:rsidP="00D13FDC">
      <w:r>
        <w:t>The IMechE is one of the leading professional engineering organisations in the UK. It provides a Code of Conduct that guides engineers in their work, ensuring they uphold the highest standards of professional ethics and responsibility.</w:t>
      </w:r>
    </w:p>
    <w:p w14:paraId="61A75D21" w14:textId="77777777" w:rsidR="004D139D" w:rsidRDefault="004D139D" w:rsidP="00D13FDC">
      <w:r w:rsidRPr="004D139D">
        <w:t>Key Elements of the IMechE Code of Conduct Relevant to Motorsport Sustainability:</w:t>
      </w:r>
    </w:p>
    <w:p w14:paraId="48709D2C" w14:textId="77777777" w:rsidR="0060688D" w:rsidRDefault="00CB1243" w:rsidP="00D13FDC">
      <w:r w:rsidRPr="00CB1243">
        <w:t>The IMechE code requires engineers to act in the public interest by prioritising both safety and environmental impact. In motorsport, this means engineers should focus on designing vehicles and technologies that minimise environmental harm, reduce emissions, and use resources efficiently.</w:t>
      </w:r>
    </w:p>
    <w:p w14:paraId="74BF5DAF" w14:textId="238C760E" w:rsidR="00ED6CD5" w:rsidRPr="00230ABF" w:rsidRDefault="00ED6CD5" w:rsidP="00D13FDC">
      <w:pPr>
        <w:rPr>
          <w:i/>
          <w:iCs/>
          <w:color w:val="215E99" w:themeColor="text2" w:themeTint="BF"/>
          <w:u w:val="single"/>
        </w:rPr>
      </w:pPr>
      <w:r w:rsidRPr="00ED6CD5">
        <w:t>The IMechE emphasises sustainability in engineering. For motorsport engineers, this involves reducing the carbon footprint of events (e.g., through electric or hybrid racing like Formula E) and designing vehicles for energy efficiency, lower emissions, and the use of sustainable materials.</w:t>
      </w:r>
      <w:r w:rsidR="007505F3">
        <w:t xml:space="preserve"> </w:t>
      </w:r>
      <w:r w:rsidR="00DC5B85">
        <w:t>(</w:t>
      </w:r>
      <w:r w:rsidR="00230ABF">
        <w:rPr>
          <w:i/>
          <w:iCs/>
          <w:color w:val="215E99" w:themeColor="text2" w:themeTint="BF"/>
          <w:u w:val="single"/>
        </w:rPr>
        <w:t>IMe</w:t>
      </w:r>
      <w:r w:rsidR="00DC5B85">
        <w:rPr>
          <w:i/>
          <w:iCs/>
          <w:color w:val="215E99" w:themeColor="text2" w:themeTint="BF"/>
          <w:u w:val="single"/>
        </w:rPr>
        <w:t>chE,2024)</w:t>
      </w:r>
    </w:p>
    <w:p w14:paraId="09887E9A" w14:textId="77777777" w:rsidR="00027F7F" w:rsidRDefault="00D84CC1" w:rsidP="00D13FDC">
      <w:r>
        <w:t xml:space="preserve">2. </w:t>
      </w:r>
      <w:r w:rsidR="00027F7F" w:rsidRPr="00027F7F">
        <w:t>The World Federation of Engineering Organisations (WFEO) Code of Ethics</w:t>
      </w:r>
    </w:p>
    <w:p w14:paraId="790D4F8A" w14:textId="77777777" w:rsidR="006C386E" w:rsidRDefault="00FC1164" w:rsidP="00D13FDC">
      <w:r w:rsidRPr="00FC1164">
        <w:t>The WFEO represents national engineering organisations from around the world, and its Code of Ethics provides overarching guidelines that promote the professional conduct of engineers, emphasising ethical responsibilities towards society and the environment.</w:t>
      </w:r>
      <w:r w:rsidR="0009400D" w:rsidRPr="0009400D">
        <w:t xml:space="preserve"> </w:t>
      </w:r>
    </w:p>
    <w:p w14:paraId="287C9BC2" w14:textId="296DDD37" w:rsidR="00491022" w:rsidRDefault="0009400D" w:rsidP="00D13FDC">
      <w:r w:rsidRPr="0009400D">
        <w:t>The WFEO Code of Ethics emphasises engineers' responsibility to protect the environment. For motorsport engineers, this means minimising the sport's ecological footprint by using sustainable fuels (e.g., biofuels, hydrogen, electric), designing vehicles that reduce emissions and noise, and focusing on waste reduction and recycling in manufacturing and racing.</w:t>
      </w:r>
    </w:p>
    <w:p w14:paraId="4299202F" w14:textId="5876A8AF" w:rsidR="00D64C38" w:rsidRDefault="00C96662" w:rsidP="00D13FDC">
      <w:pPr>
        <w:sectPr w:rsidR="00D64C38" w:rsidSect="00D231DC">
          <w:pgSz w:w="11906" w:h="16838"/>
          <w:pgMar w:top="1440" w:right="1440" w:bottom="1440" w:left="1440" w:header="708" w:footer="708" w:gutter="0"/>
          <w:pgNumType w:fmt="upperRoman" w:start="1"/>
          <w:cols w:space="708"/>
          <w:docGrid w:linePitch="360"/>
        </w:sectPr>
      </w:pPr>
      <w:r>
        <w:rPr>
          <w:i/>
          <w:iCs/>
          <w:color w:val="215E99" w:themeColor="text2" w:themeTint="BF"/>
          <w:u w:val="single"/>
        </w:rPr>
        <w:t>WFEO (2024)</w:t>
      </w:r>
    </w:p>
    <w:p w14:paraId="45663DB6" w14:textId="77777777" w:rsidR="00195AE5" w:rsidRDefault="00737537" w:rsidP="00737537">
      <w:pPr>
        <w:pStyle w:val="Heading1"/>
      </w:pPr>
      <w:bookmarkStart w:id="13" w:name="_Toc181713680"/>
      <w:r w:rsidRPr="00737537">
        <w:lastRenderedPageBreak/>
        <w:t>Chapter 4 – Problem Solving</w:t>
      </w:r>
      <w:bookmarkEnd w:id="13"/>
    </w:p>
    <w:p w14:paraId="68CA6F61" w14:textId="77777777" w:rsidR="008D12C7" w:rsidRDefault="008D12C7" w:rsidP="008D12C7"/>
    <w:p w14:paraId="31C03DBC" w14:textId="77777777" w:rsidR="008D12C7" w:rsidRDefault="00232D0C" w:rsidP="00B345C9">
      <w:pPr>
        <w:pStyle w:val="ListParagraph"/>
        <w:numPr>
          <w:ilvl w:val="0"/>
          <w:numId w:val="3"/>
        </w:numPr>
      </w:pPr>
      <w:r w:rsidRPr="00232D0C">
        <w:t xml:space="preserve">When an issue </w:t>
      </w:r>
      <w:bookmarkStart w:id="14" w:name="_Int_5jmm0UM7"/>
      <w:r w:rsidRPr="00232D0C">
        <w:t>is found</w:t>
      </w:r>
      <w:bookmarkEnd w:id="14"/>
      <w:r w:rsidRPr="00232D0C">
        <w:t xml:space="preserve"> during the development of a new product, an engineering team has several problem-solving options to address the challenge effectively. Here are some common approaches</w:t>
      </w:r>
      <w:r w:rsidR="00B345C9">
        <w:t>.</w:t>
      </w:r>
    </w:p>
    <w:p w14:paraId="092B7DB8" w14:textId="48DF9267" w:rsidR="00D855F5" w:rsidRDefault="009020DE" w:rsidP="00D855F5">
      <w:pPr>
        <w:ind w:left="360"/>
      </w:pPr>
      <w:r>
        <w:t>First step</w:t>
      </w:r>
      <w:r w:rsidR="00A72287">
        <w:t xml:space="preserve"> s</w:t>
      </w:r>
      <w:r w:rsidR="009D7ACA">
        <w:t xml:space="preserve">hould be to diagnose the problem though revers </w:t>
      </w:r>
      <w:r>
        <w:t>engineering the</w:t>
      </w:r>
      <w:r w:rsidR="00084B5B">
        <w:t xml:space="preserve"> product to identify </w:t>
      </w:r>
      <w:r w:rsidR="00AA6308">
        <w:t xml:space="preserve">the problem and then </w:t>
      </w:r>
      <w:r w:rsidR="001F2715">
        <w:t xml:space="preserve">once the </w:t>
      </w:r>
      <w:r w:rsidR="00742C67">
        <w:t xml:space="preserve">component is located start asking why that component </w:t>
      </w:r>
      <w:r w:rsidR="0087182C">
        <w:t>failed and how it can be improved.</w:t>
      </w:r>
    </w:p>
    <w:p w14:paraId="1CCFDA02" w14:textId="77777777" w:rsidR="0087182C" w:rsidRDefault="0087182C" w:rsidP="00D855F5">
      <w:pPr>
        <w:ind w:left="360"/>
      </w:pPr>
      <w:r>
        <w:t xml:space="preserve">If </w:t>
      </w:r>
      <w:r w:rsidR="009020DE">
        <w:t>you</w:t>
      </w:r>
      <w:r>
        <w:t xml:space="preserve"> still can’t identify the problem or </w:t>
      </w:r>
      <w:r w:rsidR="00BB64CD">
        <w:t xml:space="preserve">think of solutions and </w:t>
      </w:r>
      <w:bookmarkStart w:id="15" w:name="_Int_dmhs5hYi"/>
      <w:r w:rsidR="00BB64CD">
        <w:t>good idea</w:t>
      </w:r>
      <w:bookmarkEnd w:id="15"/>
      <w:r w:rsidR="00BB64CD">
        <w:t xml:space="preserve"> would be to gather some of your pears </w:t>
      </w:r>
      <w:r w:rsidR="006075B7">
        <w:t xml:space="preserve">and have a group </w:t>
      </w:r>
      <w:r w:rsidR="009020DE">
        <w:t xml:space="preserve">brainstorming session </w:t>
      </w:r>
      <w:r w:rsidR="001C1B41">
        <w:t xml:space="preserve">. These sessions </w:t>
      </w:r>
      <w:r w:rsidR="00EF52C5">
        <w:t xml:space="preserve">can help work around </w:t>
      </w:r>
      <w:r w:rsidR="00677D05">
        <w:t xml:space="preserve">mental block and helps relieve stress of pending deadlines that </w:t>
      </w:r>
      <w:r w:rsidR="00D45D4C">
        <w:t>might be affecting your ability to think of solutions on your own.</w:t>
      </w:r>
    </w:p>
    <w:p w14:paraId="029D6BBD" w14:textId="77777777" w:rsidR="00027F3A" w:rsidRDefault="0092062B" w:rsidP="00D855F5">
      <w:pPr>
        <w:ind w:left="360"/>
      </w:pPr>
      <w:r>
        <w:t xml:space="preserve">Using simulations can help </w:t>
      </w:r>
      <w:r w:rsidR="00B02CDD">
        <w:t xml:space="preserve">visionally </w:t>
      </w:r>
      <w:r w:rsidR="00EA67D5">
        <w:t>demonstrate</w:t>
      </w:r>
      <w:r>
        <w:t xml:space="preserve"> </w:t>
      </w:r>
      <w:r w:rsidR="00EA67D5">
        <w:t>and uncover issues with products</w:t>
      </w:r>
      <w:r w:rsidR="00B02CDD">
        <w:t>.</w:t>
      </w:r>
    </w:p>
    <w:p w14:paraId="03E8AC33" w14:textId="77777777" w:rsidR="00B02CDD" w:rsidRDefault="00B02CDD" w:rsidP="00D855F5">
      <w:pPr>
        <w:ind w:left="360"/>
      </w:pPr>
    </w:p>
    <w:p w14:paraId="7AE72780" w14:textId="5D60B246" w:rsidR="00BB0FEF" w:rsidRDefault="00BB0FEF" w:rsidP="005311A3">
      <w:pPr>
        <w:pStyle w:val="ListParagraph"/>
        <w:numPr>
          <w:ilvl w:val="0"/>
          <w:numId w:val="3"/>
        </w:numPr>
      </w:pPr>
      <w:r>
        <w:t>Analyse feedback from customers, service teams, or end-users to assess the impact of the problem.</w:t>
      </w:r>
    </w:p>
    <w:p w14:paraId="10E3591B" w14:textId="77777777" w:rsidR="00BB0FEF" w:rsidRDefault="00BB0FEF" w:rsidP="00BB0FEF">
      <w:pPr>
        <w:ind w:left="360"/>
      </w:pPr>
      <w:r>
        <w:t>Collect data on how widespread the issue is and whether it occurs under specific conditions.</w:t>
      </w:r>
    </w:p>
    <w:p w14:paraId="640B58AB" w14:textId="77777777" w:rsidR="00BB0FEF" w:rsidRDefault="00BB0FEF" w:rsidP="00D855F5">
      <w:pPr>
        <w:ind w:left="360"/>
      </w:pPr>
      <w:r>
        <w:t>Example: If the product’s performance is inconsistent, use feedback from users to pinpoint environmental or usage factors that contribute to the failure.</w:t>
      </w:r>
    </w:p>
    <w:p w14:paraId="47F842E0" w14:textId="77777777" w:rsidR="00491B8C" w:rsidRDefault="00491B8C" w:rsidP="00D855F5">
      <w:pPr>
        <w:ind w:left="360"/>
      </w:pPr>
    </w:p>
    <w:p w14:paraId="481FF7AB" w14:textId="1BE6A33A" w:rsidR="00491B8C" w:rsidRPr="008D12C7" w:rsidRDefault="00206F68" w:rsidP="00206F68">
      <w:pPr>
        <w:sectPr w:rsidR="00491B8C" w:rsidRPr="008D12C7" w:rsidSect="00D231DC">
          <w:pgSz w:w="11906" w:h="16838"/>
          <w:pgMar w:top="1440" w:right="1440" w:bottom="1440" w:left="1440" w:header="708" w:footer="708" w:gutter="0"/>
          <w:pgNumType w:fmt="upperRoman" w:start="1"/>
          <w:cols w:space="708"/>
          <w:docGrid w:linePitch="360"/>
        </w:sectPr>
      </w:pPr>
      <w:r>
        <w:t>(C)</w:t>
      </w:r>
      <w:r w:rsidRPr="00206F68">
        <w:t xml:space="preserve"> When a supplier issue arises during the production process, a variety of problem-solving skills are required. Key skills include analytical thinking to assess the problem, root cause analysis to identify the underlying cause, negotiation to reach agreements with suppliers, decision-making to select the best solution, and risk management to </w:t>
      </w:r>
      <w:r w:rsidR="009560E4" w:rsidRPr="00206F68">
        <w:t>minimise</w:t>
      </w:r>
      <w:r w:rsidRPr="00206F68">
        <w:t xml:space="preserve"> the impact on the project. Effective collaboration, time management, and data analysis are also crucial in resolving the issue and keeping the project on track. By applying these problem-solving skills, the engineering team can address supplier-related challenges efficiently and </w:t>
      </w:r>
      <w:r w:rsidR="009560E4" w:rsidRPr="00206F68">
        <w:t>minimise</w:t>
      </w:r>
      <w:r w:rsidRPr="00206F68">
        <w:t xml:space="preserve"> disruptions in the production process.</w:t>
      </w:r>
    </w:p>
    <w:p w14:paraId="16496999" w14:textId="77777777" w:rsidR="00FC1094" w:rsidRDefault="00FC1094" w:rsidP="00737537">
      <w:pPr>
        <w:pStyle w:val="Heading1"/>
        <w:rPr>
          <w:b/>
          <w:bCs/>
        </w:rPr>
      </w:pPr>
      <w:bookmarkStart w:id="16" w:name="_Toc181713681"/>
      <w:r w:rsidRPr="00FC1094">
        <w:rPr>
          <w:b/>
          <w:bCs/>
        </w:rPr>
        <w:lastRenderedPageBreak/>
        <w:t>Chapter 5 – Team Structure</w:t>
      </w:r>
      <w:bookmarkEnd w:id="16"/>
    </w:p>
    <w:p w14:paraId="4682C7F3" w14:textId="148F60F9" w:rsidR="003A158F" w:rsidRDefault="00DC6654" w:rsidP="003A158F">
      <w:r>
        <w:t xml:space="preserve">One of my experiences </w:t>
      </w:r>
      <w:r w:rsidR="003F4FBD">
        <w:t xml:space="preserve">in a team setting was doing the group project in foundation year at </w:t>
      </w:r>
      <w:r w:rsidR="00844D4C">
        <w:t>UWTSD.</w:t>
      </w:r>
      <w:r w:rsidR="00E56321">
        <w:t xml:space="preserve"> In this project our aim was to design and </w:t>
      </w:r>
      <w:r w:rsidR="00484940">
        <w:t>produce prototypes of the de</w:t>
      </w:r>
      <w:r w:rsidR="000F0C49">
        <w:t xml:space="preserve">ign in CAD with a report and </w:t>
      </w:r>
      <w:r w:rsidR="00E05D31">
        <w:t>an</w:t>
      </w:r>
      <w:r w:rsidR="000F0C49">
        <w:t xml:space="preserve"> end </w:t>
      </w:r>
      <w:r w:rsidR="003834FE">
        <w:t>presentation</w:t>
      </w:r>
      <w:r w:rsidR="000F0C49">
        <w:t>.</w:t>
      </w:r>
    </w:p>
    <w:p w14:paraId="25729F01" w14:textId="3438EB5F" w:rsidR="000F0C49" w:rsidRDefault="000F0C49" w:rsidP="003A158F">
      <w:r>
        <w:t xml:space="preserve">The fist aspect of the team </w:t>
      </w:r>
      <w:r w:rsidR="00C8590A">
        <w:t xml:space="preserve">structure </w:t>
      </w:r>
      <w:r>
        <w:t xml:space="preserve">was to set </w:t>
      </w:r>
      <w:r w:rsidR="0061499B">
        <w:t>immediate</w:t>
      </w:r>
      <w:r w:rsidR="004C1522">
        <w:t xml:space="preserve"> goals and expectations on the group we achieved this by having team </w:t>
      </w:r>
      <w:r w:rsidR="00CC60FF">
        <w:t>meeting</w:t>
      </w:r>
      <w:r w:rsidR="004C1522">
        <w:t xml:space="preserve"> weekly and setting new goal in them. </w:t>
      </w:r>
      <w:r w:rsidR="007F4DF0">
        <w:t xml:space="preserve">My personal role in the team was I came up with the base </w:t>
      </w:r>
      <w:r w:rsidR="00CC60FF">
        <w:t>deign</w:t>
      </w:r>
      <w:r w:rsidR="007F4DF0">
        <w:t xml:space="preserve"> and got the ball moving at the beginning </w:t>
      </w:r>
      <w:r w:rsidR="00BF0BC1">
        <w:t xml:space="preserve">then moved into more a learner position </w:t>
      </w:r>
      <w:r w:rsidR="00D822F9">
        <w:t xml:space="preserve">making sure goals where being met and the group remained on task this would </w:t>
      </w:r>
      <w:proofErr w:type="spellStart"/>
      <w:r w:rsidR="00D822F9">
        <w:t>in</w:t>
      </w:r>
      <w:r w:rsidR="0079137B">
        <w:t>tall</w:t>
      </w:r>
      <w:proofErr w:type="spellEnd"/>
      <w:r w:rsidR="0079137B">
        <w:t xml:space="preserve"> supporting my team </w:t>
      </w:r>
      <w:r w:rsidR="005E072B">
        <w:t>members.</w:t>
      </w:r>
      <w:r w:rsidR="00682D20">
        <w:t xml:space="preserve"> </w:t>
      </w:r>
    </w:p>
    <w:p w14:paraId="4F233C42" w14:textId="7D85FEEE" w:rsidR="004C4599" w:rsidRDefault="00E3277F" w:rsidP="003A158F">
      <w:r>
        <w:t xml:space="preserve">One of our mean </w:t>
      </w:r>
      <w:r w:rsidR="00E05D31">
        <w:t>aims</w:t>
      </w:r>
      <w:r>
        <w:t xml:space="preserve"> was to always keep the ball moving to prevent getting complacent or st</w:t>
      </w:r>
      <w:r w:rsidR="00317A0A">
        <w:t xml:space="preserve">agnating. This meant sometimes shifting roles onto other people when </w:t>
      </w:r>
      <w:r w:rsidR="004C4599">
        <w:t xml:space="preserve">other team members where unavailable. </w:t>
      </w:r>
    </w:p>
    <w:p w14:paraId="197BA39A" w14:textId="77777777" w:rsidR="00E3277F" w:rsidRDefault="004C4599" w:rsidP="003A158F">
      <w:r>
        <w:t xml:space="preserve">Trying to stay onto of the </w:t>
      </w:r>
      <w:r w:rsidR="005E072B">
        <w:t>workload</w:t>
      </w:r>
      <w:r>
        <w:t xml:space="preserve"> </w:t>
      </w:r>
      <w:r w:rsidR="00F978A0">
        <w:t>was key in keeping morale and productivity up</w:t>
      </w:r>
      <w:r w:rsidR="005E072B">
        <w:t xml:space="preserve">. </w:t>
      </w:r>
      <w:r>
        <w:t xml:space="preserve"> </w:t>
      </w:r>
    </w:p>
    <w:p w14:paraId="3A145323" w14:textId="6B09C031" w:rsidR="007962CF" w:rsidRPr="003A158F" w:rsidRDefault="00844D4C" w:rsidP="003A158F">
      <w:pPr>
        <w:sectPr w:rsidR="007962CF" w:rsidRPr="003A158F" w:rsidSect="00D231DC">
          <w:pgSz w:w="11906" w:h="16838"/>
          <w:pgMar w:top="1440" w:right="1440" w:bottom="1440" w:left="1440" w:header="708" w:footer="708" w:gutter="0"/>
          <w:pgNumType w:fmt="upperRoman" w:start="1"/>
          <w:cols w:space="708"/>
          <w:docGrid w:linePitch="360"/>
        </w:sectPr>
      </w:pPr>
      <w:r>
        <w:t xml:space="preserve">In team meetings </w:t>
      </w:r>
      <w:r w:rsidR="00B13C31">
        <w:t xml:space="preserve">making sure everyone is having an input is also key because some people will be more vocal than some and </w:t>
      </w:r>
      <w:r w:rsidR="00AE7A7F">
        <w:t xml:space="preserve">making sure everyone’s voices </w:t>
      </w:r>
      <w:bookmarkStart w:id="17" w:name="_Int_B7OB6EcD"/>
      <w:r w:rsidR="00AE7A7F">
        <w:t>are heard</w:t>
      </w:r>
      <w:bookmarkEnd w:id="17"/>
      <w:r w:rsidR="00AE7A7F">
        <w:t xml:space="preserve"> can take a project to the next level</w:t>
      </w:r>
      <w:r w:rsidR="00E05D31">
        <w:t>.</w:t>
      </w:r>
    </w:p>
    <w:p w14:paraId="13A52C17" w14:textId="651BE009" w:rsidR="00D13FDC" w:rsidRDefault="00FC1094" w:rsidP="00737537">
      <w:pPr>
        <w:pStyle w:val="Heading1"/>
        <w:rPr>
          <w:b/>
          <w:bCs/>
        </w:rPr>
      </w:pPr>
      <w:bookmarkStart w:id="18" w:name="_Toc181713682"/>
      <w:r w:rsidRPr="00FC1094">
        <w:rPr>
          <w:b/>
          <w:bCs/>
        </w:rPr>
        <w:lastRenderedPageBreak/>
        <w:t>Chapter 6 – Personal Development Plan</w:t>
      </w:r>
      <w:bookmarkEnd w:id="18"/>
    </w:p>
    <w:p w14:paraId="6FD81EEC" w14:textId="77777777" w:rsidR="00940AA6" w:rsidRDefault="00940AA6" w:rsidP="00940AA6"/>
    <w:p w14:paraId="3E6C0B2A" w14:textId="1D79CC32" w:rsidR="00C96542" w:rsidRDefault="00180C9F" w:rsidP="00940AA6">
      <w:r>
        <w:t xml:space="preserve">Kairan </w:t>
      </w:r>
      <w:r w:rsidR="006F0327">
        <w:t>Bennett’s personal</w:t>
      </w:r>
      <w:r w:rsidR="00167999">
        <w:t xml:space="preserve"> development plan </w:t>
      </w:r>
    </w:p>
    <w:p w14:paraId="4C4236FC" w14:textId="6B65B268" w:rsidR="00720546" w:rsidRDefault="00167999" w:rsidP="00940AA6">
      <w:r>
        <w:t xml:space="preserve">My </w:t>
      </w:r>
      <w:r w:rsidR="006F0327">
        <w:t>long-term</w:t>
      </w:r>
      <w:r>
        <w:t xml:space="preserve"> goals</w:t>
      </w:r>
      <w:r w:rsidR="00B3687F">
        <w:t xml:space="preserve"> </w:t>
      </w:r>
      <w:r w:rsidR="00E75733">
        <w:t xml:space="preserve">are to become a lead engineer in a top motorsport </w:t>
      </w:r>
      <w:r w:rsidR="00B3687F">
        <w:t xml:space="preserve">like </w:t>
      </w:r>
      <w:r w:rsidR="00E46394">
        <w:t>formula 1 sp</w:t>
      </w:r>
      <w:r w:rsidR="00635342">
        <w:t xml:space="preserve">ecialising in aerodynamics. My </w:t>
      </w:r>
      <w:r w:rsidR="00471DBF">
        <w:t xml:space="preserve">idles in this field are </w:t>
      </w:r>
      <w:r w:rsidR="00397F66">
        <w:t>Ad</w:t>
      </w:r>
      <w:r w:rsidR="003F7A22">
        <w:t xml:space="preserve">rian </w:t>
      </w:r>
      <w:proofErr w:type="spellStart"/>
      <w:r w:rsidR="00832E47">
        <w:t>Newey</w:t>
      </w:r>
      <w:proofErr w:type="spellEnd"/>
      <w:r w:rsidR="00832E47">
        <w:t xml:space="preserve"> and</w:t>
      </w:r>
      <w:r w:rsidR="00074DC9">
        <w:t xml:space="preserve"> </w:t>
      </w:r>
      <w:r w:rsidR="00512BB3">
        <w:t xml:space="preserve">James </w:t>
      </w:r>
      <w:r w:rsidR="00832E47">
        <w:t>Allison.</w:t>
      </w:r>
      <w:r w:rsidR="00720546">
        <w:t xml:space="preserve"> I want to be a key member in </w:t>
      </w:r>
      <w:r w:rsidR="00624492">
        <w:t>pushing our knowledge of aerodynamics</w:t>
      </w:r>
      <w:r w:rsidR="00EF5ACB">
        <w:t xml:space="preserve"> and how that can be </w:t>
      </w:r>
      <w:r w:rsidR="006F0327">
        <w:t>applied to real life in the motorsport field.</w:t>
      </w:r>
    </w:p>
    <w:p w14:paraId="7DB691E5" w14:textId="77777777" w:rsidR="00832E47" w:rsidRDefault="00832E47" w:rsidP="00940AA6">
      <w:r>
        <w:t xml:space="preserve">Or a </w:t>
      </w:r>
      <w:r w:rsidR="008313FD">
        <w:t>captain</w:t>
      </w:r>
      <w:r>
        <w:t xml:space="preserve"> in </w:t>
      </w:r>
      <w:r w:rsidR="004B7DCD">
        <w:t xml:space="preserve">parachute </w:t>
      </w:r>
      <w:r w:rsidR="008313FD">
        <w:t xml:space="preserve">regiment. This has been an ambition </w:t>
      </w:r>
      <w:r w:rsidR="001402F4">
        <w:t>of mine since I was very young.</w:t>
      </w:r>
      <w:r w:rsidR="00912D27">
        <w:t xml:space="preserve"> </w:t>
      </w:r>
    </w:p>
    <w:p w14:paraId="7910AF78" w14:textId="77777777" w:rsidR="00805BF3" w:rsidRDefault="00D016BD" w:rsidP="00940AA6">
      <w:r>
        <w:t xml:space="preserve">My current skills include </w:t>
      </w:r>
    </w:p>
    <w:p w14:paraId="4B561DD5" w14:textId="5638D70B" w:rsidR="00954D48" w:rsidRDefault="009742E0" w:rsidP="00940AA6">
      <w:r w:rsidRPr="009E2274">
        <w:rPr>
          <w:b/>
          <w:bCs/>
          <w:u w:val="single"/>
        </w:rPr>
        <w:t xml:space="preserve">Proficient </w:t>
      </w:r>
      <w:r w:rsidR="002F283A" w:rsidRPr="009E2274">
        <w:rPr>
          <w:b/>
          <w:bCs/>
          <w:u w:val="single"/>
        </w:rPr>
        <w:t xml:space="preserve">in using AI and soft wear </w:t>
      </w:r>
      <w:r w:rsidR="00483CEC" w:rsidRPr="009E2274">
        <w:rPr>
          <w:b/>
          <w:bCs/>
          <w:u w:val="single"/>
        </w:rPr>
        <w:t>technology</w:t>
      </w:r>
      <w:r w:rsidR="00483CEC">
        <w:t>. I use theses tools to aide m</w:t>
      </w:r>
      <w:r w:rsidR="00954D48">
        <w:t xml:space="preserve"> learning and overall knowledge.</w:t>
      </w:r>
    </w:p>
    <w:p w14:paraId="279001F6" w14:textId="77777777" w:rsidR="00D016BD" w:rsidRDefault="00954D48" w:rsidP="00940AA6">
      <w:r w:rsidRPr="00551C0F">
        <w:rPr>
          <w:b/>
          <w:bCs/>
          <w:u w:val="single"/>
        </w:rPr>
        <w:t>Hard</w:t>
      </w:r>
      <w:r w:rsidR="00F91387" w:rsidRPr="00551C0F">
        <w:rPr>
          <w:b/>
          <w:bCs/>
          <w:u w:val="single"/>
        </w:rPr>
        <w:t>-working and driven</w:t>
      </w:r>
      <w:r w:rsidR="00F91387">
        <w:t>. As someone with dyslexia tasks that most people find simple and strait fo</w:t>
      </w:r>
      <w:r w:rsidR="000B0BCF">
        <w:t xml:space="preserve">rward I can find challenging this is where I have developed a strong mental attuned towards </w:t>
      </w:r>
      <w:r w:rsidR="00FA360B">
        <w:t>learning and</w:t>
      </w:r>
      <w:r w:rsidR="008F641A">
        <w:t xml:space="preserve"> my work where I never give up and always look for </w:t>
      </w:r>
      <w:r w:rsidR="00FA360B">
        <w:t>solutions.</w:t>
      </w:r>
    </w:p>
    <w:p w14:paraId="62A52ADB" w14:textId="6684286F" w:rsidR="005C515B" w:rsidRDefault="009742E0" w:rsidP="00940AA6">
      <w:r w:rsidRPr="00551C0F">
        <w:rPr>
          <w:b/>
          <w:bCs/>
          <w:u w:val="single"/>
        </w:rPr>
        <w:t>Team leading</w:t>
      </w:r>
      <w:r w:rsidR="00D95EEC" w:rsidRPr="00551C0F">
        <w:rPr>
          <w:b/>
          <w:bCs/>
          <w:u w:val="single"/>
        </w:rPr>
        <w:t>/managing</w:t>
      </w:r>
      <w:r w:rsidR="00D95EEC">
        <w:t xml:space="preserve">. I have been in many </w:t>
      </w:r>
      <w:r w:rsidR="005C515B">
        <w:t>groups</w:t>
      </w:r>
      <w:r w:rsidR="00D95EEC">
        <w:t xml:space="preserve"> setting and I thrive under these conditions the best however managing people and time is key in a group setting and its theses skills I have worked on to </w:t>
      </w:r>
      <w:r w:rsidR="005C515B">
        <w:t>heighten my role in the group.</w:t>
      </w:r>
    </w:p>
    <w:p w14:paraId="40E63E1B" w14:textId="77777777" w:rsidR="009E2274" w:rsidRDefault="009E2274" w:rsidP="00940AA6">
      <w:r w:rsidRPr="009E2274">
        <w:rPr>
          <w:b/>
          <w:bCs/>
          <w:u w:val="single"/>
        </w:rPr>
        <w:t>Risk assessing and time management</w:t>
      </w:r>
      <w:r>
        <w:t>.</w:t>
      </w:r>
    </w:p>
    <w:p w14:paraId="3C285F96" w14:textId="77777777" w:rsidR="009E2274" w:rsidRDefault="006C399F" w:rsidP="00940AA6">
      <w:r>
        <w:t xml:space="preserve">In the work place making the most of my time is vital and also assessing risk is </w:t>
      </w:r>
      <w:r w:rsidR="00407AAF">
        <w:t xml:space="preserve">critical to a safe and efficient work space and I have built these skills over </w:t>
      </w:r>
      <w:r w:rsidR="005E1C51">
        <w:t>years in the work place.</w:t>
      </w:r>
    </w:p>
    <w:p w14:paraId="2ABF1A66" w14:textId="77777777" w:rsidR="005E1C51" w:rsidRDefault="005E1C51" w:rsidP="00940AA6"/>
    <w:p w14:paraId="5FA1FDFE" w14:textId="77777777" w:rsidR="00E03D91" w:rsidRDefault="00E03D91" w:rsidP="00940AA6">
      <w:pPr>
        <w:rPr>
          <w:b/>
          <w:bCs/>
          <w:u w:val="single"/>
        </w:rPr>
      </w:pPr>
      <w:r w:rsidRPr="00E03D91">
        <w:rPr>
          <w:b/>
          <w:bCs/>
          <w:u w:val="single"/>
        </w:rPr>
        <w:t>My areas of improvement</w:t>
      </w:r>
    </w:p>
    <w:p w14:paraId="398C515E" w14:textId="77777777" w:rsidR="00E03D91" w:rsidRDefault="00E03D91" w:rsidP="00940AA6">
      <w:r>
        <w:t xml:space="preserve">Some of the areas I have to improve in </w:t>
      </w:r>
      <w:r w:rsidR="00514FF7">
        <w:t>are CAD and math lab/</w:t>
      </w:r>
      <w:r w:rsidR="0083593F">
        <w:t xml:space="preserve">coding. Theses </w:t>
      </w:r>
      <w:r w:rsidR="00B13B68">
        <w:t>software</w:t>
      </w:r>
      <w:r w:rsidR="0083593F">
        <w:t xml:space="preserve"> </w:t>
      </w:r>
      <w:r w:rsidR="00B13B68">
        <w:t>is</w:t>
      </w:r>
      <w:r w:rsidR="0083593F">
        <w:t xml:space="preserve"> new to me and my skills are </w:t>
      </w:r>
      <w:r w:rsidR="00B13B68">
        <w:t>basic</w:t>
      </w:r>
      <w:r w:rsidR="0083593F">
        <w:t xml:space="preserve"> at the moment</w:t>
      </w:r>
      <w:r w:rsidR="00B13B68">
        <w:t xml:space="preserve">. </w:t>
      </w:r>
      <w:r w:rsidR="007B1168">
        <w:t xml:space="preserve">I intended to take further classes on these </w:t>
      </w:r>
      <w:r w:rsidR="00B372A1">
        <w:t xml:space="preserve">and also start using them in more practical setting  such as the MCR team I have already started work on a new rear deck for the MCR car this will test my skills at CAD </w:t>
      </w:r>
      <w:r w:rsidR="00D7139C">
        <w:t xml:space="preserve">and I have a team around me who will also help bring my </w:t>
      </w:r>
      <w:r w:rsidR="00D56E82">
        <w:t xml:space="preserve">knowledge </w:t>
      </w:r>
      <w:r w:rsidR="00AB4A6A">
        <w:t>up.</w:t>
      </w:r>
    </w:p>
    <w:p w14:paraId="42AEDF83" w14:textId="77777777" w:rsidR="00AB4A6A" w:rsidRDefault="00FF3330" w:rsidP="00940AA6">
      <w:pPr>
        <w:rPr>
          <w:b/>
          <w:bCs/>
          <w:u w:val="single"/>
        </w:rPr>
      </w:pPr>
      <w:r w:rsidRPr="00440744">
        <w:rPr>
          <w:b/>
          <w:bCs/>
          <w:u w:val="single"/>
        </w:rPr>
        <w:t>Applying my academical know</w:t>
      </w:r>
      <w:r w:rsidR="00440744" w:rsidRPr="00440744">
        <w:rPr>
          <w:b/>
          <w:bCs/>
          <w:u w:val="single"/>
        </w:rPr>
        <w:t>ledge in the real world.</w:t>
      </w:r>
    </w:p>
    <w:p w14:paraId="64F8F3A4" w14:textId="77777777" w:rsidR="008261BF" w:rsidRDefault="00440744" w:rsidP="00940AA6">
      <w:r>
        <w:t xml:space="preserve">So </w:t>
      </w:r>
      <w:r w:rsidR="00736F19">
        <w:t>far,</w:t>
      </w:r>
      <w:r>
        <w:t xml:space="preserve"> I have not really needed to </w:t>
      </w:r>
      <w:r w:rsidR="00736F19">
        <w:t>apply</w:t>
      </w:r>
      <w:r>
        <w:t xml:space="preserve"> my </w:t>
      </w:r>
      <w:r w:rsidR="00736F19">
        <w:t xml:space="preserve">knowledge in a real-world scenario </w:t>
      </w:r>
      <w:r w:rsidR="00740347">
        <w:t>and as part of the MCR team I intend</w:t>
      </w:r>
      <w:r w:rsidR="00C95531">
        <w:t xml:space="preserve"> of improving this skill</w:t>
      </w:r>
      <w:r w:rsidR="00B11185">
        <w:t>.</w:t>
      </w:r>
      <w:r w:rsidR="00B11185" w:rsidRPr="00B11185">
        <w:rPr>
          <w:i/>
          <w:iCs/>
          <w:color w:val="215E99" w:themeColor="text2" w:themeTint="BF"/>
        </w:rPr>
        <w:t xml:space="preserve"> </w:t>
      </w:r>
      <w:r w:rsidR="00B11185" w:rsidRPr="004530DA">
        <w:rPr>
          <w:i/>
          <w:iCs/>
          <w:color w:val="215E99" w:themeColor="text2" w:themeTint="BF"/>
          <w:u w:val="single"/>
        </w:rPr>
        <w:t>engineering-technicians</w:t>
      </w:r>
      <w:r w:rsidR="00B11185" w:rsidRPr="004530DA">
        <w:rPr>
          <w:u w:val="single"/>
        </w:rPr>
        <w:t xml:space="preserve"> </w:t>
      </w:r>
      <w:r w:rsidR="00740347">
        <w:t xml:space="preserve"> </w:t>
      </w:r>
      <w:r w:rsidR="008261BF">
        <w:br w:type="page"/>
      </w:r>
    </w:p>
    <w:p w14:paraId="7783C29D" w14:textId="77777777" w:rsidR="00140E8A" w:rsidRDefault="00140E8A" w:rsidP="00940AA6"/>
    <w:p w14:paraId="0B140240" w14:textId="77777777" w:rsidR="00C22D61" w:rsidRPr="00C22D61" w:rsidRDefault="00C22D61" w:rsidP="00C22D61">
      <w:pPr>
        <w:spacing w:line="259" w:lineRule="auto"/>
        <w:jc w:val="center"/>
        <w:rPr>
          <w:b/>
          <w:bCs/>
          <w:sz w:val="22"/>
          <w:szCs w:val="22"/>
          <w:u w:val="single"/>
        </w:rPr>
      </w:pPr>
      <w:r w:rsidRPr="00C22D61">
        <w:rPr>
          <w:b/>
          <w:bCs/>
          <w:sz w:val="22"/>
          <w:szCs w:val="22"/>
          <w:u w:val="single"/>
        </w:rPr>
        <w:t>Personal Development Plan</w:t>
      </w:r>
    </w:p>
    <w:p w14:paraId="19A6FA3D" w14:textId="77777777" w:rsidR="00C22D61" w:rsidRPr="00C22D61" w:rsidRDefault="00C22D61" w:rsidP="00C22D61">
      <w:pPr>
        <w:spacing w:line="259" w:lineRule="auto"/>
        <w:jc w:val="center"/>
        <w:rPr>
          <w:b/>
          <w:bCs/>
          <w:sz w:val="22"/>
          <w:szCs w:val="22"/>
          <w:u w:val="single"/>
        </w:rPr>
      </w:pPr>
    </w:p>
    <w:p w14:paraId="35DAB759" w14:textId="651EB186" w:rsidR="00C22D61" w:rsidRPr="00C22D61" w:rsidRDefault="00C22D61" w:rsidP="00C22D61">
      <w:pPr>
        <w:spacing w:line="259" w:lineRule="auto"/>
        <w:rPr>
          <w:b/>
          <w:bCs/>
          <w:sz w:val="22"/>
          <w:szCs w:val="22"/>
        </w:rPr>
      </w:pPr>
      <w:r w:rsidRPr="00C22D61">
        <w:rPr>
          <w:b/>
          <w:bCs/>
          <w:sz w:val="22"/>
          <w:szCs w:val="22"/>
          <w:u w:val="single"/>
        </w:rPr>
        <w:t xml:space="preserve">Name </w:t>
      </w:r>
      <w:r w:rsidRPr="00C22D61">
        <w:rPr>
          <w:b/>
          <w:bCs/>
          <w:sz w:val="22"/>
          <w:szCs w:val="22"/>
        </w:rPr>
        <w:t>–</w:t>
      </w:r>
      <w:r w:rsidR="00A37B5D">
        <w:rPr>
          <w:sz w:val="22"/>
          <w:szCs w:val="22"/>
        </w:rPr>
        <w:t xml:space="preserve"> </w:t>
      </w:r>
      <w:proofErr w:type="spellStart"/>
      <w:r w:rsidR="00A17076">
        <w:rPr>
          <w:sz w:val="22"/>
          <w:szCs w:val="22"/>
        </w:rPr>
        <w:t>Kairan</w:t>
      </w:r>
      <w:proofErr w:type="spellEnd"/>
      <w:r w:rsidR="00A17076">
        <w:rPr>
          <w:sz w:val="22"/>
          <w:szCs w:val="22"/>
        </w:rPr>
        <w:t xml:space="preserve"> Bennett</w:t>
      </w:r>
    </w:p>
    <w:p w14:paraId="22B8AC39" w14:textId="2A18DB8F" w:rsidR="00C22D61" w:rsidRPr="00C22D61" w:rsidRDefault="00C22D61" w:rsidP="00C22D61">
      <w:pPr>
        <w:spacing w:line="259" w:lineRule="auto"/>
        <w:rPr>
          <w:b/>
          <w:bCs/>
          <w:sz w:val="22"/>
          <w:szCs w:val="22"/>
        </w:rPr>
      </w:pPr>
      <w:r w:rsidRPr="00C22D61">
        <w:rPr>
          <w:b/>
          <w:bCs/>
          <w:sz w:val="22"/>
          <w:szCs w:val="22"/>
          <w:u w:val="single"/>
        </w:rPr>
        <w:t>Degree</w:t>
      </w:r>
      <w:r w:rsidRPr="00C22D61">
        <w:rPr>
          <w:b/>
          <w:bCs/>
          <w:sz w:val="22"/>
          <w:szCs w:val="22"/>
        </w:rPr>
        <w:t xml:space="preserve"> – motor</w:t>
      </w:r>
      <w:r w:rsidR="00A17076">
        <w:rPr>
          <w:b/>
          <w:bCs/>
          <w:sz w:val="22"/>
          <w:szCs w:val="22"/>
        </w:rPr>
        <w:t xml:space="preserve">sport </w:t>
      </w:r>
      <w:r w:rsidRPr="00C22D61">
        <w:rPr>
          <w:b/>
          <w:bCs/>
          <w:sz w:val="22"/>
          <w:szCs w:val="22"/>
        </w:rPr>
        <w:t xml:space="preserve"> engineering </w:t>
      </w:r>
      <w:proofErr w:type="spellStart"/>
      <w:r w:rsidRPr="00C22D61">
        <w:rPr>
          <w:b/>
          <w:bCs/>
          <w:sz w:val="22"/>
          <w:szCs w:val="22"/>
        </w:rPr>
        <w:t>Beng</w:t>
      </w:r>
      <w:proofErr w:type="spellEnd"/>
    </w:p>
    <w:tbl>
      <w:tblPr>
        <w:tblStyle w:val="TableGrid"/>
        <w:tblpPr w:leftFromText="180" w:rightFromText="180" w:vertAnchor="page" w:horzAnchor="margin" w:tblpY="4322"/>
        <w:tblW w:w="9486" w:type="dxa"/>
        <w:tblLook w:val="04A0" w:firstRow="1" w:lastRow="0" w:firstColumn="1" w:lastColumn="0" w:noHBand="0" w:noVBand="1"/>
      </w:tblPr>
      <w:tblGrid>
        <w:gridCol w:w="1435"/>
        <w:gridCol w:w="2410"/>
        <w:gridCol w:w="1786"/>
        <w:gridCol w:w="1773"/>
        <w:gridCol w:w="1415"/>
        <w:gridCol w:w="667"/>
      </w:tblGrid>
      <w:tr w:rsidR="00035F63" w:rsidRPr="00C22D61" w14:paraId="39A1A0E5" w14:textId="77777777" w:rsidTr="00035F63">
        <w:trPr>
          <w:trHeight w:val="109"/>
        </w:trPr>
        <w:tc>
          <w:tcPr>
            <w:tcW w:w="8819" w:type="dxa"/>
            <w:gridSpan w:val="5"/>
            <w:shd w:val="clear" w:color="auto" w:fill="8DD873" w:themeFill="accent6" w:themeFillTint="99"/>
          </w:tcPr>
          <w:p w14:paraId="42D76C39" w14:textId="77777777" w:rsidR="00035F63" w:rsidRPr="00C22D61" w:rsidRDefault="00035F63" w:rsidP="00035F63">
            <w:pPr>
              <w:rPr>
                <w:b/>
                <w:bCs/>
              </w:rPr>
            </w:pPr>
            <w:r w:rsidRPr="00C22D61">
              <w:rPr>
                <w:b/>
                <w:bCs/>
              </w:rPr>
              <w:t>Long Term Goals (5 to 10 years)</w:t>
            </w:r>
          </w:p>
        </w:tc>
        <w:tc>
          <w:tcPr>
            <w:tcW w:w="667" w:type="dxa"/>
            <w:shd w:val="clear" w:color="auto" w:fill="8DD873" w:themeFill="accent6" w:themeFillTint="99"/>
          </w:tcPr>
          <w:p w14:paraId="5D5FA74A" w14:textId="77777777" w:rsidR="00035F63" w:rsidRPr="00C22D61" w:rsidRDefault="00035F63" w:rsidP="00035F63">
            <w:pPr>
              <w:rPr>
                <w:b/>
                <w:bCs/>
              </w:rPr>
            </w:pPr>
          </w:p>
        </w:tc>
      </w:tr>
      <w:tr w:rsidR="00035F63" w:rsidRPr="00C22D61" w14:paraId="3AA303D2" w14:textId="77777777" w:rsidTr="00035F63">
        <w:trPr>
          <w:trHeight w:val="305"/>
        </w:trPr>
        <w:tc>
          <w:tcPr>
            <w:tcW w:w="8819" w:type="dxa"/>
            <w:gridSpan w:val="5"/>
          </w:tcPr>
          <w:p w14:paraId="08A630F6" w14:textId="77777777" w:rsidR="00035F63" w:rsidRPr="00C22D61" w:rsidRDefault="00035F63" w:rsidP="00035F63">
            <w:r w:rsidRPr="00C22D61">
              <w:t>Find satisfying employment</w:t>
            </w:r>
            <w:r>
              <w:t xml:space="preserve"> in a motorsport team such as f1 or BTCC</w:t>
            </w:r>
          </w:p>
          <w:p w14:paraId="6AB0F095" w14:textId="77777777" w:rsidR="00035F63" w:rsidRPr="00C22D61" w:rsidRDefault="00035F63" w:rsidP="00035F63"/>
          <w:p w14:paraId="210A6C35" w14:textId="77777777" w:rsidR="00035F63" w:rsidRPr="00C22D61" w:rsidRDefault="00035F63" w:rsidP="00035F63"/>
        </w:tc>
        <w:tc>
          <w:tcPr>
            <w:tcW w:w="667" w:type="dxa"/>
          </w:tcPr>
          <w:p w14:paraId="27E5EC32" w14:textId="77777777" w:rsidR="00035F63" w:rsidRPr="00C22D61" w:rsidRDefault="00035F63" w:rsidP="00035F63"/>
        </w:tc>
      </w:tr>
      <w:tr w:rsidR="00035F63" w:rsidRPr="00C22D61" w14:paraId="236CBBD3" w14:textId="77777777" w:rsidTr="00035F63">
        <w:trPr>
          <w:trHeight w:val="109"/>
        </w:trPr>
        <w:tc>
          <w:tcPr>
            <w:tcW w:w="8819" w:type="dxa"/>
            <w:gridSpan w:val="5"/>
            <w:shd w:val="clear" w:color="auto" w:fill="8DD873" w:themeFill="accent6" w:themeFillTint="99"/>
          </w:tcPr>
          <w:p w14:paraId="1AD657F9" w14:textId="77777777" w:rsidR="00035F63" w:rsidRPr="00C22D61" w:rsidRDefault="00035F63" w:rsidP="00035F63">
            <w:pPr>
              <w:rPr>
                <w:b/>
                <w:bCs/>
              </w:rPr>
            </w:pPr>
            <w:r w:rsidRPr="00C22D61">
              <w:rPr>
                <w:b/>
                <w:bCs/>
              </w:rPr>
              <w:t>Short Term Goals (0 to 5 years)</w:t>
            </w:r>
          </w:p>
        </w:tc>
        <w:tc>
          <w:tcPr>
            <w:tcW w:w="667" w:type="dxa"/>
            <w:shd w:val="clear" w:color="auto" w:fill="8DD873" w:themeFill="accent6" w:themeFillTint="99"/>
          </w:tcPr>
          <w:p w14:paraId="2BF9A647" w14:textId="77777777" w:rsidR="00035F63" w:rsidRPr="00C22D61" w:rsidRDefault="00035F63" w:rsidP="00035F63">
            <w:pPr>
              <w:rPr>
                <w:b/>
                <w:bCs/>
              </w:rPr>
            </w:pPr>
          </w:p>
        </w:tc>
      </w:tr>
      <w:tr w:rsidR="00035F63" w:rsidRPr="00C22D61" w14:paraId="50C33919" w14:textId="77777777" w:rsidTr="00035F63">
        <w:trPr>
          <w:trHeight w:val="109"/>
        </w:trPr>
        <w:tc>
          <w:tcPr>
            <w:tcW w:w="8819" w:type="dxa"/>
            <w:gridSpan w:val="5"/>
          </w:tcPr>
          <w:p w14:paraId="1D6E52D0" w14:textId="77777777" w:rsidR="00035F63" w:rsidRPr="00C22D61" w:rsidRDefault="00035F63" w:rsidP="00035F63">
            <w:r w:rsidRPr="00C22D61">
              <w:t xml:space="preserve">Graduate with </w:t>
            </w:r>
            <w:r>
              <w:t xml:space="preserve">the best grade possible  </w:t>
            </w:r>
          </w:p>
          <w:p w14:paraId="2C6BC224" w14:textId="77777777" w:rsidR="00035F63" w:rsidRPr="00C22D61" w:rsidRDefault="00035F63" w:rsidP="00035F63">
            <w:r w:rsidRPr="00C22D61">
              <w:t>Bec</w:t>
            </w:r>
            <w:r>
              <w:t xml:space="preserve">ome a better design engineer </w:t>
            </w:r>
          </w:p>
        </w:tc>
        <w:tc>
          <w:tcPr>
            <w:tcW w:w="667" w:type="dxa"/>
          </w:tcPr>
          <w:p w14:paraId="3D03AAFB" w14:textId="77777777" w:rsidR="00035F63" w:rsidRPr="00C22D61" w:rsidRDefault="00035F63" w:rsidP="00035F63"/>
        </w:tc>
      </w:tr>
      <w:tr w:rsidR="00035F63" w:rsidRPr="00C22D61" w14:paraId="7FE8B205" w14:textId="77777777" w:rsidTr="00035F63">
        <w:trPr>
          <w:trHeight w:val="109"/>
        </w:trPr>
        <w:tc>
          <w:tcPr>
            <w:tcW w:w="1435" w:type="dxa"/>
            <w:shd w:val="clear" w:color="auto" w:fill="8DD873" w:themeFill="accent6" w:themeFillTint="99"/>
          </w:tcPr>
          <w:p w14:paraId="6C724CB8" w14:textId="77777777" w:rsidR="00035F63" w:rsidRPr="00C22D61" w:rsidRDefault="00035F63" w:rsidP="00035F63">
            <w:pPr>
              <w:rPr>
                <w:b/>
                <w:bCs/>
              </w:rPr>
            </w:pPr>
            <w:r w:rsidRPr="00C22D61">
              <w:rPr>
                <w:b/>
                <w:bCs/>
              </w:rPr>
              <w:t>Goal</w:t>
            </w:r>
          </w:p>
        </w:tc>
        <w:tc>
          <w:tcPr>
            <w:tcW w:w="2410" w:type="dxa"/>
            <w:shd w:val="clear" w:color="auto" w:fill="8DD873" w:themeFill="accent6" w:themeFillTint="99"/>
          </w:tcPr>
          <w:p w14:paraId="77F62A79" w14:textId="77777777" w:rsidR="00035F63" w:rsidRPr="00C22D61" w:rsidRDefault="00035F63" w:rsidP="00035F63">
            <w:pPr>
              <w:rPr>
                <w:b/>
                <w:bCs/>
              </w:rPr>
            </w:pPr>
            <w:r w:rsidRPr="00C22D61">
              <w:rPr>
                <w:b/>
                <w:bCs/>
              </w:rPr>
              <w:t>Objective</w:t>
            </w:r>
          </w:p>
        </w:tc>
        <w:tc>
          <w:tcPr>
            <w:tcW w:w="1786" w:type="dxa"/>
            <w:shd w:val="clear" w:color="auto" w:fill="8DD873" w:themeFill="accent6" w:themeFillTint="99"/>
          </w:tcPr>
          <w:p w14:paraId="39C858EC" w14:textId="77777777" w:rsidR="00035F63" w:rsidRPr="00C22D61" w:rsidRDefault="00035F63" w:rsidP="00035F63">
            <w:pPr>
              <w:rPr>
                <w:b/>
                <w:bCs/>
              </w:rPr>
            </w:pPr>
            <w:r w:rsidRPr="00C22D61">
              <w:rPr>
                <w:b/>
                <w:bCs/>
              </w:rPr>
              <w:t>Resources Required</w:t>
            </w:r>
          </w:p>
        </w:tc>
        <w:tc>
          <w:tcPr>
            <w:tcW w:w="1773" w:type="dxa"/>
            <w:shd w:val="clear" w:color="auto" w:fill="8DD873" w:themeFill="accent6" w:themeFillTint="99"/>
          </w:tcPr>
          <w:p w14:paraId="56081E0A" w14:textId="77777777" w:rsidR="00035F63" w:rsidRPr="00C22D61" w:rsidRDefault="00035F63" w:rsidP="00035F63">
            <w:pPr>
              <w:rPr>
                <w:b/>
                <w:bCs/>
              </w:rPr>
            </w:pPr>
            <w:r w:rsidRPr="00C22D61">
              <w:rPr>
                <w:b/>
                <w:bCs/>
              </w:rPr>
              <w:t>Measurement</w:t>
            </w:r>
          </w:p>
        </w:tc>
        <w:tc>
          <w:tcPr>
            <w:tcW w:w="1415" w:type="dxa"/>
            <w:shd w:val="clear" w:color="auto" w:fill="8DD873" w:themeFill="accent6" w:themeFillTint="99"/>
          </w:tcPr>
          <w:p w14:paraId="10754A57" w14:textId="77777777" w:rsidR="00035F63" w:rsidRPr="00C22D61" w:rsidRDefault="00035F63" w:rsidP="00035F63">
            <w:pPr>
              <w:rPr>
                <w:b/>
                <w:bCs/>
              </w:rPr>
            </w:pPr>
            <w:r w:rsidRPr="00C22D61">
              <w:rPr>
                <w:b/>
                <w:bCs/>
              </w:rPr>
              <w:t>Target Date</w:t>
            </w:r>
          </w:p>
        </w:tc>
        <w:tc>
          <w:tcPr>
            <w:tcW w:w="667" w:type="dxa"/>
            <w:shd w:val="clear" w:color="auto" w:fill="8DD873" w:themeFill="accent6" w:themeFillTint="99"/>
          </w:tcPr>
          <w:p w14:paraId="7EB1A3E0" w14:textId="77777777" w:rsidR="00035F63" w:rsidRPr="00C22D61" w:rsidRDefault="00035F63" w:rsidP="00035F63">
            <w:pPr>
              <w:rPr>
                <w:b/>
                <w:bCs/>
              </w:rPr>
            </w:pPr>
          </w:p>
        </w:tc>
      </w:tr>
      <w:tr w:rsidR="00035F63" w:rsidRPr="00C22D61" w14:paraId="4ED39D93" w14:textId="77777777" w:rsidTr="00035F63">
        <w:trPr>
          <w:trHeight w:val="109"/>
        </w:trPr>
        <w:tc>
          <w:tcPr>
            <w:tcW w:w="1435" w:type="dxa"/>
          </w:tcPr>
          <w:p w14:paraId="1D026E5E" w14:textId="77777777" w:rsidR="00035F63" w:rsidRPr="00C22D61" w:rsidRDefault="00035F63" w:rsidP="00035F63"/>
          <w:p w14:paraId="0150CC11" w14:textId="77777777" w:rsidR="00035F63" w:rsidRPr="00C22D61" w:rsidRDefault="00035F63" w:rsidP="00035F63">
            <w:r>
              <w:t xml:space="preserve">Hands on work experience </w:t>
            </w:r>
          </w:p>
          <w:p w14:paraId="13B15955" w14:textId="77777777" w:rsidR="00035F63" w:rsidRPr="00C22D61" w:rsidRDefault="00035F63" w:rsidP="00035F63"/>
        </w:tc>
        <w:tc>
          <w:tcPr>
            <w:tcW w:w="2410" w:type="dxa"/>
          </w:tcPr>
          <w:p w14:paraId="15BCCB5A" w14:textId="77777777" w:rsidR="00035F63" w:rsidRPr="00C22D61" w:rsidRDefault="00035F63" w:rsidP="00035F63">
            <w:r w:rsidRPr="00C22D61">
              <w:t xml:space="preserve">Work for </w:t>
            </w:r>
            <w:r>
              <w:t>a</w:t>
            </w:r>
            <w:r w:rsidRPr="00C22D61">
              <w:t xml:space="preserve"> rac</w:t>
            </w:r>
            <w:r>
              <w:t>ing outfit</w:t>
            </w:r>
          </w:p>
        </w:tc>
        <w:tc>
          <w:tcPr>
            <w:tcW w:w="1786" w:type="dxa"/>
          </w:tcPr>
          <w:p w14:paraId="06D206E4" w14:textId="77777777" w:rsidR="00035F63" w:rsidRDefault="00035F63" w:rsidP="00035F63">
            <w:r w:rsidRPr="00C22D61">
              <w:t>Experience and contacts</w:t>
            </w:r>
          </w:p>
          <w:p w14:paraId="425F03BA" w14:textId="77777777" w:rsidR="00035F63" w:rsidRPr="00C22D61" w:rsidRDefault="00035F63" w:rsidP="00035F63">
            <w:r>
              <w:t>And grades</w:t>
            </w:r>
          </w:p>
        </w:tc>
        <w:tc>
          <w:tcPr>
            <w:tcW w:w="1773" w:type="dxa"/>
          </w:tcPr>
          <w:p w14:paraId="521EBCD1" w14:textId="77777777" w:rsidR="00035F63" w:rsidRPr="00C22D61" w:rsidRDefault="00035F63" w:rsidP="00035F63">
            <w:r w:rsidRPr="00C22D61">
              <w:t xml:space="preserve">Work for </w:t>
            </w:r>
            <w:r>
              <w:t>BTCC</w:t>
            </w:r>
            <w:r w:rsidRPr="00C22D61">
              <w:t xml:space="preserve"> or </w:t>
            </w:r>
            <w:r>
              <w:t>rally</w:t>
            </w:r>
            <w:r w:rsidRPr="00C22D61">
              <w:t xml:space="preserve"> team as a</w:t>
            </w:r>
            <w:r>
              <w:t>n design apprentice</w:t>
            </w:r>
            <w:r w:rsidRPr="00C22D61">
              <w:t xml:space="preserve"> or in another capacity</w:t>
            </w:r>
          </w:p>
        </w:tc>
        <w:tc>
          <w:tcPr>
            <w:tcW w:w="1415" w:type="dxa"/>
          </w:tcPr>
          <w:p w14:paraId="003E6FAD" w14:textId="77777777" w:rsidR="00035F63" w:rsidRPr="00C22D61" w:rsidRDefault="00035F63" w:rsidP="00035F63">
            <w:r w:rsidRPr="00C22D61">
              <w:t>202</w:t>
            </w:r>
            <w:r>
              <w:t>7/2028</w:t>
            </w:r>
          </w:p>
        </w:tc>
        <w:tc>
          <w:tcPr>
            <w:tcW w:w="667" w:type="dxa"/>
          </w:tcPr>
          <w:p w14:paraId="764EF9D7" w14:textId="77777777" w:rsidR="00035F63" w:rsidRPr="00C22D61" w:rsidRDefault="00035F63" w:rsidP="00035F63"/>
        </w:tc>
      </w:tr>
      <w:tr w:rsidR="00035F63" w:rsidRPr="00C22D61" w14:paraId="3E89984E" w14:textId="77777777" w:rsidTr="00035F63">
        <w:trPr>
          <w:trHeight w:val="109"/>
        </w:trPr>
        <w:tc>
          <w:tcPr>
            <w:tcW w:w="1435" w:type="dxa"/>
          </w:tcPr>
          <w:p w14:paraId="2750EAD8" w14:textId="77777777" w:rsidR="00035F63" w:rsidRPr="00C22D61" w:rsidRDefault="00035F63" w:rsidP="00035F63"/>
          <w:p w14:paraId="664E1D29" w14:textId="77777777" w:rsidR="00035F63" w:rsidRPr="00C22D61" w:rsidRDefault="00035F63" w:rsidP="00035F63">
            <w:r w:rsidRPr="00C22D61">
              <w:t>graduate</w:t>
            </w:r>
          </w:p>
          <w:p w14:paraId="5DC18CAD" w14:textId="77777777" w:rsidR="00035F63" w:rsidRPr="00C22D61" w:rsidRDefault="00035F63" w:rsidP="00035F63"/>
          <w:p w14:paraId="653EC06E" w14:textId="77777777" w:rsidR="00035F63" w:rsidRPr="00C22D61" w:rsidRDefault="00035F63" w:rsidP="00035F63"/>
        </w:tc>
        <w:tc>
          <w:tcPr>
            <w:tcW w:w="2410" w:type="dxa"/>
          </w:tcPr>
          <w:p w14:paraId="33693845" w14:textId="77777777" w:rsidR="00035F63" w:rsidRDefault="00035F63" w:rsidP="00035F63">
            <w:r>
              <w:t>Put better structures/strategies</w:t>
            </w:r>
          </w:p>
          <w:p w14:paraId="66A06FA7" w14:textId="77777777" w:rsidR="00035F63" w:rsidRDefault="00035F63" w:rsidP="00035F63">
            <w:r>
              <w:t xml:space="preserve">In place to help me </w:t>
            </w:r>
          </w:p>
          <w:p w14:paraId="33E84989" w14:textId="77777777" w:rsidR="00035F63" w:rsidRDefault="00035F63" w:rsidP="00035F63">
            <w:r>
              <w:t xml:space="preserve">Get the best grades </w:t>
            </w:r>
          </w:p>
          <w:p w14:paraId="7159EDE0" w14:textId="77777777" w:rsidR="00035F63" w:rsidRDefault="00035F63" w:rsidP="00035F63">
            <w:r>
              <w:t xml:space="preserve">Possible </w:t>
            </w:r>
          </w:p>
          <w:p w14:paraId="220793CD" w14:textId="77777777" w:rsidR="00035F63" w:rsidRPr="00C22D61" w:rsidRDefault="00035F63" w:rsidP="00035F63">
            <w:r>
              <w:t xml:space="preserve"> </w:t>
            </w:r>
          </w:p>
        </w:tc>
        <w:tc>
          <w:tcPr>
            <w:tcW w:w="1786" w:type="dxa"/>
          </w:tcPr>
          <w:p w14:paraId="17BDE8D5" w14:textId="77777777" w:rsidR="00035F63" w:rsidRDefault="00035F63" w:rsidP="00035F63">
            <w:r>
              <w:t xml:space="preserve">Better time </w:t>
            </w:r>
          </w:p>
          <w:p w14:paraId="6B99E02F" w14:textId="77777777" w:rsidR="00035F63" w:rsidRDefault="00035F63" w:rsidP="00035F63">
            <w:r>
              <w:t>Management</w:t>
            </w:r>
          </w:p>
          <w:p w14:paraId="093A5CBE" w14:textId="77777777" w:rsidR="00035F63" w:rsidRDefault="00035F63" w:rsidP="00035F63">
            <w:r>
              <w:t>Work in groups when I can.</w:t>
            </w:r>
          </w:p>
          <w:p w14:paraId="1F04ADA2" w14:textId="77777777" w:rsidR="00035F63" w:rsidRDefault="00035F63" w:rsidP="00035F63">
            <w:r>
              <w:t>Seek support</w:t>
            </w:r>
          </w:p>
          <w:p w14:paraId="1185D3B5" w14:textId="77777777" w:rsidR="00035F63" w:rsidRDefault="00035F63" w:rsidP="00035F63">
            <w:r>
              <w:t xml:space="preserve">When needed </w:t>
            </w:r>
          </w:p>
          <w:p w14:paraId="56176E8A" w14:textId="77777777" w:rsidR="00035F63" w:rsidRPr="00C22D61" w:rsidRDefault="00035F63" w:rsidP="00035F63"/>
        </w:tc>
        <w:tc>
          <w:tcPr>
            <w:tcW w:w="1773" w:type="dxa"/>
          </w:tcPr>
          <w:p w14:paraId="5BF88F47" w14:textId="77777777" w:rsidR="00035F63" w:rsidRPr="00C22D61" w:rsidRDefault="00035F63" w:rsidP="00035F63">
            <w:r w:rsidRPr="00C22D61">
              <w:t>Graduate with 2.1 or above.</w:t>
            </w:r>
          </w:p>
        </w:tc>
        <w:tc>
          <w:tcPr>
            <w:tcW w:w="1415" w:type="dxa"/>
          </w:tcPr>
          <w:p w14:paraId="699D8D41" w14:textId="77777777" w:rsidR="00035F63" w:rsidRPr="00C22D61" w:rsidRDefault="00035F63" w:rsidP="00035F63">
            <w:r w:rsidRPr="00C22D61">
              <w:t>jun/2027</w:t>
            </w:r>
          </w:p>
        </w:tc>
        <w:tc>
          <w:tcPr>
            <w:tcW w:w="667" w:type="dxa"/>
          </w:tcPr>
          <w:p w14:paraId="5C40D71F" w14:textId="77777777" w:rsidR="00035F63" w:rsidRPr="00C22D61" w:rsidRDefault="00035F63" w:rsidP="00035F63"/>
        </w:tc>
      </w:tr>
      <w:tr w:rsidR="00035F63" w:rsidRPr="00C22D61" w14:paraId="366EFE6B" w14:textId="77777777" w:rsidTr="00035F63">
        <w:trPr>
          <w:trHeight w:val="109"/>
        </w:trPr>
        <w:tc>
          <w:tcPr>
            <w:tcW w:w="1435" w:type="dxa"/>
          </w:tcPr>
          <w:p w14:paraId="3FA4AC39" w14:textId="77777777" w:rsidR="00035F63" w:rsidRPr="00C22D61" w:rsidRDefault="00035F63" w:rsidP="00035F63"/>
          <w:p w14:paraId="2B6FCFEA" w14:textId="77777777" w:rsidR="00035F63" w:rsidRDefault="00035F63" w:rsidP="00035F63">
            <w:r>
              <w:t xml:space="preserve">Design parts for a </w:t>
            </w:r>
          </w:p>
          <w:p w14:paraId="7B88093D" w14:textId="77777777" w:rsidR="00035F63" w:rsidRDefault="00035F63" w:rsidP="00035F63">
            <w:r>
              <w:t xml:space="preserve">Motorsport </w:t>
            </w:r>
          </w:p>
          <w:p w14:paraId="2CD76312" w14:textId="77777777" w:rsidR="00035F63" w:rsidRPr="00C22D61" w:rsidRDefault="00035F63" w:rsidP="00035F63">
            <w:r>
              <w:t>team</w:t>
            </w:r>
          </w:p>
          <w:p w14:paraId="5E007165" w14:textId="77777777" w:rsidR="00035F63" w:rsidRPr="00C22D61" w:rsidRDefault="00035F63" w:rsidP="00035F63"/>
          <w:p w14:paraId="520B10F3" w14:textId="77777777" w:rsidR="00035F63" w:rsidRPr="00C22D61" w:rsidRDefault="00035F63" w:rsidP="00035F63"/>
        </w:tc>
        <w:tc>
          <w:tcPr>
            <w:tcW w:w="2410" w:type="dxa"/>
          </w:tcPr>
          <w:p w14:paraId="0D960B47" w14:textId="77777777" w:rsidR="00035F63" w:rsidRDefault="00035F63" w:rsidP="00035F63">
            <w:r w:rsidRPr="00C22D61">
              <w:t>Gain more experience.</w:t>
            </w:r>
          </w:p>
          <w:p w14:paraId="503B63D4" w14:textId="77777777" w:rsidR="00035F63" w:rsidRPr="00C22D61" w:rsidRDefault="00035F63" w:rsidP="00035F63">
            <w:r>
              <w:t>Become better at CAD.</w:t>
            </w:r>
          </w:p>
        </w:tc>
        <w:tc>
          <w:tcPr>
            <w:tcW w:w="1786" w:type="dxa"/>
          </w:tcPr>
          <w:p w14:paraId="1171AF55" w14:textId="77777777" w:rsidR="00035F63" w:rsidRDefault="00035F63" w:rsidP="00035F63">
            <w:r>
              <w:t xml:space="preserve">Understanding </w:t>
            </w:r>
          </w:p>
          <w:p w14:paraId="51601842" w14:textId="77777777" w:rsidR="00035F63" w:rsidRDefault="00035F63" w:rsidP="00035F63">
            <w:r>
              <w:t>Of fluid mechanics,</w:t>
            </w:r>
          </w:p>
          <w:p w14:paraId="6E8F87A5" w14:textId="77777777" w:rsidR="00035F63" w:rsidRDefault="00035F63" w:rsidP="00035F63">
            <w:r>
              <w:t>How to problem solve</w:t>
            </w:r>
          </w:p>
          <w:p w14:paraId="1353C5D2" w14:textId="77777777" w:rsidR="00035F63" w:rsidRPr="00C22D61" w:rsidRDefault="00035F63" w:rsidP="00035F63">
            <w:r>
              <w:t>Understanding of the performance gain.</w:t>
            </w:r>
          </w:p>
        </w:tc>
        <w:tc>
          <w:tcPr>
            <w:tcW w:w="1773" w:type="dxa"/>
          </w:tcPr>
          <w:p w14:paraId="0FD8CCF4" w14:textId="77777777" w:rsidR="00035F63" w:rsidRDefault="00035F63" w:rsidP="00035F63">
            <w:r w:rsidRPr="00C22D61">
              <w:t xml:space="preserve">confident </w:t>
            </w:r>
            <w:r>
              <w:t>in my understanding and my CAD ability.</w:t>
            </w:r>
          </w:p>
          <w:p w14:paraId="0B3B60F2" w14:textId="77777777" w:rsidR="00035F63" w:rsidRPr="00C22D61" w:rsidRDefault="00035F63" w:rsidP="00035F63">
            <w:r>
              <w:t xml:space="preserve">Have a part I have made being used on a race car. </w:t>
            </w:r>
          </w:p>
        </w:tc>
        <w:tc>
          <w:tcPr>
            <w:tcW w:w="1415" w:type="dxa"/>
          </w:tcPr>
          <w:p w14:paraId="0002CF27" w14:textId="77777777" w:rsidR="00035F63" w:rsidRPr="00C22D61" w:rsidRDefault="00035F63" w:rsidP="00035F63">
            <w:r>
              <w:t>Sep/2025</w:t>
            </w:r>
          </w:p>
        </w:tc>
        <w:tc>
          <w:tcPr>
            <w:tcW w:w="667" w:type="dxa"/>
          </w:tcPr>
          <w:p w14:paraId="06D1B73B" w14:textId="77777777" w:rsidR="00035F63" w:rsidRPr="00C22D61" w:rsidRDefault="00035F63" w:rsidP="00035F63"/>
        </w:tc>
      </w:tr>
      <w:tr w:rsidR="00035F63" w:rsidRPr="00C22D61" w14:paraId="3D6AD856" w14:textId="77777777" w:rsidTr="00035F63">
        <w:trPr>
          <w:trHeight w:val="109"/>
        </w:trPr>
        <w:tc>
          <w:tcPr>
            <w:tcW w:w="1435" w:type="dxa"/>
          </w:tcPr>
          <w:p w14:paraId="5B232815" w14:textId="77777777" w:rsidR="00035F63" w:rsidRPr="00C22D61" w:rsidRDefault="00035F63" w:rsidP="00035F63"/>
          <w:p w14:paraId="6EC58CDC" w14:textId="77777777" w:rsidR="00035F63" w:rsidRPr="00C22D61" w:rsidRDefault="00035F63" w:rsidP="00035F63">
            <w:r>
              <w:t>Work outside the uk</w:t>
            </w:r>
          </w:p>
          <w:p w14:paraId="2BB9CEF5" w14:textId="77777777" w:rsidR="00035F63" w:rsidRPr="00C22D61" w:rsidRDefault="00035F63" w:rsidP="00035F63"/>
          <w:p w14:paraId="12454A39" w14:textId="77777777" w:rsidR="00035F63" w:rsidRPr="00C22D61" w:rsidRDefault="00035F63" w:rsidP="00035F63"/>
        </w:tc>
        <w:tc>
          <w:tcPr>
            <w:tcW w:w="2410" w:type="dxa"/>
          </w:tcPr>
          <w:p w14:paraId="073D2F8C" w14:textId="77777777" w:rsidR="00035F63" w:rsidRPr="00C22D61" w:rsidRDefault="00035F63" w:rsidP="00035F63">
            <w:r>
              <w:t>Have some sort of work experience outside the uk</w:t>
            </w:r>
          </w:p>
        </w:tc>
        <w:tc>
          <w:tcPr>
            <w:tcW w:w="1786" w:type="dxa"/>
          </w:tcPr>
          <w:p w14:paraId="5155C23C" w14:textId="77777777" w:rsidR="00035F63" w:rsidRPr="00C22D61" w:rsidRDefault="00035F63" w:rsidP="00035F63">
            <w:r>
              <w:t xml:space="preserve">Grades , good attitude, hard work ethic </w:t>
            </w:r>
          </w:p>
        </w:tc>
        <w:tc>
          <w:tcPr>
            <w:tcW w:w="1773" w:type="dxa"/>
          </w:tcPr>
          <w:p w14:paraId="6209505C" w14:textId="77777777" w:rsidR="00035F63" w:rsidRPr="00C22D61" w:rsidRDefault="00035F63" w:rsidP="00035F63">
            <w:r>
              <w:t>3 months work experience in an engineering role</w:t>
            </w:r>
          </w:p>
        </w:tc>
        <w:tc>
          <w:tcPr>
            <w:tcW w:w="1415" w:type="dxa"/>
          </w:tcPr>
          <w:p w14:paraId="1A5CCE16" w14:textId="77777777" w:rsidR="00035F63" w:rsidRPr="00C22D61" w:rsidRDefault="00035F63" w:rsidP="00035F63">
            <w:r>
              <w:t>2028/2029</w:t>
            </w:r>
          </w:p>
        </w:tc>
        <w:tc>
          <w:tcPr>
            <w:tcW w:w="667" w:type="dxa"/>
          </w:tcPr>
          <w:p w14:paraId="755AF4B6" w14:textId="77777777" w:rsidR="00035F63" w:rsidRPr="00C22D61" w:rsidRDefault="00035F63" w:rsidP="00035F63"/>
        </w:tc>
      </w:tr>
      <w:tr w:rsidR="00035F63" w:rsidRPr="00C22D61" w14:paraId="2FC40FC5" w14:textId="77777777" w:rsidTr="00035F63">
        <w:trPr>
          <w:trHeight w:val="196"/>
        </w:trPr>
        <w:tc>
          <w:tcPr>
            <w:tcW w:w="1435" w:type="dxa"/>
          </w:tcPr>
          <w:p w14:paraId="46FA3C93" w14:textId="77777777" w:rsidR="00035F63" w:rsidRPr="00C22D61" w:rsidRDefault="00035F63" w:rsidP="00035F63"/>
          <w:p w14:paraId="08F2AB5F" w14:textId="77777777" w:rsidR="00035F63" w:rsidRPr="00C22D61" w:rsidRDefault="00035F63" w:rsidP="00035F63"/>
          <w:p w14:paraId="60A5186D" w14:textId="77777777" w:rsidR="00035F63" w:rsidRPr="00C22D61" w:rsidRDefault="00035F63" w:rsidP="00035F63"/>
          <w:p w14:paraId="38A7014A" w14:textId="77777777" w:rsidR="00035F63" w:rsidRPr="00C22D61" w:rsidRDefault="00035F63" w:rsidP="00035F63"/>
        </w:tc>
        <w:tc>
          <w:tcPr>
            <w:tcW w:w="2410" w:type="dxa"/>
          </w:tcPr>
          <w:p w14:paraId="79E938BD" w14:textId="77777777" w:rsidR="00035F63" w:rsidRPr="00C22D61" w:rsidRDefault="00035F63" w:rsidP="00035F63"/>
        </w:tc>
        <w:tc>
          <w:tcPr>
            <w:tcW w:w="1786" w:type="dxa"/>
          </w:tcPr>
          <w:p w14:paraId="0332A818" w14:textId="77777777" w:rsidR="00035F63" w:rsidRPr="00C22D61" w:rsidRDefault="00035F63" w:rsidP="00035F63"/>
        </w:tc>
        <w:tc>
          <w:tcPr>
            <w:tcW w:w="1773" w:type="dxa"/>
          </w:tcPr>
          <w:p w14:paraId="496756BE" w14:textId="77777777" w:rsidR="00035F63" w:rsidRPr="00C22D61" w:rsidRDefault="00035F63" w:rsidP="00035F63"/>
        </w:tc>
        <w:tc>
          <w:tcPr>
            <w:tcW w:w="1415" w:type="dxa"/>
          </w:tcPr>
          <w:p w14:paraId="1C778F72" w14:textId="77777777" w:rsidR="00035F63" w:rsidRPr="00C22D61" w:rsidRDefault="00035F63" w:rsidP="00035F63"/>
        </w:tc>
        <w:tc>
          <w:tcPr>
            <w:tcW w:w="667" w:type="dxa"/>
          </w:tcPr>
          <w:p w14:paraId="31C6B96B" w14:textId="77777777" w:rsidR="00035F63" w:rsidRPr="00C22D61" w:rsidRDefault="00035F63" w:rsidP="00035F63"/>
        </w:tc>
      </w:tr>
    </w:tbl>
    <w:p w14:paraId="21B3C6D9" w14:textId="42E8DB1D" w:rsidR="00C22D61" w:rsidRPr="00C22D61" w:rsidRDefault="00C22D61" w:rsidP="00C22D61">
      <w:pPr>
        <w:spacing w:line="259" w:lineRule="auto"/>
        <w:rPr>
          <w:b/>
          <w:bCs/>
          <w:sz w:val="22"/>
          <w:szCs w:val="22"/>
        </w:rPr>
      </w:pPr>
      <w:r w:rsidRPr="00C22D61">
        <w:rPr>
          <w:b/>
          <w:bCs/>
          <w:sz w:val="22"/>
          <w:szCs w:val="22"/>
          <w:u w:val="single"/>
        </w:rPr>
        <w:t>Previous Qualifications</w:t>
      </w:r>
      <w:r w:rsidRPr="00C22D61">
        <w:rPr>
          <w:b/>
          <w:bCs/>
          <w:sz w:val="22"/>
          <w:szCs w:val="22"/>
        </w:rPr>
        <w:t xml:space="preserve"> – mathematics, physics and </w:t>
      </w:r>
      <w:r w:rsidR="00A17076">
        <w:rPr>
          <w:b/>
          <w:bCs/>
          <w:sz w:val="22"/>
          <w:szCs w:val="22"/>
        </w:rPr>
        <w:t>chem</w:t>
      </w:r>
      <w:r w:rsidR="00721101">
        <w:rPr>
          <w:b/>
          <w:bCs/>
          <w:sz w:val="22"/>
          <w:szCs w:val="22"/>
        </w:rPr>
        <w:t xml:space="preserve">istry </w:t>
      </w:r>
      <w:r w:rsidRPr="00C22D61">
        <w:rPr>
          <w:b/>
          <w:bCs/>
          <w:sz w:val="22"/>
          <w:szCs w:val="22"/>
        </w:rPr>
        <w:t xml:space="preserve"> A-levels.</w:t>
      </w:r>
    </w:p>
    <w:p w14:paraId="08E038E5" w14:textId="1972FCE8" w:rsidR="00C22D61" w:rsidRPr="00C22D61" w:rsidRDefault="00C22D61" w:rsidP="00C22D61">
      <w:pPr>
        <w:spacing w:line="259" w:lineRule="auto"/>
        <w:rPr>
          <w:b/>
          <w:bCs/>
          <w:sz w:val="22"/>
          <w:szCs w:val="22"/>
        </w:rPr>
      </w:pPr>
      <w:r w:rsidRPr="00C22D61">
        <w:rPr>
          <w:b/>
          <w:bCs/>
          <w:sz w:val="22"/>
          <w:szCs w:val="22"/>
          <w:u w:val="single"/>
        </w:rPr>
        <w:t xml:space="preserve">Previous Experience - </w:t>
      </w:r>
      <w:r w:rsidRPr="00C22D61">
        <w:rPr>
          <w:b/>
          <w:bCs/>
          <w:sz w:val="22"/>
          <w:szCs w:val="22"/>
        </w:rPr>
        <w:t xml:space="preserve"> non-professional experience in the mechanics of motor</w:t>
      </w:r>
      <w:r w:rsidR="00FC6945">
        <w:rPr>
          <w:b/>
          <w:bCs/>
          <w:sz w:val="22"/>
          <w:szCs w:val="22"/>
        </w:rPr>
        <w:t>sport</w:t>
      </w:r>
    </w:p>
    <w:p w14:paraId="551C694A" w14:textId="2FCFC818" w:rsidR="00C22D61" w:rsidRPr="00C22D61" w:rsidRDefault="00C22D61" w:rsidP="00C22D61">
      <w:pPr>
        <w:spacing w:line="259" w:lineRule="auto"/>
        <w:rPr>
          <w:b/>
          <w:bCs/>
          <w:sz w:val="22"/>
          <w:szCs w:val="22"/>
          <w:u w:val="single"/>
        </w:rPr>
      </w:pPr>
    </w:p>
    <w:p w14:paraId="15A3720F" w14:textId="513C1E74" w:rsidR="008261BF" w:rsidRDefault="005A11E7" w:rsidP="00940AA6">
      <w:r>
        <w:rPr>
          <w:noProof/>
        </w:rPr>
        <mc:AlternateContent>
          <mc:Choice Requires="wps">
            <w:drawing>
              <wp:anchor distT="0" distB="0" distL="114300" distR="114300" simplePos="0" relativeHeight="251670528" behindDoc="0" locked="0" layoutInCell="1" allowOverlap="1" wp14:anchorId="079A6836" wp14:editId="2476C2F0">
                <wp:simplePos x="0" y="0"/>
                <wp:positionH relativeFrom="column">
                  <wp:posOffset>4302760</wp:posOffset>
                </wp:positionH>
                <wp:positionV relativeFrom="paragraph">
                  <wp:posOffset>4614545</wp:posOffset>
                </wp:positionV>
                <wp:extent cx="54610" cy="668020"/>
                <wp:effectExtent l="50800" t="0" r="34290" b="30480"/>
                <wp:wrapNone/>
                <wp:docPr id="431293784" name="Straight Arrow Connector 9"/>
                <wp:cNvGraphicFramePr/>
                <a:graphic xmlns:a="http://schemas.openxmlformats.org/drawingml/2006/main">
                  <a:graphicData uri="http://schemas.microsoft.com/office/word/2010/wordprocessingShape">
                    <wps:wsp>
                      <wps:cNvCnPr/>
                      <wps:spPr>
                        <a:xfrm flipH="1">
                          <a:off x="0" y="0"/>
                          <a:ext cx="54610" cy="668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38CA37" id="_x0000_t32" coordsize="21600,21600" o:spt="32" o:oned="t" path="m,l21600,21600e" filled="f">
                <v:path arrowok="t" fillok="f" o:connecttype="none"/>
                <o:lock v:ext="edit" shapetype="t"/>
              </v:shapetype>
              <v:shape id="Straight Arrow Connector 9" o:spid="_x0000_s1026" type="#_x0000_t32" style="position:absolute;margin-left:338.8pt;margin-top:363.35pt;width:4.3pt;height:52.6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" strokecolor="#156082 [3204]" strokeweight=".5pt">
                <v:stroke endarrow="block" joinstyle="miter"/>
              </v:shape>
            </w:pict>
          </mc:Fallback>
        </mc:AlternateContent>
      </w:r>
      <w:r w:rsidR="00EA7744">
        <w:rPr>
          <w:noProof/>
        </w:rPr>
        <mc:AlternateContent>
          <mc:Choice Requires="wps">
            <w:drawing>
              <wp:anchor distT="0" distB="0" distL="114300" distR="114300" simplePos="0" relativeHeight="251669504" behindDoc="0" locked="0" layoutInCell="1" allowOverlap="1" wp14:anchorId="6D0180F3" wp14:editId="252F2043">
                <wp:simplePos x="0" y="0"/>
                <wp:positionH relativeFrom="column">
                  <wp:posOffset>4307205</wp:posOffset>
                </wp:positionH>
                <wp:positionV relativeFrom="paragraph">
                  <wp:posOffset>2860675</wp:posOffset>
                </wp:positionV>
                <wp:extent cx="54610" cy="758190"/>
                <wp:effectExtent l="50800" t="0" r="34290" b="29210"/>
                <wp:wrapNone/>
                <wp:docPr id="588654271" name="Straight Arrow Connector 8"/>
                <wp:cNvGraphicFramePr/>
                <a:graphic xmlns:a="http://schemas.openxmlformats.org/drawingml/2006/main">
                  <a:graphicData uri="http://schemas.microsoft.com/office/word/2010/wordprocessingShape">
                    <wps:wsp>
                      <wps:cNvCnPr/>
                      <wps:spPr>
                        <a:xfrm flipH="1">
                          <a:off x="0" y="0"/>
                          <a:ext cx="54610" cy="758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D95EE5" id="Straight Arrow Connector 8" o:spid="_x0000_s1026" type="#_x0000_t32" style="position:absolute;margin-left:339.15pt;margin-top:225.25pt;width:4.3pt;height:59.7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" strokecolor="#156082 [3204]" strokeweight=".5pt">
                <v:stroke endarrow="block" joinstyle="miter"/>
              </v:shape>
            </w:pict>
          </mc:Fallback>
        </mc:AlternateContent>
      </w:r>
      <w:r w:rsidR="00EA7744">
        <w:rPr>
          <w:noProof/>
        </w:rPr>
        <mc:AlternateContent>
          <mc:Choice Requires="wps">
            <w:drawing>
              <wp:anchor distT="0" distB="0" distL="114300" distR="114300" simplePos="0" relativeHeight="251668480" behindDoc="0" locked="0" layoutInCell="1" allowOverlap="1" wp14:anchorId="444EC9C7" wp14:editId="6AFBF1B8">
                <wp:simplePos x="0" y="0"/>
                <wp:positionH relativeFrom="column">
                  <wp:posOffset>2202815</wp:posOffset>
                </wp:positionH>
                <wp:positionV relativeFrom="paragraph">
                  <wp:posOffset>2032635</wp:posOffset>
                </wp:positionV>
                <wp:extent cx="836295" cy="45085"/>
                <wp:effectExtent l="0" t="50800" r="0" b="43815"/>
                <wp:wrapNone/>
                <wp:docPr id="6862408" name="Straight Arrow Connector 7"/>
                <wp:cNvGraphicFramePr/>
                <a:graphic xmlns:a="http://schemas.openxmlformats.org/drawingml/2006/main">
                  <a:graphicData uri="http://schemas.microsoft.com/office/word/2010/wordprocessingShape">
                    <wps:wsp>
                      <wps:cNvCnPr/>
                      <wps:spPr>
                        <a:xfrm flipV="1">
                          <a:off x="0" y="0"/>
                          <a:ext cx="836295"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31897A" id="Straight Arrow Connector 7" o:spid="_x0000_s1026" type="#_x0000_t32" style="position:absolute;margin-left:173.45pt;margin-top:160.05pt;width:65.85pt;height:3.5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" strokecolor="#156082 [3204]" strokeweight=".5pt">
                <v:stroke endarrow="block" joinstyle="miter"/>
              </v:shape>
            </w:pict>
          </mc:Fallback>
        </mc:AlternateContent>
      </w:r>
      <w:r w:rsidR="00045801">
        <w:rPr>
          <w:noProof/>
        </w:rPr>
        <mc:AlternateContent>
          <mc:Choice Requires="wps">
            <w:drawing>
              <wp:anchor distT="0" distB="0" distL="114300" distR="114300" simplePos="0" relativeHeight="251667456" behindDoc="0" locked="0" layoutInCell="1" allowOverlap="1" wp14:anchorId="48D4D8B5" wp14:editId="58C3E5E9">
                <wp:simplePos x="0" y="0"/>
                <wp:positionH relativeFrom="column">
                  <wp:posOffset>1013460</wp:posOffset>
                </wp:positionH>
                <wp:positionV relativeFrom="paragraph">
                  <wp:posOffset>601345</wp:posOffset>
                </wp:positionV>
                <wp:extent cx="45085" cy="539750"/>
                <wp:effectExtent l="25400" t="0" r="43815" b="31750"/>
                <wp:wrapNone/>
                <wp:docPr id="1790999714" name="Straight Arrow Connector 6"/>
                <wp:cNvGraphicFramePr/>
                <a:graphic xmlns:a="http://schemas.openxmlformats.org/drawingml/2006/main">
                  <a:graphicData uri="http://schemas.microsoft.com/office/word/2010/wordprocessingShape">
                    <wps:wsp>
                      <wps:cNvCnPr/>
                      <wps:spPr>
                        <a:xfrm>
                          <a:off x="0" y="0"/>
                          <a:ext cx="45085" cy="539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C2BBE7" id="Straight Arrow Connector 6" o:spid="_x0000_s1026" type="#_x0000_t32" style="position:absolute;margin-left:79.8pt;margin-top:47.35pt;width:3.55pt;height: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" strokecolor="#156082 [3204]" strokeweight=".5pt">
                <v:stroke endarrow="block" joinstyle="miter"/>
              </v:shape>
            </w:pict>
          </mc:Fallback>
        </mc:AlternateContent>
      </w:r>
      <w:r w:rsidR="00D51EB5">
        <w:rPr>
          <w:noProof/>
        </w:rPr>
        <mc:AlternateContent>
          <mc:Choice Requires="wps">
            <w:drawing>
              <wp:anchor distT="45720" distB="45720" distL="114300" distR="114300" simplePos="0" relativeHeight="251666432" behindDoc="0" locked="0" layoutInCell="1" allowOverlap="1" wp14:anchorId="5B811EA9" wp14:editId="6935C1F9">
                <wp:simplePos x="0" y="0"/>
                <wp:positionH relativeFrom="column">
                  <wp:posOffset>3185971</wp:posOffset>
                </wp:positionH>
                <wp:positionV relativeFrom="paragraph">
                  <wp:posOffset>5228605</wp:posOffset>
                </wp:positionV>
                <wp:extent cx="2292350" cy="1270000"/>
                <wp:effectExtent l="0" t="0" r="19050" b="17780"/>
                <wp:wrapSquare wrapText="bothSides"/>
                <wp:docPr id="2127839376" name="Text Box 5"/>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5B6507D7" w14:textId="7F0322B6" w:rsidR="00D51EB5" w:rsidRDefault="00D51EB5">
                            <w:r>
                              <w:t xml:space="preserve">Implement those </w:t>
                            </w:r>
                            <w:r w:rsidR="00807D08">
                              <w:t xml:space="preserve">strategies/solutions into the overall manufacturing 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5B811EA9" id="_x0000_t202" coordsize="21600,21600" o:spt="202" path="m,l,21600r21600,l21600,xe">
                <v:stroke joinstyle="miter"/>
                <v:path gradientshapeok="t" o:connecttype="rect"/>
              </v:shapetype>
              <v:shape id="Text Box 5" o:spid="_x0000_s1026" type="#_x0000_t202" style="position:absolute;margin-left:250.85pt;margin-top:411.7pt;width:180.5pt;height:100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" strokeweight=".5pt">
                <v:textbox style="mso-fit-shape-to-text:t">
                  <w:txbxContent>
                    <w:p w14:paraId="5B6507D7" w14:textId="7F0322B6" w:rsidR="00D51EB5" w:rsidRDefault="00D51EB5">
                      <w:r>
                        <w:t xml:space="preserve">Implement those </w:t>
                      </w:r>
                      <w:r w:rsidR="00807D08">
                        <w:t xml:space="preserve">strategies/solutions into the overall manufacturing process </w:t>
                      </w:r>
                    </w:p>
                  </w:txbxContent>
                </v:textbox>
                <w10:wrap type="square"/>
              </v:shape>
            </w:pict>
          </mc:Fallback>
        </mc:AlternateContent>
      </w:r>
      <w:r w:rsidR="00BE7763">
        <w:rPr>
          <w:noProof/>
        </w:rPr>
        <mc:AlternateContent>
          <mc:Choice Requires="wps">
            <w:drawing>
              <wp:anchor distT="45720" distB="45720" distL="114300" distR="114300" simplePos="0" relativeHeight="251665408" behindDoc="0" locked="0" layoutInCell="1" allowOverlap="1" wp14:anchorId="2EDE1D10" wp14:editId="00743BEF">
                <wp:simplePos x="0" y="0"/>
                <wp:positionH relativeFrom="column">
                  <wp:posOffset>3252416</wp:posOffset>
                </wp:positionH>
                <wp:positionV relativeFrom="paragraph">
                  <wp:posOffset>3554042</wp:posOffset>
                </wp:positionV>
                <wp:extent cx="2292350" cy="1270000"/>
                <wp:effectExtent l="0" t="0" r="19050" b="19050"/>
                <wp:wrapSquare wrapText="bothSides"/>
                <wp:docPr id="1608273344" name="Text Box 4"/>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4E72AC60" w14:textId="4FFF8C59" w:rsidR="00BE7763" w:rsidRDefault="00BE7763">
                            <w:r>
                              <w:t xml:space="preserve">Have </w:t>
                            </w:r>
                            <w:r w:rsidR="0033330C">
                              <w:t>a meeting and discuss how this issue arose and how to stop it from r</w:t>
                            </w:r>
                            <w:r w:rsidR="00F34EF0">
                              <w:t xml:space="preserve">eoccurring in future products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EDE1D10" id="Text Box 4" o:spid="_x0000_s1027" type="#_x0000_t202" style="position:absolute;margin-left:256.1pt;margin-top:279.85pt;width:180.5pt;height:100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" strokeweight=".5pt">
                <v:textbox style="mso-fit-shape-to-text:t">
                  <w:txbxContent>
                    <w:p w14:paraId="4E72AC60" w14:textId="4FFF8C59" w:rsidR="00BE7763" w:rsidRDefault="00BE7763">
                      <w:r>
                        <w:t xml:space="preserve">Have </w:t>
                      </w:r>
                      <w:r w:rsidR="0033330C">
                        <w:t>a meeting and discuss how this issue arose and how to stop it from r</w:t>
                      </w:r>
                      <w:r w:rsidR="00F34EF0">
                        <w:t xml:space="preserve">eoccurring in future products </w:t>
                      </w:r>
                    </w:p>
                  </w:txbxContent>
                </v:textbox>
                <w10:wrap type="square"/>
              </v:shape>
            </w:pict>
          </mc:Fallback>
        </mc:AlternateContent>
      </w:r>
      <w:r w:rsidR="00F900EC">
        <w:rPr>
          <w:noProof/>
        </w:rPr>
        <mc:AlternateContent>
          <mc:Choice Requires="wps">
            <w:drawing>
              <wp:anchor distT="45720" distB="45720" distL="114300" distR="114300" simplePos="0" relativeHeight="251664384" behindDoc="0" locked="0" layoutInCell="1" allowOverlap="1" wp14:anchorId="4AFA7C9E" wp14:editId="39EF34F3">
                <wp:simplePos x="0" y="0"/>
                <wp:positionH relativeFrom="column">
                  <wp:posOffset>3040380</wp:posOffset>
                </wp:positionH>
                <wp:positionV relativeFrom="paragraph">
                  <wp:posOffset>1063625</wp:posOffset>
                </wp:positionV>
                <wp:extent cx="2435225" cy="1797050"/>
                <wp:effectExtent l="0" t="0" r="15875" b="19050"/>
                <wp:wrapSquare wrapText="bothSides"/>
                <wp:docPr id="841518912" name="Text Box 3"/>
                <wp:cNvGraphicFramePr/>
                <a:graphic xmlns:a="http://schemas.openxmlformats.org/drawingml/2006/main">
                  <a:graphicData uri="http://schemas.microsoft.com/office/word/2010/wordprocessingShape">
                    <wps:wsp>
                      <wps:cNvSpPr txBox="1"/>
                      <wps:spPr>
                        <a:xfrm>
                          <a:off x="0" y="0"/>
                          <a:ext cx="2435225" cy="1797050"/>
                        </a:xfrm>
                        <a:prstGeom prst="rect">
                          <a:avLst/>
                        </a:prstGeom>
                        <a:solidFill>
                          <a:prstClr val="white"/>
                        </a:solidFill>
                        <a:ln w="6350">
                          <a:solidFill>
                            <a:prstClr val="black"/>
                          </a:solidFill>
                        </a:ln>
                      </wps:spPr>
                      <wps:txbx>
                        <w:txbxContent>
                          <w:p w14:paraId="7ABD7B35" w14:textId="66222BF0" w:rsidR="00F900EC" w:rsidRDefault="00D01E89">
                            <w:r>
                              <w:t>Start to implement the solu</w:t>
                            </w:r>
                            <w:r w:rsidR="00C53901">
                              <w:t>tions into the products manufacturing process</w:t>
                            </w:r>
                            <w:r w:rsidR="007508B6">
                              <w:t xml:space="preserve">. Only after you have </w:t>
                            </w:r>
                            <w:r w:rsidR="00816749">
                              <w:t>done stress testing on the improved product</w:t>
                            </w:r>
                            <w:r w:rsidR="00BE776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A7C9E" id="Text Box 3" o:spid="_x0000_s1028" type="#_x0000_t202" style="position:absolute;margin-left:239.4pt;margin-top:83.75pt;width:191.75pt;height:141.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" strokeweight=".5pt">
                <v:textbox>
                  <w:txbxContent>
                    <w:p w14:paraId="7ABD7B35" w14:textId="66222BF0" w:rsidR="00F900EC" w:rsidRDefault="00D01E89">
                      <w:r>
                        <w:t>Start to implement the solu</w:t>
                      </w:r>
                      <w:r w:rsidR="00C53901">
                        <w:t>tions into the products manufacturing process</w:t>
                      </w:r>
                      <w:r w:rsidR="007508B6">
                        <w:t xml:space="preserve">. Only after you have </w:t>
                      </w:r>
                      <w:r w:rsidR="00816749">
                        <w:t>done stress testing on the improved product</w:t>
                      </w:r>
                      <w:r w:rsidR="00BE7763">
                        <w:t xml:space="preserve">. </w:t>
                      </w:r>
                    </w:p>
                  </w:txbxContent>
                </v:textbox>
                <w10:wrap type="square"/>
              </v:shape>
            </w:pict>
          </mc:Fallback>
        </mc:AlternateContent>
      </w:r>
      <w:r w:rsidR="009F5D3F">
        <w:rPr>
          <w:noProof/>
        </w:rPr>
        <mc:AlternateContent>
          <mc:Choice Requires="wps">
            <w:drawing>
              <wp:anchor distT="45720" distB="45720" distL="114300" distR="114300" simplePos="0" relativeHeight="251663360" behindDoc="0" locked="0" layoutInCell="1" allowOverlap="1" wp14:anchorId="4EFEF3FA" wp14:editId="522DB148">
                <wp:simplePos x="0" y="0"/>
                <wp:positionH relativeFrom="column">
                  <wp:posOffset>-8576</wp:posOffset>
                </wp:positionH>
                <wp:positionV relativeFrom="paragraph">
                  <wp:posOffset>1064229</wp:posOffset>
                </wp:positionV>
                <wp:extent cx="2292350" cy="1270000"/>
                <wp:effectExtent l="0" t="0" r="19050" b="19050"/>
                <wp:wrapSquare wrapText="bothSides"/>
                <wp:docPr id="2022719710" name="Text Box 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176E829F" w14:textId="46CC332A" w:rsidR="009F5D3F" w:rsidRDefault="00F60648">
                            <w:r>
                              <w:t>Diagnose the problem</w:t>
                            </w:r>
                            <w:r w:rsidR="00BB42DC">
                              <w:t>.</w:t>
                            </w:r>
                          </w:p>
                          <w:p w14:paraId="2F30193A" w14:textId="043C4EC6" w:rsidR="00BB42DC" w:rsidRDefault="00551C92">
                            <w:r>
                              <w:t xml:space="preserve">Ask why the product is failing </w:t>
                            </w:r>
                          </w:p>
                          <w:p w14:paraId="4EAA26C9" w14:textId="0BD1AD36" w:rsidR="008C1E73" w:rsidRDefault="008C1E73">
                            <w:r>
                              <w:t xml:space="preserve">Ask is it a one off or do recalls need to happen </w:t>
                            </w:r>
                          </w:p>
                          <w:p w14:paraId="5E9239B4" w14:textId="1C72133F" w:rsidR="004E529D" w:rsidRDefault="00DD28F0">
                            <w:r>
                              <w:t xml:space="preserve">Ask how this product could be improved </w:t>
                            </w:r>
                            <w:r w:rsidR="000F7FA7">
                              <w:t xml:space="preserve">(multiple </w:t>
                            </w:r>
                            <w:r w:rsidR="00F900EC">
                              <w:t xml:space="preserve">solutions) </w:t>
                            </w:r>
                            <w:r w:rsidR="000F7FA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EFEF3FA" id="Text Box 2" o:spid="_x0000_s1029" type="#_x0000_t202" style="position:absolute;margin-left:-.7pt;margin-top:83.8pt;width:180.5pt;height:100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" strokeweight=".5pt">
                <v:textbox style="mso-fit-shape-to-text:t">
                  <w:txbxContent>
                    <w:p w14:paraId="176E829F" w14:textId="46CC332A" w:rsidR="009F5D3F" w:rsidRDefault="00F60648">
                      <w:r>
                        <w:t>Diagnose the problem</w:t>
                      </w:r>
                      <w:r w:rsidR="00BB42DC">
                        <w:t>.</w:t>
                      </w:r>
                    </w:p>
                    <w:p w14:paraId="2F30193A" w14:textId="043C4EC6" w:rsidR="00BB42DC" w:rsidRDefault="00551C92">
                      <w:r>
                        <w:t xml:space="preserve">Ask why the product is failing </w:t>
                      </w:r>
                    </w:p>
                    <w:p w14:paraId="4EAA26C9" w14:textId="0BD1AD36" w:rsidR="008C1E73" w:rsidRDefault="008C1E73">
                      <w:r>
                        <w:t xml:space="preserve">Ask is it a one off or do recalls need to happen </w:t>
                      </w:r>
                    </w:p>
                    <w:p w14:paraId="5E9239B4" w14:textId="1C72133F" w:rsidR="004E529D" w:rsidRDefault="00DD28F0">
                      <w:r>
                        <w:t xml:space="preserve">Ask how this product could be improved </w:t>
                      </w:r>
                      <w:r w:rsidR="000F7FA7">
                        <w:t xml:space="preserve">(multiple </w:t>
                      </w:r>
                      <w:r w:rsidR="00F900EC">
                        <w:t xml:space="preserve">solutions) </w:t>
                      </w:r>
                      <w:r w:rsidR="000F7FA7">
                        <w:t xml:space="preserve"> </w:t>
                      </w:r>
                    </w:p>
                  </w:txbxContent>
                </v:textbox>
                <w10:wrap type="square"/>
              </v:shape>
            </w:pict>
          </mc:Fallback>
        </mc:AlternateContent>
      </w:r>
      <w:r w:rsidR="00BD09F9">
        <w:rPr>
          <w:noProof/>
        </w:rPr>
        <mc:AlternateContent>
          <mc:Choice Requires="wps">
            <w:drawing>
              <wp:anchor distT="45720" distB="45720" distL="114300" distR="114300" simplePos="0" relativeHeight="251662336" behindDoc="0" locked="0" layoutInCell="1" allowOverlap="1" wp14:anchorId="2C16F60D" wp14:editId="4324A6C1">
                <wp:simplePos x="0" y="0"/>
                <wp:positionH relativeFrom="column">
                  <wp:posOffset>-8576</wp:posOffset>
                </wp:positionH>
                <wp:positionV relativeFrom="paragraph">
                  <wp:posOffset>182880</wp:posOffset>
                </wp:positionV>
                <wp:extent cx="2292350" cy="1270000"/>
                <wp:effectExtent l="0" t="0" r="19050" b="19050"/>
                <wp:wrapSquare wrapText="bothSides"/>
                <wp:docPr id="104868036" name="Text Box 1"/>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022DDAA5" w14:textId="4CD37070" w:rsidR="00BD09F9" w:rsidRDefault="00203033">
                            <w:r>
                              <w:t xml:space="preserve">Problem with the new product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C16F60D" id="Text Box 1" o:spid="_x0000_s1030" type="#_x0000_t202" style="position:absolute;margin-left:-.7pt;margin-top:14.4pt;width:180.5pt;height:100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y0gcMgIAAIQ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" strokeweight=".5pt">
                <v:textbox style="mso-fit-shape-to-text:t">
                  <w:txbxContent>
                    <w:p w14:paraId="022DDAA5" w14:textId="4CD37070" w:rsidR="00BD09F9" w:rsidRDefault="00203033">
                      <w:r>
                        <w:t xml:space="preserve">Problem with the new product </w:t>
                      </w:r>
                    </w:p>
                  </w:txbxContent>
                </v:textbox>
                <w10:wrap type="square"/>
              </v:shape>
            </w:pict>
          </mc:Fallback>
        </mc:AlternateContent>
      </w:r>
      <w:r w:rsidR="008261BF">
        <w:br w:type="page"/>
      </w:r>
    </w:p>
    <w:p w14:paraId="5CE44166" w14:textId="77777777" w:rsidR="00B906C2" w:rsidRPr="00440744" w:rsidRDefault="00B906C2" w:rsidP="00940AA6">
      <w:pPr>
        <w:sectPr w:rsidR="00B906C2" w:rsidRPr="00440744" w:rsidSect="00D231DC">
          <w:pgSz w:w="11906" w:h="16838"/>
          <w:pgMar w:top="1440" w:right="1440" w:bottom="1440" w:left="1440" w:header="708" w:footer="708" w:gutter="0"/>
          <w:pgNumType w:fmt="upperRoman" w:start="1"/>
          <w:cols w:space="708"/>
          <w:docGrid w:linePitch="360"/>
        </w:sectPr>
      </w:pPr>
    </w:p>
    <w:p w14:paraId="1D9C70E3" w14:textId="1BD790D8" w:rsidR="00940AA6" w:rsidRDefault="00940AA6" w:rsidP="00940AA6">
      <w:pPr>
        <w:pStyle w:val="Heading1"/>
      </w:pPr>
      <w:bookmarkStart w:id="19" w:name="_Toc181713683"/>
      <w:r w:rsidRPr="00940AA6">
        <w:lastRenderedPageBreak/>
        <w:t xml:space="preserve">Chapter 7 </w:t>
      </w:r>
      <w:r w:rsidR="00C95531">
        <w:t>–</w:t>
      </w:r>
      <w:r w:rsidRPr="00940AA6">
        <w:t xml:space="preserve"> Conclusion</w:t>
      </w:r>
      <w:bookmarkEnd w:id="19"/>
    </w:p>
    <w:p w14:paraId="608DC166" w14:textId="0E6E0BB9" w:rsidR="00C95531" w:rsidRDefault="0067518F" w:rsidP="00C95531">
      <w:r>
        <w:t xml:space="preserve">This report has covered my understanding of </w:t>
      </w:r>
      <w:r w:rsidR="00E57831">
        <w:t xml:space="preserve">why heath and safety </w:t>
      </w:r>
      <w:r w:rsidR="00B95D0B">
        <w:t xml:space="preserve">is </w:t>
      </w:r>
      <w:r w:rsidR="000A29D3">
        <w:t>important</w:t>
      </w:r>
      <w:r w:rsidR="00B95D0B">
        <w:t xml:space="preserve"> in the </w:t>
      </w:r>
      <w:r w:rsidR="000A29D3">
        <w:t>workplace</w:t>
      </w:r>
      <w:r w:rsidR="00B95D0B">
        <w:t xml:space="preserve"> and how </w:t>
      </w:r>
      <w:r w:rsidR="000A29D3">
        <w:t>we spot risks and deal with them after.</w:t>
      </w:r>
    </w:p>
    <w:p w14:paraId="3FBD31BF" w14:textId="545294B0" w:rsidR="000A29D3" w:rsidRDefault="00FD3CF2" w:rsidP="00C95531">
      <w:r>
        <w:t>Also,</w:t>
      </w:r>
      <w:r w:rsidR="00107CF1">
        <w:t xml:space="preserve"> engineers' roles in society and the </w:t>
      </w:r>
      <w:r w:rsidR="00325586">
        <w:t xml:space="preserve">responsibilities </w:t>
      </w:r>
      <w:r w:rsidR="00107CF1">
        <w:t>that comes with being an engineer in the 21</w:t>
      </w:r>
      <w:r w:rsidR="00107CF1" w:rsidRPr="00107CF1">
        <w:rPr>
          <w:vertAlign w:val="superscript"/>
        </w:rPr>
        <w:t>st</w:t>
      </w:r>
      <w:r w:rsidR="00107CF1">
        <w:t xml:space="preserve"> century.</w:t>
      </w:r>
    </w:p>
    <w:p w14:paraId="2D869FA3" w14:textId="282DC949" w:rsidR="00325586" w:rsidRDefault="00FD3CF2" w:rsidP="00C95531">
      <w:r>
        <w:t xml:space="preserve">We also discussed what problem solving </w:t>
      </w:r>
      <w:r w:rsidR="00373882">
        <w:t xml:space="preserve">might look like in the workplace and some of the </w:t>
      </w:r>
      <w:r w:rsidR="00941DF8">
        <w:t xml:space="preserve">strategies </w:t>
      </w:r>
      <w:r w:rsidR="00373882">
        <w:t>can use to resolve proble</w:t>
      </w:r>
      <w:r w:rsidR="00354042">
        <w:t>ms that might come up in this field.</w:t>
      </w:r>
    </w:p>
    <w:p w14:paraId="46EE1DD1" w14:textId="378BF773" w:rsidR="00941DF8" w:rsidRDefault="00BE38F9" w:rsidP="00C95531">
      <w:r>
        <w:t xml:space="preserve">Team structure and how putting </w:t>
      </w:r>
      <w:r w:rsidR="008B28AD">
        <w:t xml:space="preserve">sentences goals and deadlines can help keep a team on track plus we discussed the roles in a team and </w:t>
      </w:r>
      <w:r w:rsidR="009B4B4A">
        <w:t>responsibilities that come with centenary roles and how you have to</w:t>
      </w:r>
      <w:r w:rsidR="0012579D">
        <w:t xml:space="preserve"> be able to adapt and switch focus in a team.</w:t>
      </w:r>
    </w:p>
    <w:p w14:paraId="24343451" w14:textId="4B60D082" w:rsidR="00867230" w:rsidRDefault="00333B5D" w:rsidP="00C95531">
      <w:r>
        <w:t xml:space="preserve">I also include my </w:t>
      </w:r>
      <w:r w:rsidR="00A7556E">
        <w:t>personal development</w:t>
      </w:r>
      <w:r>
        <w:t xml:space="preserve"> plan</w:t>
      </w:r>
      <w:r w:rsidR="00A7556E">
        <w:t>.</w:t>
      </w:r>
    </w:p>
    <w:p w14:paraId="5C2BDC5F" w14:textId="77777777" w:rsidR="00867230" w:rsidRDefault="00867230">
      <w:r>
        <w:br w:type="page"/>
      </w:r>
    </w:p>
    <w:p w14:paraId="03721A1F" w14:textId="3E8C652C" w:rsidR="0012579D" w:rsidRDefault="00616873" w:rsidP="00700D98">
      <w:pPr>
        <w:pStyle w:val="Heading1"/>
      </w:pPr>
      <w:r>
        <w:lastRenderedPageBreak/>
        <w:t>References</w:t>
      </w:r>
    </w:p>
    <w:p w14:paraId="318415C8" w14:textId="4F72B45A" w:rsidR="00D42EA5" w:rsidRDefault="005E47B6" w:rsidP="00CD2131">
      <w:pPr>
        <w:rPr>
          <w:i/>
          <w:iCs/>
          <w:color w:val="215E99" w:themeColor="text2" w:themeTint="BF"/>
        </w:rPr>
      </w:pPr>
      <w:r>
        <w:rPr>
          <w:i/>
          <w:iCs/>
          <w:color w:val="215E99" w:themeColor="text2" w:themeTint="BF"/>
        </w:rPr>
        <w:t>E</w:t>
      </w:r>
    </w:p>
    <w:p w14:paraId="2D62F555" w14:textId="629F6C1B" w:rsidR="00D42EA5" w:rsidRPr="00925919" w:rsidRDefault="00D42EA5" w:rsidP="00C27483">
      <w:pPr>
        <w:rPr>
          <w:i/>
          <w:iCs/>
          <w:color w:val="215E99" w:themeColor="text2" w:themeTint="BF"/>
        </w:rPr>
      </w:pPr>
      <w:r w:rsidRPr="00925919">
        <w:rPr>
          <w:i/>
          <w:iCs/>
          <w:color w:val="215E99" w:themeColor="text2" w:themeTint="BF"/>
        </w:rPr>
        <w:t>Engineering Council, 2022. Guidance on Sustainability. [online] Available at: https://www.engc.org.uk/standards-guidance/sustainability [Accessed 15 Nov. 2024].</w:t>
      </w:r>
    </w:p>
    <w:p w14:paraId="486A8AE8" w14:textId="77777777" w:rsidR="00D42EA5" w:rsidRPr="00925919" w:rsidRDefault="00D42EA5" w:rsidP="00C27483">
      <w:pPr>
        <w:rPr>
          <w:i/>
          <w:iCs/>
          <w:color w:val="215E99" w:themeColor="text2" w:themeTint="BF"/>
        </w:rPr>
      </w:pPr>
      <w:r w:rsidRPr="00925919">
        <w:rPr>
          <w:i/>
          <w:iCs/>
          <w:color w:val="215E99" w:themeColor="text2" w:themeTint="BF"/>
        </w:rPr>
        <w:t>Provides detailed guidance on integrating sustainability into engineering practices, focusing on societal impact and environmental responsibility.</w:t>
      </w:r>
    </w:p>
    <w:p w14:paraId="61B9BBB5" w14:textId="3CA379E5" w:rsidR="00D42EA5" w:rsidRDefault="00EC79FA" w:rsidP="00CD2131">
      <w:pPr>
        <w:rPr>
          <w:i/>
          <w:iCs/>
          <w:color w:val="215E99" w:themeColor="text2" w:themeTint="BF"/>
        </w:rPr>
      </w:pPr>
      <w:r>
        <w:rPr>
          <w:i/>
          <w:iCs/>
          <w:color w:val="215E99" w:themeColor="text2" w:themeTint="BF"/>
        </w:rPr>
        <w:t>E</w:t>
      </w:r>
      <w:r w:rsidRPr="000B6AB5">
        <w:rPr>
          <w:i/>
          <w:iCs/>
          <w:color w:val="215E99" w:themeColor="text2" w:themeTint="BF"/>
        </w:rPr>
        <w:t xml:space="preserve">ngineering-technicians.pdf [Accessed 15 Nov. 2024]. This document outlines problem-solving as a critical skill, </w:t>
      </w:r>
      <w:proofErr w:type="spellStart"/>
      <w:r w:rsidRPr="000B6AB5">
        <w:rPr>
          <w:i/>
          <w:iCs/>
          <w:color w:val="215E99" w:themeColor="text2" w:themeTint="BF"/>
        </w:rPr>
        <w:t>emphasizing</w:t>
      </w:r>
      <w:proofErr w:type="spellEnd"/>
      <w:r w:rsidRPr="000B6AB5">
        <w:rPr>
          <w:i/>
          <w:iCs/>
          <w:color w:val="215E99" w:themeColor="text2" w:themeTint="BF"/>
        </w:rPr>
        <w:t xml:space="preserve"> techniques for identifying issues, diagnosing causes, and implementing solutions effectively.</w:t>
      </w:r>
    </w:p>
    <w:p w14:paraId="36AC5F7D" w14:textId="0DD80A77" w:rsidR="005E47B6" w:rsidRDefault="005E47B6" w:rsidP="00CD2131">
      <w:pPr>
        <w:rPr>
          <w:i/>
          <w:iCs/>
          <w:color w:val="215E99" w:themeColor="text2" w:themeTint="BF"/>
        </w:rPr>
      </w:pPr>
      <w:r>
        <w:rPr>
          <w:i/>
          <w:iCs/>
          <w:color w:val="215E99" w:themeColor="text2" w:themeTint="BF"/>
        </w:rPr>
        <w:t>H</w:t>
      </w:r>
    </w:p>
    <w:p w14:paraId="630CC1E8" w14:textId="77777777" w:rsidR="00101436" w:rsidRPr="00504D2B" w:rsidRDefault="00101436" w:rsidP="00C27483">
      <w:pPr>
        <w:rPr>
          <w:i/>
          <w:iCs/>
          <w:color w:val="215E99" w:themeColor="text2" w:themeTint="BF"/>
        </w:rPr>
      </w:pPr>
      <w:r w:rsidRPr="00504D2B">
        <w:rPr>
          <w:i/>
          <w:iCs/>
          <w:color w:val="215E99" w:themeColor="text2" w:themeTint="BF"/>
        </w:rPr>
        <w:t>Health and Safety Executive (HSE). (1999). Health and safety in engineering workshops (HSG129). Guidance on managing safety in engineering environments, covering risk assessments and safe use of equipment. Available at: https://www.hse.gov.uk</w:t>
      </w:r>
    </w:p>
    <w:p w14:paraId="7B77BFEA" w14:textId="515C8AF9" w:rsidR="00101436" w:rsidRPr="00504D2B" w:rsidRDefault="00101436" w:rsidP="00C27483">
      <w:pPr>
        <w:rPr>
          <w:i/>
          <w:iCs/>
          <w:color w:val="215E99" w:themeColor="text2" w:themeTint="BF"/>
        </w:rPr>
      </w:pPr>
      <w:r w:rsidRPr="00504D2B">
        <w:rPr>
          <w:i/>
          <w:iCs/>
          <w:color w:val="215E99" w:themeColor="text2" w:themeTint="BF"/>
        </w:rPr>
        <w:t>Health and Safety Executive (HSE). (1998). Managing health and safety at work regulations (MHSWR 1999). Provides the framework for risk assessments and safe working practices in compliance with UK legislation. Available at: https://www.legislation.gov.uk</w:t>
      </w:r>
    </w:p>
    <w:p w14:paraId="3C0A5DA8" w14:textId="6BC9C93E" w:rsidR="00101436" w:rsidRDefault="00101436" w:rsidP="00C27483">
      <w:r w:rsidRPr="00504D2B">
        <w:rPr>
          <w:i/>
          <w:iCs/>
          <w:color w:val="215E99" w:themeColor="text2" w:themeTint="BF"/>
        </w:rPr>
        <w:t xml:space="preserve">Health and Safety Executive (HSE). (2024). Risk assessment and safety management. Covers methods for effective risk assessments in workplaces, especially for managing hazards in engineering. Available at: </w:t>
      </w:r>
      <w:hyperlink r:id="rId17" w:history="1">
        <w:r w:rsidRPr="002656F4">
          <w:rPr>
            <w:rStyle w:val="Hyperlink"/>
            <w:i/>
            <w:iCs/>
            <w:color w:val="68A0B0" w:themeColor="hyperlink" w:themeTint="BF"/>
          </w:rPr>
          <w:t>https://www.hse.gov.uk/risk</w:t>
        </w:r>
      </w:hyperlink>
    </w:p>
    <w:p w14:paraId="538ABB3E" w14:textId="4612731D" w:rsidR="005E47B6" w:rsidRPr="00385F23" w:rsidRDefault="00DC1716" w:rsidP="00C27483">
      <w:pPr>
        <w:rPr>
          <w:i/>
          <w:iCs/>
          <w:color w:val="156082" w:themeColor="accent1"/>
        </w:rPr>
      </w:pPr>
      <w:r>
        <w:rPr>
          <w:i/>
          <w:iCs/>
          <w:color w:val="156082" w:themeColor="accent1"/>
        </w:rPr>
        <w:t>I</w:t>
      </w:r>
    </w:p>
    <w:p w14:paraId="037ABC9D" w14:textId="77777777" w:rsidR="009E0B4D" w:rsidRPr="00925919" w:rsidRDefault="009E0B4D" w:rsidP="00C27483">
      <w:pPr>
        <w:rPr>
          <w:i/>
          <w:iCs/>
          <w:color w:val="215E99" w:themeColor="text2" w:themeTint="BF"/>
        </w:rPr>
      </w:pPr>
      <w:r w:rsidRPr="00925919">
        <w:rPr>
          <w:i/>
          <w:iCs/>
          <w:color w:val="215E99" w:themeColor="text2" w:themeTint="BF"/>
        </w:rPr>
        <w:t>Institution of Civil Engineers (ICE), 2021. State of the Nation 2021: Six ways for civil engineers to act on climate change. [online] Available at: https://www.ice.org.uk/news-and-insight/policy/state-of-the-nation-climate-change [Accessed 15 Nov. 2024].</w:t>
      </w:r>
    </w:p>
    <w:p w14:paraId="16A291E7" w14:textId="77777777" w:rsidR="009E0B4D" w:rsidRDefault="009E0B4D" w:rsidP="00C27483">
      <w:pPr>
        <w:rPr>
          <w:i/>
          <w:iCs/>
          <w:color w:val="215E99" w:themeColor="text2" w:themeTint="BF"/>
        </w:rPr>
      </w:pPr>
      <w:r w:rsidRPr="00925919">
        <w:rPr>
          <w:i/>
          <w:iCs/>
          <w:color w:val="215E99" w:themeColor="text2" w:themeTint="BF"/>
        </w:rPr>
        <w:t>This resource discusses how civil engineers can influence societal infrastructure to reduce carbon emissions and achieve sustainable development goals.</w:t>
      </w:r>
    </w:p>
    <w:p w14:paraId="10EB1B79" w14:textId="77777777" w:rsidR="00123F19" w:rsidRDefault="00123F19" w:rsidP="00C27483">
      <w:pPr>
        <w:rPr>
          <w:i/>
          <w:iCs/>
          <w:color w:val="215E99" w:themeColor="text2" w:themeTint="BF"/>
        </w:rPr>
      </w:pPr>
      <w:r w:rsidRPr="00925919">
        <w:rPr>
          <w:i/>
          <w:iCs/>
          <w:color w:val="215E99" w:themeColor="text2" w:themeTint="BF"/>
        </w:rPr>
        <w:t>Institution of Engineering and Technology (IET), n.d. Impact and Society. [online] Available at: https://www.theiet.org/impact-and-society [Accessed 15 Nov. 2024].</w:t>
      </w:r>
    </w:p>
    <w:p w14:paraId="2689A6D5" w14:textId="77777777" w:rsidR="00123F19" w:rsidRDefault="00123F19" w:rsidP="00C27483">
      <w:r>
        <w:rPr>
          <w:i/>
          <w:iCs/>
          <w:color w:val="215E99" w:themeColor="text2" w:themeTint="BF"/>
        </w:rPr>
        <w:t>7.</w:t>
      </w:r>
      <w:r w:rsidRPr="000B6AB5">
        <w:rPr>
          <w:i/>
          <w:iCs/>
          <w:color w:val="215E99" w:themeColor="text2" w:themeTint="BF"/>
        </w:rPr>
        <w:t>Institution of Engineering and Technology (IET) (2023). Competence and commitment standard for engineering technicians (</w:t>
      </w:r>
      <w:proofErr w:type="spellStart"/>
      <w:r w:rsidRPr="000B6AB5">
        <w:rPr>
          <w:i/>
          <w:iCs/>
          <w:color w:val="215E99" w:themeColor="text2" w:themeTint="BF"/>
        </w:rPr>
        <w:t>EngTech</w:t>
      </w:r>
      <w:proofErr w:type="spellEnd"/>
      <w:r w:rsidRPr="000B6AB5">
        <w:rPr>
          <w:i/>
          <w:iCs/>
          <w:color w:val="215E99" w:themeColor="text2" w:themeTint="BF"/>
        </w:rPr>
        <w:t xml:space="preserve">). Available at: </w:t>
      </w:r>
      <w:hyperlink r:id="rId18" w:history="1">
        <w:r w:rsidRPr="002656F4">
          <w:rPr>
            <w:rStyle w:val="Hyperlink"/>
            <w:i/>
            <w:iCs/>
            <w:color w:val="68A0B0" w:themeColor="hyperlink" w:themeTint="BF"/>
          </w:rPr>
          <w:t>https://www.theiet.org/media/2877/competence-and-commitment-standard-for-</w:t>
        </w:r>
      </w:hyperlink>
    </w:p>
    <w:p w14:paraId="6EDBE187" w14:textId="77777777" w:rsidR="00DC1716" w:rsidRDefault="00DC1716" w:rsidP="00C27483"/>
    <w:p w14:paraId="1FCE8720" w14:textId="77777777" w:rsidR="00DC1716" w:rsidRDefault="00DC1716" w:rsidP="00C27483">
      <w:pPr>
        <w:rPr>
          <w:i/>
          <w:iCs/>
          <w:color w:val="215E99" w:themeColor="text2" w:themeTint="BF"/>
        </w:rPr>
      </w:pPr>
    </w:p>
    <w:p w14:paraId="35CDF0F8" w14:textId="38A23C67" w:rsidR="00DC1716" w:rsidRDefault="00DC1716" w:rsidP="00C27483">
      <w:pPr>
        <w:rPr>
          <w:i/>
          <w:iCs/>
          <w:color w:val="215E99" w:themeColor="text2" w:themeTint="BF"/>
        </w:rPr>
      </w:pPr>
      <w:r>
        <w:rPr>
          <w:i/>
          <w:iCs/>
          <w:color w:val="215E99" w:themeColor="text2" w:themeTint="BF"/>
        </w:rPr>
        <w:lastRenderedPageBreak/>
        <w:t>T</w:t>
      </w:r>
    </w:p>
    <w:p w14:paraId="3C5AC57F" w14:textId="51228ED2" w:rsidR="005F2586" w:rsidRDefault="005F2586" w:rsidP="00C27483">
      <w:pPr>
        <w:rPr>
          <w:i/>
          <w:iCs/>
          <w:color w:val="215E99" w:themeColor="text2" w:themeTint="BF"/>
        </w:rPr>
      </w:pPr>
      <w:r w:rsidRPr="000B6AB5">
        <w:rPr>
          <w:i/>
          <w:iCs/>
          <w:color w:val="215E99" w:themeColor="text2" w:themeTint="BF"/>
        </w:rPr>
        <w:t>The Institution of Engineering and Technology (2023). The skills most in demand for engineers. Available at: https://engineering-jobs.theiet.org [Accessed 15 Nov. 2024]. This resource discusses the importance of systematic and innovative problem-solving approaches in engineering, highlighting critical and creative thinking.</w:t>
      </w:r>
    </w:p>
    <w:p w14:paraId="6BF77FB4" w14:textId="77777777" w:rsidR="00123F19" w:rsidRPr="00925919" w:rsidRDefault="00123F19" w:rsidP="00C27483">
      <w:pPr>
        <w:rPr>
          <w:i/>
          <w:iCs/>
          <w:color w:val="215E99" w:themeColor="text2" w:themeTint="BF"/>
        </w:rPr>
      </w:pPr>
    </w:p>
    <w:p w14:paraId="55D5BB2E" w14:textId="77777777" w:rsidR="009E0B4D" w:rsidRDefault="009E0B4D" w:rsidP="00C27483">
      <w:pPr>
        <w:rPr>
          <w:i/>
          <w:iCs/>
          <w:color w:val="215E99" w:themeColor="text2" w:themeTint="BF"/>
        </w:rPr>
      </w:pPr>
    </w:p>
    <w:p w14:paraId="108896C5" w14:textId="77777777" w:rsidR="00101436" w:rsidRPr="00925919" w:rsidRDefault="00101436" w:rsidP="00CD2131">
      <w:pPr>
        <w:rPr>
          <w:i/>
          <w:iCs/>
          <w:color w:val="215E99" w:themeColor="text2" w:themeTint="BF"/>
        </w:rPr>
      </w:pPr>
    </w:p>
    <w:sectPr w:rsidR="00101436" w:rsidRPr="00925919" w:rsidSect="00D231DC">
      <w:pgSz w:w="11906" w:h="16838"/>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EB175" w14:textId="77777777" w:rsidR="00067B10" w:rsidRDefault="00067B10" w:rsidP="00AB500E">
      <w:pPr>
        <w:spacing w:after="0" w:line="240" w:lineRule="auto"/>
      </w:pPr>
      <w:r>
        <w:separator/>
      </w:r>
    </w:p>
  </w:endnote>
  <w:endnote w:type="continuationSeparator" w:id="0">
    <w:p w14:paraId="76B76F73" w14:textId="77777777" w:rsidR="00067B10" w:rsidRDefault="00067B10" w:rsidP="00AB500E">
      <w:pPr>
        <w:spacing w:after="0" w:line="240" w:lineRule="auto"/>
      </w:pPr>
      <w:r>
        <w:continuationSeparator/>
      </w:r>
    </w:p>
  </w:endnote>
  <w:endnote w:type="continuationNotice" w:id="1">
    <w:p w14:paraId="6325E4BE" w14:textId="77777777" w:rsidR="00067B10" w:rsidRDefault="00067B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5264438"/>
      <w:docPartObj>
        <w:docPartGallery w:val="Page Numbers (Bottom of Page)"/>
        <w:docPartUnique/>
      </w:docPartObj>
    </w:sdtPr>
    <w:sdtContent>
      <w:p w14:paraId="0E3985C9" w14:textId="319F1789" w:rsidR="00D231DC" w:rsidRDefault="00D231DC">
        <w:pPr>
          <w:pStyle w:val="Footer"/>
          <w:jc w:val="center"/>
        </w:pPr>
        <w:r>
          <w:fldChar w:fldCharType="begin"/>
        </w:r>
        <w:r>
          <w:instrText>PAGE   \* MERGEFORMAT</w:instrText>
        </w:r>
        <w:r>
          <w:fldChar w:fldCharType="separate"/>
        </w:r>
        <w:r>
          <w:t>2</w:t>
        </w:r>
        <w:r>
          <w:fldChar w:fldCharType="end"/>
        </w:r>
      </w:p>
    </w:sdtContent>
  </w:sdt>
  <w:p w14:paraId="54058600" w14:textId="77777777" w:rsidR="00AB500E" w:rsidRDefault="00AB50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431066"/>
      <w:docPartObj>
        <w:docPartGallery w:val="Page Numbers (Bottom of Page)"/>
        <w:docPartUnique/>
      </w:docPartObj>
    </w:sdtPr>
    <w:sdtContent>
      <w:p w14:paraId="267BEB9F" w14:textId="77777777" w:rsidR="00797539" w:rsidRDefault="00797539">
        <w:pPr>
          <w:pStyle w:val="Footer"/>
          <w:jc w:val="center"/>
        </w:pPr>
        <w:r>
          <w:fldChar w:fldCharType="begin"/>
        </w:r>
        <w:r>
          <w:instrText>PAGE   \* MERGEFORMAT</w:instrText>
        </w:r>
        <w:r>
          <w:fldChar w:fldCharType="separate"/>
        </w:r>
        <w:r>
          <w:t>2</w:t>
        </w:r>
        <w:r>
          <w:fldChar w:fldCharType="end"/>
        </w:r>
      </w:p>
    </w:sdtContent>
  </w:sdt>
  <w:p w14:paraId="7B0B0C4C" w14:textId="77777777" w:rsidR="00797539" w:rsidRDefault="007975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9739447"/>
      <w:docPartObj>
        <w:docPartGallery w:val="Page Numbers (Bottom of Page)"/>
        <w:docPartUnique/>
      </w:docPartObj>
    </w:sdtPr>
    <w:sdtContent>
      <w:p w14:paraId="3E01B756" w14:textId="77777777" w:rsidR="00797539" w:rsidRDefault="00797539">
        <w:pPr>
          <w:pStyle w:val="Footer"/>
          <w:jc w:val="center"/>
        </w:pPr>
        <w:r>
          <w:fldChar w:fldCharType="begin"/>
        </w:r>
        <w:r>
          <w:instrText>PAGE   \* MERGEFORMAT</w:instrText>
        </w:r>
        <w:r>
          <w:fldChar w:fldCharType="separate"/>
        </w:r>
        <w:r>
          <w:t>2</w:t>
        </w:r>
        <w:r>
          <w:fldChar w:fldCharType="end"/>
        </w:r>
      </w:p>
    </w:sdtContent>
  </w:sdt>
  <w:p w14:paraId="62E32160" w14:textId="77777777" w:rsidR="00797539" w:rsidRDefault="00797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982A8" w14:textId="77777777" w:rsidR="00067B10" w:rsidRDefault="00067B10" w:rsidP="00AB500E">
      <w:pPr>
        <w:spacing w:after="0" w:line="240" w:lineRule="auto"/>
      </w:pPr>
      <w:r>
        <w:separator/>
      </w:r>
    </w:p>
  </w:footnote>
  <w:footnote w:type="continuationSeparator" w:id="0">
    <w:p w14:paraId="6AC5025F" w14:textId="77777777" w:rsidR="00067B10" w:rsidRDefault="00067B10" w:rsidP="00AB500E">
      <w:pPr>
        <w:spacing w:after="0" w:line="240" w:lineRule="auto"/>
      </w:pPr>
      <w:r>
        <w:continuationSeparator/>
      </w:r>
    </w:p>
  </w:footnote>
  <w:footnote w:type="continuationNotice" w:id="1">
    <w:p w14:paraId="4279EF1C" w14:textId="77777777" w:rsidR="00067B10" w:rsidRDefault="00067B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876CD" w14:textId="7D55889F" w:rsidR="00AB500E" w:rsidRDefault="005E605A">
    <w:pPr>
      <w:pStyle w:val="Header"/>
    </w:pPr>
    <w:r>
      <w:t xml:space="preserve">Kairan Bennett 2305389      </w:t>
    </w:r>
  </w:p>
  <w:p w14:paraId="515E3E2A" w14:textId="77777777" w:rsidR="00AB500E" w:rsidRDefault="00AB500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vAF0AjH" int2:invalidationBookmarkName="" int2:hashCode="Ulysi/VKFuO/yc" int2:id="tv3AGQqS">
      <int2:state int2:value="Rejected" int2:type="AugLoop_Text_Critique"/>
    </int2:bookmark>
    <int2:bookmark int2:bookmarkName="_Int_Hr93DN01" int2:invalidationBookmarkName="" int2:hashCode="zi51/cNcosd+Qk" int2:id="gXwEue8s">
      <int2:state int2:value="Rejected" int2:type="AugLoop_Text_Critique"/>
    </int2:bookmark>
    <int2:bookmark int2:bookmarkName="_Int_mbXbc7tl" int2:invalidationBookmarkName="" int2:hashCode="5sI2PUUDC3XtUc" int2:id="2583Nc9u">
      <int2:state int2:value="Rejected" int2:type="AugLoop_Text_Critique"/>
    </int2:bookmark>
    <int2:bookmark int2:bookmarkName="_Int_IpetdNlp" int2:invalidationBookmarkName="" int2:hashCode="AWKlWNoHcQeFr2" int2:id="R7ZRhXBJ">
      <int2:state int2:value="Rejected" int2:type="AugLoop_Text_Critique"/>
    </int2:bookmark>
    <int2:bookmark int2:bookmarkName="_Int_py4Q5Wya" int2:invalidationBookmarkName="" int2:hashCode="3uyjgGG8m0RfqM" int2:id="NMFYoaKx">
      <int2:state int2:value="Rejected" int2:type="AugLoop_Text_Critique"/>
    </int2:bookmark>
    <int2:bookmark int2:bookmarkName="_Int_OOx044dl" int2:invalidationBookmarkName="" int2:hashCode="oTBN6fpHVwB7eg" int2:id="YmztYW1S">
      <int2:state int2:value="Rejected" int2:type="AugLoop_Text_Critique"/>
    </int2:bookmark>
    <int2:bookmark int2:bookmarkName="_Int_Fa1TtrEQ" int2:invalidationBookmarkName="" int2:hashCode="Hl7AA7SkXgmZVG" int2:id="FB5mZ5Fc">
      <int2:state int2:value="Rejected" int2:type="AugLoop_Text_Critique"/>
    </int2:bookmark>
    <int2:bookmark int2:bookmarkName="_Int_PmBHYnwL" int2:invalidationBookmarkName="" int2:hashCode="6knRquWwtzQVcj" int2:id="mNo2pXN8">
      <int2:state int2:value="Rejected" int2:type="AugLoop_Text_Critique"/>
    </int2:bookmark>
    <int2:bookmark int2:bookmarkName="_Int_ZSLCP6En" int2:invalidationBookmarkName="" int2:hashCode="X2hAdRVxfxByE1" int2:id="8aO1AzDH">
      <int2:state int2:value="Rejected" int2:type="AugLoop_Text_Critique"/>
    </int2:bookmark>
    <int2:bookmark int2:bookmarkName="_Int_5jmm0UM7" int2:invalidationBookmarkName="" int2:hashCode="mPCOiGMyBJKuTM" int2:id="D9Wg2jtb">
      <int2:state int2:value="Rejected" int2:type="AugLoop_Text_Critique"/>
    </int2:bookmark>
    <int2:bookmark int2:bookmarkName="_Int_dmhs5hYi" int2:invalidationBookmarkName="" int2:hashCode="vlFGKtG58+kah1" int2:id="DUTWKhIK">
      <int2:state int2:value="Rejected" int2:type="AugLoop_Text_Critique"/>
    </int2:bookmark>
    <int2:bookmark int2:bookmarkName="_Int_B7OB6EcD" int2:invalidationBookmarkName="" int2:hashCode="b9kMgmIBr5UCUC" int2:id="KH3KEiV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06B76"/>
    <w:multiLevelType w:val="hybridMultilevel"/>
    <w:tmpl w:val="421823B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45AB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1B46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71F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955508"/>
    <w:multiLevelType w:val="hybridMultilevel"/>
    <w:tmpl w:val="B86A4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59448267">
    <w:abstractNumId w:val="1"/>
  </w:num>
  <w:num w:numId="2" w16cid:durableId="1013141875">
    <w:abstractNumId w:val="4"/>
  </w:num>
  <w:num w:numId="3" w16cid:durableId="1364211549">
    <w:abstractNumId w:val="0"/>
  </w:num>
  <w:num w:numId="4" w16cid:durableId="50813979">
    <w:abstractNumId w:val="3"/>
  </w:num>
  <w:num w:numId="5" w16cid:durableId="1577278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752"/>
    <w:rsid w:val="00000BD9"/>
    <w:rsid w:val="00004FFD"/>
    <w:rsid w:val="00014603"/>
    <w:rsid w:val="0002216E"/>
    <w:rsid w:val="00027F3A"/>
    <w:rsid w:val="00027F7F"/>
    <w:rsid w:val="000306E3"/>
    <w:rsid w:val="000321B7"/>
    <w:rsid w:val="00032B35"/>
    <w:rsid w:val="0003545F"/>
    <w:rsid w:val="00035F63"/>
    <w:rsid w:val="00045801"/>
    <w:rsid w:val="000533A7"/>
    <w:rsid w:val="0006556D"/>
    <w:rsid w:val="00067B10"/>
    <w:rsid w:val="00071CE7"/>
    <w:rsid w:val="00074DC9"/>
    <w:rsid w:val="00084B5B"/>
    <w:rsid w:val="00087A8E"/>
    <w:rsid w:val="0009166E"/>
    <w:rsid w:val="0009204D"/>
    <w:rsid w:val="0009400D"/>
    <w:rsid w:val="00097755"/>
    <w:rsid w:val="000A29D3"/>
    <w:rsid w:val="000A31FB"/>
    <w:rsid w:val="000A5A37"/>
    <w:rsid w:val="000A6689"/>
    <w:rsid w:val="000B0BCF"/>
    <w:rsid w:val="000B0E35"/>
    <w:rsid w:val="000B6AB5"/>
    <w:rsid w:val="000C0C14"/>
    <w:rsid w:val="000C64C4"/>
    <w:rsid w:val="000E0278"/>
    <w:rsid w:val="000F0C49"/>
    <w:rsid w:val="000F2CC3"/>
    <w:rsid w:val="000F2F72"/>
    <w:rsid w:val="000F7FA7"/>
    <w:rsid w:val="00101436"/>
    <w:rsid w:val="00107CF1"/>
    <w:rsid w:val="00122988"/>
    <w:rsid w:val="00123F19"/>
    <w:rsid w:val="0012579D"/>
    <w:rsid w:val="0013421F"/>
    <w:rsid w:val="001402F4"/>
    <w:rsid w:val="00140E8A"/>
    <w:rsid w:val="001423AB"/>
    <w:rsid w:val="00143869"/>
    <w:rsid w:val="00152507"/>
    <w:rsid w:val="0016142C"/>
    <w:rsid w:val="00167999"/>
    <w:rsid w:val="00180C9F"/>
    <w:rsid w:val="0018121F"/>
    <w:rsid w:val="00181B08"/>
    <w:rsid w:val="001838DA"/>
    <w:rsid w:val="00192C4B"/>
    <w:rsid w:val="00195AE5"/>
    <w:rsid w:val="001A4A97"/>
    <w:rsid w:val="001B7C91"/>
    <w:rsid w:val="001C1B41"/>
    <w:rsid w:val="001C20F6"/>
    <w:rsid w:val="001C3478"/>
    <w:rsid w:val="001C465C"/>
    <w:rsid w:val="001C733A"/>
    <w:rsid w:val="001D374F"/>
    <w:rsid w:val="001E7FB9"/>
    <w:rsid w:val="001F2715"/>
    <w:rsid w:val="001F4E29"/>
    <w:rsid w:val="00201A8A"/>
    <w:rsid w:val="0020210A"/>
    <w:rsid w:val="00203033"/>
    <w:rsid w:val="0020404F"/>
    <w:rsid w:val="00205DA5"/>
    <w:rsid w:val="00206F68"/>
    <w:rsid w:val="002127E8"/>
    <w:rsid w:val="00212E61"/>
    <w:rsid w:val="00214A9E"/>
    <w:rsid w:val="00215378"/>
    <w:rsid w:val="00230ABF"/>
    <w:rsid w:val="0023169E"/>
    <w:rsid w:val="00232D0C"/>
    <w:rsid w:val="00240A4A"/>
    <w:rsid w:val="00251134"/>
    <w:rsid w:val="002511B3"/>
    <w:rsid w:val="00270636"/>
    <w:rsid w:val="0027130C"/>
    <w:rsid w:val="00276A6C"/>
    <w:rsid w:val="002875E1"/>
    <w:rsid w:val="002A353D"/>
    <w:rsid w:val="002B53F6"/>
    <w:rsid w:val="002B5482"/>
    <w:rsid w:val="002B74DB"/>
    <w:rsid w:val="002E6E7C"/>
    <w:rsid w:val="002F283A"/>
    <w:rsid w:val="00317A0A"/>
    <w:rsid w:val="0032195E"/>
    <w:rsid w:val="003243F8"/>
    <w:rsid w:val="00325586"/>
    <w:rsid w:val="00325BA3"/>
    <w:rsid w:val="00331164"/>
    <w:rsid w:val="00332A29"/>
    <w:rsid w:val="0033330C"/>
    <w:rsid w:val="00333B5D"/>
    <w:rsid w:val="0033719F"/>
    <w:rsid w:val="00337CD2"/>
    <w:rsid w:val="00340FF5"/>
    <w:rsid w:val="0034540D"/>
    <w:rsid w:val="00350F6E"/>
    <w:rsid w:val="00354042"/>
    <w:rsid w:val="00356E8F"/>
    <w:rsid w:val="003612A7"/>
    <w:rsid w:val="00365214"/>
    <w:rsid w:val="00372140"/>
    <w:rsid w:val="00373882"/>
    <w:rsid w:val="003834FE"/>
    <w:rsid w:val="0038516A"/>
    <w:rsid w:val="00385DF4"/>
    <w:rsid w:val="00385F23"/>
    <w:rsid w:val="00397F66"/>
    <w:rsid w:val="003A158F"/>
    <w:rsid w:val="003A1DC6"/>
    <w:rsid w:val="003A24FF"/>
    <w:rsid w:val="003A2672"/>
    <w:rsid w:val="003B1A12"/>
    <w:rsid w:val="003B408C"/>
    <w:rsid w:val="003C6FC9"/>
    <w:rsid w:val="003D1D00"/>
    <w:rsid w:val="003D376F"/>
    <w:rsid w:val="003D65F3"/>
    <w:rsid w:val="003F0991"/>
    <w:rsid w:val="003F4FBD"/>
    <w:rsid w:val="003F7A22"/>
    <w:rsid w:val="00407AAF"/>
    <w:rsid w:val="00431006"/>
    <w:rsid w:val="00431F56"/>
    <w:rsid w:val="00435372"/>
    <w:rsid w:val="00440744"/>
    <w:rsid w:val="00445FFD"/>
    <w:rsid w:val="004530DA"/>
    <w:rsid w:val="004619CB"/>
    <w:rsid w:val="00467CC2"/>
    <w:rsid w:val="00471116"/>
    <w:rsid w:val="00471DBF"/>
    <w:rsid w:val="0048170D"/>
    <w:rsid w:val="00482A58"/>
    <w:rsid w:val="00483CEC"/>
    <w:rsid w:val="00484940"/>
    <w:rsid w:val="00486EF2"/>
    <w:rsid w:val="00491022"/>
    <w:rsid w:val="00491B8C"/>
    <w:rsid w:val="004A64BF"/>
    <w:rsid w:val="004B5D50"/>
    <w:rsid w:val="004B7DCD"/>
    <w:rsid w:val="004C1522"/>
    <w:rsid w:val="004C4599"/>
    <w:rsid w:val="004D007A"/>
    <w:rsid w:val="004D139D"/>
    <w:rsid w:val="004D4FFB"/>
    <w:rsid w:val="004E529D"/>
    <w:rsid w:val="004F6D13"/>
    <w:rsid w:val="00502206"/>
    <w:rsid w:val="00504D2B"/>
    <w:rsid w:val="00512BB3"/>
    <w:rsid w:val="00514FF7"/>
    <w:rsid w:val="00525C5F"/>
    <w:rsid w:val="00525F97"/>
    <w:rsid w:val="005311A3"/>
    <w:rsid w:val="005356F2"/>
    <w:rsid w:val="0054033F"/>
    <w:rsid w:val="00547258"/>
    <w:rsid w:val="00551C0F"/>
    <w:rsid w:val="00551C92"/>
    <w:rsid w:val="005545B5"/>
    <w:rsid w:val="005656A2"/>
    <w:rsid w:val="0057217F"/>
    <w:rsid w:val="005860A2"/>
    <w:rsid w:val="00586502"/>
    <w:rsid w:val="005A11E7"/>
    <w:rsid w:val="005A5057"/>
    <w:rsid w:val="005A7E5A"/>
    <w:rsid w:val="005B0D95"/>
    <w:rsid w:val="005B1BDB"/>
    <w:rsid w:val="005B24CA"/>
    <w:rsid w:val="005B34AA"/>
    <w:rsid w:val="005C06A2"/>
    <w:rsid w:val="005C515B"/>
    <w:rsid w:val="005E072B"/>
    <w:rsid w:val="005E1C51"/>
    <w:rsid w:val="005E47B6"/>
    <w:rsid w:val="005E605A"/>
    <w:rsid w:val="005F221D"/>
    <w:rsid w:val="005F2586"/>
    <w:rsid w:val="005F57F1"/>
    <w:rsid w:val="00605DBC"/>
    <w:rsid w:val="0060688D"/>
    <w:rsid w:val="006075B7"/>
    <w:rsid w:val="0061143F"/>
    <w:rsid w:val="0061499B"/>
    <w:rsid w:val="00615D07"/>
    <w:rsid w:val="00616873"/>
    <w:rsid w:val="00624492"/>
    <w:rsid w:val="006303B8"/>
    <w:rsid w:val="00634CCA"/>
    <w:rsid w:val="00635342"/>
    <w:rsid w:val="006414C0"/>
    <w:rsid w:val="0065299F"/>
    <w:rsid w:val="00656511"/>
    <w:rsid w:val="00665F5A"/>
    <w:rsid w:val="0067340F"/>
    <w:rsid w:val="0067518F"/>
    <w:rsid w:val="00675C8B"/>
    <w:rsid w:val="00677D05"/>
    <w:rsid w:val="00681318"/>
    <w:rsid w:val="006813FB"/>
    <w:rsid w:val="00681BC0"/>
    <w:rsid w:val="00682D20"/>
    <w:rsid w:val="006947F3"/>
    <w:rsid w:val="006A12FA"/>
    <w:rsid w:val="006B7FD0"/>
    <w:rsid w:val="006C120C"/>
    <w:rsid w:val="006C386E"/>
    <w:rsid w:val="006C399F"/>
    <w:rsid w:val="006D0741"/>
    <w:rsid w:val="006D72C7"/>
    <w:rsid w:val="006E4FF2"/>
    <w:rsid w:val="006E65ED"/>
    <w:rsid w:val="006F0327"/>
    <w:rsid w:val="006F0E52"/>
    <w:rsid w:val="006F3549"/>
    <w:rsid w:val="00700D98"/>
    <w:rsid w:val="007101D3"/>
    <w:rsid w:val="007112E6"/>
    <w:rsid w:val="00712458"/>
    <w:rsid w:val="00720546"/>
    <w:rsid w:val="00721101"/>
    <w:rsid w:val="00725EB7"/>
    <w:rsid w:val="0073034F"/>
    <w:rsid w:val="00736F19"/>
    <w:rsid w:val="00737537"/>
    <w:rsid w:val="00740347"/>
    <w:rsid w:val="00742C67"/>
    <w:rsid w:val="007505F3"/>
    <w:rsid w:val="007508B6"/>
    <w:rsid w:val="00756729"/>
    <w:rsid w:val="00767480"/>
    <w:rsid w:val="00770F9E"/>
    <w:rsid w:val="00774F0B"/>
    <w:rsid w:val="00784C8E"/>
    <w:rsid w:val="0079137B"/>
    <w:rsid w:val="00795C38"/>
    <w:rsid w:val="007962CF"/>
    <w:rsid w:val="00797539"/>
    <w:rsid w:val="007A479A"/>
    <w:rsid w:val="007B1168"/>
    <w:rsid w:val="007B50BD"/>
    <w:rsid w:val="007E3D4C"/>
    <w:rsid w:val="007F4DF0"/>
    <w:rsid w:val="00805BF3"/>
    <w:rsid w:val="00807D08"/>
    <w:rsid w:val="00812292"/>
    <w:rsid w:val="00816749"/>
    <w:rsid w:val="008176CE"/>
    <w:rsid w:val="008223FE"/>
    <w:rsid w:val="008261BF"/>
    <w:rsid w:val="008313FD"/>
    <w:rsid w:val="00832E47"/>
    <w:rsid w:val="0083593F"/>
    <w:rsid w:val="00837E0B"/>
    <w:rsid w:val="00841EF9"/>
    <w:rsid w:val="00842B28"/>
    <w:rsid w:val="00844D4C"/>
    <w:rsid w:val="00857A67"/>
    <w:rsid w:val="00863B38"/>
    <w:rsid w:val="00864A14"/>
    <w:rsid w:val="00864EA0"/>
    <w:rsid w:val="00867230"/>
    <w:rsid w:val="0087182C"/>
    <w:rsid w:val="0087698D"/>
    <w:rsid w:val="00882DAE"/>
    <w:rsid w:val="00892D49"/>
    <w:rsid w:val="0089607A"/>
    <w:rsid w:val="008B28AD"/>
    <w:rsid w:val="008B326B"/>
    <w:rsid w:val="008B5C6F"/>
    <w:rsid w:val="008C1E73"/>
    <w:rsid w:val="008C37AC"/>
    <w:rsid w:val="008C41F1"/>
    <w:rsid w:val="008D12C7"/>
    <w:rsid w:val="008E232C"/>
    <w:rsid w:val="008E3421"/>
    <w:rsid w:val="008F641A"/>
    <w:rsid w:val="009020DE"/>
    <w:rsid w:val="00906BAC"/>
    <w:rsid w:val="00912115"/>
    <w:rsid w:val="00912D27"/>
    <w:rsid w:val="0092062B"/>
    <w:rsid w:val="00920FCE"/>
    <w:rsid w:val="00925919"/>
    <w:rsid w:val="00930D63"/>
    <w:rsid w:val="00940AA6"/>
    <w:rsid w:val="00941DF8"/>
    <w:rsid w:val="00945F87"/>
    <w:rsid w:val="00953A18"/>
    <w:rsid w:val="00954D48"/>
    <w:rsid w:val="009560E4"/>
    <w:rsid w:val="009619A3"/>
    <w:rsid w:val="00961D1F"/>
    <w:rsid w:val="0096295F"/>
    <w:rsid w:val="00970413"/>
    <w:rsid w:val="009742E0"/>
    <w:rsid w:val="009758AB"/>
    <w:rsid w:val="00993D79"/>
    <w:rsid w:val="00996526"/>
    <w:rsid w:val="00996F90"/>
    <w:rsid w:val="009A12AF"/>
    <w:rsid w:val="009B3F96"/>
    <w:rsid w:val="009B4B4A"/>
    <w:rsid w:val="009B6883"/>
    <w:rsid w:val="009C1CD8"/>
    <w:rsid w:val="009C3505"/>
    <w:rsid w:val="009C48B3"/>
    <w:rsid w:val="009D7812"/>
    <w:rsid w:val="009D7ACA"/>
    <w:rsid w:val="009E0B4D"/>
    <w:rsid w:val="009E2274"/>
    <w:rsid w:val="009F5D3F"/>
    <w:rsid w:val="00A000D1"/>
    <w:rsid w:val="00A016C0"/>
    <w:rsid w:val="00A01A5F"/>
    <w:rsid w:val="00A02F64"/>
    <w:rsid w:val="00A03F48"/>
    <w:rsid w:val="00A160A0"/>
    <w:rsid w:val="00A17076"/>
    <w:rsid w:val="00A22E0C"/>
    <w:rsid w:val="00A35C31"/>
    <w:rsid w:val="00A37B5D"/>
    <w:rsid w:val="00A43E1D"/>
    <w:rsid w:val="00A44A1C"/>
    <w:rsid w:val="00A547BA"/>
    <w:rsid w:val="00A72287"/>
    <w:rsid w:val="00A7556E"/>
    <w:rsid w:val="00A83881"/>
    <w:rsid w:val="00AA2D3C"/>
    <w:rsid w:val="00AA3F25"/>
    <w:rsid w:val="00AA6181"/>
    <w:rsid w:val="00AA6308"/>
    <w:rsid w:val="00AB4A6A"/>
    <w:rsid w:val="00AB500E"/>
    <w:rsid w:val="00AE30D5"/>
    <w:rsid w:val="00AE7A7F"/>
    <w:rsid w:val="00B0192F"/>
    <w:rsid w:val="00B02CDD"/>
    <w:rsid w:val="00B0388F"/>
    <w:rsid w:val="00B11185"/>
    <w:rsid w:val="00B12EA2"/>
    <w:rsid w:val="00B13B68"/>
    <w:rsid w:val="00B13C31"/>
    <w:rsid w:val="00B27059"/>
    <w:rsid w:val="00B31384"/>
    <w:rsid w:val="00B345C9"/>
    <w:rsid w:val="00B34CCF"/>
    <w:rsid w:val="00B3687F"/>
    <w:rsid w:val="00B372A1"/>
    <w:rsid w:val="00B521C4"/>
    <w:rsid w:val="00B570B7"/>
    <w:rsid w:val="00B73F5F"/>
    <w:rsid w:val="00B77DE1"/>
    <w:rsid w:val="00B906C2"/>
    <w:rsid w:val="00B92A71"/>
    <w:rsid w:val="00B95D0B"/>
    <w:rsid w:val="00BA2585"/>
    <w:rsid w:val="00BA6E24"/>
    <w:rsid w:val="00BA6F2E"/>
    <w:rsid w:val="00BB0764"/>
    <w:rsid w:val="00BB0FEF"/>
    <w:rsid w:val="00BB3742"/>
    <w:rsid w:val="00BB42DC"/>
    <w:rsid w:val="00BB64CD"/>
    <w:rsid w:val="00BC2295"/>
    <w:rsid w:val="00BD09F9"/>
    <w:rsid w:val="00BE38F9"/>
    <w:rsid w:val="00BE5570"/>
    <w:rsid w:val="00BE71C0"/>
    <w:rsid w:val="00BE7763"/>
    <w:rsid w:val="00BF0BC1"/>
    <w:rsid w:val="00BF20B3"/>
    <w:rsid w:val="00C1376E"/>
    <w:rsid w:val="00C20B14"/>
    <w:rsid w:val="00C22D61"/>
    <w:rsid w:val="00C26752"/>
    <w:rsid w:val="00C27CB3"/>
    <w:rsid w:val="00C33693"/>
    <w:rsid w:val="00C34AB2"/>
    <w:rsid w:val="00C53901"/>
    <w:rsid w:val="00C54776"/>
    <w:rsid w:val="00C620E1"/>
    <w:rsid w:val="00C761FE"/>
    <w:rsid w:val="00C8590A"/>
    <w:rsid w:val="00C95531"/>
    <w:rsid w:val="00C96542"/>
    <w:rsid w:val="00C96662"/>
    <w:rsid w:val="00CA3372"/>
    <w:rsid w:val="00CB1243"/>
    <w:rsid w:val="00CB21A3"/>
    <w:rsid w:val="00CC4A7A"/>
    <w:rsid w:val="00CC5263"/>
    <w:rsid w:val="00CC60B5"/>
    <w:rsid w:val="00CC60FF"/>
    <w:rsid w:val="00CD15DD"/>
    <w:rsid w:val="00CD2131"/>
    <w:rsid w:val="00CE55AE"/>
    <w:rsid w:val="00CF5C38"/>
    <w:rsid w:val="00D016BD"/>
    <w:rsid w:val="00D01E89"/>
    <w:rsid w:val="00D12CE6"/>
    <w:rsid w:val="00D13CAE"/>
    <w:rsid w:val="00D13FDC"/>
    <w:rsid w:val="00D14EB0"/>
    <w:rsid w:val="00D22539"/>
    <w:rsid w:val="00D231DC"/>
    <w:rsid w:val="00D36096"/>
    <w:rsid w:val="00D42EA5"/>
    <w:rsid w:val="00D4347B"/>
    <w:rsid w:val="00D45D4C"/>
    <w:rsid w:val="00D51EB5"/>
    <w:rsid w:val="00D56E82"/>
    <w:rsid w:val="00D64C38"/>
    <w:rsid w:val="00D7139C"/>
    <w:rsid w:val="00D74D4D"/>
    <w:rsid w:val="00D822F9"/>
    <w:rsid w:val="00D84CC1"/>
    <w:rsid w:val="00D855F5"/>
    <w:rsid w:val="00D9269B"/>
    <w:rsid w:val="00D957F5"/>
    <w:rsid w:val="00D95EEC"/>
    <w:rsid w:val="00D96479"/>
    <w:rsid w:val="00DA74A4"/>
    <w:rsid w:val="00DA74C5"/>
    <w:rsid w:val="00DB04A9"/>
    <w:rsid w:val="00DC1716"/>
    <w:rsid w:val="00DC5B85"/>
    <w:rsid w:val="00DC6654"/>
    <w:rsid w:val="00DD28F0"/>
    <w:rsid w:val="00DE6C5C"/>
    <w:rsid w:val="00DF032C"/>
    <w:rsid w:val="00E03D91"/>
    <w:rsid w:val="00E05D31"/>
    <w:rsid w:val="00E25268"/>
    <w:rsid w:val="00E2720A"/>
    <w:rsid w:val="00E279C0"/>
    <w:rsid w:val="00E3277F"/>
    <w:rsid w:val="00E35820"/>
    <w:rsid w:val="00E43D25"/>
    <w:rsid w:val="00E43F9E"/>
    <w:rsid w:val="00E46394"/>
    <w:rsid w:val="00E54D31"/>
    <w:rsid w:val="00E56321"/>
    <w:rsid w:val="00E57831"/>
    <w:rsid w:val="00E64B86"/>
    <w:rsid w:val="00E75733"/>
    <w:rsid w:val="00E977A5"/>
    <w:rsid w:val="00E97A41"/>
    <w:rsid w:val="00EA67D5"/>
    <w:rsid w:val="00EA7744"/>
    <w:rsid w:val="00EB2103"/>
    <w:rsid w:val="00EC6F54"/>
    <w:rsid w:val="00EC79FA"/>
    <w:rsid w:val="00ED35DC"/>
    <w:rsid w:val="00ED6CD5"/>
    <w:rsid w:val="00ED7B04"/>
    <w:rsid w:val="00EE550A"/>
    <w:rsid w:val="00EF52C5"/>
    <w:rsid w:val="00EF5ACB"/>
    <w:rsid w:val="00EF6F1D"/>
    <w:rsid w:val="00F1304F"/>
    <w:rsid w:val="00F161A4"/>
    <w:rsid w:val="00F34EF0"/>
    <w:rsid w:val="00F371E3"/>
    <w:rsid w:val="00F41619"/>
    <w:rsid w:val="00F524EF"/>
    <w:rsid w:val="00F53E35"/>
    <w:rsid w:val="00F60648"/>
    <w:rsid w:val="00F64972"/>
    <w:rsid w:val="00F722BD"/>
    <w:rsid w:val="00F900EC"/>
    <w:rsid w:val="00F91387"/>
    <w:rsid w:val="00F91938"/>
    <w:rsid w:val="00F978A0"/>
    <w:rsid w:val="00FA360B"/>
    <w:rsid w:val="00FB499E"/>
    <w:rsid w:val="00FB7929"/>
    <w:rsid w:val="00FC1094"/>
    <w:rsid w:val="00FC1164"/>
    <w:rsid w:val="00FC6945"/>
    <w:rsid w:val="00FD3CF2"/>
    <w:rsid w:val="00FE2156"/>
    <w:rsid w:val="00FE5E2E"/>
    <w:rsid w:val="00FF33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228ED"/>
  <w15:chartTrackingRefBased/>
  <w15:docId w15:val="{ECA5BB6B-9D64-4768-BE4D-237D5223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7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7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7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7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7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7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7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7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7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7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7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7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7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752"/>
    <w:rPr>
      <w:rFonts w:eastAsiaTheme="majorEastAsia" w:cstheme="majorBidi"/>
      <w:color w:val="272727" w:themeColor="text1" w:themeTint="D8"/>
    </w:rPr>
  </w:style>
  <w:style w:type="paragraph" w:styleId="Title">
    <w:name w:val="Title"/>
    <w:basedOn w:val="Normal"/>
    <w:next w:val="Normal"/>
    <w:link w:val="TitleChar"/>
    <w:uiPriority w:val="10"/>
    <w:qFormat/>
    <w:rsid w:val="00C267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7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752"/>
    <w:pPr>
      <w:spacing w:before="160"/>
      <w:jc w:val="center"/>
    </w:pPr>
    <w:rPr>
      <w:i/>
      <w:iCs/>
      <w:color w:val="404040" w:themeColor="text1" w:themeTint="BF"/>
    </w:rPr>
  </w:style>
  <w:style w:type="character" w:customStyle="1" w:styleId="QuoteChar">
    <w:name w:val="Quote Char"/>
    <w:basedOn w:val="DefaultParagraphFont"/>
    <w:link w:val="Quote"/>
    <w:uiPriority w:val="29"/>
    <w:rsid w:val="00C26752"/>
    <w:rPr>
      <w:i/>
      <w:iCs/>
      <w:color w:val="404040" w:themeColor="text1" w:themeTint="BF"/>
    </w:rPr>
  </w:style>
  <w:style w:type="paragraph" w:styleId="ListParagraph">
    <w:name w:val="List Paragraph"/>
    <w:basedOn w:val="Normal"/>
    <w:uiPriority w:val="34"/>
    <w:qFormat/>
    <w:rsid w:val="00C26752"/>
    <w:pPr>
      <w:ind w:left="720"/>
      <w:contextualSpacing/>
    </w:pPr>
  </w:style>
  <w:style w:type="character" w:styleId="IntenseEmphasis">
    <w:name w:val="Intense Emphasis"/>
    <w:basedOn w:val="DefaultParagraphFont"/>
    <w:uiPriority w:val="21"/>
    <w:qFormat/>
    <w:rsid w:val="00C26752"/>
    <w:rPr>
      <w:i/>
      <w:iCs/>
      <w:color w:val="0F4761" w:themeColor="accent1" w:themeShade="BF"/>
    </w:rPr>
  </w:style>
  <w:style w:type="paragraph" w:styleId="IntenseQuote">
    <w:name w:val="Intense Quote"/>
    <w:basedOn w:val="Normal"/>
    <w:next w:val="Normal"/>
    <w:link w:val="IntenseQuoteChar"/>
    <w:uiPriority w:val="30"/>
    <w:qFormat/>
    <w:rsid w:val="00C267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752"/>
    <w:rPr>
      <w:i/>
      <w:iCs/>
      <w:color w:val="0F4761" w:themeColor="accent1" w:themeShade="BF"/>
    </w:rPr>
  </w:style>
  <w:style w:type="character" w:styleId="IntenseReference">
    <w:name w:val="Intense Reference"/>
    <w:basedOn w:val="DefaultParagraphFont"/>
    <w:uiPriority w:val="32"/>
    <w:qFormat/>
    <w:rsid w:val="00C26752"/>
    <w:rPr>
      <w:b/>
      <w:bCs/>
      <w:smallCaps/>
      <w:color w:val="0F4761" w:themeColor="accent1" w:themeShade="BF"/>
      <w:spacing w:val="5"/>
    </w:rPr>
  </w:style>
  <w:style w:type="paragraph" w:styleId="Date">
    <w:name w:val="Date"/>
    <w:basedOn w:val="Normal"/>
    <w:next w:val="Normal"/>
    <w:link w:val="DateChar"/>
    <w:uiPriority w:val="99"/>
    <w:semiHidden/>
    <w:unhideWhenUsed/>
    <w:rsid w:val="003D376F"/>
  </w:style>
  <w:style w:type="character" w:customStyle="1" w:styleId="DateChar">
    <w:name w:val="Date Char"/>
    <w:basedOn w:val="DefaultParagraphFont"/>
    <w:link w:val="Date"/>
    <w:uiPriority w:val="99"/>
    <w:semiHidden/>
    <w:rsid w:val="003D376F"/>
  </w:style>
  <w:style w:type="paragraph" w:styleId="Header">
    <w:name w:val="header"/>
    <w:basedOn w:val="Normal"/>
    <w:link w:val="HeaderChar"/>
    <w:uiPriority w:val="99"/>
    <w:unhideWhenUsed/>
    <w:rsid w:val="00AB5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00E"/>
  </w:style>
  <w:style w:type="paragraph" w:styleId="Footer">
    <w:name w:val="footer"/>
    <w:basedOn w:val="Normal"/>
    <w:link w:val="FooterChar"/>
    <w:uiPriority w:val="99"/>
    <w:unhideWhenUsed/>
    <w:rsid w:val="00AB5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00E"/>
  </w:style>
  <w:style w:type="paragraph" w:styleId="TOCHeading">
    <w:name w:val="TOC Heading"/>
    <w:basedOn w:val="Heading1"/>
    <w:next w:val="Normal"/>
    <w:uiPriority w:val="39"/>
    <w:unhideWhenUsed/>
    <w:qFormat/>
    <w:rsid w:val="00CB21A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B21A3"/>
    <w:pPr>
      <w:spacing w:after="100"/>
    </w:pPr>
  </w:style>
  <w:style w:type="character" w:styleId="Hyperlink">
    <w:name w:val="Hyperlink"/>
    <w:basedOn w:val="DefaultParagraphFont"/>
    <w:uiPriority w:val="99"/>
    <w:unhideWhenUsed/>
    <w:rsid w:val="00CB21A3"/>
    <w:rPr>
      <w:color w:val="467886" w:themeColor="hyperlink"/>
      <w:u w:val="single"/>
    </w:rPr>
  </w:style>
  <w:style w:type="character" w:styleId="Strong">
    <w:name w:val="Strong"/>
    <w:basedOn w:val="DefaultParagraphFont"/>
    <w:uiPriority w:val="22"/>
    <w:qFormat/>
    <w:rsid w:val="003A1DC6"/>
    <w:rPr>
      <w:b/>
      <w:bCs/>
    </w:rPr>
  </w:style>
  <w:style w:type="character" w:styleId="UnresolvedMention">
    <w:name w:val="Unresolved Mention"/>
    <w:basedOn w:val="DefaultParagraphFont"/>
    <w:uiPriority w:val="99"/>
    <w:semiHidden/>
    <w:unhideWhenUsed/>
    <w:rsid w:val="005C06A2"/>
    <w:rPr>
      <w:color w:val="605E5C"/>
      <w:shd w:val="clear" w:color="auto" w:fill="E1DFDD"/>
    </w:rPr>
  </w:style>
  <w:style w:type="paragraph" w:styleId="NormalWeb">
    <w:name w:val="Normal (Web)"/>
    <w:basedOn w:val="Normal"/>
    <w:uiPriority w:val="99"/>
    <w:semiHidden/>
    <w:unhideWhenUsed/>
    <w:rsid w:val="00331164"/>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331164"/>
  </w:style>
  <w:style w:type="character" w:styleId="Emphasis">
    <w:name w:val="Emphasis"/>
    <w:basedOn w:val="DefaultParagraphFont"/>
    <w:uiPriority w:val="20"/>
    <w:qFormat/>
    <w:rsid w:val="00331164"/>
    <w:rPr>
      <w:i/>
      <w:iCs/>
    </w:rPr>
  </w:style>
  <w:style w:type="table" w:styleId="TableGrid">
    <w:name w:val="Table Grid"/>
    <w:basedOn w:val="TableNormal"/>
    <w:uiPriority w:val="39"/>
    <w:rsid w:val="00C22D61"/>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464262">
      <w:bodyDiv w:val="1"/>
      <w:marLeft w:val="0"/>
      <w:marRight w:val="0"/>
      <w:marTop w:val="0"/>
      <w:marBottom w:val="0"/>
      <w:divBdr>
        <w:top w:val="none" w:sz="0" w:space="0" w:color="auto"/>
        <w:left w:val="none" w:sz="0" w:space="0" w:color="auto"/>
        <w:bottom w:val="none" w:sz="0" w:space="0" w:color="auto"/>
        <w:right w:val="none" w:sz="0" w:space="0" w:color="auto"/>
      </w:divBdr>
    </w:div>
    <w:div w:id="905719939">
      <w:bodyDiv w:val="1"/>
      <w:marLeft w:val="0"/>
      <w:marRight w:val="0"/>
      <w:marTop w:val="0"/>
      <w:marBottom w:val="0"/>
      <w:divBdr>
        <w:top w:val="none" w:sz="0" w:space="0" w:color="auto"/>
        <w:left w:val="none" w:sz="0" w:space="0" w:color="auto"/>
        <w:bottom w:val="none" w:sz="0" w:space="0" w:color="auto"/>
        <w:right w:val="none" w:sz="0" w:space="0" w:color="auto"/>
      </w:divBdr>
      <w:divsChild>
        <w:div w:id="1680279093">
          <w:marLeft w:val="0"/>
          <w:marRight w:val="0"/>
          <w:marTop w:val="0"/>
          <w:marBottom w:val="0"/>
          <w:divBdr>
            <w:top w:val="none" w:sz="0" w:space="0" w:color="auto"/>
            <w:left w:val="none" w:sz="0" w:space="0" w:color="auto"/>
            <w:bottom w:val="none" w:sz="0" w:space="0" w:color="auto"/>
            <w:right w:val="none" w:sz="0" w:space="0" w:color="auto"/>
          </w:divBdr>
        </w:div>
      </w:divsChild>
    </w:div>
    <w:div w:id="1071544676">
      <w:bodyDiv w:val="1"/>
      <w:marLeft w:val="0"/>
      <w:marRight w:val="0"/>
      <w:marTop w:val="0"/>
      <w:marBottom w:val="0"/>
      <w:divBdr>
        <w:top w:val="none" w:sz="0" w:space="0" w:color="auto"/>
        <w:left w:val="none" w:sz="0" w:space="0" w:color="auto"/>
        <w:bottom w:val="none" w:sz="0" w:space="0" w:color="auto"/>
        <w:right w:val="none" w:sz="0" w:space="0" w:color="auto"/>
      </w:divBdr>
    </w:div>
    <w:div w:id="1413546054">
      <w:bodyDiv w:val="1"/>
      <w:marLeft w:val="0"/>
      <w:marRight w:val="0"/>
      <w:marTop w:val="0"/>
      <w:marBottom w:val="0"/>
      <w:divBdr>
        <w:top w:val="none" w:sz="0" w:space="0" w:color="auto"/>
        <w:left w:val="none" w:sz="0" w:space="0" w:color="auto"/>
        <w:bottom w:val="none" w:sz="0" w:space="0" w:color="auto"/>
        <w:right w:val="none" w:sz="0" w:space="0" w:color="auto"/>
      </w:divBdr>
    </w:div>
    <w:div w:id="1549418443">
      <w:bodyDiv w:val="1"/>
      <w:marLeft w:val="0"/>
      <w:marRight w:val="0"/>
      <w:marTop w:val="0"/>
      <w:marBottom w:val="0"/>
      <w:divBdr>
        <w:top w:val="none" w:sz="0" w:space="0" w:color="auto"/>
        <w:left w:val="none" w:sz="0" w:space="0" w:color="auto"/>
        <w:bottom w:val="none" w:sz="0" w:space="0" w:color="auto"/>
        <w:right w:val="none" w:sz="0" w:space="0" w:color="auto"/>
      </w:divBdr>
    </w:div>
    <w:div w:id="1758551151">
      <w:bodyDiv w:val="1"/>
      <w:marLeft w:val="0"/>
      <w:marRight w:val="0"/>
      <w:marTop w:val="0"/>
      <w:marBottom w:val="0"/>
      <w:divBdr>
        <w:top w:val="none" w:sz="0" w:space="0" w:color="auto"/>
        <w:left w:val="none" w:sz="0" w:space="0" w:color="auto"/>
        <w:bottom w:val="none" w:sz="0" w:space="0" w:color="auto"/>
        <w:right w:val="none" w:sz="0" w:space="0" w:color="auto"/>
      </w:divBdr>
    </w:div>
    <w:div w:id="177971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theiet.org/media/2877/competence-and-commitment-standard-for-"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hse.gov.uk/risk" TargetMode="Externa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db50ca314aac6ae40f05e54884382885">
  <xsd:schema xmlns:xsd="http://www.w3.org/2001/XMLSchema" xmlns:xs="http://www.w3.org/2001/XMLSchema" xmlns:p="http://schemas.microsoft.com/office/2006/metadata/properties" xmlns:ns3="0ebdf10f-b5a3-45b6-acdb-7dc1eb398785" targetNamespace="http://schemas.microsoft.com/office/2006/metadata/properties" ma:root="true" ma:fieldsID="e2d425e7755c24dc3dc0e554a9270de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71FD49-508B-439B-91AA-494B4F5524B5}">
  <ds:schemaRefs>
    <ds:schemaRef ds:uri="http://schemas.microsoft.com/office/2006/metadata/properties"/>
    <ds:schemaRef ds:uri="http://www.w3.org/2000/xmlns/"/>
    <ds:schemaRef ds:uri="0ebdf10f-b5a3-45b6-acdb-7dc1eb398785"/>
    <ds:schemaRef ds:uri="http://www.w3.org/2001/XMLSchema-instance"/>
  </ds:schemaRefs>
</ds:datastoreItem>
</file>

<file path=customXml/itemProps2.xml><?xml version="1.0" encoding="utf-8"?>
<ds:datastoreItem xmlns:ds="http://schemas.openxmlformats.org/officeDocument/2006/customXml" ds:itemID="{A137E2F6-436D-4A6C-A24C-E61DB759F930}">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s>
</ds:datastoreItem>
</file>

<file path=customXml/itemProps3.xml><?xml version="1.0" encoding="utf-8"?>
<ds:datastoreItem xmlns:ds="http://schemas.openxmlformats.org/officeDocument/2006/customXml" ds:itemID="{A409B115-6D77-4393-8F61-915815A259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10340</TotalTime>
  <Pages>15</Pages>
  <Words>2475</Words>
  <Characters>14109</Characters>
  <Application>Microsoft Office Word</Application>
  <DocSecurity>0</DocSecurity>
  <Lines>117</Lines>
  <Paragraphs>33</Paragraphs>
  <ScaleCrop>false</ScaleCrop>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Kairan Bennett (2305389)</dc:creator>
  <cp:keywords/>
  <dc:description/>
  <cp:lastModifiedBy>Kairan Bennett (2305389)</cp:lastModifiedBy>
  <cp:revision>480</cp:revision>
  <dcterms:created xsi:type="dcterms:W3CDTF">2024-11-05T14:40:00Z</dcterms:created>
  <dcterms:modified xsi:type="dcterms:W3CDTF">2025-03-07T10:23:00Z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