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88F686" w14:textId="59C87213" w:rsidR="00D0706B" w:rsidRPr="00A34D02" w:rsidRDefault="00D0706B" w:rsidP="00D0706B">
      <w:pPr>
        <w:tabs>
          <w:tab w:val="left" w:pos="2196"/>
          <w:tab w:val="left" w:pos="2340"/>
          <w:tab w:val="left" w:pos="2436"/>
        </w:tabs>
        <w:jc w:val="both"/>
        <w:rPr>
          <w:sz w:val="24"/>
          <w:szCs w:val="24"/>
          <w:u w:val="single"/>
        </w:rPr>
      </w:pPr>
      <w:r w:rsidRPr="00A34D02">
        <w:rPr>
          <w:sz w:val="24"/>
          <w:szCs w:val="24"/>
          <w:u w:val="single"/>
        </w:rPr>
        <w:t>Examples of places we might encounter claims in day to day life</w:t>
      </w:r>
    </w:p>
    <w:p w14:paraId="3F19A301" w14:textId="289209B7" w:rsidR="00801A3B" w:rsidRDefault="00801A3B" w:rsidP="00801A3B">
      <w:pPr>
        <w:tabs>
          <w:tab w:val="left" w:pos="2196"/>
          <w:tab w:val="left" w:pos="2340"/>
          <w:tab w:val="left" w:pos="2436"/>
        </w:tabs>
        <w:jc w:val="both"/>
      </w:pPr>
    </w:p>
    <w:p w14:paraId="058B83C1" w14:textId="4B7A89B6" w:rsidR="00801A3B" w:rsidRPr="0028152E" w:rsidRDefault="006171F9" w:rsidP="0028152E">
      <w:pPr>
        <w:rPr>
          <w:sz w:val="24"/>
          <w:szCs w:val="24"/>
        </w:rPr>
      </w:pPr>
      <w:r w:rsidRPr="0028152E">
        <w:rPr>
          <w:sz w:val="24"/>
          <w:szCs w:val="24"/>
        </w:rPr>
        <w:t xml:space="preserve">Recently, I have seen a claim that sight </w:t>
      </w:r>
      <w:r w:rsidR="00550AA5" w:rsidRPr="0028152E">
        <w:rPr>
          <w:sz w:val="24"/>
          <w:szCs w:val="24"/>
        </w:rPr>
        <w:t xml:space="preserve">can be affected by the prolonged use of screen watching. To support this claim, I have searched for evidence from different sources to find a credible outcome. </w:t>
      </w:r>
    </w:p>
    <w:p w14:paraId="25FE55C9" w14:textId="0670064F" w:rsidR="00D0706B" w:rsidRDefault="0028152E" w:rsidP="00487AB8">
      <w:pPr>
        <w:rPr>
          <w:sz w:val="24"/>
          <w:szCs w:val="24"/>
        </w:rPr>
      </w:pPr>
      <w:r w:rsidRPr="0028152E">
        <w:rPr>
          <w:sz w:val="24"/>
          <w:szCs w:val="24"/>
        </w:rPr>
        <w:t>An online article specifies that “Eye</w:t>
      </w:r>
      <w:r w:rsidRPr="0028152E">
        <w:rPr>
          <w:sz w:val="24"/>
          <w:szCs w:val="24"/>
        </w:rPr>
        <w:t xml:space="preserve"> </w:t>
      </w:r>
      <w:r w:rsidRPr="0028152E">
        <w:rPr>
          <w:sz w:val="24"/>
          <w:szCs w:val="24"/>
        </w:rPr>
        <w:t>strain from hours of screen time can result in eye irritation, dryness, fatigue or blurred vision</w:t>
      </w:r>
      <w:r>
        <w:rPr>
          <w:sz w:val="24"/>
          <w:szCs w:val="24"/>
        </w:rPr>
        <w:t xml:space="preserve">” </w:t>
      </w:r>
      <w:r w:rsidR="00C8224D">
        <w:rPr>
          <w:sz w:val="24"/>
          <w:szCs w:val="24"/>
        </w:rPr>
        <w:t>and u</w:t>
      </w:r>
      <w:r w:rsidR="00386383">
        <w:rPr>
          <w:sz w:val="24"/>
          <w:szCs w:val="24"/>
        </w:rPr>
        <w:t>nder a survey</w:t>
      </w:r>
      <w:r w:rsidR="00386383" w:rsidRPr="00386383">
        <w:rPr>
          <w:sz w:val="24"/>
          <w:szCs w:val="24"/>
        </w:rPr>
        <w:t xml:space="preserve"> of</w:t>
      </w:r>
      <w:r w:rsidR="00386383">
        <w:rPr>
          <w:sz w:val="24"/>
          <w:szCs w:val="24"/>
        </w:rPr>
        <w:t xml:space="preserve"> adults in America, 93% </w:t>
      </w:r>
      <w:r w:rsidR="00386383" w:rsidRPr="00386383">
        <w:rPr>
          <w:sz w:val="24"/>
          <w:szCs w:val="24"/>
        </w:rPr>
        <w:t xml:space="preserve">spend </w:t>
      </w:r>
      <w:r w:rsidR="00386383">
        <w:rPr>
          <w:sz w:val="24"/>
          <w:szCs w:val="24"/>
        </w:rPr>
        <w:t xml:space="preserve">2 </w:t>
      </w:r>
      <w:r w:rsidR="00386383" w:rsidRPr="00386383">
        <w:rPr>
          <w:sz w:val="24"/>
          <w:szCs w:val="24"/>
        </w:rPr>
        <w:t xml:space="preserve">hours </w:t>
      </w:r>
      <w:r w:rsidR="00386383">
        <w:rPr>
          <w:sz w:val="24"/>
          <w:szCs w:val="24"/>
        </w:rPr>
        <w:t>plus of their</w:t>
      </w:r>
      <w:r w:rsidR="00386383" w:rsidRPr="00386383">
        <w:rPr>
          <w:sz w:val="24"/>
          <w:szCs w:val="24"/>
        </w:rPr>
        <w:t xml:space="preserve"> day </w:t>
      </w:r>
      <w:r w:rsidR="00386383">
        <w:rPr>
          <w:sz w:val="24"/>
          <w:szCs w:val="24"/>
        </w:rPr>
        <w:t xml:space="preserve">watching a form of screen, 61% spend over 5 hours and 30% spend 9 hours on their </w:t>
      </w:r>
      <w:r w:rsidR="00487AB8">
        <w:rPr>
          <w:sz w:val="24"/>
          <w:szCs w:val="24"/>
        </w:rPr>
        <w:t>day looking at a screen. A variety of the screens being used emitted blue light or HEV, which is said to ca</w:t>
      </w:r>
      <w:r w:rsidR="000F2687">
        <w:rPr>
          <w:sz w:val="24"/>
          <w:szCs w:val="24"/>
        </w:rPr>
        <w:t>u</w:t>
      </w:r>
      <w:r w:rsidR="00487AB8">
        <w:rPr>
          <w:sz w:val="24"/>
          <w:szCs w:val="24"/>
        </w:rPr>
        <w:t>se damage to the eye</w:t>
      </w:r>
      <w:r w:rsidR="00C8224D">
        <w:rPr>
          <w:sz w:val="24"/>
          <w:szCs w:val="24"/>
        </w:rPr>
        <w:t xml:space="preserve"> </w:t>
      </w:r>
      <w:r w:rsidR="00C8224D" w:rsidRPr="0028152E">
        <w:rPr>
          <w:sz w:val="24"/>
          <w:szCs w:val="24"/>
        </w:rPr>
        <w:t>(Seidman, 2015)</w:t>
      </w:r>
      <w:r w:rsidR="00487AB8">
        <w:rPr>
          <w:sz w:val="24"/>
          <w:szCs w:val="24"/>
        </w:rPr>
        <w:t xml:space="preserve">. </w:t>
      </w:r>
      <w:r w:rsidR="00A2175F">
        <w:rPr>
          <w:sz w:val="24"/>
          <w:szCs w:val="24"/>
        </w:rPr>
        <w:t xml:space="preserve">Some surgeons who study in the field of eye disorders have reported that more children </w:t>
      </w:r>
      <w:r w:rsidR="00257D9F">
        <w:rPr>
          <w:sz w:val="24"/>
          <w:szCs w:val="24"/>
        </w:rPr>
        <w:t>are having issues with dry eye and eye strain due to the amount of time that they are spending looking at screens</w:t>
      </w:r>
      <w:r w:rsidR="00B85AAA">
        <w:rPr>
          <w:sz w:val="24"/>
          <w:szCs w:val="24"/>
        </w:rPr>
        <w:t xml:space="preserve"> (Science Daily, </w:t>
      </w:r>
      <w:r w:rsidR="00621034">
        <w:rPr>
          <w:sz w:val="24"/>
          <w:szCs w:val="24"/>
        </w:rPr>
        <w:t>2018)</w:t>
      </w:r>
      <w:r w:rsidR="00257D9F">
        <w:rPr>
          <w:sz w:val="24"/>
          <w:szCs w:val="24"/>
        </w:rPr>
        <w:t>.</w:t>
      </w:r>
      <w:r w:rsidR="00B85AAA">
        <w:rPr>
          <w:sz w:val="24"/>
          <w:szCs w:val="24"/>
        </w:rPr>
        <w:t xml:space="preserve"> </w:t>
      </w:r>
    </w:p>
    <w:p w14:paraId="769081CC" w14:textId="20FE74AE" w:rsidR="0050067B" w:rsidRDefault="00257D9F" w:rsidP="00487AB8">
      <w:pPr>
        <w:rPr>
          <w:sz w:val="24"/>
          <w:szCs w:val="24"/>
        </w:rPr>
      </w:pPr>
      <w:r>
        <w:rPr>
          <w:sz w:val="24"/>
          <w:szCs w:val="24"/>
        </w:rPr>
        <w:t>Contracting this,</w:t>
      </w:r>
      <w:r w:rsidR="00B7628A">
        <w:rPr>
          <w:sz w:val="24"/>
          <w:szCs w:val="24"/>
        </w:rPr>
        <w:t xml:space="preserve"> according to </w:t>
      </w:r>
      <w:r w:rsidR="00B7628A">
        <w:rPr>
          <w:sz w:val="24"/>
          <w:szCs w:val="24"/>
        </w:rPr>
        <w:t>Stephens-Borg</w:t>
      </w:r>
      <w:r w:rsidR="00B7628A">
        <w:rPr>
          <w:sz w:val="24"/>
          <w:szCs w:val="24"/>
        </w:rPr>
        <w:t xml:space="preserve"> (</w:t>
      </w:r>
      <w:r w:rsidR="00B7628A">
        <w:rPr>
          <w:sz w:val="24"/>
          <w:szCs w:val="24"/>
        </w:rPr>
        <w:t>2019</w:t>
      </w:r>
      <w:r w:rsidR="00B7628A">
        <w:rPr>
          <w:sz w:val="24"/>
          <w:szCs w:val="24"/>
        </w:rPr>
        <w:t>),</w:t>
      </w:r>
      <w:r>
        <w:rPr>
          <w:sz w:val="24"/>
          <w:szCs w:val="24"/>
        </w:rPr>
        <w:t xml:space="preserve"> we are not exactly fully aware of what effects these things might have on us. </w:t>
      </w:r>
      <w:r w:rsidR="000F2687">
        <w:rPr>
          <w:sz w:val="24"/>
          <w:szCs w:val="24"/>
        </w:rPr>
        <w:t xml:space="preserve">We are aware of </w:t>
      </w:r>
      <w:r w:rsidR="0050067B">
        <w:rPr>
          <w:sz w:val="24"/>
          <w:szCs w:val="24"/>
        </w:rPr>
        <w:t>certain conditions,</w:t>
      </w:r>
      <w:r w:rsidR="000F2687">
        <w:rPr>
          <w:sz w:val="24"/>
          <w:szCs w:val="24"/>
        </w:rPr>
        <w:t xml:space="preserve"> such as CVS, a condition related to the over-use of computers, and have some inclusions with the use of screens</w:t>
      </w:r>
      <w:r w:rsidR="0050067B">
        <w:rPr>
          <w:sz w:val="24"/>
          <w:szCs w:val="24"/>
        </w:rPr>
        <w:t>;</w:t>
      </w:r>
      <w:r w:rsidR="00B7628A">
        <w:rPr>
          <w:sz w:val="24"/>
          <w:szCs w:val="24"/>
        </w:rPr>
        <w:t xml:space="preserve"> but we don’t know the full </w:t>
      </w:r>
      <w:r w:rsidR="0050067B">
        <w:rPr>
          <w:sz w:val="24"/>
          <w:szCs w:val="24"/>
        </w:rPr>
        <w:t xml:space="preserve">effect that this is having on us as smartphones and tablets haven’t been around long enough to draw an adequate conclusion. </w:t>
      </w:r>
      <w:bookmarkStart w:id="0" w:name="_GoBack"/>
      <w:bookmarkEnd w:id="0"/>
    </w:p>
    <w:p w14:paraId="71CA97D3" w14:textId="042F75F6" w:rsidR="00487AB8" w:rsidRDefault="00487AB8" w:rsidP="00487AB8">
      <w:pPr>
        <w:rPr>
          <w:sz w:val="24"/>
          <w:szCs w:val="24"/>
        </w:rPr>
      </w:pPr>
    </w:p>
    <w:p w14:paraId="2BCD1F08" w14:textId="30816471" w:rsidR="00487AB8" w:rsidRPr="00A34D02" w:rsidRDefault="00487AB8" w:rsidP="00A34D02">
      <w:pPr>
        <w:rPr>
          <w:sz w:val="24"/>
          <w:szCs w:val="24"/>
        </w:rPr>
      </w:pPr>
      <w:r w:rsidRPr="00A34D02">
        <w:rPr>
          <w:sz w:val="24"/>
          <w:szCs w:val="24"/>
        </w:rPr>
        <w:t>References:</w:t>
      </w:r>
    </w:p>
    <w:p w14:paraId="1A46C2B2" w14:textId="5880FC81" w:rsidR="00621034" w:rsidRPr="00A34D02" w:rsidRDefault="002442B4" w:rsidP="00A34D02">
      <w:pPr>
        <w:rPr>
          <w:sz w:val="24"/>
          <w:szCs w:val="24"/>
        </w:rPr>
      </w:pPr>
      <w:r w:rsidRPr="00A34D02">
        <w:rPr>
          <w:sz w:val="24"/>
          <w:szCs w:val="24"/>
        </w:rPr>
        <w:t xml:space="preserve">Science Daily (2018) </w:t>
      </w:r>
      <w:r w:rsidR="00A2175F" w:rsidRPr="00A34D02">
        <w:rPr>
          <w:i/>
          <w:iCs/>
          <w:sz w:val="24"/>
          <w:szCs w:val="24"/>
        </w:rPr>
        <w:t>Science News</w:t>
      </w:r>
      <w:r w:rsidR="00A2175F" w:rsidRPr="00A34D02">
        <w:rPr>
          <w:sz w:val="24"/>
          <w:szCs w:val="24"/>
        </w:rPr>
        <w:t xml:space="preserve">. </w:t>
      </w:r>
      <w:r w:rsidRPr="00A34D02">
        <w:rPr>
          <w:sz w:val="24"/>
          <w:szCs w:val="24"/>
        </w:rPr>
        <w:t>Available at:</w:t>
      </w:r>
      <w:r w:rsidR="00A2175F" w:rsidRPr="00A34D02">
        <w:rPr>
          <w:sz w:val="24"/>
          <w:szCs w:val="24"/>
        </w:rPr>
        <w:t xml:space="preserve"> https://www.sciencedaily.com/releases/2018/08/180806162718.htm</w:t>
      </w:r>
      <w:r w:rsidRPr="00A34D02">
        <w:rPr>
          <w:sz w:val="24"/>
          <w:szCs w:val="24"/>
        </w:rPr>
        <w:t xml:space="preserve"> </w:t>
      </w:r>
      <w:r w:rsidRPr="00A34D02">
        <w:rPr>
          <w:sz w:val="24"/>
          <w:szCs w:val="24"/>
        </w:rPr>
        <w:t>(Accessed 27</w:t>
      </w:r>
      <w:r w:rsidRPr="00A34D02">
        <w:rPr>
          <w:sz w:val="24"/>
          <w:szCs w:val="24"/>
          <w:vertAlign w:val="superscript"/>
        </w:rPr>
        <w:t>th</w:t>
      </w:r>
      <w:r w:rsidRPr="00A34D02">
        <w:rPr>
          <w:sz w:val="24"/>
          <w:szCs w:val="24"/>
        </w:rPr>
        <w:t xml:space="preserve"> August 2019).</w:t>
      </w:r>
    </w:p>
    <w:p w14:paraId="70053D53" w14:textId="011BDB66" w:rsidR="002442B4" w:rsidRPr="00A34D02" w:rsidRDefault="00EE4014" w:rsidP="00A34D02">
      <w:pPr>
        <w:rPr>
          <w:sz w:val="24"/>
          <w:szCs w:val="24"/>
        </w:rPr>
      </w:pPr>
      <w:r w:rsidRPr="00A34D02">
        <w:rPr>
          <w:sz w:val="24"/>
          <w:szCs w:val="24"/>
        </w:rPr>
        <w:t>Stephens-Borg, D. (2019)</w:t>
      </w:r>
      <w:r w:rsidR="00621034" w:rsidRPr="00A34D02">
        <w:rPr>
          <w:sz w:val="24"/>
          <w:szCs w:val="24"/>
        </w:rPr>
        <w:t xml:space="preserve"> </w:t>
      </w:r>
      <w:r w:rsidR="00621034" w:rsidRPr="00A34D02">
        <w:rPr>
          <w:i/>
          <w:iCs/>
          <w:sz w:val="24"/>
          <w:szCs w:val="24"/>
        </w:rPr>
        <w:t>The damaging effect of digital devices on eyes</w:t>
      </w:r>
      <w:r w:rsidR="00A34D02">
        <w:rPr>
          <w:i/>
          <w:iCs/>
          <w:sz w:val="24"/>
          <w:szCs w:val="24"/>
        </w:rPr>
        <w:t>.</w:t>
      </w:r>
      <w:r w:rsidR="00A34D02" w:rsidRPr="00A34D02">
        <w:rPr>
          <w:sz w:val="24"/>
          <w:szCs w:val="24"/>
        </w:rPr>
        <w:t xml:space="preserve"> </w:t>
      </w:r>
      <w:r w:rsidR="00621034" w:rsidRPr="00A34D02">
        <w:rPr>
          <w:sz w:val="24"/>
          <w:szCs w:val="24"/>
        </w:rPr>
        <w:t xml:space="preserve">Available at: </w:t>
      </w:r>
      <w:r w:rsidR="00621034" w:rsidRPr="00A34D02">
        <w:rPr>
          <w:sz w:val="24"/>
          <w:szCs w:val="24"/>
        </w:rPr>
        <w:t>https://www.lenstore.co.uk/eyecare/opening-our-eyes-damaging-effects-digital-devices</w:t>
      </w:r>
      <w:r w:rsidR="00621034" w:rsidRPr="00A34D02">
        <w:rPr>
          <w:sz w:val="24"/>
          <w:szCs w:val="24"/>
        </w:rPr>
        <w:t xml:space="preserve"> </w:t>
      </w:r>
      <w:r w:rsidR="00621034" w:rsidRPr="00A34D02">
        <w:rPr>
          <w:sz w:val="24"/>
          <w:szCs w:val="24"/>
        </w:rPr>
        <w:t>(Accessed 2</w:t>
      </w:r>
      <w:r w:rsidR="00621034" w:rsidRPr="00A34D02">
        <w:rPr>
          <w:sz w:val="24"/>
          <w:szCs w:val="24"/>
        </w:rPr>
        <w:t>8</w:t>
      </w:r>
      <w:r w:rsidR="00621034" w:rsidRPr="00A34D02">
        <w:rPr>
          <w:sz w:val="24"/>
          <w:szCs w:val="24"/>
          <w:vertAlign w:val="superscript"/>
        </w:rPr>
        <w:t>th</w:t>
      </w:r>
      <w:r w:rsidR="00621034" w:rsidRPr="00A34D02">
        <w:rPr>
          <w:sz w:val="24"/>
          <w:szCs w:val="24"/>
        </w:rPr>
        <w:t xml:space="preserve"> August 2019).</w:t>
      </w:r>
    </w:p>
    <w:p w14:paraId="2248CB70" w14:textId="79A20A2D" w:rsidR="002442B4" w:rsidRPr="00A34D02" w:rsidRDefault="002442B4" w:rsidP="00A34D02">
      <w:pPr>
        <w:rPr>
          <w:sz w:val="24"/>
          <w:szCs w:val="24"/>
        </w:rPr>
      </w:pPr>
      <w:r w:rsidRPr="00A34D02">
        <w:rPr>
          <w:sz w:val="24"/>
          <w:szCs w:val="24"/>
        </w:rPr>
        <w:t>Seidman, B. (2015) ‘</w:t>
      </w:r>
      <w:r w:rsidRPr="00A34D02">
        <w:rPr>
          <w:sz w:val="24"/>
          <w:szCs w:val="24"/>
        </w:rPr>
        <w:t>What too much screen time does to your eyes</w:t>
      </w:r>
      <w:r w:rsidRPr="00A34D02">
        <w:rPr>
          <w:sz w:val="24"/>
          <w:szCs w:val="24"/>
        </w:rPr>
        <w:t xml:space="preserve">’, </w:t>
      </w:r>
      <w:r w:rsidRPr="00A34D02">
        <w:rPr>
          <w:i/>
          <w:iCs/>
          <w:sz w:val="24"/>
          <w:szCs w:val="24"/>
        </w:rPr>
        <w:t>CBS News</w:t>
      </w:r>
      <w:r w:rsidRPr="00A34D02">
        <w:rPr>
          <w:sz w:val="24"/>
          <w:szCs w:val="24"/>
        </w:rPr>
        <w:t>, 13</w:t>
      </w:r>
      <w:r w:rsidRPr="00A34D02">
        <w:rPr>
          <w:sz w:val="24"/>
          <w:szCs w:val="24"/>
          <w:vertAlign w:val="superscript"/>
        </w:rPr>
        <w:t>TH</w:t>
      </w:r>
      <w:r w:rsidRPr="00A34D02">
        <w:rPr>
          <w:sz w:val="24"/>
          <w:szCs w:val="24"/>
        </w:rPr>
        <w:t xml:space="preserve"> </w:t>
      </w:r>
      <w:r w:rsidRPr="00A34D02">
        <w:rPr>
          <w:sz w:val="24"/>
          <w:szCs w:val="24"/>
        </w:rPr>
        <w:t>August</w:t>
      </w:r>
      <w:r w:rsidRPr="00A34D02">
        <w:rPr>
          <w:sz w:val="24"/>
          <w:szCs w:val="24"/>
        </w:rPr>
        <w:t>. Available at: https://www.cbsnews.com/news/screen-time-digital-eye-strain/ (Accessed 27</w:t>
      </w:r>
      <w:r w:rsidRPr="00A34D02">
        <w:rPr>
          <w:sz w:val="24"/>
          <w:szCs w:val="24"/>
          <w:vertAlign w:val="superscript"/>
        </w:rPr>
        <w:t>th</w:t>
      </w:r>
      <w:r w:rsidRPr="00A34D02">
        <w:rPr>
          <w:sz w:val="24"/>
          <w:szCs w:val="24"/>
        </w:rPr>
        <w:t xml:space="preserve"> August 2019).</w:t>
      </w:r>
    </w:p>
    <w:p w14:paraId="1E1D8AB6" w14:textId="65957719" w:rsidR="00D0706B" w:rsidRDefault="00D0706B" w:rsidP="002442B4">
      <w:pPr>
        <w:pStyle w:val="NoSpacing"/>
      </w:pPr>
    </w:p>
    <w:p w14:paraId="22F11B06" w14:textId="391CBA22" w:rsidR="00D0706B" w:rsidRPr="00D0706B" w:rsidRDefault="00D0706B" w:rsidP="00D0706B">
      <w:pPr>
        <w:tabs>
          <w:tab w:val="left" w:pos="2196"/>
          <w:tab w:val="left" w:pos="2340"/>
          <w:tab w:val="left" w:pos="2436"/>
        </w:tabs>
        <w:jc w:val="both"/>
      </w:pPr>
      <w:r>
        <w:t xml:space="preserve"> </w:t>
      </w:r>
    </w:p>
    <w:sectPr w:rsidR="00D0706B" w:rsidRPr="00D0706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A21C19" w14:textId="77777777" w:rsidR="008A0B31" w:rsidRDefault="008A0B31" w:rsidP="00801A3B">
      <w:pPr>
        <w:spacing w:after="0" w:line="240" w:lineRule="auto"/>
      </w:pPr>
      <w:r>
        <w:separator/>
      </w:r>
    </w:p>
  </w:endnote>
  <w:endnote w:type="continuationSeparator" w:id="0">
    <w:p w14:paraId="7E960515" w14:textId="77777777" w:rsidR="008A0B31" w:rsidRDefault="008A0B31" w:rsidP="00801A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3A9029" w14:textId="77777777" w:rsidR="008A0B31" w:rsidRDefault="008A0B31" w:rsidP="00801A3B">
      <w:pPr>
        <w:spacing w:after="0" w:line="240" w:lineRule="auto"/>
      </w:pPr>
      <w:r>
        <w:separator/>
      </w:r>
    </w:p>
  </w:footnote>
  <w:footnote w:type="continuationSeparator" w:id="0">
    <w:p w14:paraId="7CDFD3A8" w14:textId="77777777" w:rsidR="008A0B31" w:rsidRDefault="008A0B31" w:rsidP="00801A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C8D2B5" w14:textId="19F8DC2E" w:rsidR="00801A3B" w:rsidRPr="00801A3B" w:rsidRDefault="00801A3B" w:rsidP="00801A3B">
    <w:pPr>
      <w:pStyle w:val="Header"/>
    </w:pPr>
    <w:r>
      <w:t>2</w:t>
    </w:r>
    <w:r w:rsidR="00A34D02">
      <w:t>7</w:t>
    </w:r>
    <w:r>
      <w:t>/09/2019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E42CC0"/>
    <w:multiLevelType w:val="hybridMultilevel"/>
    <w:tmpl w:val="1A52F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EyMTQzNTM3NTYzMDNW0lEKTi0uzszPAykwrAUAv8JN1CwAAAA="/>
  </w:docVars>
  <w:rsids>
    <w:rsidRoot w:val="00D0706B"/>
    <w:rsid w:val="000F2687"/>
    <w:rsid w:val="002442B4"/>
    <w:rsid w:val="00257D9F"/>
    <w:rsid w:val="002677B4"/>
    <w:rsid w:val="00270C20"/>
    <w:rsid w:val="0028152E"/>
    <w:rsid w:val="00386383"/>
    <w:rsid w:val="00407628"/>
    <w:rsid w:val="00487AB8"/>
    <w:rsid w:val="0050067B"/>
    <w:rsid w:val="00550AA5"/>
    <w:rsid w:val="006148C3"/>
    <w:rsid w:val="006171F9"/>
    <w:rsid w:val="00621034"/>
    <w:rsid w:val="00801A3B"/>
    <w:rsid w:val="008A0B31"/>
    <w:rsid w:val="00A2175F"/>
    <w:rsid w:val="00A34D02"/>
    <w:rsid w:val="00B7628A"/>
    <w:rsid w:val="00B85AAA"/>
    <w:rsid w:val="00C8224D"/>
    <w:rsid w:val="00CF3965"/>
    <w:rsid w:val="00D0706B"/>
    <w:rsid w:val="00EB6503"/>
    <w:rsid w:val="00EE4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06E5E"/>
  <w15:chartTrackingRefBased/>
  <w15:docId w15:val="{70FF29F5-6296-4332-A790-1CD592C05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442B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706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1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A3B"/>
  </w:style>
  <w:style w:type="paragraph" w:styleId="Footer">
    <w:name w:val="footer"/>
    <w:basedOn w:val="Normal"/>
    <w:link w:val="FooterChar"/>
    <w:uiPriority w:val="99"/>
    <w:unhideWhenUsed/>
    <w:rsid w:val="00801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A3B"/>
  </w:style>
  <w:style w:type="character" w:styleId="Hyperlink">
    <w:name w:val="Hyperlink"/>
    <w:basedOn w:val="DefaultParagraphFont"/>
    <w:uiPriority w:val="99"/>
    <w:unhideWhenUsed/>
    <w:rsid w:val="0028152E"/>
    <w:rPr>
      <w:color w:val="0000FF"/>
      <w:u w:val="single"/>
    </w:rPr>
  </w:style>
  <w:style w:type="paragraph" w:styleId="NoSpacing">
    <w:name w:val="No Spacing"/>
    <w:uiPriority w:val="1"/>
    <w:qFormat/>
    <w:rsid w:val="0028152E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2442B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442B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20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36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285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Ford (1902681)</dc:creator>
  <cp:keywords/>
  <dc:description/>
  <cp:lastModifiedBy>🎶 .</cp:lastModifiedBy>
  <cp:revision>2</cp:revision>
  <dcterms:created xsi:type="dcterms:W3CDTF">2019-09-29T20:46:00Z</dcterms:created>
  <dcterms:modified xsi:type="dcterms:W3CDTF">2019-09-29T20:46:00Z</dcterms:modified>
</cp:coreProperties>
</file>