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46411" w14:textId="49D1CBA9" w:rsidR="00584442" w:rsidRPr="00584442" w:rsidRDefault="00584442" w:rsidP="00584442">
      <w:pPr>
        <w:pStyle w:val="Title"/>
      </w:pPr>
      <w:r>
        <w:t>Smart Resource Provision for</w:t>
      </w:r>
      <w:r w:rsidRPr="00584442">
        <w:t xml:space="preserve"> Healthcare</w:t>
      </w:r>
      <w:r>
        <w:t xml:space="preserve"> Video Transcript</w:t>
      </w:r>
    </w:p>
    <w:p w14:paraId="299FB539" w14:textId="77777777" w:rsidR="00584442" w:rsidRPr="00584442" w:rsidRDefault="00584442" w:rsidP="00584442">
      <w:r w:rsidRPr="00584442">
        <w:t>The library offers a wide range of services and resources to support the development and delivery of health and care programs.</w:t>
      </w:r>
    </w:p>
    <w:p w14:paraId="6EF80566" w14:textId="77777777" w:rsidR="00584442" w:rsidRPr="00584442" w:rsidRDefault="00584442" w:rsidP="00584442">
      <w:r w:rsidRPr="00584442">
        <w:t>This video aims to give you an overview of how to make the best use of these.</w:t>
      </w:r>
    </w:p>
    <w:p w14:paraId="3BF41503" w14:textId="77777777" w:rsidR="00584442" w:rsidRPr="00584442" w:rsidRDefault="00584442" w:rsidP="00584442">
      <w:r w:rsidRPr="00584442">
        <w:t>As the library is a large unit made up of several teams who work together to support our service.</w:t>
      </w:r>
    </w:p>
    <w:p w14:paraId="1DD6F0C7" w14:textId="77777777" w:rsidR="00584442" w:rsidRPr="00584442" w:rsidRDefault="00584442" w:rsidP="00584442">
      <w:r w:rsidRPr="00584442">
        <w:t>Alongside this PowerPoint, we have provided an additional information sheet, which includes a contact list to help you find the right person to speak to.</w:t>
      </w:r>
    </w:p>
    <w:p w14:paraId="59DFD038" w14:textId="77777777" w:rsidR="00584442" w:rsidRPr="00584442" w:rsidRDefault="00584442" w:rsidP="00584442">
      <w:r w:rsidRPr="00584442">
        <w:t>However, to make it even simpler, you can contact us from our central mailbox and your query will be passed to the relevant staff member, regardless of which team they work in.</w:t>
      </w:r>
    </w:p>
    <w:p w14:paraId="7A43CA95" w14:textId="77777777" w:rsidR="00584442" w:rsidRPr="00584442" w:rsidRDefault="00584442" w:rsidP="00584442">
      <w:r w:rsidRPr="00584442">
        <w:t>There are three main areas that we want you to know about when you're planning your modules for health and care: learning resources provision, developing transferable skills, and special collections and archives.</w:t>
      </w:r>
    </w:p>
    <w:p w14:paraId="15BFB8F5" w14:textId="77777777" w:rsidR="00584442" w:rsidRPr="00584442" w:rsidRDefault="00584442" w:rsidP="00584442">
      <w:r w:rsidRPr="00584442">
        <w:t>All links to items mentioned in this video are provided on your additional information sheet.</w:t>
      </w:r>
    </w:p>
    <w:p w14:paraId="7727482C" w14:textId="77777777" w:rsidR="00584442" w:rsidRPr="00584442" w:rsidRDefault="00584442" w:rsidP="00584442">
      <w:pPr>
        <w:pStyle w:val="Heading1"/>
      </w:pPr>
      <w:r w:rsidRPr="00584442">
        <w:t>Learning Resource Provision</w:t>
      </w:r>
    </w:p>
    <w:p w14:paraId="3908B087" w14:textId="77777777" w:rsidR="00584442" w:rsidRPr="00584442" w:rsidRDefault="00584442" w:rsidP="00584442">
      <w:r w:rsidRPr="00584442">
        <w:t>All modules will require students to use library resources, with most modules requiring an online resource list.</w:t>
      </w:r>
    </w:p>
    <w:p w14:paraId="1D68FE4A" w14:textId="77777777" w:rsidR="00584442" w:rsidRPr="00584442" w:rsidRDefault="00584442" w:rsidP="00584442">
      <w:r w:rsidRPr="00584442">
        <w:t>An online resource list is called this because the variety of items that can be added to lists are far broader in scope than just what can be read.</w:t>
      </w:r>
    </w:p>
    <w:p w14:paraId="5FF02F27" w14:textId="77777777" w:rsidR="00584442" w:rsidRPr="00584442" w:rsidRDefault="00584442" w:rsidP="00584442">
      <w:r w:rsidRPr="00584442">
        <w:t>The library subscribes to a broad range of material for health and care, including audiovisual materials such as Box of Broadcasts and academic video online.</w:t>
      </w:r>
    </w:p>
    <w:p w14:paraId="1C4DD5F1" w14:textId="77777777" w:rsidR="00584442" w:rsidRPr="00584442" w:rsidRDefault="00584442" w:rsidP="00584442">
      <w:r w:rsidRPr="00584442">
        <w:t>This is made available to you under our Educational Recording Agency license.</w:t>
      </w:r>
    </w:p>
    <w:p w14:paraId="7115522B" w14:textId="77777777" w:rsidR="00584442" w:rsidRPr="00584442" w:rsidRDefault="00584442" w:rsidP="00584442">
      <w:r w:rsidRPr="00584442">
        <w:t>Additionally, we can provide digital scans of more traditional learning resources such as books and journals under our copyright license, which can be linked directly from your online resource list.</w:t>
      </w:r>
    </w:p>
    <w:p w14:paraId="59FE30BC" w14:textId="77777777" w:rsidR="00584442" w:rsidRPr="00584442" w:rsidRDefault="00584442" w:rsidP="00584442">
      <w:r w:rsidRPr="00584442">
        <w:t>Online resource lists are an invaluable digital resource for students to help them structure and contextualize their learning, engage actively in their subject, and develop their information and critical thinking skills.</w:t>
      </w:r>
    </w:p>
    <w:p w14:paraId="07A0728B" w14:textId="77777777" w:rsidR="00584442" w:rsidRPr="00584442" w:rsidRDefault="00584442" w:rsidP="00584442">
      <w:r w:rsidRPr="00584442">
        <w:lastRenderedPageBreak/>
        <w:t>Research shows that students place great importance on these as a tool.</w:t>
      </w:r>
    </w:p>
    <w:p w14:paraId="3156F498" w14:textId="77777777" w:rsidR="00584442" w:rsidRPr="00584442" w:rsidRDefault="00584442" w:rsidP="00584442">
      <w:r w:rsidRPr="00584442">
        <w:t>It is therefore very much worth investing time when developing your lists.</w:t>
      </w:r>
    </w:p>
    <w:p w14:paraId="6FF24A9A" w14:textId="77777777" w:rsidR="00584442" w:rsidRPr="00584442" w:rsidRDefault="00584442" w:rsidP="00584442">
      <w:r w:rsidRPr="00584442">
        <w:t>UW TSD recognizes they should be dynamic, evolving companions to the academic curriculum as opposed to static formatted lists.</w:t>
      </w:r>
    </w:p>
    <w:p w14:paraId="3D24D88D" w14:textId="77777777" w:rsidR="00584442" w:rsidRPr="00584442" w:rsidRDefault="00584442" w:rsidP="00584442">
      <w:r w:rsidRPr="00584442">
        <w:t>Before you start, we suggest you explore both the online resource lists and the collection development policies, as these both give valuable context to how the library manages resource provision.</w:t>
      </w:r>
    </w:p>
    <w:p w14:paraId="4994748F" w14:textId="77777777" w:rsidR="00584442" w:rsidRPr="00584442" w:rsidRDefault="00584442" w:rsidP="00584442">
      <w:r w:rsidRPr="00584442">
        <w:t>When creating your lists to ensure value for money, we always suggest that you initially add resources which we already have in stock.</w:t>
      </w:r>
    </w:p>
    <w:p w14:paraId="5F487BE5" w14:textId="77777777" w:rsidR="00584442" w:rsidRPr="00584442" w:rsidRDefault="00584442" w:rsidP="00584442">
      <w:r w:rsidRPr="00584442">
        <w:t>Once you send your completed lists to the library, however, any new item requests you have made will be highlighted for purchase.</w:t>
      </w:r>
    </w:p>
    <w:p w14:paraId="7AC5FA3F" w14:textId="77777777" w:rsidR="00584442" w:rsidRPr="00584442" w:rsidRDefault="00584442" w:rsidP="00584442">
      <w:r w:rsidRPr="00584442">
        <w:t>This provides a simpler and more streamlined ordering process whereby new items will automatically show available on your list.</w:t>
      </w:r>
    </w:p>
    <w:p w14:paraId="181E3EF9" w14:textId="77777777" w:rsidR="00584442" w:rsidRPr="00584442" w:rsidRDefault="00584442" w:rsidP="00584442">
      <w:r w:rsidRPr="00584442">
        <w:t>Once purchased and processed for the curriculum review, this will be managed accordingly.</w:t>
      </w:r>
    </w:p>
    <w:p w14:paraId="5B628224" w14:textId="77777777" w:rsidR="00584442" w:rsidRPr="00584442" w:rsidRDefault="00584442" w:rsidP="00584442">
      <w:pPr>
        <w:pStyle w:val="Heading1"/>
      </w:pPr>
      <w:r w:rsidRPr="00584442">
        <w:t>Developing Transferable Skills</w:t>
      </w:r>
    </w:p>
    <w:p w14:paraId="6D2774F2" w14:textId="77777777" w:rsidR="00584442" w:rsidRPr="00584442" w:rsidRDefault="00584442" w:rsidP="00584442">
      <w:r w:rsidRPr="00584442">
        <w:t>The library offers two skills programs: Info Skills, which includes academic and information literacy skills such as finding and using information, referencing, plagiarism and critical thinking; and Digital Skills, which offers a breadth of digital capabilities from turning on a computer to engaging in online discussions.</w:t>
      </w:r>
    </w:p>
    <w:p w14:paraId="1DBE47E6" w14:textId="77777777" w:rsidR="00584442" w:rsidRPr="00584442" w:rsidRDefault="00584442" w:rsidP="00584442">
      <w:r w:rsidRPr="00584442">
        <w:t>Health and Care has an allocated academic librarian supporting you and your students with core academic info skills.</w:t>
      </w:r>
    </w:p>
    <w:p w14:paraId="27D91042" w14:textId="77777777" w:rsidR="00584442" w:rsidRPr="00584442" w:rsidRDefault="00584442" w:rsidP="00584442">
      <w:r w:rsidRPr="00584442">
        <w:t>You can find the contact details for your campus on the Additional Information sheet.</w:t>
      </w:r>
    </w:p>
    <w:p w14:paraId="4D517550" w14:textId="77777777" w:rsidR="00584442" w:rsidRPr="00584442" w:rsidRDefault="00584442" w:rsidP="00584442">
      <w:r w:rsidRPr="00584442">
        <w:t>Further support is offered asynchronously via online Info Skills resource in Moodle, which is available to students 24 hours a day, seven days a week.</w:t>
      </w:r>
    </w:p>
    <w:p w14:paraId="490E66E3" w14:textId="77777777" w:rsidR="00584442" w:rsidRPr="00584442" w:rsidRDefault="00584442" w:rsidP="00584442">
      <w:r w:rsidRPr="00584442">
        <w:t>Each unit is divided into smaller sections to help support and build their information literacy skills.</w:t>
      </w:r>
    </w:p>
    <w:p w14:paraId="488DF0B9" w14:textId="77777777" w:rsidR="00584442" w:rsidRPr="00584442" w:rsidRDefault="00584442" w:rsidP="00584442">
      <w:r w:rsidRPr="00584442">
        <w:t>As all the units are hosted on Moodle, you can further support and direct your students to the content by simply placing the links to units or specific sections directly into your own Moodle course pages.</w:t>
      </w:r>
    </w:p>
    <w:p w14:paraId="0858D662" w14:textId="77777777" w:rsidR="00584442" w:rsidRPr="00584442" w:rsidRDefault="00584442" w:rsidP="00584442">
      <w:r w:rsidRPr="00584442">
        <w:t>Our digital skills provision can be accessed via the Digital Centre, which provides a wealth of information including videos and short courses.</w:t>
      </w:r>
    </w:p>
    <w:p w14:paraId="532513AA" w14:textId="77777777" w:rsidR="00584442" w:rsidRPr="00584442" w:rsidRDefault="00584442" w:rsidP="00584442">
      <w:r w:rsidRPr="00584442">
        <w:lastRenderedPageBreak/>
        <w:t>Health and Care has an allocated Digital Skills Advisor who can work with you to improve your students' digital skills.</w:t>
      </w:r>
    </w:p>
    <w:p w14:paraId="50704516" w14:textId="77777777" w:rsidR="00584442" w:rsidRPr="00584442" w:rsidRDefault="00584442" w:rsidP="00584442">
      <w:r w:rsidRPr="00584442">
        <w:t>All contact details for your institution are provided on the Additional Information sheet.</w:t>
      </w:r>
    </w:p>
    <w:p w14:paraId="7E173F25" w14:textId="77777777" w:rsidR="00584442" w:rsidRPr="00584442" w:rsidRDefault="00584442" w:rsidP="00584442">
      <w:r w:rsidRPr="00584442">
        <w:t>The asynchronous pathways for digital skills are also hosted via Moodle. So again, it is easy for you to link and embed directly into your own Moodle courses.</w:t>
      </w:r>
    </w:p>
    <w:p w14:paraId="5CDE6CB2" w14:textId="77777777" w:rsidR="00584442" w:rsidRPr="00584442" w:rsidRDefault="00584442" w:rsidP="00584442">
      <w:r w:rsidRPr="00584442">
        <w:t>Research shows student outcomes improve when support for these skills is embedded in the academic curriculum.</w:t>
      </w:r>
    </w:p>
    <w:p w14:paraId="5BFCC50D" w14:textId="77777777" w:rsidR="00584442" w:rsidRPr="00584442" w:rsidRDefault="00584442" w:rsidP="00584442">
      <w:r w:rsidRPr="00584442">
        <w:t>To help embed this and other library content into your modules, we have developed a Program Manager timeline which is available on our intranet pages.</w:t>
      </w:r>
    </w:p>
    <w:p w14:paraId="0B205C24" w14:textId="77777777" w:rsidR="00584442" w:rsidRPr="00584442" w:rsidRDefault="00584442" w:rsidP="00584442">
      <w:r w:rsidRPr="00584442">
        <w:t>Based on our experience of supporting students, we recognize the skills they need to develop further at key stages in their academic journey.</w:t>
      </w:r>
    </w:p>
    <w:p w14:paraId="737B9170" w14:textId="77777777" w:rsidR="00584442" w:rsidRPr="00584442" w:rsidRDefault="00584442" w:rsidP="00584442">
      <w:r w:rsidRPr="00584442">
        <w:t>We have mapped these to a timeline providing all the necessary booking links for each skill.</w:t>
      </w:r>
    </w:p>
    <w:p w14:paraId="66877703" w14:textId="77777777" w:rsidR="00584442" w:rsidRPr="00584442" w:rsidRDefault="00584442" w:rsidP="00584442">
      <w:r w:rsidRPr="00584442">
        <w:t>We can further support it by recording and providing access to learning analytics that will help you to plan and review your modules.</w:t>
      </w:r>
    </w:p>
    <w:p w14:paraId="75ED9BB5" w14:textId="77777777" w:rsidR="00584442" w:rsidRPr="00584442" w:rsidRDefault="00584442" w:rsidP="00584442">
      <w:pPr>
        <w:pStyle w:val="Heading1"/>
      </w:pPr>
      <w:r w:rsidRPr="00584442">
        <w:t>Special Collections and Archives</w:t>
      </w:r>
    </w:p>
    <w:p w14:paraId="377B64FE" w14:textId="77777777" w:rsidR="00584442" w:rsidRPr="00584442" w:rsidRDefault="00584442" w:rsidP="00584442">
      <w:r w:rsidRPr="00584442">
        <w:t>The library is home to the university's Special Collections and Archives, and these are available to be used for teaching purposes.</w:t>
      </w:r>
    </w:p>
    <w:p w14:paraId="13DE3007" w14:textId="77777777" w:rsidR="00584442" w:rsidRPr="00584442" w:rsidRDefault="00584442" w:rsidP="00584442">
      <w:r w:rsidRPr="00584442">
        <w:t>A specialist staff can work with you to identify relevant items to your modules that may add depth and alternative perspectives.</w:t>
      </w:r>
    </w:p>
    <w:p w14:paraId="4DE54885" w14:textId="77777777" w:rsidR="00584442" w:rsidRPr="00584442" w:rsidRDefault="00584442" w:rsidP="00584442">
      <w:r w:rsidRPr="00584442">
        <w:t>Our special collections make us stand out from other universities and students always enjoy visits.</w:t>
      </w:r>
    </w:p>
    <w:p w14:paraId="701BF732" w14:textId="77777777" w:rsidR="00584442" w:rsidRPr="00584442" w:rsidRDefault="00584442" w:rsidP="00584442">
      <w:r w:rsidRPr="00584442">
        <w:t>We can provide workshops or simply provide access to particular materials in our reading room.</w:t>
      </w:r>
    </w:p>
    <w:p w14:paraId="7BE7340B" w14:textId="77777777" w:rsidR="00584442" w:rsidRPr="00584442" w:rsidRDefault="00584442" w:rsidP="00584442">
      <w:r w:rsidRPr="00584442">
        <w:t>Your academic librarian, digital skills advisor and a wealth of other library specialists are available to support you in the development and delivery of your health and care programs.</w:t>
      </w:r>
    </w:p>
    <w:p w14:paraId="6FC48600" w14:textId="77777777" w:rsidR="00584442" w:rsidRPr="00584442" w:rsidRDefault="00584442" w:rsidP="00584442">
      <w:r w:rsidRPr="00584442">
        <w:t>Whilst you are preparing to develop your modules, you may find it helpful to come for a visit to one of our libraries for a tour and ask any questions you might have.</w:t>
      </w:r>
    </w:p>
    <w:p w14:paraId="61559F84" w14:textId="77777777" w:rsidR="00584442" w:rsidRPr="00584442" w:rsidRDefault="00584442" w:rsidP="00584442">
      <w:r w:rsidRPr="00584442">
        <w:t>You can find the full list of contact details, as well as the tour booking link on the accompanying information sheets.</w:t>
      </w:r>
    </w:p>
    <w:p w14:paraId="2CD56BFD" w14:textId="77777777" w:rsidR="00584442" w:rsidRPr="00584442" w:rsidRDefault="00584442" w:rsidP="00584442">
      <w:r w:rsidRPr="00584442">
        <w:t>It would be a pleasure to see you.</w:t>
      </w:r>
    </w:p>
    <w:p w14:paraId="1E498079"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442"/>
    <w:rsid w:val="00420D16"/>
    <w:rsid w:val="00584442"/>
    <w:rsid w:val="00735053"/>
    <w:rsid w:val="008579FB"/>
    <w:rsid w:val="00AE00D1"/>
    <w:rsid w:val="00E70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62C6D"/>
  <w15:chartTrackingRefBased/>
  <w15:docId w15:val="{5234F203-8095-40BE-A6D6-8857F4F0A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4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4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4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4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4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4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4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4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4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4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4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4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4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4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4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4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4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442"/>
    <w:rPr>
      <w:rFonts w:eastAsiaTheme="majorEastAsia" w:cstheme="majorBidi"/>
      <w:color w:val="272727" w:themeColor="text1" w:themeTint="D8"/>
    </w:rPr>
  </w:style>
  <w:style w:type="paragraph" w:styleId="Title">
    <w:name w:val="Title"/>
    <w:basedOn w:val="Normal"/>
    <w:next w:val="Normal"/>
    <w:link w:val="TitleChar"/>
    <w:uiPriority w:val="10"/>
    <w:qFormat/>
    <w:rsid w:val="00584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4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4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4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442"/>
    <w:pPr>
      <w:spacing w:before="160"/>
      <w:jc w:val="center"/>
    </w:pPr>
    <w:rPr>
      <w:i/>
      <w:iCs/>
      <w:color w:val="404040" w:themeColor="text1" w:themeTint="BF"/>
    </w:rPr>
  </w:style>
  <w:style w:type="character" w:customStyle="1" w:styleId="QuoteChar">
    <w:name w:val="Quote Char"/>
    <w:basedOn w:val="DefaultParagraphFont"/>
    <w:link w:val="Quote"/>
    <w:uiPriority w:val="29"/>
    <w:rsid w:val="00584442"/>
    <w:rPr>
      <w:i/>
      <w:iCs/>
      <w:color w:val="404040" w:themeColor="text1" w:themeTint="BF"/>
    </w:rPr>
  </w:style>
  <w:style w:type="paragraph" w:styleId="ListParagraph">
    <w:name w:val="List Paragraph"/>
    <w:basedOn w:val="Normal"/>
    <w:uiPriority w:val="34"/>
    <w:qFormat/>
    <w:rsid w:val="00584442"/>
    <w:pPr>
      <w:ind w:left="720"/>
      <w:contextualSpacing/>
    </w:pPr>
  </w:style>
  <w:style w:type="character" w:styleId="IntenseEmphasis">
    <w:name w:val="Intense Emphasis"/>
    <w:basedOn w:val="DefaultParagraphFont"/>
    <w:uiPriority w:val="21"/>
    <w:qFormat/>
    <w:rsid w:val="00584442"/>
    <w:rPr>
      <w:i/>
      <w:iCs/>
      <w:color w:val="0F4761" w:themeColor="accent1" w:themeShade="BF"/>
    </w:rPr>
  </w:style>
  <w:style w:type="paragraph" w:styleId="IntenseQuote">
    <w:name w:val="Intense Quote"/>
    <w:basedOn w:val="Normal"/>
    <w:next w:val="Normal"/>
    <w:link w:val="IntenseQuoteChar"/>
    <w:uiPriority w:val="30"/>
    <w:qFormat/>
    <w:rsid w:val="005844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442"/>
    <w:rPr>
      <w:i/>
      <w:iCs/>
      <w:color w:val="0F4761" w:themeColor="accent1" w:themeShade="BF"/>
    </w:rPr>
  </w:style>
  <w:style w:type="character" w:styleId="IntenseReference">
    <w:name w:val="Intense Reference"/>
    <w:basedOn w:val="DefaultParagraphFont"/>
    <w:uiPriority w:val="32"/>
    <w:qFormat/>
    <w:rsid w:val="005844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595434">
      <w:bodyDiv w:val="1"/>
      <w:marLeft w:val="0"/>
      <w:marRight w:val="0"/>
      <w:marTop w:val="0"/>
      <w:marBottom w:val="0"/>
      <w:divBdr>
        <w:top w:val="none" w:sz="0" w:space="0" w:color="auto"/>
        <w:left w:val="none" w:sz="0" w:space="0" w:color="auto"/>
        <w:bottom w:val="none" w:sz="0" w:space="0" w:color="auto"/>
        <w:right w:val="none" w:sz="0" w:space="0" w:color="auto"/>
      </w:divBdr>
      <w:divsChild>
        <w:div w:id="817306098">
          <w:marLeft w:val="0"/>
          <w:marRight w:val="0"/>
          <w:marTop w:val="0"/>
          <w:marBottom w:val="0"/>
          <w:divBdr>
            <w:top w:val="none" w:sz="0" w:space="0" w:color="auto"/>
            <w:left w:val="none" w:sz="0" w:space="0" w:color="auto"/>
            <w:bottom w:val="none" w:sz="0" w:space="0" w:color="auto"/>
            <w:right w:val="none" w:sz="0" w:space="0" w:color="auto"/>
          </w:divBdr>
        </w:div>
      </w:divsChild>
    </w:div>
    <w:div w:id="1858811956">
      <w:bodyDiv w:val="1"/>
      <w:marLeft w:val="0"/>
      <w:marRight w:val="0"/>
      <w:marTop w:val="0"/>
      <w:marBottom w:val="0"/>
      <w:divBdr>
        <w:top w:val="none" w:sz="0" w:space="0" w:color="auto"/>
        <w:left w:val="none" w:sz="0" w:space="0" w:color="auto"/>
        <w:bottom w:val="none" w:sz="0" w:space="0" w:color="auto"/>
        <w:right w:val="none" w:sz="0" w:space="0" w:color="auto"/>
      </w:divBdr>
      <w:divsChild>
        <w:div w:id="15252452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903</Words>
  <Characters>5152</Characters>
  <Application>Microsoft Office Word</Application>
  <DocSecurity>0</DocSecurity>
  <Lines>42</Lines>
  <Paragraphs>12</Paragraphs>
  <ScaleCrop>false</ScaleCrop>
  <Company>University of Wales Trinity Saint David</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2025-02-18T10:37:00Z</dcterms:created>
  <dcterms:modified xsi:type="dcterms:W3CDTF">2025-02-18T10:38:00Z</dcterms:modified>
</cp:coreProperties>
</file>