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83381678"/>
        <w:docPartObj>
          <w:docPartGallery w:val="Cover Pages"/>
          <w:docPartUnique/>
        </w:docPartObj>
      </w:sdtPr>
      <w:sdtContent>
        <w:p w14:paraId="6E29695D" w14:textId="6BBB52C4" w:rsidR="00716BC4" w:rsidRDefault="00716BC4">
          <w:r>
            <w:rPr>
              <w:noProof/>
            </w:rPr>
            <mc:AlternateContent>
              <mc:Choice Requires="wpg">
                <w:drawing>
                  <wp:anchor distT="0" distB="0" distL="114300" distR="114300" simplePos="0" relativeHeight="251662336" behindDoc="0" locked="0" layoutInCell="1" allowOverlap="1" wp14:anchorId="45BC0660" wp14:editId="594D78C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3748872"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C2027D8" wp14:editId="48A5350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31EAC53" w14:textId="710D220C" w:rsidR="00716BC4" w:rsidRDefault="00716BC4">
                                    <w:pPr>
                                      <w:pStyle w:val="NoSpacing"/>
                                      <w:jc w:val="right"/>
                                      <w:rPr>
                                        <w:color w:val="595959" w:themeColor="text1" w:themeTint="A6"/>
                                        <w:sz w:val="28"/>
                                        <w:szCs w:val="28"/>
                                      </w:rPr>
                                    </w:pPr>
                                    <w:r>
                                      <w:rPr>
                                        <w:color w:val="595959" w:themeColor="text1" w:themeTint="A6"/>
                                        <w:sz w:val="28"/>
                                        <w:szCs w:val="28"/>
                                      </w:rPr>
                                      <w:t>Bethan Moyle</w:t>
                                    </w:r>
                                  </w:p>
                                </w:sdtContent>
                              </w:sdt>
                              <w:p w14:paraId="4AC5A745" w14:textId="42F6025E" w:rsidR="00716BC4" w:rsidRDefault="00716BC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1707952@student.uwtsd.ac.uk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C2027D8"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31EAC53" w14:textId="710D220C" w:rsidR="00716BC4" w:rsidRDefault="00716BC4">
                              <w:pPr>
                                <w:pStyle w:val="NoSpacing"/>
                                <w:jc w:val="right"/>
                                <w:rPr>
                                  <w:color w:val="595959" w:themeColor="text1" w:themeTint="A6"/>
                                  <w:sz w:val="28"/>
                                  <w:szCs w:val="28"/>
                                </w:rPr>
                              </w:pPr>
                              <w:r>
                                <w:rPr>
                                  <w:color w:val="595959" w:themeColor="text1" w:themeTint="A6"/>
                                  <w:sz w:val="28"/>
                                  <w:szCs w:val="28"/>
                                </w:rPr>
                                <w:t>Bethan Moyle</w:t>
                              </w:r>
                            </w:p>
                          </w:sdtContent>
                        </w:sdt>
                        <w:p w14:paraId="4AC5A745" w14:textId="42F6025E" w:rsidR="00716BC4" w:rsidRDefault="00716BC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1707952@student.uwtsd.ac.uk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EE146D6" wp14:editId="0C63193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3BCFC2" w14:textId="309227CF" w:rsidR="00716BC4" w:rsidRDefault="00716BC4">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Design and implementation of a relational database system</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29E4514" w14:textId="21119EF5" w:rsidR="00716BC4" w:rsidRDefault="00716BC4">
                                    <w:pPr>
                                      <w:jc w:val="right"/>
                                      <w:rPr>
                                        <w:smallCaps/>
                                        <w:color w:val="404040" w:themeColor="text1" w:themeTint="BF"/>
                                        <w:sz w:val="36"/>
                                        <w:szCs w:val="36"/>
                                      </w:rPr>
                                    </w:pPr>
                                    <w:r>
                                      <w:rPr>
                                        <w:color w:val="404040" w:themeColor="text1" w:themeTint="BF"/>
                                        <w:sz w:val="36"/>
                                        <w:szCs w:val="36"/>
                                      </w:rPr>
                                      <w:t>Module Code: ACCA4023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EE146D6"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53BCFC2" w14:textId="309227CF" w:rsidR="00716BC4" w:rsidRDefault="00716BC4">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Design and implementation of a relational database system</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29E4514" w14:textId="21119EF5" w:rsidR="00716BC4" w:rsidRDefault="00716BC4">
                              <w:pPr>
                                <w:jc w:val="right"/>
                                <w:rPr>
                                  <w:smallCaps/>
                                  <w:color w:val="404040" w:themeColor="text1" w:themeTint="BF"/>
                                  <w:sz w:val="36"/>
                                  <w:szCs w:val="36"/>
                                </w:rPr>
                              </w:pPr>
                              <w:r>
                                <w:rPr>
                                  <w:color w:val="404040" w:themeColor="text1" w:themeTint="BF"/>
                                  <w:sz w:val="36"/>
                                  <w:szCs w:val="36"/>
                                </w:rPr>
                                <w:t>Module Code: ACCA4023</w:t>
                              </w:r>
                            </w:p>
                          </w:sdtContent>
                        </w:sdt>
                      </w:txbxContent>
                    </v:textbox>
                    <w10:wrap type="square" anchorx="page" anchory="page"/>
                  </v:shape>
                </w:pict>
              </mc:Fallback>
            </mc:AlternateContent>
          </w:r>
        </w:p>
        <w:p w14:paraId="4D013B84" w14:textId="0C657A98" w:rsidR="00716BC4" w:rsidRDefault="00716BC4">
          <w:r>
            <w:br w:type="page"/>
          </w:r>
        </w:p>
      </w:sdtContent>
    </w:sdt>
    <w:sdt>
      <w:sdtPr>
        <w:id w:val="1434776920"/>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238D3203" w14:textId="739B6017" w:rsidR="006173B1" w:rsidRDefault="006173B1">
          <w:pPr>
            <w:pStyle w:val="TOCHeading"/>
          </w:pPr>
          <w:r>
            <w:t>Table of Contents</w:t>
          </w:r>
        </w:p>
        <w:p w14:paraId="6BDBF3B9" w14:textId="6B73B748" w:rsidR="00A35E71" w:rsidRDefault="006173B1">
          <w:pPr>
            <w:pStyle w:val="TOC1"/>
            <w:tabs>
              <w:tab w:val="left" w:pos="480"/>
              <w:tab w:val="right" w:leader="dot" w:pos="9016"/>
            </w:tabs>
            <w:rPr>
              <w:rFonts w:eastAsiaTheme="minorEastAsia"/>
              <w:noProof/>
              <w:lang w:eastAsia="en-GB"/>
            </w:rPr>
          </w:pPr>
          <w:r>
            <w:fldChar w:fldCharType="begin"/>
          </w:r>
          <w:r>
            <w:instrText xml:space="preserve"> TOC \o "1-3" \h \z \u </w:instrText>
          </w:r>
          <w:r>
            <w:fldChar w:fldCharType="separate"/>
          </w:r>
          <w:hyperlink w:anchor="_Toc219711725" w:history="1">
            <w:r w:rsidR="00A35E71" w:rsidRPr="000F61EF">
              <w:rPr>
                <w:rStyle w:val="Hyperlink"/>
                <w:rFonts w:ascii="Arial" w:hAnsi="Arial" w:cs="Arial"/>
                <w:noProof/>
              </w:rPr>
              <w:t>1</w:t>
            </w:r>
            <w:r w:rsidR="00A35E71">
              <w:rPr>
                <w:rFonts w:eastAsiaTheme="minorEastAsia"/>
                <w:noProof/>
                <w:lang w:eastAsia="en-GB"/>
              </w:rPr>
              <w:tab/>
            </w:r>
            <w:r w:rsidR="00A35E71" w:rsidRPr="000F61EF">
              <w:rPr>
                <w:rStyle w:val="Hyperlink"/>
                <w:rFonts w:ascii="Arial" w:hAnsi="Arial" w:cs="Arial"/>
                <w:noProof/>
              </w:rPr>
              <w:t>Introduction</w:t>
            </w:r>
            <w:r w:rsidR="00A35E71">
              <w:rPr>
                <w:noProof/>
                <w:webHidden/>
              </w:rPr>
              <w:tab/>
            </w:r>
            <w:r w:rsidR="00A35E71">
              <w:rPr>
                <w:noProof/>
                <w:webHidden/>
              </w:rPr>
              <w:fldChar w:fldCharType="begin"/>
            </w:r>
            <w:r w:rsidR="00A35E71">
              <w:rPr>
                <w:noProof/>
                <w:webHidden/>
              </w:rPr>
              <w:instrText xml:space="preserve"> PAGEREF _Toc219711725 \h </w:instrText>
            </w:r>
            <w:r w:rsidR="00A35E71">
              <w:rPr>
                <w:noProof/>
                <w:webHidden/>
              </w:rPr>
            </w:r>
            <w:r w:rsidR="00A35E71">
              <w:rPr>
                <w:noProof/>
                <w:webHidden/>
              </w:rPr>
              <w:fldChar w:fldCharType="separate"/>
            </w:r>
            <w:r w:rsidR="00A35E71">
              <w:rPr>
                <w:noProof/>
                <w:webHidden/>
              </w:rPr>
              <w:t>2</w:t>
            </w:r>
            <w:r w:rsidR="00A35E71">
              <w:rPr>
                <w:noProof/>
                <w:webHidden/>
              </w:rPr>
              <w:fldChar w:fldCharType="end"/>
            </w:r>
          </w:hyperlink>
        </w:p>
        <w:p w14:paraId="7021E7AE" w14:textId="4BC2996F" w:rsidR="00A35E71" w:rsidRDefault="00A35E71">
          <w:pPr>
            <w:pStyle w:val="TOC1"/>
            <w:tabs>
              <w:tab w:val="left" w:pos="480"/>
              <w:tab w:val="right" w:leader="dot" w:pos="9016"/>
            </w:tabs>
            <w:rPr>
              <w:rFonts w:eastAsiaTheme="minorEastAsia"/>
              <w:noProof/>
              <w:lang w:eastAsia="en-GB"/>
            </w:rPr>
          </w:pPr>
          <w:hyperlink w:anchor="_Toc219711726" w:history="1">
            <w:r w:rsidRPr="000F61EF">
              <w:rPr>
                <w:rStyle w:val="Hyperlink"/>
                <w:rFonts w:ascii="Arial" w:hAnsi="Arial" w:cs="Arial"/>
                <w:noProof/>
              </w:rPr>
              <w:t>2</w:t>
            </w:r>
            <w:r>
              <w:rPr>
                <w:rFonts w:eastAsiaTheme="minorEastAsia"/>
                <w:noProof/>
                <w:lang w:eastAsia="en-GB"/>
              </w:rPr>
              <w:tab/>
            </w:r>
            <w:r w:rsidRPr="000F61EF">
              <w:rPr>
                <w:rStyle w:val="Hyperlink"/>
                <w:rFonts w:ascii="Arial" w:hAnsi="Arial" w:cs="Arial"/>
                <w:noProof/>
              </w:rPr>
              <w:t>Database Explanation</w:t>
            </w:r>
            <w:r>
              <w:rPr>
                <w:noProof/>
                <w:webHidden/>
              </w:rPr>
              <w:tab/>
            </w:r>
            <w:r>
              <w:rPr>
                <w:noProof/>
                <w:webHidden/>
              </w:rPr>
              <w:fldChar w:fldCharType="begin"/>
            </w:r>
            <w:r>
              <w:rPr>
                <w:noProof/>
                <w:webHidden/>
              </w:rPr>
              <w:instrText xml:space="preserve"> PAGEREF _Toc219711726 \h </w:instrText>
            </w:r>
            <w:r>
              <w:rPr>
                <w:noProof/>
                <w:webHidden/>
              </w:rPr>
            </w:r>
            <w:r>
              <w:rPr>
                <w:noProof/>
                <w:webHidden/>
              </w:rPr>
              <w:fldChar w:fldCharType="separate"/>
            </w:r>
            <w:r>
              <w:rPr>
                <w:noProof/>
                <w:webHidden/>
              </w:rPr>
              <w:t>2</w:t>
            </w:r>
            <w:r>
              <w:rPr>
                <w:noProof/>
                <w:webHidden/>
              </w:rPr>
              <w:fldChar w:fldCharType="end"/>
            </w:r>
          </w:hyperlink>
        </w:p>
        <w:p w14:paraId="5FC1F891" w14:textId="219A3952" w:rsidR="00A35E71" w:rsidRDefault="00A35E71">
          <w:pPr>
            <w:pStyle w:val="TOC1"/>
            <w:tabs>
              <w:tab w:val="left" w:pos="480"/>
              <w:tab w:val="right" w:leader="dot" w:pos="9016"/>
            </w:tabs>
            <w:rPr>
              <w:rFonts w:eastAsiaTheme="minorEastAsia"/>
              <w:noProof/>
              <w:lang w:eastAsia="en-GB"/>
            </w:rPr>
          </w:pPr>
          <w:hyperlink w:anchor="_Toc219711727" w:history="1">
            <w:r w:rsidRPr="000F61EF">
              <w:rPr>
                <w:rStyle w:val="Hyperlink"/>
                <w:rFonts w:ascii="Arial" w:hAnsi="Arial" w:cs="Arial"/>
                <w:noProof/>
              </w:rPr>
              <w:t>3</w:t>
            </w:r>
            <w:r>
              <w:rPr>
                <w:rFonts w:eastAsiaTheme="minorEastAsia"/>
                <w:noProof/>
                <w:lang w:eastAsia="en-GB"/>
              </w:rPr>
              <w:tab/>
            </w:r>
            <w:r w:rsidRPr="000F61EF">
              <w:rPr>
                <w:rStyle w:val="Hyperlink"/>
                <w:rFonts w:ascii="Arial" w:hAnsi="Arial" w:cs="Arial"/>
                <w:noProof/>
              </w:rPr>
              <w:t>Scenario analysis</w:t>
            </w:r>
            <w:r>
              <w:rPr>
                <w:noProof/>
                <w:webHidden/>
              </w:rPr>
              <w:tab/>
            </w:r>
            <w:r>
              <w:rPr>
                <w:noProof/>
                <w:webHidden/>
              </w:rPr>
              <w:fldChar w:fldCharType="begin"/>
            </w:r>
            <w:r>
              <w:rPr>
                <w:noProof/>
                <w:webHidden/>
              </w:rPr>
              <w:instrText xml:space="preserve"> PAGEREF _Toc219711727 \h </w:instrText>
            </w:r>
            <w:r>
              <w:rPr>
                <w:noProof/>
                <w:webHidden/>
              </w:rPr>
            </w:r>
            <w:r>
              <w:rPr>
                <w:noProof/>
                <w:webHidden/>
              </w:rPr>
              <w:fldChar w:fldCharType="separate"/>
            </w:r>
            <w:r>
              <w:rPr>
                <w:noProof/>
                <w:webHidden/>
              </w:rPr>
              <w:t>3</w:t>
            </w:r>
            <w:r>
              <w:rPr>
                <w:noProof/>
                <w:webHidden/>
              </w:rPr>
              <w:fldChar w:fldCharType="end"/>
            </w:r>
          </w:hyperlink>
        </w:p>
        <w:p w14:paraId="2F69C458" w14:textId="7254194A" w:rsidR="00A35E71" w:rsidRDefault="00A35E71">
          <w:pPr>
            <w:pStyle w:val="TOC2"/>
            <w:tabs>
              <w:tab w:val="left" w:pos="960"/>
              <w:tab w:val="right" w:leader="dot" w:pos="9016"/>
            </w:tabs>
            <w:rPr>
              <w:rFonts w:eastAsiaTheme="minorEastAsia"/>
              <w:noProof/>
              <w:lang w:eastAsia="en-GB"/>
            </w:rPr>
          </w:pPr>
          <w:hyperlink w:anchor="_Toc219711728" w:history="1">
            <w:r w:rsidRPr="000F61EF">
              <w:rPr>
                <w:rStyle w:val="Hyperlink"/>
                <w:rFonts w:ascii="Arial" w:hAnsi="Arial" w:cs="Arial"/>
                <w:noProof/>
              </w:rPr>
              <w:t>3.1</w:t>
            </w:r>
            <w:r>
              <w:rPr>
                <w:rFonts w:eastAsiaTheme="minorEastAsia"/>
                <w:noProof/>
                <w:lang w:eastAsia="en-GB"/>
              </w:rPr>
              <w:tab/>
            </w:r>
            <w:r w:rsidRPr="000F61EF">
              <w:rPr>
                <w:rStyle w:val="Hyperlink"/>
                <w:rFonts w:ascii="Arial" w:hAnsi="Arial" w:cs="Arial"/>
                <w:noProof/>
              </w:rPr>
              <w:t>Entities and Relationships</w:t>
            </w:r>
            <w:r>
              <w:rPr>
                <w:noProof/>
                <w:webHidden/>
              </w:rPr>
              <w:tab/>
            </w:r>
            <w:r>
              <w:rPr>
                <w:noProof/>
                <w:webHidden/>
              </w:rPr>
              <w:fldChar w:fldCharType="begin"/>
            </w:r>
            <w:r>
              <w:rPr>
                <w:noProof/>
                <w:webHidden/>
              </w:rPr>
              <w:instrText xml:space="preserve"> PAGEREF _Toc219711728 \h </w:instrText>
            </w:r>
            <w:r>
              <w:rPr>
                <w:noProof/>
                <w:webHidden/>
              </w:rPr>
            </w:r>
            <w:r>
              <w:rPr>
                <w:noProof/>
                <w:webHidden/>
              </w:rPr>
              <w:fldChar w:fldCharType="separate"/>
            </w:r>
            <w:r>
              <w:rPr>
                <w:noProof/>
                <w:webHidden/>
              </w:rPr>
              <w:t>3</w:t>
            </w:r>
            <w:r>
              <w:rPr>
                <w:noProof/>
                <w:webHidden/>
              </w:rPr>
              <w:fldChar w:fldCharType="end"/>
            </w:r>
          </w:hyperlink>
        </w:p>
        <w:p w14:paraId="079E2C81" w14:textId="052A9706" w:rsidR="00A35E71" w:rsidRDefault="00A35E71">
          <w:pPr>
            <w:pStyle w:val="TOC1"/>
            <w:tabs>
              <w:tab w:val="left" w:pos="480"/>
              <w:tab w:val="right" w:leader="dot" w:pos="9016"/>
            </w:tabs>
            <w:rPr>
              <w:rFonts w:eastAsiaTheme="minorEastAsia"/>
              <w:noProof/>
              <w:lang w:eastAsia="en-GB"/>
            </w:rPr>
          </w:pPr>
          <w:hyperlink w:anchor="_Toc219711729" w:history="1">
            <w:r w:rsidRPr="000F61EF">
              <w:rPr>
                <w:rStyle w:val="Hyperlink"/>
                <w:rFonts w:ascii="Arial" w:hAnsi="Arial" w:cs="Arial"/>
                <w:noProof/>
              </w:rPr>
              <w:t>4</w:t>
            </w:r>
            <w:r>
              <w:rPr>
                <w:rFonts w:eastAsiaTheme="minorEastAsia"/>
                <w:noProof/>
                <w:lang w:eastAsia="en-GB"/>
              </w:rPr>
              <w:tab/>
            </w:r>
            <w:r w:rsidRPr="000F61EF">
              <w:rPr>
                <w:rStyle w:val="Hyperlink"/>
                <w:rFonts w:ascii="Arial" w:hAnsi="Arial" w:cs="Arial"/>
                <w:noProof/>
              </w:rPr>
              <w:t>Entity Relationship Diagram (ERD) Explanation</w:t>
            </w:r>
            <w:r>
              <w:rPr>
                <w:noProof/>
                <w:webHidden/>
              </w:rPr>
              <w:tab/>
            </w:r>
            <w:r>
              <w:rPr>
                <w:noProof/>
                <w:webHidden/>
              </w:rPr>
              <w:fldChar w:fldCharType="begin"/>
            </w:r>
            <w:r>
              <w:rPr>
                <w:noProof/>
                <w:webHidden/>
              </w:rPr>
              <w:instrText xml:space="preserve"> PAGEREF _Toc219711729 \h </w:instrText>
            </w:r>
            <w:r>
              <w:rPr>
                <w:noProof/>
                <w:webHidden/>
              </w:rPr>
            </w:r>
            <w:r>
              <w:rPr>
                <w:noProof/>
                <w:webHidden/>
              </w:rPr>
              <w:fldChar w:fldCharType="separate"/>
            </w:r>
            <w:r>
              <w:rPr>
                <w:noProof/>
                <w:webHidden/>
              </w:rPr>
              <w:t>4</w:t>
            </w:r>
            <w:r>
              <w:rPr>
                <w:noProof/>
                <w:webHidden/>
              </w:rPr>
              <w:fldChar w:fldCharType="end"/>
            </w:r>
          </w:hyperlink>
        </w:p>
        <w:p w14:paraId="5A1DFDBE" w14:textId="1EDD2A01" w:rsidR="00A35E71" w:rsidRDefault="00A35E71">
          <w:pPr>
            <w:pStyle w:val="TOC2"/>
            <w:tabs>
              <w:tab w:val="left" w:pos="960"/>
              <w:tab w:val="right" w:leader="dot" w:pos="9016"/>
            </w:tabs>
            <w:rPr>
              <w:rFonts w:eastAsiaTheme="minorEastAsia"/>
              <w:noProof/>
              <w:lang w:eastAsia="en-GB"/>
            </w:rPr>
          </w:pPr>
          <w:hyperlink w:anchor="_Toc219711730" w:history="1">
            <w:r w:rsidRPr="000F61EF">
              <w:rPr>
                <w:rStyle w:val="Hyperlink"/>
                <w:rFonts w:ascii="Arial" w:hAnsi="Arial" w:cs="Arial"/>
                <w:noProof/>
              </w:rPr>
              <w:t>4.1</w:t>
            </w:r>
            <w:r>
              <w:rPr>
                <w:rFonts w:eastAsiaTheme="minorEastAsia"/>
                <w:noProof/>
                <w:lang w:eastAsia="en-GB"/>
              </w:rPr>
              <w:tab/>
            </w:r>
            <w:r w:rsidRPr="000F61EF">
              <w:rPr>
                <w:rStyle w:val="Hyperlink"/>
                <w:rFonts w:ascii="Arial" w:hAnsi="Arial" w:cs="Arial"/>
                <w:noProof/>
              </w:rPr>
              <w:t>Entity-relationship Diagram (ERD)</w:t>
            </w:r>
            <w:r>
              <w:rPr>
                <w:noProof/>
                <w:webHidden/>
              </w:rPr>
              <w:tab/>
            </w:r>
            <w:r>
              <w:rPr>
                <w:noProof/>
                <w:webHidden/>
              </w:rPr>
              <w:fldChar w:fldCharType="begin"/>
            </w:r>
            <w:r>
              <w:rPr>
                <w:noProof/>
                <w:webHidden/>
              </w:rPr>
              <w:instrText xml:space="preserve"> PAGEREF _Toc219711730 \h </w:instrText>
            </w:r>
            <w:r>
              <w:rPr>
                <w:noProof/>
                <w:webHidden/>
              </w:rPr>
            </w:r>
            <w:r>
              <w:rPr>
                <w:noProof/>
                <w:webHidden/>
              </w:rPr>
              <w:fldChar w:fldCharType="separate"/>
            </w:r>
            <w:r>
              <w:rPr>
                <w:noProof/>
                <w:webHidden/>
              </w:rPr>
              <w:t>5</w:t>
            </w:r>
            <w:r>
              <w:rPr>
                <w:noProof/>
                <w:webHidden/>
              </w:rPr>
              <w:fldChar w:fldCharType="end"/>
            </w:r>
          </w:hyperlink>
        </w:p>
        <w:p w14:paraId="4B9C5AA8" w14:textId="336A999C" w:rsidR="00A35E71" w:rsidRDefault="00A35E71">
          <w:pPr>
            <w:pStyle w:val="TOC1"/>
            <w:tabs>
              <w:tab w:val="left" w:pos="480"/>
              <w:tab w:val="right" w:leader="dot" w:pos="9016"/>
            </w:tabs>
            <w:rPr>
              <w:rFonts w:eastAsiaTheme="minorEastAsia"/>
              <w:noProof/>
              <w:lang w:eastAsia="en-GB"/>
            </w:rPr>
          </w:pPr>
          <w:hyperlink w:anchor="_Toc219711731" w:history="1">
            <w:r w:rsidRPr="000F61EF">
              <w:rPr>
                <w:rStyle w:val="Hyperlink"/>
                <w:rFonts w:ascii="Arial" w:hAnsi="Arial" w:cs="Arial"/>
                <w:noProof/>
              </w:rPr>
              <w:t>5</w:t>
            </w:r>
            <w:r>
              <w:rPr>
                <w:rFonts w:eastAsiaTheme="minorEastAsia"/>
                <w:noProof/>
                <w:lang w:eastAsia="en-GB"/>
              </w:rPr>
              <w:tab/>
            </w:r>
            <w:r w:rsidRPr="000F61EF">
              <w:rPr>
                <w:rStyle w:val="Hyperlink"/>
                <w:rFonts w:ascii="Arial" w:hAnsi="Arial" w:cs="Arial"/>
                <w:noProof/>
              </w:rPr>
              <w:t>Database Design</w:t>
            </w:r>
            <w:r>
              <w:rPr>
                <w:noProof/>
                <w:webHidden/>
              </w:rPr>
              <w:tab/>
            </w:r>
            <w:r>
              <w:rPr>
                <w:noProof/>
                <w:webHidden/>
              </w:rPr>
              <w:fldChar w:fldCharType="begin"/>
            </w:r>
            <w:r>
              <w:rPr>
                <w:noProof/>
                <w:webHidden/>
              </w:rPr>
              <w:instrText xml:space="preserve"> PAGEREF _Toc219711731 \h </w:instrText>
            </w:r>
            <w:r>
              <w:rPr>
                <w:noProof/>
                <w:webHidden/>
              </w:rPr>
            </w:r>
            <w:r>
              <w:rPr>
                <w:noProof/>
                <w:webHidden/>
              </w:rPr>
              <w:fldChar w:fldCharType="separate"/>
            </w:r>
            <w:r>
              <w:rPr>
                <w:noProof/>
                <w:webHidden/>
              </w:rPr>
              <w:t>6</w:t>
            </w:r>
            <w:r>
              <w:rPr>
                <w:noProof/>
                <w:webHidden/>
              </w:rPr>
              <w:fldChar w:fldCharType="end"/>
            </w:r>
          </w:hyperlink>
        </w:p>
        <w:p w14:paraId="484EC9CE" w14:textId="111F3FAB" w:rsidR="00A35E71" w:rsidRDefault="00A35E71">
          <w:pPr>
            <w:pStyle w:val="TOC2"/>
            <w:tabs>
              <w:tab w:val="left" w:pos="960"/>
              <w:tab w:val="right" w:leader="dot" w:pos="9016"/>
            </w:tabs>
            <w:rPr>
              <w:rFonts w:eastAsiaTheme="minorEastAsia"/>
              <w:noProof/>
              <w:lang w:eastAsia="en-GB"/>
            </w:rPr>
          </w:pPr>
          <w:hyperlink w:anchor="_Toc219711732" w:history="1">
            <w:r w:rsidRPr="000F61EF">
              <w:rPr>
                <w:rStyle w:val="Hyperlink"/>
                <w:rFonts w:ascii="Arial" w:hAnsi="Arial" w:cs="Arial"/>
                <w:noProof/>
              </w:rPr>
              <w:t>5.1</w:t>
            </w:r>
            <w:r>
              <w:rPr>
                <w:rFonts w:eastAsiaTheme="minorEastAsia"/>
                <w:noProof/>
                <w:lang w:eastAsia="en-GB"/>
              </w:rPr>
              <w:tab/>
            </w:r>
            <w:r w:rsidRPr="000F61EF">
              <w:rPr>
                <w:rStyle w:val="Hyperlink"/>
                <w:rFonts w:ascii="Arial" w:hAnsi="Arial" w:cs="Arial"/>
                <w:noProof/>
              </w:rPr>
              <w:t>Rider</w:t>
            </w:r>
            <w:r>
              <w:rPr>
                <w:noProof/>
                <w:webHidden/>
              </w:rPr>
              <w:tab/>
            </w:r>
            <w:r>
              <w:rPr>
                <w:noProof/>
                <w:webHidden/>
              </w:rPr>
              <w:fldChar w:fldCharType="begin"/>
            </w:r>
            <w:r>
              <w:rPr>
                <w:noProof/>
                <w:webHidden/>
              </w:rPr>
              <w:instrText xml:space="preserve"> PAGEREF _Toc219711732 \h </w:instrText>
            </w:r>
            <w:r>
              <w:rPr>
                <w:noProof/>
                <w:webHidden/>
              </w:rPr>
            </w:r>
            <w:r>
              <w:rPr>
                <w:noProof/>
                <w:webHidden/>
              </w:rPr>
              <w:fldChar w:fldCharType="separate"/>
            </w:r>
            <w:r>
              <w:rPr>
                <w:noProof/>
                <w:webHidden/>
              </w:rPr>
              <w:t>6</w:t>
            </w:r>
            <w:r>
              <w:rPr>
                <w:noProof/>
                <w:webHidden/>
              </w:rPr>
              <w:fldChar w:fldCharType="end"/>
            </w:r>
          </w:hyperlink>
        </w:p>
        <w:p w14:paraId="11A0B776" w14:textId="2F5B9B80" w:rsidR="00A35E71" w:rsidRDefault="00A35E71">
          <w:pPr>
            <w:pStyle w:val="TOC2"/>
            <w:tabs>
              <w:tab w:val="left" w:pos="960"/>
              <w:tab w:val="right" w:leader="dot" w:pos="9016"/>
            </w:tabs>
            <w:rPr>
              <w:rFonts w:eastAsiaTheme="minorEastAsia"/>
              <w:noProof/>
              <w:lang w:eastAsia="en-GB"/>
            </w:rPr>
          </w:pPr>
          <w:hyperlink w:anchor="_Toc219711733" w:history="1">
            <w:r w:rsidRPr="000F61EF">
              <w:rPr>
                <w:rStyle w:val="Hyperlink"/>
                <w:rFonts w:ascii="Arial" w:hAnsi="Arial" w:cs="Arial"/>
                <w:noProof/>
              </w:rPr>
              <w:t>5.2</w:t>
            </w:r>
            <w:r>
              <w:rPr>
                <w:rFonts w:eastAsiaTheme="minorEastAsia"/>
                <w:noProof/>
                <w:lang w:eastAsia="en-GB"/>
              </w:rPr>
              <w:tab/>
            </w:r>
            <w:r w:rsidRPr="000F61EF">
              <w:rPr>
                <w:rStyle w:val="Hyperlink"/>
                <w:rFonts w:ascii="Arial" w:hAnsi="Arial" w:cs="Arial"/>
                <w:noProof/>
              </w:rPr>
              <w:t>Bikes</w:t>
            </w:r>
            <w:r>
              <w:rPr>
                <w:noProof/>
                <w:webHidden/>
              </w:rPr>
              <w:tab/>
            </w:r>
            <w:r>
              <w:rPr>
                <w:noProof/>
                <w:webHidden/>
              </w:rPr>
              <w:fldChar w:fldCharType="begin"/>
            </w:r>
            <w:r>
              <w:rPr>
                <w:noProof/>
                <w:webHidden/>
              </w:rPr>
              <w:instrText xml:space="preserve"> PAGEREF _Toc219711733 \h </w:instrText>
            </w:r>
            <w:r>
              <w:rPr>
                <w:noProof/>
                <w:webHidden/>
              </w:rPr>
            </w:r>
            <w:r>
              <w:rPr>
                <w:noProof/>
                <w:webHidden/>
              </w:rPr>
              <w:fldChar w:fldCharType="separate"/>
            </w:r>
            <w:r>
              <w:rPr>
                <w:noProof/>
                <w:webHidden/>
              </w:rPr>
              <w:t>7</w:t>
            </w:r>
            <w:r>
              <w:rPr>
                <w:noProof/>
                <w:webHidden/>
              </w:rPr>
              <w:fldChar w:fldCharType="end"/>
            </w:r>
          </w:hyperlink>
        </w:p>
        <w:p w14:paraId="5DAAD241" w14:textId="2C037962" w:rsidR="00A35E71" w:rsidRDefault="00A35E71">
          <w:pPr>
            <w:pStyle w:val="TOC2"/>
            <w:tabs>
              <w:tab w:val="left" w:pos="960"/>
              <w:tab w:val="right" w:leader="dot" w:pos="9016"/>
            </w:tabs>
            <w:rPr>
              <w:rFonts w:eastAsiaTheme="minorEastAsia"/>
              <w:noProof/>
              <w:lang w:eastAsia="en-GB"/>
            </w:rPr>
          </w:pPr>
          <w:hyperlink w:anchor="_Toc219711734" w:history="1">
            <w:r w:rsidRPr="000F61EF">
              <w:rPr>
                <w:rStyle w:val="Hyperlink"/>
                <w:rFonts w:ascii="Arial" w:hAnsi="Arial" w:cs="Arial"/>
                <w:noProof/>
              </w:rPr>
              <w:t>5.3</w:t>
            </w:r>
            <w:r>
              <w:rPr>
                <w:rFonts w:eastAsiaTheme="minorEastAsia"/>
                <w:noProof/>
                <w:lang w:eastAsia="en-GB"/>
              </w:rPr>
              <w:tab/>
            </w:r>
            <w:r w:rsidRPr="000F61EF">
              <w:rPr>
                <w:rStyle w:val="Hyperlink"/>
                <w:rFonts w:ascii="Arial" w:hAnsi="Arial" w:cs="Arial"/>
                <w:noProof/>
              </w:rPr>
              <w:t>Bookings</w:t>
            </w:r>
            <w:r>
              <w:rPr>
                <w:noProof/>
                <w:webHidden/>
              </w:rPr>
              <w:tab/>
            </w:r>
            <w:r>
              <w:rPr>
                <w:noProof/>
                <w:webHidden/>
              </w:rPr>
              <w:fldChar w:fldCharType="begin"/>
            </w:r>
            <w:r>
              <w:rPr>
                <w:noProof/>
                <w:webHidden/>
              </w:rPr>
              <w:instrText xml:space="preserve"> PAGEREF _Toc219711734 \h </w:instrText>
            </w:r>
            <w:r>
              <w:rPr>
                <w:noProof/>
                <w:webHidden/>
              </w:rPr>
            </w:r>
            <w:r>
              <w:rPr>
                <w:noProof/>
                <w:webHidden/>
              </w:rPr>
              <w:fldChar w:fldCharType="separate"/>
            </w:r>
            <w:r>
              <w:rPr>
                <w:noProof/>
                <w:webHidden/>
              </w:rPr>
              <w:t>8</w:t>
            </w:r>
            <w:r>
              <w:rPr>
                <w:noProof/>
                <w:webHidden/>
              </w:rPr>
              <w:fldChar w:fldCharType="end"/>
            </w:r>
          </w:hyperlink>
        </w:p>
        <w:p w14:paraId="7D50DDC7" w14:textId="6E05636E" w:rsidR="00A35E71" w:rsidRDefault="00A35E71">
          <w:pPr>
            <w:pStyle w:val="TOC2"/>
            <w:tabs>
              <w:tab w:val="left" w:pos="960"/>
              <w:tab w:val="right" w:leader="dot" w:pos="9016"/>
            </w:tabs>
            <w:rPr>
              <w:rFonts w:eastAsiaTheme="minorEastAsia"/>
              <w:noProof/>
              <w:lang w:eastAsia="en-GB"/>
            </w:rPr>
          </w:pPr>
          <w:hyperlink w:anchor="_Toc219711735" w:history="1">
            <w:r w:rsidRPr="000F61EF">
              <w:rPr>
                <w:rStyle w:val="Hyperlink"/>
                <w:rFonts w:ascii="Arial" w:hAnsi="Arial" w:cs="Arial"/>
                <w:noProof/>
              </w:rPr>
              <w:t>5.4</w:t>
            </w:r>
            <w:r>
              <w:rPr>
                <w:rFonts w:eastAsiaTheme="minorEastAsia"/>
                <w:noProof/>
                <w:lang w:eastAsia="en-GB"/>
              </w:rPr>
              <w:tab/>
            </w:r>
            <w:r w:rsidRPr="000F61EF">
              <w:rPr>
                <w:rStyle w:val="Hyperlink"/>
                <w:rFonts w:ascii="Arial" w:hAnsi="Arial" w:cs="Arial"/>
                <w:noProof/>
              </w:rPr>
              <w:t>Employees</w:t>
            </w:r>
            <w:r>
              <w:rPr>
                <w:noProof/>
                <w:webHidden/>
              </w:rPr>
              <w:tab/>
            </w:r>
            <w:r>
              <w:rPr>
                <w:noProof/>
                <w:webHidden/>
              </w:rPr>
              <w:fldChar w:fldCharType="begin"/>
            </w:r>
            <w:r>
              <w:rPr>
                <w:noProof/>
                <w:webHidden/>
              </w:rPr>
              <w:instrText xml:space="preserve"> PAGEREF _Toc219711735 \h </w:instrText>
            </w:r>
            <w:r>
              <w:rPr>
                <w:noProof/>
                <w:webHidden/>
              </w:rPr>
            </w:r>
            <w:r>
              <w:rPr>
                <w:noProof/>
                <w:webHidden/>
              </w:rPr>
              <w:fldChar w:fldCharType="separate"/>
            </w:r>
            <w:r>
              <w:rPr>
                <w:noProof/>
                <w:webHidden/>
              </w:rPr>
              <w:t>9</w:t>
            </w:r>
            <w:r>
              <w:rPr>
                <w:noProof/>
                <w:webHidden/>
              </w:rPr>
              <w:fldChar w:fldCharType="end"/>
            </w:r>
          </w:hyperlink>
        </w:p>
        <w:p w14:paraId="22591727" w14:textId="0D916EDF" w:rsidR="00A35E71" w:rsidRDefault="00A35E71">
          <w:pPr>
            <w:pStyle w:val="TOC2"/>
            <w:tabs>
              <w:tab w:val="left" w:pos="960"/>
              <w:tab w:val="right" w:leader="dot" w:pos="9016"/>
            </w:tabs>
            <w:rPr>
              <w:rFonts w:eastAsiaTheme="minorEastAsia"/>
              <w:noProof/>
              <w:lang w:eastAsia="en-GB"/>
            </w:rPr>
          </w:pPr>
          <w:hyperlink w:anchor="_Toc219711736" w:history="1">
            <w:r w:rsidRPr="000F61EF">
              <w:rPr>
                <w:rStyle w:val="Hyperlink"/>
                <w:rFonts w:ascii="Arial" w:hAnsi="Arial" w:cs="Arial"/>
                <w:noProof/>
              </w:rPr>
              <w:t>5.5</w:t>
            </w:r>
            <w:r>
              <w:rPr>
                <w:rFonts w:eastAsiaTheme="minorEastAsia"/>
                <w:noProof/>
                <w:lang w:eastAsia="en-GB"/>
              </w:rPr>
              <w:tab/>
            </w:r>
            <w:r w:rsidRPr="000F61EF">
              <w:rPr>
                <w:rStyle w:val="Hyperlink"/>
                <w:rFonts w:ascii="Arial" w:hAnsi="Arial" w:cs="Arial"/>
                <w:noProof/>
              </w:rPr>
              <w:t>Maintenance</w:t>
            </w:r>
            <w:r>
              <w:rPr>
                <w:noProof/>
                <w:webHidden/>
              </w:rPr>
              <w:tab/>
            </w:r>
            <w:r>
              <w:rPr>
                <w:noProof/>
                <w:webHidden/>
              </w:rPr>
              <w:fldChar w:fldCharType="begin"/>
            </w:r>
            <w:r>
              <w:rPr>
                <w:noProof/>
                <w:webHidden/>
              </w:rPr>
              <w:instrText xml:space="preserve"> PAGEREF _Toc219711736 \h </w:instrText>
            </w:r>
            <w:r>
              <w:rPr>
                <w:noProof/>
                <w:webHidden/>
              </w:rPr>
            </w:r>
            <w:r>
              <w:rPr>
                <w:noProof/>
                <w:webHidden/>
              </w:rPr>
              <w:fldChar w:fldCharType="separate"/>
            </w:r>
            <w:r>
              <w:rPr>
                <w:noProof/>
                <w:webHidden/>
              </w:rPr>
              <w:t>10</w:t>
            </w:r>
            <w:r>
              <w:rPr>
                <w:noProof/>
                <w:webHidden/>
              </w:rPr>
              <w:fldChar w:fldCharType="end"/>
            </w:r>
          </w:hyperlink>
        </w:p>
        <w:p w14:paraId="4ED9F062" w14:textId="6BD66447" w:rsidR="00A35E71" w:rsidRDefault="00A35E71">
          <w:pPr>
            <w:pStyle w:val="TOC1"/>
            <w:tabs>
              <w:tab w:val="left" w:pos="480"/>
              <w:tab w:val="right" w:leader="dot" w:pos="9016"/>
            </w:tabs>
            <w:rPr>
              <w:rFonts w:eastAsiaTheme="minorEastAsia"/>
              <w:noProof/>
              <w:lang w:eastAsia="en-GB"/>
            </w:rPr>
          </w:pPr>
          <w:hyperlink w:anchor="_Toc219711737" w:history="1">
            <w:r w:rsidRPr="000F61EF">
              <w:rPr>
                <w:rStyle w:val="Hyperlink"/>
                <w:rFonts w:ascii="Arial" w:hAnsi="Arial" w:cs="Arial"/>
                <w:noProof/>
              </w:rPr>
              <w:t>6</w:t>
            </w:r>
            <w:r>
              <w:rPr>
                <w:rFonts w:eastAsiaTheme="minorEastAsia"/>
                <w:noProof/>
                <w:lang w:eastAsia="en-GB"/>
              </w:rPr>
              <w:tab/>
            </w:r>
            <w:r w:rsidRPr="000F61EF">
              <w:rPr>
                <w:rStyle w:val="Hyperlink"/>
                <w:rFonts w:ascii="Arial" w:hAnsi="Arial" w:cs="Arial"/>
                <w:noProof/>
              </w:rPr>
              <w:t>Testing</w:t>
            </w:r>
            <w:r>
              <w:rPr>
                <w:noProof/>
                <w:webHidden/>
              </w:rPr>
              <w:tab/>
            </w:r>
            <w:r>
              <w:rPr>
                <w:noProof/>
                <w:webHidden/>
              </w:rPr>
              <w:fldChar w:fldCharType="begin"/>
            </w:r>
            <w:r>
              <w:rPr>
                <w:noProof/>
                <w:webHidden/>
              </w:rPr>
              <w:instrText xml:space="preserve"> PAGEREF _Toc219711737 \h </w:instrText>
            </w:r>
            <w:r>
              <w:rPr>
                <w:noProof/>
                <w:webHidden/>
              </w:rPr>
            </w:r>
            <w:r>
              <w:rPr>
                <w:noProof/>
                <w:webHidden/>
              </w:rPr>
              <w:fldChar w:fldCharType="separate"/>
            </w:r>
            <w:r>
              <w:rPr>
                <w:noProof/>
                <w:webHidden/>
              </w:rPr>
              <w:t>11</w:t>
            </w:r>
            <w:r>
              <w:rPr>
                <w:noProof/>
                <w:webHidden/>
              </w:rPr>
              <w:fldChar w:fldCharType="end"/>
            </w:r>
          </w:hyperlink>
        </w:p>
        <w:p w14:paraId="19E7C8CE" w14:textId="006C4E1F" w:rsidR="00A35E71" w:rsidRDefault="00A35E71">
          <w:pPr>
            <w:pStyle w:val="TOC2"/>
            <w:tabs>
              <w:tab w:val="left" w:pos="960"/>
              <w:tab w:val="right" w:leader="dot" w:pos="9016"/>
            </w:tabs>
            <w:rPr>
              <w:rFonts w:eastAsiaTheme="minorEastAsia"/>
              <w:noProof/>
              <w:lang w:eastAsia="en-GB"/>
            </w:rPr>
          </w:pPr>
          <w:hyperlink w:anchor="_Toc219711738" w:history="1">
            <w:r w:rsidRPr="000F61EF">
              <w:rPr>
                <w:rStyle w:val="Hyperlink"/>
                <w:rFonts w:ascii="Arial" w:hAnsi="Arial" w:cs="Arial"/>
                <w:noProof/>
              </w:rPr>
              <w:t>6.1</w:t>
            </w:r>
            <w:r>
              <w:rPr>
                <w:rFonts w:eastAsiaTheme="minorEastAsia"/>
                <w:noProof/>
                <w:lang w:eastAsia="en-GB"/>
              </w:rPr>
              <w:tab/>
            </w:r>
            <w:r w:rsidRPr="000F61EF">
              <w:rPr>
                <w:rStyle w:val="Hyperlink"/>
                <w:rFonts w:ascii="Arial" w:hAnsi="Arial" w:cs="Arial"/>
                <w:noProof/>
              </w:rPr>
              <w:t>Query 1: Bikes Rented On The 19/01/2026</w:t>
            </w:r>
            <w:r>
              <w:rPr>
                <w:noProof/>
                <w:webHidden/>
              </w:rPr>
              <w:tab/>
            </w:r>
            <w:r>
              <w:rPr>
                <w:noProof/>
                <w:webHidden/>
              </w:rPr>
              <w:fldChar w:fldCharType="begin"/>
            </w:r>
            <w:r>
              <w:rPr>
                <w:noProof/>
                <w:webHidden/>
              </w:rPr>
              <w:instrText xml:space="preserve"> PAGEREF _Toc219711738 \h </w:instrText>
            </w:r>
            <w:r>
              <w:rPr>
                <w:noProof/>
                <w:webHidden/>
              </w:rPr>
            </w:r>
            <w:r>
              <w:rPr>
                <w:noProof/>
                <w:webHidden/>
              </w:rPr>
              <w:fldChar w:fldCharType="separate"/>
            </w:r>
            <w:r>
              <w:rPr>
                <w:noProof/>
                <w:webHidden/>
              </w:rPr>
              <w:t>11</w:t>
            </w:r>
            <w:r>
              <w:rPr>
                <w:noProof/>
                <w:webHidden/>
              </w:rPr>
              <w:fldChar w:fldCharType="end"/>
            </w:r>
          </w:hyperlink>
        </w:p>
        <w:p w14:paraId="6C0F3B35" w14:textId="7D879876" w:rsidR="00A35E71" w:rsidRDefault="00A35E71">
          <w:pPr>
            <w:pStyle w:val="TOC2"/>
            <w:tabs>
              <w:tab w:val="left" w:pos="960"/>
              <w:tab w:val="right" w:leader="dot" w:pos="9016"/>
            </w:tabs>
            <w:rPr>
              <w:rFonts w:eastAsiaTheme="minorEastAsia"/>
              <w:noProof/>
              <w:lang w:eastAsia="en-GB"/>
            </w:rPr>
          </w:pPr>
          <w:hyperlink w:anchor="_Toc219711739" w:history="1">
            <w:r w:rsidRPr="000F61EF">
              <w:rPr>
                <w:rStyle w:val="Hyperlink"/>
                <w:rFonts w:ascii="Arial" w:hAnsi="Arial" w:cs="Arial"/>
                <w:noProof/>
              </w:rPr>
              <w:t>6.2</w:t>
            </w:r>
            <w:r>
              <w:rPr>
                <w:rFonts w:eastAsiaTheme="minorEastAsia"/>
                <w:noProof/>
                <w:lang w:eastAsia="en-GB"/>
              </w:rPr>
              <w:tab/>
            </w:r>
            <w:r w:rsidRPr="000F61EF">
              <w:rPr>
                <w:rStyle w:val="Hyperlink"/>
                <w:rFonts w:ascii="Arial" w:hAnsi="Arial" w:cs="Arial"/>
                <w:noProof/>
              </w:rPr>
              <w:t>Query 2: Rentals By Specific Rider</w:t>
            </w:r>
            <w:r>
              <w:rPr>
                <w:noProof/>
                <w:webHidden/>
              </w:rPr>
              <w:tab/>
            </w:r>
            <w:r>
              <w:rPr>
                <w:noProof/>
                <w:webHidden/>
              </w:rPr>
              <w:fldChar w:fldCharType="begin"/>
            </w:r>
            <w:r>
              <w:rPr>
                <w:noProof/>
                <w:webHidden/>
              </w:rPr>
              <w:instrText xml:space="preserve"> PAGEREF _Toc219711739 \h </w:instrText>
            </w:r>
            <w:r>
              <w:rPr>
                <w:noProof/>
                <w:webHidden/>
              </w:rPr>
            </w:r>
            <w:r>
              <w:rPr>
                <w:noProof/>
                <w:webHidden/>
              </w:rPr>
              <w:fldChar w:fldCharType="separate"/>
            </w:r>
            <w:r>
              <w:rPr>
                <w:noProof/>
                <w:webHidden/>
              </w:rPr>
              <w:t>11</w:t>
            </w:r>
            <w:r>
              <w:rPr>
                <w:noProof/>
                <w:webHidden/>
              </w:rPr>
              <w:fldChar w:fldCharType="end"/>
            </w:r>
          </w:hyperlink>
        </w:p>
        <w:p w14:paraId="1F5F5F2F" w14:textId="17AF1A56" w:rsidR="00A35E71" w:rsidRDefault="00A35E71">
          <w:pPr>
            <w:pStyle w:val="TOC2"/>
            <w:tabs>
              <w:tab w:val="left" w:pos="960"/>
              <w:tab w:val="right" w:leader="dot" w:pos="9016"/>
            </w:tabs>
            <w:rPr>
              <w:rFonts w:eastAsiaTheme="minorEastAsia"/>
              <w:noProof/>
              <w:lang w:eastAsia="en-GB"/>
            </w:rPr>
          </w:pPr>
          <w:hyperlink w:anchor="_Toc219711740" w:history="1">
            <w:r w:rsidRPr="000F61EF">
              <w:rPr>
                <w:rStyle w:val="Hyperlink"/>
                <w:rFonts w:ascii="Arial" w:hAnsi="Arial" w:cs="Arial"/>
                <w:noProof/>
              </w:rPr>
              <w:t>6.3</w:t>
            </w:r>
            <w:r>
              <w:rPr>
                <w:rFonts w:eastAsiaTheme="minorEastAsia"/>
                <w:noProof/>
                <w:lang w:eastAsia="en-GB"/>
              </w:rPr>
              <w:tab/>
            </w:r>
            <w:r w:rsidRPr="000F61EF">
              <w:rPr>
                <w:rStyle w:val="Hyperlink"/>
                <w:rFonts w:ascii="Arial" w:hAnsi="Arial" w:cs="Arial"/>
                <w:noProof/>
              </w:rPr>
              <w:t>Query 3: Bike Maintenance History Check</w:t>
            </w:r>
            <w:r>
              <w:rPr>
                <w:noProof/>
                <w:webHidden/>
              </w:rPr>
              <w:tab/>
            </w:r>
            <w:r>
              <w:rPr>
                <w:noProof/>
                <w:webHidden/>
              </w:rPr>
              <w:fldChar w:fldCharType="begin"/>
            </w:r>
            <w:r>
              <w:rPr>
                <w:noProof/>
                <w:webHidden/>
              </w:rPr>
              <w:instrText xml:space="preserve"> PAGEREF _Toc219711740 \h </w:instrText>
            </w:r>
            <w:r>
              <w:rPr>
                <w:noProof/>
                <w:webHidden/>
              </w:rPr>
            </w:r>
            <w:r>
              <w:rPr>
                <w:noProof/>
                <w:webHidden/>
              </w:rPr>
              <w:fldChar w:fldCharType="separate"/>
            </w:r>
            <w:r>
              <w:rPr>
                <w:noProof/>
                <w:webHidden/>
              </w:rPr>
              <w:t>12</w:t>
            </w:r>
            <w:r>
              <w:rPr>
                <w:noProof/>
                <w:webHidden/>
              </w:rPr>
              <w:fldChar w:fldCharType="end"/>
            </w:r>
          </w:hyperlink>
        </w:p>
        <w:p w14:paraId="28D35C87" w14:textId="08CEF9B2" w:rsidR="00A35E71" w:rsidRDefault="00A35E71">
          <w:pPr>
            <w:pStyle w:val="TOC2"/>
            <w:tabs>
              <w:tab w:val="left" w:pos="960"/>
              <w:tab w:val="right" w:leader="dot" w:pos="9016"/>
            </w:tabs>
            <w:rPr>
              <w:rFonts w:eastAsiaTheme="minorEastAsia"/>
              <w:noProof/>
              <w:lang w:eastAsia="en-GB"/>
            </w:rPr>
          </w:pPr>
          <w:hyperlink w:anchor="_Toc219711741" w:history="1">
            <w:r w:rsidRPr="000F61EF">
              <w:rPr>
                <w:rStyle w:val="Hyperlink"/>
                <w:rFonts w:ascii="Arial" w:hAnsi="Arial" w:cs="Arial"/>
                <w:noProof/>
              </w:rPr>
              <w:t>6.4</w:t>
            </w:r>
            <w:r>
              <w:rPr>
                <w:rFonts w:eastAsiaTheme="minorEastAsia"/>
                <w:noProof/>
                <w:lang w:eastAsia="en-GB"/>
              </w:rPr>
              <w:tab/>
            </w:r>
            <w:r w:rsidRPr="000F61EF">
              <w:rPr>
                <w:rStyle w:val="Hyperlink"/>
                <w:rFonts w:ascii="Arial" w:hAnsi="Arial" w:cs="Arial"/>
                <w:noProof/>
              </w:rPr>
              <w:t>Query 4: Employee Maintenance Workload</w:t>
            </w:r>
            <w:r>
              <w:rPr>
                <w:noProof/>
                <w:webHidden/>
              </w:rPr>
              <w:tab/>
            </w:r>
            <w:r>
              <w:rPr>
                <w:noProof/>
                <w:webHidden/>
              </w:rPr>
              <w:fldChar w:fldCharType="begin"/>
            </w:r>
            <w:r>
              <w:rPr>
                <w:noProof/>
                <w:webHidden/>
              </w:rPr>
              <w:instrText xml:space="preserve"> PAGEREF _Toc219711741 \h </w:instrText>
            </w:r>
            <w:r>
              <w:rPr>
                <w:noProof/>
                <w:webHidden/>
              </w:rPr>
            </w:r>
            <w:r>
              <w:rPr>
                <w:noProof/>
                <w:webHidden/>
              </w:rPr>
              <w:fldChar w:fldCharType="separate"/>
            </w:r>
            <w:r>
              <w:rPr>
                <w:noProof/>
                <w:webHidden/>
              </w:rPr>
              <w:t>12</w:t>
            </w:r>
            <w:r>
              <w:rPr>
                <w:noProof/>
                <w:webHidden/>
              </w:rPr>
              <w:fldChar w:fldCharType="end"/>
            </w:r>
          </w:hyperlink>
        </w:p>
        <w:p w14:paraId="4F916156" w14:textId="4EA646E1" w:rsidR="00A35E71" w:rsidRDefault="00A35E71">
          <w:pPr>
            <w:pStyle w:val="TOC2"/>
            <w:tabs>
              <w:tab w:val="left" w:pos="960"/>
              <w:tab w:val="right" w:leader="dot" w:pos="9016"/>
            </w:tabs>
            <w:rPr>
              <w:rFonts w:eastAsiaTheme="minorEastAsia"/>
              <w:noProof/>
              <w:lang w:eastAsia="en-GB"/>
            </w:rPr>
          </w:pPr>
          <w:hyperlink w:anchor="_Toc219711742" w:history="1">
            <w:r w:rsidRPr="000F61EF">
              <w:rPr>
                <w:rStyle w:val="Hyperlink"/>
                <w:rFonts w:ascii="Arial" w:hAnsi="Arial" w:cs="Arial"/>
                <w:noProof/>
              </w:rPr>
              <w:t>6.5</w:t>
            </w:r>
            <w:r>
              <w:rPr>
                <w:rFonts w:eastAsiaTheme="minorEastAsia"/>
                <w:noProof/>
                <w:lang w:eastAsia="en-GB"/>
              </w:rPr>
              <w:tab/>
            </w:r>
            <w:r w:rsidRPr="000F61EF">
              <w:rPr>
                <w:rStyle w:val="Hyperlink"/>
                <w:rFonts w:ascii="Arial" w:hAnsi="Arial" w:cs="Arial"/>
                <w:noProof/>
              </w:rPr>
              <w:t>Testing Summary</w:t>
            </w:r>
            <w:r>
              <w:rPr>
                <w:noProof/>
                <w:webHidden/>
              </w:rPr>
              <w:tab/>
            </w:r>
            <w:r>
              <w:rPr>
                <w:noProof/>
                <w:webHidden/>
              </w:rPr>
              <w:fldChar w:fldCharType="begin"/>
            </w:r>
            <w:r>
              <w:rPr>
                <w:noProof/>
                <w:webHidden/>
              </w:rPr>
              <w:instrText xml:space="preserve"> PAGEREF _Toc219711742 \h </w:instrText>
            </w:r>
            <w:r>
              <w:rPr>
                <w:noProof/>
                <w:webHidden/>
              </w:rPr>
            </w:r>
            <w:r>
              <w:rPr>
                <w:noProof/>
                <w:webHidden/>
              </w:rPr>
              <w:fldChar w:fldCharType="separate"/>
            </w:r>
            <w:r>
              <w:rPr>
                <w:noProof/>
                <w:webHidden/>
              </w:rPr>
              <w:t>12</w:t>
            </w:r>
            <w:r>
              <w:rPr>
                <w:noProof/>
                <w:webHidden/>
              </w:rPr>
              <w:fldChar w:fldCharType="end"/>
            </w:r>
          </w:hyperlink>
        </w:p>
        <w:p w14:paraId="17500639" w14:textId="2401DD95" w:rsidR="00A35E71" w:rsidRDefault="00A35E71">
          <w:pPr>
            <w:pStyle w:val="TOC1"/>
            <w:tabs>
              <w:tab w:val="left" w:pos="480"/>
              <w:tab w:val="right" w:leader="dot" w:pos="9016"/>
            </w:tabs>
            <w:rPr>
              <w:rFonts w:eastAsiaTheme="minorEastAsia"/>
              <w:noProof/>
              <w:lang w:eastAsia="en-GB"/>
            </w:rPr>
          </w:pPr>
          <w:hyperlink w:anchor="_Toc219711743" w:history="1">
            <w:r w:rsidRPr="000F61EF">
              <w:rPr>
                <w:rStyle w:val="Hyperlink"/>
                <w:rFonts w:ascii="Arial" w:hAnsi="Arial" w:cs="Arial"/>
                <w:noProof/>
              </w:rPr>
              <w:t>7</w:t>
            </w:r>
            <w:r>
              <w:rPr>
                <w:rFonts w:eastAsiaTheme="minorEastAsia"/>
                <w:noProof/>
                <w:lang w:eastAsia="en-GB"/>
              </w:rPr>
              <w:tab/>
            </w:r>
            <w:r w:rsidRPr="000F61EF">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_Toc219711743 \h </w:instrText>
            </w:r>
            <w:r>
              <w:rPr>
                <w:noProof/>
                <w:webHidden/>
              </w:rPr>
            </w:r>
            <w:r>
              <w:rPr>
                <w:noProof/>
                <w:webHidden/>
              </w:rPr>
              <w:fldChar w:fldCharType="separate"/>
            </w:r>
            <w:r>
              <w:rPr>
                <w:noProof/>
                <w:webHidden/>
              </w:rPr>
              <w:t>12</w:t>
            </w:r>
            <w:r>
              <w:rPr>
                <w:noProof/>
                <w:webHidden/>
              </w:rPr>
              <w:fldChar w:fldCharType="end"/>
            </w:r>
          </w:hyperlink>
        </w:p>
        <w:p w14:paraId="740B7459" w14:textId="34AC2348" w:rsidR="00A35E71" w:rsidRDefault="00A35E71">
          <w:pPr>
            <w:pStyle w:val="TOC1"/>
            <w:tabs>
              <w:tab w:val="left" w:pos="480"/>
              <w:tab w:val="right" w:leader="dot" w:pos="9016"/>
            </w:tabs>
            <w:rPr>
              <w:rFonts w:eastAsiaTheme="minorEastAsia"/>
              <w:noProof/>
              <w:lang w:eastAsia="en-GB"/>
            </w:rPr>
          </w:pPr>
          <w:hyperlink w:anchor="_Toc219711744" w:history="1">
            <w:r w:rsidRPr="000F61EF">
              <w:rPr>
                <w:rStyle w:val="Hyperlink"/>
                <w:rFonts w:ascii="Arial" w:hAnsi="Arial" w:cs="Arial"/>
                <w:noProof/>
              </w:rPr>
              <w:t>8</w:t>
            </w:r>
            <w:r>
              <w:rPr>
                <w:rFonts w:eastAsiaTheme="minorEastAsia"/>
                <w:noProof/>
                <w:lang w:eastAsia="en-GB"/>
              </w:rPr>
              <w:tab/>
            </w:r>
            <w:r w:rsidRPr="000F61EF">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_Toc219711744 \h </w:instrText>
            </w:r>
            <w:r>
              <w:rPr>
                <w:noProof/>
                <w:webHidden/>
              </w:rPr>
            </w:r>
            <w:r>
              <w:rPr>
                <w:noProof/>
                <w:webHidden/>
              </w:rPr>
              <w:fldChar w:fldCharType="separate"/>
            </w:r>
            <w:r>
              <w:rPr>
                <w:noProof/>
                <w:webHidden/>
              </w:rPr>
              <w:t>13</w:t>
            </w:r>
            <w:r>
              <w:rPr>
                <w:noProof/>
                <w:webHidden/>
              </w:rPr>
              <w:fldChar w:fldCharType="end"/>
            </w:r>
          </w:hyperlink>
        </w:p>
        <w:p w14:paraId="7AC455F5" w14:textId="767B6AA6" w:rsidR="006173B1" w:rsidRDefault="006173B1">
          <w:r>
            <w:rPr>
              <w:b/>
              <w:bCs/>
              <w:noProof/>
            </w:rPr>
            <w:fldChar w:fldCharType="end"/>
          </w:r>
        </w:p>
      </w:sdtContent>
    </w:sdt>
    <w:p w14:paraId="088AF895" w14:textId="4BE6E284" w:rsidR="00716BC4" w:rsidRDefault="00716BC4"/>
    <w:p w14:paraId="738CC741" w14:textId="77777777" w:rsidR="00716BC4" w:rsidRDefault="00716BC4">
      <w:r>
        <w:br w:type="page"/>
      </w:r>
    </w:p>
    <w:p w14:paraId="4C27989D" w14:textId="77777777" w:rsidR="00716BC4" w:rsidRPr="00A35E71" w:rsidRDefault="00716BC4" w:rsidP="00716BC4">
      <w:pPr>
        <w:pStyle w:val="Heading1"/>
        <w:rPr>
          <w:rFonts w:ascii="Arial" w:hAnsi="Arial" w:cs="Arial"/>
          <w:sz w:val="32"/>
          <w:szCs w:val="32"/>
        </w:rPr>
      </w:pPr>
      <w:bookmarkStart w:id="0" w:name="_Toc219711725"/>
      <w:r w:rsidRPr="00A35E71">
        <w:rPr>
          <w:rFonts w:ascii="Arial" w:hAnsi="Arial" w:cs="Arial"/>
          <w:sz w:val="32"/>
          <w:szCs w:val="32"/>
        </w:rPr>
        <w:lastRenderedPageBreak/>
        <w:t>Introduction</w:t>
      </w:r>
      <w:bookmarkEnd w:id="0"/>
      <w:r w:rsidRPr="00A35E71">
        <w:rPr>
          <w:rFonts w:ascii="Arial" w:hAnsi="Arial" w:cs="Arial"/>
          <w:sz w:val="32"/>
          <w:szCs w:val="32"/>
        </w:rPr>
        <w:t xml:space="preserve"> </w:t>
      </w:r>
    </w:p>
    <w:p w14:paraId="2616926F" w14:textId="70C20B4E" w:rsidR="00716BC4" w:rsidRDefault="00716BC4" w:rsidP="00716BC4">
      <w:pPr>
        <w:jc w:val="both"/>
        <w:rPr>
          <w:rFonts w:ascii="Arial" w:hAnsi="Arial" w:cs="Arial"/>
        </w:rPr>
      </w:pPr>
      <w:r w:rsidRPr="00716BC4">
        <w:rPr>
          <w:rFonts w:ascii="Arial" w:hAnsi="Arial" w:cs="Arial"/>
        </w:rPr>
        <w:t xml:space="preserve">Databases play a vital role in modern information systems by allowing organisations to store, manage and retrieve data efficiently and accurately. A </w:t>
      </w:r>
      <w:r w:rsidR="006173B1" w:rsidRPr="00716BC4">
        <w:rPr>
          <w:rFonts w:ascii="Arial" w:hAnsi="Arial" w:cs="Arial"/>
        </w:rPr>
        <w:t>well-designed</w:t>
      </w:r>
      <w:r w:rsidRPr="00716BC4">
        <w:rPr>
          <w:rFonts w:ascii="Arial" w:hAnsi="Arial" w:cs="Arial"/>
        </w:rPr>
        <w:t xml:space="preserve"> database improves data consistency, reduces redundancy and supports effective decision making. This report explores the concept and purpose of databases, with focus on database normalization and relational design principles. Using </w:t>
      </w:r>
      <w:proofErr w:type="spellStart"/>
      <w:r w:rsidRPr="00716BC4">
        <w:rPr>
          <w:rFonts w:ascii="Arial" w:hAnsi="Arial" w:cs="Arial"/>
        </w:rPr>
        <w:t>EcoRide</w:t>
      </w:r>
      <w:proofErr w:type="spellEnd"/>
      <w:r w:rsidRPr="00716BC4">
        <w:rPr>
          <w:rFonts w:ascii="Arial" w:hAnsi="Arial" w:cs="Arial"/>
        </w:rPr>
        <w:t xml:space="preserve"> electric bike rental service as a case study, the report analyses the requirements of the system and demonstrates how structured database solutions can address operational challenges. Key aspects such as Entity identification, relationships, entity relationships diagrams (ERDs), table design and testing are examined to show how a reliable and scalable database can be developed to support business processes. </w:t>
      </w:r>
    </w:p>
    <w:p w14:paraId="3E623B84" w14:textId="77777777" w:rsidR="00716BC4" w:rsidRPr="00716BC4" w:rsidRDefault="00716BC4" w:rsidP="00716BC4">
      <w:pPr>
        <w:jc w:val="both"/>
        <w:rPr>
          <w:rFonts w:ascii="Arial" w:hAnsi="Arial" w:cs="Arial"/>
        </w:rPr>
      </w:pPr>
    </w:p>
    <w:p w14:paraId="4AFC662B" w14:textId="62B27ED6" w:rsidR="00716BC4" w:rsidRPr="00716BC4" w:rsidRDefault="00716BC4" w:rsidP="00716BC4">
      <w:pPr>
        <w:pStyle w:val="Heading1"/>
        <w:jc w:val="both"/>
        <w:rPr>
          <w:rFonts w:ascii="Arial" w:hAnsi="Arial" w:cs="Arial"/>
          <w:sz w:val="32"/>
          <w:szCs w:val="32"/>
        </w:rPr>
      </w:pPr>
      <w:bookmarkStart w:id="1" w:name="_Toc219711726"/>
      <w:r>
        <w:rPr>
          <w:rFonts w:ascii="Arial" w:hAnsi="Arial" w:cs="Arial"/>
          <w:sz w:val="32"/>
          <w:szCs w:val="32"/>
        </w:rPr>
        <w:t>Database Explanation</w:t>
      </w:r>
      <w:bookmarkEnd w:id="1"/>
    </w:p>
    <w:p w14:paraId="4FE86227" w14:textId="5D55225A" w:rsidR="00716BC4" w:rsidRPr="00716BC4" w:rsidRDefault="00716BC4" w:rsidP="00716BC4">
      <w:pPr>
        <w:jc w:val="both"/>
        <w:rPr>
          <w:rFonts w:ascii="Arial" w:hAnsi="Arial" w:cs="Arial"/>
        </w:rPr>
      </w:pPr>
      <w:r w:rsidRPr="00716BC4">
        <w:rPr>
          <w:rFonts w:ascii="Arial" w:hAnsi="Arial" w:cs="Arial"/>
        </w:rPr>
        <w:t xml:space="preserve">A database is a structured system used to store, organise and manage data efficiently. It allows information to be easily accessed, updated and maintained. An important concept in database design is normalization </w:t>
      </w:r>
      <w:r w:rsidRPr="00716BC4">
        <w:rPr>
          <w:rFonts w:ascii="Arial" w:hAnsi="Arial" w:cs="Arial"/>
        </w:rPr>
        <w:fldChar w:fldCharType="begin" w:fldLock="1"/>
      </w:r>
      <w:r w:rsidR="006173B1">
        <w:rPr>
          <w:rFonts w:ascii="Arial" w:hAnsi="Arial" w:cs="Arial"/>
        </w:rPr>
        <w:instrText>ADDIN CSL_CITATION {"citationItems":[{"id":"ITEM-1","itemData":{"DOI":"10.1016/j.is.2025.102636","ISSN":"03064379","abstract":"Relational database normalization strives to minimize update anomalies and data redundancy, often at the cost of performance. Transactional systems typically require a higher degree of normalization since data are updated more frequently than in read-intensive decision support systems. While these reasons for and effects of normalization can be considered common knowledge, there are hardly any empirical studies on the query performance implications of various degrees of normalization in decision support systems. That is, it seems that the magnitude of the effects of normalization is not widely understood, even though performance implications are of importance to managers and analysts utilizing decision analytics, and for end-user information needs to be timely satisfied. In this study, the effects of normalization on a decision support database were tested for three popular SQL/relational database servers. The results raise serious concerns about the conventional consensus on the performance gains incurred by the reduced number of table joins. Even for small-sized databases, the penalties due to the extra volume caused by redundancy associated with lower normal forms seem larger than the performance gains due to the reduced number of joins. These results have practical implications on which design principles should be followed for efficient decision support system databases.","author":[{"dropping-particle":"","family":"Fotache","given":"Marin","non-dropping-particle":"","parse-names":false,"suffix":""},{"dropping-particle":"","family":"Cluci","given":"Marius Iulian","non-dropping-particle":"","parse-names":false,"suffix":""},{"dropping-particle":"","family":"Taipalus","given":"Toni","non-dropping-particle":"","parse-names":false,"suffix":""},{"dropping-particle":"","family":"Talaba","given":"George","non-dropping-particle":"","parse-names":false,"suffix":""}],"container-title":"Information Systems","id":"ITEM-1","issued":{"date-parts":[["2024"]]},"publisher":"Elsevier Ltd","title":"The effects of database normalization on decision support system performance","type":"article-journal","volume":"136"},"uris":["http://www.mendeley.com/documents/?uuid=47f7c04a-30c7-4b9a-899c-2df2d055a973"]}],"mendeley":{"formattedCitation":"[1]","plainTextFormattedCitation":"[1]","previouslyFormattedCitation":"[1]"},"properties":{"noteIndex":0},"schema":"https://github.com/citation-style-language/schema/raw/master/csl-citation.json"}</w:instrText>
      </w:r>
      <w:r w:rsidRPr="00716BC4">
        <w:rPr>
          <w:rFonts w:ascii="Arial" w:hAnsi="Arial" w:cs="Arial"/>
        </w:rPr>
        <w:fldChar w:fldCharType="separate"/>
      </w:r>
      <w:r w:rsidRPr="00716BC4">
        <w:rPr>
          <w:rFonts w:ascii="Arial" w:hAnsi="Arial" w:cs="Arial"/>
          <w:noProof/>
        </w:rPr>
        <w:t>[1]</w:t>
      </w:r>
      <w:r w:rsidRPr="00716BC4">
        <w:rPr>
          <w:rFonts w:ascii="Arial" w:hAnsi="Arial" w:cs="Arial"/>
        </w:rPr>
        <w:fldChar w:fldCharType="end"/>
      </w:r>
      <w:r w:rsidRPr="00716BC4">
        <w:rPr>
          <w:rFonts w:ascii="Arial" w:hAnsi="Arial" w:cs="Arial"/>
        </w:rPr>
        <w:t xml:space="preserve">, which is the process of organising data within a relational database to reduce redundancy and eliminate duplicate data </w:t>
      </w:r>
      <w:r w:rsidRPr="00716BC4">
        <w:rPr>
          <w:rFonts w:ascii="Arial" w:hAnsi="Arial" w:cs="Arial"/>
        </w:rPr>
        <w:fldChar w:fldCharType="begin" w:fldLock="1"/>
      </w:r>
      <w:r w:rsidR="006173B1">
        <w:rPr>
          <w:rFonts w:ascii="Arial" w:hAnsi="Arial" w:cs="Arial"/>
        </w:rPr>
        <w:instrText>ADDIN CSL_CITATION {"citationItems":[{"id":"ITEM-1","itemData":{"DOI":"10.1016/j.is.2025.102636","ISSN":"03064379","abstract":"Relational database normalization strives to minimize update anomalies and data redundancy, often at the cost of performance. Transactional systems typically require a higher degree of normalization since data are updated more frequently than in read-intensive decision support systems. While these reasons for and effects of normalization can be considered common knowledge, there are hardly any empirical studies on the query performance implications of various degrees of normalization in decision support systems. That is, it seems that the magnitude of the effects of normalization is not widely understood, even though performance implications are of importance to managers and analysts utilizing decision analytics, and for end-user information needs to be timely satisfied. In this study, the effects of normalization on a decision support database were tested for three popular SQL/relational database servers. The results raise serious concerns about the conventional consensus on the performance gains incurred by the reduced number of table joins. Even for small-sized databases, the penalties due to the extra volume caused by redundancy associated with lower normal forms seem larger than the performance gains due to the reduced number of joins. These results have practical implications on which design principles should be followed for efficient decision support system databases.","author":[{"dropping-particle":"","family":"Fotache","given":"Marin","non-dropping-particle":"","parse-names":false,"suffix":""},{"dropping-particle":"","family":"Cluci","given":"Marius Iulian","non-dropping-particle":"","parse-names":false,"suffix":""},{"dropping-particle":"","family":"Taipalus","given":"Toni","non-dropping-particle":"","parse-names":false,"suffix":""},{"dropping-particle":"","family":"Talaba","given":"George","non-dropping-particle":"","parse-names":false,"suffix":""}],"container-title":"Information Systems","id":"ITEM-1","issued":{"date-parts":[["2024"]]},"publisher":"Elsevier Ltd","title":"The effects of database normalization on decision support system performance","type":"article-journal","volume":"136"},"uris":["http://www.mendeley.com/documents/?uuid=47f7c04a-30c7-4b9a-899c-2df2d055a973"]}],"mendeley":{"formattedCitation":"[1]","plainTextFormattedCitation":"[1]","previouslyFormattedCitation":"[1]"},"properties":{"noteIndex":0},"schema":"https://github.com/citation-style-language/schema/raw/master/csl-citation.json"}</w:instrText>
      </w:r>
      <w:r w:rsidRPr="00716BC4">
        <w:rPr>
          <w:rFonts w:ascii="Arial" w:hAnsi="Arial" w:cs="Arial"/>
        </w:rPr>
        <w:fldChar w:fldCharType="separate"/>
      </w:r>
      <w:r w:rsidRPr="00716BC4">
        <w:rPr>
          <w:rFonts w:ascii="Arial" w:hAnsi="Arial" w:cs="Arial"/>
          <w:noProof/>
        </w:rPr>
        <w:t>[1]</w:t>
      </w:r>
      <w:r w:rsidRPr="00716BC4">
        <w:rPr>
          <w:rFonts w:ascii="Arial" w:hAnsi="Arial" w:cs="Arial"/>
        </w:rPr>
        <w:fldChar w:fldCharType="end"/>
      </w:r>
      <w:r w:rsidRPr="00716BC4">
        <w:rPr>
          <w:rFonts w:ascii="Arial" w:hAnsi="Arial" w:cs="Arial"/>
        </w:rPr>
        <w:t xml:space="preserve">. This is achieved by splitting data into separate but related tables, which helps ensure that data is stored logically and consistently </w:t>
      </w:r>
      <w:r w:rsidRPr="00716BC4">
        <w:rPr>
          <w:rFonts w:ascii="Arial" w:hAnsi="Arial" w:cs="Arial"/>
        </w:rPr>
        <w:fldChar w:fldCharType="begin" w:fldLock="1"/>
      </w:r>
      <w:r w:rsidR="006173B1">
        <w:rPr>
          <w:rFonts w:ascii="Arial" w:hAnsi="Arial" w:cs="Arial"/>
        </w:rPr>
        <w:instrText>ADDIN CSL_CITATION {"citationItems":[{"id":"ITEM-1","itemData":{"DOI":"10.1016/j.is.2025.102636","ISSN":"03064379","abstract":"Relational database normalization strives to minimize update anomalies and data redundancy, often at the cost of performance. Transactional systems typically require a higher degree of normalization since data are updated more frequently than in read-intensive decision support systems. While these reasons for and effects of normalization can be considered common knowledge, there are hardly any empirical studies on the query performance implications of various degrees of normalization in decision support systems. That is, it seems that the magnitude of the effects of normalization is not widely understood, even though performance implications are of importance to managers and analysts utilizing decision analytics, and for end-user information needs to be timely satisfied. In this study, the effects of normalization on a decision support database were tested for three popular SQL/relational database servers. The results raise serious concerns about the conventional consensus on the performance gains incurred by the reduced number of table joins. Even for small-sized databases, the penalties due to the extra volume caused by redundancy associated with lower normal forms seem larger than the performance gains due to the reduced number of joins. These results have practical implications on which design principles should be followed for efficient decision support system databases.","author":[{"dropping-particle":"","family":"Fotache","given":"Marin","non-dropping-particle":"","parse-names":false,"suffix":""},{"dropping-particle":"","family":"Cluci","given":"Marius Iulian","non-dropping-particle":"","parse-names":false,"suffix":""},{"dropping-particle":"","family":"Taipalus","given":"Toni","non-dropping-particle":"","parse-names":false,"suffix":""},{"dropping-particle":"","family":"Talaba","given":"George","non-dropping-particle":"","parse-names":false,"suffix":""}],"container-title":"Information Systems","id":"ITEM-1","issued":{"date-parts":[["2024"]]},"publisher":"Elsevier Ltd","title":"The effects of database normalization on decision support system performance","type":"article-journal","volume":"136"},"uris":["http://www.mendeley.com/documents/?uuid=47f7c04a-30c7-4b9a-899c-2df2d055a973"]}],"mendeley":{"formattedCitation":"[1]","plainTextFormattedCitation":"[1]","previouslyFormattedCitation":"[1]"},"properties":{"noteIndex":0},"schema":"https://github.com/citation-style-language/schema/raw/master/csl-citation.json"}</w:instrText>
      </w:r>
      <w:r w:rsidRPr="00716BC4">
        <w:rPr>
          <w:rFonts w:ascii="Arial" w:hAnsi="Arial" w:cs="Arial"/>
        </w:rPr>
        <w:fldChar w:fldCharType="separate"/>
      </w:r>
      <w:r w:rsidRPr="00716BC4">
        <w:rPr>
          <w:rFonts w:ascii="Arial" w:hAnsi="Arial" w:cs="Arial"/>
          <w:noProof/>
        </w:rPr>
        <w:t>[1]</w:t>
      </w:r>
      <w:r w:rsidRPr="00716BC4">
        <w:rPr>
          <w:rFonts w:ascii="Arial" w:hAnsi="Arial" w:cs="Arial"/>
        </w:rPr>
        <w:fldChar w:fldCharType="end"/>
      </w:r>
      <w:r w:rsidRPr="00716BC4">
        <w:rPr>
          <w:rFonts w:ascii="Arial" w:hAnsi="Arial" w:cs="Arial"/>
        </w:rPr>
        <w:t xml:space="preserve">. </w:t>
      </w:r>
    </w:p>
    <w:p w14:paraId="210A468A" w14:textId="0E58E6A3" w:rsidR="00716BC4" w:rsidRPr="00716BC4" w:rsidRDefault="00716BC4" w:rsidP="00716BC4">
      <w:pPr>
        <w:jc w:val="both"/>
        <w:rPr>
          <w:rFonts w:ascii="Arial" w:hAnsi="Arial" w:cs="Arial"/>
        </w:rPr>
      </w:pPr>
      <w:r w:rsidRPr="00716BC4">
        <w:rPr>
          <w:rFonts w:ascii="Arial" w:hAnsi="Arial" w:cs="Arial"/>
        </w:rPr>
        <w:t xml:space="preserve">Normalization also provides several benefits that include improved data integrity, easier updates, more efficient storage, a clearer database structure, and a reduction in data anomalies such as insertion, update and deletion errors </w:t>
      </w:r>
      <w:r w:rsidRPr="00716BC4">
        <w:rPr>
          <w:rFonts w:ascii="Arial" w:hAnsi="Arial" w:cs="Arial"/>
        </w:rPr>
        <w:fldChar w:fldCharType="begin" w:fldLock="1"/>
      </w:r>
      <w:r w:rsidR="006173B1">
        <w:rPr>
          <w:rFonts w:ascii="Arial" w:hAnsi="Arial" w:cs="Arial"/>
        </w:rPr>
        <w:instrText>ADDIN CSL_CITATION {"citationItems":[{"id":"ITEM-1","itemData":{"DOI":"10.1016/j.is.2025.102636","ISSN":"03064379","abstract":"Relational database normalization strives to minimize update anomalies and data redundancy, often at the cost of performance. Transactional systems typically require a higher degree of normalization since data are updated more frequently than in read-intensive decision support systems. While these reasons for and effects of normalization can be considered common knowledge, there are hardly any empirical studies on the query performance implications of various degrees of normalization in decision support systems. That is, it seems that the magnitude of the effects of normalization is not widely understood, even though performance implications are of importance to managers and analysts utilizing decision analytics, and for end-user information needs to be timely satisfied. In this study, the effects of normalization on a decision support database were tested for three popular SQL/relational database servers. The results raise serious concerns about the conventional consensus on the performance gains incurred by the reduced number of table joins. Even for small-sized databases, the penalties due to the extra volume caused by redundancy associated with lower normal forms seem larger than the performance gains due to the reduced number of joins. These results have practical implications on which design principles should be followed for efficient decision support system databases.","author":[{"dropping-particle":"","family":"Fotache","given":"Marin","non-dropping-particle":"","parse-names":false,"suffix":""},{"dropping-particle":"","family":"Cluci","given":"Marius Iulian","non-dropping-particle":"","parse-names":false,"suffix":""},{"dropping-particle":"","family":"Taipalus","given":"Toni","non-dropping-particle":"","parse-names":false,"suffix":""},{"dropping-particle":"","family":"Talaba","given":"George","non-dropping-particle":"","parse-names":false,"suffix":""}],"container-title":"Information Systems","id":"ITEM-1","issued":{"date-parts":[["2024"]]},"publisher":"Elsevier Ltd","title":"The effects of database normalization on decision support system performance","type":"article-journal","volume":"136"},"uris":["http://www.mendeley.com/documents/?uuid=47f7c04a-30c7-4b9a-899c-2df2d055a973"]}],"mendeley":{"formattedCitation":"[1]","plainTextFormattedCitation":"[1]","previouslyFormattedCitation":"[1]"},"properties":{"noteIndex":0},"schema":"https://github.com/citation-style-language/schema/raw/master/csl-citation.json"}</w:instrText>
      </w:r>
      <w:r w:rsidRPr="00716BC4">
        <w:rPr>
          <w:rFonts w:ascii="Arial" w:hAnsi="Arial" w:cs="Arial"/>
        </w:rPr>
        <w:fldChar w:fldCharType="separate"/>
      </w:r>
      <w:r w:rsidRPr="00716BC4">
        <w:rPr>
          <w:rFonts w:ascii="Arial" w:hAnsi="Arial" w:cs="Arial"/>
          <w:noProof/>
        </w:rPr>
        <w:t>[1]</w:t>
      </w:r>
      <w:r w:rsidRPr="00716BC4">
        <w:rPr>
          <w:rFonts w:ascii="Arial" w:hAnsi="Arial" w:cs="Arial"/>
        </w:rPr>
        <w:fldChar w:fldCharType="end"/>
      </w:r>
      <w:r w:rsidRPr="00716BC4">
        <w:rPr>
          <w:rFonts w:ascii="Arial" w:hAnsi="Arial" w:cs="Arial"/>
        </w:rPr>
        <w:t xml:space="preserve">. A commonly used level of normalization is Third Normal Form (3NF) </w:t>
      </w:r>
      <w:r w:rsidRPr="00716BC4">
        <w:rPr>
          <w:rFonts w:ascii="Arial" w:hAnsi="Arial" w:cs="Arial"/>
        </w:rPr>
        <w:fldChar w:fldCharType="begin" w:fldLock="1"/>
      </w:r>
      <w:r w:rsidR="006173B1">
        <w:rPr>
          <w:rFonts w:ascii="Arial" w:hAnsi="Arial" w:cs="Arial"/>
        </w:rPr>
        <w:instrText>ADDIN CSL_CITATION {"citationItems":[{"id":"ITEM-1","itemData":{"DOI":"10.1016/j.is.2025.102636","ISSN":"03064379","abstract":"Relational database normalization strives to minimize update anomalies and data redundancy, often at the cost of performance. Transactional systems typically require a higher degree of normalization since data are updated more frequently than in read-intensive decision support systems. While these reasons for and effects of normalization can be considered common knowledge, there are hardly any empirical studies on the query performance implications of various degrees of normalization in decision support systems. That is, it seems that the magnitude of the effects of normalization is not widely understood, even though performance implications are of importance to managers and analysts utilizing decision analytics, and for end-user information needs to be timely satisfied. In this study, the effects of normalization on a decision support database were tested for three popular SQL/relational database servers. The results raise serious concerns about the conventional consensus on the performance gains incurred by the reduced number of table joins. Even for small-sized databases, the penalties due to the extra volume caused by redundancy associated with lower normal forms seem larger than the performance gains due to the reduced number of joins. These results have practical implications on which design principles should be followed for efficient decision support system databases.","author":[{"dropping-particle":"","family":"Fotache","given":"Marin","non-dropping-particle":"","parse-names":false,"suffix":""},{"dropping-particle":"","family":"Cluci","given":"Marius Iulian","non-dropping-particle":"","parse-names":false,"suffix":""},{"dropping-particle":"","family":"Taipalus","given":"Toni","non-dropping-particle":"","parse-names":false,"suffix":""},{"dropping-particle":"","family":"Talaba","given":"George","non-dropping-particle":"","parse-names":false,"suffix":""}],"container-title":"Information Systems","id":"ITEM-1","issued":{"date-parts":[["2024"]]},"publisher":"Elsevier Ltd","title":"The effects of database normalization on decision support system performance","type":"article-journal","volume":"136"},"uris":["http://www.mendeley.com/documents/?uuid=47f7c04a-30c7-4b9a-899c-2df2d055a973"]}],"mendeley":{"formattedCitation":"[1]","plainTextFormattedCitation":"[1]","previouslyFormattedCitation":"[1]"},"properties":{"noteIndex":0},"schema":"https://github.com/citation-style-language/schema/raw/master/csl-citation.json"}</w:instrText>
      </w:r>
      <w:r w:rsidRPr="00716BC4">
        <w:rPr>
          <w:rFonts w:ascii="Arial" w:hAnsi="Arial" w:cs="Arial"/>
        </w:rPr>
        <w:fldChar w:fldCharType="separate"/>
      </w:r>
      <w:r w:rsidRPr="00716BC4">
        <w:rPr>
          <w:rFonts w:ascii="Arial" w:hAnsi="Arial" w:cs="Arial"/>
          <w:noProof/>
        </w:rPr>
        <w:t>[1]</w:t>
      </w:r>
      <w:r w:rsidRPr="00716BC4">
        <w:rPr>
          <w:rFonts w:ascii="Arial" w:hAnsi="Arial" w:cs="Arial"/>
        </w:rPr>
        <w:fldChar w:fldCharType="end"/>
      </w:r>
      <w:r w:rsidRPr="00716BC4">
        <w:rPr>
          <w:rFonts w:ascii="Arial" w:hAnsi="Arial" w:cs="Arial"/>
        </w:rPr>
        <w:t xml:space="preserve">, which ensures that all non-key attributes depend only on the primary key function improving consistency and reliability within the database </w:t>
      </w:r>
      <w:r w:rsidRPr="00716BC4">
        <w:rPr>
          <w:rFonts w:ascii="Arial" w:hAnsi="Arial" w:cs="Arial"/>
        </w:rPr>
        <w:fldChar w:fldCharType="begin" w:fldLock="1"/>
      </w:r>
      <w:r w:rsidRPr="00716BC4">
        <w:rPr>
          <w:rFonts w:ascii="Arial" w:hAnsi="Arial" w:cs="Arial"/>
        </w:rPr>
        <w:instrText>ADDIN CSL_CITATION {"citationItems":[{"id":"ITEM-1","itemData":{"ISBN":"978-0-321-88449-7","author":[{"dropping-particle":"","family":"Hernandez","given":"Michael J.","non-dropping-particle":"","parse-names":false,"suffix":""}],"chapter-number":"8","container-title":"Database design for mere mortals : a hands-on guide to relational database design","edition":"3rd","id":"ITEM-1","issued":{"date-parts":[["2013"]]},"page":"243-270","publisher":"Addison-Wesley","title":"Keys","type":"chapter"},"uris":["http://www.mendeley.com/documents/?uuid=a0bb961d-ccc3-4d0d-b3ee-a0c4d9c78fa8"]}],"mendeley":{"formattedCitation":"[2]","plainTextFormattedCitation":"[2]","previouslyFormattedCitation":"[2]"},"properties":{"noteIndex":0},"schema":"https://github.com/citation-style-language/schema/raw/master/csl-citation.json"}</w:instrText>
      </w:r>
      <w:r w:rsidRPr="00716BC4">
        <w:rPr>
          <w:rFonts w:ascii="Arial" w:hAnsi="Arial" w:cs="Arial"/>
        </w:rPr>
        <w:fldChar w:fldCharType="separate"/>
      </w:r>
      <w:r w:rsidRPr="00716BC4">
        <w:rPr>
          <w:rFonts w:ascii="Arial" w:hAnsi="Arial" w:cs="Arial"/>
          <w:noProof/>
        </w:rPr>
        <w:t>[2]</w:t>
      </w:r>
      <w:r w:rsidRPr="00716BC4">
        <w:rPr>
          <w:rFonts w:ascii="Arial" w:hAnsi="Arial" w:cs="Arial"/>
        </w:rPr>
        <w:fldChar w:fldCharType="end"/>
      </w:r>
      <w:r w:rsidRPr="00716BC4">
        <w:rPr>
          <w:rFonts w:ascii="Arial" w:hAnsi="Arial" w:cs="Arial"/>
        </w:rPr>
        <w:t>.</w:t>
      </w:r>
    </w:p>
    <w:p w14:paraId="2E71826D" w14:textId="786E489E" w:rsidR="00716BC4" w:rsidRPr="00716BC4" w:rsidRDefault="00716BC4" w:rsidP="00716BC4">
      <w:pPr>
        <w:jc w:val="both"/>
        <w:rPr>
          <w:rFonts w:ascii="Arial" w:hAnsi="Arial" w:cs="Arial"/>
        </w:rPr>
      </w:pPr>
      <w:r w:rsidRPr="00716BC4">
        <w:rPr>
          <w:rFonts w:ascii="Arial" w:hAnsi="Arial" w:cs="Arial"/>
        </w:rPr>
        <w:t xml:space="preserve">In contrast to simple spreadsheet systems, databases are designed to support multiple users, enforce data validation rules, and maintain consistency across large volumes of data </w:t>
      </w:r>
      <w:r w:rsidRPr="00716BC4">
        <w:rPr>
          <w:rFonts w:ascii="Arial" w:hAnsi="Arial" w:cs="Arial"/>
        </w:rPr>
        <w:fldChar w:fldCharType="begin" w:fldLock="1"/>
      </w:r>
      <w:r w:rsidRPr="00716BC4">
        <w:rPr>
          <w:rFonts w:ascii="Arial" w:hAnsi="Arial" w:cs="Arial"/>
        </w:rPr>
        <w:instrText>ADDIN CSL_CITATION {"citationItems":[{"id":"ITEM-1","itemData":{"DOI":"10.1016/b978-0-12-374730-3.00008-5","author":[{"dropping-particle":"","family":"Harrington","given":"Jan L.","non-dropping-particle":"","parse-names":false,"suffix":""}],"chapter-number":"Part 2","container-title":"Relational Database Design","edition":"3rd","id":"ITEM-1","issued":{"date-parts":[["2009"]]},"page":"43-83","title":"Database Design Theory","type":"chapter"},"uris":["http://www.mendeley.com/documents/?uuid=a1433c25-68a8-49d1-a8c1-e4cc3500a201"]}],"mendeley":{"formattedCitation":"[3]","plainTextFormattedCitation":"[3]","previouslyFormattedCitation":"[3]"},"properties":{"noteIndex":0},"schema":"https://github.com/citation-style-language/schema/raw/master/csl-citation.json"}</w:instrText>
      </w:r>
      <w:r w:rsidRPr="00716BC4">
        <w:rPr>
          <w:rFonts w:ascii="Arial" w:hAnsi="Arial" w:cs="Arial"/>
        </w:rPr>
        <w:fldChar w:fldCharType="separate"/>
      </w:r>
      <w:r w:rsidRPr="00716BC4">
        <w:rPr>
          <w:rFonts w:ascii="Arial" w:hAnsi="Arial" w:cs="Arial"/>
          <w:noProof/>
        </w:rPr>
        <w:t>[3]</w:t>
      </w:r>
      <w:r w:rsidRPr="00716BC4">
        <w:rPr>
          <w:rFonts w:ascii="Arial" w:hAnsi="Arial" w:cs="Arial"/>
        </w:rPr>
        <w:fldChar w:fldCharType="end"/>
      </w:r>
      <w:r w:rsidRPr="00716BC4">
        <w:rPr>
          <w:rFonts w:ascii="Arial" w:hAnsi="Arial" w:cs="Arial"/>
        </w:rPr>
        <w:t xml:space="preserve">. Spreadsheets are prone to duplication, accidental deletion, and inconsistent data entry, particularly when used by multiple people </w:t>
      </w:r>
      <w:r w:rsidRPr="00716BC4">
        <w:rPr>
          <w:rFonts w:ascii="Arial" w:hAnsi="Arial" w:cs="Arial"/>
        </w:rPr>
        <w:fldChar w:fldCharType="begin" w:fldLock="1"/>
      </w:r>
      <w:r w:rsidRPr="00716BC4">
        <w:rPr>
          <w:rFonts w:ascii="Arial" w:hAnsi="Arial" w:cs="Arial"/>
        </w:rPr>
        <w:instrText>ADDIN CSL_CITATION {"citationItems":[{"id":"ITEM-1","itemData":{"DOI":"10.1016/b978-0-12-374730-3.00008-5","author":[{"dropping-particle":"","family":"Harrington","given":"Jan L.","non-dropping-particle":"","parse-names":false,"suffix":""}],"chapter-number":"Part 2","container-title":"Relational Database Design","edition":"3rd","id":"ITEM-1","issued":{"date-parts":[["2009"]]},"page":"43-83","title":"Database Design Theory","type":"chapter"},"uris":["http://www.mendeley.com/documents/?uuid=a1433c25-68a8-49d1-a8c1-e4cc3500a201"]}],"mendeley":{"formattedCitation":"[3]","plainTextFormattedCitation":"[3]","previouslyFormattedCitation":"[3]"},"properties":{"noteIndex":0},"schema":"https://github.com/citation-style-language/schema/raw/master/csl-citation.json"}</w:instrText>
      </w:r>
      <w:r w:rsidRPr="00716BC4">
        <w:rPr>
          <w:rFonts w:ascii="Arial" w:hAnsi="Arial" w:cs="Arial"/>
        </w:rPr>
        <w:fldChar w:fldCharType="separate"/>
      </w:r>
      <w:r w:rsidRPr="00716BC4">
        <w:rPr>
          <w:rFonts w:ascii="Arial" w:hAnsi="Arial" w:cs="Arial"/>
          <w:noProof/>
        </w:rPr>
        <w:t>[3]</w:t>
      </w:r>
      <w:r w:rsidRPr="00716BC4">
        <w:rPr>
          <w:rFonts w:ascii="Arial" w:hAnsi="Arial" w:cs="Arial"/>
        </w:rPr>
        <w:fldChar w:fldCharType="end"/>
      </w:r>
      <w:r w:rsidRPr="00716BC4">
        <w:rPr>
          <w:rFonts w:ascii="Arial" w:hAnsi="Arial" w:cs="Arial"/>
        </w:rPr>
        <w:t>. Databases address these issues by using structured tables, relationships, and constraints to control how data is stored and accessed</w:t>
      </w:r>
      <w:r w:rsidRPr="00716BC4">
        <w:rPr>
          <w:rFonts w:ascii="Arial" w:hAnsi="Arial" w:cs="Arial"/>
          <w:color w:val="EE0000"/>
        </w:rPr>
        <w:t xml:space="preserve"> </w:t>
      </w:r>
      <w:r w:rsidRPr="00716BC4">
        <w:rPr>
          <w:rFonts w:ascii="Arial" w:hAnsi="Arial" w:cs="Arial"/>
        </w:rPr>
        <w:fldChar w:fldCharType="begin" w:fldLock="1"/>
      </w:r>
      <w:r w:rsidRPr="00716BC4">
        <w:rPr>
          <w:rFonts w:ascii="Arial" w:hAnsi="Arial" w:cs="Arial"/>
        </w:rPr>
        <w:instrText>ADDIN CSL_CITATION {"citationItems":[{"id":"ITEM-1","itemData":{"DOI":"10.1016/b978-0-12-374730-3.00008-5","author":[{"dropping-particle":"","family":"Harrington","given":"Jan L.","non-dropping-particle":"","parse-names":false,"suffix":""}],"chapter-number":"Part 2","container-title":"Relational Database Design","edition":"3rd","id":"ITEM-1","issued":{"date-parts":[["2009"]]},"page":"43-83","title":"Database Design Theory","type":"chapter"},"uris":["http://www.mendeley.com/documents/?uuid=a1433c25-68a8-49d1-a8c1-e4cc3500a201"]}],"mendeley":{"formattedCitation":"[3]","plainTextFormattedCitation":"[3]","previouslyFormattedCitation":"[3]"},"properties":{"noteIndex":0},"schema":"https://github.com/citation-style-language/schema/raw/master/csl-citation.json"}</w:instrText>
      </w:r>
      <w:r w:rsidRPr="00716BC4">
        <w:rPr>
          <w:rFonts w:ascii="Arial" w:hAnsi="Arial" w:cs="Arial"/>
        </w:rPr>
        <w:fldChar w:fldCharType="separate"/>
      </w:r>
      <w:r w:rsidRPr="00716BC4">
        <w:rPr>
          <w:rFonts w:ascii="Arial" w:hAnsi="Arial" w:cs="Arial"/>
          <w:noProof/>
        </w:rPr>
        <w:t>[3]</w:t>
      </w:r>
      <w:r w:rsidRPr="00716BC4">
        <w:rPr>
          <w:rFonts w:ascii="Arial" w:hAnsi="Arial" w:cs="Arial"/>
        </w:rPr>
        <w:fldChar w:fldCharType="end"/>
      </w:r>
      <w:r w:rsidRPr="00716BC4">
        <w:rPr>
          <w:rFonts w:ascii="Arial" w:hAnsi="Arial" w:cs="Arial"/>
        </w:rPr>
        <w:t>.</w:t>
      </w:r>
      <w:r w:rsidR="00A35E71">
        <w:rPr>
          <w:rFonts w:ascii="Arial" w:hAnsi="Arial" w:cs="Arial"/>
        </w:rPr>
        <w:t xml:space="preserve"> </w:t>
      </w:r>
      <w:r w:rsidRPr="00716BC4">
        <w:rPr>
          <w:rFonts w:ascii="Arial" w:hAnsi="Arial" w:cs="Arial"/>
        </w:rPr>
        <w:t xml:space="preserve">Databases also support transaction processing, ensuring that changes to data are completed accurately and reliably </w:t>
      </w:r>
      <w:r w:rsidRPr="00716BC4">
        <w:rPr>
          <w:rFonts w:ascii="Arial" w:hAnsi="Arial" w:cs="Arial"/>
        </w:rPr>
        <w:fldChar w:fldCharType="begin" w:fldLock="1"/>
      </w:r>
      <w:r w:rsidRPr="00716BC4">
        <w:rPr>
          <w:rFonts w:ascii="Arial" w:hAnsi="Arial" w:cs="Arial"/>
        </w:rPr>
        <w:instrText>ADDIN CSL_CITATION {"citationItems":[{"id":"ITEM-1","itemData":{"DOI":"10.1016/b978-0-12-374730-3.00008-5","author":[{"dropping-particle":"","family":"Harrington","given":"Jan L.","non-dropping-particle":"","parse-names":false,"suffix":""}],"chapter-number":"Part 2","container-title":"Relational Database Design","edition":"3rd","id":"ITEM-1","issued":{"date-parts":[["2009"]]},"page":"43-83","title":"Database Design Theory","type":"chapter"},"uris":["http://www.mendeley.com/documents/?uuid=a1433c25-68a8-49d1-a8c1-e4cc3500a201"]}],"mendeley":{"formattedCitation":"[3]","plainTextFormattedCitation":"[3]","previouslyFormattedCitation":"[3]"},"properties":{"noteIndex":0},"schema":"https://github.com/citation-style-language/schema/raw/master/csl-citation.json"}</w:instrText>
      </w:r>
      <w:r w:rsidRPr="00716BC4">
        <w:rPr>
          <w:rFonts w:ascii="Arial" w:hAnsi="Arial" w:cs="Arial"/>
        </w:rPr>
        <w:fldChar w:fldCharType="separate"/>
      </w:r>
      <w:r w:rsidRPr="00716BC4">
        <w:rPr>
          <w:rFonts w:ascii="Arial" w:hAnsi="Arial" w:cs="Arial"/>
          <w:noProof/>
        </w:rPr>
        <w:t>[3]</w:t>
      </w:r>
      <w:r w:rsidRPr="00716BC4">
        <w:rPr>
          <w:rFonts w:ascii="Arial" w:hAnsi="Arial" w:cs="Arial"/>
        </w:rPr>
        <w:fldChar w:fldCharType="end"/>
      </w:r>
      <w:r w:rsidRPr="00716BC4">
        <w:rPr>
          <w:rFonts w:ascii="Arial" w:hAnsi="Arial" w:cs="Arial"/>
        </w:rPr>
        <w:t xml:space="preserve">. This is particularly important in systems such as rental services, where incorrect or incomplete data could result in lost assets, billing errors, or poor customer experience </w:t>
      </w:r>
      <w:r w:rsidRPr="00716BC4">
        <w:rPr>
          <w:rFonts w:ascii="Arial" w:hAnsi="Arial" w:cs="Arial"/>
        </w:rPr>
        <w:fldChar w:fldCharType="begin" w:fldLock="1"/>
      </w:r>
      <w:r w:rsidRPr="00716BC4">
        <w:rPr>
          <w:rFonts w:ascii="Arial" w:hAnsi="Arial" w:cs="Arial"/>
        </w:rPr>
        <w:instrText>ADDIN CSL_CITATION {"citationItems":[{"id":"ITEM-1","itemData":{"DOI":"10.1016/b978-0-12-374730-3.00008-5","author":[{"dropping-particle":"","family":"Harrington","given":"Jan L.","non-dropping-particle":"","parse-names":false,"suffix":""}],"chapter-number":"Part 2","container-title":"Relational Database Design","edition":"3rd","id":"ITEM-1","issued":{"date-parts":[["2009"]]},"page":"43-83","title":"Database Design Theory","type":"chapter"},"uris":["http://www.mendeley.com/documents/?uuid=a1433c25-68a8-49d1-a8c1-e4cc3500a201"]}],"mendeley":{"formattedCitation":"[3]","plainTextFormattedCitation":"[3]","previouslyFormattedCitation":"[3]"},"properties":{"noteIndex":0},"schema":"https://github.com/citation-style-language/schema/raw/master/csl-citation.json"}</w:instrText>
      </w:r>
      <w:r w:rsidRPr="00716BC4">
        <w:rPr>
          <w:rFonts w:ascii="Arial" w:hAnsi="Arial" w:cs="Arial"/>
        </w:rPr>
        <w:fldChar w:fldCharType="separate"/>
      </w:r>
      <w:r w:rsidRPr="00716BC4">
        <w:rPr>
          <w:rFonts w:ascii="Arial" w:hAnsi="Arial" w:cs="Arial"/>
          <w:noProof/>
        </w:rPr>
        <w:t>[3]</w:t>
      </w:r>
      <w:r w:rsidRPr="00716BC4">
        <w:rPr>
          <w:rFonts w:ascii="Arial" w:hAnsi="Arial" w:cs="Arial"/>
        </w:rPr>
        <w:fldChar w:fldCharType="end"/>
      </w:r>
      <w:r w:rsidRPr="00716BC4">
        <w:rPr>
          <w:rFonts w:ascii="Arial" w:hAnsi="Arial" w:cs="Arial"/>
        </w:rPr>
        <w:t>. By centralising data storage and applying normalization principles, organisations can improve operational efficiency, data security, and long-term scalability</w:t>
      </w:r>
      <w:r w:rsidRPr="00716BC4">
        <w:rPr>
          <w:rFonts w:ascii="Arial" w:hAnsi="Arial" w:cs="Arial"/>
          <w:color w:val="EE0000"/>
        </w:rPr>
        <w:t xml:space="preserve"> </w:t>
      </w:r>
      <w:r w:rsidRPr="00716BC4">
        <w:rPr>
          <w:rFonts w:ascii="Arial" w:hAnsi="Arial" w:cs="Arial"/>
        </w:rPr>
        <w:fldChar w:fldCharType="begin" w:fldLock="1"/>
      </w:r>
      <w:r w:rsidRPr="00716BC4">
        <w:rPr>
          <w:rFonts w:ascii="Arial" w:hAnsi="Arial" w:cs="Arial"/>
        </w:rPr>
        <w:instrText>ADDIN CSL_CITATION {"citationItems":[{"id":"ITEM-1","itemData":{"DOI":"10.1016/b978-0-12-374730-3.00008-5","author":[{"dropping-particle":"","family":"Harrington","given":"Jan L.","non-dropping-particle":"","parse-names":false,"suffix":""}],"chapter-number":"Part 2","container-title":"Relational Database Design","edition":"3rd","id":"ITEM-1","issued":{"date-parts":[["2009"]]},"page":"43-83","title":"Database Design Theory","type":"chapter"},"uris":["http://www.mendeley.com/documents/?uuid=a1433c25-68a8-49d1-a8c1-e4cc3500a201"]}],"mendeley":{"formattedCitation":"[3]","plainTextFormattedCitation":"[3]","previouslyFormattedCitation":"[3]"},"properties":{"noteIndex":0},"schema":"https://github.com/citation-style-language/schema/raw/master/csl-citation.json"}</w:instrText>
      </w:r>
      <w:r w:rsidRPr="00716BC4">
        <w:rPr>
          <w:rFonts w:ascii="Arial" w:hAnsi="Arial" w:cs="Arial"/>
        </w:rPr>
        <w:fldChar w:fldCharType="separate"/>
      </w:r>
      <w:r w:rsidRPr="00716BC4">
        <w:rPr>
          <w:rFonts w:ascii="Arial" w:hAnsi="Arial" w:cs="Arial"/>
          <w:noProof/>
        </w:rPr>
        <w:t>[3]</w:t>
      </w:r>
      <w:r w:rsidRPr="00716BC4">
        <w:rPr>
          <w:rFonts w:ascii="Arial" w:hAnsi="Arial" w:cs="Arial"/>
        </w:rPr>
        <w:fldChar w:fldCharType="end"/>
      </w:r>
      <w:r w:rsidRPr="00716BC4">
        <w:rPr>
          <w:rFonts w:ascii="Arial" w:hAnsi="Arial" w:cs="Arial"/>
        </w:rPr>
        <w:t>.</w:t>
      </w:r>
    </w:p>
    <w:p w14:paraId="53A568D6" w14:textId="77777777" w:rsidR="00716BC4" w:rsidRPr="00716BC4" w:rsidRDefault="00716BC4" w:rsidP="00716BC4">
      <w:pPr>
        <w:jc w:val="both"/>
        <w:rPr>
          <w:rFonts w:ascii="Arial" w:hAnsi="Arial" w:cs="Arial"/>
        </w:rPr>
      </w:pPr>
    </w:p>
    <w:p w14:paraId="0BB3C066" w14:textId="77777777" w:rsidR="00716BC4" w:rsidRPr="00716BC4" w:rsidRDefault="00716BC4" w:rsidP="00716BC4">
      <w:pPr>
        <w:pStyle w:val="Heading1"/>
        <w:jc w:val="both"/>
        <w:rPr>
          <w:rFonts w:ascii="Arial" w:hAnsi="Arial" w:cs="Arial"/>
          <w:sz w:val="32"/>
          <w:szCs w:val="32"/>
        </w:rPr>
      </w:pPr>
      <w:bookmarkStart w:id="2" w:name="_Toc219711727"/>
      <w:r w:rsidRPr="00716BC4">
        <w:rPr>
          <w:rFonts w:ascii="Arial" w:hAnsi="Arial" w:cs="Arial"/>
          <w:sz w:val="32"/>
          <w:szCs w:val="32"/>
        </w:rPr>
        <w:lastRenderedPageBreak/>
        <w:t>Scenario analysis</w:t>
      </w:r>
      <w:bookmarkEnd w:id="2"/>
      <w:r w:rsidRPr="00716BC4">
        <w:rPr>
          <w:rFonts w:ascii="Arial" w:hAnsi="Arial" w:cs="Arial"/>
          <w:sz w:val="32"/>
          <w:szCs w:val="32"/>
        </w:rPr>
        <w:t xml:space="preserve"> </w:t>
      </w:r>
    </w:p>
    <w:p w14:paraId="09E8B6B1" w14:textId="5CAF5117" w:rsidR="00716BC4" w:rsidRPr="00716BC4" w:rsidRDefault="00716BC4" w:rsidP="00716BC4">
      <w:pPr>
        <w:jc w:val="both"/>
        <w:rPr>
          <w:rFonts w:ascii="Arial" w:hAnsi="Arial" w:cs="Arial"/>
        </w:rPr>
      </w:pPr>
      <w:r w:rsidRPr="00716BC4">
        <w:rPr>
          <w:rFonts w:ascii="Arial" w:hAnsi="Arial" w:cs="Arial"/>
        </w:rPr>
        <w:t xml:space="preserve">The </w:t>
      </w:r>
      <w:proofErr w:type="spellStart"/>
      <w:r w:rsidRPr="00716BC4">
        <w:rPr>
          <w:rFonts w:ascii="Arial" w:hAnsi="Arial" w:cs="Arial"/>
        </w:rPr>
        <w:t>EcoRide</w:t>
      </w:r>
      <w:proofErr w:type="spellEnd"/>
      <w:r w:rsidRPr="00716BC4">
        <w:rPr>
          <w:rFonts w:ascii="Arial" w:hAnsi="Arial" w:cs="Arial"/>
        </w:rPr>
        <w:t xml:space="preserve"> electric bike rental service requires a structured database system to improve the efficiency, reliability and accuracy of managing rider information, bike availability, rental transactions and maintenance records. The current reliance on manual forms and basic spreadsheets limits visibility across the system and increases the risk of errors such as unreturned bikes, and incomplete records. To resolve these issues, the database design must include defined tables for riders, employees, electric bikes and rental transactions, with each table using primary keys to uniquely identify records and foreign keys to establish relationships between related data. Clearly defining how tables connect will allow accurate tracking of bike usage, rental and return dates, staff involvement in maintenance, and overall bike condition. Selecting appropriate data types such as text, dates and numerical values, is essential to ensure data consistency and accuracy </w:t>
      </w:r>
      <w:r w:rsidRPr="00716BC4">
        <w:rPr>
          <w:rFonts w:ascii="Arial" w:hAnsi="Arial" w:cs="Arial"/>
        </w:rPr>
        <w:fldChar w:fldCharType="begin" w:fldLock="1"/>
      </w:r>
      <w:r w:rsidRPr="00716BC4">
        <w:rPr>
          <w:rFonts w:ascii="Arial" w:hAnsi="Arial" w:cs="Arial"/>
        </w:rPr>
        <w:instrText>ADDIN CSL_CITATION {"citationItems":[{"id":"ITEM-1","itemData":{"DOI":"10.1016/b978-0-12-374730-3.00008-5","author":[{"dropping-particle":"","family":"Harrington","given":"Jan L.","non-dropping-particle":"","parse-names":false,"suffix":""}],"chapter-number":"Part 2","container-title":"Relational Database Design","edition":"3rd","id":"ITEM-1","issued":{"date-parts":[["2009"]]},"page":"43-83","title":"Database Design Theory","type":"chapter"},"uris":["http://www.mendeley.com/documents/?uuid=a1433c25-68a8-49d1-a8c1-e4cc3500a201"]}],"mendeley":{"formattedCitation":"[3]","plainTextFormattedCitation":"[3]","previouslyFormattedCitation":"[3]"},"properties":{"noteIndex":0},"schema":"https://github.com/citation-style-language/schema/raw/master/csl-citation.json"}</w:instrText>
      </w:r>
      <w:r w:rsidRPr="00716BC4">
        <w:rPr>
          <w:rFonts w:ascii="Arial" w:hAnsi="Arial" w:cs="Arial"/>
        </w:rPr>
        <w:fldChar w:fldCharType="separate"/>
      </w:r>
      <w:r w:rsidRPr="00716BC4">
        <w:rPr>
          <w:rFonts w:ascii="Arial" w:hAnsi="Arial" w:cs="Arial"/>
          <w:noProof/>
        </w:rPr>
        <w:t>[3]</w:t>
      </w:r>
      <w:r w:rsidRPr="00716BC4">
        <w:rPr>
          <w:rFonts w:ascii="Arial" w:hAnsi="Arial" w:cs="Arial"/>
        </w:rPr>
        <w:fldChar w:fldCharType="end"/>
      </w:r>
      <w:r w:rsidRPr="00716BC4">
        <w:rPr>
          <w:rFonts w:ascii="Arial" w:hAnsi="Arial" w:cs="Arial"/>
        </w:rPr>
        <w:t xml:space="preserve">. The use of constraints including fields and Not Null rules will help maintain data integrity by preventing invalid or missing data </w:t>
      </w:r>
      <w:r w:rsidRPr="00716BC4">
        <w:rPr>
          <w:rFonts w:ascii="Arial" w:hAnsi="Arial" w:cs="Arial"/>
        </w:rPr>
        <w:fldChar w:fldCharType="begin" w:fldLock="1"/>
      </w:r>
      <w:r w:rsidR="006173B1">
        <w:rPr>
          <w:rFonts w:ascii="Arial" w:hAnsi="Arial" w:cs="Arial"/>
        </w:rPr>
        <w:instrText>ADDIN CSL_CITATION {"citationItems":[{"id":"ITEM-1","itemData":{"abstract":"in modern day world, data is generated at a very fast pace and closing vacation spot of such data is database. Data is saved in database for effortless and efficient way to control these data. All the operations of data manipulation and upkeep are carried out the usage of Database Management System. Considering the importance of data in organization, it is certainly critical to impenetrable the data present in the database. A secure database is the one which is reciprocated from different viable database attacks. Security models are required to improve for databases. These models are exceptional in many components as they are dealing with different problems of the database security. They may additionally distinct because of they are taking different assumptions about what constitutes an impervious database. So, it will become very hard for database security seekers to pick splendid mannequin for securing their database. In this paper, we have mentioned some of the assaults that can be viable with its counter measures and its managing techniques that can be possible. Securing database is essential strategy for the planning of specific and directive primarily based database security requirements. Ensuring protection for database is very necessary issues for the companies. As complexity of database increases, we may tend to have more complex protection issues of database","author":[{"dropping-particle":"","family":"Bertino","given":"Elisa","non-dropping-particle":"","parse-names":false,"suffix":""},{"dropping-particle":"","family":"Sandhu","given":"Ravi","non-dropping-particle":"","parse-names":false,"suffix":""}],"container-title":"IEEE Transactions on Dependable and Secure Computing","id":"ITEM-1","issue":"1","issued":{"date-parts":[["2005"]]},"page":"2-19","title":"Database Security Concepts, Threats and Challenges","type":"article-journal","volume":"2"},"uris":["http://www.mendeley.com/documents/?uuid=a3ec83f2-c4c9-43f1-a371-58e30254cc63"]}],"mendeley":{"formattedCitation":"[4]","plainTextFormattedCitation":"[4]","previouslyFormattedCitation":"[4]"},"properties":{"noteIndex":0},"schema":"https://github.com/citation-style-language/schema/raw/master/csl-citation.json"}</w:instrText>
      </w:r>
      <w:r w:rsidRPr="00716BC4">
        <w:rPr>
          <w:rFonts w:ascii="Arial" w:hAnsi="Arial" w:cs="Arial"/>
        </w:rPr>
        <w:fldChar w:fldCharType="separate"/>
      </w:r>
      <w:r w:rsidRPr="00716BC4">
        <w:rPr>
          <w:rFonts w:ascii="Arial" w:hAnsi="Arial" w:cs="Arial"/>
          <w:noProof/>
        </w:rPr>
        <w:t>[4]</w:t>
      </w:r>
      <w:r w:rsidRPr="00716BC4">
        <w:rPr>
          <w:rFonts w:ascii="Arial" w:hAnsi="Arial" w:cs="Arial"/>
        </w:rPr>
        <w:fldChar w:fldCharType="end"/>
      </w:r>
      <w:r w:rsidRPr="00716BC4">
        <w:rPr>
          <w:rFonts w:ascii="Arial" w:hAnsi="Arial" w:cs="Arial"/>
        </w:rPr>
        <w:t xml:space="preserve">. Implementing a relational database also improves accountability within the </w:t>
      </w:r>
      <w:proofErr w:type="spellStart"/>
      <w:r w:rsidRPr="00716BC4">
        <w:rPr>
          <w:rFonts w:ascii="Arial" w:hAnsi="Arial" w:cs="Arial"/>
        </w:rPr>
        <w:t>EcoRide</w:t>
      </w:r>
      <w:proofErr w:type="spellEnd"/>
      <w:r w:rsidRPr="00716BC4">
        <w:rPr>
          <w:rFonts w:ascii="Arial" w:hAnsi="Arial" w:cs="Arial"/>
        </w:rPr>
        <w:t xml:space="preserve"> service by clearly linking actions to specific riders and employees. For example, rental records identify who hired a bike and when, while maintenance records show which employee carried out servicing tasks. This reduces ambiguity and supports better operational oversight </w:t>
      </w:r>
      <w:r w:rsidRPr="00716BC4">
        <w:rPr>
          <w:rFonts w:ascii="Arial" w:hAnsi="Arial" w:cs="Arial"/>
        </w:rPr>
        <w:fldChar w:fldCharType="begin" w:fldLock="1"/>
      </w:r>
      <w:r w:rsidRPr="00716BC4">
        <w:rPr>
          <w:rFonts w:ascii="Arial" w:hAnsi="Arial" w:cs="Arial"/>
        </w:rPr>
        <w:instrText>ADDIN CSL_CITATION {"citationItems":[{"id":"ITEM-1","itemData":{"DOI":"10.1016/b978-0-12-374730-3.00008-5","author":[{"dropping-particle":"","family":"Harrington","given":"Jan L.","non-dropping-particle":"","parse-names":false,"suffix":""}],"chapter-number":"Part 2","container-title":"Relational Database Design","edition":"3rd","id":"ITEM-1","issued":{"date-parts":[["2009"]]},"page":"43-83","title":"Database Design Theory","type":"chapter"},"uris":["http://www.mendeley.com/documents/?uuid=a1433c25-68a8-49d1-a8c1-e4cc3500a201"]}],"mendeley":{"formattedCitation":"[3]","plainTextFormattedCitation":"[3]","previouslyFormattedCitation":"[3]"},"properties":{"noteIndex":0},"schema":"https://github.com/citation-style-language/schema/raw/master/csl-citation.json"}</w:instrText>
      </w:r>
      <w:r w:rsidRPr="00716BC4">
        <w:rPr>
          <w:rFonts w:ascii="Arial" w:hAnsi="Arial" w:cs="Arial"/>
        </w:rPr>
        <w:fldChar w:fldCharType="separate"/>
      </w:r>
      <w:r w:rsidRPr="00716BC4">
        <w:rPr>
          <w:rFonts w:ascii="Arial" w:hAnsi="Arial" w:cs="Arial"/>
          <w:noProof/>
        </w:rPr>
        <w:t>[3]</w:t>
      </w:r>
      <w:r w:rsidRPr="00716BC4">
        <w:rPr>
          <w:rFonts w:ascii="Arial" w:hAnsi="Arial" w:cs="Arial"/>
        </w:rPr>
        <w:fldChar w:fldCharType="end"/>
      </w:r>
      <w:r w:rsidRPr="00716BC4">
        <w:rPr>
          <w:rFonts w:ascii="Arial" w:hAnsi="Arial" w:cs="Arial"/>
        </w:rPr>
        <w:t>.</w:t>
      </w:r>
    </w:p>
    <w:p w14:paraId="3FB5492A" w14:textId="02F5B5BE" w:rsidR="00716BC4" w:rsidRPr="00716BC4" w:rsidRDefault="00716BC4" w:rsidP="00716BC4">
      <w:pPr>
        <w:jc w:val="both"/>
        <w:rPr>
          <w:rFonts w:ascii="Arial" w:hAnsi="Arial" w:cs="Arial"/>
        </w:rPr>
      </w:pPr>
      <w:r w:rsidRPr="00716BC4">
        <w:rPr>
          <w:rFonts w:ascii="Arial" w:hAnsi="Arial" w:cs="Arial"/>
        </w:rPr>
        <w:t xml:space="preserve">Furthermore, the use of validation rules and constraints such as primary keys, foreign keys, and NOT NULL fields ensures that critical information cannot be omitted or entered incorrectly </w:t>
      </w:r>
      <w:r w:rsidRPr="00716BC4">
        <w:rPr>
          <w:rFonts w:ascii="Arial" w:hAnsi="Arial" w:cs="Arial"/>
        </w:rPr>
        <w:fldChar w:fldCharType="begin" w:fldLock="1"/>
      </w:r>
      <w:r w:rsidR="006173B1">
        <w:rPr>
          <w:rFonts w:ascii="Arial" w:hAnsi="Arial" w:cs="Arial"/>
        </w:rPr>
        <w:instrText>ADDIN CSL_CITATION {"citationItems":[{"id":"ITEM-1","itemData":{"abstract":"in modern day world, data is generated at a very fast pace and closing vacation spot of such data is database. Data is saved in database for effortless and efficient way to control these data. All the operations of data manipulation and upkeep are carried out the usage of Database Management System. Considering the importance of data in organization, it is certainly critical to impenetrable the data present in the database. A secure database is the one which is reciprocated from different viable database attacks. Security models are required to improve for databases. These models are exceptional in many components as they are dealing with different problems of the database security. They may additionally distinct because of they are taking different assumptions about what constitutes an impervious database. So, it will become very hard for database security seekers to pick splendid mannequin for securing their database. In this paper, we have mentioned some of the assaults that can be viable with its counter measures and its managing techniques that can be possible. Securing database is essential strategy for the planning of specific and directive primarily based database security requirements. Ensuring protection for database is very necessary issues for the companies. As complexity of database increases, we may tend to have more complex protection issues of database","author":[{"dropping-particle":"","family":"Bertino","given":"Elisa","non-dropping-particle":"","parse-names":false,"suffix":""},{"dropping-particle":"","family":"Sandhu","given":"Ravi","non-dropping-particle":"","parse-names":false,"suffix":""}],"container-title":"IEEE Transactions on Dependable and Secure Computing","id":"ITEM-1","issue":"1","issued":{"date-parts":[["2005"]]},"page":"2-19","title":"Database Security Concepts, Threats and Challenges","type":"article-journal","volume":"2"},"uris":["http://www.mendeley.com/documents/?uuid=a3ec83f2-c4c9-43f1-a371-58e30254cc63"]}],"mendeley":{"formattedCitation":"[4]","plainTextFormattedCitation":"[4]","previouslyFormattedCitation":"[4]"},"properties":{"noteIndex":0},"schema":"https://github.com/citation-style-language/schema/raw/master/csl-citation.json"}</w:instrText>
      </w:r>
      <w:r w:rsidRPr="00716BC4">
        <w:rPr>
          <w:rFonts w:ascii="Arial" w:hAnsi="Arial" w:cs="Arial"/>
        </w:rPr>
        <w:fldChar w:fldCharType="separate"/>
      </w:r>
      <w:r w:rsidRPr="00716BC4">
        <w:rPr>
          <w:rFonts w:ascii="Arial" w:hAnsi="Arial" w:cs="Arial"/>
          <w:noProof/>
        </w:rPr>
        <w:t>[4]</w:t>
      </w:r>
      <w:r w:rsidRPr="00716BC4">
        <w:rPr>
          <w:rFonts w:ascii="Arial" w:hAnsi="Arial" w:cs="Arial"/>
        </w:rPr>
        <w:fldChar w:fldCharType="end"/>
      </w:r>
      <w:r w:rsidRPr="00716BC4">
        <w:rPr>
          <w:rFonts w:ascii="Arial" w:hAnsi="Arial" w:cs="Arial"/>
        </w:rPr>
        <w:t xml:space="preserve">. These features help prevent common issues such as missing return dates, invalid rider records, or maintenance entries without assigned staff, improving overall system reliability. Additionally, a well-designed database will support scalability </w:t>
      </w:r>
      <w:r w:rsidRPr="00716BC4">
        <w:rPr>
          <w:rFonts w:ascii="Arial" w:hAnsi="Arial" w:cs="Arial"/>
        </w:rPr>
        <w:fldChar w:fldCharType="begin" w:fldLock="1"/>
      </w:r>
      <w:r w:rsidRPr="00716BC4">
        <w:rPr>
          <w:rFonts w:ascii="Arial" w:hAnsi="Arial" w:cs="Arial"/>
        </w:rPr>
        <w:instrText>ADDIN CSL_CITATION {"citationItems":[{"id":"ITEM-1","itemData":{"DOI":"10.1016/b978-0-12-374730-3.00008-5","author":[{"dropping-particle":"","family":"Harrington","given":"Jan L.","non-dropping-particle":"","parse-names":false,"suffix":""}],"chapter-number":"Part 2","container-title":"Relational Database Design","edition":"3rd","id":"ITEM-1","issued":{"date-parts":[["2009"]]},"page":"43-83","title":"Database Design Theory","type":"chapter"},"uris":["http://www.mendeley.com/documents/?uuid=a1433c25-68a8-49d1-a8c1-e4cc3500a201"]}],"mendeley":{"formattedCitation":"[3]","plainTextFormattedCitation":"[3]","previouslyFormattedCitation":"[3]"},"properties":{"noteIndex":0},"schema":"https://github.com/citation-style-language/schema/raw/master/csl-citation.json"}</w:instrText>
      </w:r>
      <w:r w:rsidRPr="00716BC4">
        <w:rPr>
          <w:rFonts w:ascii="Arial" w:hAnsi="Arial" w:cs="Arial"/>
        </w:rPr>
        <w:fldChar w:fldCharType="separate"/>
      </w:r>
      <w:r w:rsidRPr="00716BC4">
        <w:rPr>
          <w:rFonts w:ascii="Arial" w:hAnsi="Arial" w:cs="Arial"/>
          <w:noProof/>
        </w:rPr>
        <w:t>[3]</w:t>
      </w:r>
      <w:r w:rsidRPr="00716BC4">
        <w:rPr>
          <w:rFonts w:ascii="Arial" w:hAnsi="Arial" w:cs="Arial"/>
        </w:rPr>
        <w:fldChar w:fldCharType="end"/>
      </w:r>
      <w:r w:rsidRPr="00716BC4">
        <w:rPr>
          <w:rFonts w:ascii="Arial" w:hAnsi="Arial" w:cs="Arial"/>
          <w:color w:val="EE0000"/>
        </w:rPr>
        <w:t xml:space="preserve"> </w:t>
      </w:r>
      <w:r w:rsidRPr="00716BC4">
        <w:rPr>
          <w:rFonts w:ascii="Arial" w:hAnsi="Arial" w:cs="Arial"/>
        </w:rPr>
        <w:t xml:space="preserve">as the </w:t>
      </w:r>
      <w:proofErr w:type="spellStart"/>
      <w:r w:rsidRPr="00716BC4">
        <w:rPr>
          <w:rFonts w:ascii="Arial" w:hAnsi="Arial" w:cs="Arial"/>
        </w:rPr>
        <w:t>EcoRide</w:t>
      </w:r>
      <w:proofErr w:type="spellEnd"/>
      <w:r w:rsidRPr="00716BC4">
        <w:rPr>
          <w:rFonts w:ascii="Arial" w:hAnsi="Arial" w:cs="Arial"/>
        </w:rPr>
        <w:t xml:space="preserve"> service grows and allows for effective reporting and analysis, such as maintenance frequency. </w:t>
      </w:r>
    </w:p>
    <w:p w14:paraId="28C4B82F" w14:textId="77777777" w:rsidR="00716BC4" w:rsidRPr="00716BC4" w:rsidRDefault="00716BC4" w:rsidP="00716BC4">
      <w:pPr>
        <w:jc w:val="both"/>
        <w:rPr>
          <w:rFonts w:ascii="Arial" w:hAnsi="Arial" w:cs="Arial"/>
          <w:color w:val="EE0000"/>
        </w:rPr>
      </w:pPr>
    </w:p>
    <w:p w14:paraId="1DDABA71" w14:textId="77777777" w:rsidR="00716BC4" w:rsidRPr="00716BC4" w:rsidRDefault="00716BC4" w:rsidP="00716BC4">
      <w:pPr>
        <w:pStyle w:val="Heading2"/>
        <w:jc w:val="both"/>
        <w:rPr>
          <w:rFonts w:ascii="Arial" w:hAnsi="Arial" w:cs="Arial"/>
          <w:sz w:val="28"/>
          <w:szCs w:val="28"/>
        </w:rPr>
      </w:pPr>
      <w:bookmarkStart w:id="3" w:name="_Toc219711728"/>
      <w:r w:rsidRPr="00716BC4">
        <w:rPr>
          <w:rFonts w:ascii="Arial" w:hAnsi="Arial" w:cs="Arial"/>
          <w:sz w:val="28"/>
          <w:szCs w:val="28"/>
        </w:rPr>
        <w:t>Entities and Relationships</w:t>
      </w:r>
      <w:bookmarkEnd w:id="3"/>
    </w:p>
    <w:p w14:paraId="6B2F52F2" w14:textId="25424A73" w:rsidR="00716BC4" w:rsidRPr="00716BC4" w:rsidRDefault="00716BC4" w:rsidP="00716BC4">
      <w:pPr>
        <w:jc w:val="both"/>
        <w:rPr>
          <w:rFonts w:ascii="Arial" w:hAnsi="Arial" w:cs="Arial"/>
        </w:rPr>
      </w:pPr>
      <w:r w:rsidRPr="00716BC4">
        <w:rPr>
          <w:rFonts w:ascii="Arial" w:hAnsi="Arial" w:cs="Arial"/>
        </w:rPr>
        <w:t xml:space="preserve">The </w:t>
      </w:r>
      <w:proofErr w:type="spellStart"/>
      <w:r w:rsidRPr="00716BC4">
        <w:rPr>
          <w:rFonts w:ascii="Arial" w:hAnsi="Arial" w:cs="Arial"/>
        </w:rPr>
        <w:t>EcoRide</w:t>
      </w:r>
      <w:proofErr w:type="spellEnd"/>
      <w:r w:rsidRPr="00716BC4">
        <w:rPr>
          <w:rFonts w:ascii="Arial" w:hAnsi="Arial" w:cs="Arial"/>
        </w:rPr>
        <w:t xml:space="preserve"> database system is designed around several key entities that represent the main components of the electric bike rental service. These entities include </w:t>
      </w:r>
      <w:r w:rsidR="006173B1">
        <w:rPr>
          <w:rFonts w:ascii="Arial" w:hAnsi="Arial" w:cs="Arial"/>
        </w:rPr>
        <w:t>R</w:t>
      </w:r>
      <w:r w:rsidRPr="00716BC4">
        <w:rPr>
          <w:rFonts w:ascii="Arial" w:hAnsi="Arial" w:cs="Arial"/>
        </w:rPr>
        <w:t xml:space="preserve">iders, </w:t>
      </w:r>
      <w:r w:rsidR="006173B1">
        <w:rPr>
          <w:rFonts w:ascii="Arial" w:hAnsi="Arial" w:cs="Arial"/>
        </w:rPr>
        <w:t>B</w:t>
      </w:r>
      <w:r w:rsidRPr="00716BC4">
        <w:rPr>
          <w:rFonts w:ascii="Arial" w:hAnsi="Arial" w:cs="Arial"/>
        </w:rPr>
        <w:t xml:space="preserve">ikes, </w:t>
      </w:r>
      <w:r w:rsidR="006173B1">
        <w:rPr>
          <w:rFonts w:ascii="Arial" w:hAnsi="Arial" w:cs="Arial"/>
        </w:rPr>
        <w:t>R</w:t>
      </w:r>
      <w:r w:rsidRPr="00716BC4">
        <w:rPr>
          <w:rFonts w:ascii="Arial" w:hAnsi="Arial" w:cs="Arial"/>
        </w:rPr>
        <w:t xml:space="preserve">entals, </w:t>
      </w:r>
      <w:r w:rsidR="006173B1">
        <w:rPr>
          <w:rFonts w:ascii="Arial" w:hAnsi="Arial" w:cs="Arial"/>
        </w:rPr>
        <w:t>E</w:t>
      </w:r>
      <w:r w:rsidRPr="00716BC4">
        <w:rPr>
          <w:rFonts w:ascii="Arial" w:hAnsi="Arial" w:cs="Arial"/>
        </w:rPr>
        <w:t xml:space="preserve">mployees and </w:t>
      </w:r>
      <w:r w:rsidR="006173B1">
        <w:rPr>
          <w:rFonts w:ascii="Arial" w:hAnsi="Arial" w:cs="Arial"/>
        </w:rPr>
        <w:t>M</w:t>
      </w:r>
      <w:r w:rsidRPr="00716BC4">
        <w:rPr>
          <w:rFonts w:ascii="Arial" w:hAnsi="Arial" w:cs="Arial"/>
        </w:rPr>
        <w:t xml:space="preserve">aintenance </w:t>
      </w:r>
      <w:r w:rsidR="006173B1">
        <w:rPr>
          <w:rFonts w:ascii="Arial" w:hAnsi="Arial" w:cs="Arial"/>
        </w:rPr>
        <w:t>R</w:t>
      </w:r>
      <w:r w:rsidRPr="00716BC4">
        <w:rPr>
          <w:rFonts w:ascii="Arial" w:hAnsi="Arial" w:cs="Arial"/>
        </w:rPr>
        <w:t xml:space="preserve">ecords. Riders store information about individuals who use the service, while bikes store information about each electric bike, including its condition and location. The rental entity records each bike hire transaction and acts as a link between riders and bikes, allowing the system to track rental and return dates, duration and costs. Employees represent the staff members responsible for servicing and inspecting bikes, whereas Maintenance records store information about repairs and inspections of the bikes. The relationship between these two entities </w:t>
      </w:r>
      <w:proofErr w:type="gramStart"/>
      <w:r w:rsidRPr="00716BC4">
        <w:rPr>
          <w:rFonts w:ascii="Arial" w:hAnsi="Arial" w:cs="Arial"/>
        </w:rPr>
        <w:t>are</w:t>
      </w:r>
      <w:proofErr w:type="gramEnd"/>
      <w:r w:rsidRPr="00716BC4">
        <w:rPr>
          <w:rFonts w:ascii="Arial" w:hAnsi="Arial" w:cs="Arial"/>
        </w:rPr>
        <w:t xml:space="preserve"> primarily one-to-many, such as a rider having multiple rental records, a bike being associated with multiple rental and maintenance records, and employee carrying out multiple maintenance tasks. This structure ensures accurate tracking of bike usage, </w:t>
      </w:r>
      <w:r w:rsidRPr="00716BC4">
        <w:rPr>
          <w:rFonts w:ascii="Arial" w:hAnsi="Arial" w:cs="Arial"/>
        </w:rPr>
        <w:lastRenderedPageBreak/>
        <w:t xml:space="preserve">staff involvement, and maintenance history, while supporting data integrity and efficient database operation. </w:t>
      </w:r>
    </w:p>
    <w:p w14:paraId="118DFC36" w14:textId="77777777" w:rsidR="00716BC4" w:rsidRPr="00716BC4" w:rsidRDefault="00716BC4" w:rsidP="00716BC4">
      <w:pPr>
        <w:jc w:val="both"/>
        <w:rPr>
          <w:rFonts w:ascii="Arial" w:hAnsi="Arial" w:cs="Arial"/>
          <w:color w:val="EE0000"/>
        </w:rPr>
      </w:pPr>
    </w:p>
    <w:p w14:paraId="0F11657C" w14:textId="77777777" w:rsidR="00716BC4" w:rsidRPr="00716BC4" w:rsidRDefault="00716BC4" w:rsidP="00716BC4">
      <w:pPr>
        <w:pStyle w:val="Heading1"/>
        <w:jc w:val="both"/>
        <w:rPr>
          <w:rFonts w:ascii="Arial" w:hAnsi="Arial" w:cs="Arial"/>
          <w:sz w:val="32"/>
          <w:szCs w:val="32"/>
        </w:rPr>
      </w:pPr>
      <w:bookmarkStart w:id="4" w:name="_Toc219711729"/>
      <w:r w:rsidRPr="00716BC4">
        <w:rPr>
          <w:rFonts w:ascii="Arial" w:hAnsi="Arial" w:cs="Arial"/>
          <w:sz w:val="32"/>
          <w:szCs w:val="32"/>
        </w:rPr>
        <w:t>Entity Relationship Diagram (ERD) Explanation</w:t>
      </w:r>
      <w:bookmarkEnd w:id="4"/>
    </w:p>
    <w:p w14:paraId="296EEC90" w14:textId="77777777" w:rsidR="00716BC4" w:rsidRPr="00716BC4" w:rsidRDefault="00716BC4" w:rsidP="00716BC4">
      <w:pPr>
        <w:jc w:val="both"/>
        <w:rPr>
          <w:rFonts w:ascii="Arial" w:hAnsi="Arial" w:cs="Arial"/>
        </w:rPr>
      </w:pPr>
      <w:r w:rsidRPr="00716BC4">
        <w:rPr>
          <w:rFonts w:ascii="Arial" w:hAnsi="Arial" w:cs="Arial"/>
        </w:rPr>
        <w:t xml:space="preserve">An entity relationship Diagram (ERD) is a conceptual Model used in database design </w:t>
      </w:r>
      <w:r w:rsidRPr="00716BC4">
        <w:rPr>
          <w:rFonts w:ascii="Arial" w:hAnsi="Arial" w:cs="Arial"/>
        </w:rPr>
        <w:fldChar w:fldCharType="begin" w:fldLock="1"/>
      </w:r>
      <w:r w:rsidRPr="00716BC4">
        <w:rPr>
          <w:rFonts w:ascii="Arial" w:hAnsi="Arial" w:cs="Arial"/>
        </w:rPr>
        <w:instrText>ADDIN CSL_CITATION {"citationItems":[{"id":"ITEM-1","itemData":{"DOI":"10.1016/j.datak.2007.09.011","ISSN":"0169023X","abstract":"Database and data model evolution cause significant problems in the highly dynamic business environment that we experience these days. To support the rapidly changing data requirements of agile companies, conceptual data models, which constitute the foundation of database design, should be sufficiently flexible to be able to incorporate changes easily and smoothly. In order to understand what factors drive the maintainability of conceptual data models and to improve conceptual modelling processes, we need to be able to assess conceptual data model properties and qualities in an objective and cost-efficient manner. The scarcity of early available and thoroughly validated maintainability measurement instruments motivated us to define a set of metrics for Entity-Relationship (ER) diagrams. In this paper we show that these easily calculated and objective metrics, measuring structural properties of ER diagrams, can be used as indicators of the understandability of the diagrams. Understandability is a key factor in determining maintainability as model modifications must be preceded by a thorough understanding of the model. The validation of the metrics as early understandability indicators opens up the way for an in-depth study of how structural properties determine conceptual data model understandability. It also allows building maintenance-related prediction models that can be used in conceptual data modelling practice. © 2007 Elsevier B.V. All rights reserved.","author":[{"dropping-particle":"","family":"Genero","given":"Marcela","non-dropping-particle":"","parse-names":false,"suffix":""},{"dropping-particle":"","family":"Poels","given":"Geert","non-dropping-particle":"","parse-names":false,"suffix":""},{"dropping-particle":"","family":"Piattini","given":"Mario","non-dropping-particle":"","parse-names":false,"suffix":""}],"container-title":"Data and Knowledge Engineering","id":"ITEM-1","issue":"3","issued":{"date-parts":[["2008"]]},"page":"534-557","title":"Defining and validating metrics for assessing the understandability of entity-relationship diagrams","type":"article-journal","volume":"64"},"uris":["http://www.mendeley.com/documents/?uuid=c1aa0951-0e75-4bc9-bef3-87a900109bd8"]}],"mendeley":{"formattedCitation":"[5]","plainTextFormattedCitation":"[5]","previouslyFormattedCitation":"[5]"},"properties":{"noteIndex":0},"schema":"https://github.com/citation-style-language/schema/raw/master/csl-citation.json"}</w:instrText>
      </w:r>
      <w:r w:rsidRPr="00716BC4">
        <w:rPr>
          <w:rFonts w:ascii="Arial" w:hAnsi="Arial" w:cs="Arial"/>
        </w:rPr>
        <w:fldChar w:fldCharType="separate"/>
      </w:r>
      <w:r w:rsidRPr="00716BC4">
        <w:rPr>
          <w:rFonts w:ascii="Arial" w:hAnsi="Arial" w:cs="Arial"/>
          <w:noProof/>
        </w:rPr>
        <w:t>[5]</w:t>
      </w:r>
      <w:r w:rsidRPr="00716BC4">
        <w:rPr>
          <w:rFonts w:ascii="Arial" w:hAnsi="Arial" w:cs="Arial"/>
        </w:rPr>
        <w:fldChar w:fldCharType="end"/>
      </w:r>
      <w:r w:rsidRPr="00716BC4">
        <w:rPr>
          <w:rFonts w:ascii="Arial" w:hAnsi="Arial" w:cs="Arial"/>
        </w:rPr>
        <w:t xml:space="preserve">. It is used to visually represent real-world entities, such as customers or products, and the relationship between them </w:t>
      </w:r>
      <w:r w:rsidRPr="00716BC4">
        <w:rPr>
          <w:rFonts w:ascii="Arial" w:hAnsi="Arial" w:cs="Arial"/>
        </w:rPr>
        <w:fldChar w:fldCharType="begin" w:fldLock="1"/>
      </w:r>
      <w:r w:rsidRPr="00716BC4">
        <w:rPr>
          <w:rFonts w:ascii="Arial" w:hAnsi="Arial" w:cs="Arial"/>
        </w:rPr>
        <w:instrText>ADDIN CSL_CITATION {"citationItems":[{"id":"ITEM-1","itemData":{"DOI":"10.1016/j.datak.2007.09.011","ISSN":"0169023X","abstract":"Database and data model evolution cause significant problems in the highly dynamic business environment that we experience these days. To support the rapidly changing data requirements of agile companies, conceptual data models, which constitute the foundation of database design, should be sufficiently flexible to be able to incorporate changes easily and smoothly. In order to understand what factors drive the maintainability of conceptual data models and to improve conceptual modelling processes, we need to be able to assess conceptual data model properties and qualities in an objective and cost-efficient manner. The scarcity of early available and thoroughly validated maintainability measurement instruments motivated us to define a set of metrics for Entity-Relationship (ER) diagrams. In this paper we show that these easily calculated and objective metrics, measuring structural properties of ER diagrams, can be used as indicators of the understandability of the diagrams. Understandability is a key factor in determining maintainability as model modifications must be preceded by a thorough understanding of the model. The validation of the metrics as early understandability indicators opens up the way for an in-depth study of how structural properties determine conceptual data model understandability. It also allows building maintenance-related prediction models that can be used in conceptual data modelling practice. © 2007 Elsevier B.V. All rights reserved.","author":[{"dropping-particle":"","family":"Genero","given":"Marcela","non-dropping-particle":"","parse-names":false,"suffix":""},{"dropping-particle":"","family":"Poels","given":"Geert","non-dropping-particle":"","parse-names":false,"suffix":""},{"dropping-particle":"","family":"Piattini","given":"Mario","non-dropping-particle":"","parse-names":false,"suffix":""}],"container-title":"Data and Knowledge Engineering","id":"ITEM-1","issue":"3","issued":{"date-parts":[["2008"]]},"page":"534-557","title":"Defining and validating metrics for assessing the understandability of entity-relationship diagrams","type":"article-journal","volume":"64"},"uris":["http://www.mendeley.com/documents/?uuid=c1aa0951-0e75-4bc9-bef3-87a900109bd8"]}],"mendeley":{"formattedCitation":"[5]","plainTextFormattedCitation":"[5]","previouslyFormattedCitation":"[5]"},"properties":{"noteIndex":0},"schema":"https://github.com/citation-style-language/schema/raw/master/csl-citation.json"}</w:instrText>
      </w:r>
      <w:r w:rsidRPr="00716BC4">
        <w:rPr>
          <w:rFonts w:ascii="Arial" w:hAnsi="Arial" w:cs="Arial"/>
        </w:rPr>
        <w:fldChar w:fldCharType="separate"/>
      </w:r>
      <w:r w:rsidRPr="00716BC4">
        <w:rPr>
          <w:rFonts w:ascii="Arial" w:hAnsi="Arial" w:cs="Arial"/>
          <w:noProof/>
        </w:rPr>
        <w:t>[5]</w:t>
      </w:r>
      <w:r w:rsidRPr="00716BC4">
        <w:rPr>
          <w:rFonts w:ascii="Arial" w:hAnsi="Arial" w:cs="Arial"/>
        </w:rPr>
        <w:fldChar w:fldCharType="end"/>
      </w:r>
      <w:r w:rsidRPr="00716BC4">
        <w:rPr>
          <w:rFonts w:ascii="Arial" w:hAnsi="Arial" w:cs="Arial"/>
        </w:rPr>
        <w:t xml:space="preserve"> (for example, A customer placing an order). ERDs use simple visual symbols such as rectangle to represent entities and lines to show the connections between them, making complex data structures easier to understand </w:t>
      </w:r>
      <w:r w:rsidRPr="00716BC4">
        <w:rPr>
          <w:rFonts w:ascii="Arial" w:hAnsi="Arial" w:cs="Arial"/>
        </w:rPr>
        <w:fldChar w:fldCharType="begin" w:fldLock="1"/>
      </w:r>
      <w:r w:rsidRPr="00716BC4">
        <w:rPr>
          <w:rFonts w:ascii="Arial" w:hAnsi="Arial" w:cs="Arial"/>
        </w:rPr>
        <w:instrText>ADDIN CSL_CITATION {"citationItems":[{"id":"ITEM-1","itemData":{"ISBN":"1-292-28145-6 / 978-1-292-28145-2","author":[{"dropping-particle":"","family":"Kendall","given":"Kenneth","non-dropping-particle":"","parse-names":false,"suffix":""},{"dropping-particle":"","family":"Kendall","given":"Julie","non-dropping-particle":"","parse-names":false,"suffix":""}],"chapter-number":"2","container-title":"System Analysis and Design","id":"ITEM-1","issue":"2019","issued":{"date-parts":[["2019"]]},"page":"63-67","publisher":"Pearson Education, limited","title":"Depicting Systems Graphically","type":"chapter"},"uris":["http://www.mendeley.com/documents/?uuid=6cb3d310-f976-4fe1-9e5f-a4a06af99253"]}],"mendeley":{"formattedCitation":"[6]","plainTextFormattedCitation":"[6]","previouslyFormattedCitation":"[6]"},"properties":{"noteIndex":0},"schema":"https://github.com/citation-style-language/schema/raw/master/csl-citation.json"}</w:instrText>
      </w:r>
      <w:r w:rsidRPr="00716BC4">
        <w:rPr>
          <w:rFonts w:ascii="Arial" w:hAnsi="Arial" w:cs="Arial"/>
        </w:rPr>
        <w:fldChar w:fldCharType="separate"/>
      </w:r>
      <w:r w:rsidRPr="00716BC4">
        <w:rPr>
          <w:rFonts w:ascii="Arial" w:hAnsi="Arial" w:cs="Arial"/>
          <w:noProof/>
        </w:rPr>
        <w:t>[6]</w:t>
      </w:r>
      <w:r w:rsidRPr="00716BC4">
        <w:rPr>
          <w:rFonts w:ascii="Arial" w:hAnsi="Arial" w:cs="Arial"/>
        </w:rPr>
        <w:fldChar w:fldCharType="end"/>
      </w:r>
      <w:r w:rsidRPr="00716BC4">
        <w:rPr>
          <w:rFonts w:ascii="Arial" w:hAnsi="Arial" w:cs="Arial"/>
        </w:rPr>
        <w:t xml:space="preserve">. Entities represent real-world objects, while attributes are the properties that describe those entities </w:t>
      </w:r>
      <w:r w:rsidRPr="00716BC4">
        <w:rPr>
          <w:rFonts w:ascii="Arial" w:hAnsi="Arial" w:cs="Arial"/>
        </w:rPr>
        <w:fldChar w:fldCharType="begin" w:fldLock="1"/>
      </w:r>
      <w:r w:rsidRPr="00716BC4">
        <w:rPr>
          <w:rFonts w:ascii="Arial" w:hAnsi="Arial" w:cs="Arial"/>
        </w:rPr>
        <w:instrText>ADDIN CSL_CITATION {"citationItems":[{"id":"ITEM-1","itemData":{"ISBN":"1-292-28145-6 / 978-1-292-28145-2","author":[{"dropping-particle":"","family":"Kendall","given":"Kenneth","non-dropping-particle":"","parse-names":false,"suffix":""},{"dropping-particle":"","family":"Kendall","given":"Julie","non-dropping-particle":"","parse-names":false,"suffix":""}],"chapter-number":"2","container-title":"System Analysis and Design","id":"ITEM-1","issue":"2019","issued":{"date-parts":[["2019"]]},"page":"63-67","publisher":"Pearson Education, limited","title":"Depicting Systems Graphically","type":"chapter"},"uris":["http://www.mendeley.com/documents/?uuid=6cb3d310-f976-4fe1-9e5f-a4a06af99253"]}],"mendeley":{"formattedCitation":"[6]","plainTextFormattedCitation":"[6]","previouslyFormattedCitation":"[6]"},"properties":{"noteIndex":0},"schema":"https://github.com/citation-style-language/schema/raw/master/csl-citation.json"}</w:instrText>
      </w:r>
      <w:r w:rsidRPr="00716BC4">
        <w:rPr>
          <w:rFonts w:ascii="Arial" w:hAnsi="Arial" w:cs="Arial"/>
        </w:rPr>
        <w:fldChar w:fldCharType="separate"/>
      </w:r>
      <w:r w:rsidRPr="00716BC4">
        <w:rPr>
          <w:rFonts w:ascii="Arial" w:hAnsi="Arial" w:cs="Arial"/>
          <w:noProof/>
        </w:rPr>
        <w:t>[6]</w:t>
      </w:r>
      <w:r w:rsidRPr="00716BC4">
        <w:rPr>
          <w:rFonts w:ascii="Arial" w:hAnsi="Arial" w:cs="Arial"/>
        </w:rPr>
        <w:fldChar w:fldCharType="end"/>
      </w:r>
      <w:r w:rsidRPr="00716BC4">
        <w:rPr>
          <w:rFonts w:ascii="Arial" w:hAnsi="Arial" w:cs="Arial"/>
        </w:rPr>
        <w:t xml:space="preserve">, such as a customer’s name or order date. Relationships define how entities interact with one another, and cardinality specifies the number of instances in one entity that be associated with instances in another, such as one-to-one or one-to-many relationships </w:t>
      </w:r>
      <w:r w:rsidRPr="00716BC4">
        <w:rPr>
          <w:rFonts w:ascii="Arial" w:hAnsi="Arial" w:cs="Arial"/>
        </w:rPr>
        <w:fldChar w:fldCharType="begin" w:fldLock="1"/>
      </w:r>
      <w:r w:rsidRPr="00716BC4">
        <w:rPr>
          <w:rFonts w:ascii="Arial" w:hAnsi="Arial" w:cs="Arial"/>
        </w:rPr>
        <w:instrText>ADDIN CSL_CITATION {"citationItems":[{"id":"ITEM-1","itemData":{"ISBN":"1-292-28145-6 / 978-1-292-28145-2","author":[{"dropping-particle":"","family":"Kendall","given":"Kenneth","non-dropping-particle":"","parse-names":false,"suffix":""},{"dropping-particle":"","family":"Kendall","given":"Julie","non-dropping-particle":"","parse-names":false,"suffix":""}],"chapter-number":"2","container-title":"System Analysis and Design","id":"ITEM-1","issue":"2019","issued":{"date-parts":[["2019"]]},"page":"63-67","publisher":"Pearson Education, limited","title":"Depicting Systems Graphically","type":"chapter"},"uris":["http://www.mendeley.com/documents/?uuid=6cb3d310-f976-4fe1-9e5f-a4a06af99253"]}],"mendeley":{"formattedCitation":"[6]","plainTextFormattedCitation":"[6]","previouslyFormattedCitation":"[6]"},"properties":{"noteIndex":0},"schema":"https://github.com/citation-style-language/schema/raw/master/csl-citation.json"}</w:instrText>
      </w:r>
      <w:r w:rsidRPr="00716BC4">
        <w:rPr>
          <w:rFonts w:ascii="Arial" w:hAnsi="Arial" w:cs="Arial"/>
        </w:rPr>
        <w:fldChar w:fldCharType="separate"/>
      </w:r>
      <w:r w:rsidRPr="00716BC4">
        <w:rPr>
          <w:rFonts w:ascii="Arial" w:hAnsi="Arial" w:cs="Arial"/>
          <w:noProof/>
        </w:rPr>
        <w:t>[6]</w:t>
      </w:r>
      <w:r w:rsidRPr="00716BC4">
        <w:rPr>
          <w:rFonts w:ascii="Arial" w:hAnsi="Arial" w:cs="Arial"/>
        </w:rPr>
        <w:fldChar w:fldCharType="end"/>
      </w:r>
      <w:r w:rsidRPr="00716BC4">
        <w:rPr>
          <w:rFonts w:ascii="Arial" w:hAnsi="Arial" w:cs="Arial"/>
        </w:rPr>
        <w:t xml:space="preserve">. By defining data, rules and connections before physical implantation, ERDs help ensure that database structures are logical, accurate, and well organised </w:t>
      </w:r>
      <w:r w:rsidRPr="00716BC4">
        <w:rPr>
          <w:rFonts w:ascii="Arial" w:hAnsi="Arial" w:cs="Arial"/>
        </w:rPr>
        <w:fldChar w:fldCharType="begin" w:fldLock="1"/>
      </w:r>
      <w:r w:rsidRPr="00716BC4">
        <w:rPr>
          <w:rFonts w:ascii="Arial" w:hAnsi="Arial" w:cs="Arial"/>
        </w:rPr>
        <w:instrText>ADDIN CSL_CITATION {"citationItems":[{"id":"ITEM-1","itemData":{"DOI":"10.1016/j.datak.2007.09.011","ISSN":"0169023X","abstract":"Database and data model evolution cause significant problems in the highly dynamic business environment that we experience these days. To support the rapidly changing data requirements of agile companies, conceptual data models, which constitute the foundation of database design, should be sufficiently flexible to be able to incorporate changes easily and smoothly. In order to understand what factors drive the maintainability of conceptual data models and to improve conceptual modelling processes, we need to be able to assess conceptual data model properties and qualities in an objective and cost-efficient manner. The scarcity of early available and thoroughly validated maintainability measurement instruments motivated us to define a set of metrics for Entity-Relationship (ER) diagrams. In this paper we show that these easily calculated and objective metrics, measuring structural properties of ER diagrams, can be used as indicators of the understandability of the diagrams. Understandability is a key factor in determining maintainability as model modifications must be preceded by a thorough understanding of the model. The validation of the metrics as early understandability indicators opens up the way for an in-depth study of how structural properties determine conceptual data model understandability. It also allows building maintenance-related prediction models that can be used in conceptual data modelling practice. © 2007 Elsevier B.V. All rights reserved.","author":[{"dropping-particle":"","family":"Genero","given":"Marcela","non-dropping-particle":"","parse-names":false,"suffix":""},{"dropping-particle":"","family":"Poels","given":"Geert","non-dropping-particle":"","parse-names":false,"suffix":""},{"dropping-particle":"","family":"Piattini","given":"Mario","non-dropping-particle":"","parse-names":false,"suffix":""}],"container-title":"Data and Knowledge Engineering","id":"ITEM-1","issue":"3","issued":{"date-parts":[["2008"]]},"page":"534-557","title":"Defining and validating metrics for assessing the understandability of entity-relationship diagrams","type":"article-journal","volume":"64"},"uris":["http://www.mendeley.com/documents/?uuid=c1aa0951-0e75-4bc9-bef3-87a900109bd8"]}],"mendeley":{"formattedCitation":"[5]","plainTextFormattedCitation":"[5]","previouslyFormattedCitation":"[5]"},"properties":{"noteIndex":0},"schema":"https://github.com/citation-style-language/schema/raw/master/csl-citation.json"}</w:instrText>
      </w:r>
      <w:r w:rsidRPr="00716BC4">
        <w:rPr>
          <w:rFonts w:ascii="Arial" w:hAnsi="Arial" w:cs="Arial"/>
        </w:rPr>
        <w:fldChar w:fldCharType="separate"/>
      </w:r>
      <w:r w:rsidRPr="00716BC4">
        <w:rPr>
          <w:rFonts w:ascii="Arial" w:hAnsi="Arial" w:cs="Arial"/>
          <w:noProof/>
        </w:rPr>
        <w:t>[5]</w:t>
      </w:r>
      <w:r w:rsidRPr="00716BC4">
        <w:rPr>
          <w:rFonts w:ascii="Arial" w:hAnsi="Arial" w:cs="Arial"/>
        </w:rPr>
        <w:fldChar w:fldCharType="end"/>
      </w:r>
      <w:r w:rsidRPr="00716BC4">
        <w:rPr>
          <w:rFonts w:ascii="Arial" w:hAnsi="Arial" w:cs="Arial"/>
        </w:rPr>
        <w:t xml:space="preserve">. </w:t>
      </w:r>
    </w:p>
    <w:p w14:paraId="1F7611BA" w14:textId="2A105550" w:rsidR="00716BC4" w:rsidRPr="00716BC4" w:rsidRDefault="00716BC4" w:rsidP="00716BC4">
      <w:pPr>
        <w:jc w:val="both"/>
        <w:rPr>
          <w:rFonts w:ascii="Arial" w:hAnsi="Arial" w:cs="Arial"/>
        </w:rPr>
      </w:pPr>
      <w:r w:rsidRPr="00716BC4">
        <w:rPr>
          <w:rFonts w:ascii="Arial" w:hAnsi="Arial" w:cs="Arial"/>
        </w:rPr>
        <w:t xml:space="preserve">ERDs also play a critical role in supporting database normalization by clearly separating entities and their dependencies </w:t>
      </w:r>
      <w:r w:rsidRPr="00716BC4">
        <w:rPr>
          <w:rFonts w:ascii="Arial" w:hAnsi="Arial" w:cs="Arial"/>
        </w:rPr>
        <w:fldChar w:fldCharType="begin" w:fldLock="1"/>
      </w:r>
      <w:r w:rsidR="006173B1">
        <w:rPr>
          <w:rFonts w:ascii="Arial" w:hAnsi="Arial" w:cs="Arial"/>
        </w:rPr>
        <w:instrText>ADDIN CSL_CITATION {"citationItems":[{"id":"ITEM-1","itemData":{"DOI":"10.1016/j.is.2025.102636","ISSN":"03064379","abstract":"Relational database normalization strives to minimize update anomalies and data redundancy, often at the cost of performance. Transactional systems typically require a higher degree of normalization since data are updated more frequently than in read-intensive decision support systems. While these reasons for and effects of normalization can be considered common knowledge, there are hardly any empirical studies on the query performance implications of various degrees of normalization in decision support systems. That is, it seems that the magnitude of the effects of normalization is not widely understood, even though performance implications are of importance to managers and analysts utilizing decision analytics, and for end-user information needs to be timely satisfied. In this study, the effects of normalization on a decision support database were tested for three popular SQL/relational database servers. The results raise serious concerns about the conventional consensus on the performance gains incurred by the reduced number of table joins. Even for small-sized databases, the penalties due to the extra volume caused by redundancy associated with lower normal forms seem larger than the performance gains due to the reduced number of joins. These results have practical implications on which design principles should be followed for efficient decision support system databases.","author":[{"dropping-particle":"","family":"Fotache","given":"Marin","non-dropping-particle":"","parse-names":false,"suffix":""},{"dropping-particle":"","family":"Cluci","given":"Marius Iulian","non-dropping-particle":"","parse-names":false,"suffix":""},{"dropping-particle":"","family":"Taipalus","given":"Toni","non-dropping-particle":"","parse-names":false,"suffix":""},{"dropping-particle":"","family":"Talaba","given":"George","non-dropping-particle":"","parse-names":false,"suffix":""}],"container-title":"Information Systems","id":"ITEM-1","issued":{"date-parts":[["2024"]]},"publisher":"Elsevier Ltd","title":"The effects of database normalization on decision support system performance","type":"article-journal","volume":"136"},"uris":["http://www.mendeley.com/documents/?uuid=47f7c04a-30c7-4b9a-899c-2df2d055a973"]}],"mendeley":{"formattedCitation":"[1]","plainTextFormattedCitation":"[1]","previouslyFormattedCitation":"[1]"},"properties":{"noteIndex":0},"schema":"https://github.com/citation-style-language/schema/raw/master/csl-citation.json"}</w:instrText>
      </w:r>
      <w:r w:rsidRPr="00716BC4">
        <w:rPr>
          <w:rFonts w:ascii="Arial" w:hAnsi="Arial" w:cs="Arial"/>
        </w:rPr>
        <w:fldChar w:fldCharType="separate"/>
      </w:r>
      <w:r w:rsidRPr="00716BC4">
        <w:rPr>
          <w:rFonts w:ascii="Arial" w:hAnsi="Arial" w:cs="Arial"/>
          <w:noProof/>
        </w:rPr>
        <w:t>[1]</w:t>
      </w:r>
      <w:r w:rsidRPr="00716BC4">
        <w:rPr>
          <w:rFonts w:ascii="Arial" w:hAnsi="Arial" w:cs="Arial"/>
        </w:rPr>
        <w:fldChar w:fldCharType="end"/>
      </w:r>
      <w:r w:rsidRPr="00716BC4">
        <w:rPr>
          <w:rFonts w:ascii="Arial" w:hAnsi="Arial" w:cs="Arial"/>
        </w:rPr>
        <w:t xml:space="preserve">. By visualising relationships and cardinality at an early stage, designers can identify potential redundancy and resolve many-to-many relationships through associative entities </w:t>
      </w:r>
      <w:r w:rsidRPr="00716BC4">
        <w:rPr>
          <w:rFonts w:ascii="Arial" w:hAnsi="Arial" w:cs="Arial"/>
        </w:rPr>
        <w:fldChar w:fldCharType="begin" w:fldLock="1"/>
      </w:r>
      <w:r w:rsidR="006173B1">
        <w:rPr>
          <w:rFonts w:ascii="Arial" w:hAnsi="Arial" w:cs="Arial"/>
        </w:rPr>
        <w:instrText>ADDIN CSL_CITATION {"citationItems":[{"id":"ITEM-1","itemData":{"DOI":"10.1016/j.is.2025.102636","ISSN":"03064379","abstract":"Relational database normalization strives to minimize update anomalies and data redundancy, often at the cost of performance. Transactional systems typically require a higher degree of normalization since data are updated more frequently than in read-intensive decision support systems. While these reasons for and effects of normalization can be considered common knowledge, there are hardly any empirical studies on the query performance implications of various degrees of normalization in decision support systems. That is, it seems that the magnitude of the effects of normalization is not widely understood, even though performance implications are of importance to managers and analysts utilizing decision analytics, and for end-user information needs to be timely satisfied. In this study, the effects of normalization on a decision support database were tested for three popular SQL/relational database servers. The results raise serious concerns about the conventional consensus on the performance gains incurred by the reduced number of table joins. Even for small-sized databases, the penalties due to the extra volume caused by redundancy associated with lower normal forms seem larger than the performance gains due to the reduced number of joins. These results have practical implications on which design principles should be followed for efficient decision support system databases.","author":[{"dropping-particle":"","family":"Fotache","given":"Marin","non-dropping-particle":"","parse-names":false,"suffix":""},{"dropping-particle":"","family":"Cluci","given":"Marius Iulian","non-dropping-particle":"","parse-names":false,"suffix":""},{"dropping-particle":"","family":"Taipalus","given":"Toni","non-dropping-particle":"","parse-names":false,"suffix":""},{"dropping-particle":"","family":"Talaba","given":"George","non-dropping-particle":"","parse-names":false,"suffix":""}],"container-title":"Information Systems","id":"ITEM-1","issued":{"date-parts":[["2024"]]},"publisher":"Elsevier Ltd","title":"The effects of database normalization on decision support system performance","type":"article-journal","volume":"136"},"uris":["http://www.mendeley.com/documents/?uuid=47f7c04a-30c7-4b9a-899c-2df2d055a973"]}],"mendeley":{"formattedCitation":"[1]","plainTextFormattedCitation":"[1]","previouslyFormattedCitation":"[1]"},"properties":{"noteIndex":0},"schema":"https://github.com/citation-style-language/schema/raw/master/csl-citation.json"}</w:instrText>
      </w:r>
      <w:r w:rsidRPr="00716BC4">
        <w:rPr>
          <w:rFonts w:ascii="Arial" w:hAnsi="Arial" w:cs="Arial"/>
        </w:rPr>
        <w:fldChar w:fldCharType="separate"/>
      </w:r>
      <w:r w:rsidRPr="00716BC4">
        <w:rPr>
          <w:rFonts w:ascii="Arial" w:hAnsi="Arial" w:cs="Arial"/>
          <w:noProof/>
        </w:rPr>
        <w:t>[1]</w:t>
      </w:r>
      <w:r w:rsidRPr="00716BC4">
        <w:rPr>
          <w:rFonts w:ascii="Arial" w:hAnsi="Arial" w:cs="Arial"/>
        </w:rPr>
        <w:fldChar w:fldCharType="end"/>
      </w:r>
      <w:r w:rsidRPr="00716BC4">
        <w:rPr>
          <w:rFonts w:ascii="Arial" w:hAnsi="Arial" w:cs="Arial"/>
        </w:rPr>
        <w:t xml:space="preserve">, such as bookings. This reduces the risk of anomalies and ensures that the final database structure aligns with Third Normal Form </w:t>
      </w:r>
      <w:r w:rsidRPr="00716BC4">
        <w:rPr>
          <w:rFonts w:ascii="Arial" w:hAnsi="Arial" w:cs="Arial"/>
        </w:rPr>
        <w:fldChar w:fldCharType="begin" w:fldLock="1"/>
      </w:r>
      <w:r w:rsidR="006173B1">
        <w:rPr>
          <w:rFonts w:ascii="Arial" w:hAnsi="Arial" w:cs="Arial"/>
        </w:rPr>
        <w:instrText>ADDIN CSL_CITATION {"citationItems":[{"id":"ITEM-1","itemData":{"DOI":"10.1016/j.is.2025.102636","ISSN":"03064379","abstract":"Relational database normalization strives to minimize update anomalies and data redundancy, often at the cost of performance. Transactional systems typically require a higher degree of normalization since data are updated more frequently than in read-intensive decision support systems. While these reasons for and effects of normalization can be considered common knowledge, there are hardly any empirical studies on the query performance implications of various degrees of normalization in decision support systems. That is, it seems that the magnitude of the effects of normalization is not widely understood, even though performance implications are of importance to managers and analysts utilizing decision analytics, and for end-user information needs to be timely satisfied. In this study, the effects of normalization on a decision support database were tested for three popular SQL/relational database servers. The results raise serious concerns about the conventional consensus on the performance gains incurred by the reduced number of table joins. Even for small-sized databases, the penalties due to the extra volume caused by redundancy associated with lower normal forms seem larger than the performance gains due to the reduced number of joins. These results have practical implications on which design principles should be followed for efficient decision support system databases.","author":[{"dropping-particle":"","family":"Fotache","given":"Marin","non-dropping-particle":"","parse-names":false,"suffix":""},{"dropping-particle":"","family":"Cluci","given":"Marius Iulian","non-dropping-particle":"","parse-names":false,"suffix":""},{"dropping-particle":"","family":"Taipalus","given":"Toni","non-dropping-particle":"","parse-names":false,"suffix":""},{"dropping-particle":"","family":"Talaba","given":"George","non-dropping-particle":"","parse-names":false,"suffix":""}],"container-title":"Information Systems","id":"ITEM-1","issued":{"date-parts":[["2024"]]},"publisher":"Elsevier Ltd","title":"The effects of database normalization on decision support system performance","type":"article-journal","volume":"136"},"uris":["http://www.mendeley.com/documents/?uuid=47f7c04a-30c7-4b9a-899c-2df2d055a973"]}],"mendeley":{"formattedCitation":"[1]","plainTextFormattedCitation":"[1]","previouslyFormattedCitation":"[1]"},"properties":{"noteIndex":0},"schema":"https://github.com/citation-style-language/schema/raw/master/csl-citation.json"}</w:instrText>
      </w:r>
      <w:r w:rsidRPr="00716BC4">
        <w:rPr>
          <w:rFonts w:ascii="Arial" w:hAnsi="Arial" w:cs="Arial"/>
        </w:rPr>
        <w:fldChar w:fldCharType="separate"/>
      </w:r>
      <w:r w:rsidRPr="00716BC4">
        <w:rPr>
          <w:rFonts w:ascii="Arial" w:hAnsi="Arial" w:cs="Arial"/>
          <w:noProof/>
        </w:rPr>
        <w:t>[1]</w:t>
      </w:r>
      <w:r w:rsidRPr="00716BC4">
        <w:rPr>
          <w:rFonts w:ascii="Arial" w:hAnsi="Arial" w:cs="Arial"/>
        </w:rPr>
        <w:fldChar w:fldCharType="end"/>
      </w:r>
      <w:r w:rsidRPr="00716BC4">
        <w:rPr>
          <w:rFonts w:ascii="Arial" w:hAnsi="Arial" w:cs="Arial"/>
        </w:rPr>
        <w:t>.</w:t>
      </w:r>
    </w:p>
    <w:p w14:paraId="0F92D601" w14:textId="77777777" w:rsidR="00716BC4" w:rsidRPr="00716BC4" w:rsidRDefault="00716BC4" w:rsidP="00716BC4">
      <w:pPr>
        <w:jc w:val="both"/>
        <w:rPr>
          <w:rFonts w:ascii="Arial" w:hAnsi="Arial" w:cs="Arial"/>
        </w:rPr>
      </w:pPr>
      <w:r w:rsidRPr="00716BC4">
        <w:rPr>
          <w:rFonts w:ascii="Arial" w:hAnsi="Arial" w:cs="Arial"/>
        </w:rPr>
        <w:t xml:space="preserve">Additionally, ERDs improve communication between technical and non-technical stakeholders by providing a clear, visual representation of how data is organised. This ensures that system requirements are fully understood before implementation, reducing the likelihood of design errors and costly revisions later in the development process </w:t>
      </w:r>
      <w:r w:rsidRPr="00716BC4">
        <w:rPr>
          <w:rFonts w:ascii="Arial" w:hAnsi="Arial" w:cs="Arial"/>
        </w:rPr>
        <w:fldChar w:fldCharType="begin" w:fldLock="1"/>
      </w:r>
      <w:r w:rsidRPr="00716BC4">
        <w:rPr>
          <w:rFonts w:ascii="Arial" w:hAnsi="Arial" w:cs="Arial"/>
        </w:rPr>
        <w:instrText>ADDIN CSL_CITATION {"citationItems":[{"id":"ITEM-1","itemData":{"DOI":"10.1016/j.datak.2007.09.011","ISSN":"0169023X","abstract":"Database and data model evolution cause significant problems in the highly dynamic business environment that we experience these days. To support the rapidly changing data requirements of agile companies, conceptual data models, which constitute the foundation of database design, should be sufficiently flexible to be able to incorporate changes easily and smoothly. In order to understand what factors drive the maintainability of conceptual data models and to improve conceptual modelling processes, we need to be able to assess conceptual data model properties and qualities in an objective and cost-efficient manner. The scarcity of early available and thoroughly validated maintainability measurement instruments motivated us to define a set of metrics for Entity-Relationship (ER) diagrams. In this paper we show that these easily calculated and objective metrics, measuring structural properties of ER diagrams, can be used as indicators of the understandability of the diagrams. Understandability is a key factor in determining maintainability as model modifications must be preceded by a thorough understanding of the model. The validation of the metrics as early understandability indicators opens up the way for an in-depth study of how structural properties determine conceptual data model understandability. It also allows building maintenance-related prediction models that can be used in conceptual data modelling practice. © 2007 Elsevier B.V. All rights reserved.","author":[{"dropping-particle":"","family":"Genero","given":"Marcela","non-dropping-particle":"","parse-names":false,"suffix":""},{"dropping-particle":"","family":"Poels","given":"Geert","non-dropping-particle":"","parse-names":false,"suffix":""},{"dropping-particle":"","family":"Piattini","given":"Mario","non-dropping-particle":"","parse-names":false,"suffix":""}],"container-title":"Data and Knowledge Engineering","id":"ITEM-1","issue":"3","issued":{"date-parts":[["2008"]]},"page":"534-557","title":"Defining and validating metrics for assessing the understandability of entity-relationship diagrams","type":"article-journal","volume":"64"},"uris":["http://www.mendeley.com/documents/?uuid=c1aa0951-0e75-4bc9-bef3-87a900109bd8"]}],"mendeley":{"formattedCitation":"[5]","plainTextFormattedCitation":"[5]","previouslyFormattedCitation":"[5]"},"properties":{"noteIndex":0},"schema":"https://github.com/citation-style-language/schema/raw/master/csl-citation.json"}</w:instrText>
      </w:r>
      <w:r w:rsidRPr="00716BC4">
        <w:rPr>
          <w:rFonts w:ascii="Arial" w:hAnsi="Arial" w:cs="Arial"/>
        </w:rPr>
        <w:fldChar w:fldCharType="separate"/>
      </w:r>
      <w:r w:rsidRPr="00716BC4">
        <w:rPr>
          <w:rFonts w:ascii="Arial" w:hAnsi="Arial" w:cs="Arial"/>
          <w:noProof/>
        </w:rPr>
        <w:t>[5]</w:t>
      </w:r>
      <w:r w:rsidRPr="00716BC4">
        <w:rPr>
          <w:rFonts w:ascii="Arial" w:hAnsi="Arial" w:cs="Arial"/>
        </w:rPr>
        <w:fldChar w:fldCharType="end"/>
      </w:r>
      <w:r w:rsidRPr="00716BC4">
        <w:rPr>
          <w:rFonts w:ascii="Arial" w:hAnsi="Arial" w:cs="Arial"/>
        </w:rPr>
        <w:t xml:space="preserve"> </w:t>
      </w:r>
      <w:r w:rsidRPr="00716BC4">
        <w:rPr>
          <w:rFonts w:ascii="Arial" w:hAnsi="Arial" w:cs="Arial"/>
        </w:rPr>
        <w:fldChar w:fldCharType="begin" w:fldLock="1"/>
      </w:r>
      <w:r w:rsidRPr="00716BC4">
        <w:rPr>
          <w:rFonts w:ascii="Arial" w:hAnsi="Arial" w:cs="Arial"/>
        </w:rPr>
        <w:instrText>ADDIN CSL_CITATION {"citationItems":[{"id":"ITEM-1","itemData":{"ISBN":"1-292-28145-6 / 978-1-292-28145-2","author":[{"dropping-particle":"","family":"Kendall","given":"Kenneth","non-dropping-particle":"","parse-names":false,"suffix":""},{"dropping-particle":"","family":"Kendall","given":"Julie","non-dropping-particle":"","parse-names":false,"suffix":""}],"chapter-number":"2","container-title":"System Analysis and Design","id":"ITEM-1","issue":"2019","issued":{"date-parts":[["2019"]]},"page":"63-67","publisher":"Pearson Education, limited","title":"Depicting Systems Graphically","type":"chapter"},"uris":["http://www.mendeley.com/documents/?uuid=6cb3d310-f976-4fe1-9e5f-a4a06af99253"]}],"mendeley":{"formattedCitation":"[6]","plainTextFormattedCitation":"[6]","previouslyFormattedCitation":"[6]"},"properties":{"noteIndex":0},"schema":"https://github.com/citation-style-language/schema/raw/master/csl-citation.json"}</w:instrText>
      </w:r>
      <w:r w:rsidRPr="00716BC4">
        <w:rPr>
          <w:rFonts w:ascii="Arial" w:hAnsi="Arial" w:cs="Arial"/>
        </w:rPr>
        <w:fldChar w:fldCharType="separate"/>
      </w:r>
      <w:r w:rsidRPr="00716BC4">
        <w:rPr>
          <w:rFonts w:ascii="Arial" w:hAnsi="Arial" w:cs="Arial"/>
          <w:noProof/>
        </w:rPr>
        <w:t>[6]</w:t>
      </w:r>
      <w:r w:rsidRPr="00716BC4">
        <w:rPr>
          <w:rFonts w:ascii="Arial" w:hAnsi="Arial" w:cs="Arial"/>
        </w:rPr>
        <w:fldChar w:fldCharType="end"/>
      </w:r>
      <w:r w:rsidRPr="00716BC4">
        <w:rPr>
          <w:rFonts w:ascii="Arial" w:hAnsi="Arial" w:cs="Arial"/>
        </w:rPr>
        <w:t>.</w:t>
      </w:r>
    </w:p>
    <w:p w14:paraId="0F289824" w14:textId="77777777" w:rsidR="00716BC4" w:rsidRPr="00716BC4" w:rsidRDefault="00716BC4" w:rsidP="00716BC4">
      <w:pPr>
        <w:jc w:val="both"/>
        <w:rPr>
          <w:rFonts w:ascii="Arial" w:hAnsi="Arial" w:cs="Arial"/>
        </w:rPr>
      </w:pPr>
    </w:p>
    <w:p w14:paraId="23616443" w14:textId="72D74092" w:rsidR="00716BC4" w:rsidRPr="00716BC4" w:rsidRDefault="00716BC4" w:rsidP="00716BC4">
      <w:pPr>
        <w:pStyle w:val="Heading2"/>
        <w:jc w:val="both"/>
        <w:rPr>
          <w:rFonts w:ascii="Arial" w:hAnsi="Arial" w:cs="Arial"/>
          <w:sz w:val="28"/>
          <w:szCs w:val="28"/>
        </w:rPr>
      </w:pPr>
      <w:bookmarkStart w:id="5" w:name="_Toc219711730"/>
      <w:r w:rsidRPr="00716BC4">
        <w:rPr>
          <w:rFonts w:ascii="Arial" w:hAnsi="Arial" w:cs="Arial"/>
          <w:sz w:val="28"/>
          <w:szCs w:val="28"/>
        </w:rPr>
        <w:lastRenderedPageBreak/>
        <w:t>Entity-relationship Diagram (ERD)</w:t>
      </w:r>
      <w:bookmarkEnd w:id="5"/>
    </w:p>
    <w:p w14:paraId="6A50273E" w14:textId="46D506DE" w:rsidR="00716BC4" w:rsidRPr="00716BC4" w:rsidRDefault="00716BC4" w:rsidP="00716BC4">
      <w:pPr>
        <w:jc w:val="both"/>
        <w:rPr>
          <w:rFonts w:ascii="Arial" w:hAnsi="Arial" w:cs="Arial"/>
        </w:rPr>
      </w:pPr>
      <w:r w:rsidRPr="00716BC4">
        <w:rPr>
          <w:rFonts w:ascii="Arial" w:hAnsi="Arial" w:cs="Arial"/>
          <w:noProof/>
        </w:rPr>
        <w:drawing>
          <wp:anchor distT="0" distB="0" distL="114300" distR="114300" simplePos="0" relativeHeight="251663360" behindDoc="0" locked="0" layoutInCell="1" allowOverlap="1" wp14:anchorId="7EFB26C0" wp14:editId="757546CA">
            <wp:simplePos x="0" y="0"/>
            <wp:positionH relativeFrom="margin">
              <wp:align>center</wp:align>
            </wp:positionH>
            <wp:positionV relativeFrom="paragraph">
              <wp:posOffset>416560</wp:posOffset>
            </wp:positionV>
            <wp:extent cx="6868160" cy="4333875"/>
            <wp:effectExtent l="0" t="0" r="8890" b="9525"/>
            <wp:wrapTopAndBottom/>
            <wp:docPr id="1692378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378807" name=""/>
                    <pic:cNvPicPr/>
                  </pic:nvPicPr>
                  <pic:blipFill>
                    <a:blip r:embed="rId11">
                      <a:extLst>
                        <a:ext uri="{28A0092B-C50C-407E-A947-70E740481C1C}">
                          <a14:useLocalDpi xmlns:a14="http://schemas.microsoft.com/office/drawing/2010/main" val="0"/>
                        </a:ext>
                      </a:extLst>
                    </a:blip>
                    <a:stretch>
                      <a:fillRect/>
                    </a:stretch>
                  </pic:blipFill>
                  <pic:spPr>
                    <a:xfrm>
                      <a:off x="0" y="0"/>
                      <a:ext cx="6868160" cy="4333875"/>
                    </a:xfrm>
                    <a:prstGeom prst="rect">
                      <a:avLst/>
                    </a:prstGeom>
                  </pic:spPr>
                </pic:pic>
              </a:graphicData>
            </a:graphic>
            <wp14:sizeRelH relativeFrom="margin">
              <wp14:pctWidth>0</wp14:pctWidth>
            </wp14:sizeRelH>
            <wp14:sizeRelV relativeFrom="margin">
              <wp14:pctHeight>0</wp14:pctHeight>
            </wp14:sizeRelV>
          </wp:anchor>
        </w:drawing>
      </w:r>
    </w:p>
    <w:p w14:paraId="2B03873C" w14:textId="77777777" w:rsidR="00716BC4" w:rsidRDefault="00716BC4" w:rsidP="00716BC4">
      <w:pPr>
        <w:jc w:val="both"/>
        <w:rPr>
          <w:rFonts w:ascii="Arial" w:hAnsi="Arial" w:cs="Arial"/>
          <w:i/>
          <w:iCs/>
          <w:sz w:val="22"/>
          <w:szCs w:val="22"/>
        </w:rPr>
      </w:pPr>
    </w:p>
    <w:p w14:paraId="1FFE6B9D" w14:textId="015813FD" w:rsidR="00716BC4" w:rsidRDefault="00716BC4" w:rsidP="00716BC4">
      <w:pPr>
        <w:jc w:val="both"/>
        <w:rPr>
          <w:rFonts w:ascii="Arial" w:hAnsi="Arial" w:cs="Arial"/>
          <w:i/>
          <w:iCs/>
          <w:sz w:val="22"/>
          <w:szCs w:val="22"/>
        </w:rPr>
      </w:pPr>
      <w:r w:rsidRPr="00716BC4">
        <w:rPr>
          <w:rFonts w:ascii="Arial" w:hAnsi="Arial" w:cs="Arial"/>
          <w:i/>
          <w:iCs/>
          <w:sz w:val="22"/>
          <w:szCs w:val="22"/>
        </w:rPr>
        <w:t>Figure 1- Entity Relationship Diagram</w:t>
      </w:r>
    </w:p>
    <w:p w14:paraId="5AAC53F7" w14:textId="77777777" w:rsidR="00716BC4" w:rsidRDefault="00716BC4" w:rsidP="00716BC4">
      <w:pPr>
        <w:jc w:val="both"/>
        <w:rPr>
          <w:rFonts w:ascii="Arial" w:hAnsi="Arial" w:cs="Arial"/>
          <w:i/>
          <w:iCs/>
          <w:sz w:val="22"/>
          <w:szCs w:val="22"/>
        </w:rPr>
      </w:pPr>
    </w:p>
    <w:p w14:paraId="63876339" w14:textId="2F29B2EA" w:rsidR="00716BC4" w:rsidRDefault="00716BC4">
      <w:pPr>
        <w:rPr>
          <w:rFonts w:ascii="Arial" w:hAnsi="Arial" w:cs="Arial"/>
          <w:i/>
          <w:iCs/>
          <w:sz w:val="22"/>
          <w:szCs w:val="22"/>
        </w:rPr>
      </w:pPr>
      <w:r>
        <w:rPr>
          <w:rFonts w:ascii="Arial" w:hAnsi="Arial" w:cs="Arial"/>
          <w:i/>
          <w:iCs/>
          <w:sz w:val="22"/>
          <w:szCs w:val="22"/>
        </w:rPr>
        <w:br w:type="page"/>
      </w:r>
    </w:p>
    <w:p w14:paraId="7E7323B3" w14:textId="77777777" w:rsidR="00716BC4" w:rsidRPr="00716BC4" w:rsidRDefault="00716BC4" w:rsidP="00716BC4">
      <w:pPr>
        <w:pStyle w:val="Heading1"/>
        <w:jc w:val="both"/>
        <w:rPr>
          <w:rFonts w:ascii="Arial" w:hAnsi="Arial" w:cs="Arial"/>
          <w:sz w:val="32"/>
          <w:szCs w:val="32"/>
        </w:rPr>
      </w:pPr>
      <w:bookmarkStart w:id="6" w:name="_Toc219711731"/>
      <w:r w:rsidRPr="00716BC4">
        <w:rPr>
          <w:rFonts w:ascii="Arial" w:hAnsi="Arial" w:cs="Arial"/>
          <w:sz w:val="32"/>
          <w:szCs w:val="32"/>
        </w:rPr>
        <w:lastRenderedPageBreak/>
        <w:t>Database Design</w:t>
      </w:r>
      <w:bookmarkEnd w:id="6"/>
      <w:r w:rsidRPr="00716BC4">
        <w:rPr>
          <w:rFonts w:ascii="Arial" w:hAnsi="Arial" w:cs="Arial"/>
          <w:sz w:val="32"/>
          <w:szCs w:val="32"/>
        </w:rPr>
        <w:t xml:space="preserve"> </w:t>
      </w:r>
    </w:p>
    <w:p w14:paraId="222D76AD" w14:textId="77777777" w:rsidR="00716BC4" w:rsidRPr="00716BC4" w:rsidRDefault="00716BC4" w:rsidP="00716BC4">
      <w:pPr>
        <w:pStyle w:val="Heading2"/>
        <w:jc w:val="both"/>
        <w:rPr>
          <w:rFonts w:ascii="Arial" w:hAnsi="Arial" w:cs="Arial"/>
          <w:sz w:val="28"/>
          <w:szCs w:val="28"/>
        </w:rPr>
      </w:pPr>
      <w:bookmarkStart w:id="7" w:name="_Toc219711732"/>
      <w:r w:rsidRPr="00716BC4">
        <w:rPr>
          <w:rFonts w:ascii="Arial" w:hAnsi="Arial" w:cs="Arial"/>
          <w:sz w:val="28"/>
          <w:szCs w:val="28"/>
        </w:rPr>
        <w:t>Rider</w:t>
      </w:r>
      <w:bookmarkEnd w:id="7"/>
    </w:p>
    <w:p w14:paraId="452E8D02" w14:textId="1B7CA0D9" w:rsidR="00716BC4" w:rsidRPr="00716BC4" w:rsidRDefault="00716BC4" w:rsidP="00716BC4">
      <w:pPr>
        <w:jc w:val="both"/>
        <w:rPr>
          <w:rFonts w:ascii="Arial" w:hAnsi="Arial" w:cs="Arial"/>
        </w:rPr>
      </w:pPr>
      <w:r>
        <w:rPr>
          <w:rFonts w:ascii="Arial" w:hAnsi="Arial" w:cs="Arial"/>
        </w:rPr>
        <w:t>T</w:t>
      </w:r>
      <w:r w:rsidRPr="00716BC4">
        <w:rPr>
          <w:rFonts w:ascii="Arial" w:hAnsi="Arial" w:cs="Arial"/>
        </w:rPr>
        <w:t xml:space="preserve">he </w:t>
      </w:r>
      <w:r w:rsidR="006173B1">
        <w:rPr>
          <w:rFonts w:ascii="Arial" w:hAnsi="Arial" w:cs="Arial"/>
        </w:rPr>
        <w:t>R</w:t>
      </w:r>
      <w:r w:rsidRPr="00716BC4">
        <w:rPr>
          <w:rFonts w:ascii="Arial" w:hAnsi="Arial" w:cs="Arial"/>
        </w:rPr>
        <w:t xml:space="preserve">ider entity was designed to store essential information about individuals using the </w:t>
      </w:r>
      <w:proofErr w:type="spellStart"/>
      <w:r w:rsidRPr="00716BC4">
        <w:rPr>
          <w:rFonts w:ascii="Arial" w:hAnsi="Arial" w:cs="Arial"/>
        </w:rPr>
        <w:t>EcoRide</w:t>
      </w:r>
      <w:proofErr w:type="spellEnd"/>
      <w:r w:rsidRPr="00716BC4">
        <w:rPr>
          <w:rFonts w:ascii="Arial" w:hAnsi="Arial" w:cs="Arial"/>
        </w:rPr>
        <w:t xml:space="preserve"> bike rental service. Attributes such as </w:t>
      </w:r>
      <w:proofErr w:type="spellStart"/>
      <w:r w:rsidRPr="00716BC4">
        <w:rPr>
          <w:rFonts w:ascii="Arial" w:hAnsi="Arial" w:cs="Arial"/>
        </w:rPr>
        <w:t>RiderID</w:t>
      </w:r>
      <w:proofErr w:type="spellEnd"/>
      <w:r w:rsidRPr="00716BC4">
        <w:rPr>
          <w:rFonts w:ascii="Arial" w:hAnsi="Arial" w:cs="Arial"/>
        </w:rPr>
        <w:t xml:space="preserve">, First Name, Last Name, Email and Phone were included to support rider identification and communication, as outlined in the scenario requirements. </w:t>
      </w:r>
      <w:proofErr w:type="spellStart"/>
      <w:r w:rsidRPr="00716BC4">
        <w:rPr>
          <w:rFonts w:ascii="Arial" w:hAnsi="Arial" w:cs="Arial"/>
        </w:rPr>
        <w:t>RiderID</w:t>
      </w:r>
      <w:proofErr w:type="spellEnd"/>
      <w:r w:rsidRPr="00716BC4">
        <w:rPr>
          <w:rFonts w:ascii="Arial" w:hAnsi="Arial" w:cs="Arial"/>
        </w:rPr>
        <w:t xml:space="preserve"> is used as the primary key to uniquely identify each rider within the system. </w:t>
      </w:r>
    </w:p>
    <w:p w14:paraId="25E46E7A" w14:textId="465E336A" w:rsidR="00716BC4" w:rsidRPr="00716BC4" w:rsidRDefault="00716BC4" w:rsidP="00716BC4">
      <w:pPr>
        <w:jc w:val="both"/>
        <w:rPr>
          <w:rFonts w:ascii="Arial" w:hAnsi="Arial" w:cs="Arial"/>
        </w:rPr>
      </w:pPr>
      <w:r w:rsidRPr="00716BC4">
        <w:rPr>
          <w:rFonts w:ascii="Arial" w:hAnsi="Arial" w:cs="Arial"/>
          <w:noProof/>
        </w:rPr>
        <w:drawing>
          <wp:anchor distT="0" distB="0" distL="114300" distR="114300" simplePos="0" relativeHeight="251664384" behindDoc="0" locked="0" layoutInCell="1" allowOverlap="1" wp14:anchorId="242E5126" wp14:editId="0EB17C36">
            <wp:simplePos x="0" y="0"/>
            <wp:positionH relativeFrom="column">
              <wp:posOffset>-147955</wp:posOffset>
            </wp:positionH>
            <wp:positionV relativeFrom="paragraph">
              <wp:posOffset>313690</wp:posOffset>
            </wp:positionV>
            <wp:extent cx="6110605" cy="1595120"/>
            <wp:effectExtent l="0" t="0" r="4445" b="5080"/>
            <wp:wrapTopAndBottom/>
            <wp:docPr id="1524793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793356" name=""/>
                    <pic:cNvPicPr/>
                  </pic:nvPicPr>
                  <pic:blipFill>
                    <a:blip r:embed="rId12">
                      <a:extLst>
                        <a:ext uri="{28A0092B-C50C-407E-A947-70E740481C1C}">
                          <a14:useLocalDpi xmlns:a14="http://schemas.microsoft.com/office/drawing/2010/main" val="0"/>
                        </a:ext>
                      </a:extLst>
                    </a:blip>
                    <a:stretch>
                      <a:fillRect/>
                    </a:stretch>
                  </pic:blipFill>
                  <pic:spPr>
                    <a:xfrm>
                      <a:off x="0" y="0"/>
                      <a:ext cx="6110605" cy="1595120"/>
                    </a:xfrm>
                    <a:prstGeom prst="rect">
                      <a:avLst/>
                    </a:prstGeom>
                  </pic:spPr>
                </pic:pic>
              </a:graphicData>
            </a:graphic>
            <wp14:sizeRelH relativeFrom="margin">
              <wp14:pctWidth>0</wp14:pctWidth>
            </wp14:sizeRelH>
            <wp14:sizeRelV relativeFrom="margin">
              <wp14:pctHeight>0</wp14:pctHeight>
            </wp14:sizeRelV>
          </wp:anchor>
        </w:drawing>
      </w:r>
    </w:p>
    <w:p w14:paraId="476F159D" w14:textId="0C98360C" w:rsidR="00716BC4" w:rsidRPr="00716BC4" w:rsidRDefault="00716BC4" w:rsidP="00716BC4">
      <w:pPr>
        <w:jc w:val="both"/>
        <w:rPr>
          <w:rFonts w:ascii="Arial" w:hAnsi="Arial" w:cs="Arial"/>
          <w:i/>
          <w:iCs/>
          <w:sz w:val="22"/>
          <w:szCs w:val="22"/>
        </w:rPr>
      </w:pPr>
      <w:r w:rsidRPr="00716BC4">
        <w:rPr>
          <w:rFonts w:ascii="Arial" w:hAnsi="Arial" w:cs="Arial"/>
          <w:i/>
          <w:iCs/>
          <w:sz w:val="22"/>
          <w:szCs w:val="22"/>
        </w:rPr>
        <w:t xml:space="preserve">Figure 2 – Rider Table </w:t>
      </w:r>
    </w:p>
    <w:p w14:paraId="0B9CF2F8" w14:textId="77777777" w:rsidR="00716BC4" w:rsidRPr="00716BC4" w:rsidRDefault="00716BC4" w:rsidP="00716BC4">
      <w:pPr>
        <w:jc w:val="both"/>
        <w:rPr>
          <w:rFonts w:ascii="Arial" w:hAnsi="Arial" w:cs="Arial"/>
        </w:rPr>
      </w:pPr>
    </w:p>
    <w:p w14:paraId="1F21B9C9" w14:textId="3D156B87" w:rsidR="00716BC4" w:rsidRPr="00716BC4" w:rsidRDefault="00716BC4" w:rsidP="00716BC4">
      <w:pPr>
        <w:jc w:val="both"/>
        <w:rPr>
          <w:rFonts w:ascii="Arial" w:hAnsi="Arial" w:cs="Arial"/>
        </w:rPr>
      </w:pPr>
      <w:r w:rsidRPr="00716BC4">
        <w:rPr>
          <w:rFonts w:ascii="Arial" w:hAnsi="Arial" w:cs="Arial"/>
        </w:rPr>
        <w:t xml:space="preserve">The </w:t>
      </w:r>
      <w:r w:rsidR="006173B1">
        <w:rPr>
          <w:rFonts w:ascii="Arial" w:hAnsi="Arial" w:cs="Arial"/>
        </w:rPr>
        <w:t>R</w:t>
      </w:r>
      <w:r w:rsidRPr="00716BC4">
        <w:rPr>
          <w:rFonts w:ascii="Arial" w:hAnsi="Arial" w:cs="Arial"/>
        </w:rPr>
        <w:t xml:space="preserve">ider entity is linked to the </w:t>
      </w:r>
      <w:r w:rsidR="00A35E71">
        <w:rPr>
          <w:rFonts w:ascii="Arial" w:hAnsi="Arial" w:cs="Arial"/>
        </w:rPr>
        <w:t>B</w:t>
      </w:r>
      <w:r w:rsidRPr="00716BC4">
        <w:rPr>
          <w:rFonts w:ascii="Arial" w:hAnsi="Arial" w:cs="Arial"/>
        </w:rPr>
        <w:t xml:space="preserve">ookings entity through a one-to-many relationship, as a single rider may make multiple bike rental bookings over time. This design ensures that the rider information is stored only once, reducing data redundancy and supporting data integrity </w:t>
      </w:r>
      <w:r w:rsidR="00A35E71" w:rsidRPr="00716BC4">
        <w:rPr>
          <w:rFonts w:ascii="Arial" w:hAnsi="Arial" w:cs="Arial"/>
        </w:rPr>
        <w:t>using</w:t>
      </w:r>
      <w:r w:rsidRPr="00716BC4">
        <w:rPr>
          <w:rFonts w:ascii="Arial" w:hAnsi="Arial" w:cs="Arial"/>
        </w:rPr>
        <w:t xml:space="preserve"> a foreign key in the Bookings table. </w:t>
      </w:r>
    </w:p>
    <w:p w14:paraId="6BE11581" w14:textId="73B5C9C0" w:rsidR="00716BC4" w:rsidRPr="00716BC4" w:rsidRDefault="00716BC4" w:rsidP="00716BC4">
      <w:pPr>
        <w:jc w:val="both"/>
        <w:rPr>
          <w:rFonts w:ascii="Arial" w:hAnsi="Arial" w:cs="Arial"/>
        </w:rPr>
      </w:pPr>
      <w:r w:rsidRPr="00716BC4">
        <w:rPr>
          <w:rFonts w:ascii="Arial" w:hAnsi="Arial" w:cs="Arial"/>
          <w:noProof/>
        </w:rPr>
        <w:drawing>
          <wp:anchor distT="0" distB="0" distL="114300" distR="114300" simplePos="0" relativeHeight="251665408" behindDoc="0" locked="0" layoutInCell="1" allowOverlap="1" wp14:anchorId="38785D17" wp14:editId="6203F04E">
            <wp:simplePos x="0" y="0"/>
            <wp:positionH relativeFrom="column">
              <wp:posOffset>556895</wp:posOffset>
            </wp:positionH>
            <wp:positionV relativeFrom="paragraph">
              <wp:posOffset>332740</wp:posOffset>
            </wp:positionV>
            <wp:extent cx="4143375" cy="2860675"/>
            <wp:effectExtent l="0" t="0" r="9525" b="0"/>
            <wp:wrapTopAndBottom/>
            <wp:docPr id="3860073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007337"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43375" cy="2860675"/>
                    </a:xfrm>
                    <a:prstGeom prst="rect">
                      <a:avLst/>
                    </a:prstGeom>
                  </pic:spPr>
                </pic:pic>
              </a:graphicData>
            </a:graphic>
            <wp14:sizeRelH relativeFrom="margin">
              <wp14:pctWidth>0</wp14:pctWidth>
            </wp14:sizeRelH>
            <wp14:sizeRelV relativeFrom="margin">
              <wp14:pctHeight>0</wp14:pctHeight>
            </wp14:sizeRelV>
          </wp:anchor>
        </w:drawing>
      </w:r>
    </w:p>
    <w:p w14:paraId="3502ECA0" w14:textId="53C6263D" w:rsidR="00716BC4" w:rsidRPr="00716BC4" w:rsidRDefault="00716BC4" w:rsidP="00716BC4">
      <w:pPr>
        <w:jc w:val="both"/>
        <w:rPr>
          <w:rFonts w:ascii="Arial" w:hAnsi="Arial" w:cs="Arial"/>
        </w:rPr>
      </w:pPr>
    </w:p>
    <w:p w14:paraId="4C3C8C38" w14:textId="77777777" w:rsidR="00716BC4" w:rsidRPr="00716BC4" w:rsidRDefault="00716BC4" w:rsidP="00716BC4">
      <w:pPr>
        <w:jc w:val="both"/>
        <w:rPr>
          <w:rFonts w:ascii="Arial" w:hAnsi="Arial" w:cs="Arial"/>
          <w:i/>
          <w:iCs/>
          <w:sz w:val="22"/>
          <w:szCs w:val="22"/>
        </w:rPr>
      </w:pPr>
      <w:r w:rsidRPr="00716BC4">
        <w:rPr>
          <w:rFonts w:ascii="Arial" w:hAnsi="Arial" w:cs="Arial"/>
          <w:i/>
          <w:iCs/>
          <w:sz w:val="22"/>
          <w:szCs w:val="22"/>
        </w:rPr>
        <w:t>Figure 3 – Rider Table converted to a Form</w:t>
      </w:r>
    </w:p>
    <w:p w14:paraId="1A334247" w14:textId="77777777" w:rsidR="00716BC4" w:rsidRPr="00716BC4" w:rsidRDefault="00716BC4" w:rsidP="00716BC4">
      <w:pPr>
        <w:pStyle w:val="Heading2"/>
        <w:jc w:val="both"/>
        <w:rPr>
          <w:rFonts w:ascii="Arial" w:hAnsi="Arial" w:cs="Arial"/>
          <w:sz w:val="28"/>
          <w:szCs w:val="28"/>
        </w:rPr>
      </w:pPr>
      <w:bookmarkStart w:id="8" w:name="_Toc219711733"/>
      <w:r w:rsidRPr="00716BC4">
        <w:rPr>
          <w:rFonts w:ascii="Arial" w:hAnsi="Arial" w:cs="Arial"/>
          <w:sz w:val="28"/>
          <w:szCs w:val="28"/>
        </w:rPr>
        <w:lastRenderedPageBreak/>
        <w:t>Bikes</w:t>
      </w:r>
      <w:bookmarkEnd w:id="8"/>
    </w:p>
    <w:p w14:paraId="3B825949" w14:textId="01CCBF38" w:rsidR="00716BC4" w:rsidRPr="00716BC4" w:rsidRDefault="00716BC4" w:rsidP="00716BC4">
      <w:pPr>
        <w:jc w:val="both"/>
        <w:rPr>
          <w:rFonts w:ascii="Arial" w:hAnsi="Arial" w:cs="Arial"/>
        </w:rPr>
      </w:pPr>
      <w:r w:rsidRPr="00716BC4">
        <w:rPr>
          <w:rFonts w:ascii="Arial" w:hAnsi="Arial" w:cs="Arial"/>
        </w:rPr>
        <w:t xml:space="preserve"> The Bikes entity was designed to store information about each electric bike available within the </w:t>
      </w:r>
      <w:proofErr w:type="spellStart"/>
      <w:r w:rsidRPr="00716BC4">
        <w:rPr>
          <w:rFonts w:ascii="Arial" w:hAnsi="Arial" w:cs="Arial"/>
        </w:rPr>
        <w:t>EcoRide</w:t>
      </w:r>
      <w:proofErr w:type="spellEnd"/>
      <w:r w:rsidRPr="00716BC4">
        <w:rPr>
          <w:rFonts w:ascii="Arial" w:hAnsi="Arial" w:cs="Arial"/>
        </w:rPr>
        <w:t xml:space="preserve"> rental scheme. Attributes such as </w:t>
      </w:r>
      <w:proofErr w:type="spellStart"/>
      <w:r w:rsidRPr="00716BC4">
        <w:rPr>
          <w:rFonts w:ascii="Arial" w:hAnsi="Arial" w:cs="Arial"/>
        </w:rPr>
        <w:t>BikeID</w:t>
      </w:r>
      <w:proofErr w:type="spellEnd"/>
      <w:r w:rsidRPr="00716BC4">
        <w:rPr>
          <w:rFonts w:ascii="Arial" w:hAnsi="Arial" w:cs="Arial"/>
        </w:rPr>
        <w:t xml:space="preserve">, Make, Condition and Operable were included to allow staff to track the status and usability of each bike. </w:t>
      </w:r>
      <w:proofErr w:type="spellStart"/>
      <w:r w:rsidRPr="00716BC4">
        <w:rPr>
          <w:rFonts w:ascii="Arial" w:hAnsi="Arial" w:cs="Arial"/>
        </w:rPr>
        <w:t>BikeID</w:t>
      </w:r>
      <w:proofErr w:type="spellEnd"/>
      <w:r w:rsidRPr="00716BC4">
        <w:rPr>
          <w:rFonts w:ascii="Arial" w:hAnsi="Arial" w:cs="Arial"/>
        </w:rPr>
        <w:t xml:space="preserve"> acts as a primary key, uniquely identifying each bike in the system.</w:t>
      </w:r>
    </w:p>
    <w:p w14:paraId="12A827E7" w14:textId="26D06CD0" w:rsidR="00716BC4" w:rsidRPr="00716BC4" w:rsidRDefault="00716BC4" w:rsidP="00716BC4">
      <w:pPr>
        <w:jc w:val="both"/>
        <w:rPr>
          <w:rFonts w:ascii="Arial" w:hAnsi="Arial" w:cs="Arial"/>
        </w:rPr>
      </w:pPr>
      <w:r w:rsidRPr="00716BC4">
        <w:rPr>
          <w:rFonts w:ascii="Arial" w:hAnsi="Arial" w:cs="Arial"/>
          <w:noProof/>
        </w:rPr>
        <w:drawing>
          <wp:anchor distT="0" distB="0" distL="114300" distR="114300" simplePos="0" relativeHeight="251666432" behindDoc="0" locked="0" layoutInCell="1" allowOverlap="1" wp14:anchorId="724F46E0" wp14:editId="24EB1FA5">
            <wp:simplePos x="0" y="0"/>
            <wp:positionH relativeFrom="margin">
              <wp:align>left</wp:align>
            </wp:positionH>
            <wp:positionV relativeFrom="paragraph">
              <wp:posOffset>393700</wp:posOffset>
            </wp:positionV>
            <wp:extent cx="5473065" cy="1609725"/>
            <wp:effectExtent l="0" t="0" r="0" b="9525"/>
            <wp:wrapTopAndBottom/>
            <wp:docPr id="1996179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179344" name=""/>
                    <pic:cNvPicPr/>
                  </pic:nvPicPr>
                  <pic:blipFill>
                    <a:blip r:embed="rId14">
                      <a:extLst>
                        <a:ext uri="{28A0092B-C50C-407E-A947-70E740481C1C}">
                          <a14:useLocalDpi xmlns:a14="http://schemas.microsoft.com/office/drawing/2010/main" val="0"/>
                        </a:ext>
                      </a:extLst>
                    </a:blip>
                    <a:stretch>
                      <a:fillRect/>
                    </a:stretch>
                  </pic:blipFill>
                  <pic:spPr>
                    <a:xfrm>
                      <a:off x="0" y="0"/>
                      <a:ext cx="5473065" cy="1609725"/>
                    </a:xfrm>
                    <a:prstGeom prst="rect">
                      <a:avLst/>
                    </a:prstGeom>
                  </pic:spPr>
                </pic:pic>
              </a:graphicData>
            </a:graphic>
            <wp14:sizeRelH relativeFrom="margin">
              <wp14:pctWidth>0</wp14:pctWidth>
            </wp14:sizeRelH>
            <wp14:sizeRelV relativeFrom="margin">
              <wp14:pctHeight>0</wp14:pctHeight>
            </wp14:sizeRelV>
          </wp:anchor>
        </w:drawing>
      </w:r>
    </w:p>
    <w:p w14:paraId="580F8F59" w14:textId="77777777" w:rsidR="00716BC4" w:rsidRPr="00716BC4" w:rsidRDefault="00716BC4" w:rsidP="00716BC4">
      <w:pPr>
        <w:jc w:val="both"/>
        <w:rPr>
          <w:rFonts w:ascii="Arial" w:hAnsi="Arial" w:cs="Arial"/>
          <w:i/>
          <w:iCs/>
          <w:sz w:val="22"/>
          <w:szCs w:val="22"/>
        </w:rPr>
      </w:pPr>
      <w:r w:rsidRPr="00716BC4">
        <w:rPr>
          <w:rFonts w:ascii="Arial" w:hAnsi="Arial" w:cs="Arial"/>
          <w:i/>
          <w:iCs/>
          <w:sz w:val="22"/>
          <w:szCs w:val="22"/>
        </w:rPr>
        <w:t>Figure 4 – Bikes Table</w:t>
      </w:r>
    </w:p>
    <w:p w14:paraId="67FB3FA4" w14:textId="77777777" w:rsidR="00716BC4" w:rsidRPr="00716BC4" w:rsidRDefault="00716BC4" w:rsidP="00716BC4">
      <w:pPr>
        <w:jc w:val="both"/>
        <w:rPr>
          <w:rFonts w:ascii="Arial" w:hAnsi="Arial" w:cs="Arial"/>
        </w:rPr>
      </w:pPr>
    </w:p>
    <w:p w14:paraId="2CC56F84" w14:textId="089BCC83" w:rsidR="00716BC4" w:rsidRPr="00716BC4" w:rsidRDefault="00716BC4" w:rsidP="00716BC4">
      <w:pPr>
        <w:jc w:val="both"/>
        <w:rPr>
          <w:rFonts w:ascii="Arial" w:hAnsi="Arial" w:cs="Arial"/>
        </w:rPr>
      </w:pPr>
      <w:r w:rsidRPr="00716BC4">
        <w:rPr>
          <w:rFonts w:ascii="Arial" w:hAnsi="Arial" w:cs="Arial"/>
        </w:rPr>
        <w:t xml:space="preserve">The Bike entity has a one-to-many relationship with the Bookings entity, as a single bike may be rented multiple times over its lifespan. It also has a one-to-many relationship with the Maintenance entity allowing maintenance history to be recorded for each bike. This structure supports efficient tracking of bike availability and servicing needs. </w:t>
      </w:r>
    </w:p>
    <w:p w14:paraId="2D53D4E0" w14:textId="5C0173B0" w:rsidR="00716BC4" w:rsidRPr="00716BC4" w:rsidRDefault="00716BC4" w:rsidP="00716BC4">
      <w:pPr>
        <w:jc w:val="both"/>
        <w:rPr>
          <w:rFonts w:ascii="Arial" w:hAnsi="Arial" w:cs="Arial"/>
        </w:rPr>
      </w:pPr>
      <w:r w:rsidRPr="00716BC4">
        <w:rPr>
          <w:rFonts w:ascii="Arial" w:hAnsi="Arial" w:cs="Arial"/>
          <w:noProof/>
        </w:rPr>
        <w:drawing>
          <wp:anchor distT="0" distB="0" distL="114300" distR="114300" simplePos="0" relativeHeight="251667456" behindDoc="0" locked="0" layoutInCell="1" allowOverlap="1" wp14:anchorId="63E1B522" wp14:editId="4FB4B155">
            <wp:simplePos x="0" y="0"/>
            <wp:positionH relativeFrom="margin">
              <wp:align>left</wp:align>
            </wp:positionH>
            <wp:positionV relativeFrom="paragraph">
              <wp:posOffset>182245</wp:posOffset>
            </wp:positionV>
            <wp:extent cx="5607050" cy="2223770"/>
            <wp:effectExtent l="0" t="0" r="0" b="5080"/>
            <wp:wrapTopAndBottom/>
            <wp:docPr id="4114326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432668"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607050" cy="2223770"/>
                    </a:xfrm>
                    <a:prstGeom prst="rect">
                      <a:avLst/>
                    </a:prstGeom>
                  </pic:spPr>
                </pic:pic>
              </a:graphicData>
            </a:graphic>
          </wp:anchor>
        </w:drawing>
      </w:r>
    </w:p>
    <w:p w14:paraId="041A5884" w14:textId="77777777" w:rsidR="00716BC4" w:rsidRDefault="00716BC4" w:rsidP="00716BC4">
      <w:pPr>
        <w:jc w:val="both"/>
        <w:rPr>
          <w:rFonts w:ascii="Arial" w:hAnsi="Arial" w:cs="Arial"/>
          <w:i/>
          <w:iCs/>
          <w:sz w:val="22"/>
          <w:szCs w:val="22"/>
        </w:rPr>
      </w:pPr>
      <w:r w:rsidRPr="00716BC4">
        <w:rPr>
          <w:rFonts w:ascii="Arial" w:hAnsi="Arial" w:cs="Arial"/>
          <w:i/>
          <w:iCs/>
          <w:sz w:val="22"/>
          <w:szCs w:val="22"/>
        </w:rPr>
        <w:t>Figure 5 – Bikes Table converted into a Form</w:t>
      </w:r>
    </w:p>
    <w:p w14:paraId="13B3732D" w14:textId="77777777" w:rsidR="00716BC4" w:rsidRDefault="00716BC4" w:rsidP="00716BC4">
      <w:pPr>
        <w:jc w:val="both"/>
        <w:rPr>
          <w:rFonts w:ascii="Arial" w:hAnsi="Arial" w:cs="Arial"/>
          <w:i/>
          <w:iCs/>
          <w:sz w:val="22"/>
          <w:szCs w:val="22"/>
        </w:rPr>
      </w:pPr>
    </w:p>
    <w:p w14:paraId="1489CB6E" w14:textId="77777777" w:rsidR="00716BC4" w:rsidRDefault="00716BC4" w:rsidP="00716BC4">
      <w:pPr>
        <w:jc w:val="both"/>
        <w:rPr>
          <w:rFonts w:ascii="Arial" w:hAnsi="Arial" w:cs="Arial"/>
          <w:i/>
          <w:iCs/>
          <w:sz w:val="22"/>
          <w:szCs w:val="22"/>
        </w:rPr>
      </w:pPr>
    </w:p>
    <w:p w14:paraId="1D02AADB" w14:textId="77777777" w:rsidR="00716BC4" w:rsidRDefault="00716BC4" w:rsidP="00716BC4">
      <w:pPr>
        <w:jc w:val="both"/>
        <w:rPr>
          <w:rFonts w:ascii="Arial" w:hAnsi="Arial" w:cs="Arial"/>
          <w:i/>
          <w:iCs/>
          <w:sz w:val="22"/>
          <w:szCs w:val="22"/>
        </w:rPr>
      </w:pPr>
    </w:p>
    <w:p w14:paraId="55BD3E97" w14:textId="77777777" w:rsidR="00716BC4" w:rsidRDefault="00716BC4" w:rsidP="00716BC4">
      <w:pPr>
        <w:jc w:val="both"/>
        <w:rPr>
          <w:rFonts w:ascii="Arial" w:hAnsi="Arial" w:cs="Arial"/>
          <w:i/>
          <w:iCs/>
          <w:sz w:val="22"/>
          <w:szCs w:val="22"/>
        </w:rPr>
      </w:pPr>
    </w:p>
    <w:p w14:paraId="1A632530" w14:textId="77777777" w:rsidR="00716BC4" w:rsidRPr="00716BC4" w:rsidRDefault="00716BC4" w:rsidP="00716BC4">
      <w:pPr>
        <w:pStyle w:val="Heading2"/>
        <w:jc w:val="both"/>
        <w:rPr>
          <w:rFonts w:ascii="Arial" w:hAnsi="Arial" w:cs="Arial"/>
          <w:sz w:val="28"/>
          <w:szCs w:val="28"/>
        </w:rPr>
      </w:pPr>
      <w:bookmarkStart w:id="9" w:name="_Toc219711734"/>
      <w:r w:rsidRPr="00716BC4">
        <w:rPr>
          <w:rFonts w:ascii="Arial" w:hAnsi="Arial" w:cs="Arial"/>
          <w:sz w:val="28"/>
          <w:szCs w:val="28"/>
        </w:rPr>
        <w:lastRenderedPageBreak/>
        <w:t>Bookings</w:t>
      </w:r>
      <w:bookmarkEnd w:id="9"/>
    </w:p>
    <w:p w14:paraId="6896723C" w14:textId="08E11C9A" w:rsidR="00716BC4" w:rsidRPr="00716BC4" w:rsidRDefault="00716BC4" w:rsidP="00716BC4">
      <w:pPr>
        <w:jc w:val="both"/>
        <w:rPr>
          <w:rFonts w:ascii="Arial" w:hAnsi="Arial" w:cs="Arial"/>
        </w:rPr>
      </w:pPr>
      <w:r w:rsidRPr="00716BC4">
        <w:rPr>
          <w:rFonts w:ascii="Arial" w:hAnsi="Arial" w:cs="Arial"/>
        </w:rPr>
        <w:t xml:space="preserve"> the </w:t>
      </w:r>
      <w:r w:rsidR="006173B1">
        <w:rPr>
          <w:rFonts w:ascii="Arial" w:hAnsi="Arial" w:cs="Arial"/>
        </w:rPr>
        <w:t>B</w:t>
      </w:r>
      <w:r w:rsidRPr="00716BC4">
        <w:rPr>
          <w:rFonts w:ascii="Arial" w:hAnsi="Arial" w:cs="Arial"/>
        </w:rPr>
        <w:t xml:space="preserve">ookings entity represents individual rental transactions within the </w:t>
      </w:r>
      <w:proofErr w:type="spellStart"/>
      <w:r w:rsidRPr="00716BC4">
        <w:rPr>
          <w:rFonts w:ascii="Arial" w:hAnsi="Arial" w:cs="Arial"/>
        </w:rPr>
        <w:t>EcoRide</w:t>
      </w:r>
      <w:proofErr w:type="spellEnd"/>
      <w:r w:rsidRPr="00716BC4">
        <w:rPr>
          <w:rFonts w:ascii="Arial" w:hAnsi="Arial" w:cs="Arial"/>
        </w:rPr>
        <w:t xml:space="preserve"> system. It was created to capture rental-specific details such as Rental Date, Return Date, Duration and Cost. </w:t>
      </w:r>
      <w:proofErr w:type="spellStart"/>
      <w:r w:rsidRPr="00716BC4">
        <w:rPr>
          <w:rFonts w:ascii="Arial" w:hAnsi="Arial" w:cs="Arial"/>
        </w:rPr>
        <w:t>BookingID</w:t>
      </w:r>
      <w:proofErr w:type="spellEnd"/>
      <w:r w:rsidRPr="00716BC4">
        <w:rPr>
          <w:rFonts w:ascii="Arial" w:hAnsi="Arial" w:cs="Arial"/>
        </w:rPr>
        <w:t xml:space="preserve"> is used as the primary key to uniquely identify each booking record. </w:t>
      </w:r>
    </w:p>
    <w:p w14:paraId="6EA969CC" w14:textId="1974F15D" w:rsidR="00716BC4" w:rsidRPr="00716BC4" w:rsidRDefault="00716BC4" w:rsidP="00716BC4">
      <w:pPr>
        <w:jc w:val="both"/>
        <w:rPr>
          <w:rFonts w:ascii="Arial" w:hAnsi="Arial" w:cs="Arial"/>
        </w:rPr>
      </w:pPr>
      <w:r w:rsidRPr="00716BC4">
        <w:rPr>
          <w:rFonts w:ascii="Arial" w:hAnsi="Arial" w:cs="Arial"/>
          <w:noProof/>
        </w:rPr>
        <w:drawing>
          <wp:anchor distT="0" distB="0" distL="114300" distR="114300" simplePos="0" relativeHeight="251668480" behindDoc="0" locked="0" layoutInCell="1" allowOverlap="1" wp14:anchorId="3809262F" wp14:editId="7A3654F0">
            <wp:simplePos x="0" y="0"/>
            <wp:positionH relativeFrom="margin">
              <wp:posOffset>-105410</wp:posOffset>
            </wp:positionH>
            <wp:positionV relativeFrom="paragraph">
              <wp:posOffset>355918</wp:posOffset>
            </wp:positionV>
            <wp:extent cx="6027420" cy="1918970"/>
            <wp:effectExtent l="0" t="0" r="0" b="5080"/>
            <wp:wrapTopAndBottom/>
            <wp:docPr id="194857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57129" name=""/>
                    <pic:cNvPicPr/>
                  </pic:nvPicPr>
                  <pic:blipFill>
                    <a:blip r:embed="rId16">
                      <a:extLst>
                        <a:ext uri="{28A0092B-C50C-407E-A947-70E740481C1C}">
                          <a14:useLocalDpi xmlns:a14="http://schemas.microsoft.com/office/drawing/2010/main" val="0"/>
                        </a:ext>
                      </a:extLst>
                    </a:blip>
                    <a:stretch>
                      <a:fillRect/>
                    </a:stretch>
                  </pic:blipFill>
                  <pic:spPr>
                    <a:xfrm>
                      <a:off x="0" y="0"/>
                      <a:ext cx="6027420" cy="1918970"/>
                    </a:xfrm>
                    <a:prstGeom prst="rect">
                      <a:avLst/>
                    </a:prstGeom>
                  </pic:spPr>
                </pic:pic>
              </a:graphicData>
            </a:graphic>
            <wp14:sizeRelH relativeFrom="margin">
              <wp14:pctWidth>0</wp14:pctWidth>
            </wp14:sizeRelH>
            <wp14:sizeRelV relativeFrom="margin">
              <wp14:pctHeight>0</wp14:pctHeight>
            </wp14:sizeRelV>
          </wp:anchor>
        </w:drawing>
      </w:r>
    </w:p>
    <w:p w14:paraId="744C9691" w14:textId="77777777" w:rsidR="00716BC4" w:rsidRPr="00716BC4" w:rsidRDefault="00716BC4" w:rsidP="00716BC4">
      <w:pPr>
        <w:jc w:val="both"/>
        <w:rPr>
          <w:rFonts w:ascii="Arial" w:hAnsi="Arial" w:cs="Arial"/>
          <w:i/>
          <w:iCs/>
          <w:sz w:val="22"/>
          <w:szCs w:val="22"/>
        </w:rPr>
      </w:pPr>
      <w:r w:rsidRPr="00716BC4">
        <w:rPr>
          <w:rFonts w:ascii="Arial" w:hAnsi="Arial" w:cs="Arial"/>
          <w:i/>
          <w:iCs/>
          <w:sz w:val="22"/>
          <w:szCs w:val="22"/>
        </w:rPr>
        <w:t>Figure 6 – Bookings Table</w:t>
      </w:r>
    </w:p>
    <w:p w14:paraId="39392266" w14:textId="77777777" w:rsidR="00716BC4" w:rsidRPr="00716BC4" w:rsidRDefault="00716BC4" w:rsidP="00716BC4">
      <w:pPr>
        <w:jc w:val="both"/>
        <w:rPr>
          <w:rFonts w:ascii="Arial" w:hAnsi="Arial" w:cs="Arial"/>
        </w:rPr>
      </w:pPr>
    </w:p>
    <w:p w14:paraId="5FE98848" w14:textId="3DED6585" w:rsidR="00716BC4" w:rsidRDefault="00716BC4" w:rsidP="00716BC4">
      <w:pPr>
        <w:jc w:val="both"/>
        <w:rPr>
          <w:rFonts w:ascii="Arial" w:hAnsi="Arial" w:cs="Arial"/>
        </w:rPr>
      </w:pPr>
      <w:r w:rsidRPr="00716BC4">
        <w:rPr>
          <w:rFonts w:ascii="Arial" w:hAnsi="Arial" w:cs="Arial"/>
        </w:rPr>
        <w:t>Bookings act as an associative entity between Rider and Bike, resolving many-</w:t>
      </w:r>
      <w:r w:rsidR="00A35E71">
        <w:rPr>
          <w:rFonts w:ascii="Arial" w:hAnsi="Arial" w:cs="Arial"/>
        </w:rPr>
        <w:t>to-</w:t>
      </w:r>
      <w:r w:rsidRPr="00716BC4">
        <w:rPr>
          <w:rFonts w:ascii="Arial" w:hAnsi="Arial" w:cs="Arial"/>
        </w:rPr>
        <w:t>many relationship</w:t>
      </w:r>
      <w:r w:rsidR="00A35E71">
        <w:rPr>
          <w:rFonts w:ascii="Arial" w:hAnsi="Arial" w:cs="Arial"/>
        </w:rPr>
        <w:t>s</w:t>
      </w:r>
      <w:r w:rsidRPr="00716BC4">
        <w:rPr>
          <w:rFonts w:ascii="Arial" w:hAnsi="Arial" w:cs="Arial"/>
        </w:rPr>
        <w:t xml:space="preserve"> between these entities. Foreign keys </w:t>
      </w:r>
      <w:proofErr w:type="spellStart"/>
      <w:r w:rsidRPr="00716BC4">
        <w:rPr>
          <w:rFonts w:ascii="Arial" w:hAnsi="Arial" w:cs="Arial"/>
        </w:rPr>
        <w:t>RiderID</w:t>
      </w:r>
      <w:proofErr w:type="spellEnd"/>
      <w:r w:rsidRPr="00716BC4">
        <w:rPr>
          <w:rFonts w:ascii="Arial" w:hAnsi="Arial" w:cs="Arial"/>
        </w:rPr>
        <w:t xml:space="preserve"> and </w:t>
      </w:r>
      <w:proofErr w:type="spellStart"/>
      <w:r w:rsidRPr="00716BC4">
        <w:rPr>
          <w:rFonts w:ascii="Arial" w:hAnsi="Arial" w:cs="Arial"/>
        </w:rPr>
        <w:t>BikeID</w:t>
      </w:r>
      <w:proofErr w:type="spellEnd"/>
      <w:r w:rsidRPr="00716BC4">
        <w:rPr>
          <w:rFonts w:ascii="Arial" w:hAnsi="Arial" w:cs="Arial"/>
        </w:rPr>
        <w:t xml:space="preserve"> are used to link each booking to specific rider and bike. This design allows accurate tracking of rental history while maintaining normalisation and preventing data redundancy.</w:t>
      </w:r>
    </w:p>
    <w:p w14:paraId="05AB304C" w14:textId="73242A19" w:rsidR="00716BC4" w:rsidRPr="00716BC4" w:rsidRDefault="00716BC4" w:rsidP="00716BC4">
      <w:pPr>
        <w:jc w:val="both"/>
        <w:rPr>
          <w:rFonts w:ascii="Arial" w:hAnsi="Arial" w:cs="Arial"/>
        </w:rPr>
      </w:pPr>
    </w:p>
    <w:p w14:paraId="1D1E1B35" w14:textId="4D6FE4A0" w:rsidR="00716BC4" w:rsidRPr="00716BC4" w:rsidRDefault="00716BC4" w:rsidP="00716BC4">
      <w:pPr>
        <w:jc w:val="both"/>
        <w:rPr>
          <w:rFonts w:ascii="Arial" w:hAnsi="Arial" w:cs="Arial"/>
        </w:rPr>
      </w:pPr>
      <w:r w:rsidRPr="00716BC4">
        <w:rPr>
          <w:rFonts w:ascii="Arial" w:hAnsi="Arial" w:cs="Arial"/>
          <w:noProof/>
        </w:rPr>
        <w:drawing>
          <wp:anchor distT="0" distB="0" distL="114300" distR="114300" simplePos="0" relativeHeight="251669504" behindDoc="0" locked="0" layoutInCell="1" allowOverlap="1" wp14:anchorId="7EB275DC" wp14:editId="729EC33B">
            <wp:simplePos x="0" y="0"/>
            <wp:positionH relativeFrom="margin">
              <wp:posOffset>-104775</wp:posOffset>
            </wp:positionH>
            <wp:positionV relativeFrom="paragraph">
              <wp:posOffset>213678</wp:posOffset>
            </wp:positionV>
            <wp:extent cx="5732145" cy="2604770"/>
            <wp:effectExtent l="0" t="0" r="1905" b="5080"/>
            <wp:wrapTopAndBottom/>
            <wp:docPr id="1688868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86802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2145" cy="2604770"/>
                    </a:xfrm>
                    <a:prstGeom prst="rect">
                      <a:avLst/>
                    </a:prstGeom>
                  </pic:spPr>
                </pic:pic>
              </a:graphicData>
            </a:graphic>
            <wp14:sizeRelH relativeFrom="margin">
              <wp14:pctWidth>0</wp14:pctWidth>
            </wp14:sizeRelH>
            <wp14:sizeRelV relativeFrom="margin">
              <wp14:pctHeight>0</wp14:pctHeight>
            </wp14:sizeRelV>
          </wp:anchor>
        </w:drawing>
      </w:r>
    </w:p>
    <w:p w14:paraId="27068D0F" w14:textId="77777777" w:rsidR="00716BC4" w:rsidRPr="00716BC4" w:rsidRDefault="00716BC4" w:rsidP="00716BC4">
      <w:pPr>
        <w:jc w:val="both"/>
        <w:rPr>
          <w:rFonts w:ascii="Arial" w:hAnsi="Arial" w:cs="Arial"/>
          <w:i/>
          <w:iCs/>
          <w:sz w:val="22"/>
          <w:szCs w:val="22"/>
        </w:rPr>
      </w:pPr>
      <w:r w:rsidRPr="00716BC4">
        <w:rPr>
          <w:rFonts w:ascii="Arial" w:hAnsi="Arial" w:cs="Arial"/>
          <w:i/>
          <w:iCs/>
          <w:sz w:val="22"/>
          <w:szCs w:val="22"/>
        </w:rPr>
        <w:t>Figure 7 – Bookings table converted into a Form</w:t>
      </w:r>
    </w:p>
    <w:p w14:paraId="415E32E5" w14:textId="77777777" w:rsidR="00716BC4" w:rsidRDefault="00716BC4" w:rsidP="00716BC4">
      <w:pPr>
        <w:jc w:val="both"/>
        <w:rPr>
          <w:rFonts w:ascii="Arial" w:hAnsi="Arial" w:cs="Arial"/>
        </w:rPr>
      </w:pPr>
    </w:p>
    <w:p w14:paraId="55D348BE" w14:textId="77777777" w:rsidR="00716BC4" w:rsidRPr="00716BC4" w:rsidRDefault="00716BC4" w:rsidP="00716BC4">
      <w:pPr>
        <w:pStyle w:val="Heading2"/>
        <w:jc w:val="both"/>
        <w:rPr>
          <w:rFonts w:ascii="Arial" w:hAnsi="Arial" w:cs="Arial"/>
          <w:sz w:val="28"/>
          <w:szCs w:val="28"/>
        </w:rPr>
      </w:pPr>
      <w:bookmarkStart w:id="10" w:name="_Toc219711735"/>
      <w:r w:rsidRPr="00716BC4">
        <w:rPr>
          <w:rFonts w:ascii="Arial" w:hAnsi="Arial" w:cs="Arial"/>
          <w:sz w:val="28"/>
          <w:szCs w:val="28"/>
        </w:rPr>
        <w:lastRenderedPageBreak/>
        <w:t>Employees</w:t>
      </w:r>
      <w:bookmarkEnd w:id="10"/>
    </w:p>
    <w:p w14:paraId="259A7ACA" w14:textId="31296688" w:rsidR="00716BC4" w:rsidRPr="00716BC4" w:rsidRDefault="00716BC4" w:rsidP="00716BC4">
      <w:pPr>
        <w:jc w:val="both"/>
        <w:rPr>
          <w:rFonts w:ascii="Arial" w:hAnsi="Arial" w:cs="Arial"/>
        </w:rPr>
      </w:pPr>
      <w:r w:rsidRPr="00716BC4">
        <w:rPr>
          <w:rFonts w:ascii="Arial" w:hAnsi="Arial" w:cs="Arial"/>
        </w:rPr>
        <w:t xml:space="preserve"> The Employees entity stores information about staff members involved in maintaining </w:t>
      </w:r>
      <w:r w:rsidR="00A35E71" w:rsidRPr="00716BC4">
        <w:rPr>
          <w:rFonts w:ascii="Arial" w:hAnsi="Arial" w:cs="Arial"/>
        </w:rPr>
        <w:t>and servicing</w:t>
      </w:r>
      <w:r w:rsidRPr="00716BC4">
        <w:rPr>
          <w:rFonts w:ascii="Arial" w:hAnsi="Arial" w:cs="Arial"/>
        </w:rPr>
        <w:t xml:space="preserve"> bikes within the </w:t>
      </w:r>
      <w:proofErr w:type="spellStart"/>
      <w:r w:rsidRPr="00716BC4">
        <w:rPr>
          <w:rFonts w:ascii="Arial" w:hAnsi="Arial" w:cs="Arial"/>
        </w:rPr>
        <w:t>EcoRide</w:t>
      </w:r>
      <w:proofErr w:type="spellEnd"/>
      <w:r w:rsidRPr="00716BC4">
        <w:rPr>
          <w:rFonts w:ascii="Arial" w:hAnsi="Arial" w:cs="Arial"/>
        </w:rPr>
        <w:t xml:space="preserve"> scheme. Attributes including </w:t>
      </w:r>
      <w:proofErr w:type="spellStart"/>
      <w:r w:rsidRPr="00716BC4">
        <w:rPr>
          <w:rFonts w:ascii="Arial" w:hAnsi="Arial" w:cs="Arial"/>
        </w:rPr>
        <w:t>EmployeeID</w:t>
      </w:r>
      <w:proofErr w:type="spellEnd"/>
      <w:r w:rsidRPr="00716BC4">
        <w:rPr>
          <w:rFonts w:ascii="Arial" w:hAnsi="Arial" w:cs="Arial"/>
        </w:rPr>
        <w:t xml:space="preserve">, First Name, Last Name, Email, Phone and Position were included to support staff identification and role tracking. </w:t>
      </w:r>
      <w:proofErr w:type="spellStart"/>
      <w:r w:rsidRPr="00716BC4">
        <w:rPr>
          <w:rFonts w:ascii="Arial" w:hAnsi="Arial" w:cs="Arial"/>
        </w:rPr>
        <w:t>EmployeeID</w:t>
      </w:r>
      <w:proofErr w:type="spellEnd"/>
      <w:r w:rsidRPr="00716BC4">
        <w:rPr>
          <w:rFonts w:ascii="Arial" w:hAnsi="Arial" w:cs="Arial"/>
        </w:rPr>
        <w:t xml:space="preserve"> serves as the primary key for the entity.</w:t>
      </w:r>
    </w:p>
    <w:p w14:paraId="32656216" w14:textId="0402B343" w:rsidR="00716BC4" w:rsidRPr="00716BC4" w:rsidRDefault="00716BC4" w:rsidP="00716BC4">
      <w:pPr>
        <w:jc w:val="both"/>
        <w:rPr>
          <w:rFonts w:ascii="Arial" w:hAnsi="Arial" w:cs="Arial"/>
        </w:rPr>
      </w:pPr>
      <w:r w:rsidRPr="00716BC4">
        <w:rPr>
          <w:rFonts w:ascii="Arial" w:hAnsi="Arial" w:cs="Arial"/>
          <w:noProof/>
        </w:rPr>
        <w:drawing>
          <wp:anchor distT="0" distB="0" distL="114300" distR="114300" simplePos="0" relativeHeight="251670528" behindDoc="0" locked="0" layoutInCell="1" allowOverlap="1" wp14:anchorId="50DD4BEC" wp14:editId="60524CDE">
            <wp:simplePos x="0" y="0"/>
            <wp:positionH relativeFrom="page">
              <wp:posOffset>446405</wp:posOffset>
            </wp:positionH>
            <wp:positionV relativeFrom="paragraph">
              <wp:posOffset>302895</wp:posOffset>
            </wp:positionV>
            <wp:extent cx="6771475" cy="1285875"/>
            <wp:effectExtent l="0" t="0" r="0" b="0"/>
            <wp:wrapTopAndBottom/>
            <wp:docPr id="1990547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547780" name=""/>
                    <pic:cNvPicPr/>
                  </pic:nvPicPr>
                  <pic:blipFill>
                    <a:blip r:embed="rId18">
                      <a:extLst>
                        <a:ext uri="{28A0092B-C50C-407E-A947-70E740481C1C}">
                          <a14:useLocalDpi xmlns:a14="http://schemas.microsoft.com/office/drawing/2010/main" val="0"/>
                        </a:ext>
                      </a:extLst>
                    </a:blip>
                    <a:stretch>
                      <a:fillRect/>
                    </a:stretch>
                  </pic:blipFill>
                  <pic:spPr>
                    <a:xfrm>
                      <a:off x="0" y="0"/>
                      <a:ext cx="6771475" cy="1285875"/>
                    </a:xfrm>
                    <a:prstGeom prst="rect">
                      <a:avLst/>
                    </a:prstGeom>
                  </pic:spPr>
                </pic:pic>
              </a:graphicData>
            </a:graphic>
            <wp14:sizeRelH relativeFrom="margin">
              <wp14:pctWidth>0</wp14:pctWidth>
            </wp14:sizeRelH>
            <wp14:sizeRelV relativeFrom="margin">
              <wp14:pctHeight>0</wp14:pctHeight>
            </wp14:sizeRelV>
          </wp:anchor>
        </w:drawing>
      </w:r>
    </w:p>
    <w:p w14:paraId="7670C380" w14:textId="77777777" w:rsidR="00716BC4" w:rsidRPr="00716BC4" w:rsidRDefault="00716BC4" w:rsidP="00716BC4">
      <w:pPr>
        <w:jc w:val="both"/>
        <w:rPr>
          <w:rFonts w:ascii="Arial" w:hAnsi="Arial" w:cs="Arial"/>
          <w:i/>
          <w:iCs/>
          <w:sz w:val="22"/>
          <w:szCs w:val="22"/>
        </w:rPr>
      </w:pPr>
      <w:r w:rsidRPr="00716BC4">
        <w:rPr>
          <w:rFonts w:ascii="Arial" w:hAnsi="Arial" w:cs="Arial"/>
          <w:i/>
          <w:iCs/>
          <w:sz w:val="22"/>
          <w:szCs w:val="22"/>
        </w:rPr>
        <w:t>Figure 8 – Employees Table</w:t>
      </w:r>
    </w:p>
    <w:p w14:paraId="5F08F9B6" w14:textId="77777777" w:rsidR="00716BC4" w:rsidRPr="00716BC4" w:rsidRDefault="00716BC4" w:rsidP="00716BC4">
      <w:pPr>
        <w:jc w:val="both"/>
        <w:rPr>
          <w:rFonts w:ascii="Arial" w:hAnsi="Arial" w:cs="Arial"/>
        </w:rPr>
      </w:pPr>
    </w:p>
    <w:p w14:paraId="7660B0D4" w14:textId="77777777" w:rsidR="00716BC4" w:rsidRDefault="00716BC4" w:rsidP="00716BC4">
      <w:pPr>
        <w:jc w:val="both"/>
        <w:rPr>
          <w:rFonts w:ascii="Arial" w:hAnsi="Arial" w:cs="Arial"/>
        </w:rPr>
      </w:pPr>
      <w:r w:rsidRPr="00716BC4">
        <w:rPr>
          <w:rFonts w:ascii="Arial" w:hAnsi="Arial" w:cs="Arial"/>
        </w:rPr>
        <w:t xml:space="preserve">A one-to-many relationship exists between Employees and Maintenance, as a single employee may carry out multiple maintenance tasks over time. This relationship enables the system to track staff involvement in bike servicing activities as required by the scenario. </w:t>
      </w:r>
    </w:p>
    <w:p w14:paraId="2C8BE33C" w14:textId="10ECBA1D" w:rsidR="00716BC4" w:rsidRPr="00716BC4" w:rsidRDefault="00716BC4" w:rsidP="00716BC4">
      <w:pPr>
        <w:jc w:val="both"/>
        <w:rPr>
          <w:rFonts w:ascii="Arial" w:hAnsi="Arial" w:cs="Arial"/>
        </w:rPr>
      </w:pPr>
      <w:r w:rsidRPr="00716BC4">
        <w:rPr>
          <w:rFonts w:ascii="Arial" w:hAnsi="Arial" w:cs="Arial"/>
          <w:noProof/>
        </w:rPr>
        <w:drawing>
          <wp:anchor distT="0" distB="0" distL="114300" distR="114300" simplePos="0" relativeHeight="251671552" behindDoc="0" locked="0" layoutInCell="1" allowOverlap="1" wp14:anchorId="79E3B50F" wp14:editId="10A70606">
            <wp:simplePos x="0" y="0"/>
            <wp:positionH relativeFrom="margin">
              <wp:posOffset>399415</wp:posOffset>
            </wp:positionH>
            <wp:positionV relativeFrom="paragraph">
              <wp:posOffset>304800</wp:posOffset>
            </wp:positionV>
            <wp:extent cx="4486275" cy="2726690"/>
            <wp:effectExtent l="0" t="0" r="9525" b="0"/>
            <wp:wrapTopAndBottom/>
            <wp:docPr id="1765517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517142"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86275" cy="2726690"/>
                    </a:xfrm>
                    <a:prstGeom prst="rect">
                      <a:avLst/>
                    </a:prstGeom>
                  </pic:spPr>
                </pic:pic>
              </a:graphicData>
            </a:graphic>
            <wp14:sizeRelH relativeFrom="margin">
              <wp14:pctWidth>0</wp14:pctWidth>
            </wp14:sizeRelH>
            <wp14:sizeRelV relativeFrom="margin">
              <wp14:pctHeight>0</wp14:pctHeight>
            </wp14:sizeRelV>
          </wp:anchor>
        </w:drawing>
      </w:r>
    </w:p>
    <w:p w14:paraId="766C9C90" w14:textId="3C57D755" w:rsidR="00716BC4" w:rsidRPr="00716BC4" w:rsidRDefault="00716BC4" w:rsidP="00716BC4">
      <w:pPr>
        <w:jc w:val="both"/>
        <w:rPr>
          <w:rFonts w:ascii="Arial" w:hAnsi="Arial" w:cs="Arial"/>
        </w:rPr>
      </w:pPr>
    </w:p>
    <w:p w14:paraId="3FBF41B7" w14:textId="77777777" w:rsidR="00716BC4" w:rsidRPr="00716BC4" w:rsidRDefault="00716BC4" w:rsidP="00716BC4">
      <w:pPr>
        <w:jc w:val="both"/>
        <w:rPr>
          <w:rFonts w:ascii="Arial" w:hAnsi="Arial" w:cs="Arial"/>
          <w:i/>
          <w:iCs/>
          <w:sz w:val="22"/>
          <w:szCs w:val="22"/>
        </w:rPr>
      </w:pPr>
      <w:r w:rsidRPr="00716BC4">
        <w:rPr>
          <w:rFonts w:ascii="Arial" w:hAnsi="Arial" w:cs="Arial"/>
          <w:i/>
          <w:iCs/>
          <w:sz w:val="22"/>
          <w:szCs w:val="22"/>
        </w:rPr>
        <w:t>Figure 9 – Employees Table converted into a Form</w:t>
      </w:r>
    </w:p>
    <w:p w14:paraId="2748D7A2" w14:textId="77777777" w:rsidR="00716BC4" w:rsidRPr="00716BC4" w:rsidRDefault="00716BC4" w:rsidP="00716BC4">
      <w:pPr>
        <w:jc w:val="both"/>
        <w:rPr>
          <w:rFonts w:ascii="Arial" w:hAnsi="Arial" w:cs="Arial"/>
        </w:rPr>
      </w:pPr>
    </w:p>
    <w:p w14:paraId="308526A3" w14:textId="77777777" w:rsidR="00716BC4" w:rsidRPr="00716BC4" w:rsidRDefault="00716BC4" w:rsidP="00716BC4">
      <w:pPr>
        <w:pStyle w:val="Heading2"/>
        <w:jc w:val="both"/>
        <w:rPr>
          <w:rFonts w:ascii="Arial" w:hAnsi="Arial" w:cs="Arial"/>
          <w:sz w:val="28"/>
          <w:szCs w:val="28"/>
        </w:rPr>
      </w:pPr>
      <w:bookmarkStart w:id="11" w:name="_Toc219711736"/>
      <w:r w:rsidRPr="00716BC4">
        <w:rPr>
          <w:rFonts w:ascii="Arial" w:hAnsi="Arial" w:cs="Arial"/>
          <w:sz w:val="28"/>
          <w:szCs w:val="28"/>
        </w:rPr>
        <w:lastRenderedPageBreak/>
        <w:t>Maintenance</w:t>
      </w:r>
      <w:bookmarkEnd w:id="11"/>
    </w:p>
    <w:p w14:paraId="7F280B4F" w14:textId="39217194" w:rsidR="00716BC4" w:rsidRPr="00716BC4" w:rsidRDefault="00716BC4" w:rsidP="00716BC4">
      <w:pPr>
        <w:jc w:val="both"/>
        <w:rPr>
          <w:rFonts w:ascii="Arial" w:hAnsi="Arial" w:cs="Arial"/>
        </w:rPr>
      </w:pPr>
      <w:r w:rsidRPr="00716BC4">
        <w:rPr>
          <w:rFonts w:ascii="Arial" w:hAnsi="Arial" w:cs="Arial"/>
        </w:rPr>
        <w:t xml:space="preserve">The Maintenance entity was designed to record servicing and repair activities carried out on </w:t>
      </w:r>
      <w:proofErr w:type="spellStart"/>
      <w:r w:rsidRPr="00716BC4">
        <w:rPr>
          <w:rFonts w:ascii="Arial" w:hAnsi="Arial" w:cs="Arial"/>
        </w:rPr>
        <w:t>EcoRide</w:t>
      </w:r>
      <w:proofErr w:type="spellEnd"/>
      <w:r w:rsidRPr="00716BC4">
        <w:rPr>
          <w:rFonts w:ascii="Arial" w:hAnsi="Arial" w:cs="Arial"/>
        </w:rPr>
        <w:t xml:space="preserve"> bikes. Attributes such as </w:t>
      </w:r>
      <w:proofErr w:type="spellStart"/>
      <w:r w:rsidRPr="00716BC4">
        <w:rPr>
          <w:rFonts w:ascii="Arial" w:hAnsi="Arial" w:cs="Arial"/>
        </w:rPr>
        <w:t>JobID</w:t>
      </w:r>
      <w:proofErr w:type="spellEnd"/>
      <w:r w:rsidRPr="00716BC4">
        <w:rPr>
          <w:rFonts w:ascii="Arial" w:hAnsi="Arial" w:cs="Arial"/>
        </w:rPr>
        <w:t xml:space="preserve">, Date and Work Type allow each maintenance task to be clearly documented. </w:t>
      </w:r>
      <w:proofErr w:type="spellStart"/>
      <w:r w:rsidRPr="00716BC4">
        <w:rPr>
          <w:rFonts w:ascii="Arial" w:hAnsi="Arial" w:cs="Arial"/>
        </w:rPr>
        <w:t>JobID</w:t>
      </w:r>
      <w:proofErr w:type="spellEnd"/>
      <w:r w:rsidRPr="00716BC4">
        <w:rPr>
          <w:rFonts w:ascii="Arial" w:hAnsi="Arial" w:cs="Arial"/>
        </w:rPr>
        <w:t xml:space="preserve"> is used as the primary key to uniquely identify each maintenance record.</w:t>
      </w:r>
    </w:p>
    <w:p w14:paraId="3E46DC92" w14:textId="530F0265" w:rsidR="00716BC4" w:rsidRPr="00716BC4" w:rsidRDefault="00716BC4" w:rsidP="00716BC4">
      <w:pPr>
        <w:jc w:val="both"/>
        <w:rPr>
          <w:rFonts w:ascii="Arial" w:hAnsi="Arial" w:cs="Arial"/>
        </w:rPr>
      </w:pPr>
      <w:r w:rsidRPr="00716BC4">
        <w:rPr>
          <w:rFonts w:ascii="Arial" w:hAnsi="Arial" w:cs="Arial"/>
          <w:noProof/>
        </w:rPr>
        <w:drawing>
          <wp:anchor distT="0" distB="0" distL="114300" distR="114300" simplePos="0" relativeHeight="251672576" behindDoc="0" locked="0" layoutInCell="1" allowOverlap="1" wp14:anchorId="0CEFC9CD" wp14:editId="05027AAD">
            <wp:simplePos x="0" y="0"/>
            <wp:positionH relativeFrom="margin">
              <wp:posOffset>-200660</wp:posOffset>
            </wp:positionH>
            <wp:positionV relativeFrom="paragraph">
              <wp:posOffset>255905</wp:posOffset>
            </wp:positionV>
            <wp:extent cx="6012815" cy="1771650"/>
            <wp:effectExtent l="0" t="0" r="6985" b="0"/>
            <wp:wrapTopAndBottom/>
            <wp:docPr id="474724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724431" name=""/>
                    <pic:cNvPicPr/>
                  </pic:nvPicPr>
                  <pic:blipFill>
                    <a:blip r:embed="rId20">
                      <a:extLst>
                        <a:ext uri="{28A0092B-C50C-407E-A947-70E740481C1C}">
                          <a14:useLocalDpi xmlns:a14="http://schemas.microsoft.com/office/drawing/2010/main" val="0"/>
                        </a:ext>
                      </a:extLst>
                    </a:blip>
                    <a:stretch>
                      <a:fillRect/>
                    </a:stretch>
                  </pic:blipFill>
                  <pic:spPr>
                    <a:xfrm>
                      <a:off x="0" y="0"/>
                      <a:ext cx="6012815" cy="1771650"/>
                    </a:xfrm>
                    <a:prstGeom prst="rect">
                      <a:avLst/>
                    </a:prstGeom>
                  </pic:spPr>
                </pic:pic>
              </a:graphicData>
            </a:graphic>
            <wp14:sizeRelH relativeFrom="margin">
              <wp14:pctWidth>0</wp14:pctWidth>
            </wp14:sizeRelH>
            <wp14:sizeRelV relativeFrom="margin">
              <wp14:pctHeight>0</wp14:pctHeight>
            </wp14:sizeRelV>
          </wp:anchor>
        </w:drawing>
      </w:r>
    </w:p>
    <w:p w14:paraId="3F88A515" w14:textId="77777777" w:rsidR="00716BC4" w:rsidRPr="00716BC4" w:rsidRDefault="00716BC4" w:rsidP="00716BC4">
      <w:pPr>
        <w:jc w:val="both"/>
        <w:rPr>
          <w:rFonts w:ascii="Arial" w:hAnsi="Arial" w:cs="Arial"/>
          <w:i/>
          <w:iCs/>
          <w:sz w:val="22"/>
          <w:szCs w:val="22"/>
        </w:rPr>
      </w:pPr>
      <w:r w:rsidRPr="00716BC4">
        <w:rPr>
          <w:rFonts w:ascii="Arial" w:hAnsi="Arial" w:cs="Arial"/>
          <w:i/>
          <w:iCs/>
          <w:sz w:val="22"/>
          <w:szCs w:val="22"/>
        </w:rPr>
        <w:t>Figure 10 – Maintenance Table</w:t>
      </w:r>
    </w:p>
    <w:p w14:paraId="7831DA83" w14:textId="77777777" w:rsidR="00716BC4" w:rsidRPr="00716BC4" w:rsidRDefault="00716BC4" w:rsidP="00716BC4">
      <w:pPr>
        <w:jc w:val="both"/>
        <w:rPr>
          <w:rFonts w:ascii="Arial" w:hAnsi="Arial" w:cs="Arial"/>
        </w:rPr>
      </w:pPr>
    </w:p>
    <w:p w14:paraId="2B98C329" w14:textId="4F29D042" w:rsidR="00716BC4" w:rsidRPr="00716BC4" w:rsidRDefault="00716BC4" w:rsidP="00716BC4">
      <w:pPr>
        <w:jc w:val="both"/>
        <w:rPr>
          <w:rFonts w:ascii="Arial" w:hAnsi="Arial" w:cs="Arial"/>
        </w:rPr>
      </w:pPr>
      <w:r w:rsidRPr="00716BC4">
        <w:rPr>
          <w:rFonts w:ascii="Arial" w:hAnsi="Arial" w:cs="Arial"/>
        </w:rPr>
        <w:t xml:space="preserve">The </w:t>
      </w:r>
      <w:r w:rsidR="006173B1">
        <w:rPr>
          <w:rFonts w:ascii="Arial" w:hAnsi="Arial" w:cs="Arial"/>
        </w:rPr>
        <w:t>M</w:t>
      </w:r>
      <w:r w:rsidRPr="00716BC4">
        <w:rPr>
          <w:rFonts w:ascii="Arial" w:hAnsi="Arial" w:cs="Arial"/>
        </w:rPr>
        <w:t xml:space="preserve">aintenance entity includes foreign keys </w:t>
      </w:r>
      <w:proofErr w:type="spellStart"/>
      <w:r w:rsidRPr="00716BC4">
        <w:rPr>
          <w:rFonts w:ascii="Arial" w:hAnsi="Arial" w:cs="Arial"/>
        </w:rPr>
        <w:t>BikeID</w:t>
      </w:r>
      <w:proofErr w:type="spellEnd"/>
      <w:r w:rsidRPr="00716BC4">
        <w:rPr>
          <w:rFonts w:ascii="Arial" w:hAnsi="Arial" w:cs="Arial"/>
        </w:rPr>
        <w:t xml:space="preserve"> and </w:t>
      </w:r>
      <w:proofErr w:type="spellStart"/>
      <w:r w:rsidRPr="00716BC4">
        <w:rPr>
          <w:rFonts w:ascii="Arial" w:hAnsi="Arial" w:cs="Arial"/>
        </w:rPr>
        <w:t>EmployeeID</w:t>
      </w:r>
      <w:proofErr w:type="spellEnd"/>
      <w:r w:rsidRPr="00716BC4">
        <w:rPr>
          <w:rFonts w:ascii="Arial" w:hAnsi="Arial" w:cs="Arial"/>
        </w:rPr>
        <w:t xml:space="preserve"> linking each maintenance task to the bike being serviced and the employee responsible. This design supports the one-to-many relationship from both Bike and Employees ensuring maintenance history can be accurately tracked while maintaining data integrity and compliance with Third Normal Form.</w:t>
      </w:r>
    </w:p>
    <w:p w14:paraId="1E83C135" w14:textId="25129E83" w:rsidR="00716BC4" w:rsidRPr="00716BC4" w:rsidRDefault="00716BC4" w:rsidP="00716BC4">
      <w:pPr>
        <w:jc w:val="both"/>
        <w:rPr>
          <w:rFonts w:ascii="Arial" w:hAnsi="Arial" w:cs="Arial"/>
        </w:rPr>
      </w:pPr>
      <w:r w:rsidRPr="00716BC4">
        <w:rPr>
          <w:rFonts w:ascii="Arial" w:hAnsi="Arial" w:cs="Arial"/>
          <w:noProof/>
        </w:rPr>
        <w:drawing>
          <wp:anchor distT="0" distB="0" distL="114300" distR="114300" simplePos="0" relativeHeight="251673600" behindDoc="0" locked="0" layoutInCell="1" allowOverlap="1" wp14:anchorId="15546B7E" wp14:editId="414F0CB3">
            <wp:simplePos x="0" y="0"/>
            <wp:positionH relativeFrom="margin">
              <wp:align>left</wp:align>
            </wp:positionH>
            <wp:positionV relativeFrom="paragraph">
              <wp:posOffset>167005</wp:posOffset>
            </wp:positionV>
            <wp:extent cx="5421630" cy="1981200"/>
            <wp:effectExtent l="0" t="0" r="7620" b="0"/>
            <wp:wrapTopAndBottom/>
            <wp:docPr id="1730532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532068"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421630" cy="1981200"/>
                    </a:xfrm>
                    <a:prstGeom prst="rect">
                      <a:avLst/>
                    </a:prstGeom>
                  </pic:spPr>
                </pic:pic>
              </a:graphicData>
            </a:graphic>
            <wp14:sizeRelH relativeFrom="margin">
              <wp14:pctWidth>0</wp14:pctWidth>
            </wp14:sizeRelH>
            <wp14:sizeRelV relativeFrom="margin">
              <wp14:pctHeight>0</wp14:pctHeight>
            </wp14:sizeRelV>
          </wp:anchor>
        </w:drawing>
      </w:r>
    </w:p>
    <w:p w14:paraId="3F97C268" w14:textId="77777777" w:rsidR="00716BC4" w:rsidRDefault="00716BC4" w:rsidP="00716BC4">
      <w:pPr>
        <w:jc w:val="both"/>
        <w:rPr>
          <w:rFonts w:ascii="Arial" w:hAnsi="Arial" w:cs="Arial"/>
          <w:i/>
          <w:iCs/>
          <w:sz w:val="22"/>
          <w:szCs w:val="22"/>
        </w:rPr>
      </w:pPr>
      <w:r w:rsidRPr="00716BC4">
        <w:rPr>
          <w:rFonts w:ascii="Arial" w:hAnsi="Arial" w:cs="Arial"/>
          <w:i/>
          <w:iCs/>
          <w:sz w:val="22"/>
          <w:szCs w:val="22"/>
        </w:rPr>
        <w:t>Figure 11 – Maintenance Table converted into a Form</w:t>
      </w:r>
    </w:p>
    <w:p w14:paraId="650584B8" w14:textId="77777777" w:rsidR="00716BC4" w:rsidRDefault="00716BC4" w:rsidP="00716BC4">
      <w:pPr>
        <w:jc w:val="both"/>
        <w:rPr>
          <w:rFonts w:ascii="Arial" w:hAnsi="Arial" w:cs="Arial"/>
        </w:rPr>
      </w:pPr>
    </w:p>
    <w:p w14:paraId="35513B21" w14:textId="77777777" w:rsidR="00716BC4" w:rsidRPr="00716BC4" w:rsidRDefault="00716BC4" w:rsidP="00716BC4">
      <w:pPr>
        <w:jc w:val="both"/>
        <w:rPr>
          <w:rFonts w:ascii="Arial" w:hAnsi="Arial" w:cs="Arial"/>
        </w:rPr>
      </w:pPr>
    </w:p>
    <w:p w14:paraId="3C09D371" w14:textId="77777777" w:rsidR="00716BC4" w:rsidRPr="00716BC4" w:rsidRDefault="00716BC4" w:rsidP="00716BC4">
      <w:pPr>
        <w:pStyle w:val="Heading1"/>
        <w:jc w:val="both"/>
        <w:rPr>
          <w:rFonts w:ascii="Arial" w:hAnsi="Arial" w:cs="Arial"/>
          <w:sz w:val="32"/>
          <w:szCs w:val="32"/>
        </w:rPr>
      </w:pPr>
      <w:bookmarkStart w:id="12" w:name="_Toc219711737"/>
      <w:r w:rsidRPr="00716BC4">
        <w:rPr>
          <w:rFonts w:ascii="Arial" w:hAnsi="Arial" w:cs="Arial"/>
          <w:sz w:val="32"/>
          <w:szCs w:val="32"/>
        </w:rPr>
        <w:lastRenderedPageBreak/>
        <w:t>Testing</w:t>
      </w:r>
      <w:bookmarkEnd w:id="12"/>
    </w:p>
    <w:p w14:paraId="600170B6" w14:textId="77777777" w:rsidR="00716BC4" w:rsidRPr="00716BC4" w:rsidRDefault="00716BC4" w:rsidP="00716BC4">
      <w:pPr>
        <w:jc w:val="both"/>
        <w:rPr>
          <w:rFonts w:ascii="Arial" w:hAnsi="Arial" w:cs="Arial"/>
        </w:rPr>
      </w:pPr>
      <w:r w:rsidRPr="00716BC4">
        <w:rPr>
          <w:rFonts w:ascii="Arial" w:hAnsi="Arial" w:cs="Arial"/>
        </w:rPr>
        <w:t xml:space="preserve">Testing was carried out to ensure that the database meets the functional requirements of the </w:t>
      </w:r>
      <w:proofErr w:type="spellStart"/>
      <w:r w:rsidRPr="00716BC4">
        <w:rPr>
          <w:rFonts w:ascii="Arial" w:hAnsi="Arial" w:cs="Arial"/>
        </w:rPr>
        <w:t>EcoRide</w:t>
      </w:r>
      <w:proofErr w:type="spellEnd"/>
      <w:r w:rsidRPr="00716BC4">
        <w:rPr>
          <w:rFonts w:ascii="Arial" w:hAnsi="Arial" w:cs="Arial"/>
        </w:rPr>
        <w:t xml:space="preserve"> system. A series of queries were executed to validate relationships between entities, data integrity, and the system’s ability to support operational tasks such as tracking rentals, bike availability and maintenance history.</w:t>
      </w:r>
    </w:p>
    <w:p w14:paraId="324DEE14" w14:textId="77777777" w:rsidR="00716BC4" w:rsidRPr="00716BC4" w:rsidRDefault="00716BC4" w:rsidP="00716BC4">
      <w:pPr>
        <w:jc w:val="both"/>
        <w:rPr>
          <w:rFonts w:ascii="Arial" w:hAnsi="Arial" w:cs="Arial"/>
        </w:rPr>
      </w:pPr>
    </w:p>
    <w:p w14:paraId="72B347AF" w14:textId="4A3BB660" w:rsidR="00716BC4" w:rsidRPr="00A35E71" w:rsidRDefault="00716BC4" w:rsidP="00A35E71">
      <w:pPr>
        <w:pStyle w:val="Heading2"/>
        <w:rPr>
          <w:rFonts w:ascii="Arial" w:hAnsi="Arial" w:cs="Arial"/>
          <w:sz w:val="28"/>
          <w:szCs w:val="28"/>
        </w:rPr>
      </w:pPr>
      <w:bookmarkStart w:id="13" w:name="_Toc219711738"/>
      <w:r w:rsidRPr="00A35E71">
        <w:rPr>
          <w:rFonts w:ascii="Arial" w:hAnsi="Arial" w:cs="Arial"/>
          <w:sz w:val="28"/>
          <w:szCs w:val="28"/>
        </w:rPr>
        <w:t xml:space="preserve">Query </w:t>
      </w:r>
      <w:r w:rsidR="00A35E71" w:rsidRPr="00A35E71">
        <w:rPr>
          <w:rFonts w:ascii="Arial" w:hAnsi="Arial" w:cs="Arial"/>
          <w:sz w:val="28"/>
          <w:szCs w:val="28"/>
        </w:rPr>
        <w:t xml:space="preserve">1: </w:t>
      </w:r>
      <w:r w:rsidRPr="00A35E71">
        <w:rPr>
          <w:rFonts w:ascii="Arial" w:hAnsi="Arial" w:cs="Arial"/>
          <w:sz w:val="28"/>
          <w:szCs w:val="28"/>
        </w:rPr>
        <w:t xml:space="preserve">Bikes Rented </w:t>
      </w:r>
      <w:proofErr w:type="gramStart"/>
      <w:r w:rsidR="00A35E71" w:rsidRPr="00A35E71">
        <w:rPr>
          <w:rFonts w:ascii="Arial" w:hAnsi="Arial" w:cs="Arial"/>
          <w:sz w:val="28"/>
          <w:szCs w:val="28"/>
        </w:rPr>
        <w:t>On</w:t>
      </w:r>
      <w:proofErr w:type="gramEnd"/>
      <w:r w:rsidR="00A35E71" w:rsidRPr="00A35E71">
        <w:rPr>
          <w:rFonts w:ascii="Arial" w:hAnsi="Arial" w:cs="Arial"/>
          <w:sz w:val="28"/>
          <w:szCs w:val="28"/>
        </w:rPr>
        <w:t xml:space="preserve"> The 19/01/2026</w:t>
      </w:r>
      <w:bookmarkEnd w:id="13"/>
    </w:p>
    <w:p w14:paraId="62D1FD48" w14:textId="524BC14B" w:rsidR="00716BC4" w:rsidRPr="00716BC4" w:rsidRDefault="00716BC4" w:rsidP="00716BC4">
      <w:pPr>
        <w:jc w:val="both"/>
        <w:rPr>
          <w:rFonts w:ascii="Arial" w:hAnsi="Arial" w:cs="Arial"/>
        </w:rPr>
      </w:pPr>
      <w:r w:rsidRPr="00716BC4">
        <w:rPr>
          <w:rFonts w:ascii="Arial" w:hAnsi="Arial" w:cs="Arial"/>
          <w:noProof/>
        </w:rPr>
        <w:drawing>
          <wp:anchor distT="0" distB="0" distL="114300" distR="114300" simplePos="0" relativeHeight="251674624" behindDoc="0" locked="0" layoutInCell="1" allowOverlap="1" wp14:anchorId="0D19EB3E" wp14:editId="1AEAC13A">
            <wp:simplePos x="0" y="0"/>
            <wp:positionH relativeFrom="margin">
              <wp:posOffset>747713</wp:posOffset>
            </wp:positionH>
            <wp:positionV relativeFrom="paragraph">
              <wp:posOffset>177482</wp:posOffset>
            </wp:positionV>
            <wp:extent cx="3589655" cy="1137920"/>
            <wp:effectExtent l="0" t="0" r="0" b="5080"/>
            <wp:wrapTopAndBottom/>
            <wp:docPr id="1158246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246440" name=""/>
                    <pic:cNvPicPr/>
                  </pic:nvPicPr>
                  <pic:blipFill>
                    <a:blip r:embed="rId22">
                      <a:extLst>
                        <a:ext uri="{28A0092B-C50C-407E-A947-70E740481C1C}">
                          <a14:useLocalDpi xmlns:a14="http://schemas.microsoft.com/office/drawing/2010/main" val="0"/>
                        </a:ext>
                      </a:extLst>
                    </a:blip>
                    <a:stretch>
                      <a:fillRect/>
                    </a:stretch>
                  </pic:blipFill>
                  <pic:spPr>
                    <a:xfrm>
                      <a:off x="0" y="0"/>
                      <a:ext cx="3589655" cy="1137920"/>
                    </a:xfrm>
                    <a:prstGeom prst="rect">
                      <a:avLst/>
                    </a:prstGeom>
                  </pic:spPr>
                </pic:pic>
              </a:graphicData>
            </a:graphic>
            <wp14:sizeRelH relativeFrom="margin">
              <wp14:pctWidth>0</wp14:pctWidth>
            </wp14:sizeRelH>
            <wp14:sizeRelV relativeFrom="margin">
              <wp14:pctHeight>0</wp14:pctHeight>
            </wp14:sizeRelV>
          </wp:anchor>
        </w:drawing>
      </w:r>
    </w:p>
    <w:p w14:paraId="2CEEA4F9" w14:textId="77777777" w:rsidR="00716BC4" w:rsidRDefault="00716BC4" w:rsidP="00716BC4">
      <w:pPr>
        <w:jc w:val="both"/>
        <w:rPr>
          <w:rFonts w:ascii="Arial" w:hAnsi="Arial" w:cs="Arial"/>
          <w:i/>
          <w:iCs/>
          <w:sz w:val="22"/>
          <w:szCs w:val="22"/>
        </w:rPr>
      </w:pPr>
      <w:r w:rsidRPr="00716BC4">
        <w:rPr>
          <w:rFonts w:ascii="Arial" w:hAnsi="Arial" w:cs="Arial"/>
          <w:i/>
          <w:iCs/>
          <w:sz w:val="22"/>
          <w:szCs w:val="22"/>
        </w:rPr>
        <w:t>Figure 11 – Query 1 table</w:t>
      </w:r>
    </w:p>
    <w:p w14:paraId="2DB4EA23" w14:textId="77777777" w:rsidR="006173B1" w:rsidRPr="00716BC4" w:rsidRDefault="006173B1" w:rsidP="00716BC4">
      <w:pPr>
        <w:jc w:val="both"/>
        <w:rPr>
          <w:rFonts w:ascii="Arial" w:hAnsi="Arial" w:cs="Arial"/>
        </w:rPr>
      </w:pPr>
    </w:p>
    <w:p w14:paraId="5A3BBAEC" w14:textId="77777777" w:rsidR="00716BC4" w:rsidRPr="00716BC4" w:rsidRDefault="00716BC4" w:rsidP="00716BC4">
      <w:pPr>
        <w:jc w:val="both"/>
        <w:rPr>
          <w:rFonts w:ascii="Arial" w:hAnsi="Arial" w:cs="Arial"/>
        </w:rPr>
      </w:pPr>
      <w:r w:rsidRPr="00716BC4">
        <w:rPr>
          <w:rFonts w:ascii="Arial" w:hAnsi="Arial" w:cs="Arial"/>
        </w:rPr>
        <w:t>This query was used to test whether the system can correctly identify bikes that have been rented for a certain day by selecting bookings where the rental date is criteria is 19/01/2026.</w:t>
      </w:r>
    </w:p>
    <w:p w14:paraId="407EE11A" w14:textId="77777777" w:rsidR="00716BC4" w:rsidRPr="00716BC4" w:rsidRDefault="00716BC4" w:rsidP="00716BC4">
      <w:pPr>
        <w:jc w:val="both"/>
        <w:rPr>
          <w:rFonts w:ascii="Arial" w:hAnsi="Arial" w:cs="Arial"/>
        </w:rPr>
      </w:pPr>
    </w:p>
    <w:p w14:paraId="5E8E7577" w14:textId="4E08F5FD" w:rsidR="00716BC4" w:rsidRPr="00716BC4" w:rsidRDefault="00716BC4" w:rsidP="00716BC4">
      <w:pPr>
        <w:pStyle w:val="Heading2"/>
        <w:jc w:val="both"/>
        <w:rPr>
          <w:rFonts w:ascii="Arial" w:hAnsi="Arial" w:cs="Arial"/>
          <w:sz w:val="28"/>
          <w:szCs w:val="28"/>
        </w:rPr>
      </w:pPr>
      <w:bookmarkStart w:id="14" w:name="_Toc219711739"/>
      <w:r w:rsidRPr="00716BC4">
        <w:rPr>
          <w:rFonts w:ascii="Arial" w:hAnsi="Arial" w:cs="Arial"/>
          <w:sz w:val="28"/>
          <w:szCs w:val="28"/>
        </w:rPr>
        <w:t xml:space="preserve">Query </w:t>
      </w:r>
      <w:r w:rsidR="00A35E71" w:rsidRPr="00716BC4">
        <w:rPr>
          <w:rFonts w:ascii="Arial" w:hAnsi="Arial" w:cs="Arial"/>
          <w:sz w:val="28"/>
          <w:szCs w:val="28"/>
        </w:rPr>
        <w:t xml:space="preserve">2: </w:t>
      </w:r>
      <w:r w:rsidRPr="00716BC4">
        <w:rPr>
          <w:rFonts w:ascii="Arial" w:hAnsi="Arial" w:cs="Arial"/>
          <w:sz w:val="28"/>
          <w:szCs w:val="28"/>
        </w:rPr>
        <w:t xml:space="preserve">Rentals </w:t>
      </w:r>
      <w:r w:rsidR="00A35E71" w:rsidRPr="00716BC4">
        <w:rPr>
          <w:rFonts w:ascii="Arial" w:hAnsi="Arial" w:cs="Arial"/>
          <w:sz w:val="28"/>
          <w:szCs w:val="28"/>
        </w:rPr>
        <w:t>By Specific Rider</w:t>
      </w:r>
      <w:bookmarkEnd w:id="14"/>
    </w:p>
    <w:p w14:paraId="1A3D39F6" w14:textId="029CBD7C" w:rsidR="00716BC4" w:rsidRPr="00716BC4" w:rsidRDefault="006173B1" w:rsidP="00716BC4">
      <w:pPr>
        <w:jc w:val="both"/>
        <w:rPr>
          <w:rFonts w:ascii="Arial" w:hAnsi="Arial" w:cs="Arial"/>
        </w:rPr>
      </w:pPr>
      <w:r w:rsidRPr="00716BC4">
        <w:rPr>
          <w:rFonts w:ascii="Arial" w:hAnsi="Arial" w:cs="Arial"/>
          <w:noProof/>
        </w:rPr>
        <w:drawing>
          <wp:anchor distT="0" distB="0" distL="114300" distR="114300" simplePos="0" relativeHeight="251675648" behindDoc="0" locked="0" layoutInCell="1" allowOverlap="1" wp14:anchorId="79FD937C" wp14:editId="4F8C4968">
            <wp:simplePos x="0" y="0"/>
            <wp:positionH relativeFrom="margin">
              <wp:posOffset>-209550</wp:posOffset>
            </wp:positionH>
            <wp:positionV relativeFrom="paragraph">
              <wp:posOffset>362585</wp:posOffset>
            </wp:positionV>
            <wp:extent cx="6176645" cy="902335"/>
            <wp:effectExtent l="0" t="0" r="0" b="0"/>
            <wp:wrapTopAndBottom/>
            <wp:docPr id="18362637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263762" name=""/>
                    <pic:cNvPicPr/>
                  </pic:nvPicPr>
                  <pic:blipFill>
                    <a:blip r:embed="rId23">
                      <a:extLst>
                        <a:ext uri="{28A0092B-C50C-407E-A947-70E740481C1C}">
                          <a14:useLocalDpi xmlns:a14="http://schemas.microsoft.com/office/drawing/2010/main" val="0"/>
                        </a:ext>
                      </a:extLst>
                    </a:blip>
                    <a:stretch>
                      <a:fillRect/>
                    </a:stretch>
                  </pic:blipFill>
                  <pic:spPr>
                    <a:xfrm>
                      <a:off x="0" y="0"/>
                      <a:ext cx="6176645" cy="902335"/>
                    </a:xfrm>
                    <a:prstGeom prst="rect">
                      <a:avLst/>
                    </a:prstGeom>
                  </pic:spPr>
                </pic:pic>
              </a:graphicData>
            </a:graphic>
            <wp14:sizeRelH relativeFrom="margin">
              <wp14:pctWidth>0</wp14:pctWidth>
            </wp14:sizeRelH>
            <wp14:sizeRelV relativeFrom="margin">
              <wp14:pctHeight>0</wp14:pctHeight>
            </wp14:sizeRelV>
          </wp:anchor>
        </w:drawing>
      </w:r>
    </w:p>
    <w:p w14:paraId="39E56324" w14:textId="77777777" w:rsidR="00716BC4" w:rsidRPr="00716BC4" w:rsidRDefault="00716BC4" w:rsidP="00716BC4">
      <w:pPr>
        <w:jc w:val="both"/>
        <w:rPr>
          <w:rFonts w:ascii="Arial" w:hAnsi="Arial" w:cs="Arial"/>
        </w:rPr>
      </w:pPr>
      <w:r w:rsidRPr="00716BC4">
        <w:rPr>
          <w:rFonts w:ascii="Arial" w:hAnsi="Arial" w:cs="Arial"/>
          <w:i/>
          <w:iCs/>
          <w:sz w:val="22"/>
          <w:szCs w:val="22"/>
        </w:rPr>
        <w:t>Figure 12 – Query 2 table</w:t>
      </w:r>
    </w:p>
    <w:p w14:paraId="30192E93" w14:textId="77777777" w:rsidR="00716BC4" w:rsidRPr="00716BC4" w:rsidRDefault="00716BC4" w:rsidP="00716BC4">
      <w:pPr>
        <w:jc w:val="both"/>
        <w:rPr>
          <w:rFonts w:ascii="Arial" w:hAnsi="Arial" w:cs="Arial"/>
        </w:rPr>
      </w:pPr>
    </w:p>
    <w:p w14:paraId="511C96B7" w14:textId="77777777" w:rsidR="00716BC4" w:rsidRPr="00716BC4" w:rsidRDefault="00716BC4" w:rsidP="00716BC4">
      <w:pPr>
        <w:jc w:val="both"/>
        <w:rPr>
          <w:rFonts w:ascii="Arial" w:hAnsi="Arial" w:cs="Arial"/>
        </w:rPr>
      </w:pPr>
      <w:r w:rsidRPr="00716BC4">
        <w:rPr>
          <w:rFonts w:ascii="Arial" w:hAnsi="Arial" w:cs="Arial"/>
        </w:rPr>
        <w:t>This query validated the one-to-many relationship between Rider and Bookings by retrieving all rentals associated with a specific rider.</w:t>
      </w:r>
    </w:p>
    <w:p w14:paraId="50CED81A" w14:textId="77777777" w:rsidR="00716BC4" w:rsidRDefault="00716BC4" w:rsidP="00716BC4">
      <w:pPr>
        <w:jc w:val="both"/>
        <w:rPr>
          <w:rFonts w:ascii="Arial" w:hAnsi="Arial" w:cs="Arial"/>
        </w:rPr>
      </w:pPr>
    </w:p>
    <w:p w14:paraId="34826410" w14:textId="77777777" w:rsidR="006173B1" w:rsidRDefault="006173B1" w:rsidP="00716BC4">
      <w:pPr>
        <w:jc w:val="both"/>
        <w:rPr>
          <w:rFonts w:ascii="Arial" w:hAnsi="Arial" w:cs="Arial"/>
        </w:rPr>
      </w:pPr>
    </w:p>
    <w:p w14:paraId="4E15D5A4" w14:textId="77777777" w:rsidR="006173B1" w:rsidRPr="00716BC4" w:rsidRDefault="006173B1" w:rsidP="00716BC4">
      <w:pPr>
        <w:jc w:val="both"/>
        <w:rPr>
          <w:rFonts w:ascii="Arial" w:hAnsi="Arial" w:cs="Arial"/>
        </w:rPr>
      </w:pPr>
    </w:p>
    <w:p w14:paraId="2A452D52" w14:textId="31C9532F" w:rsidR="00716BC4" w:rsidRPr="00716BC4" w:rsidRDefault="00A35E71" w:rsidP="00716BC4">
      <w:pPr>
        <w:pStyle w:val="Heading2"/>
        <w:jc w:val="both"/>
        <w:rPr>
          <w:rFonts w:ascii="Arial" w:hAnsi="Arial" w:cs="Arial"/>
          <w:sz w:val="28"/>
          <w:szCs w:val="28"/>
        </w:rPr>
      </w:pPr>
      <w:bookmarkStart w:id="15" w:name="_Toc219711740"/>
      <w:r w:rsidRPr="00716BC4">
        <w:rPr>
          <w:rFonts w:ascii="Arial" w:hAnsi="Arial" w:cs="Arial"/>
          <w:sz w:val="28"/>
          <w:szCs w:val="28"/>
        </w:rPr>
        <w:lastRenderedPageBreak/>
        <w:t>Query 3: Bike Maintenance History Check</w:t>
      </w:r>
      <w:bookmarkEnd w:id="15"/>
    </w:p>
    <w:p w14:paraId="3AE86E64" w14:textId="5193C58C" w:rsidR="00716BC4" w:rsidRPr="00716BC4" w:rsidRDefault="006173B1" w:rsidP="00716BC4">
      <w:pPr>
        <w:jc w:val="both"/>
        <w:rPr>
          <w:rFonts w:ascii="Arial" w:hAnsi="Arial" w:cs="Arial"/>
        </w:rPr>
      </w:pPr>
      <w:r w:rsidRPr="00716BC4">
        <w:rPr>
          <w:rFonts w:ascii="Arial" w:hAnsi="Arial" w:cs="Arial"/>
          <w:noProof/>
        </w:rPr>
        <w:drawing>
          <wp:anchor distT="0" distB="0" distL="114300" distR="114300" simplePos="0" relativeHeight="251676672" behindDoc="0" locked="0" layoutInCell="1" allowOverlap="1" wp14:anchorId="4D13FA0A" wp14:editId="2D0E79A1">
            <wp:simplePos x="0" y="0"/>
            <wp:positionH relativeFrom="margin">
              <wp:align>center</wp:align>
            </wp:positionH>
            <wp:positionV relativeFrom="paragraph">
              <wp:posOffset>235585</wp:posOffset>
            </wp:positionV>
            <wp:extent cx="6097905" cy="828675"/>
            <wp:effectExtent l="0" t="0" r="0" b="9525"/>
            <wp:wrapTopAndBottom/>
            <wp:docPr id="914915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915060" name=""/>
                    <pic:cNvPicPr/>
                  </pic:nvPicPr>
                  <pic:blipFill>
                    <a:blip r:embed="rId24">
                      <a:extLst>
                        <a:ext uri="{28A0092B-C50C-407E-A947-70E740481C1C}">
                          <a14:useLocalDpi xmlns:a14="http://schemas.microsoft.com/office/drawing/2010/main" val="0"/>
                        </a:ext>
                      </a:extLst>
                    </a:blip>
                    <a:stretch>
                      <a:fillRect/>
                    </a:stretch>
                  </pic:blipFill>
                  <pic:spPr>
                    <a:xfrm>
                      <a:off x="0" y="0"/>
                      <a:ext cx="6097905" cy="828675"/>
                    </a:xfrm>
                    <a:prstGeom prst="rect">
                      <a:avLst/>
                    </a:prstGeom>
                  </pic:spPr>
                </pic:pic>
              </a:graphicData>
            </a:graphic>
            <wp14:sizeRelH relativeFrom="margin">
              <wp14:pctWidth>0</wp14:pctWidth>
            </wp14:sizeRelH>
            <wp14:sizeRelV relativeFrom="margin">
              <wp14:pctHeight>0</wp14:pctHeight>
            </wp14:sizeRelV>
          </wp:anchor>
        </w:drawing>
      </w:r>
    </w:p>
    <w:p w14:paraId="01DFD6BC" w14:textId="77777777" w:rsidR="00716BC4" w:rsidRPr="00716BC4" w:rsidRDefault="00716BC4" w:rsidP="00716BC4">
      <w:pPr>
        <w:jc w:val="both"/>
        <w:rPr>
          <w:rFonts w:ascii="Arial" w:hAnsi="Arial" w:cs="Arial"/>
        </w:rPr>
      </w:pPr>
      <w:r w:rsidRPr="00716BC4">
        <w:rPr>
          <w:rFonts w:ascii="Arial" w:hAnsi="Arial" w:cs="Arial"/>
          <w:i/>
          <w:iCs/>
          <w:sz w:val="22"/>
          <w:szCs w:val="22"/>
        </w:rPr>
        <w:t>Figure 13 – Query 3 table</w:t>
      </w:r>
    </w:p>
    <w:p w14:paraId="033DAD10" w14:textId="77777777" w:rsidR="00716BC4" w:rsidRPr="00716BC4" w:rsidRDefault="00716BC4" w:rsidP="00716BC4">
      <w:pPr>
        <w:jc w:val="both"/>
        <w:rPr>
          <w:rFonts w:ascii="Arial" w:hAnsi="Arial" w:cs="Arial"/>
        </w:rPr>
      </w:pPr>
    </w:p>
    <w:p w14:paraId="7024EC38" w14:textId="77777777" w:rsidR="00716BC4" w:rsidRPr="00716BC4" w:rsidRDefault="00716BC4" w:rsidP="00716BC4">
      <w:pPr>
        <w:jc w:val="both"/>
        <w:rPr>
          <w:rFonts w:ascii="Arial" w:hAnsi="Arial" w:cs="Arial"/>
        </w:rPr>
      </w:pPr>
      <w:r w:rsidRPr="00716BC4">
        <w:rPr>
          <w:rFonts w:ascii="Arial" w:hAnsi="Arial" w:cs="Arial"/>
        </w:rPr>
        <w:t>This query tests the ability of the system to track maintenance history for individual bikes, ensuring servicing records are correctly linked.</w:t>
      </w:r>
    </w:p>
    <w:p w14:paraId="53871407" w14:textId="77777777" w:rsidR="00716BC4" w:rsidRPr="00716BC4" w:rsidRDefault="00716BC4" w:rsidP="00716BC4">
      <w:pPr>
        <w:jc w:val="both"/>
        <w:rPr>
          <w:rFonts w:ascii="Arial" w:hAnsi="Arial" w:cs="Arial"/>
        </w:rPr>
      </w:pPr>
    </w:p>
    <w:p w14:paraId="00183447" w14:textId="60519E30" w:rsidR="00716BC4" w:rsidRPr="00716BC4" w:rsidRDefault="00716BC4" w:rsidP="00716BC4">
      <w:pPr>
        <w:pStyle w:val="Heading2"/>
        <w:jc w:val="both"/>
        <w:rPr>
          <w:rFonts w:ascii="Arial" w:hAnsi="Arial" w:cs="Arial"/>
          <w:sz w:val="28"/>
          <w:szCs w:val="28"/>
        </w:rPr>
      </w:pPr>
      <w:bookmarkStart w:id="16" w:name="_Toc219711741"/>
      <w:r w:rsidRPr="00716BC4">
        <w:rPr>
          <w:rFonts w:ascii="Arial" w:hAnsi="Arial" w:cs="Arial"/>
          <w:sz w:val="28"/>
          <w:szCs w:val="28"/>
        </w:rPr>
        <w:t xml:space="preserve">Query </w:t>
      </w:r>
      <w:r w:rsidR="00A35E71" w:rsidRPr="00716BC4">
        <w:rPr>
          <w:rFonts w:ascii="Arial" w:hAnsi="Arial" w:cs="Arial"/>
          <w:sz w:val="28"/>
          <w:szCs w:val="28"/>
        </w:rPr>
        <w:t xml:space="preserve">4: </w:t>
      </w:r>
      <w:r w:rsidRPr="00716BC4">
        <w:rPr>
          <w:rFonts w:ascii="Arial" w:hAnsi="Arial" w:cs="Arial"/>
          <w:sz w:val="28"/>
          <w:szCs w:val="28"/>
        </w:rPr>
        <w:t>E</w:t>
      </w:r>
      <w:r w:rsidRPr="00716BC4">
        <w:rPr>
          <w:rFonts w:ascii="Arial" w:hAnsi="Arial" w:cs="Arial"/>
          <w:sz w:val="28"/>
          <w:szCs w:val="28"/>
        </w:rPr>
        <w:t xml:space="preserve">mployee Maintenance </w:t>
      </w:r>
      <w:r w:rsidR="00A35E71" w:rsidRPr="00716BC4">
        <w:rPr>
          <w:rFonts w:ascii="Arial" w:hAnsi="Arial" w:cs="Arial"/>
          <w:sz w:val="28"/>
          <w:szCs w:val="28"/>
        </w:rPr>
        <w:t>Workload</w:t>
      </w:r>
      <w:bookmarkEnd w:id="16"/>
    </w:p>
    <w:p w14:paraId="3B9A3234" w14:textId="5D6732F2" w:rsidR="00716BC4" w:rsidRPr="00716BC4" w:rsidRDefault="006173B1" w:rsidP="00716BC4">
      <w:pPr>
        <w:jc w:val="both"/>
        <w:rPr>
          <w:rFonts w:ascii="Arial" w:hAnsi="Arial" w:cs="Arial"/>
        </w:rPr>
      </w:pPr>
      <w:r w:rsidRPr="00716BC4">
        <w:rPr>
          <w:rFonts w:ascii="Arial" w:hAnsi="Arial" w:cs="Arial"/>
          <w:noProof/>
        </w:rPr>
        <w:drawing>
          <wp:anchor distT="0" distB="0" distL="114300" distR="114300" simplePos="0" relativeHeight="251677696" behindDoc="0" locked="0" layoutInCell="1" allowOverlap="1" wp14:anchorId="59C13EA8" wp14:editId="7AE43770">
            <wp:simplePos x="0" y="0"/>
            <wp:positionH relativeFrom="margin">
              <wp:posOffset>-157163</wp:posOffset>
            </wp:positionH>
            <wp:positionV relativeFrom="paragraph">
              <wp:posOffset>394018</wp:posOffset>
            </wp:positionV>
            <wp:extent cx="5775325" cy="966470"/>
            <wp:effectExtent l="0" t="0" r="0" b="5080"/>
            <wp:wrapTopAndBottom/>
            <wp:docPr id="2062126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126398" name=""/>
                    <pic:cNvPicPr/>
                  </pic:nvPicPr>
                  <pic:blipFill>
                    <a:blip r:embed="rId25">
                      <a:extLst>
                        <a:ext uri="{28A0092B-C50C-407E-A947-70E740481C1C}">
                          <a14:useLocalDpi xmlns:a14="http://schemas.microsoft.com/office/drawing/2010/main" val="0"/>
                        </a:ext>
                      </a:extLst>
                    </a:blip>
                    <a:stretch>
                      <a:fillRect/>
                    </a:stretch>
                  </pic:blipFill>
                  <pic:spPr>
                    <a:xfrm>
                      <a:off x="0" y="0"/>
                      <a:ext cx="5775325" cy="966470"/>
                    </a:xfrm>
                    <a:prstGeom prst="rect">
                      <a:avLst/>
                    </a:prstGeom>
                  </pic:spPr>
                </pic:pic>
              </a:graphicData>
            </a:graphic>
            <wp14:sizeRelH relativeFrom="margin">
              <wp14:pctWidth>0</wp14:pctWidth>
            </wp14:sizeRelH>
            <wp14:sizeRelV relativeFrom="margin">
              <wp14:pctHeight>0</wp14:pctHeight>
            </wp14:sizeRelV>
          </wp:anchor>
        </w:drawing>
      </w:r>
    </w:p>
    <w:p w14:paraId="2584C764" w14:textId="77777777" w:rsidR="00716BC4" w:rsidRPr="00716BC4" w:rsidRDefault="00716BC4" w:rsidP="00716BC4">
      <w:pPr>
        <w:jc w:val="both"/>
        <w:rPr>
          <w:rFonts w:ascii="Arial" w:hAnsi="Arial" w:cs="Arial"/>
        </w:rPr>
      </w:pPr>
      <w:r w:rsidRPr="00716BC4">
        <w:rPr>
          <w:rFonts w:ascii="Arial" w:hAnsi="Arial" w:cs="Arial"/>
          <w:i/>
          <w:iCs/>
          <w:sz w:val="22"/>
          <w:szCs w:val="22"/>
        </w:rPr>
        <w:t>Figure 14 – Query 4 table</w:t>
      </w:r>
    </w:p>
    <w:p w14:paraId="71E207EA" w14:textId="77777777" w:rsidR="00716BC4" w:rsidRPr="00716BC4" w:rsidRDefault="00716BC4" w:rsidP="00716BC4">
      <w:pPr>
        <w:jc w:val="both"/>
        <w:rPr>
          <w:rFonts w:ascii="Arial" w:hAnsi="Arial" w:cs="Arial"/>
        </w:rPr>
      </w:pPr>
    </w:p>
    <w:p w14:paraId="07568BE1" w14:textId="77777777" w:rsidR="00716BC4" w:rsidRPr="00716BC4" w:rsidRDefault="00716BC4" w:rsidP="00A35E71">
      <w:pPr>
        <w:jc w:val="both"/>
        <w:rPr>
          <w:rFonts w:ascii="Arial" w:hAnsi="Arial" w:cs="Arial"/>
        </w:rPr>
      </w:pPr>
      <w:r w:rsidRPr="00716BC4">
        <w:rPr>
          <w:rFonts w:ascii="Arial" w:hAnsi="Arial" w:cs="Arial"/>
        </w:rPr>
        <w:t>This query validates staff involvement by retrieving maintenance tasks carried out by a specific employee.</w:t>
      </w:r>
    </w:p>
    <w:p w14:paraId="1E40F18F" w14:textId="77777777" w:rsidR="00716BC4" w:rsidRPr="00716BC4" w:rsidRDefault="00716BC4" w:rsidP="00A35E71">
      <w:pPr>
        <w:jc w:val="both"/>
        <w:rPr>
          <w:rFonts w:ascii="Arial" w:hAnsi="Arial" w:cs="Arial"/>
        </w:rPr>
      </w:pPr>
    </w:p>
    <w:p w14:paraId="3C7FC4FB" w14:textId="0BA2C252" w:rsidR="00716BC4" w:rsidRPr="006173B1" w:rsidRDefault="006173B1" w:rsidP="00A35E71">
      <w:pPr>
        <w:pStyle w:val="Heading2"/>
        <w:jc w:val="both"/>
        <w:rPr>
          <w:rFonts w:ascii="Arial" w:hAnsi="Arial" w:cs="Arial"/>
          <w:sz w:val="28"/>
          <w:szCs w:val="28"/>
        </w:rPr>
      </w:pPr>
      <w:bookmarkStart w:id="17" w:name="_Toc219711742"/>
      <w:r w:rsidRPr="006173B1">
        <w:rPr>
          <w:rFonts w:ascii="Arial" w:hAnsi="Arial" w:cs="Arial"/>
          <w:sz w:val="28"/>
          <w:szCs w:val="28"/>
        </w:rPr>
        <w:t xml:space="preserve">Testing </w:t>
      </w:r>
      <w:r w:rsidR="00716BC4" w:rsidRPr="006173B1">
        <w:rPr>
          <w:rFonts w:ascii="Arial" w:hAnsi="Arial" w:cs="Arial"/>
          <w:sz w:val="28"/>
          <w:szCs w:val="28"/>
        </w:rPr>
        <w:t>Summary</w:t>
      </w:r>
      <w:bookmarkEnd w:id="17"/>
    </w:p>
    <w:p w14:paraId="0CB49659" w14:textId="77777777" w:rsidR="00716BC4" w:rsidRPr="00716BC4" w:rsidRDefault="00716BC4" w:rsidP="00A35E71">
      <w:pPr>
        <w:jc w:val="both"/>
        <w:rPr>
          <w:rFonts w:ascii="Arial" w:hAnsi="Arial" w:cs="Arial"/>
        </w:rPr>
      </w:pPr>
      <w:r w:rsidRPr="00716BC4">
        <w:rPr>
          <w:rFonts w:ascii="Arial" w:hAnsi="Arial" w:cs="Arial"/>
        </w:rPr>
        <w:t xml:space="preserve">Overall, the testing process confirms that the database structure functions as intended and supports key operational tasks. By validating relationships and ensuring accurate query results, testing helps identify potential issues early and demonstrates that the database meets the requirements of the </w:t>
      </w:r>
      <w:proofErr w:type="spellStart"/>
      <w:r w:rsidRPr="00716BC4">
        <w:rPr>
          <w:rFonts w:ascii="Arial" w:hAnsi="Arial" w:cs="Arial"/>
        </w:rPr>
        <w:t>EcoRide</w:t>
      </w:r>
      <w:proofErr w:type="spellEnd"/>
      <w:r w:rsidRPr="00716BC4">
        <w:rPr>
          <w:rFonts w:ascii="Arial" w:hAnsi="Arial" w:cs="Arial"/>
        </w:rPr>
        <w:t xml:space="preserve"> scenario. This process is essential in ensuring reliability, usability, and confidence in the system before deployment.</w:t>
      </w:r>
    </w:p>
    <w:p w14:paraId="06F87A8D" w14:textId="77777777" w:rsidR="00716BC4" w:rsidRPr="00716BC4" w:rsidRDefault="00716BC4" w:rsidP="00A35E71">
      <w:pPr>
        <w:jc w:val="both"/>
        <w:rPr>
          <w:rFonts w:ascii="Arial" w:hAnsi="Arial" w:cs="Arial"/>
        </w:rPr>
      </w:pPr>
    </w:p>
    <w:p w14:paraId="058218C4" w14:textId="77777777" w:rsidR="00716BC4" w:rsidRPr="00716BC4" w:rsidRDefault="00716BC4" w:rsidP="00A35E71">
      <w:pPr>
        <w:pStyle w:val="Heading1"/>
        <w:jc w:val="both"/>
        <w:rPr>
          <w:rFonts w:ascii="Arial" w:hAnsi="Arial" w:cs="Arial"/>
          <w:sz w:val="32"/>
          <w:szCs w:val="32"/>
        </w:rPr>
      </w:pPr>
      <w:bookmarkStart w:id="18" w:name="_Toc219711743"/>
      <w:r w:rsidRPr="00716BC4">
        <w:rPr>
          <w:rFonts w:ascii="Arial" w:hAnsi="Arial" w:cs="Arial"/>
          <w:sz w:val="32"/>
          <w:szCs w:val="32"/>
        </w:rPr>
        <w:t>Conclusion</w:t>
      </w:r>
      <w:bookmarkEnd w:id="18"/>
      <w:r w:rsidRPr="00716BC4">
        <w:rPr>
          <w:rFonts w:ascii="Arial" w:hAnsi="Arial" w:cs="Arial"/>
          <w:sz w:val="32"/>
          <w:szCs w:val="32"/>
        </w:rPr>
        <w:t xml:space="preserve"> </w:t>
      </w:r>
    </w:p>
    <w:p w14:paraId="6AFCCAC0" w14:textId="5E65A37B" w:rsidR="00716BC4" w:rsidRPr="00716BC4" w:rsidRDefault="00716BC4" w:rsidP="00A35E71">
      <w:pPr>
        <w:jc w:val="both"/>
        <w:rPr>
          <w:rFonts w:ascii="Arial" w:hAnsi="Arial" w:cs="Arial"/>
        </w:rPr>
      </w:pPr>
      <w:r w:rsidRPr="00716BC4">
        <w:rPr>
          <w:rFonts w:ascii="Arial" w:hAnsi="Arial" w:cs="Arial"/>
        </w:rPr>
        <w:t xml:space="preserve">In conclusion, the design and implementation of the </w:t>
      </w:r>
      <w:proofErr w:type="spellStart"/>
      <w:r w:rsidRPr="00716BC4">
        <w:rPr>
          <w:rFonts w:ascii="Arial" w:hAnsi="Arial" w:cs="Arial"/>
        </w:rPr>
        <w:t>EcoRide</w:t>
      </w:r>
      <w:proofErr w:type="spellEnd"/>
      <w:r w:rsidRPr="00716BC4">
        <w:rPr>
          <w:rFonts w:ascii="Arial" w:hAnsi="Arial" w:cs="Arial"/>
        </w:rPr>
        <w:t xml:space="preserve"> database system demonstrates the importance of structured database design in supporting efficient and reliable operations. By applying normalisation principles and Third Normal Form, the database minimises redundancy while maintaining data integrity and consistency. The </w:t>
      </w:r>
      <w:r w:rsidRPr="00716BC4">
        <w:rPr>
          <w:rFonts w:ascii="Arial" w:hAnsi="Arial" w:cs="Arial"/>
        </w:rPr>
        <w:lastRenderedPageBreak/>
        <w:t xml:space="preserve">use of clearly defined entities, primary and foreign keys, and well-established relationships allows accurate tracking of </w:t>
      </w:r>
      <w:r w:rsidR="00A35E71">
        <w:rPr>
          <w:rFonts w:ascii="Arial" w:hAnsi="Arial" w:cs="Arial"/>
        </w:rPr>
        <w:t>R</w:t>
      </w:r>
      <w:r w:rsidRPr="00716BC4">
        <w:rPr>
          <w:rFonts w:ascii="Arial" w:hAnsi="Arial" w:cs="Arial"/>
        </w:rPr>
        <w:t xml:space="preserve">iders, </w:t>
      </w:r>
      <w:r w:rsidR="00A35E71">
        <w:rPr>
          <w:rFonts w:ascii="Arial" w:hAnsi="Arial" w:cs="Arial"/>
        </w:rPr>
        <w:t>B</w:t>
      </w:r>
      <w:r w:rsidRPr="00716BC4">
        <w:rPr>
          <w:rFonts w:ascii="Arial" w:hAnsi="Arial" w:cs="Arial"/>
        </w:rPr>
        <w:t xml:space="preserve">ikes, </w:t>
      </w:r>
      <w:r w:rsidR="00A35E71">
        <w:rPr>
          <w:rFonts w:ascii="Arial" w:hAnsi="Arial" w:cs="Arial"/>
        </w:rPr>
        <w:t>B</w:t>
      </w:r>
      <w:r w:rsidRPr="00716BC4">
        <w:rPr>
          <w:rFonts w:ascii="Arial" w:hAnsi="Arial" w:cs="Arial"/>
        </w:rPr>
        <w:t xml:space="preserve">ookings, </w:t>
      </w:r>
      <w:r w:rsidR="00A35E71">
        <w:rPr>
          <w:rFonts w:ascii="Arial" w:hAnsi="Arial" w:cs="Arial"/>
        </w:rPr>
        <w:t>E</w:t>
      </w:r>
      <w:r w:rsidRPr="00716BC4">
        <w:rPr>
          <w:rFonts w:ascii="Arial" w:hAnsi="Arial" w:cs="Arial"/>
        </w:rPr>
        <w:t xml:space="preserve">mployees and </w:t>
      </w:r>
      <w:r w:rsidR="00A35E71">
        <w:rPr>
          <w:rFonts w:ascii="Arial" w:hAnsi="Arial" w:cs="Arial"/>
        </w:rPr>
        <w:t>M</w:t>
      </w:r>
      <w:r w:rsidRPr="00716BC4">
        <w:rPr>
          <w:rFonts w:ascii="Arial" w:hAnsi="Arial" w:cs="Arial"/>
        </w:rPr>
        <w:t xml:space="preserve">aintenance activities. The entity relationship diagram provided a clear visual representation of the system structure, supporting effective database planning and implementation. Finally, the testing queries confirmed that the database meets the functional requirements of the </w:t>
      </w:r>
      <w:proofErr w:type="spellStart"/>
      <w:r w:rsidRPr="00716BC4">
        <w:rPr>
          <w:rFonts w:ascii="Arial" w:hAnsi="Arial" w:cs="Arial"/>
        </w:rPr>
        <w:t>EcoRide</w:t>
      </w:r>
      <w:proofErr w:type="spellEnd"/>
      <w:r w:rsidRPr="00716BC4">
        <w:rPr>
          <w:rFonts w:ascii="Arial" w:hAnsi="Arial" w:cs="Arial"/>
        </w:rPr>
        <w:t xml:space="preserve"> service by successfully retrieving meaningful information related to rentals, availability and maintenance. Overall, the database design provides a scalable and robust solution that enhances operational efficiency and supports future growth of the </w:t>
      </w:r>
      <w:proofErr w:type="spellStart"/>
      <w:r w:rsidRPr="00716BC4">
        <w:rPr>
          <w:rFonts w:ascii="Arial" w:hAnsi="Arial" w:cs="Arial"/>
        </w:rPr>
        <w:t>EcoRide</w:t>
      </w:r>
      <w:proofErr w:type="spellEnd"/>
      <w:r w:rsidRPr="00716BC4">
        <w:rPr>
          <w:rFonts w:ascii="Arial" w:hAnsi="Arial" w:cs="Arial"/>
        </w:rPr>
        <w:t xml:space="preserve"> electric bike rental service.</w:t>
      </w:r>
    </w:p>
    <w:p w14:paraId="2E213B26" w14:textId="77777777" w:rsidR="00716BC4" w:rsidRDefault="00716BC4">
      <w:pPr>
        <w:rPr>
          <w:rFonts w:ascii="Arial" w:hAnsi="Arial" w:cs="Arial"/>
        </w:rPr>
      </w:pPr>
    </w:p>
    <w:p w14:paraId="355AFF3E" w14:textId="38446856" w:rsidR="006173B1" w:rsidRDefault="006173B1" w:rsidP="006173B1">
      <w:pPr>
        <w:pStyle w:val="Heading1"/>
        <w:rPr>
          <w:rFonts w:ascii="Arial" w:hAnsi="Arial" w:cs="Arial"/>
          <w:sz w:val="32"/>
          <w:szCs w:val="32"/>
        </w:rPr>
      </w:pPr>
      <w:bookmarkStart w:id="19" w:name="_Toc219711744"/>
      <w:r>
        <w:rPr>
          <w:rFonts w:ascii="Arial" w:hAnsi="Arial" w:cs="Arial"/>
          <w:sz w:val="32"/>
          <w:szCs w:val="32"/>
        </w:rPr>
        <w:t>References</w:t>
      </w:r>
      <w:bookmarkEnd w:id="19"/>
    </w:p>
    <w:p w14:paraId="67E0904C" w14:textId="7D386FA2" w:rsidR="006173B1" w:rsidRPr="006173B1" w:rsidRDefault="006173B1" w:rsidP="006173B1">
      <w:pPr>
        <w:widowControl w:val="0"/>
        <w:autoSpaceDE w:val="0"/>
        <w:autoSpaceDN w:val="0"/>
        <w:adjustRightInd w:val="0"/>
        <w:spacing w:line="240" w:lineRule="auto"/>
        <w:ind w:left="640" w:hanging="640"/>
        <w:rPr>
          <w:rFonts w:ascii="Aptos" w:hAnsi="Aptos" w:cs="Times New Roman"/>
          <w:noProof/>
          <w:kern w:val="0"/>
        </w:rPr>
      </w:pPr>
      <w:r>
        <w:fldChar w:fldCharType="begin" w:fldLock="1"/>
      </w:r>
      <w:r>
        <w:instrText xml:space="preserve">ADDIN Mendeley Bibliography CSL_BIBLIOGRAPHY </w:instrText>
      </w:r>
      <w:r>
        <w:fldChar w:fldCharType="separate"/>
      </w:r>
      <w:r w:rsidRPr="006173B1">
        <w:rPr>
          <w:rFonts w:ascii="Aptos" w:hAnsi="Aptos" w:cs="Times New Roman"/>
          <w:noProof/>
          <w:kern w:val="0"/>
        </w:rPr>
        <w:t>[1]</w:t>
      </w:r>
      <w:r w:rsidRPr="006173B1">
        <w:rPr>
          <w:rFonts w:ascii="Aptos" w:hAnsi="Aptos" w:cs="Times New Roman"/>
          <w:noProof/>
          <w:kern w:val="0"/>
        </w:rPr>
        <w:tab/>
        <w:t xml:space="preserve">M. Fotache, M. I. Cluci, T. Taipalus, and G. Talaba, “The effects of database normalization on decision support system performance,” </w:t>
      </w:r>
      <w:r w:rsidRPr="006173B1">
        <w:rPr>
          <w:rFonts w:ascii="Aptos" w:hAnsi="Aptos" w:cs="Times New Roman"/>
          <w:i/>
          <w:iCs/>
          <w:noProof/>
          <w:kern w:val="0"/>
        </w:rPr>
        <w:t>Inf. Syst.</w:t>
      </w:r>
      <w:r w:rsidRPr="006173B1">
        <w:rPr>
          <w:rFonts w:ascii="Aptos" w:hAnsi="Aptos" w:cs="Times New Roman"/>
          <w:noProof/>
          <w:kern w:val="0"/>
        </w:rPr>
        <w:t>, vol. 136, 2024, doi: 10.1016/j.is.2025.102636.</w:t>
      </w:r>
    </w:p>
    <w:p w14:paraId="2D0C9ADD" w14:textId="77777777" w:rsidR="006173B1" w:rsidRPr="006173B1" w:rsidRDefault="006173B1" w:rsidP="006173B1">
      <w:pPr>
        <w:widowControl w:val="0"/>
        <w:autoSpaceDE w:val="0"/>
        <w:autoSpaceDN w:val="0"/>
        <w:adjustRightInd w:val="0"/>
        <w:spacing w:line="240" w:lineRule="auto"/>
        <w:ind w:left="640" w:hanging="640"/>
        <w:rPr>
          <w:rFonts w:ascii="Aptos" w:hAnsi="Aptos" w:cs="Times New Roman"/>
          <w:noProof/>
          <w:kern w:val="0"/>
        </w:rPr>
      </w:pPr>
      <w:r w:rsidRPr="006173B1">
        <w:rPr>
          <w:rFonts w:ascii="Aptos" w:hAnsi="Aptos" w:cs="Times New Roman"/>
          <w:noProof/>
          <w:kern w:val="0"/>
        </w:rPr>
        <w:t>[2]</w:t>
      </w:r>
      <w:r w:rsidRPr="006173B1">
        <w:rPr>
          <w:rFonts w:ascii="Aptos" w:hAnsi="Aptos" w:cs="Times New Roman"/>
          <w:noProof/>
          <w:kern w:val="0"/>
        </w:rPr>
        <w:tab/>
        <w:t xml:space="preserve">M. J. Hernandez, “Keys,” in </w:t>
      </w:r>
      <w:r w:rsidRPr="006173B1">
        <w:rPr>
          <w:rFonts w:ascii="Aptos" w:hAnsi="Aptos" w:cs="Times New Roman"/>
          <w:i/>
          <w:iCs/>
          <w:noProof/>
          <w:kern w:val="0"/>
        </w:rPr>
        <w:t>Database design for mere mortals</w:t>
      </w:r>
      <w:r w:rsidRPr="006173B1">
        <w:rPr>
          <w:rFonts w:ascii="Arial" w:hAnsi="Arial" w:cs="Arial"/>
          <w:i/>
          <w:iCs/>
          <w:noProof/>
          <w:kern w:val="0"/>
        </w:rPr>
        <w:t> </w:t>
      </w:r>
      <w:r w:rsidRPr="006173B1">
        <w:rPr>
          <w:rFonts w:ascii="Aptos" w:hAnsi="Aptos" w:cs="Times New Roman"/>
          <w:i/>
          <w:iCs/>
          <w:noProof/>
          <w:kern w:val="0"/>
        </w:rPr>
        <w:t>: a hands-on guide to relational database design</w:t>
      </w:r>
      <w:r w:rsidRPr="006173B1">
        <w:rPr>
          <w:rFonts w:ascii="Aptos" w:hAnsi="Aptos" w:cs="Times New Roman"/>
          <w:noProof/>
          <w:kern w:val="0"/>
        </w:rPr>
        <w:t>, 3rd ed., Addison-Wesley, 2013, ch. 8, pp. 243–270.</w:t>
      </w:r>
    </w:p>
    <w:p w14:paraId="579DCF4C" w14:textId="77777777" w:rsidR="006173B1" w:rsidRPr="006173B1" w:rsidRDefault="006173B1" w:rsidP="006173B1">
      <w:pPr>
        <w:widowControl w:val="0"/>
        <w:autoSpaceDE w:val="0"/>
        <w:autoSpaceDN w:val="0"/>
        <w:adjustRightInd w:val="0"/>
        <w:spacing w:line="240" w:lineRule="auto"/>
        <w:ind w:left="640" w:hanging="640"/>
        <w:rPr>
          <w:rFonts w:ascii="Aptos" w:hAnsi="Aptos" w:cs="Times New Roman"/>
          <w:noProof/>
          <w:kern w:val="0"/>
        </w:rPr>
      </w:pPr>
      <w:r w:rsidRPr="006173B1">
        <w:rPr>
          <w:rFonts w:ascii="Aptos" w:hAnsi="Aptos" w:cs="Times New Roman"/>
          <w:noProof/>
          <w:kern w:val="0"/>
        </w:rPr>
        <w:t>[3]</w:t>
      </w:r>
      <w:r w:rsidRPr="006173B1">
        <w:rPr>
          <w:rFonts w:ascii="Aptos" w:hAnsi="Aptos" w:cs="Times New Roman"/>
          <w:noProof/>
          <w:kern w:val="0"/>
        </w:rPr>
        <w:tab/>
        <w:t xml:space="preserve">J. L. Harrington, “Database Design Theory,” in </w:t>
      </w:r>
      <w:r w:rsidRPr="006173B1">
        <w:rPr>
          <w:rFonts w:ascii="Aptos" w:hAnsi="Aptos" w:cs="Times New Roman"/>
          <w:i/>
          <w:iCs/>
          <w:noProof/>
          <w:kern w:val="0"/>
        </w:rPr>
        <w:t>Relational Database Design</w:t>
      </w:r>
      <w:r w:rsidRPr="006173B1">
        <w:rPr>
          <w:rFonts w:ascii="Aptos" w:hAnsi="Aptos" w:cs="Times New Roman"/>
          <w:noProof/>
          <w:kern w:val="0"/>
        </w:rPr>
        <w:t>, 3rd ed., 2009, ch. Part 2, pp. 43–83. doi: 10.1016/b978-0-12-374730-3.00008-5.</w:t>
      </w:r>
    </w:p>
    <w:p w14:paraId="5C268D98" w14:textId="77777777" w:rsidR="006173B1" w:rsidRPr="006173B1" w:rsidRDefault="006173B1" w:rsidP="006173B1">
      <w:pPr>
        <w:widowControl w:val="0"/>
        <w:autoSpaceDE w:val="0"/>
        <w:autoSpaceDN w:val="0"/>
        <w:adjustRightInd w:val="0"/>
        <w:spacing w:line="240" w:lineRule="auto"/>
        <w:ind w:left="640" w:hanging="640"/>
        <w:rPr>
          <w:rFonts w:ascii="Aptos" w:hAnsi="Aptos" w:cs="Times New Roman"/>
          <w:noProof/>
          <w:kern w:val="0"/>
        </w:rPr>
      </w:pPr>
      <w:r w:rsidRPr="006173B1">
        <w:rPr>
          <w:rFonts w:ascii="Aptos" w:hAnsi="Aptos" w:cs="Times New Roman"/>
          <w:noProof/>
          <w:kern w:val="0"/>
        </w:rPr>
        <w:t>[4]</w:t>
      </w:r>
      <w:r w:rsidRPr="006173B1">
        <w:rPr>
          <w:rFonts w:ascii="Aptos" w:hAnsi="Aptos" w:cs="Times New Roman"/>
          <w:noProof/>
          <w:kern w:val="0"/>
        </w:rPr>
        <w:tab/>
        <w:t xml:space="preserve">E. Bertino and R. Sandhu, “Database Security Concepts, Threats and Challenges,” </w:t>
      </w:r>
      <w:r w:rsidRPr="006173B1">
        <w:rPr>
          <w:rFonts w:ascii="Aptos" w:hAnsi="Aptos" w:cs="Times New Roman"/>
          <w:i/>
          <w:iCs/>
          <w:noProof/>
          <w:kern w:val="0"/>
        </w:rPr>
        <w:t>IEEE Trans. Dependable Secur. Comput.</w:t>
      </w:r>
      <w:r w:rsidRPr="006173B1">
        <w:rPr>
          <w:rFonts w:ascii="Aptos" w:hAnsi="Aptos" w:cs="Times New Roman"/>
          <w:noProof/>
          <w:kern w:val="0"/>
        </w:rPr>
        <w:t>, vol. 2, no. 1, pp. 2–19, 2005, [Online]. Available: https://ieeexplore.ieee.org/abstract/document/1416861</w:t>
      </w:r>
    </w:p>
    <w:p w14:paraId="4E12EB24" w14:textId="77777777" w:rsidR="006173B1" w:rsidRPr="006173B1" w:rsidRDefault="006173B1" w:rsidP="006173B1">
      <w:pPr>
        <w:widowControl w:val="0"/>
        <w:autoSpaceDE w:val="0"/>
        <w:autoSpaceDN w:val="0"/>
        <w:adjustRightInd w:val="0"/>
        <w:spacing w:line="240" w:lineRule="auto"/>
        <w:ind w:left="640" w:hanging="640"/>
        <w:rPr>
          <w:rFonts w:ascii="Aptos" w:hAnsi="Aptos" w:cs="Times New Roman"/>
          <w:noProof/>
          <w:kern w:val="0"/>
        </w:rPr>
      </w:pPr>
      <w:r w:rsidRPr="006173B1">
        <w:rPr>
          <w:rFonts w:ascii="Aptos" w:hAnsi="Aptos" w:cs="Times New Roman"/>
          <w:noProof/>
          <w:kern w:val="0"/>
        </w:rPr>
        <w:t>[5]</w:t>
      </w:r>
      <w:r w:rsidRPr="006173B1">
        <w:rPr>
          <w:rFonts w:ascii="Aptos" w:hAnsi="Aptos" w:cs="Times New Roman"/>
          <w:noProof/>
          <w:kern w:val="0"/>
        </w:rPr>
        <w:tab/>
        <w:t xml:space="preserve">M. Genero, G. Poels, and M. Piattini, “Defining and validating metrics for assessing the understandability of entity-relationship diagrams,” </w:t>
      </w:r>
      <w:r w:rsidRPr="006173B1">
        <w:rPr>
          <w:rFonts w:ascii="Aptos" w:hAnsi="Aptos" w:cs="Times New Roman"/>
          <w:i/>
          <w:iCs/>
          <w:noProof/>
          <w:kern w:val="0"/>
        </w:rPr>
        <w:t>Data Knowl. Eng.</w:t>
      </w:r>
      <w:r w:rsidRPr="006173B1">
        <w:rPr>
          <w:rFonts w:ascii="Aptos" w:hAnsi="Aptos" w:cs="Times New Roman"/>
          <w:noProof/>
          <w:kern w:val="0"/>
        </w:rPr>
        <w:t>, vol. 64, no. 3, pp. 534–557, 2008, doi: 10.1016/j.datak.2007.09.011.</w:t>
      </w:r>
    </w:p>
    <w:p w14:paraId="46D3A5A2" w14:textId="77777777" w:rsidR="006173B1" w:rsidRPr="006173B1" w:rsidRDefault="006173B1" w:rsidP="006173B1">
      <w:pPr>
        <w:widowControl w:val="0"/>
        <w:autoSpaceDE w:val="0"/>
        <w:autoSpaceDN w:val="0"/>
        <w:adjustRightInd w:val="0"/>
        <w:spacing w:line="240" w:lineRule="auto"/>
        <w:ind w:left="640" w:hanging="640"/>
        <w:rPr>
          <w:rFonts w:ascii="Aptos" w:hAnsi="Aptos"/>
          <w:noProof/>
        </w:rPr>
      </w:pPr>
      <w:r w:rsidRPr="006173B1">
        <w:rPr>
          <w:rFonts w:ascii="Aptos" w:hAnsi="Aptos" w:cs="Times New Roman"/>
          <w:noProof/>
          <w:kern w:val="0"/>
        </w:rPr>
        <w:t>[6]</w:t>
      </w:r>
      <w:r w:rsidRPr="006173B1">
        <w:rPr>
          <w:rFonts w:ascii="Aptos" w:hAnsi="Aptos" w:cs="Times New Roman"/>
          <w:noProof/>
          <w:kern w:val="0"/>
        </w:rPr>
        <w:tab/>
        <w:t xml:space="preserve">K. Kendall and J. Kendall, “Depicting Systems Graphically,” in </w:t>
      </w:r>
      <w:r w:rsidRPr="006173B1">
        <w:rPr>
          <w:rFonts w:ascii="Aptos" w:hAnsi="Aptos" w:cs="Times New Roman"/>
          <w:i/>
          <w:iCs/>
          <w:noProof/>
          <w:kern w:val="0"/>
        </w:rPr>
        <w:t>System Analysis and Design</w:t>
      </w:r>
      <w:r w:rsidRPr="006173B1">
        <w:rPr>
          <w:rFonts w:ascii="Aptos" w:hAnsi="Aptos" w:cs="Times New Roman"/>
          <w:noProof/>
          <w:kern w:val="0"/>
        </w:rPr>
        <w:t>, no. 2019, Pearson Education, limited, 2019, ch. 2, pp. 63–67.</w:t>
      </w:r>
    </w:p>
    <w:p w14:paraId="09EA1FD7" w14:textId="0C142E14" w:rsidR="006173B1" w:rsidRPr="006173B1" w:rsidRDefault="006173B1" w:rsidP="006173B1">
      <w:r>
        <w:fldChar w:fldCharType="end"/>
      </w:r>
    </w:p>
    <w:sectPr w:rsidR="006173B1" w:rsidRPr="006173B1" w:rsidSect="00716BC4">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06D05" w14:textId="77777777" w:rsidR="004B5E03" w:rsidRDefault="004B5E03" w:rsidP="006173B1">
      <w:pPr>
        <w:spacing w:after="0" w:line="240" w:lineRule="auto"/>
      </w:pPr>
      <w:r>
        <w:separator/>
      </w:r>
    </w:p>
  </w:endnote>
  <w:endnote w:type="continuationSeparator" w:id="0">
    <w:p w14:paraId="581F41A5" w14:textId="77777777" w:rsidR="004B5E03" w:rsidRDefault="004B5E03" w:rsidP="00617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068828"/>
      <w:docPartObj>
        <w:docPartGallery w:val="Page Numbers (Bottom of Page)"/>
        <w:docPartUnique/>
      </w:docPartObj>
    </w:sdtPr>
    <w:sdtEndPr>
      <w:rPr>
        <w:noProof/>
      </w:rPr>
    </w:sdtEndPr>
    <w:sdtContent>
      <w:p w14:paraId="49802482" w14:textId="45811362" w:rsidR="006173B1" w:rsidRDefault="006173B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037E67" w14:textId="77777777" w:rsidR="006173B1" w:rsidRDefault="006173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4203E5" w14:textId="77777777" w:rsidR="004B5E03" w:rsidRDefault="004B5E03" w:rsidP="006173B1">
      <w:pPr>
        <w:spacing w:after="0" w:line="240" w:lineRule="auto"/>
      </w:pPr>
      <w:r>
        <w:separator/>
      </w:r>
    </w:p>
  </w:footnote>
  <w:footnote w:type="continuationSeparator" w:id="0">
    <w:p w14:paraId="2C950819" w14:textId="77777777" w:rsidR="004B5E03" w:rsidRDefault="004B5E03" w:rsidP="006173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2053AB"/>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6817821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BC4"/>
    <w:rsid w:val="004B5E03"/>
    <w:rsid w:val="006173B1"/>
    <w:rsid w:val="00716BC4"/>
    <w:rsid w:val="00A35E71"/>
    <w:rsid w:val="00E747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9638C"/>
  <w15:chartTrackingRefBased/>
  <w15:docId w15:val="{F41DE472-DB00-424F-B86B-B36BEDE7E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6BC4"/>
    <w:pPr>
      <w:keepNext/>
      <w:keepLines/>
      <w:numPr>
        <w:numId w:val="1"/>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16BC4"/>
    <w:pPr>
      <w:keepNext/>
      <w:keepLines/>
      <w:numPr>
        <w:ilvl w:val="1"/>
        <w:numId w:val="1"/>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16BC4"/>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6BC4"/>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6BC4"/>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6BC4"/>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6BC4"/>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6BC4"/>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6BC4"/>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6B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16B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16B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6B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6B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6B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6B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6B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6BC4"/>
    <w:rPr>
      <w:rFonts w:eastAsiaTheme="majorEastAsia" w:cstheme="majorBidi"/>
      <w:color w:val="272727" w:themeColor="text1" w:themeTint="D8"/>
    </w:rPr>
  </w:style>
  <w:style w:type="paragraph" w:styleId="Title">
    <w:name w:val="Title"/>
    <w:basedOn w:val="Normal"/>
    <w:next w:val="Normal"/>
    <w:link w:val="TitleChar"/>
    <w:uiPriority w:val="10"/>
    <w:qFormat/>
    <w:rsid w:val="00716B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6B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6B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6B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6BC4"/>
    <w:pPr>
      <w:spacing w:before="160"/>
      <w:jc w:val="center"/>
    </w:pPr>
    <w:rPr>
      <w:i/>
      <w:iCs/>
      <w:color w:val="404040" w:themeColor="text1" w:themeTint="BF"/>
    </w:rPr>
  </w:style>
  <w:style w:type="character" w:customStyle="1" w:styleId="QuoteChar">
    <w:name w:val="Quote Char"/>
    <w:basedOn w:val="DefaultParagraphFont"/>
    <w:link w:val="Quote"/>
    <w:uiPriority w:val="29"/>
    <w:rsid w:val="00716BC4"/>
    <w:rPr>
      <w:i/>
      <w:iCs/>
      <w:color w:val="404040" w:themeColor="text1" w:themeTint="BF"/>
    </w:rPr>
  </w:style>
  <w:style w:type="paragraph" w:styleId="ListParagraph">
    <w:name w:val="List Paragraph"/>
    <w:basedOn w:val="Normal"/>
    <w:uiPriority w:val="34"/>
    <w:qFormat/>
    <w:rsid w:val="00716BC4"/>
    <w:pPr>
      <w:ind w:left="720"/>
      <w:contextualSpacing/>
    </w:pPr>
  </w:style>
  <w:style w:type="character" w:styleId="IntenseEmphasis">
    <w:name w:val="Intense Emphasis"/>
    <w:basedOn w:val="DefaultParagraphFont"/>
    <w:uiPriority w:val="21"/>
    <w:qFormat/>
    <w:rsid w:val="00716BC4"/>
    <w:rPr>
      <w:i/>
      <w:iCs/>
      <w:color w:val="0F4761" w:themeColor="accent1" w:themeShade="BF"/>
    </w:rPr>
  </w:style>
  <w:style w:type="paragraph" w:styleId="IntenseQuote">
    <w:name w:val="Intense Quote"/>
    <w:basedOn w:val="Normal"/>
    <w:next w:val="Normal"/>
    <w:link w:val="IntenseQuoteChar"/>
    <w:uiPriority w:val="30"/>
    <w:qFormat/>
    <w:rsid w:val="00716B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6BC4"/>
    <w:rPr>
      <w:i/>
      <w:iCs/>
      <w:color w:val="0F4761" w:themeColor="accent1" w:themeShade="BF"/>
    </w:rPr>
  </w:style>
  <w:style w:type="character" w:styleId="IntenseReference">
    <w:name w:val="Intense Reference"/>
    <w:basedOn w:val="DefaultParagraphFont"/>
    <w:uiPriority w:val="32"/>
    <w:qFormat/>
    <w:rsid w:val="00716BC4"/>
    <w:rPr>
      <w:b/>
      <w:bCs/>
      <w:smallCaps/>
      <w:color w:val="0F4761" w:themeColor="accent1" w:themeShade="BF"/>
      <w:spacing w:val="5"/>
    </w:rPr>
  </w:style>
  <w:style w:type="paragraph" w:styleId="NoSpacing">
    <w:name w:val="No Spacing"/>
    <w:link w:val="NoSpacingChar"/>
    <w:uiPriority w:val="1"/>
    <w:qFormat/>
    <w:rsid w:val="00716BC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16BC4"/>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6173B1"/>
    <w:pPr>
      <w:numPr>
        <w:numId w:val="0"/>
      </w:num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173B1"/>
    <w:pPr>
      <w:spacing w:after="100"/>
    </w:pPr>
  </w:style>
  <w:style w:type="paragraph" w:styleId="TOC2">
    <w:name w:val="toc 2"/>
    <w:basedOn w:val="Normal"/>
    <w:next w:val="Normal"/>
    <w:autoRedefine/>
    <w:uiPriority w:val="39"/>
    <w:unhideWhenUsed/>
    <w:rsid w:val="006173B1"/>
    <w:pPr>
      <w:spacing w:after="100"/>
      <w:ind w:left="240"/>
    </w:pPr>
  </w:style>
  <w:style w:type="paragraph" w:styleId="TOC3">
    <w:name w:val="toc 3"/>
    <w:basedOn w:val="Normal"/>
    <w:next w:val="Normal"/>
    <w:autoRedefine/>
    <w:uiPriority w:val="39"/>
    <w:unhideWhenUsed/>
    <w:rsid w:val="006173B1"/>
    <w:pPr>
      <w:spacing w:after="100"/>
      <w:ind w:left="480"/>
    </w:pPr>
  </w:style>
  <w:style w:type="character" w:styleId="Hyperlink">
    <w:name w:val="Hyperlink"/>
    <w:basedOn w:val="DefaultParagraphFont"/>
    <w:uiPriority w:val="99"/>
    <w:unhideWhenUsed/>
    <w:rsid w:val="006173B1"/>
    <w:rPr>
      <w:color w:val="467886" w:themeColor="hyperlink"/>
      <w:u w:val="single"/>
    </w:rPr>
  </w:style>
  <w:style w:type="paragraph" w:styleId="Header">
    <w:name w:val="header"/>
    <w:basedOn w:val="Normal"/>
    <w:link w:val="HeaderChar"/>
    <w:uiPriority w:val="99"/>
    <w:unhideWhenUsed/>
    <w:rsid w:val="006173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73B1"/>
  </w:style>
  <w:style w:type="paragraph" w:styleId="Footer">
    <w:name w:val="footer"/>
    <w:basedOn w:val="Normal"/>
    <w:link w:val="FooterChar"/>
    <w:uiPriority w:val="99"/>
    <w:unhideWhenUsed/>
    <w:rsid w:val="006173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73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1707952@student.uwtsd.ac.uk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EB6802E-319E-4CD8-94A7-6DD6106DF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14</Pages>
  <Words>9590</Words>
  <Characters>54668</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implementation of a relational database system</dc:title>
  <dc:subject>Module Code: ACCA4023</dc:subject>
  <dc:creator>Bethan Moyle</dc:creator>
  <cp:keywords/>
  <dc:description/>
  <cp:lastModifiedBy>Bethan Moyle</cp:lastModifiedBy>
  <cp:revision>1</cp:revision>
  <dcterms:created xsi:type="dcterms:W3CDTF">2026-01-19T10:15:00Z</dcterms:created>
  <dcterms:modified xsi:type="dcterms:W3CDTF">2026-01-19T10:42:00Z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d2fec2b3-54ca-362e-bc4a-db495d0b13d1</vt:lpwstr>
  </property>
  <property fmtid="{D5CDD505-2E9C-101B-9397-08002B2CF9AE}" pid="4" name="Mendeley Citation Style_1">
    <vt:lpwstr>http://www.zotero.org/styles/ieee</vt:lpwstr>
  </property>
</Properties>
</file>