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F40AC2" w14:textId="264CDE23" w:rsidR="003A1784" w:rsidRPr="00253147" w:rsidRDefault="00E44140" w:rsidP="00253147">
      <w:pPr>
        <w:pStyle w:val="1"/>
        <w:rPr>
          <w:rFonts w:ascii="Times New Roman" w:eastAsiaTheme="minorEastAsia" w:hAnsi="Times New Roman" w:cs="Times New Roman"/>
          <w:szCs w:val="28"/>
        </w:rPr>
      </w:pPr>
      <w:r w:rsidRPr="00253147">
        <w:rPr>
          <w:rFonts w:ascii="Times New Roman" w:eastAsiaTheme="minorEastAsia" w:hAnsi="Times New Roman" w:cs="Times New Roman"/>
          <w:szCs w:val="28"/>
        </w:rPr>
        <w:t xml:space="preserve">1.0 </w:t>
      </w:r>
      <w:r w:rsidR="003A1784" w:rsidRPr="00253147">
        <w:rPr>
          <w:rFonts w:ascii="Times New Roman" w:eastAsiaTheme="minorEastAsia" w:hAnsi="Times New Roman" w:cs="Times New Roman"/>
          <w:szCs w:val="28"/>
        </w:rPr>
        <w:t>Introduction</w:t>
      </w:r>
    </w:p>
    <w:p w14:paraId="556B4DBC" w14:textId="23D0F7E8" w:rsidR="00186EDF" w:rsidRDefault="00C20E0A">
      <w:pPr>
        <w:rPr>
          <w:rFonts w:ascii="Times New Roman" w:eastAsiaTheme="minorEastAsia" w:hAnsi="Times New Roman" w:cs="Times New Roman"/>
          <w:szCs w:val="24"/>
        </w:rPr>
      </w:pPr>
      <w:r w:rsidRPr="00C20E0A">
        <w:rPr>
          <w:rFonts w:ascii="Times New Roman" w:eastAsiaTheme="minorEastAsia" w:hAnsi="Times New Roman" w:cs="Times New Roman"/>
          <w:szCs w:val="24"/>
        </w:rPr>
        <w:t>In the context of the rapid development of science and technology, artificial intelligence is widely used in organizations. Artificial intelligence also plays an important role in the rapidly changing business environment.</w:t>
      </w:r>
      <w:r w:rsidR="00342B86" w:rsidRPr="00342B86">
        <w:t xml:space="preserve"> </w:t>
      </w:r>
      <w:r w:rsidR="00342B86" w:rsidRPr="00342B86">
        <w:rPr>
          <w:rFonts w:ascii="Times New Roman" w:eastAsiaTheme="minorEastAsia" w:hAnsi="Times New Roman" w:cs="Times New Roman"/>
          <w:szCs w:val="24"/>
        </w:rPr>
        <w:t>Artificial intelligence has revolutionized past recruitment.</w:t>
      </w:r>
      <w:r w:rsidRPr="00C20E0A">
        <w:rPr>
          <w:rFonts w:ascii="Times New Roman" w:eastAsiaTheme="minorEastAsia" w:hAnsi="Times New Roman" w:cs="Times New Roman"/>
          <w:szCs w:val="24"/>
        </w:rPr>
        <w:t xml:space="preserve"> Artificial intelligence may replace standardized human work, and creative human work cannot be replaced. </w:t>
      </w:r>
      <w:r w:rsidR="00253147" w:rsidRPr="00253147">
        <w:rPr>
          <w:rFonts w:ascii="Times New Roman" w:eastAsiaTheme="minorEastAsia" w:hAnsi="Times New Roman" w:cs="Times New Roman"/>
          <w:szCs w:val="24"/>
        </w:rPr>
        <w:t>Artificial intelligence will increase human resources and give the HR department time to deal with more strategic business issues.</w:t>
      </w:r>
      <w:r w:rsidR="00253147">
        <w:rPr>
          <w:rFonts w:ascii="Times New Roman" w:eastAsiaTheme="minorEastAsia" w:hAnsi="Times New Roman" w:cs="Times New Roman"/>
          <w:szCs w:val="24"/>
        </w:rPr>
        <w:t xml:space="preserve"> </w:t>
      </w:r>
      <w:r w:rsidR="00253147" w:rsidRPr="00253147">
        <w:rPr>
          <w:rFonts w:ascii="Times New Roman" w:eastAsiaTheme="minorEastAsia" w:hAnsi="Times New Roman" w:cs="Times New Roman"/>
          <w:szCs w:val="24"/>
        </w:rPr>
        <w:t>The opportunity is to use artificial intelligence to streamline the manual process of human resources and provide employees with more consumer-level services.</w:t>
      </w:r>
      <w:r w:rsidR="00253147">
        <w:rPr>
          <w:rFonts w:ascii="Times New Roman" w:eastAsiaTheme="minorEastAsia" w:hAnsi="Times New Roman" w:cs="Times New Roman"/>
          <w:szCs w:val="24"/>
        </w:rPr>
        <w:t xml:space="preserve"> </w:t>
      </w:r>
      <w:r w:rsidRPr="00C20E0A">
        <w:rPr>
          <w:rFonts w:ascii="Times New Roman" w:eastAsiaTheme="minorEastAsia" w:hAnsi="Times New Roman" w:cs="Times New Roman"/>
          <w:szCs w:val="24"/>
        </w:rPr>
        <w:t>More work to be done by human resources is to judge work, not to repeat work. But the work itself will not disappear, and HR work will shift from low-value repetitive work to high-value work, such as planning judgments, organizational strategies, emotional inputs, and innovative change.</w:t>
      </w:r>
      <w:r w:rsidR="00342B86">
        <w:rPr>
          <w:rFonts w:ascii="Times New Roman" w:eastAsiaTheme="minorEastAsia" w:hAnsi="Times New Roman" w:cs="Times New Roman" w:hint="eastAsia"/>
          <w:szCs w:val="24"/>
        </w:rPr>
        <w:t xml:space="preserve"> </w:t>
      </w:r>
      <w:r w:rsidRPr="00C20E0A">
        <w:rPr>
          <w:rFonts w:ascii="Times New Roman" w:eastAsiaTheme="minorEastAsia" w:hAnsi="Times New Roman" w:cs="Times New Roman"/>
          <w:szCs w:val="24"/>
        </w:rPr>
        <w:t xml:space="preserve">The theme of this essay is the skills needed for future human resources in an artificial intelligence environment. First, the </w:t>
      </w:r>
      <w:r w:rsidR="003A1784" w:rsidRPr="00C20E0A">
        <w:rPr>
          <w:rFonts w:ascii="Times New Roman" w:eastAsiaTheme="minorEastAsia" w:hAnsi="Times New Roman" w:cs="Times New Roman"/>
          <w:szCs w:val="24"/>
        </w:rPr>
        <w:t xml:space="preserve">essay </w:t>
      </w:r>
      <w:r w:rsidRPr="00C20E0A">
        <w:rPr>
          <w:rFonts w:ascii="Times New Roman" w:eastAsiaTheme="minorEastAsia" w:hAnsi="Times New Roman" w:cs="Times New Roman"/>
          <w:szCs w:val="24"/>
        </w:rPr>
        <w:t xml:space="preserve">tells about the trends that organizations face and the impact of trends on VUCA. </w:t>
      </w:r>
      <w:r w:rsidR="00342B86" w:rsidRPr="00342B86">
        <w:rPr>
          <w:rFonts w:ascii="Times New Roman" w:eastAsiaTheme="minorEastAsia" w:hAnsi="Times New Roman" w:cs="Times New Roman"/>
          <w:szCs w:val="24"/>
        </w:rPr>
        <w:t>At the same time, with the advancement of technology, the trend of human resources has gradually become characterized by information. The human resource operation model is also accompanied by information technology.</w:t>
      </w:r>
      <w:r w:rsidR="00342B86">
        <w:rPr>
          <w:rFonts w:ascii="Times New Roman" w:eastAsiaTheme="minorEastAsia" w:hAnsi="Times New Roman" w:cs="Times New Roman"/>
          <w:szCs w:val="24"/>
        </w:rPr>
        <w:t xml:space="preserve"> </w:t>
      </w:r>
      <w:r w:rsidRPr="00C20E0A">
        <w:rPr>
          <w:rFonts w:ascii="Times New Roman" w:eastAsiaTheme="minorEastAsia" w:hAnsi="Times New Roman" w:cs="Times New Roman"/>
          <w:szCs w:val="24"/>
        </w:rPr>
        <w:t>Finally, it details the various skills required for future human resources, which can help human resources adapt to the impact of artificial intelligence.</w:t>
      </w:r>
    </w:p>
    <w:p w14:paraId="4D152674" w14:textId="3F71136C" w:rsidR="00186EDF" w:rsidRDefault="00186EDF">
      <w:pPr>
        <w:rPr>
          <w:rFonts w:ascii="Times New Roman" w:eastAsiaTheme="minorEastAsia" w:hAnsi="Times New Roman" w:cs="Times New Roman"/>
          <w:szCs w:val="24"/>
        </w:rPr>
      </w:pPr>
    </w:p>
    <w:p w14:paraId="7002E38F" w14:textId="39E0D02C" w:rsidR="00186EDF" w:rsidRDefault="00186EDF">
      <w:pPr>
        <w:rPr>
          <w:rFonts w:ascii="Times New Roman" w:eastAsiaTheme="minorEastAsia" w:hAnsi="Times New Roman" w:cs="Times New Roman"/>
          <w:szCs w:val="24"/>
        </w:rPr>
      </w:pPr>
    </w:p>
    <w:p w14:paraId="009EFF21" w14:textId="6EAE51FA" w:rsidR="00186EDF" w:rsidRDefault="00186EDF">
      <w:pPr>
        <w:rPr>
          <w:rFonts w:ascii="Times New Roman" w:eastAsiaTheme="minorEastAsia" w:hAnsi="Times New Roman" w:cs="Times New Roman"/>
          <w:szCs w:val="24"/>
        </w:rPr>
      </w:pPr>
    </w:p>
    <w:p w14:paraId="308BDE7B" w14:textId="00E2E10A" w:rsidR="00186EDF" w:rsidRDefault="00186EDF">
      <w:pPr>
        <w:rPr>
          <w:rFonts w:ascii="Times New Roman" w:eastAsiaTheme="minorEastAsia" w:hAnsi="Times New Roman" w:cs="Times New Roman"/>
          <w:szCs w:val="24"/>
        </w:rPr>
      </w:pPr>
    </w:p>
    <w:p w14:paraId="1ADFF3A2" w14:textId="1C924DC5" w:rsidR="00186EDF" w:rsidRDefault="00186EDF">
      <w:pPr>
        <w:rPr>
          <w:rFonts w:ascii="Times New Roman" w:eastAsiaTheme="minorEastAsia" w:hAnsi="Times New Roman" w:cs="Times New Roman"/>
          <w:szCs w:val="24"/>
        </w:rPr>
      </w:pPr>
    </w:p>
    <w:p w14:paraId="33BE3B39" w14:textId="22C342DE" w:rsidR="00186EDF" w:rsidRDefault="00186EDF">
      <w:pPr>
        <w:rPr>
          <w:rFonts w:ascii="Times New Roman" w:eastAsiaTheme="minorEastAsia" w:hAnsi="Times New Roman" w:cs="Times New Roman"/>
          <w:szCs w:val="24"/>
        </w:rPr>
      </w:pPr>
    </w:p>
    <w:p w14:paraId="37E91258" w14:textId="03718FB1" w:rsidR="00253147" w:rsidRDefault="00253147">
      <w:pPr>
        <w:rPr>
          <w:rFonts w:ascii="Times New Roman" w:eastAsiaTheme="minorEastAsia" w:hAnsi="Times New Roman" w:cs="Times New Roman"/>
          <w:szCs w:val="24"/>
        </w:rPr>
      </w:pPr>
    </w:p>
    <w:p w14:paraId="36A224FC" w14:textId="0571AD6B" w:rsidR="00253147" w:rsidRDefault="00253147">
      <w:pPr>
        <w:rPr>
          <w:rFonts w:ascii="Times New Roman" w:eastAsiaTheme="minorEastAsia" w:hAnsi="Times New Roman" w:cs="Times New Roman"/>
          <w:szCs w:val="24"/>
        </w:rPr>
      </w:pPr>
    </w:p>
    <w:p w14:paraId="75169B7D" w14:textId="7F57FE65" w:rsidR="00253147" w:rsidRDefault="00253147">
      <w:pPr>
        <w:rPr>
          <w:rFonts w:ascii="Times New Roman" w:eastAsiaTheme="minorEastAsia" w:hAnsi="Times New Roman" w:cs="Times New Roman"/>
          <w:szCs w:val="24"/>
        </w:rPr>
      </w:pPr>
    </w:p>
    <w:p w14:paraId="6DC76FC9" w14:textId="17185F0B" w:rsidR="00253147" w:rsidRDefault="00253147">
      <w:pPr>
        <w:rPr>
          <w:rFonts w:ascii="Times New Roman" w:eastAsiaTheme="minorEastAsia" w:hAnsi="Times New Roman" w:cs="Times New Roman"/>
          <w:szCs w:val="24"/>
        </w:rPr>
      </w:pPr>
    </w:p>
    <w:p w14:paraId="1D02E790" w14:textId="137A4C7E" w:rsidR="00253147" w:rsidRDefault="00253147">
      <w:pPr>
        <w:rPr>
          <w:rFonts w:ascii="Times New Roman" w:eastAsiaTheme="minorEastAsia" w:hAnsi="Times New Roman" w:cs="Times New Roman"/>
          <w:szCs w:val="24"/>
        </w:rPr>
      </w:pPr>
    </w:p>
    <w:p w14:paraId="55D534B2" w14:textId="6F536FF8" w:rsidR="00253147" w:rsidRDefault="00253147">
      <w:pPr>
        <w:rPr>
          <w:rFonts w:ascii="Times New Roman" w:eastAsiaTheme="minorEastAsia" w:hAnsi="Times New Roman" w:cs="Times New Roman"/>
          <w:szCs w:val="24"/>
        </w:rPr>
      </w:pPr>
    </w:p>
    <w:p w14:paraId="6EFB7F18" w14:textId="41479B41" w:rsidR="00253147" w:rsidRDefault="00253147">
      <w:pPr>
        <w:rPr>
          <w:rFonts w:ascii="Times New Roman" w:eastAsiaTheme="minorEastAsia" w:hAnsi="Times New Roman" w:cs="Times New Roman"/>
          <w:szCs w:val="24"/>
        </w:rPr>
      </w:pPr>
    </w:p>
    <w:p w14:paraId="731BD6DD" w14:textId="0E0EDCB7" w:rsidR="00253147" w:rsidRDefault="00253147">
      <w:pPr>
        <w:rPr>
          <w:rFonts w:ascii="Times New Roman" w:eastAsiaTheme="minorEastAsia" w:hAnsi="Times New Roman" w:cs="Times New Roman"/>
          <w:szCs w:val="24"/>
        </w:rPr>
      </w:pPr>
    </w:p>
    <w:p w14:paraId="6B3618D7" w14:textId="1563F16F" w:rsidR="00253147" w:rsidRDefault="00253147">
      <w:pPr>
        <w:rPr>
          <w:rFonts w:ascii="Times New Roman" w:eastAsiaTheme="minorEastAsia" w:hAnsi="Times New Roman" w:cs="Times New Roman"/>
          <w:szCs w:val="24"/>
        </w:rPr>
      </w:pPr>
    </w:p>
    <w:p w14:paraId="3631F695" w14:textId="50C265BF" w:rsidR="00253147" w:rsidRDefault="00253147">
      <w:pPr>
        <w:rPr>
          <w:rFonts w:ascii="Times New Roman" w:eastAsiaTheme="minorEastAsia" w:hAnsi="Times New Roman" w:cs="Times New Roman"/>
          <w:szCs w:val="24"/>
        </w:rPr>
      </w:pPr>
    </w:p>
    <w:p w14:paraId="4CC635EA" w14:textId="6B0F3091" w:rsidR="007010CC" w:rsidRDefault="007010CC">
      <w:pPr>
        <w:rPr>
          <w:rFonts w:ascii="Times New Roman" w:eastAsiaTheme="minorEastAsia" w:hAnsi="Times New Roman" w:cs="Times New Roman"/>
          <w:szCs w:val="24"/>
        </w:rPr>
      </w:pPr>
    </w:p>
    <w:p w14:paraId="40C70D5B" w14:textId="2F583E71" w:rsidR="007010CC" w:rsidRDefault="007010CC">
      <w:pPr>
        <w:rPr>
          <w:rFonts w:ascii="Times New Roman" w:eastAsiaTheme="minorEastAsia" w:hAnsi="Times New Roman" w:cs="Times New Roman"/>
          <w:szCs w:val="24"/>
        </w:rPr>
      </w:pPr>
    </w:p>
    <w:p w14:paraId="67603B7B" w14:textId="71D6D3FE" w:rsidR="007010CC" w:rsidRDefault="007010CC">
      <w:pPr>
        <w:rPr>
          <w:rFonts w:ascii="Times New Roman" w:eastAsiaTheme="minorEastAsia" w:hAnsi="Times New Roman" w:cs="Times New Roman"/>
          <w:szCs w:val="24"/>
        </w:rPr>
      </w:pPr>
    </w:p>
    <w:p w14:paraId="598FB035" w14:textId="7867C1AF" w:rsidR="007010CC" w:rsidRDefault="007010CC">
      <w:pPr>
        <w:rPr>
          <w:rFonts w:ascii="Times New Roman" w:eastAsiaTheme="minorEastAsia" w:hAnsi="Times New Roman" w:cs="Times New Roman"/>
          <w:szCs w:val="24"/>
        </w:rPr>
      </w:pPr>
    </w:p>
    <w:p w14:paraId="3F7E4E03" w14:textId="6B83913E" w:rsidR="007010CC" w:rsidRDefault="007010CC">
      <w:pPr>
        <w:rPr>
          <w:rFonts w:ascii="Times New Roman" w:eastAsiaTheme="minorEastAsia" w:hAnsi="Times New Roman" w:cs="Times New Roman"/>
          <w:szCs w:val="24"/>
        </w:rPr>
      </w:pPr>
    </w:p>
    <w:p w14:paraId="3167F4A8" w14:textId="4C2646E9" w:rsidR="007010CC" w:rsidRPr="007010CC" w:rsidRDefault="007010CC" w:rsidP="007010CC">
      <w:pPr>
        <w:pStyle w:val="1"/>
        <w:rPr>
          <w:rFonts w:ascii="Times New Roman" w:eastAsiaTheme="minorEastAsia" w:hAnsi="Times New Roman" w:cs="Times New Roman"/>
        </w:rPr>
      </w:pPr>
      <w:r w:rsidRPr="007010CC">
        <w:rPr>
          <w:rFonts w:ascii="Times New Roman" w:eastAsiaTheme="minorEastAsia" w:hAnsi="Times New Roman" w:cs="Times New Roman"/>
        </w:rPr>
        <w:lastRenderedPageBreak/>
        <w:t xml:space="preserve">2.0 </w:t>
      </w:r>
      <w:r w:rsidRPr="007010CC">
        <w:rPr>
          <w:rFonts w:ascii="Times New Roman" w:eastAsiaTheme="minorEastAsia" w:hAnsi="Times New Roman" w:cs="Times New Roman"/>
        </w:rPr>
        <w:t>main body</w:t>
      </w:r>
    </w:p>
    <w:p w14:paraId="56156015" w14:textId="193C0216" w:rsidR="00FE2F90" w:rsidRPr="00253147" w:rsidRDefault="00FE2F90" w:rsidP="00253147">
      <w:pPr>
        <w:pStyle w:val="1"/>
        <w:rPr>
          <w:rFonts w:ascii="Times New Roman" w:eastAsiaTheme="minorEastAsia" w:hAnsi="Times New Roman" w:cs="Times New Roman"/>
          <w:szCs w:val="28"/>
        </w:rPr>
      </w:pPr>
      <w:r w:rsidRPr="00253147">
        <w:rPr>
          <w:rFonts w:ascii="Times New Roman" w:eastAsiaTheme="minorEastAsia" w:hAnsi="Times New Roman" w:cs="Times New Roman"/>
          <w:szCs w:val="28"/>
        </w:rPr>
        <w:t>2</w:t>
      </w:r>
      <w:r w:rsidR="009D3436" w:rsidRPr="00253147">
        <w:rPr>
          <w:rFonts w:ascii="Times New Roman" w:eastAsiaTheme="minorEastAsia" w:hAnsi="Times New Roman" w:cs="Times New Roman"/>
          <w:szCs w:val="28"/>
        </w:rPr>
        <w:t>.</w:t>
      </w:r>
      <w:r w:rsidR="007010CC">
        <w:rPr>
          <w:rFonts w:ascii="Times New Roman" w:eastAsiaTheme="minorEastAsia" w:hAnsi="Times New Roman" w:cs="Times New Roman"/>
          <w:szCs w:val="28"/>
        </w:rPr>
        <w:t>1</w:t>
      </w:r>
      <w:r w:rsidRPr="00253147">
        <w:rPr>
          <w:rFonts w:ascii="Times New Roman" w:hAnsi="Times New Roman" w:cs="Times New Roman"/>
          <w:szCs w:val="28"/>
        </w:rPr>
        <w:t xml:space="preserve"> </w:t>
      </w:r>
      <w:r w:rsidR="00092FDA" w:rsidRPr="00253147">
        <w:rPr>
          <w:rFonts w:ascii="Times New Roman" w:hAnsi="Times New Roman" w:cs="Times New Roman"/>
          <w:szCs w:val="28"/>
        </w:rPr>
        <w:t>megatrend</w:t>
      </w:r>
      <w:r w:rsidR="00BA4A82" w:rsidRPr="00253147">
        <w:rPr>
          <w:rFonts w:ascii="Times New Roman" w:hAnsi="Times New Roman" w:cs="Times New Roman"/>
          <w:szCs w:val="28"/>
        </w:rPr>
        <w:t xml:space="preserve"> </w:t>
      </w:r>
      <w:r w:rsidR="00BA4A82" w:rsidRPr="00253147">
        <w:rPr>
          <w:rFonts w:ascii="Times New Roman" w:eastAsiaTheme="minorEastAsia" w:hAnsi="Times New Roman" w:cs="Times New Roman"/>
          <w:szCs w:val="28"/>
        </w:rPr>
        <w:t>and</w:t>
      </w:r>
      <w:r w:rsidR="00BA4A82" w:rsidRPr="00253147">
        <w:rPr>
          <w:rFonts w:ascii="Times New Roman" w:hAnsi="Times New Roman" w:cs="Times New Roman"/>
          <w:szCs w:val="28"/>
        </w:rPr>
        <w:t xml:space="preserve"> </w:t>
      </w:r>
      <w:r w:rsidR="00BA4A82" w:rsidRPr="00253147">
        <w:rPr>
          <w:rFonts w:ascii="Times New Roman" w:eastAsiaTheme="minorEastAsia" w:hAnsi="Times New Roman" w:cs="Times New Roman"/>
          <w:szCs w:val="28"/>
        </w:rPr>
        <w:t>VUCA</w:t>
      </w:r>
    </w:p>
    <w:p w14:paraId="4A9259D3" w14:textId="675B67FE" w:rsidR="00BA4A82" w:rsidRPr="00253147" w:rsidRDefault="00BA4A82" w:rsidP="00BA4A82">
      <w:pPr>
        <w:rPr>
          <w:rFonts w:ascii="宋体" w:eastAsia="宋体" w:hAnsi="宋体" w:cs="宋体" w:hint="eastAsia"/>
          <w:szCs w:val="24"/>
        </w:rPr>
      </w:pPr>
      <w:r w:rsidRPr="008C6954">
        <w:rPr>
          <w:rFonts w:ascii="Times New Roman" w:hAnsi="Times New Roman" w:cs="Times New Roman"/>
          <w:szCs w:val="24"/>
        </w:rPr>
        <w:t xml:space="preserve">In the VUCA era, Procter &amp; Gamble's chief operating officer, Robert McDonald, cited a military terminology to describe the new landscape in today's business world: </w:t>
      </w:r>
      <w:r>
        <w:rPr>
          <w:rFonts w:ascii="宋体" w:eastAsia="宋体" w:hAnsi="宋体" w:cs="宋体" w:hint="eastAsia"/>
          <w:szCs w:val="24"/>
        </w:rPr>
        <w:t>“</w:t>
      </w:r>
      <w:r w:rsidRPr="008C6954">
        <w:rPr>
          <w:rFonts w:ascii="Times New Roman" w:hAnsi="Times New Roman" w:cs="Times New Roman"/>
          <w:szCs w:val="24"/>
        </w:rPr>
        <w:t>This is a world of VUCA." VUCA refers to volatile, uncertain, complex, ambiguous</w:t>
      </w:r>
      <w:r>
        <w:rPr>
          <w:rFonts w:ascii="宋体" w:eastAsia="宋体" w:hAnsi="宋体" w:cs="宋体" w:hint="eastAsia"/>
          <w:szCs w:val="24"/>
        </w:rPr>
        <w:t>”.</w:t>
      </w:r>
    </w:p>
    <w:p w14:paraId="7ADBE73E" w14:textId="6F84B28B" w:rsidR="00BA4A82" w:rsidRPr="00253147" w:rsidRDefault="00BA4A82" w:rsidP="00253147">
      <w:pPr>
        <w:pStyle w:val="1"/>
        <w:rPr>
          <w:rFonts w:ascii="Times New Roman" w:eastAsiaTheme="minorEastAsia" w:hAnsi="Times New Roman" w:cs="Times New Roman"/>
          <w:szCs w:val="28"/>
        </w:rPr>
      </w:pPr>
      <w:r w:rsidRPr="00253147">
        <w:rPr>
          <w:rFonts w:ascii="Times New Roman" w:eastAsiaTheme="minorEastAsia" w:hAnsi="Times New Roman" w:cs="Times New Roman"/>
          <w:szCs w:val="28"/>
        </w:rPr>
        <w:t>2.</w:t>
      </w:r>
      <w:r w:rsidR="007010CC">
        <w:rPr>
          <w:rFonts w:ascii="Times New Roman" w:eastAsiaTheme="minorEastAsia" w:hAnsi="Times New Roman" w:cs="Times New Roman"/>
          <w:szCs w:val="28"/>
        </w:rPr>
        <w:t>1</w:t>
      </w:r>
      <w:r w:rsidRPr="00253147">
        <w:rPr>
          <w:rFonts w:ascii="Times New Roman" w:eastAsiaTheme="minorEastAsia" w:hAnsi="Times New Roman" w:cs="Times New Roman"/>
          <w:szCs w:val="28"/>
        </w:rPr>
        <w:t xml:space="preserve">.1 globalization </w:t>
      </w:r>
      <w:r w:rsidR="00252B7F" w:rsidRPr="00253147">
        <w:rPr>
          <w:rFonts w:ascii="Times New Roman" w:eastAsiaTheme="minorEastAsia" w:hAnsi="Times New Roman" w:cs="Times New Roman"/>
          <w:szCs w:val="28"/>
        </w:rPr>
        <w:t xml:space="preserve">and </w:t>
      </w:r>
      <w:r w:rsidRPr="00253147">
        <w:rPr>
          <w:rFonts w:ascii="Times New Roman" w:eastAsiaTheme="minorEastAsia" w:hAnsi="Times New Roman" w:cs="Times New Roman"/>
          <w:szCs w:val="28"/>
        </w:rPr>
        <w:t>impact on VUCA</w:t>
      </w:r>
    </w:p>
    <w:p w14:paraId="11260037" w14:textId="67699401" w:rsidR="00252B7F" w:rsidRDefault="009977BB" w:rsidP="00AE21D3">
      <w:pPr>
        <w:rPr>
          <w:rFonts w:ascii="Times New Roman" w:eastAsiaTheme="minorEastAsia" w:hAnsi="Times New Roman" w:cs="Times New Roman"/>
        </w:rPr>
      </w:pPr>
      <w:r w:rsidRPr="009977BB">
        <w:rPr>
          <w:rFonts w:ascii="Times New Roman" w:eastAsiaTheme="minorEastAsia" w:hAnsi="Times New Roman" w:cs="Times New Roman"/>
        </w:rPr>
        <w:t>The trend of globalization refers to the rise of human activities on a global scale and the world as a whole. The trend of globalization has made the world more and more close, and many organizations in developed regions of Europe and the United States will expand their business to fast-growing Asian, Middle Eastern and African economies.</w:t>
      </w:r>
      <w:r w:rsidR="00253147">
        <w:rPr>
          <w:rFonts w:ascii="Times New Roman" w:eastAsiaTheme="minorEastAsia" w:hAnsi="Times New Roman" w:cs="Times New Roman"/>
        </w:rPr>
        <w:t xml:space="preserve"> </w:t>
      </w:r>
      <w:proofErr w:type="gramStart"/>
      <w:r w:rsidR="00252B7F" w:rsidRPr="00252B7F">
        <w:rPr>
          <w:rFonts w:ascii="Times New Roman" w:eastAsiaTheme="minorEastAsia" w:hAnsi="Times New Roman" w:cs="Times New Roman"/>
        </w:rPr>
        <w:t>The</w:t>
      </w:r>
      <w:proofErr w:type="gramEnd"/>
      <w:r w:rsidR="00252B7F" w:rsidRPr="00252B7F">
        <w:rPr>
          <w:rFonts w:ascii="Times New Roman" w:eastAsiaTheme="minorEastAsia" w:hAnsi="Times New Roman" w:cs="Times New Roman"/>
        </w:rPr>
        <w:t xml:space="preserve"> trend of globalization has increased the complexity of the VUCA era. Because organizations are susceptible to different policies, different cultures and external factors.</w:t>
      </w:r>
    </w:p>
    <w:p w14:paraId="3A821E63" w14:textId="77777777" w:rsidR="00252B7F" w:rsidRDefault="00252B7F" w:rsidP="00AE21D3">
      <w:pPr>
        <w:rPr>
          <w:rFonts w:ascii="Times New Roman" w:eastAsiaTheme="minorEastAsia" w:hAnsi="Times New Roman" w:cs="Times New Roman"/>
        </w:rPr>
      </w:pPr>
    </w:p>
    <w:p w14:paraId="7122AE69" w14:textId="77777777" w:rsidR="00252B7F" w:rsidRPr="00253147" w:rsidRDefault="00BA4A82" w:rsidP="00253147">
      <w:pPr>
        <w:pStyle w:val="1"/>
        <w:rPr>
          <w:rFonts w:ascii="Times New Roman" w:eastAsiaTheme="minorEastAsia" w:hAnsi="Times New Roman" w:cs="Times New Roman"/>
          <w:szCs w:val="28"/>
        </w:rPr>
      </w:pPr>
      <w:r w:rsidRPr="00253147">
        <w:rPr>
          <w:rFonts w:ascii="Times New Roman" w:eastAsiaTheme="minorEastAsia" w:hAnsi="Times New Roman" w:cs="Times New Roman"/>
          <w:szCs w:val="28"/>
        </w:rPr>
        <w:t>2.1.2 Millennials and changing demographics</w:t>
      </w:r>
      <w:r w:rsidR="00252B7F" w:rsidRPr="00253147">
        <w:rPr>
          <w:rFonts w:ascii="Times New Roman" w:eastAsiaTheme="minorEastAsia" w:hAnsi="Times New Roman" w:cs="Times New Roman"/>
          <w:szCs w:val="28"/>
        </w:rPr>
        <w:t xml:space="preserve"> and impact on VUCA</w:t>
      </w:r>
    </w:p>
    <w:p w14:paraId="21AE3C24" w14:textId="476ADD64" w:rsidR="00092FDA" w:rsidRDefault="009977BB" w:rsidP="00092FDA">
      <w:pPr>
        <w:rPr>
          <w:rFonts w:ascii="Times New Roman" w:eastAsiaTheme="minorEastAsia" w:hAnsi="Times New Roman" w:cs="Times New Roman"/>
        </w:rPr>
      </w:pPr>
      <w:r w:rsidRPr="009977BB">
        <w:rPr>
          <w:rFonts w:ascii="Times New Roman" w:eastAsiaTheme="minorEastAsia" w:hAnsi="Times New Roman" w:cs="Times New Roman"/>
        </w:rPr>
        <w:t>The changing trend of millennials and population means that this generation lives in a period of rapid development of the Internet and technology. Millennials grew with the rise of the Internet. At the same time, the decline in the birth rate has led to a continuous decline in the workforce of millennials.</w:t>
      </w:r>
      <w:r w:rsidR="00253147" w:rsidRPr="00253147">
        <w:t xml:space="preserve"> </w:t>
      </w:r>
      <w:r w:rsidR="00253147" w:rsidRPr="00253147">
        <w:rPr>
          <w:rFonts w:ascii="Times New Roman" w:eastAsiaTheme="minorEastAsia" w:hAnsi="Times New Roman" w:cs="Times New Roman"/>
        </w:rPr>
        <w:t>This trend adds to the uncertainty of the VUCA era, and human resources need to consider how to get a quality workforce without compromising costs.</w:t>
      </w:r>
      <w:r w:rsidR="00253147">
        <w:rPr>
          <w:rFonts w:ascii="Times New Roman" w:eastAsiaTheme="minorEastAsia" w:hAnsi="Times New Roman" w:cs="Times New Roman"/>
        </w:rPr>
        <w:t xml:space="preserve"> </w:t>
      </w:r>
    </w:p>
    <w:p w14:paraId="106AE924" w14:textId="7A30B831" w:rsidR="00252B7F" w:rsidRPr="007010CC" w:rsidRDefault="00252B7F" w:rsidP="007010CC">
      <w:pPr>
        <w:pStyle w:val="1"/>
        <w:rPr>
          <w:rFonts w:ascii="Times New Roman" w:eastAsiaTheme="minorEastAsia" w:hAnsi="Times New Roman" w:cs="Times New Roman"/>
          <w:szCs w:val="28"/>
        </w:rPr>
      </w:pPr>
      <w:r w:rsidRPr="007010CC">
        <w:rPr>
          <w:rFonts w:ascii="Times New Roman" w:eastAsiaTheme="minorEastAsia" w:hAnsi="Times New Roman" w:cs="Times New Roman"/>
          <w:szCs w:val="28"/>
        </w:rPr>
        <w:t>2.1.3 technology and impact on VUCA</w:t>
      </w:r>
    </w:p>
    <w:p w14:paraId="00AC10D8" w14:textId="442F2A55" w:rsidR="00BA4A82" w:rsidRPr="007010CC" w:rsidRDefault="00BA4A82" w:rsidP="00092FDA">
      <w:pPr>
        <w:rPr>
          <w:rFonts w:ascii="Times New Roman" w:eastAsiaTheme="minorEastAsia" w:hAnsi="Times New Roman" w:cs="Times New Roman"/>
          <w:szCs w:val="24"/>
        </w:rPr>
      </w:pPr>
      <w:r w:rsidRPr="007010CC">
        <w:rPr>
          <w:rFonts w:ascii="Times New Roman" w:eastAsiaTheme="minorEastAsia" w:hAnsi="Times New Roman" w:cs="Times New Roman"/>
          <w:szCs w:val="24"/>
        </w:rPr>
        <w:t>The trend of technology is that humans have changed their existing lives and jobs through science and technology. The trend of technology has promoted the development of artificial intelligence, the Internet, and cloud computing.</w:t>
      </w:r>
      <w:r w:rsidR="007010CC" w:rsidRPr="007010CC">
        <w:rPr>
          <w:rFonts w:ascii="Times New Roman" w:hAnsi="Times New Roman" w:cs="Times New Roman"/>
          <w:szCs w:val="24"/>
        </w:rPr>
        <w:t xml:space="preserve"> </w:t>
      </w:r>
      <w:r w:rsidR="007010CC" w:rsidRPr="007010CC">
        <w:rPr>
          <w:rFonts w:ascii="Times New Roman" w:eastAsiaTheme="minorEastAsia" w:hAnsi="Times New Roman" w:cs="Times New Roman"/>
          <w:szCs w:val="24"/>
        </w:rPr>
        <w:t xml:space="preserve">This trend increases </w:t>
      </w:r>
      <w:r w:rsidR="007010CC" w:rsidRPr="007010CC">
        <w:rPr>
          <w:rFonts w:ascii="Times New Roman" w:hAnsi="Times New Roman" w:cs="Times New Roman"/>
          <w:color w:val="333333"/>
          <w:szCs w:val="24"/>
          <w:shd w:val="clear" w:color="auto" w:fill="FFFFFF"/>
        </w:rPr>
        <w:t>volatility</w:t>
      </w:r>
      <w:r w:rsidR="007010CC" w:rsidRPr="007010CC">
        <w:rPr>
          <w:rFonts w:ascii="Times New Roman" w:eastAsiaTheme="minorEastAsia" w:hAnsi="Times New Roman" w:cs="Times New Roman"/>
          <w:color w:val="333333"/>
          <w:szCs w:val="24"/>
          <w:shd w:val="clear" w:color="auto" w:fill="FFFFFF"/>
        </w:rPr>
        <w:t>.</w:t>
      </w:r>
      <w:r w:rsidR="007010CC" w:rsidRPr="007010CC">
        <w:rPr>
          <w:rFonts w:ascii="Times New Roman" w:hAnsi="Times New Roman" w:cs="Times New Roman"/>
          <w:szCs w:val="24"/>
        </w:rPr>
        <w:t xml:space="preserve"> </w:t>
      </w:r>
      <w:r w:rsidR="007010CC" w:rsidRPr="007010CC">
        <w:rPr>
          <w:rFonts w:ascii="Times New Roman" w:eastAsiaTheme="minorEastAsia" w:hAnsi="Times New Roman" w:cs="Times New Roman"/>
          <w:color w:val="333333"/>
          <w:szCs w:val="24"/>
          <w:shd w:val="clear" w:color="auto" w:fill="FFFFFF"/>
        </w:rPr>
        <w:t>Technology has a very rapid impact on organizations and human resources, and many organizations use artificial intelligence technology internally. Human resources need to change in order to adapt to AI technology.</w:t>
      </w:r>
    </w:p>
    <w:p w14:paraId="21F3CAD0" w14:textId="20B858B8" w:rsidR="00252B7F" w:rsidRDefault="00252B7F" w:rsidP="00092FDA">
      <w:pPr>
        <w:rPr>
          <w:rFonts w:ascii="Times New Roman" w:eastAsiaTheme="minorEastAsia" w:hAnsi="Times New Roman" w:cs="Times New Roman"/>
        </w:rPr>
      </w:pPr>
    </w:p>
    <w:p w14:paraId="5B304570" w14:textId="65E4B52C" w:rsidR="00252B7F" w:rsidRDefault="00252B7F" w:rsidP="00092FDA">
      <w:pPr>
        <w:rPr>
          <w:rFonts w:ascii="Times New Roman" w:eastAsiaTheme="minorEastAsia" w:hAnsi="Times New Roman" w:cs="Times New Roman"/>
        </w:rPr>
      </w:pPr>
    </w:p>
    <w:p w14:paraId="120750DF" w14:textId="3DB64677" w:rsidR="00252B7F" w:rsidRDefault="00252B7F" w:rsidP="00092FDA">
      <w:pPr>
        <w:rPr>
          <w:rFonts w:ascii="Times New Roman" w:eastAsiaTheme="minorEastAsia" w:hAnsi="Times New Roman" w:cs="Times New Roman"/>
        </w:rPr>
      </w:pPr>
    </w:p>
    <w:p w14:paraId="14BA19B3" w14:textId="77777777" w:rsidR="00252B7F" w:rsidRDefault="00252B7F" w:rsidP="00092FDA">
      <w:pPr>
        <w:rPr>
          <w:rFonts w:ascii="Times New Roman" w:eastAsiaTheme="minorEastAsia" w:hAnsi="Times New Roman" w:cs="Times New Roman"/>
        </w:rPr>
      </w:pPr>
    </w:p>
    <w:p w14:paraId="233A308C" w14:textId="29EF9D8E" w:rsidR="00252B7F" w:rsidRDefault="00252B7F" w:rsidP="00092FDA">
      <w:pPr>
        <w:rPr>
          <w:rFonts w:ascii="Times New Roman" w:eastAsiaTheme="minorEastAsia" w:hAnsi="Times New Roman" w:cs="Times New Roman"/>
        </w:rPr>
      </w:pPr>
    </w:p>
    <w:p w14:paraId="6D596797" w14:textId="5C28F18A" w:rsidR="00252B7F" w:rsidRPr="007010CC" w:rsidRDefault="00252B7F" w:rsidP="00252B7F">
      <w:pPr>
        <w:pStyle w:val="1"/>
        <w:rPr>
          <w:rFonts w:ascii="Times New Roman" w:eastAsiaTheme="minorEastAsia" w:hAnsi="Times New Roman" w:cs="Times New Roman"/>
        </w:rPr>
      </w:pPr>
      <w:r w:rsidRPr="007010CC">
        <w:rPr>
          <w:rFonts w:ascii="Times New Roman" w:eastAsiaTheme="minorEastAsia" w:hAnsi="Times New Roman" w:cs="Times New Roman"/>
        </w:rPr>
        <w:t>2.2</w:t>
      </w:r>
      <w:r w:rsidRPr="007010CC">
        <w:rPr>
          <w:rFonts w:ascii="Times New Roman" w:hAnsi="Times New Roman" w:cs="Times New Roman"/>
        </w:rPr>
        <w:t xml:space="preserve"> </w:t>
      </w:r>
      <w:r w:rsidRPr="007010CC">
        <w:rPr>
          <w:rFonts w:ascii="Times New Roman" w:eastAsiaTheme="minorEastAsia" w:hAnsi="Times New Roman" w:cs="Times New Roman"/>
        </w:rPr>
        <w:t>Human resource trends</w:t>
      </w:r>
    </w:p>
    <w:p w14:paraId="59C5B43E" w14:textId="5F249190" w:rsidR="009A2798" w:rsidRDefault="009A2798" w:rsidP="00252B7F">
      <w:pPr>
        <w:rPr>
          <w:rFonts w:ascii="Times New Roman" w:eastAsiaTheme="minorEastAsia" w:hAnsi="Times New Roman" w:cs="Times New Roman"/>
        </w:rPr>
      </w:pPr>
      <w:r w:rsidRPr="009A2798">
        <w:rPr>
          <w:rFonts w:ascii="Times New Roman" w:eastAsiaTheme="minorEastAsia" w:hAnsi="Times New Roman" w:cs="Times New Roman"/>
        </w:rPr>
        <w:t>As the talent market has tightened, skills shortages in many countries have become more serious. And influenced by the birth rate, the trend of demographic changes affects social organizations. The future trend of human resources is that the use and management of “alternative” labor will be the key to business growth. The labor force that replaces the labor force is very extensive and they will engage in various activities.</w:t>
      </w:r>
      <w:r w:rsidR="00790D24" w:rsidRPr="00790D24">
        <w:t xml:space="preserve"> </w:t>
      </w:r>
      <w:r w:rsidR="00790D24" w:rsidRPr="00790D24">
        <w:rPr>
          <w:rFonts w:ascii="Times New Roman" w:eastAsiaTheme="minorEastAsia" w:hAnsi="Times New Roman" w:cs="Times New Roman"/>
        </w:rPr>
        <w:t>Human resources will pay more attention to the group of alternative labor.</w:t>
      </w:r>
    </w:p>
    <w:p w14:paraId="3B333C97" w14:textId="7A7D8AA4" w:rsidR="003D036D" w:rsidRPr="007010CC" w:rsidRDefault="003D036D" w:rsidP="00252B7F">
      <w:pPr>
        <w:rPr>
          <w:rFonts w:ascii="Times New Roman" w:eastAsiaTheme="minorEastAsia" w:hAnsi="Times New Roman" w:cs="Times New Roman"/>
        </w:rPr>
      </w:pPr>
      <w:r>
        <w:rPr>
          <w:noProof/>
        </w:rPr>
        <w:drawing>
          <wp:inline distT="0" distB="0" distL="0" distR="0" wp14:anchorId="3D3CA0CD" wp14:editId="2C68EFDD">
            <wp:extent cx="5274310" cy="226758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74310" cy="2267585"/>
                    </a:xfrm>
                    <a:prstGeom prst="rect">
                      <a:avLst/>
                    </a:prstGeom>
                  </pic:spPr>
                </pic:pic>
              </a:graphicData>
            </a:graphic>
          </wp:inline>
        </w:drawing>
      </w:r>
    </w:p>
    <w:p w14:paraId="0034A887" w14:textId="77777777" w:rsidR="009A2798" w:rsidRDefault="009A2798" w:rsidP="009A2798">
      <w:pPr>
        <w:rPr>
          <w:rFonts w:ascii="Times New Roman" w:eastAsiaTheme="minorEastAsia" w:hAnsi="Times New Roman" w:cs="Times New Roman"/>
        </w:rPr>
      </w:pPr>
    </w:p>
    <w:p w14:paraId="39528EEF" w14:textId="77777777" w:rsidR="009A2798" w:rsidRDefault="009A2798" w:rsidP="009A2798">
      <w:pPr>
        <w:rPr>
          <w:rFonts w:ascii="Times New Roman" w:eastAsiaTheme="minorEastAsia" w:hAnsi="Times New Roman" w:cs="Times New Roman"/>
        </w:rPr>
      </w:pPr>
    </w:p>
    <w:p w14:paraId="31230731" w14:textId="2EBBF348" w:rsidR="009A2798" w:rsidRDefault="009A2798" w:rsidP="00252B7F">
      <w:pPr>
        <w:rPr>
          <w:rFonts w:ascii="Times New Roman" w:eastAsiaTheme="minorEastAsia" w:hAnsi="Times New Roman" w:cs="Times New Roman"/>
        </w:rPr>
      </w:pPr>
      <w:r w:rsidRPr="009A2798">
        <w:rPr>
          <w:rFonts w:ascii="Times New Roman" w:eastAsiaTheme="minorEastAsia" w:hAnsi="Times New Roman" w:cs="Times New Roman"/>
        </w:rPr>
        <w:t xml:space="preserve">As the talent market becomes more and more tense, in order to promote growth, organizations need to more effectively leverage their existing workforce to identify and deploy people with the skills, capabilities, infrastructure and cultural knowledge needed. </w:t>
      </w:r>
      <w:r w:rsidR="00F01093" w:rsidRPr="00F01093">
        <w:rPr>
          <w:rFonts w:ascii="Times New Roman" w:eastAsiaTheme="minorEastAsia" w:hAnsi="Times New Roman" w:cs="Times New Roman"/>
        </w:rPr>
        <w:t>Human resource trends will focus more on employees within the organization. Human resources require organizations to increase the mobility of internal talent to exchange people between different positions, projects and regions.</w:t>
      </w:r>
      <w:r w:rsidR="00F01093">
        <w:rPr>
          <w:rFonts w:ascii="Times New Roman" w:eastAsiaTheme="minorEastAsia" w:hAnsi="Times New Roman" w:cs="Times New Roman" w:hint="eastAsia"/>
        </w:rPr>
        <w:t xml:space="preserve"> </w:t>
      </w:r>
      <w:r w:rsidR="00790D24" w:rsidRPr="00790D24">
        <w:rPr>
          <w:rFonts w:ascii="Times New Roman" w:eastAsiaTheme="minorEastAsia" w:hAnsi="Times New Roman" w:cs="Times New Roman"/>
        </w:rPr>
        <w:t>Organizations should strategically consider moving existing employees to the opportunities available throughout the enterprise. This is the main difference in recruitment and talent.</w:t>
      </w:r>
      <w:r w:rsidR="00790D24">
        <w:rPr>
          <w:rFonts w:ascii="Times New Roman" w:eastAsiaTheme="minorEastAsia" w:hAnsi="Times New Roman" w:cs="Times New Roman"/>
        </w:rPr>
        <w:t xml:space="preserve"> </w:t>
      </w:r>
      <w:r w:rsidR="00790D24" w:rsidRPr="00790D24">
        <w:rPr>
          <w:rFonts w:ascii="Times New Roman" w:eastAsiaTheme="minorEastAsia" w:hAnsi="Times New Roman" w:cs="Times New Roman"/>
        </w:rPr>
        <w:t>Internal recruitment is not necessarily the “completely” fit for those who want to provide growth or skills development opportunities. Studies have shown that skills training for internally hired personnel (such as programming knowledge in mathematics) can take up to a year, but it costs only one-sixth of the cost of hiring external candidates.</w:t>
      </w:r>
      <w:r w:rsidR="00790D24">
        <w:rPr>
          <w:rFonts w:ascii="Times New Roman" w:eastAsiaTheme="minorEastAsia" w:hAnsi="Times New Roman" w:cs="Times New Roman"/>
        </w:rPr>
        <w:t xml:space="preserve"> (</w:t>
      </w:r>
      <w:r w:rsidR="00790D24">
        <w:rPr>
          <w:rFonts w:ascii="Georgia" w:hAnsi="Georgia"/>
          <w:color w:val="000000"/>
          <w:shd w:val="clear" w:color="auto" w:fill="FFFFFF"/>
        </w:rPr>
        <w:t>Josh Bersin</w:t>
      </w:r>
      <w:r w:rsidR="00790D24">
        <w:rPr>
          <w:rFonts w:ascii="Georgia" w:hAnsi="Georgia"/>
          <w:color w:val="000000"/>
          <w:shd w:val="clear" w:color="auto" w:fill="FFFFFF"/>
        </w:rPr>
        <w:t>,</w:t>
      </w:r>
      <w:proofErr w:type="gramStart"/>
      <w:r w:rsidR="00790D24">
        <w:rPr>
          <w:rFonts w:ascii="Georgia" w:hAnsi="Georgia"/>
          <w:color w:val="000000"/>
          <w:shd w:val="clear" w:color="auto" w:fill="FFFFFF"/>
        </w:rPr>
        <w:t>2019</w:t>
      </w:r>
      <w:r w:rsidR="00790D24">
        <w:rPr>
          <w:rFonts w:ascii="Times New Roman" w:eastAsiaTheme="minorEastAsia" w:hAnsi="Times New Roman" w:cs="Times New Roman"/>
        </w:rPr>
        <w:t>)</w:t>
      </w:r>
      <w:r w:rsidRPr="009A2798">
        <w:rPr>
          <w:rFonts w:ascii="Times New Roman" w:eastAsiaTheme="minorEastAsia" w:hAnsi="Times New Roman" w:cs="Times New Roman"/>
        </w:rPr>
        <w:t>The</w:t>
      </w:r>
      <w:proofErr w:type="gramEnd"/>
      <w:r w:rsidRPr="009A2798">
        <w:rPr>
          <w:rFonts w:ascii="Times New Roman" w:eastAsiaTheme="minorEastAsia" w:hAnsi="Times New Roman" w:cs="Times New Roman"/>
        </w:rPr>
        <w:t xml:space="preserve"> flow of people within the organization will help them develop and grow into new roles and opportunities.</w:t>
      </w:r>
    </w:p>
    <w:p w14:paraId="4B9C74D8" w14:textId="4C3B6047" w:rsidR="00790D24" w:rsidRDefault="00790D24" w:rsidP="00252B7F">
      <w:pPr>
        <w:rPr>
          <w:rFonts w:ascii="Times New Roman" w:eastAsiaTheme="minorEastAsia" w:hAnsi="Times New Roman" w:cs="Times New Roman"/>
        </w:rPr>
      </w:pPr>
    </w:p>
    <w:p w14:paraId="1CE96D85" w14:textId="79EE5553" w:rsidR="00790D24" w:rsidRDefault="00790D24" w:rsidP="00252B7F">
      <w:pPr>
        <w:rPr>
          <w:rFonts w:ascii="Times New Roman" w:eastAsiaTheme="minorEastAsia" w:hAnsi="Times New Roman" w:cs="Times New Roman"/>
        </w:rPr>
      </w:pPr>
      <w:r w:rsidRPr="00790D24">
        <w:rPr>
          <w:rFonts w:ascii="Times New Roman" w:eastAsiaTheme="minorEastAsia" w:hAnsi="Times New Roman" w:cs="Times New Roman"/>
        </w:rPr>
        <w:t xml:space="preserve">Human resource cloud technology is another trend in human resources. In recent years, </w:t>
      </w:r>
      <w:r w:rsidRPr="00790D24">
        <w:rPr>
          <w:rFonts w:ascii="Times New Roman" w:eastAsiaTheme="minorEastAsia" w:hAnsi="Times New Roman" w:cs="Times New Roman"/>
        </w:rPr>
        <w:lastRenderedPageBreak/>
        <w:t>many organizations have used subscription-based cloud systems designed to reduce the need for IT to maintain HR software, provide a more integrated suite of tools, improve data management, improve the user experience, and deliver faster innovation. In other words, human resources cloud technology will improve the efficiency of human resources.</w:t>
      </w:r>
    </w:p>
    <w:p w14:paraId="474C52EE" w14:textId="77777777" w:rsidR="00F01093" w:rsidRDefault="00F01093" w:rsidP="00252B7F">
      <w:pPr>
        <w:rPr>
          <w:rFonts w:ascii="Times New Roman" w:eastAsiaTheme="minorEastAsia" w:hAnsi="Times New Roman" w:cs="Times New Roman" w:hint="eastAsia"/>
        </w:rPr>
      </w:pPr>
    </w:p>
    <w:p w14:paraId="76A95CFE" w14:textId="5A6185EA" w:rsidR="009A2798" w:rsidRDefault="009A2798" w:rsidP="00252B7F">
      <w:pPr>
        <w:rPr>
          <w:rFonts w:ascii="Times New Roman" w:eastAsiaTheme="minorEastAsia" w:hAnsi="Times New Roman" w:cs="Times New Roman"/>
        </w:rPr>
      </w:pPr>
    </w:p>
    <w:p w14:paraId="6A5B55C5" w14:textId="4CF658C2" w:rsidR="009A2798" w:rsidRDefault="009A2798" w:rsidP="00252B7F">
      <w:pPr>
        <w:rPr>
          <w:rFonts w:ascii="Times New Roman" w:eastAsiaTheme="minorEastAsia" w:hAnsi="Times New Roman" w:cs="Times New Roman"/>
        </w:rPr>
      </w:pPr>
    </w:p>
    <w:p w14:paraId="21B7DD6D" w14:textId="77777777" w:rsidR="009A2798" w:rsidRDefault="009A2798" w:rsidP="00252B7F">
      <w:pPr>
        <w:rPr>
          <w:rFonts w:ascii="Times New Roman" w:eastAsiaTheme="minorEastAsia" w:hAnsi="Times New Roman" w:cs="Times New Roman" w:hint="eastAsia"/>
        </w:rPr>
      </w:pPr>
    </w:p>
    <w:p w14:paraId="5FE320A7" w14:textId="153081F5" w:rsidR="00FE2F90" w:rsidRDefault="00FE2F90" w:rsidP="00FE2F90">
      <w:pPr>
        <w:pStyle w:val="1"/>
        <w:rPr>
          <w:rFonts w:ascii="Times New Roman" w:eastAsia="宋体" w:hAnsi="Times New Roman" w:cs="Times New Roman"/>
        </w:rPr>
      </w:pPr>
      <w:r w:rsidRPr="00FE2F90">
        <w:rPr>
          <w:rFonts w:ascii="Times New Roman" w:eastAsia="宋体" w:hAnsi="Times New Roman" w:cs="Times New Roman"/>
        </w:rPr>
        <w:t>2.</w:t>
      </w:r>
      <w:r w:rsidR="007010CC">
        <w:rPr>
          <w:rFonts w:ascii="Times New Roman" w:eastAsia="宋体" w:hAnsi="Times New Roman" w:cs="Times New Roman"/>
        </w:rPr>
        <w:t>3</w:t>
      </w:r>
      <w:r w:rsidRPr="00FE2F90">
        <w:rPr>
          <w:rFonts w:ascii="Times New Roman" w:eastAsia="宋体" w:hAnsi="Times New Roman" w:cs="Times New Roman"/>
        </w:rPr>
        <w:t xml:space="preserve"> Human resource operation model</w:t>
      </w:r>
    </w:p>
    <w:p w14:paraId="00F64C6E" w14:textId="55B86FBE" w:rsidR="00F01093" w:rsidRDefault="00251926" w:rsidP="00F01093">
      <w:pPr>
        <w:rPr>
          <w:rFonts w:ascii="Times New Roman" w:eastAsia="宋体" w:hAnsi="Times New Roman" w:cs="Times New Roman"/>
        </w:rPr>
      </w:pPr>
      <w:r w:rsidRPr="00251926">
        <w:rPr>
          <w:rFonts w:ascii="Times New Roman" w:eastAsia="宋体" w:hAnsi="Times New Roman" w:cs="Times New Roman"/>
        </w:rPr>
        <w:t>More and more organizations are adding AI technology to the workplace. People will question the relevance of human resource management (HRM) in their future work. The use of ai technology has led to the replacement of part of human resources. This poses a threat to both human resources and other professions. Human resource management tasks may be 100% computerized in the next few years, and it is expected that 30% of expert work will be done in the same way</w:t>
      </w:r>
      <w:r w:rsidR="00EF38D5">
        <w:rPr>
          <w:rFonts w:ascii="Times New Roman" w:eastAsia="宋体" w:hAnsi="Times New Roman" w:cs="Times New Roman"/>
        </w:rPr>
        <w:t xml:space="preserve"> </w:t>
      </w:r>
      <w:r w:rsidRPr="00251926">
        <w:rPr>
          <w:rFonts w:ascii="Times New Roman" w:eastAsia="宋体" w:hAnsi="Times New Roman" w:cs="Times New Roman"/>
        </w:rPr>
        <w:t>(Frey &amp; Osborne, 2017).</w:t>
      </w:r>
    </w:p>
    <w:p w14:paraId="317FAA99" w14:textId="687B1A9A" w:rsidR="00251926" w:rsidRPr="00251926" w:rsidRDefault="00251926" w:rsidP="00F01093">
      <w:pPr>
        <w:rPr>
          <w:rFonts w:ascii="Times New Roman" w:eastAsia="宋体" w:hAnsi="Times New Roman" w:cs="Times New Roman"/>
        </w:rPr>
      </w:pPr>
      <w:r w:rsidRPr="00251926">
        <w:rPr>
          <w:rFonts w:ascii="Times New Roman" w:eastAsia="宋体" w:hAnsi="Times New Roman" w:cs="Times New Roman"/>
        </w:rPr>
        <w:t>Human resources have used technology to do some work. Many HR service centers use chat bots to handle common problems. In addition, 50% of companies with a turnover of more than $750 million use digital data collection tools to monitor employee satisfaction and performance</w:t>
      </w:r>
      <w:r w:rsidR="00EF38D5">
        <w:rPr>
          <w:rFonts w:ascii="Times New Roman" w:eastAsia="宋体" w:hAnsi="Times New Roman" w:cs="Times New Roman"/>
        </w:rPr>
        <w:t xml:space="preserve"> </w:t>
      </w:r>
      <w:r>
        <w:rPr>
          <w:rFonts w:ascii="Times New Roman" w:eastAsia="宋体" w:hAnsi="Times New Roman" w:cs="Times New Roman"/>
        </w:rPr>
        <w:t>(</w:t>
      </w:r>
      <w:proofErr w:type="spellStart"/>
      <w:r w:rsidRPr="00251926">
        <w:rPr>
          <w:rFonts w:ascii="Times New Roman" w:eastAsia="宋体" w:hAnsi="Times New Roman" w:cs="Times New Roman"/>
        </w:rPr>
        <w:t>Bersin</w:t>
      </w:r>
      <w:proofErr w:type="spellEnd"/>
      <w:r w:rsidRPr="00251926">
        <w:rPr>
          <w:rFonts w:ascii="Times New Roman" w:eastAsia="宋体" w:hAnsi="Times New Roman" w:cs="Times New Roman"/>
        </w:rPr>
        <w:t>, 2019</w:t>
      </w:r>
      <w:r>
        <w:rPr>
          <w:rFonts w:ascii="Times New Roman" w:eastAsia="宋体" w:hAnsi="Times New Roman" w:cs="Times New Roman"/>
        </w:rPr>
        <w:t>)</w:t>
      </w:r>
      <w:r w:rsidR="00EF38D5">
        <w:rPr>
          <w:rFonts w:ascii="Times New Roman" w:eastAsia="宋体" w:hAnsi="Times New Roman" w:cs="Times New Roman"/>
        </w:rPr>
        <w:t>.</w:t>
      </w:r>
    </w:p>
    <w:p w14:paraId="26FFCDBB" w14:textId="30A8E2E5" w:rsidR="00FE2F90" w:rsidRDefault="00FE2F90" w:rsidP="00FE2F90">
      <w:pPr>
        <w:rPr>
          <w:rFonts w:eastAsia="宋体"/>
        </w:rPr>
      </w:pPr>
      <w:bookmarkStart w:id="0" w:name="_GoBack"/>
      <w:bookmarkEnd w:id="0"/>
    </w:p>
    <w:p w14:paraId="395D470E" w14:textId="168D56A3" w:rsidR="004E7913" w:rsidRPr="007010CC" w:rsidRDefault="00FE2F90" w:rsidP="007010CC">
      <w:pPr>
        <w:pStyle w:val="1"/>
        <w:rPr>
          <w:rFonts w:ascii="Times New Roman" w:eastAsia="宋体" w:hAnsi="Times New Roman" w:cs="Times New Roman"/>
        </w:rPr>
      </w:pPr>
      <w:r w:rsidRPr="007010CC">
        <w:rPr>
          <w:rFonts w:ascii="Times New Roman" w:eastAsia="宋体" w:hAnsi="Times New Roman" w:cs="Times New Roman"/>
        </w:rPr>
        <w:t>2.</w:t>
      </w:r>
      <w:r w:rsidR="007010CC">
        <w:rPr>
          <w:rFonts w:ascii="Times New Roman" w:eastAsia="宋体" w:hAnsi="Times New Roman" w:cs="Times New Roman"/>
        </w:rPr>
        <w:t>4</w:t>
      </w:r>
      <w:r w:rsidRPr="007010CC">
        <w:rPr>
          <w:rFonts w:ascii="Times New Roman" w:eastAsia="宋体" w:hAnsi="Times New Roman" w:cs="Times New Roman"/>
        </w:rPr>
        <w:t xml:space="preserve"> Skills needed for future human resources</w:t>
      </w:r>
    </w:p>
    <w:p w14:paraId="56FA0CF0" w14:textId="77777777" w:rsidR="00AE14B9" w:rsidRPr="007010CC" w:rsidRDefault="00AE14B9" w:rsidP="00AE14B9">
      <w:pPr>
        <w:rPr>
          <w:rFonts w:ascii="Times New Roman" w:eastAsia="宋体" w:hAnsi="Times New Roman" w:cs="Times New Roman"/>
        </w:rPr>
      </w:pPr>
    </w:p>
    <w:p w14:paraId="558BEB34" w14:textId="32D1B2DA" w:rsidR="008B5270" w:rsidRPr="007010CC" w:rsidRDefault="000C72C1" w:rsidP="007010CC">
      <w:pPr>
        <w:pStyle w:val="1"/>
        <w:rPr>
          <w:rFonts w:ascii="Times New Roman" w:eastAsia="宋体" w:hAnsi="Times New Roman" w:cs="Times New Roman"/>
        </w:rPr>
      </w:pPr>
      <w:r w:rsidRPr="007010CC">
        <w:rPr>
          <w:rFonts w:ascii="Times New Roman" w:eastAsia="宋体" w:hAnsi="Times New Roman" w:cs="Times New Roman"/>
        </w:rPr>
        <w:t>2.</w:t>
      </w:r>
      <w:r w:rsidR="007010CC" w:rsidRPr="007010CC">
        <w:rPr>
          <w:rFonts w:ascii="Times New Roman" w:eastAsia="宋体" w:hAnsi="Times New Roman" w:cs="Times New Roman"/>
        </w:rPr>
        <w:t>4</w:t>
      </w:r>
      <w:r w:rsidRPr="007010CC">
        <w:rPr>
          <w:rFonts w:ascii="Times New Roman" w:eastAsia="宋体" w:hAnsi="Times New Roman" w:cs="Times New Roman"/>
        </w:rPr>
        <w:t xml:space="preserve">.1 </w:t>
      </w:r>
      <w:r w:rsidR="008B5270" w:rsidRPr="007010CC">
        <w:rPr>
          <w:rFonts w:ascii="Times New Roman" w:eastAsia="宋体" w:hAnsi="Times New Roman" w:cs="Times New Roman"/>
        </w:rPr>
        <w:t>Digital human resources</w:t>
      </w:r>
    </w:p>
    <w:p w14:paraId="7E02389F" w14:textId="1A80BED5" w:rsidR="003F42DC" w:rsidRDefault="00D7275A" w:rsidP="00FE2F90">
      <w:pPr>
        <w:rPr>
          <w:rFonts w:ascii="Times New Roman" w:eastAsia="宋体" w:hAnsi="Times New Roman" w:cs="Times New Roman"/>
        </w:rPr>
      </w:pPr>
      <w:r w:rsidRPr="00D7275A">
        <w:rPr>
          <w:rFonts w:ascii="Times New Roman" w:eastAsia="宋体" w:hAnsi="Times New Roman" w:cs="Times New Roman"/>
        </w:rPr>
        <w:t xml:space="preserve">With the advancement of science and technology, science and technology account for a larger proportion of human resources work. Digitalization of human resources means that organizations use social media, mobile technology, data analytics and cloud (SMAC) technologies to improve human resource efficiency. The digitization of human resources marks a structural shift in human resources and has a measurable impact on the organization. At the same time, digital human resources also require consistency in the culture, talent management, organizational structure and management processes of the company, which can promote innovation in order to adapt to today's complex market environment. Digital human resources use the science and technology of the new era to </w:t>
      </w:r>
      <w:r w:rsidRPr="00D7275A">
        <w:rPr>
          <w:rFonts w:ascii="Times New Roman" w:eastAsia="宋体" w:hAnsi="Times New Roman" w:cs="Times New Roman"/>
        </w:rPr>
        <w:lastRenderedPageBreak/>
        <w:t>help human resources be more scientific in management and decision-making, which can ensure the efficiency of the company.</w:t>
      </w:r>
    </w:p>
    <w:p w14:paraId="5825B809" w14:textId="77777777" w:rsidR="000C72C1" w:rsidRDefault="000C72C1" w:rsidP="00FE2F90">
      <w:pPr>
        <w:rPr>
          <w:rFonts w:ascii="Times New Roman" w:eastAsia="宋体" w:hAnsi="Times New Roman" w:cs="Times New Roman"/>
        </w:rPr>
      </w:pPr>
    </w:p>
    <w:p w14:paraId="7356B4FD" w14:textId="55C2D2F4" w:rsidR="00355EE6" w:rsidRDefault="004A4723" w:rsidP="00FE2F90">
      <w:pPr>
        <w:rPr>
          <w:rFonts w:ascii="Times New Roman" w:eastAsia="宋体" w:hAnsi="Times New Roman" w:cs="Times New Roman"/>
        </w:rPr>
      </w:pPr>
      <w:r w:rsidRPr="004A4723">
        <w:rPr>
          <w:rFonts w:ascii="Times New Roman" w:eastAsia="宋体" w:hAnsi="Times New Roman" w:cs="Times New Roman"/>
        </w:rPr>
        <w:t>Digital human resources are the skills needed in the future, and it is changing human resources. The HR department is beginning to understand that data analytics can bring tremendous value to the business. Employees expect to use analytics and data drivers in their future work. Human resources can use data to support company recruitment, workforce planning and e-learning. For example, in campus recruitment, Tencent's large-scale recruitment and selection of AI interviews, while ensuring the efficiency of scientific selection and selection, greatly improved the efficiency of talent selection. After receiving 30,000 resumes, artificial intelligence was screened. According to the AI interview report, HR selected 218 qualified candidates to participate in the manual interview in just one hour, and finally released 25 offers.</w:t>
      </w:r>
      <w:r w:rsidRPr="004A4723">
        <w:t xml:space="preserve"> </w:t>
      </w:r>
      <w:r w:rsidRPr="004A4723">
        <w:rPr>
          <w:rFonts w:ascii="Times New Roman" w:eastAsia="宋体" w:hAnsi="Times New Roman" w:cs="Times New Roman"/>
        </w:rPr>
        <w:t>At the same time, millennials are the future workforce, and they are very close to social media. Applying digital technology to human resources can be more competitive in attracting this generation of employees.</w:t>
      </w:r>
    </w:p>
    <w:p w14:paraId="4F9419C2" w14:textId="32F31BF8" w:rsidR="003F42DC" w:rsidRDefault="0092359E" w:rsidP="00FE2F90">
      <w:pPr>
        <w:rPr>
          <w:rFonts w:ascii="Times New Roman" w:eastAsia="宋体" w:hAnsi="Times New Roman" w:cs="Times New Roman"/>
        </w:rPr>
      </w:pPr>
      <w:r w:rsidRPr="0092359E">
        <w:rPr>
          <w:rFonts w:ascii="Times New Roman" w:eastAsia="宋体" w:hAnsi="Times New Roman" w:cs="Times New Roman"/>
        </w:rPr>
        <w:t>In order to achieve digital human resources, organizations should create a digital work environment. The organization provides a work system that benefits the user and enables employees to use it consistently. At the same time, the gap between strategy and execution is shortened, which can increase employee engagement. HR also needs to be good at storing digital records, which requires collecting different kinds of data in different resources and recording them in a single system. For example, provide salary data for some industries.</w:t>
      </w:r>
      <w:r w:rsidRPr="0092359E">
        <w:t xml:space="preserve"> </w:t>
      </w:r>
      <w:r w:rsidRPr="0092359E">
        <w:rPr>
          <w:rFonts w:ascii="Times New Roman" w:eastAsia="宋体" w:hAnsi="Times New Roman" w:cs="Times New Roman"/>
        </w:rPr>
        <w:t>Today's technology is changing faster than ever. Organizations need to introduce digital thinking into their human resources. At the strategic level, human resources must not only align their processes with reality, but also introduce new processes. For example, the induction process begins on the first business day. HR can go directly to the new employee network to create more new employee colleague contacts, which can bring new employees into the company earlier. This reduces the number of new employees who can't go to work, and obviously has a good impact on the company's management costs.</w:t>
      </w:r>
    </w:p>
    <w:p w14:paraId="3384C8D2" w14:textId="0818DDF5" w:rsidR="000C72C1" w:rsidRDefault="000C72C1" w:rsidP="00FE2F90">
      <w:pPr>
        <w:rPr>
          <w:rFonts w:ascii="Times New Roman" w:eastAsia="宋体" w:hAnsi="Times New Roman" w:cs="Times New Roman"/>
        </w:rPr>
      </w:pPr>
    </w:p>
    <w:p w14:paraId="3D07C64A" w14:textId="4749A863" w:rsidR="000C72C1" w:rsidRPr="007010CC" w:rsidRDefault="000C72C1" w:rsidP="007010CC">
      <w:pPr>
        <w:pStyle w:val="1"/>
        <w:rPr>
          <w:rFonts w:ascii="Times New Roman" w:eastAsia="微软雅黑" w:hAnsi="Times New Roman" w:cs="Times New Roman"/>
          <w:shd w:val="clear" w:color="auto" w:fill="FFFFFF"/>
        </w:rPr>
      </w:pPr>
      <w:r w:rsidRPr="007010CC">
        <w:rPr>
          <w:rFonts w:ascii="Times New Roman" w:eastAsia="宋体" w:hAnsi="Times New Roman" w:cs="Times New Roman"/>
        </w:rPr>
        <w:t>2.</w:t>
      </w:r>
      <w:r w:rsidR="007010CC" w:rsidRPr="007010CC">
        <w:rPr>
          <w:rFonts w:ascii="Times New Roman" w:eastAsia="宋体" w:hAnsi="Times New Roman" w:cs="Times New Roman"/>
        </w:rPr>
        <w:t>4</w:t>
      </w:r>
      <w:r w:rsidRPr="007010CC">
        <w:rPr>
          <w:rFonts w:ascii="Times New Roman" w:eastAsia="宋体" w:hAnsi="Times New Roman" w:cs="Times New Roman"/>
        </w:rPr>
        <w:t>.</w:t>
      </w:r>
      <w:r w:rsidR="009D3436" w:rsidRPr="007010CC">
        <w:rPr>
          <w:rFonts w:ascii="Times New Roman" w:eastAsia="宋体" w:hAnsi="Times New Roman" w:cs="Times New Roman"/>
        </w:rPr>
        <w:t>2</w:t>
      </w:r>
      <w:r w:rsidRPr="007010CC">
        <w:rPr>
          <w:rFonts w:ascii="Times New Roman" w:eastAsia="宋体" w:hAnsi="Times New Roman" w:cs="Times New Roman"/>
        </w:rPr>
        <w:t xml:space="preserve"> </w:t>
      </w:r>
      <w:r w:rsidR="001B5C8D" w:rsidRPr="007010CC">
        <w:rPr>
          <w:rFonts w:ascii="Times New Roman" w:eastAsia="微软雅黑" w:hAnsi="Times New Roman" w:cs="Times New Roman"/>
          <w:shd w:val="clear" w:color="auto" w:fill="FFFFFF"/>
        </w:rPr>
        <w:t>Critical Thinking</w:t>
      </w:r>
    </w:p>
    <w:p w14:paraId="7E92FB42" w14:textId="2A530479" w:rsidR="001B5C8D" w:rsidRPr="001B5C8D" w:rsidRDefault="001B5C8D" w:rsidP="00FE2F90">
      <w:pPr>
        <w:rPr>
          <w:rFonts w:ascii="Times New Roman" w:eastAsia="宋体" w:hAnsi="Times New Roman" w:cs="Times New Roman"/>
          <w:szCs w:val="24"/>
        </w:rPr>
      </w:pPr>
      <w:r w:rsidRPr="001B5C8D">
        <w:rPr>
          <w:rFonts w:ascii="Times New Roman" w:eastAsia="宋体" w:hAnsi="Times New Roman" w:cs="Times New Roman"/>
          <w:szCs w:val="24"/>
        </w:rPr>
        <w:t>Critical thinking is a way of thinking that is described as constantly questioning and reflecting on the logic of the problem. This is a way of thinking in a reasonable, reflective, and open mind. It requires people to look at each proposition that can be proved or falsified with a purely objective view. Critical thinking emphasizes the importance of evidence and logic in the problem. It opposes relying on authority and popular ideas to answer questions, but makes better judgments through analysis and evaluation. It requires people to distinguish between rational and emotional concepts.</w:t>
      </w:r>
    </w:p>
    <w:p w14:paraId="2D924CAC" w14:textId="77777777" w:rsidR="009D3436" w:rsidRDefault="009D3436" w:rsidP="00FE2F90">
      <w:pPr>
        <w:rPr>
          <w:rFonts w:ascii="Times New Roman" w:eastAsia="宋体" w:hAnsi="Times New Roman" w:cs="Times New Roman"/>
          <w:szCs w:val="24"/>
        </w:rPr>
      </w:pPr>
    </w:p>
    <w:p w14:paraId="6BEC68D4" w14:textId="374001D0" w:rsidR="001B5C8D" w:rsidRDefault="00C92C27" w:rsidP="00FE2F90">
      <w:pPr>
        <w:rPr>
          <w:rFonts w:ascii="Times New Roman" w:eastAsia="宋体" w:hAnsi="Times New Roman" w:cs="Times New Roman"/>
          <w:szCs w:val="24"/>
        </w:rPr>
      </w:pPr>
      <w:r w:rsidRPr="00C92C27">
        <w:rPr>
          <w:rFonts w:ascii="Times New Roman" w:eastAsia="宋体" w:hAnsi="Times New Roman" w:cs="Times New Roman"/>
          <w:szCs w:val="24"/>
        </w:rPr>
        <w:t xml:space="preserve">Critical thinking is one of the most important skills in future work. The Human </w:t>
      </w:r>
      <w:r w:rsidRPr="00C92C27">
        <w:rPr>
          <w:rFonts w:ascii="Times New Roman" w:eastAsia="宋体" w:hAnsi="Times New Roman" w:cs="Times New Roman"/>
          <w:szCs w:val="24"/>
        </w:rPr>
        <w:lastRenderedPageBreak/>
        <w:t>Resources Department needs to develop the ability to question problems and the courage to dare to raise questions and challenges when making necessary decisions within the enterprise. Critical thinking can help human resources to objectively analyze and evaluate the proposed strategy. At the same time, new insights are made by establishing connections between different ideas.</w:t>
      </w:r>
      <w:r w:rsidRPr="00C92C27">
        <w:t xml:space="preserve"> </w:t>
      </w:r>
      <w:r w:rsidRPr="00C92C27">
        <w:rPr>
          <w:rFonts w:ascii="Times New Roman" w:eastAsia="宋体" w:hAnsi="Times New Roman" w:cs="Times New Roman"/>
          <w:szCs w:val="24"/>
        </w:rPr>
        <w:t>Using critical thinking to solve problems can help human resources reduce errors in their work, such as identifying the best way to solve a problem or situation, and discovering as many choices as possible based on the information available.</w:t>
      </w:r>
    </w:p>
    <w:p w14:paraId="3DEE7E58" w14:textId="5015159D" w:rsidR="00C92C27" w:rsidRDefault="005C77CE" w:rsidP="00FE2F90">
      <w:pPr>
        <w:rPr>
          <w:rFonts w:ascii="Times New Roman" w:eastAsia="宋体" w:hAnsi="Times New Roman" w:cs="Times New Roman"/>
          <w:szCs w:val="24"/>
        </w:rPr>
      </w:pPr>
      <w:r w:rsidRPr="005C77CE">
        <w:rPr>
          <w:rFonts w:ascii="Times New Roman" w:eastAsia="宋体" w:hAnsi="Times New Roman" w:cs="Times New Roman"/>
          <w:szCs w:val="24"/>
        </w:rPr>
        <w:t>In order to improve the ability of critical thinking, human resources should dare to question the issue. Management has its own ideas and assumptions about decision making. This is how our brain processes information. This requires human resources to dare to question. Before asking a question, you also need human resources to think more about it in advance, to understand the prejudice that may exist, and to think in the other's position. Because human judgment may be subjective. At the same time, do not accept the so-called authoritative information easily unless investigated and confirmed.</w:t>
      </w:r>
    </w:p>
    <w:p w14:paraId="53EAF788" w14:textId="782711E4" w:rsidR="005C77CE" w:rsidRDefault="005C77CE" w:rsidP="00FE2F90">
      <w:pPr>
        <w:rPr>
          <w:rFonts w:ascii="Times New Roman" w:eastAsia="宋体" w:hAnsi="Times New Roman" w:cs="Times New Roman"/>
          <w:szCs w:val="24"/>
        </w:rPr>
      </w:pPr>
    </w:p>
    <w:p w14:paraId="0DE650D7" w14:textId="57B80911" w:rsidR="005C77CE" w:rsidRDefault="005C77CE" w:rsidP="00FE2F90">
      <w:pPr>
        <w:rPr>
          <w:rFonts w:ascii="Times New Roman" w:eastAsia="宋体" w:hAnsi="Times New Roman" w:cs="Times New Roman"/>
          <w:szCs w:val="24"/>
        </w:rPr>
      </w:pPr>
    </w:p>
    <w:p w14:paraId="4A40BD86" w14:textId="60AC2266" w:rsidR="005C77CE" w:rsidRPr="007010CC" w:rsidRDefault="005C77CE" w:rsidP="007010CC">
      <w:pPr>
        <w:pStyle w:val="1"/>
        <w:rPr>
          <w:rFonts w:ascii="Times New Roman" w:eastAsia="宋体" w:hAnsi="Times New Roman" w:cs="Times New Roman"/>
        </w:rPr>
      </w:pPr>
      <w:r w:rsidRPr="007010CC">
        <w:rPr>
          <w:rFonts w:ascii="Times New Roman" w:eastAsia="宋体" w:hAnsi="Times New Roman" w:cs="Times New Roman"/>
        </w:rPr>
        <w:t>2</w:t>
      </w:r>
      <w:r w:rsidR="009D3436" w:rsidRPr="007010CC">
        <w:rPr>
          <w:rFonts w:ascii="Times New Roman" w:eastAsia="宋体" w:hAnsi="Times New Roman" w:cs="Times New Roman"/>
        </w:rPr>
        <w:t>.</w:t>
      </w:r>
      <w:r w:rsidR="007010CC">
        <w:rPr>
          <w:rFonts w:ascii="Times New Roman" w:eastAsia="宋体" w:hAnsi="Times New Roman" w:cs="Times New Roman"/>
        </w:rPr>
        <w:t>4</w:t>
      </w:r>
      <w:r w:rsidR="009D3436" w:rsidRPr="007010CC">
        <w:rPr>
          <w:rFonts w:ascii="Times New Roman" w:eastAsia="宋体" w:hAnsi="Times New Roman" w:cs="Times New Roman"/>
        </w:rPr>
        <w:t>.3</w:t>
      </w:r>
      <w:r w:rsidR="00AF65F3" w:rsidRPr="007010CC">
        <w:rPr>
          <w:rFonts w:ascii="Times New Roman" w:eastAsia="宋体" w:hAnsi="Times New Roman" w:cs="Times New Roman"/>
        </w:rPr>
        <w:t xml:space="preserve"> Stakeholder management</w:t>
      </w:r>
    </w:p>
    <w:p w14:paraId="6056CD62" w14:textId="28675725" w:rsidR="00AF65F3" w:rsidRPr="001B5C8D" w:rsidRDefault="00AF65F3" w:rsidP="00FE2F90">
      <w:pPr>
        <w:rPr>
          <w:rFonts w:ascii="Times New Roman" w:eastAsia="宋体" w:hAnsi="Times New Roman" w:cs="Times New Roman"/>
          <w:szCs w:val="24"/>
        </w:rPr>
      </w:pPr>
      <w:r w:rsidRPr="00AF65F3">
        <w:rPr>
          <w:rFonts w:ascii="Times New Roman" w:eastAsia="宋体" w:hAnsi="Times New Roman" w:cs="Times New Roman"/>
          <w:szCs w:val="24"/>
        </w:rPr>
        <w:t>Stakeholder management is the organization's need to focus on the relationship of key stakeholders in order to ensure maximum long-term shareholder value. When stakeholders can bring strategic value to the organization, stakeholder management will enter the process of organizational decision-making. Stakeholders refer to individuals or groups of organizations that have a certain interest in the organization. Stakeholders mainly include shareholders within the organization, senior management and employees, and customers outside the organization, agents and partners.</w:t>
      </w:r>
    </w:p>
    <w:p w14:paraId="77CC1B38" w14:textId="77777777" w:rsidR="009772D9" w:rsidRDefault="009772D9" w:rsidP="00FE2F90">
      <w:pPr>
        <w:rPr>
          <w:rFonts w:ascii="Times New Roman" w:eastAsia="宋体" w:hAnsi="Times New Roman" w:cs="Times New Roman"/>
        </w:rPr>
      </w:pPr>
    </w:p>
    <w:p w14:paraId="4E792804" w14:textId="4A2B3CE6" w:rsidR="003F42DC" w:rsidRDefault="00AF65F3" w:rsidP="00FE2F90">
      <w:pPr>
        <w:rPr>
          <w:rFonts w:ascii="Times New Roman" w:eastAsia="宋体" w:hAnsi="Times New Roman" w:cs="Times New Roman"/>
        </w:rPr>
      </w:pPr>
      <w:r w:rsidRPr="00AF65F3">
        <w:rPr>
          <w:rFonts w:ascii="Times New Roman" w:eastAsia="宋体" w:hAnsi="Times New Roman" w:cs="Times New Roman"/>
        </w:rPr>
        <w:t>Managing stakeholders is an important skill for human resources. In order to achieve work efficiency and output efficiency, the human resources department needs to reach consensus among internal stakeholders before implementing the work, so as to ensure that the work can achieve the goal and produce positive results. As employees play the role of human capital, their interests are concerned by the company. Human resources are the workers for employee promotion and performance management. Better management stakeholders can drive the implementation of human resource decisions and accomplish organizational goals.</w:t>
      </w:r>
    </w:p>
    <w:p w14:paraId="1E396646" w14:textId="6157070E" w:rsidR="00AF65F3" w:rsidRDefault="000E4392" w:rsidP="00FE2F90">
      <w:pPr>
        <w:rPr>
          <w:rFonts w:ascii="Times New Roman" w:eastAsia="宋体" w:hAnsi="Times New Roman" w:cs="Times New Roman"/>
        </w:rPr>
      </w:pPr>
      <w:r w:rsidRPr="000E4392">
        <w:rPr>
          <w:rFonts w:ascii="Times New Roman" w:eastAsia="宋体" w:hAnsi="Times New Roman" w:cs="Times New Roman"/>
        </w:rPr>
        <w:t>In order to achieve stakeholder management, human resources must develop communication strategies and communicate effectively. At the same time, human resources should be agreed with the ideas of managers and employees, which will reduce the work errors caused by differences. Human resources should also consider stakeholders in all aspects, take care of the feelings of stakeholders and safeguard their interests.</w:t>
      </w:r>
    </w:p>
    <w:p w14:paraId="66388341" w14:textId="77777777" w:rsidR="00355EE6" w:rsidRDefault="00355EE6" w:rsidP="00FE2F90">
      <w:pPr>
        <w:rPr>
          <w:rFonts w:ascii="Times New Roman" w:eastAsia="宋体" w:hAnsi="Times New Roman" w:cs="Times New Roman"/>
        </w:rPr>
      </w:pPr>
    </w:p>
    <w:p w14:paraId="5CA19963" w14:textId="6BCC8235" w:rsidR="007822B9" w:rsidRPr="007010CC" w:rsidRDefault="000E4392" w:rsidP="007010CC">
      <w:pPr>
        <w:pStyle w:val="1"/>
        <w:rPr>
          <w:rFonts w:ascii="Times New Roman" w:eastAsia="宋体" w:hAnsi="Times New Roman" w:cs="Times New Roman"/>
        </w:rPr>
      </w:pPr>
      <w:r w:rsidRPr="007010CC">
        <w:rPr>
          <w:rFonts w:ascii="Times New Roman" w:eastAsia="宋体" w:hAnsi="Times New Roman" w:cs="Times New Roman"/>
        </w:rPr>
        <w:lastRenderedPageBreak/>
        <w:t>2.</w:t>
      </w:r>
      <w:r w:rsidR="007010CC">
        <w:rPr>
          <w:rFonts w:ascii="Times New Roman" w:eastAsia="宋体" w:hAnsi="Times New Roman" w:cs="Times New Roman"/>
        </w:rPr>
        <w:t>4</w:t>
      </w:r>
      <w:r w:rsidRPr="007010CC">
        <w:rPr>
          <w:rFonts w:ascii="Times New Roman" w:eastAsia="宋体" w:hAnsi="Times New Roman" w:cs="Times New Roman"/>
        </w:rPr>
        <w:t>.4</w:t>
      </w:r>
      <w:r w:rsidR="001E0916" w:rsidRPr="007010CC">
        <w:rPr>
          <w:rFonts w:ascii="Times New Roman" w:eastAsia="宋体" w:hAnsi="Times New Roman" w:cs="Times New Roman"/>
        </w:rPr>
        <w:t xml:space="preserve"> Talent analysis</w:t>
      </w:r>
    </w:p>
    <w:p w14:paraId="1EFB3A0A" w14:textId="12CC9857" w:rsidR="00F4103C" w:rsidRDefault="00096194" w:rsidP="00FE2F90">
      <w:pPr>
        <w:rPr>
          <w:rFonts w:ascii="Times New Roman" w:eastAsia="宋体" w:hAnsi="Times New Roman" w:cs="Times New Roman"/>
        </w:rPr>
      </w:pPr>
      <w:r w:rsidRPr="00096194">
        <w:rPr>
          <w:rFonts w:ascii="Times New Roman" w:eastAsia="宋体" w:hAnsi="Times New Roman" w:cs="Times New Roman"/>
        </w:rPr>
        <w:t>Talent analysis is applied to human resources data through big data integration and business analysis techniques. The purpose of talent analysis is that the organization can personalize the analysis of employees and provide insights. This can help organizations achieve business goals quickly. Talent analysis is the analysis of valuable data related to employees.</w:t>
      </w:r>
    </w:p>
    <w:p w14:paraId="002C336D" w14:textId="77777777" w:rsidR="009772D9" w:rsidRDefault="009772D9" w:rsidP="00FE2F90">
      <w:pPr>
        <w:rPr>
          <w:rFonts w:ascii="Times New Roman" w:eastAsia="宋体" w:hAnsi="Times New Roman" w:cs="Times New Roman"/>
        </w:rPr>
      </w:pPr>
    </w:p>
    <w:p w14:paraId="4DFCFA8D" w14:textId="6C3D211D" w:rsidR="00096194" w:rsidRDefault="00096194" w:rsidP="00FE2F90">
      <w:pPr>
        <w:rPr>
          <w:rFonts w:ascii="Times New Roman" w:eastAsia="宋体" w:hAnsi="Times New Roman" w:cs="Times New Roman"/>
        </w:rPr>
      </w:pPr>
      <w:r w:rsidRPr="00096194">
        <w:rPr>
          <w:rFonts w:ascii="Times New Roman" w:eastAsia="宋体" w:hAnsi="Times New Roman" w:cs="Times New Roman"/>
        </w:rPr>
        <w:t>Talent analysis can be seen as an important factor in the ability of human resources to generate strategic influence, and one of the skills that must be mastered in the future. Talent analysis can also promote its objectivity and fairness. A human resources department with strong analytical skills may have a strong diversity of leadership, a more adequate internal promotion opportunity and a connotative corporate culture. In addition, talent analysis can accelerate the practice rhythm of talents, allowing excellent employees to enter the management level and discover the value of employees themselves.</w:t>
      </w:r>
    </w:p>
    <w:p w14:paraId="2B8BC141" w14:textId="3DE30B09" w:rsidR="00096194" w:rsidRDefault="009772D9" w:rsidP="00FE2F90">
      <w:pPr>
        <w:rPr>
          <w:rFonts w:ascii="Times New Roman" w:eastAsia="宋体" w:hAnsi="Times New Roman" w:cs="Times New Roman"/>
        </w:rPr>
      </w:pPr>
      <w:r w:rsidRPr="009772D9">
        <w:rPr>
          <w:rFonts w:ascii="Times New Roman" w:eastAsia="宋体" w:hAnsi="Times New Roman" w:cs="Times New Roman"/>
        </w:rPr>
        <w:t>In order to achieve talent analysis, human resources should first consider the business aspect, because this is often more convincing to stakeholders. At the same time, it is necessary to organize the human resources database so that they are in order. It is also important to develop a good at data analysis. Business acumen, data visualization and professional ethics are not negligible. Human resources should also plan the talent situation in detail according to the business strategy to ensure that talent can reflect his value.</w:t>
      </w:r>
    </w:p>
    <w:p w14:paraId="22DA5B6D" w14:textId="3ABD80A4" w:rsidR="00F4103C" w:rsidRDefault="00F4103C" w:rsidP="00FE2F90">
      <w:pPr>
        <w:rPr>
          <w:rFonts w:ascii="Times New Roman" w:eastAsia="宋体" w:hAnsi="Times New Roman" w:cs="Times New Roman"/>
        </w:rPr>
      </w:pPr>
    </w:p>
    <w:p w14:paraId="12FCD538" w14:textId="34D14051" w:rsidR="009772D9" w:rsidRPr="007010CC" w:rsidRDefault="009772D9" w:rsidP="007010CC">
      <w:pPr>
        <w:pStyle w:val="1"/>
        <w:rPr>
          <w:rFonts w:ascii="Times New Roman" w:eastAsia="宋体" w:hAnsi="Times New Roman" w:cs="Times New Roman"/>
        </w:rPr>
      </w:pPr>
      <w:r w:rsidRPr="007010CC">
        <w:rPr>
          <w:rFonts w:ascii="Times New Roman" w:eastAsia="宋体" w:hAnsi="Times New Roman" w:cs="Times New Roman"/>
        </w:rPr>
        <w:t>2.</w:t>
      </w:r>
      <w:r w:rsidR="007010CC">
        <w:rPr>
          <w:rFonts w:ascii="Times New Roman" w:eastAsia="宋体" w:hAnsi="Times New Roman" w:cs="Times New Roman"/>
        </w:rPr>
        <w:t>4</w:t>
      </w:r>
      <w:r w:rsidRPr="007010CC">
        <w:rPr>
          <w:rFonts w:ascii="Times New Roman" w:eastAsia="宋体" w:hAnsi="Times New Roman" w:cs="Times New Roman"/>
        </w:rPr>
        <w:t>.5 creativity</w:t>
      </w:r>
    </w:p>
    <w:p w14:paraId="6E920F6C" w14:textId="38B6DCE2" w:rsidR="009772D9" w:rsidRDefault="004E7913" w:rsidP="00FE2F90">
      <w:pPr>
        <w:rPr>
          <w:rFonts w:ascii="Times New Roman" w:eastAsia="宋体" w:hAnsi="Times New Roman" w:cs="Times New Roman"/>
        </w:rPr>
      </w:pPr>
      <w:r w:rsidRPr="004E7913">
        <w:rPr>
          <w:rFonts w:ascii="Times New Roman" w:eastAsia="宋体" w:hAnsi="Times New Roman" w:cs="Times New Roman"/>
        </w:rPr>
        <w:t>Creativity is the ability to generate new ideas, discover and create new things based on various complex factors such as knowledge, personal qualities, and intelligence. Creativity is the process by which new things are created.</w:t>
      </w:r>
    </w:p>
    <w:p w14:paraId="7E888EA6" w14:textId="77777777" w:rsidR="004E7913" w:rsidRDefault="004E7913" w:rsidP="00FE2F90">
      <w:pPr>
        <w:rPr>
          <w:rFonts w:ascii="Times New Roman" w:eastAsia="宋体" w:hAnsi="Times New Roman" w:cs="Times New Roman"/>
        </w:rPr>
      </w:pPr>
    </w:p>
    <w:p w14:paraId="5A449E05" w14:textId="1E8C1183" w:rsidR="004E7913" w:rsidRDefault="004E7913" w:rsidP="00FE2F90">
      <w:pPr>
        <w:rPr>
          <w:rFonts w:ascii="Times New Roman" w:eastAsia="宋体" w:hAnsi="Times New Roman" w:cs="Times New Roman"/>
        </w:rPr>
      </w:pPr>
      <w:r w:rsidRPr="004E7913">
        <w:rPr>
          <w:rFonts w:ascii="Times New Roman" w:eastAsia="宋体" w:hAnsi="Times New Roman" w:cs="Times New Roman"/>
        </w:rPr>
        <w:t>Creativity is one of the important skills that human resources require in the future. Many companies have applied artificial intelligence technology to the practical work of human resources. Most of the "personnel" work in the future will be replaced by artificial intelligence methods and machine methods, and the only irreplaceable is creativity. Creativity can bring more value to the organization. Creative human resources innovate the current model and actively propose strategic management strategies to management.</w:t>
      </w:r>
    </w:p>
    <w:p w14:paraId="5074D2F0" w14:textId="69AC3775" w:rsidR="004E7913" w:rsidRDefault="00896FDB" w:rsidP="00FE2F90">
      <w:pPr>
        <w:rPr>
          <w:rFonts w:ascii="Times New Roman" w:eastAsia="宋体" w:hAnsi="Times New Roman" w:cs="Times New Roman"/>
        </w:rPr>
      </w:pPr>
      <w:r w:rsidRPr="00896FDB">
        <w:rPr>
          <w:rFonts w:ascii="Times New Roman" w:eastAsia="宋体" w:hAnsi="Times New Roman" w:cs="Times New Roman"/>
        </w:rPr>
        <w:t xml:space="preserve">In order to cultivate creativity, human resources need to develop the habit of finding problems and asking questions. Do not be content with existing regulations. It is also beneficial to develop a visual work habit, and to take a correct look at the opinions </w:t>
      </w:r>
      <w:r w:rsidRPr="00896FDB">
        <w:rPr>
          <w:rFonts w:ascii="Times New Roman" w:eastAsia="宋体" w:hAnsi="Times New Roman" w:cs="Times New Roman"/>
        </w:rPr>
        <w:lastRenderedPageBreak/>
        <w:t>expressed by others. Cultivating creativity is a slow process. Human resources should pay attention to the fluency of thinking, cultivate keen observation and rich imagination, and cultivate the ability to make changes.</w:t>
      </w:r>
    </w:p>
    <w:p w14:paraId="7ED72ACD" w14:textId="5D7AD498" w:rsidR="00940270" w:rsidRDefault="00940270" w:rsidP="00FE2F90">
      <w:pPr>
        <w:rPr>
          <w:rFonts w:ascii="Times New Roman" w:eastAsia="宋体" w:hAnsi="Times New Roman" w:cs="Times New Roman"/>
        </w:rPr>
      </w:pPr>
    </w:p>
    <w:p w14:paraId="4C3AA74E" w14:textId="09070336" w:rsidR="00F26FF5" w:rsidRPr="007010CC" w:rsidRDefault="00F26FF5" w:rsidP="007010CC">
      <w:pPr>
        <w:pStyle w:val="1"/>
        <w:rPr>
          <w:rFonts w:ascii="Times New Roman" w:eastAsia="宋体" w:hAnsi="Times New Roman" w:cs="Times New Roman"/>
        </w:rPr>
      </w:pPr>
      <w:r w:rsidRPr="007010CC">
        <w:rPr>
          <w:rFonts w:ascii="Times New Roman" w:eastAsia="宋体" w:hAnsi="Times New Roman" w:cs="Times New Roman"/>
        </w:rPr>
        <w:t>2.</w:t>
      </w:r>
      <w:r w:rsidR="007010CC">
        <w:rPr>
          <w:rFonts w:ascii="Times New Roman" w:eastAsia="宋体" w:hAnsi="Times New Roman" w:cs="Times New Roman"/>
        </w:rPr>
        <w:t>4</w:t>
      </w:r>
      <w:r w:rsidRPr="007010CC">
        <w:rPr>
          <w:rFonts w:ascii="Times New Roman" w:eastAsia="宋体" w:hAnsi="Times New Roman" w:cs="Times New Roman"/>
        </w:rPr>
        <w:t>.6 Emotional intelligence</w:t>
      </w:r>
    </w:p>
    <w:p w14:paraId="30A73C46" w14:textId="02EF90A7" w:rsidR="00F26FF5" w:rsidRDefault="00F26FF5" w:rsidP="00FE2F90">
      <w:pPr>
        <w:rPr>
          <w:rFonts w:ascii="Times New Roman" w:eastAsia="宋体" w:hAnsi="Times New Roman" w:cs="Times New Roman"/>
        </w:rPr>
      </w:pPr>
      <w:r w:rsidRPr="00F26FF5">
        <w:rPr>
          <w:rFonts w:ascii="Times New Roman" w:eastAsia="宋体" w:hAnsi="Times New Roman" w:cs="Times New Roman"/>
        </w:rPr>
        <w:t>Emotional intelligence is a kind of control ability that people adjust their emotions.</w:t>
      </w:r>
    </w:p>
    <w:p w14:paraId="3B8D04AD" w14:textId="0B8F45E0" w:rsidR="00F26FF5" w:rsidRDefault="00F26FF5" w:rsidP="00FE2F90">
      <w:pPr>
        <w:rPr>
          <w:rFonts w:ascii="Times New Roman" w:eastAsia="宋体" w:hAnsi="Times New Roman" w:cs="Times New Roman"/>
        </w:rPr>
      </w:pPr>
      <w:r w:rsidRPr="00F26FF5">
        <w:rPr>
          <w:rFonts w:ascii="Times New Roman" w:eastAsia="宋体" w:hAnsi="Times New Roman" w:cs="Times New Roman"/>
        </w:rPr>
        <w:t xml:space="preserve">Emotional intelligence is one of the skills required for human resources. Human resources with high emotional intelligence can control emotions, thereby enhancing the ability to understand others and get along with others. The HR department has to deal with many of the </w:t>
      </w:r>
      <w:proofErr w:type="gramStart"/>
      <w:r w:rsidRPr="00F26FF5">
        <w:rPr>
          <w:rFonts w:ascii="Times New Roman" w:eastAsia="宋体" w:hAnsi="Times New Roman" w:cs="Times New Roman"/>
        </w:rPr>
        <w:t>often tricky</w:t>
      </w:r>
      <w:proofErr w:type="gramEnd"/>
      <w:r w:rsidRPr="00F26FF5">
        <w:rPr>
          <w:rFonts w:ascii="Times New Roman" w:eastAsia="宋体" w:hAnsi="Times New Roman" w:cs="Times New Roman"/>
        </w:rPr>
        <w:t xml:space="preserve"> situations, such as colleague conflicts and sensitive employee health issues. There is usually no high emotional intelligence and it is not possible to properly handle the situation at hand. Human resources serve as a link between the organization and employees, and high emotional intelligence is an indispensable skill. Effective employee communication requires human resources to understand and manage employees' emotions and communicate with employees based on empathy and consensus.</w:t>
      </w:r>
    </w:p>
    <w:p w14:paraId="1278516F" w14:textId="304B78E8" w:rsidR="00F26FF5" w:rsidRDefault="00F26FF5" w:rsidP="00FE2F90">
      <w:pPr>
        <w:rPr>
          <w:rFonts w:ascii="Times New Roman" w:eastAsia="宋体" w:hAnsi="Times New Roman" w:cs="Times New Roman"/>
        </w:rPr>
      </w:pPr>
      <w:r w:rsidRPr="00F26FF5">
        <w:rPr>
          <w:rFonts w:ascii="Times New Roman" w:eastAsia="宋体" w:hAnsi="Times New Roman" w:cs="Times New Roman"/>
        </w:rPr>
        <w:t>In order to improve emotional intelligence, human resources must clearly know their value. At the same time, understand your emotions and learn how to control it. In daily work, human resources must be self-motivated and give themselves more power and confidence. When dealing with emotional problems, it is also an ability to learn to vent. Human resources can improve emotional intelligence by enhancing the ability of team relationships to get along.</w:t>
      </w:r>
    </w:p>
    <w:p w14:paraId="6F167C59" w14:textId="5BF5B919" w:rsidR="000E1032" w:rsidRDefault="000E1032" w:rsidP="00FE2F90">
      <w:pPr>
        <w:rPr>
          <w:rFonts w:ascii="Times New Roman" w:eastAsia="宋体" w:hAnsi="Times New Roman" w:cs="Times New Roman"/>
        </w:rPr>
      </w:pPr>
    </w:p>
    <w:p w14:paraId="7CCAE91E" w14:textId="0F5E1977" w:rsidR="003D036D" w:rsidRDefault="003D036D" w:rsidP="00FE2F90">
      <w:pPr>
        <w:rPr>
          <w:rFonts w:ascii="Times New Roman" w:eastAsia="宋体" w:hAnsi="Times New Roman" w:cs="Times New Roman"/>
        </w:rPr>
      </w:pPr>
    </w:p>
    <w:p w14:paraId="28039D8F" w14:textId="2DC03AB0" w:rsidR="003D036D" w:rsidRDefault="003D036D" w:rsidP="00FE2F90">
      <w:pPr>
        <w:rPr>
          <w:rFonts w:ascii="Times New Roman" w:eastAsia="宋体" w:hAnsi="Times New Roman" w:cs="Times New Roman"/>
        </w:rPr>
      </w:pPr>
    </w:p>
    <w:p w14:paraId="42982D35" w14:textId="630B17BA" w:rsidR="003D036D" w:rsidRDefault="003D036D" w:rsidP="00FE2F90">
      <w:pPr>
        <w:rPr>
          <w:rFonts w:ascii="Times New Roman" w:eastAsia="宋体" w:hAnsi="Times New Roman" w:cs="Times New Roman"/>
        </w:rPr>
      </w:pPr>
    </w:p>
    <w:p w14:paraId="3B9A33BB" w14:textId="25BF5BC3" w:rsidR="003D036D" w:rsidRDefault="003D036D" w:rsidP="00FE2F90">
      <w:pPr>
        <w:rPr>
          <w:rFonts w:ascii="Times New Roman" w:eastAsia="宋体" w:hAnsi="Times New Roman" w:cs="Times New Roman"/>
        </w:rPr>
      </w:pPr>
    </w:p>
    <w:p w14:paraId="392FFE9D" w14:textId="01479E69" w:rsidR="003D036D" w:rsidRDefault="003D036D" w:rsidP="00FE2F90">
      <w:pPr>
        <w:rPr>
          <w:rFonts w:ascii="Times New Roman" w:eastAsia="宋体" w:hAnsi="Times New Roman" w:cs="Times New Roman"/>
        </w:rPr>
      </w:pPr>
    </w:p>
    <w:p w14:paraId="3394DFA9" w14:textId="7155351A" w:rsidR="003D036D" w:rsidRDefault="003D036D" w:rsidP="00FE2F90">
      <w:pPr>
        <w:rPr>
          <w:rFonts w:ascii="Times New Roman" w:eastAsia="宋体" w:hAnsi="Times New Roman" w:cs="Times New Roman"/>
        </w:rPr>
      </w:pPr>
    </w:p>
    <w:p w14:paraId="6CE32290" w14:textId="60B1D723" w:rsidR="003D036D" w:rsidRDefault="003D036D" w:rsidP="00FE2F90">
      <w:pPr>
        <w:rPr>
          <w:rFonts w:ascii="Times New Roman" w:eastAsia="宋体" w:hAnsi="Times New Roman" w:cs="Times New Roman"/>
        </w:rPr>
      </w:pPr>
    </w:p>
    <w:p w14:paraId="78F601C4" w14:textId="10AEA5DB" w:rsidR="003D036D" w:rsidRDefault="003D036D" w:rsidP="00FE2F90">
      <w:pPr>
        <w:rPr>
          <w:rFonts w:ascii="Times New Roman" w:eastAsia="宋体" w:hAnsi="Times New Roman" w:cs="Times New Roman"/>
        </w:rPr>
      </w:pPr>
    </w:p>
    <w:p w14:paraId="171D7A88" w14:textId="77777777" w:rsidR="003D036D" w:rsidRDefault="003D036D" w:rsidP="00FE2F90">
      <w:pPr>
        <w:rPr>
          <w:rFonts w:ascii="Times New Roman" w:eastAsia="宋体" w:hAnsi="Times New Roman" w:cs="Times New Roman" w:hint="eastAsia"/>
        </w:rPr>
      </w:pPr>
    </w:p>
    <w:p w14:paraId="3FD6CBBE" w14:textId="2D2F221B" w:rsidR="003A1784" w:rsidRPr="003D036D" w:rsidRDefault="003A1784" w:rsidP="003D036D">
      <w:pPr>
        <w:pStyle w:val="1"/>
        <w:rPr>
          <w:rFonts w:ascii="Times New Roman" w:eastAsia="宋体" w:hAnsi="Times New Roman" w:cs="Times New Roman"/>
        </w:rPr>
      </w:pPr>
      <w:r w:rsidRPr="003D036D">
        <w:rPr>
          <w:rFonts w:ascii="Times New Roman" w:eastAsia="宋体" w:hAnsi="Times New Roman" w:cs="Times New Roman"/>
        </w:rPr>
        <w:t>3.0 conclusion</w:t>
      </w:r>
    </w:p>
    <w:p w14:paraId="481DF19D" w14:textId="7E897ECC" w:rsidR="000E1032" w:rsidRDefault="003A1784" w:rsidP="00FE2F90">
      <w:pPr>
        <w:rPr>
          <w:rFonts w:ascii="Times New Roman" w:eastAsia="宋体" w:hAnsi="Times New Roman" w:cs="Times New Roman"/>
        </w:rPr>
      </w:pPr>
      <w:r w:rsidRPr="003A1784">
        <w:rPr>
          <w:rFonts w:ascii="Times New Roman" w:eastAsia="宋体" w:hAnsi="Times New Roman" w:cs="Times New Roman"/>
        </w:rPr>
        <w:t xml:space="preserve">In recent years, VUCA has been widely used in organizations. The trend of human resources will also change with the arrival of a new era. At the same time, artificial intelligence gradually penetrates into the work of human resources, and human resources need new skills to adapt to the new working environment. These skills are: </w:t>
      </w:r>
      <w:r w:rsidRPr="003A1784">
        <w:rPr>
          <w:rFonts w:ascii="Times New Roman" w:eastAsia="宋体" w:hAnsi="Times New Roman" w:cs="Times New Roman"/>
        </w:rPr>
        <w:lastRenderedPageBreak/>
        <w:t>digital human resources, critical thinking, stakeholder management, talent analysis, creativity and emotional intelligence. Human resources with new skills will demonstrate higher work outcomes in the organization.</w:t>
      </w:r>
    </w:p>
    <w:p w14:paraId="7BD265CC" w14:textId="60F2812E" w:rsidR="00E44140" w:rsidRDefault="00E44140" w:rsidP="00FE2F90">
      <w:pPr>
        <w:rPr>
          <w:rFonts w:ascii="Times New Roman" w:eastAsia="宋体" w:hAnsi="Times New Roman" w:cs="Times New Roman"/>
        </w:rPr>
      </w:pPr>
    </w:p>
    <w:p w14:paraId="5252B061" w14:textId="49455DF1" w:rsidR="003D036D" w:rsidRDefault="003D036D" w:rsidP="00FE2F90">
      <w:pPr>
        <w:rPr>
          <w:rFonts w:ascii="Times New Roman" w:eastAsia="宋体" w:hAnsi="Times New Roman" w:cs="Times New Roman"/>
        </w:rPr>
      </w:pPr>
    </w:p>
    <w:p w14:paraId="0531C530" w14:textId="616685B9" w:rsidR="003D036D" w:rsidRDefault="003D036D" w:rsidP="00FE2F90">
      <w:pPr>
        <w:rPr>
          <w:rFonts w:ascii="Times New Roman" w:eastAsia="宋体" w:hAnsi="Times New Roman" w:cs="Times New Roman"/>
        </w:rPr>
      </w:pPr>
    </w:p>
    <w:p w14:paraId="3524E865" w14:textId="63F42A87" w:rsidR="003D036D" w:rsidRDefault="003D036D" w:rsidP="00FE2F90">
      <w:pPr>
        <w:rPr>
          <w:rFonts w:ascii="Times New Roman" w:eastAsia="宋体" w:hAnsi="Times New Roman" w:cs="Times New Roman"/>
        </w:rPr>
      </w:pPr>
    </w:p>
    <w:p w14:paraId="291073F5" w14:textId="773D3B98" w:rsidR="003D036D" w:rsidRDefault="003D036D" w:rsidP="00FE2F90">
      <w:pPr>
        <w:rPr>
          <w:rFonts w:ascii="Times New Roman" w:eastAsia="宋体" w:hAnsi="Times New Roman" w:cs="Times New Roman"/>
        </w:rPr>
      </w:pPr>
    </w:p>
    <w:p w14:paraId="03241BE7" w14:textId="1B4F0CC4" w:rsidR="003D036D" w:rsidRDefault="003D036D" w:rsidP="00FE2F90">
      <w:pPr>
        <w:rPr>
          <w:rFonts w:ascii="Times New Roman" w:eastAsia="宋体" w:hAnsi="Times New Roman" w:cs="Times New Roman"/>
        </w:rPr>
      </w:pPr>
    </w:p>
    <w:p w14:paraId="42A97640" w14:textId="7A2A44D2" w:rsidR="003D036D" w:rsidRDefault="003D036D" w:rsidP="00FE2F90">
      <w:pPr>
        <w:rPr>
          <w:rFonts w:ascii="Times New Roman" w:eastAsia="宋体" w:hAnsi="Times New Roman" w:cs="Times New Roman"/>
        </w:rPr>
      </w:pPr>
    </w:p>
    <w:p w14:paraId="429F28BF" w14:textId="6EEAF5FC" w:rsidR="003D036D" w:rsidRDefault="003D036D" w:rsidP="00FE2F90">
      <w:pPr>
        <w:rPr>
          <w:rFonts w:ascii="Times New Roman" w:eastAsia="宋体" w:hAnsi="Times New Roman" w:cs="Times New Roman"/>
        </w:rPr>
      </w:pPr>
    </w:p>
    <w:p w14:paraId="46EBB324" w14:textId="5B4449D0" w:rsidR="003D036D" w:rsidRDefault="003D036D" w:rsidP="00FE2F90">
      <w:pPr>
        <w:rPr>
          <w:rFonts w:ascii="Times New Roman" w:eastAsia="宋体" w:hAnsi="Times New Roman" w:cs="Times New Roman"/>
        </w:rPr>
      </w:pPr>
    </w:p>
    <w:p w14:paraId="65D09351" w14:textId="0DB073B4" w:rsidR="003D036D" w:rsidRDefault="003D036D" w:rsidP="00FE2F90">
      <w:pPr>
        <w:rPr>
          <w:rFonts w:ascii="Times New Roman" w:eastAsia="宋体" w:hAnsi="Times New Roman" w:cs="Times New Roman"/>
        </w:rPr>
      </w:pPr>
    </w:p>
    <w:p w14:paraId="45537BBC" w14:textId="2EBEAFBE" w:rsidR="003D036D" w:rsidRDefault="003D036D" w:rsidP="00FE2F90">
      <w:pPr>
        <w:rPr>
          <w:rFonts w:ascii="Times New Roman" w:eastAsia="宋体" w:hAnsi="Times New Roman" w:cs="Times New Roman"/>
        </w:rPr>
      </w:pPr>
    </w:p>
    <w:p w14:paraId="6468DAB2" w14:textId="259AD43A" w:rsidR="003D036D" w:rsidRDefault="003D036D" w:rsidP="00FE2F90">
      <w:pPr>
        <w:rPr>
          <w:rFonts w:ascii="Times New Roman" w:eastAsia="宋体" w:hAnsi="Times New Roman" w:cs="Times New Roman"/>
        </w:rPr>
      </w:pPr>
    </w:p>
    <w:p w14:paraId="3FCC8EAF" w14:textId="258AB2B5" w:rsidR="003D036D" w:rsidRDefault="003D036D" w:rsidP="00FE2F90">
      <w:pPr>
        <w:rPr>
          <w:rFonts w:ascii="Times New Roman" w:eastAsia="宋体" w:hAnsi="Times New Roman" w:cs="Times New Roman"/>
        </w:rPr>
      </w:pPr>
    </w:p>
    <w:p w14:paraId="54F68924" w14:textId="10F81D8C" w:rsidR="003D036D" w:rsidRDefault="003D036D" w:rsidP="00FE2F90">
      <w:pPr>
        <w:rPr>
          <w:rFonts w:ascii="Times New Roman" w:eastAsia="宋体" w:hAnsi="Times New Roman" w:cs="Times New Roman"/>
        </w:rPr>
      </w:pPr>
    </w:p>
    <w:p w14:paraId="199233D1" w14:textId="18DA95FF" w:rsidR="003D036D" w:rsidRDefault="003D036D" w:rsidP="00FE2F90">
      <w:pPr>
        <w:rPr>
          <w:rFonts w:ascii="Times New Roman" w:eastAsia="宋体" w:hAnsi="Times New Roman" w:cs="Times New Roman"/>
        </w:rPr>
      </w:pPr>
    </w:p>
    <w:p w14:paraId="14B90C8A" w14:textId="1A22C6C1" w:rsidR="003D036D" w:rsidRDefault="003D036D" w:rsidP="00FE2F90">
      <w:pPr>
        <w:rPr>
          <w:rFonts w:ascii="Times New Roman" w:eastAsia="宋体" w:hAnsi="Times New Roman" w:cs="Times New Roman"/>
        </w:rPr>
      </w:pPr>
    </w:p>
    <w:p w14:paraId="432F8B91" w14:textId="120A0F06" w:rsidR="003D036D" w:rsidRDefault="003D036D" w:rsidP="00FE2F90">
      <w:pPr>
        <w:rPr>
          <w:rFonts w:ascii="Times New Roman" w:eastAsia="宋体" w:hAnsi="Times New Roman" w:cs="Times New Roman"/>
        </w:rPr>
      </w:pPr>
    </w:p>
    <w:p w14:paraId="26EF0863" w14:textId="3B218213" w:rsidR="003D036D" w:rsidRDefault="003D036D" w:rsidP="00FE2F90">
      <w:pPr>
        <w:rPr>
          <w:rFonts w:ascii="Times New Roman" w:eastAsia="宋体" w:hAnsi="Times New Roman" w:cs="Times New Roman"/>
        </w:rPr>
      </w:pPr>
    </w:p>
    <w:p w14:paraId="0F87F104" w14:textId="6D35DF52" w:rsidR="003D036D" w:rsidRDefault="003D036D" w:rsidP="00FE2F90">
      <w:pPr>
        <w:rPr>
          <w:rFonts w:ascii="Times New Roman" w:eastAsia="宋体" w:hAnsi="Times New Roman" w:cs="Times New Roman"/>
        </w:rPr>
      </w:pPr>
    </w:p>
    <w:p w14:paraId="46C547D2" w14:textId="19612705" w:rsidR="003D036D" w:rsidRDefault="003D036D" w:rsidP="00FE2F90">
      <w:pPr>
        <w:rPr>
          <w:rFonts w:ascii="Times New Roman" w:eastAsia="宋体" w:hAnsi="Times New Roman" w:cs="Times New Roman"/>
        </w:rPr>
      </w:pPr>
    </w:p>
    <w:p w14:paraId="3F22BB97" w14:textId="3283625A" w:rsidR="003D036D" w:rsidRDefault="003D036D" w:rsidP="00FE2F90">
      <w:pPr>
        <w:rPr>
          <w:rFonts w:ascii="Times New Roman" w:eastAsia="宋体" w:hAnsi="Times New Roman" w:cs="Times New Roman"/>
        </w:rPr>
      </w:pPr>
    </w:p>
    <w:p w14:paraId="7560F002" w14:textId="22E46A59" w:rsidR="003D036D" w:rsidRDefault="003D036D" w:rsidP="00FE2F90">
      <w:pPr>
        <w:rPr>
          <w:rFonts w:ascii="Times New Roman" w:eastAsia="宋体" w:hAnsi="Times New Roman" w:cs="Times New Roman"/>
        </w:rPr>
      </w:pPr>
    </w:p>
    <w:p w14:paraId="2FD0A848" w14:textId="72D4A4B9" w:rsidR="003D036D" w:rsidRDefault="003D036D" w:rsidP="00FE2F90">
      <w:pPr>
        <w:rPr>
          <w:rFonts w:ascii="Times New Roman" w:eastAsia="宋体" w:hAnsi="Times New Roman" w:cs="Times New Roman"/>
        </w:rPr>
      </w:pPr>
    </w:p>
    <w:p w14:paraId="62C053DA" w14:textId="075DBBC6" w:rsidR="003D036D" w:rsidRDefault="003D036D" w:rsidP="00FE2F90">
      <w:pPr>
        <w:rPr>
          <w:rFonts w:ascii="Times New Roman" w:eastAsia="宋体" w:hAnsi="Times New Roman" w:cs="Times New Roman"/>
        </w:rPr>
      </w:pPr>
    </w:p>
    <w:p w14:paraId="31F94BC9" w14:textId="43DD21FB" w:rsidR="003D036D" w:rsidRDefault="003D036D" w:rsidP="00FE2F90">
      <w:pPr>
        <w:rPr>
          <w:rFonts w:ascii="Times New Roman" w:eastAsia="宋体" w:hAnsi="Times New Roman" w:cs="Times New Roman"/>
        </w:rPr>
      </w:pPr>
    </w:p>
    <w:p w14:paraId="156D6A5C" w14:textId="21960C89" w:rsidR="003D036D" w:rsidRDefault="003D036D" w:rsidP="00FE2F90">
      <w:pPr>
        <w:rPr>
          <w:rFonts w:ascii="Times New Roman" w:eastAsia="宋体" w:hAnsi="Times New Roman" w:cs="Times New Roman"/>
        </w:rPr>
      </w:pPr>
    </w:p>
    <w:p w14:paraId="146BB7B1" w14:textId="0372C591" w:rsidR="003D036D" w:rsidRDefault="003D036D" w:rsidP="00FE2F90">
      <w:pPr>
        <w:rPr>
          <w:rFonts w:ascii="Times New Roman" w:eastAsia="宋体" w:hAnsi="Times New Roman" w:cs="Times New Roman"/>
        </w:rPr>
      </w:pPr>
    </w:p>
    <w:p w14:paraId="6511EAFE" w14:textId="7B710FA0" w:rsidR="003D036D" w:rsidRDefault="003D036D" w:rsidP="00FE2F90">
      <w:pPr>
        <w:rPr>
          <w:rFonts w:ascii="Times New Roman" w:eastAsia="宋体" w:hAnsi="Times New Roman" w:cs="Times New Roman"/>
        </w:rPr>
      </w:pPr>
    </w:p>
    <w:p w14:paraId="3B7168E8" w14:textId="08D268D2" w:rsidR="003D036D" w:rsidRDefault="003D036D" w:rsidP="00FE2F90">
      <w:pPr>
        <w:rPr>
          <w:rFonts w:ascii="Times New Roman" w:eastAsia="宋体" w:hAnsi="Times New Roman" w:cs="Times New Roman"/>
        </w:rPr>
      </w:pPr>
    </w:p>
    <w:p w14:paraId="0B0C0048" w14:textId="66738247" w:rsidR="003D036D" w:rsidRDefault="003D036D" w:rsidP="00FE2F90">
      <w:pPr>
        <w:rPr>
          <w:rFonts w:ascii="Times New Roman" w:eastAsia="宋体" w:hAnsi="Times New Roman" w:cs="Times New Roman"/>
        </w:rPr>
      </w:pPr>
    </w:p>
    <w:p w14:paraId="7859B981" w14:textId="252E704B" w:rsidR="003D036D" w:rsidRDefault="003D036D" w:rsidP="00FE2F90">
      <w:pPr>
        <w:rPr>
          <w:rFonts w:ascii="Times New Roman" w:eastAsia="宋体" w:hAnsi="Times New Roman" w:cs="Times New Roman"/>
        </w:rPr>
      </w:pPr>
    </w:p>
    <w:p w14:paraId="0196AC6A" w14:textId="0C6116B5" w:rsidR="003D036D" w:rsidRDefault="003D036D" w:rsidP="00FE2F90">
      <w:pPr>
        <w:rPr>
          <w:rFonts w:ascii="Times New Roman" w:eastAsia="宋体" w:hAnsi="Times New Roman" w:cs="Times New Roman"/>
        </w:rPr>
      </w:pPr>
    </w:p>
    <w:p w14:paraId="03B0DA14" w14:textId="32AAD259" w:rsidR="003D036D" w:rsidRDefault="003D036D" w:rsidP="00FE2F90">
      <w:pPr>
        <w:rPr>
          <w:rFonts w:ascii="Times New Roman" w:eastAsia="宋体" w:hAnsi="Times New Roman" w:cs="Times New Roman"/>
        </w:rPr>
      </w:pPr>
    </w:p>
    <w:p w14:paraId="384EE587" w14:textId="77777777" w:rsidR="003D036D" w:rsidRDefault="003D036D" w:rsidP="00FE2F90">
      <w:pPr>
        <w:rPr>
          <w:rFonts w:ascii="Times New Roman" w:eastAsia="宋体" w:hAnsi="Times New Roman" w:cs="Times New Roman" w:hint="eastAsia"/>
        </w:rPr>
      </w:pPr>
    </w:p>
    <w:p w14:paraId="566447F3" w14:textId="481FC56D" w:rsidR="00E44140" w:rsidRPr="003D036D" w:rsidRDefault="003D036D" w:rsidP="003D036D">
      <w:pPr>
        <w:pStyle w:val="1"/>
        <w:rPr>
          <w:rFonts w:ascii="Times New Roman" w:eastAsia="宋体" w:hAnsi="Times New Roman" w:cs="Times New Roman"/>
        </w:rPr>
      </w:pPr>
      <w:r w:rsidRPr="003D036D">
        <w:rPr>
          <w:rFonts w:ascii="Times New Roman" w:eastAsia="宋体" w:hAnsi="Times New Roman" w:cs="Times New Roman"/>
        </w:rPr>
        <w:t>4.0 reference</w:t>
      </w:r>
    </w:p>
    <w:p w14:paraId="67175BEA" w14:textId="062E1BA5" w:rsidR="000E1032" w:rsidRDefault="000E1032" w:rsidP="00FE2F90">
      <w:pPr>
        <w:rPr>
          <w:rFonts w:ascii="Times New Roman" w:eastAsia="宋体" w:hAnsi="Times New Roman" w:cs="Times New Roman"/>
        </w:rPr>
      </w:pPr>
    </w:p>
    <w:p w14:paraId="31E7312E" w14:textId="3676569D" w:rsidR="000E1032" w:rsidRDefault="000E1032" w:rsidP="00FE2F90">
      <w:pPr>
        <w:rPr>
          <w:rFonts w:ascii="Times New Roman" w:eastAsia="宋体" w:hAnsi="Times New Roman" w:cs="Times New Roman"/>
        </w:rPr>
      </w:pPr>
      <w:r>
        <w:rPr>
          <w:rFonts w:ascii="Georgia" w:hAnsi="Georgia"/>
          <w:color w:val="000000"/>
          <w:shd w:val="clear" w:color="auto" w:fill="FFFFFF"/>
        </w:rPr>
        <w:t xml:space="preserve">Josh </w:t>
      </w:r>
      <w:proofErr w:type="spellStart"/>
      <w:r>
        <w:rPr>
          <w:rFonts w:ascii="Georgia" w:hAnsi="Georgia"/>
          <w:color w:val="000000"/>
          <w:shd w:val="clear" w:color="auto" w:fill="FFFFFF"/>
        </w:rPr>
        <w:t>Bersin</w:t>
      </w:r>
      <w:proofErr w:type="spellEnd"/>
      <w:r w:rsidR="000227E9">
        <w:rPr>
          <w:rFonts w:ascii="宋体" w:eastAsia="宋体" w:hAnsi="宋体" w:cs="宋体" w:hint="eastAsia"/>
          <w:color w:val="000000"/>
          <w:shd w:val="clear" w:color="auto" w:fill="FFFFFF"/>
        </w:rPr>
        <w:t>，</w:t>
      </w:r>
      <w:r w:rsidR="000227E9">
        <w:rPr>
          <w:rFonts w:ascii="Times New Roman" w:eastAsia="宋体" w:hAnsi="Times New Roman" w:cs="Times New Roman" w:hint="eastAsia"/>
        </w:rPr>
        <w:t>（</w:t>
      </w:r>
      <w:r w:rsidR="000227E9">
        <w:rPr>
          <w:rFonts w:ascii="Times New Roman" w:eastAsia="宋体" w:hAnsi="Times New Roman" w:cs="Times New Roman" w:hint="eastAsia"/>
        </w:rPr>
        <w:t>2018</w:t>
      </w:r>
      <w:r w:rsidR="000227E9">
        <w:rPr>
          <w:rFonts w:ascii="Times New Roman" w:eastAsia="宋体" w:hAnsi="Times New Roman" w:cs="Times New Roman" w:hint="eastAsia"/>
        </w:rPr>
        <w:t>）</w:t>
      </w:r>
      <w:r w:rsidRPr="000E1032">
        <w:rPr>
          <w:rFonts w:ascii="Times New Roman" w:eastAsia="宋体" w:hAnsi="Times New Roman" w:cs="Times New Roman"/>
        </w:rPr>
        <w:t xml:space="preserve">“Workdays and Bloomberg's next study reveals the need for collaboration between academia and business, closing the skills gap,” press release, </w:t>
      </w:r>
      <w:r w:rsidRPr="000E1032">
        <w:rPr>
          <w:rFonts w:ascii="Times New Roman" w:eastAsia="宋体" w:hAnsi="Times New Roman" w:cs="Times New Roman"/>
        </w:rPr>
        <w:lastRenderedPageBreak/>
        <w:t>June 28, 2018</w:t>
      </w:r>
    </w:p>
    <w:p w14:paraId="243B552D" w14:textId="133F5D9E" w:rsidR="000E1032" w:rsidRDefault="000E1032" w:rsidP="00FE2F90">
      <w:pPr>
        <w:rPr>
          <w:rFonts w:ascii="Times New Roman" w:eastAsia="宋体" w:hAnsi="Times New Roman" w:cs="Times New Roman"/>
        </w:rPr>
      </w:pPr>
    </w:p>
    <w:p w14:paraId="00F727B5" w14:textId="31FD97D1" w:rsidR="000E1032" w:rsidRDefault="000E1032" w:rsidP="00FE2F90">
      <w:pPr>
        <w:rPr>
          <w:rFonts w:ascii="Times New Roman" w:eastAsia="宋体" w:hAnsi="Times New Roman" w:cs="Times New Roman"/>
        </w:rPr>
      </w:pPr>
      <w:r w:rsidRPr="000E1032">
        <w:rPr>
          <w:rFonts w:ascii="Times New Roman" w:eastAsia="宋体" w:hAnsi="Times New Roman" w:cs="Times New Roman"/>
        </w:rPr>
        <w:t xml:space="preserve">Lucia </w:t>
      </w:r>
      <w:proofErr w:type="spellStart"/>
      <w:r w:rsidRPr="000E1032">
        <w:rPr>
          <w:rFonts w:ascii="Times New Roman" w:eastAsia="宋体" w:hAnsi="Times New Roman" w:cs="Times New Roman"/>
        </w:rPr>
        <w:t>Mutikani</w:t>
      </w:r>
      <w:proofErr w:type="spellEnd"/>
      <w:r w:rsidR="000227E9">
        <w:rPr>
          <w:rFonts w:ascii="Times New Roman" w:eastAsia="宋体" w:hAnsi="Times New Roman" w:cs="Times New Roman" w:hint="eastAsia"/>
        </w:rPr>
        <w:t>（</w:t>
      </w:r>
      <w:r w:rsidR="000227E9">
        <w:rPr>
          <w:rFonts w:ascii="Times New Roman" w:eastAsia="宋体" w:hAnsi="Times New Roman" w:cs="Times New Roman" w:hint="eastAsia"/>
        </w:rPr>
        <w:t>2018</w:t>
      </w:r>
      <w:r w:rsidR="000227E9">
        <w:rPr>
          <w:rFonts w:ascii="Times New Roman" w:eastAsia="宋体" w:hAnsi="Times New Roman" w:cs="Times New Roman" w:hint="eastAsia"/>
        </w:rPr>
        <w:t>）</w:t>
      </w:r>
      <w:r w:rsidRPr="000E1032">
        <w:rPr>
          <w:rFonts w:ascii="Times New Roman" w:eastAsia="宋体" w:hAnsi="Times New Roman" w:cs="Times New Roman"/>
        </w:rPr>
        <w:t xml:space="preserve"> "The US job turnover rate hit a 17-year high; the labor market is tightening," Reuters reported, July 10, 2018</w:t>
      </w:r>
    </w:p>
    <w:p w14:paraId="219F6540" w14:textId="7AFBFD39" w:rsidR="000E1032" w:rsidRDefault="000E1032" w:rsidP="00FE2F90">
      <w:pPr>
        <w:rPr>
          <w:rFonts w:ascii="Times New Roman" w:eastAsia="宋体" w:hAnsi="Times New Roman" w:cs="Times New Roman"/>
        </w:rPr>
      </w:pPr>
    </w:p>
    <w:p w14:paraId="302E5DA8" w14:textId="7DCBC9DF" w:rsidR="000E1032" w:rsidRDefault="000E1032" w:rsidP="00FE2F90">
      <w:pPr>
        <w:rPr>
          <w:rFonts w:ascii="Times New Roman" w:eastAsia="宋体" w:hAnsi="Times New Roman" w:cs="Times New Roman"/>
        </w:rPr>
      </w:pPr>
    </w:p>
    <w:p w14:paraId="0E0C7A08" w14:textId="72D75E21" w:rsidR="000E1032" w:rsidRDefault="000E1032" w:rsidP="00FE2F90">
      <w:pPr>
        <w:rPr>
          <w:rFonts w:ascii="Times New Roman" w:eastAsia="宋体" w:hAnsi="Times New Roman" w:cs="Times New Roman"/>
        </w:rPr>
      </w:pPr>
      <w:r w:rsidRPr="000E1032">
        <w:rPr>
          <w:rFonts w:ascii="Times New Roman" w:eastAsia="宋体" w:hAnsi="Times New Roman" w:cs="Times New Roman"/>
        </w:rPr>
        <w:t xml:space="preserve">Elizabeth Bauer, </w:t>
      </w:r>
      <w:r w:rsidR="000227E9">
        <w:rPr>
          <w:rFonts w:ascii="Times New Roman" w:eastAsia="宋体" w:hAnsi="Times New Roman" w:cs="Times New Roman" w:hint="eastAsia"/>
        </w:rPr>
        <w:t>（</w:t>
      </w:r>
      <w:r w:rsidR="000227E9">
        <w:rPr>
          <w:rFonts w:ascii="Times New Roman" w:eastAsia="宋体" w:hAnsi="Times New Roman" w:cs="Times New Roman" w:hint="eastAsia"/>
        </w:rPr>
        <w:t>2018</w:t>
      </w:r>
      <w:r w:rsidR="000227E9">
        <w:rPr>
          <w:rFonts w:ascii="Times New Roman" w:eastAsia="宋体" w:hAnsi="Times New Roman" w:cs="Times New Roman" w:hint="eastAsia"/>
        </w:rPr>
        <w:t>）</w:t>
      </w:r>
      <w:r w:rsidRPr="000E1032">
        <w:rPr>
          <w:rFonts w:ascii="Times New Roman" w:eastAsia="宋体" w:hAnsi="Times New Roman" w:cs="Times New Roman"/>
        </w:rPr>
        <w:t>“Will the fertility rate recover? A new study says it may not be, Forbes, September 26, 2018;</w:t>
      </w:r>
    </w:p>
    <w:p w14:paraId="4B430F80" w14:textId="66B6708C" w:rsidR="00355EE6" w:rsidRDefault="00355EE6" w:rsidP="00FE2F90">
      <w:pPr>
        <w:rPr>
          <w:rFonts w:ascii="Times New Roman" w:eastAsia="宋体" w:hAnsi="Times New Roman" w:cs="Times New Roman"/>
        </w:rPr>
      </w:pPr>
    </w:p>
    <w:p w14:paraId="00089CE8" w14:textId="65780EED" w:rsidR="00355EE6" w:rsidRDefault="00355EE6" w:rsidP="00FE2F90">
      <w:pPr>
        <w:rPr>
          <w:rFonts w:ascii="Times New Roman" w:eastAsia="宋体" w:hAnsi="Times New Roman" w:cs="Times New Roman"/>
        </w:rPr>
      </w:pPr>
    </w:p>
    <w:p w14:paraId="49E17F1A" w14:textId="151601C0" w:rsidR="00355EE6" w:rsidRDefault="00EF38D5" w:rsidP="00FE2F90">
      <w:hyperlink r:id="rId7" w:history="1">
        <w:r w:rsidR="00355EE6">
          <w:rPr>
            <w:rStyle w:val="a3"/>
          </w:rPr>
          <w:t>https://zhuanlan.zhihu.com/p/70826350</w:t>
        </w:r>
      </w:hyperlink>
    </w:p>
    <w:p w14:paraId="084DDE3F" w14:textId="566345BD" w:rsidR="00355EE6" w:rsidRPr="002A28BC" w:rsidRDefault="00EF38D5" w:rsidP="00FE2F90">
      <w:pPr>
        <w:rPr>
          <w:rFonts w:ascii="Times New Roman" w:eastAsia="宋体" w:hAnsi="Times New Roman" w:cs="Times New Roman"/>
        </w:rPr>
      </w:pPr>
      <w:proofErr w:type="spellStart"/>
      <w:r>
        <w:rPr>
          <w:rFonts w:ascii="Arial" w:hAnsi="Arial" w:cs="Arial"/>
          <w:color w:val="555555"/>
          <w:sz w:val="26"/>
          <w:szCs w:val="26"/>
          <w:shd w:val="clear" w:color="auto" w:fill="EDEDED"/>
        </w:rPr>
        <w:t>Bersin</w:t>
      </w:r>
      <w:proofErr w:type="spellEnd"/>
      <w:r>
        <w:rPr>
          <w:rFonts w:ascii="Arial" w:hAnsi="Arial" w:cs="Arial"/>
          <w:color w:val="555555"/>
          <w:sz w:val="26"/>
          <w:szCs w:val="26"/>
          <w:shd w:val="clear" w:color="auto" w:fill="EDEDED"/>
        </w:rPr>
        <w:t xml:space="preserve">, J., 2019. Artificial Intelligence </w:t>
      </w:r>
      <w:proofErr w:type="gramStart"/>
      <w:r>
        <w:rPr>
          <w:rFonts w:ascii="Arial" w:hAnsi="Arial" w:cs="Arial"/>
          <w:color w:val="555555"/>
          <w:sz w:val="26"/>
          <w:szCs w:val="26"/>
          <w:shd w:val="clear" w:color="auto" w:fill="EDEDED"/>
        </w:rPr>
        <w:t>In</w:t>
      </w:r>
      <w:proofErr w:type="gramEnd"/>
      <w:r>
        <w:rPr>
          <w:rFonts w:ascii="Arial" w:hAnsi="Arial" w:cs="Arial"/>
          <w:color w:val="555555"/>
          <w:sz w:val="26"/>
          <w:szCs w:val="26"/>
          <w:shd w:val="clear" w:color="auto" w:fill="EDEDED"/>
        </w:rPr>
        <w:t xml:space="preserve"> The Workplace: How AI Is Transforming Your Employee Experience. </w:t>
      </w:r>
      <w:r>
        <w:rPr>
          <w:rStyle w:val="a7"/>
          <w:rFonts w:ascii="Arial" w:hAnsi="Arial" w:cs="Arial"/>
          <w:color w:val="555555"/>
          <w:sz w:val="26"/>
          <w:szCs w:val="26"/>
          <w:shd w:val="clear" w:color="auto" w:fill="EDEDED"/>
        </w:rPr>
        <w:t>Forbes</w:t>
      </w:r>
      <w:r>
        <w:rPr>
          <w:rFonts w:ascii="Arial" w:hAnsi="Arial" w:cs="Arial"/>
          <w:color w:val="555555"/>
          <w:sz w:val="26"/>
          <w:szCs w:val="26"/>
          <w:shd w:val="clear" w:color="auto" w:fill="EDEDED"/>
        </w:rPr>
        <w:t>, 29 May.</w:t>
      </w:r>
    </w:p>
    <w:sectPr w:rsidR="00355EE6" w:rsidRPr="002A28B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02C8D"/>
    <w:multiLevelType w:val="hybridMultilevel"/>
    <w:tmpl w:val="B02881A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6FAF65F3"/>
    <w:multiLevelType w:val="hybridMultilevel"/>
    <w:tmpl w:val="C9207BE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349"/>
    <w:rsid w:val="000227E9"/>
    <w:rsid w:val="00092FDA"/>
    <w:rsid w:val="00096194"/>
    <w:rsid w:val="000C39D6"/>
    <w:rsid w:val="000C72C1"/>
    <w:rsid w:val="000E1032"/>
    <w:rsid w:val="000E4392"/>
    <w:rsid w:val="00125F93"/>
    <w:rsid w:val="00186EDF"/>
    <w:rsid w:val="001B5C8D"/>
    <w:rsid w:val="001D7124"/>
    <w:rsid w:val="001E0916"/>
    <w:rsid w:val="00207292"/>
    <w:rsid w:val="002449BD"/>
    <w:rsid w:val="00251926"/>
    <w:rsid w:val="00252B7F"/>
    <w:rsid w:val="00253147"/>
    <w:rsid w:val="002770E4"/>
    <w:rsid w:val="00287D8A"/>
    <w:rsid w:val="002A28BC"/>
    <w:rsid w:val="00313F14"/>
    <w:rsid w:val="00326006"/>
    <w:rsid w:val="00342B86"/>
    <w:rsid w:val="003524B7"/>
    <w:rsid w:val="00355EE6"/>
    <w:rsid w:val="003A1784"/>
    <w:rsid w:val="003D036D"/>
    <w:rsid w:val="003D6BB5"/>
    <w:rsid w:val="003F42DC"/>
    <w:rsid w:val="004A4723"/>
    <w:rsid w:val="004C2300"/>
    <w:rsid w:val="004D52B9"/>
    <w:rsid w:val="004E7913"/>
    <w:rsid w:val="005C77CE"/>
    <w:rsid w:val="00607F88"/>
    <w:rsid w:val="006C051B"/>
    <w:rsid w:val="007010CC"/>
    <w:rsid w:val="0072475E"/>
    <w:rsid w:val="007822B9"/>
    <w:rsid w:val="00790D24"/>
    <w:rsid w:val="00896FDB"/>
    <w:rsid w:val="008B5270"/>
    <w:rsid w:val="008C6954"/>
    <w:rsid w:val="0092359E"/>
    <w:rsid w:val="00932873"/>
    <w:rsid w:val="00940270"/>
    <w:rsid w:val="009772D9"/>
    <w:rsid w:val="00981D23"/>
    <w:rsid w:val="009977BB"/>
    <w:rsid w:val="009A2798"/>
    <w:rsid w:val="009C19C5"/>
    <w:rsid w:val="009C780E"/>
    <w:rsid w:val="009D3436"/>
    <w:rsid w:val="00A6765B"/>
    <w:rsid w:val="00AC74C8"/>
    <w:rsid w:val="00AE14B9"/>
    <w:rsid w:val="00AE21D3"/>
    <w:rsid w:val="00AF65F3"/>
    <w:rsid w:val="00B03589"/>
    <w:rsid w:val="00B86969"/>
    <w:rsid w:val="00BA4A82"/>
    <w:rsid w:val="00C20E0A"/>
    <w:rsid w:val="00C91BD9"/>
    <w:rsid w:val="00C92C27"/>
    <w:rsid w:val="00D20BDF"/>
    <w:rsid w:val="00D7275A"/>
    <w:rsid w:val="00E05349"/>
    <w:rsid w:val="00E1373E"/>
    <w:rsid w:val="00E44140"/>
    <w:rsid w:val="00EB684C"/>
    <w:rsid w:val="00EF38D5"/>
    <w:rsid w:val="00F01093"/>
    <w:rsid w:val="00F26FF5"/>
    <w:rsid w:val="00F4103C"/>
    <w:rsid w:val="00FD6B05"/>
    <w:rsid w:val="00FE2F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7268E"/>
  <w15:chartTrackingRefBased/>
  <w15:docId w15:val="{F09AC921-4D3B-4FA3-8E4C-BFF0D3E82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80E"/>
    <w:pPr>
      <w:widowControl w:val="0"/>
      <w:jc w:val="both"/>
    </w:pPr>
    <w:rPr>
      <w:rFonts w:eastAsia="Times New Roman"/>
      <w:sz w:val="24"/>
    </w:rPr>
  </w:style>
  <w:style w:type="paragraph" w:styleId="1">
    <w:name w:val="heading 1"/>
    <w:basedOn w:val="a"/>
    <w:next w:val="a"/>
    <w:link w:val="10"/>
    <w:uiPriority w:val="9"/>
    <w:qFormat/>
    <w:rsid w:val="00607F88"/>
    <w:pPr>
      <w:keepNext/>
      <w:keepLines/>
      <w:spacing w:before="340" w:after="330" w:line="578" w:lineRule="auto"/>
      <w:outlineLvl w:val="0"/>
    </w:pPr>
    <w:rPr>
      <w:b/>
      <w:bCs/>
      <w:kern w:val="44"/>
      <w:sz w:val="28"/>
      <w:szCs w:val="44"/>
    </w:rPr>
  </w:style>
  <w:style w:type="paragraph" w:styleId="2">
    <w:name w:val="heading 2"/>
    <w:aliases w:val="标题 21"/>
    <w:basedOn w:val="a"/>
    <w:next w:val="a"/>
    <w:link w:val="20"/>
    <w:uiPriority w:val="9"/>
    <w:semiHidden/>
    <w:unhideWhenUsed/>
    <w:qFormat/>
    <w:rsid w:val="00AC74C8"/>
    <w:pPr>
      <w:keepNext/>
      <w:keepLines/>
      <w:spacing w:before="260" w:after="260" w:line="416" w:lineRule="auto"/>
      <w:outlineLvl w:val="1"/>
    </w:pPr>
    <w:rPr>
      <w:rFonts w:asciiTheme="majorHAnsi" w:hAnsiTheme="majorHAnsi" w:cstheme="majorBidi"/>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07F88"/>
    <w:rPr>
      <w:rFonts w:eastAsia="Times New Roman"/>
      <w:b/>
      <w:bCs/>
      <w:kern w:val="44"/>
      <w:sz w:val="28"/>
      <w:szCs w:val="44"/>
    </w:rPr>
  </w:style>
  <w:style w:type="character" w:customStyle="1" w:styleId="20">
    <w:name w:val="标题 2 字符"/>
    <w:aliases w:val="标题 21 字符"/>
    <w:basedOn w:val="a0"/>
    <w:link w:val="2"/>
    <w:uiPriority w:val="9"/>
    <w:semiHidden/>
    <w:rsid w:val="00AC74C8"/>
    <w:rPr>
      <w:rFonts w:asciiTheme="majorHAnsi" w:eastAsia="Times New Roman" w:hAnsiTheme="majorHAnsi" w:cstheme="majorBidi"/>
      <w:b/>
      <w:bCs/>
      <w:sz w:val="28"/>
      <w:szCs w:val="32"/>
    </w:rPr>
  </w:style>
  <w:style w:type="character" w:styleId="a3">
    <w:name w:val="Hyperlink"/>
    <w:basedOn w:val="a0"/>
    <w:uiPriority w:val="99"/>
    <w:semiHidden/>
    <w:unhideWhenUsed/>
    <w:rsid w:val="003524B7"/>
    <w:rPr>
      <w:color w:val="0000FF"/>
      <w:u w:val="single"/>
    </w:rPr>
  </w:style>
  <w:style w:type="paragraph" w:styleId="a4">
    <w:name w:val="Date"/>
    <w:basedOn w:val="a"/>
    <w:next w:val="a"/>
    <w:link w:val="a5"/>
    <w:uiPriority w:val="99"/>
    <w:semiHidden/>
    <w:unhideWhenUsed/>
    <w:rsid w:val="00AF65F3"/>
    <w:pPr>
      <w:ind w:leftChars="2500" w:left="100"/>
    </w:pPr>
  </w:style>
  <w:style w:type="character" w:customStyle="1" w:styleId="a5">
    <w:name w:val="日期 字符"/>
    <w:basedOn w:val="a0"/>
    <w:link w:val="a4"/>
    <w:uiPriority w:val="99"/>
    <w:semiHidden/>
    <w:rsid w:val="00AF65F3"/>
    <w:rPr>
      <w:rFonts w:eastAsia="Times New Roman"/>
      <w:sz w:val="24"/>
    </w:rPr>
  </w:style>
  <w:style w:type="paragraph" w:styleId="a6">
    <w:name w:val="List Paragraph"/>
    <w:basedOn w:val="a"/>
    <w:uiPriority w:val="34"/>
    <w:qFormat/>
    <w:rsid w:val="00BA4A82"/>
    <w:pPr>
      <w:ind w:firstLineChars="200" w:firstLine="420"/>
    </w:pPr>
  </w:style>
  <w:style w:type="character" w:styleId="a7">
    <w:name w:val="Emphasis"/>
    <w:basedOn w:val="a0"/>
    <w:uiPriority w:val="20"/>
    <w:qFormat/>
    <w:rsid w:val="00EF38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zhuanlan.zhihu.com/p/7082635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4D6612-AEAD-4C5E-AD0F-3BECB2D51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10</Pages>
  <Words>2759</Words>
  <Characters>15728</Characters>
  <Application>Microsoft Office Word</Application>
  <DocSecurity>0</DocSecurity>
  <Lines>131</Lines>
  <Paragraphs>36</Paragraphs>
  <ScaleCrop>false</ScaleCrop>
  <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熊 哥</dc:creator>
  <cp:keywords/>
  <dc:description/>
  <cp:lastModifiedBy>熊 哥</cp:lastModifiedBy>
  <cp:revision>9</cp:revision>
  <dcterms:created xsi:type="dcterms:W3CDTF">2019-11-06T00:51:00Z</dcterms:created>
  <dcterms:modified xsi:type="dcterms:W3CDTF">2019-11-14T22:38:00Z</dcterms:modified>
</cp:coreProperties>
</file>