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2D896" w14:textId="79B4EE3F" w:rsidR="00166586" w:rsidRPr="00152EE3" w:rsidRDefault="00EA5887" w:rsidP="00152EE3">
      <w:pPr>
        <w:jc w:val="both"/>
        <w:rPr>
          <w:rFonts w:ascii="Arial" w:hAnsi="Arial" w:cs="Arial"/>
          <w:b/>
          <w:bCs/>
          <w:u w:val="single"/>
        </w:rPr>
      </w:pPr>
      <w:r w:rsidRPr="00152EE3">
        <w:rPr>
          <w:rFonts w:ascii="Arial" w:hAnsi="Arial" w:cs="Arial"/>
          <w:b/>
          <w:bCs/>
          <w:u w:val="single"/>
        </w:rPr>
        <w:t>Inclusive leadership</w:t>
      </w:r>
    </w:p>
    <w:p w14:paraId="7838B7C3" w14:textId="77777777" w:rsidR="00EA5887" w:rsidRPr="00152EE3" w:rsidRDefault="00EA5887" w:rsidP="00152EE3">
      <w:pPr>
        <w:jc w:val="both"/>
        <w:rPr>
          <w:rFonts w:ascii="Arial" w:hAnsi="Arial" w:cs="Arial"/>
        </w:rPr>
      </w:pPr>
    </w:p>
    <w:p w14:paraId="0C144798" w14:textId="71578B12" w:rsidR="00E35C1B" w:rsidRPr="00152EE3" w:rsidRDefault="00EA5887" w:rsidP="00152EE3">
      <w:pPr>
        <w:jc w:val="both"/>
        <w:rPr>
          <w:rFonts w:ascii="Arial" w:hAnsi="Arial" w:cs="Arial"/>
          <w:b/>
          <w:bCs/>
          <w:u w:val="single"/>
        </w:rPr>
      </w:pPr>
      <w:r w:rsidRPr="00152EE3">
        <w:rPr>
          <w:rFonts w:ascii="Arial" w:hAnsi="Arial" w:cs="Arial"/>
          <w:b/>
          <w:bCs/>
          <w:u w:val="single"/>
        </w:rPr>
        <w:t>Section 1</w:t>
      </w:r>
    </w:p>
    <w:p w14:paraId="2F266194" w14:textId="4E7F8891" w:rsidR="00172D36" w:rsidRPr="00152EE3" w:rsidRDefault="00E35C1B" w:rsidP="00152EE3">
      <w:pPr>
        <w:tabs>
          <w:tab w:val="left" w:pos="1650"/>
        </w:tabs>
        <w:jc w:val="both"/>
        <w:rPr>
          <w:rFonts w:ascii="Arial" w:hAnsi="Arial" w:cs="Arial"/>
          <w:b/>
          <w:bCs/>
          <w:color w:val="000000" w:themeColor="text1"/>
        </w:rPr>
      </w:pPr>
      <w:r w:rsidRPr="00152EE3">
        <w:rPr>
          <w:rFonts w:ascii="Arial" w:hAnsi="Arial" w:cs="Arial"/>
          <w:color w:val="000000" w:themeColor="text1"/>
        </w:rPr>
        <w:t xml:space="preserve">An inclusive leadership is an approach that </w:t>
      </w:r>
      <w:r w:rsidR="00FB585C" w:rsidRPr="00152EE3">
        <w:rPr>
          <w:rFonts w:ascii="Arial" w:hAnsi="Arial" w:cs="Arial"/>
          <w:color w:val="000000" w:themeColor="text1"/>
        </w:rPr>
        <w:t>‘</w:t>
      </w:r>
      <w:r w:rsidRPr="00152EE3">
        <w:rPr>
          <w:rFonts w:ascii="Arial" w:hAnsi="Arial" w:cs="Arial"/>
          <w:color w:val="000000" w:themeColor="text1"/>
        </w:rPr>
        <w:t xml:space="preserve">values diversity, </w:t>
      </w:r>
      <w:r w:rsidR="00FB585C" w:rsidRPr="00152EE3">
        <w:rPr>
          <w:rFonts w:ascii="Arial" w:hAnsi="Arial" w:cs="Arial"/>
          <w:color w:val="000000" w:themeColor="text1"/>
        </w:rPr>
        <w:t xml:space="preserve">invites and welcomes everyone’s individual contribution and encourages full engagement with the process of decision making and shaping reality’ (Bortini </w:t>
      </w:r>
      <w:r w:rsidR="00FB585C" w:rsidRPr="00152EE3">
        <w:rPr>
          <w:rFonts w:ascii="Arial" w:hAnsi="Arial" w:cs="Arial"/>
          <w:i/>
          <w:iCs/>
          <w:color w:val="000000" w:themeColor="text1"/>
        </w:rPr>
        <w:t>et al</w:t>
      </w:r>
      <w:r w:rsidR="00FB585C" w:rsidRPr="00152EE3">
        <w:rPr>
          <w:rFonts w:ascii="Arial" w:hAnsi="Arial" w:cs="Arial"/>
          <w:color w:val="000000" w:themeColor="text1"/>
        </w:rPr>
        <w:t>., 2018).</w:t>
      </w:r>
      <w:r w:rsidR="0054506C" w:rsidRPr="00152EE3">
        <w:rPr>
          <w:rFonts w:ascii="Arial" w:hAnsi="Arial" w:cs="Arial"/>
          <w:color w:val="000000" w:themeColor="text1"/>
        </w:rPr>
        <w:t xml:space="preserve"> </w:t>
      </w:r>
      <w:r w:rsidR="00214254" w:rsidRPr="00152EE3">
        <w:rPr>
          <w:rFonts w:ascii="Arial" w:hAnsi="Arial" w:cs="Arial"/>
          <w:color w:val="000000" w:themeColor="text1"/>
        </w:rPr>
        <w:t>Ferdman (2021</w:t>
      </w:r>
      <w:r w:rsidR="0054506C" w:rsidRPr="00152EE3">
        <w:rPr>
          <w:rFonts w:ascii="Arial" w:hAnsi="Arial" w:cs="Arial"/>
          <w:color w:val="000000" w:themeColor="text1"/>
        </w:rPr>
        <w:t>, p.3</w:t>
      </w:r>
      <w:r w:rsidR="00214254" w:rsidRPr="00152EE3">
        <w:rPr>
          <w:rFonts w:ascii="Arial" w:hAnsi="Arial" w:cs="Arial"/>
          <w:color w:val="000000" w:themeColor="text1"/>
        </w:rPr>
        <w:t>) states an inclusive leader should allow individuals to be themselves,</w:t>
      </w:r>
      <w:r w:rsidR="006D2C94" w:rsidRPr="00152EE3">
        <w:rPr>
          <w:rFonts w:ascii="Arial" w:hAnsi="Arial" w:cs="Arial"/>
          <w:color w:val="000000" w:themeColor="text1"/>
        </w:rPr>
        <w:t xml:space="preserve"> allowing differences</w:t>
      </w:r>
      <w:r w:rsidR="00214254" w:rsidRPr="00152EE3">
        <w:rPr>
          <w:rFonts w:ascii="Arial" w:hAnsi="Arial" w:cs="Arial"/>
          <w:color w:val="000000" w:themeColor="text1"/>
        </w:rPr>
        <w:t xml:space="preserve"> and them to participate </w:t>
      </w:r>
      <w:r w:rsidR="006B03AD" w:rsidRPr="00152EE3">
        <w:rPr>
          <w:rFonts w:ascii="Arial" w:hAnsi="Arial" w:cs="Arial"/>
          <w:color w:val="000000" w:themeColor="text1"/>
        </w:rPr>
        <w:t>feeling</w:t>
      </w:r>
      <w:r w:rsidR="00214254" w:rsidRPr="00152EE3">
        <w:rPr>
          <w:rFonts w:ascii="Arial" w:hAnsi="Arial" w:cs="Arial"/>
          <w:color w:val="000000" w:themeColor="text1"/>
        </w:rPr>
        <w:t xml:space="preserve"> safe and</w:t>
      </w:r>
      <w:r w:rsidR="006B03AD" w:rsidRPr="00152EE3">
        <w:rPr>
          <w:rFonts w:ascii="Arial" w:hAnsi="Arial" w:cs="Arial"/>
          <w:color w:val="000000" w:themeColor="text1"/>
        </w:rPr>
        <w:t xml:space="preserve"> treated</w:t>
      </w:r>
      <w:r w:rsidR="00214254" w:rsidRPr="00152EE3">
        <w:rPr>
          <w:rFonts w:ascii="Arial" w:hAnsi="Arial" w:cs="Arial"/>
          <w:color w:val="000000" w:themeColor="text1"/>
        </w:rPr>
        <w:t xml:space="preserve"> fair</w:t>
      </w:r>
      <w:r w:rsidR="006D2C94" w:rsidRPr="00152EE3">
        <w:rPr>
          <w:rFonts w:ascii="Arial" w:hAnsi="Arial" w:cs="Arial"/>
          <w:color w:val="000000" w:themeColor="text1"/>
        </w:rPr>
        <w:t>ly</w:t>
      </w:r>
      <w:r w:rsidR="00FB585C" w:rsidRPr="00152EE3">
        <w:rPr>
          <w:rFonts w:ascii="Arial" w:hAnsi="Arial" w:cs="Arial"/>
          <w:color w:val="000000" w:themeColor="text1"/>
        </w:rPr>
        <w:t xml:space="preserve">. </w:t>
      </w:r>
      <w:r w:rsidR="00C81DB3" w:rsidRPr="00152EE3">
        <w:rPr>
          <w:rFonts w:ascii="Arial" w:hAnsi="Arial" w:cs="Arial"/>
          <w:color w:val="000000" w:themeColor="text1"/>
        </w:rPr>
        <w:t xml:space="preserve">Randel </w:t>
      </w:r>
      <w:r w:rsidR="00C81DB3" w:rsidRPr="00152EE3">
        <w:rPr>
          <w:rFonts w:ascii="Arial" w:hAnsi="Arial" w:cs="Arial"/>
          <w:i/>
          <w:iCs/>
          <w:color w:val="000000" w:themeColor="text1"/>
        </w:rPr>
        <w:t>et al.</w:t>
      </w:r>
      <w:r w:rsidR="006D2C94" w:rsidRPr="00152EE3">
        <w:rPr>
          <w:rFonts w:ascii="Arial" w:hAnsi="Arial" w:cs="Arial"/>
          <w:i/>
          <w:iCs/>
          <w:color w:val="000000" w:themeColor="text1"/>
        </w:rPr>
        <w:t>,</w:t>
      </w:r>
      <w:r w:rsidR="00C81DB3" w:rsidRPr="00152EE3">
        <w:rPr>
          <w:rFonts w:ascii="Arial" w:hAnsi="Arial" w:cs="Arial"/>
          <w:color w:val="000000" w:themeColor="text1"/>
        </w:rPr>
        <w:t xml:space="preserve"> (2018) states i</w:t>
      </w:r>
      <w:r w:rsidR="0048128C" w:rsidRPr="00152EE3">
        <w:rPr>
          <w:rFonts w:ascii="Arial" w:hAnsi="Arial" w:cs="Arial"/>
          <w:color w:val="000000" w:themeColor="text1"/>
        </w:rPr>
        <w:t xml:space="preserve">n the early years an inclusive leader is seen </w:t>
      </w:r>
      <w:r w:rsidR="00C81DB3" w:rsidRPr="00152EE3">
        <w:rPr>
          <w:rFonts w:ascii="Arial" w:hAnsi="Arial" w:cs="Arial"/>
          <w:color w:val="000000" w:themeColor="text1"/>
        </w:rPr>
        <w:t xml:space="preserve">to be a facilitated of belongingness, delivers equity and provides justice, takes part in collaborative decision making, involves and encourages all participants to join in and contribute. </w:t>
      </w:r>
      <w:r w:rsidR="00172D36" w:rsidRPr="00152EE3">
        <w:rPr>
          <w:rFonts w:ascii="Arial" w:hAnsi="Arial" w:cs="Arial"/>
          <w:color w:val="000000" w:themeColor="text1"/>
        </w:rPr>
        <w:t>Ferdman (2021</w:t>
      </w:r>
      <w:r w:rsidR="006B03AD" w:rsidRPr="00152EE3">
        <w:rPr>
          <w:rFonts w:ascii="Arial" w:hAnsi="Arial" w:cs="Arial"/>
          <w:color w:val="000000" w:themeColor="text1"/>
        </w:rPr>
        <w:t xml:space="preserve">, </w:t>
      </w:r>
      <w:r w:rsidR="00172D36" w:rsidRPr="00152EE3">
        <w:rPr>
          <w:rFonts w:ascii="Arial" w:hAnsi="Arial" w:cs="Arial"/>
          <w:color w:val="000000" w:themeColor="text1"/>
        </w:rPr>
        <w:t>p</w:t>
      </w:r>
      <w:r w:rsidR="00FB585C" w:rsidRPr="00152EE3">
        <w:rPr>
          <w:rFonts w:ascii="Arial" w:hAnsi="Arial" w:cs="Arial"/>
          <w:color w:val="000000" w:themeColor="text1"/>
        </w:rPr>
        <w:t>.</w:t>
      </w:r>
      <w:r w:rsidR="00172D36" w:rsidRPr="00152EE3">
        <w:rPr>
          <w:rFonts w:ascii="Arial" w:hAnsi="Arial" w:cs="Arial"/>
          <w:color w:val="000000" w:themeColor="text1"/>
        </w:rPr>
        <w:t xml:space="preserve">20-21) also agrees with Randel </w:t>
      </w:r>
      <w:r w:rsidR="00172D36" w:rsidRPr="00152EE3">
        <w:rPr>
          <w:rFonts w:ascii="Arial" w:hAnsi="Arial" w:cs="Arial"/>
          <w:i/>
          <w:iCs/>
          <w:color w:val="000000" w:themeColor="text1"/>
        </w:rPr>
        <w:t>et al.</w:t>
      </w:r>
      <w:r w:rsidR="00172D36" w:rsidRPr="00152EE3">
        <w:rPr>
          <w:rFonts w:ascii="Arial" w:hAnsi="Arial" w:cs="Arial"/>
          <w:color w:val="000000" w:themeColor="text1"/>
        </w:rPr>
        <w:t>, inclusive leaders must take responsibility and accountability, encourag</w:t>
      </w:r>
      <w:r w:rsidR="006007A1" w:rsidRPr="00152EE3">
        <w:rPr>
          <w:rFonts w:ascii="Arial" w:hAnsi="Arial" w:cs="Arial"/>
          <w:color w:val="000000" w:themeColor="text1"/>
        </w:rPr>
        <w:t>e</w:t>
      </w:r>
      <w:r w:rsidR="00172D36" w:rsidRPr="00152EE3">
        <w:rPr>
          <w:rFonts w:ascii="Arial" w:hAnsi="Arial" w:cs="Arial"/>
          <w:color w:val="000000" w:themeColor="text1"/>
        </w:rPr>
        <w:t xml:space="preserve"> </w:t>
      </w:r>
      <w:r w:rsidR="006007A1" w:rsidRPr="00152EE3">
        <w:rPr>
          <w:rFonts w:ascii="Arial" w:hAnsi="Arial" w:cs="Arial"/>
          <w:color w:val="000000" w:themeColor="text1"/>
        </w:rPr>
        <w:t>others,</w:t>
      </w:r>
      <w:r w:rsidR="00172D36" w:rsidRPr="00152EE3">
        <w:rPr>
          <w:rFonts w:ascii="Arial" w:hAnsi="Arial" w:cs="Arial"/>
          <w:color w:val="000000" w:themeColor="text1"/>
        </w:rPr>
        <w:t xml:space="preserve"> and foster decision making. </w:t>
      </w:r>
      <w:r w:rsidR="001D2214" w:rsidRPr="00152EE3">
        <w:rPr>
          <w:rFonts w:ascii="Arial" w:hAnsi="Arial" w:cs="Arial"/>
          <w:color w:val="000000" w:themeColor="text1"/>
        </w:rPr>
        <w:t xml:space="preserve">In </w:t>
      </w:r>
      <w:r w:rsidR="00FB585C" w:rsidRPr="00152EE3">
        <w:rPr>
          <w:rFonts w:ascii="Arial" w:hAnsi="Arial" w:cs="Arial"/>
          <w:color w:val="000000" w:themeColor="text1"/>
        </w:rPr>
        <w:t>addition,</w:t>
      </w:r>
      <w:r w:rsidR="001D2214" w:rsidRPr="00152EE3">
        <w:rPr>
          <w:rFonts w:ascii="Arial" w:hAnsi="Arial" w:cs="Arial"/>
          <w:color w:val="000000" w:themeColor="text1"/>
        </w:rPr>
        <w:t xml:space="preserve"> Bortini </w:t>
      </w:r>
      <w:r w:rsidR="00435238" w:rsidRPr="00152EE3">
        <w:rPr>
          <w:rFonts w:ascii="Arial" w:hAnsi="Arial" w:cs="Arial"/>
          <w:i/>
          <w:iCs/>
          <w:color w:val="000000" w:themeColor="text1"/>
        </w:rPr>
        <w:t>et al.</w:t>
      </w:r>
      <w:r w:rsidR="00435238" w:rsidRPr="00152EE3">
        <w:rPr>
          <w:rFonts w:ascii="Arial" w:hAnsi="Arial" w:cs="Arial"/>
          <w:color w:val="000000" w:themeColor="text1"/>
        </w:rPr>
        <w:t>, (2018) goes on to say in order for inclusion to happen a leader must acknowledge and value each individual and their rights, allow interconnection</w:t>
      </w:r>
      <w:r w:rsidR="006B03AD" w:rsidRPr="00152EE3">
        <w:rPr>
          <w:rFonts w:ascii="Arial" w:hAnsi="Arial" w:cs="Arial"/>
          <w:color w:val="000000" w:themeColor="text1"/>
        </w:rPr>
        <w:t xml:space="preserve"> and </w:t>
      </w:r>
      <w:r w:rsidR="00435238" w:rsidRPr="00152EE3">
        <w:rPr>
          <w:rFonts w:ascii="Arial" w:hAnsi="Arial" w:cs="Arial"/>
          <w:color w:val="000000" w:themeColor="text1"/>
        </w:rPr>
        <w:t xml:space="preserve">understand the responsibility of the importance of inclusive leadership. </w:t>
      </w:r>
      <w:r w:rsidR="002B563F" w:rsidRPr="00152EE3">
        <w:rPr>
          <w:rFonts w:ascii="Arial" w:hAnsi="Arial" w:cs="Arial"/>
          <w:color w:val="000000" w:themeColor="text1"/>
        </w:rPr>
        <w:t>An inclusive leader should work with children in the early years and create an inclusive education for them rather than power over them</w:t>
      </w:r>
      <w:r w:rsidR="007265B0" w:rsidRPr="00152EE3">
        <w:rPr>
          <w:rFonts w:ascii="Arial" w:hAnsi="Arial" w:cs="Arial"/>
          <w:color w:val="000000" w:themeColor="text1"/>
        </w:rPr>
        <w:t xml:space="preserve"> (Rodd, 2013, p. 35-36; Brown</w:t>
      </w:r>
      <w:r w:rsidR="006B03AD" w:rsidRPr="00152EE3">
        <w:rPr>
          <w:rFonts w:ascii="Arial" w:hAnsi="Arial" w:cs="Arial"/>
          <w:color w:val="000000" w:themeColor="text1"/>
        </w:rPr>
        <w:t>,</w:t>
      </w:r>
      <w:r w:rsidR="007265B0" w:rsidRPr="00152EE3">
        <w:rPr>
          <w:rFonts w:ascii="Arial" w:hAnsi="Arial" w:cs="Arial"/>
          <w:color w:val="000000" w:themeColor="text1"/>
        </w:rPr>
        <w:t xml:space="preserve"> 2020)</w:t>
      </w:r>
      <w:r w:rsidR="001D2319" w:rsidRPr="00152EE3">
        <w:rPr>
          <w:rFonts w:ascii="Arial" w:hAnsi="Arial" w:cs="Arial"/>
          <w:color w:val="000000" w:themeColor="text1"/>
        </w:rPr>
        <w:t xml:space="preserve">. Inclusive leadership in an early year’s setting is vital, an inclusive leader must recognise every </w:t>
      </w:r>
      <w:r w:rsidR="006128F4" w:rsidRPr="00152EE3">
        <w:rPr>
          <w:rFonts w:ascii="Arial" w:hAnsi="Arial" w:cs="Arial"/>
          <w:color w:val="000000" w:themeColor="text1"/>
        </w:rPr>
        <w:t>pupil’s</w:t>
      </w:r>
      <w:r w:rsidR="001D2319" w:rsidRPr="00152EE3">
        <w:rPr>
          <w:rFonts w:ascii="Arial" w:hAnsi="Arial" w:cs="Arial"/>
          <w:color w:val="000000" w:themeColor="text1"/>
        </w:rPr>
        <w:t xml:space="preserve"> entitlement of their unique journey through education, respect diversity, enables all to participate and takes into consideration different learning needs and preferences</w:t>
      </w:r>
      <w:r w:rsidR="006128F4" w:rsidRPr="00152EE3">
        <w:rPr>
          <w:rFonts w:ascii="Arial" w:hAnsi="Arial" w:cs="Arial"/>
          <w:color w:val="000000" w:themeColor="text1"/>
        </w:rPr>
        <w:t xml:space="preserve"> (Imperial College London, No Date)</w:t>
      </w:r>
      <w:r w:rsidR="001D2319" w:rsidRPr="00152EE3">
        <w:rPr>
          <w:rFonts w:ascii="Arial" w:hAnsi="Arial" w:cs="Arial"/>
          <w:color w:val="000000" w:themeColor="text1"/>
        </w:rPr>
        <w:t xml:space="preserve">.  </w:t>
      </w:r>
    </w:p>
    <w:p w14:paraId="60BB619A" w14:textId="77777777" w:rsidR="00172D36" w:rsidRPr="00152EE3" w:rsidRDefault="00172D36" w:rsidP="00152EE3">
      <w:pPr>
        <w:tabs>
          <w:tab w:val="left" w:pos="1650"/>
        </w:tabs>
        <w:jc w:val="both"/>
        <w:rPr>
          <w:rFonts w:ascii="Arial" w:hAnsi="Arial" w:cs="Arial"/>
          <w:color w:val="000000" w:themeColor="text1"/>
        </w:rPr>
      </w:pPr>
    </w:p>
    <w:p w14:paraId="7E0ED4BB" w14:textId="0908DD51" w:rsidR="00C81DB3" w:rsidRPr="00152EE3" w:rsidRDefault="007265B0" w:rsidP="00152EE3">
      <w:pPr>
        <w:tabs>
          <w:tab w:val="left" w:pos="1650"/>
        </w:tabs>
        <w:jc w:val="both"/>
        <w:rPr>
          <w:rFonts w:ascii="Arial" w:hAnsi="Arial" w:cs="Arial"/>
          <w:b/>
          <w:bCs/>
          <w:color w:val="000000" w:themeColor="text1"/>
          <w:u w:val="single"/>
        </w:rPr>
      </w:pPr>
      <w:r w:rsidRPr="00152EE3">
        <w:rPr>
          <w:rFonts w:ascii="Arial" w:hAnsi="Arial" w:cs="Arial"/>
          <w:b/>
          <w:bCs/>
          <w:color w:val="000000" w:themeColor="text1"/>
          <w:u w:val="single"/>
        </w:rPr>
        <w:t>Scenario</w:t>
      </w:r>
    </w:p>
    <w:p w14:paraId="6DE40830" w14:textId="2C11E450" w:rsidR="009E6E47" w:rsidRPr="00152EE3" w:rsidRDefault="00B844FA" w:rsidP="00152EE3">
      <w:pPr>
        <w:jc w:val="both"/>
        <w:rPr>
          <w:rFonts w:ascii="Arial" w:hAnsi="Arial" w:cs="Arial"/>
        </w:rPr>
      </w:pPr>
      <w:r w:rsidRPr="00152EE3">
        <w:rPr>
          <w:rFonts w:ascii="Arial" w:hAnsi="Arial" w:cs="Arial"/>
        </w:rPr>
        <w:t xml:space="preserve">Tom is </w:t>
      </w:r>
      <w:r w:rsidR="00773DA6" w:rsidRPr="00152EE3">
        <w:rPr>
          <w:rFonts w:ascii="Arial" w:hAnsi="Arial" w:cs="Arial"/>
        </w:rPr>
        <w:t xml:space="preserve">a </w:t>
      </w:r>
      <w:r w:rsidRPr="00152EE3">
        <w:rPr>
          <w:rFonts w:ascii="Arial" w:hAnsi="Arial" w:cs="Arial"/>
        </w:rPr>
        <w:t>3</w:t>
      </w:r>
      <w:r w:rsidR="00773DA6" w:rsidRPr="00152EE3">
        <w:rPr>
          <w:rFonts w:ascii="Arial" w:hAnsi="Arial" w:cs="Arial"/>
        </w:rPr>
        <w:t>-</w:t>
      </w:r>
      <w:r w:rsidRPr="00152EE3">
        <w:rPr>
          <w:rFonts w:ascii="Arial" w:hAnsi="Arial" w:cs="Arial"/>
        </w:rPr>
        <w:t>year</w:t>
      </w:r>
      <w:r w:rsidR="00773DA6" w:rsidRPr="00152EE3">
        <w:rPr>
          <w:rFonts w:ascii="Arial" w:hAnsi="Arial" w:cs="Arial"/>
        </w:rPr>
        <w:t>-</w:t>
      </w:r>
      <w:r w:rsidRPr="00152EE3">
        <w:rPr>
          <w:rFonts w:ascii="Arial" w:hAnsi="Arial" w:cs="Arial"/>
        </w:rPr>
        <w:t>old</w:t>
      </w:r>
      <w:r w:rsidR="00773DA6" w:rsidRPr="00152EE3">
        <w:rPr>
          <w:rFonts w:ascii="Arial" w:hAnsi="Arial" w:cs="Arial"/>
        </w:rPr>
        <w:t xml:space="preserve"> boy</w:t>
      </w:r>
      <w:r w:rsidRPr="00152EE3">
        <w:rPr>
          <w:rFonts w:ascii="Arial" w:hAnsi="Arial" w:cs="Arial"/>
        </w:rPr>
        <w:t xml:space="preserve">. His parents are going through a divorce. </w:t>
      </w:r>
      <w:r w:rsidR="00773DA6" w:rsidRPr="00152EE3">
        <w:rPr>
          <w:rFonts w:ascii="Arial" w:hAnsi="Arial" w:cs="Arial"/>
        </w:rPr>
        <w:t xml:space="preserve">He stays with mum </w:t>
      </w:r>
      <w:r w:rsidR="007341E1" w:rsidRPr="00152EE3">
        <w:rPr>
          <w:rFonts w:ascii="Arial" w:hAnsi="Arial" w:cs="Arial"/>
        </w:rPr>
        <w:t>mostly,</w:t>
      </w:r>
      <w:r w:rsidR="00773DA6" w:rsidRPr="00152EE3">
        <w:rPr>
          <w:rFonts w:ascii="Arial" w:hAnsi="Arial" w:cs="Arial"/>
        </w:rPr>
        <w:t xml:space="preserve"> </w:t>
      </w:r>
      <w:r w:rsidR="00D26F7D" w:rsidRPr="00152EE3">
        <w:rPr>
          <w:rFonts w:ascii="Arial" w:hAnsi="Arial" w:cs="Arial"/>
        </w:rPr>
        <w:t xml:space="preserve">but </w:t>
      </w:r>
      <w:r w:rsidR="00773DA6" w:rsidRPr="00152EE3">
        <w:rPr>
          <w:rFonts w:ascii="Arial" w:hAnsi="Arial" w:cs="Arial"/>
        </w:rPr>
        <w:t xml:space="preserve">dad has him now and again. </w:t>
      </w:r>
      <w:r w:rsidRPr="00152EE3">
        <w:rPr>
          <w:rFonts w:ascii="Arial" w:hAnsi="Arial" w:cs="Arial"/>
        </w:rPr>
        <w:t xml:space="preserve">Dad has </w:t>
      </w:r>
      <w:r w:rsidR="006128F4" w:rsidRPr="00152EE3">
        <w:rPr>
          <w:rFonts w:ascii="Arial" w:hAnsi="Arial" w:cs="Arial"/>
        </w:rPr>
        <w:t>had an addiction</w:t>
      </w:r>
      <w:r w:rsidRPr="00152EE3">
        <w:rPr>
          <w:rFonts w:ascii="Arial" w:hAnsi="Arial" w:cs="Arial"/>
        </w:rPr>
        <w:t xml:space="preserve"> in the </w:t>
      </w:r>
      <w:r w:rsidR="006128F4" w:rsidRPr="00152EE3">
        <w:rPr>
          <w:rFonts w:ascii="Arial" w:hAnsi="Arial" w:cs="Arial"/>
        </w:rPr>
        <w:t>past;</w:t>
      </w:r>
      <w:r w:rsidR="007341E1" w:rsidRPr="00152EE3">
        <w:rPr>
          <w:rFonts w:ascii="Arial" w:hAnsi="Arial" w:cs="Arial"/>
        </w:rPr>
        <w:t xml:space="preserve"> </w:t>
      </w:r>
      <w:r w:rsidR="006128F4" w:rsidRPr="00152EE3">
        <w:rPr>
          <w:rFonts w:ascii="Arial" w:hAnsi="Arial" w:cs="Arial"/>
        </w:rPr>
        <w:t>therefore,</w:t>
      </w:r>
      <w:r w:rsidR="007341E1" w:rsidRPr="00152EE3">
        <w:rPr>
          <w:rFonts w:ascii="Arial" w:hAnsi="Arial" w:cs="Arial"/>
        </w:rPr>
        <w:t xml:space="preserve"> mum is reluctant for tom to stay with his dad</w:t>
      </w:r>
      <w:r w:rsidR="006128F4" w:rsidRPr="00152EE3">
        <w:rPr>
          <w:rFonts w:ascii="Arial" w:hAnsi="Arial" w:cs="Arial"/>
        </w:rPr>
        <w:t xml:space="preserve"> and would like a divorce as it is causing her stress</w:t>
      </w:r>
      <w:r w:rsidRPr="00152EE3">
        <w:rPr>
          <w:rFonts w:ascii="Arial" w:hAnsi="Arial" w:cs="Arial"/>
        </w:rPr>
        <w:t xml:space="preserve">. </w:t>
      </w:r>
      <w:r w:rsidR="009E6E47" w:rsidRPr="00152EE3">
        <w:rPr>
          <w:rFonts w:ascii="Arial" w:hAnsi="Arial" w:cs="Arial"/>
        </w:rPr>
        <w:t xml:space="preserve">When speaking to mum about dad she does not want to know. </w:t>
      </w:r>
      <w:r w:rsidR="007341E1" w:rsidRPr="00152EE3">
        <w:rPr>
          <w:rFonts w:ascii="Arial" w:hAnsi="Arial" w:cs="Arial"/>
        </w:rPr>
        <w:t xml:space="preserve">Dad is struggling to get a job and </w:t>
      </w:r>
      <w:r w:rsidR="006007A1" w:rsidRPr="00152EE3">
        <w:rPr>
          <w:rFonts w:ascii="Arial" w:hAnsi="Arial" w:cs="Arial"/>
        </w:rPr>
        <w:t>now</w:t>
      </w:r>
      <w:r w:rsidR="007341E1" w:rsidRPr="00152EE3">
        <w:rPr>
          <w:rFonts w:ascii="Arial" w:hAnsi="Arial" w:cs="Arial"/>
        </w:rPr>
        <w:t xml:space="preserve"> is living in poverty. </w:t>
      </w:r>
      <w:r w:rsidR="00773DA6" w:rsidRPr="00152EE3">
        <w:rPr>
          <w:rFonts w:ascii="Arial" w:hAnsi="Arial" w:cs="Arial"/>
        </w:rPr>
        <w:t xml:space="preserve">A meeting must be held to discuss concerns that have been identified during the past few weeks. </w:t>
      </w:r>
      <w:r w:rsidR="009E6E47" w:rsidRPr="00152EE3">
        <w:rPr>
          <w:rFonts w:ascii="Arial" w:hAnsi="Arial" w:cs="Arial"/>
        </w:rPr>
        <w:t>Tom comes in with uniform</w:t>
      </w:r>
      <w:r w:rsidR="00773DA6" w:rsidRPr="00152EE3">
        <w:rPr>
          <w:rFonts w:ascii="Arial" w:hAnsi="Arial" w:cs="Arial"/>
        </w:rPr>
        <w:t xml:space="preserve"> that smells as if he has had it on</w:t>
      </w:r>
      <w:r w:rsidR="006007A1" w:rsidRPr="00152EE3">
        <w:rPr>
          <w:rFonts w:ascii="Arial" w:hAnsi="Arial" w:cs="Arial"/>
        </w:rPr>
        <w:t xml:space="preserve"> for</w:t>
      </w:r>
      <w:r w:rsidR="00773DA6" w:rsidRPr="00152EE3">
        <w:rPr>
          <w:rFonts w:ascii="Arial" w:hAnsi="Arial" w:cs="Arial"/>
        </w:rPr>
        <w:t xml:space="preserve"> a while but only when he</w:t>
      </w:r>
      <w:r w:rsidR="00DC4337" w:rsidRPr="00152EE3">
        <w:rPr>
          <w:rFonts w:ascii="Arial" w:hAnsi="Arial" w:cs="Arial"/>
        </w:rPr>
        <w:t>’s been with dad</w:t>
      </w:r>
      <w:r w:rsidR="009E6E47" w:rsidRPr="00152EE3">
        <w:rPr>
          <w:rFonts w:ascii="Arial" w:hAnsi="Arial" w:cs="Arial"/>
        </w:rPr>
        <w:t xml:space="preserve">. </w:t>
      </w:r>
      <w:r w:rsidR="00DC4337" w:rsidRPr="00152EE3">
        <w:rPr>
          <w:rFonts w:ascii="Arial" w:hAnsi="Arial" w:cs="Arial"/>
        </w:rPr>
        <w:t>As well as this h</w:t>
      </w:r>
      <w:r w:rsidR="009E6E47" w:rsidRPr="00152EE3">
        <w:rPr>
          <w:rFonts w:ascii="Arial" w:hAnsi="Arial" w:cs="Arial"/>
        </w:rPr>
        <w:t xml:space="preserve">e complains he is hungry most mornings. It is believed </w:t>
      </w:r>
      <w:r w:rsidR="00DC4337" w:rsidRPr="00152EE3">
        <w:rPr>
          <w:rFonts w:ascii="Arial" w:hAnsi="Arial" w:cs="Arial"/>
        </w:rPr>
        <w:t>this affects</w:t>
      </w:r>
      <w:r w:rsidR="009E6E47" w:rsidRPr="00152EE3">
        <w:rPr>
          <w:rFonts w:ascii="Arial" w:hAnsi="Arial" w:cs="Arial"/>
        </w:rPr>
        <w:t xml:space="preserve"> his development because he finds it very difficult to concentrate in the morning. When dad drops him off, he will not stay</w:t>
      </w:r>
      <w:r w:rsidR="00DC4337" w:rsidRPr="00152EE3">
        <w:rPr>
          <w:rFonts w:ascii="Arial" w:hAnsi="Arial" w:cs="Arial"/>
        </w:rPr>
        <w:t xml:space="preserve"> and talk</w:t>
      </w:r>
      <w:r w:rsidR="009E6E47" w:rsidRPr="00152EE3">
        <w:rPr>
          <w:rFonts w:ascii="Arial" w:hAnsi="Arial" w:cs="Arial"/>
        </w:rPr>
        <w:t xml:space="preserve">, </w:t>
      </w:r>
      <w:r w:rsidR="00DC4337" w:rsidRPr="00152EE3">
        <w:rPr>
          <w:rFonts w:ascii="Arial" w:hAnsi="Arial" w:cs="Arial"/>
        </w:rPr>
        <w:t xml:space="preserve">it always seems he is </w:t>
      </w:r>
      <w:r w:rsidR="007341E1" w:rsidRPr="00152EE3">
        <w:rPr>
          <w:rFonts w:ascii="Arial" w:hAnsi="Arial" w:cs="Arial"/>
        </w:rPr>
        <w:t xml:space="preserve">rushing. When teachers in Toms class try to speak to Toms dad </w:t>
      </w:r>
      <w:r w:rsidR="009E6E47" w:rsidRPr="00152EE3">
        <w:rPr>
          <w:rFonts w:ascii="Arial" w:hAnsi="Arial" w:cs="Arial"/>
        </w:rPr>
        <w:t>his behaviour comes across as cold and dismissive.</w:t>
      </w:r>
      <w:r w:rsidR="007341E1" w:rsidRPr="00152EE3">
        <w:rPr>
          <w:rFonts w:ascii="Arial" w:hAnsi="Arial" w:cs="Arial"/>
        </w:rPr>
        <w:t xml:space="preserve"> Dad will always be on his own in the yard and does not interact with any parents. </w:t>
      </w:r>
      <w:r w:rsidR="009E6E47" w:rsidRPr="00152EE3">
        <w:rPr>
          <w:rFonts w:ascii="Arial" w:hAnsi="Arial" w:cs="Arial"/>
        </w:rPr>
        <w:t xml:space="preserve">Tom tends to like his own company in class and playing in the yard. When being 1-1 with tom he is very quiet. </w:t>
      </w:r>
      <w:r w:rsidR="00DC4337" w:rsidRPr="00152EE3">
        <w:rPr>
          <w:rFonts w:ascii="Arial" w:hAnsi="Arial" w:cs="Arial"/>
        </w:rPr>
        <w:t xml:space="preserve">This is </w:t>
      </w:r>
      <w:r w:rsidR="007341E1" w:rsidRPr="00152EE3">
        <w:rPr>
          <w:rFonts w:ascii="Arial" w:hAnsi="Arial" w:cs="Arial"/>
        </w:rPr>
        <w:t>unusual</w:t>
      </w:r>
      <w:r w:rsidR="00DC4337" w:rsidRPr="00152EE3">
        <w:rPr>
          <w:rFonts w:ascii="Arial" w:hAnsi="Arial" w:cs="Arial"/>
        </w:rPr>
        <w:t xml:space="preserve"> for Tom </w:t>
      </w:r>
      <w:r w:rsidR="007341E1" w:rsidRPr="00152EE3">
        <w:rPr>
          <w:rFonts w:ascii="Arial" w:hAnsi="Arial" w:cs="Arial"/>
        </w:rPr>
        <w:t>and</w:t>
      </w:r>
      <w:r w:rsidR="006128F4" w:rsidRPr="00152EE3">
        <w:rPr>
          <w:rFonts w:ascii="Arial" w:hAnsi="Arial" w:cs="Arial"/>
        </w:rPr>
        <w:t xml:space="preserve"> only recently been happening</w:t>
      </w:r>
      <w:r w:rsidR="007341E1" w:rsidRPr="00152EE3">
        <w:rPr>
          <w:rFonts w:ascii="Arial" w:hAnsi="Arial" w:cs="Arial"/>
        </w:rPr>
        <w:t>. He</w:t>
      </w:r>
      <w:r w:rsidR="00DC4337" w:rsidRPr="00152EE3">
        <w:rPr>
          <w:rFonts w:ascii="Arial" w:hAnsi="Arial" w:cs="Arial"/>
        </w:rPr>
        <w:t xml:space="preserve"> is </w:t>
      </w:r>
      <w:r w:rsidR="007341E1" w:rsidRPr="00152EE3">
        <w:rPr>
          <w:rFonts w:ascii="Arial" w:hAnsi="Arial" w:cs="Arial"/>
        </w:rPr>
        <w:t>normally</w:t>
      </w:r>
      <w:r w:rsidR="00DC4337" w:rsidRPr="00152EE3">
        <w:rPr>
          <w:rFonts w:ascii="Arial" w:hAnsi="Arial" w:cs="Arial"/>
        </w:rPr>
        <w:t xml:space="preserve"> </w:t>
      </w:r>
      <w:r w:rsidR="006128F4" w:rsidRPr="00152EE3">
        <w:rPr>
          <w:rFonts w:ascii="Arial" w:hAnsi="Arial" w:cs="Arial"/>
        </w:rPr>
        <w:t xml:space="preserve">a </w:t>
      </w:r>
      <w:r w:rsidR="00DC4337" w:rsidRPr="00152EE3">
        <w:rPr>
          <w:rFonts w:ascii="Arial" w:hAnsi="Arial" w:cs="Arial"/>
        </w:rPr>
        <w:t>happy individual who like</w:t>
      </w:r>
      <w:r w:rsidR="007341E1" w:rsidRPr="00152EE3">
        <w:rPr>
          <w:rFonts w:ascii="Arial" w:hAnsi="Arial" w:cs="Arial"/>
        </w:rPr>
        <w:t>s</w:t>
      </w:r>
      <w:r w:rsidR="00DC4337" w:rsidRPr="00152EE3">
        <w:rPr>
          <w:rFonts w:ascii="Arial" w:hAnsi="Arial" w:cs="Arial"/>
        </w:rPr>
        <w:t xml:space="preserve"> to play with the children inside and outside of class. </w:t>
      </w:r>
      <w:r w:rsidR="00976DCC" w:rsidRPr="00152EE3">
        <w:rPr>
          <w:rFonts w:ascii="Arial" w:hAnsi="Arial" w:cs="Arial"/>
        </w:rPr>
        <w:t xml:space="preserve">When a meeting </w:t>
      </w:r>
      <w:r w:rsidR="006128F4" w:rsidRPr="00152EE3">
        <w:rPr>
          <w:rFonts w:ascii="Arial" w:hAnsi="Arial" w:cs="Arial"/>
        </w:rPr>
        <w:t>i</w:t>
      </w:r>
      <w:r w:rsidR="00976DCC" w:rsidRPr="00152EE3">
        <w:rPr>
          <w:rFonts w:ascii="Arial" w:hAnsi="Arial" w:cs="Arial"/>
        </w:rPr>
        <w:t xml:space="preserve">s held </w:t>
      </w:r>
      <w:r w:rsidR="006128F4" w:rsidRPr="00152EE3">
        <w:rPr>
          <w:rFonts w:ascii="Arial" w:hAnsi="Arial" w:cs="Arial"/>
        </w:rPr>
        <w:t xml:space="preserve">support will be discussed </w:t>
      </w:r>
      <w:r w:rsidR="00976DCC" w:rsidRPr="00152EE3">
        <w:rPr>
          <w:rFonts w:ascii="Arial" w:hAnsi="Arial" w:cs="Arial"/>
        </w:rPr>
        <w:t>to tom’s parent</w:t>
      </w:r>
      <w:r w:rsidR="006128F4" w:rsidRPr="00152EE3">
        <w:rPr>
          <w:rFonts w:ascii="Arial" w:hAnsi="Arial" w:cs="Arial"/>
        </w:rPr>
        <w:t xml:space="preserve">. Professionals </w:t>
      </w:r>
      <w:r w:rsidR="00976DCC" w:rsidRPr="00152EE3">
        <w:rPr>
          <w:rFonts w:ascii="Arial" w:hAnsi="Arial" w:cs="Arial"/>
        </w:rPr>
        <w:t xml:space="preserve">from outside the setting </w:t>
      </w:r>
      <w:r w:rsidR="006128F4" w:rsidRPr="00152EE3">
        <w:rPr>
          <w:rFonts w:ascii="Arial" w:hAnsi="Arial" w:cs="Arial"/>
        </w:rPr>
        <w:t xml:space="preserve">can </w:t>
      </w:r>
      <w:r w:rsidR="00976DCC" w:rsidRPr="00152EE3">
        <w:rPr>
          <w:rFonts w:ascii="Arial" w:hAnsi="Arial" w:cs="Arial"/>
        </w:rPr>
        <w:t>come in and give support to</w:t>
      </w:r>
      <w:r w:rsidR="006128F4" w:rsidRPr="00152EE3">
        <w:rPr>
          <w:rFonts w:ascii="Arial" w:hAnsi="Arial" w:cs="Arial"/>
        </w:rPr>
        <w:t xml:space="preserve"> both</w:t>
      </w:r>
      <w:r w:rsidR="00976DCC" w:rsidRPr="00152EE3">
        <w:rPr>
          <w:rFonts w:ascii="Arial" w:hAnsi="Arial" w:cs="Arial"/>
        </w:rPr>
        <w:t xml:space="preserve"> tom and his family. </w:t>
      </w:r>
    </w:p>
    <w:p w14:paraId="4FC8E7CF" w14:textId="77777777" w:rsidR="00773DA6" w:rsidRPr="00152EE3" w:rsidRDefault="00773DA6" w:rsidP="00152EE3">
      <w:pPr>
        <w:jc w:val="both"/>
        <w:rPr>
          <w:rFonts w:ascii="Arial" w:hAnsi="Arial" w:cs="Arial"/>
        </w:rPr>
      </w:pPr>
    </w:p>
    <w:p w14:paraId="6490595A" w14:textId="1D13EF39" w:rsidR="00334C26" w:rsidRPr="00152EE3" w:rsidRDefault="000E639E" w:rsidP="00152EE3">
      <w:pPr>
        <w:jc w:val="both"/>
        <w:rPr>
          <w:rFonts w:ascii="Arial" w:hAnsi="Arial" w:cs="Arial"/>
          <w:b/>
          <w:bCs/>
          <w:u w:val="single"/>
        </w:rPr>
      </w:pPr>
      <w:r w:rsidRPr="00152EE3">
        <w:rPr>
          <w:rFonts w:ascii="Arial" w:hAnsi="Arial" w:cs="Arial"/>
          <w:b/>
          <w:bCs/>
          <w:u w:val="single"/>
        </w:rPr>
        <w:t>Children</w:t>
      </w:r>
    </w:p>
    <w:p w14:paraId="2F885873" w14:textId="1C384405" w:rsidR="00537569" w:rsidRPr="00152EE3" w:rsidRDefault="00A2209D" w:rsidP="00152EE3">
      <w:pPr>
        <w:jc w:val="both"/>
        <w:rPr>
          <w:rFonts w:ascii="Arial" w:hAnsi="Arial" w:cs="Arial"/>
          <w:color w:val="000000" w:themeColor="text1"/>
        </w:rPr>
      </w:pPr>
      <w:r w:rsidRPr="00152EE3">
        <w:rPr>
          <w:rFonts w:ascii="Arial" w:hAnsi="Arial" w:cs="Arial"/>
        </w:rPr>
        <w:t xml:space="preserve">Souto-Manning </w:t>
      </w:r>
      <w:r w:rsidRPr="00152EE3">
        <w:rPr>
          <w:rFonts w:ascii="Arial" w:hAnsi="Arial" w:cs="Arial"/>
          <w:i/>
          <w:iCs/>
        </w:rPr>
        <w:t>et al.,</w:t>
      </w:r>
      <w:r w:rsidRPr="00152EE3">
        <w:rPr>
          <w:rFonts w:ascii="Arial" w:hAnsi="Arial" w:cs="Arial"/>
        </w:rPr>
        <w:t xml:space="preserve"> (2021) suggests belonging is a key aspect in early childhood, it has a huge impact on the child’s cognitive, </w:t>
      </w:r>
      <w:r w:rsidR="006007A1" w:rsidRPr="00152EE3">
        <w:rPr>
          <w:rFonts w:ascii="Arial" w:hAnsi="Arial" w:cs="Arial"/>
        </w:rPr>
        <w:t>social,</w:t>
      </w:r>
      <w:r w:rsidRPr="00152EE3">
        <w:rPr>
          <w:rFonts w:ascii="Arial" w:hAnsi="Arial" w:cs="Arial"/>
        </w:rPr>
        <w:t xml:space="preserve"> and emotional development. Belonging can affect the way a child feels</w:t>
      </w:r>
      <w:r w:rsidR="008E2B38" w:rsidRPr="00152EE3">
        <w:rPr>
          <w:rFonts w:ascii="Arial" w:hAnsi="Arial" w:cs="Arial"/>
        </w:rPr>
        <w:t xml:space="preserve">, a child that is welcomed into a community and feels accepted will show positive </w:t>
      </w:r>
      <w:r w:rsidR="008E2B38" w:rsidRPr="00152EE3">
        <w:rPr>
          <w:rFonts w:ascii="Arial" w:hAnsi="Arial" w:cs="Arial"/>
          <w:color w:val="000000" w:themeColor="text1"/>
        </w:rPr>
        <w:t xml:space="preserve">emotions (Baumeister and Leary, </w:t>
      </w:r>
      <w:r w:rsidR="00A0595E" w:rsidRPr="00152EE3">
        <w:rPr>
          <w:rFonts w:ascii="Arial" w:hAnsi="Arial" w:cs="Arial"/>
          <w:color w:val="000000" w:themeColor="text1"/>
        </w:rPr>
        <w:t>2007</w:t>
      </w:r>
      <w:r w:rsidR="008E2B38" w:rsidRPr="00152EE3">
        <w:rPr>
          <w:rFonts w:ascii="Arial" w:hAnsi="Arial" w:cs="Arial"/>
          <w:color w:val="000000" w:themeColor="text1"/>
        </w:rPr>
        <w:t xml:space="preserve">). </w:t>
      </w:r>
      <w:r w:rsidR="00C67AD4" w:rsidRPr="00152EE3">
        <w:rPr>
          <w:rFonts w:ascii="Arial" w:hAnsi="Arial" w:cs="Arial"/>
          <w:color w:val="000000" w:themeColor="text1"/>
        </w:rPr>
        <w:t xml:space="preserve">A child that does not feel a part of a community can have a weakened immune system, suffer with depression </w:t>
      </w:r>
      <w:r w:rsidR="006007A1" w:rsidRPr="00152EE3">
        <w:rPr>
          <w:rFonts w:ascii="Arial" w:hAnsi="Arial" w:cs="Arial"/>
          <w:color w:val="000000" w:themeColor="text1"/>
        </w:rPr>
        <w:t>as well as</w:t>
      </w:r>
      <w:r w:rsidR="00C67AD4" w:rsidRPr="00152EE3">
        <w:rPr>
          <w:rFonts w:ascii="Arial" w:hAnsi="Arial" w:cs="Arial"/>
          <w:color w:val="000000" w:themeColor="text1"/>
        </w:rPr>
        <w:t xml:space="preserve"> anxiety and difficulty concentrating which can lead to poor </w:t>
      </w:r>
      <w:r w:rsidR="00C67AD4" w:rsidRPr="00152EE3">
        <w:rPr>
          <w:rFonts w:ascii="Arial" w:hAnsi="Arial" w:cs="Arial"/>
          <w:color w:val="000000" w:themeColor="text1"/>
        </w:rPr>
        <w:lastRenderedPageBreak/>
        <w:t xml:space="preserve">academic performance (Leever, 2023). Tom has been having trouble concentrating in class recently, he plays on his own and when talking to him he acts very shy. </w:t>
      </w:r>
      <w:r w:rsidRPr="00152EE3">
        <w:rPr>
          <w:rFonts w:ascii="Arial" w:hAnsi="Arial" w:cs="Arial"/>
        </w:rPr>
        <w:t xml:space="preserve">An inclusive leader </w:t>
      </w:r>
      <w:r w:rsidR="00C67AD4" w:rsidRPr="00152EE3">
        <w:rPr>
          <w:rFonts w:ascii="Arial" w:hAnsi="Arial" w:cs="Arial"/>
        </w:rPr>
        <w:t>needs to</w:t>
      </w:r>
      <w:r w:rsidRPr="00152EE3">
        <w:rPr>
          <w:rFonts w:ascii="Arial" w:hAnsi="Arial" w:cs="Arial"/>
        </w:rPr>
        <w:t xml:space="preserve"> support Tom by </w:t>
      </w:r>
      <w:r w:rsidR="00796D6A" w:rsidRPr="00152EE3">
        <w:rPr>
          <w:rFonts w:ascii="Arial" w:hAnsi="Arial" w:cs="Arial"/>
        </w:rPr>
        <w:t>making Tom feel welcomed every morning</w:t>
      </w:r>
      <w:r w:rsidR="00C67AD4" w:rsidRPr="00152EE3">
        <w:rPr>
          <w:rFonts w:ascii="Arial" w:hAnsi="Arial" w:cs="Arial"/>
        </w:rPr>
        <w:t>. This can be done by</w:t>
      </w:r>
      <w:r w:rsidR="00796D6A" w:rsidRPr="00152EE3">
        <w:rPr>
          <w:rFonts w:ascii="Arial" w:hAnsi="Arial" w:cs="Arial"/>
        </w:rPr>
        <w:t xml:space="preserve"> being a positive role model and showing enthusiasm when seeing tom.</w:t>
      </w:r>
      <w:r w:rsidR="00537569" w:rsidRPr="00152EE3">
        <w:rPr>
          <w:rFonts w:ascii="Arial" w:hAnsi="Arial" w:cs="Arial"/>
        </w:rPr>
        <w:t xml:space="preserve"> Smiling at the child, making eye-contact, and showing interest can allow a child to feel valued, loved and contributes to a healthy development (Welsh Government, No date). </w:t>
      </w:r>
    </w:p>
    <w:p w14:paraId="0EE1DBD3" w14:textId="77777777" w:rsidR="00537569" w:rsidRPr="00152EE3" w:rsidRDefault="00537569" w:rsidP="00152EE3">
      <w:pPr>
        <w:jc w:val="both"/>
        <w:rPr>
          <w:rFonts w:ascii="Arial" w:hAnsi="Arial" w:cs="Arial"/>
        </w:rPr>
      </w:pPr>
    </w:p>
    <w:p w14:paraId="33BA70A1" w14:textId="130899F3" w:rsidR="006007A1" w:rsidRPr="00152EE3" w:rsidRDefault="00334C26" w:rsidP="00152EE3">
      <w:pPr>
        <w:jc w:val="both"/>
        <w:rPr>
          <w:rFonts w:ascii="Arial" w:hAnsi="Arial" w:cs="Arial"/>
        </w:rPr>
      </w:pPr>
      <w:r w:rsidRPr="00152EE3">
        <w:rPr>
          <w:rFonts w:ascii="Arial" w:hAnsi="Arial" w:cs="Arial"/>
        </w:rPr>
        <w:t xml:space="preserve">Some could argue children that wear uniform </w:t>
      </w:r>
      <w:r w:rsidR="006007A1" w:rsidRPr="00152EE3">
        <w:rPr>
          <w:rFonts w:ascii="Arial" w:hAnsi="Arial" w:cs="Arial"/>
        </w:rPr>
        <w:t>allows them to</w:t>
      </w:r>
      <w:r w:rsidRPr="00152EE3">
        <w:rPr>
          <w:rFonts w:ascii="Arial" w:hAnsi="Arial" w:cs="Arial"/>
        </w:rPr>
        <w:t xml:space="preserve"> feel a sense of belonging, a part of a community and having pride in wearing it</w:t>
      </w:r>
      <w:r w:rsidR="00840083" w:rsidRPr="00152EE3">
        <w:rPr>
          <w:rFonts w:ascii="Arial" w:hAnsi="Arial" w:cs="Arial"/>
        </w:rPr>
        <w:t xml:space="preserve"> (UK Government, 2021). However,</w:t>
      </w:r>
      <w:r w:rsidRPr="00152EE3">
        <w:rPr>
          <w:rFonts w:ascii="Arial" w:hAnsi="Arial" w:cs="Arial"/>
        </w:rPr>
        <w:t xml:space="preserve"> this is not the case for all children. </w:t>
      </w:r>
      <w:r w:rsidR="007E58DE" w:rsidRPr="00152EE3">
        <w:rPr>
          <w:rFonts w:ascii="Arial" w:hAnsi="Arial" w:cs="Arial"/>
        </w:rPr>
        <w:t xml:space="preserve">Bullying </w:t>
      </w:r>
      <w:r w:rsidR="00BD565C" w:rsidRPr="00152EE3">
        <w:rPr>
          <w:rFonts w:ascii="Arial" w:hAnsi="Arial" w:cs="Arial"/>
        </w:rPr>
        <w:t xml:space="preserve">is more likely to occur to children with families living in poverty, which is a sad reality happening </w:t>
      </w:r>
      <w:r w:rsidR="00840083" w:rsidRPr="00152EE3">
        <w:rPr>
          <w:rFonts w:ascii="Arial" w:hAnsi="Arial" w:cs="Arial"/>
        </w:rPr>
        <w:t>today</w:t>
      </w:r>
      <w:r w:rsidR="00BD565C" w:rsidRPr="00152EE3">
        <w:rPr>
          <w:rFonts w:ascii="Arial" w:hAnsi="Arial" w:cs="Arial"/>
        </w:rPr>
        <w:t xml:space="preserve"> (Johnson, 2019).</w:t>
      </w:r>
      <w:r w:rsidR="006007A1" w:rsidRPr="00152EE3">
        <w:rPr>
          <w:rFonts w:ascii="Arial" w:hAnsi="Arial" w:cs="Arial"/>
        </w:rPr>
        <w:t xml:space="preserve"> There have been a few incidents recently with other children being unkind to Tom due to his uniform condition and practitioners have been dealing with it. </w:t>
      </w:r>
      <w:r w:rsidR="00BD565C" w:rsidRPr="00152EE3">
        <w:rPr>
          <w:rFonts w:ascii="Arial" w:hAnsi="Arial" w:cs="Arial"/>
        </w:rPr>
        <w:t xml:space="preserve"> </w:t>
      </w:r>
      <w:r w:rsidR="001F60F8" w:rsidRPr="00152EE3">
        <w:rPr>
          <w:rFonts w:ascii="Arial" w:hAnsi="Arial" w:cs="Arial"/>
        </w:rPr>
        <w:t xml:space="preserve">Many children in schools can be bullied due to having parents living on a low income and can be shown by children having worn out equipment or </w:t>
      </w:r>
      <w:r w:rsidR="00BD565C" w:rsidRPr="00152EE3">
        <w:rPr>
          <w:rFonts w:ascii="Arial" w:hAnsi="Arial" w:cs="Arial"/>
        </w:rPr>
        <w:t>second-hand</w:t>
      </w:r>
      <w:r w:rsidR="001F60F8" w:rsidRPr="00152EE3">
        <w:rPr>
          <w:rFonts w:ascii="Arial" w:hAnsi="Arial" w:cs="Arial"/>
        </w:rPr>
        <w:t xml:space="preserve"> clothing.</w:t>
      </w:r>
      <w:r w:rsidR="00080D0D" w:rsidRPr="00152EE3">
        <w:rPr>
          <w:rFonts w:ascii="Arial" w:hAnsi="Arial" w:cs="Arial"/>
        </w:rPr>
        <w:t xml:space="preserve"> British Broadcasting Corporation, (2023) recent report states more parents this year are using charity shops to buy second</w:t>
      </w:r>
      <w:r w:rsidR="006007A1" w:rsidRPr="00152EE3">
        <w:rPr>
          <w:rFonts w:ascii="Arial" w:hAnsi="Arial" w:cs="Arial"/>
        </w:rPr>
        <w:t>-</w:t>
      </w:r>
      <w:r w:rsidR="00080D0D" w:rsidRPr="00152EE3">
        <w:rPr>
          <w:rFonts w:ascii="Arial" w:hAnsi="Arial" w:cs="Arial"/>
        </w:rPr>
        <w:t xml:space="preserve">hand uniform due to struggling with the cost of living. </w:t>
      </w:r>
      <w:r w:rsidR="001F60F8" w:rsidRPr="00152EE3">
        <w:rPr>
          <w:rFonts w:ascii="Arial" w:hAnsi="Arial" w:cs="Arial"/>
        </w:rPr>
        <w:t xml:space="preserve">Children </w:t>
      </w:r>
      <w:r w:rsidR="00080D0D" w:rsidRPr="00152EE3">
        <w:rPr>
          <w:rFonts w:ascii="Arial" w:hAnsi="Arial" w:cs="Arial"/>
        </w:rPr>
        <w:t>however c</w:t>
      </w:r>
      <w:r w:rsidR="001F60F8" w:rsidRPr="00152EE3">
        <w:rPr>
          <w:rFonts w:ascii="Arial" w:hAnsi="Arial" w:cs="Arial"/>
        </w:rPr>
        <w:t>an pick</w:t>
      </w:r>
      <w:r w:rsidR="00080D0D" w:rsidRPr="00152EE3">
        <w:rPr>
          <w:rFonts w:ascii="Arial" w:hAnsi="Arial" w:cs="Arial"/>
        </w:rPr>
        <w:t xml:space="preserve"> up on this and unfortunately bully</w:t>
      </w:r>
      <w:r w:rsidR="001F60F8" w:rsidRPr="00152EE3">
        <w:rPr>
          <w:rFonts w:ascii="Arial" w:hAnsi="Arial" w:cs="Arial"/>
        </w:rPr>
        <w:t xml:space="preserve"> children based on uniform, in fact more than a quarter of children from family living </w:t>
      </w:r>
      <w:r w:rsidR="006007A1" w:rsidRPr="00152EE3">
        <w:rPr>
          <w:rFonts w:ascii="Arial" w:hAnsi="Arial" w:cs="Arial"/>
        </w:rPr>
        <w:t xml:space="preserve">in </w:t>
      </w:r>
      <w:r w:rsidR="001F60F8" w:rsidRPr="00152EE3">
        <w:rPr>
          <w:rFonts w:ascii="Arial" w:hAnsi="Arial" w:cs="Arial"/>
        </w:rPr>
        <w:t xml:space="preserve">poverty have said they had been bullied due to their carers </w:t>
      </w:r>
      <w:r w:rsidR="006007A1" w:rsidRPr="00152EE3">
        <w:rPr>
          <w:rFonts w:ascii="Arial" w:hAnsi="Arial" w:cs="Arial"/>
        </w:rPr>
        <w:t xml:space="preserve">being able to </w:t>
      </w:r>
      <w:r w:rsidR="001F60F8" w:rsidRPr="00152EE3">
        <w:rPr>
          <w:rFonts w:ascii="Arial" w:hAnsi="Arial" w:cs="Arial"/>
        </w:rPr>
        <w:t>afford the cost of school (The Children’s Society, 2023). Tom has been seen wearing</w:t>
      </w:r>
      <w:r w:rsidR="0007674D" w:rsidRPr="00152EE3">
        <w:rPr>
          <w:rFonts w:ascii="Arial" w:hAnsi="Arial" w:cs="Arial"/>
        </w:rPr>
        <w:t xml:space="preserve"> the same</w:t>
      </w:r>
      <w:r w:rsidR="001F60F8" w:rsidRPr="00152EE3">
        <w:rPr>
          <w:rFonts w:ascii="Arial" w:hAnsi="Arial" w:cs="Arial"/>
        </w:rPr>
        <w:t xml:space="preserve"> uniform </w:t>
      </w:r>
      <w:r w:rsidR="0007674D" w:rsidRPr="00152EE3">
        <w:rPr>
          <w:rFonts w:ascii="Arial" w:hAnsi="Arial" w:cs="Arial"/>
        </w:rPr>
        <w:t xml:space="preserve">for a continuous </w:t>
      </w:r>
      <w:r w:rsidR="009C18C6" w:rsidRPr="00152EE3">
        <w:rPr>
          <w:rFonts w:ascii="Arial" w:hAnsi="Arial" w:cs="Arial"/>
        </w:rPr>
        <w:t>number</w:t>
      </w:r>
      <w:r w:rsidR="0007674D" w:rsidRPr="00152EE3">
        <w:rPr>
          <w:rFonts w:ascii="Arial" w:hAnsi="Arial" w:cs="Arial"/>
        </w:rPr>
        <w:t xml:space="preserve"> of </w:t>
      </w:r>
      <w:r w:rsidR="00534991" w:rsidRPr="00152EE3">
        <w:rPr>
          <w:rFonts w:ascii="Arial" w:hAnsi="Arial" w:cs="Arial"/>
        </w:rPr>
        <w:t>times</w:t>
      </w:r>
      <w:r w:rsidR="0007674D" w:rsidRPr="00152EE3">
        <w:rPr>
          <w:rFonts w:ascii="Arial" w:hAnsi="Arial" w:cs="Arial"/>
        </w:rPr>
        <w:t xml:space="preserve"> and practitioners have pick up on this due to stains and </w:t>
      </w:r>
      <w:r w:rsidR="00534991" w:rsidRPr="00152EE3">
        <w:rPr>
          <w:rFonts w:ascii="Arial" w:hAnsi="Arial" w:cs="Arial"/>
        </w:rPr>
        <w:t xml:space="preserve">the </w:t>
      </w:r>
      <w:r w:rsidR="0007674D" w:rsidRPr="00152EE3">
        <w:rPr>
          <w:rFonts w:ascii="Arial" w:hAnsi="Arial" w:cs="Arial"/>
        </w:rPr>
        <w:t xml:space="preserve">smell. An inclusive leader in this situation should react by calling in dad and speaking to him about toms’ uniform and providing support to help. The inclusive leader can ask pupils and parents in the school to donate any uniform </w:t>
      </w:r>
      <w:r w:rsidR="006007A1" w:rsidRPr="00152EE3">
        <w:rPr>
          <w:rFonts w:ascii="Arial" w:hAnsi="Arial" w:cs="Arial"/>
        </w:rPr>
        <w:t>families</w:t>
      </w:r>
      <w:r w:rsidR="0007674D" w:rsidRPr="00152EE3">
        <w:rPr>
          <w:rFonts w:ascii="Arial" w:hAnsi="Arial" w:cs="Arial"/>
        </w:rPr>
        <w:t xml:space="preserve"> no longer want. This way there would </w:t>
      </w:r>
      <w:r w:rsidR="006007A1" w:rsidRPr="00152EE3">
        <w:rPr>
          <w:rFonts w:ascii="Arial" w:hAnsi="Arial" w:cs="Arial"/>
        </w:rPr>
        <w:t xml:space="preserve">be </w:t>
      </w:r>
      <w:r w:rsidR="0007674D" w:rsidRPr="00152EE3">
        <w:rPr>
          <w:rFonts w:ascii="Arial" w:hAnsi="Arial" w:cs="Arial"/>
        </w:rPr>
        <w:t xml:space="preserve">uniform that is free for families to use when they are struggling. </w:t>
      </w:r>
      <w:r w:rsidR="00534991" w:rsidRPr="00152EE3">
        <w:rPr>
          <w:rFonts w:ascii="Arial" w:hAnsi="Arial" w:cs="Arial"/>
        </w:rPr>
        <w:t>T</w:t>
      </w:r>
      <w:r w:rsidR="0007674D" w:rsidRPr="00152EE3">
        <w:rPr>
          <w:rFonts w:ascii="Arial" w:hAnsi="Arial" w:cs="Arial"/>
        </w:rPr>
        <w:t xml:space="preserve">his can allow tom’s dad to </w:t>
      </w:r>
      <w:r w:rsidR="006007A1" w:rsidRPr="00152EE3">
        <w:rPr>
          <w:rFonts w:ascii="Arial" w:hAnsi="Arial" w:cs="Arial"/>
        </w:rPr>
        <w:t xml:space="preserve">have </w:t>
      </w:r>
      <w:r w:rsidR="0007674D" w:rsidRPr="00152EE3">
        <w:rPr>
          <w:rFonts w:ascii="Arial" w:hAnsi="Arial" w:cs="Arial"/>
        </w:rPr>
        <w:t>different options for tom to wear if he gets them dirt</w:t>
      </w:r>
      <w:r w:rsidR="00534991" w:rsidRPr="00152EE3">
        <w:rPr>
          <w:rFonts w:ascii="Arial" w:hAnsi="Arial" w:cs="Arial"/>
        </w:rPr>
        <w:t>y</w:t>
      </w:r>
      <w:r w:rsidR="006007A1" w:rsidRPr="00152EE3">
        <w:rPr>
          <w:rFonts w:ascii="Arial" w:hAnsi="Arial" w:cs="Arial"/>
        </w:rPr>
        <w:t xml:space="preserve"> and not having the worry of washing them which costs money which could be the reasoning behind Tom wearing the same uniform</w:t>
      </w:r>
      <w:r w:rsidR="0007674D" w:rsidRPr="00152EE3">
        <w:rPr>
          <w:rFonts w:ascii="Arial" w:hAnsi="Arial" w:cs="Arial"/>
        </w:rPr>
        <w:t>.</w:t>
      </w:r>
      <w:r w:rsidR="006007A1" w:rsidRPr="00152EE3">
        <w:rPr>
          <w:rFonts w:ascii="Arial" w:hAnsi="Arial" w:cs="Arial"/>
        </w:rPr>
        <w:t xml:space="preserve"> Tom is a three-year-old boy who will be exploring in school which is normal for that age to get their unform dirty on a daily basis. </w:t>
      </w:r>
    </w:p>
    <w:p w14:paraId="43691036" w14:textId="77777777" w:rsidR="006007A1" w:rsidRPr="00152EE3" w:rsidRDefault="006007A1" w:rsidP="00152EE3">
      <w:pPr>
        <w:jc w:val="both"/>
        <w:rPr>
          <w:rFonts w:ascii="Arial" w:hAnsi="Arial" w:cs="Arial"/>
        </w:rPr>
      </w:pPr>
    </w:p>
    <w:p w14:paraId="10645FA2" w14:textId="7A183BAE" w:rsidR="007A6805" w:rsidRPr="00152EE3" w:rsidRDefault="0007674D" w:rsidP="00152EE3">
      <w:pPr>
        <w:jc w:val="both"/>
        <w:rPr>
          <w:rFonts w:ascii="Arial" w:hAnsi="Arial" w:cs="Arial"/>
        </w:rPr>
      </w:pPr>
      <w:r w:rsidRPr="00152EE3">
        <w:rPr>
          <w:rFonts w:ascii="Arial" w:hAnsi="Arial" w:cs="Arial"/>
        </w:rPr>
        <w:t>Dewis Wales is an organisation in Wales that accepts any type of uniform and donates them to families who require support</w:t>
      </w:r>
      <w:r w:rsidR="007A6805" w:rsidRPr="00152EE3">
        <w:rPr>
          <w:rFonts w:ascii="Arial" w:hAnsi="Arial" w:cs="Arial"/>
        </w:rPr>
        <w:t xml:space="preserve"> as well as</w:t>
      </w:r>
      <w:r w:rsidR="00AE5DFE" w:rsidRPr="00152EE3">
        <w:rPr>
          <w:rFonts w:ascii="Arial" w:hAnsi="Arial" w:cs="Arial"/>
        </w:rPr>
        <w:t xml:space="preserve"> another </w:t>
      </w:r>
      <w:r w:rsidR="009C18C6" w:rsidRPr="00152EE3">
        <w:rPr>
          <w:rFonts w:ascii="Arial" w:hAnsi="Arial" w:cs="Arial"/>
        </w:rPr>
        <w:t>organisation</w:t>
      </w:r>
      <w:r w:rsidR="00AE5DFE" w:rsidRPr="00152EE3">
        <w:rPr>
          <w:rFonts w:ascii="Arial" w:hAnsi="Arial" w:cs="Arial"/>
        </w:rPr>
        <w:t xml:space="preserve"> called</w:t>
      </w:r>
      <w:r w:rsidR="007A6805" w:rsidRPr="00152EE3">
        <w:rPr>
          <w:rFonts w:ascii="Arial" w:hAnsi="Arial" w:cs="Arial"/>
        </w:rPr>
        <w:t xml:space="preserve"> the salvation arm</w:t>
      </w:r>
      <w:r w:rsidR="00BD565C" w:rsidRPr="00152EE3">
        <w:rPr>
          <w:rFonts w:ascii="Arial" w:hAnsi="Arial" w:cs="Arial"/>
        </w:rPr>
        <w:t>y (Dewis Wales, 2023; The salvation army, 2020)</w:t>
      </w:r>
      <w:r w:rsidRPr="00152EE3">
        <w:rPr>
          <w:rFonts w:ascii="Arial" w:hAnsi="Arial" w:cs="Arial"/>
        </w:rPr>
        <w:t xml:space="preserve">. </w:t>
      </w:r>
      <w:r w:rsidR="00334C26" w:rsidRPr="00152EE3">
        <w:rPr>
          <w:rFonts w:ascii="Arial" w:hAnsi="Arial" w:cs="Arial"/>
        </w:rPr>
        <w:t>To eliminate this ongoing issue, an inclusive leader should identify this problem and speak to the head teacher about allow</w:t>
      </w:r>
      <w:r w:rsidR="00D02CDA" w:rsidRPr="00152EE3">
        <w:rPr>
          <w:rFonts w:ascii="Arial" w:hAnsi="Arial" w:cs="Arial"/>
        </w:rPr>
        <w:t>ing</w:t>
      </w:r>
      <w:r w:rsidR="00334C26" w:rsidRPr="00152EE3">
        <w:rPr>
          <w:rFonts w:ascii="Arial" w:hAnsi="Arial" w:cs="Arial"/>
        </w:rPr>
        <w:t xml:space="preserve"> children to wear the basic clothes and not including any logos (</w:t>
      </w:r>
      <w:r w:rsidR="00405801" w:rsidRPr="00152EE3">
        <w:rPr>
          <w:rFonts w:ascii="Arial" w:hAnsi="Arial" w:cs="Arial"/>
          <w:color w:val="000000" w:themeColor="text1"/>
        </w:rPr>
        <w:t>Walmsley, 2011</w:t>
      </w:r>
      <w:r w:rsidR="00334C26" w:rsidRPr="00152EE3">
        <w:rPr>
          <w:rFonts w:ascii="Arial" w:hAnsi="Arial" w:cs="Arial"/>
        </w:rPr>
        <w:t xml:space="preserve">). Research </w:t>
      </w:r>
      <w:r w:rsidR="007A6805" w:rsidRPr="00152EE3">
        <w:rPr>
          <w:rFonts w:ascii="Arial" w:hAnsi="Arial" w:cs="Arial"/>
        </w:rPr>
        <w:t>shows in 2022</w:t>
      </w:r>
      <w:r w:rsidR="00334C26" w:rsidRPr="00152EE3">
        <w:rPr>
          <w:rFonts w:ascii="Arial" w:hAnsi="Arial" w:cs="Arial"/>
        </w:rPr>
        <w:t>,</w:t>
      </w:r>
      <w:r w:rsidR="007A6805" w:rsidRPr="00152EE3">
        <w:rPr>
          <w:rFonts w:ascii="Arial" w:hAnsi="Arial" w:cs="Arial"/>
        </w:rPr>
        <w:t xml:space="preserve"> Wales considered discontinuing uniform on logos which would lower the cost of school uniform</w:t>
      </w:r>
      <w:r w:rsidR="00BD565C" w:rsidRPr="00152EE3">
        <w:rPr>
          <w:rFonts w:ascii="Arial" w:hAnsi="Arial" w:cs="Arial"/>
        </w:rPr>
        <w:t xml:space="preserve"> (British Broadcasting Corporation, 2022)</w:t>
      </w:r>
      <w:r w:rsidR="007A6805" w:rsidRPr="00152EE3">
        <w:rPr>
          <w:rFonts w:ascii="Arial" w:hAnsi="Arial" w:cs="Arial"/>
        </w:rPr>
        <w:t xml:space="preserve">. </w:t>
      </w:r>
    </w:p>
    <w:p w14:paraId="23204A4E" w14:textId="77777777" w:rsidR="000E639E" w:rsidRPr="00152EE3" w:rsidRDefault="000E639E" w:rsidP="00152EE3">
      <w:pPr>
        <w:jc w:val="both"/>
        <w:rPr>
          <w:rFonts w:ascii="Arial" w:hAnsi="Arial" w:cs="Arial"/>
          <w:u w:val="single"/>
        </w:rPr>
      </w:pPr>
    </w:p>
    <w:p w14:paraId="0B41233B" w14:textId="666D33C2" w:rsidR="000E639E" w:rsidRPr="00152EE3" w:rsidRDefault="00CC01D4" w:rsidP="00152EE3">
      <w:pPr>
        <w:jc w:val="both"/>
        <w:rPr>
          <w:rFonts w:ascii="Arial" w:hAnsi="Arial" w:cs="Arial"/>
          <w:b/>
          <w:bCs/>
          <w:color w:val="000000" w:themeColor="text1"/>
          <w:u w:val="single"/>
        </w:rPr>
      </w:pPr>
      <w:r w:rsidRPr="00152EE3">
        <w:rPr>
          <w:rFonts w:ascii="Arial" w:hAnsi="Arial" w:cs="Arial"/>
          <w:b/>
          <w:bCs/>
          <w:color w:val="000000" w:themeColor="text1"/>
          <w:u w:val="single"/>
        </w:rPr>
        <w:t>Staff</w:t>
      </w:r>
    </w:p>
    <w:p w14:paraId="75FE0509" w14:textId="558630CC" w:rsidR="00472548" w:rsidRPr="00152EE3" w:rsidRDefault="009C18C6" w:rsidP="00152EE3">
      <w:pPr>
        <w:jc w:val="both"/>
        <w:rPr>
          <w:rFonts w:ascii="Arial" w:hAnsi="Arial" w:cs="Arial"/>
        </w:rPr>
      </w:pPr>
      <w:r w:rsidRPr="00152EE3">
        <w:rPr>
          <w:rFonts w:ascii="Arial" w:hAnsi="Arial" w:cs="Arial"/>
        </w:rPr>
        <w:t>The Organisation for Economic Cooperation and Development</w:t>
      </w:r>
      <w:r w:rsidR="00D02CDA" w:rsidRPr="00152EE3">
        <w:rPr>
          <w:rFonts w:ascii="Arial" w:hAnsi="Arial" w:cs="Arial"/>
        </w:rPr>
        <w:t xml:space="preserve"> (OECD)</w:t>
      </w:r>
      <w:r w:rsidRPr="00152EE3">
        <w:rPr>
          <w:rFonts w:ascii="Arial" w:hAnsi="Arial" w:cs="Arial"/>
        </w:rPr>
        <w:t xml:space="preserve"> (2018) states s</w:t>
      </w:r>
      <w:r w:rsidR="002B6AFA" w:rsidRPr="00152EE3">
        <w:rPr>
          <w:rFonts w:ascii="Arial" w:hAnsi="Arial" w:cs="Arial"/>
        </w:rPr>
        <w:t xml:space="preserve">taff and </w:t>
      </w:r>
      <w:r w:rsidR="00DC740D" w:rsidRPr="00152EE3">
        <w:rPr>
          <w:rFonts w:ascii="Arial" w:hAnsi="Arial" w:cs="Arial"/>
        </w:rPr>
        <w:t xml:space="preserve">children’s relationship </w:t>
      </w:r>
      <w:r w:rsidR="002B6AFA" w:rsidRPr="00152EE3">
        <w:rPr>
          <w:rFonts w:ascii="Arial" w:hAnsi="Arial" w:cs="Arial"/>
        </w:rPr>
        <w:t xml:space="preserve">is vital for a child’s development. </w:t>
      </w:r>
      <w:r w:rsidR="00DC740D" w:rsidRPr="00152EE3">
        <w:rPr>
          <w:rFonts w:ascii="Arial" w:hAnsi="Arial" w:cs="Arial"/>
        </w:rPr>
        <w:t xml:space="preserve">Positive relationships between children and teachers allows security and trust to be built (Dong </w:t>
      </w:r>
      <w:r w:rsidR="00DC740D" w:rsidRPr="00152EE3">
        <w:rPr>
          <w:rFonts w:ascii="Arial" w:hAnsi="Arial" w:cs="Arial"/>
          <w:i/>
          <w:iCs/>
        </w:rPr>
        <w:t>et al</w:t>
      </w:r>
      <w:r w:rsidR="00DC740D" w:rsidRPr="00152EE3">
        <w:rPr>
          <w:rFonts w:ascii="Arial" w:hAnsi="Arial" w:cs="Arial"/>
        </w:rPr>
        <w:t xml:space="preserve">., 2018). </w:t>
      </w:r>
      <w:r w:rsidR="000E639E" w:rsidRPr="00152EE3">
        <w:rPr>
          <w:rFonts w:ascii="Arial" w:hAnsi="Arial" w:cs="Arial"/>
        </w:rPr>
        <w:t>Teachers in settings that build a strong relationship with their pupils</w:t>
      </w:r>
      <w:r w:rsidR="00D02CDA" w:rsidRPr="00152EE3">
        <w:rPr>
          <w:rFonts w:ascii="Arial" w:hAnsi="Arial" w:cs="Arial"/>
        </w:rPr>
        <w:t>,</w:t>
      </w:r>
      <w:r w:rsidR="000E639E" w:rsidRPr="00152EE3">
        <w:rPr>
          <w:rFonts w:ascii="Arial" w:hAnsi="Arial" w:cs="Arial"/>
        </w:rPr>
        <w:t xml:space="preserve"> show </w:t>
      </w:r>
      <w:r w:rsidRPr="00152EE3">
        <w:rPr>
          <w:rFonts w:ascii="Arial" w:hAnsi="Arial" w:cs="Arial"/>
        </w:rPr>
        <w:t xml:space="preserve">they </w:t>
      </w:r>
      <w:r w:rsidR="000E639E" w:rsidRPr="00152EE3">
        <w:rPr>
          <w:rFonts w:ascii="Arial" w:hAnsi="Arial" w:cs="Arial"/>
        </w:rPr>
        <w:t xml:space="preserve">are more likely to be engagement and </w:t>
      </w:r>
      <w:r w:rsidR="002B6AFA" w:rsidRPr="00152EE3">
        <w:rPr>
          <w:rFonts w:ascii="Arial" w:hAnsi="Arial" w:cs="Arial"/>
        </w:rPr>
        <w:t xml:space="preserve">be </w:t>
      </w:r>
      <w:r w:rsidR="000E639E" w:rsidRPr="00152EE3">
        <w:rPr>
          <w:rFonts w:ascii="Arial" w:hAnsi="Arial" w:cs="Arial"/>
        </w:rPr>
        <w:t>involved in school (Teuscher and Makarova, 2018</w:t>
      </w:r>
      <w:r w:rsidR="0047077B" w:rsidRPr="00152EE3">
        <w:rPr>
          <w:rFonts w:ascii="Arial" w:hAnsi="Arial" w:cs="Arial"/>
        </w:rPr>
        <w:t>; Park, 2023</w:t>
      </w:r>
      <w:r w:rsidR="000E639E" w:rsidRPr="00152EE3">
        <w:rPr>
          <w:rFonts w:ascii="Arial" w:hAnsi="Arial" w:cs="Arial"/>
        </w:rPr>
        <w:t xml:space="preserve">). </w:t>
      </w:r>
      <w:r w:rsidR="00DC740D" w:rsidRPr="00152EE3">
        <w:rPr>
          <w:rFonts w:ascii="Arial" w:hAnsi="Arial" w:cs="Arial"/>
        </w:rPr>
        <w:t xml:space="preserve">An inclusive leader can support </w:t>
      </w:r>
      <w:r w:rsidR="00D02CDA" w:rsidRPr="00152EE3">
        <w:rPr>
          <w:rFonts w:ascii="Arial" w:hAnsi="Arial" w:cs="Arial"/>
        </w:rPr>
        <w:t>T</w:t>
      </w:r>
      <w:r w:rsidR="00DC740D" w:rsidRPr="00152EE3">
        <w:rPr>
          <w:rFonts w:ascii="Arial" w:hAnsi="Arial" w:cs="Arial"/>
        </w:rPr>
        <w:t xml:space="preserve">om by getting to know him, allowing him to speak and being listened too. This will help the inclusive leader to understand his needs and interests which would make him feel valued and respected </w:t>
      </w:r>
      <w:r w:rsidR="00DC740D" w:rsidRPr="00152EE3">
        <w:rPr>
          <w:rFonts w:ascii="Arial" w:hAnsi="Arial" w:cs="Arial"/>
        </w:rPr>
        <w:lastRenderedPageBreak/>
        <w:t>(UK Government, No Date). Once he feels comfortable, th</w:t>
      </w:r>
      <w:r w:rsidR="00B572E1" w:rsidRPr="00152EE3">
        <w:rPr>
          <w:rFonts w:ascii="Arial" w:hAnsi="Arial" w:cs="Arial"/>
        </w:rPr>
        <w:t>ere</w:t>
      </w:r>
      <w:r w:rsidR="00DC740D" w:rsidRPr="00152EE3">
        <w:rPr>
          <w:rFonts w:ascii="Arial" w:hAnsi="Arial" w:cs="Arial"/>
        </w:rPr>
        <w:t xml:space="preserve"> is a possibility he would </w:t>
      </w:r>
      <w:r w:rsidR="00D0476B" w:rsidRPr="00152EE3">
        <w:rPr>
          <w:rFonts w:ascii="Arial" w:hAnsi="Arial" w:cs="Arial"/>
        </w:rPr>
        <w:t>open</w:t>
      </w:r>
      <w:r w:rsidR="00DC740D" w:rsidRPr="00152EE3">
        <w:rPr>
          <w:rFonts w:ascii="Arial" w:hAnsi="Arial" w:cs="Arial"/>
        </w:rPr>
        <w:t xml:space="preserve"> </w:t>
      </w:r>
      <w:r w:rsidR="00D02CDA" w:rsidRPr="00152EE3">
        <w:rPr>
          <w:rFonts w:ascii="Arial" w:hAnsi="Arial" w:cs="Arial"/>
        </w:rPr>
        <w:t xml:space="preserve">up </w:t>
      </w:r>
      <w:r w:rsidR="00DC740D" w:rsidRPr="00152EE3">
        <w:rPr>
          <w:rFonts w:ascii="Arial" w:hAnsi="Arial" w:cs="Arial"/>
        </w:rPr>
        <w:t>about his feelings and experiences.</w:t>
      </w:r>
      <w:r w:rsidR="00472548" w:rsidRPr="00152EE3">
        <w:rPr>
          <w:rFonts w:ascii="Arial" w:hAnsi="Arial" w:cs="Arial"/>
        </w:rPr>
        <w:t xml:space="preserve"> </w:t>
      </w:r>
      <w:r w:rsidR="008310EA" w:rsidRPr="00152EE3">
        <w:rPr>
          <w:rFonts w:ascii="Arial" w:hAnsi="Arial" w:cs="Arial"/>
        </w:rPr>
        <w:t xml:space="preserve">An attachment theory was theorised by John Bowlby. His theory was based on the importance of attachment, children that do not form secure bonds tend to have difficulty forming relationships in later life </w:t>
      </w:r>
      <w:r w:rsidR="00D02CDA" w:rsidRPr="00152EE3">
        <w:rPr>
          <w:rFonts w:ascii="Arial" w:hAnsi="Arial" w:cs="Arial"/>
        </w:rPr>
        <w:t xml:space="preserve">which is why attachment is significant in the early years </w:t>
      </w:r>
      <w:r w:rsidR="008310EA" w:rsidRPr="00152EE3">
        <w:rPr>
          <w:rFonts w:ascii="Arial" w:hAnsi="Arial" w:cs="Arial"/>
        </w:rPr>
        <w:t>(Bowlby, 1997, cited in NSPCC Learning, 2021).</w:t>
      </w:r>
      <w:r w:rsidR="002B6AFA" w:rsidRPr="00152EE3">
        <w:rPr>
          <w:rFonts w:ascii="Arial" w:hAnsi="Arial" w:cs="Arial"/>
        </w:rPr>
        <w:t xml:space="preserve"> </w:t>
      </w:r>
      <w:r w:rsidR="00FC7297" w:rsidRPr="00152EE3">
        <w:rPr>
          <w:rFonts w:ascii="Arial" w:hAnsi="Arial" w:cs="Arial"/>
        </w:rPr>
        <w:t xml:space="preserve">This could be done by allocating staff members </w:t>
      </w:r>
      <w:r w:rsidR="00CC01D4" w:rsidRPr="00152EE3">
        <w:rPr>
          <w:rFonts w:ascii="Arial" w:hAnsi="Arial" w:cs="Arial"/>
        </w:rPr>
        <w:t xml:space="preserve">as a key person </w:t>
      </w:r>
      <w:r w:rsidR="00FC7297" w:rsidRPr="00152EE3">
        <w:rPr>
          <w:rFonts w:ascii="Arial" w:hAnsi="Arial" w:cs="Arial"/>
        </w:rPr>
        <w:t>for each child and allowing them to work with small size groups which would allow stronger attachment</w:t>
      </w:r>
      <w:r w:rsidR="00B572E1" w:rsidRPr="00152EE3">
        <w:rPr>
          <w:rFonts w:ascii="Arial" w:hAnsi="Arial" w:cs="Arial"/>
        </w:rPr>
        <w:t>, as well as children’s progress (Nasuwt, No Date)</w:t>
      </w:r>
      <w:r w:rsidR="00FC7297" w:rsidRPr="00152EE3">
        <w:rPr>
          <w:rFonts w:ascii="Arial" w:hAnsi="Arial" w:cs="Arial"/>
        </w:rPr>
        <w:t xml:space="preserve">. </w:t>
      </w:r>
      <w:r w:rsidR="00472548" w:rsidRPr="00152EE3">
        <w:rPr>
          <w:rFonts w:ascii="Arial" w:hAnsi="Arial" w:cs="Arial"/>
        </w:rPr>
        <w:t xml:space="preserve">A key staff member would be able to get know the children and therefore should be able </w:t>
      </w:r>
      <w:r w:rsidR="00D02CDA" w:rsidRPr="00152EE3">
        <w:rPr>
          <w:rFonts w:ascii="Arial" w:hAnsi="Arial" w:cs="Arial"/>
        </w:rPr>
        <w:t xml:space="preserve">to </w:t>
      </w:r>
      <w:r w:rsidR="00472548" w:rsidRPr="00152EE3">
        <w:rPr>
          <w:rFonts w:ascii="Arial" w:hAnsi="Arial" w:cs="Arial"/>
        </w:rPr>
        <w:t xml:space="preserve">identify small changes in their child’s behaviour or appearance. An inclusive leader would get to know </w:t>
      </w:r>
      <w:r w:rsidR="00D02CDA" w:rsidRPr="00152EE3">
        <w:rPr>
          <w:rFonts w:ascii="Arial" w:hAnsi="Arial" w:cs="Arial"/>
        </w:rPr>
        <w:t>T</w:t>
      </w:r>
      <w:r w:rsidR="00472548" w:rsidRPr="00152EE3">
        <w:rPr>
          <w:rFonts w:ascii="Arial" w:hAnsi="Arial" w:cs="Arial"/>
        </w:rPr>
        <w:t xml:space="preserve">om and identify small changes. </w:t>
      </w:r>
      <w:r w:rsidR="00FC7297" w:rsidRPr="00152EE3">
        <w:rPr>
          <w:rFonts w:ascii="Arial" w:hAnsi="Arial" w:cs="Arial"/>
        </w:rPr>
        <w:t xml:space="preserve">Small size groups can benefit children and staff relationship as it allows longer </w:t>
      </w:r>
      <w:r w:rsidR="00DA041D" w:rsidRPr="00152EE3">
        <w:rPr>
          <w:rFonts w:ascii="Arial" w:hAnsi="Arial" w:cs="Arial"/>
        </w:rPr>
        <w:t xml:space="preserve">and meaningful </w:t>
      </w:r>
      <w:r w:rsidR="00FC7297" w:rsidRPr="00152EE3">
        <w:rPr>
          <w:rFonts w:ascii="Arial" w:hAnsi="Arial" w:cs="Arial"/>
        </w:rPr>
        <w:t>interactions</w:t>
      </w:r>
      <w:r w:rsidR="000B7EE8" w:rsidRPr="00152EE3">
        <w:rPr>
          <w:rFonts w:ascii="Arial" w:hAnsi="Arial" w:cs="Arial"/>
        </w:rPr>
        <w:t xml:space="preserve"> which builds trust (Slot, 2018</w:t>
      </w:r>
      <w:r w:rsidR="0031342F" w:rsidRPr="00152EE3">
        <w:rPr>
          <w:rFonts w:ascii="Arial" w:hAnsi="Arial" w:cs="Arial"/>
        </w:rPr>
        <w:t>, cited in OECD, 2018</w:t>
      </w:r>
      <w:r w:rsidR="000B7EE8" w:rsidRPr="00152EE3">
        <w:rPr>
          <w:rFonts w:ascii="Arial" w:hAnsi="Arial" w:cs="Arial"/>
        </w:rPr>
        <w:t>)</w:t>
      </w:r>
      <w:r w:rsidR="00FC7297" w:rsidRPr="00152EE3">
        <w:rPr>
          <w:rFonts w:ascii="Arial" w:hAnsi="Arial" w:cs="Arial"/>
        </w:rPr>
        <w:t>.</w:t>
      </w:r>
      <w:r w:rsidR="00472548" w:rsidRPr="00152EE3">
        <w:rPr>
          <w:rFonts w:ascii="Arial" w:hAnsi="Arial" w:cs="Arial"/>
        </w:rPr>
        <w:t xml:space="preserve"> Although it must be considered smaller group sizes would be beneficial to all children however teaching staff are limited </w:t>
      </w:r>
      <w:r w:rsidR="00D02CDA" w:rsidRPr="00152EE3">
        <w:rPr>
          <w:rFonts w:ascii="Arial" w:hAnsi="Arial" w:cs="Arial"/>
        </w:rPr>
        <w:t>in Wales due to</w:t>
      </w:r>
      <w:r w:rsidR="00472548" w:rsidRPr="00152EE3">
        <w:rPr>
          <w:rFonts w:ascii="Arial" w:hAnsi="Arial" w:cs="Arial"/>
        </w:rPr>
        <w:t xml:space="preserve"> funding and the class teacher may not have </w:t>
      </w:r>
      <w:r w:rsidR="00D02CDA" w:rsidRPr="00152EE3">
        <w:rPr>
          <w:rFonts w:ascii="Arial" w:hAnsi="Arial" w:cs="Arial"/>
        </w:rPr>
        <w:t xml:space="preserve">enough </w:t>
      </w:r>
      <w:r w:rsidR="00472548" w:rsidRPr="00152EE3">
        <w:rPr>
          <w:rFonts w:ascii="Arial" w:hAnsi="Arial" w:cs="Arial"/>
        </w:rPr>
        <w:t>time to work with smaller groups and still achieve the workload</w:t>
      </w:r>
      <w:r w:rsidR="00D02CDA" w:rsidRPr="00152EE3">
        <w:rPr>
          <w:rFonts w:ascii="Arial" w:hAnsi="Arial" w:cs="Arial"/>
        </w:rPr>
        <w:t xml:space="preserve"> (Nasuwt, No Date)</w:t>
      </w:r>
      <w:r w:rsidR="00472548" w:rsidRPr="00152EE3">
        <w:rPr>
          <w:rFonts w:ascii="Arial" w:hAnsi="Arial" w:cs="Arial"/>
        </w:rPr>
        <w:t xml:space="preserve">.  </w:t>
      </w:r>
    </w:p>
    <w:p w14:paraId="432B99C3" w14:textId="73DE485C" w:rsidR="00280E4F" w:rsidRPr="00152EE3" w:rsidRDefault="00280E4F" w:rsidP="00152EE3">
      <w:pPr>
        <w:jc w:val="both"/>
        <w:rPr>
          <w:rFonts w:ascii="Arial" w:hAnsi="Arial" w:cs="Arial"/>
        </w:rPr>
      </w:pPr>
      <w:r w:rsidRPr="00152EE3">
        <w:rPr>
          <w:rFonts w:ascii="Arial" w:hAnsi="Arial" w:cs="Arial"/>
        </w:rPr>
        <w:t xml:space="preserve">An inclusive leader should provide training for all staff to take part in so they can feel confident in providing early interventions and identifying small changes in children. As a result of providing interventions </w:t>
      </w:r>
      <w:r w:rsidR="003D2B8F" w:rsidRPr="00152EE3">
        <w:rPr>
          <w:rFonts w:ascii="Arial" w:hAnsi="Arial" w:cs="Arial"/>
        </w:rPr>
        <w:t xml:space="preserve">for </w:t>
      </w:r>
      <w:r w:rsidRPr="00152EE3">
        <w:rPr>
          <w:rFonts w:ascii="Arial" w:hAnsi="Arial" w:cs="Arial"/>
        </w:rPr>
        <w:t xml:space="preserve">children </w:t>
      </w:r>
      <w:r w:rsidR="003D2B8F" w:rsidRPr="00152EE3">
        <w:rPr>
          <w:rFonts w:ascii="Arial" w:hAnsi="Arial" w:cs="Arial"/>
        </w:rPr>
        <w:t>it can prevent them</w:t>
      </w:r>
      <w:r w:rsidRPr="00152EE3">
        <w:rPr>
          <w:rFonts w:ascii="Arial" w:hAnsi="Arial" w:cs="Arial"/>
        </w:rPr>
        <w:t xml:space="preserve"> from harm, reduce the need for a referral, improve long</w:t>
      </w:r>
      <w:r w:rsidR="00D02CDA" w:rsidRPr="00152EE3">
        <w:rPr>
          <w:rFonts w:ascii="Arial" w:hAnsi="Arial" w:cs="Arial"/>
        </w:rPr>
        <w:t>-</w:t>
      </w:r>
      <w:r w:rsidRPr="00152EE3">
        <w:rPr>
          <w:rFonts w:ascii="Arial" w:hAnsi="Arial" w:cs="Arial"/>
        </w:rPr>
        <w:t>term outcomes and improve</w:t>
      </w:r>
      <w:r w:rsidR="003D2B8F" w:rsidRPr="00152EE3">
        <w:rPr>
          <w:rFonts w:ascii="Arial" w:hAnsi="Arial" w:cs="Arial"/>
        </w:rPr>
        <w:t xml:space="preserve"> home</w:t>
      </w:r>
      <w:r w:rsidRPr="00152EE3">
        <w:rPr>
          <w:rFonts w:ascii="Arial" w:hAnsi="Arial" w:cs="Arial"/>
        </w:rPr>
        <w:t xml:space="preserve"> life (Early Intervention Foundation, 2021, cited in NSPCC Learning, 2023). </w:t>
      </w:r>
      <w:r w:rsidR="00472548" w:rsidRPr="00152EE3">
        <w:rPr>
          <w:rFonts w:ascii="Arial" w:hAnsi="Arial" w:cs="Arial"/>
        </w:rPr>
        <w:t xml:space="preserve">All staff should have training about noticing the signs of children being in danger or at risk and what to do when having concerns.  </w:t>
      </w:r>
    </w:p>
    <w:p w14:paraId="60D598EA" w14:textId="77777777" w:rsidR="000E639E" w:rsidRPr="00152EE3" w:rsidRDefault="000E639E" w:rsidP="00152EE3">
      <w:pPr>
        <w:jc w:val="both"/>
        <w:rPr>
          <w:rFonts w:ascii="Arial" w:hAnsi="Arial" w:cs="Arial"/>
        </w:rPr>
      </w:pPr>
    </w:p>
    <w:p w14:paraId="1DD33541" w14:textId="77777777" w:rsidR="00497896" w:rsidRPr="00152EE3" w:rsidRDefault="00F71FD1" w:rsidP="00152EE3">
      <w:pPr>
        <w:jc w:val="both"/>
        <w:rPr>
          <w:rFonts w:ascii="Arial" w:hAnsi="Arial" w:cs="Arial"/>
          <w:b/>
          <w:bCs/>
          <w:u w:val="single"/>
        </w:rPr>
      </w:pPr>
      <w:r w:rsidRPr="00152EE3">
        <w:rPr>
          <w:rFonts w:ascii="Arial" w:hAnsi="Arial" w:cs="Arial"/>
          <w:b/>
          <w:bCs/>
          <w:u w:val="single"/>
        </w:rPr>
        <w:t>Families</w:t>
      </w:r>
    </w:p>
    <w:p w14:paraId="252BFAAC" w14:textId="0FAB22BC" w:rsidR="00A0595E" w:rsidRPr="00152EE3" w:rsidRDefault="00586D79" w:rsidP="00152EE3">
      <w:pPr>
        <w:jc w:val="both"/>
        <w:rPr>
          <w:rFonts w:ascii="Arial" w:hAnsi="Arial" w:cs="Arial"/>
        </w:rPr>
      </w:pPr>
      <w:r w:rsidRPr="00152EE3">
        <w:rPr>
          <w:rFonts w:ascii="Arial" w:hAnsi="Arial" w:cs="Arial"/>
        </w:rPr>
        <w:t>Practitioners are aware of Tom’s fathers’ addiction in the past as mum has mentioned she went through a difficult time when tom was born</w:t>
      </w:r>
      <w:r w:rsidR="00BC204C" w:rsidRPr="00152EE3">
        <w:rPr>
          <w:rFonts w:ascii="Arial" w:hAnsi="Arial" w:cs="Arial"/>
        </w:rPr>
        <w:t>, that being</w:t>
      </w:r>
      <w:r w:rsidRPr="00152EE3">
        <w:rPr>
          <w:rFonts w:ascii="Arial" w:hAnsi="Arial" w:cs="Arial"/>
        </w:rPr>
        <w:t xml:space="preserve"> with her and tom’s fathers’ relationship. His dad was hardly present through the birth. Tom’s mother has Tom more often than dad, </w:t>
      </w:r>
      <w:r w:rsidR="00BC204C" w:rsidRPr="00152EE3">
        <w:rPr>
          <w:rFonts w:ascii="Arial" w:hAnsi="Arial" w:cs="Arial"/>
        </w:rPr>
        <w:t>T</w:t>
      </w:r>
      <w:r w:rsidRPr="00152EE3">
        <w:rPr>
          <w:rFonts w:ascii="Arial" w:hAnsi="Arial" w:cs="Arial"/>
        </w:rPr>
        <w:t xml:space="preserve">om’s mum has mentioned it is unfair on how little he contributes. This has caused stress to mam in the past as she believes she has more of a responsibility than </w:t>
      </w:r>
      <w:r w:rsidR="00BC204C" w:rsidRPr="00152EE3">
        <w:rPr>
          <w:rFonts w:ascii="Arial" w:hAnsi="Arial" w:cs="Arial"/>
        </w:rPr>
        <w:t>T</w:t>
      </w:r>
      <w:r w:rsidRPr="00152EE3">
        <w:rPr>
          <w:rFonts w:ascii="Arial" w:hAnsi="Arial" w:cs="Arial"/>
        </w:rPr>
        <w:t>om’s father. As a result of this, it has caused tension between their relationship and it is affected their stability, as well as frequent arguments causing their divorce. (Frisco and Williams, 2003; Ruppanner et al., 2018; Schober, 2013</w:t>
      </w:r>
      <w:r w:rsidR="005567DD" w:rsidRPr="00152EE3">
        <w:rPr>
          <w:rFonts w:ascii="Arial" w:hAnsi="Arial" w:cs="Arial"/>
        </w:rPr>
        <w:t>, cited in</w:t>
      </w:r>
      <w:r w:rsidR="00A0595E" w:rsidRPr="00152EE3">
        <w:rPr>
          <w:rFonts w:ascii="Arial" w:hAnsi="Arial" w:cs="Arial"/>
        </w:rPr>
        <w:t xml:space="preserve"> Carlson, Miller, and Rudd, 2020). However</w:t>
      </w:r>
      <w:r w:rsidRPr="00152EE3">
        <w:rPr>
          <w:rFonts w:ascii="Arial" w:hAnsi="Arial" w:cs="Arial"/>
        </w:rPr>
        <w:t xml:space="preserve">, Tom’s father had support and continues to receive it so therefore he can see </w:t>
      </w:r>
      <w:r w:rsidR="00BC204C" w:rsidRPr="00152EE3">
        <w:rPr>
          <w:rFonts w:ascii="Arial" w:hAnsi="Arial" w:cs="Arial"/>
        </w:rPr>
        <w:t>T</w:t>
      </w:r>
      <w:r w:rsidRPr="00152EE3">
        <w:rPr>
          <w:rFonts w:ascii="Arial" w:hAnsi="Arial" w:cs="Arial"/>
        </w:rPr>
        <w:t xml:space="preserve">om again. </w:t>
      </w:r>
      <w:r w:rsidR="00C84813" w:rsidRPr="00152EE3">
        <w:rPr>
          <w:rFonts w:ascii="Arial" w:hAnsi="Arial" w:cs="Arial"/>
        </w:rPr>
        <w:t>Parents that have suffered from addiction should continue to have long</w:t>
      </w:r>
      <w:r w:rsidR="00BC204C" w:rsidRPr="00152EE3">
        <w:rPr>
          <w:rFonts w:ascii="Arial" w:hAnsi="Arial" w:cs="Arial"/>
        </w:rPr>
        <w:t>-</w:t>
      </w:r>
      <w:r w:rsidR="00C84813" w:rsidRPr="00152EE3">
        <w:rPr>
          <w:rFonts w:ascii="Arial" w:hAnsi="Arial" w:cs="Arial"/>
        </w:rPr>
        <w:t>term support</w:t>
      </w:r>
      <w:r w:rsidR="00BC204C" w:rsidRPr="00152EE3">
        <w:rPr>
          <w:rFonts w:ascii="Arial" w:hAnsi="Arial" w:cs="Arial"/>
        </w:rPr>
        <w:t xml:space="preserve"> and well as their families</w:t>
      </w:r>
      <w:r w:rsidR="00C84813" w:rsidRPr="00152EE3">
        <w:rPr>
          <w:rFonts w:ascii="Arial" w:hAnsi="Arial" w:cs="Arial"/>
        </w:rPr>
        <w:t xml:space="preserve"> (NSPCC Learning). Children should be able to share their experiences and feelings. A multi-agency team should support the whole family to have different </w:t>
      </w:r>
      <w:r w:rsidR="00BC204C" w:rsidRPr="00152EE3">
        <w:rPr>
          <w:rFonts w:ascii="Arial" w:hAnsi="Arial" w:cs="Arial"/>
        </w:rPr>
        <w:t xml:space="preserve">professionals who specialise in particular areas </w:t>
      </w:r>
      <w:r w:rsidR="00C84813" w:rsidRPr="00152EE3">
        <w:rPr>
          <w:rFonts w:ascii="Arial" w:hAnsi="Arial" w:cs="Arial"/>
        </w:rPr>
        <w:t>(Altobeli and Payne, 2014</w:t>
      </w:r>
      <w:r w:rsidR="00F829F7" w:rsidRPr="00152EE3">
        <w:rPr>
          <w:rFonts w:ascii="Arial" w:hAnsi="Arial" w:cs="Arial"/>
        </w:rPr>
        <w:t>, cited in, NSPCC Learning, 2022</w:t>
      </w:r>
      <w:r w:rsidR="00C84813" w:rsidRPr="00152EE3">
        <w:rPr>
          <w:rFonts w:ascii="Arial" w:hAnsi="Arial" w:cs="Arial"/>
        </w:rPr>
        <w:t>)</w:t>
      </w:r>
      <w:r w:rsidR="00A0595E" w:rsidRPr="00152EE3">
        <w:rPr>
          <w:rFonts w:ascii="Arial" w:hAnsi="Arial" w:cs="Arial"/>
        </w:rPr>
        <w:t xml:space="preserve">. </w:t>
      </w:r>
      <w:r w:rsidR="00C84813" w:rsidRPr="00152EE3">
        <w:rPr>
          <w:rFonts w:ascii="Arial" w:hAnsi="Arial" w:cs="Arial"/>
        </w:rPr>
        <w:t xml:space="preserve">When adults receive </w:t>
      </w:r>
      <w:r w:rsidR="00A0595E" w:rsidRPr="00152EE3">
        <w:rPr>
          <w:rFonts w:ascii="Arial" w:hAnsi="Arial" w:cs="Arial"/>
        </w:rPr>
        <w:t>support,</w:t>
      </w:r>
      <w:r w:rsidR="00C84813" w:rsidRPr="00152EE3">
        <w:rPr>
          <w:rFonts w:ascii="Arial" w:hAnsi="Arial" w:cs="Arial"/>
        </w:rPr>
        <w:t xml:space="preserve"> it doesn’t always result in </w:t>
      </w:r>
      <w:r w:rsidR="00664532" w:rsidRPr="00152EE3">
        <w:rPr>
          <w:rFonts w:ascii="Arial" w:hAnsi="Arial" w:cs="Arial"/>
        </w:rPr>
        <w:t>better parenting, therefore long</w:t>
      </w:r>
      <w:r w:rsidR="00A0595E" w:rsidRPr="00152EE3">
        <w:rPr>
          <w:rFonts w:ascii="Arial" w:hAnsi="Arial" w:cs="Arial"/>
        </w:rPr>
        <w:t>-</w:t>
      </w:r>
      <w:r w:rsidR="00664532" w:rsidRPr="00152EE3">
        <w:rPr>
          <w:rFonts w:ascii="Arial" w:hAnsi="Arial" w:cs="Arial"/>
        </w:rPr>
        <w:t>term support is put into place (</w:t>
      </w:r>
      <w:r w:rsidR="00664532" w:rsidRPr="00152EE3">
        <w:rPr>
          <w:rFonts w:ascii="Arial" w:hAnsi="Arial" w:cs="Arial"/>
          <w:color w:val="000000"/>
          <w:spacing w:val="-1"/>
        </w:rPr>
        <w:t>Cleaver, Unell</w:t>
      </w:r>
      <w:r w:rsidR="00A0595E" w:rsidRPr="00152EE3">
        <w:rPr>
          <w:rFonts w:ascii="Arial" w:hAnsi="Arial" w:cs="Arial"/>
          <w:color w:val="000000"/>
          <w:spacing w:val="-1"/>
        </w:rPr>
        <w:t xml:space="preserve"> </w:t>
      </w:r>
      <w:r w:rsidR="00664532" w:rsidRPr="00152EE3">
        <w:rPr>
          <w:rFonts w:ascii="Arial" w:hAnsi="Arial" w:cs="Arial"/>
          <w:color w:val="000000"/>
          <w:spacing w:val="-1"/>
        </w:rPr>
        <w:t>and Aldgate, 2011;</w:t>
      </w:r>
      <w:r w:rsidR="00664532" w:rsidRPr="00152EE3">
        <w:rPr>
          <w:rFonts w:ascii="Arial" w:hAnsi="Arial" w:cs="Arial"/>
          <w:color w:val="000000"/>
          <w:spacing w:val="-1"/>
          <w:shd w:val="clear" w:color="auto" w:fill="FFFFFF"/>
        </w:rPr>
        <w:t> Cornwallis, 2013</w:t>
      </w:r>
      <w:r w:rsidR="008F6972" w:rsidRPr="00152EE3">
        <w:rPr>
          <w:rFonts w:ascii="Arial" w:hAnsi="Arial" w:cs="Arial"/>
          <w:color w:val="000000"/>
          <w:spacing w:val="-1"/>
          <w:shd w:val="clear" w:color="auto" w:fill="FFFFFF"/>
        </w:rPr>
        <w:t>, cited i</w:t>
      </w:r>
      <w:r w:rsidR="00A0595E" w:rsidRPr="00152EE3">
        <w:rPr>
          <w:rFonts w:ascii="Arial" w:hAnsi="Arial" w:cs="Arial"/>
          <w:color w:val="000000"/>
          <w:spacing w:val="-1"/>
          <w:shd w:val="clear" w:color="auto" w:fill="FFFFFF"/>
        </w:rPr>
        <w:t xml:space="preserve">n, </w:t>
      </w:r>
      <w:r w:rsidR="008F6972" w:rsidRPr="00152EE3">
        <w:rPr>
          <w:rFonts w:ascii="Arial" w:hAnsi="Arial" w:cs="Arial"/>
          <w:color w:val="000000" w:themeColor="text1"/>
        </w:rPr>
        <w:t>NSPCC Learning, 2022)</w:t>
      </w:r>
      <w:r w:rsidR="00664532" w:rsidRPr="00152EE3">
        <w:rPr>
          <w:rFonts w:ascii="Arial" w:hAnsi="Arial" w:cs="Arial"/>
          <w:color w:val="000000"/>
          <w:spacing w:val="-1"/>
          <w:shd w:val="clear" w:color="auto" w:fill="FFFFFF"/>
        </w:rPr>
        <w:t>.</w:t>
      </w:r>
      <w:r w:rsidR="00A0595E" w:rsidRPr="00152EE3">
        <w:rPr>
          <w:rFonts w:ascii="Arial" w:hAnsi="Arial" w:cs="Arial"/>
        </w:rPr>
        <w:t xml:space="preserve"> </w:t>
      </w:r>
    </w:p>
    <w:p w14:paraId="4CFB4399" w14:textId="1551898A" w:rsidR="00491B18" w:rsidRPr="00152EE3" w:rsidRDefault="00495F0C" w:rsidP="00152EE3">
      <w:pPr>
        <w:jc w:val="both"/>
        <w:rPr>
          <w:rFonts w:ascii="Arial" w:hAnsi="Arial" w:cs="Arial"/>
        </w:rPr>
      </w:pPr>
      <w:r w:rsidRPr="00152EE3">
        <w:rPr>
          <w:rFonts w:ascii="Arial" w:hAnsi="Arial" w:cs="Arial"/>
        </w:rPr>
        <w:t>Tom may have seen things whilst his dad had a substance problem</w:t>
      </w:r>
      <w:r w:rsidR="00BC204C" w:rsidRPr="00152EE3">
        <w:rPr>
          <w:rFonts w:ascii="Arial" w:hAnsi="Arial" w:cs="Arial"/>
        </w:rPr>
        <w:t>,</w:t>
      </w:r>
      <w:r w:rsidR="00DA40EC" w:rsidRPr="00152EE3">
        <w:rPr>
          <w:rFonts w:ascii="Arial" w:hAnsi="Arial" w:cs="Arial"/>
        </w:rPr>
        <w:t xml:space="preserve"> not </w:t>
      </w:r>
      <w:r w:rsidR="00586D79" w:rsidRPr="00152EE3">
        <w:rPr>
          <w:rFonts w:ascii="Arial" w:hAnsi="Arial" w:cs="Arial"/>
        </w:rPr>
        <w:t xml:space="preserve">necessary </w:t>
      </w:r>
      <w:r w:rsidR="00DA40EC" w:rsidRPr="00152EE3">
        <w:rPr>
          <w:rFonts w:ascii="Arial" w:hAnsi="Arial" w:cs="Arial"/>
        </w:rPr>
        <w:t>been exposed to harm</w:t>
      </w:r>
      <w:r w:rsidR="00BC204C" w:rsidRPr="00152EE3">
        <w:rPr>
          <w:rFonts w:ascii="Arial" w:hAnsi="Arial" w:cs="Arial"/>
        </w:rPr>
        <w:t>,</w:t>
      </w:r>
      <w:r w:rsidR="00DA40EC" w:rsidRPr="00152EE3">
        <w:rPr>
          <w:rFonts w:ascii="Arial" w:hAnsi="Arial" w:cs="Arial"/>
        </w:rPr>
        <w:t xml:space="preserve"> but would be at more risk rather than children who do </w:t>
      </w:r>
      <w:r w:rsidR="00710061" w:rsidRPr="00152EE3">
        <w:rPr>
          <w:rFonts w:ascii="Arial" w:hAnsi="Arial" w:cs="Arial"/>
        </w:rPr>
        <w:t>not</w:t>
      </w:r>
      <w:r w:rsidR="00DA40EC" w:rsidRPr="00152EE3">
        <w:rPr>
          <w:rFonts w:ascii="Arial" w:hAnsi="Arial" w:cs="Arial"/>
        </w:rPr>
        <w:t xml:space="preserve"> have an addiction (UK Government,</w:t>
      </w:r>
      <w:r w:rsidR="00227029" w:rsidRPr="00152EE3">
        <w:rPr>
          <w:rFonts w:ascii="Arial" w:hAnsi="Arial" w:cs="Arial"/>
        </w:rPr>
        <w:t xml:space="preserve"> 2021)</w:t>
      </w:r>
      <w:r w:rsidRPr="00152EE3">
        <w:rPr>
          <w:rFonts w:ascii="Arial" w:hAnsi="Arial" w:cs="Arial"/>
        </w:rPr>
        <w:t xml:space="preserve">. </w:t>
      </w:r>
      <w:r w:rsidR="00BC204C" w:rsidRPr="00152EE3">
        <w:rPr>
          <w:rFonts w:ascii="Arial" w:hAnsi="Arial" w:cs="Arial"/>
        </w:rPr>
        <w:t xml:space="preserve">The relationship with </w:t>
      </w:r>
      <w:r w:rsidRPr="00152EE3">
        <w:rPr>
          <w:rFonts w:ascii="Arial" w:hAnsi="Arial" w:cs="Arial"/>
        </w:rPr>
        <w:t>Tom</w:t>
      </w:r>
      <w:r w:rsidR="00BC204C" w:rsidRPr="00152EE3">
        <w:rPr>
          <w:rFonts w:ascii="Arial" w:hAnsi="Arial" w:cs="Arial"/>
        </w:rPr>
        <w:t xml:space="preserve"> and his dad should continue to be built.</w:t>
      </w:r>
      <w:r w:rsidRPr="00152EE3">
        <w:rPr>
          <w:rFonts w:ascii="Arial" w:hAnsi="Arial" w:cs="Arial"/>
        </w:rPr>
        <w:t xml:space="preserve"> </w:t>
      </w:r>
      <w:r w:rsidR="00BC204C" w:rsidRPr="00152EE3">
        <w:rPr>
          <w:rFonts w:ascii="Arial" w:hAnsi="Arial" w:cs="Arial"/>
        </w:rPr>
        <w:t>H</w:t>
      </w:r>
      <w:r w:rsidRPr="00152EE3">
        <w:rPr>
          <w:rFonts w:ascii="Arial" w:hAnsi="Arial" w:cs="Arial"/>
        </w:rPr>
        <w:t xml:space="preserve">aving </w:t>
      </w:r>
      <w:r w:rsidR="00BC204C" w:rsidRPr="00152EE3">
        <w:rPr>
          <w:rFonts w:ascii="Arial" w:hAnsi="Arial" w:cs="Arial"/>
        </w:rPr>
        <w:t>a</w:t>
      </w:r>
      <w:r w:rsidRPr="00152EE3">
        <w:rPr>
          <w:rFonts w:ascii="Arial" w:hAnsi="Arial" w:cs="Arial"/>
        </w:rPr>
        <w:t xml:space="preserve"> father in </w:t>
      </w:r>
      <w:r w:rsidR="00BC204C" w:rsidRPr="00152EE3">
        <w:rPr>
          <w:rFonts w:ascii="Arial" w:hAnsi="Arial" w:cs="Arial"/>
        </w:rPr>
        <w:t xml:space="preserve">a child’s life </w:t>
      </w:r>
      <w:r w:rsidRPr="00152EE3">
        <w:rPr>
          <w:rFonts w:ascii="Arial" w:hAnsi="Arial" w:cs="Arial"/>
        </w:rPr>
        <w:t xml:space="preserve">can be beneficial to the child’s emotional well-being, cognitive </w:t>
      </w:r>
      <w:r w:rsidR="00710061" w:rsidRPr="00152EE3">
        <w:rPr>
          <w:rFonts w:ascii="Arial" w:hAnsi="Arial" w:cs="Arial"/>
        </w:rPr>
        <w:t>development,</w:t>
      </w:r>
      <w:r w:rsidRPr="00152EE3">
        <w:rPr>
          <w:rFonts w:ascii="Arial" w:hAnsi="Arial" w:cs="Arial"/>
        </w:rPr>
        <w:t xml:space="preserve"> and academic achievement</w:t>
      </w:r>
      <w:r w:rsidR="00BC204C" w:rsidRPr="00152EE3">
        <w:rPr>
          <w:rFonts w:ascii="Arial" w:hAnsi="Arial" w:cs="Arial"/>
        </w:rPr>
        <w:t xml:space="preserve"> (</w:t>
      </w:r>
      <w:r w:rsidR="00BC204C" w:rsidRPr="00152EE3">
        <w:rPr>
          <w:rFonts w:ascii="Arial" w:hAnsi="Arial" w:cs="Arial"/>
          <w:color w:val="000000" w:themeColor="text1"/>
        </w:rPr>
        <w:t>Government Equalities Office, 2021)</w:t>
      </w:r>
      <w:r w:rsidRPr="00152EE3">
        <w:rPr>
          <w:rFonts w:ascii="Arial" w:hAnsi="Arial" w:cs="Arial"/>
        </w:rPr>
        <w:t xml:space="preserve">. </w:t>
      </w:r>
      <w:r w:rsidR="00867CEC" w:rsidRPr="00152EE3">
        <w:rPr>
          <w:rFonts w:ascii="Arial" w:hAnsi="Arial" w:cs="Arial"/>
        </w:rPr>
        <w:t>To build th</w:t>
      </w:r>
      <w:r w:rsidRPr="00152EE3">
        <w:rPr>
          <w:rFonts w:ascii="Arial" w:hAnsi="Arial" w:cs="Arial"/>
        </w:rPr>
        <w:t>e trust</w:t>
      </w:r>
      <w:r w:rsidR="00867CEC" w:rsidRPr="00152EE3">
        <w:rPr>
          <w:rFonts w:ascii="Arial" w:hAnsi="Arial" w:cs="Arial"/>
        </w:rPr>
        <w:t xml:space="preserve"> </w:t>
      </w:r>
      <w:r w:rsidRPr="00152EE3">
        <w:rPr>
          <w:rFonts w:ascii="Arial" w:hAnsi="Arial" w:cs="Arial"/>
        </w:rPr>
        <w:t xml:space="preserve">back </w:t>
      </w:r>
      <w:r w:rsidR="00867CEC" w:rsidRPr="00152EE3">
        <w:rPr>
          <w:rFonts w:ascii="Arial" w:hAnsi="Arial" w:cs="Arial"/>
        </w:rPr>
        <w:t>between Tom and his father, an inclusive leader could hold father sessions. This would allow Tom’s father to come into setting and ha</w:t>
      </w:r>
      <w:r w:rsidRPr="00152EE3">
        <w:rPr>
          <w:rFonts w:ascii="Arial" w:hAnsi="Arial" w:cs="Arial"/>
        </w:rPr>
        <w:t xml:space="preserve">ve </w:t>
      </w:r>
      <w:r w:rsidR="00867CEC" w:rsidRPr="00152EE3">
        <w:rPr>
          <w:rFonts w:ascii="Arial" w:hAnsi="Arial" w:cs="Arial"/>
        </w:rPr>
        <w:t xml:space="preserve">one on one time with Tom. </w:t>
      </w:r>
      <w:r w:rsidRPr="00152EE3">
        <w:rPr>
          <w:rFonts w:ascii="Arial" w:hAnsi="Arial" w:cs="Arial"/>
        </w:rPr>
        <w:t xml:space="preserve">Planned play activities can </w:t>
      </w:r>
      <w:r w:rsidRPr="00152EE3">
        <w:rPr>
          <w:rFonts w:ascii="Arial" w:hAnsi="Arial" w:cs="Arial"/>
        </w:rPr>
        <w:lastRenderedPageBreak/>
        <w:t>be organised for them to do</w:t>
      </w:r>
      <w:r w:rsidR="00CC440C" w:rsidRPr="00152EE3">
        <w:rPr>
          <w:rFonts w:ascii="Arial" w:hAnsi="Arial" w:cs="Arial"/>
          <w:color w:val="000000" w:themeColor="text1"/>
        </w:rPr>
        <w:t>. For example, they could work on a project together that involves something they both have in common, gardening or play fun games (Parker, 2021)</w:t>
      </w:r>
      <w:r w:rsidRPr="00152EE3">
        <w:rPr>
          <w:rFonts w:ascii="Arial" w:hAnsi="Arial" w:cs="Arial"/>
        </w:rPr>
        <w:t xml:space="preserve">. </w:t>
      </w:r>
      <w:r w:rsidR="00497896" w:rsidRPr="00152EE3">
        <w:rPr>
          <w:rFonts w:ascii="Arial" w:hAnsi="Arial" w:cs="Arial"/>
        </w:rPr>
        <w:t xml:space="preserve">Other fathers and their children can also attend </w:t>
      </w:r>
      <w:r w:rsidR="00BC204C" w:rsidRPr="00152EE3">
        <w:rPr>
          <w:rFonts w:ascii="Arial" w:hAnsi="Arial" w:cs="Arial"/>
        </w:rPr>
        <w:t xml:space="preserve">some of </w:t>
      </w:r>
      <w:r w:rsidR="00497896" w:rsidRPr="00152EE3">
        <w:rPr>
          <w:rFonts w:ascii="Arial" w:hAnsi="Arial" w:cs="Arial"/>
        </w:rPr>
        <w:t xml:space="preserve">these group sessions. This can allow Tom’s father </w:t>
      </w:r>
      <w:r w:rsidR="001F738A" w:rsidRPr="00152EE3">
        <w:rPr>
          <w:rFonts w:ascii="Arial" w:hAnsi="Arial" w:cs="Arial"/>
        </w:rPr>
        <w:t>to interact with other dad’s and to get to know them</w:t>
      </w:r>
      <w:r w:rsidR="00497896" w:rsidRPr="00152EE3">
        <w:rPr>
          <w:rFonts w:ascii="Arial" w:hAnsi="Arial" w:cs="Arial"/>
        </w:rPr>
        <w:t>. They can share experiences and relate to each other. Tom’s dad could be standing on his own because he does not know anyone in the yard</w:t>
      </w:r>
      <w:r w:rsidR="001F738A" w:rsidRPr="00152EE3">
        <w:rPr>
          <w:rFonts w:ascii="Arial" w:hAnsi="Arial" w:cs="Arial"/>
        </w:rPr>
        <w:t xml:space="preserve"> and feels intimidated by other parents</w:t>
      </w:r>
      <w:r w:rsidR="00497896" w:rsidRPr="00152EE3">
        <w:rPr>
          <w:rFonts w:ascii="Arial" w:hAnsi="Arial" w:cs="Arial"/>
        </w:rPr>
        <w:t xml:space="preserve">. </w:t>
      </w:r>
      <w:r w:rsidR="001F738A" w:rsidRPr="00152EE3">
        <w:rPr>
          <w:rFonts w:ascii="Arial" w:hAnsi="Arial" w:cs="Arial"/>
        </w:rPr>
        <w:t xml:space="preserve">However, </w:t>
      </w:r>
      <w:r w:rsidR="00497896" w:rsidRPr="00152EE3">
        <w:rPr>
          <w:rFonts w:ascii="Arial" w:hAnsi="Arial" w:cs="Arial"/>
        </w:rPr>
        <w:t>Children benefit from their parents knowing their friends’ parents</w:t>
      </w:r>
      <w:r w:rsidR="001F738A" w:rsidRPr="00152EE3">
        <w:rPr>
          <w:rFonts w:ascii="Arial" w:hAnsi="Arial" w:cs="Arial"/>
        </w:rPr>
        <w:t xml:space="preserve"> so therefore it would be beneficial for these groups to be organised</w:t>
      </w:r>
      <w:r w:rsidR="00497896" w:rsidRPr="00152EE3">
        <w:rPr>
          <w:rFonts w:ascii="Arial" w:hAnsi="Arial" w:cs="Arial"/>
        </w:rPr>
        <w:t xml:space="preserve"> (PISA, 2019). </w:t>
      </w:r>
    </w:p>
    <w:p w14:paraId="45F91950" w14:textId="77777777" w:rsidR="007265B0" w:rsidRPr="00152EE3" w:rsidRDefault="007265B0" w:rsidP="00152EE3">
      <w:pPr>
        <w:jc w:val="both"/>
        <w:rPr>
          <w:rFonts w:ascii="Arial" w:hAnsi="Arial" w:cs="Arial"/>
          <w:b/>
          <w:bCs/>
          <w:u w:val="single"/>
        </w:rPr>
      </w:pPr>
    </w:p>
    <w:p w14:paraId="308448E6" w14:textId="004CFA24" w:rsidR="00255FB8" w:rsidRPr="00152EE3" w:rsidRDefault="00F71FD1" w:rsidP="00152EE3">
      <w:pPr>
        <w:jc w:val="both"/>
        <w:rPr>
          <w:rFonts w:ascii="Arial" w:hAnsi="Arial" w:cs="Arial"/>
          <w:b/>
          <w:bCs/>
          <w:u w:val="single"/>
        </w:rPr>
      </w:pPr>
      <w:r w:rsidRPr="00152EE3">
        <w:rPr>
          <w:rFonts w:ascii="Arial" w:hAnsi="Arial" w:cs="Arial"/>
          <w:b/>
          <w:bCs/>
          <w:u w:val="single"/>
        </w:rPr>
        <w:t>Communities</w:t>
      </w:r>
    </w:p>
    <w:p w14:paraId="142D4BED" w14:textId="65DB0E65" w:rsidR="00345991" w:rsidRPr="00152EE3" w:rsidRDefault="00345991" w:rsidP="00152EE3">
      <w:pPr>
        <w:jc w:val="both"/>
        <w:rPr>
          <w:rFonts w:ascii="Arial" w:hAnsi="Arial" w:cs="Arial"/>
        </w:rPr>
      </w:pPr>
      <w:r w:rsidRPr="00152EE3">
        <w:rPr>
          <w:rFonts w:ascii="Arial" w:hAnsi="Arial" w:cs="Arial"/>
        </w:rPr>
        <w:t>Every school can be seen as a community</w:t>
      </w:r>
      <w:r w:rsidR="001E73A5" w:rsidRPr="00152EE3">
        <w:rPr>
          <w:rFonts w:ascii="Arial" w:hAnsi="Arial" w:cs="Arial"/>
        </w:rPr>
        <w:t>. In a community,</w:t>
      </w:r>
      <w:r w:rsidRPr="00152EE3">
        <w:rPr>
          <w:rFonts w:ascii="Arial" w:hAnsi="Arial" w:cs="Arial"/>
        </w:rPr>
        <w:t xml:space="preserve"> partnerships can benefit schools greatly (Welsh Government, 2015). Local people can contribute to the school </w:t>
      </w:r>
      <w:r w:rsidR="001E73A5" w:rsidRPr="00152EE3">
        <w:rPr>
          <w:rFonts w:ascii="Arial" w:hAnsi="Arial" w:cs="Arial"/>
        </w:rPr>
        <w:t>benefiting</w:t>
      </w:r>
      <w:r w:rsidR="006E146C" w:rsidRPr="00152EE3">
        <w:rPr>
          <w:rFonts w:ascii="Arial" w:hAnsi="Arial" w:cs="Arial"/>
        </w:rPr>
        <w:t xml:space="preserve"> their local community</w:t>
      </w:r>
      <w:r w:rsidR="001F738A" w:rsidRPr="00152EE3">
        <w:rPr>
          <w:rFonts w:ascii="Arial" w:hAnsi="Arial" w:cs="Arial"/>
        </w:rPr>
        <w:t>.</w:t>
      </w:r>
      <w:r w:rsidR="006E146C" w:rsidRPr="00152EE3">
        <w:rPr>
          <w:rFonts w:ascii="Arial" w:hAnsi="Arial" w:cs="Arial"/>
        </w:rPr>
        <w:t xml:space="preserve"> </w:t>
      </w:r>
      <w:r w:rsidR="001F738A" w:rsidRPr="00152EE3">
        <w:rPr>
          <w:rFonts w:ascii="Arial" w:hAnsi="Arial" w:cs="Arial"/>
        </w:rPr>
        <w:t>M</w:t>
      </w:r>
      <w:r w:rsidRPr="00152EE3">
        <w:rPr>
          <w:rFonts w:ascii="Arial" w:hAnsi="Arial" w:cs="Arial"/>
        </w:rPr>
        <w:t xml:space="preserve">ulti-agency teams </w:t>
      </w:r>
      <w:r w:rsidR="006E146C" w:rsidRPr="00152EE3">
        <w:rPr>
          <w:rFonts w:ascii="Arial" w:hAnsi="Arial" w:cs="Arial"/>
        </w:rPr>
        <w:t xml:space="preserve">from outside the setting </w:t>
      </w:r>
      <w:r w:rsidRPr="00152EE3">
        <w:rPr>
          <w:rFonts w:ascii="Arial" w:hAnsi="Arial" w:cs="Arial"/>
        </w:rPr>
        <w:t>can also be seen as being part of the community</w:t>
      </w:r>
      <w:r w:rsidR="006E146C" w:rsidRPr="00152EE3">
        <w:rPr>
          <w:rFonts w:ascii="Arial" w:hAnsi="Arial" w:cs="Arial"/>
        </w:rPr>
        <w:t xml:space="preserve"> delivering support to the children in the school to support the pupils needs (Welsh Government, 202</w:t>
      </w:r>
      <w:r w:rsidR="00A0595E" w:rsidRPr="00152EE3">
        <w:rPr>
          <w:rFonts w:ascii="Arial" w:hAnsi="Arial" w:cs="Arial"/>
        </w:rPr>
        <w:t>1</w:t>
      </w:r>
      <w:r w:rsidR="006E146C" w:rsidRPr="00152EE3">
        <w:rPr>
          <w:rFonts w:ascii="Arial" w:hAnsi="Arial" w:cs="Arial"/>
        </w:rPr>
        <w:t>)</w:t>
      </w:r>
      <w:r w:rsidRPr="00152EE3">
        <w:rPr>
          <w:rFonts w:ascii="Arial" w:hAnsi="Arial" w:cs="Arial"/>
        </w:rPr>
        <w:t xml:space="preserve">. </w:t>
      </w:r>
      <w:r w:rsidR="003D4F21" w:rsidRPr="00152EE3">
        <w:rPr>
          <w:rFonts w:ascii="Arial" w:hAnsi="Arial" w:cs="Arial"/>
        </w:rPr>
        <w:t>Multi-agency work can support children that need extra support from different professionals</w:t>
      </w:r>
      <w:r w:rsidR="006E146C" w:rsidRPr="00152EE3">
        <w:rPr>
          <w:rFonts w:ascii="Arial" w:hAnsi="Arial" w:cs="Arial"/>
        </w:rPr>
        <w:t>. T</w:t>
      </w:r>
      <w:r w:rsidR="003D4F21" w:rsidRPr="00152EE3">
        <w:rPr>
          <w:rFonts w:ascii="Arial" w:hAnsi="Arial" w:cs="Arial"/>
        </w:rPr>
        <w:t xml:space="preserve">hey will all work together </w:t>
      </w:r>
      <w:r w:rsidR="006E146C" w:rsidRPr="00152EE3">
        <w:rPr>
          <w:rFonts w:ascii="Arial" w:hAnsi="Arial" w:cs="Arial"/>
        </w:rPr>
        <w:t>to</w:t>
      </w:r>
      <w:r w:rsidR="003D4F21" w:rsidRPr="00152EE3">
        <w:rPr>
          <w:rFonts w:ascii="Arial" w:hAnsi="Arial" w:cs="Arial"/>
        </w:rPr>
        <w:t xml:space="preserve"> </w:t>
      </w:r>
      <w:r w:rsidR="006E146C" w:rsidRPr="00152EE3">
        <w:rPr>
          <w:rFonts w:ascii="Arial" w:hAnsi="Arial" w:cs="Arial"/>
        </w:rPr>
        <w:t>enhance and improve outcomes for the child and family (</w:t>
      </w:r>
      <w:r w:rsidR="001E73A5" w:rsidRPr="00152EE3">
        <w:rPr>
          <w:rFonts w:ascii="Arial" w:hAnsi="Arial" w:cs="Arial"/>
        </w:rPr>
        <w:t>Cheminais, 2009</w:t>
      </w:r>
      <w:r w:rsidR="006E146C" w:rsidRPr="00152EE3">
        <w:rPr>
          <w:rFonts w:ascii="Arial" w:hAnsi="Arial" w:cs="Arial"/>
        </w:rPr>
        <w:t>)</w:t>
      </w:r>
      <w:r w:rsidR="003D4F21" w:rsidRPr="00152EE3">
        <w:rPr>
          <w:rFonts w:ascii="Arial" w:hAnsi="Arial" w:cs="Arial"/>
        </w:rPr>
        <w:t xml:space="preserve">. </w:t>
      </w:r>
    </w:p>
    <w:p w14:paraId="36760231" w14:textId="1155BBB8" w:rsidR="007C17CC" w:rsidRPr="00152EE3" w:rsidRDefault="003D4F21" w:rsidP="00152EE3">
      <w:pPr>
        <w:jc w:val="both"/>
        <w:rPr>
          <w:rFonts w:ascii="Arial" w:hAnsi="Arial" w:cs="Arial"/>
        </w:rPr>
      </w:pPr>
      <w:r w:rsidRPr="00152EE3">
        <w:rPr>
          <w:rFonts w:ascii="Arial" w:hAnsi="Arial" w:cs="Arial"/>
        </w:rPr>
        <w:t>Families first and the team around the family is a program used in schools in Wales. Multi</w:t>
      </w:r>
      <w:r w:rsidR="001F738A" w:rsidRPr="00152EE3">
        <w:rPr>
          <w:rFonts w:ascii="Arial" w:hAnsi="Arial" w:cs="Arial"/>
        </w:rPr>
        <w:t>-</w:t>
      </w:r>
      <w:r w:rsidRPr="00152EE3">
        <w:rPr>
          <w:rFonts w:ascii="Arial" w:hAnsi="Arial" w:cs="Arial"/>
        </w:rPr>
        <w:t>agency teams will be brought</w:t>
      </w:r>
      <w:r w:rsidR="001E73A5" w:rsidRPr="00152EE3">
        <w:rPr>
          <w:rFonts w:ascii="Arial" w:hAnsi="Arial" w:cs="Arial"/>
        </w:rPr>
        <w:t xml:space="preserve"> in</w:t>
      </w:r>
      <w:r w:rsidRPr="00152EE3">
        <w:rPr>
          <w:rFonts w:ascii="Arial" w:hAnsi="Arial" w:cs="Arial"/>
        </w:rPr>
        <w:t xml:space="preserve"> and </w:t>
      </w:r>
      <w:r w:rsidR="001E73A5" w:rsidRPr="00152EE3">
        <w:rPr>
          <w:rFonts w:ascii="Arial" w:hAnsi="Arial" w:cs="Arial"/>
        </w:rPr>
        <w:t>provide</w:t>
      </w:r>
      <w:r w:rsidRPr="00152EE3">
        <w:rPr>
          <w:rFonts w:ascii="Arial" w:hAnsi="Arial" w:cs="Arial"/>
        </w:rPr>
        <w:t xml:space="preserve"> support to children and families based on a child centred approach</w:t>
      </w:r>
      <w:r w:rsidR="004E7A33" w:rsidRPr="00152EE3">
        <w:rPr>
          <w:rFonts w:ascii="Arial" w:hAnsi="Arial" w:cs="Arial"/>
        </w:rPr>
        <w:t xml:space="preserve"> (</w:t>
      </w:r>
      <w:r w:rsidR="004E7A33" w:rsidRPr="00152EE3">
        <w:rPr>
          <w:rFonts w:ascii="Arial" w:hAnsi="Arial" w:cs="Arial"/>
          <w:color w:val="000000" w:themeColor="text1"/>
        </w:rPr>
        <w:t xml:space="preserve">Families First in Wales, 2023; </w:t>
      </w:r>
      <w:r w:rsidR="004E7A33" w:rsidRPr="00152EE3">
        <w:rPr>
          <w:rFonts w:ascii="Arial" w:hAnsi="Arial" w:cs="Arial"/>
        </w:rPr>
        <w:t>Welsh Government, 2015)</w:t>
      </w:r>
      <w:r w:rsidRPr="00152EE3">
        <w:rPr>
          <w:rFonts w:ascii="Arial" w:hAnsi="Arial" w:cs="Arial"/>
        </w:rPr>
        <w:t xml:space="preserve">. </w:t>
      </w:r>
      <w:r w:rsidR="00D26F69" w:rsidRPr="00152EE3">
        <w:rPr>
          <w:rFonts w:ascii="Arial" w:hAnsi="Arial" w:cs="Arial"/>
        </w:rPr>
        <w:t xml:space="preserve">In </w:t>
      </w:r>
      <w:r w:rsidR="001F738A" w:rsidRPr="00152EE3">
        <w:rPr>
          <w:rFonts w:ascii="Arial" w:hAnsi="Arial" w:cs="Arial"/>
        </w:rPr>
        <w:t>T</w:t>
      </w:r>
      <w:r w:rsidR="00D26F69" w:rsidRPr="00152EE3">
        <w:rPr>
          <w:rFonts w:ascii="Arial" w:hAnsi="Arial" w:cs="Arial"/>
        </w:rPr>
        <w:t xml:space="preserve">om’s situation, </w:t>
      </w:r>
      <w:r w:rsidR="001E73A5" w:rsidRPr="00152EE3">
        <w:rPr>
          <w:rFonts w:ascii="Arial" w:hAnsi="Arial" w:cs="Arial"/>
        </w:rPr>
        <w:t>additional</w:t>
      </w:r>
      <w:r w:rsidR="00D26F69" w:rsidRPr="00152EE3">
        <w:rPr>
          <w:rFonts w:ascii="Arial" w:hAnsi="Arial" w:cs="Arial"/>
        </w:rPr>
        <w:t xml:space="preserve"> support from outside the setting would be necessary</w:t>
      </w:r>
      <w:r w:rsidR="001E73A5" w:rsidRPr="00152EE3">
        <w:rPr>
          <w:rFonts w:ascii="Arial" w:hAnsi="Arial" w:cs="Arial"/>
        </w:rPr>
        <w:t>.</w:t>
      </w:r>
      <w:r w:rsidR="00D26F69" w:rsidRPr="00152EE3">
        <w:rPr>
          <w:rFonts w:ascii="Arial" w:hAnsi="Arial" w:cs="Arial"/>
        </w:rPr>
        <w:t xml:space="preserve"> </w:t>
      </w:r>
      <w:r w:rsidR="001E73A5" w:rsidRPr="00152EE3">
        <w:rPr>
          <w:rFonts w:ascii="Arial" w:hAnsi="Arial" w:cs="Arial"/>
        </w:rPr>
        <w:t>F</w:t>
      </w:r>
      <w:r w:rsidR="00D26F69" w:rsidRPr="00152EE3">
        <w:rPr>
          <w:rFonts w:ascii="Arial" w:hAnsi="Arial" w:cs="Arial"/>
        </w:rPr>
        <w:t>or example</w:t>
      </w:r>
      <w:r w:rsidR="001E73A5" w:rsidRPr="00152EE3">
        <w:rPr>
          <w:rFonts w:ascii="Arial" w:hAnsi="Arial" w:cs="Arial"/>
        </w:rPr>
        <w:t>,</w:t>
      </w:r>
      <w:r w:rsidR="00D26F69" w:rsidRPr="00152EE3">
        <w:rPr>
          <w:rFonts w:ascii="Arial" w:hAnsi="Arial" w:cs="Arial"/>
        </w:rPr>
        <w:t xml:space="preserve"> having a family liaison officer</w:t>
      </w:r>
      <w:r w:rsidR="001E73A5" w:rsidRPr="00152EE3">
        <w:rPr>
          <w:rFonts w:ascii="Arial" w:hAnsi="Arial" w:cs="Arial"/>
        </w:rPr>
        <w:t xml:space="preserve"> or a </w:t>
      </w:r>
      <w:r w:rsidR="00D26F69" w:rsidRPr="00152EE3">
        <w:rPr>
          <w:rFonts w:ascii="Arial" w:hAnsi="Arial" w:cs="Arial"/>
        </w:rPr>
        <w:t xml:space="preserve">family support worker or a well-being officer. These professionals could work closely with </w:t>
      </w:r>
      <w:r w:rsidR="001F738A" w:rsidRPr="00152EE3">
        <w:rPr>
          <w:rFonts w:ascii="Arial" w:hAnsi="Arial" w:cs="Arial"/>
        </w:rPr>
        <w:t>T</w:t>
      </w:r>
      <w:r w:rsidR="00D26F69" w:rsidRPr="00152EE3">
        <w:rPr>
          <w:rFonts w:ascii="Arial" w:hAnsi="Arial" w:cs="Arial"/>
        </w:rPr>
        <w:t xml:space="preserve">om and his family to </w:t>
      </w:r>
      <w:r w:rsidR="001E73A5" w:rsidRPr="00152EE3">
        <w:rPr>
          <w:rFonts w:ascii="Arial" w:hAnsi="Arial" w:cs="Arial"/>
        </w:rPr>
        <w:t xml:space="preserve">help provide the best care for </w:t>
      </w:r>
      <w:r w:rsidR="001F738A" w:rsidRPr="00152EE3">
        <w:rPr>
          <w:rFonts w:ascii="Arial" w:hAnsi="Arial" w:cs="Arial"/>
        </w:rPr>
        <w:t>him</w:t>
      </w:r>
      <w:r w:rsidR="001E73A5" w:rsidRPr="00152EE3">
        <w:rPr>
          <w:rFonts w:ascii="Arial" w:hAnsi="Arial" w:cs="Arial"/>
        </w:rPr>
        <w:t xml:space="preserve">. Tom being hungry in the morning can be </w:t>
      </w:r>
      <w:r w:rsidR="00D26F69" w:rsidRPr="00152EE3">
        <w:rPr>
          <w:rFonts w:ascii="Arial" w:hAnsi="Arial" w:cs="Arial"/>
        </w:rPr>
        <w:t>prevent</w:t>
      </w:r>
      <w:r w:rsidR="001F738A" w:rsidRPr="00152EE3">
        <w:rPr>
          <w:rFonts w:ascii="Arial" w:hAnsi="Arial" w:cs="Arial"/>
        </w:rPr>
        <w:t>ed</w:t>
      </w:r>
      <w:r w:rsidR="001E73A5" w:rsidRPr="00152EE3">
        <w:rPr>
          <w:rFonts w:ascii="Arial" w:hAnsi="Arial" w:cs="Arial"/>
        </w:rPr>
        <w:t xml:space="preserve"> with practitioner’s support. Attending free</w:t>
      </w:r>
      <w:r w:rsidR="00D26F69" w:rsidRPr="00152EE3">
        <w:rPr>
          <w:rFonts w:ascii="Arial" w:hAnsi="Arial" w:cs="Arial"/>
        </w:rPr>
        <w:t xml:space="preserve"> breakfast club </w:t>
      </w:r>
      <w:r w:rsidR="001E73A5" w:rsidRPr="00152EE3">
        <w:rPr>
          <w:rFonts w:ascii="Arial" w:hAnsi="Arial" w:cs="Arial"/>
        </w:rPr>
        <w:t>in the morning would eliminate this issue. The school provides a healthy breakfast for children which would increase concertation, improve well-being and behaviour (UK Government 2022). Children are offered this</w:t>
      </w:r>
      <w:r w:rsidR="000B3334" w:rsidRPr="00152EE3">
        <w:rPr>
          <w:rFonts w:ascii="Arial" w:hAnsi="Arial" w:cs="Arial"/>
        </w:rPr>
        <w:t xml:space="preserve"> support</w:t>
      </w:r>
      <w:r w:rsidR="001E73A5" w:rsidRPr="00152EE3">
        <w:rPr>
          <w:rFonts w:ascii="Arial" w:hAnsi="Arial" w:cs="Arial"/>
        </w:rPr>
        <w:t xml:space="preserve"> </w:t>
      </w:r>
      <w:r w:rsidR="000B3334" w:rsidRPr="00152EE3">
        <w:rPr>
          <w:rFonts w:ascii="Arial" w:hAnsi="Arial" w:cs="Arial"/>
        </w:rPr>
        <w:t xml:space="preserve">in deprived areas which Tom </w:t>
      </w:r>
      <w:r w:rsidR="00670B2C" w:rsidRPr="00152EE3">
        <w:rPr>
          <w:rFonts w:ascii="Arial" w:hAnsi="Arial" w:cs="Arial"/>
        </w:rPr>
        <w:t>would be</w:t>
      </w:r>
      <w:r w:rsidR="000B3334" w:rsidRPr="00152EE3">
        <w:rPr>
          <w:rFonts w:ascii="Arial" w:hAnsi="Arial" w:cs="Arial"/>
        </w:rPr>
        <w:t xml:space="preserve"> eligible for. </w:t>
      </w:r>
    </w:p>
    <w:p w14:paraId="45188567" w14:textId="77777777" w:rsidR="004E7A33" w:rsidRPr="00152EE3" w:rsidRDefault="004E7A33" w:rsidP="00152EE3">
      <w:pPr>
        <w:jc w:val="both"/>
        <w:rPr>
          <w:rFonts w:ascii="Arial" w:hAnsi="Arial" w:cs="Arial"/>
        </w:rPr>
      </w:pPr>
    </w:p>
    <w:p w14:paraId="233AA3FB" w14:textId="324B0326" w:rsidR="00D87CAF" w:rsidRPr="00152EE3" w:rsidRDefault="00275861" w:rsidP="00152EE3">
      <w:pPr>
        <w:jc w:val="both"/>
        <w:rPr>
          <w:rFonts w:ascii="Arial" w:hAnsi="Arial" w:cs="Arial"/>
        </w:rPr>
      </w:pPr>
      <w:r w:rsidRPr="00152EE3">
        <w:rPr>
          <w:rFonts w:ascii="Arial" w:hAnsi="Arial" w:cs="Arial"/>
        </w:rPr>
        <w:t>Te Wha</w:t>
      </w:r>
      <w:r w:rsidR="00390D5A" w:rsidRPr="00152EE3">
        <w:rPr>
          <w:rFonts w:ascii="Arial" w:hAnsi="Arial" w:cs="Arial"/>
        </w:rPr>
        <w:t xml:space="preserve">riki is </w:t>
      </w:r>
      <w:r w:rsidR="001F738A" w:rsidRPr="00152EE3">
        <w:rPr>
          <w:rFonts w:ascii="Arial" w:hAnsi="Arial" w:cs="Arial"/>
        </w:rPr>
        <w:t xml:space="preserve">a curriculum </w:t>
      </w:r>
      <w:r w:rsidR="00390D5A" w:rsidRPr="00152EE3">
        <w:rPr>
          <w:rFonts w:ascii="Arial" w:hAnsi="Arial" w:cs="Arial"/>
        </w:rPr>
        <w:t xml:space="preserve">followed in </w:t>
      </w:r>
      <w:r w:rsidR="00550673" w:rsidRPr="00152EE3">
        <w:rPr>
          <w:rFonts w:ascii="Arial" w:hAnsi="Arial" w:cs="Arial"/>
        </w:rPr>
        <w:t>New Zealand</w:t>
      </w:r>
      <w:r w:rsidR="00390D5A" w:rsidRPr="00152EE3">
        <w:rPr>
          <w:rFonts w:ascii="Arial" w:hAnsi="Arial" w:cs="Arial"/>
        </w:rPr>
        <w:t xml:space="preserve">. Their </w:t>
      </w:r>
      <w:r w:rsidR="00ED62C1" w:rsidRPr="00152EE3">
        <w:rPr>
          <w:rFonts w:ascii="Arial" w:hAnsi="Arial" w:cs="Arial"/>
        </w:rPr>
        <w:t>curriculum for children</w:t>
      </w:r>
      <w:r w:rsidR="00390D5A" w:rsidRPr="00152EE3">
        <w:rPr>
          <w:rFonts w:ascii="Arial" w:hAnsi="Arial" w:cs="Arial"/>
        </w:rPr>
        <w:t xml:space="preserve"> has the community embedded in it</w:t>
      </w:r>
      <w:r w:rsidR="000B475B" w:rsidRPr="00152EE3">
        <w:rPr>
          <w:rFonts w:ascii="Arial" w:hAnsi="Arial" w:cs="Arial"/>
        </w:rPr>
        <w:t xml:space="preserve"> (Ministry of Education, 2017)</w:t>
      </w:r>
      <w:r w:rsidR="00390D5A" w:rsidRPr="00152EE3">
        <w:rPr>
          <w:rFonts w:ascii="Arial" w:hAnsi="Arial" w:cs="Arial"/>
        </w:rPr>
        <w:t xml:space="preserve">. Research has shown early years settings that involve the community develops new connections, networks and relationships that supports community wellness and children’s </w:t>
      </w:r>
      <w:r w:rsidR="00ED62C1" w:rsidRPr="00152EE3">
        <w:rPr>
          <w:rFonts w:ascii="Arial" w:hAnsi="Arial" w:cs="Arial"/>
        </w:rPr>
        <w:t>learning</w:t>
      </w:r>
      <w:r w:rsidR="00BF09CD" w:rsidRPr="00152EE3">
        <w:rPr>
          <w:rFonts w:ascii="Arial" w:hAnsi="Arial" w:cs="Arial"/>
        </w:rPr>
        <w:t xml:space="preserve"> (Duncan, 2013)</w:t>
      </w:r>
      <w:r w:rsidR="00390D5A" w:rsidRPr="00152EE3">
        <w:rPr>
          <w:rFonts w:ascii="Arial" w:hAnsi="Arial" w:cs="Arial"/>
        </w:rPr>
        <w:t xml:space="preserve">. </w:t>
      </w:r>
      <w:r w:rsidR="00550673" w:rsidRPr="00152EE3">
        <w:rPr>
          <w:rFonts w:ascii="Arial" w:hAnsi="Arial" w:cs="Arial"/>
        </w:rPr>
        <w:t>In New Zealand they have parent support centre</w:t>
      </w:r>
      <w:r w:rsidR="001F738A" w:rsidRPr="00152EE3">
        <w:rPr>
          <w:rFonts w:ascii="Arial" w:hAnsi="Arial" w:cs="Arial"/>
        </w:rPr>
        <w:t>s</w:t>
      </w:r>
      <w:r w:rsidR="000B475B" w:rsidRPr="00152EE3">
        <w:rPr>
          <w:rFonts w:ascii="Arial" w:hAnsi="Arial" w:cs="Arial"/>
        </w:rPr>
        <w:t xml:space="preserve"> for parents to attend, it</w:t>
      </w:r>
      <w:r w:rsidR="00ED62C1" w:rsidRPr="00152EE3">
        <w:rPr>
          <w:rFonts w:ascii="Arial" w:hAnsi="Arial" w:cs="Arial"/>
        </w:rPr>
        <w:t xml:space="preserve"> is a safe space </w:t>
      </w:r>
      <w:r w:rsidR="000B475B" w:rsidRPr="00152EE3">
        <w:rPr>
          <w:rFonts w:ascii="Arial" w:hAnsi="Arial" w:cs="Arial"/>
        </w:rPr>
        <w:t xml:space="preserve">to receive </w:t>
      </w:r>
      <w:r w:rsidR="00ED62C1" w:rsidRPr="00152EE3">
        <w:rPr>
          <w:rFonts w:ascii="Arial" w:hAnsi="Arial" w:cs="Arial"/>
        </w:rPr>
        <w:t xml:space="preserve">support. There are </w:t>
      </w:r>
      <w:r w:rsidR="000B475B" w:rsidRPr="00152EE3">
        <w:rPr>
          <w:rFonts w:ascii="Arial" w:hAnsi="Arial" w:cs="Arial"/>
        </w:rPr>
        <w:t>also g</w:t>
      </w:r>
      <w:r w:rsidR="00ED62C1" w:rsidRPr="00152EE3">
        <w:rPr>
          <w:rFonts w:ascii="Arial" w:hAnsi="Arial" w:cs="Arial"/>
        </w:rPr>
        <w:t>roups held for parents to talk to each other</w:t>
      </w:r>
      <w:r w:rsidR="00BF09CD" w:rsidRPr="00152EE3">
        <w:rPr>
          <w:rFonts w:ascii="Arial" w:hAnsi="Arial" w:cs="Arial"/>
        </w:rPr>
        <w:t xml:space="preserve"> about experiences</w:t>
      </w:r>
      <w:r w:rsidR="00ED62C1" w:rsidRPr="00152EE3">
        <w:rPr>
          <w:rFonts w:ascii="Arial" w:hAnsi="Arial" w:cs="Arial"/>
        </w:rPr>
        <w:t xml:space="preserve"> with </w:t>
      </w:r>
      <w:r w:rsidR="000B7B62" w:rsidRPr="00152EE3">
        <w:rPr>
          <w:rFonts w:ascii="Arial" w:hAnsi="Arial" w:cs="Arial"/>
        </w:rPr>
        <w:t>professionals</w:t>
      </w:r>
      <w:r w:rsidR="00ED62C1" w:rsidRPr="00152EE3">
        <w:rPr>
          <w:rFonts w:ascii="Arial" w:hAnsi="Arial" w:cs="Arial"/>
        </w:rPr>
        <w:t xml:space="preserve"> </w:t>
      </w:r>
      <w:r w:rsidR="00BF09CD" w:rsidRPr="00152EE3">
        <w:rPr>
          <w:rFonts w:ascii="Arial" w:hAnsi="Arial" w:cs="Arial"/>
        </w:rPr>
        <w:t xml:space="preserve">involved. </w:t>
      </w:r>
      <w:r w:rsidR="00ED62C1" w:rsidRPr="00152EE3">
        <w:rPr>
          <w:rFonts w:ascii="Arial" w:hAnsi="Arial" w:cs="Arial"/>
        </w:rPr>
        <w:t>Although in Wales we do not have the funding to open parent support centre</w:t>
      </w:r>
      <w:r w:rsidR="001F738A" w:rsidRPr="00152EE3">
        <w:rPr>
          <w:rFonts w:ascii="Arial" w:hAnsi="Arial" w:cs="Arial"/>
        </w:rPr>
        <w:t>s,</w:t>
      </w:r>
      <w:r w:rsidR="00ED62C1" w:rsidRPr="00152EE3">
        <w:rPr>
          <w:rFonts w:ascii="Arial" w:hAnsi="Arial" w:cs="Arial"/>
        </w:rPr>
        <w:t xml:space="preserve"> the idea of organising events can improve community collaboration</w:t>
      </w:r>
      <w:r w:rsidR="000B3334" w:rsidRPr="00152EE3">
        <w:rPr>
          <w:rFonts w:ascii="Arial" w:hAnsi="Arial" w:cs="Arial"/>
        </w:rPr>
        <w:t xml:space="preserve"> (Estyn, 2020)</w:t>
      </w:r>
      <w:r w:rsidR="00ED62C1" w:rsidRPr="00152EE3">
        <w:rPr>
          <w:rFonts w:ascii="Arial" w:hAnsi="Arial" w:cs="Arial"/>
        </w:rPr>
        <w:t xml:space="preserve">. </w:t>
      </w:r>
      <w:r w:rsidR="00BF09CD" w:rsidRPr="00152EE3">
        <w:rPr>
          <w:rFonts w:ascii="Arial" w:hAnsi="Arial" w:cs="Arial"/>
        </w:rPr>
        <w:t>A</w:t>
      </w:r>
      <w:r w:rsidR="00ED62C1" w:rsidRPr="00152EE3">
        <w:rPr>
          <w:rFonts w:ascii="Arial" w:hAnsi="Arial" w:cs="Arial"/>
        </w:rPr>
        <w:t xml:space="preserve"> </w:t>
      </w:r>
      <w:r w:rsidR="004E7A33" w:rsidRPr="00152EE3">
        <w:rPr>
          <w:rFonts w:ascii="Arial" w:hAnsi="Arial" w:cs="Arial"/>
        </w:rPr>
        <w:t xml:space="preserve">leader could organise a fun day on a weekend for all parents, </w:t>
      </w:r>
      <w:r w:rsidR="00550673" w:rsidRPr="00152EE3">
        <w:rPr>
          <w:rFonts w:ascii="Arial" w:hAnsi="Arial" w:cs="Arial"/>
        </w:rPr>
        <w:t>children,</w:t>
      </w:r>
      <w:r w:rsidR="004E7A33" w:rsidRPr="00152EE3">
        <w:rPr>
          <w:rFonts w:ascii="Arial" w:hAnsi="Arial" w:cs="Arial"/>
        </w:rPr>
        <w:t xml:space="preserve"> and the community to attend.</w:t>
      </w:r>
      <w:r w:rsidR="00ED62C1" w:rsidRPr="00152EE3">
        <w:rPr>
          <w:rFonts w:ascii="Arial" w:hAnsi="Arial" w:cs="Arial"/>
        </w:rPr>
        <w:t xml:space="preserve"> </w:t>
      </w:r>
      <w:r w:rsidR="00C57EDE" w:rsidRPr="00152EE3">
        <w:rPr>
          <w:rFonts w:ascii="Arial" w:hAnsi="Arial" w:cs="Arial"/>
        </w:rPr>
        <w:t>This would be open to the community allowing families who cannot afford activities to take part</w:t>
      </w:r>
      <w:r w:rsidR="001F738A" w:rsidRPr="00152EE3">
        <w:rPr>
          <w:rFonts w:ascii="Arial" w:hAnsi="Arial" w:cs="Arial"/>
        </w:rPr>
        <w:t xml:space="preserve"> in</w:t>
      </w:r>
      <w:r w:rsidR="00C57EDE" w:rsidRPr="00152EE3">
        <w:rPr>
          <w:rFonts w:ascii="Arial" w:hAnsi="Arial" w:cs="Arial"/>
        </w:rPr>
        <w:t xml:space="preserve"> for free</w:t>
      </w:r>
      <w:r w:rsidR="00DF654E" w:rsidRPr="00152EE3">
        <w:rPr>
          <w:rFonts w:ascii="Arial" w:hAnsi="Arial" w:cs="Arial"/>
        </w:rPr>
        <w:t xml:space="preserve"> (</w:t>
      </w:r>
      <w:r w:rsidR="00DF654E" w:rsidRPr="00152EE3">
        <w:rPr>
          <w:rFonts w:ascii="Arial" w:hAnsi="Arial" w:cs="Arial"/>
          <w:color w:val="000000" w:themeColor="text1"/>
        </w:rPr>
        <w:t>Child Poverty Action Group, 2022)</w:t>
      </w:r>
      <w:r w:rsidR="00C57EDE" w:rsidRPr="00152EE3">
        <w:rPr>
          <w:rFonts w:ascii="Arial" w:hAnsi="Arial" w:cs="Arial"/>
        </w:rPr>
        <w:t>. Although</w:t>
      </w:r>
      <w:r w:rsidR="001F738A" w:rsidRPr="00152EE3">
        <w:rPr>
          <w:rFonts w:ascii="Arial" w:hAnsi="Arial" w:cs="Arial"/>
        </w:rPr>
        <w:t>,</w:t>
      </w:r>
      <w:r w:rsidR="00C57EDE" w:rsidRPr="00152EE3">
        <w:rPr>
          <w:rFonts w:ascii="Arial" w:hAnsi="Arial" w:cs="Arial"/>
        </w:rPr>
        <w:t xml:space="preserve"> m</w:t>
      </w:r>
      <w:r w:rsidR="00ED62C1" w:rsidRPr="00152EE3">
        <w:rPr>
          <w:rFonts w:ascii="Arial" w:hAnsi="Arial" w:cs="Arial"/>
        </w:rPr>
        <w:t>any schools may not have the space in their setting or outside to hold an event</w:t>
      </w:r>
      <w:r w:rsidR="00C57EDE" w:rsidRPr="00152EE3">
        <w:rPr>
          <w:rFonts w:ascii="Arial" w:hAnsi="Arial" w:cs="Arial"/>
        </w:rPr>
        <w:t xml:space="preserve">, they </w:t>
      </w:r>
      <w:r w:rsidR="00ED62C1" w:rsidRPr="00152EE3">
        <w:rPr>
          <w:rFonts w:ascii="Arial" w:hAnsi="Arial" w:cs="Arial"/>
        </w:rPr>
        <w:t>c</w:t>
      </w:r>
      <w:r w:rsidR="00C57EDE" w:rsidRPr="00152EE3">
        <w:rPr>
          <w:rFonts w:ascii="Arial" w:hAnsi="Arial" w:cs="Arial"/>
        </w:rPr>
        <w:t xml:space="preserve">ould </w:t>
      </w:r>
      <w:r w:rsidR="00ED62C1" w:rsidRPr="00152EE3">
        <w:rPr>
          <w:rFonts w:ascii="Arial" w:hAnsi="Arial" w:cs="Arial"/>
        </w:rPr>
        <w:t>be held in local parks or fields</w:t>
      </w:r>
      <w:r w:rsidR="001F738A" w:rsidRPr="00152EE3">
        <w:rPr>
          <w:rFonts w:ascii="Arial" w:hAnsi="Arial" w:cs="Arial"/>
        </w:rPr>
        <w:t xml:space="preserve"> instead</w:t>
      </w:r>
      <w:r w:rsidR="00ED62C1" w:rsidRPr="00152EE3">
        <w:rPr>
          <w:rFonts w:ascii="Arial" w:hAnsi="Arial" w:cs="Arial"/>
        </w:rPr>
        <w:t>.  The events c</w:t>
      </w:r>
      <w:r w:rsidR="00C57EDE" w:rsidRPr="00152EE3">
        <w:rPr>
          <w:rFonts w:ascii="Arial" w:hAnsi="Arial" w:cs="Arial"/>
        </w:rPr>
        <w:t>ould</w:t>
      </w:r>
      <w:r w:rsidR="00ED62C1" w:rsidRPr="00152EE3">
        <w:rPr>
          <w:rFonts w:ascii="Arial" w:hAnsi="Arial" w:cs="Arial"/>
        </w:rPr>
        <w:t xml:space="preserve"> be based on </w:t>
      </w:r>
      <w:r w:rsidR="00550673" w:rsidRPr="00152EE3">
        <w:rPr>
          <w:rFonts w:ascii="Arial" w:hAnsi="Arial" w:cs="Arial"/>
        </w:rPr>
        <w:t>children’s learning or base</w:t>
      </w:r>
      <w:r w:rsidR="00ED62C1" w:rsidRPr="00152EE3">
        <w:rPr>
          <w:rFonts w:ascii="Arial" w:hAnsi="Arial" w:cs="Arial"/>
        </w:rPr>
        <w:t>d</w:t>
      </w:r>
      <w:r w:rsidR="00550673" w:rsidRPr="00152EE3">
        <w:rPr>
          <w:rFonts w:ascii="Arial" w:hAnsi="Arial" w:cs="Arial"/>
        </w:rPr>
        <w:t xml:space="preserve"> on festivals and celebrations that are soon. For example, they would hold festive events for </w:t>
      </w:r>
      <w:r w:rsidR="001F738A" w:rsidRPr="00152EE3">
        <w:rPr>
          <w:rFonts w:ascii="Arial" w:hAnsi="Arial" w:cs="Arial"/>
        </w:rPr>
        <w:t>Christmas</w:t>
      </w:r>
      <w:r w:rsidR="00ED62C1" w:rsidRPr="00152EE3">
        <w:rPr>
          <w:rFonts w:ascii="Arial" w:hAnsi="Arial" w:cs="Arial"/>
        </w:rPr>
        <w:t xml:space="preserve"> (</w:t>
      </w:r>
      <w:r w:rsidR="000B475B" w:rsidRPr="00152EE3">
        <w:rPr>
          <w:rFonts w:ascii="Arial" w:hAnsi="Arial" w:cs="Arial"/>
        </w:rPr>
        <w:t>Duncan, 2018</w:t>
      </w:r>
      <w:r w:rsidR="00ED62C1" w:rsidRPr="00152EE3">
        <w:rPr>
          <w:rFonts w:ascii="Arial" w:hAnsi="Arial" w:cs="Arial"/>
        </w:rPr>
        <w:t>)</w:t>
      </w:r>
      <w:r w:rsidR="000B475B" w:rsidRPr="00152EE3">
        <w:rPr>
          <w:rFonts w:ascii="Arial" w:hAnsi="Arial" w:cs="Arial"/>
        </w:rPr>
        <w:t xml:space="preserve">. </w:t>
      </w:r>
      <w:r w:rsidR="00550673" w:rsidRPr="00152EE3">
        <w:rPr>
          <w:rFonts w:ascii="Arial" w:hAnsi="Arial" w:cs="Arial"/>
        </w:rPr>
        <w:t xml:space="preserve">An inclusive leader could organise </w:t>
      </w:r>
      <w:r w:rsidR="004E7A33" w:rsidRPr="00152EE3">
        <w:rPr>
          <w:rFonts w:ascii="Arial" w:hAnsi="Arial" w:cs="Arial"/>
        </w:rPr>
        <w:t>bake sales</w:t>
      </w:r>
      <w:r w:rsidR="00ED62C1" w:rsidRPr="00152EE3">
        <w:rPr>
          <w:rFonts w:ascii="Arial" w:hAnsi="Arial" w:cs="Arial"/>
        </w:rPr>
        <w:t xml:space="preserve"> that families could all donate</w:t>
      </w:r>
      <w:r w:rsidR="004E7A33" w:rsidRPr="00152EE3">
        <w:rPr>
          <w:rFonts w:ascii="Arial" w:hAnsi="Arial" w:cs="Arial"/>
        </w:rPr>
        <w:t>, games for children</w:t>
      </w:r>
      <w:r w:rsidR="00ED62C1" w:rsidRPr="00152EE3">
        <w:rPr>
          <w:rFonts w:ascii="Arial" w:hAnsi="Arial" w:cs="Arial"/>
        </w:rPr>
        <w:t xml:space="preserve"> using school equipment and</w:t>
      </w:r>
      <w:r w:rsidR="004E7A33" w:rsidRPr="00152EE3">
        <w:rPr>
          <w:rFonts w:ascii="Arial" w:hAnsi="Arial" w:cs="Arial"/>
        </w:rPr>
        <w:t xml:space="preserve"> bringing in local businesses. The school could hold a raffle and any money made could go towards the schools funding. The fun day would allow parents to get to know each other. As well as the teachers getting to know parents. </w:t>
      </w:r>
    </w:p>
    <w:p w14:paraId="4D0DA0B3" w14:textId="77777777" w:rsidR="001F738A" w:rsidRPr="00152EE3" w:rsidRDefault="001F738A" w:rsidP="00152EE3">
      <w:pPr>
        <w:jc w:val="both"/>
        <w:rPr>
          <w:rFonts w:ascii="Arial" w:hAnsi="Arial" w:cs="Arial"/>
        </w:rPr>
      </w:pPr>
    </w:p>
    <w:p w14:paraId="7674EAC0" w14:textId="1D5226A2" w:rsidR="000E639E" w:rsidRPr="00152EE3" w:rsidRDefault="002753DF" w:rsidP="00152EE3">
      <w:pPr>
        <w:jc w:val="both"/>
        <w:rPr>
          <w:rFonts w:ascii="Arial" w:hAnsi="Arial" w:cs="Arial"/>
          <w:b/>
          <w:bCs/>
          <w:u w:val="single"/>
        </w:rPr>
      </w:pPr>
      <w:r w:rsidRPr="00152EE3">
        <w:rPr>
          <w:rFonts w:ascii="Arial" w:hAnsi="Arial" w:cs="Arial"/>
          <w:b/>
          <w:bCs/>
          <w:u w:val="single"/>
        </w:rPr>
        <w:lastRenderedPageBreak/>
        <w:t>Section 2</w:t>
      </w:r>
    </w:p>
    <w:p w14:paraId="01DD4734" w14:textId="22E98AAC" w:rsidR="00287E93" w:rsidRPr="00152EE3" w:rsidRDefault="002753DF" w:rsidP="00152EE3">
      <w:pPr>
        <w:jc w:val="both"/>
        <w:rPr>
          <w:rFonts w:ascii="Arial" w:hAnsi="Arial" w:cs="Arial"/>
          <w:color w:val="000000" w:themeColor="text1"/>
        </w:rPr>
      </w:pPr>
      <w:r w:rsidRPr="00152EE3">
        <w:rPr>
          <w:rFonts w:ascii="Arial" w:hAnsi="Arial" w:cs="Arial"/>
          <w:color w:val="000000" w:themeColor="text1"/>
        </w:rPr>
        <w:t xml:space="preserve">This section will focus on </w:t>
      </w:r>
      <w:r w:rsidR="00E23C41" w:rsidRPr="00152EE3">
        <w:rPr>
          <w:rFonts w:ascii="Arial" w:hAnsi="Arial" w:cs="Arial"/>
          <w:color w:val="000000" w:themeColor="text1"/>
        </w:rPr>
        <w:t>one</w:t>
      </w:r>
      <w:r w:rsidRPr="00152EE3">
        <w:rPr>
          <w:rFonts w:ascii="Arial" w:hAnsi="Arial" w:cs="Arial"/>
          <w:color w:val="000000" w:themeColor="text1"/>
        </w:rPr>
        <w:t xml:space="preserve"> </w:t>
      </w:r>
      <w:r w:rsidR="000B5C51" w:rsidRPr="00152EE3">
        <w:rPr>
          <w:rFonts w:ascii="Arial" w:hAnsi="Arial" w:cs="Arial"/>
          <w:color w:val="000000" w:themeColor="text1"/>
        </w:rPr>
        <w:t>polic</w:t>
      </w:r>
      <w:r w:rsidR="00287E93" w:rsidRPr="00152EE3">
        <w:rPr>
          <w:rFonts w:ascii="Arial" w:hAnsi="Arial" w:cs="Arial"/>
          <w:color w:val="000000" w:themeColor="text1"/>
        </w:rPr>
        <w:t>y</w:t>
      </w:r>
      <w:r w:rsidRPr="00152EE3">
        <w:rPr>
          <w:rFonts w:ascii="Arial" w:hAnsi="Arial" w:cs="Arial"/>
          <w:color w:val="000000" w:themeColor="text1"/>
        </w:rPr>
        <w:t xml:space="preserve">. </w:t>
      </w:r>
      <w:r w:rsidR="00E23C41" w:rsidRPr="00152EE3">
        <w:rPr>
          <w:rFonts w:ascii="Arial" w:hAnsi="Arial" w:cs="Arial"/>
          <w:color w:val="000000" w:themeColor="text1"/>
        </w:rPr>
        <w:t xml:space="preserve">A policy </w:t>
      </w:r>
      <w:r w:rsidR="00642A6E" w:rsidRPr="00152EE3">
        <w:rPr>
          <w:rFonts w:ascii="Arial" w:hAnsi="Arial" w:cs="Arial"/>
          <w:color w:val="000000" w:themeColor="text1"/>
        </w:rPr>
        <w:t xml:space="preserve">is a ‘stated intention’ which professionals must follow in an organisation as a requirement abiding by law (Baldock, Fitzgerald and Kay, 2013). </w:t>
      </w:r>
      <w:r w:rsidR="00287E93" w:rsidRPr="00152EE3">
        <w:rPr>
          <w:rFonts w:ascii="Arial" w:hAnsi="Arial" w:cs="Arial"/>
          <w:color w:val="000000" w:themeColor="text1"/>
        </w:rPr>
        <w:t xml:space="preserve">Policies are put into place to create and aim an action plan on how and why it should be done (Baldock, Fitzgerald and Kay, 2013). </w:t>
      </w:r>
      <w:r w:rsidR="00B05486" w:rsidRPr="00152EE3">
        <w:rPr>
          <w:rFonts w:ascii="Arial" w:hAnsi="Arial" w:cs="Arial"/>
          <w:color w:val="000000" w:themeColor="text1"/>
        </w:rPr>
        <w:t xml:space="preserve">Booysen (2014, p. 306) also suggest a policy enables an organisation to work as one and </w:t>
      </w:r>
      <w:r w:rsidR="003F5859" w:rsidRPr="00152EE3">
        <w:rPr>
          <w:rFonts w:ascii="Arial" w:hAnsi="Arial" w:cs="Arial"/>
          <w:color w:val="000000" w:themeColor="text1"/>
        </w:rPr>
        <w:t xml:space="preserve">all have the same goal to achieve. </w:t>
      </w:r>
      <w:r w:rsidR="00287E93" w:rsidRPr="00152EE3">
        <w:rPr>
          <w:rFonts w:ascii="Arial" w:hAnsi="Arial" w:cs="Arial"/>
          <w:color w:val="000000" w:themeColor="text1"/>
        </w:rPr>
        <w:t xml:space="preserve">The policy which will be analysed </w:t>
      </w:r>
      <w:r w:rsidR="00C57EDE" w:rsidRPr="00152EE3">
        <w:rPr>
          <w:rFonts w:ascii="Arial" w:hAnsi="Arial" w:cs="Arial"/>
          <w:color w:val="000000" w:themeColor="text1"/>
        </w:rPr>
        <w:t xml:space="preserve">in this section </w:t>
      </w:r>
      <w:r w:rsidR="00287E93" w:rsidRPr="00152EE3">
        <w:rPr>
          <w:rFonts w:ascii="Arial" w:hAnsi="Arial" w:cs="Arial"/>
          <w:color w:val="000000" w:themeColor="text1"/>
        </w:rPr>
        <w:t xml:space="preserve">is called ‘Flying </w:t>
      </w:r>
      <w:r w:rsidR="00CF3E68" w:rsidRPr="00152EE3">
        <w:rPr>
          <w:rFonts w:ascii="Arial" w:hAnsi="Arial" w:cs="Arial"/>
          <w:color w:val="000000" w:themeColor="text1"/>
        </w:rPr>
        <w:t>S</w:t>
      </w:r>
      <w:r w:rsidR="00287E93" w:rsidRPr="00152EE3">
        <w:rPr>
          <w:rFonts w:ascii="Arial" w:hAnsi="Arial" w:cs="Arial"/>
          <w:color w:val="000000" w:themeColor="text1"/>
        </w:rPr>
        <w:t xml:space="preserve">tart </w:t>
      </w:r>
      <w:r w:rsidR="00CF3E68" w:rsidRPr="00152EE3">
        <w:rPr>
          <w:rFonts w:ascii="Arial" w:hAnsi="Arial" w:cs="Arial"/>
          <w:color w:val="000000" w:themeColor="text1"/>
        </w:rPr>
        <w:t>C</w:t>
      </w:r>
      <w:r w:rsidR="00287E93" w:rsidRPr="00152EE3">
        <w:rPr>
          <w:rFonts w:ascii="Arial" w:hAnsi="Arial" w:cs="Arial"/>
          <w:color w:val="000000" w:themeColor="text1"/>
        </w:rPr>
        <w:t xml:space="preserve">hildcare: </w:t>
      </w:r>
      <w:r w:rsidR="00CF3E68" w:rsidRPr="00152EE3">
        <w:rPr>
          <w:rFonts w:ascii="Arial" w:hAnsi="Arial" w:cs="Arial"/>
          <w:color w:val="000000" w:themeColor="text1"/>
        </w:rPr>
        <w:t>G</w:t>
      </w:r>
      <w:r w:rsidR="00287E93" w:rsidRPr="00152EE3">
        <w:rPr>
          <w:rFonts w:ascii="Arial" w:hAnsi="Arial" w:cs="Arial"/>
          <w:color w:val="000000" w:themeColor="text1"/>
        </w:rPr>
        <w:t xml:space="preserve">uidance. This policy is followed in settings in Wales as a guidance </w:t>
      </w:r>
      <w:r w:rsidR="00CF3E68" w:rsidRPr="00152EE3">
        <w:rPr>
          <w:rFonts w:ascii="Arial" w:hAnsi="Arial" w:cs="Arial"/>
          <w:color w:val="000000" w:themeColor="text1"/>
        </w:rPr>
        <w:t xml:space="preserve">to follow </w:t>
      </w:r>
      <w:r w:rsidR="00287E93" w:rsidRPr="00152EE3">
        <w:rPr>
          <w:rFonts w:ascii="Arial" w:hAnsi="Arial" w:cs="Arial"/>
          <w:color w:val="000000" w:themeColor="text1"/>
        </w:rPr>
        <w:t>for professionals working in flying start settings.</w:t>
      </w:r>
      <w:r w:rsidR="008C1E8F" w:rsidRPr="00152EE3">
        <w:rPr>
          <w:rFonts w:ascii="Arial" w:hAnsi="Arial" w:cs="Arial"/>
          <w:color w:val="000000" w:themeColor="text1"/>
        </w:rPr>
        <w:t xml:space="preserve"> A flying start setting is open to children </w:t>
      </w:r>
      <w:r w:rsidR="00A94113" w:rsidRPr="00152EE3">
        <w:rPr>
          <w:rFonts w:ascii="Arial" w:hAnsi="Arial" w:cs="Arial"/>
          <w:color w:val="000000" w:themeColor="text1"/>
        </w:rPr>
        <w:t>that come from</w:t>
      </w:r>
      <w:r w:rsidR="008C1E8F" w:rsidRPr="00152EE3">
        <w:rPr>
          <w:rFonts w:ascii="Arial" w:hAnsi="Arial" w:cs="Arial"/>
          <w:color w:val="000000" w:themeColor="text1"/>
        </w:rPr>
        <w:t xml:space="preserve"> disadvantage areas to attend and receive free </w:t>
      </w:r>
      <w:r w:rsidR="00A94113" w:rsidRPr="00152EE3">
        <w:rPr>
          <w:rFonts w:ascii="Arial" w:hAnsi="Arial" w:cs="Arial"/>
          <w:color w:val="000000" w:themeColor="text1"/>
        </w:rPr>
        <w:t xml:space="preserve">part-time childcare, enriched health visiting, programmes that support parents and speech and language provision (Senedd Wales, 2021). </w:t>
      </w:r>
      <w:r w:rsidR="00287E93" w:rsidRPr="00152EE3">
        <w:rPr>
          <w:rFonts w:ascii="Arial" w:hAnsi="Arial" w:cs="Arial"/>
          <w:color w:val="000000" w:themeColor="text1"/>
        </w:rPr>
        <w:t xml:space="preserve">For the remainder of this section when taking about </w:t>
      </w:r>
      <w:r w:rsidR="00C57EDE" w:rsidRPr="00152EE3">
        <w:rPr>
          <w:rFonts w:ascii="Arial" w:hAnsi="Arial" w:cs="Arial"/>
          <w:color w:val="000000" w:themeColor="text1"/>
        </w:rPr>
        <w:t>‘</w:t>
      </w:r>
      <w:r w:rsidR="00287E93" w:rsidRPr="00152EE3">
        <w:rPr>
          <w:rFonts w:ascii="Arial" w:hAnsi="Arial" w:cs="Arial"/>
          <w:color w:val="000000" w:themeColor="text1"/>
        </w:rPr>
        <w:t>policy</w:t>
      </w:r>
      <w:r w:rsidR="00C57EDE" w:rsidRPr="00152EE3">
        <w:rPr>
          <w:rFonts w:ascii="Arial" w:hAnsi="Arial" w:cs="Arial"/>
          <w:color w:val="000000" w:themeColor="text1"/>
        </w:rPr>
        <w:t>’</w:t>
      </w:r>
      <w:r w:rsidR="00287E93" w:rsidRPr="00152EE3">
        <w:rPr>
          <w:rFonts w:ascii="Arial" w:hAnsi="Arial" w:cs="Arial"/>
          <w:color w:val="000000" w:themeColor="text1"/>
        </w:rPr>
        <w:t xml:space="preserve"> it will be referred to Flying Start Childcare: Guidance (Welsh Government, 2023). </w:t>
      </w:r>
    </w:p>
    <w:p w14:paraId="43145731" w14:textId="210156DB" w:rsidR="00287E93" w:rsidRPr="00152EE3" w:rsidRDefault="00287E93" w:rsidP="00152EE3">
      <w:pPr>
        <w:jc w:val="both"/>
        <w:rPr>
          <w:rFonts w:ascii="Arial" w:hAnsi="Arial" w:cs="Arial"/>
          <w:color w:val="000000" w:themeColor="text1"/>
        </w:rPr>
      </w:pPr>
    </w:p>
    <w:p w14:paraId="44040757" w14:textId="6BBD1AF4" w:rsidR="00484FBB" w:rsidRPr="00152EE3" w:rsidRDefault="002753DF" w:rsidP="00152EE3">
      <w:pPr>
        <w:jc w:val="both"/>
        <w:rPr>
          <w:rFonts w:ascii="Arial" w:hAnsi="Arial" w:cs="Arial"/>
          <w:color w:val="000000" w:themeColor="text1"/>
        </w:rPr>
      </w:pPr>
      <w:r w:rsidRPr="00152EE3">
        <w:rPr>
          <w:rFonts w:ascii="Arial" w:hAnsi="Arial" w:cs="Arial"/>
          <w:color w:val="000000" w:themeColor="text1"/>
        </w:rPr>
        <w:t xml:space="preserve">To </w:t>
      </w:r>
      <w:r w:rsidR="00E0042B" w:rsidRPr="00152EE3">
        <w:rPr>
          <w:rFonts w:ascii="Arial" w:hAnsi="Arial" w:cs="Arial"/>
          <w:color w:val="000000" w:themeColor="text1"/>
        </w:rPr>
        <w:t>begin,</w:t>
      </w:r>
      <w:r w:rsidRPr="00152EE3">
        <w:rPr>
          <w:rFonts w:ascii="Arial" w:hAnsi="Arial" w:cs="Arial"/>
          <w:color w:val="000000" w:themeColor="text1"/>
        </w:rPr>
        <w:t xml:space="preserve"> the </w:t>
      </w:r>
      <w:r w:rsidR="005E4A15" w:rsidRPr="00152EE3">
        <w:rPr>
          <w:rFonts w:ascii="Arial" w:hAnsi="Arial" w:cs="Arial"/>
          <w:color w:val="000000" w:themeColor="text1"/>
        </w:rPr>
        <w:t>front page of the policy states the document should “</w:t>
      </w:r>
      <w:r w:rsidR="00E0042B" w:rsidRPr="00152EE3">
        <w:rPr>
          <w:rFonts w:ascii="Arial" w:hAnsi="Arial" w:cs="Arial"/>
          <w:color w:val="000000" w:themeColor="text1"/>
        </w:rPr>
        <w:t>ex</w:t>
      </w:r>
      <w:r w:rsidR="005E4A15" w:rsidRPr="00152EE3">
        <w:rPr>
          <w:rFonts w:ascii="Arial" w:hAnsi="Arial" w:cs="Arial"/>
          <w:color w:val="000000" w:themeColor="text1"/>
        </w:rPr>
        <w:t xml:space="preserve">plain what childcare providers must do to ensure they provide quality childcare”. The word ‘quality’ can be interpreted differently by many. All readers will have their own standards of what they consider as quality. This could result in all partitioners who follow the policy to deliver at different levels. In addition, the children who are being taught by these professionals will receive inconstant and an unfair level of learning, which would not be inclusive to every individual. </w:t>
      </w:r>
      <w:r w:rsidR="004F16C7" w:rsidRPr="00152EE3">
        <w:rPr>
          <w:rFonts w:ascii="Arial" w:hAnsi="Arial" w:cs="Arial"/>
          <w:color w:val="000000" w:themeColor="text1"/>
        </w:rPr>
        <w:t xml:space="preserve">As a result of </w:t>
      </w:r>
      <w:r w:rsidR="007E6F8E" w:rsidRPr="00152EE3">
        <w:rPr>
          <w:rFonts w:ascii="Arial" w:hAnsi="Arial" w:cs="Arial"/>
          <w:color w:val="000000" w:themeColor="text1"/>
        </w:rPr>
        <w:t>poor-quality</w:t>
      </w:r>
      <w:r w:rsidR="004F16C7" w:rsidRPr="00152EE3">
        <w:rPr>
          <w:rFonts w:ascii="Arial" w:hAnsi="Arial" w:cs="Arial"/>
          <w:color w:val="000000" w:themeColor="text1"/>
        </w:rPr>
        <w:t xml:space="preserve"> teaching in the pre-school years such as a </w:t>
      </w:r>
      <w:r w:rsidR="00287E93" w:rsidRPr="00152EE3">
        <w:rPr>
          <w:rFonts w:ascii="Arial" w:hAnsi="Arial" w:cs="Arial"/>
          <w:color w:val="000000" w:themeColor="text1"/>
        </w:rPr>
        <w:t>flying start setting</w:t>
      </w:r>
      <w:r w:rsidR="004F16C7" w:rsidRPr="00152EE3">
        <w:rPr>
          <w:rFonts w:ascii="Arial" w:hAnsi="Arial" w:cs="Arial"/>
          <w:color w:val="000000" w:themeColor="text1"/>
        </w:rPr>
        <w:t xml:space="preserve"> can </w:t>
      </w:r>
      <w:r w:rsidR="001A688F" w:rsidRPr="00152EE3">
        <w:rPr>
          <w:rFonts w:ascii="Arial" w:hAnsi="Arial" w:cs="Arial"/>
          <w:color w:val="000000" w:themeColor="text1"/>
        </w:rPr>
        <w:t>affect</w:t>
      </w:r>
      <w:r w:rsidR="004F16C7" w:rsidRPr="00152EE3">
        <w:rPr>
          <w:rFonts w:ascii="Arial" w:hAnsi="Arial" w:cs="Arial"/>
          <w:color w:val="000000" w:themeColor="text1"/>
        </w:rPr>
        <w:t xml:space="preserve"> children’s development. </w:t>
      </w:r>
      <w:r w:rsidR="00487937" w:rsidRPr="00152EE3">
        <w:rPr>
          <w:rFonts w:ascii="Arial" w:hAnsi="Arial" w:cs="Arial"/>
          <w:color w:val="000000" w:themeColor="text1"/>
        </w:rPr>
        <w:t>Barber and Morshed (2007), as well as Hanushek and Rivkin (2012)</w:t>
      </w:r>
      <w:r w:rsidR="00CF3E68" w:rsidRPr="00152EE3">
        <w:rPr>
          <w:rFonts w:ascii="Arial" w:hAnsi="Arial" w:cs="Arial"/>
          <w:color w:val="000000" w:themeColor="text1"/>
        </w:rPr>
        <w:t xml:space="preserve">, </w:t>
      </w:r>
      <w:r w:rsidR="00E0042B" w:rsidRPr="00152EE3">
        <w:rPr>
          <w:rFonts w:ascii="Arial" w:hAnsi="Arial" w:cs="Arial"/>
          <w:color w:val="000000" w:themeColor="text1"/>
        </w:rPr>
        <w:t>h</w:t>
      </w:r>
      <w:r w:rsidR="00487937" w:rsidRPr="00152EE3">
        <w:rPr>
          <w:rFonts w:ascii="Arial" w:hAnsi="Arial" w:cs="Arial"/>
          <w:color w:val="000000" w:themeColor="text1"/>
        </w:rPr>
        <w:t xml:space="preserve">ave </w:t>
      </w:r>
      <w:r w:rsidR="00E0042B" w:rsidRPr="00152EE3">
        <w:rPr>
          <w:rFonts w:ascii="Arial" w:hAnsi="Arial" w:cs="Arial"/>
          <w:color w:val="000000" w:themeColor="text1"/>
        </w:rPr>
        <w:t xml:space="preserve">both </w:t>
      </w:r>
      <w:r w:rsidR="00487937" w:rsidRPr="00152EE3">
        <w:rPr>
          <w:rFonts w:ascii="Arial" w:hAnsi="Arial" w:cs="Arial"/>
          <w:color w:val="000000" w:themeColor="text1"/>
        </w:rPr>
        <w:t>stated the importance of high</w:t>
      </w:r>
      <w:r w:rsidR="00E23C41" w:rsidRPr="00152EE3">
        <w:rPr>
          <w:rFonts w:ascii="Arial" w:hAnsi="Arial" w:cs="Arial"/>
          <w:color w:val="000000" w:themeColor="text1"/>
        </w:rPr>
        <w:t>-</w:t>
      </w:r>
      <w:r w:rsidR="00487937" w:rsidRPr="00152EE3">
        <w:rPr>
          <w:rFonts w:ascii="Arial" w:hAnsi="Arial" w:cs="Arial"/>
          <w:color w:val="000000" w:themeColor="text1"/>
        </w:rPr>
        <w:t xml:space="preserve">quality teaching, </w:t>
      </w:r>
      <w:r w:rsidR="00CF3E68" w:rsidRPr="00152EE3">
        <w:rPr>
          <w:rFonts w:ascii="Arial" w:hAnsi="Arial" w:cs="Arial"/>
          <w:color w:val="000000" w:themeColor="text1"/>
        </w:rPr>
        <w:t xml:space="preserve">as </w:t>
      </w:r>
      <w:r w:rsidR="00487937" w:rsidRPr="00152EE3">
        <w:rPr>
          <w:rFonts w:ascii="Arial" w:hAnsi="Arial" w:cs="Arial"/>
          <w:color w:val="000000" w:themeColor="text1"/>
        </w:rPr>
        <w:t>one school-based factor</w:t>
      </w:r>
      <w:r w:rsidR="00CF3E68" w:rsidRPr="00152EE3">
        <w:rPr>
          <w:rFonts w:ascii="Arial" w:hAnsi="Arial" w:cs="Arial"/>
          <w:color w:val="000000" w:themeColor="text1"/>
        </w:rPr>
        <w:t xml:space="preserve"> which </w:t>
      </w:r>
      <w:r w:rsidR="00E23C41" w:rsidRPr="00152EE3">
        <w:rPr>
          <w:rFonts w:ascii="Arial" w:hAnsi="Arial" w:cs="Arial"/>
          <w:color w:val="000000" w:themeColor="text1"/>
        </w:rPr>
        <w:t>result</w:t>
      </w:r>
      <w:r w:rsidR="00CF3E68" w:rsidRPr="00152EE3">
        <w:rPr>
          <w:rFonts w:ascii="Arial" w:hAnsi="Arial" w:cs="Arial"/>
          <w:color w:val="000000" w:themeColor="text1"/>
        </w:rPr>
        <w:t>s</w:t>
      </w:r>
      <w:r w:rsidR="00487937" w:rsidRPr="00152EE3">
        <w:rPr>
          <w:rFonts w:ascii="Arial" w:hAnsi="Arial" w:cs="Arial"/>
          <w:color w:val="000000" w:themeColor="text1"/>
        </w:rPr>
        <w:t xml:space="preserve"> in </w:t>
      </w:r>
      <w:r w:rsidR="00E23C41" w:rsidRPr="00152EE3">
        <w:rPr>
          <w:rFonts w:ascii="Arial" w:hAnsi="Arial" w:cs="Arial"/>
          <w:color w:val="000000" w:themeColor="text1"/>
        </w:rPr>
        <w:t xml:space="preserve">increased </w:t>
      </w:r>
      <w:r w:rsidR="00487937" w:rsidRPr="00152EE3">
        <w:rPr>
          <w:rFonts w:ascii="Arial" w:hAnsi="Arial" w:cs="Arial"/>
          <w:color w:val="000000" w:themeColor="text1"/>
        </w:rPr>
        <w:t xml:space="preserve">schooling standards. </w:t>
      </w:r>
      <w:r w:rsidR="004F16C7" w:rsidRPr="00152EE3">
        <w:rPr>
          <w:rFonts w:ascii="Arial" w:hAnsi="Arial" w:cs="Arial"/>
          <w:color w:val="000000" w:themeColor="text1"/>
        </w:rPr>
        <w:t>The effective provision of pre-school education (EPPE) project was carried out in 2004</w:t>
      </w:r>
      <w:r w:rsidR="00E0042B" w:rsidRPr="00152EE3">
        <w:rPr>
          <w:rFonts w:ascii="Arial" w:hAnsi="Arial" w:cs="Arial"/>
          <w:color w:val="000000" w:themeColor="text1"/>
        </w:rPr>
        <w:t>,</w:t>
      </w:r>
      <w:r w:rsidR="004F16C7" w:rsidRPr="00152EE3">
        <w:rPr>
          <w:rFonts w:ascii="Arial" w:hAnsi="Arial" w:cs="Arial"/>
          <w:color w:val="000000" w:themeColor="text1"/>
        </w:rPr>
        <w:t xml:space="preserve"> identified </w:t>
      </w:r>
      <w:r w:rsidR="007E6F8E" w:rsidRPr="00152EE3">
        <w:rPr>
          <w:rFonts w:ascii="Arial" w:hAnsi="Arial" w:cs="Arial"/>
          <w:color w:val="000000" w:themeColor="text1"/>
        </w:rPr>
        <w:t>that children who attended a pre-school setting had enhanced holistic development</w:t>
      </w:r>
      <w:r w:rsidR="00E0042B" w:rsidRPr="00152EE3">
        <w:rPr>
          <w:rFonts w:ascii="Arial" w:hAnsi="Arial" w:cs="Arial"/>
          <w:color w:val="000000" w:themeColor="text1"/>
        </w:rPr>
        <w:t>,</w:t>
      </w:r>
      <w:r w:rsidR="007E6F8E" w:rsidRPr="00152EE3">
        <w:rPr>
          <w:rFonts w:ascii="Arial" w:hAnsi="Arial" w:cs="Arial"/>
          <w:color w:val="000000" w:themeColor="text1"/>
        </w:rPr>
        <w:t xml:space="preserve"> compared to children who did not attend</w:t>
      </w:r>
      <w:r w:rsidR="008201B4" w:rsidRPr="00152EE3">
        <w:rPr>
          <w:rFonts w:ascii="Arial" w:hAnsi="Arial" w:cs="Arial"/>
          <w:color w:val="000000" w:themeColor="text1"/>
        </w:rPr>
        <w:t xml:space="preserve"> (Sylva, 2004)</w:t>
      </w:r>
      <w:r w:rsidR="007E6F8E" w:rsidRPr="00152EE3">
        <w:rPr>
          <w:rFonts w:ascii="Arial" w:hAnsi="Arial" w:cs="Arial"/>
          <w:color w:val="000000" w:themeColor="text1"/>
        </w:rPr>
        <w:t>. For example, children who had high attendance in pre-school had better intellectual and social development. Children that were taught by professionals with high qualifications</w:t>
      </w:r>
      <w:r w:rsidR="00E0042B" w:rsidRPr="00152EE3">
        <w:rPr>
          <w:rFonts w:ascii="Arial" w:hAnsi="Arial" w:cs="Arial"/>
          <w:color w:val="000000" w:themeColor="text1"/>
        </w:rPr>
        <w:t xml:space="preserve"> w</w:t>
      </w:r>
      <w:r w:rsidR="00CF3E68" w:rsidRPr="00152EE3">
        <w:rPr>
          <w:rFonts w:ascii="Arial" w:hAnsi="Arial" w:cs="Arial"/>
          <w:color w:val="000000" w:themeColor="text1"/>
        </w:rPr>
        <w:t>ere</w:t>
      </w:r>
      <w:r w:rsidR="00E0042B" w:rsidRPr="00152EE3">
        <w:rPr>
          <w:rFonts w:ascii="Arial" w:hAnsi="Arial" w:cs="Arial"/>
          <w:color w:val="000000" w:themeColor="text1"/>
        </w:rPr>
        <w:t xml:space="preserve"> displayed</w:t>
      </w:r>
      <w:r w:rsidR="007E6F8E" w:rsidRPr="00152EE3">
        <w:rPr>
          <w:rFonts w:ascii="Arial" w:hAnsi="Arial" w:cs="Arial"/>
          <w:color w:val="000000" w:themeColor="text1"/>
        </w:rPr>
        <w:t xml:space="preserve"> </w:t>
      </w:r>
      <w:r w:rsidR="00E0042B" w:rsidRPr="00152EE3">
        <w:rPr>
          <w:rFonts w:ascii="Arial" w:hAnsi="Arial" w:cs="Arial"/>
          <w:color w:val="000000" w:themeColor="text1"/>
        </w:rPr>
        <w:t xml:space="preserve">in </w:t>
      </w:r>
      <w:r w:rsidR="007E6F8E" w:rsidRPr="00152EE3">
        <w:rPr>
          <w:rFonts w:ascii="Arial" w:hAnsi="Arial" w:cs="Arial"/>
          <w:color w:val="000000" w:themeColor="text1"/>
        </w:rPr>
        <w:t>the child</w:t>
      </w:r>
      <w:r w:rsidR="00E0042B" w:rsidRPr="00152EE3">
        <w:rPr>
          <w:rFonts w:ascii="Arial" w:hAnsi="Arial" w:cs="Arial"/>
          <w:color w:val="000000" w:themeColor="text1"/>
        </w:rPr>
        <w:t>ren’s</w:t>
      </w:r>
      <w:r w:rsidR="007E6F8E" w:rsidRPr="00152EE3">
        <w:rPr>
          <w:rFonts w:ascii="Arial" w:hAnsi="Arial" w:cs="Arial"/>
          <w:color w:val="000000" w:themeColor="text1"/>
        </w:rPr>
        <w:t xml:space="preserve"> progress</w:t>
      </w:r>
      <w:r w:rsidR="005D3C02" w:rsidRPr="00152EE3">
        <w:rPr>
          <w:rFonts w:ascii="Arial" w:hAnsi="Arial" w:cs="Arial"/>
          <w:color w:val="000000" w:themeColor="text1"/>
        </w:rPr>
        <w:t xml:space="preserve"> (Manning </w:t>
      </w:r>
      <w:r w:rsidR="005D3C02" w:rsidRPr="00152EE3">
        <w:rPr>
          <w:rFonts w:ascii="Arial" w:hAnsi="Arial" w:cs="Arial"/>
          <w:i/>
          <w:iCs/>
          <w:color w:val="000000" w:themeColor="text1"/>
        </w:rPr>
        <w:t>et al</w:t>
      </w:r>
      <w:r w:rsidR="007E6F8E" w:rsidRPr="00152EE3">
        <w:rPr>
          <w:rFonts w:ascii="Arial" w:hAnsi="Arial" w:cs="Arial"/>
          <w:color w:val="000000" w:themeColor="text1"/>
        </w:rPr>
        <w:t>.</w:t>
      </w:r>
      <w:r w:rsidR="005D3C02" w:rsidRPr="00152EE3">
        <w:rPr>
          <w:rFonts w:ascii="Arial" w:hAnsi="Arial" w:cs="Arial"/>
          <w:color w:val="000000" w:themeColor="text1"/>
        </w:rPr>
        <w:t>, 2017)</w:t>
      </w:r>
      <w:r w:rsidR="007E6F8E" w:rsidRPr="00152EE3">
        <w:rPr>
          <w:rFonts w:ascii="Arial" w:hAnsi="Arial" w:cs="Arial"/>
          <w:color w:val="000000" w:themeColor="text1"/>
        </w:rPr>
        <w:t xml:space="preserve"> </w:t>
      </w:r>
      <w:r w:rsidR="00484FBB" w:rsidRPr="00152EE3">
        <w:rPr>
          <w:rFonts w:ascii="Arial" w:hAnsi="Arial" w:cs="Arial"/>
          <w:color w:val="000000" w:themeColor="text1"/>
        </w:rPr>
        <w:t xml:space="preserve">The summary of this document states how a </w:t>
      </w:r>
      <w:r w:rsidR="0031191E" w:rsidRPr="00152EE3">
        <w:rPr>
          <w:rFonts w:ascii="Arial" w:hAnsi="Arial" w:cs="Arial"/>
          <w:color w:val="000000" w:themeColor="text1"/>
        </w:rPr>
        <w:t>“</w:t>
      </w:r>
      <w:r w:rsidR="00484FBB" w:rsidRPr="00152EE3">
        <w:rPr>
          <w:rFonts w:ascii="Arial" w:hAnsi="Arial" w:cs="Arial"/>
          <w:color w:val="000000" w:themeColor="text1"/>
        </w:rPr>
        <w:t>high-quality childcare environment, coupled with high quality consistent staff, will provide a high-quality experience for the children and a flying start in life</w:t>
      </w:r>
      <w:r w:rsidR="0031191E" w:rsidRPr="00152EE3">
        <w:rPr>
          <w:rFonts w:ascii="Arial" w:hAnsi="Arial" w:cs="Arial"/>
          <w:color w:val="000000" w:themeColor="text1"/>
        </w:rPr>
        <w:t>”</w:t>
      </w:r>
      <w:r w:rsidR="00484FBB" w:rsidRPr="00152EE3">
        <w:rPr>
          <w:rFonts w:ascii="Arial" w:hAnsi="Arial" w:cs="Arial"/>
          <w:color w:val="000000" w:themeColor="text1"/>
        </w:rPr>
        <w:t>. The document aim is to provide high</w:t>
      </w:r>
      <w:r w:rsidR="00CF3E68" w:rsidRPr="00152EE3">
        <w:rPr>
          <w:rFonts w:ascii="Arial" w:hAnsi="Arial" w:cs="Arial"/>
          <w:color w:val="000000" w:themeColor="text1"/>
        </w:rPr>
        <w:t>-</w:t>
      </w:r>
      <w:r w:rsidR="00484FBB" w:rsidRPr="00152EE3">
        <w:rPr>
          <w:rFonts w:ascii="Arial" w:hAnsi="Arial" w:cs="Arial"/>
          <w:color w:val="000000" w:themeColor="text1"/>
        </w:rPr>
        <w:t xml:space="preserve">quality care but due to not explaining the meaning behind </w:t>
      </w:r>
      <w:r w:rsidR="0031191E" w:rsidRPr="00152EE3">
        <w:rPr>
          <w:rFonts w:ascii="Arial" w:hAnsi="Arial" w:cs="Arial"/>
          <w:color w:val="000000" w:themeColor="text1"/>
        </w:rPr>
        <w:t>‘</w:t>
      </w:r>
      <w:r w:rsidR="00484FBB" w:rsidRPr="00152EE3">
        <w:rPr>
          <w:rFonts w:ascii="Arial" w:hAnsi="Arial" w:cs="Arial"/>
          <w:color w:val="000000" w:themeColor="text1"/>
        </w:rPr>
        <w:t>quality</w:t>
      </w:r>
      <w:r w:rsidR="0031191E" w:rsidRPr="00152EE3">
        <w:rPr>
          <w:rFonts w:ascii="Arial" w:hAnsi="Arial" w:cs="Arial"/>
          <w:color w:val="000000" w:themeColor="text1"/>
        </w:rPr>
        <w:t>’</w:t>
      </w:r>
      <w:r w:rsidR="00484FBB" w:rsidRPr="00152EE3">
        <w:rPr>
          <w:rFonts w:ascii="Arial" w:hAnsi="Arial" w:cs="Arial"/>
          <w:color w:val="000000" w:themeColor="text1"/>
        </w:rPr>
        <w:t xml:space="preserve"> this cannot be achieved</w:t>
      </w:r>
      <w:r w:rsidR="0031191E" w:rsidRPr="00152EE3">
        <w:rPr>
          <w:rFonts w:ascii="Arial" w:hAnsi="Arial" w:cs="Arial"/>
          <w:color w:val="000000" w:themeColor="text1"/>
        </w:rPr>
        <w:t xml:space="preserve"> to a high standard</w:t>
      </w:r>
      <w:r w:rsidR="00E0042B" w:rsidRPr="00152EE3">
        <w:rPr>
          <w:rFonts w:ascii="Arial" w:hAnsi="Arial" w:cs="Arial"/>
          <w:color w:val="000000" w:themeColor="text1"/>
        </w:rPr>
        <w:t xml:space="preserve"> by all practitioners meaning </w:t>
      </w:r>
      <w:r w:rsidR="00CF3E68" w:rsidRPr="00152EE3">
        <w:rPr>
          <w:rFonts w:ascii="Arial" w:hAnsi="Arial" w:cs="Arial"/>
          <w:color w:val="000000" w:themeColor="text1"/>
        </w:rPr>
        <w:t>the document aim</w:t>
      </w:r>
      <w:r w:rsidR="00E0042B" w:rsidRPr="00152EE3">
        <w:rPr>
          <w:rFonts w:ascii="Arial" w:hAnsi="Arial" w:cs="Arial"/>
          <w:color w:val="000000" w:themeColor="text1"/>
        </w:rPr>
        <w:t xml:space="preserve"> cannot happen</w:t>
      </w:r>
      <w:r w:rsidR="00484FBB" w:rsidRPr="00152EE3">
        <w:rPr>
          <w:rFonts w:ascii="Arial" w:hAnsi="Arial" w:cs="Arial"/>
          <w:color w:val="000000" w:themeColor="text1"/>
        </w:rPr>
        <w:t>.</w:t>
      </w:r>
    </w:p>
    <w:p w14:paraId="3FFFAECE" w14:textId="65D94E15" w:rsidR="000B5C51" w:rsidRPr="00152EE3" w:rsidRDefault="000B5C51" w:rsidP="00152EE3">
      <w:pPr>
        <w:jc w:val="both"/>
        <w:rPr>
          <w:rFonts w:ascii="Arial" w:hAnsi="Arial" w:cs="Arial"/>
          <w:color w:val="000000" w:themeColor="text1"/>
        </w:rPr>
      </w:pPr>
    </w:p>
    <w:p w14:paraId="3567C74C" w14:textId="30E599DC" w:rsidR="00033B5B" w:rsidRPr="00152EE3" w:rsidRDefault="005E4A15" w:rsidP="00152EE3">
      <w:pPr>
        <w:jc w:val="both"/>
        <w:rPr>
          <w:rFonts w:ascii="Arial" w:hAnsi="Arial" w:cs="Arial"/>
          <w:color w:val="000000" w:themeColor="text1"/>
        </w:rPr>
      </w:pPr>
      <w:r w:rsidRPr="00152EE3">
        <w:rPr>
          <w:rFonts w:ascii="Arial" w:hAnsi="Arial" w:cs="Arial"/>
          <w:color w:val="000000" w:themeColor="text1"/>
        </w:rPr>
        <w:t xml:space="preserve">Another word used throughout the document is the phase ‘should’. </w:t>
      </w:r>
      <w:r w:rsidR="00433D8C" w:rsidRPr="00152EE3">
        <w:rPr>
          <w:rFonts w:ascii="Arial" w:hAnsi="Arial" w:cs="Arial"/>
          <w:color w:val="000000" w:themeColor="text1"/>
        </w:rPr>
        <w:t>The word ‘should’</w:t>
      </w:r>
      <w:r w:rsidR="00C27DB6" w:rsidRPr="00152EE3">
        <w:rPr>
          <w:rFonts w:ascii="Arial" w:hAnsi="Arial" w:cs="Arial"/>
          <w:color w:val="000000" w:themeColor="text1"/>
        </w:rPr>
        <w:t xml:space="preserve"> can</w:t>
      </w:r>
      <w:r w:rsidR="00433D8C" w:rsidRPr="00152EE3">
        <w:rPr>
          <w:rFonts w:ascii="Arial" w:hAnsi="Arial" w:cs="Arial"/>
          <w:color w:val="000000" w:themeColor="text1"/>
        </w:rPr>
        <w:t xml:space="preserve"> cause confusion to the audience because it is not authoritative. It could be seen as a suggestion or a guideline meaning not all will and therefore will not meet the criteria. </w:t>
      </w:r>
      <w:r w:rsidR="00CF3E68" w:rsidRPr="00152EE3">
        <w:rPr>
          <w:rFonts w:ascii="Arial" w:hAnsi="Arial" w:cs="Arial"/>
          <w:color w:val="000000" w:themeColor="text1"/>
        </w:rPr>
        <w:t xml:space="preserve"> </w:t>
      </w:r>
      <w:r w:rsidR="00433D8C" w:rsidRPr="00152EE3">
        <w:rPr>
          <w:rFonts w:ascii="Arial" w:hAnsi="Arial" w:cs="Arial"/>
          <w:color w:val="000000" w:themeColor="text1"/>
        </w:rPr>
        <w:t xml:space="preserve">A suggestion which is used minimally during the paper is the word ‘must’ </w:t>
      </w:r>
      <w:r w:rsidR="00CF3E68" w:rsidRPr="00152EE3">
        <w:rPr>
          <w:rFonts w:ascii="Arial" w:hAnsi="Arial" w:cs="Arial"/>
          <w:color w:val="000000" w:themeColor="text1"/>
        </w:rPr>
        <w:t xml:space="preserve">which should be used </w:t>
      </w:r>
      <w:r w:rsidR="00433D8C" w:rsidRPr="00152EE3">
        <w:rPr>
          <w:rFonts w:ascii="Arial" w:hAnsi="Arial" w:cs="Arial"/>
          <w:color w:val="000000" w:themeColor="text1"/>
        </w:rPr>
        <w:t xml:space="preserve">instead. The word ‘must’ </w:t>
      </w:r>
      <w:r w:rsidR="00CF3E68" w:rsidRPr="00152EE3">
        <w:rPr>
          <w:rFonts w:ascii="Arial" w:hAnsi="Arial" w:cs="Arial"/>
          <w:color w:val="000000" w:themeColor="text1"/>
        </w:rPr>
        <w:t>instruct</w:t>
      </w:r>
      <w:r w:rsidR="00433D8C" w:rsidRPr="00152EE3">
        <w:rPr>
          <w:rFonts w:ascii="Arial" w:hAnsi="Arial" w:cs="Arial"/>
          <w:color w:val="000000" w:themeColor="text1"/>
        </w:rPr>
        <w:t xml:space="preserve"> the professionals assertively. </w:t>
      </w:r>
      <w:r w:rsidR="00CF3E68" w:rsidRPr="00152EE3">
        <w:rPr>
          <w:rFonts w:ascii="Arial" w:hAnsi="Arial" w:cs="Arial"/>
          <w:color w:val="000000" w:themeColor="text1"/>
        </w:rPr>
        <w:t xml:space="preserve">OECD </w:t>
      </w:r>
      <w:r w:rsidR="00033B5B" w:rsidRPr="00152EE3">
        <w:rPr>
          <w:rFonts w:ascii="Arial" w:hAnsi="Arial" w:cs="Arial"/>
          <w:color w:val="000000" w:themeColor="text1"/>
        </w:rPr>
        <w:t>carried out research in 2014 and found that Wales had a few weaknesses</w:t>
      </w:r>
      <w:r w:rsidR="00E0042B" w:rsidRPr="00152EE3">
        <w:rPr>
          <w:rFonts w:ascii="Arial" w:hAnsi="Arial" w:cs="Arial"/>
          <w:color w:val="000000" w:themeColor="text1"/>
        </w:rPr>
        <w:t>.</w:t>
      </w:r>
      <w:r w:rsidR="00033B5B" w:rsidRPr="00152EE3">
        <w:rPr>
          <w:rFonts w:ascii="Arial" w:hAnsi="Arial" w:cs="Arial"/>
          <w:color w:val="000000" w:themeColor="text1"/>
        </w:rPr>
        <w:t xml:space="preserve"> </w:t>
      </w:r>
      <w:r w:rsidR="00E0042B" w:rsidRPr="00152EE3">
        <w:rPr>
          <w:rFonts w:ascii="Arial" w:hAnsi="Arial" w:cs="Arial"/>
          <w:color w:val="000000" w:themeColor="text1"/>
        </w:rPr>
        <w:t xml:space="preserve">In particular one </w:t>
      </w:r>
      <w:r w:rsidR="00033B5B" w:rsidRPr="00152EE3">
        <w:rPr>
          <w:rFonts w:ascii="Arial" w:hAnsi="Arial" w:cs="Arial"/>
          <w:color w:val="000000" w:themeColor="text1"/>
        </w:rPr>
        <w:t>stated that the Welsh education lacked clarity in long-term policy making</w:t>
      </w:r>
      <w:r w:rsidR="00487937" w:rsidRPr="00152EE3">
        <w:rPr>
          <w:rFonts w:ascii="Arial" w:hAnsi="Arial" w:cs="Arial"/>
          <w:color w:val="000000" w:themeColor="text1"/>
        </w:rPr>
        <w:t xml:space="preserve"> (OECD, 2014)</w:t>
      </w:r>
      <w:r w:rsidR="00033B5B" w:rsidRPr="00152EE3">
        <w:rPr>
          <w:rFonts w:ascii="Arial" w:hAnsi="Arial" w:cs="Arial"/>
          <w:color w:val="000000" w:themeColor="text1"/>
        </w:rPr>
        <w:t xml:space="preserve">. </w:t>
      </w:r>
      <w:r w:rsidR="00484FBB" w:rsidRPr="00152EE3">
        <w:rPr>
          <w:rFonts w:ascii="Arial" w:hAnsi="Arial" w:cs="Arial"/>
          <w:color w:val="000000" w:themeColor="text1"/>
        </w:rPr>
        <w:t xml:space="preserve">This type of policy is a macro policy </w:t>
      </w:r>
      <w:r w:rsidR="00E0042B" w:rsidRPr="00152EE3">
        <w:rPr>
          <w:rFonts w:ascii="Arial" w:hAnsi="Arial" w:cs="Arial"/>
          <w:color w:val="000000" w:themeColor="text1"/>
        </w:rPr>
        <w:t xml:space="preserve">written by the government </w:t>
      </w:r>
      <w:r w:rsidR="00484FBB" w:rsidRPr="00152EE3">
        <w:rPr>
          <w:rFonts w:ascii="Arial" w:hAnsi="Arial" w:cs="Arial"/>
          <w:color w:val="000000" w:themeColor="text1"/>
        </w:rPr>
        <w:t xml:space="preserve">and can take a long time to make (Ferdman, 2021). </w:t>
      </w:r>
      <w:r w:rsidR="00033B5B" w:rsidRPr="00152EE3">
        <w:rPr>
          <w:rFonts w:ascii="Arial" w:hAnsi="Arial" w:cs="Arial"/>
          <w:color w:val="000000" w:themeColor="text1"/>
        </w:rPr>
        <w:t>Furthermore, another organisation called WISERD carried out a survey</w:t>
      </w:r>
      <w:r w:rsidR="00484FBB" w:rsidRPr="00152EE3">
        <w:rPr>
          <w:rFonts w:ascii="Arial" w:hAnsi="Arial" w:cs="Arial"/>
          <w:color w:val="000000" w:themeColor="text1"/>
        </w:rPr>
        <w:t xml:space="preserve">. </w:t>
      </w:r>
      <w:r w:rsidR="00033B5B" w:rsidRPr="00152EE3">
        <w:rPr>
          <w:rFonts w:ascii="Arial" w:hAnsi="Arial" w:cs="Arial"/>
          <w:color w:val="000000" w:themeColor="text1"/>
        </w:rPr>
        <w:t xml:space="preserve">The purpose of the survey was to discover </w:t>
      </w:r>
      <w:r w:rsidR="00487937" w:rsidRPr="00152EE3">
        <w:rPr>
          <w:rFonts w:ascii="Arial" w:hAnsi="Arial" w:cs="Arial"/>
          <w:color w:val="000000" w:themeColor="text1"/>
        </w:rPr>
        <w:t>teachers’</w:t>
      </w:r>
      <w:r w:rsidR="00033B5B" w:rsidRPr="00152EE3">
        <w:rPr>
          <w:rFonts w:ascii="Arial" w:hAnsi="Arial" w:cs="Arial"/>
          <w:color w:val="000000" w:themeColor="text1"/>
        </w:rPr>
        <w:t xml:space="preserve"> opinions in Wales of Welsh Government policies</w:t>
      </w:r>
      <w:r w:rsidR="00487937" w:rsidRPr="00152EE3">
        <w:rPr>
          <w:rFonts w:ascii="Arial" w:hAnsi="Arial" w:cs="Arial"/>
          <w:color w:val="000000" w:themeColor="text1"/>
        </w:rPr>
        <w:t xml:space="preserve"> (Grigg, No Date</w:t>
      </w:r>
      <w:r w:rsidR="00DF2089" w:rsidRPr="00152EE3">
        <w:rPr>
          <w:rFonts w:ascii="Arial" w:hAnsi="Arial" w:cs="Arial"/>
          <w:color w:val="000000" w:themeColor="text1"/>
        </w:rPr>
        <w:t>). Similarly</w:t>
      </w:r>
      <w:r w:rsidR="00487937" w:rsidRPr="00152EE3">
        <w:rPr>
          <w:rFonts w:ascii="Arial" w:hAnsi="Arial" w:cs="Arial"/>
          <w:color w:val="000000" w:themeColor="text1"/>
        </w:rPr>
        <w:t>,</w:t>
      </w:r>
      <w:r w:rsidR="00033B5B" w:rsidRPr="00152EE3">
        <w:rPr>
          <w:rFonts w:ascii="Arial" w:hAnsi="Arial" w:cs="Arial"/>
          <w:color w:val="000000" w:themeColor="text1"/>
        </w:rPr>
        <w:t xml:space="preserve"> to OECD findings, WISERD found mix views from </w:t>
      </w:r>
      <w:r w:rsidR="00487937" w:rsidRPr="00152EE3">
        <w:rPr>
          <w:rFonts w:ascii="Arial" w:hAnsi="Arial" w:cs="Arial"/>
          <w:color w:val="000000" w:themeColor="text1"/>
        </w:rPr>
        <w:t>teachers’</w:t>
      </w:r>
      <w:r w:rsidR="00033B5B" w:rsidRPr="00152EE3">
        <w:rPr>
          <w:rFonts w:ascii="Arial" w:hAnsi="Arial" w:cs="Arial"/>
          <w:color w:val="000000" w:themeColor="text1"/>
        </w:rPr>
        <w:t xml:space="preserve"> </w:t>
      </w:r>
      <w:r w:rsidR="00487937" w:rsidRPr="00152EE3">
        <w:rPr>
          <w:rFonts w:ascii="Arial" w:hAnsi="Arial" w:cs="Arial"/>
          <w:color w:val="000000" w:themeColor="text1"/>
        </w:rPr>
        <w:t>responses,</w:t>
      </w:r>
      <w:r w:rsidR="00033B5B" w:rsidRPr="00152EE3">
        <w:rPr>
          <w:rFonts w:ascii="Arial" w:hAnsi="Arial" w:cs="Arial"/>
          <w:color w:val="000000" w:themeColor="text1"/>
        </w:rPr>
        <w:t xml:space="preserve"> but some highlighted </w:t>
      </w:r>
      <w:r w:rsidR="00033B5B" w:rsidRPr="00152EE3">
        <w:rPr>
          <w:rFonts w:ascii="Arial" w:hAnsi="Arial" w:cs="Arial"/>
          <w:color w:val="000000" w:themeColor="text1"/>
        </w:rPr>
        <w:lastRenderedPageBreak/>
        <w:t xml:space="preserve">they felt the policies left the teachers having to use their initiative. Feedback was left and one response stated </w:t>
      </w:r>
      <w:r w:rsidR="00487937" w:rsidRPr="00152EE3">
        <w:rPr>
          <w:rFonts w:ascii="Arial" w:hAnsi="Arial" w:cs="Arial"/>
          <w:color w:val="000000" w:themeColor="text1"/>
        </w:rPr>
        <w:t xml:space="preserve">the </w:t>
      </w:r>
      <w:r w:rsidR="00033B5B" w:rsidRPr="00152EE3">
        <w:rPr>
          <w:rFonts w:ascii="Arial" w:hAnsi="Arial" w:cs="Arial"/>
          <w:color w:val="000000" w:themeColor="text1"/>
        </w:rPr>
        <w:t xml:space="preserve">Welsh Government </w:t>
      </w:r>
      <w:r w:rsidR="00487937" w:rsidRPr="00152EE3">
        <w:rPr>
          <w:rFonts w:ascii="Arial" w:hAnsi="Arial" w:cs="Arial"/>
          <w:color w:val="000000" w:themeColor="text1"/>
        </w:rPr>
        <w:t>should improve policy</w:t>
      </w:r>
      <w:r w:rsidR="00CF3E68" w:rsidRPr="00152EE3">
        <w:rPr>
          <w:rFonts w:ascii="Arial" w:hAnsi="Arial" w:cs="Arial"/>
          <w:color w:val="000000" w:themeColor="text1"/>
        </w:rPr>
        <w:t xml:space="preserve"> </w:t>
      </w:r>
      <w:r w:rsidR="00487937" w:rsidRPr="00152EE3">
        <w:rPr>
          <w:rFonts w:ascii="Arial" w:hAnsi="Arial" w:cs="Arial"/>
          <w:color w:val="000000" w:themeColor="text1"/>
        </w:rPr>
        <w:t>making by having a better clear direction and less constant change</w:t>
      </w:r>
      <w:r w:rsidR="00AF68D6" w:rsidRPr="00152EE3">
        <w:rPr>
          <w:rFonts w:ascii="Arial" w:hAnsi="Arial" w:cs="Arial"/>
          <w:color w:val="000000" w:themeColor="text1"/>
        </w:rPr>
        <w:t xml:space="preserve"> (Grigg, No Date)</w:t>
      </w:r>
      <w:r w:rsidR="00487937" w:rsidRPr="00152EE3">
        <w:rPr>
          <w:rFonts w:ascii="Arial" w:hAnsi="Arial" w:cs="Arial"/>
          <w:color w:val="000000" w:themeColor="text1"/>
        </w:rPr>
        <w:t xml:space="preserve">.  </w:t>
      </w:r>
    </w:p>
    <w:p w14:paraId="3ECFCD15" w14:textId="77777777" w:rsidR="00D54E05" w:rsidRPr="00152EE3" w:rsidRDefault="00D54E05" w:rsidP="00152EE3">
      <w:pPr>
        <w:jc w:val="both"/>
        <w:rPr>
          <w:rFonts w:ascii="Arial" w:hAnsi="Arial" w:cs="Arial"/>
          <w:color w:val="000000" w:themeColor="text1"/>
        </w:rPr>
      </w:pPr>
    </w:p>
    <w:p w14:paraId="3B6C7B18" w14:textId="32907BBE" w:rsidR="000E639E" w:rsidRPr="00152EE3" w:rsidRDefault="00767FC1" w:rsidP="00152EE3">
      <w:pPr>
        <w:jc w:val="both"/>
        <w:rPr>
          <w:rFonts w:ascii="Arial" w:hAnsi="Arial" w:cs="Arial"/>
          <w:color w:val="000000" w:themeColor="text1"/>
          <w:highlight w:val="yellow"/>
        </w:rPr>
      </w:pPr>
      <w:r w:rsidRPr="00152EE3">
        <w:rPr>
          <w:rFonts w:ascii="Arial" w:hAnsi="Arial" w:cs="Arial"/>
          <w:color w:val="000000" w:themeColor="text1"/>
        </w:rPr>
        <w:t>As well as this, the document could</w:t>
      </w:r>
      <w:r w:rsidR="001A688F" w:rsidRPr="00152EE3">
        <w:rPr>
          <w:rFonts w:ascii="Arial" w:hAnsi="Arial" w:cs="Arial"/>
          <w:color w:val="000000" w:themeColor="text1"/>
        </w:rPr>
        <w:t xml:space="preserve"> be seen as discriminating against other languages. On the one hand it is considered that these documents are created by the Welsh </w:t>
      </w:r>
      <w:r w:rsidR="00CF3E68" w:rsidRPr="00152EE3">
        <w:rPr>
          <w:rFonts w:ascii="Arial" w:hAnsi="Arial" w:cs="Arial"/>
          <w:color w:val="000000" w:themeColor="text1"/>
        </w:rPr>
        <w:t>G</w:t>
      </w:r>
      <w:r w:rsidR="001A688F" w:rsidRPr="00152EE3">
        <w:rPr>
          <w:rFonts w:ascii="Arial" w:hAnsi="Arial" w:cs="Arial"/>
          <w:color w:val="000000" w:themeColor="text1"/>
        </w:rPr>
        <w:t xml:space="preserve">overnment, and they have been designed for professionals in Wales. They are </w:t>
      </w:r>
      <w:r w:rsidR="00AF68D6" w:rsidRPr="00152EE3">
        <w:rPr>
          <w:rFonts w:ascii="Arial" w:hAnsi="Arial" w:cs="Arial"/>
          <w:color w:val="000000" w:themeColor="text1"/>
        </w:rPr>
        <w:t xml:space="preserve">only </w:t>
      </w:r>
      <w:r w:rsidR="001A688F" w:rsidRPr="00152EE3">
        <w:rPr>
          <w:rFonts w:ascii="Arial" w:hAnsi="Arial" w:cs="Arial"/>
          <w:color w:val="000000" w:themeColor="text1"/>
        </w:rPr>
        <w:t xml:space="preserve">available in Welsh and English with suits </w:t>
      </w:r>
      <w:r w:rsidR="000E4018" w:rsidRPr="00152EE3">
        <w:rPr>
          <w:rFonts w:ascii="Arial" w:hAnsi="Arial" w:cs="Arial"/>
          <w:color w:val="000000" w:themeColor="text1"/>
        </w:rPr>
        <w:t>Welsh</w:t>
      </w:r>
      <w:r w:rsidR="001A688F" w:rsidRPr="00152EE3">
        <w:rPr>
          <w:rFonts w:ascii="Arial" w:hAnsi="Arial" w:cs="Arial"/>
          <w:color w:val="000000" w:themeColor="text1"/>
        </w:rPr>
        <w:t xml:space="preserve"> people. However, professionals that work in </w:t>
      </w:r>
      <w:r w:rsidR="00CF3E68" w:rsidRPr="00152EE3">
        <w:rPr>
          <w:rFonts w:ascii="Arial" w:hAnsi="Arial" w:cs="Arial"/>
          <w:color w:val="000000" w:themeColor="text1"/>
        </w:rPr>
        <w:t xml:space="preserve">Wales were not considered. </w:t>
      </w:r>
      <w:r w:rsidR="001A688F" w:rsidRPr="00152EE3">
        <w:rPr>
          <w:rFonts w:ascii="Arial" w:hAnsi="Arial" w:cs="Arial"/>
          <w:color w:val="000000" w:themeColor="text1"/>
        </w:rPr>
        <w:t xml:space="preserve"> </w:t>
      </w:r>
      <w:r w:rsidR="00CF3E68" w:rsidRPr="00152EE3">
        <w:rPr>
          <w:rFonts w:ascii="Arial" w:hAnsi="Arial" w:cs="Arial"/>
          <w:color w:val="000000" w:themeColor="text1"/>
        </w:rPr>
        <w:t xml:space="preserve">These professionals could </w:t>
      </w:r>
      <w:r w:rsidR="001A688F" w:rsidRPr="00152EE3">
        <w:rPr>
          <w:rFonts w:ascii="Arial" w:hAnsi="Arial" w:cs="Arial"/>
          <w:color w:val="000000" w:themeColor="text1"/>
        </w:rPr>
        <w:t>prefer to access the document in their first language</w:t>
      </w:r>
      <w:r w:rsidR="00CF3E68" w:rsidRPr="00152EE3">
        <w:rPr>
          <w:rFonts w:ascii="Arial" w:hAnsi="Arial" w:cs="Arial"/>
          <w:color w:val="000000" w:themeColor="text1"/>
        </w:rPr>
        <w:t xml:space="preserve"> and should have the option. F</w:t>
      </w:r>
      <w:r w:rsidR="001A688F" w:rsidRPr="00152EE3">
        <w:rPr>
          <w:rFonts w:ascii="Arial" w:hAnsi="Arial" w:cs="Arial"/>
          <w:color w:val="000000" w:themeColor="text1"/>
        </w:rPr>
        <w:t>or example</w:t>
      </w:r>
      <w:r w:rsidR="00CF3E68" w:rsidRPr="00152EE3">
        <w:rPr>
          <w:rFonts w:ascii="Arial" w:hAnsi="Arial" w:cs="Arial"/>
          <w:color w:val="000000" w:themeColor="text1"/>
        </w:rPr>
        <w:t>,</w:t>
      </w:r>
      <w:r w:rsidR="001A688F" w:rsidRPr="00152EE3">
        <w:rPr>
          <w:rFonts w:ascii="Arial" w:hAnsi="Arial" w:cs="Arial"/>
          <w:color w:val="000000" w:themeColor="text1"/>
        </w:rPr>
        <w:t xml:space="preserve"> if a professionals first language was Spanish, they would not be able to access their language from the online document. This would be seen as not an inclusive document for the audience. </w:t>
      </w:r>
      <w:r w:rsidR="00FA5DE3" w:rsidRPr="00152EE3">
        <w:rPr>
          <w:rFonts w:ascii="Arial" w:hAnsi="Arial" w:cs="Arial"/>
          <w:color w:val="000000" w:themeColor="text1"/>
        </w:rPr>
        <w:t xml:space="preserve">Language barriers can in fact damage relationships and cause rise to </w:t>
      </w:r>
      <w:r w:rsidR="00D45CD8" w:rsidRPr="00152EE3">
        <w:rPr>
          <w:rFonts w:ascii="Arial" w:hAnsi="Arial" w:cs="Arial"/>
          <w:color w:val="000000" w:themeColor="text1"/>
        </w:rPr>
        <w:t>insecurity</w:t>
      </w:r>
      <w:r w:rsidR="00FA5DE3" w:rsidRPr="00152EE3">
        <w:rPr>
          <w:rFonts w:ascii="Arial" w:hAnsi="Arial" w:cs="Arial"/>
          <w:color w:val="000000" w:themeColor="text1"/>
        </w:rPr>
        <w:t xml:space="preserve"> and distrust</w:t>
      </w:r>
      <w:r w:rsidR="00D45CD8" w:rsidRPr="00152EE3">
        <w:rPr>
          <w:rFonts w:ascii="Arial" w:hAnsi="Arial" w:cs="Arial"/>
          <w:color w:val="000000" w:themeColor="text1"/>
        </w:rPr>
        <w:t xml:space="preserve"> (Neeley, 2013, cited in</w:t>
      </w:r>
      <w:r w:rsidR="008A16AC" w:rsidRPr="00152EE3">
        <w:rPr>
          <w:rFonts w:ascii="Arial" w:hAnsi="Arial" w:cs="Arial"/>
          <w:color w:val="000000" w:themeColor="text1"/>
        </w:rPr>
        <w:t xml:space="preserve"> </w:t>
      </w:r>
      <w:r w:rsidR="00D45CD8" w:rsidRPr="00152EE3">
        <w:rPr>
          <w:rFonts w:ascii="Arial" w:hAnsi="Arial" w:cs="Arial"/>
          <w:color w:val="000000" w:themeColor="text1"/>
        </w:rPr>
        <w:t>Tezer, Pudelko and Harzing, 2013</w:t>
      </w:r>
      <w:r w:rsidR="00185D23" w:rsidRPr="00152EE3">
        <w:rPr>
          <w:rFonts w:ascii="Arial" w:hAnsi="Arial" w:cs="Arial"/>
          <w:color w:val="000000" w:themeColor="text1"/>
        </w:rPr>
        <w:t>). Professionals must understand what they need to do following the policy document to reach successful outcomes</w:t>
      </w:r>
      <w:r w:rsidR="00DF2089" w:rsidRPr="00152EE3">
        <w:rPr>
          <w:rFonts w:ascii="Arial" w:hAnsi="Arial" w:cs="Arial"/>
          <w:color w:val="000000" w:themeColor="text1"/>
        </w:rPr>
        <w:t xml:space="preserve">. Hill, </w:t>
      </w:r>
      <w:r w:rsidR="008A16AC" w:rsidRPr="00152EE3">
        <w:rPr>
          <w:rFonts w:ascii="Arial" w:hAnsi="Arial" w:cs="Arial"/>
          <w:color w:val="000000" w:themeColor="text1"/>
        </w:rPr>
        <w:t>Rowan,</w:t>
      </w:r>
      <w:r w:rsidR="00DF2089" w:rsidRPr="00152EE3">
        <w:rPr>
          <w:rFonts w:ascii="Arial" w:hAnsi="Arial" w:cs="Arial"/>
          <w:color w:val="000000" w:themeColor="text1"/>
        </w:rPr>
        <w:t xml:space="preserve"> and Ball, (2005), Baumert </w:t>
      </w:r>
      <w:r w:rsidR="00DF2089" w:rsidRPr="00152EE3">
        <w:rPr>
          <w:rFonts w:ascii="Arial" w:hAnsi="Arial" w:cs="Arial"/>
          <w:i/>
          <w:iCs/>
          <w:color w:val="000000" w:themeColor="text1"/>
        </w:rPr>
        <w:t xml:space="preserve">et al., </w:t>
      </w:r>
      <w:r w:rsidR="00DF2089" w:rsidRPr="00152EE3">
        <w:rPr>
          <w:rFonts w:ascii="Arial" w:hAnsi="Arial" w:cs="Arial"/>
          <w:color w:val="000000" w:themeColor="text1"/>
        </w:rPr>
        <w:t>(2010)</w:t>
      </w:r>
      <w:r w:rsidR="00AF68D6" w:rsidRPr="00152EE3">
        <w:rPr>
          <w:rFonts w:ascii="Arial" w:hAnsi="Arial" w:cs="Arial"/>
          <w:color w:val="000000" w:themeColor="text1"/>
        </w:rPr>
        <w:t>,</w:t>
      </w:r>
      <w:r w:rsidR="00DF2089" w:rsidRPr="00152EE3">
        <w:rPr>
          <w:rFonts w:ascii="Arial" w:hAnsi="Arial" w:cs="Arial"/>
          <w:color w:val="000000" w:themeColor="text1"/>
        </w:rPr>
        <w:t xml:space="preserve"> Voss, Kunter and Baumert, (2011)</w:t>
      </w:r>
      <w:r w:rsidR="00AF68D6" w:rsidRPr="00152EE3">
        <w:rPr>
          <w:rFonts w:ascii="Arial" w:hAnsi="Arial" w:cs="Arial"/>
          <w:color w:val="000000" w:themeColor="text1"/>
        </w:rPr>
        <w:t xml:space="preserve"> </w:t>
      </w:r>
      <w:r w:rsidR="008F6972" w:rsidRPr="00152EE3">
        <w:rPr>
          <w:rFonts w:ascii="Arial" w:hAnsi="Arial" w:cs="Arial"/>
          <w:color w:val="000000" w:themeColor="text1"/>
        </w:rPr>
        <w:t>(Cited in OECD</w:t>
      </w:r>
      <w:r w:rsidR="008A16AC" w:rsidRPr="00152EE3">
        <w:rPr>
          <w:rFonts w:ascii="Arial" w:hAnsi="Arial" w:cs="Arial"/>
          <w:color w:val="000000" w:themeColor="text1"/>
        </w:rPr>
        <w:t>,</w:t>
      </w:r>
      <w:r w:rsidR="008F6972" w:rsidRPr="00152EE3">
        <w:rPr>
          <w:rFonts w:ascii="Arial" w:hAnsi="Arial" w:cs="Arial"/>
          <w:color w:val="000000" w:themeColor="text1"/>
        </w:rPr>
        <w:t xml:space="preserve"> No Date) </w:t>
      </w:r>
      <w:r w:rsidR="00DF2089" w:rsidRPr="00152EE3">
        <w:rPr>
          <w:rFonts w:ascii="Arial" w:hAnsi="Arial" w:cs="Arial"/>
          <w:color w:val="000000" w:themeColor="text1"/>
        </w:rPr>
        <w:t xml:space="preserve">all suggest the better content knowledge practitioners have the more likely pupils will have a higher achievement academically. </w:t>
      </w:r>
    </w:p>
    <w:p w14:paraId="541B2FD4" w14:textId="77777777" w:rsidR="00484FBB" w:rsidRPr="00152EE3" w:rsidRDefault="00484FBB" w:rsidP="00152EE3">
      <w:pPr>
        <w:jc w:val="both"/>
        <w:rPr>
          <w:rFonts w:ascii="Arial" w:hAnsi="Arial" w:cs="Arial"/>
          <w:color w:val="000000" w:themeColor="text1"/>
        </w:rPr>
      </w:pPr>
    </w:p>
    <w:p w14:paraId="330C7427" w14:textId="3A6E1135" w:rsidR="00767FC1" w:rsidRPr="00152EE3" w:rsidRDefault="00767FC1" w:rsidP="00152EE3">
      <w:pPr>
        <w:jc w:val="both"/>
        <w:rPr>
          <w:rFonts w:ascii="Arial" w:hAnsi="Arial" w:cs="Arial"/>
          <w:color w:val="000000" w:themeColor="text1"/>
        </w:rPr>
      </w:pPr>
      <w:r w:rsidRPr="00152EE3">
        <w:rPr>
          <w:rFonts w:ascii="Arial" w:hAnsi="Arial" w:cs="Arial"/>
          <w:color w:val="000000" w:themeColor="text1"/>
        </w:rPr>
        <w:t>There is a section</w:t>
      </w:r>
      <w:r w:rsidR="000E4018" w:rsidRPr="00152EE3">
        <w:rPr>
          <w:rFonts w:ascii="Arial" w:hAnsi="Arial" w:cs="Arial"/>
          <w:color w:val="000000" w:themeColor="text1"/>
        </w:rPr>
        <w:t xml:space="preserve"> </w:t>
      </w:r>
      <w:r w:rsidRPr="00152EE3">
        <w:rPr>
          <w:rFonts w:ascii="Arial" w:hAnsi="Arial" w:cs="Arial"/>
          <w:color w:val="000000" w:themeColor="text1"/>
        </w:rPr>
        <w:t xml:space="preserve">in the </w:t>
      </w:r>
      <w:r w:rsidR="000E4018" w:rsidRPr="00152EE3">
        <w:rPr>
          <w:rFonts w:ascii="Arial" w:hAnsi="Arial" w:cs="Arial"/>
          <w:color w:val="000000" w:themeColor="text1"/>
        </w:rPr>
        <w:t>document about</w:t>
      </w:r>
      <w:r w:rsidRPr="00152EE3">
        <w:rPr>
          <w:rFonts w:ascii="Arial" w:hAnsi="Arial" w:cs="Arial"/>
          <w:color w:val="000000" w:themeColor="text1"/>
        </w:rPr>
        <w:t xml:space="preserve"> “Equality, inclusion, and additional learning needs</w:t>
      </w:r>
      <w:r w:rsidR="0031191E" w:rsidRPr="00152EE3">
        <w:rPr>
          <w:rFonts w:ascii="Arial" w:hAnsi="Arial" w:cs="Arial"/>
          <w:color w:val="000000" w:themeColor="text1"/>
        </w:rPr>
        <w:t>”</w:t>
      </w:r>
      <w:r w:rsidR="000E4018" w:rsidRPr="00152EE3">
        <w:rPr>
          <w:rFonts w:ascii="Arial" w:hAnsi="Arial" w:cs="Arial"/>
          <w:color w:val="000000" w:themeColor="text1"/>
        </w:rPr>
        <w:t xml:space="preserve"> which positively highlights the need for inclusion in </w:t>
      </w:r>
      <w:r w:rsidR="008A16AC" w:rsidRPr="00152EE3">
        <w:rPr>
          <w:rFonts w:ascii="Arial" w:hAnsi="Arial" w:cs="Arial"/>
          <w:color w:val="000000" w:themeColor="text1"/>
        </w:rPr>
        <w:t xml:space="preserve">pre-school </w:t>
      </w:r>
      <w:r w:rsidR="000E4018" w:rsidRPr="00152EE3">
        <w:rPr>
          <w:rFonts w:ascii="Arial" w:hAnsi="Arial" w:cs="Arial"/>
          <w:color w:val="000000" w:themeColor="text1"/>
        </w:rPr>
        <w:t>practice.</w:t>
      </w:r>
      <w:r w:rsidR="0031191E" w:rsidRPr="00152EE3">
        <w:rPr>
          <w:rFonts w:ascii="Arial" w:hAnsi="Arial" w:cs="Arial"/>
          <w:color w:val="000000" w:themeColor="text1"/>
        </w:rPr>
        <w:t xml:space="preserve"> T</w:t>
      </w:r>
      <w:r w:rsidRPr="00152EE3">
        <w:rPr>
          <w:rFonts w:ascii="Arial" w:hAnsi="Arial" w:cs="Arial"/>
          <w:color w:val="000000" w:themeColor="text1"/>
        </w:rPr>
        <w:t xml:space="preserve">he document states all children and parents must be treated equally. To be specific it suggested gender should be treated equally. However, </w:t>
      </w:r>
      <w:r w:rsidR="009B4193" w:rsidRPr="00152EE3">
        <w:rPr>
          <w:rFonts w:ascii="Arial" w:hAnsi="Arial" w:cs="Arial"/>
          <w:color w:val="000000" w:themeColor="text1"/>
        </w:rPr>
        <w:t xml:space="preserve">the gender types were not stated. </w:t>
      </w:r>
      <w:r w:rsidR="00B02602" w:rsidRPr="00152EE3">
        <w:rPr>
          <w:rFonts w:ascii="Arial" w:hAnsi="Arial" w:cs="Arial"/>
          <w:color w:val="000000" w:themeColor="text1"/>
        </w:rPr>
        <w:t xml:space="preserve">The document was published this year in 2023 but does not represent our society today. </w:t>
      </w:r>
      <w:r w:rsidR="009B4193" w:rsidRPr="00152EE3">
        <w:rPr>
          <w:rFonts w:ascii="Arial" w:hAnsi="Arial" w:cs="Arial"/>
          <w:color w:val="000000" w:themeColor="text1"/>
        </w:rPr>
        <w:t>This could cause misperception of what gender types there are and could lead to discrimination.</w:t>
      </w:r>
      <w:r w:rsidR="00B02602" w:rsidRPr="00152EE3">
        <w:rPr>
          <w:rFonts w:ascii="Arial" w:hAnsi="Arial" w:cs="Arial"/>
          <w:color w:val="000000" w:themeColor="text1"/>
        </w:rPr>
        <w:t xml:space="preserve"> Many children could have a transgender parent or a non-binary gender parent</w:t>
      </w:r>
      <w:r w:rsidR="0031191E" w:rsidRPr="00152EE3">
        <w:rPr>
          <w:rFonts w:ascii="Arial" w:hAnsi="Arial" w:cs="Arial"/>
          <w:color w:val="000000" w:themeColor="text1"/>
        </w:rPr>
        <w:t xml:space="preserve">. </w:t>
      </w:r>
      <w:r w:rsidR="008A16AC" w:rsidRPr="00152EE3">
        <w:rPr>
          <w:rFonts w:ascii="Arial" w:hAnsi="Arial" w:cs="Arial"/>
          <w:color w:val="000000" w:themeColor="text1"/>
        </w:rPr>
        <w:t>Parents may be disrespected because of</w:t>
      </w:r>
      <w:r w:rsidR="00D54E05" w:rsidRPr="00152EE3">
        <w:rPr>
          <w:rFonts w:ascii="Arial" w:hAnsi="Arial" w:cs="Arial"/>
          <w:color w:val="000000" w:themeColor="text1"/>
        </w:rPr>
        <w:t xml:space="preserve"> practitioners not being educated enough about gender in society today</w:t>
      </w:r>
      <w:r w:rsidR="00B02602" w:rsidRPr="00152EE3">
        <w:rPr>
          <w:rFonts w:ascii="Arial" w:hAnsi="Arial" w:cs="Arial"/>
          <w:color w:val="000000" w:themeColor="text1"/>
        </w:rPr>
        <w:t xml:space="preserve">. Also, </w:t>
      </w:r>
      <w:r w:rsidR="00D54E05" w:rsidRPr="00152EE3">
        <w:rPr>
          <w:rFonts w:ascii="Arial" w:hAnsi="Arial" w:cs="Arial"/>
          <w:color w:val="000000" w:themeColor="text1"/>
        </w:rPr>
        <w:t>stereotypes can affect children in their care long-term</w:t>
      </w:r>
      <w:r w:rsidR="000E4018" w:rsidRPr="00152EE3">
        <w:rPr>
          <w:rFonts w:ascii="Arial" w:hAnsi="Arial" w:cs="Arial"/>
          <w:color w:val="000000" w:themeColor="text1"/>
        </w:rPr>
        <w:t xml:space="preserve"> (UNICEF, No Date)</w:t>
      </w:r>
      <w:r w:rsidR="00D54E05" w:rsidRPr="00152EE3">
        <w:rPr>
          <w:rFonts w:ascii="Arial" w:hAnsi="Arial" w:cs="Arial"/>
          <w:color w:val="000000" w:themeColor="text1"/>
        </w:rPr>
        <w:t>.</w:t>
      </w:r>
      <w:r w:rsidR="000E4018" w:rsidRPr="00152EE3">
        <w:rPr>
          <w:rFonts w:ascii="Arial" w:hAnsi="Arial" w:cs="Arial"/>
          <w:color w:val="000000" w:themeColor="text1"/>
        </w:rPr>
        <w:t xml:space="preserve"> </w:t>
      </w:r>
      <w:r w:rsidR="00D54E05" w:rsidRPr="00152EE3">
        <w:rPr>
          <w:rFonts w:ascii="Arial" w:hAnsi="Arial" w:cs="Arial"/>
          <w:color w:val="000000" w:themeColor="text1"/>
        </w:rPr>
        <w:t xml:space="preserve">Some practitioners are aware of different gender types however their interactions with children and expectations can be contradicting and therefore would not show characteristics of an inclusive leader. In order to overcome this barrier settings must encourage </w:t>
      </w:r>
      <w:r w:rsidR="00B02602" w:rsidRPr="00152EE3">
        <w:rPr>
          <w:rFonts w:ascii="Arial" w:hAnsi="Arial" w:cs="Arial"/>
          <w:color w:val="000000" w:themeColor="text1"/>
        </w:rPr>
        <w:t xml:space="preserve">inclusive training, </w:t>
      </w:r>
      <w:r w:rsidR="00D54E05" w:rsidRPr="00152EE3">
        <w:rPr>
          <w:rFonts w:ascii="Arial" w:hAnsi="Arial" w:cs="Arial"/>
          <w:color w:val="000000" w:themeColor="text1"/>
        </w:rPr>
        <w:t>inclusive language when speaking, provide a variety of different types of gender role models, purchase books that have no gender stereotypes, put unisex toys in environments</w:t>
      </w:r>
      <w:r w:rsidR="008A16AC" w:rsidRPr="00152EE3">
        <w:rPr>
          <w:rFonts w:ascii="Arial" w:hAnsi="Arial" w:cs="Arial"/>
          <w:color w:val="000000" w:themeColor="text1"/>
        </w:rPr>
        <w:t>,</w:t>
      </w:r>
      <w:r w:rsidR="00D54E05" w:rsidRPr="00152EE3">
        <w:rPr>
          <w:rFonts w:ascii="Arial" w:hAnsi="Arial" w:cs="Arial"/>
          <w:color w:val="000000" w:themeColor="text1"/>
        </w:rPr>
        <w:t xml:space="preserve"> encourage all children to play with any toys and speak to parents about the importance of being inclusive so in the home they a</w:t>
      </w:r>
      <w:r w:rsidR="008A16AC" w:rsidRPr="00152EE3">
        <w:rPr>
          <w:rFonts w:ascii="Arial" w:hAnsi="Arial" w:cs="Arial"/>
          <w:color w:val="000000" w:themeColor="text1"/>
        </w:rPr>
        <w:t>r</w:t>
      </w:r>
      <w:r w:rsidR="00D54E05" w:rsidRPr="00152EE3">
        <w:rPr>
          <w:rFonts w:ascii="Arial" w:hAnsi="Arial" w:cs="Arial"/>
          <w:color w:val="000000" w:themeColor="text1"/>
        </w:rPr>
        <w:t>e not exposed to gender types</w:t>
      </w:r>
      <w:r w:rsidR="008A16AC" w:rsidRPr="00152EE3">
        <w:rPr>
          <w:rFonts w:ascii="Arial" w:hAnsi="Arial" w:cs="Arial"/>
          <w:color w:val="000000" w:themeColor="text1"/>
        </w:rPr>
        <w:t xml:space="preserve"> </w:t>
      </w:r>
      <w:r w:rsidR="00D54E05" w:rsidRPr="00152EE3">
        <w:rPr>
          <w:rFonts w:ascii="Arial" w:hAnsi="Arial" w:cs="Arial"/>
          <w:color w:val="000000" w:themeColor="text1"/>
        </w:rPr>
        <w:t xml:space="preserve">(Culhane and Bezely, 2019). Prejudice should not be tolerated in settings and disciplinaries must be </w:t>
      </w:r>
      <w:r w:rsidR="008A16AC" w:rsidRPr="00152EE3">
        <w:rPr>
          <w:rFonts w:ascii="Arial" w:hAnsi="Arial" w:cs="Arial"/>
          <w:color w:val="000000" w:themeColor="text1"/>
        </w:rPr>
        <w:t xml:space="preserve">carried out </w:t>
      </w:r>
      <w:r w:rsidR="00D54E05" w:rsidRPr="00152EE3">
        <w:rPr>
          <w:rFonts w:ascii="Arial" w:hAnsi="Arial" w:cs="Arial"/>
          <w:color w:val="000000" w:themeColor="text1"/>
        </w:rPr>
        <w:t xml:space="preserve">to achieve an inclusive setting. The LGBTQIA+ early years magazine is a great resource for inclusive leaders to ask their staff to read to educate them. </w:t>
      </w:r>
    </w:p>
    <w:p w14:paraId="2AA694C4" w14:textId="0FEDF72F" w:rsidR="00767FC1" w:rsidRPr="00152EE3" w:rsidRDefault="00767FC1" w:rsidP="00152EE3">
      <w:pPr>
        <w:jc w:val="both"/>
        <w:rPr>
          <w:rFonts w:ascii="Arial" w:hAnsi="Arial" w:cs="Arial"/>
          <w:color w:val="000000" w:themeColor="text1"/>
        </w:rPr>
      </w:pPr>
    </w:p>
    <w:p w14:paraId="27AD31E8" w14:textId="0DFE1D7A" w:rsidR="00F3663C" w:rsidRPr="00152EE3" w:rsidRDefault="00F3663C" w:rsidP="00152EE3">
      <w:pPr>
        <w:jc w:val="both"/>
        <w:rPr>
          <w:rFonts w:ascii="Arial" w:hAnsi="Arial" w:cs="Arial"/>
          <w:color w:val="000000" w:themeColor="text1"/>
        </w:rPr>
      </w:pPr>
      <w:r w:rsidRPr="00152EE3">
        <w:rPr>
          <w:rFonts w:ascii="Arial" w:hAnsi="Arial" w:cs="Arial"/>
          <w:color w:val="000000" w:themeColor="text1"/>
        </w:rPr>
        <w:t>T</w:t>
      </w:r>
      <w:r w:rsidR="00B02602" w:rsidRPr="00152EE3">
        <w:rPr>
          <w:rFonts w:ascii="Arial" w:hAnsi="Arial" w:cs="Arial"/>
          <w:color w:val="000000" w:themeColor="text1"/>
        </w:rPr>
        <w:t>o conclude, t</w:t>
      </w:r>
      <w:r w:rsidRPr="00152EE3">
        <w:rPr>
          <w:rFonts w:ascii="Arial" w:hAnsi="Arial" w:cs="Arial"/>
          <w:color w:val="000000" w:themeColor="text1"/>
        </w:rPr>
        <w:t xml:space="preserve">he theory behind flying start does </w:t>
      </w:r>
      <w:r w:rsidR="00B02602" w:rsidRPr="00152EE3">
        <w:rPr>
          <w:rFonts w:ascii="Arial" w:hAnsi="Arial" w:cs="Arial"/>
          <w:color w:val="000000" w:themeColor="text1"/>
        </w:rPr>
        <w:t>work, children that attend flying start centres do benefit greatly</w:t>
      </w:r>
      <w:r w:rsidR="00D26F7D" w:rsidRPr="00152EE3">
        <w:rPr>
          <w:rFonts w:ascii="Arial" w:hAnsi="Arial" w:cs="Arial"/>
          <w:color w:val="000000" w:themeColor="text1"/>
        </w:rPr>
        <w:t xml:space="preserve">. </w:t>
      </w:r>
      <w:r w:rsidR="008A16AC" w:rsidRPr="00152EE3">
        <w:rPr>
          <w:rFonts w:ascii="Arial" w:hAnsi="Arial" w:cs="Arial"/>
          <w:color w:val="000000" w:themeColor="text1"/>
        </w:rPr>
        <w:t xml:space="preserve">It contributes to children’s development. </w:t>
      </w:r>
      <w:r w:rsidR="00D26F7D" w:rsidRPr="00152EE3">
        <w:rPr>
          <w:rFonts w:ascii="Arial" w:hAnsi="Arial" w:cs="Arial"/>
          <w:color w:val="000000" w:themeColor="text1"/>
        </w:rPr>
        <w:t xml:space="preserve">Their focus is to provide deeper support </w:t>
      </w:r>
      <w:r w:rsidR="008A16AC" w:rsidRPr="00152EE3">
        <w:rPr>
          <w:rFonts w:ascii="Arial" w:hAnsi="Arial" w:cs="Arial"/>
          <w:color w:val="000000" w:themeColor="text1"/>
        </w:rPr>
        <w:t xml:space="preserve">to </w:t>
      </w:r>
      <w:r w:rsidR="00D26F7D" w:rsidRPr="00152EE3">
        <w:rPr>
          <w:rFonts w:ascii="Arial" w:hAnsi="Arial" w:cs="Arial"/>
          <w:color w:val="000000" w:themeColor="text1"/>
        </w:rPr>
        <w:t>children because of their disadvantage</w:t>
      </w:r>
      <w:r w:rsidR="008A16AC" w:rsidRPr="00152EE3">
        <w:rPr>
          <w:rFonts w:ascii="Arial" w:hAnsi="Arial" w:cs="Arial"/>
          <w:color w:val="000000" w:themeColor="text1"/>
        </w:rPr>
        <w:t xml:space="preserve"> when being brought up</w:t>
      </w:r>
      <w:r w:rsidR="000E4018" w:rsidRPr="00152EE3">
        <w:rPr>
          <w:rFonts w:ascii="Arial" w:hAnsi="Arial" w:cs="Arial"/>
          <w:color w:val="000000" w:themeColor="text1"/>
        </w:rPr>
        <w:t xml:space="preserve">. </w:t>
      </w:r>
      <w:r w:rsidR="00B02602" w:rsidRPr="00152EE3">
        <w:rPr>
          <w:rFonts w:ascii="Arial" w:hAnsi="Arial" w:cs="Arial"/>
          <w:color w:val="000000" w:themeColor="text1"/>
        </w:rPr>
        <w:t>T</w:t>
      </w:r>
      <w:r w:rsidRPr="00152EE3">
        <w:rPr>
          <w:rFonts w:ascii="Arial" w:hAnsi="Arial" w:cs="Arial"/>
          <w:color w:val="000000" w:themeColor="text1"/>
        </w:rPr>
        <w:t xml:space="preserve">he policy document needs to be </w:t>
      </w:r>
      <w:r w:rsidR="007269BE" w:rsidRPr="00152EE3">
        <w:rPr>
          <w:rFonts w:ascii="Arial" w:hAnsi="Arial" w:cs="Arial"/>
          <w:color w:val="000000" w:themeColor="text1"/>
        </w:rPr>
        <w:t xml:space="preserve">reviewed </w:t>
      </w:r>
      <w:r w:rsidR="000E4018" w:rsidRPr="00152EE3">
        <w:rPr>
          <w:rFonts w:ascii="Arial" w:hAnsi="Arial" w:cs="Arial"/>
          <w:color w:val="000000" w:themeColor="text1"/>
        </w:rPr>
        <w:t>for</w:t>
      </w:r>
      <w:r w:rsidR="007269BE" w:rsidRPr="00152EE3">
        <w:rPr>
          <w:rFonts w:ascii="Arial" w:hAnsi="Arial" w:cs="Arial"/>
          <w:color w:val="000000" w:themeColor="text1"/>
        </w:rPr>
        <w:t xml:space="preserve"> the </w:t>
      </w:r>
      <w:r w:rsidRPr="00152EE3">
        <w:rPr>
          <w:rFonts w:ascii="Arial" w:hAnsi="Arial" w:cs="Arial"/>
          <w:color w:val="000000" w:themeColor="text1"/>
        </w:rPr>
        <w:t>quality</w:t>
      </w:r>
      <w:r w:rsidR="007269BE" w:rsidRPr="00152EE3">
        <w:rPr>
          <w:rFonts w:ascii="Arial" w:hAnsi="Arial" w:cs="Arial"/>
          <w:color w:val="000000" w:themeColor="text1"/>
        </w:rPr>
        <w:t xml:space="preserve"> of practi</w:t>
      </w:r>
      <w:r w:rsidR="00B02602" w:rsidRPr="00152EE3">
        <w:rPr>
          <w:rFonts w:ascii="Arial" w:hAnsi="Arial" w:cs="Arial"/>
          <w:color w:val="000000" w:themeColor="text1"/>
        </w:rPr>
        <w:t>c</w:t>
      </w:r>
      <w:r w:rsidR="007269BE" w:rsidRPr="00152EE3">
        <w:rPr>
          <w:rFonts w:ascii="Arial" w:hAnsi="Arial" w:cs="Arial"/>
          <w:color w:val="000000" w:themeColor="text1"/>
        </w:rPr>
        <w:t>e</w:t>
      </w:r>
      <w:r w:rsidRPr="00152EE3">
        <w:rPr>
          <w:rFonts w:ascii="Arial" w:hAnsi="Arial" w:cs="Arial"/>
          <w:color w:val="000000" w:themeColor="text1"/>
        </w:rPr>
        <w:t xml:space="preserve"> to improve. </w:t>
      </w:r>
      <w:r w:rsidR="000E4018" w:rsidRPr="00152EE3">
        <w:rPr>
          <w:rFonts w:ascii="Arial" w:hAnsi="Arial" w:cs="Arial"/>
          <w:color w:val="000000" w:themeColor="text1"/>
        </w:rPr>
        <w:t xml:space="preserve">The wording of the document needs to be </w:t>
      </w:r>
      <w:r w:rsidR="008A16AC" w:rsidRPr="00152EE3">
        <w:rPr>
          <w:rFonts w:ascii="Arial" w:hAnsi="Arial" w:cs="Arial"/>
          <w:color w:val="000000" w:themeColor="text1"/>
        </w:rPr>
        <w:t>evaluated</w:t>
      </w:r>
      <w:r w:rsidR="000E4018" w:rsidRPr="00152EE3">
        <w:rPr>
          <w:rFonts w:ascii="Arial" w:hAnsi="Arial" w:cs="Arial"/>
          <w:color w:val="000000" w:themeColor="text1"/>
        </w:rPr>
        <w:t xml:space="preserve"> so that all practitioners can have a clear guidance leaving no confusion. </w:t>
      </w:r>
    </w:p>
    <w:p w14:paraId="307FF32B" w14:textId="77777777" w:rsidR="00185D23" w:rsidRPr="00152EE3" w:rsidRDefault="00185D23" w:rsidP="00152EE3">
      <w:pPr>
        <w:jc w:val="both"/>
        <w:rPr>
          <w:rFonts w:ascii="Arial" w:hAnsi="Arial" w:cs="Arial"/>
          <w:u w:val="single"/>
        </w:rPr>
      </w:pPr>
    </w:p>
    <w:p w14:paraId="0905D2B6" w14:textId="77777777" w:rsidR="00D87CAF" w:rsidRPr="00152EE3" w:rsidRDefault="00D87CAF" w:rsidP="00152EE3">
      <w:pPr>
        <w:jc w:val="both"/>
        <w:rPr>
          <w:rFonts w:ascii="Arial" w:hAnsi="Arial" w:cs="Arial"/>
          <w:u w:val="single"/>
        </w:rPr>
      </w:pPr>
    </w:p>
    <w:p w14:paraId="794BD817" w14:textId="77777777" w:rsidR="00D87CAF" w:rsidRPr="00152EE3" w:rsidRDefault="00D87CAF" w:rsidP="00152EE3">
      <w:pPr>
        <w:jc w:val="both"/>
        <w:rPr>
          <w:rFonts w:ascii="Arial" w:hAnsi="Arial" w:cs="Arial"/>
          <w:u w:val="single"/>
        </w:rPr>
      </w:pPr>
    </w:p>
    <w:p w14:paraId="1D6210A2" w14:textId="1F9630AE" w:rsidR="00131B5B" w:rsidRPr="00152EE3" w:rsidRDefault="007B47D9" w:rsidP="00152EE3">
      <w:pPr>
        <w:jc w:val="both"/>
        <w:rPr>
          <w:rFonts w:ascii="Arial" w:hAnsi="Arial" w:cs="Arial"/>
          <w:b/>
          <w:bCs/>
          <w:u w:val="single"/>
        </w:rPr>
      </w:pPr>
      <w:r w:rsidRPr="00152EE3">
        <w:rPr>
          <w:rFonts w:ascii="Arial" w:hAnsi="Arial" w:cs="Arial"/>
          <w:b/>
          <w:bCs/>
          <w:u w:val="single"/>
        </w:rPr>
        <w:lastRenderedPageBreak/>
        <w:t xml:space="preserve">Section 3 </w:t>
      </w:r>
      <w:r w:rsidR="00CC1D5D" w:rsidRPr="00152EE3">
        <w:rPr>
          <w:rFonts w:ascii="Arial" w:hAnsi="Arial" w:cs="Arial"/>
          <w:b/>
          <w:bCs/>
          <w:u w:val="single"/>
        </w:rPr>
        <w:t>- How does an early year setting allow families to feel welcomed and a sense of belonging?</w:t>
      </w:r>
    </w:p>
    <w:p w14:paraId="1130D895" w14:textId="27C7A030" w:rsidR="00131B5B" w:rsidRPr="00152EE3" w:rsidRDefault="00B50F36" w:rsidP="00152EE3">
      <w:pPr>
        <w:jc w:val="both"/>
        <w:rPr>
          <w:rFonts w:ascii="Arial" w:hAnsi="Arial" w:cs="Arial"/>
          <w:color w:val="000000" w:themeColor="text1"/>
        </w:rPr>
      </w:pPr>
      <w:r w:rsidRPr="00152EE3">
        <w:rPr>
          <w:rFonts w:ascii="Arial" w:hAnsi="Arial" w:cs="Arial"/>
        </w:rPr>
        <w:t xml:space="preserve">Parent involvement with children in early years education increases children’s attainment, enhances parents and staff satisfaction and relationship, as well as improving the school environment (Durisic and Bunijevac, 2017, p. 149). </w:t>
      </w:r>
      <w:r w:rsidR="00DF654E" w:rsidRPr="00152EE3">
        <w:rPr>
          <w:rFonts w:ascii="Arial" w:hAnsi="Arial" w:cs="Arial"/>
        </w:rPr>
        <w:t xml:space="preserve">Understanding families’ cultures is key to </w:t>
      </w:r>
      <w:r w:rsidR="009256AA" w:rsidRPr="00152EE3">
        <w:rPr>
          <w:rFonts w:ascii="Arial" w:hAnsi="Arial" w:cs="Arial"/>
        </w:rPr>
        <w:t xml:space="preserve">a </w:t>
      </w:r>
      <w:r w:rsidR="00DF654E" w:rsidRPr="00152EE3">
        <w:rPr>
          <w:rFonts w:ascii="Arial" w:hAnsi="Arial" w:cs="Arial"/>
        </w:rPr>
        <w:t>family engagement process (</w:t>
      </w:r>
      <w:r w:rsidR="00DF654E" w:rsidRPr="00152EE3">
        <w:rPr>
          <w:rFonts w:ascii="Arial" w:hAnsi="Arial" w:cs="Arial"/>
          <w:color w:val="000000" w:themeColor="text1"/>
        </w:rPr>
        <w:t xml:space="preserve">Early Childhood National Centres, No Date, P.2). </w:t>
      </w:r>
      <w:r w:rsidR="00DF654E" w:rsidRPr="00152EE3">
        <w:rPr>
          <w:rFonts w:ascii="Arial" w:hAnsi="Arial" w:cs="Arial"/>
        </w:rPr>
        <w:t>Therefore, i</w:t>
      </w:r>
      <w:r w:rsidR="00421C52" w:rsidRPr="00152EE3">
        <w:rPr>
          <w:rFonts w:ascii="Arial" w:hAnsi="Arial" w:cs="Arial"/>
        </w:rPr>
        <w:t>t is vital that all early year settings welcome families and create</w:t>
      </w:r>
      <w:r w:rsidR="00F01C92" w:rsidRPr="00152EE3">
        <w:rPr>
          <w:rFonts w:ascii="Arial" w:hAnsi="Arial" w:cs="Arial"/>
        </w:rPr>
        <w:t>s</w:t>
      </w:r>
      <w:r w:rsidR="00421C52" w:rsidRPr="00152EE3">
        <w:rPr>
          <w:rFonts w:ascii="Arial" w:hAnsi="Arial" w:cs="Arial"/>
        </w:rPr>
        <w:t xml:space="preserve"> a diverse environment. </w:t>
      </w:r>
      <w:r w:rsidR="006A5CB2" w:rsidRPr="00152EE3">
        <w:rPr>
          <w:rFonts w:ascii="Arial" w:hAnsi="Arial" w:cs="Arial"/>
        </w:rPr>
        <w:t xml:space="preserve">An inclusive leader would be able to create a welcomed environment by including all </w:t>
      </w:r>
      <w:r w:rsidR="009256AA" w:rsidRPr="00152EE3">
        <w:rPr>
          <w:rFonts w:ascii="Arial" w:hAnsi="Arial" w:cs="Arial"/>
        </w:rPr>
        <w:t>children and families</w:t>
      </w:r>
      <w:r w:rsidR="006A5CB2" w:rsidRPr="00152EE3">
        <w:rPr>
          <w:rFonts w:ascii="Arial" w:hAnsi="Arial" w:cs="Arial"/>
        </w:rPr>
        <w:t xml:space="preserve"> culture that attend the school. This can be done by putting signs up around the school for example, </w:t>
      </w:r>
      <w:r w:rsidR="00DF654E" w:rsidRPr="00152EE3">
        <w:rPr>
          <w:rFonts w:ascii="Arial" w:hAnsi="Arial" w:cs="Arial"/>
        </w:rPr>
        <w:t>‘Hello and welcome!’</w:t>
      </w:r>
      <w:r w:rsidR="006A5CB2" w:rsidRPr="00152EE3">
        <w:rPr>
          <w:rFonts w:ascii="Arial" w:hAnsi="Arial" w:cs="Arial"/>
        </w:rPr>
        <w:t xml:space="preserve"> in different language</w:t>
      </w:r>
      <w:r w:rsidR="00F01C92" w:rsidRPr="00152EE3">
        <w:rPr>
          <w:rFonts w:ascii="Arial" w:hAnsi="Arial" w:cs="Arial"/>
        </w:rPr>
        <w:t>s</w:t>
      </w:r>
      <w:r w:rsidR="006A5CB2" w:rsidRPr="00152EE3">
        <w:rPr>
          <w:rFonts w:ascii="Arial" w:hAnsi="Arial" w:cs="Arial"/>
        </w:rPr>
        <w:t xml:space="preserve">. </w:t>
      </w:r>
      <w:r w:rsidR="00F01C92" w:rsidRPr="00152EE3">
        <w:rPr>
          <w:rFonts w:ascii="Arial" w:hAnsi="Arial" w:cs="Arial"/>
        </w:rPr>
        <w:t>Another example would be p</w:t>
      </w:r>
      <w:r w:rsidR="006A5CB2" w:rsidRPr="00152EE3">
        <w:rPr>
          <w:rFonts w:ascii="Arial" w:hAnsi="Arial" w:cs="Arial"/>
        </w:rPr>
        <w:t>utting up displays</w:t>
      </w:r>
      <w:r w:rsidR="00F01C92" w:rsidRPr="00152EE3">
        <w:rPr>
          <w:rFonts w:ascii="Arial" w:hAnsi="Arial" w:cs="Arial"/>
        </w:rPr>
        <w:t xml:space="preserve"> around the school</w:t>
      </w:r>
      <w:r w:rsidR="006A5CB2" w:rsidRPr="00152EE3">
        <w:rPr>
          <w:rFonts w:ascii="Arial" w:hAnsi="Arial" w:cs="Arial"/>
        </w:rPr>
        <w:t xml:space="preserve"> showing </w:t>
      </w:r>
      <w:r w:rsidR="009256AA" w:rsidRPr="00152EE3">
        <w:rPr>
          <w:rFonts w:ascii="Arial" w:hAnsi="Arial" w:cs="Arial"/>
        </w:rPr>
        <w:t>cultures and religions</w:t>
      </w:r>
      <w:r w:rsidR="006A5CB2" w:rsidRPr="00152EE3">
        <w:rPr>
          <w:rFonts w:ascii="Arial" w:hAnsi="Arial" w:cs="Arial"/>
        </w:rPr>
        <w:t xml:space="preserve"> children </w:t>
      </w:r>
      <w:r w:rsidR="009256AA" w:rsidRPr="00152EE3">
        <w:rPr>
          <w:rFonts w:ascii="Arial" w:hAnsi="Arial" w:cs="Arial"/>
        </w:rPr>
        <w:t>have been taught</w:t>
      </w:r>
      <w:r w:rsidR="006A5CB2" w:rsidRPr="00152EE3">
        <w:rPr>
          <w:rFonts w:ascii="Arial" w:hAnsi="Arial" w:cs="Arial"/>
        </w:rPr>
        <w:t>.</w:t>
      </w:r>
      <w:r w:rsidR="00F01C92" w:rsidRPr="00152EE3">
        <w:rPr>
          <w:rFonts w:ascii="Arial" w:hAnsi="Arial" w:cs="Arial"/>
        </w:rPr>
        <w:t xml:space="preserve"> </w:t>
      </w:r>
      <w:r w:rsidR="00D12760" w:rsidRPr="00152EE3">
        <w:rPr>
          <w:rFonts w:ascii="Arial" w:hAnsi="Arial" w:cs="Arial"/>
        </w:rPr>
        <w:t>It is essential as an inclusive practitioner to deliver cultural appreciation where practitioners are willing to learn and explore about a culture, by speaking to families with different religions listening and honouring their beliefs (</w:t>
      </w:r>
      <w:r w:rsidR="00D12760" w:rsidRPr="00152EE3">
        <w:rPr>
          <w:rFonts w:ascii="Arial" w:hAnsi="Arial" w:cs="Arial"/>
          <w:color w:val="000000" w:themeColor="text1"/>
        </w:rPr>
        <w:t>Preemptive</w:t>
      </w:r>
      <w:r w:rsidR="002A361C" w:rsidRPr="00152EE3">
        <w:rPr>
          <w:rFonts w:ascii="Arial" w:hAnsi="Arial" w:cs="Arial"/>
          <w:color w:val="000000" w:themeColor="text1"/>
        </w:rPr>
        <w:t xml:space="preserve"> L</w:t>
      </w:r>
      <w:r w:rsidR="00152EE3">
        <w:rPr>
          <w:rFonts w:ascii="Arial" w:hAnsi="Arial" w:cs="Arial"/>
          <w:color w:val="000000" w:themeColor="text1"/>
        </w:rPr>
        <w:t>o</w:t>
      </w:r>
      <w:r w:rsidR="00D12760" w:rsidRPr="00152EE3">
        <w:rPr>
          <w:rFonts w:ascii="Arial" w:hAnsi="Arial" w:cs="Arial"/>
          <w:color w:val="000000" w:themeColor="text1"/>
        </w:rPr>
        <w:t>ve, 202</w:t>
      </w:r>
      <w:r w:rsidR="002A361C" w:rsidRPr="00152EE3">
        <w:rPr>
          <w:rFonts w:ascii="Arial" w:hAnsi="Arial" w:cs="Arial"/>
          <w:color w:val="000000" w:themeColor="text1"/>
        </w:rPr>
        <w:t>0</w:t>
      </w:r>
      <w:r w:rsidR="00D12760" w:rsidRPr="00152EE3">
        <w:rPr>
          <w:rFonts w:ascii="Arial" w:hAnsi="Arial" w:cs="Arial"/>
          <w:color w:val="000000" w:themeColor="text1"/>
        </w:rPr>
        <w:t xml:space="preserve">). Cultural appropriation can offend many cultures without meaning too. </w:t>
      </w:r>
      <w:r w:rsidR="00F01C92" w:rsidRPr="00152EE3">
        <w:rPr>
          <w:rFonts w:ascii="Arial" w:hAnsi="Arial" w:cs="Arial"/>
        </w:rPr>
        <w:t>An inclusive leader should allow and teach children to celebrate different festivals and ask families to attend (Mort, No date). Teachers and families could</w:t>
      </w:r>
      <w:r w:rsidR="00AB564C" w:rsidRPr="00152EE3">
        <w:rPr>
          <w:rFonts w:ascii="Arial" w:hAnsi="Arial" w:cs="Arial"/>
        </w:rPr>
        <w:t xml:space="preserve"> educate families on their traditions, bring</w:t>
      </w:r>
      <w:r w:rsidR="00F01C92" w:rsidRPr="00152EE3">
        <w:rPr>
          <w:rFonts w:ascii="Arial" w:hAnsi="Arial" w:cs="Arial"/>
        </w:rPr>
        <w:t xml:space="preserve"> in </w:t>
      </w:r>
      <w:r w:rsidR="00AB564C" w:rsidRPr="00152EE3">
        <w:rPr>
          <w:rFonts w:ascii="Arial" w:hAnsi="Arial" w:cs="Arial"/>
        </w:rPr>
        <w:t xml:space="preserve">traditional </w:t>
      </w:r>
      <w:r w:rsidR="00F01C92" w:rsidRPr="00152EE3">
        <w:rPr>
          <w:rFonts w:ascii="Arial" w:hAnsi="Arial" w:cs="Arial"/>
        </w:rPr>
        <w:t>food</w:t>
      </w:r>
      <w:r w:rsidR="00AB564C" w:rsidRPr="00152EE3">
        <w:rPr>
          <w:rFonts w:ascii="Arial" w:hAnsi="Arial" w:cs="Arial"/>
        </w:rPr>
        <w:t xml:space="preserve"> and wear their traditional clothes</w:t>
      </w:r>
      <w:r w:rsidR="00F01C92" w:rsidRPr="00152EE3">
        <w:rPr>
          <w:rFonts w:ascii="Arial" w:hAnsi="Arial" w:cs="Arial"/>
        </w:rPr>
        <w:t xml:space="preserve">. This is educating children on religion as well as teaching them about the world around them. An inclusive leader would welcome all families and children in, this </w:t>
      </w:r>
      <w:r w:rsidR="009256AA" w:rsidRPr="00152EE3">
        <w:rPr>
          <w:rFonts w:ascii="Arial" w:hAnsi="Arial" w:cs="Arial"/>
        </w:rPr>
        <w:t xml:space="preserve">should </w:t>
      </w:r>
      <w:r w:rsidR="00F01C92" w:rsidRPr="00152EE3">
        <w:rPr>
          <w:rFonts w:ascii="Arial" w:hAnsi="Arial" w:cs="Arial"/>
        </w:rPr>
        <w:t xml:space="preserve">allow </w:t>
      </w:r>
      <w:r w:rsidR="009256AA" w:rsidRPr="00152EE3">
        <w:rPr>
          <w:rFonts w:ascii="Arial" w:hAnsi="Arial" w:cs="Arial"/>
        </w:rPr>
        <w:t xml:space="preserve">them </w:t>
      </w:r>
      <w:r w:rsidR="00F01C92" w:rsidRPr="00152EE3">
        <w:rPr>
          <w:rFonts w:ascii="Arial" w:hAnsi="Arial" w:cs="Arial"/>
        </w:rPr>
        <w:t xml:space="preserve">a sense of acceptance. </w:t>
      </w:r>
    </w:p>
    <w:p w14:paraId="5C4EC31E" w14:textId="77777777" w:rsidR="00D12760" w:rsidRPr="00152EE3" w:rsidRDefault="00D12760" w:rsidP="00152EE3">
      <w:pPr>
        <w:jc w:val="both"/>
        <w:rPr>
          <w:rFonts w:ascii="Arial" w:hAnsi="Arial" w:cs="Arial"/>
        </w:rPr>
      </w:pPr>
    </w:p>
    <w:p w14:paraId="4C804EEB" w14:textId="36D791A8" w:rsidR="00011897" w:rsidRPr="00152EE3" w:rsidRDefault="00D12760" w:rsidP="00152EE3">
      <w:pPr>
        <w:autoSpaceDE w:val="0"/>
        <w:autoSpaceDN w:val="0"/>
        <w:adjustRightInd w:val="0"/>
        <w:jc w:val="both"/>
        <w:rPr>
          <w:rFonts w:ascii="Arial" w:hAnsi="Arial" w:cs="Arial"/>
        </w:rPr>
      </w:pPr>
      <w:r w:rsidRPr="00152EE3">
        <w:rPr>
          <w:rFonts w:ascii="Arial" w:hAnsi="Arial" w:cs="Arial"/>
        </w:rPr>
        <w:t>A</w:t>
      </w:r>
      <w:r w:rsidR="008C1045" w:rsidRPr="00152EE3">
        <w:rPr>
          <w:rFonts w:ascii="Arial" w:hAnsi="Arial" w:cs="Arial"/>
        </w:rPr>
        <w:t>n open-door policy</w:t>
      </w:r>
      <w:r w:rsidRPr="00152EE3">
        <w:rPr>
          <w:rFonts w:ascii="Arial" w:hAnsi="Arial" w:cs="Arial"/>
        </w:rPr>
        <w:t xml:space="preserve"> is a great way to make parents feel valued and welcomed and</w:t>
      </w:r>
      <w:r w:rsidR="008C1045" w:rsidRPr="00152EE3">
        <w:rPr>
          <w:rFonts w:ascii="Arial" w:hAnsi="Arial" w:cs="Arial"/>
        </w:rPr>
        <w:t xml:space="preserve"> should be used in all settings</w:t>
      </w:r>
      <w:r w:rsidR="001846BF" w:rsidRPr="00152EE3">
        <w:rPr>
          <w:rFonts w:ascii="Arial" w:hAnsi="Arial" w:cs="Arial"/>
        </w:rPr>
        <w:t xml:space="preserve"> (Gibson and Blandford, 2005)</w:t>
      </w:r>
      <w:r w:rsidR="008C1045" w:rsidRPr="00152EE3">
        <w:rPr>
          <w:rFonts w:ascii="Arial" w:hAnsi="Arial" w:cs="Arial"/>
        </w:rPr>
        <w:t xml:space="preserve">. An open-door policy is where parents can approach the school and speak to teachers if they have something they’d like to discuss. </w:t>
      </w:r>
      <w:r w:rsidR="0024175B" w:rsidRPr="00152EE3">
        <w:rPr>
          <w:rFonts w:ascii="Arial" w:hAnsi="Arial" w:cs="Arial"/>
        </w:rPr>
        <w:t xml:space="preserve">Parents that are involved in their children’s education is a powerful tool that will </w:t>
      </w:r>
      <w:r w:rsidR="00373205" w:rsidRPr="00152EE3">
        <w:rPr>
          <w:rFonts w:ascii="Arial" w:hAnsi="Arial" w:cs="Arial"/>
        </w:rPr>
        <w:t xml:space="preserve">contribute </w:t>
      </w:r>
      <w:r w:rsidR="0024175B" w:rsidRPr="00152EE3">
        <w:rPr>
          <w:rFonts w:ascii="Arial" w:hAnsi="Arial" w:cs="Arial"/>
        </w:rPr>
        <w:t xml:space="preserve">to children's academic success (Estyn, 2018). </w:t>
      </w:r>
      <w:r w:rsidR="00BE009C" w:rsidRPr="00152EE3">
        <w:rPr>
          <w:rFonts w:ascii="Arial" w:hAnsi="Arial" w:cs="Arial"/>
        </w:rPr>
        <w:t xml:space="preserve">Gibson and Blandford, (2005) </w:t>
      </w:r>
      <w:r w:rsidR="008C1045" w:rsidRPr="00152EE3">
        <w:rPr>
          <w:rFonts w:ascii="Arial" w:hAnsi="Arial" w:cs="Arial"/>
        </w:rPr>
        <w:t>states t</w:t>
      </w:r>
      <w:r w:rsidR="00345991" w:rsidRPr="00152EE3">
        <w:rPr>
          <w:rFonts w:ascii="Arial" w:hAnsi="Arial" w:cs="Arial"/>
        </w:rPr>
        <w:t>he</w:t>
      </w:r>
      <w:r w:rsidR="008C1045" w:rsidRPr="00152EE3">
        <w:rPr>
          <w:rFonts w:ascii="Arial" w:hAnsi="Arial" w:cs="Arial"/>
        </w:rPr>
        <w:t xml:space="preserve"> </w:t>
      </w:r>
      <w:r w:rsidR="006465F5" w:rsidRPr="00152EE3">
        <w:rPr>
          <w:rFonts w:ascii="Arial" w:hAnsi="Arial" w:cs="Arial"/>
        </w:rPr>
        <w:t>open-door</w:t>
      </w:r>
      <w:r w:rsidR="008C1045" w:rsidRPr="00152EE3">
        <w:rPr>
          <w:rFonts w:ascii="Arial" w:hAnsi="Arial" w:cs="Arial"/>
        </w:rPr>
        <w:t xml:space="preserve"> policy</w:t>
      </w:r>
      <w:r w:rsidR="00345991" w:rsidRPr="00152EE3">
        <w:rPr>
          <w:rFonts w:ascii="Arial" w:hAnsi="Arial" w:cs="Arial"/>
        </w:rPr>
        <w:t xml:space="preserve"> </w:t>
      </w:r>
      <w:r w:rsidR="008C1045" w:rsidRPr="00152EE3">
        <w:rPr>
          <w:rFonts w:ascii="Arial" w:hAnsi="Arial" w:cs="Arial"/>
        </w:rPr>
        <w:t>allows “</w:t>
      </w:r>
      <w:r w:rsidR="00345991" w:rsidRPr="00152EE3">
        <w:rPr>
          <w:rFonts w:ascii="Arial" w:hAnsi="Arial" w:cs="Arial"/>
        </w:rPr>
        <w:t>parents</w:t>
      </w:r>
      <w:r w:rsidR="008C1045" w:rsidRPr="00152EE3">
        <w:rPr>
          <w:rFonts w:ascii="Arial" w:hAnsi="Arial" w:cs="Arial"/>
        </w:rPr>
        <w:t xml:space="preserve"> to be</w:t>
      </w:r>
      <w:r w:rsidR="00345991" w:rsidRPr="00152EE3">
        <w:rPr>
          <w:rFonts w:ascii="Arial" w:hAnsi="Arial" w:cs="Arial"/>
        </w:rPr>
        <w:t xml:space="preserve"> partners to their child’s educational process and strives to become an influential factor in the life of the community</w:t>
      </w:r>
      <w:r w:rsidR="008C1045" w:rsidRPr="00152EE3">
        <w:rPr>
          <w:rFonts w:ascii="Arial" w:hAnsi="Arial" w:cs="Arial"/>
        </w:rPr>
        <w:t>”</w:t>
      </w:r>
      <w:r w:rsidR="00345991" w:rsidRPr="00152EE3">
        <w:rPr>
          <w:rFonts w:ascii="Arial" w:hAnsi="Arial" w:cs="Arial"/>
        </w:rPr>
        <w:t>.</w:t>
      </w:r>
      <w:r w:rsidR="006B1D5E">
        <w:rPr>
          <w:rFonts w:ascii="Arial" w:hAnsi="Arial" w:cs="Arial"/>
        </w:rPr>
        <w:t xml:space="preserve"> </w:t>
      </w:r>
      <w:r w:rsidR="008C1045" w:rsidRPr="00152EE3">
        <w:rPr>
          <w:rFonts w:ascii="Arial" w:hAnsi="Arial" w:cs="Arial"/>
        </w:rPr>
        <w:t xml:space="preserve">This policy allows parents to be a part of their child’s education process and can communicate to teachers easily. This type of policy allows </w:t>
      </w:r>
      <w:r w:rsidR="00F46209" w:rsidRPr="00152EE3">
        <w:rPr>
          <w:rFonts w:ascii="Arial" w:hAnsi="Arial" w:cs="Arial"/>
        </w:rPr>
        <w:t xml:space="preserve">parents </w:t>
      </w:r>
      <w:r w:rsidR="008C1045" w:rsidRPr="00152EE3">
        <w:rPr>
          <w:rFonts w:ascii="Arial" w:hAnsi="Arial" w:cs="Arial"/>
        </w:rPr>
        <w:t xml:space="preserve">to feel welcome and feel their voice is valid in their child’s learning journey. </w:t>
      </w:r>
      <w:r w:rsidR="00860AFD" w:rsidRPr="00152EE3">
        <w:rPr>
          <w:rFonts w:ascii="Arial" w:hAnsi="Arial" w:cs="Arial"/>
        </w:rPr>
        <w:t xml:space="preserve">Estyn (2018) suggests another way parents can communicate with </w:t>
      </w:r>
      <w:r w:rsidR="00011897" w:rsidRPr="00152EE3">
        <w:rPr>
          <w:rFonts w:ascii="Arial" w:hAnsi="Arial" w:cs="Arial"/>
        </w:rPr>
        <w:t xml:space="preserve">practitioners is having an app where practitioners can post daily updates with children’s learning </w:t>
      </w:r>
      <w:r w:rsidR="001D1996" w:rsidRPr="00152EE3">
        <w:rPr>
          <w:rFonts w:ascii="Arial" w:hAnsi="Arial" w:cs="Arial"/>
        </w:rPr>
        <w:t>along with</w:t>
      </w:r>
      <w:r w:rsidR="00011897" w:rsidRPr="00152EE3">
        <w:rPr>
          <w:rFonts w:ascii="Arial" w:hAnsi="Arial" w:cs="Arial"/>
        </w:rPr>
        <w:t xml:space="preserve"> photos. </w:t>
      </w:r>
      <w:r w:rsidR="001D1996" w:rsidRPr="00152EE3">
        <w:rPr>
          <w:rFonts w:ascii="Arial" w:hAnsi="Arial" w:cs="Arial"/>
        </w:rPr>
        <w:t xml:space="preserve">As well as this it should </w:t>
      </w:r>
      <w:r w:rsidR="00F46209" w:rsidRPr="00152EE3">
        <w:rPr>
          <w:rFonts w:ascii="Arial" w:hAnsi="Arial" w:cs="Arial"/>
        </w:rPr>
        <w:t xml:space="preserve">have a messaging tap where parents can have direct contact with the schoolteacher instead of going through the office. This allows parents to feel involved and can get in touch if needed. </w:t>
      </w:r>
      <w:r w:rsidR="00011897" w:rsidRPr="00152EE3">
        <w:rPr>
          <w:rFonts w:ascii="Arial" w:hAnsi="Arial" w:cs="Arial"/>
        </w:rPr>
        <w:t xml:space="preserve">This can </w:t>
      </w:r>
      <w:r w:rsidR="00373205" w:rsidRPr="00152EE3">
        <w:rPr>
          <w:rFonts w:ascii="Arial" w:hAnsi="Arial" w:cs="Arial"/>
        </w:rPr>
        <w:t>give</w:t>
      </w:r>
      <w:r w:rsidR="00011897" w:rsidRPr="00152EE3">
        <w:rPr>
          <w:rFonts w:ascii="Arial" w:hAnsi="Arial" w:cs="Arial"/>
        </w:rPr>
        <w:t xml:space="preserve"> a sense of belonging with their children’s learning. </w:t>
      </w:r>
      <w:r w:rsidR="00F46209" w:rsidRPr="00152EE3">
        <w:rPr>
          <w:rFonts w:ascii="Arial" w:hAnsi="Arial" w:cs="Arial"/>
        </w:rPr>
        <w:t xml:space="preserve">Daily updates and photos </w:t>
      </w:r>
      <w:r w:rsidR="002C4557" w:rsidRPr="00152EE3">
        <w:rPr>
          <w:rFonts w:ascii="Arial" w:hAnsi="Arial" w:cs="Arial"/>
        </w:rPr>
        <w:t xml:space="preserve">allow </w:t>
      </w:r>
      <w:r w:rsidR="00011897" w:rsidRPr="00152EE3">
        <w:rPr>
          <w:rFonts w:ascii="Arial" w:hAnsi="Arial" w:cs="Arial"/>
        </w:rPr>
        <w:t xml:space="preserve">parents to talk </w:t>
      </w:r>
      <w:r w:rsidR="002C4557" w:rsidRPr="00152EE3">
        <w:rPr>
          <w:rFonts w:ascii="Arial" w:hAnsi="Arial" w:cs="Arial"/>
        </w:rPr>
        <w:t xml:space="preserve">to </w:t>
      </w:r>
      <w:r w:rsidR="00011897" w:rsidRPr="00152EE3">
        <w:rPr>
          <w:rFonts w:ascii="Arial" w:hAnsi="Arial" w:cs="Arial"/>
        </w:rPr>
        <w:t xml:space="preserve">their children about their learning </w:t>
      </w:r>
      <w:r w:rsidR="002C4557" w:rsidRPr="00152EE3">
        <w:rPr>
          <w:rFonts w:ascii="Arial" w:hAnsi="Arial" w:cs="Arial"/>
        </w:rPr>
        <w:t xml:space="preserve">in school </w:t>
      </w:r>
      <w:r w:rsidR="00011897" w:rsidRPr="00152EE3">
        <w:rPr>
          <w:rFonts w:ascii="Arial" w:hAnsi="Arial" w:cs="Arial"/>
        </w:rPr>
        <w:t xml:space="preserve">and carry </w:t>
      </w:r>
      <w:r w:rsidR="002C4557" w:rsidRPr="00152EE3">
        <w:rPr>
          <w:rFonts w:ascii="Arial" w:hAnsi="Arial" w:cs="Arial"/>
        </w:rPr>
        <w:t xml:space="preserve">it on </w:t>
      </w:r>
      <w:r w:rsidR="00011897" w:rsidRPr="00152EE3">
        <w:rPr>
          <w:rFonts w:ascii="Arial" w:hAnsi="Arial" w:cs="Arial"/>
        </w:rPr>
        <w:t>at home</w:t>
      </w:r>
      <w:r w:rsidR="00840FDF" w:rsidRPr="00152EE3">
        <w:rPr>
          <w:rFonts w:ascii="Arial" w:hAnsi="Arial" w:cs="Arial"/>
        </w:rPr>
        <w:t xml:space="preserve"> (Durisic and Bunijevac, 2017)</w:t>
      </w:r>
      <w:r w:rsidR="00011897" w:rsidRPr="00152EE3">
        <w:rPr>
          <w:rFonts w:ascii="Arial" w:hAnsi="Arial" w:cs="Arial"/>
        </w:rPr>
        <w:t xml:space="preserve">. </w:t>
      </w:r>
    </w:p>
    <w:p w14:paraId="107EC8D7" w14:textId="77777777" w:rsidR="00131B5B" w:rsidRPr="00152EE3" w:rsidRDefault="00131B5B" w:rsidP="00152EE3">
      <w:pPr>
        <w:rPr>
          <w:rFonts w:ascii="Arial" w:hAnsi="Arial" w:cs="Arial"/>
          <w:u w:val="single"/>
        </w:rPr>
      </w:pPr>
    </w:p>
    <w:p w14:paraId="0E86EF7E" w14:textId="77777777" w:rsidR="00CC1D5D" w:rsidRPr="00152EE3" w:rsidRDefault="00CC1D5D" w:rsidP="00152EE3">
      <w:pPr>
        <w:rPr>
          <w:rFonts w:ascii="Arial" w:hAnsi="Arial" w:cs="Arial"/>
          <w:u w:val="single"/>
        </w:rPr>
      </w:pPr>
    </w:p>
    <w:p w14:paraId="0DBE4860" w14:textId="77777777" w:rsidR="00472548" w:rsidRPr="00152EE3" w:rsidRDefault="00472548" w:rsidP="00152EE3">
      <w:pPr>
        <w:rPr>
          <w:rFonts w:ascii="Arial" w:hAnsi="Arial" w:cs="Arial"/>
          <w:b/>
          <w:bCs/>
        </w:rPr>
      </w:pPr>
    </w:p>
    <w:p w14:paraId="532199EA" w14:textId="77777777" w:rsidR="00FC643D" w:rsidRPr="00152EE3" w:rsidRDefault="00FC643D" w:rsidP="00152EE3">
      <w:pPr>
        <w:rPr>
          <w:rFonts w:ascii="Arial" w:hAnsi="Arial" w:cs="Arial"/>
          <w:b/>
          <w:bCs/>
        </w:rPr>
      </w:pPr>
    </w:p>
    <w:p w14:paraId="52E0F6EB" w14:textId="77777777" w:rsidR="00FC643D" w:rsidRPr="00152EE3" w:rsidRDefault="00FC643D" w:rsidP="00152EE3">
      <w:pPr>
        <w:rPr>
          <w:rFonts w:ascii="Arial" w:hAnsi="Arial" w:cs="Arial"/>
          <w:b/>
          <w:bCs/>
        </w:rPr>
      </w:pPr>
    </w:p>
    <w:p w14:paraId="07E63B95" w14:textId="77777777" w:rsidR="00FC643D" w:rsidRPr="00152EE3" w:rsidRDefault="00FC643D" w:rsidP="00152EE3">
      <w:pPr>
        <w:rPr>
          <w:rFonts w:ascii="Arial" w:hAnsi="Arial" w:cs="Arial"/>
          <w:u w:val="single"/>
        </w:rPr>
      </w:pPr>
    </w:p>
    <w:p w14:paraId="7814253C" w14:textId="77777777" w:rsidR="00472548" w:rsidRPr="00152EE3" w:rsidRDefault="00472548" w:rsidP="00152EE3">
      <w:pPr>
        <w:rPr>
          <w:rFonts w:ascii="Arial" w:hAnsi="Arial" w:cs="Arial"/>
          <w:u w:val="single"/>
        </w:rPr>
      </w:pPr>
    </w:p>
    <w:p w14:paraId="79D40E2D" w14:textId="77777777" w:rsidR="00574D60" w:rsidRPr="00152EE3" w:rsidRDefault="00574D60" w:rsidP="00152EE3">
      <w:pPr>
        <w:rPr>
          <w:rFonts w:ascii="Arial" w:hAnsi="Arial" w:cs="Arial"/>
          <w:u w:val="single"/>
        </w:rPr>
      </w:pPr>
    </w:p>
    <w:p w14:paraId="5730BBE6" w14:textId="77777777" w:rsidR="00574D60" w:rsidRPr="00152EE3" w:rsidRDefault="00574D60" w:rsidP="00152EE3">
      <w:pPr>
        <w:rPr>
          <w:rFonts w:ascii="Arial" w:hAnsi="Arial" w:cs="Arial"/>
          <w:u w:val="single"/>
        </w:rPr>
      </w:pPr>
    </w:p>
    <w:p w14:paraId="22A06E91" w14:textId="54B48C27" w:rsidR="00574D60" w:rsidRDefault="00574D60" w:rsidP="008F69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u w:val="single"/>
        </w:rPr>
      </w:pPr>
    </w:p>
    <w:p w14:paraId="5900FC5D" w14:textId="6278EDEE" w:rsidR="001F6172" w:rsidRPr="009804BB" w:rsidRDefault="001F6172" w:rsidP="008F69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u w:val="single"/>
        </w:rPr>
        <w:lastRenderedPageBreak/>
        <w:t>Reference list:</w:t>
      </w:r>
    </w:p>
    <w:p w14:paraId="6E47C978" w14:textId="77777777" w:rsidR="009804BB" w:rsidRPr="009804BB" w:rsidRDefault="009804BB" w:rsidP="009804BB">
      <w:pPr>
        <w:autoSpaceDE w:val="0"/>
        <w:autoSpaceDN w:val="0"/>
        <w:adjustRightInd w:val="0"/>
        <w:rPr>
          <w:rFonts w:ascii="Arial" w:hAnsi="Arial" w:cs="Arial"/>
        </w:rPr>
      </w:pPr>
      <w:r w:rsidRPr="009804BB">
        <w:rPr>
          <w:rFonts w:ascii="Arial" w:hAnsi="Arial" w:cs="Arial"/>
        </w:rPr>
        <w:t xml:space="preserve">Barber, M, and Mourshed, M. (2007) </w:t>
      </w:r>
      <w:r w:rsidRPr="009804BB">
        <w:rPr>
          <w:rFonts w:ascii="Arial" w:hAnsi="Arial" w:cs="Arial"/>
          <w:i/>
          <w:iCs/>
        </w:rPr>
        <w:t xml:space="preserve">How the world's best performing schools come out on top. </w:t>
      </w:r>
      <w:r w:rsidRPr="009804BB">
        <w:rPr>
          <w:rFonts w:ascii="Arial" w:hAnsi="Arial" w:cs="Arial"/>
        </w:rPr>
        <w:t xml:space="preserve">London: McKinsey and Company. </w:t>
      </w:r>
    </w:p>
    <w:p w14:paraId="530905F7" w14:textId="77777777" w:rsidR="009804BB" w:rsidRPr="009804BB" w:rsidRDefault="009804BB" w:rsidP="009804BB">
      <w:pPr>
        <w:autoSpaceDE w:val="0"/>
        <w:autoSpaceDN w:val="0"/>
        <w:adjustRightInd w:val="0"/>
        <w:rPr>
          <w:rFonts w:ascii="Arial" w:hAnsi="Arial" w:cs="Arial"/>
        </w:rPr>
      </w:pPr>
    </w:p>
    <w:p w14:paraId="1ED1B635" w14:textId="19AF3D94" w:rsidR="009804BB" w:rsidRPr="009804BB" w:rsidRDefault="009804BB" w:rsidP="009804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Baumeister, R, and Leary, M. (2007) ‘The need to belong: desire for interpersonal attachments as a fundamental human motivation’, </w:t>
      </w:r>
      <w:r w:rsidRPr="009804BB">
        <w:rPr>
          <w:rFonts w:ascii="Arial" w:hAnsi="Arial" w:cs="Arial"/>
          <w:i/>
          <w:iCs/>
          <w:color w:val="000000" w:themeColor="text1"/>
        </w:rPr>
        <w:t>Pyschol Bull</w:t>
      </w:r>
      <w:r w:rsidRPr="009804BB">
        <w:rPr>
          <w:rFonts w:ascii="Arial" w:hAnsi="Arial" w:cs="Arial"/>
          <w:color w:val="000000" w:themeColor="text1"/>
        </w:rPr>
        <w:t xml:space="preserve">, 117(3), pp. 497-529. Available at: </w:t>
      </w:r>
      <w:hyperlink r:id="rId7" w:history="1">
        <w:r w:rsidRPr="009804BB">
          <w:rPr>
            <w:rStyle w:val="Hyperlink"/>
            <w:rFonts w:ascii="Arial" w:hAnsi="Arial" w:cs="Arial"/>
          </w:rPr>
          <w:t>https://pubmed.ncbi.nlm.nih.gov/7777651/</w:t>
        </w:r>
      </w:hyperlink>
      <w:r w:rsidRPr="009804BB">
        <w:rPr>
          <w:rFonts w:ascii="Arial" w:hAnsi="Arial" w:cs="Arial"/>
          <w:color w:val="000000" w:themeColor="text1"/>
        </w:rPr>
        <w:t xml:space="preserve"> (Accessed: 30 November 2023).</w:t>
      </w:r>
    </w:p>
    <w:p w14:paraId="142DD419" w14:textId="72DA15C7" w:rsidR="00574D60" w:rsidRPr="009804BB" w:rsidRDefault="00574D60" w:rsidP="009804BB">
      <w:pPr>
        <w:pStyle w:val="NormalWeb"/>
        <w:rPr>
          <w:rFonts w:ascii="Arial" w:hAnsi="Arial" w:cs="Arial"/>
        </w:rPr>
      </w:pPr>
      <w:r w:rsidRPr="009804BB">
        <w:rPr>
          <w:rFonts w:ascii="Arial" w:hAnsi="Arial" w:cs="Arial"/>
        </w:rPr>
        <w:t xml:space="preserve">Baldock, P., Fitzgerald, D, and Kay, J. (2013) </w:t>
      </w:r>
      <w:r w:rsidRPr="009804BB">
        <w:rPr>
          <w:rFonts w:ascii="Arial" w:hAnsi="Arial" w:cs="Arial"/>
          <w:i/>
          <w:iCs/>
        </w:rPr>
        <w:t>Understanding early years policy</w:t>
      </w:r>
      <w:r w:rsidRPr="009804BB">
        <w:rPr>
          <w:rFonts w:ascii="Arial" w:hAnsi="Arial" w:cs="Arial"/>
        </w:rPr>
        <w:t>. 3</w:t>
      </w:r>
      <w:r w:rsidRPr="009804BB">
        <w:rPr>
          <w:rFonts w:ascii="Arial" w:hAnsi="Arial" w:cs="Arial"/>
          <w:vertAlign w:val="superscript"/>
        </w:rPr>
        <w:t>rd</w:t>
      </w:r>
      <w:r w:rsidRPr="009804BB">
        <w:rPr>
          <w:rFonts w:ascii="Arial" w:hAnsi="Arial" w:cs="Arial"/>
        </w:rPr>
        <w:t xml:space="preserve"> edn. London: Sage.    </w:t>
      </w:r>
    </w:p>
    <w:p w14:paraId="1765F555" w14:textId="77777777" w:rsidR="00865489" w:rsidRPr="009804BB" w:rsidRDefault="00865489" w:rsidP="00865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lang w:eastAsia="en-US"/>
          <w14:ligatures w14:val="standardContextual"/>
        </w:rPr>
      </w:pPr>
      <w:r w:rsidRPr="009804BB">
        <w:rPr>
          <w:rFonts w:ascii="Arial" w:eastAsiaTheme="minorHAnsi" w:hAnsi="Arial" w:cs="Arial"/>
          <w:color w:val="000000" w:themeColor="text1"/>
          <w:lang w:eastAsia="en-US"/>
          <w14:ligatures w14:val="standardContextual"/>
        </w:rPr>
        <w:t>Booysen, L. (2014) ‘The development of inclusive leadership practice and processes’</w:t>
      </w:r>
    </w:p>
    <w:p w14:paraId="112243F3" w14:textId="3A9E6FC7" w:rsidR="00DF5987" w:rsidRPr="009804BB" w:rsidRDefault="00865489" w:rsidP="00865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lang w:eastAsia="en-US"/>
          <w14:ligatures w14:val="standardContextual"/>
        </w:rPr>
      </w:pPr>
      <w:r w:rsidRPr="009804BB">
        <w:rPr>
          <w:rFonts w:ascii="Arial" w:eastAsiaTheme="minorHAnsi" w:hAnsi="Arial" w:cs="Arial"/>
          <w:color w:val="000000" w:themeColor="text1"/>
          <w:lang w:eastAsia="en-US"/>
          <w14:ligatures w14:val="standardContextual"/>
        </w:rPr>
        <w:t xml:space="preserve">in: B. Ferdman, B. and Deane, B. (eds). </w:t>
      </w:r>
      <w:r w:rsidRPr="009804BB">
        <w:rPr>
          <w:rFonts w:ascii="Arial" w:eastAsiaTheme="minorHAnsi" w:hAnsi="Arial" w:cs="Arial"/>
          <w:i/>
          <w:iCs/>
          <w:color w:val="000000" w:themeColor="text1"/>
          <w:lang w:eastAsia="en-US"/>
          <w14:ligatures w14:val="standardContextual"/>
        </w:rPr>
        <w:t xml:space="preserve">Diversity at work: The practice of inclusion. </w:t>
      </w:r>
      <w:r w:rsidRPr="009804BB">
        <w:rPr>
          <w:rFonts w:ascii="Arial" w:eastAsiaTheme="minorHAnsi" w:hAnsi="Arial" w:cs="Arial"/>
          <w:color w:val="000000" w:themeColor="text1"/>
          <w:lang w:eastAsia="en-US"/>
          <w14:ligatures w14:val="standardContextual"/>
        </w:rPr>
        <w:t xml:space="preserve">New York: Jossey Bass/Wiley. </w:t>
      </w:r>
    </w:p>
    <w:p w14:paraId="3DF2FE3C" w14:textId="77777777" w:rsidR="00865489" w:rsidRPr="009804BB" w:rsidRDefault="00865489" w:rsidP="00865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5A4CF3A7" w14:textId="2AB34D26" w:rsidR="00574D60" w:rsidRPr="009804BB" w:rsidRDefault="00574D60" w:rsidP="00207E97">
      <w:pPr>
        <w:rPr>
          <w:rFonts w:ascii="Arial" w:hAnsi="Arial" w:cs="Arial"/>
        </w:rPr>
      </w:pPr>
      <w:r w:rsidRPr="009804BB">
        <w:rPr>
          <w:rFonts w:ascii="Arial" w:hAnsi="Arial" w:cs="Arial"/>
        </w:rPr>
        <w:t>Bortini, P</w:t>
      </w:r>
      <w:r w:rsidR="00DF5987" w:rsidRPr="009804BB">
        <w:rPr>
          <w:rFonts w:ascii="Arial" w:hAnsi="Arial" w:cs="Arial"/>
        </w:rPr>
        <w:t xml:space="preserve">., Paci, </w:t>
      </w:r>
      <w:r w:rsidR="00DF5987" w:rsidRPr="009804BB">
        <w:rPr>
          <w:rFonts w:ascii="Arial" w:hAnsi="Arial" w:cs="Arial"/>
          <w:i/>
          <w:iCs/>
        </w:rPr>
        <w:t xml:space="preserve">A., Rise, A., Rojnik, I.  </w:t>
      </w:r>
      <w:r w:rsidRPr="009804BB">
        <w:rPr>
          <w:rFonts w:ascii="Arial" w:hAnsi="Arial" w:cs="Arial"/>
          <w:i/>
          <w:iCs/>
        </w:rPr>
        <w:t>(</w:t>
      </w:r>
      <w:r w:rsidRPr="009804BB">
        <w:rPr>
          <w:rFonts w:ascii="Arial" w:hAnsi="Arial" w:cs="Arial"/>
        </w:rPr>
        <w:t xml:space="preserve">2018) </w:t>
      </w:r>
      <w:r w:rsidRPr="009804BB">
        <w:rPr>
          <w:rFonts w:ascii="Arial" w:hAnsi="Arial" w:cs="Arial"/>
          <w:i/>
          <w:iCs/>
        </w:rPr>
        <w:t xml:space="preserve">Inclusive leadership: Theoretical framework. </w:t>
      </w:r>
      <w:r w:rsidRPr="009804BB">
        <w:rPr>
          <w:rFonts w:ascii="Arial" w:hAnsi="Arial" w:cs="Arial"/>
        </w:rPr>
        <w:t>Available at:</w:t>
      </w:r>
      <w:r w:rsidR="006B1D5E">
        <w:rPr>
          <w:rFonts w:ascii="Arial" w:hAnsi="Arial" w:cs="Arial"/>
        </w:rPr>
        <w:t xml:space="preserve"> </w:t>
      </w:r>
      <w:hyperlink r:id="rId8" w:history="1">
        <w:r w:rsidR="006B1D5E" w:rsidRPr="008510C4">
          <w:rPr>
            <w:rStyle w:val="Hyperlink"/>
            <w:rFonts w:ascii="Arial" w:hAnsi="Arial" w:cs="Arial"/>
          </w:rPr>
          <w:t>https://inclusiveleadership.eu/il_theoreticalframework_en.pdf</w:t>
        </w:r>
      </w:hyperlink>
      <w:r w:rsidRPr="009804BB">
        <w:rPr>
          <w:rFonts w:ascii="Arial" w:hAnsi="Arial" w:cs="Arial"/>
        </w:rPr>
        <w:t xml:space="preserve"> (Accessed: 20 November 2023). </w:t>
      </w:r>
    </w:p>
    <w:p w14:paraId="552C342B" w14:textId="7AED174D" w:rsidR="00574D60" w:rsidRDefault="00574D60" w:rsidP="00207E97">
      <w:pPr>
        <w:pStyle w:val="NormalWeb"/>
        <w:rPr>
          <w:rFonts w:ascii="Arial" w:hAnsi="Arial" w:cs="Arial"/>
        </w:rPr>
      </w:pPr>
      <w:r w:rsidRPr="009804BB">
        <w:rPr>
          <w:rFonts w:ascii="Arial" w:hAnsi="Arial" w:cs="Arial"/>
        </w:rPr>
        <w:t xml:space="preserve">Bradbury, A. (2021) </w:t>
      </w:r>
      <w:r w:rsidRPr="009804BB">
        <w:rPr>
          <w:rFonts w:ascii="Arial" w:hAnsi="Arial" w:cs="Arial"/>
          <w:i/>
          <w:iCs/>
        </w:rPr>
        <w:t>LGBTQIA+ Early years magazine</w:t>
      </w:r>
      <w:r w:rsidRPr="009804BB">
        <w:rPr>
          <w:rFonts w:ascii="Arial" w:hAnsi="Arial" w:cs="Arial"/>
        </w:rPr>
        <w:t xml:space="preserve">. Available at: </w:t>
      </w:r>
      <w:hyperlink r:id="rId9" w:history="1">
        <w:r w:rsidRPr="009804BB">
          <w:rPr>
            <w:rStyle w:val="Hyperlink"/>
            <w:rFonts w:ascii="Arial" w:hAnsi="Arial" w:cs="Arial"/>
          </w:rPr>
          <w:t>https://moodle.uwtsd.ac.uk/course/view.php?id=9766&amp;section=3</w:t>
        </w:r>
      </w:hyperlink>
      <w:r w:rsidRPr="009804BB">
        <w:rPr>
          <w:rFonts w:ascii="Arial" w:hAnsi="Arial" w:cs="Arial"/>
        </w:rPr>
        <w:t xml:space="preserve"> (Accessed: 22 November 2023). </w:t>
      </w:r>
    </w:p>
    <w:p w14:paraId="4E4B44B7" w14:textId="3A736190" w:rsidR="009804BB" w:rsidRPr="009804BB" w:rsidRDefault="009804BB" w:rsidP="00207E97">
      <w:pPr>
        <w:pStyle w:val="NormalWeb"/>
        <w:rPr>
          <w:rFonts w:ascii="Arial" w:hAnsi="Arial" w:cs="Arial"/>
        </w:rPr>
      </w:pPr>
      <w:r w:rsidRPr="009804BB">
        <w:rPr>
          <w:rFonts w:ascii="Arial" w:hAnsi="Arial" w:cs="Arial"/>
        </w:rPr>
        <w:t xml:space="preserve">Brown, B. (2020) </w:t>
      </w:r>
      <w:r w:rsidRPr="009804BB">
        <w:rPr>
          <w:rFonts w:ascii="Arial" w:hAnsi="Arial" w:cs="Arial"/>
          <w:i/>
          <w:iCs/>
        </w:rPr>
        <w:t xml:space="preserve">Dare to lead. </w:t>
      </w:r>
      <w:r w:rsidRPr="009804BB">
        <w:rPr>
          <w:rFonts w:ascii="Arial" w:hAnsi="Arial" w:cs="Arial"/>
        </w:rPr>
        <w:t xml:space="preserve">Available at: Brene-Brown-on-Power-and-Leadership-10-26-20%20(3).pdf (Accessed: 23 November 2023). </w:t>
      </w:r>
    </w:p>
    <w:p w14:paraId="1BDA420B" w14:textId="384A3591" w:rsidR="00574D60" w:rsidRPr="009804BB" w:rsidRDefault="00574D60" w:rsidP="00374442">
      <w:pPr>
        <w:rPr>
          <w:rFonts w:ascii="Arial" w:hAnsi="Arial" w:cs="Arial"/>
        </w:rPr>
      </w:pPr>
      <w:r w:rsidRPr="009804BB">
        <w:rPr>
          <w:rFonts w:ascii="Arial" w:hAnsi="Arial" w:cs="Arial"/>
        </w:rPr>
        <w:t xml:space="preserve">British Broadcasting Corporation (2022) </w:t>
      </w:r>
      <w:r w:rsidRPr="009804BB">
        <w:rPr>
          <w:rFonts w:ascii="Arial" w:hAnsi="Arial" w:cs="Arial"/>
          <w:i/>
          <w:iCs/>
        </w:rPr>
        <w:t>Cost of living: school uniform could be scrapped in Wales</w:t>
      </w:r>
      <w:r w:rsidRPr="009804BB">
        <w:rPr>
          <w:rFonts w:ascii="Arial" w:hAnsi="Arial" w:cs="Arial"/>
        </w:rPr>
        <w:t xml:space="preserve">. Available at: </w:t>
      </w:r>
      <w:hyperlink r:id="rId10" w:history="1">
        <w:r w:rsidRPr="009804BB">
          <w:rPr>
            <w:rStyle w:val="Hyperlink"/>
            <w:rFonts w:ascii="Arial" w:hAnsi="Arial" w:cs="Arial"/>
          </w:rPr>
          <w:t>https://www.bbc.co.uk/news/uk-wales-62754818#</w:t>
        </w:r>
      </w:hyperlink>
      <w:r w:rsidRPr="009804BB">
        <w:rPr>
          <w:rFonts w:ascii="Arial" w:hAnsi="Arial" w:cs="Arial"/>
        </w:rPr>
        <w:t xml:space="preserve"> (Accessed</w:t>
      </w:r>
      <w:r w:rsidR="00DF5987" w:rsidRPr="009804BB">
        <w:rPr>
          <w:rFonts w:ascii="Arial" w:hAnsi="Arial" w:cs="Arial"/>
        </w:rPr>
        <w:t>:</w:t>
      </w:r>
      <w:r w:rsidRPr="009804BB">
        <w:rPr>
          <w:rFonts w:ascii="Arial" w:hAnsi="Arial" w:cs="Arial"/>
        </w:rPr>
        <w:t xml:space="preserve"> 23 November 2023). </w:t>
      </w:r>
    </w:p>
    <w:p w14:paraId="3E07F546" w14:textId="77777777" w:rsidR="00574D60" w:rsidRPr="009804BB" w:rsidRDefault="00574D60" w:rsidP="00374442">
      <w:pPr>
        <w:rPr>
          <w:rFonts w:ascii="Arial" w:hAnsi="Arial" w:cs="Arial"/>
        </w:rPr>
      </w:pPr>
    </w:p>
    <w:p w14:paraId="10FA5D2A" w14:textId="39469A31" w:rsidR="003E7DD5" w:rsidRPr="009804BB" w:rsidRDefault="00574D60" w:rsidP="00574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rPr>
        <w:t xml:space="preserve">British Broadcasting Corporation </w:t>
      </w:r>
      <w:r w:rsidRPr="009804BB">
        <w:rPr>
          <w:rFonts w:ascii="Arial" w:hAnsi="Arial" w:cs="Arial"/>
          <w:color w:val="000000" w:themeColor="text1"/>
        </w:rPr>
        <w:t xml:space="preserve">(2023) </w:t>
      </w:r>
      <w:r w:rsidRPr="009804BB">
        <w:rPr>
          <w:rFonts w:ascii="Arial" w:hAnsi="Arial" w:cs="Arial"/>
          <w:i/>
          <w:iCs/>
          <w:color w:val="000000" w:themeColor="text1"/>
        </w:rPr>
        <w:t>Cirencester shop says more parents re buying second-hand uniform to save money</w:t>
      </w:r>
      <w:r w:rsidRPr="009804BB">
        <w:rPr>
          <w:rFonts w:ascii="Arial" w:hAnsi="Arial" w:cs="Arial"/>
          <w:color w:val="000000" w:themeColor="text1"/>
        </w:rPr>
        <w:t>. Available at:</w:t>
      </w:r>
      <w:r w:rsidR="002A361C" w:rsidRPr="009804BB">
        <w:rPr>
          <w:rFonts w:ascii="Arial" w:hAnsi="Arial" w:cs="Arial"/>
          <w:color w:val="000000" w:themeColor="text1"/>
        </w:rPr>
        <w:t xml:space="preserve"> </w:t>
      </w:r>
      <w:hyperlink r:id="rId11" w:history="1">
        <w:r w:rsidR="002A361C" w:rsidRPr="009804BB">
          <w:rPr>
            <w:rStyle w:val="Hyperlink"/>
            <w:rFonts w:ascii="Arial" w:hAnsi="Arial" w:cs="Arial"/>
          </w:rPr>
          <w:t>https://www.bbc.co.uk/news/uk-england-gloucestershire-66658762</w:t>
        </w:r>
      </w:hyperlink>
      <w:r w:rsidRPr="009804BB">
        <w:rPr>
          <w:rFonts w:ascii="Arial" w:hAnsi="Arial" w:cs="Arial"/>
          <w:color w:val="000000" w:themeColor="text1"/>
        </w:rPr>
        <w:t xml:space="preserve"> (Accessed: 30 November 2023). </w:t>
      </w:r>
    </w:p>
    <w:p w14:paraId="2EB40B31" w14:textId="111FDEF4" w:rsidR="00574D60" w:rsidRPr="009804BB" w:rsidRDefault="00574D60" w:rsidP="00497896">
      <w:pPr>
        <w:pStyle w:val="NormalWeb"/>
        <w:rPr>
          <w:rFonts w:ascii="Arial" w:hAnsi="Arial" w:cs="Arial"/>
          <w:i/>
          <w:iCs/>
        </w:rPr>
      </w:pPr>
      <w:r w:rsidRPr="009804BB">
        <w:rPr>
          <w:rFonts w:ascii="Arial" w:hAnsi="Arial" w:cs="Arial"/>
        </w:rPr>
        <w:t>Carlson, L.D</w:t>
      </w:r>
      <w:r w:rsidR="002A361C" w:rsidRPr="009804BB">
        <w:rPr>
          <w:rFonts w:ascii="Arial" w:hAnsi="Arial" w:cs="Arial"/>
        </w:rPr>
        <w:t>.</w:t>
      </w:r>
      <w:r w:rsidRPr="009804BB">
        <w:rPr>
          <w:rFonts w:ascii="Arial" w:hAnsi="Arial" w:cs="Arial"/>
        </w:rPr>
        <w:t xml:space="preserve">, Miller, J. A, and Rudd, S. (2020) ‘Division of housework, communication and couples’ relationship satisfaction’, </w:t>
      </w:r>
      <w:r w:rsidRPr="009804BB">
        <w:rPr>
          <w:rFonts w:ascii="Arial" w:hAnsi="Arial" w:cs="Arial"/>
          <w:i/>
          <w:iCs/>
        </w:rPr>
        <w:t xml:space="preserve">Socius: Sociological </w:t>
      </w:r>
      <w:r w:rsidR="002A361C" w:rsidRPr="009804BB">
        <w:rPr>
          <w:rFonts w:ascii="Arial" w:hAnsi="Arial" w:cs="Arial"/>
          <w:i/>
          <w:iCs/>
        </w:rPr>
        <w:t>R</w:t>
      </w:r>
      <w:r w:rsidRPr="009804BB">
        <w:rPr>
          <w:rFonts w:ascii="Arial" w:hAnsi="Arial" w:cs="Arial"/>
          <w:i/>
          <w:iCs/>
        </w:rPr>
        <w:t xml:space="preserve">esearch for a </w:t>
      </w:r>
      <w:r w:rsidR="002A361C" w:rsidRPr="009804BB">
        <w:rPr>
          <w:rFonts w:ascii="Arial" w:hAnsi="Arial" w:cs="Arial"/>
          <w:i/>
          <w:iCs/>
        </w:rPr>
        <w:t>D</w:t>
      </w:r>
      <w:r w:rsidRPr="009804BB">
        <w:rPr>
          <w:rFonts w:ascii="Arial" w:hAnsi="Arial" w:cs="Arial"/>
          <w:i/>
          <w:iCs/>
        </w:rPr>
        <w:t xml:space="preserve">ynamic </w:t>
      </w:r>
      <w:r w:rsidR="002A361C" w:rsidRPr="009804BB">
        <w:rPr>
          <w:rFonts w:ascii="Arial" w:hAnsi="Arial" w:cs="Arial"/>
          <w:i/>
          <w:iCs/>
        </w:rPr>
        <w:t>W</w:t>
      </w:r>
      <w:r w:rsidRPr="009804BB">
        <w:rPr>
          <w:rFonts w:ascii="Arial" w:hAnsi="Arial" w:cs="Arial"/>
          <w:i/>
          <w:iCs/>
        </w:rPr>
        <w:t>orld</w:t>
      </w:r>
      <w:r w:rsidRPr="009804BB">
        <w:rPr>
          <w:rFonts w:ascii="Arial" w:hAnsi="Arial" w:cs="Arial"/>
        </w:rPr>
        <w:t>. Available at:</w:t>
      </w:r>
      <w:r w:rsidR="002A361C" w:rsidRPr="009804BB">
        <w:rPr>
          <w:rFonts w:ascii="Arial" w:hAnsi="Arial" w:cs="Arial"/>
        </w:rPr>
        <w:t xml:space="preserve"> </w:t>
      </w:r>
      <w:hyperlink r:id="rId12" w:history="1">
        <w:r w:rsidR="002A361C" w:rsidRPr="009804BB">
          <w:rPr>
            <w:rStyle w:val="Hyperlink"/>
            <w:rFonts w:ascii="Arial" w:hAnsi="Arial" w:cs="Arial"/>
          </w:rPr>
          <w:t>https://journals.sagepub.com/doi/10.1177/2378023120924805</w:t>
        </w:r>
      </w:hyperlink>
      <w:r w:rsidRPr="009804BB">
        <w:rPr>
          <w:rFonts w:ascii="Arial" w:hAnsi="Arial" w:cs="Arial"/>
        </w:rPr>
        <w:t xml:space="preserve"> (Accessed: 30 November 2023). </w:t>
      </w:r>
    </w:p>
    <w:p w14:paraId="4C1E2B8B" w14:textId="6B32ED86" w:rsidR="00574D60" w:rsidRPr="009804BB" w:rsidRDefault="00574D60" w:rsidP="004575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Cheminais, N. (2009) </w:t>
      </w:r>
      <w:r w:rsidRPr="009804BB">
        <w:rPr>
          <w:rFonts w:ascii="Arial" w:hAnsi="Arial" w:cs="Arial"/>
          <w:i/>
          <w:iCs/>
          <w:color w:val="000000" w:themeColor="text1"/>
        </w:rPr>
        <w:t xml:space="preserve">Effective multi-agency partnerships: Putting every child </w:t>
      </w:r>
      <w:r w:rsidR="002A361C" w:rsidRPr="009804BB">
        <w:rPr>
          <w:rFonts w:ascii="Arial" w:hAnsi="Arial" w:cs="Arial"/>
          <w:i/>
          <w:iCs/>
          <w:color w:val="000000" w:themeColor="text1"/>
        </w:rPr>
        <w:t>matters</w:t>
      </w:r>
      <w:r w:rsidRPr="009804BB">
        <w:rPr>
          <w:rFonts w:ascii="Arial" w:hAnsi="Arial" w:cs="Arial"/>
          <w:i/>
          <w:iCs/>
          <w:color w:val="000000" w:themeColor="text1"/>
        </w:rPr>
        <w:t xml:space="preserve"> into practice</w:t>
      </w:r>
      <w:r w:rsidRPr="009804BB">
        <w:rPr>
          <w:rFonts w:ascii="Arial" w:hAnsi="Arial" w:cs="Arial"/>
          <w:color w:val="000000" w:themeColor="text1"/>
        </w:rPr>
        <w:t xml:space="preserve">. London: Sage Publications Ltd. </w:t>
      </w:r>
    </w:p>
    <w:p w14:paraId="64A24FA4" w14:textId="77777777" w:rsidR="002A361C" w:rsidRPr="009804BB" w:rsidRDefault="002A361C"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3C795E0B" w14:textId="6524E6F1"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Child Poverty Action Group (2022) </w:t>
      </w:r>
      <w:r w:rsidRPr="009804BB">
        <w:rPr>
          <w:rFonts w:ascii="Arial" w:hAnsi="Arial" w:cs="Arial"/>
          <w:i/>
          <w:iCs/>
          <w:color w:val="000000" w:themeColor="text1"/>
        </w:rPr>
        <w:t>Parents and career’s views on reform of the school day and year in Wales</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13" w:history="1">
        <w:r w:rsidR="006B1D5E" w:rsidRPr="008510C4">
          <w:rPr>
            <w:rStyle w:val="Hyperlink"/>
            <w:rFonts w:ascii="Arial" w:hAnsi="Arial" w:cs="Arial"/>
          </w:rPr>
          <w:t>https://cpag.org.uk/sites/default/files/files/policypost/Parents_and_carers_views_on_reform_of_the_school_day_and_year_in_Wales.pdf</w:t>
        </w:r>
      </w:hyperlink>
      <w:r w:rsidRPr="009804BB">
        <w:rPr>
          <w:rFonts w:ascii="Arial" w:hAnsi="Arial" w:cs="Arial"/>
          <w:color w:val="000000" w:themeColor="text1"/>
        </w:rPr>
        <w:t xml:space="preserve"> (Accessed: 30 November 2023). </w:t>
      </w:r>
    </w:p>
    <w:p w14:paraId="1719B114" w14:textId="77777777" w:rsidR="00574D60" w:rsidRPr="009804BB" w:rsidRDefault="00574D60" w:rsidP="00BD565C">
      <w:pPr>
        <w:pStyle w:val="NormalWeb"/>
        <w:rPr>
          <w:rFonts w:ascii="Arial" w:hAnsi="Arial" w:cs="Arial"/>
        </w:rPr>
      </w:pPr>
      <w:r w:rsidRPr="009804BB">
        <w:rPr>
          <w:rFonts w:ascii="Arial" w:hAnsi="Arial" w:cs="Arial"/>
        </w:rPr>
        <w:lastRenderedPageBreak/>
        <w:t xml:space="preserve">Culhane, L, and Bazeley, A. (2019) </w:t>
      </w:r>
      <w:r w:rsidRPr="009804BB">
        <w:rPr>
          <w:rFonts w:ascii="Arial" w:hAnsi="Arial" w:cs="Arial"/>
          <w:i/>
          <w:iCs/>
        </w:rPr>
        <w:t xml:space="preserve">Gender stereotypes in early years childhood. </w:t>
      </w:r>
      <w:r w:rsidRPr="009804BB">
        <w:rPr>
          <w:rFonts w:ascii="Arial" w:hAnsi="Arial" w:cs="Arial"/>
        </w:rPr>
        <w:t xml:space="preserve">Available at: </w:t>
      </w:r>
      <w:hyperlink r:id="rId14" w:history="1">
        <w:r w:rsidRPr="009804BB">
          <w:rPr>
            <w:rStyle w:val="Hyperlink"/>
            <w:rFonts w:ascii="Arial" w:hAnsi="Arial" w:cs="Arial"/>
          </w:rPr>
          <w:t>https://moodle.uwtsd.ac.uk/course/view.php?id=9766&amp;section=3</w:t>
        </w:r>
      </w:hyperlink>
      <w:r w:rsidRPr="009804BB">
        <w:rPr>
          <w:rFonts w:ascii="Arial" w:hAnsi="Arial" w:cs="Arial"/>
        </w:rPr>
        <w:t xml:space="preserve"> (Accessed: 22 November 2023). </w:t>
      </w:r>
    </w:p>
    <w:p w14:paraId="4FAB0104" w14:textId="27A44252" w:rsidR="00574D60" w:rsidRPr="009804BB" w:rsidRDefault="00574D60" w:rsidP="00207E97">
      <w:pPr>
        <w:rPr>
          <w:rFonts w:ascii="Arial" w:hAnsi="Arial" w:cs="Arial"/>
        </w:rPr>
      </w:pPr>
      <w:r w:rsidRPr="009804BB">
        <w:rPr>
          <w:rFonts w:ascii="Arial" w:hAnsi="Arial" w:cs="Arial"/>
        </w:rPr>
        <w:t xml:space="preserve">Devis Wales (2023) </w:t>
      </w:r>
      <w:r w:rsidRPr="009804BB">
        <w:rPr>
          <w:rFonts w:ascii="Arial" w:hAnsi="Arial" w:cs="Arial"/>
          <w:i/>
          <w:iCs/>
        </w:rPr>
        <w:t>School Uniform Bank</w:t>
      </w:r>
      <w:r w:rsidRPr="009804BB">
        <w:rPr>
          <w:rFonts w:ascii="Arial" w:hAnsi="Arial" w:cs="Arial"/>
        </w:rPr>
        <w:t>. Available at:</w:t>
      </w:r>
      <w:r w:rsidR="006B1D5E">
        <w:rPr>
          <w:rFonts w:ascii="Arial" w:hAnsi="Arial" w:cs="Arial"/>
        </w:rPr>
        <w:t xml:space="preserve"> </w:t>
      </w:r>
      <w:hyperlink r:id="rId15" w:history="1">
        <w:r w:rsidR="006B1D5E" w:rsidRPr="008510C4">
          <w:rPr>
            <w:rStyle w:val="Hyperlink"/>
            <w:rFonts w:ascii="Arial" w:hAnsi="Arial" w:cs="Arial"/>
          </w:rPr>
          <w:t>https://www.dewis.wales/ResourceDirectory/ViewResource.aspx?id=17591</w:t>
        </w:r>
      </w:hyperlink>
      <w:r w:rsidRPr="009804BB">
        <w:rPr>
          <w:rFonts w:ascii="Arial" w:hAnsi="Arial" w:cs="Arial"/>
        </w:rPr>
        <w:t xml:space="preserve"> (Accessed: 21 November 2023). </w:t>
      </w:r>
    </w:p>
    <w:p w14:paraId="41444633" w14:textId="77777777" w:rsidR="00574D60" w:rsidRPr="009804BB" w:rsidRDefault="00574D60" w:rsidP="00207E97">
      <w:pPr>
        <w:rPr>
          <w:rFonts w:ascii="Arial" w:hAnsi="Arial" w:cs="Arial"/>
        </w:rPr>
      </w:pPr>
    </w:p>
    <w:p w14:paraId="6E52CB7F" w14:textId="77777777" w:rsidR="00574D60" w:rsidRPr="009804BB" w:rsidRDefault="00574D60" w:rsidP="00207E97">
      <w:pPr>
        <w:rPr>
          <w:rFonts w:ascii="Arial" w:hAnsi="Arial" w:cs="Arial"/>
        </w:rPr>
      </w:pPr>
      <w:r w:rsidRPr="009804BB">
        <w:rPr>
          <w:rFonts w:ascii="Arial" w:hAnsi="Arial" w:cs="Arial"/>
        </w:rPr>
        <w:t xml:space="preserve">Dong, Y., Wang, H., Luan F., Zheneng, L, and Cheng, L. (2018) </w:t>
      </w:r>
      <w:r w:rsidRPr="009804BB">
        <w:rPr>
          <w:rFonts w:ascii="Arial" w:hAnsi="Arial" w:cs="Arial"/>
          <w:i/>
          <w:iCs/>
        </w:rPr>
        <w:t>How children feel matters: teacher-student relationship as an indirect role between interpersonal trust and social adjustment.</w:t>
      </w:r>
      <w:r w:rsidRPr="009804BB">
        <w:rPr>
          <w:rFonts w:ascii="Arial" w:hAnsi="Arial" w:cs="Arial"/>
        </w:rPr>
        <w:t xml:space="preserve"> Available at: </w:t>
      </w:r>
      <w:hyperlink r:id="rId16" w:history="1">
        <w:r w:rsidRPr="009804BB">
          <w:rPr>
            <w:rStyle w:val="Hyperlink"/>
            <w:rFonts w:ascii="Arial" w:hAnsi="Arial" w:cs="Arial"/>
          </w:rPr>
          <w:t>https://www.ncbi.nlm.nih.gov/pmc/articles/PMC7847853/</w:t>
        </w:r>
      </w:hyperlink>
      <w:r w:rsidRPr="009804BB">
        <w:rPr>
          <w:rFonts w:ascii="Arial" w:hAnsi="Arial" w:cs="Arial"/>
        </w:rPr>
        <w:t xml:space="preserve"> (Accessed on: 30 November 2023). </w:t>
      </w:r>
    </w:p>
    <w:p w14:paraId="5EF0C825" w14:textId="77777777" w:rsidR="00574D60" w:rsidRPr="009804BB" w:rsidRDefault="00574D60" w:rsidP="00207E97">
      <w:pPr>
        <w:rPr>
          <w:rFonts w:ascii="Arial" w:hAnsi="Arial" w:cs="Arial"/>
        </w:rPr>
      </w:pPr>
    </w:p>
    <w:p w14:paraId="7955A731" w14:textId="30268B88"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Duncan, M. J. (2013) </w:t>
      </w:r>
      <w:r w:rsidRPr="009804BB">
        <w:rPr>
          <w:rFonts w:ascii="Arial" w:hAnsi="Arial" w:cs="Arial"/>
          <w:i/>
          <w:iCs/>
          <w:color w:val="000000" w:themeColor="text1"/>
        </w:rPr>
        <w:t xml:space="preserve">Early childhood education: Embedded in the community </w:t>
      </w:r>
      <w:r w:rsidRPr="009804BB">
        <w:rPr>
          <w:rFonts w:ascii="Arial" w:hAnsi="Arial" w:cs="Arial"/>
          <w:color w:val="000000" w:themeColor="text1"/>
        </w:rPr>
        <w:t>[Video] Available at</w:t>
      </w:r>
      <w:r w:rsidR="006B1D5E">
        <w:rPr>
          <w:rFonts w:ascii="Arial" w:hAnsi="Arial" w:cs="Arial"/>
          <w:color w:val="000000" w:themeColor="text1"/>
        </w:rPr>
        <w:t>:</w:t>
      </w:r>
      <w:r w:rsidRPr="009804BB">
        <w:rPr>
          <w:rFonts w:ascii="Arial" w:hAnsi="Arial" w:cs="Arial"/>
          <w:color w:val="000000" w:themeColor="text1"/>
        </w:rPr>
        <w:t xml:space="preserve"> </w:t>
      </w:r>
      <w:hyperlink r:id="rId17" w:history="1">
        <w:r w:rsidRPr="009804BB">
          <w:rPr>
            <w:rStyle w:val="Hyperlink"/>
            <w:rFonts w:ascii="Arial" w:hAnsi="Arial" w:cs="Arial"/>
          </w:rPr>
          <w:t>https://www.youtube.com/watch?v=cLDDFedc0zM</w:t>
        </w:r>
      </w:hyperlink>
      <w:r w:rsidRPr="009804BB">
        <w:rPr>
          <w:rFonts w:ascii="Arial" w:hAnsi="Arial" w:cs="Arial"/>
          <w:color w:val="000000" w:themeColor="text1"/>
        </w:rPr>
        <w:t xml:space="preserve"> (Accessed: 27 November 2023). </w:t>
      </w:r>
    </w:p>
    <w:p w14:paraId="327954D4"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5FBFDE8" w14:textId="494B875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804BB">
        <w:rPr>
          <w:rFonts w:ascii="Arial" w:hAnsi="Arial" w:cs="Arial"/>
        </w:rPr>
        <w:t xml:space="preserve">Durisic, M, and Bunijevac, M. (2017) </w:t>
      </w:r>
      <w:r w:rsidR="002A361C" w:rsidRPr="009804BB">
        <w:rPr>
          <w:rFonts w:ascii="Arial" w:hAnsi="Arial" w:cs="Arial"/>
        </w:rPr>
        <w:t>‘</w:t>
      </w:r>
      <w:r w:rsidRPr="009804BB">
        <w:rPr>
          <w:rFonts w:ascii="Arial" w:hAnsi="Arial" w:cs="Arial"/>
        </w:rPr>
        <w:t>Parent involvement as an important factor for successful education</w:t>
      </w:r>
      <w:r w:rsidR="002A361C" w:rsidRPr="009804BB">
        <w:rPr>
          <w:rFonts w:ascii="Arial" w:hAnsi="Arial" w:cs="Arial"/>
        </w:rPr>
        <w:t>’,</w:t>
      </w:r>
      <w:r w:rsidRPr="009804BB">
        <w:rPr>
          <w:rFonts w:ascii="Arial" w:hAnsi="Arial" w:cs="Arial"/>
        </w:rPr>
        <w:t xml:space="preserve"> </w:t>
      </w:r>
      <w:r w:rsidRPr="009804BB">
        <w:rPr>
          <w:rFonts w:ascii="Arial" w:hAnsi="Arial" w:cs="Arial"/>
          <w:i/>
          <w:iCs/>
        </w:rPr>
        <w:t>Varia</w:t>
      </w:r>
      <w:r w:rsidRPr="009804BB">
        <w:rPr>
          <w:rFonts w:ascii="Arial" w:hAnsi="Arial" w:cs="Arial"/>
        </w:rPr>
        <w:t>, 7</w:t>
      </w:r>
      <w:r w:rsidR="003E7DD5" w:rsidRPr="009804BB">
        <w:rPr>
          <w:rFonts w:ascii="Arial" w:hAnsi="Arial" w:cs="Arial"/>
        </w:rPr>
        <w:t>(</w:t>
      </w:r>
      <w:r w:rsidRPr="009804BB">
        <w:rPr>
          <w:rFonts w:ascii="Arial" w:hAnsi="Arial" w:cs="Arial"/>
        </w:rPr>
        <w:t>3</w:t>
      </w:r>
      <w:r w:rsidR="003E7DD5" w:rsidRPr="009804BB">
        <w:rPr>
          <w:rFonts w:ascii="Arial" w:hAnsi="Arial" w:cs="Arial"/>
        </w:rPr>
        <w:t>),</w:t>
      </w:r>
      <w:r w:rsidRPr="009804BB">
        <w:rPr>
          <w:rFonts w:ascii="Arial" w:hAnsi="Arial" w:cs="Arial"/>
        </w:rPr>
        <w:t xml:space="preserve"> pp.149</w:t>
      </w:r>
      <w:r w:rsidR="003E7DD5" w:rsidRPr="009804BB">
        <w:rPr>
          <w:rFonts w:ascii="Arial" w:hAnsi="Arial" w:cs="Arial"/>
        </w:rPr>
        <w:t xml:space="preserve">. Available at: </w:t>
      </w:r>
      <w:hyperlink r:id="rId18" w:history="1">
        <w:r w:rsidR="003E7DD5" w:rsidRPr="009804BB">
          <w:rPr>
            <w:rStyle w:val="Hyperlink"/>
            <w:rFonts w:ascii="Arial" w:hAnsi="Arial" w:cs="Arial"/>
          </w:rPr>
          <w:t>https://files.eric.ed.gov/fulltext/EJ1156936.pdf</w:t>
        </w:r>
      </w:hyperlink>
      <w:r w:rsidRPr="009804BB">
        <w:rPr>
          <w:rFonts w:ascii="Arial" w:hAnsi="Arial" w:cs="Arial"/>
        </w:rPr>
        <w:t xml:space="preserve"> </w:t>
      </w:r>
      <w:r w:rsidR="003E7DD5" w:rsidRPr="009804BB">
        <w:rPr>
          <w:rFonts w:ascii="Arial" w:hAnsi="Arial" w:cs="Arial"/>
        </w:rPr>
        <w:t xml:space="preserve">(Accessed: 30 November 2023). </w:t>
      </w:r>
    </w:p>
    <w:p w14:paraId="199A4392"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F4897E8" w14:textId="66EAC3F6"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Early Childhood National Centres (No Date) </w:t>
      </w:r>
      <w:r w:rsidRPr="009804BB">
        <w:rPr>
          <w:rFonts w:ascii="Arial" w:hAnsi="Arial" w:cs="Arial"/>
          <w:i/>
          <w:iCs/>
          <w:color w:val="000000" w:themeColor="text1"/>
        </w:rPr>
        <w:t>Family engagement and cultural perspectives: Applying strengths-based attitudes</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19" w:history="1">
        <w:r w:rsidR="006B1D5E" w:rsidRPr="008510C4">
          <w:rPr>
            <w:rStyle w:val="Hyperlink"/>
            <w:rFonts w:ascii="Arial" w:hAnsi="Arial" w:cs="Arial"/>
          </w:rPr>
          <w:t>https://childcareta.acf.hhs.gov/sites/default/files/family_engagement_and_cultural-perspectives-508_2-20-18.pdf</w:t>
        </w:r>
      </w:hyperlink>
      <w:r w:rsidRPr="009804BB">
        <w:rPr>
          <w:rFonts w:ascii="Arial" w:hAnsi="Arial" w:cs="Arial"/>
          <w:color w:val="000000" w:themeColor="text1"/>
        </w:rPr>
        <w:t xml:space="preserve"> (Accessed: 30 November 2023). </w:t>
      </w:r>
    </w:p>
    <w:p w14:paraId="7A0CBE01"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EF864F6" w14:textId="66CF958A"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Estyn (2020) </w:t>
      </w:r>
      <w:r w:rsidRPr="009804BB">
        <w:rPr>
          <w:rFonts w:ascii="Arial" w:hAnsi="Arial" w:cs="Arial"/>
          <w:i/>
          <w:iCs/>
          <w:color w:val="000000" w:themeColor="text1"/>
        </w:rPr>
        <w:t>Community schools: families and communities at the heart of school</w:t>
      </w:r>
      <w:r w:rsidRPr="009804BB">
        <w:rPr>
          <w:rFonts w:ascii="Arial" w:hAnsi="Arial" w:cs="Arial"/>
          <w:color w:val="000000" w:themeColor="text1"/>
        </w:rPr>
        <w:t>. Available</w:t>
      </w:r>
      <w:r w:rsidR="002A361C" w:rsidRPr="009804BB">
        <w:rPr>
          <w:rFonts w:ascii="Arial" w:hAnsi="Arial" w:cs="Arial"/>
          <w:color w:val="000000" w:themeColor="text1"/>
        </w:rPr>
        <w:t xml:space="preserve"> </w:t>
      </w:r>
      <w:r w:rsidRPr="009804BB">
        <w:rPr>
          <w:rFonts w:ascii="Arial" w:hAnsi="Arial" w:cs="Arial"/>
          <w:color w:val="000000" w:themeColor="text1"/>
        </w:rPr>
        <w:t>at:</w:t>
      </w:r>
      <w:r w:rsidR="002A361C" w:rsidRPr="009804BB">
        <w:rPr>
          <w:rFonts w:ascii="Arial" w:hAnsi="Arial" w:cs="Arial"/>
          <w:color w:val="000000" w:themeColor="text1"/>
        </w:rPr>
        <w:t xml:space="preserve"> </w:t>
      </w:r>
      <w:hyperlink r:id="rId20" w:history="1">
        <w:r w:rsidR="002A361C" w:rsidRPr="009804BB">
          <w:rPr>
            <w:rStyle w:val="Hyperlink"/>
            <w:rFonts w:ascii="Arial" w:hAnsi="Arial" w:cs="Arial"/>
          </w:rPr>
          <w:t>https://www.estyn.gov.wales/system/files/202108/Community%2520Schools%2520en.pdf</w:t>
        </w:r>
      </w:hyperlink>
      <w:r w:rsidRPr="009804BB">
        <w:rPr>
          <w:rFonts w:ascii="Arial" w:hAnsi="Arial" w:cs="Arial"/>
          <w:color w:val="000000" w:themeColor="text1"/>
        </w:rPr>
        <w:t xml:space="preserve"> (Accessed: 30 November 2023)</w:t>
      </w:r>
      <w:r w:rsidR="003E7DD5" w:rsidRPr="009804BB">
        <w:rPr>
          <w:rFonts w:ascii="Arial" w:hAnsi="Arial" w:cs="Arial"/>
          <w:color w:val="000000" w:themeColor="text1"/>
        </w:rPr>
        <w:t xml:space="preserve">. </w:t>
      </w:r>
    </w:p>
    <w:p w14:paraId="5EB820BC"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4A462EB9"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Families First in Wales (2023) </w:t>
      </w:r>
      <w:r w:rsidRPr="009804BB">
        <w:rPr>
          <w:rFonts w:ascii="Arial" w:hAnsi="Arial" w:cs="Arial"/>
          <w:i/>
          <w:iCs/>
          <w:color w:val="000000" w:themeColor="text1"/>
        </w:rPr>
        <w:t>Families First in Education – Wales</w:t>
      </w:r>
      <w:r w:rsidRPr="009804BB">
        <w:rPr>
          <w:rFonts w:ascii="Arial" w:hAnsi="Arial" w:cs="Arial"/>
          <w:color w:val="000000" w:themeColor="text1"/>
        </w:rPr>
        <w:t xml:space="preserve">. Available at: </w:t>
      </w:r>
      <w:hyperlink r:id="rId21" w:history="1">
        <w:r w:rsidRPr="009804BB">
          <w:rPr>
            <w:rStyle w:val="Hyperlink"/>
            <w:rFonts w:ascii="Arial" w:hAnsi="Arial" w:cs="Arial"/>
          </w:rPr>
          <w:t>https://familiesfirst.wales</w:t>
        </w:r>
      </w:hyperlink>
      <w:r w:rsidRPr="009804BB">
        <w:rPr>
          <w:rFonts w:ascii="Arial" w:hAnsi="Arial" w:cs="Arial"/>
          <w:color w:val="000000" w:themeColor="text1"/>
        </w:rPr>
        <w:t xml:space="preserve"> (Accessed: 27 November 2023). </w:t>
      </w:r>
    </w:p>
    <w:p w14:paraId="4027E634"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17B44B4" w14:textId="77777777" w:rsidR="00574D60" w:rsidRPr="009804BB" w:rsidRDefault="00574D60" w:rsidP="00374442">
      <w:pPr>
        <w:rPr>
          <w:rFonts w:ascii="Arial" w:hAnsi="Arial" w:cs="Arial"/>
        </w:rPr>
      </w:pPr>
      <w:r w:rsidRPr="009804BB">
        <w:rPr>
          <w:rFonts w:ascii="Arial" w:hAnsi="Arial" w:cs="Arial"/>
        </w:rPr>
        <w:t xml:space="preserve">Ferdman, B. (2021) </w:t>
      </w:r>
      <w:r w:rsidRPr="009804BB">
        <w:rPr>
          <w:rFonts w:ascii="Arial" w:hAnsi="Arial" w:cs="Arial"/>
          <w:i/>
          <w:iCs/>
        </w:rPr>
        <w:t xml:space="preserve">Inclusive Leadership: Transforming diverse lives, workplaces, and societies. </w:t>
      </w:r>
      <w:r w:rsidRPr="009804BB">
        <w:rPr>
          <w:rFonts w:ascii="Arial" w:hAnsi="Arial" w:cs="Arial"/>
        </w:rPr>
        <w:t>London: Routledge.</w:t>
      </w:r>
    </w:p>
    <w:p w14:paraId="6F8F6833" w14:textId="77777777" w:rsidR="00574D60" w:rsidRPr="009804BB" w:rsidRDefault="00574D60" w:rsidP="00374442">
      <w:pPr>
        <w:rPr>
          <w:rFonts w:ascii="Arial" w:hAnsi="Arial" w:cs="Arial"/>
        </w:rPr>
      </w:pPr>
    </w:p>
    <w:p w14:paraId="71076A88" w14:textId="3EFFFA37" w:rsidR="00574D60" w:rsidRPr="009804BB" w:rsidRDefault="00574D60" w:rsidP="004575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Gibson, S, and Blandford, S. (2005) </w:t>
      </w:r>
      <w:r w:rsidRPr="009804BB">
        <w:rPr>
          <w:rFonts w:ascii="Arial" w:hAnsi="Arial" w:cs="Arial"/>
          <w:i/>
          <w:iCs/>
          <w:color w:val="000000" w:themeColor="text1"/>
        </w:rPr>
        <w:t>Managing special educational needs: A practical guide to primary and secondary schools.</w:t>
      </w:r>
      <w:r w:rsidRPr="009804BB">
        <w:rPr>
          <w:rFonts w:ascii="Arial" w:hAnsi="Arial" w:cs="Arial"/>
          <w:color w:val="000000" w:themeColor="text1"/>
        </w:rPr>
        <w:t xml:space="preserve"> London</w:t>
      </w:r>
      <w:r w:rsidR="002A361C" w:rsidRPr="009804BB">
        <w:rPr>
          <w:rFonts w:ascii="Arial" w:hAnsi="Arial" w:cs="Arial"/>
          <w:color w:val="000000" w:themeColor="text1"/>
        </w:rPr>
        <w:t>:</w:t>
      </w:r>
      <w:r w:rsidRPr="009804BB">
        <w:rPr>
          <w:rFonts w:ascii="Arial" w:hAnsi="Arial" w:cs="Arial"/>
          <w:color w:val="000000" w:themeColor="text1"/>
        </w:rPr>
        <w:t xml:space="preserve"> Sage. Available at: </w:t>
      </w:r>
      <w:hyperlink r:id="rId22" w:history="1">
        <w:r w:rsidR="002A361C" w:rsidRPr="009804BB">
          <w:rPr>
            <w:rStyle w:val="Hyperlink"/>
            <w:rFonts w:ascii="Arial" w:hAnsi="Arial" w:cs="Arial"/>
          </w:rPr>
          <w:t>https://uk.sagepub.com/sites/default/files/upm-assets/9835_book_item_9835.pdf</w:t>
        </w:r>
      </w:hyperlink>
      <w:r w:rsidR="002A361C" w:rsidRPr="009804BB">
        <w:rPr>
          <w:rFonts w:ascii="Arial" w:hAnsi="Arial" w:cs="Arial"/>
        </w:rPr>
        <w:t xml:space="preserve"> </w:t>
      </w:r>
      <w:r w:rsidRPr="009804BB">
        <w:rPr>
          <w:rFonts w:ascii="Arial" w:hAnsi="Arial" w:cs="Arial"/>
          <w:color w:val="000000" w:themeColor="text1"/>
        </w:rPr>
        <w:t>(Accessed: 28 November 2023).</w:t>
      </w:r>
    </w:p>
    <w:p w14:paraId="29A952DF" w14:textId="77777777" w:rsidR="006D2C94" w:rsidRPr="009804BB" w:rsidRDefault="006D2C94" w:rsidP="004575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448EC5A3" w14:textId="61DFB244"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Government </w:t>
      </w:r>
      <w:r w:rsidR="006D2C94" w:rsidRPr="009804BB">
        <w:rPr>
          <w:rFonts w:ascii="Arial" w:hAnsi="Arial" w:cs="Arial"/>
          <w:color w:val="000000" w:themeColor="text1"/>
        </w:rPr>
        <w:t>Equalities</w:t>
      </w:r>
      <w:r w:rsidRPr="009804BB">
        <w:rPr>
          <w:rFonts w:ascii="Arial" w:hAnsi="Arial" w:cs="Arial"/>
          <w:color w:val="000000" w:themeColor="text1"/>
        </w:rPr>
        <w:t xml:space="preserve"> Office (2021) </w:t>
      </w:r>
      <w:r w:rsidRPr="009804BB">
        <w:rPr>
          <w:rFonts w:ascii="Arial" w:hAnsi="Arial" w:cs="Arial"/>
          <w:i/>
          <w:iCs/>
          <w:color w:val="000000" w:themeColor="text1"/>
        </w:rPr>
        <w:t xml:space="preserve">Shared care, father’s involvement in care and family well-being outcomes. </w:t>
      </w:r>
      <w:r w:rsidRPr="009804BB">
        <w:rPr>
          <w:rFonts w:ascii="Arial" w:hAnsi="Arial" w:cs="Arial"/>
          <w:color w:val="000000" w:themeColor="text1"/>
        </w:rPr>
        <w:t xml:space="preserve">Available at: </w:t>
      </w:r>
      <w:hyperlink r:id="rId23" w:history="1">
        <w:r w:rsidRPr="009804BB">
          <w:rPr>
            <w:rStyle w:val="Hyperlink"/>
            <w:rFonts w:ascii="Arial" w:hAnsi="Arial" w:cs="Arial"/>
          </w:rPr>
          <w:t>https://assets.publishing.service.gov.uk/media/6017fd418fa8f53fc739255d/Shared_care_and_well-being_outcomes-_Literature_review.pdf</w:t>
        </w:r>
      </w:hyperlink>
      <w:r w:rsidRPr="009804BB">
        <w:rPr>
          <w:rFonts w:ascii="Arial" w:hAnsi="Arial" w:cs="Arial"/>
          <w:color w:val="000000" w:themeColor="text1"/>
        </w:rPr>
        <w:t xml:space="preserve"> (Accessed: 29 November 2023). </w:t>
      </w:r>
    </w:p>
    <w:p w14:paraId="3E9F47EF" w14:textId="4BD200A4" w:rsidR="00BB6644" w:rsidRPr="009804BB" w:rsidRDefault="00574D60" w:rsidP="00E23C41">
      <w:pPr>
        <w:pStyle w:val="NormalWeb"/>
        <w:rPr>
          <w:rFonts w:ascii="Arial" w:hAnsi="Arial" w:cs="Arial"/>
        </w:rPr>
      </w:pPr>
      <w:r w:rsidRPr="009804BB">
        <w:rPr>
          <w:rFonts w:ascii="Arial" w:hAnsi="Arial" w:cs="Arial"/>
        </w:rPr>
        <w:lastRenderedPageBreak/>
        <w:t xml:space="preserve">Grigg, R. (No Date) </w:t>
      </w:r>
      <w:r w:rsidRPr="009804BB">
        <w:rPr>
          <w:rFonts w:ascii="Arial" w:hAnsi="Arial" w:cs="Arial"/>
          <w:i/>
          <w:iCs/>
        </w:rPr>
        <w:t xml:space="preserve">Teachers views of Welsh Government education policies and education in Wales. </w:t>
      </w:r>
      <w:r w:rsidRPr="009804BB">
        <w:rPr>
          <w:rFonts w:ascii="Arial" w:hAnsi="Arial" w:cs="Arial"/>
        </w:rPr>
        <w:t>Available</w:t>
      </w:r>
      <w:r w:rsidR="002A361C" w:rsidRPr="009804BB">
        <w:rPr>
          <w:rFonts w:ascii="Arial" w:hAnsi="Arial" w:cs="Arial"/>
        </w:rPr>
        <w:t xml:space="preserve"> </w:t>
      </w:r>
      <w:r w:rsidRPr="009804BB">
        <w:rPr>
          <w:rFonts w:ascii="Arial" w:hAnsi="Arial" w:cs="Arial"/>
        </w:rPr>
        <w:t>at:</w:t>
      </w:r>
      <w:r w:rsidR="006B1D5E">
        <w:rPr>
          <w:rFonts w:ascii="Arial" w:hAnsi="Arial" w:cs="Arial"/>
        </w:rPr>
        <w:t xml:space="preserve"> </w:t>
      </w:r>
      <w:hyperlink r:id="rId24" w:history="1">
        <w:r w:rsidR="006B1D5E" w:rsidRPr="008510C4">
          <w:rPr>
            <w:rStyle w:val="Hyperlink"/>
            <w:rFonts w:ascii="Arial" w:hAnsi="Arial" w:cs="Arial"/>
          </w:rPr>
          <w:t>https://repository.uwtsd.ac.uk/id/eprint/619/1/04_Grigg_WalesJournal2016.pdf</w:t>
        </w:r>
      </w:hyperlink>
      <w:r w:rsidRPr="009804BB">
        <w:rPr>
          <w:rFonts w:ascii="Arial" w:hAnsi="Arial" w:cs="Arial"/>
        </w:rPr>
        <w:t xml:space="preserve"> (Accessed: 22 November 2023). </w:t>
      </w:r>
    </w:p>
    <w:p w14:paraId="46868FBF" w14:textId="58C4CEB2" w:rsidR="00BB6644" w:rsidRPr="009804BB" w:rsidRDefault="00BB6644" w:rsidP="00BB66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804BB">
        <w:rPr>
          <w:rFonts w:ascii="Arial" w:hAnsi="Arial" w:cs="Arial"/>
        </w:rPr>
        <w:t xml:space="preserve">Hanushek, E, and Rivkin, S. (2012) ‘The Distribution of Teacher Quality and Implications for Policy’, </w:t>
      </w:r>
      <w:r w:rsidRPr="009804BB">
        <w:rPr>
          <w:rFonts w:ascii="Arial" w:hAnsi="Arial" w:cs="Arial"/>
          <w:i/>
          <w:iCs/>
        </w:rPr>
        <w:t xml:space="preserve">Annual Review of Economics, </w:t>
      </w:r>
      <w:r w:rsidRPr="009804BB">
        <w:rPr>
          <w:rFonts w:ascii="Arial" w:hAnsi="Arial" w:cs="Arial"/>
        </w:rPr>
        <w:t xml:space="preserve">(4), pp.131-157. Available at: </w:t>
      </w:r>
      <w:hyperlink r:id="rId25" w:history="1">
        <w:r w:rsidRPr="009804BB">
          <w:rPr>
            <w:rStyle w:val="Hyperlink"/>
            <w:rFonts w:ascii="Arial" w:hAnsi="Arial" w:cs="Arial"/>
          </w:rPr>
          <w:t>https://hanushek.stanford.edu/sites/default/files/publications/Rivkin%2BHanushek%2BKain%202005%20Ecta%2073%282%29.pdf</w:t>
        </w:r>
      </w:hyperlink>
      <w:r w:rsidRPr="009804BB">
        <w:rPr>
          <w:rFonts w:ascii="Arial" w:hAnsi="Arial" w:cs="Arial"/>
        </w:rPr>
        <w:t xml:space="preserve"> (Accessed: 30 November 2023). </w:t>
      </w:r>
    </w:p>
    <w:p w14:paraId="18B3E1F7" w14:textId="77777777" w:rsidR="00BB6644" w:rsidRPr="009804BB" w:rsidRDefault="00BB6644" w:rsidP="00BB66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55C25998"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r w:rsidRPr="009804BB">
        <w:rPr>
          <w:rFonts w:ascii="Arial" w:hAnsi="Arial" w:cs="Arial"/>
          <w:color w:val="141413"/>
        </w:rPr>
        <w:t xml:space="preserve">Henderson, A., Mapp, K., Johnson, V, and Davies, D. (2006) </w:t>
      </w:r>
      <w:r w:rsidRPr="009804BB">
        <w:rPr>
          <w:rFonts w:ascii="Arial" w:hAnsi="Arial" w:cs="Arial"/>
          <w:i/>
          <w:iCs/>
          <w:color w:val="141413"/>
        </w:rPr>
        <w:t>Beyond the bake sale: The essential guide to family/school partnerships</w:t>
      </w:r>
      <w:r w:rsidRPr="009804BB">
        <w:rPr>
          <w:rFonts w:ascii="Arial" w:hAnsi="Arial" w:cs="Arial"/>
          <w:color w:val="141413"/>
        </w:rPr>
        <w:t>. New York: The New Press.</w:t>
      </w:r>
    </w:p>
    <w:p w14:paraId="132CB967"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2862D7D" w14:textId="42660A8F"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Imperial College London (No Date) </w:t>
      </w:r>
      <w:r w:rsidRPr="009804BB">
        <w:rPr>
          <w:rFonts w:ascii="Arial" w:hAnsi="Arial" w:cs="Arial"/>
          <w:i/>
          <w:iCs/>
          <w:color w:val="000000" w:themeColor="text1"/>
        </w:rPr>
        <w:t>What is inclusive learning and teaching and why is it important?</w:t>
      </w:r>
      <w:r w:rsidRPr="009804BB">
        <w:rPr>
          <w:rFonts w:ascii="Arial" w:hAnsi="Arial" w:cs="Arial"/>
          <w:color w:val="000000" w:themeColor="text1"/>
        </w:rPr>
        <w:t xml:space="preserve"> Available at:</w:t>
      </w:r>
      <w:r w:rsidR="006B1D5E">
        <w:rPr>
          <w:rFonts w:ascii="Arial" w:hAnsi="Arial" w:cs="Arial"/>
          <w:color w:val="000000" w:themeColor="text1"/>
        </w:rPr>
        <w:t xml:space="preserve"> </w:t>
      </w:r>
      <w:hyperlink r:id="rId26" w:history="1">
        <w:r w:rsidR="006B1D5E" w:rsidRPr="008510C4">
          <w:rPr>
            <w:rStyle w:val="Hyperlink"/>
            <w:rFonts w:ascii="Arial" w:hAnsi="Arial" w:cs="Arial"/>
          </w:rPr>
          <w:t>https://www.imperial.ac.uk/staff/educational-development/teaching-toolkit/inclusive-learning-and-teaching/what-is-inclusive-learning-and-teaching-and-why-is-it-important/#:~:text=“Inclusive%20learning%20and%20teaching%20recognises,of%20learning%20needs%20and%20preferences</w:t>
        </w:r>
      </w:hyperlink>
      <w:r w:rsidRPr="009804BB">
        <w:rPr>
          <w:rFonts w:ascii="Arial" w:hAnsi="Arial" w:cs="Arial"/>
          <w:color w:val="000000" w:themeColor="text1"/>
        </w:rPr>
        <w:t xml:space="preserve"> (Accessed: 30 November 2023). </w:t>
      </w:r>
    </w:p>
    <w:p w14:paraId="45FB31A3" w14:textId="77777777" w:rsidR="009804BB" w:rsidRDefault="009804BB" w:rsidP="009804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p>
    <w:p w14:paraId="4CE92A92" w14:textId="50AC10D5" w:rsidR="009804BB" w:rsidRPr="009804BB" w:rsidRDefault="009804BB" w:rsidP="009804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r w:rsidRPr="009804BB">
        <w:rPr>
          <w:rFonts w:ascii="Arial" w:hAnsi="Arial" w:cs="Arial"/>
          <w:color w:val="141413"/>
        </w:rPr>
        <w:t xml:space="preserve">Johnson, L. J., Pugach, M. C, and Hawkins, A. (2004) ‘School–family collaboration: A partnership’, </w:t>
      </w:r>
      <w:r w:rsidRPr="009804BB">
        <w:rPr>
          <w:rFonts w:ascii="Arial" w:hAnsi="Arial" w:cs="Arial"/>
          <w:i/>
          <w:iCs/>
          <w:color w:val="141413"/>
        </w:rPr>
        <w:t>Focus on Exceptional Children</w:t>
      </w:r>
      <w:r w:rsidRPr="009804BB">
        <w:rPr>
          <w:rFonts w:ascii="Arial" w:hAnsi="Arial" w:cs="Arial"/>
          <w:color w:val="141413"/>
        </w:rPr>
        <w:t xml:space="preserve">, 36(5), pp. 1–12. Available at: </w:t>
      </w:r>
      <w:hyperlink r:id="rId27" w:history="1">
        <w:r w:rsidRPr="009804BB">
          <w:rPr>
            <w:rStyle w:val="Hyperlink"/>
            <w:rFonts w:ascii="Arial" w:hAnsi="Arial" w:cs="Arial"/>
          </w:rPr>
          <w:t>https://eric.ed.gov/?id=EJ726361</w:t>
        </w:r>
      </w:hyperlink>
      <w:r w:rsidRPr="009804BB">
        <w:rPr>
          <w:rFonts w:ascii="Arial" w:hAnsi="Arial" w:cs="Arial"/>
          <w:color w:val="141413"/>
        </w:rPr>
        <w:t xml:space="preserve"> (Accessed: 30 November 2023). </w:t>
      </w:r>
    </w:p>
    <w:p w14:paraId="3BC5750E" w14:textId="51C9FC84" w:rsidR="00574D60" w:rsidRPr="009804BB" w:rsidRDefault="00574D60" w:rsidP="00BD565C">
      <w:pPr>
        <w:pStyle w:val="NormalWeb"/>
        <w:rPr>
          <w:rFonts w:ascii="Arial" w:hAnsi="Arial" w:cs="Arial"/>
        </w:rPr>
      </w:pPr>
      <w:r w:rsidRPr="009804BB">
        <w:rPr>
          <w:rFonts w:ascii="Arial" w:hAnsi="Arial" w:cs="Arial"/>
        </w:rPr>
        <w:t>Johnson, K. (2019) ‘Chronic Poverty: The Implications of Bullying, Trauma, and the Education of the Poverty-Stricken Population’</w:t>
      </w:r>
      <w:r w:rsidRPr="009804BB">
        <w:rPr>
          <w:rFonts w:ascii="Arial" w:hAnsi="Arial" w:cs="Arial"/>
          <w:b/>
          <w:bCs/>
        </w:rPr>
        <w:t xml:space="preserve">, </w:t>
      </w:r>
      <w:r w:rsidRPr="009804BB">
        <w:rPr>
          <w:rFonts w:ascii="Arial" w:hAnsi="Arial" w:cs="Arial"/>
          <w:i/>
          <w:iCs/>
        </w:rPr>
        <w:t>European Journal of Educational Sciences</w:t>
      </w:r>
      <w:r w:rsidRPr="009804BB">
        <w:rPr>
          <w:rFonts w:ascii="Arial" w:hAnsi="Arial" w:cs="Arial"/>
        </w:rPr>
        <w:t xml:space="preserve">, pp. 76-101. Available at: </w:t>
      </w:r>
      <w:hyperlink r:id="rId28" w:history="1">
        <w:r w:rsidRPr="009804BB">
          <w:rPr>
            <w:rStyle w:val="Hyperlink"/>
            <w:rFonts w:ascii="Arial" w:hAnsi="Arial" w:cs="Arial"/>
          </w:rPr>
          <w:t>https://files.eric.ed.gov/fulltext/EJ1236628.pdf</w:t>
        </w:r>
      </w:hyperlink>
      <w:r w:rsidRPr="009804BB">
        <w:rPr>
          <w:rFonts w:ascii="Arial" w:hAnsi="Arial" w:cs="Arial"/>
        </w:rPr>
        <w:t xml:space="preserve"> (Accessed: 30 November 2023). </w:t>
      </w:r>
    </w:p>
    <w:p w14:paraId="28B793FA" w14:textId="7E6A05AF"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spacing w:val="-1"/>
          <w:shd w:val="clear" w:color="auto" w:fill="FFFFFF"/>
        </w:rPr>
        <w:t xml:space="preserve">Leever, J. L. (2023) </w:t>
      </w:r>
      <w:r w:rsidRPr="009804BB">
        <w:rPr>
          <w:rFonts w:ascii="Arial" w:hAnsi="Arial" w:cs="Arial"/>
          <w:i/>
          <w:iCs/>
          <w:color w:val="000000"/>
          <w:spacing w:val="-1"/>
          <w:shd w:val="clear" w:color="auto" w:fill="FFFFFF"/>
        </w:rPr>
        <w:t>Belonging boots kid’s mental health</w:t>
      </w:r>
      <w:r w:rsidRPr="009804BB">
        <w:rPr>
          <w:rFonts w:ascii="Arial" w:hAnsi="Arial" w:cs="Arial"/>
          <w:color w:val="000000"/>
          <w:spacing w:val="-1"/>
          <w:shd w:val="clear" w:color="auto" w:fill="FFFFFF"/>
        </w:rPr>
        <w:t>. Available at:</w:t>
      </w:r>
      <w:r w:rsidR="006B1D5E">
        <w:rPr>
          <w:rFonts w:ascii="Arial" w:hAnsi="Arial" w:cs="Arial"/>
          <w:color w:val="000000"/>
          <w:spacing w:val="-1"/>
          <w:shd w:val="clear" w:color="auto" w:fill="FFFFFF"/>
        </w:rPr>
        <w:t xml:space="preserve"> </w:t>
      </w:r>
      <w:hyperlink r:id="rId29" w:history="1">
        <w:r w:rsidR="006B1D5E" w:rsidRPr="008510C4">
          <w:rPr>
            <w:rStyle w:val="Hyperlink"/>
            <w:rFonts w:ascii="Arial" w:hAnsi="Arial" w:cs="Arial"/>
          </w:rPr>
          <w:t>https://www.onoursleeves.org/mental-wellness-tools-guides/belonging/belonging-boosts-kids-mental-health</w:t>
        </w:r>
      </w:hyperlink>
      <w:r w:rsidRPr="009804BB">
        <w:rPr>
          <w:rFonts w:ascii="Arial" w:hAnsi="Arial" w:cs="Arial"/>
          <w:color w:val="000000" w:themeColor="text1"/>
        </w:rPr>
        <w:t xml:space="preserve"> (Accessed: 30 November 2023).</w:t>
      </w:r>
    </w:p>
    <w:p w14:paraId="06D243B9"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76F32A06" w14:textId="3F70EE10" w:rsidR="00574D60" w:rsidRPr="009804BB" w:rsidRDefault="00574D60" w:rsidP="00574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Manning, M., Garvis, S., Fleming, C</w:t>
      </w:r>
      <w:r w:rsidR="002A361C" w:rsidRPr="009804BB">
        <w:rPr>
          <w:rFonts w:ascii="Arial" w:hAnsi="Arial" w:cs="Arial"/>
          <w:color w:val="000000" w:themeColor="text1"/>
        </w:rPr>
        <w:t>,</w:t>
      </w:r>
      <w:r w:rsidRPr="009804BB">
        <w:rPr>
          <w:rFonts w:ascii="Arial" w:hAnsi="Arial" w:cs="Arial"/>
          <w:color w:val="000000" w:themeColor="text1"/>
        </w:rPr>
        <w:t xml:space="preserve"> and Wong, T. W. G. (2017) </w:t>
      </w:r>
      <w:r w:rsidRPr="009804BB">
        <w:rPr>
          <w:rFonts w:ascii="Arial" w:hAnsi="Arial" w:cs="Arial"/>
          <w:i/>
          <w:iCs/>
          <w:color w:val="000000" w:themeColor="text1"/>
        </w:rPr>
        <w:t>The relationship between teacher qualification and the quality of the early childhood education and care environment.</w:t>
      </w:r>
      <w:r w:rsidRPr="009804BB">
        <w:rPr>
          <w:rFonts w:ascii="Arial" w:hAnsi="Arial" w:cs="Arial"/>
          <w:color w:val="000000" w:themeColor="text1"/>
        </w:rPr>
        <w:t xml:space="preserve"> Available at: </w:t>
      </w:r>
      <w:hyperlink r:id="rId30" w:history="1">
        <w:r w:rsidRPr="009804BB">
          <w:rPr>
            <w:rStyle w:val="Hyperlink"/>
            <w:rFonts w:ascii="Arial" w:hAnsi="Arial" w:cs="Arial"/>
          </w:rPr>
          <w:t>https://www.sagepub.com/sites/default/files/upmbinaries/25241_02_Cheminais_Ch_02.pdf</w:t>
        </w:r>
      </w:hyperlink>
      <w:r w:rsidRPr="009804BB">
        <w:rPr>
          <w:rFonts w:ascii="Arial" w:hAnsi="Arial" w:cs="Arial"/>
          <w:color w:val="000000" w:themeColor="text1"/>
        </w:rPr>
        <w:t xml:space="preserve"> (Accessed: 30 November 2023). </w:t>
      </w:r>
    </w:p>
    <w:p w14:paraId="7C23F8B7"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1F24F505" w14:textId="45ADF060"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Minister of Education (2017) </w:t>
      </w:r>
      <w:r w:rsidRPr="009804BB">
        <w:rPr>
          <w:rFonts w:ascii="Arial" w:hAnsi="Arial" w:cs="Arial"/>
          <w:i/>
          <w:iCs/>
          <w:color w:val="000000" w:themeColor="text1"/>
        </w:rPr>
        <w:t>Te Whariki</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31" w:history="1">
        <w:r w:rsidR="006B1D5E" w:rsidRPr="008510C4">
          <w:rPr>
            <w:rStyle w:val="Hyperlink"/>
            <w:rFonts w:ascii="Arial" w:hAnsi="Arial" w:cs="Arial"/>
          </w:rPr>
          <w:t>https://www.education.govt.nz/assets/Documents/Early-Childhood/ELS-Te-Whariki-Early-Childhood-Curriculum-ENG-Web.pdf</w:t>
        </w:r>
      </w:hyperlink>
      <w:r w:rsidRPr="009804BB">
        <w:rPr>
          <w:rFonts w:ascii="Arial" w:hAnsi="Arial" w:cs="Arial"/>
          <w:color w:val="000000" w:themeColor="text1"/>
        </w:rPr>
        <w:t xml:space="preserve"> (Accessed: 27 November 2023). </w:t>
      </w:r>
    </w:p>
    <w:p w14:paraId="35F2F5FB" w14:textId="77777777" w:rsidR="00574D60" w:rsidRPr="009804BB" w:rsidRDefault="00574D60" w:rsidP="007C1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7D88347" w14:textId="5D3E3137" w:rsidR="00574D60" w:rsidRPr="009804BB" w:rsidRDefault="00574D60" w:rsidP="007C1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Mort, L. (No date) </w:t>
      </w:r>
      <w:r w:rsidRPr="009804BB">
        <w:rPr>
          <w:rFonts w:ascii="Arial" w:hAnsi="Arial" w:cs="Arial"/>
          <w:i/>
          <w:iCs/>
          <w:color w:val="000000" w:themeColor="text1"/>
        </w:rPr>
        <w:t>Celebrating diversity</w:t>
      </w:r>
      <w:r w:rsidRPr="009804BB">
        <w:rPr>
          <w:rFonts w:ascii="Arial" w:hAnsi="Arial" w:cs="Arial"/>
          <w:color w:val="000000" w:themeColor="text1"/>
        </w:rPr>
        <w:t xml:space="preserve">. Available at: </w:t>
      </w:r>
      <w:hyperlink r:id="rId32" w:history="1">
        <w:r w:rsidRPr="009804BB">
          <w:rPr>
            <w:rStyle w:val="Hyperlink"/>
            <w:rFonts w:ascii="Arial" w:hAnsi="Arial" w:cs="Arial"/>
          </w:rPr>
          <w:t>https://www.teachearlyyears.com/images/uploads/article/celebrating-diversity.pdf</w:t>
        </w:r>
      </w:hyperlink>
      <w:r w:rsidRPr="009804BB">
        <w:rPr>
          <w:rFonts w:ascii="Arial" w:hAnsi="Arial" w:cs="Arial"/>
          <w:color w:val="000000" w:themeColor="text1"/>
        </w:rPr>
        <w:t xml:space="preserve"> (Accessed on: 24 November 2023). </w:t>
      </w:r>
    </w:p>
    <w:p w14:paraId="4A669A67"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7831190D" w14:textId="66A61958"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Nasuwt (No Date)</w:t>
      </w:r>
      <w:r w:rsidRPr="009804BB">
        <w:rPr>
          <w:rFonts w:ascii="Arial" w:hAnsi="Arial" w:cs="Arial"/>
          <w:i/>
          <w:iCs/>
          <w:color w:val="000000" w:themeColor="text1"/>
        </w:rPr>
        <w:t xml:space="preserve"> Class Sizes. </w:t>
      </w:r>
      <w:r w:rsidRPr="009804BB">
        <w:rPr>
          <w:rFonts w:ascii="Arial" w:hAnsi="Arial" w:cs="Arial"/>
          <w:color w:val="000000" w:themeColor="text1"/>
        </w:rPr>
        <w:t>Available at:</w:t>
      </w:r>
      <w:r w:rsidR="006B1D5E">
        <w:rPr>
          <w:rFonts w:ascii="Arial" w:hAnsi="Arial" w:cs="Arial"/>
          <w:color w:val="000000" w:themeColor="text1"/>
        </w:rPr>
        <w:t xml:space="preserve"> </w:t>
      </w:r>
      <w:hyperlink r:id="rId33" w:history="1">
        <w:r w:rsidR="006B1D5E" w:rsidRPr="008510C4">
          <w:rPr>
            <w:rStyle w:val="Hyperlink"/>
            <w:rFonts w:ascii="Arial" w:hAnsi="Arial" w:cs="Arial"/>
          </w:rPr>
          <w:t>https://www.nasuwt.org.uk/advice/in-the-classroom/class-sizes.html#TeacherPupilRatios</w:t>
        </w:r>
      </w:hyperlink>
      <w:r w:rsidRPr="009804BB">
        <w:rPr>
          <w:rFonts w:ascii="Arial" w:hAnsi="Arial" w:cs="Arial"/>
          <w:color w:val="000000" w:themeColor="text1"/>
        </w:rPr>
        <w:t xml:space="preserve"> (Accessed: 23 November 2023).  </w:t>
      </w:r>
    </w:p>
    <w:p w14:paraId="0E617383"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E9AF4E6" w14:textId="6D6F7830"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lastRenderedPageBreak/>
        <w:t xml:space="preserve">NSPCC Learning (2021) </w:t>
      </w:r>
      <w:r w:rsidRPr="009804BB">
        <w:rPr>
          <w:rFonts w:ascii="Arial" w:hAnsi="Arial" w:cs="Arial"/>
          <w:i/>
          <w:iCs/>
          <w:color w:val="000000" w:themeColor="text1"/>
        </w:rPr>
        <w:t>Attachment and child development</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34" w:history="1">
        <w:r w:rsidR="006B1D5E" w:rsidRPr="008510C4">
          <w:rPr>
            <w:rStyle w:val="Hyperlink"/>
            <w:rFonts w:ascii="Arial" w:hAnsi="Arial" w:cs="Arial"/>
          </w:rPr>
          <w:t>https://learning.nspcc.org.uk/child-health-development/attachment-early-years#article-top</w:t>
        </w:r>
      </w:hyperlink>
      <w:r w:rsidRPr="009804BB">
        <w:rPr>
          <w:rFonts w:ascii="Arial" w:hAnsi="Arial" w:cs="Arial"/>
          <w:color w:val="000000" w:themeColor="text1"/>
        </w:rPr>
        <w:t xml:space="preserve"> (Accessed: 23 November 2023). </w:t>
      </w:r>
    </w:p>
    <w:p w14:paraId="61BD8055" w14:textId="77777777" w:rsidR="003E7DD5" w:rsidRPr="009804BB" w:rsidRDefault="003E7DD5"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9B1C1B1" w14:textId="4040755A"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NSPCC Learning (2022) </w:t>
      </w:r>
      <w:r w:rsidRPr="009804BB">
        <w:rPr>
          <w:rFonts w:ascii="Arial" w:hAnsi="Arial" w:cs="Arial"/>
          <w:i/>
          <w:iCs/>
          <w:color w:val="000000" w:themeColor="text1"/>
        </w:rPr>
        <w:t>Parental substance misuse</w:t>
      </w:r>
      <w:r w:rsidRPr="009804BB">
        <w:rPr>
          <w:rFonts w:ascii="Arial" w:hAnsi="Arial" w:cs="Arial"/>
          <w:color w:val="000000" w:themeColor="text1"/>
        </w:rPr>
        <w:t>. Available at:</w:t>
      </w:r>
      <w:r w:rsidR="003E7DD5" w:rsidRPr="009804BB">
        <w:rPr>
          <w:rFonts w:ascii="Arial" w:hAnsi="Arial" w:cs="Arial"/>
        </w:rPr>
        <w:t xml:space="preserve"> </w:t>
      </w:r>
      <w:hyperlink r:id="rId35" w:history="1">
        <w:r w:rsidR="003E7DD5" w:rsidRPr="009804BB">
          <w:rPr>
            <w:rStyle w:val="Hyperlink"/>
            <w:rFonts w:ascii="Arial" w:hAnsi="Arial" w:cs="Arial"/>
          </w:rPr>
          <w:t>https://learning.nspcc.org.uk/children-and-families-at-risk/parental-substance-misuse</w:t>
        </w:r>
      </w:hyperlink>
      <w:r w:rsidR="003E7DD5" w:rsidRPr="009804BB">
        <w:rPr>
          <w:rFonts w:ascii="Arial" w:hAnsi="Arial" w:cs="Arial"/>
          <w:color w:val="000000" w:themeColor="text1"/>
        </w:rPr>
        <w:t xml:space="preserve"> (Accessed: 30 November 2023). </w:t>
      </w:r>
    </w:p>
    <w:p w14:paraId="63608E99" w14:textId="77777777" w:rsidR="00574D60" w:rsidRPr="009804BB" w:rsidRDefault="00574D60" w:rsidP="00033B5B">
      <w:pPr>
        <w:pStyle w:val="NormalWeb"/>
        <w:rPr>
          <w:rFonts w:ascii="Arial" w:hAnsi="Arial" w:cs="Arial"/>
        </w:rPr>
      </w:pPr>
      <w:r w:rsidRPr="009804BB">
        <w:rPr>
          <w:rFonts w:ascii="Arial" w:hAnsi="Arial" w:cs="Arial"/>
        </w:rPr>
        <w:t xml:space="preserve">OECD (2014) </w:t>
      </w:r>
      <w:r w:rsidRPr="009804BB">
        <w:rPr>
          <w:rFonts w:ascii="Arial" w:hAnsi="Arial" w:cs="Arial"/>
          <w:i/>
          <w:iCs/>
        </w:rPr>
        <w:t>Improving schools in Wales: An OECD Perspective</w:t>
      </w:r>
      <w:r w:rsidRPr="009804BB">
        <w:rPr>
          <w:rFonts w:ascii="Arial" w:hAnsi="Arial" w:cs="Arial"/>
        </w:rPr>
        <w:t>. Paris: OECD.</w:t>
      </w:r>
    </w:p>
    <w:p w14:paraId="0A4B619F"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OECD (2018) </w:t>
      </w:r>
      <w:r w:rsidRPr="009804BB">
        <w:rPr>
          <w:rFonts w:ascii="Arial" w:hAnsi="Arial" w:cs="Arial"/>
          <w:i/>
          <w:iCs/>
          <w:color w:val="000000" w:themeColor="text1"/>
        </w:rPr>
        <w:t>Engaging Young Children-lessons from research about quality in early years childhood education and care</w:t>
      </w:r>
      <w:r w:rsidRPr="009804BB">
        <w:rPr>
          <w:rFonts w:ascii="Arial" w:hAnsi="Arial" w:cs="Arial"/>
          <w:color w:val="000000" w:themeColor="text1"/>
        </w:rPr>
        <w:t xml:space="preserve">. Available at: </w:t>
      </w:r>
      <w:hyperlink r:id="rId36" w:history="1">
        <w:r w:rsidRPr="009804BB">
          <w:rPr>
            <w:rStyle w:val="Hyperlink"/>
            <w:rFonts w:ascii="Arial" w:hAnsi="Arial" w:cs="Arial"/>
          </w:rPr>
          <w:t>https://www.oecd-ilibrary.org/docserver/9789264085145en.pdf?expires=1700770349&amp;id=id&amp;accname=guest&amp;checksum=78F2A386E2149D76B3A5DBDB82A16C15</w:t>
        </w:r>
      </w:hyperlink>
      <w:r w:rsidRPr="009804BB">
        <w:rPr>
          <w:rFonts w:ascii="Arial" w:hAnsi="Arial" w:cs="Arial"/>
          <w:color w:val="000000" w:themeColor="text1"/>
        </w:rPr>
        <w:t xml:space="preserve"> (Accessed: 23 November 2023).</w:t>
      </w:r>
    </w:p>
    <w:p w14:paraId="08ECC2AB" w14:textId="77777777" w:rsidR="00574D60" w:rsidRPr="009804BB" w:rsidRDefault="00574D60" w:rsidP="00497896">
      <w:pPr>
        <w:pStyle w:val="NormalWeb"/>
        <w:rPr>
          <w:rFonts w:ascii="Arial" w:hAnsi="Arial" w:cs="Arial"/>
        </w:rPr>
      </w:pPr>
      <w:r w:rsidRPr="009804BB">
        <w:rPr>
          <w:rFonts w:ascii="Arial" w:hAnsi="Arial" w:cs="Arial"/>
        </w:rPr>
        <w:t xml:space="preserve">OECD (2018) </w:t>
      </w:r>
      <w:r w:rsidRPr="009804BB">
        <w:rPr>
          <w:rFonts w:ascii="Arial" w:hAnsi="Arial" w:cs="Arial"/>
          <w:i/>
          <w:iCs/>
        </w:rPr>
        <w:t>Structural characteristics and process quality in early childhood and education and care: A literature review</w:t>
      </w:r>
      <w:r w:rsidRPr="009804BB">
        <w:rPr>
          <w:rFonts w:ascii="Arial" w:hAnsi="Arial" w:cs="Arial"/>
        </w:rPr>
        <w:t xml:space="preserve">. Available at: </w:t>
      </w:r>
      <w:hyperlink r:id="rId37" w:history="1">
        <w:r w:rsidRPr="009804BB">
          <w:rPr>
            <w:rStyle w:val="Hyperlink"/>
            <w:rFonts w:ascii="Arial" w:hAnsi="Arial" w:cs="Arial"/>
          </w:rPr>
          <w:t>https://uk.sagepub.com/sites/default/files/upm-assets/9835_book_item_9835.pdf</w:t>
        </w:r>
      </w:hyperlink>
      <w:r w:rsidRPr="009804BB">
        <w:rPr>
          <w:rFonts w:ascii="Arial" w:hAnsi="Arial" w:cs="Arial"/>
        </w:rPr>
        <w:t xml:space="preserve"> (Accessed: 30 November 2023). </w:t>
      </w:r>
    </w:p>
    <w:p w14:paraId="696638A3" w14:textId="1A514674" w:rsidR="00574D60" w:rsidRPr="009804BB" w:rsidRDefault="00574D60" w:rsidP="00574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r w:rsidRPr="009804BB">
        <w:rPr>
          <w:rFonts w:ascii="Arial" w:hAnsi="Arial" w:cs="Arial"/>
          <w:color w:val="141413"/>
        </w:rPr>
        <w:t xml:space="preserve">OECD (No Date) </w:t>
      </w:r>
      <w:r w:rsidRPr="009804BB">
        <w:rPr>
          <w:rFonts w:ascii="Arial" w:hAnsi="Arial" w:cs="Arial"/>
          <w:i/>
          <w:iCs/>
          <w:color w:val="141413"/>
        </w:rPr>
        <w:t>Teachers pedagogical knowledge and the teaching profession</w:t>
      </w:r>
      <w:r w:rsidRPr="009804BB">
        <w:rPr>
          <w:rFonts w:ascii="Arial" w:hAnsi="Arial" w:cs="Arial"/>
          <w:color w:val="141413"/>
        </w:rPr>
        <w:t xml:space="preserve">. Available at: </w:t>
      </w:r>
      <w:hyperlink r:id="rId38" w:history="1">
        <w:r w:rsidRPr="009804BB">
          <w:rPr>
            <w:rStyle w:val="Hyperlink"/>
            <w:rFonts w:ascii="Arial" w:hAnsi="Arial" w:cs="Arial"/>
          </w:rPr>
          <w:t>https://www.oecd.org/education/ceri/Background_document_to_Symposium_ITEL-FINAL.pdf</w:t>
        </w:r>
      </w:hyperlink>
      <w:r w:rsidRPr="009804BB">
        <w:rPr>
          <w:rFonts w:ascii="Arial" w:hAnsi="Arial" w:cs="Arial"/>
          <w:color w:val="141413"/>
        </w:rPr>
        <w:t xml:space="preserve"> (Accessed: 30 November 2023). </w:t>
      </w:r>
    </w:p>
    <w:p w14:paraId="7833A1DB"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3357FA11" w14:textId="21A0AB19"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Park, J. (2023) </w:t>
      </w:r>
      <w:r w:rsidRPr="009804BB">
        <w:rPr>
          <w:rFonts w:ascii="Arial" w:hAnsi="Arial" w:cs="Arial"/>
          <w:i/>
          <w:iCs/>
          <w:color w:val="000000" w:themeColor="text1"/>
        </w:rPr>
        <w:t>Better Teacher-student relationship leads to better teaching study finds</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39" w:history="1">
        <w:r w:rsidR="006B1D5E" w:rsidRPr="008510C4">
          <w:rPr>
            <w:rStyle w:val="Hyperlink"/>
            <w:rFonts w:ascii="Arial" w:hAnsi="Arial" w:cs="Arial"/>
          </w:rPr>
          <w:t>https://www.twinkl.co.uk/news/better-teacher-student-relationship-leadstobetterteachingstudyfinds#:~:text=A%20positive%20relationship%20can%20lead,also%20lead%20to%20better%20teaching</w:t>
        </w:r>
      </w:hyperlink>
      <w:r w:rsidRPr="009804BB">
        <w:rPr>
          <w:rFonts w:ascii="Arial" w:hAnsi="Arial" w:cs="Arial"/>
          <w:color w:val="000000" w:themeColor="text1"/>
        </w:rPr>
        <w:t xml:space="preserve"> (Accessed: 30 November 2023). </w:t>
      </w:r>
    </w:p>
    <w:p w14:paraId="01C5B817"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4A435CC5" w14:textId="7E02A52D" w:rsidR="00574D60" w:rsidRPr="009804BB" w:rsidRDefault="00574D60" w:rsidP="00574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Parker, W. (2021) </w:t>
      </w:r>
      <w:r w:rsidRPr="009804BB">
        <w:rPr>
          <w:rFonts w:ascii="Arial" w:hAnsi="Arial" w:cs="Arial"/>
          <w:i/>
          <w:iCs/>
          <w:color w:val="000000" w:themeColor="text1"/>
        </w:rPr>
        <w:t>How to strengthen a father son relationship</w:t>
      </w:r>
      <w:r w:rsidRPr="009804BB">
        <w:rPr>
          <w:rFonts w:ascii="Arial" w:hAnsi="Arial" w:cs="Arial"/>
          <w:color w:val="000000" w:themeColor="text1"/>
        </w:rPr>
        <w:t>. Available at:</w:t>
      </w:r>
      <w:r w:rsidRPr="009804BB">
        <w:rPr>
          <w:rFonts w:ascii="Arial" w:hAnsi="Arial" w:cs="Arial"/>
        </w:rPr>
        <w:t xml:space="preserve"> </w:t>
      </w:r>
      <w:hyperlink r:id="rId40" w:history="1">
        <w:r w:rsidRPr="009804BB">
          <w:rPr>
            <w:rStyle w:val="Hyperlink"/>
            <w:rFonts w:ascii="Arial" w:hAnsi="Arial" w:cs="Arial"/>
          </w:rPr>
          <w:t>https://www.verywellfamily.com/ways-to-strengthen-father-son-relationship-1270870</w:t>
        </w:r>
      </w:hyperlink>
      <w:r w:rsidRPr="009804BB">
        <w:rPr>
          <w:rFonts w:ascii="Arial" w:hAnsi="Arial" w:cs="Arial"/>
          <w:color w:val="000000" w:themeColor="text1"/>
        </w:rPr>
        <w:t xml:space="preserve"> (Accessed: 29 November 2023). </w:t>
      </w:r>
    </w:p>
    <w:p w14:paraId="7F8364BF" w14:textId="77777777" w:rsidR="00574D60" w:rsidRPr="009804BB" w:rsidRDefault="00574D60" w:rsidP="00497896">
      <w:pPr>
        <w:pStyle w:val="NormalWeb"/>
        <w:rPr>
          <w:rFonts w:ascii="Arial" w:hAnsi="Arial" w:cs="Arial"/>
          <w:color w:val="000000" w:themeColor="text1"/>
        </w:rPr>
      </w:pPr>
      <w:r w:rsidRPr="009804BB">
        <w:rPr>
          <w:rFonts w:ascii="Arial" w:hAnsi="Arial" w:cs="Arial"/>
          <w:color w:val="000000" w:themeColor="text1"/>
        </w:rPr>
        <w:t xml:space="preserve">PISA (2019) </w:t>
      </w:r>
      <w:r w:rsidRPr="009804BB">
        <w:rPr>
          <w:rFonts w:ascii="Arial" w:hAnsi="Arial" w:cs="Arial"/>
          <w:i/>
          <w:iCs/>
          <w:color w:val="000000" w:themeColor="text1"/>
        </w:rPr>
        <w:t>Do parents of 15-year-olds know many of their child’s school friends and their parents?</w:t>
      </w:r>
      <w:r w:rsidRPr="009804BB">
        <w:rPr>
          <w:rFonts w:ascii="Arial" w:hAnsi="Arial" w:cs="Arial"/>
          <w:color w:val="000000" w:themeColor="text1"/>
        </w:rPr>
        <w:t xml:space="preserve"> Available at: </w:t>
      </w:r>
      <w:hyperlink r:id="rId41" w:history="1">
        <w:r w:rsidRPr="009804BB">
          <w:rPr>
            <w:rStyle w:val="Hyperlink"/>
            <w:rFonts w:ascii="Arial" w:hAnsi="Arial" w:cs="Arial"/>
          </w:rPr>
          <w:t>https://www.oecd-ilibrary.org/docserver/117d034c-en.pdf?expires=1701354452&amp;id=id&amp;accname=guest&amp;checksum=F871773700F310D84A2E9CFAEF53300D</w:t>
        </w:r>
      </w:hyperlink>
      <w:r w:rsidRPr="009804BB">
        <w:rPr>
          <w:rFonts w:ascii="Arial" w:hAnsi="Arial" w:cs="Arial"/>
          <w:color w:val="000000" w:themeColor="text1"/>
        </w:rPr>
        <w:t xml:space="preserve"> (Accessed: 30 November 2023). </w:t>
      </w:r>
    </w:p>
    <w:p w14:paraId="6EBCF071" w14:textId="07D853E4" w:rsidR="00574D60" w:rsidRPr="009804BB" w:rsidRDefault="00574D60" w:rsidP="007C1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Preemptive</w:t>
      </w:r>
      <w:r w:rsidR="002A361C" w:rsidRPr="009804BB">
        <w:rPr>
          <w:rFonts w:ascii="Arial" w:hAnsi="Arial" w:cs="Arial"/>
          <w:color w:val="000000" w:themeColor="text1"/>
        </w:rPr>
        <w:t xml:space="preserve"> L</w:t>
      </w:r>
      <w:r w:rsidRPr="009804BB">
        <w:rPr>
          <w:rFonts w:ascii="Arial" w:hAnsi="Arial" w:cs="Arial"/>
          <w:color w:val="000000" w:themeColor="text1"/>
        </w:rPr>
        <w:t>ove (202</w:t>
      </w:r>
      <w:r w:rsidR="003E7DD5" w:rsidRPr="009804BB">
        <w:rPr>
          <w:rFonts w:ascii="Arial" w:hAnsi="Arial" w:cs="Arial"/>
          <w:color w:val="000000" w:themeColor="text1"/>
        </w:rPr>
        <w:t>0</w:t>
      </w:r>
      <w:r w:rsidRPr="009804BB">
        <w:rPr>
          <w:rFonts w:ascii="Arial" w:hAnsi="Arial" w:cs="Arial"/>
          <w:color w:val="000000" w:themeColor="text1"/>
        </w:rPr>
        <w:t xml:space="preserve">) </w:t>
      </w:r>
      <w:r w:rsidRPr="009804BB">
        <w:rPr>
          <w:rFonts w:ascii="Arial" w:hAnsi="Arial" w:cs="Arial"/>
          <w:i/>
          <w:iCs/>
          <w:color w:val="000000" w:themeColor="text1"/>
        </w:rPr>
        <w:t xml:space="preserve">What Is Cultural Appreciation (And How It’s Different From Cultural Appropriation)? </w:t>
      </w:r>
      <w:r w:rsidRPr="009804BB">
        <w:rPr>
          <w:rFonts w:ascii="Arial" w:hAnsi="Arial" w:cs="Arial"/>
          <w:color w:val="000000" w:themeColor="text1"/>
        </w:rPr>
        <w:t xml:space="preserve">Available at: </w:t>
      </w:r>
      <w:hyperlink r:id="rId42" w:history="1">
        <w:r w:rsidR="002A361C" w:rsidRPr="009804BB">
          <w:rPr>
            <w:rStyle w:val="Hyperlink"/>
            <w:rFonts w:ascii="Arial" w:hAnsi="Arial" w:cs="Arial"/>
          </w:rPr>
          <w:t>https://preemptivelove.org/blog/what-is-cultural-appreciation/</w:t>
        </w:r>
      </w:hyperlink>
      <w:r w:rsidR="003E7DD5" w:rsidRPr="009804BB">
        <w:rPr>
          <w:rStyle w:val="Hyperlink"/>
          <w:rFonts w:ascii="Arial" w:hAnsi="Arial" w:cs="Arial"/>
          <w:color w:val="000000" w:themeColor="text1"/>
          <w:u w:val="none"/>
        </w:rPr>
        <w:t xml:space="preserve"> (Accessed: 30 November 2023). </w:t>
      </w:r>
    </w:p>
    <w:p w14:paraId="3EFA0CD0" w14:textId="77777777" w:rsidR="00574D60" w:rsidRPr="009804BB" w:rsidRDefault="00574D60" w:rsidP="007C1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160FF08" w14:textId="1F3A7D90" w:rsidR="00574D60" w:rsidRPr="009804BB" w:rsidRDefault="00574D60" w:rsidP="00374442">
      <w:pPr>
        <w:rPr>
          <w:rFonts w:ascii="Arial" w:hAnsi="Arial" w:cs="Arial"/>
        </w:rPr>
      </w:pPr>
      <w:r w:rsidRPr="009804BB">
        <w:rPr>
          <w:rFonts w:ascii="Arial" w:hAnsi="Arial" w:cs="Arial"/>
        </w:rPr>
        <w:t xml:space="preserve">Randel, </w:t>
      </w:r>
      <w:r w:rsidR="002A361C" w:rsidRPr="009804BB">
        <w:rPr>
          <w:rFonts w:ascii="Arial" w:hAnsi="Arial" w:cs="Arial"/>
        </w:rPr>
        <w:t xml:space="preserve">E.A., </w:t>
      </w:r>
      <w:r w:rsidR="006A2A28" w:rsidRPr="009804BB">
        <w:rPr>
          <w:rFonts w:ascii="Arial" w:hAnsi="Arial" w:cs="Arial"/>
        </w:rPr>
        <w:t>Galvin, M.B</w:t>
      </w:r>
      <w:r w:rsidR="002A361C" w:rsidRPr="009804BB">
        <w:rPr>
          <w:rFonts w:ascii="Arial" w:hAnsi="Arial" w:cs="Arial"/>
        </w:rPr>
        <w:t>.</w:t>
      </w:r>
      <w:r w:rsidR="006A2A28" w:rsidRPr="009804BB">
        <w:rPr>
          <w:rFonts w:ascii="Arial" w:hAnsi="Arial" w:cs="Arial"/>
        </w:rPr>
        <w:t>, Shore. M.L., Ehrhart. H.K., Chung, G.B., Dean. A.M., Kedharnath, U.</w:t>
      </w:r>
      <w:r w:rsidR="002A361C" w:rsidRPr="009804BB">
        <w:rPr>
          <w:rFonts w:ascii="Arial" w:hAnsi="Arial" w:cs="Arial"/>
        </w:rPr>
        <w:t xml:space="preserve"> </w:t>
      </w:r>
      <w:r w:rsidRPr="009804BB">
        <w:rPr>
          <w:rFonts w:ascii="Arial" w:hAnsi="Arial" w:cs="Arial"/>
          <w:i/>
          <w:iCs/>
        </w:rPr>
        <w:t xml:space="preserve"> </w:t>
      </w:r>
      <w:r w:rsidRPr="009804BB">
        <w:rPr>
          <w:rFonts w:ascii="Arial" w:hAnsi="Arial" w:cs="Arial"/>
        </w:rPr>
        <w:t xml:space="preserve">(2018) ‘Inclusive leadership: Realizing positive outcomes through belongingness and being valued for uniqueness’ </w:t>
      </w:r>
      <w:r w:rsidRPr="009804BB">
        <w:rPr>
          <w:rFonts w:ascii="Arial" w:hAnsi="Arial" w:cs="Arial"/>
          <w:i/>
          <w:iCs/>
        </w:rPr>
        <w:t>Human Resource Management Review</w:t>
      </w:r>
      <w:r w:rsidR="006A2A28" w:rsidRPr="009804BB">
        <w:rPr>
          <w:rFonts w:ascii="Arial" w:hAnsi="Arial" w:cs="Arial"/>
        </w:rPr>
        <w:t>,</w:t>
      </w:r>
      <w:r w:rsidRPr="009804BB">
        <w:rPr>
          <w:rFonts w:ascii="Arial" w:hAnsi="Arial" w:cs="Arial"/>
        </w:rPr>
        <w:t xml:space="preserve"> 28(2), pp. 190-223. </w:t>
      </w:r>
      <w:r w:rsidRPr="009804BB">
        <w:rPr>
          <w:rFonts w:ascii="Arial" w:hAnsi="Arial" w:cs="Arial"/>
          <w:color w:val="555555"/>
          <w:shd w:val="clear" w:color="auto" w:fill="FFFFFF"/>
        </w:rPr>
        <w:t>DOI:</w:t>
      </w:r>
      <w:hyperlink r:id="rId43" w:tgtFrame="_blank" w:history="1">
        <w:r w:rsidRPr="009804BB">
          <w:rPr>
            <w:rFonts w:ascii="Arial" w:hAnsi="Arial" w:cs="Arial"/>
            <w:color w:val="0000FF"/>
            <w:u w:val="single"/>
            <w:bdr w:val="none" w:sz="0" w:space="0" w:color="auto" w:frame="1"/>
            <w:shd w:val="clear" w:color="auto" w:fill="FFFFFF"/>
          </w:rPr>
          <w:t>10.1016/j.hrmr.2017.07.002</w:t>
        </w:r>
      </w:hyperlink>
      <w:r w:rsidRPr="009804BB">
        <w:rPr>
          <w:rFonts w:ascii="Arial" w:hAnsi="Arial" w:cs="Arial"/>
        </w:rPr>
        <w:t xml:space="preserve"> </w:t>
      </w:r>
    </w:p>
    <w:p w14:paraId="5E2F7603" w14:textId="77777777" w:rsidR="00574D60" w:rsidRPr="009804BB" w:rsidRDefault="00574D60" w:rsidP="00374442">
      <w:pPr>
        <w:rPr>
          <w:rFonts w:ascii="Arial" w:hAnsi="Arial" w:cs="Arial"/>
        </w:rPr>
      </w:pPr>
    </w:p>
    <w:p w14:paraId="6124C9F8" w14:textId="5C8813AB" w:rsidR="00574D60" w:rsidRPr="009804BB" w:rsidRDefault="00574D60" w:rsidP="007265B0">
      <w:pPr>
        <w:pStyle w:val="Heading2"/>
        <w:rPr>
          <w:rFonts w:ascii="Arial" w:hAnsi="Arial" w:cs="Arial"/>
          <w:color w:val="000000" w:themeColor="text1"/>
          <w:sz w:val="24"/>
          <w:szCs w:val="24"/>
        </w:rPr>
      </w:pPr>
      <w:r w:rsidRPr="009804BB">
        <w:rPr>
          <w:rFonts w:ascii="Arial" w:hAnsi="Arial" w:cs="Arial"/>
          <w:color w:val="000000" w:themeColor="text1"/>
          <w:sz w:val="24"/>
          <w:szCs w:val="24"/>
        </w:rPr>
        <w:lastRenderedPageBreak/>
        <w:t xml:space="preserve">Rodd, J. (2013) </w:t>
      </w:r>
      <w:r w:rsidRPr="009804BB">
        <w:rPr>
          <w:rFonts w:ascii="Arial" w:hAnsi="Arial" w:cs="Arial"/>
          <w:i/>
          <w:iCs/>
          <w:color w:val="000000" w:themeColor="text1"/>
          <w:sz w:val="24"/>
          <w:szCs w:val="24"/>
        </w:rPr>
        <w:t>Leadership in early childhood: A pathway to professionalism</w:t>
      </w:r>
      <w:r w:rsidRPr="009804BB">
        <w:rPr>
          <w:rFonts w:ascii="Arial" w:hAnsi="Arial" w:cs="Arial"/>
          <w:color w:val="000000" w:themeColor="text1"/>
          <w:sz w:val="24"/>
          <w:szCs w:val="24"/>
        </w:rPr>
        <w:t>. Maidenhead</w:t>
      </w:r>
      <w:r w:rsidR="000B275E" w:rsidRPr="009804BB">
        <w:rPr>
          <w:rFonts w:ascii="Arial" w:hAnsi="Arial" w:cs="Arial"/>
          <w:color w:val="000000" w:themeColor="text1"/>
          <w:sz w:val="24"/>
          <w:szCs w:val="24"/>
        </w:rPr>
        <w:t xml:space="preserve">: </w:t>
      </w:r>
      <w:r w:rsidRPr="009804BB">
        <w:rPr>
          <w:rFonts w:ascii="Arial" w:hAnsi="Arial" w:cs="Arial"/>
          <w:color w:val="000000" w:themeColor="text1"/>
          <w:sz w:val="24"/>
          <w:szCs w:val="24"/>
        </w:rPr>
        <w:t>OU Press.</w:t>
      </w:r>
    </w:p>
    <w:p w14:paraId="63AA7FA2" w14:textId="77777777" w:rsidR="00574D60" w:rsidRPr="009804BB" w:rsidRDefault="00574D60" w:rsidP="00574D60">
      <w:pPr>
        <w:rPr>
          <w:rFonts w:ascii="Arial" w:hAnsi="Arial" w:cs="Arial"/>
          <w:lang w:eastAsia="zh-CN"/>
        </w:rPr>
      </w:pPr>
    </w:p>
    <w:p w14:paraId="5B6516CB"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r w:rsidRPr="009804BB">
        <w:rPr>
          <w:rFonts w:ascii="Arial" w:hAnsi="Arial" w:cs="Arial"/>
          <w:color w:val="000000" w:themeColor="text1"/>
        </w:rPr>
        <w:t xml:space="preserve">Senedd Wales (2021) </w:t>
      </w:r>
      <w:r w:rsidRPr="009804BB">
        <w:rPr>
          <w:rFonts w:ascii="Arial" w:hAnsi="Arial" w:cs="Arial"/>
          <w:i/>
          <w:iCs/>
          <w:color w:val="000000" w:themeColor="text1"/>
        </w:rPr>
        <w:t>Is the Welsh Government giving a ‘flying start’ to all children who need it?</w:t>
      </w:r>
      <w:r w:rsidRPr="009804BB">
        <w:rPr>
          <w:rFonts w:ascii="Arial" w:hAnsi="Arial" w:cs="Arial"/>
          <w:color w:val="000000" w:themeColor="text1"/>
        </w:rPr>
        <w:t xml:space="preserve"> Available at:</w:t>
      </w:r>
      <w:hyperlink r:id="rId44" w:history="1">
        <w:r w:rsidRPr="009804BB">
          <w:rPr>
            <w:rStyle w:val="Hyperlink"/>
            <w:rFonts w:ascii="Arial" w:hAnsi="Arial" w:cs="Arial"/>
          </w:rPr>
          <w:t>https://research.senedd.wales/research-articles/is-the-welsh-government-giving-a-flying-start-to-all-children-who-need-it/</w:t>
        </w:r>
      </w:hyperlink>
      <w:r w:rsidRPr="009804BB">
        <w:rPr>
          <w:rFonts w:ascii="Arial" w:hAnsi="Arial" w:cs="Arial"/>
          <w:color w:val="141413"/>
        </w:rPr>
        <w:t xml:space="preserve"> (Accessed: 23 November 2023). </w:t>
      </w:r>
    </w:p>
    <w:p w14:paraId="62F2E26C"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p>
    <w:p w14:paraId="50285292" w14:textId="4C433720"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41413"/>
        </w:rPr>
      </w:pPr>
      <w:r w:rsidRPr="009804BB">
        <w:rPr>
          <w:rFonts w:ascii="Arial" w:hAnsi="Arial" w:cs="Arial"/>
          <w:color w:val="141413"/>
        </w:rPr>
        <w:t xml:space="preserve">Smith, J., Wohlstetter, P., Kuzin, C. A, and De Pedro, K. (2011) ‘Parent involvement in urbancharter schools: New strategies for increasing participation’, </w:t>
      </w:r>
      <w:r w:rsidRPr="009804BB">
        <w:rPr>
          <w:rFonts w:ascii="Arial" w:hAnsi="Arial" w:cs="Arial"/>
          <w:i/>
          <w:iCs/>
          <w:color w:val="141413"/>
        </w:rPr>
        <w:t>School Community Journal</w:t>
      </w:r>
      <w:r w:rsidRPr="009804BB">
        <w:rPr>
          <w:rFonts w:ascii="Arial" w:hAnsi="Arial" w:cs="Arial"/>
          <w:color w:val="141413"/>
        </w:rPr>
        <w:t xml:space="preserve">, 21(1), pp. 71–94. </w:t>
      </w:r>
      <w:r w:rsidR="008E194E" w:rsidRPr="009804BB">
        <w:rPr>
          <w:rFonts w:ascii="Arial" w:hAnsi="Arial" w:cs="Arial"/>
          <w:color w:val="141413"/>
        </w:rPr>
        <w:t xml:space="preserve">Available at: </w:t>
      </w:r>
      <w:hyperlink r:id="rId45" w:history="1">
        <w:r w:rsidR="008E194E" w:rsidRPr="009804BB">
          <w:rPr>
            <w:rStyle w:val="Hyperlink"/>
            <w:rFonts w:ascii="Arial" w:hAnsi="Arial" w:cs="Arial"/>
          </w:rPr>
          <w:t>https://files.eric.ed.gov/fulltext/EJ932201.pdf</w:t>
        </w:r>
      </w:hyperlink>
      <w:r w:rsidR="008E194E" w:rsidRPr="009804BB">
        <w:rPr>
          <w:rFonts w:ascii="Arial" w:hAnsi="Arial" w:cs="Arial"/>
          <w:color w:val="141413"/>
        </w:rPr>
        <w:t xml:space="preserve"> (Accessed: 1 November 2023). </w:t>
      </w:r>
    </w:p>
    <w:p w14:paraId="795BB913" w14:textId="77777777" w:rsidR="006D2C94" w:rsidRPr="009804BB" w:rsidRDefault="006D2C94" w:rsidP="006D2C94">
      <w:pPr>
        <w:autoSpaceDE w:val="0"/>
        <w:autoSpaceDN w:val="0"/>
        <w:adjustRightInd w:val="0"/>
        <w:rPr>
          <w:rFonts w:ascii="Arial" w:hAnsi="Arial" w:cs="Arial"/>
        </w:rPr>
      </w:pPr>
    </w:p>
    <w:p w14:paraId="29BB4470" w14:textId="12A53D7B" w:rsidR="006D2C94" w:rsidRPr="009804BB" w:rsidRDefault="006D2C94" w:rsidP="006D2C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rPr>
        <w:t>Souto-Manning, M., Malik, K., Martell, J</w:t>
      </w:r>
      <w:r w:rsidR="006A2A28" w:rsidRPr="009804BB">
        <w:rPr>
          <w:rFonts w:ascii="Arial" w:hAnsi="Arial" w:cs="Arial"/>
        </w:rPr>
        <w:t>,</w:t>
      </w:r>
      <w:r w:rsidRPr="009804BB">
        <w:rPr>
          <w:rFonts w:ascii="Arial" w:hAnsi="Arial" w:cs="Arial"/>
        </w:rPr>
        <w:t xml:space="preserve"> and Pión, P. (2021) ‘Troubling belonging: The racialized exclusion of young immigrants and migrants of color’, </w:t>
      </w:r>
      <w:r w:rsidRPr="009804BB">
        <w:rPr>
          <w:rFonts w:ascii="Arial" w:hAnsi="Arial" w:cs="Arial"/>
          <w:i/>
          <w:iCs/>
        </w:rPr>
        <w:t>International Journal of Early Childhood</w:t>
      </w:r>
      <w:r w:rsidRPr="009804BB">
        <w:rPr>
          <w:rFonts w:ascii="Arial" w:hAnsi="Arial" w:cs="Arial"/>
        </w:rPr>
        <w:t xml:space="preserve">, 53, pp.101-118. Available at: </w:t>
      </w:r>
      <w:hyperlink r:id="rId46" w:history="1">
        <w:r w:rsidRPr="009804BB">
          <w:rPr>
            <w:rStyle w:val="Hyperlink"/>
            <w:rFonts w:ascii="Arial" w:hAnsi="Arial" w:cs="Arial"/>
          </w:rPr>
          <w:t>https://link.springer.com/article/10.1007/s13158-021-00286-8</w:t>
        </w:r>
      </w:hyperlink>
      <w:r w:rsidRPr="009804BB">
        <w:rPr>
          <w:rFonts w:ascii="Arial" w:hAnsi="Arial" w:cs="Arial"/>
        </w:rPr>
        <w:t xml:space="preserve"> (Accessed: 1 November 2023). </w:t>
      </w:r>
    </w:p>
    <w:p w14:paraId="35F4894D" w14:textId="20F9BF27" w:rsidR="00574D60" w:rsidRPr="009804BB" w:rsidRDefault="00574D60" w:rsidP="00BD565C">
      <w:pPr>
        <w:pStyle w:val="NormalWeb"/>
        <w:rPr>
          <w:rFonts w:ascii="Arial" w:hAnsi="Arial" w:cs="Arial"/>
        </w:rPr>
      </w:pPr>
      <w:r w:rsidRPr="009804BB">
        <w:rPr>
          <w:rFonts w:ascii="Arial" w:hAnsi="Arial" w:cs="Arial"/>
        </w:rPr>
        <w:t xml:space="preserve">Sylva, K., Melhuish, E., Sammons, P., Blatchford, S. I, and Taggart, B. (2004) </w:t>
      </w:r>
      <w:r w:rsidRPr="009804BB">
        <w:rPr>
          <w:rFonts w:ascii="Arial" w:hAnsi="Arial" w:cs="Arial"/>
          <w:i/>
          <w:iCs/>
        </w:rPr>
        <w:t xml:space="preserve">The effective provision of pre-school education (EPPE) project. </w:t>
      </w:r>
      <w:r w:rsidRPr="009804BB">
        <w:rPr>
          <w:rFonts w:ascii="Arial" w:hAnsi="Arial" w:cs="Arial"/>
        </w:rPr>
        <w:t xml:space="preserve">Available at: </w:t>
      </w:r>
      <w:hyperlink r:id="rId47" w:history="1">
        <w:r w:rsidRPr="009804BB">
          <w:rPr>
            <w:rStyle w:val="Hyperlink"/>
            <w:rFonts w:ascii="Arial" w:hAnsi="Arial" w:cs="Arial"/>
          </w:rPr>
          <w:t>https://dera.ioe.ac.uk/id/eprint/18189/2/SSU-SF-2004-01.pdf</w:t>
        </w:r>
      </w:hyperlink>
      <w:r w:rsidRPr="009804BB">
        <w:rPr>
          <w:rFonts w:ascii="Arial" w:hAnsi="Arial" w:cs="Arial"/>
        </w:rPr>
        <w:t xml:space="preserve"> (Accessed: 21 November 2023). </w:t>
      </w:r>
    </w:p>
    <w:p w14:paraId="014415C9" w14:textId="68344A42" w:rsidR="00574D60" w:rsidRPr="009804BB" w:rsidRDefault="00574D60" w:rsidP="00033B5B">
      <w:pPr>
        <w:pStyle w:val="NormalWeb"/>
        <w:rPr>
          <w:rFonts w:ascii="Arial" w:hAnsi="Arial" w:cs="Arial"/>
        </w:rPr>
      </w:pPr>
      <w:r w:rsidRPr="009804BB">
        <w:rPr>
          <w:rFonts w:ascii="Arial" w:hAnsi="Arial" w:cs="Arial"/>
          <w:color w:val="333333"/>
          <w:shd w:val="clear" w:color="auto" w:fill="FCFCFC"/>
        </w:rPr>
        <w:t>Tenzer, H., Pudelko, M, and Harzing, A.W</w:t>
      </w:r>
      <w:r w:rsidR="006A2A28" w:rsidRPr="009804BB">
        <w:rPr>
          <w:rFonts w:ascii="Arial" w:hAnsi="Arial" w:cs="Arial"/>
          <w:color w:val="333333"/>
          <w:shd w:val="clear" w:color="auto" w:fill="FCFCFC"/>
        </w:rPr>
        <w:t>.</w:t>
      </w:r>
      <w:r w:rsidRPr="009804BB">
        <w:rPr>
          <w:rFonts w:ascii="Arial" w:hAnsi="Arial" w:cs="Arial"/>
          <w:color w:val="333333"/>
          <w:shd w:val="clear" w:color="auto" w:fill="FCFCFC"/>
        </w:rPr>
        <w:t xml:space="preserve"> (2014) ‘The impact of language barriers on trust formation in multinational teams’,</w:t>
      </w:r>
      <w:r w:rsidRPr="009804BB">
        <w:rPr>
          <w:rStyle w:val="apple-converted-space"/>
          <w:rFonts w:ascii="Arial" w:hAnsi="Arial" w:cs="Arial"/>
          <w:color w:val="333333"/>
          <w:shd w:val="clear" w:color="auto" w:fill="FCFCFC"/>
        </w:rPr>
        <w:t> </w:t>
      </w:r>
      <w:r w:rsidRPr="009804BB">
        <w:rPr>
          <w:rFonts w:ascii="Arial" w:hAnsi="Arial" w:cs="Arial"/>
          <w:i/>
          <w:iCs/>
          <w:color w:val="333333"/>
        </w:rPr>
        <w:t>Journal of International Business Studies,</w:t>
      </w:r>
      <w:r w:rsidRPr="009804BB">
        <w:rPr>
          <w:rFonts w:ascii="Arial" w:hAnsi="Arial" w:cs="Arial"/>
          <w:b/>
          <w:bCs/>
          <w:color w:val="333333"/>
        </w:rPr>
        <w:t xml:space="preserve"> </w:t>
      </w:r>
      <w:r w:rsidRPr="009804BB">
        <w:rPr>
          <w:rFonts w:ascii="Arial" w:hAnsi="Arial" w:cs="Arial"/>
          <w:color w:val="333333"/>
        </w:rPr>
        <w:t>45</w:t>
      </w:r>
      <w:r w:rsidRPr="009804BB">
        <w:rPr>
          <w:rFonts w:ascii="Arial" w:hAnsi="Arial" w:cs="Arial"/>
          <w:color w:val="333333"/>
          <w:shd w:val="clear" w:color="auto" w:fill="FCFCFC"/>
        </w:rPr>
        <w:t xml:space="preserve">, pp. 508–535. Available at: </w:t>
      </w:r>
      <w:hyperlink r:id="rId48" w:anchor="citeas" w:history="1">
        <w:r w:rsidRPr="009804BB">
          <w:rPr>
            <w:rStyle w:val="Hyperlink"/>
            <w:rFonts w:ascii="Arial" w:hAnsi="Arial" w:cs="Arial"/>
          </w:rPr>
          <w:t>https://link.springer.com/article/10.1057/jibs.2013.64#citeas</w:t>
        </w:r>
      </w:hyperlink>
      <w:r w:rsidRPr="009804BB">
        <w:rPr>
          <w:rFonts w:ascii="Arial" w:hAnsi="Arial" w:cs="Arial"/>
        </w:rPr>
        <w:t xml:space="preserve"> (Accessed: 30 November 2023). </w:t>
      </w:r>
    </w:p>
    <w:p w14:paraId="2C046616" w14:textId="77777777" w:rsidR="00574D60" w:rsidRDefault="00574D60" w:rsidP="00930BDA">
      <w:pPr>
        <w:pStyle w:val="NormalWeb"/>
        <w:rPr>
          <w:rFonts w:ascii="Arial" w:hAnsi="Arial" w:cs="Arial"/>
        </w:rPr>
      </w:pPr>
      <w:r w:rsidRPr="009804BB">
        <w:rPr>
          <w:rFonts w:ascii="Arial" w:hAnsi="Arial" w:cs="Arial"/>
        </w:rPr>
        <w:t xml:space="preserve">Teuscher, S, and Makarova, E. (2018) ‘Students school engagement and their truant behaviour: do relationships with classmates and teachers matter?’, </w:t>
      </w:r>
      <w:r w:rsidRPr="009804BB">
        <w:rPr>
          <w:rFonts w:ascii="Arial" w:hAnsi="Arial" w:cs="Arial"/>
          <w:i/>
          <w:iCs/>
        </w:rPr>
        <w:t>Journal of Education and Learning</w:t>
      </w:r>
      <w:r w:rsidRPr="009804BB">
        <w:rPr>
          <w:rFonts w:ascii="Arial" w:hAnsi="Arial" w:cs="Arial"/>
        </w:rPr>
        <w:t xml:space="preserve">, 7(6), pp.127-137. Available at: </w:t>
      </w:r>
      <w:hyperlink r:id="rId49" w:history="1">
        <w:r w:rsidRPr="009804BB">
          <w:rPr>
            <w:rStyle w:val="Hyperlink"/>
            <w:rFonts w:ascii="Arial" w:hAnsi="Arial" w:cs="Arial"/>
          </w:rPr>
          <w:t>https://files.eric.ed.gov/fulltext/EJ1192369.pdfm</w:t>
        </w:r>
      </w:hyperlink>
      <w:r w:rsidRPr="009804BB">
        <w:rPr>
          <w:rFonts w:ascii="Arial" w:hAnsi="Arial" w:cs="Arial"/>
        </w:rPr>
        <w:t xml:space="preserve"> (Accessed: 30 November 2023). </w:t>
      </w:r>
    </w:p>
    <w:p w14:paraId="720799F2" w14:textId="6305C029" w:rsidR="009804BB" w:rsidRDefault="009804BB" w:rsidP="009804BB">
      <w:pPr>
        <w:rPr>
          <w:rFonts w:ascii="Arial" w:hAnsi="Arial" w:cs="Arial"/>
        </w:rPr>
      </w:pPr>
      <w:r w:rsidRPr="009804BB">
        <w:rPr>
          <w:rFonts w:ascii="Arial" w:hAnsi="Arial" w:cs="Arial"/>
        </w:rPr>
        <w:t xml:space="preserve">The Salvation Army (2020) </w:t>
      </w:r>
      <w:r w:rsidRPr="009804BB">
        <w:rPr>
          <w:rFonts w:ascii="Arial" w:hAnsi="Arial" w:cs="Arial"/>
          <w:i/>
          <w:iCs/>
        </w:rPr>
        <w:t>School uniform clothing banks provide welcome relief.</w:t>
      </w:r>
      <w:r w:rsidRPr="009804BB">
        <w:rPr>
          <w:rFonts w:ascii="Arial" w:hAnsi="Arial" w:cs="Arial"/>
        </w:rPr>
        <w:t xml:space="preserve"> Available at:</w:t>
      </w:r>
      <w:r w:rsidR="006B1D5E">
        <w:rPr>
          <w:rFonts w:ascii="Arial" w:hAnsi="Arial" w:cs="Arial"/>
        </w:rPr>
        <w:t xml:space="preserve"> </w:t>
      </w:r>
      <w:hyperlink r:id="rId50" w:history="1">
        <w:r w:rsidR="006B1D5E" w:rsidRPr="008510C4">
          <w:rPr>
            <w:rStyle w:val="Hyperlink"/>
            <w:rFonts w:ascii="Arial" w:hAnsi="Arial" w:cs="Arial"/>
          </w:rPr>
          <w:t>https://www.salvationarmy.org.uk/news/school-uniform-clothing-banks-provide-welcome-relief</w:t>
        </w:r>
      </w:hyperlink>
      <w:r w:rsidRPr="009804BB">
        <w:rPr>
          <w:rFonts w:ascii="Arial" w:hAnsi="Arial" w:cs="Arial"/>
        </w:rPr>
        <w:t xml:space="preserve"> (Accessed: 21 November 2023). </w:t>
      </w:r>
    </w:p>
    <w:p w14:paraId="227218F3" w14:textId="77777777" w:rsidR="009804BB" w:rsidRPr="009804BB" w:rsidRDefault="009804BB" w:rsidP="009804BB">
      <w:pPr>
        <w:rPr>
          <w:rFonts w:ascii="Arial" w:hAnsi="Arial" w:cs="Arial"/>
        </w:rPr>
      </w:pPr>
    </w:p>
    <w:p w14:paraId="3FCD17F6" w14:textId="555AE9DA" w:rsidR="00574D60" w:rsidRPr="009804BB" w:rsidRDefault="00574D60" w:rsidP="00374442">
      <w:pPr>
        <w:rPr>
          <w:rFonts w:ascii="Arial" w:hAnsi="Arial" w:cs="Arial"/>
        </w:rPr>
      </w:pPr>
      <w:r w:rsidRPr="009804BB">
        <w:rPr>
          <w:rFonts w:ascii="Arial" w:hAnsi="Arial" w:cs="Arial"/>
        </w:rPr>
        <w:t xml:space="preserve">The Children’s Society (2023) </w:t>
      </w:r>
      <w:r w:rsidRPr="009804BB">
        <w:rPr>
          <w:rFonts w:ascii="Arial" w:hAnsi="Arial" w:cs="Arial"/>
          <w:i/>
          <w:iCs/>
        </w:rPr>
        <w:t>Bullying</w:t>
      </w:r>
      <w:r w:rsidRPr="009804BB">
        <w:rPr>
          <w:rFonts w:ascii="Arial" w:hAnsi="Arial" w:cs="Arial"/>
        </w:rPr>
        <w:t>. Available at:</w:t>
      </w:r>
      <w:r w:rsidR="006B1D5E">
        <w:rPr>
          <w:rFonts w:ascii="Arial" w:hAnsi="Arial" w:cs="Arial"/>
        </w:rPr>
        <w:t xml:space="preserve"> </w:t>
      </w:r>
      <w:hyperlink r:id="rId51" w:history="1">
        <w:r w:rsidR="006B1D5E" w:rsidRPr="008510C4">
          <w:rPr>
            <w:rStyle w:val="Hyperlink"/>
            <w:rFonts w:ascii="Arial" w:hAnsi="Arial" w:cs="Arial"/>
          </w:rPr>
          <w:t>https://www.childrenssociety.org.uk/what-we-do/our-work/ending-child-poverty/effectsoflivinginpoverty#:~:text=poverty%20and%20bullying&amp;text=Teachers%20send%20them%20home%2C%20classmates,afford%20the%20cost%20of%20school</w:t>
        </w:r>
      </w:hyperlink>
      <w:r w:rsidRPr="009804BB">
        <w:rPr>
          <w:rFonts w:ascii="Arial" w:hAnsi="Arial" w:cs="Arial"/>
        </w:rPr>
        <w:t xml:space="preserve">  (Accessed on: 21 November 2023). </w:t>
      </w:r>
    </w:p>
    <w:p w14:paraId="4C3E9E75" w14:textId="77777777" w:rsidR="00574D60" w:rsidRPr="009804BB" w:rsidRDefault="00574D60" w:rsidP="00374442">
      <w:pPr>
        <w:rPr>
          <w:rFonts w:ascii="Arial" w:hAnsi="Arial" w:cs="Arial"/>
        </w:rPr>
      </w:pPr>
    </w:p>
    <w:p w14:paraId="0588DCE6"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UK Government (2021) </w:t>
      </w:r>
      <w:r w:rsidRPr="009804BB">
        <w:rPr>
          <w:rFonts w:ascii="Arial" w:hAnsi="Arial" w:cs="Arial"/>
          <w:i/>
          <w:iCs/>
          <w:color w:val="000000" w:themeColor="text1"/>
        </w:rPr>
        <w:t>Parents with alcohol and drug problems: adult treatment and children and family services</w:t>
      </w:r>
      <w:r w:rsidRPr="009804BB">
        <w:rPr>
          <w:rFonts w:ascii="Arial" w:hAnsi="Arial" w:cs="Arial"/>
          <w:color w:val="000000" w:themeColor="text1"/>
        </w:rPr>
        <w:t xml:space="preserve">. Available at: </w:t>
      </w:r>
      <w:hyperlink r:id="rId52" w:history="1">
        <w:r w:rsidRPr="009804BB">
          <w:rPr>
            <w:rStyle w:val="Hyperlink"/>
            <w:rFonts w:ascii="Arial" w:hAnsi="Arial" w:cs="Arial"/>
          </w:rPr>
          <w:t>https://www.gov.uk/government/publications/parents-with-alcohol-and-drug-problems-support-resources/parents-with-alcohol-and-drug-problems-guidance-for-adult-treatment-and-children-and-family-services</w:t>
        </w:r>
      </w:hyperlink>
      <w:r w:rsidRPr="009804BB">
        <w:rPr>
          <w:rFonts w:ascii="Arial" w:hAnsi="Arial" w:cs="Arial"/>
          <w:color w:val="000000" w:themeColor="text1"/>
        </w:rPr>
        <w:t xml:space="preserve"> (Accessed: 29 November 2023). </w:t>
      </w:r>
    </w:p>
    <w:p w14:paraId="7220A265"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E8F299C" w14:textId="591808CA"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UK Government (No date) </w:t>
      </w:r>
      <w:r w:rsidRPr="009804BB">
        <w:rPr>
          <w:rFonts w:ascii="Arial" w:hAnsi="Arial" w:cs="Arial"/>
          <w:i/>
          <w:iCs/>
          <w:color w:val="000000" w:themeColor="text1"/>
        </w:rPr>
        <w:t>Listening and understanding</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53" w:history="1">
        <w:r w:rsidR="006B1D5E" w:rsidRPr="008510C4">
          <w:rPr>
            <w:rStyle w:val="Hyperlink"/>
            <w:rFonts w:ascii="Arial" w:hAnsi="Arial" w:cs="Arial"/>
          </w:rPr>
          <w:t>https://help-for-early-yearsproviders.education.gov.uk/communication-and-language/listening-and-understanding#why-listening-and-understanding-is-important</w:t>
        </w:r>
      </w:hyperlink>
      <w:r w:rsidRPr="009804BB">
        <w:rPr>
          <w:rFonts w:ascii="Arial" w:hAnsi="Arial" w:cs="Arial"/>
          <w:color w:val="000000" w:themeColor="text1"/>
        </w:rPr>
        <w:t xml:space="preserve"> (Accessed: 23 November 2023). </w:t>
      </w:r>
    </w:p>
    <w:p w14:paraId="328470C0"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53C3F82" w14:textId="3F9F41A3"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UNICEF (No Date) </w:t>
      </w:r>
      <w:r w:rsidRPr="009804BB">
        <w:rPr>
          <w:rFonts w:ascii="Arial" w:hAnsi="Arial" w:cs="Arial"/>
          <w:i/>
          <w:iCs/>
          <w:color w:val="000000" w:themeColor="text1"/>
        </w:rPr>
        <w:t>How to remove gender stereotypes from playtime</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54" w:history="1">
        <w:r w:rsidR="006B1D5E" w:rsidRPr="008510C4">
          <w:rPr>
            <w:rStyle w:val="Hyperlink"/>
            <w:rFonts w:ascii="Arial" w:hAnsi="Arial" w:cs="Arial"/>
          </w:rPr>
          <w:t>https://www.unicef.org/parenting/child-development/how-remove-gender-stereotypes-playtime</w:t>
        </w:r>
      </w:hyperlink>
      <w:r w:rsidRPr="009804BB">
        <w:rPr>
          <w:rFonts w:ascii="Arial" w:hAnsi="Arial" w:cs="Arial"/>
          <w:color w:val="000000" w:themeColor="text1"/>
        </w:rPr>
        <w:t xml:space="preserve"> (Accessed: 30 November 2023). </w:t>
      </w:r>
    </w:p>
    <w:p w14:paraId="735D1F30" w14:textId="77777777" w:rsidR="00574D60" w:rsidRPr="009804BB" w:rsidRDefault="00574D60" w:rsidP="00405801">
      <w:pPr>
        <w:pStyle w:val="Heading1"/>
        <w:rPr>
          <w:rFonts w:ascii="Arial" w:hAnsi="Arial" w:cs="Arial"/>
          <w:b w:val="0"/>
          <w:bCs w:val="0"/>
          <w:color w:val="555555"/>
          <w:sz w:val="24"/>
          <w:szCs w:val="24"/>
        </w:rPr>
      </w:pPr>
      <w:r w:rsidRPr="009804BB">
        <w:rPr>
          <w:rFonts w:ascii="Arial" w:hAnsi="Arial" w:cs="Arial"/>
          <w:b w:val="0"/>
          <w:bCs w:val="0"/>
          <w:color w:val="000000" w:themeColor="text1"/>
          <w:kern w:val="0"/>
          <w:sz w:val="24"/>
          <w:szCs w:val="24"/>
        </w:rPr>
        <w:t>Walmsley, A. (2011) ‘</w:t>
      </w:r>
      <w:r w:rsidRPr="009804BB">
        <w:rPr>
          <w:rFonts w:ascii="Arial" w:hAnsi="Arial" w:cs="Arial"/>
          <w:b w:val="0"/>
          <w:bCs w:val="0"/>
          <w:color w:val="000000" w:themeColor="text1"/>
          <w:sz w:val="24"/>
          <w:szCs w:val="24"/>
        </w:rPr>
        <w:t>What the United Kingdom Can Teach the United States about School Uniforms’,</w:t>
      </w:r>
      <w:r w:rsidRPr="009804BB">
        <w:rPr>
          <w:rFonts w:ascii="Arial" w:hAnsi="Arial" w:cs="Arial"/>
          <w:b w:val="0"/>
          <w:bCs w:val="0"/>
          <w:i/>
          <w:iCs/>
          <w:color w:val="000000" w:themeColor="text1"/>
          <w:sz w:val="24"/>
          <w:szCs w:val="24"/>
        </w:rPr>
        <w:t xml:space="preserve"> Phi Delta Kappan</w:t>
      </w:r>
      <w:r w:rsidRPr="009804BB">
        <w:rPr>
          <w:rFonts w:ascii="Arial" w:hAnsi="Arial" w:cs="Arial"/>
          <w:b w:val="0"/>
          <w:bCs w:val="0"/>
          <w:color w:val="000000" w:themeColor="text1"/>
          <w:sz w:val="24"/>
          <w:szCs w:val="24"/>
        </w:rPr>
        <w:t xml:space="preserve">, 92(6), pp. 63-66. Available at: </w:t>
      </w:r>
      <w:hyperlink r:id="rId55" w:history="1">
        <w:r w:rsidRPr="009804BB">
          <w:rPr>
            <w:rStyle w:val="Hyperlink"/>
            <w:rFonts w:ascii="Arial" w:hAnsi="Arial" w:cs="Arial"/>
            <w:b w:val="0"/>
            <w:bCs w:val="0"/>
            <w:sz w:val="24"/>
            <w:szCs w:val="24"/>
          </w:rPr>
          <w:t>https://doi-org.ezproxy.uwtsd.ac.uk/10.1177/003172171109200614</w:t>
        </w:r>
      </w:hyperlink>
      <w:r w:rsidRPr="009804BB">
        <w:rPr>
          <w:rStyle w:val="Hyperlink"/>
          <w:rFonts w:ascii="Arial" w:hAnsi="Arial" w:cs="Arial"/>
          <w:b w:val="0"/>
          <w:bCs w:val="0"/>
          <w:sz w:val="24"/>
          <w:szCs w:val="24"/>
          <w:u w:val="none"/>
        </w:rPr>
        <w:t xml:space="preserve"> </w:t>
      </w:r>
      <w:r w:rsidRPr="009804BB">
        <w:rPr>
          <w:rStyle w:val="Hyperlink"/>
          <w:rFonts w:ascii="Arial" w:hAnsi="Arial" w:cs="Arial"/>
          <w:b w:val="0"/>
          <w:bCs w:val="0"/>
          <w:color w:val="000000" w:themeColor="text1"/>
          <w:sz w:val="24"/>
          <w:szCs w:val="24"/>
          <w:u w:val="none"/>
        </w:rPr>
        <w:t xml:space="preserve">(Accessed: 30 November 2023). </w:t>
      </w:r>
    </w:p>
    <w:p w14:paraId="568260C8"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Welsh Government (2015) </w:t>
      </w:r>
      <w:r w:rsidRPr="009804BB">
        <w:rPr>
          <w:rFonts w:ascii="Arial" w:hAnsi="Arial" w:cs="Arial"/>
          <w:i/>
          <w:iCs/>
          <w:color w:val="000000" w:themeColor="text1"/>
        </w:rPr>
        <w:t>Developing community partnerships and multi-agency working.</w:t>
      </w:r>
      <w:r w:rsidRPr="009804BB">
        <w:rPr>
          <w:rFonts w:ascii="Arial" w:hAnsi="Arial" w:cs="Arial"/>
          <w:color w:val="000000" w:themeColor="text1"/>
        </w:rPr>
        <w:t xml:space="preserve"> Available at: </w:t>
      </w:r>
      <w:hyperlink r:id="rId56" w:history="1">
        <w:r w:rsidRPr="009804BB">
          <w:rPr>
            <w:rStyle w:val="Hyperlink"/>
            <w:rFonts w:ascii="Arial" w:hAnsi="Arial" w:cs="Arial"/>
          </w:rPr>
          <w:t>https://moodle.uwtsd.ac.uk/course/view.php?id=9766&amp;section=6</w:t>
        </w:r>
      </w:hyperlink>
      <w:r w:rsidRPr="009804BB">
        <w:rPr>
          <w:rFonts w:ascii="Arial" w:hAnsi="Arial" w:cs="Arial"/>
          <w:color w:val="000000" w:themeColor="text1"/>
        </w:rPr>
        <w:t xml:space="preserve"> (Accessed: 27 November 2023). </w:t>
      </w:r>
    </w:p>
    <w:p w14:paraId="25A81B20"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2C7CBAB" w14:textId="57D13FAF"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Welsh Government (2021) </w:t>
      </w:r>
      <w:r w:rsidRPr="009804BB">
        <w:rPr>
          <w:rFonts w:ascii="Arial" w:hAnsi="Arial" w:cs="Arial"/>
          <w:i/>
          <w:iCs/>
          <w:color w:val="000000" w:themeColor="text1"/>
        </w:rPr>
        <w:t>The education hub</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57" w:history="1">
        <w:r w:rsidR="006B1D5E" w:rsidRPr="008510C4">
          <w:rPr>
            <w:rStyle w:val="Hyperlink"/>
            <w:rFonts w:ascii="Arial" w:hAnsi="Arial" w:cs="Arial"/>
          </w:rPr>
          <w:t>https://educationhub.blog.gov.uk/2021/11/19/school-uniforms-what-you-need-to-know/</w:t>
        </w:r>
      </w:hyperlink>
      <w:r w:rsidRPr="009804BB">
        <w:rPr>
          <w:rFonts w:ascii="Arial" w:hAnsi="Arial" w:cs="Arial"/>
          <w:color w:val="000000" w:themeColor="text1"/>
        </w:rPr>
        <w:t xml:space="preserve"> (Accessed: 30 November 2023). </w:t>
      </w:r>
    </w:p>
    <w:p w14:paraId="60876FB0"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25DD585B" w14:textId="77777777"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Welsh Government (2022) </w:t>
      </w:r>
      <w:r w:rsidRPr="009804BB">
        <w:rPr>
          <w:rFonts w:ascii="Arial" w:hAnsi="Arial" w:cs="Arial"/>
          <w:i/>
          <w:iCs/>
          <w:color w:val="000000" w:themeColor="text1"/>
        </w:rPr>
        <w:t>Community focused schools</w:t>
      </w:r>
      <w:r w:rsidRPr="009804BB">
        <w:rPr>
          <w:rFonts w:ascii="Arial" w:hAnsi="Arial" w:cs="Arial"/>
          <w:color w:val="000000" w:themeColor="text1"/>
        </w:rPr>
        <w:t xml:space="preserve">. Available at: </w:t>
      </w:r>
      <w:hyperlink r:id="rId58" w:history="1">
        <w:r w:rsidRPr="009804BB">
          <w:rPr>
            <w:rStyle w:val="Hyperlink"/>
            <w:rFonts w:ascii="Arial" w:hAnsi="Arial" w:cs="Arial"/>
          </w:rPr>
          <w:t>https://www.gov.wales/community-focused-schools-html</w:t>
        </w:r>
      </w:hyperlink>
      <w:r w:rsidRPr="009804BB">
        <w:rPr>
          <w:rFonts w:ascii="Arial" w:hAnsi="Arial" w:cs="Arial"/>
          <w:color w:val="000000" w:themeColor="text1"/>
        </w:rPr>
        <w:t xml:space="preserve"> (Accessed: 27 November 2023). </w:t>
      </w:r>
    </w:p>
    <w:p w14:paraId="379370DA" w14:textId="77777777" w:rsidR="00574D60" w:rsidRPr="009804BB" w:rsidRDefault="00574D60" w:rsidP="00033B5B">
      <w:pPr>
        <w:pStyle w:val="NormalWeb"/>
        <w:rPr>
          <w:rFonts w:ascii="Arial" w:hAnsi="Arial" w:cs="Arial"/>
        </w:rPr>
      </w:pPr>
      <w:r w:rsidRPr="009804BB">
        <w:rPr>
          <w:rFonts w:ascii="Arial" w:hAnsi="Arial" w:cs="Arial"/>
        </w:rPr>
        <w:t xml:space="preserve">Welsh Government (2023) </w:t>
      </w:r>
      <w:r w:rsidRPr="009804BB">
        <w:rPr>
          <w:rFonts w:ascii="Arial" w:hAnsi="Arial" w:cs="Arial"/>
          <w:i/>
          <w:iCs/>
        </w:rPr>
        <w:t>Flying Start childcare: guidance</w:t>
      </w:r>
      <w:r w:rsidRPr="009804BB">
        <w:rPr>
          <w:rFonts w:ascii="Arial" w:hAnsi="Arial" w:cs="Arial"/>
        </w:rPr>
        <w:t xml:space="preserve">. Available at: </w:t>
      </w:r>
      <w:hyperlink r:id="rId59" w:history="1">
        <w:r w:rsidRPr="009804BB">
          <w:rPr>
            <w:rStyle w:val="Hyperlink"/>
            <w:rFonts w:ascii="Arial" w:hAnsi="Arial" w:cs="Arial"/>
          </w:rPr>
          <w:t>https://www.gov.wales/sites/default/files/pdf-versions/2023/6/4/1686230038/flying-start-childcare-guidance.pdf</w:t>
        </w:r>
      </w:hyperlink>
      <w:r w:rsidRPr="009804BB">
        <w:rPr>
          <w:rFonts w:ascii="Arial" w:hAnsi="Arial" w:cs="Arial"/>
        </w:rPr>
        <w:t xml:space="preserve"> (Accessed: 23 November 2023).  </w:t>
      </w:r>
    </w:p>
    <w:p w14:paraId="2E5D3436" w14:textId="6D6C520B" w:rsidR="00574D60" w:rsidRPr="009804BB" w:rsidRDefault="00574D60"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9804BB">
        <w:rPr>
          <w:rFonts w:ascii="Arial" w:hAnsi="Arial" w:cs="Arial"/>
          <w:color w:val="000000" w:themeColor="text1"/>
        </w:rPr>
        <w:t xml:space="preserve">Welsh Government (No Date) </w:t>
      </w:r>
      <w:r w:rsidRPr="009804BB">
        <w:rPr>
          <w:rFonts w:ascii="Arial" w:hAnsi="Arial" w:cs="Arial"/>
          <w:i/>
          <w:iCs/>
          <w:color w:val="000000" w:themeColor="text1"/>
        </w:rPr>
        <w:t>Parenting-give it time</w:t>
      </w:r>
      <w:r w:rsidRPr="009804BB">
        <w:rPr>
          <w:rFonts w:ascii="Arial" w:hAnsi="Arial" w:cs="Arial"/>
          <w:color w:val="000000" w:themeColor="text1"/>
        </w:rPr>
        <w:t>. Available at:</w:t>
      </w:r>
      <w:r w:rsidR="006B1D5E">
        <w:rPr>
          <w:rFonts w:ascii="Arial" w:hAnsi="Arial" w:cs="Arial"/>
          <w:color w:val="000000" w:themeColor="text1"/>
        </w:rPr>
        <w:t xml:space="preserve"> </w:t>
      </w:r>
      <w:hyperlink r:id="rId60" w:history="1">
        <w:r w:rsidR="006B1D5E" w:rsidRPr="008510C4">
          <w:rPr>
            <w:rStyle w:val="Hyperlink"/>
            <w:rFonts w:ascii="Arial" w:hAnsi="Arial" w:cs="Arial"/>
          </w:rPr>
          <w:t>https://www.gov.wales/parenting-give-it-time/guidance-and-advice/parenting-tips/tips-for-guiding-childrens-behaviour/make-time-for-love-and-affection</w:t>
        </w:r>
      </w:hyperlink>
      <w:r w:rsidRPr="009804BB">
        <w:rPr>
          <w:rFonts w:ascii="Arial" w:hAnsi="Arial" w:cs="Arial"/>
          <w:color w:val="000000" w:themeColor="text1"/>
        </w:rPr>
        <w:t xml:space="preserve"> (Accessed: 30 November 2023). </w:t>
      </w:r>
    </w:p>
    <w:p w14:paraId="0C910E34" w14:textId="77777777" w:rsidR="001F6172" w:rsidRPr="009804BB" w:rsidRDefault="001F6172"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3555C537" w14:textId="77777777" w:rsidR="003E7DD5" w:rsidRPr="009804BB" w:rsidRDefault="003E7DD5"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D979737" w14:textId="6CBF1C15" w:rsidR="001F6172" w:rsidRPr="009804BB" w:rsidRDefault="001F6172" w:rsidP="00185D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4C9F766F" w14:textId="77777777" w:rsidR="00BE009C" w:rsidRPr="009804BB" w:rsidRDefault="00BE009C" w:rsidP="00BE009C">
      <w:pPr>
        <w:autoSpaceDE w:val="0"/>
        <w:autoSpaceDN w:val="0"/>
        <w:adjustRightInd w:val="0"/>
        <w:rPr>
          <w:rFonts w:ascii="Arial" w:hAnsi="Arial" w:cs="Arial"/>
        </w:rPr>
      </w:pPr>
    </w:p>
    <w:p w14:paraId="4514E3A3" w14:textId="77777777" w:rsidR="00BE009C" w:rsidRPr="009804BB" w:rsidRDefault="00BE009C" w:rsidP="00BE0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05B6958C" w14:textId="63DD86D2" w:rsidR="00BE009C" w:rsidRDefault="002A361C" w:rsidP="00BE0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w:t>
      </w:r>
    </w:p>
    <w:sectPr w:rsidR="00BE009C">
      <w:headerReference w:type="default" r:id="rId61"/>
      <w:footerReference w:type="even"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761C5" w14:textId="77777777" w:rsidR="00C444B0" w:rsidRDefault="00C444B0" w:rsidP="00EA5887">
      <w:r>
        <w:separator/>
      </w:r>
    </w:p>
  </w:endnote>
  <w:endnote w:type="continuationSeparator" w:id="0">
    <w:p w14:paraId="67480C19" w14:textId="77777777" w:rsidR="00C444B0" w:rsidRDefault="00C444B0" w:rsidP="00EA5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2424203"/>
      <w:docPartObj>
        <w:docPartGallery w:val="Page Numbers (Bottom of Page)"/>
        <w:docPartUnique/>
      </w:docPartObj>
    </w:sdtPr>
    <w:sdtContent>
      <w:p w14:paraId="43AD0CFF" w14:textId="6B786276" w:rsidR="00152EE3" w:rsidRDefault="00152EE3" w:rsidP="008510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3B2FFE" w14:textId="77777777" w:rsidR="00152EE3" w:rsidRDefault="00152EE3" w:rsidP="00152E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0381028"/>
      <w:docPartObj>
        <w:docPartGallery w:val="Page Numbers (Bottom of Page)"/>
        <w:docPartUnique/>
      </w:docPartObj>
    </w:sdtPr>
    <w:sdtContent>
      <w:p w14:paraId="24609964" w14:textId="3A1471C0" w:rsidR="00152EE3" w:rsidRDefault="00152EE3" w:rsidP="008510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A447BA" w14:textId="77777777" w:rsidR="00152EE3" w:rsidRDefault="00152EE3" w:rsidP="00152E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9248" w14:textId="77777777" w:rsidR="00C444B0" w:rsidRDefault="00C444B0" w:rsidP="00EA5887">
      <w:r>
        <w:separator/>
      </w:r>
    </w:p>
  </w:footnote>
  <w:footnote w:type="continuationSeparator" w:id="0">
    <w:p w14:paraId="7920DC22" w14:textId="77777777" w:rsidR="00C444B0" w:rsidRDefault="00C444B0" w:rsidP="00EA5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6AAB9" w14:textId="35C2F85C" w:rsidR="00EA5887" w:rsidRPr="00152EE3" w:rsidRDefault="00EA5887">
    <w:pPr>
      <w:pStyle w:val="Header"/>
      <w:rPr>
        <w:sz w:val="21"/>
        <w:szCs w:val="21"/>
      </w:rPr>
    </w:pPr>
    <w:r w:rsidRPr="00152EE3">
      <w:rPr>
        <w:sz w:val="21"/>
        <w:szCs w:val="21"/>
      </w:rPr>
      <w:t>2103533</w:t>
    </w:r>
    <w:r w:rsidRPr="00152EE3">
      <w:rPr>
        <w:sz w:val="21"/>
        <w:szCs w:val="21"/>
      </w:rPr>
      <w:ptab w:relativeTo="margin" w:alignment="center" w:leader="none"/>
    </w:r>
    <w:r w:rsidRPr="00152EE3">
      <w:rPr>
        <w:sz w:val="21"/>
        <w:szCs w:val="21"/>
      </w:rPr>
      <w:t>ECEY6004</w:t>
    </w:r>
    <w:r w:rsidRPr="00152EE3">
      <w:rPr>
        <w:sz w:val="21"/>
        <w:szCs w:val="21"/>
      </w:rPr>
      <w:ptab w:relativeTo="margin" w:alignment="right" w:leader="none"/>
    </w:r>
    <w:r w:rsidR="00152EE3">
      <w:rPr>
        <w:sz w:val="21"/>
        <w:szCs w:val="21"/>
      </w:rPr>
      <w:t xml:space="preserve"> </w:t>
    </w:r>
    <w:r w:rsidRPr="00152EE3">
      <w:rPr>
        <w:sz w:val="21"/>
        <w:szCs w:val="21"/>
      </w:rPr>
      <w:t>Word count</w:t>
    </w:r>
    <w:r w:rsidR="00152EE3" w:rsidRPr="00152EE3">
      <w:rPr>
        <w:sz w:val="21"/>
        <w:szCs w:val="21"/>
      </w:rPr>
      <w:t xml:space="preserve">: 4,160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44B"/>
    <w:multiLevelType w:val="multilevel"/>
    <w:tmpl w:val="6AEA34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CE0154"/>
    <w:multiLevelType w:val="hybridMultilevel"/>
    <w:tmpl w:val="3386021C"/>
    <w:lvl w:ilvl="0" w:tplc="27E25DDA">
      <w:start w:val="1"/>
      <w:numFmt w:val="bullet"/>
      <w:lvlText w:val="•"/>
      <w:lvlJc w:val="left"/>
      <w:pPr>
        <w:tabs>
          <w:tab w:val="num" w:pos="720"/>
        </w:tabs>
        <w:ind w:left="720" w:hanging="360"/>
      </w:pPr>
      <w:rPr>
        <w:rFonts w:ascii="Arial" w:hAnsi="Arial" w:hint="default"/>
      </w:rPr>
    </w:lvl>
    <w:lvl w:ilvl="1" w:tplc="F4CCE628" w:tentative="1">
      <w:start w:val="1"/>
      <w:numFmt w:val="bullet"/>
      <w:lvlText w:val="•"/>
      <w:lvlJc w:val="left"/>
      <w:pPr>
        <w:tabs>
          <w:tab w:val="num" w:pos="1440"/>
        </w:tabs>
        <w:ind w:left="1440" w:hanging="360"/>
      </w:pPr>
      <w:rPr>
        <w:rFonts w:ascii="Arial" w:hAnsi="Arial" w:hint="default"/>
      </w:rPr>
    </w:lvl>
    <w:lvl w:ilvl="2" w:tplc="4176B79A" w:tentative="1">
      <w:start w:val="1"/>
      <w:numFmt w:val="bullet"/>
      <w:lvlText w:val="•"/>
      <w:lvlJc w:val="left"/>
      <w:pPr>
        <w:tabs>
          <w:tab w:val="num" w:pos="2160"/>
        </w:tabs>
        <w:ind w:left="2160" w:hanging="360"/>
      </w:pPr>
      <w:rPr>
        <w:rFonts w:ascii="Arial" w:hAnsi="Arial" w:hint="default"/>
      </w:rPr>
    </w:lvl>
    <w:lvl w:ilvl="3" w:tplc="19541BD8" w:tentative="1">
      <w:start w:val="1"/>
      <w:numFmt w:val="bullet"/>
      <w:lvlText w:val="•"/>
      <w:lvlJc w:val="left"/>
      <w:pPr>
        <w:tabs>
          <w:tab w:val="num" w:pos="2880"/>
        </w:tabs>
        <w:ind w:left="2880" w:hanging="360"/>
      </w:pPr>
      <w:rPr>
        <w:rFonts w:ascii="Arial" w:hAnsi="Arial" w:hint="default"/>
      </w:rPr>
    </w:lvl>
    <w:lvl w:ilvl="4" w:tplc="A7E20A9E" w:tentative="1">
      <w:start w:val="1"/>
      <w:numFmt w:val="bullet"/>
      <w:lvlText w:val="•"/>
      <w:lvlJc w:val="left"/>
      <w:pPr>
        <w:tabs>
          <w:tab w:val="num" w:pos="3600"/>
        </w:tabs>
        <w:ind w:left="3600" w:hanging="360"/>
      </w:pPr>
      <w:rPr>
        <w:rFonts w:ascii="Arial" w:hAnsi="Arial" w:hint="default"/>
      </w:rPr>
    </w:lvl>
    <w:lvl w:ilvl="5" w:tplc="93F21AF0" w:tentative="1">
      <w:start w:val="1"/>
      <w:numFmt w:val="bullet"/>
      <w:lvlText w:val="•"/>
      <w:lvlJc w:val="left"/>
      <w:pPr>
        <w:tabs>
          <w:tab w:val="num" w:pos="4320"/>
        </w:tabs>
        <w:ind w:left="4320" w:hanging="360"/>
      </w:pPr>
      <w:rPr>
        <w:rFonts w:ascii="Arial" w:hAnsi="Arial" w:hint="default"/>
      </w:rPr>
    </w:lvl>
    <w:lvl w:ilvl="6" w:tplc="F154CBC4" w:tentative="1">
      <w:start w:val="1"/>
      <w:numFmt w:val="bullet"/>
      <w:lvlText w:val="•"/>
      <w:lvlJc w:val="left"/>
      <w:pPr>
        <w:tabs>
          <w:tab w:val="num" w:pos="5040"/>
        </w:tabs>
        <w:ind w:left="5040" w:hanging="360"/>
      </w:pPr>
      <w:rPr>
        <w:rFonts w:ascii="Arial" w:hAnsi="Arial" w:hint="default"/>
      </w:rPr>
    </w:lvl>
    <w:lvl w:ilvl="7" w:tplc="B3AC4C7A" w:tentative="1">
      <w:start w:val="1"/>
      <w:numFmt w:val="bullet"/>
      <w:lvlText w:val="•"/>
      <w:lvlJc w:val="left"/>
      <w:pPr>
        <w:tabs>
          <w:tab w:val="num" w:pos="5760"/>
        </w:tabs>
        <w:ind w:left="5760" w:hanging="360"/>
      </w:pPr>
      <w:rPr>
        <w:rFonts w:ascii="Arial" w:hAnsi="Arial" w:hint="default"/>
      </w:rPr>
    </w:lvl>
    <w:lvl w:ilvl="8" w:tplc="7A2EBD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D9A5386"/>
    <w:multiLevelType w:val="hybridMultilevel"/>
    <w:tmpl w:val="061E03B2"/>
    <w:lvl w:ilvl="0" w:tplc="FC40D746">
      <w:start w:val="1"/>
      <w:numFmt w:val="bullet"/>
      <w:lvlText w:val="•"/>
      <w:lvlJc w:val="left"/>
      <w:pPr>
        <w:tabs>
          <w:tab w:val="num" w:pos="720"/>
        </w:tabs>
        <w:ind w:left="720" w:hanging="360"/>
      </w:pPr>
      <w:rPr>
        <w:rFonts w:ascii="Arial" w:hAnsi="Arial" w:hint="default"/>
      </w:rPr>
    </w:lvl>
    <w:lvl w:ilvl="1" w:tplc="41DE642E" w:tentative="1">
      <w:start w:val="1"/>
      <w:numFmt w:val="bullet"/>
      <w:lvlText w:val="•"/>
      <w:lvlJc w:val="left"/>
      <w:pPr>
        <w:tabs>
          <w:tab w:val="num" w:pos="1440"/>
        </w:tabs>
        <w:ind w:left="1440" w:hanging="360"/>
      </w:pPr>
      <w:rPr>
        <w:rFonts w:ascii="Arial" w:hAnsi="Arial" w:hint="default"/>
      </w:rPr>
    </w:lvl>
    <w:lvl w:ilvl="2" w:tplc="BD70EF46" w:tentative="1">
      <w:start w:val="1"/>
      <w:numFmt w:val="bullet"/>
      <w:lvlText w:val="•"/>
      <w:lvlJc w:val="left"/>
      <w:pPr>
        <w:tabs>
          <w:tab w:val="num" w:pos="2160"/>
        </w:tabs>
        <w:ind w:left="2160" w:hanging="360"/>
      </w:pPr>
      <w:rPr>
        <w:rFonts w:ascii="Arial" w:hAnsi="Arial" w:hint="default"/>
      </w:rPr>
    </w:lvl>
    <w:lvl w:ilvl="3" w:tplc="09F07618" w:tentative="1">
      <w:start w:val="1"/>
      <w:numFmt w:val="bullet"/>
      <w:lvlText w:val="•"/>
      <w:lvlJc w:val="left"/>
      <w:pPr>
        <w:tabs>
          <w:tab w:val="num" w:pos="2880"/>
        </w:tabs>
        <w:ind w:left="2880" w:hanging="360"/>
      </w:pPr>
      <w:rPr>
        <w:rFonts w:ascii="Arial" w:hAnsi="Arial" w:hint="default"/>
      </w:rPr>
    </w:lvl>
    <w:lvl w:ilvl="4" w:tplc="05E435B8" w:tentative="1">
      <w:start w:val="1"/>
      <w:numFmt w:val="bullet"/>
      <w:lvlText w:val="•"/>
      <w:lvlJc w:val="left"/>
      <w:pPr>
        <w:tabs>
          <w:tab w:val="num" w:pos="3600"/>
        </w:tabs>
        <w:ind w:left="3600" w:hanging="360"/>
      </w:pPr>
      <w:rPr>
        <w:rFonts w:ascii="Arial" w:hAnsi="Arial" w:hint="default"/>
      </w:rPr>
    </w:lvl>
    <w:lvl w:ilvl="5" w:tplc="5CCC523A" w:tentative="1">
      <w:start w:val="1"/>
      <w:numFmt w:val="bullet"/>
      <w:lvlText w:val="•"/>
      <w:lvlJc w:val="left"/>
      <w:pPr>
        <w:tabs>
          <w:tab w:val="num" w:pos="4320"/>
        </w:tabs>
        <w:ind w:left="4320" w:hanging="360"/>
      </w:pPr>
      <w:rPr>
        <w:rFonts w:ascii="Arial" w:hAnsi="Arial" w:hint="default"/>
      </w:rPr>
    </w:lvl>
    <w:lvl w:ilvl="6" w:tplc="0EEE11C6" w:tentative="1">
      <w:start w:val="1"/>
      <w:numFmt w:val="bullet"/>
      <w:lvlText w:val="•"/>
      <w:lvlJc w:val="left"/>
      <w:pPr>
        <w:tabs>
          <w:tab w:val="num" w:pos="5040"/>
        </w:tabs>
        <w:ind w:left="5040" w:hanging="360"/>
      </w:pPr>
      <w:rPr>
        <w:rFonts w:ascii="Arial" w:hAnsi="Arial" w:hint="default"/>
      </w:rPr>
    </w:lvl>
    <w:lvl w:ilvl="7" w:tplc="3B98AD0A" w:tentative="1">
      <w:start w:val="1"/>
      <w:numFmt w:val="bullet"/>
      <w:lvlText w:val="•"/>
      <w:lvlJc w:val="left"/>
      <w:pPr>
        <w:tabs>
          <w:tab w:val="num" w:pos="5760"/>
        </w:tabs>
        <w:ind w:left="5760" w:hanging="360"/>
      </w:pPr>
      <w:rPr>
        <w:rFonts w:ascii="Arial" w:hAnsi="Arial" w:hint="default"/>
      </w:rPr>
    </w:lvl>
    <w:lvl w:ilvl="8" w:tplc="E18E9902" w:tentative="1">
      <w:start w:val="1"/>
      <w:numFmt w:val="bullet"/>
      <w:lvlText w:val="•"/>
      <w:lvlJc w:val="left"/>
      <w:pPr>
        <w:tabs>
          <w:tab w:val="num" w:pos="6480"/>
        </w:tabs>
        <w:ind w:left="6480" w:hanging="360"/>
      </w:pPr>
      <w:rPr>
        <w:rFonts w:ascii="Arial" w:hAnsi="Arial" w:hint="default"/>
      </w:rPr>
    </w:lvl>
  </w:abstractNum>
  <w:num w:numId="1" w16cid:durableId="820662542">
    <w:abstractNumId w:val="2"/>
  </w:num>
  <w:num w:numId="2" w16cid:durableId="397289810">
    <w:abstractNumId w:val="0"/>
  </w:num>
  <w:num w:numId="3" w16cid:durableId="696853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887"/>
    <w:rsid w:val="00002CE7"/>
    <w:rsid w:val="00011897"/>
    <w:rsid w:val="000227D9"/>
    <w:rsid w:val="00033B5B"/>
    <w:rsid w:val="00072C43"/>
    <w:rsid w:val="0007674D"/>
    <w:rsid w:val="00080D0D"/>
    <w:rsid w:val="0008223F"/>
    <w:rsid w:val="00085BC5"/>
    <w:rsid w:val="00087D58"/>
    <w:rsid w:val="000B275E"/>
    <w:rsid w:val="000B3334"/>
    <w:rsid w:val="000B475B"/>
    <w:rsid w:val="000B5C51"/>
    <w:rsid w:val="000B7B62"/>
    <w:rsid w:val="000B7EE8"/>
    <w:rsid w:val="000E4018"/>
    <w:rsid w:val="000E639E"/>
    <w:rsid w:val="000F5568"/>
    <w:rsid w:val="00131B5B"/>
    <w:rsid w:val="00152EE3"/>
    <w:rsid w:val="00166586"/>
    <w:rsid w:val="00172D36"/>
    <w:rsid w:val="001846BF"/>
    <w:rsid w:val="00185D23"/>
    <w:rsid w:val="001A688F"/>
    <w:rsid w:val="001B2662"/>
    <w:rsid w:val="001C1BF4"/>
    <w:rsid w:val="001D1996"/>
    <w:rsid w:val="001D2214"/>
    <w:rsid w:val="001D2319"/>
    <w:rsid w:val="001E73A5"/>
    <w:rsid w:val="001F60F8"/>
    <w:rsid w:val="001F6172"/>
    <w:rsid w:val="001F738A"/>
    <w:rsid w:val="00207E97"/>
    <w:rsid w:val="00214254"/>
    <w:rsid w:val="00227029"/>
    <w:rsid w:val="0024175B"/>
    <w:rsid w:val="00255FB8"/>
    <w:rsid w:val="00256EE1"/>
    <w:rsid w:val="002753DF"/>
    <w:rsid w:val="00275861"/>
    <w:rsid w:val="00280E4F"/>
    <w:rsid w:val="00287E93"/>
    <w:rsid w:val="00294F7E"/>
    <w:rsid w:val="002A361C"/>
    <w:rsid w:val="002B563F"/>
    <w:rsid w:val="002B6AFA"/>
    <w:rsid w:val="002C4557"/>
    <w:rsid w:val="00306F1A"/>
    <w:rsid w:val="0031191E"/>
    <w:rsid w:val="0031342F"/>
    <w:rsid w:val="0032219D"/>
    <w:rsid w:val="00334C26"/>
    <w:rsid w:val="00345991"/>
    <w:rsid w:val="00373205"/>
    <w:rsid w:val="00374442"/>
    <w:rsid w:val="00376763"/>
    <w:rsid w:val="00390D5A"/>
    <w:rsid w:val="003B179A"/>
    <w:rsid w:val="003C0CFB"/>
    <w:rsid w:val="003D2B8F"/>
    <w:rsid w:val="003D4F21"/>
    <w:rsid w:val="003E457C"/>
    <w:rsid w:val="003E7561"/>
    <w:rsid w:val="003E7DD5"/>
    <w:rsid w:val="003F5859"/>
    <w:rsid w:val="0040539E"/>
    <w:rsid w:val="00405801"/>
    <w:rsid w:val="00411589"/>
    <w:rsid w:val="00421C52"/>
    <w:rsid w:val="00433D8C"/>
    <w:rsid w:val="00435238"/>
    <w:rsid w:val="00452985"/>
    <w:rsid w:val="004575DD"/>
    <w:rsid w:val="0045765B"/>
    <w:rsid w:val="0047077B"/>
    <w:rsid w:val="00471EF2"/>
    <w:rsid w:val="00472548"/>
    <w:rsid w:val="0048128C"/>
    <w:rsid w:val="00484FBB"/>
    <w:rsid w:val="00487937"/>
    <w:rsid w:val="00491B18"/>
    <w:rsid w:val="00495F0C"/>
    <w:rsid w:val="00497896"/>
    <w:rsid w:val="004C7EC2"/>
    <w:rsid w:val="004E7A33"/>
    <w:rsid w:val="004F16C7"/>
    <w:rsid w:val="00516989"/>
    <w:rsid w:val="00534991"/>
    <w:rsid w:val="00536C7D"/>
    <w:rsid w:val="00537569"/>
    <w:rsid w:val="0054506C"/>
    <w:rsid w:val="00550673"/>
    <w:rsid w:val="005567DD"/>
    <w:rsid w:val="00574D60"/>
    <w:rsid w:val="00586D79"/>
    <w:rsid w:val="005B1D6A"/>
    <w:rsid w:val="005D3C02"/>
    <w:rsid w:val="005E30D7"/>
    <w:rsid w:val="005E4A15"/>
    <w:rsid w:val="006007A1"/>
    <w:rsid w:val="0060151D"/>
    <w:rsid w:val="00605E44"/>
    <w:rsid w:val="006128F4"/>
    <w:rsid w:val="006167ED"/>
    <w:rsid w:val="006252D5"/>
    <w:rsid w:val="00642A6E"/>
    <w:rsid w:val="006465F5"/>
    <w:rsid w:val="00664532"/>
    <w:rsid w:val="00670B2C"/>
    <w:rsid w:val="006A2A28"/>
    <w:rsid w:val="006A5CB2"/>
    <w:rsid w:val="006B03AD"/>
    <w:rsid w:val="006B1D5E"/>
    <w:rsid w:val="006D2C94"/>
    <w:rsid w:val="006D5167"/>
    <w:rsid w:val="006E146C"/>
    <w:rsid w:val="00710061"/>
    <w:rsid w:val="007265B0"/>
    <w:rsid w:val="007269BE"/>
    <w:rsid w:val="007341E1"/>
    <w:rsid w:val="00767FC1"/>
    <w:rsid w:val="00773DA6"/>
    <w:rsid w:val="007851A6"/>
    <w:rsid w:val="00796D6A"/>
    <w:rsid w:val="007A16A4"/>
    <w:rsid w:val="007A1C62"/>
    <w:rsid w:val="007A6805"/>
    <w:rsid w:val="007B47D9"/>
    <w:rsid w:val="007C17CC"/>
    <w:rsid w:val="007E58DE"/>
    <w:rsid w:val="007E67F0"/>
    <w:rsid w:val="007E6F8E"/>
    <w:rsid w:val="008026DB"/>
    <w:rsid w:val="008201B4"/>
    <w:rsid w:val="00830D60"/>
    <w:rsid w:val="008310EA"/>
    <w:rsid w:val="00840083"/>
    <w:rsid w:val="00840FDF"/>
    <w:rsid w:val="00860AFD"/>
    <w:rsid w:val="00865489"/>
    <w:rsid w:val="00867CEC"/>
    <w:rsid w:val="0087219C"/>
    <w:rsid w:val="00881AA7"/>
    <w:rsid w:val="00883974"/>
    <w:rsid w:val="0089027C"/>
    <w:rsid w:val="008A16AC"/>
    <w:rsid w:val="008C1045"/>
    <w:rsid w:val="008C1E8F"/>
    <w:rsid w:val="008E194E"/>
    <w:rsid w:val="008E2B38"/>
    <w:rsid w:val="008F6972"/>
    <w:rsid w:val="009256AA"/>
    <w:rsid w:val="00930BDA"/>
    <w:rsid w:val="00956A02"/>
    <w:rsid w:val="00976DCC"/>
    <w:rsid w:val="009804BB"/>
    <w:rsid w:val="00983C7F"/>
    <w:rsid w:val="00990152"/>
    <w:rsid w:val="009925F2"/>
    <w:rsid w:val="009B4193"/>
    <w:rsid w:val="009C18C6"/>
    <w:rsid w:val="009C7C9B"/>
    <w:rsid w:val="009E6E47"/>
    <w:rsid w:val="00A0595E"/>
    <w:rsid w:val="00A06A1A"/>
    <w:rsid w:val="00A2209D"/>
    <w:rsid w:val="00A75F8D"/>
    <w:rsid w:val="00A94113"/>
    <w:rsid w:val="00AB564C"/>
    <w:rsid w:val="00AD0142"/>
    <w:rsid w:val="00AE5DFE"/>
    <w:rsid w:val="00AF19D4"/>
    <w:rsid w:val="00AF68D6"/>
    <w:rsid w:val="00B02602"/>
    <w:rsid w:val="00B05486"/>
    <w:rsid w:val="00B05B7F"/>
    <w:rsid w:val="00B43F9C"/>
    <w:rsid w:val="00B50F36"/>
    <w:rsid w:val="00B572E1"/>
    <w:rsid w:val="00B844FA"/>
    <w:rsid w:val="00B96158"/>
    <w:rsid w:val="00B97CD2"/>
    <w:rsid w:val="00BA689B"/>
    <w:rsid w:val="00BB6644"/>
    <w:rsid w:val="00BC204C"/>
    <w:rsid w:val="00BD565C"/>
    <w:rsid w:val="00BE009C"/>
    <w:rsid w:val="00BF09CD"/>
    <w:rsid w:val="00BF31EB"/>
    <w:rsid w:val="00C27DB6"/>
    <w:rsid w:val="00C37118"/>
    <w:rsid w:val="00C444B0"/>
    <w:rsid w:val="00C57EDE"/>
    <w:rsid w:val="00C67AD4"/>
    <w:rsid w:val="00C81DB3"/>
    <w:rsid w:val="00C84813"/>
    <w:rsid w:val="00CA1F91"/>
    <w:rsid w:val="00CC01D4"/>
    <w:rsid w:val="00CC1D5D"/>
    <w:rsid w:val="00CC440C"/>
    <w:rsid w:val="00CF3E68"/>
    <w:rsid w:val="00D02CDA"/>
    <w:rsid w:val="00D0476B"/>
    <w:rsid w:val="00D12760"/>
    <w:rsid w:val="00D26F69"/>
    <w:rsid w:val="00D26F7D"/>
    <w:rsid w:val="00D45CD8"/>
    <w:rsid w:val="00D54E05"/>
    <w:rsid w:val="00D72913"/>
    <w:rsid w:val="00D87CAF"/>
    <w:rsid w:val="00DA041D"/>
    <w:rsid w:val="00DA40EC"/>
    <w:rsid w:val="00DB2D0A"/>
    <w:rsid w:val="00DC4337"/>
    <w:rsid w:val="00DC740D"/>
    <w:rsid w:val="00DE7C80"/>
    <w:rsid w:val="00DF2089"/>
    <w:rsid w:val="00DF5987"/>
    <w:rsid w:val="00DF654E"/>
    <w:rsid w:val="00E0042B"/>
    <w:rsid w:val="00E23C41"/>
    <w:rsid w:val="00E35C1B"/>
    <w:rsid w:val="00E542D6"/>
    <w:rsid w:val="00E605D8"/>
    <w:rsid w:val="00E77EF1"/>
    <w:rsid w:val="00EA5887"/>
    <w:rsid w:val="00EB2CC6"/>
    <w:rsid w:val="00EB4233"/>
    <w:rsid w:val="00ED62C1"/>
    <w:rsid w:val="00F01C92"/>
    <w:rsid w:val="00F3663C"/>
    <w:rsid w:val="00F36CE9"/>
    <w:rsid w:val="00F46209"/>
    <w:rsid w:val="00F71FD1"/>
    <w:rsid w:val="00F81CF1"/>
    <w:rsid w:val="00F829F7"/>
    <w:rsid w:val="00FA5DE3"/>
    <w:rsid w:val="00FB585C"/>
    <w:rsid w:val="00FC643D"/>
    <w:rsid w:val="00FC7297"/>
    <w:rsid w:val="00FE4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37BD3"/>
  <w15:chartTrackingRefBased/>
  <w15:docId w15:val="{9740E6E9-B902-8B4C-9B76-62CBCD1D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489"/>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40580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7265B0"/>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88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EA5887"/>
  </w:style>
  <w:style w:type="paragraph" w:styleId="Footer">
    <w:name w:val="footer"/>
    <w:basedOn w:val="Normal"/>
    <w:link w:val="FooterChar"/>
    <w:uiPriority w:val="99"/>
    <w:unhideWhenUsed/>
    <w:rsid w:val="00EA588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EA5887"/>
  </w:style>
  <w:style w:type="character" w:styleId="Hyperlink">
    <w:name w:val="Hyperlink"/>
    <w:basedOn w:val="DefaultParagraphFont"/>
    <w:uiPriority w:val="99"/>
    <w:unhideWhenUsed/>
    <w:rsid w:val="00374442"/>
    <w:rPr>
      <w:color w:val="0563C1" w:themeColor="hyperlink"/>
      <w:u w:val="single"/>
    </w:rPr>
  </w:style>
  <w:style w:type="character" w:styleId="UnresolvedMention">
    <w:name w:val="Unresolved Mention"/>
    <w:basedOn w:val="DefaultParagraphFont"/>
    <w:uiPriority w:val="99"/>
    <w:semiHidden/>
    <w:unhideWhenUsed/>
    <w:rsid w:val="00374442"/>
    <w:rPr>
      <w:color w:val="605E5C"/>
      <w:shd w:val="clear" w:color="auto" w:fill="E1DFDD"/>
    </w:rPr>
  </w:style>
  <w:style w:type="paragraph" w:styleId="NormalWeb">
    <w:name w:val="Normal (Web)"/>
    <w:basedOn w:val="Normal"/>
    <w:uiPriority w:val="99"/>
    <w:unhideWhenUsed/>
    <w:rsid w:val="00BD565C"/>
    <w:pPr>
      <w:spacing w:before="100" w:beforeAutospacing="1" w:after="100" w:afterAutospacing="1"/>
    </w:pPr>
  </w:style>
  <w:style w:type="character" w:customStyle="1" w:styleId="apple-converted-space">
    <w:name w:val="apple-converted-space"/>
    <w:basedOn w:val="DefaultParagraphFont"/>
    <w:rsid w:val="00D45CD8"/>
  </w:style>
  <w:style w:type="character" w:customStyle="1" w:styleId="Heading1Char">
    <w:name w:val="Heading 1 Char"/>
    <w:basedOn w:val="DefaultParagraphFont"/>
    <w:link w:val="Heading1"/>
    <w:uiPriority w:val="9"/>
    <w:rsid w:val="00405801"/>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7851A6"/>
    <w:rPr>
      <w:i/>
      <w:iCs/>
    </w:rPr>
  </w:style>
  <w:style w:type="character" w:customStyle="1" w:styleId="Heading2Char">
    <w:name w:val="Heading 2 Char"/>
    <w:basedOn w:val="DefaultParagraphFont"/>
    <w:link w:val="Heading2"/>
    <w:uiPriority w:val="9"/>
    <w:rsid w:val="007265B0"/>
    <w:rPr>
      <w:rFonts w:asciiTheme="majorHAnsi" w:eastAsiaTheme="majorEastAsia" w:hAnsiTheme="majorHAnsi" w:cstheme="majorBidi"/>
      <w:color w:val="2F5496" w:themeColor="accent1" w:themeShade="BF"/>
      <w:kern w:val="0"/>
      <w:sz w:val="26"/>
      <w:szCs w:val="26"/>
      <w:lang w:eastAsia="zh-CN"/>
      <w14:ligatures w14:val="none"/>
    </w:rPr>
  </w:style>
  <w:style w:type="character" w:styleId="FollowedHyperlink">
    <w:name w:val="FollowedHyperlink"/>
    <w:basedOn w:val="DefaultParagraphFont"/>
    <w:uiPriority w:val="99"/>
    <w:semiHidden/>
    <w:unhideWhenUsed/>
    <w:rsid w:val="00131B5B"/>
    <w:rPr>
      <w:color w:val="954F72" w:themeColor="followedHyperlink"/>
      <w:u w:val="single"/>
    </w:rPr>
  </w:style>
  <w:style w:type="character" w:styleId="PageNumber">
    <w:name w:val="page number"/>
    <w:basedOn w:val="DefaultParagraphFont"/>
    <w:uiPriority w:val="99"/>
    <w:semiHidden/>
    <w:unhideWhenUsed/>
    <w:rsid w:val="00152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681">
      <w:bodyDiv w:val="1"/>
      <w:marLeft w:val="0"/>
      <w:marRight w:val="0"/>
      <w:marTop w:val="0"/>
      <w:marBottom w:val="0"/>
      <w:divBdr>
        <w:top w:val="none" w:sz="0" w:space="0" w:color="auto"/>
        <w:left w:val="none" w:sz="0" w:space="0" w:color="auto"/>
        <w:bottom w:val="none" w:sz="0" w:space="0" w:color="auto"/>
        <w:right w:val="none" w:sz="0" w:space="0" w:color="auto"/>
      </w:divBdr>
      <w:divsChild>
        <w:div w:id="414207942">
          <w:marLeft w:val="0"/>
          <w:marRight w:val="0"/>
          <w:marTop w:val="0"/>
          <w:marBottom w:val="0"/>
          <w:divBdr>
            <w:top w:val="none" w:sz="0" w:space="0" w:color="auto"/>
            <w:left w:val="none" w:sz="0" w:space="0" w:color="auto"/>
            <w:bottom w:val="none" w:sz="0" w:space="0" w:color="auto"/>
            <w:right w:val="none" w:sz="0" w:space="0" w:color="auto"/>
          </w:divBdr>
          <w:divsChild>
            <w:div w:id="415399755">
              <w:marLeft w:val="0"/>
              <w:marRight w:val="0"/>
              <w:marTop w:val="0"/>
              <w:marBottom w:val="0"/>
              <w:divBdr>
                <w:top w:val="none" w:sz="0" w:space="0" w:color="auto"/>
                <w:left w:val="none" w:sz="0" w:space="0" w:color="auto"/>
                <w:bottom w:val="none" w:sz="0" w:space="0" w:color="auto"/>
                <w:right w:val="none" w:sz="0" w:space="0" w:color="auto"/>
              </w:divBdr>
              <w:divsChild>
                <w:div w:id="93948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9878">
      <w:bodyDiv w:val="1"/>
      <w:marLeft w:val="0"/>
      <w:marRight w:val="0"/>
      <w:marTop w:val="0"/>
      <w:marBottom w:val="0"/>
      <w:divBdr>
        <w:top w:val="none" w:sz="0" w:space="0" w:color="auto"/>
        <w:left w:val="none" w:sz="0" w:space="0" w:color="auto"/>
        <w:bottom w:val="none" w:sz="0" w:space="0" w:color="auto"/>
        <w:right w:val="none" w:sz="0" w:space="0" w:color="auto"/>
      </w:divBdr>
      <w:divsChild>
        <w:div w:id="879518090">
          <w:marLeft w:val="0"/>
          <w:marRight w:val="0"/>
          <w:marTop w:val="0"/>
          <w:marBottom w:val="0"/>
          <w:divBdr>
            <w:top w:val="none" w:sz="0" w:space="0" w:color="auto"/>
            <w:left w:val="none" w:sz="0" w:space="0" w:color="auto"/>
            <w:bottom w:val="none" w:sz="0" w:space="0" w:color="auto"/>
            <w:right w:val="none" w:sz="0" w:space="0" w:color="auto"/>
          </w:divBdr>
          <w:divsChild>
            <w:div w:id="940380386">
              <w:marLeft w:val="0"/>
              <w:marRight w:val="0"/>
              <w:marTop w:val="0"/>
              <w:marBottom w:val="0"/>
              <w:divBdr>
                <w:top w:val="none" w:sz="0" w:space="0" w:color="auto"/>
                <w:left w:val="none" w:sz="0" w:space="0" w:color="auto"/>
                <w:bottom w:val="none" w:sz="0" w:space="0" w:color="auto"/>
                <w:right w:val="none" w:sz="0" w:space="0" w:color="auto"/>
              </w:divBdr>
              <w:divsChild>
                <w:div w:id="16207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78827">
      <w:bodyDiv w:val="1"/>
      <w:marLeft w:val="0"/>
      <w:marRight w:val="0"/>
      <w:marTop w:val="0"/>
      <w:marBottom w:val="0"/>
      <w:divBdr>
        <w:top w:val="none" w:sz="0" w:space="0" w:color="auto"/>
        <w:left w:val="none" w:sz="0" w:space="0" w:color="auto"/>
        <w:bottom w:val="none" w:sz="0" w:space="0" w:color="auto"/>
        <w:right w:val="none" w:sz="0" w:space="0" w:color="auto"/>
      </w:divBdr>
      <w:divsChild>
        <w:div w:id="1276980134">
          <w:marLeft w:val="0"/>
          <w:marRight w:val="0"/>
          <w:marTop w:val="0"/>
          <w:marBottom w:val="0"/>
          <w:divBdr>
            <w:top w:val="none" w:sz="0" w:space="0" w:color="auto"/>
            <w:left w:val="none" w:sz="0" w:space="0" w:color="auto"/>
            <w:bottom w:val="none" w:sz="0" w:space="0" w:color="auto"/>
            <w:right w:val="none" w:sz="0" w:space="0" w:color="auto"/>
          </w:divBdr>
          <w:divsChild>
            <w:div w:id="1133597393">
              <w:marLeft w:val="0"/>
              <w:marRight w:val="0"/>
              <w:marTop w:val="0"/>
              <w:marBottom w:val="0"/>
              <w:divBdr>
                <w:top w:val="none" w:sz="0" w:space="0" w:color="auto"/>
                <w:left w:val="none" w:sz="0" w:space="0" w:color="auto"/>
                <w:bottom w:val="none" w:sz="0" w:space="0" w:color="auto"/>
                <w:right w:val="none" w:sz="0" w:space="0" w:color="auto"/>
              </w:divBdr>
              <w:divsChild>
                <w:div w:id="17336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89123">
      <w:bodyDiv w:val="1"/>
      <w:marLeft w:val="0"/>
      <w:marRight w:val="0"/>
      <w:marTop w:val="0"/>
      <w:marBottom w:val="0"/>
      <w:divBdr>
        <w:top w:val="none" w:sz="0" w:space="0" w:color="auto"/>
        <w:left w:val="none" w:sz="0" w:space="0" w:color="auto"/>
        <w:bottom w:val="none" w:sz="0" w:space="0" w:color="auto"/>
        <w:right w:val="none" w:sz="0" w:space="0" w:color="auto"/>
      </w:divBdr>
    </w:div>
    <w:div w:id="633603667">
      <w:bodyDiv w:val="1"/>
      <w:marLeft w:val="0"/>
      <w:marRight w:val="0"/>
      <w:marTop w:val="0"/>
      <w:marBottom w:val="0"/>
      <w:divBdr>
        <w:top w:val="none" w:sz="0" w:space="0" w:color="auto"/>
        <w:left w:val="none" w:sz="0" w:space="0" w:color="auto"/>
        <w:bottom w:val="none" w:sz="0" w:space="0" w:color="auto"/>
        <w:right w:val="none" w:sz="0" w:space="0" w:color="auto"/>
      </w:divBdr>
    </w:div>
    <w:div w:id="652755194">
      <w:bodyDiv w:val="1"/>
      <w:marLeft w:val="0"/>
      <w:marRight w:val="0"/>
      <w:marTop w:val="0"/>
      <w:marBottom w:val="0"/>
      <w:divBdr>
        <w:top w:val="none" w:sz="0" w:space="0" w:color="auto"/>
        <w:left w:val="none" w:sz="0" w:space="0" w:color="auto"/>
        <w:bottom w:val="none" w:sz="0" w:space="0" w:color="auto"/>
        <w:right w:val="none" w:sz="0" w:space="0" w:color="auto"/>
      </w:divBdr>
    </w:div>
    <w:div w:id="694042325">
      <w:bodyDiv w:val="1"/>
      <w:marLeft w:val="0"/>
      <w:marRight w:val="0"/>
      <w:marTop w:val="0"/>
      <w:marBottom w:val="0"/>
      <w:divBdr>
        <w:top w:val="none" w:sz="0" w:space="0" w:color="auto"/>
        <w:left w:val="none" w:sz="0" w:space="0" w:color="auto"/>
        <w:bottom w:val="none" w:sz="0" w:space="0" w:color="auto"/>
        <w:right w:val="none" w:sz="0" w:space="0" w:color="auto"/>
      </w:divBdr>
      <w:divsChild>
        <w:div w:id="242108579">
          <w:marLeft w:val="360"/>
          <w:marRight w:val="0"/>
          <w:marTop w:val="200"/>
          <w:marBottom w:val="0"/>
          <w:divBdr>
            <w:top w:val="none" w:sz="0" w:space="0" w:color="auto"/>
            <w:left w:val="none" w:sz="0" w:space="0" w:color="auto"/>
            <w:bottom w:val="none" w:sz="0" w:space="0" w:color="auto"/>
            <w:right w:val="none" w:sz="0" w:space="0" w:color="auto"/>
          </w:divBdr>
        </w:div>
      </w:divsChild>
    </w:div>
    <w:div w:id="1075475628">
      <w:bodyDiv w:val="1"/>
      <w:marLeft w:val="0"/>
      <w:marRight w:val="0"/>
      <w:marTop w:val="0"/>
      <w:marBottom w:val="0"/>
      <w:divBdr>
        <w:top w:val="none" w:sz="0" w:space="0" w:color="auto"/>
        <w:left w:val="none" w:sz="0" w:space="0" w:color="auto"/>
        <w:bottom w:val="none" w:sz="0" w:space="0" w:color="auto"/>
        <w:right w:val="none" w:sz="0" w:space="0" w:color="auto"/>
      </w:divBdr>
      <w:divsChild>
        <w:div w:id="1355837960">
          <w:marLeft w:val="360"/>
          <w:marRight w:val="0"/>
          <w:marTop w:val="200"/>
          <w:marBottom w:val="0"/>
          <w:divBdr>
            <w:top w:val="none" w:sz="0" w:space="0" w:color="auto"/>
            <w:left w:val="none" w:sz="0" w:space="0" w:color="auto"/>
            <w:bottom w:val="none" w:sz="0" w:space="0" w:color="auto"/>
            <w:right w:val="none" w:sz="0" w:space="0" w:color="auto"/>
          </w:divBdr>
        </w:div>
      </w:divsChild>
    </w:div>
    <w:div w:id="1082802825">
      <w:bodyDiv w:val="1"/>
      <w:marLeft w:val="0"/>
      <w:marRight w:val="0"/>
      <w:marTop w:val="0"/>
      <w:marBottom w:val="0"/>
      <w:divBdr>
        <w:top w:val="none" w:sz="0" w:space="0" w:color="auto"/>
        <w:left w:val="none" w:sz="0" w:space="0" w:color="auto"/>
        <w:bottom w:val="none" w:sz="0" w:space="0" w:color="auto"/>
        <w:right w:val="none" w:sz="0" w:space="0" w:color="auto"/>
      </w:divBdr>
    </w:div>
    <w:div w:id="1130395346">
      <w:bodyDiv w:val="1"/>
      <w:marLeft w:val="0"/>
      <w:marRight w:val="0"/>
      <w:marTop w:val="0"/>
      <w:marBottom w:val="0"/>
      <w:divBdr>
        <w:top w:val="none" w:sz="0" w:space="0" w:color="auto"/>
        <w:left w:val="none" w:sz="0" w:space="0" w:color="auto"/>
        <w:bottom w:val="none" w:sz="0" w:space="0" w:color="auto"/>
        <w:right w:val="none" w:sz="0" w:space="0" w:color="auto"/>
      </w:divBdr>
    </w:div>
    <w:div w:id="1132358676">
      <w:bodyDiv w:val="1"/>
      <w:marLeft w:val="0"/>
      <w:marRight w:val="0"/>
      <w:marTop w:val="0"/>
      <w:marBottom w:val="0"/>
      <w:divBdr>
        <w:top w:val="none" w:sz="0" w:space="0" w:color="auto"/>
        <w:left w:val="none" w:sz="0" w:space="0" w:color="auto"/>
        <w:bottom w:val="none" w:sz="0" w:space="0" w:color="auto"/>
        <w:right w:val="none" w:sz="0" w:space="0" w:color="auto"/>
      </w:divBdr>
    </w:div>
    <w:div w:id="1231648042">
      <w:bodyDiv w:val="1"/>
      <w:marLeft w:val="0"/>
      <w:marRight w:val="0"/>
      <w:marTop w:val="0"/>
      <w:marBottom w:val="0"/>
      <w:divBdr>
        <w:top w:val="none" w:sz="0" w:space="0" w:color="auto"/>
        <w:left w:val="none" w:sz="0" w:space="0" w:color="auto"/>
        <w:bottom w:val="none" w:sz="0" w:space="0" w:color="auto"/>
        <w:right w:val="none" w:sz="0" w:space="0" w:color="auto"/>
      </w:divBdr>
    </w:div>
    <w:div w:id="1650356382">
      <w:bodyDiv w:val="1"/>
      <w:marLeft w:val="0"/>
      <w:marRight w:val="0"/>
      <w:marTop w:val="0"/>
      <w:marBottom w:val="0"/>
      <w:divBdr>
        <w:top w:val="none" w:sz="0" w:space="0" w:color="auto"/>
        <w:left w:val="none" w:sz="0" w:space="0" w:color="auto"/>
        <w:bottom w:val="none" w:sz="0" w:space="0" w:color="auto"/>
        <w:right w:val="none" w:sz="0" w:space="0" w:color="auto"/>
      </w:divBdr>
      <w:divsChild>
        <w:div w:id="433209658">
          <w:marLeft w:val="0"/>
          <w:marRight w:val="0"/>
          <w:marTop w:val="0"/>
          <w:marBottom w:val="0"/>
          <w:divBdr>
            <w:top w:val="none" w:sz="0" w:space="0" w:color="auto"/>
            <w:left w:val="none" w:sz="0" w:space="0" w:color="auto"/>
            <w:bottom w:val="none" w:sz="0" w:space="0" w:color="auto"/>
            <w:right w:val="none" w:sz="0" w:space="0" w:color="auto"/>
          </w:divBdr>
          <w:divsChild>
            <w:div w:id="623777050">
              <w:marLeft w:val="0"/>
              <w:marRight w:val="0"/>
              <w:marTop w:val="0"/>
              <w:marBottom w:val="0"/>
              <w:divBdr>
                <w:top w:val="none" w:sz="0" w:space="0" w:color="auto"/>
                <w:left w:val="none" w:sz="0" w:space="0" w:color="auto"/>
                <w:bottom w:val="none" w:sz="0" w:space="0" w:color="auto"/>
                <w:right w:val="none" w:sz="0" w:space="0" w:color="auto"/>
              </w:divBdr>
              <w:divsChild>
                <w:div w:id="187808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252059">
      <w:bodyDiv w:val="1"/>
      <w:marLeft w:val="0"/>
      <w:marRight w:val="0"/>
      <w:marTop w:val="0"/>
      <w:marBottom w:val="0"/>
      <w:divBdr>
        <w:top w:val="none" w:sz="0" w:space="0" w:color="auto"/>
        <w:left w:val="none" w:sz="0" w:space="0" w:color="auto"/>
        <w:bottom w:val="none" w:sz="0" w:space="0" w:color="auto"/>
        <w:right w:val="none" w:sz="0" w:space="0" w:color="auto"/>
      </w:divBdr>
      <w:divsChild>
        <w:div w:id="2074966758">
          <w:marLeft w:val="0"/>
          <w:marRight w:val="0"/>
          <w:marTop w:val="0"/>
          <w:marBottom w:val="0"/>
          <w:divBdr>
            <w:top w:val="none" w:sz="0" w:space="0" w:color="auto"/>
            <w:left w:val="none" w:sz="0" w:space="0" w:color="auto"/>
            <w:bottom w:val="none" w:sz="0" w:space="0" w:color="auto"/>
            <w:right w:val="none" w:sz="0" w:space="0" w:color="auto"/>
          </w:divBdr>
          <w:divsChild>
            <w:div w:id="332992132">
              <w:marLeft w:val="0"/>
              <w:marRight w:val="0"/>
              <w:marTop w:val="0"/>
              <w:marBottom w:val="0"/>
              <w:divBdr>
                <w:top w:val="none" w:sz="0" w:space="0" w:color="auto"/>
                <w:left w:val="none" w:sz="0" w:space="0" w:color="auto"/>
                <w:bottom w:val="none" w:sz="0" w:space="0" w:color="auto"/>
                <w:right w:val="none" w:sz="0" w:space="0" w:color="auto"/>
              </w:divBdr>
              <w:divsChild>
                <w:div w:id="96955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040387">
      <w:bodyDiv w:val="1"/>
      <w:marLeft w:val="0"/>
      <w:marRight w:val="0"/>
      <w:marTop w:val="0"/>
      <w:marBottom w:val="0"/>
      <w:divBdr>
        <w:top w:val="none" w:sz="0" w:space="0" w:color="auto"/>
        <w:left w:val="none" w:sz="0" w:space="0" w:color="auto"/>
        <w:bottom w:val="none" w:sz="0" w:space="0" w:color="auto"/>
        <w:right w:val="none" w:sz="0" w:space="0" w:color="auto"/>
      </w:divBdr>
      <w:divsChild>
        <w:div w:id="1148742966">
          <w:marLeft w:val="0"/>
          <w:marRight w:val="0"/>
          <w:marTop w:val="0"/>
          <w:marBottom w:val="0"/>
          <w:divBdr>
            <w:top w:val="none" w:sz="0" w:space="0" w:color="auto"/>
            <w:left w:val="none" w:sz="0" w:space="0" w:color="auto"/>
            <w:bottom w:val="none" w:sz="0" w:space="0" w:color="auto"/>
            <w:right w:val="none" w:sz="0" w:space="0" w:color="auto"/>
          </w:divBdr>
          <w:divsChild>
            <w:div w:id="567497989">
              <w:marLeft w:val="0"/>
              <w:marRight w:val="0"/>
              <w:marTop w:val="0"/>
              <w:marBottom w:val="0"/>
              <w:divBdr>
                <w:top w:val="none" w:sz="0" w:space="0" w:color="auto"/>
                <w:left w:val="none" w:sz="0" w:space="0" w:color="auto"/>
                <w:bottom w:val="none" w:sz="0" w:space="0" w:color="auto"/>
                <w:right w:val="none" w:sz="0" w:space="0" w:color="auto"/>
              </w:divBdr>
              <w:divsChild>
                <w:div w:id="1956986455">
                  <w:marLeft w:val="0"/>
                  <w:marRight w:val="0"/>
                  <w:marTop w:val="0"/>
                  <w:marBottom w:val="0"/>
                  <w:divBdr>
                    <w:top w:val="none" w:sz="0" w:space="0" w:color="auto"/>
                    <w:left w:val="none" w:sz="0" w:space="0" w:color="auto"/>
                    <w:bottom w:val="none" w:sz="0" w:space="0" w:color="auto"/>
                    <w:right w:val="none" w:sz="0" w:space="0" w:color="auto"/>
                  </w:divBdr>
                  <w:divsChild>
                    <w:div w:id="182138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762730">
      <w:bodyDiv w:val="1"/>
      <w:marLeft w:val="0"/>
      <w:marRight w:val="0"/>
      <w:marTop w:val="0"/>
      <w:marBottom w:val="0"/>
      <w:divBdr>
        <w:top w:val="none" w:sz="0" w:space="0" w:color="auto"/>
        <w:left w:val="none" w:sz="0" w:space="0" w:color="auto"/>
        <w:bottom w:val="none" w:sz="0" w:space="0" w:color="auto"/>
        <w:right w:val="none" w:sz="0" w:space="0" w:color="auto"/>
      </w:divBdr>
    </w:div>
    <w:div w:id="1885747029">
      <w:bodyDiv w:val="1"/>
      <w:marLeft w:val="0"/>
      <w:marRight w:val="0"/>
      <w:marTop w:val="0"/>
      <w:marBottom w:val="0"/>
      <w:divBdr>
        <w:top w:val="none" w:sz="0" w:space="0" w:color="auto"/>
        <w:left w:val="none" w:sz="0" w:space="0" w:color="auto"/>
        <w:bottom w:val="none" w:sz="0" w:space="0" w:color="auto"/>
        <w:right w:val="none" w:sz="0" w:space="0" w:color="auto"/>
      </w:divBdr>
      <w:divsChild>
        <w:div w:id="337079430">
          <w:marLeft w:val="0"/>
          <w:marRight w:val="0"/>
          <w:marTop w:val="0"/>
          <w:marBottom w:val="0"/>
          <w:divBdr>
            <w:top w:val="none" w:sz="0" w:space="0" w:color="auto"/>
            <w:left w:val="none" w:sz="0" w:space="0" w:color="auto"/>
            <w:bottom w:val="none" w:sz="0" w:space="0" w:color="auto"/>
            <w:right w:val="none" w:sz="0" w:space="0" w:color="auto"/>
          </w:divBdr>
          <w:divsChild>
            <w:div w:id="1406147159">
              <w:marLeft w:val="0"/>
              <w:marRight w:val="0"/>
              <w:marTop w:val="0"/>
              <w:marBottom w:val="0"/>
              <w:divBdr>
                <w:top w:val="none" w:sz="0" w:space="0" w:color="auto"/>
                <w:left w:val="none" w:sz="0" w:space="0" w:color="auto"/>
                <w:bottom w:val="none" w:sz="0" w:space="0" w:color="auto"/>
                <w:right w:val="none" w:sz="0" w:space="0" w:color="auto"/>
              </w:divBdr>
              <w:divsChild>
                <w:div w:id="135908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81664">
      <w:bodyDiv w:val="1"/>
      <w:marLeft w:val="0"/>
      <w:marRight w:val="0"/>
      <w:marTop w:val="0"/>
      <w:marBottom w:val="0"/>
      <w:divBdr>
        <w:top w:val="none" w:sz="0" w:space="0" w:color="auto"/>
        <w:left w:val="none" w:sz="0" w:space="0" w:color="auto"/>
        <w:bottom w:val="none" w:sz="0" w:space="0" w:color="auto"/>
        <w:right w:val="none" w:sz="0" w:space="0" w:color="auto"/>
      </w:divBdr>
    </w:div>
    <w:div w:id="1971133435">
      <w:bodyDiv w:val="1"/>
      <w:marLeft w:val="0"/>
      <w:marRight w:val="0"/>
      <w:marTop w:val="0"/>
      <w:marBottom w:val="0"/>
      <w:divBdr>
        <w:top w:val="none" w:sz="0" w:space="0" w:color="auto"/>
        <w:left w:val="none" w:sz="0" w:space="0" w:color="auto"/>
        <w:bottom w:val="none" w:sz="0" w:space="0" w:color="auto"/>
        <w:right w:val="none" w:sz="0" w:space="0" w:color="auto"/>
      </w:divBdr>
    </w:div>
    <w:div w:id="2102293481">
      <w:bodyDiv w:val="1"/>
      <w:marLeft w:val="0"/>
      <w:marRight w:val="0"/>
      <w:marTop w:val="0"/>
      <w:marBottom w:val="0"/>
      <w:divBdr>
        <w:top w:val="none" w:sz="0" w:space="0" w:color="auto"/>
        <w:left w:val="none" w:sz="0" w:space="0" w:color="auto"/>
        <w:bottom w:val="none" w:sz="0" w:space="0" w:color="auto"/>
        <w:right w:val="none" w:sz="0" w:space="0" w:color="auto"/>
      </w:divBdr>
      <w:divsChild>
        <w:div w:id="1163397634">
          <w:marLeft w:val="0"/>
          <w:marRight w:val="0"/>
          <w:marTop w:val="0"/>
          <w:marBottom w:val="0"/>
          <w:divBdr>
            <w:top w:val="none" w:sz="0" w:space="0" w:color="auto"/>
            <w:left w:val="none" w:sz="0" w:space="0" w:color="auto"/>
            <w:bottom w:val="none" w:sz="0" w:space="0" w:color="auto"/>
            <w:right w:val="none" w:sz="0" w:space="0" w:color="auto"/>
          </w:divBdr>
          <w:divsChild>
            <w:div w:id="561990990">
              <w:marLeft w:val="0"/>
              <w:marRight w:val="0"/>
              <w:marTop w:val="0"/>
              <w:marBottom w:val="0"/>
              <w:divBdr>
                <w:top w:val="none" w:sz="0" w:space="0" w:color="auto"/>
                <w:left w:val="none" w:sz="0" w:space="0" w:color="auto"/>
                <w:bottom w:val="none" w:sz="0" w:space="0" w:color="auto"/>
                <w:right w:val="none" w:sz="0" w:space="0" w:color="auto"/>
              </w:divBdr>
              <w:divsChild>
                <w:div w:id="1722093360">
                  <w:marLeft w:val="0"/>
                  <w:marRight w:val="0"/>
                  <w:marTop w:val="0"/>
                  <w:marBottom w:val="0"/>
                  <w:divBdr>
                    <w:top w:val="none" w:sz="0" w:space="0" w:color="auto"/>
                    <w:left w:val="none" w:sz="0" w:space="0" w:color="auto"/>
                    <w:bottom w:val="none" w:sz="0" w:space="0" w:color="auto"/>
                    <w:right w:val="none" w:sz="0" w:space="0" w:color="auto"/>
                  </w:divBdr>
                  <w:divsChild>
                    <w:div w:id="17297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1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mperial.ac.uk/staff/educational-development/teaching-toolkit/inclusive-learning-and-teaching/what-is-inclusive-learning-and-teaching-and-why-is-it-important/#:~:text=&#8220;Inclusive%20learning%20and%20teaching%20recognises,of%20learning%20needs%20and%20preferences" TargetMode="External"/><Relationship Id="rId21" Type="http://schemas.openxmlformats.org/officeDocument/2006/relationships/hyperlink" Target="https://familiesfirst.wales" TargetMode="External"/><Relationship Id="rId34" Type="http://schemas.openxmlformats.org/officeDocument/2006/relationships/hyperlink" Target="https://learning.nspcc.org.uk/child-health-development/attachment-early-years#article-top" TargetMode="External"/><Relationship Id="rId42" Type="http://schemas.openxmlformats.org/officeDocument/2006/relationships/hyperlink" Target="https://preemptivelove.org/blog/what-is-cultural-appreciation/" TargetMode="External"/><Relationship Id="rId47" Type="http://schemas.openxmlformats.org/officeDocument/2006/relationships/hyperlink" Target="https://dera.ioe.ac.uk/id/eprint/18189/2/SSU-SF-2004-01.pdf" TargetMode="External"/><Relationship Id="rId50" Type="http://schemas.openxmlformats.org/officeDocument/2006/relationships/hyperlink" Target="https://www.salvationarmy.org.uk/news/school-uniform-clothing-banks-provide-welcome-relief" TargetMode="External"/><Relationship Id="rId55" Type="http://schemas.openxmlformats.org/officeDocument/2006/relationships/hyperlink" Target="https://doi-org.ezproxy.uwtsd.ac.uk/10.1177/003172171109200614" TargetMode="External"/><Relationship Id="rId63" Type="http://schemas.openxmlformats.org/officeDocument/2006/relationships/footer" Target="footer2.xml"/><Relationship Id="rId7" Type="http://schemas.openxmlformats.org/officeDocument/2006/relationships/hyperlink" Target="https://pubmed.ncbi.nlm.nih.gov/7777651/" TargetMode="External"/><Relationship Id="rId2" Type="http://schemas.openxmlformats.org/officeDocument/2006/relationships/styles" Target="styles.xml"/><Relationship Id="rId16" Type="http://schemas.openxmlformats.org/officeDocument/2006/relationships/hyperlink" Target="https://www.ncbi.nlm.nih.gov/pmc/articles/PMC7847853/" TargetMode="External"/><Relationship Id="rId29" Type="http://schemas.openxmlformats.org/officeDocument/2006/relationships/hyperlink" Target="https://www.onoursleeves.org/mental-wellness-tools-guides/belonging/belonging-boosts-kids-mental-health" TargetMode="External"/><Relationship Id="rId11" Type="http://schemas.openxmlformats.org/officeDocument/2006/relationships/hyperlink" Target="https://www.bbc.co.uk/news/uk-england-gloucestershire-66658762" TargetMode="External"/><Relationship Id="rId24" Type="http://schemas.openxmlformats.org/officeDocument/2006/relationships/hyperlink" Target="https://repository.uwtsd.ac.uk/id/eprint/619/1/04_Grigg_WalesJournal2016.pdf" TargetMode="External"/><Relationship Id="rId32" Type="http://schemas.openxmlformats.org/officeDocument/2006/relationships/hyperlink" Target="https://www.teachearlyyears.com/images/uploads/article/celebrating-diversity.pdf" TargetMode="External"/><Relationship Id="rId37" Type="http://schemas.openxmlformats.org/officeDocument/2006/relationships/hyperlink" Target="https://uk.sagepub.com/sites/default/files/upm-assets/9835_book_item_9835.pdf" TargetMode="External"/><Relationship Id="rId40" Type="http://schemas.openxmlformats.org/officeDocument/2006/relationships/hyperlink" Target="https://www.verywellfamily.com/ways-to-strengthen-father-son-relationship-1270870" TargetMode="External"/><Relationship Id="rId45" Type="http://schemas.openxmlformats.org/officeDocument/2006/relationships/hyperlink" Target="https://files.eric.ed.gov/fulltext/EJ932201.pdf" TargetMode="External"/><Relationship Id="rId53" Type="http://schemas.openxmlformats.org/officeDocument/2006/relationships/hyperlink" Target="https://help-for-early-yearsproviders.education.gov.uk/communication-and-language/listening-and-understanding#why-listening-and-understanding-is-important" TargetMode="External"/><Relationship Id="rId58" Type="http://schemas.openxmlformats.org/officeDocument/2006/relationships/hyperlink" Target="https://www.gov.wales/community-focused-schools-html"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childcareta.acf.hhs.gov/sites/default/files/family_engagement_and_cultural-perspectives-508_2-20-18.pdf" TargetMode="External"/><Relationship Id="rId14" Type="http://schemas.openxmlformats.org/officeDocument/2006/relationships/hyperlink" Target="https://moodle.uwtsd.ac.uk/course/view.php?id=9766&amp;section=3" TargetMode="External"/><Relationship Id="rId22" Type="http://schemas.openxmlformats.org/officeDocument/2006/relationships/hyperlink" Target="https://uk.sagepub.com/sites/default/files/upm-assets/9835_book_item_9835.pdf" TargetMode="External"/><Relationship Id="rId27" Type="http://schemas.openxmlformats.org/officeDocument/2006/relationships/hyperlink" Target="https://eric.ed.gov/?id=EJ726361" TargetMode="External"/><Relationship Id="rId30" Type="http://schemas.openxmlformats.org/officeDocument/2006/relationships/hyperlink" Target="https://www.sagepub.com/sites/default/files/upmbinaries/25241_02_Cheminais_Ch_02.pdf" TargetMode="External"/><Relationship Id="rId35" Type="http://schemas.openxmlformats.org/officeDocument/2006/relationships/hyperlink" Target="https://learning.nspcc.org.uk/children-and-families-at-risk/parental-substance-misuse" TargetMode="External"/><Relationship Id="rId43" Type="http://schemas.openxmlformats.org/officeDocument/2006/relationships/hyperlink" Target="http://dx.doi.org/10.1016/j.hrmr.2017.07.002" TargetMode="External"/><Relationship Id="rId48" Type="http://schemas.openxmlformats.org/officeDocument/2006/relationships/hyperlink" Target="https://link.springer.com/article/10.1057/jibs.2013.64" TargetMode="External"/><Relationship Id="rId56" Type="http://schemas.openxmlformats.org/officeDocument/2006/relationships/hyperlink" Target="https://moodle.uwtsd.ac.uk/course/view.php?id=9766&amp;section=6" TargetMode="External"/><Relationship Id="rId64" Type="http://schemas.openxmlformats.org/officeDocument/2006/relationships/fontTable" Target="fontTable.xml"/><Relationship Id="rId8" Type="http://schemas.openxmlformats.org/officeDocument/2006/relationships/hyperlink" Target="https://inclusiveleadership.eu/il_theoreticalframework_en.pdf" TargetMode="External"/><Relationship Id="rId51" Type="http://schemas.openxmlformats.org/officeDocument/2006/relationships/hyperlink" Target="https://www.childrenssociety.org.uk/what-we-do/our-work/ending-child-poverty/effectsoflivinginpoverty#:~:text=poverty%20and%20bullying&amp;text=Teachers%20send%20them%20home%2C%20classmates,afford%20the%20cost%20of%20school" TargetMode="External"/><Relationship Id="rId3" Type="http://schemas.openxmlformats.org/officeDocument/2006/relationships/settings" Target="settings.xml"/><Relationship Id="rId12" Type="http://schemas.openxmlformats.org/officeDocument/2006/relationships/hyperlink" Target="https://journals.sagepub.com/doi/10.1177/2378023120924805" TargetMode="External"/><Relationship Id="rId17" Type="http://schemas.openxmlformats.org/officeDocument/2006/relationships/hyperlink" Target="https://www.youtube.com/watch?v=cLDDFedc0zM" TargetMode="External"/><Relationship Id="rId25" Type="http://schemas.openxmlformats.org/officeDocument/2006/relationships/hyperlink" Target="https://hanushek.stanford.edu/sites/default/files/publications/Rivkin%2BHanushek%2BKain%202005%20Ecta%2073%282%29.pdf" TargetMode="External"/><Relationship Id="rId33" Type="http://schemas.openxmlformats.org/officeDocument/2006/relationships/hyperlink" Target="https://www.nasuwt.org.uk/advice/in-the-classroom/class-sizes.html#TeacherPupilRatios" TargetMode="External"/><Relationship Id="rId38" Type="http://schemas.openxmlformats.org/officeDocument/2006/relationships/hyperlink" Target="https://www.oecd.org/education/ceri/Background_document_to_Symposium_ITEL-FINAL.pdf" TargetMode="External"/><Relationship Id="rId46" Type="http://schemas.openxmlformats.org/officeDocument/2006/relationships/hyperlink" Target="https://link.springer.com/article/10.1007/s13158-021-00286-8" TargetMode="External"/><Relationship Id="rId59" Type="http://schemas.openxmlformats.org/officeDocument/2006/relationships/hyperlink" Target="https://www.gov.wales/sites/default/files/pdf-versions/2023/6/4/1686230038/flying-start-childcare-guidance.pdf" TargetMode="External"/><Relationship Id="rId20" Type="http://schemas.openxmlformats.org/officeDocument/2006/relationships/hyperlink" Target="https://www.estyn.gov.wales/system/files/202108/Community%2520Schools%2520en.pdf" TargetMode="External"/><Relationship Id="rId41" Type="http://schemas.openxmlformats.org/officeDocument/2006/relationships/hyperlink" Target="https://www.oecd-ilibrary.org/docserver/117d034c-en.pdf?expires=1701354452&amp;id=id&amp;accname=guest&amp;checksum=F871773700F310D84A2E9CFAEF53300D" TargetMode="External"/><Relationship Id="rId54" Type="http://schemas.openxmlformats.org/officeDocument/2006/relationships/hyperlink" Target="https://www.unicef.org/parenting/child-development/how-remove-gender-stereotypes-playtime"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dewis.wales/ResourceDirectory/ViewResource.aspx?id=17591" TargetMode="External"/><Relationship Id="rId23" Type="http://schemas.openxmlformats.org/officeDocument/2006/relationships/hyperlink" Target="https://assets.publishing.service.gov.uk/media/6017fd418fa8f53fc739255d/Shared_care_and_well-being_outcomes-_Literature_review.pdf" TargetMode="External"/><Relationship Id="rId28" Type="http://schemas.openxmlformats.org/officeDocument/2006/relationships/hyperlink" Target="https://files.eric.ed.gov/fulltext/EJ1236628.pdf" TargetMode="External"/><Relationship Id="rId36" Type="http://schemas.openxmlformats.org/officeDocument/2006/relationships/hyperlink" Target="https://www.oecd-ilibrary.org/docserver/9789264085145en.pdf?expires=1700770349&amp;id=id&amp;accname=guest&amp;checksum=78F2A386E2149D76B3A5DBDB82A16C15" TargetMode="External"/><Relationship Id="rId49" Type="http://schemas.openxmlformats.org/officeDocument/2006/relationships/hyperlink" Target="https://files.eric.ed.gov/fulltext/EJ1192369.pdfm" TargetMode="External"/><Relationship Id="rId57" Type="http://schemas.openxmlformats.org/officeDocument/2006/relationships/hyperlink" Target="https://educationhub.blog.gov.uk/2021/11/19/school-uniforms-what-you-need-to-know/" TargetMode="External"/><Relationship Id="rId10" Type="http://schemas.openxmlformats.org/officeDocument/2006/relationships/hyperlink" Target="https://www.bbc.co.uk/news/uk-wales-62754818" TargetMode="External"/><Relationship Id="rId31" Type="http://schemas.openxmlformats.org/officeDocument/2006/relationships/hyperlink" Target="https://www.education.govt.nz/assets/Documents/Early-Childhood/ELS-Te-Whariki-Early-Childhood-Curriculum-ENG-Web.pdf" TargetMode="External"/><Relationship Id="rId44" Type="http://schemas.openxmlformats.org/officeDocument/2006/relationships/hyperlink" Target="https://research.senedd.wales/research-articles/is-the-welsh-government-giving-a-flying-start-to-all-children-who-need-it/" TargetMode="External"/><Relationship Id="rId52"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60" Type="http://schemas.openxmlformats.org/officeDocument/2006/relationships/hyperlink" Target="https://www.gov.wales/parenting-give-it-time/guidance-and-advice/parenting-tips/tips-for-guiding-childrens-behaviour/make-time-for-love-and-affection"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uwtsd.ac.uk/course/view.php?id=9766&amp;section=3" TargetMode="External"/><Relationship Id="rId13" Type="http://schemas.openxmlformats.org/officeDocument/2006/relationships/hyperlink" Target="https://cpag.org.uk/sites/default/files/files/policypost/Parents_and_carers_views_on_reform_of_the_school_day_and_year_in_Wales.pdf" TargetMode="External"/><Relationship Id="rId18" Type="http://schemas.openxmlformats.org/officeDocument/2006/relationships/hyperlink" Target="https://files.eric.ed.gov/fulltext/EJ1156936.pdf" TargetMode="External"/><Relationship Id="rId39" Type="http://schemas.openxmlformats.org/officeDocument/2006/relationships/hyperlink" Target="https://www.twinkl.co.uk/news/better-teacher-student-relationship-leadstobetterteachingstudyfinds#:~:text=A%20positive%20relationship%20can%20lead,also%20lead%20to%20better%20te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1278</TotalTime>
  <Pages>13</Pages>
  <Words>6799</Words>
  <Characters>38757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MOR19845023 (Lucy Morgan)</dc:creator>
  <cp:keywords/>
  <dc:description/>
  <cp:lastModifiedBy>MOR19845023 (Lucy Morgan)</cp:lastModifiedBy>
  <cp:revision>93</cp:revision>
  <dcterms:created xsi:type="dcterms:W3CDTF">2023-11-20T16:37:00Z</dcterms:created>
  <dcterms:modified xsi:type="dcterms:W3CDTF">2023-12-01T21:05:00Z</dcterms:modified>
</cp:coreProperties>
</file>