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F8DCF" w14:textId="6BD3135B" w:rsidR="00E81612" w:rsidRDefault="003D5361" w:rsidP="00F90759">
      <w:pPr>
        <w:jc w:val="center"/>
        <w:rPr>
          <w:rFonts w:ascii="Arial" w:hAnsi="Arial" w:cs="Arial"/>
          <w:sz w:val="44"/>
          <w:szCs w:val="44"/>
        </w:rPr>
      </w:pPr>
      <w:r w:rsidRPr="00F90759">
        <w:rPr>
          <w:rFonts w:ascii="Arial" w:hAnsi="Arial" w:cs="Arial"/>
          <w:sz w:val="44"/>
          <w:szCs w:val="44"/>
        </w:rPr>
        <w:t>Rail Tourism</w:t>
      </w:r>
      <w:r w:rsidR="000452DF" w:rsidRPr="00F90759">
        <w:rPr>
          <w:rFonts w:ascii="Arial" w:hAnsi="Arial" w:cs="Arial"/>
          <w:sz w:val="44"/>
          <w:szCs w:val="44"/>
        </w:rPr>
        <w:t>: developing the tourism offer on the He</w:t>
      </w:r>
      <w:r w:rsidR="00F90759" w:rsidRPr="00F90759">
        <w:rPr>
          <w:rFonts w:ascii="Arial" w:hAnsi="Arial" w:cs="Arial"/>
          <w:sz w:val="44"/>
          <w:szCs w:val="44"/>
        </w:rPr>
        <w:t>art of Wales Line</w:t>
      </w:r>
    </w:p>
    <w:p w14:paraId="1B9A6F11" w14:textId="0EA38CF6" w:rsidR="0023514F" w:rsidRDefault="0023514F" w:rsidP="00F90759">
      <w:pPr>
        <w:jc w:val="center"/>
        <w:rPr>
          <w:rFonts w:ascii="Arial" w:hAnsi="Arial" w:cs="Arial"/>
          <w:sz w:val="44"/>
          <w:szCs w:val="44"/>
        </w:rPr>
      </w:pPr>
    </w:p>
    <w:p w14:paraId="33636C2B" w14:textId="31703742" w:rsidR="0023514F" w:rsidRDefault="0023514F" w:rsidP="00F90759">
      <w:pPr>
        <w:jc w:val="center"/>
        <w:rPr>
          <w:rFonts w:ascii="Arial" w:hAnsi="Arial" w:cs="Arial"/>
          <w:sz w:val="44"/>
          <w:szCs w:val="44"/>
        </w:rPr>
      </w:pPr>
    </w:p>
    <w:p w14:paraId="063B7D84" w14:textId="4F801D7D" w:rsidR="0023514F" w:rsidRDefault="0023514F" w:rsidP="00F90759">
      <w:pPr>
        <w:jc w:val="center"/>
        <w:rPr>
          <w:rFonts w:ascii="Arial" w:hAnsi="Arial" w:cs="Arial"/>
          <w:sz w:val="44"/>
          <w:szCs w:val="44"/>
        </w:rPr>
      </w:pPr>
    </w:p>
    <w:p w14:paraId="593BB7E0" w14:textId="68A22CCD" w:rsidR="0023514F" w:rsidRDefault="0023514F" w:rsidP="00F90759">
      <w:pPr>
        <w:jc w:val="center"/>
        <w:rPr>
          <w:rFonts w:ascii="Arial" w:hAnsi="Arial" w:cs="Arial"/>
          <w:sz w:val="44"/>
          <w:szCs w:val="44"/>
        </w:rPr>
      </w:pPr>
    </w:p>
    <w:p w14:paraId="107DBEE0" w14:textId="309DA744" w:rsidR="0023514F" w:rsidRDefault="00121499" w:rsidP="00F90759">
      <w:pPr>
        <w:jc w:val="center"/>
        <w:rPr>
          <w:rFonts w:ascii="Arial" w:hAnsi="Arial" w:cs="Arial"/>
          <w:sz w:val="44"/>
          <w:szCs w:val="44"/>
        </w:rPr>
      </w:pPr>
      <w:r w:rsidRPr="00D80A7B">
        <w:rPr>
          <w:noProof/>
        </w:rPr>
        <w:drawing>
          <wp:anchor distT="0" distB="0" distL="114300" distR="114300" simplePos="0" relativeHeight="251658240" behindDoc="0" locked="0" layoutInCell="1" allowOverlap="1" wp14:anchorId="5741C5E2" wp14:editId="3593C240">
            <wp:simplePos x="0" y="0"/>
            <wp:positionH relativeFrom="column">
              <wp:posOffset>1444625</wp:posOffset>
            </wp:positionH>
            <wp:positionV relativeFrom="paragraph">
              <wp:posOffset>93510</wp:posOffset>
            </wp:positionV>
            <wp:extent cx="3019425" cy="20770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19425" cy="2077085"/>
                    </a:xfrm>
                    <a:prstGeom prst="rect">
                      <a:avLst/>
                    </a:prstGeom>
                  </pic:spPr>
                </pic:pic>
              </a:graphicData>
            </a:graphic>
            <wp14:sizeRelH relativeFrom="page">
              <wp14:pctWidth>0</wp14:pctWidth>
            </wp14:sizeRelH>
            <wp14:sizeRelV relativeFrom="page">
              <wp14:pctHeight>0</wp14:pctHeight>
            </wp14:sizeRelV>
          </wp:anchor>
        </w:drawing>
      </w:r>
    </w:p>
    <w:p w14:paraId="22EEC174" w14:textId="7A226ED3" w:rsidR="0023514F" w:rsidRDefault="0023514F" w:rsidP="00F90759">
      <w:pPr>
        <w:jc w:val="center"/>
        <w:rPr>
          <w:rFonts w:ascii="Arial" w:hAnsi="Arial" w:cs="Arial"/>
          <w:sz w:val="44"/>
          <w:szCs w:val="44"/>
        </w:rPr>
      </w:pPr>
    </w:p>
    <w:p w14:paraId="46C4913B" w14:textId="7E04616B" w:rsidR="001559DD" w:rsidRDefault="001559DD" w:rsidP="00F90759">
      <w:pPr>
        <w:jc w:val="center"/>
        <w:rPr>
          <w:rFonts w:ascii="Arial" w:hAnsi="Arial" w:cs="Arial"/>
          <w:sz w:val="44"/>
          <w:szCs w:val="44"/>
        </w:rPr>
      </w:pPr>
    </w:p>
    <w:p w14:paraId="091A2FAC" w14:textId="74F01061" w:rsidR="001559DD" w:rsidRDefault="001559DD" w:rsidP="00F90759">
      <w:pPr>
        <w:jc w:val="center"/>
        <w:rPr>
          <w:rFonts w:ascii="Arial" w:hAnsi="Arial" w:cs="Arial"/>
          <w:sz w:val="44"/>
          <w:szCs w:val="44"/>
        </w:rPr>
      </w:pPr>
    </w:p>
    <w:p w14:paraId="3C20EB7C" w14:textId="3CC42ACC" w:rsidR="001559DD" w:rsidRDefault="001559DD" w:rsidP="00F90759">
      <w:pPr>
        <w:jc w:val="center"/>
        <w:rPr>
          <w:rFonts w:ascii="Arial" w:hAnsi="Arial" w:cs="Arial"/>
          <w:sz w:val="44"/>
          <w:szCs w:val="44"/>
        </w:rPr>
      </w:pPr>
    </w:p>
    <w:p w14:paraId="76FD9DE0" w14:textId="77777777" w:rsidR="001559DD" w:rsidRDefault="001559DD" w:rsidP="00F90759">
      <w:pPr>
        <w:jc w:val="center"/>
        <w:rPr>
          <w:rFonts w:ascii="Arial" w:hAnsi="Arial" w:cs="Arial"/>
          <w:sz w:val="44"/>
          <w:szCs w:val="44"/>
        </w:rPr>
      </w:pPr>
    </w:p>
    <w:p w14:paraId="20A380B9" w14:textId="77777777" w:rsidR="0023514F" w:rsidRDefault="0023514F" w:rsidP="00F90759">
      <w:pPr>
        <w:jc w:val="center"/>
        <w:rPr>
          <w:rFonts w:ascii="Arial" w:hAnsi="Arial" w:cs="Arial"/>
          <w:sz w:val="44"/>
          <w:szCs w:val="44"/>
        </w:rPr>
      </w:pPr>
    </w:p>
    <w:p w14:paraId="183AE689" w14:textId="77777777" w:rsidR="00045A54" w:rsidRDefault="00045A54" w:rsidP="00F90759">
      <w:pPr>
        <w:jc w:val="center"/>
        <w:rPr>
          <w:rFonts w:ascii="Arial" w:hAnsi="Arial" w:cs="Arial"/>
          <w:sz w:val="44"/>
          <w:szCs w:val="44"/>
        </w:rPr>
      </w:pPr>
    </w:p>
    <w:p w14:paraId="0555839F" w14:textId="77777777" w:rsidR="00045A54" w:rsidRDefault="00045A54" w:rsidP="00F90759">
      <w:pPr>
        <w:jc w:val="center"/>
        <w:rPr>
          <w:rFonts w:ascii="Arial" w:hAnsi="Arial" w:cs="Arial"/>
          <w:sz w:val="44"/>
          <w:szCs w:val="44"/>
        </w:rPr>
      </w:pPr>
    </w:p>
    <w:p w14:paraId="6B19041D" w14:textId="26AAE665" w:rsidR="0023514F" w:rsidRDefault="0023514F" w:rsidP="00F90759">
      <w:pPr>
        <w:jc w:val="center"/>
        <w:rPr>
          <w:rFonts w:ascii="Arial" w:hAnsi="Arial" w:cs="Arial"/>
          <w:sz w:val="44"/>
          <w:szCs w:val="44"/>
        </w:rPr>
      </w:pPr>
      <w:r>
        <w:rPr>
          <w:rFonts w:ascii="Arial" w:hAnsi="Arial" w:cs="Arial"/>
          <w:sz w:val="44"/>
          <w:szCs w:val="44"/>
        </w:rPr>
        <w:t>Strategic Travel and Tourism Management</w:t>
      </w:r>
    </w:p>
    <w:p w14:paraId="429AC240" w14:textId="2B2699AC" w:rsidR="00232101" w:rsidRDefault="007B692F" w:rsidP="0023514F">
      <w:pPr>
        <w:jc w:val="center"/>
        <w:rPr>
          <w:rFonts w:ascii="Arial" w:hAnsi="Arial" w:cs="Arial"/>
          <w:sz w:val="44"/>
          <w:szCs w:val="44"/>
        </w:rPr>
      </w:pPr>
      <w:r>
        <w:rPr>
          <w:rFonts w:ascii="Arial" w:hAnsi="Arial" w:cs="Arial"/>
          <w:sz w:val="44"/>
          <w:szCs w:val="44"/>
        </w:rPr>
        <w:t>M6X</w:t>
      </w:r>
      <w:r w:rsidR="00F80F69">
        <w:rPr>
          <w:rFonts w:ascii="Arial" w:hAnsi="Arial" w:cs="Arial"/>
          <w:sz w:val="44"/>
          <w:szCs w:val="44"/>
        </w:rPr>
        <w:t>02119</w:t>
      </w:r>
      <w:r w:rsidR="00F80F69">
        <w:rPr>
          <w:rFonts w:ascii="Arial" w:hAnsi="Arial" w:cs="Arial"/>
          <w:sz w:val="44"/>
          <w:szCs w:val="44"/>
        </w:rPr>
        <w:tab/>
      </w:r>
    </w:p>
    <w:p w14:paraId="02E21748" w14:textId="31510E8D" w:rsidR="00121499" w:rsidRDefault="00121499" w:rsidP="0023514F">
      <w:pPr>
        <w:jc w:val="center"/>
        <w:rPr>
          <w:rFonts w:ascii="Arial" w:hAnsi="Arial" w:cs="Arial"/>
          <w:sz w:val="44"/>
          <w:szCs w:val="44"/>
        </w:rPr>
      </w:pPr>
      <w:r>
        <w:rPr>
          <w:rFonts w:ascii="Arial" w:hAnsi="Arial" w:cs="Arial"/>
          <w:sz w:val="44"/>
          <w:szCs w:val="44"/>
        </w:rPr>
        <w:t>University of Wales Trinity Saint David</w:t>
      </w:r>
    </w:p>
    <w:p w14:paraId="1171C643" w14:textId="77C49E1E" w:rsidR="00232101" w:rsidRDefault="00232101" w:rsidP="00F90759">
      <w:pPr>
        <w:jc w:val="center"/>
        <w:rPr>
          <w:rFonts w:ascii="Arial" w:hAnsi="Arial" w:cs="Arial"/>
          <w:sz w:val="44"/>
          <w:szCs w:val="44"/>
        </w:rPr>
      </w:pPr>
      <w:r>
        <w:rPr>
          <w:rFonts w:ascii="Arial" w:hAnsi="Arial" w:cs="Arial"/>
          <w:sz w:val="44"/>
          <w:szCs w:val="44"/>
        </w:rPr>
        <w:t>Roisin Hannon</w:t>
      </w:r>
    </w:p>
    <w:p w14:paraId="0CCDD4D5" w14:textId="1DE4BB1F" w:rsidR="00E81612" w:rsidRPr="00121499" w:rsidRDefault="00232101" w:rsidP="00121499">
      <w:pPr>
        <w:jc w:val="center"/>
        <w:rPr>
          <w:rFonts w:ascii="Arial" w:hAnsi="Arial" w:cs="Arial"/>
          <w:sz w:val="44"/>
          <w:szCs w:val="44"/>
        </w:rPr>
      </w:pPr>
      <w:r>
        <w:rPr>
          <w:rFonts w:ascii="Arial" w:hAnsi="Arial" w:cs="Arial"/>
          <w:sz w:val="44"/>
          <w:szCs w:val="44"/>
        </w:rPr>
        <w:t>170510</w:t>
      </w:r>
      <w:r w:rsidR="00121499">
        <w:rPr>
          <w:rFonts w:ascii="Arial" w:hAnsi="Arial" w:cs="Arial"/>
          <w:sz w:val="44"/>
          <w:szCs w:val="44"/>
        </w:rPr>
        <w:t>3</w:t>
      </w:r>
    </w:p>
    <w:p w14:paraId="48838267" w14:textId="63130D20" w:rsidR="00E81612" w:rsidRPr="005772D6" w:rsidRDefault="005772D6" w:rsidP="005772D6">
      <w:pPr>
        <w:pStyle w:val="Heading1"/>
        <w:rPr>
          <w:rFonts w:ascii="Arial" w:hAnsi="Arial" w:cs="Arial"/>
        </w:rPr>
      </w:pPr>
      <w:bookmarkStart w:id="0" w:name="_Toc26200662"/>
      <w:r w:rsidRPr="005772D6">
        <w:rPr>
          <w:rFonts w:ascii="Arial" w:hAnsi="Arial" w:cs="Arial"/>
        </w:rPr>
        <w:lastRenderedPageBreak/>
        <w:t>Executive Summary</w:t>
      </w:r>
      <w:bookmarkEnd w:id="0"/>
    </w:p>
    <w:p w14:paraId="25991A4A" w14:textId="2E9CBA26" w:rsidR="005772D6" w:rsidRDefault="005772D6"/>
    <w:p w14:paraId="3B2914B0" w14:textId="2EF0E558" w:rsidR="00C35B40" w:rsidRPr="00996E5A" w:rsidRDefault="000961BE" w:rsidP="007B58BC">
      <w:pPr>
        <w:spacing w:line="360" w:lineRule="auto"/>
        <w:rPr>
          <w:rFonts w:ascii="Arial" w:hAnsi="Arial" w:cs="Arial"/>
          <w:color w:val="FF0000"/>
          <w:sz w:val="24"/>
          <w:szCs w:val="24"/>
        </w:rPr>
      </w:pPr>
      <w:r w:rsidRPr="00996E5A">
        <w:rPr>
          <w:rFonts w:ascii="Arial" w:hAnsi="Arial" w:cs="Arial"/>
          <w:sz w:val="24"/>
          <w:szCs w:val="24"/>
        </w:rPr>
        <w:t xml:space="preserve">The purpose if </w:t>
      </w:r>
      <w:r w:rsidR="007B58BC" w:rsidRPr="00996E5A">
        <w:rPr>
          <w:rFonts w:ascii="Arial" w:hAnsi="Arial" w:cs="Arial"/>
          <w:sz w:val="24"/>
          <w:szCs w:val="24"/>
        </w:rPr>
        <w:t xml:space="preserve">this report is to </w:t>
      </w:r>
      <w:r w:rsidR="00B41A6F" w:rsidRPr="00996E5A">
        <w:rPr>
          <w:rFonts w:ascii="Arial" w:hAnsi="Arial" w:cs="Arial"/>
          <w:sz w:val="24"/>
          <w:szCs w:val="24"/>
        </w:rPr>
        <w:t>provide</w:t>
      </w:r>
      <w:r w:rsidR="00E60EF2" w:rsidRPr="00996E5A">
        <w:rPr>
          <w:rFonts w:ascii="Arial" w:hAnsi="Arial" w:cs="Arial"/>
          <w:sz w:val="24"/>
          <w:szCs w:val="24"/>
        </w:rPr>
        <w:t xml:space="preserve"> </w:t>
      </w:r>
      <w:r w:rsidR="004B5397" w:rsidRPr="00996E5A">
        <w:rPr>
          <w:rFonts w:ascii="Arial" w:hAnsi="Arial" w:cs="Arial"/>
          <w:sz w:val="24"/>
          <w:szCs w:val="24"/>
        </w:rPr>
        <w:t xml:space="preserve">strategic recommendations for </w:t>
      </w:r>
      <w:r w:rsidR="00EF6CE4" w:rsidRPr="00996E5A">
        <w:rPr>
          <w:rFonts w:ascii="Arial" w:hAnsi="Arial" w:cs="Arial"/>
          <w:sz w:val="24"/>
          <w:szCs w:val="24"/>
        </w:rPr>
        <w:t xml:space="preserve">key stakeholders of </w:t>
      </w:r>
      <w:r w:rsidR="004B5397" w:rsidRPr="00996E5A">
        <w:rPr>
          <w:rFonts w:ascii="Arial" w:hAnsi="Arial" w:cs="Arial"/>
          <w:sz w:val="24"/>
          <w:szCs w:val="24"/>
        </w:rPr>
        <w:t xml:space="preserve">The Heart </w:t>
      </w:r>
      <w:r w:rsidR="00A50670" w:rsidRPr="00996E5A">
        <w:rPr>
          <w:rFonts w:ascii="Arial" w:hAnsi="Arial" w:cs="Arial"/>
          <w:sz w:val="24"/>
          <w:szCs w:val="24"/>
        </w:rPr>
        <w:t>o</w:t>
      </w:r>
      <w:r w:rsidR="004B5397" w:rsidRPr="00996E5A">
        <w:rPr>
          <w:rFonts w:ascii="Arial" w:hAnsi="Arial" w:cs="Arial"/>
          <w:sz w:val="24"/>
          <w:szCs w:val="24"/>
        </w:rPr>
        <w:t>f Wales Train line</w:t>
      </w:r>
      <w:r w:rsidR="00044A1B" w:rsidRPr="00996E5A">
        <w:rPr>
          <w:rFonts w:ascii="Arial" w:hAnsi="Arial" w:cs="Arial"/>
          <w:sz w:val="24"/>
          <w:szCs w:val="24"/>
        </w:rPr>
        <w:t xml:space="preserve"> </w:t>
      </w:r>
      <w:r w:rsidR="00FE6725" w:rsidRPr="00996E5A">
        <w:rPr>
          <w:rFonts w:ascii="Arial" w:hAnsi="Arial" w:cs="Arial"/>
          <w:sz w:val="24"/>
          <w:szCs w:val="24"/>
        </w:rPr>
        <w:t xml:space="preserve">which will help to further develop </w:t>
      </w:r>
      <w:r w:rsidR="006E2EF8" w:rsidRPr="00996E5A">
        <w:rPr>
          <w:rFonts w:ascii="Arial" w:hAnsi="Arial" w:cs="Arial"/>
          <w:sz w:val="24"/>
          <w:szCs w:val="24"/>
        </w:rPr>
        <w:t>rail-based tourism</w:t>
      </w:r>
      <w:r w:rsidR="00A50670" w:rsidRPr="00996E5A">
        <w:rPr>
          <w:rFonts w:ascii="Arial" w:hAnsi="Arial" w:cs="Arial"/>
          <w:sz w:val="24"/>
          <w:szCs w:val="24"/>
        </w:rPr>
        <w:t>.</w:t>
      </w:r>
      <w:r w:rsidR="00B32269" w:rsidRPr="00996E5A">
        <w:rPr>
          <w:sz w:val="24"/>
          <w:szCs w:val="24"/>
        </w:rPr>
        <w:t xml:space="preserve"> </w:t>
      </w:r>
      <w:r w:rsidR="00B32269" w:rsidRPr="00996E5A">
        <w:rPr>
          <w:rFonts w:ascii="Arial" w:hAnsi="Arial" w:cs="Arial"/>
          <w:sz w:val="24"/>
          <w:szCs w:val="24"/>
        </w:rPr>
        <w:t>It will discuss the background of the railway line and the developments</w:t>
      </w:r>
      <w:r w:rsidR="00B04E92" w:rsidRPr="00996E5A">
        <w:rPr>
          <w:rFonts w:ascii="Arial" w:hAnsi="Arial" w:cs="Arial"/>
          <w:sz w:val="24"/>
          <w:szCs w:val="24"/>
        </w:rPr>
        <w:t xml:space="preserve"> being made.</w:t>
      </w:r>
      <w:r w:rsidR="006D7874" w:rsidRPr="00996E5A">
        <w:rPr>
          <w:sz w:val="24"/>
          <w:szCs w:val="24"/>
        </w:rPr>
        <w:t xml:space="preserve"> </w:t>
      </w:r>
      <w:r w:rsidR="006D7874" w:rsidRPr="00996E5A">
        <w:rPr>
          <w:rFonts w:ascii="Arial" w:hAnsi="Arial" w:cs="Arial"/>
          <w:sz w:val="24"/>
          <w:szCs w:val="24"/>
        </w:rPr>
        <w:t xml:space="preserve">The report will use The West highland Line to benchmark against the Heart of Wales line. </w:t>
      </w:r>
      <w:r w:rsidR="00D521C2">
        <w:rPr>
          <w:rFonts w:ascii="Arial" w:hAnsi="Arial" w:cs="Arial"/>
          <w:sz w:val="24"/>
          <w:szCs w:val="24"/>
        </w:rPr>
        <w:t>Recommendations</w:t>
      </w:r>
      <w:r w:rsidR="00C464F0">
        <w:rPr>
          <w:rFonts w:ascii="Arial" w:hAnsi="Arial" w:cs="Arial"/>
          <w:sz w:val="24"/>
          <w:szCs w:val="24"/>
        </w:rPr>
        <w:t xml:space="preserve"> and strategies about volunteering, </w:t>
      </w:r>
      <w:r w:rsidR="00E35EBB">
        <w:rPr>
          <w:rFonts w:ascii="Arial" w:hAnsi="Arial" w:cs="Arial"/>
          <w:sz w:val="24"/>
          <w:szCs w:val="24"/>
        </w:rPr>
        <w:t>accommodation and seasonal trains/activities are also put forward in this report.</w:t>
      </w:r>
      <w:r w:rsidR="00C20073" w:rsidRPr="00996E5A">
        <w:rPr>
          <w:rFonts w:ascii="Arial" w:hAnsi="Arial" w:cs="Arial"/>
          <w:sz w:val="24"/>
          <w:szCs w:val="24"/>
        </w:rPr>
        <w:t xml:space="preserve"> A</w:t>
      </w:r>
      <w:r w:rsidR="006D7874" w:rsidRPr="00996E5A">
        <w:rPr>
          <w:rFonts w:ascii="Arial" w:hAnsi="Arial" w:cs="Arial"/>
          <w:sz w:val="24"/>
          <w:szCs w:val="24"/>
        </w:rPr>
        <w:t xml:space="preserve">n </w:t>
      </w:r>
      <w:r w:rsidR="00C20073" w:rsidRPr="00996E5A">
        <w:rPr>
          <w:rFonts w:ascii="Arial" w:hAnsi="Arial" w:cs="Arial"/>
          <w:sz w:val="24"/>
          <w:szCs w:val="24"/>
        </w:rPr>
        <w:t>environmental analysis is also included along with a PESTLE analysis which can be found in Appendix 1</w:t>
      </w:r>
      <w:r w:rsidR="00855023">
        <w:rPr>
          <w:rFonts w:ascii="Arial" w:hAnsi="Arial" w:cs="Arial"/>
          <w:sz w:val="24"/>
          <w:szCs w:val="24"/>
        </w:rPr>
        <w:t>.</w:t>
      </w:r>
    </w:p>
    <w:p w14:paraId="001DA9CE" w14:textId="0D07FE5C" w:rsidR="005772D6" w:rsidRDefault="005772D6"/>
    <w:p w14:paraId="06B5BD95" w14:textId="0536BACA" w:rsidR="005772D6" w:rsidRDefault="005772D6"/>
    <w:p w14:paraId="1FA88E69" w14:textId="206C1978" w:rsidR="005772D6" w:rsidRDefault="005772D6"/>
    <w:p w14:paraId="6E19D82F" w14:textId="7087857C" w:rsidR="005772D6" w:rsidRDefault="005772D6"/>
    <w:p w14:paraId="1A18D8C4" w14:textId="72399D00" w:rsidR="005772D6" w:rsidRDefault="005772D6"/>
    <w:p w14:paraId="359F00AD" w14:textId="2FE9C03F" w:rsidR="005772D6" w:rsidRDefault="005772D6"/>
    <w:p w14:paraId="3580EABB" w14:textId="2DB9EA77" w:rsidR="005772D6" w:rsidRDefault="005772D6"/>
    <w:p w14:paraId="5064AB99" w14:textId="4117FAA7" w:rsidR="005772D6" w:rsidRDefault="005772D6"/>
    <w:p w14:paraId="4FF7ABFD" w14:textId="6B8DE226" w:rsidR="005772D6" w:rsidRDefault="005772D6"/>
    <w:p w14:paraId="3D29B275" w14:textId="03B006A7" w:rsidR="005772D6" w:rsidRDefault="005772D6"/>
    <w:p w14:paraId="12FBE779" w14:textId="64EBC646" w:rsidR="005772D6" w:rsidRDefault="005772D6"/>
    <w:p w14:paraId="442269E9" w14:textId="7745DA7F" w:rsidR="005772D6" w:rsidRDefault="005772D6"/>
    <w:p w14:paraId="4DDC2595" w14:textId="119AB141" w:rsidR="005772D6" w:rsidRDefault="005772D6"/>
    <w:p w14:paraId="768EC235" w14:textId="5DBD62EA" w:rsidR="005772D6" w:rsidRDefault="005772D6"/>
    <w:p w14:paraId="458887FE" w14:textId="21D60513" w:rsidR="005772D6" w:rsidRDefault="005772D6"/>
    <w:p w14:paraId="2A8D6FAA" w14:textId="0F01845C" w:rsidR="005772D6" w:rsidRDefault="005772D6"/>
    <w:p w14:paraId="483F685B" w14:textId="439347F8" w:rsidR="005772D6" w:rsidRDefault="005772D6"/>
    <w:p w14:paraId="043CD7EE" w14:textId="2D3468FA" w:rsidR="005772D6" w:rsidRDefault="005772D6"/>
    <w:p w14:paraId="4EAC1C68" w14:textId="3BCA969A" w:rsidR="005772D6" w:rsidRDefault="005772D6"/>
    <w:p w14:paraId="66005D19" w14:textId="3700690A" w:rsidR="005772D6" w:rsidRDefault="005772D6"/>
    <w:p w14:paraId="25CA801F" w14:textId="64A1F6C8" w:rsidR="005772D6" w:rsidRDefault="005772D6"/>
    <w:p w14:paraId="1BDB2AD9" w14:textId="77777777" w:rsidR="005772D6" w:rsidRDefault="005772D6"/>
    <w:sdt>
      <w:sdtPr>
        <w:rPr>
          <w:rFonts w:asciiTheme="minorHAnsi" w:eastAsiaTheme="minorHAnsi" w:hAnsiTheme="minorHAnsi" w:cstheme="minorBidi"/>
          <w:color w:val="auto"/>
          <w:sz w:val="22"/>
          <w:szCs w:val="22"/>
          <w:lang w:val="en-GB"/>
        </w:rPr>
        <w:id w:val="1972327555"/>
        <w:docPartObj>
          <w:docPartGallery w:val="Table of Contents"/>
          <w:docPartUnique/>
        </w:docPartObj>
      </w:sdtPr>
      <w:sdtEndPr>
        <w:rPr>
          <w:b/>
          <w:bCs/>
          <w:noProof/>
        </w:rPr>
      </w:sdtEndPr>
      <w:sdtContent>
        <w:p w14:paraId="002D2BC0" w14:textId="4F884B93" w:rsidR="0055023A" w:rsidRDefault="0055023A">
          <w:pPr>
            <w:pStyle w:val="TOCHeading"/>
          </w:pPr>
          <w:r>
            <w:t>Contents</w:t>
          </w:r>
        </w:p>
        <w:p w14:paraId="680F7B8A" w14:textId="14476615" w:rsidR="007A6375" w:rsidRPr="00996E5A" w:rsidRDefault="0055023A">
          <w:pPr>
            <w:pStyle w:val="TOC1"/>
            <w:tabs>
              <w:tab w:val="right" w:leader="dot" w:pos="9016"/>
            </w:tabs>
            <w:rPr>
              <w:rFonts w:eastAsiaTheme="minorEastAsia"/>
              <w:noProof/>
              <w:sz w:val="24"/>
              <w:szCs w:val="24"/>
              <w:lang w:eastAsia="en-GB"/>
            </w:rPr>
          </w:pPr>
          <w:r w:rsidRPr="00996E5A">
            <w:rPr>
              <w:sz w:val="24"/>
              <w:szCs w:val="24"/>
            </w:rPr>
            <w:fldChar w:fldCharType="begin"/>
          </w:r>
          <w:r w:rsidRPr="00996E5A">
            <w:rPr>
              <w:sz w:val="24"/>
              <w:szCs w:val="24"/>
            </w:rPr>
            <w:instrText xml:space="preserve"> TOC \o "1-3" \h \z \u </w:instrText>
          </w:r>
          <w:r w:rsidRPr="00996E5A">
            <w:rPr>
              <w:sz w:val="24"/>
              <w:szCs w:val="24"/>
            </w:rPr>
            <w:fldChar w:fldCharType="separate"/>
          </w:r>
          <w:hyperlink w:anchor="_Toc26200662" w:history="1">
            <w:r w:rsidR="007A6375" w:rsidRPr="00996E5A">
              <w:rPr>
                <w:rStyle w:val="Hyperlink"/>
                <w:rFonts w:ascii="Arial" w:hAnsi="Arial" w:cs="Arial"/>
                <w:noProof/>
                <w:sz w:val="24"/>
                <w:szCs w:val="24"/>
              </w:rPr>
              <w:t>Executive Summary</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_Toc26200662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2</w:t>
            </w:r>
            <w:r w:rsidR="007A6375" w:rsidRPr="00996E5A">
              <w:rPr>
                <w:noProof/>
                <w:webHidden/>
                <w:sz w:val="24"/>
                <w:szCs w:val="24"/>
              </w:rPr>
              <w:fldChar w:fldCharType="end"/>
            </w:r>
          </w:hyperlink>
        </w:p>
        <w:p w14:paraId="35034BCE" w14:textId="2B385E5B" w:rsidR="007A6375" w:rsidRPr="00996E5A" w:rsidRDefault="009A4344">
          <w:pPr>
            <w:pStyle w:val="TOC1"/>
            <w:tabs>
              <w:tab w:val="right" w:leader="dot" w:pos="9016"/>
            </w:tabs>
            <w:rPr>
              <w:rFonts w:eastAsiaTheme="minorEastAsia"/>
              <w:noProof/>
              <w:sz w:val="24"/>
              <w:szCs w:val="24"/>
              <w:lang w:eastAsia="en-GB"/>
            </w:rPr>
          </w:pPr>
          <w:hyperlink w:anchor="_Toc26200663" w:history="1">
            <w:r w:rsidR="007A6375" w:rsidRPr="00996E5A">
              <w:rPr>
                <w:rStyle w:val="Hyperlink"/>
                <w:rFonts w:ascii="Arial" w:hAnsi="Arial" w:cs="Arial"/>
                <w:noProof/>
                <w:sz w:val="24"/>
                <w:szCs w:val="24"/>
              </w:rPr>
              <w:t>Introduction</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_Toc26200663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3</w:t>
            </w:r>
            <w:r w:rsidR="007A6375" w:rsidRPr="00996E5A">
              <w:rPr>
                <w:noProof/>
                <w:webHidden/>
                <w:sz w:val="24"/>
                <w:szCs w:val="24"/>
              </w:rPr>
              <w:fldChar w:fldCharType="end"/>
            </w:r>
          </w:hyperlink>
        </w:p>
        <w:p w14:paraId="5A7FDC2D" w14:textId="65ABF662" w:rsidR="007A6375" w:rsidRPr="00996E5A" w:rsidRDefault="009A4344">
          <w:pPr>
            <w:pStyle w:val="TOC1"/>
            <w:tabs>
              <w:tab w:val="right" w:leader="dot" w:pos="9016"/>
            </w:tabs>
            <w:rPr>
              <w:rFonts w:eastAsiaTheme="minorEastAsia"/>
              <w:noProof/>
              <w:sz w:val="24"/>
              <w:szCs w:val="24"/>
              <w:lang w:eastAsia="en-GB"/>
            </w:rPr>
          </w:pPr>
          <w:hyperlink w:anchor="_Toc26200664" w:history="1">
            <w:r w:rsidR="007A6375" w:rsidRPr="00996E5A">
              <w:rPr>
                <w:rStyle w:val="Hyperlink"/>
                <w:rFonts w:ascii="Arial" w:hAnsi="Arial" w:cs="Arial"/>
                <w:noProof/>
                <w:sz w:val="24"/>
                <w:szCs w:val="24"/>
              </w:rPr>
              <w:t>Background</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_Toc26200664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4</w:t>
            </w:r>
            <w:r w:rsidR="007A6375" w:rsidRPr="00996E5A">
              <w:rPr>
                <w:noProof/>
                <w:webHidden/>
                <w:sz w:val="24"/>
                <w:szCs w:val="24"/>
              </w:rPr>
              <w:fldChar w:fldCharType="end"/>
            </w:r>
          </w:hyperlink>
        </w:p>
        <w:p w14:paraId="762E88FB" w14:textId="256F06B8" w:rsidR="007A6375" w:rsidRPr="00996E5A" w:rsidRDefault="009A4344">
          <w:pPr>
            <w:pStyle w:val="TOC1"/>
            <w:tabs>
              <w:tab w:val="right" w:leader="dot" w:pos="9016"/>
            </w:tabs>
            <w:rPr>
              <w:rFonts w:eastAsiaTheme="minorEastAsia"/>
              <w:noProof/>
              <w:sz w:val="24"/>
              <w:szCs w:val="24"/>
              <w:lang w:eastAsia="en-GB"/>
            </w:rPr>
          </w:pPr>
          <w:hyperlink w:anchor="_Toc26200665" w:history="1">
            <w:r w:rsidR="007A6375" w:rsidRPr="00996E5A">
              <w:rPr>
                <w:rStyle w:val="Hyperlink"/>
                <w:rFonts w:ascii="Arial" w:hAnsi="Arial" w:cs="Arial"/>
                <w:noProof/>
                <w:sz w:val="24"/>
                <w:szCs w:val="24"/>
              </w:rPr>
              <w:t>West Highland Line</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_Toc26200665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5</w:t>
            </w:r>
            <w:r w:rsidR="007A6375" w:rsidRPr="00996E5A">
              <w:rPr>
                <w:noProof/>
                <w:webHidden/>
                <w:sz w:val="24"/>
                <w:szCs w:val="24"/>
              </w:rPr>
              <w:fldChar w:fldCharType="end"/>
            </w:r>
          </w:hyperlink>
        </w:p>
        <w:p w14:paraId="7249EED4" w14:textId="6F97A6D5" w:rsidR="007A6375" w:rsidRPr="00996E5A" w:rsidRDefault="009A4344">
          <w:pPr>
            <w:pStyle w:val="TOC1"/>
            <w:tabs>
              <w:tab w:val="right" w:leader="dot" w:pos="9016"/>
            </w:tabs>
            <w:rPr>
              <w:rFonts w:eastAsiaTheme="minorEastAsia"/>
              <w:noProof/>
              <w:sz w:val="24"/>
              <w:szCs w:val="24"/>
              <w:lang w:eastAsia="en-GB"/>
            </w:rPr>
          </w:pPr>
          <w:hyperlink w:anchor="_Toc26200666" w:history="1">
            <w:r w:rsidR="007A6375" w:rsidRPr="00996E5A">
              <w:rPr>
                <w:rStyle w:val="Hyperlink"/>
                <w:rFonts w:ascii="Arial" w:hAnsi="Arial" w:cs="Arial"/>
                <w:noProof/>
                <w:sz w:val="24"/>
                <w:szCs w:val="24"/>
              </w:rPr>
              <w:t>Stakeholders &amp; Shareholders</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_Toc26200666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5</w:t>
            </w:r>
            <w:r w:rsidR="007A6375" w:rsidRPr="00996E5A">
              <w:rPr>
                <w:noProof/>
                <w:webHidden/>
                <w:sz w:val="24"/>
                <w:szCs w:val="24"/>
              </w:rPr>
              <w:fldChar w:fldCharType="end"/>
            </w:r>
          </w:hyperlink>
        </w:p>
        <w:p w14:paraId="195C3FB7" w14:textId="588D133E" w:rsidR="007A6375" w:rsidRPr="00996E5A" w:rsidRDefault="009A4344">
          <w:pPr>
            <w:pStyle w:val="TOC1"/>
            <w:tabs>
              <w:tab w:val="right" w:leader="dot" w:pos="9016"/>
            </w:tabs>
            <w:rPr>
              <w:rFonts w:eastAsiaTheme="minorEastAsia"/>
              <w:noProof/>
              <w:sz w:val="24"/>
              <w:szCs w:val="24"/>
              <w:lang w:eastAsia="en-GB"/>
            </w:rPr>
          </w:pPr>
          <w:hyperlink w:anchor="_Toc26200667" w:history="1">
            <w:r w:rsidR="007A6375" w:rsidRPr="00996E5A">
              <w:rPr>
                <w:rStyle w:val="Hyperlink"/>
                <w:rFonts w:ascii="Arial" w:hAnsi="Arial" w:cs="Arial"/>
                <w:noProof/>
                <w:sz w:val="24"/>
                <w:szCs w:val="24"/>
              </w:rPr>
              <w:t>Integration of Transport</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_Toc26200667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6</w:t>
            </w:r>
            <w:r w:rsidR="007A6375" w:rsidRPr="00996E5A">
              <w:rPr>
                <w:noProof/>
                <w:webHidden/>
                <w:sz w:val="24"/>
                <w:szCs w:val="24"/>
              </w:rPr>
              <w:fldChar w:fldCharType="end"/>
            </w:r>
          </w:hyperlink>
        </w:p>
        <w:p w14:paraId="03051D56" w14:textId="2609B35A" w:rsidR="007A6375" w:rsidRPr="00996E5A" w:rsidRDefault="009A4344">
          <w:pPr>
            <w:pStyle w:val="TOC1"/>
            <w:tabs>
              <w:tab w:val="right" w:leader="dot" w:pos="9016"/>
            </w:tabs>
            <w:rPr>
              <w:rFonts w:eastAsiaTheme="minorEastAsia"/>
              <w:noProof/>
              <w:sz w:val="24"/>
              <w:szCs w:val="24"/>
              <w:lang w:eastAsia="en-GB"/>
            </w:rPr>
          </w:pPr>
          <w:hyperlink w:anchor="_Toc26200668" w:history="1">
            <w:r w:rsidR="007A6375" w:rsidRPr="00996E5A">
              <w:rPr>
                <w:rStyle w:val="Hyperlink"/>
                <w:rFonts w:ascii="Arial" w:hAnsi="Arial" w:cs="Arial"/>
                <w:noProof/>
                <w:sz w:val="24"/>
                <w:szCs w:val="24"/>
              </w:rPr>
              <w:t>Strategy for Heart of Wales Line</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_Toc26200668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6</w:t>
            </w:r>
            <w:r w:rsidR="007A6375" w:rsidRPr="00996E5A">
              <w:rPr>
                <w:noProof/>
                <w:webHidden/>
                <w:sz w:val="24"/>
                <w:szCs w:val="24"/>
              </w:rPr>
              <w:fldChar w:fldCharType="end"/>
            </w:r>
          </w:hyperlink>
        </w:p>
        <w:p w14:paraId="76431526" w14:textId="399464E0" w:rsidR="007A6375" w:rsidRPr="00996E5A" w:rsidRDefault="009A4344">
          <w:pPr>
            <w:pStyle w:val="TOC2"/>
            <w:tabs>
              <w:tab w:val="right" w:leader="dot" w:pos="9016"/>
            </w:tabs>
            <w:rPr>
              <w:rFonts w:eastAsiaTheme="minorEastAsia"/>
              <w:noProof/>
              <w:sz w:val="24"/>
              <w:szCs w:val="24"/>
              <w:lang w:eastAsia="en-GB"/>
            </w:rPr>
          </w:pPr>
          <w:hyperlink w:anchor="_Toc26200669" w:history="1">
            <w:r w:rsidR="007A6375" w:rsidRPr="00996E5A">
              <w:rPr>
                <w:rStyle w:val="Hyperlink"/>
                <w:rFonts w:ascii="Arial" w:hAnsi="Arial" w:cs="Arial"/>
                <w:noProof/>
                <w:sz w:val="24"/>
                <w:szCs w:val="24"/>
              </w:rPr>
              <w:t>Recommendations</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_Toc26200669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6</w:t>
            </w:r>
            <w:r w:rsidR="007A6375" w:rsidRPr="00996E5A">
              <w:rPr>
                <w:noProof/>
                <w:webHidden/>
                <w:sz w:val="24"/>
                <w:szCs w:val="24"/>
              </w:rPr>
              <w:fldChar w:fldCharType="end"/>
            </w:r>
          </w:hyperlink>
        </w:p>
        <w:p w14:paraId="068F59C2" w14:textId="44E8875D" w:rsidR="007A6375" w:rsidRPr="00996E5A" w:rsidRDefault="009A4344">
          <w:pPr>
            <w:pStyle w:val="TOC1"/>
            <w:tabs>
              <w:tab w:val="right" w:leader="dot" w:pos="9016"/>
            </w:tabs>
            <w:rPr>
              <w:rFonts w:eastAsiaTheme="minorEastAsia"/>
              <w:noProof/>
              <w:sz w:val="24"/>
              <w:szCs w:val="24"/>
              <w:lang w:eastAsia="en-GB"/>
            </w:rPr>
          </w:pPr>
          <w:hyperlink w:anchor="_Toc26200670" w:history="1">
            <w:r w:rsidR="007A6375" w:rsidRPr="00996E5A">
              <w:rPr>
                <w:rStyle w:val="Hyperlink"/>
                <w:rFonts w:ascii="Arial" w:hAnsi="Arial" w:cs="Arial"/>
                <w:noProof/>
                <w:sz w:val="24"/>
                <w:szCs w:val="24"/>
              </w:rPr>
              <w:t>Conclusion</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_Toc26200670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6</w:t>
            </w:r>
            <w:r w:rsidR="007A6375" w:rsidRPr="00996E5A">
              <w:rPr>
                <w:noProof/>
                <w:webHidden/>
                <w:sz w:val="24"/>
                <w:szCs w:val="24"/>
              </w:rPr>
              <w:fldChar w:fldCharType="end"/>
            </w:r>
          </w:hyperlink>
        </w:p>
        <w:p w14:paraId="447310C3" w14:textId="7610359C" w:rsidR="007A6375" w:rsidRPr="00996E5A" w:rsidRDefault="009A4344">
          <w:pPr>
            <w:pStyle w:val="TOC1"/>
            <w:tabs>
              <w:tab w:val="right" w:leader="dot" w:pos="9016"/>
            </w:tabs>
            <w:rPr>
              <w:rFonts w:eastAsiaTheme="minorEastAsia"/>
              <w:noProof/>
              <w:sz w:val="24"/>
              <w:szCs w:val="24"/>
              <w:lang w:eastAsia="en-GB"/>
            </w:rPr>
          </w:pPr>
          <w:hyperlink w:anchor="_Toc26200671" w:history="1">
            <w:r w:rsidR="007A6375" w:rsidRPr="00996E5A">
              <w:rPr>
                <w:rStyle w:val="Hyperlink"/>
                <w:rFonts w:ascii="Arial" w:hAnsi="Arial" w:cs="Arial"/>
                <w:noProof/>
                <w:sz w:val="24"/>
                <w:szCs w:val="24"/>
              </w:rPr>
              <w:t>Reference List</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_Toc26200671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6</w:t>
            </w:r>
            <w:r w:rsidR="007A6375" w:rsidRPr="00996E5A">
              <w:rPr>
                <w:noProof/>
                <w:webHidden/>
                <w:sz w:val="24"/>
                <w:szCs w:val="24"/>
              </w:rPr>
              <w:fldChar w:fldCharType="end"/>
            </w:r>
          </w:hyperlink>
        </w:p>
        <w:p w14:paraId="0D56E5E7" w14:textId="00342BD4" w:rsidR="007A6375" w:rsidRPr="00996E5A" w:rsidRDefault="009A4344">
          <w:pPr>
            <w:pStyle w:val="TOC1"/>
            <w:tabs>
              <w:tab w:val="right" w:leader="dot" w:pos="9016"/>
            </w:tabs>
            <w:rPr>
              <w:rFonts w:eastAsiaTheme="minorEastAsia"/>
              <w:noProof/>
              <w:sz w:val="24"/>
              <w:szCs w:val="24"/>
              <w:lang w:eastAsia="en-GB"/>
            </w:rPr>
          </w:pPr>
          <w:hyperlink w:anchor="_Toc26200672" w:history="1">
            <w:r w:rsidR="007A6375" w:rsidRPr="00996E5A">
              <w:rPr>
                <w:rStyle w:val="Hyperlink"/>
                <w:rFonts w:ascii="Arial" w:hAnsi="Arial" w:cs="Arial"/>
                <w:noProof/>
                <w:sz w:val="24"/>
                <w:szCs w:val="24"/>
              </w:rPr>
              <w:t>Appendix</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_Toc26200672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7</w:t>
            </w:r>
            <w:r w:rsidR="007A6375" w:rsidRPr="00996E5A">
              <w:rPr>
                <w:noProof/>
                <w:webHidden/>
                <w:sz w:val="24"/>
                <w:szCs w:val="24"/>
              </w:rPr>
              <w:fldChar w:fldCharType="end"/>
            </w:r>
          </w:hyperlink>
        </w:p>
        <w:p w14:paraId="59BE9952" w14:textId="2F494C0E" w:rsidR="007A6375" w:rsidRPr="00996E5A" w:rsidRDefault="009A4344">
          <w:pPr>
            <w:pStyle w:val="TOC2"/>
            <w:tabs>
              <w:tab w:val="right" w:leader="dot" w:pos="9016"/>
            </w:tabs>
            <w:rPr>
              <w:rFonts w:eastAsiaTheme="minorEastAsia"/>
              <w:noProof/>
              <w:sz w:val="24"/>
              <w:szCs w:val="24"/>
              <w:lang w:eastAsia="en-GB"/>
            </w:rPr>
          </w:pPr>
          <w:hyperlink w:anchor="_Toc26200673" w:history="1">
            <w:r w:rsidR="007A6375" w:rsidRPr="00996E5A">
              <w:rPr>
                <w:rStyle w:val="Hyperlink"/>
                <w:rFonts w:ascii="Arial" w:hAnsi="Arial" w:cs="Arial"/>
                <w:noProof/>
                <w:sz w:val="24"/>
                <w:szCs w:val="24"/>
              </w:rPr>
              <w:t>Appendix 1 – PESTEL Analysis</w:t>
            </w:r>
            <w:r w:rsidR="007A6375" w:rsidRPr="00996E5A">
              <w:rPr>
                <w:noProof/>
                <w:webHidden/>
                <w:sz w:val="24"/>
                <w:szCs w:val="24"/>
              </w:rPr>
              <w:tab/>
            </w:r>
            <w:r w:rsidR="007A6375" w:rsidRPr="00996E5A">
              <w:rPr>
                <w:noProof/>
                <w:webHidden/>
                <w:sz w:val="24"/>
                <w:szCs w:val="24"/>
              </w:rPr>
              <w:fldChar w:fldCharType="begin"/>
            </w:r>
            <w:r w:rsidR="007A6375" w:rsidRPr="00996E5A">
              <w:rPr>
                <w:noProof/>
                <w:webHidden/>
                <w:sz w:val="24"/>
                <w:szCs w:val="24"/>
              </w:rPr>
              <w:instrText xml:space="preserve"> PAGEREF _Toc26200673 \h </w:instrText>
            </w:r>
            <w:r w:rsidR="007A6375" w:rsidRPr="00996E5A">
              <w:rPr>
                <w:noProof/>
                <w:webHidden/>
                <w:sz w:val="24"/>
                <w:szCs w:val="24"/>
              </w:rPr>
            </w:r>
            <w:r w:rsidR="007A6375" w:rsidRPr="00996E5A">
              <w:rPr>
                <w:noProof/>
                <w:webHidden/>
                <w:sz w:val="24"/>
                <w:szCs w:val="24"/>
              </w:rPr>
              <w:fldChar w:fldCharType="separate"/>
            </w:r>
            <w:r w:rsidR="007A6375" w:rsidRPr="00996E5A">
              <w:rPr>
                <w:noProof/>
                <w:webHidden/>
                <w:sz w:val="24"/>
                <w:szCs w:val="24"/>
              </w:rPr>
              <w:t>7</w:t>
            </w:r>
            <w:r w:rsidR="007A6375" w:rsidRPr="00996E5A">
              <w:rPr>
                <w:noProof/>
                <w:webHidden/>
                <w:sz w:val="24"/>
                <w:szCs w:val="24"/>
              </w:rPr>
              <w:fldChar w:fldCharType="end"/>
            </w:r>
          </w:hyperlink>
        </w:p>
        <w:p w14:paraId="5FF422F1" w14:textId="000CC6CB" w:rsidR="0055023A" w:rsidRDefault="0055023A">
          <w:r w:rsidRPr="00996E5A">
            <w:rPr>
              <w:b/>
              <w:bCs/>
              <w:noProof/>
              <w:sz w:val="24"/>
              <w:szCs w:val="24"/>
            </w:rPr>
            <w:fldChar w:fldCharType="end"/>
          </w:r>
        </w:p>
      </w:sdtContent>
    </w:sdt>
    <w:p w14:paraId="6D525CC5" w14:textId="5AC94ADE" w:rsidR="0023514F" w:rsidRDefault="0023514F" w:rsidP="0023514F">
      <w:pPr>
        <w:pStyle w:val="Heading1"/>
      </w:pPr>
    </w:p>
    <w:p w14:paraId="243BEA02" w14:textId="77777777" w:rsidR="0055023A" w:rsidRDefault="0055023A" w:rsidP="00FA1961">
      <w:pPr>
        <w:pStyle w:val="Heading1"/>
        <w:rPr>
          <w:rFonts w:ascii="Arial" w:hAnsi="Arial" w:cs="Arial"/>
        </w:rPr>
      </w:pPr>
    </w:p>
    <w:p w14:paraId="6A6712EA" w14:textId="63795FF2" w:rsidR="0055023A" w:rsidRDefault="0055023A" w:rsidP="00FA1961">
      <w:pPr>
        <w:pStyle w:val="Heading1"/>
        <w:rPr>
          <w:rFonts w:ascii="Arial" w:hAnsi="Arial" w:cs="Arial"/>
        </w:rPr>
      </w:pPr>
    </w:p>
    <w:p w14:paraId="4262A6E6" w14:textId="5DA9932E" w:rsidR="00D80A7B" w:rsidRDefault="00D80A7B" w:rsidP="00D80A7B"/>
    <w:p w14:paraId="4D802C71" w14:textId="4935D7FF" w:rsidR="00D80A7B" w:rsidRDefault="00D80A7B" w:rsidP="00D80A7B"/>
    <w:p w14:paraId="31AC2F86" w14:textId="35A7F202" w:rsidR="00D80A7B" w:rsidRDefault="00D80A7B" w:rsidP="00D80A7B"/>
    <w:p w14:paraId="06FC17C3" w14:textId="77777777" w:rsidR="00D80A7B" w:rsidRPr="00D80A7B" w:rsidRDefault="00D80A7B" w:rsidP="00D80A7B"/>
    <w:p w14:paraId="2F621720" w14:textId="77777777" w:rsidR="0055023A" w:rsidRDefault="0055023A" w:rsidP="00FA1961">
      <w:pPr>
        <w:pStyle w:val="Heading1"/>
        <w:rPr>
          <w:rFonts w:ascii="Arial" w:hAnsi="Arial" w:cs="Arial"/>
        </w:rPr>
      </w:pPr>
    </w:p>
    <w:p w14:paraId="03E67CD9" w14:textId="7D134C5E" w:rsidR="00E729F0" w:rsidRDefault="00E729F0" w:rsidP="00FA1961">
      <w:pPr>
        <w:pStyle w:val="Heading1"/>
        <w:rPr>
          <w:rFonts w:ascii="Arial" w:hAnsi="Arial" w:cs="Arial"/>
        </w:rPr>
      </w:pPr>
    </w:p>
    <w:p w14:paraId="06682899" w14:textId="10284FF0" w:rsidR="00E729F0" w:rsidRDefault="00E729F0" w:rsidP="00E729F0"/>
    <w:p w14:paraId="758F5139" w14:textId="69B49EDD" w:rsidR="00D80A7B" w:rsidRDefault="00D80A7B" w:rsidP="00E729F0"/>
    <w:p w14:paraId="513F61B8" w14:textId="0794BD18" w:rsidR="003F2AF2" w:rsidRDefault="003F2AF2" w:rsidP="00E729F0"/>
    <w:p w14:paraId="7026EEBF" w14:textId="4B122423" w:rsidR="003F2AF2" w:rsidRDefault="003F2AF2" w:rsidP="00E729F0"/>
    <w:p w14:paraId="120140CA" w14:textId="7688A11E" w:rsidR="003F2AF2" w:rsidRDefault="003F2AF2" w:rsidP="00E729F0"/>
    <w:p w14:paraId="7299F641" w14:textId="4E9A520E" w:rsidR="003F2AF2" w:rsidRDefault="003F2AF2" w:rsidP="00E729F0"/>
    <w:p w14:paraId="114AB13D" w14:textId="77777777" w:rsidR="003F2AF2" w:rsidRDefault="003F2AF2" w:rsidP="00E729F0"/>
    <w:p w14:paraId="246AF8F3" w14:textId="790C4DE6" w:rsidR="00FA1961" w:rsidRDefault="00FA1961" w:rsidP="00FA1961">
      <w:pPr>
        <w:pStyle w:val="Heading1"/>
        <w:rPr>
          <w:rFonts w:ascii="Arial" w:hAnsi="Arial" w:cs="Arial"/>
        </w:rPr>
      </w:pPr>
      <w:bookmarkStart w:id="1" w:name="_Toc26200663"/>
      <w:r w:rsidRPr="006E3773">
        <w:rPr>
          <w:rFonts w:ascii="Arial" w:hAnsi="Arial" w:cs="Arial"/>
        </w:rPr>
        <w:t>Introduction</w:t>
      </w:r>
      <w:bookmarkEnd w:id="1"/>
    </w:p>
    <w:p w14:paraId="681577E0" w14:textId="1AA4A804" w:rsidR="00D80A7B" w:rsidRDefault="00D80A7B" w:rsidP="00D80A7B"/>
    <w:p w14:paraId="39CE5A8D" w14:textId="7D385F19" w:rsidR="00D80A7B" w:rsidRPr="00CF6229" w:rsidRDefault="00F54D19" w:rsidP="00CF6229">
      <w:pPr>
        <w:spacing w:line="360" w:lineRule="auto"/>
        <w:rPr>
          <w:rFonts w:ascii="Arial" w:hAnsi="Arial" w:cs="Arial"/>
        </w:rPr>
      </w:pPr>
      <w:r w:rsidRPr="00CF6229">
        <w:rPr>
          <w:rFonts w:ascii="Arial" w:hAnsi="Arial" w:cs="Arial"/>
        </w:rPr>
        <w:t xml:space="preserve">Communities in rural areas </w:t>
      </w:r>
      <w:r w:rsidR="00CF6229" w:rsidRPr="00CF6229">
        <w:rPr>
          <w:rFonts w:ascii="Arial" w:hAnsi="Arial" w:cs="Arial"/>
        </w:rPr>
        <w:t>are often</w:t>
      </w:r>
      <w:r w:rsidRPr="00CF6229">
        <w:rPr>
          <w:rFonts w:ascii="Arial" w:hAnsi="Arial" w:cs="Arial"/>
        </w:rPr>
        <w:t xml:space="preserve"> at risk of social </w:t>
      </w:r>
      <w:r w:rsidR="00220B28">
        <w:rPr>
          <w:rFonts w:ascii="Arial" w:hAnsi="Arial" w:cs="Arial"/>
        </w:rPr>
        <w:t xml:space="preserve">and economic </w:t>
      </w:r>
      <w:r w:rsidRPr="00CF6229">
        <w:rPr>
          <w:rFonts w:ascii="Arial" w:hAnsi="Arial" w:cs="Arial"/>
        </w:rPr>
        <w:t xml:space="preserve">exclusion, </w:t>
      </w:r>
      <w:r w:rsidR="00A06411" w:rsidRPr="00CF6229">
        <w:rPr>
          <w:rFonts w:ascii="Arial" w:hAnsi="Arial" w:cs="Arial"/>
        </w:rPr>
        <w:t xml:space="preserve">the Heart </w:t>
      </w:r>
      <w:r w:rsidR="00CF6229">
        <w:rPr>
          <w:rFonts w:ascii="Arial" w:hAnsi="Arial" w:cs="Arial"/>
        </w:rPr>
        <w:t>of</w:t>
      </w:r>
      <w:r w:rsidR="00A06411" w:rsidRPr="00CF6229">
        <w:rPr>
          <w:rFonts w:ascii="Arial" w:hAnsi="Arial" w:cs="Arial"/>
        </w:rPr>
        <w:t xml:space="preserve"> Wales </w:t>
      </w:r>
      <w:r w:rsidR="00DD13F8">
        <w:rPr>
          <w:rFonts w:ascii="Arial" w:hAnsi="Arial" w:cs="Arial"/>
        </w:rPr>
        <w:t>(HOW</w:t>
      </w:r>
      <w:r w:rsidR="00F977BD">
        <w:rPr>
          <w:rFonts w:ascii="Arial" w:hAnsi="Arial" w:cs="Arial"/>
        </w:rPr>
        <w:t>L</w:t>
      </w:r>
      <w:r w:rsidR="00DD13F8">
        <w:rPr>
          <w:rFonts w:ascii="Arial" w:hAnsi="Arial" w:cs="Arial"/>
        </w:rPr>
        <w:t xml:space="preserve">) </w:t>
      </w:r>
      <w:r w:rsidR="00A06411" w:rsidRPr="00CF6229">
        <w:rPr>
          <w:rFonts w:ascii="Arial" w:hAnsi="Arial" w:cs="Arial"/>
        </w:rPr>
        <w:t xml:space="preserve">rail line helps to connect </w:t>
      </w:r>
      <w:r w:rsidR="0054510D">
        <w:rPr>
          <w:rFonts w:ascii="Arial" w:hAnsi="Arial" w:cs="Arial"/>
        </w:rPr>
        <w:t xml:space="preserve">these communities to other areas and </w:t>
      </w:r>
      <w:r w:rsidR="00D66783">
        <w:rPr>
          <w:rFonts w:ascii="Arial" w:hAnsi="Arial" w:cs="Arial"/>
        </w:rPr>
        <w:t>enhanc</w:t>
      </w:r>
      <w:r w:rsidR="00D909B0">
        <w:rPr>
          <w:rFonts w:ascii="Arial" w:hAnsi="Arial" w:cs="Arial"/>
        </w:rPr>
        <w:t>es</w:t>
      </w:r>
      <w:r w:rsidR="004D5A28">
        <w:rPr>
          <w:rFonts w:ascii="Arial" w:hAnsi="Arial" w:cs="Arial"/>
        </w:rPr>
        <w:t xml:space="preserve"> this connection</w:t>
      </w:r>
      <w:r w:rsidR="00D66783">
        <w:rPr>
          <w:rFonts w:ascii="Arial" w:hAnsi="Arial" w:cs="Arial"/>
        </w:rPr>
        <w:t xml:space="preserve"> </w:t>
      </w:r>
      <w:r w:rsidR="00D909B0">
        <w:rPr>
          <w:rFonts w:ascii="Arial" w:hAnsi="Arial" w:cs="Arial"/>
        </w:rPr>
        <w:t xml:space="preserve">which </w:t>
      </w:r>
      <w:r w:rsidR="00454BEA">
        <w:rPr>
          <w:rFonts w:ascii="Arial" w:hAnsi="Arial" w:cs="Arial"/>
        </w:rPr>
        <w:t>enables development opportunities for the HOW</w:t>
      </w:r>
      <w:r w:rsidR="00AE3ACE">
        <w:rPr>
          <w:rFonts w:ascii="Arial" w:hAnsi="Arial" w:cs="Arial"/>
        </w:rPr>
        <w:t>L</w:t>
      </w:r>
      <w:r w:rsidR="00454BEA">
        <w:rPr>
          <w:rFonts w:ascii="Arial" w:hAnsi="Arial" w:cs="Arial"/>
        </w:rPr>
        <w:t>.</w:t>
      </w:r>
      <w:r w:rsidR="0085738A">
        <w:rPr>
          <w:rFonts w:ascii="Arial" w:hAnsi="Arial" w:cs="Arial"/>
        </w:rPr>
        <w:t xml:space="preserve"> The railway has </w:t>
      </w:r>
      <w:r w:rsidR="008E0FD7">
        <w:rPr>
          <w:rFonts w:ascii="Arial" w:hAnsi="Arial" w:cs="Arial"/>
        </w:rPr>
        <w:t>developed a plan</w:t>
      </w:r>
      <w:r w:rsidR="00AB770E">
        <w:rPr>
          <w:rFonts w:ascii="Arial" w:hAnsi="Arial" w:cs="Arial"/>
        </w:rPr>
        <w:t>/strate</w:t>
      </w:r>
      <w:r w:rsidR="0022330B">
        <w:rPr>
          <w:rFonts w:ascii="Arial" w:hAnsi="Arial" w:cs="Arial"/>
        </w:rPr>
        <w:t>gy</w:t>
      </w:r>
      <w:r w:rsidR="008E0FD7">
        <w:rPr>
          <w:rFonts w:ascii="Arial" w:hAnsi="Arial" w:cs="Arial"/>
        </w:rPr>
        <w:t xml:space="preserve"> for 2022 which will see</w:t>
      </w:r>
      <w:r w:rsidR="00D375B5">
        <w:rPr>
          <w:rFonts w:ascii="Arial" w:hAnsi="Arial" w:cs="Arial"/>
        </w:rPr>
        <w:t xml:space="preserve"> </w:t>
      </w:r>
      <w:r w:rsidR="0022330B">
        <w:rPr>
          <w:rFonts w:ascii="Arial" w:hAnsi="Arial" w:cs="Arial"/>
        </w:rPr>
        <w:t xml:space="preserve">Transport </w:t>
      </w:r>
      <w:r w:rsidR="00623040">
        <w:rPr>
          <w:rFonts w:ascii="Arial" w:hAnsi="Arial" w:cs="Arial"/>
        </w:rPr>
        <w:t>f</w:t>
      </w:r>
      <w:r w:rsidR="0022330B">
        <w:rPr>
          <w:rFonts w:ascii="Arial" w:hAnsi="Arial" w:cs="Arial"/>
        </w:rPr>
        <w:t xml:space="preserve">or Wales provide the line with </w:t>
      </w:r>
      <w:r w:rsidR="00D375B5">
        <w:rPr>
          <w:rFonts w:ascii="Arial" w:hAnsi="Arial" w:cs="Arial"/>
        </w:rPr>
        <w:t>two new</w:t>
      </w:r>
      <w:r w:rsidR="00F94161">
        <w:rPr>
          <w:rFonts w:ascii="Arial" w:hAnsi="Arial" w:cs="Arial"/>
        </w:rPr>
        <w:t xml:space="preserve"> 170 class</w:t>
      </w:r>
      <w:r w:rsidR="00936599">
        <w:rPr>
          <w:rFonts w:ascii="Arial" w:hAnsi="Arial" w:cs="Arial"/>
        </w:rPr>
        <w:t xml:space="preserve"> car units which will </w:t>
      </w:r>
      <w:r w:rsidR="008D48D1">
        <w:rPr>
          <w:rFonts w:ascii="Arial" w:hAnsi="Arial" w:cs="Arial"/>
        </w:rPr>
        <w:t>allow more local people/t</w:t>
      </w:r>
      <w:r w:rsidR="003764A5">
        <w:rPr>
          <w:rFonts w:ascii="Arial" w:hAnsi="Arial" w:cs="Arial"/>
        </w:rPr>
        <w:t>ourists to travel</w:t>
      </w:r>
      <w:r w:rsidR="00776C68">
        <w:rPr>
          <w:rFonts w:ascii="Arial" w:hAnsi="Arial" w:cs="Arial"/>
        </w:rPr>
        <w:t>. The development will also see a</w:t>
      </w:r>
      <w:r w:rsidR="000E4980">
        <w:rPr>
          <w:rFonts w:ascii="Arial" w:hAnsi="Arial" w:cs="Arial"/>
        </w:rPr>
        <w:t>n additional service every day</w:t>
      </w:r>
      <w:r w:rsidR="00560CBF">
        <w:rPr>
          <w:rFonts w:ascii="Arial" w:hAnsi="Arial" w:cs="Arial"/>
        </w:rPr>
        <w:t xml:space="preserve"> on the line </w:t>
      </w:r>
      <w:r w:rsidR="00623040">
        <w:rPr>
          <w:rFonts w:ascii="Arial" w:hAnsi="Arial" w:cs="Arial"/>
        </w:rPr>
        <w:t>(</w:t>
      </w:r>
      <w:hyperlink r:id="rId9" w:history="1">
        <w:r w:rsidR="00D936C4" w:rsidRPr="00EF4515">
          <w:rPr>
            <w:rStyle w:val="Hyperlink"/>
            <w:rFonts w:ascii="Arial" w:hAnsi="Arial" w:cs="Arial"/>
          </w:rPr>
          <w:t>www.tfw.gov.uk</w:t>
        </w:r>
      </w:hyperlink>
      <w:r w:rsidR="00623040">
        <w:rPr>
          <w:rFonts w:ascii="Arial" w:hAnsi="Arial" w:cs="Arial"/>
        </w:rPr>
        <w:t>)</w:t>
      </w:r>
      <w:r w:rsidR="009C4CC8">
        <w:rPr>
          <w:rFonts w:ascii="Arial" w:hAnsi="Arial" w:cs="Arial"/>
        </w:rPr>
        <w:t xml:space="preserve"> and a </w:t>
      </w:r>
      <w:r w:rsidR="00E72D41">
        <w:rPr>
          <w:rFonts w:ascii="Arial" w:hAnsi="Arial" w:cs="Arial"/>
        </w:rPr>
        <w:t xml:space="preserve">late evening train between </w:t>
      </w:r>
      <w:r w:rsidR="007E6661">
        <w:rPr>
          <w:rFonts w:ascii="Arial" w:hAnsi="Arial" w:cs="Arial"/>
        </w:rPr>
        <w:t>Cardiff to Llandover</w:t>
      </w:r>
      <w:r w:rsidR="009E3C1F">
        <w:rPr>
          <w:rFonts w:ascii="Arial" w:hAnsi="Arial" w:cs="Arial"/>
        </w:rPr>
        <w:t xml:space="preserve">y and Crewe to </w:t>
      </w:r>
      <w:proofErr w:type="spellStart"/>
      <w:r w:rsidR="00766C76">
        <w:rPr>
          <w:rFonts w:ascii="Arial" w:hAnsi="Arial" w:cs="Arial"/>
        </w:rPr>
        <w:t>LLandrindod</w:t>
      </w:r>
      <w:proofErr w:type="spellEnd"/>
      <w:r w:rsidR="009E3C1F">
        <w:rPr>
          <w:rFonts w:ascii="Arial" w:hAnsi="Arial" w:cs="Arial"/>
        </w:rPr>
        <w:t xml:space="preserve"> by</w:t>
      </w:r>
      <w:r w:rsidR="009C4CC8">
        <w:rPr>
          <w:rFonts w:ascii="Arial" w:hAnsi="Arial" w:cs="Arial"/>
        </w:rPr>
        <w:t xml:space="preserve"> 2023</w:t>
      </w:r>
      <w:r w:rsidR="00766C76">
        <w:rPr>
          <w:rFonts w:ascii="Arial" w:hAnsi="Arial" w:cs="Arial"/>
        </w:rPr>
        <w:t xml:space="preserve"> (</w:t>
      </w:r>
      <w:hyperlink r:id="rId10" w:history="1">
        <w:r w:rsidR="00766C76" w:rsidRPr="005E03DC">
          <w:rPr>
            <w:rStyle w:val="Hyperlink"/>
            <w:rFonts w:ascii="Arial" w:hAnsi="Arial" w:cs="Arial"/>
          </w:rPr>
          <w:t>www.heart-of-wales.co.uk</w:t>
        </w:r>
      </w:hyperlink>
      <w:r w:rsidR="00766C76">
        <w:rPr>
          <w:rFonts w:ascii="Arial" w:hAnsi="Arial" w:cs="Arial"/>
        </w:rPr>
        <w:t xml:space="preserve">). </w:t>
      </w:r>
      <w:r w:rsidR="005A6A8C">
        <w:rPr>
          <w:rFonts w:ascii="Arial" w:hAnsi="Arial" w:cs="Arial"/>
        </w:rPr>
        <w:t xml:space="preserve">The </w:t>
      </w:r>
      <w:r w:rsidR="00B80C59">
        <w:rPr>
          <w:rFonts w:ascii="Arial" w:hAnsi="Arial" w:cs="Arial"/>
        </w:rPr>
        <w:t>trainline</w:t>
      </w:r>
      <w:r w:rsidR="005A6A8C">
        <w:rPr>
          <w:rFonts w:ascii="Arial" w:hAnsi="Arial" w:cs="Arial"/>
        </w:rPr>
        <w:t xml:space="preserve"> </w:t>
      </w:r>
      <w:r w:rsidR="00757E9A">
        <w:rPr>
          <w:rFonts w:ascii="Arial" w:hAnsi="Arial" w:cs="Arial"/>
        </w:rPr>
        <w:t xml:space="preserve">is customer driven and </w:t>
      </w:r>
      <w:r w:rsidR="005A6A8C">
        <w:rPr>
          <w:rFonts w:ascii="Arial" w:hAnsi="Arial" w:cs="Arial"/>
        </w:rPr>
        <w:t xml:space="preserve">creates a social positive </w:t>
      </w:r>
      <w:r w:rsidR="00757E9A">
        <w:rPr>
          <w:rFonts w:ascii="Arial" w:hAnsi="Arial" w:cs="Arial"/>
        </w:rPr>
        <w:t>impact</w:t>
      </w:r>
      <w:r w:rsidR="00495BB3">
        <w:rPr>
          <w:rFonts w:ascii="Arial" w:hAnsi="Arial" w:cs="Arial"/>
        </w:rPr>
        <w:t xml:space="preserve"> by optimising the </w:t>
      </w:r>
      <w:r w:rsidR="00B56CDB">
        <w:rPr>
          <w:rFonts w:ascii="Arial" w:hAnsi="Arial" w:cs="Arial"/>
        </w:rPr>
        <w:t xml:space="preserve">use of the </w:t>
      </w:r>
      <w:r w:rsidR="00495BB3">
        <w:rPr>
          <w:rFonts w:ascii="Arial" w:hAnsi="Arial" w:cs="Arial"/>
        </w:rPr>
        <w:t>railway.</w:t>
      </w:r>
      <w:r w:rsidR="008C1FC1">
        <w:rPr>
          <w:rFonts w:ascii="Arial" w:hAnsi="Arial" w:cs="Arial"/>
        </w:rPr>
        <w:t xml:space="preserve"> </w:t>
      </w:r>
      <w:r w:rsidR="00ED6B4B">
        <w:rPr>
          <w:rFonts w:ascii="Arial" w:hAnsi="Arial" w:cs="Arial"/>
        </w:rPr>
        <w:t xml:space="preserve">There is a ‘silent </w:t>
      </w:r>
      <w:r w:rsidR="00A3602F">
        <w:rPr>
          <w:rFonts w:ascii="Arial" w:hAnsi="Arial" w:cs="Arial"/>
        </w:rPr>
        <w:t xml:space="preserve">problem’ of transport </w:t>
      </w:r>
      <w:r w:rsidR="0035081A">
        <w:rPr>
          <w:rFonts w:ascii="Arial" w:hAnsi="Arial" w:cs="Arial"/>
        </w:rPr>
        <w:t xml:space="preserve">poverty in Wales according to the Welsh Assembly, </w:t>
      </w:r>
      <w:r w:rsidR="00C93084">
        <w:rPr>
          <w:rFonts w:ascii="Arial" w:hAnsi="Arial" w:cs="Arial"/>
        </w:rPr>
        <w:t xml:space="preserve">a quarter of all households </w:t>
      </w:r>
      <w:r w:rsidR="00D01194">
        <w:rPr>
          <w:rFonts w:ascii="Arial" w:hAnsi="Arial" w:cs="Arial"/>
        </w:rPr>
        <w:t>in Mer</w:t>
      </w:r>
      <w:r w:rsidR="001B0F34">
        <w:rPr>
          <w:rFonts w:ascii="Arial" w:hAnsi="Arial" w:cs="Arial"/>
        </w:rPr>
        <w:t xml:space="preserve">thyr and Blaenau </w:t>
      </w:r>
      <w:r w:rsidR="00C12B93">
        <w:rPr>
          <w:rFonts w:ascii="Arial" w:hAnsi="Arial" w:cs="Arial"/>
        </w:rPr>
        <w:t xml:space="preserve">Gwent </w:t>
      </w:r>
      <w:r w:rsidR="004F1093">
        <w:rPr>
          <w:rFonts w:ascii="Arial" w:hAnsi="Arial" w:cs="Arial"/>
        </w:rPr>
        <w:t xml:space="preserve">do not have a car and more than 1.5 million people </w:t>
      </w:r>
      <w:r w:rsidR="00FC61F1">
        <w:rPr>
          <w:rFonts w:ascii="Arial" w:hAnsi="Arial" w:cs="Arial"/>
        </w:rPr>
        <w:t xml:space="preserve">feel they are isolated and unable to </w:t>
      </w:r>
      <w:r w:rsidR="00C5034D">
        <w:rPr>
          <w:rFonts w:ascii="Arial" w:hAnsi="Arial" w:cs="Arial"/>
        </w:rPr>
        <w:t xml:space="preserve">gain </w:t>
      </w:r>
      <w:r w:rsidR="00FC61F1">
        <w:rPr>
          <w:rFonts w:ascii="Arial" w:hAnsi="Arial" w:cs="Arial"/>
        </w:rPr>
        <w:t xml:space="preserve">access </w:t>
      </w:r>
      <w:r w:rsidR="00C5034D">
        <w:rPr>
          <w:rFonts w:ascii="Arial" w:hAnsi="Arial" w:cs="Arial"/>
        </w:rPr>
        <w:t>to important services because of inadequate transport (</w:t>
      </w:r>
      <w:hyperlink r:id="rId11" w:history="1">
        <w:r w:rsidR="00FD0107" w:rsidRPr="005E03DC">
          <w:rPr>
            <w:rStyle w:val="Hyperlink"/>
            <w:rFonts w:ascii="Arial" w:hAnsi="Arial" w:cs="Arial"/>
          </w:rPr>
          <w:t>www.assembly.wales.co.uk</w:t>
        </w:r>
      </w:hyperlink>
      <w:r w:rsidR="00FD0107">
        <w:rPr>
          <w:rFonts w:ascii="Arial" w:hAnsi="Arial" w:cs="Arial"/>
        </w:rPr>
        <w:t>)</w:t>
      </w:r>
      <w:r w:rsidR="00F977BD">
        <w:rPr>
          <w:rFonts w:ascii="Arial" w:hAnsi="Arial" w:cs="Arial"/>
        </w:rPr>
        <w:t xml:space="preserve"> and this is something the Heart of Wales Line is trying to overcome</w:t>
      </w:r>
      <w:r w:rsidR="00FD0107">
        <w:rPr>
          <w:rFonts w:ascii="Arial" w:hAnsi="Arial" w:cs="Arial"/>
        </w:rPr>
        <w:t xml:space="preserve">. </w:t>
      </w:r>
    </w:p>
    <w:p w14:paraId="5FBBF78A" w14:textId="49145375" w:rsidR="00D80A7B" w:rsidRDefault="00D80A7B" w:rsidP="00D80A7B"/>
    <w:p w14:paraId="2BD27FAE" w14:textId="4578F753" w:rsidR="00D80A7B" w:rsidRDefault="00D80A7B" w:rsidP="00D80A7B"/>
    <w:p w14:paraId="4CB4FF12" w14:textId="56AA4029" w:rsidR="00D80A7B" w:rsidRDefault="00D80A7B" w:rsidP="00D80A7B"/>
    <w:p w14:paraId="5C6C50F1" w14:textId="426A048B" w:rsidR="00D80A7B" w:rsidRDefault="00D80A7B" w:rsidP="00D80A7B"/>
    <w:p w14:paraId="783D1DE9" w14:textId="5BB1768B" w:rsidR="00D80A7B" w:rsidRDefault="00D80A7B" w:rsidP="00D80A7B"/>
    <w:p w14:paraId="421D98EC" w14:textId="04807B31" w:rsidR="00D80A7B" w:rsidRDefault="00D80A7B" w:rsidP="00D80A7B"/>
    <w:p w14:paraId="5002B807" w14:textId="135ACB59" w:rsidR="00D80A7B" w:rsidRDefault="00D80A7B" w:rsidP="00D80A7B"/>
    <w:p w14:paraId="1D37D0E7" w14:textId="0155F0E8" w:rsidR="00D80A7B" w:rsidRDefault="00D80A7B" w:rsidP="00D80A7B"/>
    <w:p w14:paraId="5907B697" w14:textId="17F4B58C" w:rsidR="00D80A7B" w:rsidRDefault="00D80A7B" w:rsidP="00D80A7B"/>
    <w:p w14:paraId="21E57003" w14:textId="7A06E6BF" w:rsidR="00D80A7B" w:rsidRDefault="00D80A7B" w:rsidP="00D80A7B"/>
    <w:p w14:paraId="75CF2E69" w14:textId="28346A42" w:rsidR="00D80A7B" w:rsidRDefault="00D80A7B" w:rsidP="00D80A7B"/>
    <w:p w14:paraId="7DDD200B" w14:textId="27233D6F" w:rsidR="00D80A7B" w:rsidRDefault="00D80A7B" w:rsidP="00D80A7B"/>
    <w:p w14:paraId="0DF8937C" w14:textId="143EAC74" w:rsidR="00D80A7B" w:rsidRDefault="00D80A7B" w:rsidP="00D80A7B"/>
    <w:p w14:paraId="436A9EA7" w14:textId="6C555591" w:rsidR="00D80A7B" w:rsidRDefault="00D80A7B" w:rsidP="00D80A7B"/>
    <w:p w14:paraId="20C080E8" w14:textId="141E070C" w:rsidR="00D80A7B" w:rsidRDefault="00D80A7B" w:rsidP="00D80A7B"/>
    <w:p w14:paraId="35439F4A" w14:textId="77777777" w:rsidR="003F2AF2" w:rsidRPr="003F2AF2" w:rsidRDefault="003F2AF2" w:rsidP="003F2AF2"/>
    <w:p w14:paraId="4176D51A" w14:textId="02A7036F" w:rsidR="00D30049" w:rsidRDefault="0023514F" w:rsidP="00D1109D">
      <w:pPr>
        <w:pStyle w:val="Heading1"/>
        <w:rPr>
          <w:rFonts w:ascii="Arial" w:hAnsi="Arial" w:cs="Arial"/>
        </w:rPr>
      </w:pPr>
      <w:bookmarkStart w:id="2" w:name="_Toc26200664"/>
      <w:r w:rsidRPr="006E3773">
        <w:rPr>
          <w:rFonts w:ascii="Arial" w:hAnsi="Arial" w:cs="Arial"/>
        </w:rPr>
        <w:lastRenderedPageBreak/>
        <w:t>Background</w:t>
      </w:r>
      <w:bookmarkEnd w:id="2"/>
    </w:p>
    <w:p w14:paraId="5C3B6528" w14:textId="77777777" w:rsidR="00CC354D" w:rsidRPr="00CC354D" w:rsidRDefault="00CC354D" w:rsidP="00CC354D"/>
    <w:p w14:paraId="19042F46" w14:textId="687D0252" w:rsidR="00B77FD3" w:rsidRPr="00A73DBF" w:rsidRDefault="0099575E" w:rsidP="00A73DBF">
      <w:pPr>
        <w:spacing w:line="360" w:lineRule="auto"/>
        <w:rPr>
          <w:rFonts w:ascii="Arial" w:hAnsi="Arial" w:cs="Arial"/>
          <w:sz w:val="24"/>
          <w:szCs w:val="24"/>
        </w:rPr>
      </w:pPr>
      <w:r w:rsidRPr="00A73DBF">
        <w:rPr>
          <w:rFonts w:ascii="Arial" w:hAnsi="Arial" w:cs="Arial"/>
          <w:sz w:val="24"/>
          <w:szCs w:val="24"/>
        </w:rPr>
        <w:t xml:space="preserve">The Heart of Wales </w:t>
      </w:r>
      <w:r w:rsidR="00121FB1" w:rsidRPr="00A73DBF">
        <w:rPr>
          <w:rFonts w:ascii="Arial" w:hAnsi="Arial" w:cs="Arial"/>
          <w:sz w:val="24"/>
          <w:szCs w:val="24"/>
        </w:rPr>
        <w:t>lin</w:t>
      </w:r>
      <w:r w:rsidR="00485D71" w:rsidRPr="00A73DBF">
        <w:rPr>
          <w:rFonts w:ascii="Arial" w:hAnsi="Arial" w:cs="Arial"/>
          <w:sz w:val="24"/>
          <w:szCs w:val="24"/>
        </w:rPr>
        <w:t>e ha</w:t>
      </w:r>
      <w:r w:rsidR="0079658E" w:rsidRPr="00A73DBF">
        <w:rPr>
          <w:rFonts w:ascii="Arial" w:hAnsi="Arial" w:cs="Arial"/>
          <w:sz w:val="24"/>
          <w:szCs w:val="24"/>
        </w:rPr>
        <w:t xml:space="preserve">s a history of carrying freight traffic, </w:t>
      </w:r>
      <w:r w:rsidR="00A241AD" w:rsidRPr="00A73DBF">
        <w:rPr>
          <w:rFonts w:ascii="Arial" w:hAnsi="Arial" w:cs="Arial"/>
          <w:sz w:val="24"/>
          <w:szCs w:val="24"/>
        </w:rPr>
        <w:t>serving the steelworks a</w:t>
      </w:r>
      <w:r w:rsidR="00CF249A" w:rsidRPr="00A73DBF">
        <w:rPr>
          <w:rFonts w:ascii="Arial" w:hAnsi="Arial" w:cs="Arial"/>
          <w:sz w:val="24"/>
          <w:szCs w:val="24"/>
        </w:rPr>
        <w:t xml:space="preserve">t </w:t>
      </w:r>
      <w:proofErr w:type="spellStart"/>
      <w:r w:rsidR="00CF249A" w:rsidRPr="00A73DBF">
        <w:rPr>
          <w:rFonts w:ascii="Arial" w:hAnsi="Arial" w:cs="Arial"/>
          <w:sz w:val="24"/>
          <w:szCs w:val="24"/>
        </w:rPr>
        <w:t>Bynea</w:t>
      </w:r>
      <w:proofErr w:type="spellEnd"/>
      <w:r w:rsidR="00CF249A" w:rsidRPr="00A73DBF">
        <w:rPr>
          <w:rFonts w:ascii="Arial" w:hAnsi="Arial" w:cs="Arial"/>
          <w:sz w:val="24"/>
          <w:szCs w:val="24"/>
        </w:rPr>
        <w:t xml:space="preserve"> and</w:t>
      </w:r>
      <w:r w:rsidR="00435205" w:rsidRPr="00A73DBF">
        <w:rPr>
          <w:rFonts w:ascii="Arial" w:hAnsi="Arial" w:cs="Arial"/>
          <w:sz w:val="24"/>
          <w:szCs w:val="24"/>
        </w:rPr>
        <w:t xml:space="preserve"> the</w:t>
      </w:r>
      <w:r w:rsidR="00CF249A" w:rsidRPr="00A73DBF">
        <w:rPr>
          <w:rFonts w:ascii="Arial" w:hAnsi="Arial" w:cs="Arial"/>
          <w:sz w:val="24"/>
          <w:szCs w:val="24"/>
        </w:rPr>
        <w:t xml:space="preserve"> </w:t>
      </w:r>
      <w:r w:rsidR="00435205" w:rsidRPr="00A73DBF">
        <w:rPr>
          <w:rFonts w:ascii="Arial" w:hAnsi="Arial" w:cs="Arial"/>
          <w:sz w:val="24"/>
          <w:szCs w:val="24"/>
        </w:rPr>
        <w:t xml:space="preserve">main industrial areas such as Ammanford and </w:t>
      </w:r>
      <w:proofErr w:type="spellStart"/>
      <w:r w:rsidR="00435205" w:rsidRPr="00A73DBF">
        <w:rPr>
          <w:rFonts w:ascii="Arial" w:hAnsi="Arial" w:cs="Arial"/>
          <w:sz w:val="24"/>
          <w:szCs w:val="24"/>
        </w:rPr>
        <w:t>Pontarddulais</w:t>
      </w:r>
      <w:proofErr w:type="spellEnd"/>
      <w:r w:rsidR="00435205" w:rsidRPr="00A73DBF">
        <w:rPr>
          <w:rFonts w:ascii="Arial" w:hAnsi="Arial" w:cs="Arial"/>
          <w:sz w:val="24"/>
          <w:szCs w:val="24"/>
        </w:rPr>
        <w:t xml:space="preserve">, serving a purpose of linking them to Llanelli. </w:t>
      </w:r>
      <w:r w:rsidR="00390C8B" w:rsidRPr="00A73DBF">
        <w:rPr>
          <w:rFonts w:ascii="Arial" w:hAnsi="Arial" w:cs="Arial"/>
          <w:sz w:val="24"/>
          <w:szCs w:val="24"/>
        </w:rPr>
        <w:t xml:space="preserve">The line </w:t>
      </w:r>
      <w:r w:rsidR="00C341D1" w:rsidRPr="00A73DBF">
        <w:rPr>
          <w:rFonts w:ascii="Arial" w:hAnsi="Arial" w:cs="Arial"/>
          <w:sz w:val="24"/>
          <w:szCs w:val="24"/>
        </w:rPr>
        <w:t>currently has 121 miles of track</w:t>
      </w:r>
      <w:r w:rsidR="00A2559B" w:rsidRPr="00A73DBF">
        <w:rPr>
          <w:rFonts w:ascii="Arial" w:hAnsi="Arial" w:cs="Arial"/>
          <w:sz w:val="24"/>
          <w:szCs w:val="24"/>
        </w:rPr>
        <w:t xml:space="preserve"> and </w:t>
      </w:r>
      <w:r w:rsidR="008B3918" w:rsidRPr="00A73DBF">
        <w:rPr>
          <w:rFonts w:ascii="Arial" w:hAnsi="Arial" w:cs="Arial"/>
          <w:sz w:val="24"/>
          <w:szCs w:val="24"/>
        </w:rPr>
        <w:t xml:space="preserve">stretches from </w:t>
      </w:r>
      <w:r w:rsidR="00E411F2" w:rsidRPr="00A73DBF">
        <w:rPr>
          <w:rFonts w:ascii="Arial" w:hAnsi="Arial" w:cs="Arial"/>
          <w:sz w:val="24"/>
          <w:szCs w:val="24"/>
        </w:rPr>
        <w:t>Shrewsbury through Powys and Carmarthen</w:t>
      </w:r>
      <w:r w:rsidR="00671C02" w:rsidRPr="00A73DBF">
        <w:rPr>
          <w:rFonts w:ascii="Arial" w:hAnsi="Arial" w:cs="Arial"/>
          <w:sz w:val="24"/>
          <w:szCs w:val="24"/>
        </w:rPr>
        <w:t xml:space="preserve"> </w:t>
      </w:r>
      <w:r w:rsidR="007158C9" w:rsidRPr="00A73DBF">
        <w:rPr>
          <w:rFonts w:ascii="Arial" w:hAnsi="Arial" w:cs="Arial"/>
          <w:sz w:val="24"/>
          <w:szCs w:val="24"/>
        </w:rPr>
        <w:t>then terminates in Swansea</w:t>
      </w:r>
      <w:r w:rsidR="00B27B05" w:rsidRPr="00A73DBF">
        <w:rPr>
          <w:rFonts w:ascii="Arial" w:hAnsi="Arial" w:cs="Arial"/>
          <w:sz w:val="24"/>
          <w:szCs w:val="24"/>
        </w:rPr>
        <w:t xml:space="preserve"> (</w:t>
      </w:r>
      <w:hyperlink r:id="rId12" w:history="1">
        <w:r w:rsidR="005A23D1" w:rsidRPr="00A73DBF">
          <w:rPr>
            <w:rStyle w:val="Hyperlink"/>
            <w:rFonts w:ascii="Arial" w:hAnsi="Arial" w:cs="Arial"/>
            <w:sz w:val="24"/>
            <w:szCs w:val="24"/>
          </w:rPr>
          <w:t>www.walesonline.co.uk</w:t>
        </w:r>
      </w:hyperlink>
      <w:r w:rsidR="00B27B05" w:rsidRPr="00A73DBF">
        <w:rPr>
          <w:rFonts w:ascii="Arial" w:hAnsi="Arial" w:cs="Arial"/>
          <w:sz w:val="24"/>
          <w:szCs w:val="24"/>
        </w:rPr>
        <w:t>)</w:t>
      </w:r>
      <w:r w:rsidR="005A23D1" w:rsidRPr="00A73DBF">
        <w:rPr>
          <w:rFonts w:ascii="Arial" w:hAnsi="Arial" w:cs="Arial"/>
          <w:sz w:val="24"/>
          <w:szCs w:val="24"/>
        </w:rPr>
        <w:t xml:space="preserve">. </w:t>
      </w:r>
      <w:r w:rsidR="006C581E" w:rsidRPr="00A73DBF">
        <w:rPr>
          <w:rFonts w:ascii="Arial" w:hAnsi="Arial" w:cs="Arial"/>
          <w:sz w:val="24"/>
          <w:szCs w:val="24"/>
        </w:rPr>
        <w:t xml:space="preserve">It’s a vital link </w:t>
      </w:r>
      <w:r w:rsidR="00EB03B3" w:rsidRPr="00A73DBF">
        <w:rPr>
          <w:rFonts w:ascii="Arial" w:hAnsi="Arial" w:cs="Arial"/>
          <w:sz w:val="24"/>
          <w:szCs w:val="24"/>
        </w:rPr>
        <w:t xml:space="preserve">for rural communities and </w:t>
      </w:r>
      <w:r w:rsidR="004B3D35" w:rsidRPr="00A73DBF">
        <w:rPr>
          <w:rFonts w:ascii="Arial" w:hAnsi="Arial" w:cs="Arial"/>
          <w:sz w:val="24"/>
          <w:szCs w:val="24"/>
        </w:rPr>
        <w:t xml:space="preserve">provides views from the train that tourists/locals are unable to see from the roadside. </w:t>
      </w:r>
      <w:r w:rsidR="00255B14" w:rsidRPr="00A73DBF">
        <w:rPr>
          <w:rFonts w:ascii="Arial" w:hAnsi="Arial" w:cs="Arial"/>
          <w:sz w:val="24"/>
          <w:szCs w:val="24"/>
        </w:rPr>
        <w:t xml:space="preserve">The Heart of Wales </w:t>
      </w:r>
      <w:r w:rsidR="00207870" w:rsidRPr="00A73DBF">
        <w:rPr>
          <w:rFonts w:ascii="Arial" w:hAnsi="Arial" w:cs="Arial"/>
          <w:sz w:val="24"/>
          <w:szCs w:val="24"/>
        </w:rPr>
        <w:t xml:space="preserve">line development company </w:t>
      </w:r>
      <w:r w:rsidR="00685A5D" w:rsidRPr="00A73DBF">
        <w:rPr>
          <w:rFonts w:ascii="Arial" w:hAnsi="Arial" w:cs="Arial"/>
          <w:sz w:val="24"/>
          <w:szCs w:val="24"/>
        </w:rPr>
        <w:t xml:space="preserve">has turned the stations buildings at Llandovery </w:t>
      </w:r>
      <w:r w:rsidR="00515033" w:rsidRPr="00A73DBF">
        <w:rPr>
          <w:rFonts w:ascii="Arial" w:hAnsi="Arial" w:cs="Arial"/>
          <w:sz w:val="24"/>
          <w:szCs w:val="24"/>
        </w:rPr>
        <w:t>into an event spac</w:t>
      </w:r>
      <w:r w:rsidR="00FA0D9E" w:rsidRPr="00A73DBF">
        <w:rPr>
          <w:rFonts w:ascii="Arial" w:hAnsi="Arial" w:cs="Arial"/>
          <w:sz w:val="24"/>
          <w:szCs w:val="24"/>
        </w:rPr>
        <w:t>e</w:t>
      </w:r>
      <w:r w:rsidR="00D447F1" w:rsidRPr="00A73DBF">
        <w:rPr>
          <w:rFonts w:ascii="Arial" w:hAnsi="Arial" w:cs="Arial"/>
          <w:sz w:val="24"/>
          <w:szCs w:val="24"/>
        </w:rPr>
        <w:t xml:space="preserve"> and community space/café </w:t>
      </w:r>
      <w:r w:rsidR="00FD2186" w:rsidRPr="00A73DBF">
        <w:rPr>
          <w:rFonts w:ascii="Arial" w:hAnsi="Arial" w:cs="Arial"/>
          <w:sz w:val="24"/>
          <w:szCs w:val="24"/>
        </w:rPr>
        <w:t xml:space="preserve">and </w:t>
      </w:r>
      <w:r w:rsidR="00C809D8" w:rsidRPr="00A73DBF">
        <w:rPr>
          <w:rFonts w:ascii="Arial" w:hAnsi="Arial" w:cs="Arial"/>
          <w:sz w:val="24"/>
          <w:szCs w:val="24"/>
        </w:rPr>
        <w:t>launched</w:t>
      </w:r>
      <w:r w:rsidR="00FD2186" w:rsidRPr="00A73DBF">
        <w:rPr>
          <w:rFonts w:ascii="Arial" w:hAnsi="Arial" w:cs="Arial"/>
          <w:sz w:val="24"/>
          <w:szCs w:val="24"/>
        </w:rPr>
        <w:t xml:space="preserve"> a ‘hub’</w:t>
      </w:r>
      <w:r w:rsidR="00C809D8" w:rsidRPr="00A73DBF">
        <w:rPr>
          <w:rFonts w:ascii="Arial" w:hAnsi="Arial" w:cs="Arial"/>
          <w:sz w:val="24"/>
          <w:szCs w:val="24"/>
        </w:rPr>
        <w:t xml:space="preserve"> </w:t>
      </w:r>
      <w:r w:rsidR="00733EFF" w:rsidRPr="00A73DBF">
        <w:rPr>
          <w:rFonts w:ascii="Arial" w:hAnsi="Arial" w:cs="Arial"/>
          <w:sz w:val="24"/>
          <w:szCs w:val="24"/>
        </w:rPr>
        <w:t xml:space="preserve">that local food producers are able to </w:t>
      </w:r>
      <w:r w:rsidR="004224B0" w:rsidRPr="00A73DBF">
        <w:rPr>
          <w:rFonts w:ascii="Arial" w:hAnsi="Arial" w:cs="Arial"/>
          <w:sz w:val="24"/>
          <w:szCs w:val="24"/>
        </w:rPr>
        <w:t>use as a food outlet</w:t>
      </w:r>
      <w:r w:rsidR="00663892" w:rsidRPr="00A73DBF">
        <w:rPr>
          <w:rFonts w:ascii="Arial" w:hAnsi="Arial" w:cs="Arial"/>
          <w:sz w:val="24"/>
          <w:szCs w:val="24"/>
        </w:rPr>
        <w:t xml:space="preserve"> (</w:t>
      </w:r>
      <w:hyperlink r:id="rId13" w:history="1">
        <w:r w:rsidR="00663892" w:rsidRPr="00A73DBF">
          <w:rPr>
            <w:rStyle w:val="Hyperlink"/>
            <w:rFonts w:ascii="Arial" w:hAnsi="Arial" w:cs="Arial"/>
            <w:sz w:val="24"/>
            <w:szCs w:val="24"/>
          </w:rPr>
          <w:t>www.theguardian.com</w:t>
        </w:r>
      </w:hyperlink>
      <w:r w:rsidR="00663892" w:rsidRPr="00A73DBF">
        <w:rPr>
          <w:rFonts w:ascii="Arial" w:hAnsi="Arial" w:cs="Arial"/>
          <w:sz w:val="24"/>
          <w:szCs w:val="24"/>
        </w:rPr>
        <w:t xml:space="preserve">). </w:t>
      </w:r>
      <w:r w:rsidR="001A5A77" w:rsidRPr="00A73DBF">
        <w:rPr>
          <w:rFonts w:ascii="Arial" w:hAnsi="Arial" w:cs="Arial"/>
          <w:sz w:val="24"/>
          <w:szCs w:val="24"/>
        </w:rPr>
        <w:t xml:space="preserve">They also introduced a </w:t>
      </w:r>
      <w:r w:rsidR="00F610C0" w:rsidRPr="00A73DBF">
        <w:rPr>
          <w:rFonts w:ascii="Arial" w:hAnsi="Arial" w:cs="Arial"/>
          <w:sz w:val="24"/>
          <w:szCs w:val="24"/>
        </w:rPr>
        <w:t xml:space="preserve">new network of footpaths aimed to bring in </w:t>
      </w:r>
      <w:r w:rsidR="00A571A3" w:rsidRPr="00A73DBF">
        <w:rPr>
          <w:rFonts w:ascii="Arial" w:hAnsi="Arial" w:cs="Arial"/>
          <w:sz w:val="24"/>
          <w:szCs w:val="24"/>
        </w:rPr>
        <w:t>more walkers and tourism</w:t>
      </w:r>
      <w:r w:rsidR="00EF6AB8" w:rsidRPr="00A73DBF">
        <w:rPr>
          <w:rFonts w:ascii="Arial" w:hAnsi="Arial" w:cs="Arial"/>
          <w:sz w:val="24"/>
          <w:szCs w:val="24"/>
        </w:rPr>
        <w:t xml:space="preserve"> </w:t>
      </w:r>
      <w:r w:rsidR="00017176" w:rsidRPr="00A73DBF">
        <w:rPr>
          <w:rFonts w:ascii="Arial" w:hAnsi="Arial" w:cs="Arial"/>
          <w:sz w:val="24"/>
          <w:szCs w:val="24"/>
        </w:rPr>
        <w:t>which</w:t>
      </w:r>
      <w:r w:rsidR="00EF6AB8" w:rsidRPr="00A73DBF">
        <w:rPr>
          <w:rFonts w:ascii="Arial" w:hAnsi="Arial" w:cs="Arial"/>
          <w:sz w:val="24"/>
          <w:szCs w:val="24"/>
        </w:rPr>
        <w:t xml:space="preserve"> can take up to 10 days to be completed </w:t>
      </w:r>
      <w:r w:rsidR="00E27739" w:rsidRPr="00A73DBF">
        <w:rPr>
          <w:rFonts w:ascii="Arial" w:hAnsi="Arial" w:cs="Arial"/>
          <w:sz w:val="24"/>
          <w:szCs w:val="24"/>
        </w:rPr>
        <w:t>(</w:t>
      </w:r>
      <w:hyperlink r:id="rId14" w:history="1">
        <w:r w:rsidR="00E27739" w:rsidRPr="00A73DBF">
          <w:rPr>
            <w:rStyle w:val="Hyperlink"/>
            <w:rFonts w:ascii="Arial" w:hAnsi="Arial" w:cs="Arial"/>
            <w:sz w:val="24"/>
            <w:szCs w:val="24"/>
          </w:rPr>
          <w:t>www.heart-of-wales.co.uk</w:t>
        </w:r>
      </w:hyperlink>
      <w:r w:rsidR="00E27739" w:rsidRPr="00A73DBF">
        <w:rPr>
          <w:rFonts w:ascii="Arial" w:hAnsi="Arial" w:cs="Arial"/>
          <w:sz w:val="24"/>
          <w:szCs w:val="24"/>
        </w:rPr>
        <w:t xml:space="preserve">). </w:t>
      </w:r>
    </w:p>
    <w:p w14:paraId="74D6DEC6" w14:textId="18BD0E77" w:rsidR="00D1109D" w:rsidRDefault="001067A5" w:rsidP="00D1109D">
      <w:pPr>
        <w:pStyle w:val="Heading1"/>
        <w:rPr>
          <w:rFonts w:ascii="Arial" w:hAnsi="Arial" w:cs="Arial"/>
        </w:rPr>
      </w:pPr>
      <w:bookmarkStart w:id="3" w:name="_Toc26200665"/>
      <w:r w:rsidRPr="006E3773">
        <w:rPr>
          <w:rFonts w:ascii="Arial" w:hAnsi="Arial" w:cs="Arial"/>
        </w:rPr>
        <w:t>West Highland Line</w:t>
      </w:r>
      <w:bookmarkEnd w:id="3"/>
    </w:p>
    <w:p w14:paraId="27E09D49" w14:textId="77777777" w:rsidR="001F2F27" w:rsidRPr="001F2F27" w:rsidRDefault="001F2F27" w:rsidP="001F2F27"/>
    <w:p w14:paraId="2342D48F" w14:textId="79A12E96" w:rsidR="00F239E0" w:rsidRPr="00A73DBF" w:rsidRDefault="00E77B83" w:rsidP="00EE1CCB">
      <w:pPr>
        <w:spacing w:line="360" w:lineRule="auto"/>
        <w:rPr>
          <w:rFonts w:ascii="Arial" w:hAnsi="Arial" w:cs="Arial"/>
          <w:sz w:val="24"/>
          <w:szCs w:val="24"/>
        </w:rPr>
      </w:pPr>
      <w:r w:rsidRPr="00A73DBF">
        <w:rPr>
          <w:rFonts w:ascii="Arial" w:hAnsi="Arial" w:cs="Arial"/>
          <w:sz w:val="24"/>
          <w:szCs w:val="24"/>
        </w:rPr>
        <w:t xml:space="preserve">The West Highland Line is </w:t>
      </w:r>
      <w:r w:rsidR="008F11ED" w:rsidRPr="00A73DBF">
        <w:rPr>
          <w:rFonts w:ascii="Arial" w:hAnsi="Arial" w:cs="Arial"/>
          <w:sz w:val="24"/>
          <w:szCs w:val="24"/>
        </w:rPr>
        <w:t>a Scottish</w:t>
      </w:r>
      <w:r w:rsidRPr="00A73DBF">
        <w:rPr>
          <w:rFonts w:ascii="Arial" w:hAnsi="Arial" w:cs="Arial"/>
          <w:sz w:val="24"/>
          <w:szCs w:val="24"/>
        </w:rPr>
        <w:t xml:space="preserve"> rail line that offers </w:t>
      </w:r>
      <w:r w:rsidR="004E0A6F" w:rsidRPr="00A73DBF">
        <w:rPr>
          <w:rFonts w:ascii="Arial" w:hAnsi="Arial" w:cs="Arial"/>
          <w:sz w:val="24"/>
          <w:szCs w:val="24"/>
        </w:rPr>
        <w:t xml:space="preserve">its customers the ‘most scenic </w:t>
      </w:r>
      <w:r w:rsidR="00416716" w:rsidRPr="00A73DBF">
        <w:rPr>
          <w:rFonts w:ascii="Arial" w:hAnsi="Arial" w:cs="Arial"/>
          <w:sz w:val="24"/>
          <w:szCs w:val="24"/>
        </w:rPr>
        <w:t>ra</w:t>
      </w:r>
      <w:r w:rsidR="001F2F27" w:rsidRPr="00A73DBF">
        <w:rPr>
          <w:rFonts w:ascii="Arial" w:hAnsi="Arial" w:cs="Arial"/>
          <w:sz w:val="24"/>
          <w:szCs w:val="24"/>
        </w:rPr>
        <w:t>il</w:t>
      </w:r>
      <w:r w:rsidR="00416716" w:rsidRPr="00A73DBF">
        <w:rPr>
          <w:rFonts w:ascii="Arial" w:hAnsi="Arial" w:cs="Arial"/>
          <w:sz w:val="24"/>
          <w:szCs w:val="24"/>
        </w:rPr>
        <w:t xml:space="preserve"> journey in the world’ (</w:t>
      </w:r>
      <w:hyperlink r:id="rId15" w:history="1">
        <w:r w:rsidR="004805EC" w:rsidRPr="00A73DBF">
          <w:rPr>
            <w:rStyle w:val="Hyperlink"/>
            <w:rFonts w:ascii="Arial" w:hAnsi="Arial" w:cs="Arial"/>
            <w:sz w:val="24"/>
            <w:szCs w:val="24"/>
          </w:rPr>
          <w:t>www.scotrail.co.uk</w:t>
        </w:r>
      </w:hyperlink>
      <w:r w:rsidR="004805EC" w:rsidRPr="00A73DBF">
        <w:rPr>
          <w:rFonts w:ascii="Arial" w:hAnsi="Arial" w:cs="Arial"/>
          <w:sz w:val="24"/>
          <w:szCs w:val="24"/>
        </w:rPr>
        <w:t>).</w:t>
      </w:r>
      <w:r w:rsidR="000A4694" w:rsidRPr="00A73DBF">
        <w:rPr>
          <w:rFonts w:ascii="Arial" w:hAnsi="Arial" w:cs="Arial"/>
          <w:sz w:val="24"/>
          <w:szCs w:val="24"/>
        </w:rPr>
        <w:t xml:space="preserve"> </w:t>
      </w:r>
      <w:r w:rsidR="001F2F27" w:rsidRPr="00A73DBF">
        <w:rPr>
          <w:rFonts w:ascii="Arial" w:hAnsi="Arial" w:cs="Arial"/>
          <w:sz w:val="24"/>
          <w:szCs w:val="24"/>
        </w:rPr>
        <w:t>T</w:t>
      </w:r>
      <w:r w:rsidR="000A4694" w:rsidRPr="00A73DBF">
        <w:rPr>
          <w:rFonts w:ascii="Arial" w:hAnsi="Arial" w:cs="Arial"/>
          <w:sz w:val="24"/>
          <w:szCs w:val="24"/>
        </w:rPr>
        <w:t>he</w:t>
      </w:r>
      <w:r w:rsidR="00EE1CCB" w:rsidRPr="00A73DBF">
        <w:rPr>
          <w:rFonts w:ascii="Arial" w:hAnsi="Arial" w:cs="Arial"/>
          <w:sz w:val="24"/>
          <w:szCs w:val="24"/>
        </w:rPr>
        <w:t xml:space="preserve"> line provides its</w:t>
      </w:r>
      <w:r w:rsidR="009162CF" w:rsidRPr="00A73DBF">
        <w:rPr>
          <w:rFonts w:ascii="Arial" w:hAnsi="Arial" w:cs="Arial"/>
          <w:sz w:val="24"/>
          <w:szCs w:val="24"/>
        </w:rPr>
        <w:t xml:space="preserve"> passengers</w:t>
      </w:r>
      <w:r w:rsidR="00DE6C9F" w:rsidRPr="00A73DBF">
        <w:rPr>
          <w:rFonts w:ascii="Arial" w:hAnsi="Arial" w:cs="Arial"/>
          <w:sz w:val="24"/>
          <w:szCs w:val="24"/>
        </w:rPr>
        <w:t xml:space="preserve"> with discount cards which</w:t>
      </w:r>
      <w:r w:rsidR="0038035F">
        <w:rPr>
          <w:rFonts w:ascii="Arial" w:hAnsi="Arial" w:cs="Arial"/>
          <w:sz w:val="24"/>
          <w:szCs w:val="24"/>
        </w:rPr>
        <w:t xml:space="preserve"> they</w:t>
      </w:r>
      <w:r w:rsidR="00DE6C9F" w:rsidRPr="00A73DBF">
        <w:rPr>
          <w:rFonts w:ascii="Arial" w:hAnsi="Arial" w:cs="Arial"/>
          <w:sz w:val="24"/>
          <w:szCs w:val="24"/>
        </w:rPr>
        <w:t xml:space="preserve"> are also </w:t>
      </w:r>
      <w:r w:rsidR="0038035F">
        <w:rPr>
          <w:rFonts w:ascii="Arial" w:hAnsi="Arial" w:cs="Arial"/>
          <w:sz w:val="24"/>
          <w:szCs w:val="24"/>
        </w:rPr>
        <w:t>able to use to</w:t>
      </w:r>
      <w:r w:rsidR="00C91CDD" w:rsidRPr="00A73DBF">
        <w:rPr>
          <w:rFonts w:ascii="Arial" w:hAnsi="Arial" w:cs="Arial"/>
          <w:sz w:val="24"/>
          <w:szCs w:val="24"/>
        </w:rPr>
        <w:t xml:space="preserve"> get discount at </w:t>
      </w:r>
      <w:r w:rsidR="000862ED" w:rsidRPr="00A73DBF">
        <w:rPr>
          <w:rFonts w:ascii="Arial" w:hAnsi="Arial" w:cs="Arial"/>
          <w:sz w:val="24"/>
          <w:szCs w:val="24"/>
        </w:rPr>
        <w:t>local hotel</w:t>
      </w:r>
      <w:r w:rsidR="00AF6F1E" w:rsidRPr="00A73DBF">
        <w:rPr>
          <w:rFonts w:ascii="Arial" w:hAnsi="Arial" w:cs="Arial"/>
          <w:sz w:val="24"/>
          <w:szCs w:val="24"/>
        </w:rPr>
        <w:t>s</w:t>
      </w:r>
      <w:r w:rsidR="00C91CDD" w:rsidRPr="00A73DBF">
        <w:rPr>
          <w:rFonts w:ascii="Arial" w:hAnsi="Arial" w:cs="Arial"/>
          <w:sz w:val="24"/>
          <w:szCs w:val="24"/>
        </w:rPr>
        <w:t>. T</w:t>
      </w:r>
      <w:r w:rsidR="000D7470" w:rsidRPr="00A73DBF">
        <w:rPr>
          <w:rFonts w:ascii="Arial" w:hAnsi="Arial" w:cs="Arial"/>
          <w:sz w:val="24"/>
          <w:szCs w:val="24"/>
        </w:rPr>
        <w:t>h</w:t>
      </w:r>
      <w:r w:rsidR="00B65717" w:rsidRPr="00A73DBF">
        <w:rPr>
          <w:rFonts w:ascii="Arial" w:hAnsi="Arial" w:cs="Arial"/>
          <w:sz w:val="24"/>
          <w:szCs w:val="24"/>
        </w:rPr>
        <w:t xml:space="preserve">e line is </w:t>
      </w:r>
      <w:r w:rsidR="00C91CDD" w:rsidRPr="00A73DBF">
        <w:rPr>
          <w:rFonts w:ascii="Arial" w:hAnsi="Arial" w:cs="Arial"/>
          <w:sz w:val="24"/>
          <w:szCs w:val="24"/>
        </w:rPr>
        <w:t xml:space="preserve">heavily </w:t>
      </w:r>
      <w:r w:rsidR="00AB49FD">
        <w:rPr>
          <w:rFonts w:ascii="Arial" w:hAnsi="Arial" w:cs="Arial"/>
          <w:sz w:val="24"/>
          <w:szCs w:val="24"/>
        </w:rPr>
        <w:t xml:space="preserve">included </w:t>
      </w:r>
      <w:r w:rsidR="00B65717" w:rsidRPr="00A73DBF">
        <w:rPr>
          <w:rFonts w:ascii="Arial" w:hAnsi="Arial" w:cs="Arial"/>
          <w:sz w:val="24"/>
          <w:szCs w:val="24"/>
        </w:rPr>
        <w:t>in Visit Scotland’s itinerar</w:t>
      </w:r>
      <w:r w:rsidR="00C91CDD" w:rsidRPr="00A73DBF">
        <w:rPr>
          <w:rFonts w:ascii="Arial" w:hAnsi="Arial" w:cs="Arial"/>
          <w:sz w:val="24"/>
          <w:szCs w:val="24"/>
        </w:rPr>
        <w:t>ies</w:t>
      </w:r>
      <w:r w:rsidR="00F40ABD" w:rsidRPr="00A73DBF">
        <w:rPr>
          <w:rFonts w:ascii="Arial" w:hAnsi="Arial" w:cs="Arial"/>
          <w:sz w:val="24"/>
          <w:szCs w:val="24"/>
        </w:rPr>
        <w:t xml:space="preserve"> and tours which</w:t>
      </w:r>
      <w:r w:rsidR="008D5F69" w:rsidRPr="00A73DBF">
        <w:rPr>
          <w:rFonts w:ascii="Arial" w:hAnsi="Arial" w:cs="Arial"/>
          <w:sz w:val="24"/>
          <w:szCs w:val="24"/>
        </w:rPr>
        <w:t xml:space="preserve"> helps to create </w:t>
      </w:r>
      <w:r w:rsidR="002D32C5" w:rsidRPr="00A73DBF">
        <w:rPr>
          <w:rFonts w:ascii="Arial" w:hAnsi="Arial" w:cs="Arial"/>
          <w:sz w:val="24"/>
          <w:szCs w:val="24"/>
        </w:rPr>
        <w:t xml:space="preserve">tourism for the line </w:t>
      </w:r>
      <w:r w:rsidR="002261D8" w:rsidRPr="00A73DBF">
        <w:rPr>
          <w:rFonts w:ascii="Arial" w:hAnsi="Arial" w:cs="Arial"/>
          <w:sz w:val="24"/>
          <w:szCs w:val="24"/>
        </w:rPr>
        <w:t>and helps with advertisement</w:t>
      </w:r>
      <w:r w:rsidR="00886DF0" w:rsidRPr="00A73DBF">
        <w:rPr>
          <w:rFonts w:ascii="Arial" w:hAnsi="Arial" w:cs="Arial"/>
          <w:sz w:val="24"/>
          <w:szCs w:val="24"/>
        </w:rPr>
        <w:t xml:space="preserve"> and spread</w:t>
      </w:r>
      <w:r w:rsidR="00B65096" w:rsidRPr="00A73DBF">
        <w:rPr>
          <w:rFonts w:ascii="Arial" w:hAnsi="Arial" w:cs="Arial"/>
          <w:sz w:val="24"/>
          <w:szCs w:val="24"/>
        </w:rPr>
        <w:t xml:space="preserve">ing </w:t>
      </w:r>
      <w:r w:rsidR="00886DF0" w:rsidRPr="00A73DBF">
        <w:rPr>
          <w:rFonts w:ascii="Arial" w:hAnsi="Arial" w:cs="Arial"/>
          <w:sz w:val="24"/>
          <w:szCs w:val="24"/>
        </w:rPr>
        <w:t xml:space="preserve">awareness of the different </w:t>
      </w:r>
      <w:r w:rsidR="00650D3D" w:rsidRPr="00A73DBF">
        <w:rPr>
          <w:rFonts w:ascii="Arial" w:hAnsi="Arial" w:cs="Arial"/>
          <w:sz w:val="24"/>
          <w:szCs w:val="24"/>
        </w:rPr>
        <w:t>attractions the line has to offer</w:t>
      </w:r>
      <w:r w:rsidR="00F40ABD" w:rsidRPr="00A73DBF">
        <w:rPr>
          <w:rFonts w:ascii="Arial" w:hAnsi="Arial" w:cs="Arial"/>
          <w:sz w:val="24"/>
          <w:szCs w:val="24"/>
        </w:rPr>
        <w:t xml:space="preserve"> </w:t>
      </w:r>
      <w:r w:rsidR="00DF5081" w:rsidRPr="00A73DBF">
        <w:rPr>
          <w:rFonts w:ascii="Arial" w:hAnsi="Arial" w:cs="Arial"/>
          <w:sz w:val="24"/>
          <w:szCs w:val="24"/>
        </w:rPr>
        <w:t>(</w:t>
      </w:r>
      <w:hyperlink r:id="rId16" w:history="1">
        <w:r w:rsidR="00206407" w:rsidRPr="00A73DBF">
          <w:rPr>
            <w:rStyle w:val="Hyperlink"/>
            <w:rFonts w:ascii="Arial" w:hAnsi="Arial" w:cs="Arial"/>
            <w:sz w:val="24"/>
            <w:szCs w:val="24"/>
          </w:rPr>
          <w:t>www.visitscotland.com</w:t>
        </w:r>
      </w:hyperlink>
      <w:r w:rsidR="00206407" w:rsidRPr="00A73DBF">
        <w:rPr>
          <w:rFonts w:ascii="Arial" w:hAnsi="Arial" w:cs="Arial"/>
          <w:sz w:val="24"/>
          <w:szCs w:val="24"/>
        </w:rPr>
        <w:t xml:space="preserve">). </w:t>
      </w:r>
    </w:p>
    <w:p w14:paraId="45F7AA36" w14:textId="2AD63933" w:rsidR="00026BA5" w:rsidRPr="00A73DBF" w:rsidRDefault="00B65096" w:rsidP="00026BA5">
      <w:pPr>
        <w:spacing w:line="360" w:lineRule="auto"/>
        <w:rPr>
          <w:rFonts w:ascii="Arial" w:hAnsi="Arial" w:cs="Arial"/>
          <w:sz w:val="24"/>
          <w:szCs w:val="24"/>
        </w:rPr>
      </w:pPr>
      <w:r w:rsidRPr="00A73DBF">
        <w:rPr>
          <w:rFonts w:ascii="Arial" w:hAnsi="Arial" w:cs="Arial"/>
          <w:sz w:val="24"/>
          <w:szCs w:val="24"/>
        </w:rPr>
        <w:t xml:space="preserve">The Royal Scotsman is one of the lines </w:t>
      </w:r>
      <w:r w:rsidR="009377F2" w:rsidRPr="00A73DBF">
        <w:rPr>
          <w:rFonts w:ascii="Arial" w:hAnsi="Arial" w:cs="Arial"/>
          <w:sz w:val="24"/>
          <w:szCs w:val="24"/>
        </w:rPr>
        <w:t xml:space="preserve">main attractions for the </w:t>
      </w:r>
      <w:r w:rsidR="00882309" w:rsidRPr="00A73DBF">
        <w:rPr>
          <w:rFonts w:ascii="Arial" w:hAnsi="Arial" w:cs="Arial"/>
          <w:sz w:val="24"/>
          <w:szCs w:val="24"/>
        </w:rPr>
        <w:t>wealthy</w:t>
      </w:r>
      <w:r w:rsidR="00F90E45" w:rsidRPr="00A73DBF">
        <w:rPr>
          <w:rFonts w:ascii="Arial" w:hAnsi="Arial" w:cs="Arial"/>
          <w:sz w:val="24"/>
          <w:szCs w:val="24"/>
        </w:rPr>
        <w:t>, prices can range from £2</w:t>
      </w:r>
      <w:r w:rsidR="009B3DB3" w:rsidRPr="00A73DBF">
        <w:rPr>
          <w:rFonts w:ascii="Arial" w:hAnsi="Arial" w:cs="Arial"/>
          <w:sz w:val="24"/>
          <w:szCs w:val="24"/>
        </w:rPr>
        <w:t>,000 to £3,500</w:t>
      </w:r>
      <w:r w:rsidR="00007DC3" w:rsidRPr="00A73DBF">
        <w:rPr>
          <w:rFonts w:ascii="Arial" w:hAnsi="Arial" w:cs="Arial"/>
          <w:sz w:val="24"/>
          <w:szCs w:val="24"/>
        </w:rPr>
        <w:t>.</w:t>
      </w:r>
      <w:r w:rsidR="009377F2" w:rsidRPr="00A73DBF">
        <w:rPr>
          <w:rFonts w:ascii="Arial" w:hAnsi="Arial" w:cs="Arial"/>
          <w:sz w:val="24"/>
          <w:szCs w:val="24"/>
        </w:rPr>
        <w:t xml:space="preserve"> </w:t>
      </w:r>
      <w:r w:rsidR="00007DC3" w:rsidRPr="00A73DBF">
        <w:rPr>
          <w:rFonts w:ascii="Arial" w:hAnsi="Arial" w:cs="Arial"/>
          <w:sz w:val="24"/>
          <w:szCs w:val="24"/>
        </w:rPr>
        <w:t>I</w:t>
      </w:r>
      <w:r w:rsidR="009377F2" w:rsidRPr="00A73DBF">
        <w:rPr>
          <w:rFonts w:ascii="Arial" w:hAnsi="Arial" w:cs="Arial"/>
          <w:sz w:val="24"/>
          <w:szCs w:val="24"/>
        </w:rPr>
        <w:t xml:space="preserve">t offers a unique way of seeing Scotland in luxury within </w:t>
      </w:r>
      <w:r w:rsidR="0069564D" w:rsidRPr="00A73DBF">
        <w:rPr>
          <w:rFonts w:ascii="Arial" w:hAnsi="Arial" w:cs="Arial"/>
          <w:sz w:val="24"/>
          <w:szCs w:val="24"/>
        </w:rPr>
        <w:t xml:space="preserve">3-7 days. </w:t>
      </w:r>
      <w:r w:rsidR="00BB57FB" w:rsidRPr="00A73DBF">
        <w:rPr>
          <w:rFonts w:ascii="Arial" w:hAnsi="Arial" w:cs="Arial"/>
          <w:sz w:val="24"/>
          <w:szCs w:val="24"/>
        </w:rPr>
        <w:t xml:space="preserve">It operates 7 times a month from May to October and offers </w:t>
      </w:r>
      <w:r w:rsidR="00882309" w:rsidRPr="00A73DBF">
        <w:rPr>
          <w:rFonts w:ascii="Arial" w:hAnsi="Arial" w:cs="Arial"/>
          <w:sz w:val="24"/>
          <w:szCs w:val="24"/>
        </w:rPr>
        <w:t>3-night</w:t>
      </w:r>
      <w:r w:rsidR="00BB57FB" w:rsidRPr="00A73DBF">
        <w:rPr>
          <w:rFonts w:ascii="Arial" w:hAnsi="Arial" w:cs="Arial"/>
          <w:sz w:val="24"/>
          <w:szCs w:val="24"/>
        </w:rPr>
        <w:t xml:space="preserve"> land cruises from Edinburgh up the West Highland Line and back with all meals, alcohol, afternoon teas and excursions</w:t>
      </w:r>
      <w:r w:rsidR="00ED273A" w:rsidRPr="00A73DBF">
        <w:rPr>
          <w:rFonts w:ascii="Arial" w:hAnsi="Arial" w:cs="Arial"/>
          <w:sz w:val="24"/>
          <w:szCs w:val="24"/>
        </w:rPr>
        <w:t xml:space="preserve">, </w:t>
      </w:r>
      <w:r w:rsidR="00886ADC" w:rsidRPr="00A73DBF">
        <w:rPr>
          <w:rFonts w:ascii="Arial" w:hAnsi="Arial" w:cs="Arial"/>
          <w:sz w:val="24"/>
          <w:szCs w:val="24"/>
        </w:rPr>
        <w:t>private cabins as</w:t>
      </w:r>
      <w:r w:rsidR="00ED273A" w:rsidRPr="00A73DBF">
        <w:rPr>
          <w:rFonts w:ascii="Arial" w:hAnsi="Arial" w:cs="Arial"/>
          <w:sz w:val="24"/>
          <w:szCs w:val="24"/>
        </w:rPr>
        <w:t xml:space="preserve"> accommodation </w:t>
      </w:r>
      <w:r w:rsidR="00BB57FB" w:rsidRPr="00A73DBF">
        <w:rPr>
          <w:rFonts w:ascii="Arial" w:hAnsi="Arial" w:cs="Arial"/>
          <w:sz w:val="24"/>
          <w:szCs w:val="24"/>
        </w:rPr>
        <w:t>included</w:t>
      </w:r>
      <w:r w:rsidR="00636BD5" w:rsidRPr="00A73DBF">
        <w:rPr>
          <w:rFonts w:ascii="Arial" w:hAnsi="Arial" w:cs="Arial"/>
          <w:sz w:val="24"/>
          <w:szCs w:val="24"/>
        </w:rPr>
        <w:t xml:space="preserve"> in the price</w:t>
      </w:r>
      <w:r w:rsidR="002C0A92" w:rsidRPr="00A73DBF">
        <w:rPr>
          <w:rFonts w:ascii="Arial" w:hAnsi="Arial" w:cs="Arial"/>
          <w:sz w:val="24"/>
          <w:szCs w:val="24"/>
        </w:rPr>
        <w:t xml:space="preserve"> (</w:t>
      </w:r>
      <w:hyperlink r:id="rId17" w:history="1">
        <w:r w:rsidR="002C0A92" w:rsidRPr="00A73DBF">
          <w:rPr>
            <w:rStyle w:val="Hyperlink"/>
            <w:rFonts w:ascii="Arial" w:hAnsi="Arial" w:cs="Arial"/>
            <w:sz w:val="24"/>
            <w:szCs w:val="24"/>
          </w:rPr>
          <w:t>www.belmond.com</w:t>
        </w:r>
      </w:hyperlink>
      <w:r w:rsidR="002C0A92" w:rsidRPr="00A73DBF">
        <w:rPr>
          <w:rFonts w:ascii="Arial" w:hAnsi="Arial" w:cs="Arial"/>
          <w:sz w:val="24"/>
          <w:szCs w:val="24"/>
        </w:rPr>
        <w:t>).</w:t>
      </w:r>
    </w:p>
    <w:p w14:paraId="53BF1C22" w14:textId="317EF4C0" w:rsidR="00C61764" w:rsidRPr="00A73DBF" w:rsidRDefault="00EF5195" w:rsidP="00026BA5">
      <w:pPr>
        <w:spacing w:line="360" w:lineRule="auto"/>
        <w:rPr>
          <w:rFonts w:ascii="Arial" w:hAnsi="Arial" w:cs="Arial"/>
          <w:sz w:val="24"/>
          <w:szCs w:val="24"/>
        </w:rPr>
      </w:pPr>
      <w:r w:rsidRPr="00A73DBF">
        <w:rPr>
          <w:rFonts w:ascii="Arial" w:hAnsi="Arial" w:cs="Arial"/>
          <w:sz w:val="24"/>
          <w:szCs w:val="24"/>
        </w:rPr>
        <w:t xml:space="preserve">Different stations along the route </w:t>
      </w:r>
      <w:r w:rsidR="00B351EB" w:rsidRPr="00A73DBF">
        <w:rPr>
          <w:rFonts w:ascii="Arial" w:hAnsi="Arial" w:cs="Arial"/>
          <w:sz w:val="24"/>
          <w:szCs w:val="24"/>
        </w:rPr>
        <w:t xml:space="preserve">have cafes, museums and some provide accommodation. Glenfinnan station </w:t>
      </w:r>
      <w:r w:rsidR="00B445FE" w:rsidRPr="00A73DBF">
        <w:rPr>
          <w:rFonts w:ascii="Arial" w:hAnsi="Arial" w:cs="Arial"/>
          <w:sz w:val="24"/>
          <w:szCs w:val="24"/>
        </w:rPr>
        <w:t xml:space="preserve">provides accommodation in the style of converted railway carriages </w:t>
      </w:r>
      <w:r w:rsidR="00286385" w:rsidRPr="00A73DBF">
        <w:rPr>
          <w:rFonts w:ascii="Arial" w:hAnsi="Arial" w:cs="Arial"/>
          <w:sz w:val="24"/>
          <w:szCs w:val="24"/>
        </w:rPr>
        <w:t>allowing a place for tourists to stop and rest during their travels</w:t>
      </w:r>
      <w:r w:rsidR="00DB3988" w:rsidRPr="00A73DBF">
        <w:rPr>
          <w:rFonts w:ascii="Arial" w:hAnsi="Arial" w:cs="Arial"/>
          <w:sz w:val="24"/>
          <w:szCs w:val="24"/>
        </w:rPr>
        <w:t xml:space="preserve"> whilst still having that </w:t>
      </w:r>
      <w:r w:rsidR="007E21E8">
        <w:rPr>
          <w:rFonts w:ascii="Arial" w:hAnsi="Arial" w:cs="Arial"/>
          <w:sz w:val="24"/>
          <w:szCs w:val="24"/>
        </w:rPr>
        <w:t>‘</w:t>
      </w:r>
      <w:r w:rsidR="00167B15" w:rsidRPr="00A73DBF">
        <w:rPr>
          <w:rFonts w:ascii="Arial" w:hAnsi="Arial" w:cs="Arial"/>
          <w:sz w:val="24"/>
          <w:szCs w:val="24"/>
        </w:rPr>
        <w:t>train experience</w:t>
      </w:r>
      <w:r w:rsidR="007E21E8">
        <w:rPr>
          <w:rFonts w:ascii="Arial" w:hAnsi="Arial" w:cs="Arial"/>
          <w:sz w:val="24"/>
          <w:szCs w:val="24"/>
        </w:rPr>
        <w:t>’</w:t>
      </w:r>
      <w:r w:rsidR="00286385" w:rsidRPr="00A73DBF">
        <w:rPr>
          <w:rFonts w:ascii="Arial" w:hAnsi="Arial" w:cs="Arial"/>
          <w:sz w:val="24"/>
          <w:szCs w:val="24"/>
        </w:rPr>
        <w:t>.</w:t>
      </w:r>
      <w:r w:rsidR="004256C0">
        <w:rPr>
          <w:rFonts w:ascii="Arial" w:hAnsi="Arial" w:cs="Arial"/>
          <w:sz w:val="24"/>
          <w:szCs w:val="24"/>
        </w:rPr>
        <w:t xml:space="preserve"> The station has also </w:t>
      </w:r>
      <w:r w:rsidR="00E73A89">
        <w:rPr>
          <w:rFonts w:ascii="Arial" w:hAnsi="Arial" w:cs="Arial"/>
          <w:sz w:val="24"/>
          <w:szCs w:val="24"/>
        </w:rPr>
        <w:t>converted</w:t>
      </w:r>
      <w:r w:rsidR="00E06F09">
        <w:rPr>
          <w:rFonts w:ascii="Arial" w:hAnsi="Arial" w:cs="Arial"/>
          <w:sz w:val="24"/>
          <w:szCs w:val="24"/>
        </w:rPr>
        <w:t xml:space="preserve"> a 1958 coach</w:t>
      </w:r>
      <w:r w:rsidR="009F55A1">
        <w:rPr>
          <w:rFonts w:ascii="Arial" w:hAnsi="Arial" w:cs="Arial"/>
          <w:sz w:val="24"/>
          <w:szCs w:val="24"/>
        </w:rPr>
        <w:t xml:space="preserve"> which was </w:t>
      </w:r>
      <w:r w:rsidR="00025E7F">
        <w:rPr>
          <w:rFonts w:ascii="Arial" w:hAnsi="Arial" w:cs="Arial"/>
          <w:sz w:val="24"/>
          <w:szCs w:val="24"/>
        </w:rPr>
        <w:t>has always been part of the museum</w:t>
      </w:r>
      <w:r w:rsidR="00FD25B2">
        <w:rPr>
          <w:rFonts w:ascii="Arial" w:hAnsi="Arial" w:cs="Arial"/>
          <w:sz w:val="24"/>
          <w:szCs w:val="24"/>
        </w:rPr>
        <w:t>’</w:t>
      </w:r>
      <w:r w:rsidR="00025E7F">
        <w:rPr>
          <w:rFonts w:ascii="Arial" w:hAnsi="Arial" w:cs="Arial"/>
          <w:sz w:val="24"/>
          <w:szCs w:val="24"/>
        </w:rPr>
        <w:t>s collection,</w:t>
      </w:r>
      <w:r w:rsidR="00E06F09">
        <w:rPr>
          <w:rFonts w:ascii="Arial" w:hAnsi="Arial" w:cs="Arial"/>
          <w:sz w:val="24"/>
          <w:szCs w:val="24"/>
        </w:rPr>
        <w:t xml:space="preserve"> into </w:t>
      </w:r>
      <w:r w:rsidR="00E06F09">
        <w:rPr>
          <w:rFonts w:ascii="Arial" w:hAnsi="Arial" w:cs="Arial"/>
          <w:sz w:val="24"/>
          <w:szCs w:val="24"/>
        </w:rPr>
        <w:lastRenderedPageBreak/>
        <w:t>bunkhouse accommodation for 10 people</w:t>
      </w:r>
      <w:r w:rsidR="00FD25B2">
        <w:rPr>
          <w:rFonts w:ascii="Arial" w:hAnsi="Arial" w:cs="Arial"/>
          <w:sz w:val="24"/>
          <w:szCs w:val="24"/>
        </w:rPr>
        <w:t>, which is now advertised as ‘the sleeping car’</w:t>
      </w:r>
      <w:r w:rsidR="00E06F09">
        <w:rPr>
          <w:rFonts w:ascii="Arial" w:hAnsi="Arial" w:cs="Arial"/>
          <w:sz w:val="24"/>
          <w:szCs w:val="24"/>
        </w:rPr>
        <w:t xml:space="preserve"> (</w:t>
      </w:r>
      <w:hyperlink r:id="rId18" w:history="1">
        <w:r w:rsidR="00484E1B" w:rsidRPr="005E03DC">
          <w:rPr>
            <w:rStyle w:val="Hyperlink"/>
            <w:rFonts w:ascii="Arial" w:hAnsi="Arial" w:cs="Arial"/>
            <w:sz w:val="24"/>
            <w:szCs w:val="24"/>
          </w:rPr>
          <w:t>www.glenfinnanstationmuseum.co.uk</w:t>
        </w:r>
      </w:hyperlink>
      <w:r w:rsidR="00484E1B">
        <w:rPr>
          <w:rFonts w:ascii="Arial" w:hAnsi="Arial" w:cs="Arial"/>
          <w:sz w:val="24"/>
          <w:szCs w:val="24"/>
        </w:rPr>
        <w:t xml:space="preserve">). </w:t>
      </w:r>
      <w:r w:rsidR="003279C8" w:rsidRPr="00A73DBF">
        <w:rPr>
          <w:rFonts w:ascii="Arial" w:hAnsi="Arial" w:cs="Arial"/>
          <w:sz w:val="24"/>
          <w:szCs w:val="24"/>
        </w:rPr>
        <w:t xml:space="preserve">Their </w:t>
      </w:r>
      <w:r w:rsidR="00206D67" w:rsidRPr="00A73DBF">
        <w:rPr>
          <w:rFonts w:ascii="Arial" w:hAnsi="Arial" w:cs="Arial"/>
          <w:sz w:val="24"/>
          <w:szCs w:val="24"/>
        </w:rPr>
        <w:t xml:space="preserve">‘Jacobite’ steam train </w:t>
      </w:r>
      <w:r w:rsidR="007E34DC" w:rsidRPr="00A73DBF">
        <w:rPr>
          <w:rFonts w:ascii="Arial" w:hAnsi="Arial" w:cs="Arial"/>
          <w:sz w:val="24"/>
          <w:szCs w:val="24"/>
        </w:rPr>
        <w:t xml:space="preserve">is one of the tours they provide, </w:t>
      </w:r>
      <w:r w:rsidR="00206D67" w:rsidRPr="00A73DBF">
        <w:rPr>
          <w:rFonts w:ascii="Arial" w:hAnsi="Arial" w:cs="Arial"/>
          <w:sz w:val="24"/>
          <w:szCs w:val="24"/>
        </w:rPr>
        <w:t xml:space="preserve">which </w:t>
      </w:r>
      <w:r w:rsidR="00712588" w:rsidRPr="00A73DBF">
        <w:rPr>
          <w:rFonts w:ascii="Arial" w:hAnsi="Arial" w:cs="Arial"/>
          <w:sz w:val="24"/>
          <w:szCs w:val="24"/>
        </w:rPr>
        <w:t>runs daily and only d</w:t>
      </w:r>
      <w:r w:rsidR="00206D67" w:rsidRPr="00A73DBF">
        <w:rPr>
          <w:rFonts w:ascii="Arial" w:hAnsi="Arial" w:cs="Arial"/>
          <w:sz w:val="24"/>
          <w:szCs w:val="24"/>
        </w:rPr>
        <w:t>uring summer months</w:t>
      </w:r>
      <w:r w:rsidR="004E57AD">
        <w:rPr>
          <w:rFonts w:ascii="Arial" w:hAnsi="Arial" w:cs="Arial"/>
          <w:sz w:val="24"/>
          <w:szCs w:val="24"/>
        </w:rPr>
        <w:t>, which has</w:t>
      </w:r>
      <w:r w:rsidR="00B25864" w:rsidRPr="00A73DBF">
        <w:rPr>
          <w:rFonts w:ascii="Arial" w:hAnsi="Arial" w:cs="Arial"/>
          <w:sz w:val="24"/>
          <w:szCs w:val="24"/>
        </w:rPr>
        <w:t xml:space="preserve"> created a wealth of tourism for itself as it</w:t>
      </w:r>
      <w:r w:rsidR="00C61764" w:rsidRPr="00A73DBF">
        <w:rPr>
          <w:rFonts w:ascii="Arial" w:hAnsi="Arial" w:cs="Arial"/>
          <w:sz w:val="24"/>
          <w:szCs w:val="24"/>
        </w:rPr>
        <w:t xml:space="preserve"> is </w:t>
      </w:r>
      <w:r w:rsidR="0044265C" w:rsidRPr="00A73DBF">
        <w:rPr>
          <w:rFonts w:ascii="Arial" w:hAnsi="Arial" w:cs="Arial"/>
          <w:sz w:val="24"/>
          <w:szCs w:val="24"/>
        </w:rPr>
        <w:t xml:space="preserve">listed as one </w:t>
      </w:r>
      <w:r w:rsidR="00694CAF" w:rsidRPr="00A73DBF">
        <w:rPr>
          <w:rFonts w:ascii="Arial" w:hAnsi="Arial" w:cs="Arial"/>
          <w:sz w:val="24"/>
          <w:szCs w:val="24"/>
        </w:rPr>
        <w:t>out of ’18 of the worlds</w:t>
      </w:r>
      <w:r w:rsidR="00B25864" w:rsidRPr="00A73DBF">
        <w:rPr>
          <w:rFonts w:ascii="Arial" w:hAnsi="Arial" w:cs="Arial"/>
          <w:sz w:val="24"/>
          <w:szCs w:val="24"/>
        </w:rPr>
        <w:t>’</w:t>
      </w:r>
      <w:r w:rsidR="00694CAF" w:rsidRPr="00A73DBF">
        <w:rPr>
          <w:rFonts w:ascii="Arial" w:hAnsi="Arial" w:cs="Arial"/>
          <w:sz w:val="24"/>
          <w:szCs w:val="24"/>
        </w:rPr>
        <w:t xml:space="preserve"> best rail jo</w:t>
      </w:r>
      <w:r w:rsidR="00B25864" w:rsidRPr="00A73DBF">
        <w:rPr>
          <w:rFonts w:ascii="Arial" w:hAnsi="Arial" w:cs="Arial"/>
          <w:sz w:val="24"/>
          <w:szCs w:val="24"/>
        </w:rPr>
        <w:t>u</w:t>
      </w:r>
      <w:r w:rsidR="00694CAF" w:rsidRPr="00A73DBF">
        <w:rPr>
          <w:rFonts w:ascii="Arial" w:hAnsi="Arial" w:cs="Arial"/>
          <w:sz w:val="24"/>
          <w:szCs w:val="24"/>
        </w:rPr>
        <w:t>rneys’ (</w:t>
      </w:r>
      <w:hyperlink r:id="rId19" w:history="1">
        <w:r w:rsidR="00694CAF" w:rsidRPr="00A73DBF">
          <w:rPr>
            <w:rStyle w:val="Hyperlink"/>
            <w:rFonts w:ascii="Arial" w:hAnsi="Arial" w:cs="Arial"/>
            <w:sz w:val="24"/>
            <w:szCs w:val="24"/>
          </w:rPr>
          <w:t>www.theguardian.com</w:t>
        </w:r>
      </w:hyperlink>
      <w:r w:rsidR="00694CAF" w:rsidRPr="00A73DBF">
        <w:rPr>
          <w:rFonts w:ascii="Arial" w:hAnsi="Arial" w:cs="Arial"/>
          <w:sz w:val="24"/>
          <w:szCs w:val="24"/>
        </w:rPr>
        <w:t>)</w:t>
      </w:r>
      <w:r w:rsidR="002D56D7" w:rsidRPr="00A73DBF">
        <w:rPr>
          <w:rFonts w:ascii="Arial" w:hAnsi="Arial" w:cs="Arial"/>
          <w:sz w:val="24"/>
          <w:szCs w:val="24"/>
        </w:rPr>
        <w:t xml:space="preserve"> due to its attractions</w:t>
      </w:r>
      <w:r w:rsidR="00D546C5" w:rsidRPr="00A73DBF">
        <w:rPr>
          <w:rFonts w:ascii="Arial" w:hAnsi="Arial" w:cs="Arial"/>
          <w:sz w:val="24"/>
          <w:szCs w:val="24"/>
        </w:rPr>
        <w:t xml:space="preserve"> and appearing in the Harry Potter Films</w:t>
      </w:r>
      <w:r w:rsidR="00B25864" w:rsidRPr="00A73DBF">
        <w:rPr>
          <w:rFonts w:ascii="Arial" w:hAnsi="Arial" w:cs="Arial"/>
          <w:sz w:val="24"/>
          <w:szCs w:val="24"/>
        </w:rPr>
        <w:t>.</w:t>
      </w:r>
      <w:r w:rsidR="00712588" w:rsidRPr="00A73DBF">
        <w:rPr>
          <w:rFonts w:ascii="Arial" w:hAnsi="Arial" w:cs="Arial"/>
          <w:sz w:val="24"/>
          <w:szCs w:val="24"/>
        </w:rPr>
        <w:t xml:space="preserve"> </w:t>
      </w:r>
      <w:r w:rsidR="00C24306" w:rsidRPr="00A73DBF">
        <w:rPr>
          <w:rFonts w:ascii="Arial" w:hAnsi="Arial" w:cs="Arial"/>
          <w:sz w:val="24"/>
          <w:szCs w:val="24"/>
        </w:rPr>
        <w:t xml:space="preserve">Bookings are made easily available to tourists through a range of different websites </w:t>
      </w:r>
      <w:r w:rsidR="00304757" w:rsidRPr="00A73DBF">
        <w:rPr>
          <w:rFonts w:ascii="Arial" w:hAnsi="Arial" w:cs="Arial"/>
          <w:sz w:val="24"/>
          <w:szCs w:val="24"/>
        </w:rPr>
        <w:t>(</w:t>
      </w:r>
      <w:hyperlink r:id="rId20" w:history="1">
        <w:r w:rsidR="00304757" w:rsidRPr="00A73DBF">
          <w:rPr>
            <w:rStyle w:val="Hyperlink"/>
            <w:rFonts w:ascii="Arial" w:hAnsi="Arial" w:cs="Arial"/>
            <w:sz w:val="24"/>
            <w:szCs w:val="24"/>
          </w:rPr>
          <w:t>www.westcoastrailways.co.uk</w:t>
        </w:r>
      </w:hyperlink>
      <w:r w:rsidR="00304757" w:rsidRPr="00A73DBF">
        <w:rPr>
          <w:rFonts w:ascii="Arial" w:hAnsi="Arial" w:cs="Arial"/>
          <w:sz w:val="24"/>
          <w:szCs w:val="24"/>
        </w:rPr>
        <w:t xml:space="preserve">). </w:t>
      </w:r>
    </w:p>
    <w:p w14:paraId="45F81E46" w14:textId="78FA5B11" w:rsidR="001067A5" w:rsidRDefault="00730C5B" w:rsidP="00730C5B">
      <w:pPr>
        <w:pStyle w:val="Heading1"/>
        <w:rPr>
          <w:rFonts w:ascii="Arial" w:hAnsi="Arial" w:cs="Arial"/>
        </w:rPr>
      </w:pPr>
      <w:bookmarkStart w:id="4" w:name="_Toc26200666"/>
      <w:r w:rsidRPr="006E3773">
        <w:rPr>
          <w:rFonts w:ascii="Arial" w:hAnsi="Arial" w:cs="Arial"/>
        </w:rPr>
        <w:t>Stakeholders &amp; Shareholders</w:t>
      </w:r>
      <w:bookmarkEnd w:id="4"/>
    </w:p>
    <w:p w14:paraId="615CB44E" w14:textId="77777777" w:rsidR="00FB6ADE" w:rsidRDefault="00FB6ADE" w:rsidP="00FB6ADE">
      <w:pPr>
        <w:spacing w:line="360" w:lineRule="auto"/>
      </w:pPr>
    </w:p>
    <w:p w14:paraId="0E73A247" w14:textId="75C8CF5C" w:rsidR="00F03AA3" w:rsidRDefault="00FB6ADE" w:rsidP="007A6375">
      <w:pPr>
        <w:spacing w:line="360" w:lineRule="auto"/>
        <w:rPr>
          <w:rFonts w:ascii="Arial" w:hAnsi="Arial" w:cs="Arial"/>
          <w:sz w:val="24"/>
          <w:szCs w:val="24"/>
        </w:rPr>
      </w:pPr>
      <w:r w:rsidRPr="007A6375">
        <w:rPr>
          <w:rFonts w:ascii="Arial" w:hAnsi="Arial" w:cs="Arial"/>
          <w:sz w:val="24"/>
          <w:szCs w:val="24"/>
        </w:rPr>
        <w:t>B. Bramwell &amp; B. Lane (2000) stated that the aim of partnership is to ‘bring about stakeholder negotiation and consensus building about mutually acceptable proposals about how tourism should be developed’ and the HOWL, Arriva Trains and Transport for Wales demonstrated this by coming together in partnership. Arriva providing trains and day tickets and Transport for Wales</w:t>
      </w:r>
      <w:r w:rsidR="00F25853">
        <w:rPr>
          <w:rFonts w:ascii="Arial" w:hAnsi="Arial" w:cs="Arial"/>
          <w:sz w:val="24"/>
          <w:szCs w:val="24"/>
        </w:rPr>
        <w:t xml:space="preserve"> operating the line,</w:t>
      </w:r>
      <w:r w:rsidRPr="007A6375">
        <w:rPr>
          <w:rFonts w:ascii="Arial" w:hAnsi="Arial" w:cs="Arial"/>
          <w:sz w:val="24"/>
          <w:szCs w:val="24"/>
        </w:rPr>
        <w:t xml:space="preserve"> investing money whilst promising to introduce refurbished car units and add an additional service every day from December 2022 (</w:t>
      </w:r>
      <w:hyperlink r:id="rId21" w:history="1">
        <w:r w:rsidR="00A73DBF" w:rsidRPr="005E03DC">
          <w:rPr>
            <w:rStyle w:val="Hyperlink"/>
            <w:rFonts w:ascii="Arial" w:hAnsi="Arial" w:cs="Arial"/>
            <w:sz w:val="24"/>
            <w:szCs w:val="24"/>
          </w:rPr>
          <w:t>www.tfw.wales</w:t>
        </w:r>
      </w:hyperlink>
      <w:r w:rsidRPr="007A6375">
        <w:rPr>
          <w:rFonts w:ascii="Arial" w:hAnsi="Arial" w:cs="Arial"/>
          <w:sz w:val="24"/>
          <w:szCs w:val="24"/>
        </w:rPr>
        <w:t>).</w:t>
      </w:r>
    </w:p>
    <w:p w14:paraId="189C3291" w14:textId="1FD0CD78" w:rsidR="00BE3381" w:rsidRDefault="0040751D" w:rsidP="00BA3B02">
      <w:pPr>
        <w:spacing w:line="360" w:lineRule="auto"/>
        <w:rPr>
          <w:rFonts w:ascii="Arial" w:hAnsi="Arial" w:cs="Arial"/>
          <w:sz w:val="24"/>
          <w:szCs w:val="24"/>
        </w:rPr>
      </w:pPr>
      <w:r>
        <w:rPr>
          <w:rFonts w:ascii="Arial" w:hAnsi="Arial" w:cs="Arial"/>
          <w:sz w:val="24"/>
          <w:szCs w:val="24"/>
        </w:rPr>
        <w:t xml:space="preserve">Volunteers and local communities make up a big part of the line as unlike urban </w:t>
      </w:r>
      <w:r w:rsidR="006A5C81">
        <w:rPr>
          <w:rFonts w:ascii="Arial" w:hAnsi="Arial" w:cs="Arial"/>
          <w:sz w:val="24"/>
          <w:szCs w:val="24"/>
        </w:rPr>
        <w:t xml:space="preserve">stations and rail lines the HOWL doesn’t create a </w:t>
      </w:r>
      <w:r w:rsidR="002C4671">
        <w:rPr>
          <w:rFonts w:ascii="Arial" w:hAnsi="Arial" w:cs="Arial"/>
          <w:sz w:val="24"/>
          <w:szCs w:val="24"/>
        </w:rPr>
        <w:t xml:space="preserve">huge footfall compared. </w:t>
      </w:r>
      <w:r w:rsidR="00933CAA">
        <w:rPr>
          <w:rFonts w:ascii="Arial" w:hAnsi="Arial" w:cs="Arial"/>
          <w:sz w:val="24"/>
          <w:szCs w:val="24"/>
        </w:rPr>
        <w:t xml:space="preserve">Each station is made available to </w:t>
      </w:r>
      <w:r w:rsidR="00904B8F">
        <w:rPr>
          <w:rFonts w:ascii="Arial" w:hAnsi="Arial" w:cs="Arial"/>
          <w:sz w:val="24"/>
          <w:szCs w:val="24"/>
        </w:rPr>
        <w:t xml:space="preserve">rail enthusiasts, walkers, </w:t>
      </w:r>
      <w:r w:rsidR="00C32839">
        <w:rPr>
          <w:rFonts w:ascii="Arial" w:hAnsi="Arial" w:cs="Arial"/>
          <w:sz w:val="24"/>
          <w:szCs w:val="24"/>
        </w:rPr>
        <w:t xml:space="preserve">volunteers, local people and </w:t>
      </w:r>
      <w:r w:rsidR="00566E04">
        <w:rPr>
          <w:rFonts w:ascii="Arial" w:hAnsi="Arial" w:cs="Arial"/>
          <w:sz w:val="24"/>
          <w:szCs w:val="24"/>
        </w:rPr>
        <w:t>small rural enterprises</w:t>
      </w:r>
      <w:r w:rsidR="005B1CF4">
        <w:rPr>
          <w:rFonts w:ascii="Arial" w:hAnsi="Arial" w:cs="Arial"/>
          <w:sz w:val="24"/>
          <w:szCs w:val="24"/>
        </w:rPr>
        <w:t xml:space="preserve"> with local school children maintaining the </w:t>
      </w:r>
      <w:r w:rsidR="00C704CE">
        <w:rPr>
          <w:rFonts w:ascii="Arial" w:hAnsi="Arial" w:cs="Arial"/>
          <w:sz w:val="24"/>
          <w:szCs w:val="24"/>
        </w:rPr>
        <w:t>gardens behind the station</w:t>
      </w:r>
      <w:r w:rsidR="00566E04">
        <w:rPr>
          <w:rFonts w:ascii="Arial" w:hAnsi="Arial" w:cs="Arial"/>
          <w:sz w:val="24"/>
          <w:szCs w:val="24"/>
        </w:rPr>
        <w:t xml:space="preserve"> (</w:t>
      </w:r>
      <w:hyperlink r:id="rId22" w:history="1">
        <w:r w:rsidR="00C704CE" w:rsidRPr="005E03DC">
          <w:rPr>
            <w:rStyle w:val="Hyperlink"/>
            <w:rFonts w:ascii="Arial" w:hAnsi="Arial" w:cs="Arial"/>
            <w:sz w:val="24"/>
            <w:szCs w:val="24"/>
          </w:rPr>
          <w:t>www.heart-of-wales.co.uk</w:t>
        </w:r>
      </w:hyperlink>
      <w:r w:rsidR="005B1CF4">
        <w:rPr>
          <w:rFonts w:ascii="Arial" w:hAnsi="Arial" w:cs="Arial"/>
          <w:sz w:val="24"/>
          <w:szCs w:val="24"/>
        </w:rPr>
        <w:t xml:space="preserve">). </w:t>
      </w:r>
    </w:p>
    <w:p w14:paraId="2867485E" w14:textId="310549F5" w:rsidR="00FC64F0" w:rsidRPr="00C704CE" w:rsidRDefault="00A708E7" w:rsidP="00BA3B02">
      <w:pPr>
        <w:spacing w:line="360" w:lineRule="auto"/>
        <w:rPr>
          <w:rFonts w:ascii="Arial" w:hAnsi="Arial" w:cs="Arial"/>
          <w:sz w:val="24"/>
          <w:szCs w:val="24"/>
        </w:rPr>
      </w:pPr>
      <w:r>
        <w:rPr>
          <w:rFonts w:ascii="Arial" w:hAnsi="Arial" w:cs="Arial"/>
          <w:sz w:val="24"/>
          <w:szCs w:val="24"/>
        </w:rPr>
        <w:t>R</w:t>
      </w:r>
      <w:r w:rsidR="001910E9">
        <w:rPr>
          <w:rFonts w:ascii="Arial" w:hAnsi="Arial" w:cs="Arial"/>
          <w:sz w:val="24"/>
          <w:szCs w:val="24"/>
        </w:rPr>
        <w:t>ail ramblers</w:t>
      </w:r>
      <w:r w:rsidR="007A7382">
        <w:rPr>
          <w:rFonts w:ascii="Arial" w:hAnsi="Arial" w:cs="Arial"/>
          <w:sz w:val="24"/>
          <w:szCs w:val="24"/>
        </w:rPr>
        <w:t xml:space="preserve">, The </w:t>
      </w:r>
      <w:r w:rsidR="00104F3C">
        <w:rPr>
          <w:rFonts w:ascii="Arial" w:hAnsi="Arial" w:cs="Arial"/>
          <w:sz w:val="24"/>
          <w:szCs w:val="24"/>
        </w:rPr>
        <w:t>Long-Distance</w:t>
      </w:r>
      <w:r w:rsidR="007A7382">
        <w:rPr>
          <w:rFonts w:ascii="Arial" w:hAnsi="Arial" w:cs="Arial"/>
          <w:sz w:val="24"/>
          <w:szCs w:val="24"/>
        </w:rPr>
        <w:t xml:space="preserve"> Walking Association </w:t>
      </w:r>
      <w:r w:rsidR="002321D0">
        <w:rPr>
          <w:rFonts w:ascii="Arial" w:hAnsi="Arial" w:cs="Arial"/>
          <w:sz w:val="24"/>
          <w:szCs w:val="24"/>
        </w:rPr>
        <w:t>and Council Rights of Way teams are also stakeholders for the HOWL</w:t>
      </w:r>
      <w:r w:rsidR="002E1E5B">
        <w:rPr>
          <w:rFonts w:ascii="Arial" w:hAnsi="Arial" w:cs="Arial"/>
          <w:sz w:val="24"/>
          <w:szCs w:val="24"/>
        </w:rPr>
        <w:t xml:space="preserve"> providing funding and helping to work out which way would best lead the trails to local businesses</w:t>
      </w:r>
      <w:r w:rsidR="00FD2635">
        <w:rPr>
          <w:rFonts w:ascii="Arial" w:hAnsi="Arial" w:cs="Arial"/>
          <w:sz w:val="24"/>
          <w:szCs w:val="24"/>
        </w:rPr>
        <w:t xml:space="preserve"> whilst also helping to build the trail</w:t>
      </w:r>
      <w:r w:rsidR="00F508B2">
        <w:rPr>
          <w:rFonts w:ascii="Arial" w:hAnsi="Arial" w:cs="Arial"/>
          <w:sz w:val="24"/>
          <w:szCs w:val="24"/>
        </w:rPr>
        <w:t xml:space="preserve"> (</w:t>
      </w:r>
      <w:hyperlink r:id="rId23" w:history="1">
        <w:r w:rsidR="00626B7B" w:rsidRPr="005E03DC">
          <w:rPr>
            <w:rStyle w:val="Hyperlink"/>
            <w:rFonts w:ascii="Arial" w:hAnsi="Arial" w:cs="Arial"/>
            <w:sz w:val="24"/>
            <w:szCs w:val="24"/>
          </w:rPr>
          <w:t>www.railrambles.org</w:t>
        </w:r>
      </w:hyperlink>
      <w:r w:rsidR="00626B7B">
        <w:rPr>
          <w:rFonts w:ascii="Arial" w:hAnsi="Arial" w:cs="Arial"/>
          <w:sz w:val="24"/>
          <w:szCs w:val="24"/>
        </w:rPr>
        <w:t>)</w:t>
      </w:r>
      <w:r w:rsidR="00FD2635">
        <w:rPr>
          <w:rFonts w:ascii="Arial" w:hAnsi="Arial" w:cs="Arial"/>
          <w:sz w:val="24"/>
          <w:szCs w:val="24"/>
        </w:rPr>
        <w:t>.</w:t>
      </w:r>
      <w:r w:rsidR="00626B7B">
        <w:rPr>
          <w:rFonts w:ascii="Arial" w:hAnsi="Arial" w:cs="Arial"/>
          <w:sz w:val="24"/>
          <w:szCs w:val="24"/>
        </w:rPr>
        <w:t xml:space="preserve"> </w:t>
      </w:r>
    </w:p>
    <w:p w14:paraId="45F5FDFF" w14:textId="4DDBE7BD" w:rsidR="007B4074" w:rsidRDefault="008F3A72" w:rsidP="008F3A72">
      <w:pPr>
        <w:pStyle w:val="Heading1"/>
        <w:rPr>
          <w:rFonts w:ascii="Arial" w:hAnsi="Arial" w:cs="Arial"/>
        </w:rPr>
      </w:pPr>
      <w:bookmarkStart w:id="5" w:name="_Toc26200667"/>
      <w:r w:rsidRPr="006E3773">
        <w:rPr>
          <w:rFonts w:ascii="Arial" w:hAnsi="Arial" w:cs="Arial"/>
        </w:rPr>
        <w:t>Integrat</w:t>
      </w:r>
      <w:r w:rsidR="0008774B">
        <w:rPr>
          <w:rFonts w:ascii="Arial" w:hAnsi="Arial" w:cs="Arial"/>
        </w:rPr>
        <w:t xml:space="preserve">ion of </w:t>
      </w:r>
      <w:r w:rsidRPr="006E3773">
        <w:rPr>
          <w:rFonts w:ascii="Arial" w:hAnsi="Arial" w:cs="Arial"/>
        </w:rPr>
        <w:t>Transport</w:t>
      </w:r>
      <w:bookmarkEnd w:id="5"/>
      <w:r w:rsidRPr="006E3773">
        <w:rPr>
          <w:rFonts w:ascii="Arial" w:hAnsi="Arial" w:cs="Arial"/>
        </w:rPr>
        <w:t xml:space="preserve"> </w:t>
      </w:r>
    </w:p>
    <w:p w14:paraId="08561A33" w14:textId="77777777" w:rsidR="00676FE4" w:rsidRPr="00676FE4" w:rsidRDefault="00676FE4" w:rsidP="00676FE4"/>
    <w:p w14:paraId="31F24B18" w14:textId="186CB52F" w:rsidR="006D53D3" w:rsidRPr="000B26B0" w:rsidRDefault="00982265" w:rsidP="000B26B0">
      <w:pPr>
        <w:spacing w:line="360" w:lineRule="auto"/>
        <w:rPr>
          <w:rFonts w:ascii="Arial" w:hAnsi="Arial" w:cs="Arial"/>
          <w:sz w:val="24"/>
          <w:szCs w:val="24"/>
        </w:rPr>
      </w:pPr>
      <w:r w:rsidRPr="000B26B0">
        <w:rPr>
          <w:rFonts w:ascii="Arial" w:hAnsi="Arial" w:cs="Arial"/>
          <w:sz w:val="24"/>
          <w:szCs w:val="24"/>
        </w:rPr>
        <w:t xml:space="preserve">Transportation is an integral part of the tourism industry and </w:t>
      </w:r>
      <w:r w:rsidR="002D1FB2" w:rsidRPr="000B26B0">
        <w:rPr>
          <w:rFonts w:ascii="Arial" w:hAnsi="Arial" w:cs="Arial"/>
          <w:sz w:val="24"/>
          <w:szCs w:val="24"/>
        </w:rPr>
        <w:t>can have an affect on tourism numbers if it’s not developed together correctly</w:t>
      </w:r>
      <w:r w:rsidR="002A2D5A" w:rsidRPr="000B26B0">
        <w:rPr>
          <w:rFonts w:ascii="Arial" w:hAnsi="Arial" w:cs="Arial"/>
          <w:sz w:val="24"/>
          <w:szCs w:val="24"/>
        </w:rPr>
        <w:t xml:space="preserve">, understanding the </w:t>
      </w:r>
      <w:r w:rsidR="006C6BE2" w:rsidRPr="000B26B0">
        <w:rPr>
          <w:rFonts w:ascii="Arial" w:hAnsi="Arial" w:cs="Arial"/>
          <w:sz w:val="24"/>
          <w:szCs w:val="24"/>
        </w:rPr>
        <w:t xml:space="preserve">tourists use of </w:t>
      </w:r>
      <w:r w:rsidR="000414BF" w:rsidRPr="000B26B0">
        <w:rPr>
          <w:rFonts w:ascii="Arial" w:hAnsi="Arial" w:cs="Arial"/>
          <w:sz w:val="24"/>
          <w:szCs w:val="24"/>
        </w:rPr>
        <w:t xml:space="preserve">public transport at the destination </w:t>
      </w:r>
      <w:r w:rsidR="00EF6660" w:rsidRPr="000B26B0">
        <w:rPr>
          <w:rFonts w:ascii="Arial" w:hAnsi="Arial" w:cs="Arial"/>
          <w:sz w:val="24"/>
          <w:szCs w:val="24"/>
        </w:rPr>
        <w:t>is important for sustainable mobility</w:t>
      </w:r>
      <w:r w:rsidR="00E41E27" w:rsidRPr="000B26B0">
        <w:rPr>
          <w:rFonts w:ascii="Arial" w:hAnsi="Arial" w:cs="Arial"/>
          <w:sz w:val="24"/>
          <w:szCs w:val="24"/>
        </w:rPr>
        <w:t xml:space="preserve">, destination satisfaction, public transport management </w:t>
      </w:r>
      <w:r w:rsidR="00B767A1" w:rsidRPr="000B26B0">
        <w:rPr>
          <w:rFonts w:ascii="Arial" w:hAnsi="Arial" w:cs="Arial"/>
          <w:sz w:val="24"/>
          <w:szCs w:val="24"/>
        </w:rPr>
        <w:t xml:space="preserve">and destination management </w:t>
      </w:r>
      <w:r w:rsidR="00F54AA1" w:rsidRPr="000B26B0">
        <w:rPr>
          <w:rFonts w:ascii="Arial" w:hAnsi="Arial" w:cs="Arial"/>
          <w:sz w:val="24"/>
          <w:szCs w:val="24"/>
        </w:rPr>
        <w:lastRenderedPageBreak/>
        <w:t>(</w:t>
      </w:r>
      <w:r w:rsidR="00BC0786" w:rsidRPr="000B26B0">
        <w:rPr>
          <w:rFonts w:ascii="Arial" w:hAnsi="Arial" w:cs="Arial"/>
          <w:sz w:val="24"/>
          <w:szCs w:val="24"/>
        </w:rPr>
        <w:t xml:space="preserve">C. Michael Hall et al, </w:t>
      </w:r>
      <w:r w:rsidR="00F54AA1" w:rsidRPr="000B26B0">
        <w:rPr>
          <w:rFonts w:ascii="Arial" w:hAnsi="Arial" w:cs="Arial"/>
          <w:sz w:val="24"/>
          <w:szCs w:val="24"/>
        </w:rPr>
        <w:t>2014, pp.</w:t>
      </w:r>
      <w:r w:rsidR="000B26B0" w:rsidRPr="000B26B0">
        <w:rPr>
          <w:rFonts w:ascii="Arial" w:hAnsi="Arial" w:cs="Arial"/>
          <w:sz w:val="24"/>
          <w:szCs w:val="24"/>
        </w:rPr>
        <w:t xml:space="preserve">785-803). </w:t>
      </w:r>
      <w:r w:rsidR="006F14CD">
        <w:rPr>
          <w:rFonts w:ascii="Arial" w:hAnsi="Arial" w:cs="Arial"/>
          <w:sz w:val="24"/>
          <w:szCs w:val="24"/>
        </w:rPr>
        <w:t xml:space="preserve">The HOWL line </w:t>
      </w:r>
      <w:r w:rsidR="00B6569C">
        <w:rPr>
          <w:rFonts w:ascii="Arial" w:hAnsi="Arial" w:cs="Arial"/>
          <w:sz w:val="24"/>
          <w:szCs w:val="24"/>
        </w:rPr>
        <w:t xml:space="preserve">can benefit from having clear transport links from the station such as buses with short waiting times or taxis outside ready to take passengers to their required destination. </w:t>
      </w:r>
      <w:r w:rsidR="00E83A05">
        <w:rPr>
          <w:rFonts w:ascii="Arial" w:hAnsi="Arial" w:cs="Arial"/>
          <w:sz w:val="24"/>
          <w:szCs w:val="24"/>
        </w:rPr>
        <w:t xml:space="preserve">The line is increasing their seating capacity by 2022 which means there will be more of a footfall across the line’s stations. Depending by how much this increases </w:t>
      </w:r>
      <w:r w:rsidR="001F2E50">
        <w:rPr>
          <w:rFonts w:ascii="Arial" w:hAnsi="Arial" w:cs="Arial"/>
          <w:sz w:val="24"/>
          <w:szCs w:val="24"/>
        </w:rPr>
        <w:t xml:space="preserve">people could become unattracted to the line if there isn’t an effective integration of buses/taxis available to them. </w:t>
      </w:r>
      <w:r w:rsidR="00FB7FC6">
        <w:rPr>
          <w:rFonts w:ascii="Arial" w:hAnsi="Arial" w:cs="Arial"/>
          <w:sz w:val="24"/>
          <w:szCs w:val="24"/>
        </w:rPr>
        <w:t>Providing a bus</w:t>
      </w:r>
      <w:r w:rsidR="003F2FF6">
        <w:rPr>
          <w:rFonts w:ascii="Arial" w:hAnsi="Arial" w:cs="Arial"/>
          <w:sz w:val="24"/>
          <w:szCs w:val="24"/>
        </w:rPr>
        <w:t xml:space="preserve"> </w:t>
      </w:r>
      <w:r w:rsidR="00FB7FC6">
        <w:rPr>
          <w:rFonts w:ascii="Arial" w:hAnsi="Arial" w:cs="Arial"/>
          <w:sz w:val="24"/>
          <w:szCs w:val="24"/>
        </w:rPr>
        <w:t xml:space="preserve">after the train will benefit the rail line by encouraging tourism as people would </w:t>
      </w:r>
      <w:r w:rsidR="00F74FD4">
        <w:rPr>
          <w:rFonts w:ascii="Arial" w:hAnsi="Arial" w:cs="Arial"/>
          <w:sz w:val="24"/>
          <w:szCs w:val="24"/>
        </w:rPr>
        <w:t>gain trust and confidence</w:t>
      </w:r>
      <w:r w:rsidR="00FB7FC6">
        <w:rPr>
          <w:rFonts w:ascii="Arial" w:hAnsi="Arial" w:cs="Arial"/>
          <w:sz w:val="24"/>
          <w:szCs w:val="24"/>
        </w:rPr>
        <w:t xml:space="preserve"> in using the service. </w:t>
      </w:r>
    </w:p>
    <w:p w14:paraId="6AF4B70A" w14:textId="6F3051F0" w:rsidR="006D53D3" w:rsidRDefault="00FF79A4" w:rsidP="006D53D3">
      <w:pPr>
        <w:pStyle w:val="Heading1"/>
        <w:rPr>
          <w:rFonts w:ascii="Arial" w:hAnsi="Arial" w:cs="Arial"/>
        </w:rPr>
      </w:pPr>
      <w:bookmarkStart w:id="6" w:name="_Toc26200668"/>
      <w:r w:rsidRPr="006E3773">
        <w:rPr>
          <w:rFonts w:ascii="Arial" w:hAnsi="Arial" w:cs="Arial"/>
        </w:rPr>
        <w:t>Strate</w:t>
      </w:r>
      <w:r w:rsidR="00D31A33" w:rsidRPr="006E3773">
        <w:rPr>
          <w:rFonts w:ascii="Arial" w:hAnsi="Arial" w:cs="Arial"/>
        </w:rPr>
        <w:t>gy for Heart of Wales Line</w:t>
      </w:r>
      <w:bookmarkEnd w:id="6"/>
    </w:p>
    <w:p w14:paraId="2BC44812" w14:textId="77777777" w:rsidR="000D2E67" w:rsidRPr="000D2E67" w:rsidRDefault="000D2E67" w:rsidP="000D2E67"/>
    <w:p w14:paraId="1B2263B8" w14:textId="2FE485B0" w:rsidR="0015281F" w:rsidRDefault="00594C4C" w:rsidP="00590881">
      <w:pPr>
        <w:spacing w:line="360" w:lineRule="auto"/>
        <w:rPr>
          <w:rFonts w:ascii="Arial" w:hAnsi="Arial" w:cs="Arial"/>
          <w:sz w:val="24"/>
          <w:szCs w:val="24"/>
        </w:rPr>
      </w:pPr>
      <w:r w:rsidRPr="00590881">
        <w:rPr>
          <w:rFonts w:ascii="Arial" w:hAnsi="Arial" w:cs="Arial"/>
          <w:sz w:val="24"/>
          <w:szCs w:val="24"/>
        </w:rPr>
        <w:t>M. Porter (</w:t>
      </w:r>
      <w:r w:rsidR="0017784B" w:rsidRPr="00590881">
        <w:rPr>
          <w:rFonts w:ascii="Arial" w:hAnsi="Arial" w:cs="Arial"/>
          <w:sz w:val="24"/>
          <w:szCs w:val="24"/>
        </w:rPr>
        <w:t xml:space="preserve">1996) </w:t>
      </w:r>
      <w:r w:rsidR="0028192E" w:rsidRPr="00590881">
        <w:rPr>
          <w:rFonts w:ascii="Arial" w:hAnsi="Arial" w:cs="Arial"/>
          <w:sz w:val="24"/>
          <w:szCs w:val="24"/>
        </w:rPr>
        <w:t xml:space="preserve">said that a strategy is </w:t>
      </w:r>
      <w:r w:rsidR="00CC2596" w:rsidRPr="00590881">
        <w:rPr>
          <w:rFonts w:ascii="Arial" w:hAnsi="Arial" w:cs="Arial"/>
          <w:sz w:val="24"/>
          <w:szCs w:val="24"/>
        </w:rPr>
        <w:t>‘about being different</w:t>
      </w:r>
      <w:r w:rsidR="00720581" w:rsidRPr="00590881">
        <w:rPr>
          <w:rFonts w:ascii="Arial" w:hAnsi="Arial" w:cs="Arial"/>
          <w:sz w:val="24"/>
          <w:szCs w:val="24"/>
        </w:rPr>
        <w:t xml:space="preserve">. It means </w:t>
      </w:r>
      <w:r w:rsidR="00B97517" w:rsidRPr="00590881">
        <w:rPr>
          <w:rFonts w:ascii="Arial" w:hAnsi="Arial" w:cs="Arial"/>
          <w:sz w:val="24"/>
          <w:szCs w:val="24"/>
        </w:rPr>
        <w:t xml:space="preserve">deliberately choosing a </w:t>
      </w:r>
      <w:r w:rsidR="00590881" w:rsidRPr="00590881">
        <w:rPr>
          <w:rFonts w:ascii="Arial" w:hAnsi="Arial" w:cs="Arial"/>
          <w:sz w:val="24"/>
          <w:szCs w:val="24"/>
        </w:rPr>
        <w:t xml:space="preserve">different </w:t>
      </w:r>
      <w:r w:rsidR="00B97517" w:rsidRPr="00590881">
        <w:rPr>
          <w:rFonts w:ascii="Arial" w:hAnsi="Arial" w:cs="Arial"/>
          <w:sz w:val="24"/>
          <w:szCs w:val="24"/>
        </w:rPr>
        <w:t xml:space="preserve">set of activities </w:t>
      </w:r>
      <w:r w:rsidR="00590881" w:rsidRPr="00590881">
        <w:rPr>
          <w:rFonts w:ascii="Arial" w:hAnsi="Arial" w:cs="Arial"/>
          <w:sz w:val="24"/>
          <w:szCs w:val="24"/>
        </w:rPr>
        <w:t xml:space="preserve">to deliver a unique mix of value’. The HOWL provides a </w:t>
      </w:r>
      <w:r w:rsidR="00590881">
        <w:rPr>
          <w:rFonts w:ascii="Arial" w:hAnsi="Arial" w:cs="Arial"/>
          <w:sz w:val="24"/>
          <w:szCs w:val="24"/>
        </w:rPr>
        <w:t xml:space="preserve">set of unique scenes </w:t>
      </w:r>
      <w:r w:rsidR="00691B4C">
        <w:rPr>
          <w:rFonts w:ascii="Arial" w:hAnsi="Arial" w:cs="Arial"/>
          <w:sz w:val="24"/>
          <w:szCs w:val="24"/>
        </w:rPr>
        <w:t>for its passengers</w:t>
      </w:r>
      <w:r w:rsidR="000E3040">
        <w:rPr>
          <w:rFonts w:ascii="Arial" w:hAnsi="Arial" w:cs="Arial"/>
          <w:sz w:val="24"/>
          <w:szCs w:val="24"/>
        </w:rPr>
        <w:t xml:space="preserve"> however it needs to </w:t>
      </w:r>
      <w:r w:rsidR="00EF3EC5">
        <w:rPr>
          <w:rFonts w:ascii="Arial" w:hAnsi="Arial" w:cs="Arial"/>
          <w:sz w:val="24"/>
          <w:szCs w:val="24"/>
        </w:rPr>
        <w:t>d</w:t>
      </w:r>
      <w:r w:rsidR="0015281F">
        <w:rPr>
          <w:rFonts w:ascii="Arial" w:hAnsi="Arial" w:cs="Arial"/>
          <w:sz w:val="24"/>
          <w:szCs w:val="24"/>
        </w:rPr>
        <w:t xml:space="preserve">evelop a </w:t>
      </w:r>
      <w:r w:rsidR="00434E52">
        <w:rPr>
          <w:rFonts w:ascii="Arial" w:hAnsi="Arial" w:cs="Arial"/>
          <w:sz w:val="24"/>
          <w:szCs w:val="24"/>
        </w:rPr>
        <w:t>thorough</w:t>
      </w:r>
      <w:r w:rsidR="003B5A44">
        <w:rPr>
          <w:rFonts w:ascii="Arial" w:hAnsi="Arial" w:cs="Arial"/>
          <w:sz w:val="24"/>
          <w:szCs w:val="24"/>
        </w:rPr>
        <w:t xml:space="preserve"> understanding of tourists </w:t>
      </w:r>
      <w:r w:rsidR="00BF51AE">
        <w:rPr>
          <w:rFonts w:ascii="Arial" w:hAnsi="Arial" w:cs="Arial"/>
          <w:sz w:val="24"/>
          <w:szCs w:val="24"/>
        </w:rPr>
        <w:t>needs and wants. The train is facilitating the tourism</w:t>
      </w:r>
      <w:r w:rsidR="008B4AEA">
        <w:rPr>
          <w:rFonts w:ascii="Arial" w:hAnsi="Arial" w:cs="Arial"/>
          <w:sz w:val="24"/>
          <w:szCs w:val="24"/>
        </w:rPr>
        <w:t>/locals</w:t>
      </w:r>
      <w:r w:rsidR="00BF51AE">
        <w:rPr>
          <w:rFonts w:ascii="Arial" w:hAnsi="Arial" w:cs="Arial"/>
          <w:sz w:val="24"/>
          <w:szCs w:val="24"/>
        </w:rPr>
        <w:t xml:space="preserve"> but the HOWL need</w:t>
      </w:r>
      <w:r w:rsidR="00434E52">
        <w:rPr>
          <w:rFonts w:ascii="Arial" w:hAnsi="Arial" w:cs="Arial"/>
          <w:sz w:val="24"/>
          <w:szCs w:val="24"/>
        </w:rPr>
        <w:t>s</w:t>
      </w:r>
      <w:r w:rsidR="00BF51AE">
        <w:rPr>
          <w:rFonts w:ascii="Arial" w:hAnsi="Arial" w:cs="Arial"/>
          <w:sz w:val="24"/>
          <w:szCs w:val="24"/>
        </w:rPr>
        <w:t xml:space="preserve"> to create and develo</w:t>
      </w:r>
      <w:r w:rsidR="008B4AEA">
        <w:rPr>
          <w:rFonts w:ascii="Arial" w:hAnsi="Arial" w:cs="Arial"/>
          <w:sz w:val="24"/>
          <w:szCs w:val="24"/>
        </w:rPr>
        <w:t>p their current tourism strategy in order to pull passengers off the train and into surrounding areas</w:t>
      </w:r>
      <w:r w:rsidR="00434E52">
        <w:rPr>
          <w:rFonts w:ascii="Arial" w:hAnsi="Arial" w:cs="Arial"/>
          <w:sz w:val="24"/>
          <w:szCs w:val="24"/>
        </w:rPr>
        <w:t xml:space="preserve"> to create a positive economic and social impact</w:t>
      </w:r>
      <w:r w:rsidR="008B4AEA">
        <w:rPr>
          <w:rFonts w:ascii="Arial" w:hAnsi="Arial" w:cs="Arial"/>
          <w:sz w:val="24"/>
          <w:szCs w:val="24"/>
        </w:rPr>
        <w:t xml:space="preserve">. </w:t>
      </w:r>
    </w:p>
    <w:p w14:paraId="6CE98C46" w14:textId="310D28EB" w:rsidR="00527848" w:rsidRDefault="00527848" w:rsidP="00590881">
      <w:pPr>
        <w:spacing w:line="360" w:lineRule="auto"/>
        <w:rPr>
          <w:rFonts w:ascii="Arial" w:hAnsi="Arial" w:cs="Arial"/>
          <w:sz w:val="24"/>
          <w:szCs w:val="24"/>
        </w:rPr>
      </w:pPr>
      <w:r>
        <w:rPr>
          <w:rFonts w:ascii="Arial" w:hAnsi="Arial" w:cs="Arial"/>
          <w:sz w:val="24"/>
          <w:szCs w:val="24"/>
        </w:rPr>
        <w:t xml:space="preserve">The Heart of Wales Line could also improve on their advertising strategy, using platforms such as Instagram and </w:t>
      </w:r>
      <w:r w:rsidR="00992DC0">
        <w:rPr>
          <w:rFonts w:ascii="Arial" w:hAnsi="Arial" w:cs="Arial"/>
          <w:sz w:val="24"/>
          <w:szCs w:val="24"/>
        </w:rPr>
        <w:t>Facebook to show off their attractions</w:t>
      </w:r>
      <w:r w:rsidR="00DD1FF5">
        <w:rPr>
          <w:rFonts w:ascii="Arial" w:hAnsi="Arial" w:cs="Arial"/>
          <w:sz w:val="24"/>
          <w:szCs w:val="24"/>
        </w:rPr>
        <w:t xml:space="preserve"> (views)</w:t>
      </w:r>
      <w:r w:rsidR="00992DC0">
        <w:rPr>
          <w:rFonts w:ascii="Arial" w:hAnsi="Arial" w:cs="Arial"/>
          <w:sz w:val="24"/>
          <w:szCs w:val="24"/>
        </w:rPr>
        <w:t xml:space="preserve"> could help to attract new customers </w:t>
      </w:r>
      <w:r w:rsidR="00031893">
        <w:rPr>
          <w:rFonts w:ascii="Arial" w:hAnsi="Arial" w:cs="Arial"/>
          <w:sz w:val="24"/>
          <w:szCs w:val="24"/>
        </w:rPr>
        <w:t>and</w:t>
      </w:r>
      <w:r w:rsidR="00DD1FF5">
        <w:rPr>
          <w:rFonts w:ascii="Arial" w:hAnsi="Arial" w:cs="Arial"/>
          <w:sz w:val="24"/>
          <w:szCs w:val="24"/>
        </w:rPr>
        <w:t xml:space="preserve"> by</w:t>
      </w:r>
      <w:r w:rsidR="00031893">
        <w:rPr>
          <w:rFonts w:ascii="Arial" w:hAnsi="Arial" w:cs="Arial"/>
          <w:sz w:val="24"/>
          <w:szCs w:val="24"/>
        </w:rPr>
        <w:t xml:space="preserve"> </w:t>
      </w:r>
      <w:r w:rsidR="00207912">
        <w:rPr>
          <w:rFonts w:ascii="Arial" w:hAnsi="Arial" w:cs="Arial"/>
          <w:sz w:val="24"/>
          <w:szCs w:val="24"/>
        </w:rPr>
        <w:t xml:space="preserve">continuing </w:t>
      </w:r>
      <w:r w:rsidR="00031893">
        <w:rPr>
          <w:rFonts w:ascii="Arial" w:hAnsi="Arial" w:cs="Arial"/>
          <w:sz w:val="24"/>
          <w:szCs w:val="24"/>
        </w:rPr>
        <w:t xml:space="preserve">to work closely with </w:t>
      </w:r>
      <w:r w:rsidR="00DB11E1">
        <w:rPr>
          <w:rFonts w:ascii="Arial" w:hAnsi="Arial" w:cs="Arial"/>
          <w:sz w:val="24"/>
          <w:szCs w:val="24"/>
        </w:rPr>
        <w:t>Transport for Wales and Arriva Trains</w:t>
      </w:r>
      <w:r w:rsidR="008C1183">
        <w:rPr>
          <w:rFonts w:ascii="Arial" w:hAnsi="Arial" w:cs="Arial"/>
          <w:sz w:val="24"/>
          <w:szCs w:val="24"/>
        </w:rPr>
        <w:t xml:space="preserve"> it</w:t>
      </w:r>
      <w:r w:rsidR="00207912">
        <w:rPr>
          <w:rFonts w:ascii="Arial" w:hAnsi="Arial" w:cs="Arial"/>
          <w:sz w:val="24"/>
          <w:szCs w:val="24"/>
        </w:rPr>
        <w:t xml:space="preserve"> will help</w:t>
      </w:r>
      <w:r w:rsidR="00DB11E1">
        <w:rPr>
          <w:rFonts w:ascii="Arial" w:hAnsi="Arial" w:cs="Arial"/>
          <w:sz w:val="24"/>
          <w:szCs w:val="24"/>
        </w:rPr>
        <w:t xml:space="preserve"> </w:t>
      </w:r>
      <w:r w:rsidR="00FA35C8">
        <w:rPr>
          <w:rFonts w:ascii="Arial" w:hAnsi="Arial" w:cs="Arial"/>
          <w:sz w:val="24"/>
          <w:szCs w:val="24"/>
        </w:rPr>
        <w:t>to</w:t>
      </w:r>
      <w:r w:rsidR="00862143">
        <w:rPr>
          <w:rFonts w:ascii="Arial" w:hAnsi="Arial" w:cs="Arial"/>
          <w:sz w:val="24"/>
          <w:szCs w:val="24"/>
        </w:rPr>
        <w:t xml:space="preserve"> develop and improve on</w:t>
      </w:r>
      <w:r w:rsidR="00FA35C8">
        <w:rPr>
          <w:rFonts w:ascii="Arial" w:hAnsi="Arial" w:cs="Arial"/>
          <w:sz w:val="24"/>
          <w:szCs w:val="24"/>
        </w:rPr>
        <w:t xml:space="preserve"> deliver</w:t>
      </w:r>
      <w:r w:rsidR="00862143">
        <w:rPr>
          <w:rFonts w:ascii="Arial" w:hAnsi="Arial" w:cs="Arial"/>
          <w:sz w:val="24"/>
          <w:szCs w:val="24"/>
        </w:rPr>
        <w:t>ing</w:t>
      </w:r>
      <w:r w:rsidR="00FA35C8">
        <w:rPr>
          <w:rFonts w:ascii="Arial" w:hAnsi="Arial" w:cs="Arial"/>
          <w:sz w:val="24"/>
          <w:szCs w:val="24"/>
        </w:rPr>
        <w:t xml:space="preserve"> consistent</w:t>
      </w:r>
      <w:r w:rsidR="00F2619B">
        <w:rPr>
          <w:rFonts w:ascii="Arial" w:hAnsi="Arial" w:cs="Arial"/>
          <w:sz w:val="24"/>
          <w:szCs w:val="24"/>
        </w:rPr>
        <w:t xml:space="preserve">, trustworthy, </w:t>
      </w:r>
      <w:r w:rsidR="00862143">
        <w:rPr>
          <w:rFonts w:ascii="Arial" w:hAnsi="Arial" w:cs="Arial"/>
          <w:sz w:val="24"/>
          <w:szCs w:val="24"/>
        </w:rPr>
        <w:t xml:space="preserve">high quality </w:t>
      </w:r>
      <w:r w:rsidR="00B83123">
        <w:rPr>
          <w:rFonts w:ascii="Arial" w:hAnsi="Arial" w:cs="Arial"/>
          <w:sz w:val="24"/>
          <w:szCs w:val="24"/>
        </w:rPr>
        <w:t xml:space="preserve">community </w:t>
      </w:r>
      <w:r w:rsidR="00862143">
        <w:rPr>
          <w:rFonts w:ascii="Arial" w:hAnsi="Arial" w:cs="Arial"/>
          <w:sz w:val="24"/>
          <w:szCs w:val="24"/>
        </w:rPr>
        <w:t xml:space="preserve">transport </w:t>
      </w:r>
      <w:r w:rsidR="005D20F0">
        <w:rPr>
          <w:rFonts w:ascii="Arial" w:hAnsi="Arial" w:cs="Arial"/>
          <w:sz w:val="24"/>
          <w:szCs w:val="24"/>
        </w:rPr>
        <w:t>provision</w:t>
      </w:r>
      <w:r w:rsidR="00CB6789">
        <w:rPr>
          <w:rFonts w:ascii="Arial" w:hAnsi="Arial" w:cs="Arial"/>
          <w:sz w:val="24"/>
          <w:szCs w:val="24"/>
        </w:rPr>
        <w:t xml:space="preserve">, making it more </w:t>
      </w:r>
      <w:r w:rsidR="001C19D4">
        <w:rPr>
          <w:rFonts w:ascii="Arial" w:hAnsi="Arial" w:cs="Arial"/>
          <w:sz w:val="24"/>
          <w:szCs w:val="24"/>
        </w:rPr>
        <w:t>likely</w:t>
      </w:r>
      <w:r w:rsidR="00CB6789">
        <w:rPr>
          <w:rFonts w:ascii="Arial" w:hAnsi="Arial" w:cs="Arial"/>
          <w:sz w:val="24"/>
          <w:szCs w:val="24"/>
        </w:rPr>
        <w:t xml:space="preserve"> of </w:t>
      </w:r>
      <w:r w:rsidR="001C19D4">
        <w:rPr>
          <w:rFonts w:ascii="Arial" w:hAnsi="Arial" w:cs="Arial"/>
          <w:sz w:val="24"/>
          <w:szCs w:val="24"/>
        </w:rPr>
        <w:t xml:space="preserve">them </w:t>
      </w:r>
      <w:r w:rsidR="00845A94">
        <w:rPr>
          <w:rFonts w:ascii="Arial" w:hAnsi="Arial" w:cs="Arial"/>
          <w:sz w:val="24"/>
          <w:szCs w:val="24"/>
        </w:rPr>
        <w:t xml:space="preserve">to reach </w:t>
      </w:r>
      <w:r w:rsidR="00CB6789">
        <w:rPr>
          <w:rFonts w:ascii="Arial" w:hAnsi="Arial" w:cs="Arial"/>
          <w:sz w:val="24"/>
          <w:szCs w:val="24"/>
        </w:rPr>
        <w:t>the</w:t>
      </w:r>
      <w:r w:rsidR="005D20F0">
        <w:rPr>
          <w:rFonts w:ascii="Arial" w:hAnsi="Arial" w:cs="Arial"/>
          <w:sz w:val="24"/>
          <w:szCs w:val="24"/>
        </w:rPr>
        <w:t>ir 2022 goal</w:t>
      </w:r>
      <w:r w:rsidR="00CB6789">
        <w:rPr>
          <w:rFonts w:ascii="Arial" w:hAnsi="Arial" w:cs="Arial"/>
          <w:sz w:val="24"/>
          <w:szCs w:val="24"/>
        </w:rPr>
        <w:t>,</w:t>
      </w:r>
      <w:r w:rsidR="005D20F0">
        <w:rPr>
          <w:rFonts w:ascii="Arial" w:hAnsi="Arial" w:cs="Arial"/>
          <w:sz w:val="24"/>
          <w:szCs w:val="24"/>
        </w:rPr>
        <w:t xml:space="preserve"> </w:t>
      </w:r>
      <w:r w:rsidR="00CB6789">
        <w:rPr>
          <w:rFonts w:ascii="Arial" w:hAnsi="Arial" w:cs="Arial"/>
          <w:sz w:val="24"/>
          <w:szCs w:val="24"/>
        </w:rPr>
        <w:t xml:space="preserve">to create </w:t>
      </w:r>
      <w:r w:rsidR="005D20F0">
        <w:rPr>
          <w:rFonts w:ascii="Arial" w:hAnsi="Arial" w:cs="Arial"/>
          <w:sz w:val="24"/>
          <w:szCs w:val="24"/>
        </w:rPr>
        <w:t xml:space="preserve">more </w:t>
      </w:r>
      <w:r w:rsidR="0007461B">
        <w:rPr>
          <w:rFonts w:ascii="Arial" w:hAnsi="Arial" w:cs="Arial"/>
          <w:sz w:val="24"/>
          <w:szCs w:val="24"/>
        </w:rPr>
        <w:t xml:space="preserve">services for the line and new tourism opportunities. </w:t>
      </w:r>
    </w:p>
    <w:p w14:paraId="58173367" w14:textId="72907CD9" w:rsidR="00844CBA" w:rsidRPr="00590881" w:rsidRDefault="00C66EB2" w:rsidP="00590881">
      <w:pPr>
        <w:spacing w:line="360" w:lineRule="auto"/>
        <w:rPr>
          <w:rFonts w:ascii="Arial" w:hAnsi="Arial" w:cs="Arial"/>
          <w:sz w:val="24"/>
          <w:szCs w:val="24"/>
        </w:rPr>
      </w:pPr>
      <w:r>
        <w:rPr>
          <w:rFonts w:ascii="Arial" w:hAnsi="Arial" w:cs="Arial"/>
          <w:sz w:val="24"/>
          <w:szCs w:val="24"/>
        </w:rPr>
        <w:t xml:space="preserve">A strategy to </w:t>
      </w:r>
      <w:r w:rsidR="00D01AB4">
        <w:rPr>
          <w:rFonts w:ascii="Arial" w:hAnsi="Arial" w:cs="Arial"/>
          <w:sz w:val="24"/>
          <w:szCs w:val="24"/>
        </w:rPr>
        <w:t xml:space="preserve">attract </w:t>
      </w:r>
      <w:r w:rsidR="00F32756">
        <w:rPr>
          <w:rFonts w:ascii="Arial" w:hAnsi="Arial" w:cs="Arial"/>
          <w:sz w:val="24"/>
          <w:szCs w:val="24"/>
        </w:rPr>
        <w:t xml:space="preserve">new volunteers would also benefit the rail line. </w:t>
      </w:r>
      <w:r w:rsidR="00A47DAA">
        <w:rPr>
          <w:rFonts w:ascii="Arial" w:hAnsi="Arial" w:cs="Arial"/>
          <w:sz w:val="24"/>
          <w:szCs w:val="24"/>
        </w:rPr>
        <w:t>They can start by recognising their current volunteers and creat</w:t>
      </w:r>
      <w:r w:rsidR="00D11740">
        <w:rPr>
          <w:rFonts w:ascii="Arial" w:hAnsi="Arial" w:cs="Arial"/>
          <w:sz w:val="24"/>
          <w:szCs w:val="24"/>
        </w:rPr>
        <w:t>ing</w:t>
      </w:r>
      <w:r w:rsidR="00A47DAA">
        <w:rPr>
          <w:rFonts w:ascii="Arial" w:hAnsi="Arial" w:cs="Arial"/>
          <w:sz w:val="24"/>
          <w:szCs w:val="24"/>
        </w:rPr>
        <w:t xml:space="preserve"> awareness through them that they are looking for more. They could also advertise this on their social media platforms by using videos of current volunteers stating the benefits of volunteering </w:t>
      </w:r>
      <w:r w:rsidR="00350D86">
        <w:rPr>
          <w:rFonts w:ascii="Arial" w:hAnsi="Arial" w:cs="Arial"/>
          <w:sz w:val="24"/>
          <w:szCs w:val="24"/>
        </w:rPr>
        <w:t xml:space="preserve">with the line and why they need </w:t>
      </w:r>
      <w:r w:rsidR="000F1904">
        <w:rPr>
          <w:rFonts w:ascii="Arial" w:hAnsi="Arial" w:cs="Arial"/>
          <w:sz w:val="24"/>
          <w:szCs w:val="24"/>
        </w:rPr>
        <w:t xml:space="preserve">volunteers help. </w:t>
      </w:r>
      <w:r w:rsidR="00424496">
        <w:rPr>
          <w:rFonts w:ascii="Arial" w:hAnsi="Arial" w:cs="Arial"/>
          <w:sz w:val="24"/>
          <w:szCs w:val="24"/>
        </w:rPr>
        <w:t>T</w:t>
      </w:r>
      <w:r w:rsidR="00A37E66">
        <w:rPr>
          <w:rFonts w:ascii="Arial" w:hAnsi="Arial" w:cs="Arial"/>
          <w:sz w:val="24"/>
          <w:szCs w:val="24"/>
        </w:rPr>
        <w:t xml:space="preserve">he </w:t>
      </w:r>
      <w:r w:rsidR="00522245">
        <w:rPr>
          <w:rFonts w:ascii="Arial" w:hAnsi="Arial" w:cs="Arial"/>
          <w:sz w:val="24"/>
          <w:szCs w:val="24"/>
        </w:rPr>
        <w:t>number</w:t>
      </w:r>
      <w:r w:rsidR="00A37E66">
        <w:rPr>
          <w:rFonts w:ascii="Arial" w:hAnsi="Arial" w:cs="Arial"/>
          <w:sz w:val="24"/>
          <w:szCs w:val="24"/>
        </w:rPr>
        <w:t xml:space="preserve"> of hours can also affect the reason why volunteers will apply so </w:t>
      </w:r>
      <w:r w:rsidR="00AC52FE">
        <w:rPr>
          <w:rFonts w:ascii="Arial" w:hAnsi="Arial" w:cs="Arial"/>
          <w:sz w:val="24"/>
          <w:szCs w:val="24"/>
        </w:rPr>
        <w:t xml:space="preserve">advertising </w:t>
      </w:r>
      <w:r w:rsidR="00A37E66">
        <w:rPr>
          <w:rFonts w:ascii="Arial" w:hAnsi="Arial" w:cs="Arial"/>
          <w:sz w:val="24"/>
          <w:szCs w:val="24"/>
        </w:rPr>
        <w:t xml:space="preserve">minimal hours could help </w:t>
      </w:r>
      <w:r w:rsidR="00AC52FE">
        <w:rPr>
          <w:rFonts w:ascii="Arial" w:hAnsi="Arial" w:cs="Arial"/>
          <w:sz w:val="24"/>
          <w:szCs w:val="24"/>
        </w:rPr>
        <w:t xml:space="preserve">attract local people who </w:t>
      </w:r>
      <w:r w:rsidR="0005216F">
        <w:rPr>
          <w:rFonts w:ascii="Arial" w:hAnsi="Arial" w:cs="Arial"/>
          <w:sz w:val="24"/>
          <w:szCs w:val="24"/>
        </w:rPr>
        <w:t xml:space="preserve">only </w:t>
      </w:r>
      <w:r w:rsidR="00AC52FE">
        <w:rPr>
          <w:rFonts w:ascii="Arial" w:hAnsi="Arial" w:cs="Arial"/>
          <w:sz w:val="24"/>
          <w:szCs w:val="24"/>
        </w:rPr>
        <w:t xml:space="preserve">have an hour or two </w:t>
      </w:r>
      <w:r w:rsidR="009632FC">
        <w:rPr>
          <w:rFonts w:ascii="Arial" w:hAnsi="Arial" w:cs="Arial"/>
          <w:sz w:val="24"/>
          <w:szCs w:val="24"/>
        </w:rPr>
        <w:t xml:space="preserve">to </w:t>
      </w:r>
      <w:r w:rsidR="00AC52FE">
        <w:rPr>
          <w:rFonts w:ascii="Arial" w:hAnsi="Arial" w:cs="Arial"/>
          <w:sz w:val="24"/>
          <w:szCs w:val="24"/>
        </w:rPr>
        <w:t>spare.</w:t>
      </w:r>
      <w:r w:rsidR="00A94DCD">
        <w:rPr>
          <w:rFonts w:ascii="Arial" w:hAnsi="Arial" w:cs="Arial"/>
          <w:sz w:val="24"/>
          <w:szCs w:val="24"/>
        </w:rPr>
        <w:t xml:space="preserve"> </w:t>
      </w:r>
      <w:r w:rsidR="002264F7">
        <w:rPr>
          <w:rFonts w:ascii="Arial" w:hAnsi="Arial" w:cs="Arial"/>
          <w:sz w:val="24"/>
          <w:szCs w:val="24"/>
        </w:rPr>
        <w:t>Using</w:t>
      </w:r>
      <w:r w:rsidR="00F07BA8">
        <w:rPr>
          <w:rFonts w:ascii="Arial" w:hAnsi="Arial" w:cs="Arial"/>
          <w:sz w:val="24"/>
          <w:szCs w:val="24"/>
        </w:rPr>
        <w:t xml:space="preserve"> M. Porter’s </w:t>
      </w:r>
      <w:r w:rsidR="00CA04F5">
        <w:rPr>
          <w:rFonts w:ascii="Arial" w:hAnsi="Arial" w:cs="Arial"/>
          <w:sz w:val="24"/>
          <w:szCs w:val="24"/>
        </w:rPr>
        <w:t xml:space="preserve">(1980) </w:t>
      </w:r>
      <w:r w:rsidR="0062065A">
        <w:rPr>
          <w:rFonts w:ascii="Arial" w:hAnsi="Arial" w:cs="Arial"/>
          <w:sz w:val="24"/>
          <w:szCs w:val="24"/>
        </w:rPr>
        <w:t xml:space="preserve">5 forces </w:t>
      </w:r>
      <w:r w:rsidR="00F07BA8">
        <w:rPr>
          <w:rFonts w:ascii="Arial" w:hAnsi="Arial" w:cs="Arial"/>
          <w:sz w:val="24"/>
          <w:szCs w:val="24"/>
        </w:rPr>
        <w:t>strategy framework</w:t>
      </w:r>
      <w:r w:rsidR="0042421D">
        <w:rPr>
          <w:rFonts w:ascii="Arial" w:hAnsi="Arial" w:cs="Arial"/>
          <w:sz w:val="24"/>
          <w:szCs w:val="24"/>
        </w:rPr>
        <w:t xml:space="preserve"> the</w:t>
      </w:r>
      <w:r w:rsidR="00F07BA8">
        <w:rPr>
          <w:rFonts w:ascii="Arial" w:hAnsi="Arial" w:cs="Arial"/>
          <w:sz w:val="24"/>
          <w:szCs w:val="24"/>
        </w:rPr>
        <w:t xml:space="preserve"> </w:t>
      </w:r>
      <w:r w:rsidR="009A16E2">
        <w:rPr>
          <w:rFonts w:ascii="Arial" w:hAnsi="Arial" w:cs="Arial"/>
          <w:sz w:val="24"/>
          <w:szCs w:val="24"/>
        </w:rPr>
        <w:t xml:space="preserve">HOWL could </w:t>
      </w:r>
      <w:r w:rsidR="00AA6E53">
        <w:rPr>
          <w:rFonts w:ascii="Arial" w:hAnsi="Arial" w:cs="Arial"/>
          <w:sz w:val="24"/>
          <w:szCs w:val="24"/>
        </w:rPr>
        <w:t xml:space="preserve">get a simple understanding of </w:t>
      </w:r>
      <w:r w:rsidR="00166C9B">
        <w:rPr>
          <w:rFonts w:ascii="Arial" w:hAnsi="Arial" w:cs="Arial"/>
          <w:sz w:val="24"/>
          <w:szCs w:val="24"/>
        </w:rPr>
        <w:t xml:space="preserve">their competitive </w:t>
      </w:r>
      <w:r w:rsidR="00166C9B">
        <w:rPr>
          <w:rFonts w:ascii="Arial" w:hAnsi="Arial" w:cs="Arial"/>
          <w:sz w:val="24"/>
          <w:szCs w:val="24"/>
        </w:rPr>
        <w:lastRenderedPageBreak/>
        <w:t>environment and use what their competitors have done to gain volunteers and improve on other s</w:t>
      </w:r>
      <w:r w:rsidR="001C7C25">
        <w:rPr>
          <w:rFonts w:ascii="Arial" w:hAnsi="Arial" w:cs="Arial"/>
          <w:sz w:val="24"/>
          <w:szCs w:val="24"/>
        </w:rPr>
        <w:t xml:space="preserve">trategies. </w:t>
      </w:r>
    </w:p>
    <w:p w14:paraId="6FAF7457" w14:textId="77777777" w:rsidR="002B015D" w:rsidRPr="002B015D" w:rsidRDefault="002B015D" w:rsidP="002B015D"/>
    <w:p w14:paraId="377489CB" w14:textId="20EC1396" w:rsidR="00D31A33" w:rsidRDefault="006E3773" w:rsidP="006E3773">
      <w:pPr>
        <w:pStyle w:val="Heading2"/>
        <w:rPr>
          <w:rFonts w:ascii="Arial" w:hAnsi="Arial" w:cs="Arial"/>
        </w:rPr>
      </w:pPr>
      <w:bookmarkStart w:id="7" w:name="_Toc26200669"/>
      <w:r w:rsidRPr="006E3773">
        <w:rPr>
          <w:rFonts w:ascii="Arial" w:hAnsi="Arial" w:cs="Arial"/>
        </w:rPr>
        <w:t>Recommendations</w:t>
      </w:r>
      <w:bookmarkEnd w:id="7"/>
    </w:p>
    <w:p w14:paraId="1BB823BB" w14:textId="77777777" w:rsidR="00CA2BFA" w:rsidRPr="00CA2BFA" w:rsidRDefault="00CA2BFA" w:rsidP="00CA2BFA"/>
    <w:p w14:paraId="07A2BF6E" w14:textId="7CF1C59A" w:rsidR="003B0CF5" w:rsidRDefault="00CA1E38" w:rsidP="00922360">
      <w:pPr>
        <w:spacing w:line="360" w:lineRule="auto"/>
        <w:rPr>
          <w:rFonts w:ascii="Arial" w:hAnsi="Arial" w:cs="Arial"/>
          <w:sz w:val="24"/>
          <w:szCs w:val="24"/>
        </w:rPr>
      </w:pPr>
      <w:r w:rsidRPr="00922360">
        <w:rPr>
          <w:rFonts w:ascii="Arial" w:hAnsi="Arial" w:cs="Arial"/>
          <w:sz w:val="24"/>
          <w:szCs w:val="24"/>
        </w:rPr>
        <w:t xml:space="preserve">This report recommends that the </w:t>
      </w:r>
      <w:r w:rsidR="00301D95" w:rsidRPr="00922360">
        <w:rPr>
          <w:rFonts w:ascii="Arial" w:hAnsi="Arial" w:cs="Arial"/>
          <w:sz w:val="24"/>
          <w:szCs w:val="24"/>
        </w:rPr>
        <w:t>HOWL should investigate the worth of providing</w:t>
      </w:r>
      <w:r w:rsidRPr="00922360">
        <w:rPr>
          <w:rFonts w:ascii="Arial" w:hAnsi="Arial" w:cs="Arial"/>
          <w:sz w:val="24"/>
          <w:szCs w:val="24"/>
        </w:rPr>
        <w:t xml:space="preserve"> seasonal attractions</w:t>
      </w:r>
      <w:r w:rsidR="00CA2BFA">
        <w:rPr>
          <w:rFonts w:ascii="Arial" w:hAnsi="Arial" w:cs="Arial"/>
          <w:sz w:val="24"/>
          <w:szCs w:val="24"/>
        </w:rPr>
        <w:t>. For example</w:t>
      </w:r>
      <w:r w:rsidR="008413EB">
        <w:rPr>
          <w:rFonts w:ascii="Arial" w:hAnsi="Arial" w:cs="Arial"/>
          <w:sz w:val="24"/>
          <w:szCs w:val="24"/>
        </w:rPr>
        <w:t>,</w:t>
      </w:r>
      <w:r w:rsidR="00CA2BFA">
        <w:rPr>
          <w:rFonts w:ascii="Arial" w:hAnsi="Arial" w:cs="Arial"/>
          <w:sz w:val="24"/>
          <w:szCs w:val="24"/>
        </w:rPr>
        <w:t xml:space="preserve"> a Halloween or Easter train </w:t>
      </w:r>
      <w:r w:rsidR="00301D95" w:rsidRPr="00922360">
        <w:rPr>
          <w:rFonts w:ascii="Arial" w:hAnsi="Arial" w:cs="Arial"/>
          <w:sz w:val="24"/>
          <w:szCs w:val="24"/>
        </w:rPr>
        <w:t xml:space="preserve">which could attract new demographics such as families and young adults. </w:t>
      </w:r>
      <w:r w:rsidR="00A139E0">
        <w:rPr>
          <w:rFonts w:ascii="Arial" w:hAnsi="Arial" w:cs="Arial"/>
          <w:sz w:val="24"/>
          <w:szCs w:val="24"/>
        </w:rPr>
        <w:t xml:space="preserve">The line could </w:t>
      </w:r>
      <w:r w:rsidR="008413EB">
        <w:rPr>
          <w:rFonts w:ascii="Arial" w:hAnsi="Arial" w:cs="Arial"/>
          <w:sz w:val="24"/>
          <w:szCs w:val="24"/>
        </w:rPr>
        <w:t xml:space="preserve">put on Easter egg hunts throughout it’s walking trails </w:t>
      </w:r>
      <w:r w:rsidR="001F2B24">
        <w:rPr>
          <w:rFonts w:ascii="Arial" w:hAnsi="Arial" w:cs="Arial"/>
          <w:sz w:val="24"/>
          <w:szCs w:val="24"/>
        </w:rPr>
        <w:t xml:space="preserve">meaning people would have to catch the trains in order to find the eggs or for younger children </w:t>
      </w:r>
      <w:r w:rsidR="003B0CF5">
        <w:rPr>
          <w:rFonts w:ascii="Arial" w:hAnsi="Arial" w:cs="Arial"/>
          <w:sz w:val="24"/>
          <w:szCs w:val="24"/>
        </w:rPr>
        <w:t xml:space="preserve">just use the newly developed walking trails. </w:t>
      </w:r>
      <w:r w:rsidR="003D4F5A">
        <w:rPr>
          <w:rFonts w:ascii="Arial" w:hAnsi="Arial" w:cs="Arial"/>
          <w:sz w:val="24"/>
          <w:szCs w:val="24"/>
        </w:rPr>
        <w:t xml:space="preserve">If proving to be </w:t>
      </w:r>
      <w:r w:rsidR="00236A01">
        <w:rPr>
          <w:rFonts w:ascii="Arial" w:hAnsi="Arial" w:cs="Arial"/>
          <w:sz w:val="24"/>
          <w:szCs w:val="24"/>
        </w:rPr>
        <w:t>successful,</w:t>
      </w:r>
      <w:r w:rsidR="003D4F5A">
        <w:rPr>
          <w:rFonts w:ascii="Arial" w:hAnsi="Arial" w:cs="Arial"/>
          <w:sz w:val="24"/>
          <w:szCs w:val="24"/>
        </w:rPr>
        <w:t xml:space="preserve"> this could become a</w:t>
      </w:r>
      <w:r w:rsidR="00CB03D0">
        <w:rPr>
          <w:rFonts w:ascii="Arial" w:hAnsi="Arial" w:cs="Arial"/>
          <w:sz w:val="24"/>
          <w:szCs w:val="24"/>
        </w:rPr>
        <w:t>n annual event</w:t>
      </w:r>
      <w:r w:rsidR="00172C93">
        <w:rPr>
          <w:rFonts w:ascii="Arial" w:hAnsi="Arial" w:cs="Arial"/>
          <w:sz w:val="24"/>
          <w:szCs w:val="24"/>
        </w:rPr>
        <w:t xml:space="preserve"> bringing in tourism for local businesses and </w:t>
      </w:r>
      <w:r w:rsidR="00653A19">
        <w:rPr>
          <w:rFonts w:ascii="Arial" w:hAnsi="Arial" w:cs="Arial"/>
          <w:sz w:val="24"/>
          <w:szCs w:val="24"/>
        </w:rPr>
        <w:t xml:space="preserve">making </w:t>
      </w:r>
      <w:r w:rsidR="00E33161">
        <w:rPr>
          <w:rFonts w:ascii="Arial" w:hAnsi="Arial" w:cs="Arial"/>
          <w:sz w:val="24"/>
          <w:szCs w:val="24"/>
        </w:rPr>
        <w:t>profits</w:t>
      </w:r>
      <w:r w:rsidR="00653A19">
        <w:rPr>
          <w:rFonts w:ascii="Arial" w:hAnsi="Arial" w:cs="Arial"/>
          <w:sz w:val="24"/>
          <w:szCs w:val="24"/>
        </w:rPr>
        <w:t xml:space="preserve"> for the HOWL. </w:t>
      </w:r>
    </w:p>
    <w:p w14:paraId="61625D57" w14:textId="0E0CE47E" w:rsidR="00AB13BB" w:rsidRDefault="00301D95" w:rsidP="00922360">
      <w:pPr>
        <w:spacing w:line="360" w:lineRule="auto"/>
        <w:rPr>
          <w:rFonts w:ascii="Arial" w:hAnsi="Arial" w:cs="Arial"/>
          <w:sz w:val="24"/>
          <w:szCs w:val="24"/>
        </w:rPr>
      </w:pPr>
      <w:r w:rsidRPr="00922360">
        <w:rPr>
          <w:rFonts w:ascii="Arial" w:hAnsi="Arial" w:cs="Arial"/>
          <w:sz w:val="24"/>
          <w:szCs w:val="24"/>
        </w:rPr>
        <w:t>Using the W</w:t>
      </w:r>
      <w:r w:rsidR="00F54102" w:rsidRPr="00922360">
        <w:rPr>
          <w:rFonts w:ascii="Arial" w:hAnsi="Arial" w:cs="Arial"/>
          <w:sz w:val="24"/>
          <w:szCs w:val="24"/>
        </w:rPr>
        <w:t xml:space="preserve">est Highland Line as a comparison they </w:t>
      </w:r>
      <w:r w:rsidR="00AE5937" w:rsidRPr="00922360">
        <w:rPr>
          <w:rFonts w:ascii="Arial" w:hAnsi="Arial" w:cs="Arial"/>
          <w:sz w:val="24"/>
          <w:szCs w:val="24"/>
        </w:rPr>
        <w:t xml:space="preserve">have developed their trains to meet customer </w:t>
      </w:r>
      <w:r w:rsidR="00E62B5B" w:rsidRPr="00922360">
        <w:rPr>
          <w:rFonts w:ascii="Arial" w:hAnsi="Arial" w:cs="Arial"/>
          <w:sz w:val="24"/>
          <w:szCs w:val="24"/>
        </w:rPr>
        <w:t xml:space="preserve">demands such as </w:t>
      </w:r>
      <w:r w:rsidR="00214FF4" w:rsidRPr="00922360">
        <w:rPr>
          <w:rFonts w:ascii="Arial" w:hAnsi="Arial" w:cs="Arial"/>
          <w:sz w:val="24"/>
          <w:szCs w:val="24"/>
        </w:rPr>
        <w:t xml:space="preserve">developing </w:t>
      </w:r>
      <w:r w:rsidR="00E62B5B" w:rsidRPr="00922360">
        <w:rPr>
          <w:rFonts w:ascii="Arial" w:hAnsi="Arial" w:cs="Arial"/>
          <w:sz w:val="24"/>
          <w:szCs w:val="24"/>
        </w:rPr>
        <w:t>‘The Royal Scotsman’</w:t>
      </w:r>
      <w:r w:rsidR="00214FF4" w:rsidRPr="00922360">
        <w:rPr>
          <w:rFonts w:ascii="Arial" w:hAnsi="Arial" w:cs="Arial"/>
          <w:sz w:val="24"/>
          <w:szCs w:val="24"/>
        </w:rPr>
        <w:t>.</w:t>
      </w:r>
      <w:r w:rsidR="00274D53">
        <w:rPr>
          <w:rFonts w:ascii="Arial" w:hAnsi="Arial" w:cs="Arial"/>
          <w:sz w:val="24"/>
          <w:szCs w:val="24"/>
        </w:rPr>
        <w:t xml:space="preserve"> The HOWL doesn’t currently provide different types of service</w:t>
      </w:r>
      <w:r w:rsidR="00195201">
        <w:rPr>
          <w:rFonts w:ascii="Arial" w:hAnsi="Arial" w:cs="Arial"/>
          <w:sz w:val="24"/>
          <w:szCs w:val="24"/>
        </w:rPr>
        <w:t xml:space="preserve"> (apart from first class)</w:t>
      </w:r>
      <w:r w:rsidR="00067ED7">
        <w:rPr>
          <w:rFonts w:ascii="Arial" w:hAnsi="Arial" w:cs="Arial"/>
          <w:sz w:val="24"/>
          <w:szCs w:val="24"/>
        </w:rPr>
        <w:t xml:space="preserve"> and</w:t>
      </w:r>
      <w:r w:rsidR="00274D53">
        <w:rPr>
          <w:rFonts w:ascii="Arial" w:hAnsi="Arial" w:cs="Arial"/>
          <w:sz w:val="24"/>
          <w:szCs w:val="24"/>
        </w:rPr>
        <w:t xml:space="preserve"> this could be down to customer demand, however they could </w:t>
      </w:r>
      <w:r w:rsidR="006605BC">
        <w:rPr>
          <w:rFonts w:ascii="Arial" w:hAnsi="Arial" w:cs="Arial"/>
          <w:sz w:val="24"/>
          <w:szCs w:val="24"/>
        </w:rPr>
        <w:t xml:space="preserve">develop a service for </w:t>
      </w:r>
      <w:r w:rsidR="00067ED7">
        <w:rPr>
          <w:rFonts w:ascii="Arial" w:hAnsi="Arial" w:cs="Arial"/>
          <w:sz w:val="24"/>
          <w:szCs w:val="24"/>
        </w:rPr>
        <w:t>every type of person</w:t>
      </w:r>
      <w:r w:rsidR="006605BC">
        <w:rPr>
          <w:rFonts w:ascii="Arial" w:hAnsi="Arial" w:cs="Arial"/>
          <w:sz w:val="24"/>
          <w:szCs w:val="24"/>
        </w:rPr>
        <w:t>, providing audio talks</w:t>
      </w:r>
      <w:r w:rsidR="001003C2">
        <w:rPr>
          <w:rFonts w:ascii="Arial" w:hAnsi="Arial" w:cs="Arial"/>
          <w:sz w:val="24"/>
          <w:szCs w:val="24"/>
        </w:rPr>
        <w:t>/</w:t>
      </w:r>
      <w:r w:rsidR="00A90DD4">
        <w:rPr>
          <w:rFonts w:ascii="Arial" w:hAnsi="Arial" w:cs="Arial"/>
          <w:sz w:val="24"/>
          <w:szCs w:val="24"/>
        </w:rPr>
        <w:t>tours</w:t>
      </w:r>
      <w:r w:rsidR="006605BC">
        <w:rPr>
          <w:rFonts w:ascii="Arial" w:hAnsi="Arial" w:cs="Arial"/>
          <w:sz w:val="24"/>
          <w:szCs w:val="24"/>
        </w:rPr>
        <w:t xml:space="preserve"> as </w:t>
      </w:r>
      <w:r w:rsidR="001003C2">
        <w:rPr>
          <w:rFonts w:ascii="Arial" w:hAnsi="Arial" w:cs="Arial"/>
          <w:sz w:val="24"/>
          <w:szCs w:val="24"/>
        </w:rPr>
        <w:t xml:space="preserve">the train travels </w:t>
      </w:r>
      <w:r w:rsidR="006605BC">
        <w:rPr>
          <w:rFonts w:ascii="Arial" w:hAnsi="Arial" w:cs="Arial"/>
          <w:sz w:val="24"/>
          <w:szCs w:val="24"/>
        </w:rPr>
        <w:t xml:space="preserve">instead of </w:t>
      </w:r>
      <w:r w:rsidR="00B32BED">
        <w:rPr>
          <w:rFonts w:ascii="Arial" w:hAnsi="Arial" w:cs="Arial"/>
          <w:sz w:val="24"/>
          <w:szCs w:val="24"/>
        </w:rPr>
        <w:t xml:space="preserve">travellers having to look at leaflets/maps in order to find out the history of the area or find out where they are. Using audio would also be more cost effective and time effective for volunteers </w:t>
      </w:r>
      <w:r w:rsidR="00630E15">
        <w:rPr>
          <w:rFonts w:ascii="Arial" w:hAnsi="Arial" w:cs="Arial"/>
          <w:sz w:val="24"/>
          <w:szCs w:val="24"/>
        </w:rPr>
        <w:t xml:space="preserve">rather than having to employ </w:t>
      </w:r>
      <w:r w:rsidR="00DE059C">
        <w:rPr>
          <w:rFonts w:ascii="Arial" w:hAnsi="Arial" w:cs="Arial"/>
          <w:sz w:val="24"/>
          <w:szCs w:val="24"/>
        </w:rPr>
        <w:t xml:space="preserve">local people to do the job. </w:t>
      </w:r>
      <w:r w:rsidR="00000593">
        <w:rPr>
          <w:rFonts w:ascii="Arial" w:hAnsi="Arial" w:cs="Arial"/>
          <w:sz w:val="24"/>
          <w:szCs w:val="24"/>
        </w:rPr>
        <w:t>Transport for Wales could help to invest in the technology</w:t>
      </w:r>
      <w:r w:rsidR="00A90DD4">
        <w:rPr>
          <w:rFonts w:ascii="Arial" w:hAnsi="Arial" w:cs="Arial"/>
          <w:sz w:val="24"/>
          <w:szCs w:val="24"/>
        </w:rPr>
        <w:t xml:space="preserve"> by providing audio on the walking trails as well</w:t>
      </w:r>
      <w:r w:rsidR="00587E25">
        <w:rPr>
          <w:rFonts w:ascii="Arial" w:hAnsi="Arial" w:cs="Arial"/>
          <w:sz w:val="24"/>
          <w:szCs w:val="24"/>
        </w:rPr>
        <w:t xml:space="preserve">, with a guide to the local wildlife and surroundings. </w:t>
      </w:r>
    </w:p>
    <w:p w14:paraId="1FA674B7" w14:textId="4824274B" w:rsidR="0005216F" w:rsidRDefault="0005216F" w:rsidP="00922360">
      <w:pPr>
        <w:spacing w:line="360" w:lineRule="auto"/>
        <w:rPr>
          <w:rFonts w:ascii="Arial" w:hAnsi="Arial" w:cs="Arial"/>
          <w:sz w:val="24"/>
          <w:szCs w:val="24"/>
        </w:rPr>
      </w:pPr>
      <w:r>
        <w:rPr>
          <w:rFonts w:ascii="Arial" w:hAnsi="Arial" w:cs="Arial"/>
          <w:sz w:val="24"/>
          <w:szCs w:val="24"/>
        </w:rPr>
        <w:t xml:space="preserve">Volunteering is a huge part of the line and applicants should be able to apply with easy access. However, there is currently no </w:t>
      </w:r>
      <w:r w:rsidR="00827FD6">
        <w:rPr>
          <w:rFonts w:ascii="Arial" w:hAnsi="Arial" w:cs="Arial"/>
          <w:sz w:val="24"/>
          <w:szCs w:val="24"/>
        </w:rPr>
        <w:t xml:space="preserve">way </w:t>
      </w:r>
      <w:r>
        <w:rPr>
          <w:rFonts w:ascii="Arial" w:hAnsi="Arial" w:cs="Arial"/>
          <w:sz w:val="24"/>
          <w:szCs w:val="24"/>
        </w:rPr>
        <w:t xml:space="preserve">to apply </w:t>
      </w:r>
      <w:r w:rsidR="00827FD6">
        <w:rPr>
          <w:rFonts w:ascii="Arial" w:hAnsi="Arial" w:cs="Arial"/>
          <w:sz w:val="24"/>
          <w:szCs w:val="24"/>
        </w:rPr>
        <w:t xml:space="preserve">through their website </w:t>
      </w:r>
      <w:r w:rsidR="00CE38E9">
        <w:rPr>
          <w:rFonts w:ascii="Arial" w:hAnsi="Arial" w:cs="Arial"/>
          <w:sz w:val="24"/>
          <w:szCs w:val="24"/>
        </w:rPr>
        <w:t>creating a problem for people who aren’t local who want to become volunteers. The line should consider creating a platform for</w:t>
      </w:r>
      <w:r w:rsidR="00FA3989">
        <w:rPr>
          <w:rFonts w:ascii="Arial" w:hAnsi="Arial" w:cs="Arial"/>
          <w:sz w:val="24"/>
          <w:szCs w:val="24"/>
        </w:rPr>
        <w:t xml:space="preserve"> volunteers who want to apply on their website</w:t>
      </w:r>
      <w:r w:rsidR="00A6737B">
        <w:rPr>
          <w:rFonts w:ascii="Arial" w:hAnsi="Arial" w:cs="Arial"/>
          <w:sz w:val="24"/>
          <w:szCs w:val="24"/>
        </w:rPr>
        <w:t xml:space="preserve"> as this is easily accessible for all, cost effective and </w:t>
      </w:r>
      <w:r w:rsidR="004167C1">
        <w:rPr>
          <w:rFonts w:ascii="Arial" w:hAnsi="Arial" w:cs="Arial"/>
          <w:sz w:val="24"/>
          <w:szCs w:val="24"/>
        </w:rPr>
        <w:t>less time consuming than over the phone or face to face</w:t>
      </w:r>
      <w:r w:rsidR="00FA3989">
        <w:rPr>
          <w:rFonts w:ascii="Arial" w:hAnsi="Arial" w:cs="Arial"/>
          <w:sz w:val="24"/>
          <w:szCs w:val="24"/>
        </w:rPr>
        <w:t xml:space="preserve">. </w:t>
      </w:r>
    </w:p>
    <w:p w14:paraId="1A85E643" w14:textId="7BE62168" w:rsidR="00F74FD4" w:rsidRPr="00AD45D9" w:rsidRDefault="000261C3" w:rsidP="00AD45D9">
      <w:pPr>
        <w:spacing w:line="360" w:lineRule="auto"/>
        <w:rPr>
          <w:rFonts w:ascii="Arial" w:hAnsi="Arial" w:cs="Arial"/>
          <w:sz w:val="24"/>
          <w:szCs w:val="24"/>
        </w:rPr>
      </w:pPr>
      <w:r>
        <w:rPr>
          <w:rFonts w:ascii="Arial" w:hAnsi="Arial" w:cs="Arial"/>
          <w:sz w:val="24"/>
          <w:szCs w:val="24"/>
        </w:rPr>
        <w:t xml:space="preserve">Stations on this journey are remote and </w:t>
      </w:r>
      <w:r w:rsidR="00C83DC4">
        <w:rPr>
          <w:rFonts w:ascii="Arial" w:hAnsi="Arial" w:cs="Arial"/>
          <w:sz w:val="24"/>
          <w:szCs w:val="24"/>
        </w:rPr>
        <w:t xml:space="preserve">rural, providing accommodation at the station and enhancing on its history </w:t>
      </w:r>
      <w:bookmarkStart w:id="8" w:name="_Toc26200670"/>
      <w:r w:rsidR="00AD45D9">
        <w:rPr>
          <w:rFonts w:ascii="Arial" w:hAnsi="Arial" w:cs="Arial"/>
          <w:sz w:val="24"/>
          <w:szCs w:val="24"/>
        </w:rPr>
        <w:t xml:space="preserve">to tourists could be financially beneficial in the long term for the HOWL. </w:t>
      </w:r>
      <w:r w:rsidR="0024598B">
        <w:rPr>
          <w:rFonts w:ascii="Arial" w:hAnsi="Arial" w:cs="Arial"/>
          <w:sz w:val="24"/>
          <w:szCs w:val="24"/>
        </w:rPr>
        <w:t>The West Highland line provides</w:t>
      </w:r>
      <w:r w:rsidR="00A84C6D">
        <w:rPr>
          <w:rFonts w:ascii="Arial" w:hAnsi="Arial" w:cs="Arial"/>
          <w:sz w:val="24"/>
          <w:szCs w:val="24"/>
        </w:rPr>
        <w:t xml:space="preserve"> converted railway carriages for its passengers which has proven </w:t>
      </w:r>
      <w:r w:rsidR="00B06F05">
        <w:rPr>
          <w:rFonts w:ascii="Arial" w:hAnsi="Arial" w:cs="Arial"/>
          <w:sz w:val="24"/>
          <w:szCs w:val="24"/>
        </w:rPr>
        <w:t xml:space="preserve">to be popular with hikers after their </w:t>
      </w:r>
      <w:r w:rsidR="00B06F05">
        <w:rPr>
          <w:rFonts w:ascii="Arial" w:hAnsi="Arial" w:cs="Arial"/>
          <w:sz w:val="24"/>
          <w:szCs w:val="24"/>
        </w:rPr>
        <w:lastRenderedPageBreak/>
        <w:t xml:space="preserve">walking/rail journey. </w:t>
      </w:r>
      <w:r w:rsidR="0072038B">
        <w:rPr>
          <w:rFonts w:ascii="Arial" w:hAnsi="Arial" w:cs="Arial"/>
          <w:sz w:val="24"/>
          <w:szCs w:val="24"/>
        </w:rPr>
        <w:t>(</w:t>
      </w:r>
      <w:hyperlink r:id="rId24" w:history="1">
        <w:r w:rsidR="000C79C3" w:rsidRPr="005E03DC">
          <w:rPr>
            <w:rStyle w:val="Hyperlink"/>
            <w:rFonts w:ascii="Arial" w:hAnsi="Arial" w:cs="Arial"/>
            <w:sz w:val="24"/>
            <w:szCs w:val="24"/>
          </w:rPr>
          <w:t>www.glenfinnanstationmuseum.co.uk</w:t>
        </w:r>
      </w:hyperlink>
      <w:r w:rsidR="000C79C3">
        <w:rPr>
          <w:rFonts w:ascii="Arial" w:hAnsi="Arial" w:cs="Arial"/>
          <w:sz w:val="24"/>
          <w:szCs w:val="24"/>
        </w:rPr>
        <w:t xml:space="preserve">). </w:t>
      </w:r>
      <w:r w:rsidR="006E52A7">
        <w:rPr>
          <w:rFonts w:ascii="Arial" w:hAnsi="Arial" w:cs="Arial"/>
          <w:sz w:val="24"/>
          <w:szCs w:val="24"/>
        </w:rPr>
        <w:t>This is something that the</w:t>
      </w:r>
      <w:r w:rsidR="00C4286B">
        <w:rPr>
          <w:rFonts w:ascii="Arial" w:hAnsi="Arial" w:cs="Arial"/>
          <w:sz w:val="24"/>
          <w:szCs w:val="24"/>
        </w:rPr>
        <w:t xml:space="preserve"> HOWL</w:t>
      </w:r>
      <w:r w:rsidR="006E52A7">
        <w:rPr>
          <w:rFonts w:ascii="Arial" w:hAnsi="Arial" w:cs="Arial"/>
          <w:sz w:val="24"/>
          <w:szCs w:val="24"/>
        </w:rPr>
        <w:t xml:space="preserve"> could adapt and develop to </w:t>
      </w:r>
      <w:r w:rsidR="009F59B1">
        <w:rPr>
          <w:rFonts w:ascii="Arial" w:hAnsi="Arial" w:cs="Arial"/>
          <w:sz w:val="24"/>
          <w:szCs w:val="24"/>
        </w:rPr>
        <w:t>attract more walking tourists</w:t>
      </w:r>
      <w:r w:rsidR="00025E7F">
        <w:rPr>
          <w:rFonts w:ascii="Arial" w:hAnsi="Arial" w:cs="Arial"/>
          <w:sz w:val="24"/>
          <w:szCs w:val="24"/>
        </w:rPr>
        <w:t xml:space="preserve">, if any old trains or vehicles from around the station were not </w:t>
      </w:r>
      <w:r w:rsidR="0084196B">
        <w:rPr>
          <w:rFonts w:ascii="Arial" w:hAnsi="Arial" w:cs="Arial"/>
          <w:sz w:val="24"/>
          <w:szCs w:val="24"/>
        </w:rPr>
        <w:t>operational or within use</w:t>
      </w:r>
      <w:r w:rsidR="00025E7F">
        <w:rPr>
          <w:rFonts w:ascii="Arial" w:hAnsi="Arial" w:cs="Arial"/>
          <w:sz w:val="24"/>
          <w:szCs w:val="24"/>
        </w:rPr>
        <w:t xml:space="preserve"> they could develop and refurbish these to make accommodation for their passengers</w:t>
      </w:r>
      <w:r w:rsidR="0084196B">
        <w:rPr>
          <w:rFonts w:ascii="Arial" w:hAnsi="Arial" w:cs="Arial"/>
          <w:sz w:val="24"/>
          <w:szCs w:val="24"/>
        </w:rPr>
        <w:t xml:space="preserve"> which would also create secondary spend for local shops/cafes/businesses</w:t>
      </w:r>
      <w:r w:rsidR="00025E7F">
        <w:rPr>
          <w:rFonts w:ascii="Arial" w:hAnsi="Arial" w:cs="Arial"/>
          <w:sz w:val="24"/>
          <w:szCs w:val="24"/>
        </w:rPr>
        <w:t xml:space="preserve">. </w:t>
      </w:r>
    </w:p>
    <w:p w14:paraId="1388C8D6" w14:textId="018D649B" w:rsidR="00F74FD4" w:rsidRDefault="00F74FD4" w:rsidP="00F74FD4"/>
    <w:p w14:paraId="50D33BFA" w14:textId="56347E22" w:rsidR="00F74FD4" w:rsidRDefault="00F74FD4" w:rsidP="00472E57">
      <w:pPr>
        <w:pStyle w:val="Heading1"/>
        <w:rPr>
          <w:rFonts w:ascii="Arial" w:hAnsi="Arial" w:cs="Arial"/>
        </w:rPr>
      </w:pPr>
    </w:p>
    <w:p w14:paraId="6339969B" w14:textId="184DE74B" w:rsidR="00F74FD4" w:rsidRDefault="00F74FD4" w:rsidP="00472E57">
      <w:pPr>
        <w:pStyle w:val="Heading1"/>
        <w:rPr>
          <w:rFonts w:ascii="Arial" w:hAnsi="Arial" w:cs="Arial"/>
        </w:rPr>
      </w:pPr>
    </w:p>
    <w:p w14:paraId="7FAEF6FE" w14:textId="77777777" w:rsidR="00E97844" w:rsidRPr="00E97844" w:rsidRDefault="00E97844" w:rsidP="00E97844"/>
    <w:p w14:paraId="5605EE23" w14:textId="77777777" w:rsidR="00CC0DF2" w:rsidRDefault="00CC0DF2" w:rsidP="00472E57">
      <w:pPr>
        <w:pStyle w:val="Heading1"/>
        <w:rPr>
          <w:rFonts w:ascii="Arial" w:hAnsi="Arial" w:cs="Arial"/>
        </w:rPr>
      </w:pPr>
    </w:p>
    <w:p w14:paraId="2006F3B7" w14:textId="77777777" w:rsidR="00CC0DF2" w:rsidRDefault="00CC0DF2" w:rsidP="00472E57">
      <w:pPr>
        <w:pStyle w:val="Heading1"/>
        <w:rPr>
          <w:rFonts w:ascii="Arial" w:hAnsi="Arial" w:cs="Arial"/>
        </w:rPr>
      </w:pPr>
    </w:p>
    <w:p w14:paraId="01D8AF91" w14:textId="77777777" w:rsidR="00CC0DF2" w:rsidRDefault="00CC0DF2" w:rsidP="00472E57">
      <w:pPr>
        <w:pStyle w:val="Heading1"/>
        <w:rPr>
          <w:rFonts w:ascii="Arial" w:hAnsi="Arial" w:cs="Arial"/>
        </w:rPr>
      </w:pPr>
    </w:p>
    <w:p w14:paraId="10B2E18B" w14:textId="77777777" w:rsidR="00CC0DF2" w:rsidRDefault="00CC0DF2" w:rsidP="00472E57">
      <w:pPr>
        <w:pStyle w:val="Heading1"/>
        <w:rPr>
          <w:rFonts w:ascii="Arial" w:hAnsi="Arial" w:cs="Arial"/>
        </w:rPr>
      </w:pPr>
    </w:p>
    <w:p w14:paraId="7D0809F8" w14:textId="77777777" w:rsidR="00CC0DF2" w:rsidRDefault="00CC0DF2" w:rsidP="00472E57">
      <w:pPr>
        <w:pStyle w:val="Heading1"/>
        <w:rPr>
          <w:rFonts w:ascii="Arial" w:hAnsi="Arial" w:cs="Arial"/>
        </w:rPr>
      </w:pPr>
    </w:p>
    <w:p w14:paraId="3EE08F99" w14:textId="77777777" w:rsidR="00CC0DF2" w:rsidRDefault="00CC0DF2" w:rsidP="00472E57">
      <w:pPr>
        <w:pStyle w:val="Heading1"/>
        <w:rPr>
          <w:rFonts w:ascii="Arial" w:hAnsi="Arial" w:cs="Arial"/>
        </w:rPr>
      </w:pPr>
    </w:p>
    <w:p w14:paraId="209AA69F" w14:textId="77777777" w:rsidR="00CC0DF2" w:rsidRDefault="00CC0DF2" w:rsidP="00472E57">
      <w:pPr>
        <w:pStyle w:val="Heading1"/>
        <w:rPr>
          <w:rFonts w:ascii="Arial" w:hAnsi="Arial" w:cs="Arial"/>
        </w:rPr>
      </w:pPr>
    </w:p>
    <w:p w14:paraId="07E002FA" w14:textId="77777777" w:rsidR="00CC0DF2" w:rsidRDefault="00CC0DF2" w:rsidP="00472E57">
      <w:pPr>
        <w:pStyle w:val="Heading1"/>
        <w:rPr>
          <w:rFonts w:ascii="Arial" w:hAnsi="Arial" w:cs="Arial"/>
        </w:rPr>
      </w:pPr>
    </w:p>
    <w:p w14:paraId="7C67AF19" w14:textId="77777777" w:rsidR="00CC0DF2" w:rsidRDefault="00CC0DF2" w:rsidP="00472E57">
      <w:pPr>
        <w:pStyle w:val="Heading1"/>
        <w:rPr>
          <w:rFonts w:ascii="Arial" w:hAnsi="Arial" w:cs="Arial"/>
        </w:rPr>
      </w:pPr>
    </w:p>
    <w:p w14:paraId="361CF7F6" w14:textId="77777777" w:rsidR="00CC0DF2" w:rsidRDefault="00CC0DF2" w:rsidP="00472E57">
      <w:pPr>
        <w:pStyle w:val="Heading1"/>
        <w:rPr>
          <w:rFonts w:ascii="Arial" w:hAnsi="Arial" w:cs="Arial"/>
        </w:rPr>
      </w:pPr>
    </w:p>
    <w:p w14:paraId="040B5C94" w14:textId="77777777" w:rsidR="00CC0DF2" w:rsidRDefault="00CC0DF2" w:rsidP="00472E57">
      <w:pPr>
        <w:pStyle w:val="Heading1"/>
        <w:rPr>
          <w:rFonts w:ascii="Arial" w:hAnsi="Arial" w:cs="Arial"/>
        </w:rPr>
      </w:pPr>
    </w:p>
    <w:p w14:paraId="61470B00" w14:textId="764762EC" w:rsidR="00CC0DF2" w:rsidRDefault="00CC0DF2" w:rsidP="00472E57">
      <w:pPr>
        <w:pStyle w:val="Heading1"/>
        <w:rPr>
          <w:rFonts w:ascii="Arial" w:hAnsi="Arial" w:cs="Arial"/>
        </w:rPr>
      </w:pPr>
    </w:p>
    <w:p w14:paraId="2BAB01D4" w14:textId="5A71F2DD" w:rsidR="005C6EBA" w:rsidRDefault="005C6EBA" w:rsidP="005C6EBA"/>
    <w:p w14:paraId="732819C6" w14:textId="29331537" w:rsidR="005C6EBA" w:rsidRDefault="005C6EBA" w:rsidP="00472E57">
      <w:pPr>
        <w:pStyle w:val="Heading1"/>
        <w:rPr>
          <w:rFonts w:ascii="Arial" w:hAnsi="Arial" w:cs="Arial"/>
        </w:rPr>
      </w:pPr>
    </w:p>
    <w:p w14:paraId="7B08274D" w14:textId="1B0D8AE9" w:rsidR="005C6EBA" w:rsidRDefault="005C6EBA" w:rsidP="00472E57">
      <w:pPr>
        <w:pStyle w:val="Heading1"/>
        <w:rPr>
          <w:rFonts w:ascii="Arial" w:hAnsi="Arial" w:cs="Arial"/>
        </w:rPr>
      </w:pPr>
    </w:p>
    <w:p w14:paraId="7196C24A" w14:textId="77777777" w:rsidR="007A67C1" w:rsidRPr="007A67C1" w:rsidRDefault="007A67C1" w:rsidP="007A67C1"/>
    <w:p w14:paraId="01C4D36C" w14:textId="6471C10E" w:rsidR="006E3773" w:rsidRDefault="00472E57" w:rsidP="00472E57">
      <w:pPr>
        <w:pStyle w:val="Heading1"/>
        <w:rPr>
          <w:rFonts w:ascii="Arial" w:hAnsi="Arial" w:cs="Arial"/>
        </w:rPr>
      </w:pPr>
      <w:r w:rsidRPr="00472E57">
        <w:rPr>
          <w:rFonts w:ascii="Arial" w:hAnsi="Arial" w:cs="Arial"/>
        </w:rPr>
        <w:lastRenderedPageBreak/>
        <w:t>Conclusion</w:t>
      </w:r>
      <w:bookmarkEnd w:id="8"/>
    </w:p>
    <w:p w14:paraId="177F3C11" w14:textId="77777777" w:rsidR="00500C53" w:rsidRPr="00500C53" w:rsidRDefault="00500C53" w:rsidP="00500C53"/>
    <w:p w14:paraId="2AEE723D" w14:textId="5E9631F6" w:rsidR="00AA6BAE" w:rsidRPr="00A73DBF" w:rsidRDefault="001B4BF1" w:rsidP="00A73DBF">
      <w:pPr>
        <w:spacing w:line="360" w:lineRule="auto"/>
        <w:rPr>
          <w:rFonts w:ascii="Arial" w:hAnsi="Arial" w:cs="Arial"/>
          <w:sz w:val="24"/>
          <w:szCs w:val="24"/>
        </w:rPr>
      </w:pPr>
      <w:r>
        <w:rPr>
          <w:rFonts w:ascii="Arial" w:hAnsi="Arial" w:cs="Arial"/>
          <w:sz w:val="24"/>
          <w:szCs w:val="24"/>
        </w:rPr>
        <w:t>In summary,</w:t>
      </w:r>
      <w:r w:rsidR="000104E5" w:rsidRPr="00A73DBF">
        <w:rPr>
          <w:rFonts w:ascii="Arial" w:hAnsi="Arial" w:cs="Arial"/>
          <w:sz w:val="24"/>
          <w:szCs w:val="24"/>
        </w:rPr>
        <w:t xml:space="preserve"> this report has provided recommendat</w:t>
      </w:r>
      <w:r w:rsidR="00B458BA" w:rsidRPr="00A73DBF">
        <w:rPr>
          <w:rFonts w:ascii="Arial" w:hAnsi="Arial" w:cs="Arial"/>
          <w:sz w:val="24"/>
          <w:szCs w:val="24"/>
        </w:rPr>
        <w:t xml:space="preserve">ions to key stakeholders of the Heart of Wales line </w:t>
      </w:r>
      <w:r w:rsidR="00740785">
        <w:rPr>
          <w:rFonts w:ascii="Arial" w:hAnsi="Arial" w:cs="Arial"/>
          <w:sz w:val="24"/>
          <w:szCs w:val="24"/>
        </w:rPr>
        <w:t xml:space="preserve">to help develop tourism in the area and on </w:t>
      </w:r>
      <w:r w:rsidR="00737B9D">
        <w:rPr>
          <w:rFonts w:ascii="Arial" w:hAnsi="Arial" w:cs="Arial"/>
          <w:sz w:val="24"/>
          <w:szCs w:val="24"/>
        </w:rPr>
        <w:t xml:space="preserve">the train itself. </w:t>
      </w:r>
      <w:r w:rsidR="003806C4">
        <w:rPr>
          <w:rFonts w:ascii="Arial" w:hAnsi="Arial" w:cs="Arial"/>
          <w:sz w:val="24"/>
          <w:szCs w:val="24"/>
        </w:rPr>
        <w:t xml:space="preserve">It has shown strategies that </w:t>
      </w:r>
      <w:r w:rsidR="00F300BC">
        <w:rPr>
          <w:rFonts w:ascii="Arial" w:hAnsi="Arial" w:cs="Arial"/>
          <w:sz w:val="24"/>
          <w:szCs w:val="24"/>
        </w:rPr>
        <w:t>the line can put in place to further develop the line and create more tourism</w:t>
      </w:r>
      <w:r w:rsidR="000D2827">
        <w:rPr>
          <w:rFonts w:ascii="Arial" w:hAnsi="Arial" w:cs="Arial"/>
          <w:sz w:val="24"/>
          <w:szCs w:val="24"/>
        </w:rPr>
        <w:t xml:space="preserve"> whilst using the West Highland line as a </w:t>
      </w:r>
      <w:r w:rsidR="00700ADD">
        <w:rPr>
          <w:rFonts w:ascii="Arial" w:hAnsi="Arial" w:cs="Arial"/>
          <w:sz w:val="24"/>
          <w:szCs w:val="24"/>
        </w:rPr>
        <w:t xml:space="preserve">benchmark. </w:t>
      </w:r>
      <w:r w:rsidR="00DD23C1">
        <w:rPr>
          <w:rFonts w:ascii="Arial" w:hAnsi="Arial" w:cs="Arial"/>
          <w:sz w:val="24"/>
          <w:szCs w:val="24"/>
        </w:rPr>
        <w:t xml:space="preserve">It has shown more can be </w:t>
      </w:r>
      <w:r w:rsidR="00A54F29">
        <w:rPr>
          <w:rFonts w:ascii="Arial" w:hAnsi="Arial" w:cs="Arial"/>
          <w:sz w:val="24"/>
          <w:szCs w:val="24"/>
        </w:rPr>
        <w:t>developed by the HOWL to</w:t>
      </w:r>
      <w:r w:rsidR="000B60B4">
        <w:rPr>
          <w:rFonts w:ascii="Arial" w:hAnsi="Arial" w:cs="Arial"/>
          <w:sz w:val="24"/>
          <w:szCs w:val="24"/>
        </w:rPr>
        <w:t xml:space="preserve"> create</w:t>
      </w:r>
      <w:r w:rsidR="00512824">
        <w:rPr>
          <w:rFonts w:ascii="Arial" w:hAnsi="Arial" w:cs="Arial"/>
          <w:sz w:val="24"/>
          <w:szCs w:val="24"/>
        </w:rPr>
        <w:t xml:space="preserve"> the</w:t>
      </w:r>
      <w:r w:rsidR="000B60B4">
        <w:rPr>
          <w:rFonts w:ascii="Arial" w:hAnsi="Arial" w:cs="Arial"/>
          <w:sz w:val="24"/>
          <w:szCs w:val="24"/>
        </w:rPr>
        <w:t xml:space="preserve"> tourism</w:t>
      </w:r>
      <w:r w:rsidR="00512824">
        <w:rPr>
          <w:rFonts w:ascii="Arial" w:hAnsi="Arial" w:cs="Arial"/>
          <w:sz w:val="24"/>
          <w:szCs w:val="24"/>
        </w:rPr>
        <w:t xml:space="preserve"> they need.</w:t>
      </w:r>
      <w:r w:rsidR="000B60B4">
        <w:rPr>
          <w:rFonts w:ascii="Arial" w:hAnsi="Arial" w:cs="Arial"/>
          <w:sz w:val="24"/>
          <w:szCs w:val="24"/>
        </w:rPr>
        <w:t xml:space="preserve"> </w:t>
      </w:r>
    </w:p>
    <w:p w14:paraId="7BE1776C" w14:textId="7B40ECC9" w:rsidR="00AA6BAE" w:rsidRDefault="00AA6BAE" w:rsidP="00472E57">
      <w:pPr>
        <w:rPr>
          <w:rFonts w:ascii="Arial" w:hAnsi="Arial" w:cs="Arial"/>
        </w:rPr>
      </w:pPr>
    </w:p>
    <w:p w14:paraId="04C8E1F8" w14:textId="77777777" w:rsidR="00AA6BAE" w:rsidRPr="00472E57" w:rsidRDefault="00AA6BAE" w:rsidP="00472E57">
      <w:pPr>
        <w:rPr>
          <w:rFonts w:ascii="Arial" w:hAnsi="Arial" w:cs="Arial"/>
        </w:rPr>
      </w:pPr>
    </w:p>
    <w:p w14:paraId="7EA619D5" w14:textId="453A0A36" w:rsidR="00D1798B" w:rsidRDefault="00D1798B" w:rsidP="00D1798B"/>
    <w:p w14:paraId="5EA68538" w14:textId="77777777" w:rsidR="00D1798B" w:rsidRPr="00D1798B" w:rsidRDefault="00D1798B" w:rsidP="00D1798B"/>
    <w:p w14:paraId="2122589C" w14:textId="3EEB8350" w:rsidR="00CA2BFA" w:rsidRDefault="00CA2BFA" w:rsidP="00472E57">
      <w:pPr>
        <w:pStyle w:val="Heading1"/>
        <w:rPr>
          <w:rFonts w:ascii="Arial" w:hAnsi="Arial" w:cs="Arial"/>
        </w:rPr>
      </w:pPr>
      <w:bookmarkStart w:id="9" w:name="_Toc26200671"/>
    </w:p>
    <w:p w14:paraId="6C195F70" w14:textId="246F418D" w:rsidR="00D33F28" w:rsidRDefault="00D33F28" w:rsidP="00D33F28"/>
    <w:p w14:paraId="5B328D6C" w14:textId="3D6841D9" w:rsidR="00D33F28" w:rsidRDefault="00D33F28" w:rsidP="00D33F28"/>
    <w:p w14:paraId="63B304F6" w14:textId="65D2371E" w:rsidR="00D33F28" w:rsidRDefault="00D33F28" w:rsidP="00D33F28"/>
    <w:p w14:paraId="4C996D5D" w14:textId="35055F1B" w:rsidR="00D33F28" w:rsidRDefault="00D33F28" w:rsidP="00D33F28"/>
    <w:p w14:paraId="2A1E4BE0" w14:textId="77777777" w:rsidR="00D33F28" w:rsidRPr="00D33F28" w:rsidRDefault="00D33F28" w:rsidP="00D33F28"/>
    <w:p w14:paraId="0E35013C" w14:textId="77777777" w:rsidR="00D31165" w:rsidRDefault="00D31165" w:rsidP="00472E57">
      <w:pPr>
        <w:pStyle w:val="Heading1"/>
        <w:rPr>
          <w:rFonts w:ascii="Arial" w:hAnsi="Arial" w:cs="Arial"/>
        </w:rPr>
      </w:pPr>
    </w:p>
    <w:p w14:paraId="4AC2C2B1" w14:textId="77777777" w:rsidR="00025B88" w:rsidRDefault="00025B88" w:rsidP="00472E57">
      <w:pPr>
        <w:pStyle w:val="Heading1"/>
        <w:rPr>
          <w:rFonts w:ascii="Arial" w:hAnsi="Arial" w:cs="Arial"/>
        </w:rPr>
      </w:pPr>
    </w:p>
    <w:p w14:paraId="67232DA7" w14:textId="1C025E58" w:rsidR="00025B88" w:rsidRDefault="00025B88" w:rsidP="00025B88"/>
    <w:p w14:paraId="21EA16A2" w14:textId="77777777" w:rsidR="00CC0DF2" w:rsidRDefault="00CC0DF2" w:rsidP="00025B88"/>
    <w:p w14:paraId="1D83FBB1" w14:textId="77A1D12C" w:rsidR="00025B88" w:rsidRDefault="00025B88" w:rsidP="00025B88"/>
    <w:p w14:paraId="15E27B73" w14:textId="2CA6A500" w:rsidR="00CC0DF2" w:rsidRDefault="00CC0DF2" w:rsidP="00025B88"/>
    <w:p w14:paraId="1014A9A6" w14:textId="03BD0513" w:rsidR="00CC0DF2" w:rsidRDefault="00CC0DF2" w:rsidP="00025B88"/>
    <w:p w14:paraId="05784D1F" w14:textId="73335FF9" w:rsidR="00CC0DF2" w:rsidRDefault="00CC0DF2" w:rsidP="00025B88"/>
    <w:p w14:paraId="14F5B8C3" w14:textId="31BDDA7F" w:rsidR="00CC0DF2" w:rsidRDefault="00CC0DF2" w:rsidP="00025B88"/>
    <w:p w14:paraId="5B7402D1" w14:textId="0C9CED1C" w:rsidR="00CC0DF2" w:rsidRDefault="00CC0DF2" w:rsidP="00025B88"/>
    <w:p w14:paraId="7B411533" w14:textId="0AD7310E" w:rsidR="00CC0DF2" w:rsidRDefault="00CC0DF2" w:rsidP="00025B88"/>
    <w:p w14:paraId="7C818C5F" w14:textId="10F311C0" w:rsidR="00CC0DF2" w:rsidRDefault="00CC0DF2" w:rsidP="00025B88"/>
    <w:p w14:paraId="57FCA254" w14:textId="77777777" w:rsidR="00CC0DF2" w:rsidRPr="00025B88" w:rsidRDefault="00CC0DF2" w:rsidP="00025B88"/>
    <w:p w14:paraId="51BE45B5" w14:textId="4897CAF4" w:rsidR="00472E57" w:rsidRDefault="00472E57" w:rsidP="00472E57">
      <w:pPr>
        <w:pStyle w:val="Heading1"/>
        <w:rPr>
          <w:rFonts w:ascii="Arial" w:hAnsi="Arial" w:cs="Arial"/>
        </w:rPr>
      </w:pPr>
      <w:r w:rsidRPr="00472E57">
        <w:rPr>
          <w:rFonts w:ascii="Arial" w:hAnsi="Arial" w:cs="Arial"/>
        </w:rPr>
        <w:lastRenderedPageBreak/>
        <w:t>Reference List</w:t>
      </w:r>
      <w:bookmarkEnd w:id="9"/>
      <w:r w:rsidRPr="00472E57">
        <w:rPr>
          <w:rFonts w:ascii="Arial" w:hAnsi="Arial" w:cs="Arial"/>
        </w:rPr>
        <w:t xml:space="preserve"> </w:t>
      </w:r>
    </w:p>
    <w:p w14:paraId="1A3346B0" w14:textId="77777777" w:rsidR="00924D36" w:rsidRDefault="00924D36" w:rsidP="00924D36"/>
    <w:p w14:paraId="6D933A7F" w14:textId="77777777" w:rsidR="00700ADD" w:rsidRDefault="00700ADD" w:rsidP="00924D36">
      <w:pPr>
        <w:spacing w:line="360" w:lineRule="auto"/>
        <w:rPr>
          <w:rFonts w:ascii="Arial" w:hAnsi="Arial" w:cs="Arial"/>
          <w:sz w:val="24"/>
          <w:szCs w:val="24"/>
        </w:rPr>
      </w:pPr>
      <w:r>
        <w:rPr>
          <w:rFonts w:ascii="Arial" w:hAnsi="Arial" w:cs="Arial"/>
          <w:sz w:val="24"/>
          <w:szCs w:val="24"/>
        </w:rPr>
        <w:t xml:space="preserve">Assembly.wales.co.uk, (2013), ‘Integrated Public Transport In Wales’, [Online]. Available: </w:t>
      </w:r>
      <w:hyperlink r:id="rId25" w:history="1">
        <w:r w:rsidRPr="005E03DC">
          <w:rPr>
            <w:rStyle w:val="Hyperlink"/>
            <w:rFonts w:ascii="Arial" w:hAnsi="Arial" w:cs="Arial"/>
            <w:sz w:val="24"/>
            <w:szCs w:val="24"/>
          </w:rPr>
          <w:t>http://www.assembly.wales/laid%20documents/cr-ld9327%20-%20report%20by%20the%20enterprise%20and%20business%20committee%20on%20integrated%20public%20transport%20in%20wales-22052013-246495/cr-ld9327-e-english.pdf</w:t>
        </w:r>
      </w:hyperlink>
      <w:r>
        <w:rPr>
          <w:rFonts w:ascii="Arial" w:hAnsi="Arial" w:cs="Arial"/>
          <w:sz w:val="24"/>
          <w:szCs w:val="24"/>
        </w:rPr>
        <w:t xml:space="preserve">, [2, December, 2019]. </w:t>
      </w:r>
    </w:p>
    <w:p w14:paraId="443800A4" w14:textId="77777777" w:rsidR="00700ADD" w:rsidRPr="00924D36" w:rsidRDefault="00700ADD" w:rsidP="00924D36">
      <w:pPr>
        <w:spacing w:line="360" w:lineRule="auto"/>
        <w:rPr>
          <w:rFonts w:ascii="Arial" w:hAnsi="Arial" w:cs="Arial"/>
          <w:sz w:val="24"/>
          <w:szCs w:val="24"/>
        </w:rPr>
      </w:pPr>
      <w:r w:rsidRPr="00924D36">
        <w:rPr>
          <w:rFonts w:ascii="Arial" w:hAnsi="Arial" w:cs="Arial"/>
          <w:sz w:val="24"/>
          <w:szCs w:val="24"/>
        </w:rPr>
        <w:t xml:space="preserve">B. Bramwell and B. Lane, (2000), </w:t>
      </w:r>
      <w:r w:rsidRPr="00924D36">
        <w:rPr>
          <w:rFonts w:ascii="Arial" w:hAnsi="Arial" w:cs="Arial"/>
          <w:i/>
          <w:iCs/>
          <w:sz w:val="24"/>
          <w:szCs w:val="24"/>
        </w:rPr>
        <w:t>Tourism Collaboration and Partnerships</w:t>
      </w:r>
      <w:r w:rsidRPr="00924D36">
        <w:rPr>
          <w:rFonts w:ascii="Arial" w:hAnsi="Arial" w:cs="Arial"/>
          <w:sz w:val="24"/>
          <w:szCs w:val="24"/>
        </w:rPr>
        <w:t>,</w:t>
      </w:r>
    </w:p>
    <w:p w14:paraId="337D59A3"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 xml:space="preserve">Belmond.com, (2019), ‘Western Scenic Wonders’, [Online]. Available: </w:t>
      </w:r>
      <w:hyperlink r:id="rId26" w:history="1">
        <w:r w:rsidRPr="00E61084">
          <w:rPr>
            <w:rStyle w:val="Hyperlink"/>
            <w:rFonts w:ascii="Arial" w:hAnsi="Arial" w:cs="Arial"/>
            <w:sz w:val="24"/>
            <w:szCs w:val="24"/>
          </w:rPr>
          <w:t>https://www.belmond.com/trains/europe/scotland/belmond-royal-scotsman/search-results</w:t>
        </w:r>
      </w:hyperlink>
      <w:r w:rsidRPr="00E61084">
        <w:rPr>
          <w:rFonts w:ascii="Arial" w:hAnsi="Arial" w:cs="Arial"/>
          <w:sz w:val="24"/>
          <w:szCs w:val="24"/>
        </w:rPr>
        <w:t xml:space="preserve">, [2, November, 2019]. </w:t>
      </w:r>
    </w:p>
    <w:p w14:paraId="5E4F41C0" w14:textId="6B74C187" w:rsidR="00700ADD" w:rsidRPr="00924D36" w:rsidRDefault="00700ADD" w:rsidP="00924D36">
      <w:pPr>
        <w:spacing w:line="360" w:lineRule="auto"/>
        <w:rPr>
          <w:rFonts w:ascii="Arial" w:hAnsi="Arial" w:cs="Arial"/>
          <w:sz w:val="24"/>
          <w:szCs w:val="24"/>
        </w:rPr>
      </w:pPr>
      <w:r>
        <w:rPr>
          <w:rFonts w:ascii="Arial" w:hAnsi="Arial" w:cs="Arial"/>
          <w:sz w:val="24"/>
          <w:szCs w:val="24"/>
        </w:rPr>
        <w:t>C, Hall. &amp; D, Le-</w:t>
      </w:r>
      <w:proofErr w:type="spellStart"/>
      <w:r>
        <w:rPr>
          <w:rFonts w:ascii="Arial" w:hAnsi="Arial" w:cs="Arial"/>
          <w:sz w:val="24"/>
          <w:szCs w:val="24"/>
        </w:rPr>
        <w:t>Klahn</w:t>
      </w:r>
      <w:proofErr w:type="spellEnd"/>
      <w:r>
        <w:rPr>
          <w:rFonts w:ascii="Arial" w:hAnsi="Arial" w:cs="Arial"/>
          <w:sz w:val="24"/>
          <w:szCs w:val="24"/>
        </w:rPr>
        <w:t xml:space="preserve">., (2014), ‘Tourist use of public transport at destinations – a review’, </w:t>
      </w:r>
      <w:r>
        <w:rPr>
          <w:rFonts w:ascii="Arial" w:hAnsi="Arial" w:cs="Arial"/>
          <w:i/>
          <w:iCs/>
          <w:sz w:val="24"/>
          <w:szCs w:val="24"/>
        </w:rPr>
        <w:t xml:space="preserve">Current Issues In Tourism, </w:t>
      </w:r>
      <w:r>
        <w:rPr>
          <w:rFonts w:ascii="Arial" w:hAnsi="Arial" w:cs="Arial"/>
          <w:sz w:val="24"/>
          <w:szCs w:val="24"/>
        </w:rPr>
        <w:t xml:space="preserve">vol 18 (8), pp. 785-803. </w:t>
      </w:r>
      <w:bookmarkStart w:id="10" w:name="_GoBack"/>
      <w:bookmarkEnd w:id="10"/>
      <w:r w:rsidRPr="00924D36">
        <w:rPr>
          <w:rFonts w:ascii="Arial" w:hAnsi="Arial" w:cs="Arial"/>
          <w:sz w:val="24"/>
          <w:szCs w:val="24"/>
        </w:rPr>
        <w:t xml:space="preserve"> </w:t>
      </w:r>
    </w:p>
    <w:p w14:paraId="219A413D" w14:textId="77777777" w:rsidR="00700ADD" w:rsidRDefault="00700ADD" w:rsidP="00E61084">
      <w:pPr>
        <w:spacing w:line="360" w:lineRule="auto"/>
        <w:rPr>
          <w:rFonts w:ascii="Arial" w:hAnsi="Arial" w:cs="Arial"/>
          <w:sz w:val="24"/>
          <w:szCs w:val="24"/>
        </w:rPr>
      </w:pPr>
      <w:r>
        <w:rPr>
          <w:rFonts w:ascii="Arial" w:hAnsi="Arial" w:cs="Arial"/>
          <w:sz w:val="24"/>
          <w:szCs w:val="24"/>
        </w:rPr>
        <w:t xml:space="preserve">Glenfinnanstationmuseum.co.uk, (2019), ‘About the sleeping car’, [Online]. Available: </w:t>
      </w:r>
      <w:hyperlink r:id="rId27" w:history="1">
        <w:r w:rsidRPr="005E03DC">
          <w:rPr>
            <w:rStyle w:val="Hyperlink"/>
            <w:rFonts w:ascii="Arial" w:hAnsi="Arial" w:cs="Arial"/>
            <w:sz w:val="24"/>
            <w:szCs w:val="24"/>
          </w:rPr>
          <w:t>https://glenfinnanstationmuseum.co.uk/facilities/sleeping-car/</w:t>
        </w:r>
      </w:hyperlink>
      <w:r>
        <w:rPr>
          <w:rFonts w:ascii="Arial" w:hAnsi="Arial" w:cs="Arial"/>
          <w:sz w:val="24"/>
          <w:szCs w:val="24"/>
        </w:rPr>
        <w:t xml:space="preserve">, [2, December, 2019]. </w:t>
      </w:r>
    </w:p>
    <w:p w14:paraId="35C57683" w14:textId="77777777" w:rsidR="00700ADD" w:rsidRDefault="00700ADD" w:rsidP="00E61084">
      <w:pPr>
        <w:spacing w:line="360" w:lineRule="auto"/>
        <w:rPr>
          <w:rFonts w:ascii="Arial" w:hAnsi="Arial" w:cs="Arial"/>
          <w:sz w:val="24"/>
          <w:szCs w:val="24"/>
        </w:rPr>
      </w:pPr>
      <w:r w:rsidRPr="00E61084">
        <w:rPr>
          <w:rFonts w:ascii="Arial" w:hAnsi="Arial" w:cs="Arial"/>
          <w:sz w:val="24"/>
          <w:szCs w:val="24"/>
        </w:rPr>
        <w:t xml:space="preserve">Heart-of-wales.co.uk, (2019), ‘The Heart of Wales Line Trail’, [Online]. Available: </w:t>
      </w:r>
      <w:hyperlink r:id="rId28" w:history="1">
        <w:r w:rsidRPr="00E61084">
          <w:rPr>
            <w:rStyle w:val="Hyperlink"/>
            <w:rFonts w:ascii="Arial" w:hAnsi="Arial" w:cs="Arial"/>
            <w:sz w:val="24"/>
            <w:szCs w:val="24"/>
          </w:rPr>
          <w:t>https://www.heart-of-wales.co.uk/experiences</w:t>
        </w:r>
      </w:hyperlink>
      <w:r w:rsidRPr="00E61084">
        <w:rPr>
          <w:rFonts w:ascii="Arial" w:hAnsi="Arial" w:cs="Arial"/>
          <w:sz w:val="24"/>
          <w:szCs w:val="24"/>
        </w:rPr>
        <w:t>, [26, November, 2019].</w:t>
      </w:r>
    </w:p>
    <w:p w14:paraId="73603FA7" w14:textId="77777777" w:rsidR="00700ADD" w:rsidRPr="00F54387" w:rsidRDefault="00700ADD" w:rsidP="00F54387">
      <w:pPr>
        <w:spacing w:line="360" w:lineRule="auto"/>
        <w:rPr>
          <w:rFonts w:ascii="Arial" w:hAnsi="Arial" w:cs="Arial"/>
          <w:sz w:val="24"/>
          <w:szCs w:val="24"/>
        </w:rPr>
      </w:pPr>
      <w:r w:rsidRPr="00F54387">
        <w:rPr>
          <w:rFonts w:ascii="Arial" w:hAnsi="Arial" w:cs="Arial"/>
          <w:sz w:val="24"/>
          <w:szCs w:val="24"/>
        </w:rPr>
        <w:t xml:space="preserve">Porter, M. (1980), Competitive Strategy: Techniques for </w:t>
      </w:r>
      <w:proofErr w:type="spellStart"/>
      <w:r w:rsidRPr="00F54387">
        <w:rPr>
          <w:rFonts w:ascii="Arial" w:hAnsi="Arial" w:cs="Arial"/>
          <w:sz w:val="24"/>
          <w:szCs w:val="24"/>
        </w:rPr>
        <w:t>Analyzing</w:t>
      </w:r>
      <w:proofErr w:type="spellEnd"/>
      <w:r w:rsidRPr="00F54387">
        <w:rPr>
          <w:rFonts w:ascii="Arial" w:hAnsi="Arial" w:cs="Arial"/>
          <w:sz w:val="24"/>
          <w:szCs w:val="24"/>
        </w:rPr>
        <w:t xml:space="preserve"> Industries and Competitors, Free Press, New York, NY.</w:t>
      </w:r>
    </w:p>
    <w:p w14:paraId="4E76CF1F" w14:textId="77777777" w:rsidR="00700ADD" w:rsidRPr="00E61084" w:rsidRDefault="00700ADD" w:rsidP="007D0FFC">
      <w:pPr>
        <w:spacing w:line="360" w:lineRule="auto"/>
        <w:rPr>
          <w:rFonts w:ascii="Arial" w:hAnsi="Arial" w:cs="Arial"/>
          <w:sz w:val="24"/>
          <w:szCs w:val="24"/>
        </w:rPr>
      </w:pPr>
      <w:r w:rsidRPr="007D0FFC">
        <w:rPr>
          <w:rFonts w:ascii="Arial" w:hAnsi="Arial" w:cs="Arial"/>
          <w:sz w:val="24"/>
          <w:szCs w:val="24"/>
        </w:rPr>
        <w:t>Porter,</w:t>
      </w:r>
      <w:r>
        <w:rPr>
          <w:rFonts w:ascii="Arial" w:hAnsi="Arial" w:cs="Arial"/>
          <w:sz w:val="24"/>
          <w:szCs w:val="24"/>
        </w:rPr>
        <w:t xml:space="preserve"> M.</w:t>
      </w:r>
      <w:r w:rsidRPr="007D0FFC">
        <w:rPr>
          <w:rFonts w:ascii="Arial" w:hAnsi="Arial" w:cs="Arial"/>
          <w:sz w:val="24"/>
          <w:szCs w:val="24"/>
        </w:rPr>
        <w:t xml:space="preserve"> </w:t>
      </w:r>
      <w:r>
        <w:rPr>
          <w:rFonts w:ascii="Arial" w:hAnsi="Arial" w:cs="Arial"/>
          <w:sz w:val="24"/>
          <w:szCs w:val="24"/>
        </w:rPr>
        <w:t xml:space="preserve">(1996), </w:t>
      </w:r>
      <w:r w:rsidRPr="007D0FFC">
        <w:rPr>
          <w:rFonts w:ascii="Arial" w:hAnsi="Arial" w:cs="Arial"/>
          <w:sz w:val="24"/>
          <w:szCs w:val="24"/>
        </w:rPr>
        <w:t>‘What is strategy?’</w:t>
      </w:r>
      <w:r>
        <w:rPr>
          <w:rFonts w:ascii="Arial" w:hAnsi="Arial" w:cs="Arial"/>
          <w:sz w:val="24"/>
          <w:szCs w:val="24"/>
        </w:rPr>
        <w:t xml:space="preserve">. </w:t>
      </w:r>
      <w:r w:rsidRPr="007D0FFC">
        <w:rPr>
          <w:rFonts w:ascii="Arial" w:hAnsi="Arial" w:cs="Arial"/>
          <w:i/>
          <w:iCs/>
          <w:sz w:val="24"/>
          <w:szCs w:val="24"/>
        </w:rPr>
        <w:t>Harvard Business Review</w:t>
      </w:r>
      <w:r w:rsidRPr="007D0FFC">
        <w:rPr>
          <w:rFonts w:ascii="Arial" w:hAnsi="Arial" w:cs="Arial"/>
          <w:sz w:val="24"/>
          <w:szCs w:val="24"/>
        </w:rPr>
        <w:t>, p. 60</w:t>
      </w:r>
      <w:r>
        <w:rPr>
          <w:rFonts w:ascii="Arial" w:hAnsi="Arial" w:cs="Arial"/>
          <w:sz w:val="24"/>
          <w:szCs w:val="24"/>
        </w:rPr>
        <w:t>.</w:t>
      </w:r>
    </w:p>
    <w:p w14:paraId="3EF4B001" w14:textId="77777777" w:rsidR="00700ADD" w:rsidRPr="00E61084" w:rsidRDefault="00700ADD" w:rsidP="00E61084">
      <w:pPr>
        <w:spacing w:line="360" w:lineRule="auto"/>
        <w:rPr>
          <w:rFonts w:ascii="Arial" w:hAnsi="Arial" w:cs="Arial"/>
          <w:sz w:val="24"/>
          <w:szCs w:val="24"/>
        </w:rPr>
      </w:pPr>
      <w:r>
        <w:rPr>
          <w:rFonts w:ascii="Arial" w:hAnsi="Arial" w:cs="Arial"/>
          <w:sz w:val="24"/>
          <w:szCs w:val="24"/>
        </w:rPr>
        <w:t xml:space="preserve">Railrambles.org, (2019), ‘What We Do’, [Online]. Available: </w:t>
      </w:r>
      <w:hyperlink r:id="rId29" w:history="1">
        <w:r w:rsidRPr="005E03DC">
          <w:rPr>
            <w:rStyle w:val="Hyperlink"/>
            <w:rFonts w:ascii="Arial" w:hAnsi="Arial" w:cs="Arial"/>
            <w:sz w:val="24"/>
            <w:szCs w:val="24"/>
          </w:rPr>
          <w:t>https://www.railrambles.org/about-us/what-we-do/</w:t>
        </w:r>
      </w:hyperlink>
      <w:r>
        <w:rPr>
          <w:rFonts w:ascii="Arial" w:hAnsi="Arial" w:cs="Arial"/>
          <w:sz w:val="24"/>
          <w:szCs w:val="24"/>
        </w:rPr>
        <w:t xml:space="preserve">, [2, December, 2019]. </w:t>
      </w:r>
    </w:p>
    <w:p w14:paraId="4C10E4BD" w14:textId="77777777" w:rsidR="00700ADD" w:rsidRDefault="00700ADD" w:rsidP="00E61084">
      <w:pPr>
        <w:spacing w:line="360" w:lineRule="auto"/>
        <w:rPr>
          <w:rFonts w:ascii="Arial" w:hAnsi="Arial" w:cs="Arial"/>
          <w:sz w:val="24"/>
          <w:szCs w:val="24"/>
        </w:rPr>
      </w:pPr>
      <w:r w:rsidRPr="00E61084">
        <w:rPr>
          <w:rFonts w:ascii="Arial" w:hAnsi="Arial" w:cs="Arial"/>
          <w:sz w:val="24"/>
          <w:szCs w:val="24"/>
        </w:rPr>
        <w:t xml:space="preserve">Scotrail.co.uk, (2019), ‘West Highland Line’, [Online]. Available: </w:t>
      </w:r>
      <w:hyperlink r:id="rId30" w:history="1">
        <w:r w:rsidRPr="00E61084">
          <w:rPr>
            <w:rStyle w:val="Hyperlink"/>
            <w:rFonts w:ascii="Arial" w:hAnsi="Arial" w:cs="Arial"/>
            <w:sz w:val="24"/>
            <w:szCs w:val="24"/>
          </w:rPr>
          <w:t>https://www.scotrail.co.uk/scotland-by-rail/great-scenic-rail-journeys/west-highland-line-glasgow-oban-and-fort-williammallaig</w:t>
        </w:r>
      </w:hyperlink>
      <w:r w:rsidRPr="00E61084">
        <w:rPr>
          <w:rFonts w:ascii="Arial" w:hAnsi="Arial" w:cs="Arial"/>
          <w:sz w:val="24"/>
          <w:szCs w:val="24"/>
        </w:rPr>
        <w:t xml:space="preserve">, [26, November, 2019]. </w:t>
      </w:r>
    </w:p>
    <w:p w14:paraId="3F24005A"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 xml:space="preserve">Tfw.gov.wales.co.uk, (2019), ‘What this means for Mid and South Wales’, [Online]. Available: </w:t>
      </w:r>
      <w:hyperlink r:id="rId31" w:history="1">
        <w:r w:rsidRPr="00E61084">
          <w:rPr>
            <w:rStyle w:val="Hyperlink"/>
            <w:rFonts w:ascii="Arial" w:hAnsi="Arial" w:cs="Arial"/>
            <w:sz w:val="24"/>
            <w:szCs w:val="24"/>
          </w:rPr>
          <w:t>https://tfw.gov.wales/whats-happening-south-west-and-mid-wales</w:t>
        </w:r>
      </w:hyperlink>
      <w:r w:rsidRPr="00E61084">
        <w:rPr>
          <w:rFonts w:ascii="Arial" w:hAnsi="Arial" w:cs="Arial"/>
          <w:sz w:val="24"/>
          <w:szCs w:val="24"/>
        </w:rPr>
        <w:t xml:space="preserve">, [26, November, 2019]. </w:t>
      </w:r>
    </w:p>
    <w:p w14:paraId="632E406E"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lastRenderedPageBreak/>
        <w:t xml:space="preserve">Tfw.wales.co.uk, (2019), ‘What’s happening in Mid and South Wales’, [Online]. Available: </w:t>
      </w:r>
      <w:hyperlink r:id="rId32" w:history="1">
        <w:r w:rsidRPr="00E61084">
          <w:rPr>
            <w:rStyle w:val="Hyperlink"/>
            <w:rFonts w:ascii="Arial" w:hAnsi="Arial" w:cs="Arial"/>
            <w:sz w:val="24"/>
            <w:szCs w:val="24"/>
          </w:rPr>
          <w:t>https://tfw.wales/whats-happening-south-west-and-mid-wales</w:t>
        </w:r>
      </w:hyperlink>
      <w:r w:rsidRPr="00E61084">
        <w:rPr>
          <w:rFonts w:ascii="Arial" w:hAnsi="Arial" w:cs="Arial"/>
          <w:sz w:val="24"/>
          <w:szCs w:val="24"/>
        </w:rPr>
        <w:t xml:space="preserve">, [2, December, 2019]. </w:t>
      </w:r>
    </w:p>
    <w:p w14:paraId="006A9D99"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 xml:space="preserve">Theguardian.com, (2018), ’18 of the World’s best rail journeys’, [Online]. Available: </w:t>
      </w:r>
      <w:hyperlink r:id="rId33" w:history="1">
        <w:r w:rsidRPr="00E61084">
          <w:rPr>
            <w:rStyle w:val="Hyperlink"/>
            <w:rFonts w:ascii="Arial" w:hAnsi="Arial" w:cs="Arial"/>
            <w:color w:val="auto"/>
            <w:sz w:val="24"/>
            <w:szCs w:val="24"/>
          </w:rPr>
          <w:t>https://www.theguardian.com/travel/2018/may/05/worlds-best-rail-journeys-train-travel</w:t>
        </w:r>
      </w:hyperlink>
      <w:r w:rsidRPr="00E61084">
        <w:rPr>
          <w:rFonts w:ascii="Arial" w:hAnsi="Arial" w:cs="Arial"/>
          <w:sz w:val="24"/>
          <w:szCs w:val="24"/>
        </w:rPr>
        <w:t xml:space="preserve">, [2, December, 2019]. </w:t>
      </w:r>
    </w:p>
    <w:p w14:paraId="152C9DB3"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 xml:space="preserve">Theguardian.com, (2019), ‘Want to see the future, take a trip on Wales’ model railway’, [Online]. Available: </w:t>
      </w:r>
      <w:hyperlink r:id="rId34" w:history="1">
        <w:r w:rsidRPr="00E61084">
          <w:rPr>
            <w:rStyle w:val="Hyperlink"/>
            <w:rFonts w:ascii="Arial" w:hAnsi="Arial" w:cs="Arial"/>
            <w:sz w:val="24"/>
            <w:szCs w:val="24"/>
          </w:rPr>
          <w:t>https://www.theguardian.com/commentisfree/2019/aug/19/railway-heart-of-wales-line-social-rail</w:t>
        </w:r>
      </w:hyperlink>
      <w:r w:rsidRPr="00E61084">
        <w:rPr>
          <w:rFonts w:ascii="Arial" w:hAnsi="Arial" w:cs="Arial"/>
          <w:sz w:val="24"/>
          <w:szCs w:val="24"/>
        </w:rPr>
        <w:t xml:space="preserve">, [26, November, 2019]. </w:t>
      </w:r>
    </w:p>
    <w:p w14:paraId="6BAA8875" w14:textId="77777777" w:rsidR="00700ADD" w:rsidRDefault="00700ADD" w:rsidP="00E61084">
      <w:pPr>
        <w:spacing w:line="360" w:lineRule="auto"/>
        <w:rPr>
          <w:rFonts w:ascii="Arial" w:hAnsi="Arial" w:cs="Arial"/>
          <w:sz w:val="24"/>
          <w:szCs w:val="24"/>
        </w:rPr>
      </w:pPr>
      <w:r w:rsidRPr="00E61084">
        <w:rPr>
          <w:rFonts w:ascii="Arial" w:hAnsi="Arial" w:cs="Arial"/>
          <w:sz w:val="24"/>
          <w:szCs w:val="24"/>
        </w:rPr>
        <w:t>Visitscotland.com, (2019), ‘Outdoor - West Highland Line Itinerary’, [Online]. Available:</w:t>
      </w:r>
      <w:r w:rsidRPr="00E61084">
        <w:rPr>
          <w:sz w:val="24"/>
          <w:szCs w:val="24"/>
        </w:rPr>
        <w:t xml:space="preserve"> </w:t>
      </w:r>
      <w:hyperlink r:id="rId35" w:history="1">
        <w:r w:rsidRPr="00E61084">
          <w:rPr>
            <w:rStyle w:val="Hyperlink"/>
            <w:rFonts w:ascii="Arial" w:hAnsi="Arial" w:cs="Arial"/>
            <w:sz w:val="24"/>
            <w:szCs w:val="24"/>
          </w:rPr>
          <w:t>https://www.visitscotland.com/see-do/tours/railway/west-highland-line-itinerary/</w:t>
        </w:r>
      </w:hyperlink>
      <w:r w:rsidRPr="00E61084">
        <w:rPr>
          <w:rFonts w:ascii="Arial" w:hAnsi="Arial" w:cs="Arial"/>
          <w:sz w:val="24"/>
          <w:szCs w:val="24"/>
        </w:rPr>
        <w:t xml:space="preserve">, [26, November, 2019].  </w:t>
      </w:r>
    </w:p>
    <w:p w14:paraId="0841F132"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 xml:space="preserve">Walesonline.co.uk, (2018), ’14 stunning sights from one of Wales’ most beautiful train journeys’, [Online]. Available: </w:t>
      </w:r>
      <w:hyperlink r:id="rId36" w:history="1">
        <w:r w:rsidRPr="00E61084">
          <w:rPr>
            <w:rStyle w:val="Hyperlink"/>
            <w:rFonts w:ascii="Arial" w:hAnsi="Arial" w:cs="Arial"/>
            <w:sz w:val="24"/>
            <w:szCs w:val="24"/>
          </w:rPr>
          <w:t>https://www.walesonline.co.uk/whats-on/travel/wonderful-sights-seen-one-wales-14480932</w:t>
        </w:r>
      </w:hyperlink>
      <w:r w:rsidRPr="00E61084">
        <w:rPr>
          <w:rFonts w:ascii="Arial" w:hAnsi="Arial" w:cs="Arial"/>
          <w:sz w:val="24"/>
          <w:szCs w:val="24"/>
        </w:rPr>
        <w:t xml:space="preserve">, [26, November, 2019]. </w:t>
      </w:r>
    </w:p>
    <w:p w14:paraId="64CED09F" w14:textId="77777777" w:rsidR="00700ADD" w:rsidRPr="00E61084" w:rsidRDefault="00700ADD" w:rsidP="00E61084">
      <w:pPr>
        <w:spacing w:line="360" w:lineRule="auto"/>
        <w:rPr>
          <w:rFonts w:ascii="Arial" w:hAnsi="Arial" w:cs="Arial"/>
          <w:sz w:val="24"/>
          <w:szCs w:val="24"/>
        </w:rPr>
      </w:pPr>
      <w:r w:rsidRPr="00E61084">
        <w:rPr>
          <w:rFonts w:ascii="Arial" w:hAnsi="Arial" w:cs="Arial"/>
          <w:sz w:val="24"/>
          <w:szCs w:val="24"/>
        </w:rPr>
        <w:t>Westcoastrailways.co.uk, (2019), ‘The Jacobite’, [Online]. Available:</w:t>
      </w:r>
      <w:r w:rsidRPr="00E61084">
        <w:rPr>
          <w:sz w:val="24"/>
          <w:szCs w:val="24"/>
        </w:rPr>
        <w:t xml:space="preserve"> </w:t>
      </w:r>
      <w:hyperlink r:id="rId37" w:history="1">
        <w:r w:rsidRPr="00E61084">
          <w:rPr>
            <w:rStyle w:val="Hyperlink"/>
            <w:rFonts w:ascii="Arial" w:hAnsi="Arial" w:cs="Arial"/>
            <w:sz w:val="24"/>
            <w:szCs w:val="24"/>
          </w:rPr>
          <w:t>https://westcoastrailways.co.uk/jacobite/classes-carriages</w:t>
        </w:r>
      </w:hyperlink>
      <w:r w:rsidRPr="00E61084">
        <w:rPr>
          <w:rFonts w:ascii="Arial" w:hAnsi="Arial" w:cs="Arial"/>
          <w:sz w:val="24"/>
          <w:szCs w:val="24"/>
        </w:rPr>
        <w:t xml:space="preserve">, [2, December, 2019]. </w:t>
      </w:r>
    </w:p>
    <w:p w14:paraId="1D89C2B8" w14:textId="1C59E7EC" w:rsidR="00231C3A" w:rsidRDefault="00231C3A" w:rsidP="00231C3A">
      <w:bookmarkStart w:id="11" w:name="_Toc26200672"/>
    </w:p>
    <w:p w14:paraId="4022FC5C" w14:textId="19383508" w:rsidR="00215EA8" w:rsidRDefault="00215EA8" w:rsidP="00231C3A"/>
    <w:p w14:paraId="1C57450E" w14:textId="5B00F90F" w:rsidR="00215EA8" w:rsidRDefault="00215EA8" w:rsidP="00231C3A"/>
    <w:p w14:paraId="4F5F9F85" w14:textId="2277A0D0" w:rsidR="00215EA8" w:rsidRDefault="00215EA8" w:rsidP="00231C3A"/>
    <w:p w14:paraId="626109D3" w14:textId="3FC2E1AF" w:rsidR="00215EA8" w:rsidRDefault="00215EA8" w:rsidP="00231C3A"/>
    <w:p w14:paraId="3258BDFB" w14:textId="117D23FF" w:rsidR="00215EA8" w:rsidRDefault="00215EA8" w:rsidP="00231C3A"/>
    <w:p w14:paraId="08DAB100" w14:textId="48C50BCA" w:rsidR="00215EA8" w:rsidRDefault="00215EA8" w:rsidP="00231C3A"/>
    <w:p w14:paraId="4A622677" w14:textId="326A7427" w:rsidR="00215EA8" w:rsidRDefault="00215EA8" w:rsidP="00231C3A"/>
    <w:p w14:paraId="38F6DC9A" w14:textId="7179D104" w:rsidR="00215EA8" w:rsidRDefault="00215EA8" w:rsidP="00231C3A"/>
    <w:p w14:paraId="695474D2" w14:textId="68128B8E" w:rsidR="00215EA8" w:rsidRDefault="00215EA8" w:rsidP="00231C3A"/>
    <w:p w14:paraId="2A80BCAD" w14:textId="27D2F684" w:rsidR="00215EA8" w:rsidRDefault="00215EA8" w:rsidP="00231C3A"/>
    <w:p w14:paraId="6347EC3C" w14:textId="77777777" w:rsidR="00215EA8" w:rsidRPr="00231C3A" w:rsidRDefault="00215EA8" w:rsidP="00231C3A"/>
    <w:p w14:paraId="79C74282" w14:textId="07762CF9" w:rsidR="00472E57" w:rsidRPr="00D05862" w:rsidRDefault="00472E57" w:rsidP="00472E57">
      <w:pPr>
        <w:pStyle w:val="Heading1"/>
        <w:rPr>
          <w:rFonts w:ascii="Arial" w:hAnsi="Arial" w:cs="Arial"/>
        </w:rPr>
      </w:pPr>
      <w:r w:rsidRPr="00D05862">
        <w:rPr>
          <w:rFonts w:ascii="Arial" w:hAnsi="Arial" w:cs="Arial"/>
        </w:rPr>
        <w:lastRenderedPageBreak/>
        <w:t>Appendix</w:t>
      </w:r>
      <w:bookmarkEnd w:id="11"/>
    </w:p>
    <w:p w14:paraId="07FE2CF0" w14:textId="536B9DBD" w:rsidR="00472E57" w:rsidRDefault="00F831A9" w:rsidP="00F831A9">
      <w:pPr>
        <w:pStyle w:val="Heading2"/>
        <w:rPr>
          <w:rFonts w:ascii="Arial" w:hAnsi="Arial" w:cs="Arial"/>
        </w:rPr>
      </w:pPr>
      <w:bookmarkStart w:id="12" w:name="_Toc26200673"/>
      <w:r w:rsidRPr="00D05862">
        <w:rPr>
          <w:rFonts w:ascii="Arial" w:hAnsi="Arial" w:cs="Arial"/>
        </w:rPr>
        <w:t xml:space="preserve">Appendix 1 </w:t>
      </w:r>
      <w:r w:rsidR="00252908" w:rsidRPr="00D05862">
        <w:rPr>
          <w:rFonts w:ascii="Arial" w:hAnsi="Arial" w:cs="Arial"/>
        </w:rPr>
        <w:t>–</w:t>
      </w:r>
      <w:r w:rsidRPr="00D05862">
        <w:rPr>
          <w:rFonts w:ascii="Arial" w:hAnsi="Arial" w:cs="Arial"/>
        </w:rPr>
        <w:t xml:space="preserve"> PEST</w:t>
      </w:r>
      <w:r w:rsidR="00252908" w:rsidRPr="00D05862">
        <w:rPr>
          <w:rFonts w:ascii="Arial" w:hAnsi="Arial" w:cs="Arial"/>
        </w:rPr>
        <w:t>EL Analysis</w:t>
      </w:r>
      <w:bookmarkEnd w:id="12"/>
    </w:p>
    <w:p w14:paraId="628F2E3B" w14:textId="7D767482" w:rsidR="00FC4359" w:rsidRDefault="00FC4359" w:rsidP="00FC4359"/>
    <w:p w14:paraId="4460941D" w14:textId="77777777" w:rsidR="002C49E1" w:rsidRPr="00FC4359" w:rsidRDefault="002C49E1" w:rsidP="00FC4359"/>
    <w:tbl>
      <w:tblPr>
        <w:tblStyle w:val="TableGrid"/>
        <w:tblW w:w="0" w:type="auto"/>
        <w:tblLook w:val="04A0" w:firstRow="1" w:lastRow="0" w:firstColumn="1" w:lastColumn="0" w:noHBand="0" w:noVBand="1"/>
      </w:tblPr>
      <w:tblGrid>
        <w:gridCol w:w="2784"/>
        <w:gridCol w:w="2694"/>
        <w:gridCol w:w="3538"/>
      </w:tblGrid>
      <w:tr w:rsidR="00FC4359" w14:paraId="72928AE1" w14:textId="77777777" w:rsidTr="00FC4359">
        <w:tc>
          <w:tcPr>
            <w:tcW w:w="3005" w:type="dxa"/>
          </w:tcPr>
          <w:p w14:paraId="0EED9931" w14:textId="42701B16" w:rsidR="009F5E7B" w:rsidRPr="007A67C1" w:rsidRDefault="00E871C6" w:rsidP="00CD3BA1">
            <w:pPr>
              <w:spacing w:line="360" w:lineRule="auto"/>
              <w:jc w:val="center"/>
              <w:rPr>
                <w:rFonts w:ascii="Arial" w:hAnsi="Arial" w:cs="Arial"/>
                <w:color w:val="FF0000"/>
                <w:sz w:val="24"/>
                <w:szCs w:val="24"/>
              </w:rPr>
            </w:pPr>
            <w:r w:rsidRPr="007A67C1">
              <w:rPr>
                <w:rFonts w:ascii="Arial" w:hAnsi="Arial" w:cs="Arial"/>
                <w:color w:val="FF0000"/>
                <w:sz w:val="24"/>
                <w:szCs w:val="24"/>
              </w:rPr>
              <w:t>POLITICAL</w:t>
            </w:r>
          </w:p>
          <w:p w14:paraId="10F77F80" w14:textId="355B4E9D" w:rsidR="00E871C6" w:rsidRPr="007A67C1" w:rsidRDefault="001C50D9" w:rsidP="002F1906">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Brexit</w:t>
            </w:r>
          </w:p>
          <w:p w14:paraId="0AE3A2A6" w14:textId="60462CBA" w:rsidR="001C50D9" w:rsidRPr="007A67C1" w:rsidRDefault="00CD3BA1" w:rsidP="002F1906">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Government Input (£)</w:t>
            </w:r>
          </w:p>
          <w:p w14:paraId="7F2ED361" w14:textId="49977E46" w:rsidR="00CD3BA1" w:rsidRPr="007A67C1" w:rsidRDefault="00972065" w:rsidP="002F1906">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Regulations</w:t>
            </w:r>
          </w:p>
          <w:p w14:paraId="0FF4C12E" w14:textId="56C44F9E" w:rsidR="00AD0908" w:rsidRPr="007A67C1" w:rsidRDefault="00AD0908" w:rsidP="00AD0908">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Tax policies</w:t>
            </w:r>
          </w:p>
          <w:p w14:paraId="442F4B3F" w14:textId="33E2FB37" w:rsidR="00AD0908" w:rsidRPr="007A67C1" w:rsidRDefault="000A051B" w:rsidP="00AD0908">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Infrastructure</w:t>
            </w:r>
          </w:p>
          <w:p w14:paraId="25CC3942" w14:textId="50D56B45" w:rsidR="000A051B" w:rsidRPr="007A67C1" w:rsidRDefault="000A051B" w:rsidP="00AD0908">
            <w:pPr>
              <w:pStyle w:val="ListParagraph"/>
              <w:numPr>
                <w:ilvl w:val="0"/>
                <w:numId w:val="4"/>
              </w:numPr>
              <w:spacing w:line="360" w:lineRule="auto"/>
              <w:rPr>
                <w:rFonts w:ascii="Arial" w:hAnsi="Arial" w:cs="Arial"/>
                <w:sz w:val="24"/>
                <w:szCs w:val="24"/>
              </w:rPr>
            </w:pPr>
            <w:r w:rsidRPr="007A67C1">
              <w:rPr>
                <w:rFonts w:ascii="Arial" w:hAnsi="Arial" w:cs="Arial"/>
                <w:sz w:val="24"/>
                <w:szCs w:val="24"/>
              </w:rPr>
              <w:t>Stakeholders</w:t>
            </w:r>
          </w:p>
          <w:p w14:paraId="2BEBCBB1" w14:textId="2BA9FB99" w:rsidR="00664EC5" w:rsidRPr="007A67C1" w:rsidRDefault="00664EC5" w:rsidP="00664EC5">
            <w:pPr>
              <w:spacing w:line="360" w:lineRule="auto"/>
              <w:rPr>
                <w:rFonts w:ascii="Arial" w:hAnsi="Arial" w:cs="Arial"/>
                <w:sz w:val="24"/>
                <w:szCs w:val="24"/>
              </w:rPr>
            </w:pPr>
          </w:p>
        </w:tc>
        <w:tc>
          <w:tcPr>
            <w:tcW w:w="3005" w:type="dxa"/>
          </w:tcPr>
          <w:p w14:paraId="2B27B8F4" w14:textId="77777777" w:rsidR="00FC4359" w:rsidRPr="007A67C1" w:rsidRDefault="00FC4359" w:rsidP="00CD3BA1">
            <w:pPr>
              <w:spacing w:line="360" w:lineRule="auto"/>
              <w:jc w:val="center"/>
              <w:rPr>
                <w:rFonts w:ascii="Arial" w:hAnsi="Arial" w:cs="Arial"/>
                <w:color w:val="FFC000" w:themeColor="accent4"/>
                <w:sz w:val="24"/>
                <w:szCs w:val="24"/>
              </w:rPr>
            </w:pPr>
            <w:r w:rsidRPr="007A67C1">
              <w:rPr>
                <w:rFonts w:ascii="Arial" w:hAnsi="Arial" w:cs="Arial"/>
                <w:color w:val="FFC000" w:themeColor="accent4"/>
                <w:sz w:val="24"/>
                <w:szCs w:val="24"/>
              </w:rPr>
              <w:t>ECONOMIC</w:t>
            </w:r>
          </w:p>
          <w:p w14:paraId="58E5F498" w14:textId="77777777" w:rsidR="00765757" w:rsidRPr="007A67C1" w:rsidRDefault="00A36D46" w:rsidP="00D31165">
            <w:pPr>
              <w:pStyle w:val="ListParagraph"/>
              <w:numPr>
                <w:ilvl w:val="0"/>
                <w:numId w:val="10"/>
              </w:numPr>
              <w:spacing w:line="360" w:lineRule="auto"/>
              <w:rPr>
                <w:rFonts w:ascii="Arial" w:hAnsi="Arial" w:cs="Arial"/>
                <w:color w:val="000000" w:themeColor="text1"/>
                <w:sz w:val="24"/>
                <w:szCs w:val="24"/>
              </w:rPr>
            </w:pPr>
            <w:r w:rsidRPr="007A67C1">
              <w:rPr>
                <w:rFonts w:ascii="Arial" w:hAnsi="Arial" w:cs="Arial"/>
                <w:color w:val="000000" w:themeColor="text1"/>
                <w:sz w:val="24"/>
                <w:szCs w:val="24"/>
              </w:rPr>
              <w:t>Labour costs</w:t>
            </w:r>
          </w:p>
          <w:p w14:paraId="1BB3238D" w14:textId="77777777" w:rsidR="00A36D46" w:rsidRPr="007A67C1" w:rsidRDefault="00AA288E" w:rsidP="00D31165">
            <w:pPr>
              <w:pStyle w:val="ListParagraph"/>
              <w:numPr>
                <w:ilvl w:val="0"/>
                <w:numId w:val="10"/>
              </w:numPr>
              <w:spacing w:line="360" w:lineRule="auto"/>
              <w:rPr>
                <w:rFonts w:ascii="Arial" w:hAnsi="Arial" w:cs="Arial"/>
                <w:color w:val="000000" w:themeColor="text1"/>
                <w:sz w:val="24"/>
                <w:szCs w:val="24"/>
              </w:rPr>
            </w:pPr>
            <w:r w:rsidRPr="007A67C1">
              <w:rPr>
                <w:rFonts w:ascii="Arial" w:hAnsi="Arial" w:cs="Arial"/>
                <w:color w:val="000000" w:themeColor="text1"/>
                <w:sz w:val="24"/>
                <w:szCs w:val="24"/>
              </w:rPr>
              <w:t>Fuel prices (if they rise could attract more people to the trains)</w:t>
            </w:r>
          </w:p>
          <w:p w14:paraId="0FF20F8F" w14:textId="6AC5357E" w:rsidR="00AA288E" w:rsidRPr="007A67C1" w:rsidRDefault="009D3B62" w:rsidP="00D31165">
            <w:pPr>
              <w:pStyle w:val="ListParagraph"/>
              <w:numPr>
                <w:ilvl w:val="0"/>
                <w:numId w:val="10"/>
              </w:numPr>
              <w:spacing w:line="360" w:lineRule="auto"/>
              <w:rPr>
                <w:rFonts w:ascii="Arial" w:hAnsi="Arial" w:cs="Arial"/>
                <w:color w:val="000000" w:themeColor="text1"/>
                <w:sz w:val="24"/>
                <w:szCs w:val="24"/>
              </w:rPr>
            </w:pPr>
            <w:r w:rsidRPr="007A67C1">
              <w:rPr>
                <w:rFonts w:ascii="Arial" w:hAnsi="Arial" w:cs="Arial"/>
                <w:color w:val="000000" w:themeColor="text1"/>
                <w:sz w:val="24"/>
                <w:szCs w:val="24"/>
              </w:rPr>
              <w:t>Travellers income</w:t>
            </w:r>
          </w:p>
        </w:tc>
        <w:tc>
          <w:tcPr>
            <w:tcW w:w="3006" w:type="dxa"/>
          </w:tcPr>
          <w:p w14:paraId="3321FE16" w14:textId="77777777" w:rsidR="00FC4359" w:rsidRPr="007A67C1" w:rsidRDefault="00FC4359" w:rsidP="00CD3BA1">
            <w:pPr>
              <w:spacing w:line="360" w:lineRule="auto"/>
              <w:jc w:val="center"/>
              <w:rPr>
                <w:rFonts w:ascii="Arial" w:hAnsi="Arial" w:cs="Arial"/>
                <w:color w:val="4472C4" w:themeColor="accent1"/>
                <w:sz w:val="24"/>
                <w:szCs w:val="24"/>
              </w:rPr>
            </w:pPr>
            <w:r w:rsidRPr="007A67C1">
              <w:rPr>
                <w:rFonts w:ascii="Arial" w:hAnsi="Arial" w:cs="Arial"/>
                <w:color w:val="4472C4" w:themeColor="accent1"/>
                <w:sz w:val="24"/>
                <w:szCs w:val="24"/>
              </w:rPr>
              <w:t>SOCIAL</w:t>
            </w:r>
          </w:p>
          <w:p w14:paraId="7DC78F4F" w14:textId="77777777" w:rsidR="00765757" w:rsidRPr="007A67C1" w:rsidRDefault="007A6375" w:rsidP="007A6375">
            <w:pPr>
              <w:pStyle w:val="ListParagraph"/>
              <w:numPr>
                <w:ilvl w:val="0"/>
                <w:numId w:val="8"/>
              </w:numPr>
              <w:spacing w:line="360" w:lineRule="auto"/>
              <w:rPr>
                <w:rFonts w:ascii="Arial" w:hAnsi="Arial" w:cs="Arial"/>
                <w:sz w:val="24"/>
                <w:szCs w:val="24"/>
              </w:rPr>
            </w:pPr>
            <w:r w:rsidRPr="007A67C1">
              <w:rPr>
                <w:rFonts w:ascii="Arial" w:hAnsi="Arial" w:cs="Arial"/>
                <w:sz w:val="24"/>
                <w:szCs w:val="24"/>
              </w:rPr>
              <w:t>Connects communities</w:t>
            </w:r>
          </w:p>
          <w:p w14:paraId="7912D8B5" w14:textId="1559DABB" w:rsidR="007A6375" w:rsidRPr="007A67C1" w:rsidRDefault="00552EC3" w:rsidP="007A6375">
            <w:pPr>
              <w:pStyle w:val="ListParagraph"/>
              <w:numPr>
                <w:ilvl w:val="0"/>
                <w:numId w:val="8"/>
              </w:numPr>
              <w:spacing w:line="360" w:lineRule="auto"/>
              <w:rPr>
                <w:rFonts w:ascii="Arial" w:hAnsi="Arial" w:cs="Arial"/>
                <w:sz w:val="24"/>
                <w:szCs w:val="24"/>
              </w:rPr>
            </w:pPr>
            <w:r w:rsidRPr="007A67C1">
              <w:rPr>
                <w:rFonts w:ascii="Arial" w:hAnsi="Arial" w:cs="Arial"/>
                <w:sz w:val="24"/>
                <w:szCs w:val="24"/>
              </w:rPr>
              <w:t>Attitude of passengers (p</w:t>
            </w:r>
            <w:r w:rsidR="009D3B62" w:rsidRPr="007A67C1">
              <w:rPr>
                <w:rFonts w:ascii="Arial" w:hAnsi="Arial" w:cs="Arial"/>
                <w:sz w:val="24"/>
                <w:szCs w:val="24"/>
              </w:rPr>
              <w:t>erceived</w:t>
            </w:r>
            <w:r w:rsidR="00146DA1" w:rsidRPr="007A67C1">
              <w:rPr>
                <w:rFonts w:ascii="Arial" w:hAnsi="Arial" w:cs="Arial"/>
                <w:sz w:val="24"/>
                <w:szCs w:val="24"/>
              </w:rPr>
              <w:t xml:space="preserve"> idea of train being late)</w:t>
            </w:r>
          </w:p>
          <w:p w14:paraId="544B94A6" w14:textId="3CAAE948" w:rsidR="00146DA1" w:rsidRPr="007A67C1" w:rsidRDefault="00146DA1" w:rsidP="007A67C1">
            <w:pPr>
              <w:spacing w:line="360" w:lineRule="auto"/>
              <w:ind w:left="360"/>
              <w:rPr>
                <w:rFonts w:ascii="Arial" w:hAnsi="Arial" w:cs="Arial"/>
                <w:sz w:val="24"/>
                <w:szCs w:val="24"/>
              </w:rPr>
            </w:pPr>
          </w:p>
        </w:tc>
      </w:tr>
      <w:tr w:rsidR="00FC4359" w14:paraId="50A01281" w14:textId="77777777" w:rsidTr="00FC4359">
        <w:tc>
          <w:tcPr>
            <w:tcW w:w="3005" w:type="dxa"/>
          </w:tcPr>
          <w:p w14:paraId="125ACD3E" w14:textId="77777777" w:rsidR="00FC4359" w:rsidRPr="007A67C1" w:rsidRDefault="007E6A78" w:rsidP="007A67C1">
            <w:pPr>
              <w:spacing w:line="360" w:lineRule="auto"/>
              <w:jc w:val="center"/>
              <w:rPr>
                <w:rFonts w:ascii="Arial" w:hAnsi="Arial" w:cs="Arial"/>
                <w:color w:val="7B7B7B" w:themeColor="accent3" w:themeShade="BF"/>
                <w:sz w:val="24"/>
                <w:szCs w:val="24"/>
              </w:rPr>
            </w:pPr>
            <w:r w:rsidRPr="007A67C1">
              <w:rPr>
                <w:rFonts w:ascii="Arial" w:hAnsi="Arial" w:cs="Arial"/>
                <w:color w:val="7B7B7B" w:themeColor="accent3" w:themeShade="BF"/>
                <w:sz w:val="24"/>
                <w:szCs w:val="24"/>
              </w:rPr>
              <w:t>TECHNOLOGICAL</w:t>
            </w:r>
          </w:p>
          <w:p w14:paraId="4ECDFE3A" w14:textId="77777777" w:rsidR="00D31165" w:rsidRPr="007A67C1" w:rsidRDefault="00D31165" w:rsidP="00D31165">
            <w:pPr>
              <w:pStyle w:val="ListParagraph"/>
              <w:numPr>
                <w:ilvl w:val="0"/>
                <w:numId w:val="9"/>
              </w:numPr>
              <w:spacing w:line="360" w:lineRule="auto"/>
              <w:rPr>
                <w:rFonts w:ascii="Arial" w:hAnsi="Arial" w:cs="Arial"/>
                <w:sz w:val="24"/>
                <w:szCs w:val="24"/>
              </w:rPr>
            </w:pPr>
            <w:r w:rsidRPr="007A67C1">
              <w:rPr>
                <w:rFonts w:ascii="Arial" w:hAnsi="Arial" w:cs="Arial"/>
                <w:sz w:val="24"/>
                <w:szCs w:val="24"/>
              </w:rPr>
              <w:t>Any electric or mechanical issues on the line</w:t>
            </w:r>
          </w:p>
          <w:p w14:paraId="489B078A" w14:textId="77777777" w:rsidR="00D31165" w:rsidRPr="007A67C1" w:rsidRDefault="00583979" w:rsidP="00D31165">
            <w:pPr>
              <w:pStyle w:val="ListParagraph"/>
              <w:numPr>
                <w:ilvl w:val="0"/>
                <w:numId w:val="9"/>
              </w:numPr>
              <w:spacing w:line="360" w:lineRule="auto"/>
              <w:rPr>
                <w:rFonts w:ascii="Arial" w:hAnsi="Arial" w:cs="Arial"/>
                <w:sz w:val="24"/>
                <w:szCs w:val="24"/>
              </w:rPr>
            </w:pPr>
            <w:r w:rsidRPr="007A67C1">
              <w:rPr>
                <w:rFonts w:ascii="Arial" w:hAnsi="Arial" w:cs="Arial"/>
                <w:sz w:val="24"/>
                <w:szCs w:val="24"/>
              </w:rPr>
              <w:t xml:space="preserve">Research and Development </w:t>
            </w:r>
          </w:p>
          <w:p w14:paraId="7AE6CD20" w14:textId="7919E28D" w:rsidR="00146DA1" w:rsidRPr="007A67C1" w:rsidRDefault="00A611AA" w:rsidP="00E13E24">
            <w:pPr>
              <w:pStyle w:val="ListParagraph"/>
              <w:numPr>
                <w:ilvl w:val="0"/>
                <w:numId w:val="9"/>
              </w:numPr>
              <w:spacing w:line="360" w:lineRule="auto"/>
              <w:rPr>
                <w:rFonts w:ascii="Arial" w:hAnsi="Arial" w:cs="Arial"/>
                <w:sz w:val="24"/>
                <w:szCs w:val="24"/>
              </w:rPr>
            </w:pPr>
            <w:r w:rsidRPr="007A67C1">
              <w:rPr>
                <w:rFonts w:ascii="Arial" w:hAnsi="Arial" w:cs="Arial"/>
                <w:sz w:val="24"/>
                <w:szCs w:val="24"/>
              </w:rPr>
              <w:t>I.C.T trends (</w:t>
            </w:r>
            <w:proofErr w:type="spellStart"/>
            <w:r w:rsidR="00146DA1" w:rsidRPr="007A67C1">
              <w:rPr>
                <w:rFonts w:ascii="Arial" w:hAnsi="Arial" w:cs="Arial"/>
                <w:sz w:val="24"/>
                <w:szCs w:val="24"/>
              </w:rPr>
              <w:t>W</w:t>
            </w:r>
            <w:r w:rsidRPr="007A67C1">
              <w:rPr>
                <w:rFonts w:ascii="Arial" w:hAnsi="Arial" w:cs="Arial"/>
                <w:sz w:val="24"/>
                <w:szCs w:val="24"/>
              </w:rPr>
              <w:t>ifi</w:t>
            </w:r>
            <w:proofErr w:type="spellEnd"/>
            <w:r w:rsidRPr="007A67C1">
              <w:rPr>
                <w:rFonts w:ascii="Arial" w:hAnsi="Arial" w:cs="Arial"/>
                <w:sz w:val="24"/>
                <w:szCs w:val="24"/>
              </w:rPr>
              <w:t>, use of plugs</w:t>
            </w:r>
            <w:r w:rsidR="00A14899" w:rsidRPr="007A67C1">
              <w:rPr>
                <w:rFonts w:ascii="Arial" w:hAnsi="Arial" w:cs="Arial"/>
                <w:sz w:val="24"/>
                <w:szCs w:val="24"/>
              </w:rPr>
              <w:t xml:space="preserve"> for laptops etc</w:t>
            </w:r>
            <w:r w:rsidRPr="007A67C1">
              <w:rPr>
                <w:rFonts w:ascii="Arial" w:hAnsi="Arial" w:cs="Arial"/>
                <w:sz w:val="24"/>
                <w:szCs w:val="24"/>
              </w:rPr>
              <w:t>,</w:t>
            </w:r>
            <w:r w:rsidR="00716EA9" w:rsidRPr="007A67C1">
              <w:rPr>
                <w:rFonts w:ascii="Arial" w:hAnsi="Arial" w:cs="Arial"/>
                <w:sz w:val="24"/>
                <w:szCs w:val="24"/>
              </w:rPr>
              <w:t xml:space="preserve"> information screens</w:t>
            </w:r>
            <w:r w:rsidR="002072B4" w:rsidRPr="007A67C1">
              <w:rPr>
                <w:rFonts w:ascii="Arial" w:hAnsi="Arial" w:cs="Arial"/>
                <w:sz w:val="24"/>
                <w:szCs w:val="24"/>
              </w:rPr>
              <w:t xml:space="preserve">). </w:t>
            </w:r>
          </w:p>
        </w:tc>
        <w:tc>
          <w:tcPr>
            <w:tcW w:w="3005" w:type="dxa"/>
          </w:tcPr>
          <w:p w14:paraId="2ED60538" w14:textId="77777777" w:rsidR="00FC4359" w:rsidRPr="007A67C1" w:rsidRDefault="006378AE" w:rsidP="007A67C1">
            <w:pPr>
              <w:spacing w:line="360" w:lineRule="auto"/>
              <w:jc w:val="center"/>
              <w:rPr>
                <w:rFonts w:ascii="Arial" w:hAnsi="Arial" w:cs="Arial"/>
                <w:color w:val="ED7D31" w:themeColor="accent2"/>
                <w:sz w:val="24"/>
                <w:szCs w:val="24"/>
              </w:rPr>
            </w:pPr>
            <w:r w:rsidRPr="007A67C1">
              <w:rPr>
                <w:rFonts w:ascii="Arial" w:hAnsi="Arial" w:cs="Arial"/>
                <w:color w:val="ED7D31" w:themeColor="accent2"/>
                <w:sz w:val="24"/>
                <w:szCs w:val="24"/>
              </w:rPr>
              <w:t>LEGAL</w:t>
            </w:r>
          </w:p>
          <w:p w14:paraId="01D5E54D" w14:textId="77777777" w:rsidR="00156B12" w:rsidRPr="007A67C1" w:rsidRDefault="007911D5" w:rsidP="00156B12">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Passenger safety</w:t>
            </w:r>
          </w:p>
          <w:p w14:paraId="62E75AFC" w14:textId="77777777" w:rsidR="007911D5" w:rsidRPr="007A67C1" w:rsidRDefault="003030AA" w:rsidP="00156B12">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 xml:space="preserve">Office of rail and road </w:t>
            </w:r>
            <w:r w:rsidR="00256516" w:rsidRPr="007A67C1">
              <w:rPr>
                <w:rFonts w:ascii="Arial" w:hAnsi="Arial" w:cs="Arial"/>
                <w:sz w:val="24"/>
                <w:szCs w:val="24"/>
              </w:rPr>
              <w:t>–</w:t>
            </w:r>
            <w:r w:rsidRPr="007A67C1">
              <w:rPr>
                <w:rFonts w:ascii="Arial" w:hAnsi="Arial" w:cs="Arial"/>
                <w:sz w:val="24"/>
                <w:szCs w:val="24"/>
              </w:rPr>
              <w:t xml:space="preserve"> </w:t>
            </w:r>
            <w:r w:rsidR="00256516" w:rsidRPr="007A67C1">
              <w:rPr>
                <w:rFonts w:ascii="Arial" w:hAnsi="Arial" w:cs="Arial"/>
                <w:sz w:val="24"/>
                <w:szCs w:val="24"/>
              </w:rPr>
              <w:t>Health and Safety laws</w:t>
            </w:r>
          </w:p>
          <w:p w14:paraId="13445742" w14:textId="77777777" w:rsidR="00256516" w:rsidRPr="007A67C1" w:rsidRDefault="009A16E3" w:rsidP="00156B12">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Train driving licences</w:t>
            </w:r>
          </w:p>
          <w:p w14:paraId="7040D75F" w14:textId="77777777" w:rsidR="00132409" w:rsidRPr="007A67C1" w:rsidRDefault="00132409" w:rsidP="007A67C1">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Fire</w:t>
            </w:r>
            <w:r w:rsidR="007A67C1" w:rsidRPr="007A67C1">
              <w:rPr>
                <w:rFonts w:ascii="Arial" w:hAnsi="Arial" w:cs="Arial"/>
                <w:sz w:val="24"/>
                <w:szCs w:val="24"/>
              </w:rPr>
              <w:t xml:space="preserve"> laws</w:t>
            </w:r>
          </w:p>
          <w:p w14:paraId="03583A57" w14:textId="124806FD" w:rsidR="007A67C1" w:rsidRPr="007A67C1" w:rsidRDefault="007A67C1" w:rsidP="007A67C1">
            <w:pPr>
              <w:spacing w:line="360" w:lineRule="auto"/>
              <w:rPr>
                <w:rFonts w:ascii="Arial" w:hAnsi="Arial" w:cs="Arial"/>
                <w:sz w:val="24"/>
                <w:szCs w:val="24"/>
              </w:rPr>
            </w:pPr>
          </w:p>
        </w:tc>
        <w:tc>
          <w:tcPr>
            <w:tcW w:w="3006" w:type="dxa"/>
          </w:tcPr>
          <w:p w14:paraId="21AF260D" w14:textId="77777777" w:rsidR="00FC4359" w:rsidRPr="007A67C1" w:rsidRDefault="00664EC5" w:rsidP="007A67C1">
            <w:pPr>
              <w:spacing w:line="360" w:lineRule="auto"/>
              <w:jc w:val="center"/>
              <w:rPr>
                <w:rFonts w:ascii="Arial" w:hAnsi="Arial" w:cs="Arial"/>
                <w:color w:val="70AD47" w:themeColor="accent6"/>
                <w:sz w:val="24"/>
                <w:szCs w:val="24"/>
              </w:rPr>
            </w:pPr>
            <w:r w:rsidRPr="007A67C1">
              <w:rPr>
                <w:rFonts w:ascii="Arial" w:hAnsi="Arial" w:cs="Arial"/>
                <w:color w:val="70AD47" w:themeColor="accent6"/>
                <w:sz w:val="24"/>
                <w:szCs w:val="24"/>
              </w:rPr>
              <w:t>ENVIRONMENTAL</w:t>
            </w:r>
          </w:p>
          <w:p w14:paraId="755F1B49" w14:textId="4F72204B" w:rsidR="00E61084" w:rsidRPr="007A67C1" w:rsidRDefault="00E61084" w:rsidP="00E61084">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Responsible/sustainable way of travel</w:t>
            </w:r>
            <w:r w:rsidR="00E13E24" w:rsidRPr="007A67C1">
              <w:rPr>
                <w:rFonts w:ascii="Arial" w:hAnsi="Arial" w:cs="Arial"/>
                <w:sz w:val="24"/>
                <w:szCs w:val="24"/>
              </w:rPr>
              <w:t xml:space="preserve"> (cars are not environmentally friendly)</w:t>
            </w:r>
          </w:p>
          <w:p w14:paraId="0E25653E" w14:textId="77777777" w:rsidR="00E61084" w:rsidRPr="007A67C1" w:rsidRDefault="000D3A20" w:rsidP="00E61084">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 xml:space="preserve">Civil works (noise, </w:t>
            </w:r>
            <w:r w:rsidR="00303A8D" w:rsidRPr="007A67C1">
              <w:rPr>
                <w:rFonts w:ascii="Arial" w:hAnsi="Arial" w:cs="Arial"/>
                <w:sz w:val="24"/>
                <w:szCs w:val="24"/>
              </w:rPr>
              <w:t>waste, dust</w:t>
            </w:r>
            <w:r w:rsidR="00AD45D9" w:rsidRPr="007A67C1">
              <w:rPr>
                <w:rFonts w:ascii="Arial" w:hAnsi="Arial" w:cs="Arial"/>
                <w:sz w:val="24"/>
                <w:szCs w:val="24"/>
              </w:rPr>
              <w:t>, vibrations)</w:t>
            </w:r>
          </w:p>
          <w:p w14:paraId="1234DAC4" w14:textId="77777777" w:rsidR="00435825" w:rsidRPr="007A67C1" w:rsidRDefault="008F3A80" w:rsidP="00435825">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Climate change</w:t>
            </w:r>
          </w:p>
          <w:p w14:paraId="39D7C351" w14:textId="77777777" w:rsidR="00DA1143" w:rsidRPr="007A67C1" w:rsidRDefault="00DA1143" w:rsidP="00DA1143">
            <w:pPr>
              <w:pStyle w:val="ListParagraph"/>
              <w:numPr>
                <w:ilvl w:val="0"/>
                <w:numId w:val="5"/>
              </w:numPr>
              <w:spacing w:line="360" w:lineRule="auto"/>
              <w:rPr>
                <w:rFonts w:ascii="Arial" w:hAnsi="Arial" w:cs="Arial"/>
                <w:sz w:val="24"/>
                <w:szCs w:val="24"/>
              </w:rPr>
            </w:pPr>
            <w:r w:rsidRPr="007A67C1">
              <w:rPr>
                <w:rFonts w:ascii="Arial" w:hAnsi="Arial" w:cs="Arial"/>
                <w:sz w:val="24"/>
                <w:szCs w:val="24"/>
              </w:rPr>
              <w:t>Weather conditions (Ice freezing etc)</w:t>
            </w:r>
          </w:p>
          <w:p w14:paraId="6AC2DCDE" w14:textId="2EEC49CB" w:rsidR="00DA1143" w:rsidRPr="007A67C1" w:rsidRDefault="00DA1143" w:rsidP="00E13E24">
            <w:pPr>
              <w:spacing w:line="360" w:lineRule="auto"/>
              <w:ind w:left="360"/>
              <w:rPr>
                <w:rFonts w:ascii="Arial" w:hAnsi="Arial" w:cs="Arial"/>
                <w:sz w:val="24"/>
                <w:szCs w:val="24"/>
              </w:rPr>
            </w:pPr>
          </w:p>
        </w:tc>
      </w:tr>
    </w:tbl>
    <w:p w14:paraId="738D36EA" w14:textId="77777777" w:rsidR="00472E57" w:rsidRPr="00472E57" w:rsidRDefault="00472E57" w:rsidP="00472E57">
      <w:pPr>
        <w:pStyle w:val="Heading1"/>
      </w:pPr>
    </w:p>
    <w:p w14:paraId="4C968082" w14:textId="44CCD5F7" w:rsidR="00472E57" w:rsidRDefault="00472E57" w:rsidP="00472E57"/>
    <w:p w14:paraId="01393D4D" w14:textId="77777777" w:rsidR="00472E57" w:rsidRPr="00472E57" w:rsidRDefault="00472E57" w:rsidP="00472E57"/>
    <w:p w14:paraId="3A0F8763" w14:textId="77777777" w:rsidR="008F3A72" w:rsidRPr="008F3A72" w:rsidRDefault="008F3A72" w:rsidP="008F3A72"/>
    <w:p w14:paraId="658142EE" w14:textId="77777777" w:rsidR="0023514F" w:rsidRDefault="0023514F" w:rsidP="0023514F">
      <w:pPr>
        <w:pStyle w:val="Heading1"/>
      </w:pPr>
    </w:p>
    <w:p w14:paraId="72F3A70F" w14:textId="77777777" w:rsidR="00747243" w:rsidRPr="00605637" w:rsidRDefault="00747243" w:rsidP="00605637"/>
    <w:p w14:paraId="4288122A" w14:textId="77777777" w:rsidR="00FA1961" w:rsidRPr="00FA1961" w:rsidRDefault="00FA1961" w:rsidP="00FA1961">
      <w:pPr>
        <w:pStyle w:val="Heading1"/>
      </w:pPr>
    </w:p>
    <w:p w14:paraId="66207921" w14:textId="06D3D7E9" w:rsidR="00FA1961" w:rsidRDefault="00FA1961" w:rsidP="00FA1961"/>
    <w:p w14:paraId="080EAEDC" w14:textId="3656DDA7" w:rsidR="00FA1961" w:rsidRDefault="00FA1961" w:rsidP="00FA1961"/>
    <w:p w14:paraId="3D821E31" w14:textId="6EAC771C" w:rsidR="00FA1961" w:rsidRPr="00FA1961" w:rsidRDefault="00FA1961" w:rsidP="00FA1961"/>
    <w:p w14:paraId="53A7E783" w14:textId="15294D20" w:rsidR="00802858" w:rsidRDefault="00802858"/>
    <w:sectPr w:rsidR="00802858">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5A00B" w14:textId="77777777" w:rsidR="00947942" w:rsidRDefault="00947942" w:rsidP="00E30233">
      <w:pPr>
        <w:spacing w:after="0" w:line="240" w:lineRule="auto"/>
      </w:pPr>
      <w:r>
        <w:separator/>
      </w:r>
    </w:p>
  </w:endnote>
  <w:endnote w:type="continuationSeparator" w:id="0">
    <w:p w14:paraId="5D6B1FB0" w14:textId="77777777" w:rsidR="00947942" w:rsidRDefault="00947942" w:rsidP="00E30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527F2" w14:textId="74C91997" w:rsidR="00472E57" w:rsidRDefault="00472E57" w:rsidP="00472E57">
    <w:pPr>
      <w:pStyle w:val="Footer"/>
      <w:tabs>
        <w:tab w:val="left" w:pos="5966"/>
      </w:tabs>
    </w:pPr>
    <w:r>
      <w:tab/>
    </w:r>
    <w:sdt>
      <w:sdtPr>
        <w:id w:val="55405509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t xml:space="preserve">              Roisin Hannon - 1705103</w:t>
    </w:r>
  </w:p>
  <w:p w14:paraId="5C2A7771" w14:textId="57CB7786" w:rsidR="00E30233" w:rsidRDefault="00E30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D72EE" w14:textId="77777777" w:rsidR="00947942" w:rsidRDefault="00947942" w:rsidP="00E30233">
      <w:pPr>
        <w:spacing w:after="0" w:line="240" w:lineRule="auto"/>
      </w:pPr>
      <w:r>
        <w:separator/>
      </w:r>
    </w:p>
  </w:footnote>
  <w:footnote w:type="continuationSeparator" w:id="0">
    <w:p w14:paraId="11BB15EF" w14:textId="77777777" w:rsidR="00947942" w:rsidRDefault="00947942" w:rsidP="00E30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B7FAB"/>
    <w:multiLevelType w:val="hybridMultilevel"/>
    <w:tmpl w:val="E8D252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10B65"/>
    <w:multiLevelType w:val="hybridMultilevel"/>
    <w:tmpl w:val="B03C63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941B0"/>
    <w:multiLevelType w:val="hybridMultilevel"/>
    <w:tmpl w:val="57FE34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D3ED5"/>
    <w:multiLevelType w:val="hybridMultilevel"/>
    <w:tmpl w:val="3F7CE7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30C2D"/>
    <w:multiLevelType w:val="hybridMultilevel"/>
    <w:tmpl w:val="AEA8D9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A119B"/>
    <w:multiLevelType w:val="hybridMultilevel"/>
    <w:tmpl w:val="3BCEA1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E1C22"/>
    <w:multiLevelType w:val="hybridMultilevel"/>
    <w:tmpl w:val="591E66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B50FA3"/>
    <w:multiLevelType w:val="hybridMultilevel"/>
    <w:tmpl w:val="20A4A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D6F3F"/>
    <w:multiLevelType w:val="hybridMultilevel"/>
    <w:tmpl w:val="AFEEB98C"/>
    <w:lvl w:ilvl="0" w:tplc="683E690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81997"/>
    <w:multiLevelType w:val="hybridMultilevel"/>
    <w:tmpl w:val="D25475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4"/>
  </w:num>
  <w:num w:numId="5">
    <w:abstractNumId w:val="0"/>
  </w:num>
  <w:num w:numId="6">
    <w:abstractNumId w:val="2"/>
  </w:num>
  <w:num w:numId="7">
    <w:abstractNumId w:val="9"/>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58"/>
    <w:rsid w:val="00000593"/>
    <w:rsid w:val="00007DC3"/>
    <w:rsid w:val="000104E5"/>
    <w:rsid w:val="00010A4C"/>
    <w:rsid w:val="00017176"/>
    <w:rsid w:val="0002429C"/>
    <w:rsid w:val="00025B88"/>
    <w:rsid w:val="00025E7F"/>
    <w:rsid w:val="000261C3"/>
    <w:rsid w:val="00026BA5"/>
    <w:rsid w:val="00031893"/>
    <w:rsid w:val="000414BF"/>
    <w:rsid w:val="0004261E"/>
    <w:rsid w:val="00044A1B"/>
    <w:rsid w:val="000452DF"/>
    <w:rsid w:val="00045A54"/>
    <w:rsid w:val="00046A4F"/>
    <w:rsid w:val="00051DB4"/>
    <w:rsid w:val="0005216F"/>
    <w:rsid w:val="000548D8"/>
    <w:rsid w:val="000633BF"/>
    <w:rsid w:val="00067ED7"/>
    <w:rsid w:val="00072589"/>
    <w:rsid w:val="0007461B"/>
    <w:rsid w:val="000767DC"/>
    <w:rsid w:val="000862ED"/>
    <w:rsid w:val="0008774B"/>
    <w:rsid w:val="000917D2"/>
    <w:rsid w:val="000961BE"/>
    <w:rsid w:val="000A051B"/>
    <w:rsid w:val="000A073E"/>
    <w:rsid w:val="000A4694"/>
    <w:rsid w:val="000B26B0"/>
    <w:rsid w:val="000B60B4"/>
    <w:rsid w:val="000C79C3"/>
    <w:rsid w:val="000D2827"/>
    <w:rsid w:val="000D2E67"/>
    <w:rsid w:val="000D3A20"/>
    <w:rsid w:val="000D7470"/>
    <w:rsid w:val="000E3040"/>
    <w:rsid w:val="000E4980"/>
    <w:rsid w:val="000F1904"/>
    <w:rsid w:val="000F1EE2"/>
    <w:rsid w:val="000F4F56"/>
    <w:rsid w:val="000F709F"/>
    <w:rsid w:val="001003C2"/>
    <w:rsid w:val="00104F3C"/>
    <w:rsid w:val="001054D6"/>
    <w:rsid w:val="001067A5"/>
    <w:rsid w:val="00121499"/>
    <w:rsid w:val="00121FB1"/>
    <w:rsid w:val="00122909"/>
    <w:rsid w:val="00132409"/>
    <w:rsid w:val="00135937"/>
    <w:rsid w:val="00141F16"/>
    <w:rsid w:val="00146DA1"/>
    <w:rsid w:val="0015281F"/>
    <w:rsid w:val="001559DD"/>
    <w:rsid w:val="00156B12"/>
    <w:rsid w:val="00166C9B"/>
    <w:rsid w:val="00167A47"/>
    <w:rsid w:val="00167B15"/>
    <w:rsid w:val="00172C93"/>
    <w:rsid w:val="0017784B"/>
    <w:rsid w:val="001814EA"/>
    <w:rsid w:val="001910E9"/>
    <w:rsid w:val="00195201"/>
    <w:rsid w:val="00196AA3"/>
    <w:rsid w:val="001A5A77"/>
    <w:rsid w:val="001B0E10"/>
    <w:rsid w:val="001B0F34"/>
    <w:rsid w:val="001B4BF1"/>
    <w:rsid w:val="001C19D4"/>
    <w:rsid w:val="001C50D9"/>
    <w:rsid w:val="001C7C25"/>
    <w:rsid w:val="001E3192"/>
    <w:rsid w:val="001E468D"/>
    <w:rsid w:val="001F142A"/>
    <w:rsid w:val="001F2B24"/>
    <w:rsid w:val="001F2E50"/>
    <w:rsid w:val="001F2F27"/>
    <w:rsid w:val="00201593"/>
    <w:rsid w:val="00206407"/>
    <w:rsid w:val="00206D67"/>
    <w:rsid w:val="002072B4"/>
    <w:rsid w:val="00207870"/>
    <w:rsid w:val="00207912"/>
    <w:rsid w:val="00214FF4"/>
    <w:rsid w:val="00215EA8"/>
    <w:rsid w:val="00220B28"/>
    <w:rsid w:val="0022330B"/>
    <w:rsid w:val="002261D8"/>
    <w:rsid w:val="002264F7"/>
    <w:rsid w:val="002269C8"/>
    <w:rsid w:val="00231C3A"/>
    <w:rsid w:val="00232101"/>
    <w:rsid w:val="002321D0"/>
    <w:rsid w:val="00233602"/>
    <w:rsid w:val="0023514F"/>
    <w:rsid w:val="00236A01"/>
    <w:rsid w:val="0024598B"/>
    <w:rsid w:val="00252908"/>
    <w:rsid w:val="00255B14"/>
    <w:rsid w:val="00256516"/>
    <w:rsid w:val="002621E0"/>
    <w:rsid w:val="002633F7"/>
    <w:rsid w:val="00274D53"/>
    <w:rsid w:val="0028192E"/>
    <w:rsid w:val="00286385"/>
    <w:rsid w:val="002A2D5A"/>
    <w:rsid w:val="002B015D"/>
    <w:rsid w:val="002C0A92"/>
    <w:rsid w:val="002C4671"/>
    <w:rsid w:val="002C49E1"/>
    <w:rsid w:val="002D08CD"/>
    <w:rsid w:val="002D1FB2"/>
    <w:rsid w:val="002D32C5"/>
    <w:rsid w:val="002D56D7"/>
    <w:rsid w:val="002E1E5B"/>
    <w:rsid w:val="002F1906"/>
    <w:rsid w:val="002F633C"/>
    <w:rsid w:val="002F7E60"/>
    <w:rsid w:val="00301D95"/>
    <w:rsid w:val="003030AA"/>
    <w:rsid w:val="00303A8D"/>
    <w:rsid w:val="0030403C"/>
    <w:rsid w:val="00304757"/>
    <w:rsid w:val="003100C1"/>
    <w:rsid w:val="00311F4F"/>
    <w:rsid w:val="00317C1F"/>
    <w:rsid w:val="00322F25"/>
    <w:rsid w:val="003279C8"/>
    <w:rsid w:val="00337573"/>
    <w:rsid w:val="00342FE2"/>
    <w:rsid w:val="0035081A"/>
    <w:rsid w:val="00350D86"/>
    <w:rsid w:val="00350DB4"/>
    <w:rsid w:val="00354D88"/>
    <w:rsid w:val="003607BD"/>
    <w:rsid w:val="00375D91"/>
    <w:rsid w:val="003764A5"/>
    <w:rsid w:val="0038035F"/>
    <w:rsid w:val="003806C4"/>
    <w:rsid w:val="00380CCC"/>
    <w:rsid w:val="00384879"/>
    <w:rsid w:val="00386FB0"/>
    <w:rsid w:val="00390C8B"/>
    <w:rsid w:val="00392296"/>
    <w:rsid w:val="003B0CF5"/>
    <w:rsid w:val="003B5A44"/>
    <w:rsid w:val="003C4E1F"/>
    <w:rsid w:val="003C6E54"/>
    <w:rsid w:val="003D3617"/>
    <w:rsid w:val="003D4F5A"/>
    <w:rsid w:val="003D5361"/>
    <w:rsid w:val="003E2AD5"/>
    <w:rsid w:val="003F2AF2"/>
    <w:rsid w:val="003F2FF6"/>
    <w:rsid w:val="0040698A"/>
    <w:rsid w:val="0040751D"/>
    <w:rsid w:val="00416716"/>
    <w:rsid w:val="004167C1"/>
    <w:rsid w:val="004224B0"/>
    <w:rsid w:val="0042421D"/>
    <w:rsid w:val="00424496"/>
    <w:rsid w:val="004256C0"/>
    <w:rsid w:val="00427F8C"/>
    <w:rsid w:val="004330C8"/>
    <w:rsid w:val="00433679"/>
    <w:rsid w:val="00434E52"/>
    <w:rsid w:val="00435205"/>
    <w:rsid w:val="00435825"/>
    <w:rsid w:val="0044265C"/>
    <w:rsid w:val="00454BEA"/>
    <w:rsid w:val="00463EF3"/>
    <w:rsid w:val="00472E57"/>
    <w:rsid w:val="004805EC"/>
    <w:rsid w:val="00484E1B"/>
    <w:rsid w:val="00485D71"/>
    <w:rsid w:val="00494D9D"/>
    <w:rsid w:val="00495BB3"/>
    <w:rsid w:val="004A60C1"/>
    <w:rsid w:val="004A7C0E"/>
    <w:rsid w:val="004B2BD7"/>
    <w:rsid w:val="004B3D35"/>
    <w:rsid w:val="004B4FA3"/>
    <w:rsid w:val="004B5397"/>
    <w:rsid w:val="004B7106"/>
    <w:rsid w:val="004D5A28"/>
    <w:rsid w:val="004E0A6F"/>
    <w:rsid w:val="004E57AD"/>
    <w:rsid w:val="004E5B50"/>
    <w:rsid w:val="004E5D2A"/>
    <w:rsid w:val="004F1093"/>
    <w:rsid w:val="00500C53"/>
    <w:rsid w:val="00512824"/>
    <w:rsid w:val="00515033"/>
    <w:rsid w:val="00522245"/>
    <w:rsid w:val="005252F5"/>
    <w:rsid w:val="00527848"/>
    <w:rsid w:val="00527BA9"/>
    <w:rsid w:val="00543470"/>
    <w:rsid w:val="0054510D"/>
    <w:rsid w:val="00546F44"/>
    <w:rsid w:val="0055023A"/>
    <w:rsid w:val="00552EC3"/>
    <w:rsid w:val="00560CBF"/>
    <w:rsid w:val="00566C65"/>
    <w:rsid w:val="00566E04"/>
    <w:rsid w:val="00572EB7"/>
    <w:rsid w:val="005772D6"/>
    <w:rsid w:val="00583979"/>
    <w:rsid w:val="00587E25"/>
    <w:rsid w:val="005904C0"/>
    <w:rsid w:val="00590881"/>
    <w:rsid w:val="00594C4C"/>
    <w:rsid w:val="005A23D1"/>
    <w:rsid w:val="005A539E"/>
    <w:rsid w:val="005A6A8C"/>
    <w:rsid w:val="005B1CF4"/>
    <w:rsid w:val="005B628D"/>
    <w:rsid w:val="005C0170"/>
    <w:rsid w:val="005C519C"/>
    <w:rsid w:val="005C6EBA"/>
    <w:rsid w:val="005C72C7"/>
    <w:rsid w:val="005D20F0"/>
    <w:rsid w:val="005D4D6F"/>
    <w:rsid w:val="005D571D"/>
    <w:rsid w:val="005E2C8E"/>
    <w:rsid w:val="005F4011"/>
    <w:rsid w:val="005F52E7"/>
    <w:rsid w:val="00601621"/>
    <w:rsid w:val="00605637"/>
    <w:rsid w:val="00610EFE"/>
    <w:rsid w:val="0062065A"/>
    <w:rsid w:val="006223E8"/>
    <w:rsid w:val="00623040"/>
    <w:rsid w:val="00626B7B"/>
    <w:rsid w:val="00630DD6"/>
    <w:rsid w:val="00630E15"/>
    <w:rsid w:val="00632FED"/>
    <w:rsid w:val="00636BD5"/>
    <w:rsid w:val="006378AE"/>
    <w:rsid w:val="00650D3D"/>
    <w:rsid w:val="00653A19"/>
    <w:rsid w:val="006605BC"/>
    <w:rsid w:val="00663892"/>
    <w:rsid w:val="00664486"/>
    <w:rsid w:val="00664EC5"/>
    <w:rsid w:val="006678F8"/>
    <w:rsid w:val="00671C02"/>
    <w:rsid w:val="00676FE4"/>
    <w:rsid w:val="00685A5D"/>
    <w:rsid w:val="00691B4C"/>
    <w:rsid w:val="006929A3"/>
    <w:rsid w:val="006937E8"/>
    <w:rsid w:val="00694CAF"/>
    <w:rsid w:val="0069564D"/>
    <w:rsid w:val="006A5C81"/>
    <w:rsid w:val="006A6C71"/>
    <w:rsid w:val="006C2810"/>
    <w:rsid w:val="006C581E"/>
    <w:rsid w:val="006C6BE2"/>
    <w:rsid w:val="006D154E"/>
    <w:rsid w:val="006D21BF"/>
    <w:rsid w:val="006D53D3"/>
    <w:rsid w:val="006D7874"/>
    <w:rsid w:val="006E2EF8"/>
    <w:rsid w:val="006E3773"/>
    <w:rsid w:val="006E52A7"/>
    <w:rsid w:val="006F14CD"/>
    <w:rsid w:val="00700ADD"/>
    <w:rsid w:val="00712588"/>
    <w:rsid w:val="007158C9"/>
    <w:rsid w:val="00716EA9"/>
    <w:rsid w:val="0072038B"/>
    <w:rsid w:val="00720581"/>
    <w:rsid w:val="00727917"/>
    <w:rsid w:val="00730C5B"/>
    <w:rsid w:val="00733EFF"/>
    <w:rsid w:val="00737B9D"/>
    <w:rsid w:val="00740785"/>
    <w:rsid w:val="00747243"/>
    <w:rsid w:val="0075295E"/>
    <w:rsid w:val="00757E9A"/>
    <w:rsid w:val="00765757"/>
    <w:rsid w:val="00766C76"/>
    <w:rsid w:val="00776C68"/>
    <w:rsid w:val="0078079B"/>
    <w:rsid w:val="007911D5"/>
    <w:rsid w:val="007928D2"/>
    <w:rsid w:val="0079658E"/>
    <w:rsid w:val="007A2403"/>
    <w:rsid w:val="007A6375"/>
    <w:rsid w:val="007A67C1"/>
    <w:rsid w:val="007A7382"/>
    <w:rsid w:val="007B26CE"/>
    <w:rsid w:val="007B4074"/>
    <w:rsid w:val="007B4D07"/>
    <w:rsid w:val="007B58BC"/>
    <w:rsid w:val="007B692F"/>
    <w:rsid w:val="007C6BD7"/>
    <w:rsid w:val="007D0FFC"/>
    <w:rsid w:val="007D23F0"/>
    <w:rsid w:val="007E21E8"/>
    <w:rsid w:val="007E34DC"/>
    <w:rsid w:val="007E6661"/>
    <w:rsid w:val="007E6A78"/>
    <w:rsid w:val="00802858"/>
    <w:rsid w:val="00806E0A"/>
    <w:rsid w:val="008120C3"/>
    <w:rsid w:val="00817874"/>
    <w:rsid w:val="008211CD"/>
    <w:rsid w:val="00827FD6"/>
    <w:rsid w:val="008413EB"/>
    <w:rsid w:val="0084196B"/>
    <w:rsid w:val="00844CBA"/>
    <w:rsid w:val="00845271"/>
    <w:rsid w:val="00845A94"/>
    <w:rsid w:val="00855023"/>
    <w:rsid w:val="0085629D"/>
    <w:rsid w:val="0085738A"/>
    <w:rsid w:val="00862143"/>
    <w:rsid w:val="00863B6B"/>
    <w:rsid w:val="00882309"/>
    <w:rsid w:val="00886ADC"/>
    <w:rsid w:val="00886DF0"/>
    <w:rsid w:val="008B3918"/>
    <w:rsid w:val="008B4AEA"/>
    <w:rsid w:val="008B501D"/>
    <w:rsid w:val="008C1183"/>
    <w:rsid w:val="008C1FC1"/>
    <w:rsid w:val="008C3109"/>
    <w:rsid w:val="008C5B33"/>
    <w:rsid w:val="008D46CE"/>
    <w:rsid w:val="008D48D1"/>
    <w:rsid w:val="008D5F69"/>
    <w:rsid w:val="008E0FD7"/>
    <w:rsid w:val="008F11ED"/>
    <w:rsid w:val="008F28FE"/>
    <w:rsid w:val="008F3A72"/>
    <w:rsid w:val="008F3A80"/>
    <w:rsid w:val="00904B8F"/>
    <w:rsid w:val="009162CF"/>
    <w:rsid w:val="00922360"/>
    <w:rsid w:val="00924D36"/>
    <w:rsid w:val="0092555F"/>
    <w:rsid w:val="00933CAA"/>
    <w:rsid w:val="00935491"/>
    <w:rsid w:val="00936599"/>
    <w:rsid w:val="009377F2"/>
    <w:rsid w:val="00943338"/>
    <w:rsid w:val="00947942"/>
    <w:rsid w:val="00960A38"/>
    <w:rsid w:val="009632FC"/>
    <w:rsid w:val="00964596"/>
    <w:rsid w:val="00972065"/>
    <w:rsid w:val="00982265"/>
    <w:rsid w:val="00992DC0"/>
    <w:rsid w:val="00993ADE"/>
    <w:rsid w:val="009955F9"/>
    <w:rsid w:val="0099575E"/>
    <w:rsid w:val="00996E5A"/>
    <w:rsid w:val="009A16E2"/>
    <w:rsid w:val="009A16E3"/>
    <w:rsid w:val="009A4344"/>
    <w:rsid w:val="009B197B"/>
    <w:rsid w:val="009B3DB3"/>
    <w:rsid w:val="009B6055"/>
    <w:rsid w:val="009B7E21"/>
    <w:rsid w:val="009C4CC8"/>
    <w:rsid w:val="009D3B62"/>
    <w:rsid w:val="009E3C1F"/>
    <w:rsid w:val="009E584C"/>
    <w:rsid w:val="009F1F71"/>
    <w:rsid w:val="009F33BB"/>
    <w:rsid w:val="009F55A1"/>
    <w:rsid w:val="009F59B1"/>
    <w:rsid w:val="009F5E7B"/>
    <w:rsid w:val="00A06411"/>
    <w:rsid w:val="00A10BEA"/>
    <w:rsid w:val="00A139E0"/>
    <w:rsid w:val="00A14899"/>
    <w:rsid w:val="00A241AD"/>
    <w:rsid w:val="00A2559B"/>
    <w:rsid w:val="00A3521C"/>
    <w:rsid w:val="00A3602F"/>
    <w:rsid w:val="00A36D46"/>
    <w:rsid w:val="00A37E66"/>
    <w:rsid w:val="00A47DAA"/>
    <w:rsid w:val="00A50670"/>
    <w:rsid w:val="00A54F29"/>
    <w:rsid w:val="00A571A3"/>
    <w:rsid w:val="00A611AA"/>
    <w:rsid w:val="00A6737B"/>
    <w:rsid w:val="00A708E7"/>
    <w:rsid w:val="00A73DBF"/>
    <w:rsid w:val="00A84C6D"/>
    <w:rsid w:val="00A90DD4"/>
    <w:rsid w:val="00A93EE3"/>
    <w:rsid w:val="00A94DCD"/>
    <w:rsid w:val="00A978D6"/>
    <w:rsid w:val="00AA288E"/>
    <w:rsid w:val="00AA3057"/>
    <w:rsid w:val="00AA6BAE"/>
    <w:rsid w:val="00AA6E53"/>
    <w:rsid w:val="00AB13BB"/>
    <w:rsid w:val="00AB49FD"/>
    <w:rsid w:val="00AB770E"/>
    <w:rsid w:val="00AC39F1"/>
    <w:rsid w:val="00AC52FE"/>
    <w:rsid w:val="00AD0908"/>
    <w:rsid w:val="00AD0B72"/>
    <w:rsid w:val="00AD45D9"/>
    <w:rsid w:val="00AE1494"/>
    <w:rsid w:val="00AE205B"/>
    <w:rsid w:val="00AE36AF"/>
    <w:rsid w:val="00AE3ACE"/>
    <w:rsid w:val="00AE5937"/>
    <w:rsid w:val="00AF6396"/>
    <w:rsid w:val="00AF6F1E"/>
    <w:rsid w:val="00B04E92"/>
    <w:rsid w:val="00B06F05"/>
    <w:rsid w:val="00B12C5B"/>
    <w:rsid w:val="00B25864"/>
    <w:rsid w:val="00B27B05"/>
    <w:rsid w:val="00B32269"/>
    <w:rsid w:val="00B32BED"/>
    <w:rsid w:val="00B33FC3"/>
    <w:rsid w:val="00B351EB"/>
    <w:rsid w:val="00B41A6F"/>
    <w:rsid w:val="00B445FE"/>
    <w:rsid w:val="00B458BA"/>
    <w:rsid w:val="00B46DF5"/>
    <w:rsid w:val="00B5072F"/>
    <w:rsid w:val="00B56CDB"/>
    <w:rsid w:val="00B63E28"/>
    <w:rsid w:val="00B65096"/>
    <w:rsid w:val="00B6569C"/>
    <w:rsid w:val="00B65717"/>
    <w:rsid w:val="00B767A1"/>
    <w:rsid w:val="00B77FD3"/>
    <w:rsid w:val="00B80C59"/>
    <w:rsid w:val="00B83123"/>
    <w:rsid w:val="00B862C7"/>
    <w:rsid w:val="00B97517"/>
    <w:rsid w:val="00BA3B02"/>
    <w:rsid w:val="00BB172E"/>
    <w:rsid w:val="00BB57FB"/>
    <w:rsid w:val="00BB6FE1"/>
    <w:rsid w:val="00BC0482"/>
    <w:rsid w:val="00BC0786"/>
    <w:rsid w:val="00BE3381"/>
    <w:rsid w:val="00BF51AE"/>
    <w:rsid w:val="00C12B93"/>
    <w:rsid w:val="00C20073"/>
    <w:rsid w:val="00C24306"/>
    <w:rsid w:val="00C269C7"/>
    <w:rsid w:val="00C276A2"/>
    <w:rsid w:val="00C32839"/>
    <w:rsid w:val="00C341D1"/>
    <w:rsid w:val="00C35B40"/>
    <w:rsid w:val="00C4286B"/>
    <w:rsid w:val="00C464F0"/>
    <w:rsid w:val="00C5034D"/>
    <w:rsid w:val="00C52C46"/>
    <w:rsid w:val="00C61764"/>
    <w:rsid w:val="00C66EB2"/>
    <w:rsid w:val="00C704CE"/>
    <w:rsid w:val="00C72D23"/>
    <w:rsid w:val="00C809D8"/>
    <w:rsid w:val="00C83DC4"/>
    <w:rsid w:val="00C91CDD"/>
    <w:rsid w:val="00C93084"/>
    <w:rsid w:val="00C96AED"/>
    <w:rsid w:val="00C97A36"/>
    <w:rsid w:val="00CA04F5"/>
    <w:rsid w:val="00CA1E38"/>
    <w:rsid w:val="00CA2BFA"/>
    <w:rsid w:val="00CB03D0"/>
    <w:rsid w:val="00CB5F8C"/>
    <w:rsid w:val="00CB6789"/>
    <w:rsid w:val="00CC0DF2"/>
    <w:rsid w:val="00CC2596"/>
    <w:rsid w:val="00CC354D"/>
    <w:rsid w:val="00CD2846"/>
    <w:rsid w:val="00CD2C82"/>
    <w:rsid w:val="00CD2D67"/>
    <w:rsid w:val="00CD35A3"/>
    <w:rsid w:val="00CD3BA1"/>
    <w:rsid w:val="00CD3C60"/>
    <w:rsid w:val="00CE38E9"/>
    <w:rsid w:val="00CF249A"/>
    <w:rsid w:val="00CF6229"/>
    <w:rsid w:val="00CF6468"/>
    <w:rsid w:val="00D01194"/>
    <w:rsid w:val="00D01AB4"/>
    <w:rsid w:val="00D05862"/>
    <w:rsid w:val="00D1109D"/>
    <w:rsid w:val="00D11740"/>
    <w:rsid w:val="00D12817"/>
    <w:rsid w:val="00D1798B"/>
    <w:rsid w:val="00D30049"/>
    <w:rsid w:val="00D31165"/>
    <w:rsid w:val="00D31A33"/>
    <w:rsid w:val="00D31E57"/>
    <w:rsid w:val="00D33F28"/>
    <w:rsid w:val="00D375B5"/>
    <w:rsid w:val="00D447F1"/>
    <w:rsid w:val="00D46A05"/>
    <w:rsid w:val="00D521C2"/>
    <w:rsid w:val="00D546C5"/>
    <w:rsid w:val="00D66783"/>
    <w:rsid w:val="00D775CA"/>
    <w:rsid w:val="00D80A7B"/>
    <w:rsid w:val="00D86FC3"/>
    <w:rsid w:val="00D8797B"/>
    <w:rsid w:val="00D909B0"/>
    <w:rsid w:val="00D9197F"/>
    <w:rsid w:val="00D936C3"/>
    <w:rsid w:val="00D936C4"/>
    <w:rsid w:val="00D943D3"/>
    <w:rsid w:val="00DA1143"/>
    <w:rsid w:val="00DA515F"/>
    <w:rsid w:val="00DA5E22"/>
    <w:rsid w:val="00DB11E1"/>
    <w:rsid w:val="00DB3988"/>
    <w:rsid w:val="00DB4A62"/>
    <w:rsid w:val="00DD13F8"/>
    <w:rsid w:val="00DD1FF5"/>
    <w:rsid w:val="00DD23C1"/>
    <w:rsid w:val="00DE020B"/>
    <w:rsid w:val="00DE059C"/>
    <w:rsid w:val="00DE6BDE"/>
    <w:rsid w:val="00DE6C9F"/>
    <w:rsid w:val="00DF0BC0"/>
    <w:rsid w:val="00DF5081"/>
    <w:rsid w:val="00DF6643"/>
    <w:rsid w:val="00E06D8F"/>
    <w:rsid w:val="00E06F09"/>
    <w:rsid w:val="00E13E24"/>
    <w:rsid w:val="00E27739"/>
    <w:rsid w:val="00E30233"/>
    <w:rsid w:val="00E31AA3"/>
    <w:rsid w:val="00E33161"/>
    <w:rsid w:val="00E35EBB"/>
    <w:rsid w:val="00E411F2"/>
    <w:rsid w:val="00E41E27"/>
    <w:rsid w:val="00E47738"/>
    <w:rsid w:val="00E5397C"/>
    <w:rsid w:val="00E60EF2"/>
    <w:rsid w:val="00E61084"/>
    <w:rsid w:val="00E62B5B"/>
    <w:rsid w:val="00E729F0"/>
    <w:rsid w:val="00E72D41"/>
    <w:rsid w:val="00E733A4"/>
    <w:rsid w:val="00E73A89"/>
    <w:rsid w:val="00E76AEE"/>
    <w:rsid w:val="00E77B83"/>
    <w:rsid w:val="00E81612"/>
    <w:rsid w:val="00E82A62"/>
    <w:rsid w:val="00E83A05"/>
    <w:rsid w:val="00E871C6"/>
    <w:rsid w:val="00E91993"/>
    <w:rsid w:val="00E9296E"/>
    <w:rsid w:val="00E97844"/>
    <w:rsid w:val="00EA09C5"/>
    <w:rsid w:val="00EB03B3"/>
    <w:rsid w:val="00EB14CD"/>
    <w:rsid w:val="00EB34BF"/>
    <w:rsid w:val="00EB4AC9"/>
    <w:rsid w:val="00EB60C9"/>
    <w:rsid w:val="00EB75F8"/>
    <w:rsid w:val="00ED2652"/>
    <w:rsid w:val="00ED273A"/>
    <w:rsid w:val="00ED6B4B"/>
    <w:rsid w:val="00ED74DC"/>
    <w:rsid w:val="00EE0705"/>
    <w:rsid w:val="00EE1CCB"/>
    <w:rsid w:val="00EE238C"/>
    <w:rsid w:val="00EF3EC5"/>
    <w:rsid w:val="00EF5195"/>
    <w:rsid w:val="00EF6660"/>
    <w:rsid w:val="00EF6AB8"/>
    <w:rsid w:val="00EF6CE4"/>
    <w:rsid w:val="00F03AA3"/>
    <w:rsid w:val="00F07BA8"/>
    <w:rsid w:val="00F17C8A"/>
    <w:rsid w:val="00F2291B"/>
    <w:rsid w:val="00F22A15"/>
    <w:rsid w:val="00F239E0"/>
    <w:rsid w:val="00F25853"/>
    <w:rsid w:val="00F2619B"/>
    <w:rsid w:val="00F300BC"/>
    <w:rsid w:val="00F30CEC"/>
    <w:rsid w:val="00F32756"/>
    <w:rsid w:val="00F40ABD"/>
    <w:rsid w:val="00F4588A"/>
    <w:rsid w:val="00F508B2"/>
    <w:rsid w:val="00F54102"/>
    <w:rsid w:val="00F54387"/>
    <w:rsid w:val="00F54AA1"/>
    <w:rsid w:val="00F54D19"/>
    <w:rsid w:val="00F610C0"/>
    <w:rsid w:val="00F66B12"/>
    <w:rsid w:val="00F719D5"/>
    <w:rsid w:val="00F74FD4"/>
    <w:rsid w:val="00F8016F"/>
    <w:rsid w:val="00F80F69"/>
    <w:rsid w:val="00F831A9"/>
    <w:rsid w:val="00F834D0"/>
    <w:rsid w:val="00F90759"/>
    <w:rsid w:val="00F90E45"/>
    <w:rsid w:val="00F94161"/>
    <w:rsid w:val="00F977BD"/>
    <w:rsid w:val="00FA0D9E"/>
    <w:rsid w:val="00FA1961"/>
    <w:rsid w:val="00FA35C8"/>
    <w:rsid w:val="00FA3989"/>
    <w:rsid w:val="00FB5CC4"/>
    <w:rsid w:val="00FB6ADE"/>
    <w:rsid w:val="00FB7FC6"/>
    <w:rsid w:val="00FC4359"/>
    <w:rsid w:val="00FC50B9"/>
    <w:rsid w:val="00FC61F1"/>
    <w:rsid w:val="00FC64F0"/>
    <w:rsid w:val="00FD0107"/>
    <w:rsid w:val="00FD2186"/>
    <w:rsid w:val="00FD25B2"/>
    <w:rsid w:val="00FD2635"/>
    <w:rsid w:val="00FD33D6"/>
    <w:rsid w:val="00FD4981"/>
    <w:rsid w:val="00FE254C"/>
    <w:rsid w:val="00FE2C18"/>
    <w:rsid w:val="00FE3D00"/>
    <w:rsid w:val="00FE6725"/>
    <w:rsid w:val="00FF037E"/>
    <w:rsid w:val="00FF55CD"/>
    <w:rsid w:val="00FF7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1BE48"/>
  <w15:chartTrackingRefBased/>
  <w15:docId w15:val="{AF757A3E-FAE8-47E0-B503-89A4AAE0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7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37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70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302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233"/>
  </w:style>
  <w:style w:type="paragraph" w:styleId="Footer">
    <w:name w:val="footer"/>
    <w:basedOn w:val="Normal"/>
    <w:link w:val="FooterChar"/>
    <w:uiPriority w:val="99"/>
    <w:unhideWhenUsed/>
    <w:rsid w:val="00E302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233"/>
  </w:style>
  <w:style w:type="character" w:customStyle="1" w:styleId="Heading2Char">
    <w:name w:val="Heading 2 Char"/>
    <w:basedOn w:val="DefaultParagraphFont"/>
    <w:link w:val="Heading2"/>
    <w:uiPriority w:val="9"/>
    <w:rsid w:val="006E37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5023A"/>
    <w:pPr>
      <w:outlineLvl w:val="9"/>
    </w:pPr>
    <w:rPr>
      <w:lang w:val="en-US"/>
    </w:rPr>
  </w:style>
  <w:style w:type="paragraph" w:styleId="TOC1">
    <w:name w:val="toc 1"/>
    <w:basedOn w:val="Normal"/>
    <w:next w:val="Normal"/>
    <w:autoRedefine/>
    <w:uiPriority w:val="39"/>
    <w:unhideWhenUsed/>
    <w:rsid w:val="0055023A"/>
    <w:pPr>
      <w:spacing w:after="100"/>
    </w:pPr>
  </w:style>
  <w:style w:type="paragraph" w:styleId="TOC2">
    <w:name w:val="toc 2"/>
    <w:basedOn w:val="Normal"/>
    <w:next w:val="Normal"/>
    <w:autoRedefine/>
    <w:uiPriority w:val="39"/>
    <w:unhideWhenUsed/>
    <w:rsid w:val="0055023A"/>
    <w:pPr>
      <w:spacing w:after="100"/>
      <w:ind w:left="220"/>
    </w:pPr>
  </w:style>
  <w:style w:type="character" w:styleId="Hyperlink">
    <w:name w:val="Hyperlink"/>
    <w:basedOn w:val="DefaultParagraphFont"/>
    <w:uiPriority w:val="99"/>
    <w:unhideWhenUsed/>
    <w:rsid w:val="0055023A"/>
    <w:rPr>
      <w:color w:val="0563C1" w:themeColor="hyperlink"/>
      <w:u w:val="single"/>
    </w:rPr>
  </w:style>
  <w:style w:type="character" w:styleId="UnresolvedMention">
    <w:name w:val="Unresolved Mention"/>
    <w:basedOn w:val="DefaultParagraphFont"/>
    <w:uiPriority w:val="99"/>
    <w:semiHidden/>
    <w:unhideWhenUsed/>
    <w:rsid w:val="00E47738"/>
    <w:rPr>
      <w:color w:val="605E5C"/>
      <w:shd w:val="clear" w:color="auto" w:fill="E1DFDD"/>
    </w:rPr>
  </w:style>
  <w:style w:type="table" w:styleId="TableGrid">
    <w:name w:val="Table Grid"/>
    <w:basedOn w:val="TableNormal"/>
    <w:uiPriority w:val="39"/>
    <w:rsid w:val="00FC4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5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heguardian.com" TargetMode="External"/><Relationship Id="rId18" Type="http://schemas.openxmlformats.org/officeDocument/2006/relationships/hyperlink" Target="http://www.glenfinnanstationmuseum.co.uk" TargetMode="External"/><Relationship Id="rId26" Type="http://schemas.openxmlformats.org/officeDocument/2006/relationships/hyperlink" Target="https://www.belmond.com/trains/europe/scotland/belmond-royal-scotsman/search-result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fw.wales" TargetMode="External"/><Relationship Id="rId34" Type="http://schemas.openxmlformats.org/officeDocument/2006/relationships/hyperlink" Target="https://www.theguardian.com/commentisfree/2019/aug/19/railway-heart-of-wales-line-social-rail" TargetMode="External"/><Relationship Id="rId7" Type="http://schemas.openxmlformats.org/officeDocument/2006/relationships/endnotes" Target="endnotes.xml"/><Relationship Id="rId12" Type="http://schemas.openxmlformats.org/officeDocument/2006/relationships/hyperlink" Target="http://www.walesonline.co.uk" TargetMode="External"/><Relationship Id="rId17" Type="http://schemas.openxmlformats.org/officeDocument/2006/relationships/hyperlink" Target="http://www.belmond.com" TargetMode="External"/><Relationship Id="rId25" Type="http://schemas.openxmlformats.org/officeDocument/2006/relationships/hyperlink" Target="http://www.assembly.wales/laid%20documents/cr-ld9327%20-%20report%20by%20the%20enterprise%20and%20business%20committee%20on%20integrated%20public%20transport%20in%20wales-22052013-246495/cr-ld9327-e-english.pdf" TargetMode="External"/><Relationship Id="rId33" Type="http://schemas.openxmlformats.org/officeDocument/2006/relationships/hyperlink" Target="https://www.theguardian.com/travel/2018/may/05/worlds-best-rail-journeys-train-trave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visitscotland.com" TargetMode="External"/><Relationship Id="rId20" Type="http://schemas.openxmlformats.org/officeDocument/2006/relationships/hyperlink" Target="http://www.westcoastrailways.co.uk" TargetMode="External"/><Relationship Id="rId29" Type="http://schemas.openxmlformats.org/officeDocument/2006/relationships/hyperlink" Target="https://www.railrambles.org/about-us/what-we-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sembly.wales.co.uk" TargetMode="External"/><Relationship Id="rId24" Type="http://schemas.openxmlformats.org/officeDocument/2006/relationships/hyperlink" Target="http://www.glenfinnanstationmuseum.co.uk" TargetMode="External"/><Relationship Id="rId32" Type="http://schemas.openxmlformats.org/officeDocument/2006/relationships/hyperlink" Target="https://tfw.wales/whats-happening-south-west-and-mid-wales" TargetMode="External"/><Relationship Id="rId37" Type="http://schemas.openxmlformats.org/officeDocument/2006/relationships/hyperlink" Target="https://westcoastrailways.co.uk/jacobite/classes-carriage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cotrail.co.uk" TargetMode="External"/><Relationship Id="rId23" Type="http://schemas.openxmlformats.org/officeDocument/2006/relationships/hyperlink" Target="http://www.railrambles.org" TargetMode="External"/><Relationship Id="rId28" Type="http://schemas.openxmlformats.org/officeDocument/2006/relationships/hyperlink" Target="https://www.heart-of-wales.co.uk/experiences" TargetMode="External"/><Relationship Id="rId36" Type="http://schemas.openxmlformats.org/officeDocument/2006/relationships/hyperlink" Target="https://www.walesonline.co.uk/whats-on/travel/wonderful-sights-seen-one-wales-14480932" TargetMode="External"/><Relationship Id="rId10" Type="http://schemas.openxmlformats.org/officeDocument/2006/relationships/hyperlink" Target="http://www.heart-of-wales.co.uk" TargetMode="External"/><Relationship Id="rId19" Type="http://schemas.openxmlformats.org/officeDocument/2006/relationships/hyperlink" Target="http://www.theguardian.com" TargetMode="External"/><Relationship Id="rId31" Type="http://schemas.openxmlformats.org/officeDocument/2006/relationships/hyperlink" Target="https://tfw.gov.wales/whats-happening-south-west-and-mid-wales" TargetMode="External"/><Relationship Id="rId4" Type="http://schemas.openxmlformats.org/officeDocument/2006/relationships/settings" Target="settings.xml"/><Relationship Id="rId9" Type="http://schemas.openxmlformats.org/officeDocument/2006/relationships/hyperlink" Target="http://www.tfw.gov.uk" TargetMode="External"/><Relationship Id="rId14" Type="http://schemas.openxmlformats.org/officeDocument/2006/relationships/hyperlink" Target="http://www.heart-of-wales.co.uk" TargetMode="External"/><Relationship Id="rId22" Type="http://schemas.openxmlformats.org/officeDocument/2006/relationships/hyperlink" Target="http://www.heart-of-wales.co.uk" TargetMode="External"/><Relationship Id="rId27" Type="http://schemas.openxmlformats.org/officeDocument/2006/relationships/hyperlink" Target="https://glenfinnanstationmuseum.co.uk/facilities/sleeping-car/" TargetMode="External"/><Relationship Id="rId30" Type="http://schemas.openxmlformats.org/officeDocument/2006/relationships/hyperlink" Target="https://www.scotrail.co.uk/scotland-by-rail/great-scenic-rail-journeys/west-highland-line-glasgow-oban-and-fort-williammallaig" TargetMode="External"/><Relationship Id="rId35" Type="http://schemas.openxmlformats.org/officeDocument/2006/relationships/hyperlink" Target="https://www.visitscotland.com/see-do/tours/railway/west-highland-line-itine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B9B18-2896-4B5E-8650-D73DA885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2807</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Hannon</dc:creator>
  <cp:keywords/>
  <dc:description/>
  <cp:lastModifiedBy>Roisin Hannon</cp:lastModifiedBy>
  <cp:revision>2</cp:revision>
  <dcterms:created xsi:type="dcterms:W3CDTF">2019-12-02T21:09:00Z</dcterms:created>
  <dcterms:modified xsi:type="dcterms:W3CDTF">2019-12-02T21:09:00Z</dcterms:modified>
</cp:coreProperties>
</file>