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E57BA0" w14:textId="77777777" w:rsidR="00911003" w:rsidRPr="00911003" w:rsidRDefault="00911003" w:rsidP="00911003">
      <w:pPr>
        <w:spacing w:after="0"/>
        <w:jc w:val="center"/>
        <w:rPr>
          <w:b/>
          <w:bCs/>
          <w:sz w:val="28"/>
          <w:szCs w:val="32"/>
        </w:rPr>
      </w:pPr>
      <w:bookmarkStart w:id="0" w:name="_Toc193076868"/>
      <w:r w:rsidRPr="00911003">
        <w:rPr>
          <w:b/>
          <w:bCs/>
          <w:sz w:val="28"/>
          <w:szCs w:val="32"/>
        </w:rPr>
        <w:t>Module Code: BMIH6003</w:t>
      </w:r>
    </w:p>
    <w:p w14:paraId="557AF406" w14:textId="77777777" w:rsidR="00911003" w:rsidRPr="00911003" w:rsidRDefault="00911003" w:rsidP="00911003">
      <w:pPr>
        <w:spacing w:after="0"/>
        <w:jc w:val="center"/>
        <w:rPr>
          <w:b/>
          <w:bCs/>
          <w:sz w:val="28"/>
          <w:szCs w:val="32"/>
        </w:rPr>
      </w:pPr>
      <w:r w:rsidRPr="00911003">
        <w:rPr>
          <w:b/>
          <w:bCs/>
          <w:sz w:val="28"/>
          <w:szCs w:val="32"/>
        </w:rPr>
        <w:t>Module Title:</w:t>
      </w:r>
      <w:r w:rsidRPr="00911003">
        <w:rPr>
          <w:sz w:val="28"/>
          <w:szCs w:val="32"/>
        </w:rPr>
        <w:t xml:space="preserve"> </w:t>
      </w:r>
      <w:r w:rsidRPr="00911003">
        <w:rPr>
          <w:b/>
          <w:bCs/>
          <w:sz w:val="28"/>
          <w:szCs w:val="32"/>
        </w:rPr>
        <w:t>Managing Guest Service Operations</w:t>
      </w:r>
    </w:p>
    <w:p w14:paraId="2C6397E8" w14:textId="77777777" w:rsidR="00911003" w:rsidRDefault="00911003" w:rsidP="00911003">
      <w:pPr>
        <w:spacing w:after="0"/>
        <w:jc w:val="center"/>
        <w:rPr>
          <w:b/>
          <w:bCs/>
          <w:sz w:val="28"/>
          <w:szCs w:val="32"/>
        </w:rPr>
      </w:pPr>
      <w:r w:rsidRPr="00911003">
        <w:rPr>
          <w:b/>
          <w:bCs/>
          <w:sz w:val="28"/>
          <w:szCs w:val="32"/>
        </w:rPr>
        <w:t>Assignment Title: Student Learning Log</w:t>
      </w:r>
    </w:p>
    <w:p w14:paraId="140EA800" w14:textId="77777777" w:rsidR="00911003" w:rsidRDefault="00911003" w:rsidP="00911003">
      <w:pPr>
        <w:spacing w:after="0"/>
        <w:jc w:val="center"/>
        <w:rPr>
          <w:b/>
          <w:bCs/>
          <w:sz w:val="28"/>
          <w:szCs w:val="32"/>
        </w:rPr>
      </w:pPr>
    </w:p>
    <w:p w14:paraId="3C8FD535" w14:textId="77777777" w:rsidR="00911003" w:rsidRDefault="00911003" w:rsidP="00911003">
      <w:pPr>
        <w:spacing w:after="0"/>
        <w:jc w:val="center"/>
        <w:rPr>
          <w:b/>
          <w:bCs/>
          <w:sz w:val="28"/>
          <w:szCs w:val="32"/>
        </w:rPr>
      </w:pPr>
    </w:p>
    <w:p w14:paraId="2D5D2402" w14:textId="77777777" w:rsidR="00911003" w:rsidRDefault="00911003" w:rsidP="00911003">
      <w:pPr>
        <w:spacing w:after="0"/>
        <w:jc w:val="center"/>
        <w:rPr>
          <w:b/>
          <w:bCs/>
          <w:sz w:val="28"/>
          <w:szCs w:val="32"/>
        </w:rPr>
      </w:pPr>
    </w:p>
    <w:p w14:paraId="1DE6F982" w14:textId="77777777" w:rsidR="00911003" w:rsidRDefault="00911003" w:rsidP="00911003">
      <w:pPr>
        <w:spacing w:after="0"/>
        <w:jc w:val="center"/>
        <w:rPr>
          <w:b/>
          <w:bCs/>
          <w:sz w:val="28"/>
          <w:szCs w:val="32"/>
        </w:rPr>
      </w:pPr>
    </w:p>
    <w:p w14:paraId="06FFDDDB" w14:textId="77777777" w:rsidR="00911003" w:rsidRDefault="00911003" w:rsidP="00911003">
      <w:pPr>
        <w:spacing w:after="0"/>
        <w:jc w:val="center"/>
        <w:rPr>
          <w:b/>
          <w:bCs/>
          <w:sz w:val="28"/>
          <w:szCs w:val="32"/>
        </w:rPr>
      </w:pPr>
    </w:p>
    <w:p w14:paraId="03DEC6E5" w14:textId="77777777" w:rsidR="00911003" w:rsidRDefault="00911003" w:rsidP="00911003">
      <w:pPr>
        <w:spacing w:after="0"/>
        <w:jc w:val="center"/>
        <w:rPr>
          <w:b/>
          <w:bCs/>
          <w:sz w:val="28"/>
          <w:szCs w:val="32"/>
        </w:rPr>
      </w:pPr>
    </w:p>
    <w:p w14:paraId="0899D654" w14:textId="2FA152F2" w:rsidR="00911003" w:rsidRDefault="00911003" w:rsidP="00911003">
      <w:pPr>
        <w:spacing w:after="0"/>
        <w:jc w:val="center"/>
        <w:rPr>
          <w:b/>
          <w:bCs/>
          <w:sz w:val="28"/>
          <w:szCs w:val="32"/>
        </w:rPr>
      </w:pPr>
      <w:r>
        <w:rPr>
          <w:b/>
          <w:bCs/>
          <w:sz w:val="28"/>
          <w:szCs w:val="32"/>
        </w:rPr>
        <w:t>Student Name:</w:t>
      </w:r>
      <w:r w:rsidR="00DC7B81">
        <w:rPr>
          <w:b/>
          <w:bCs/>
          <w:sz w:val="28"/>
          <w:szCs w:val="32"/>
        </w:rPr>
        <w:t xml:space="preserve"> Ionela Beatrice Hulub</w:t>
      </w:r>
    </w:p>
    <w:p w14:paraId="7DA47F9F" w14:textId="6A510C34" w:rsidR="009D32DD" w:rsidRPr="00911003" w:rsidRDefault="00911003" w:rsidP="00911003">
      <w:pPr>
        <w:spacing w:after="0"/>
        <w:jc w:val="center"/>
        <w:rPr>
          <w:b/>
          <w:bCs/>
        </w:rPr>
      </w:pPr>
      <w:r>
        <w:rPr>
          <w:b/>
          <w:bCs/>
          <w:sz w:val="28"/>
          <w:szCs w:val="32"/>
        </w:rPr>
        <w:t xml:space="preserve">Student ID: </w:t>
      </w:r>
      <w:r w:rsidR="00DC7B81">
        <w:rPr>
          <w:b/>
          <w:bCs/>
          <w:sz w:val="28"/>
          <w:szCs w:val="32"/>
        </w:rPr>
        <w:t>2214483</w:t>
      </w:r>
      <w:r w:rsidR="009D32DD" w:rsidRPr="00911003">
        <w:rPr>
          <w:b/>
          <w:bCs/>
        </w:rPr>
        <w:br w:type="page"/>
      </w:r>
    </w:p>
    <w:sdt>
      <w:sdtPr>
        <w:rPr>
          <w:rFonts w:asciiTheme="minorHAnsi" w:eastAsiaTheme="minorHAnsi" w:hAnsiTheme="minorHAnsi" w:cs="Vrinda"/>
          <w:b w:val="0"/>
          <w:sz w:val="22"/>
          <w:szCs w:val="28"/>
          <w:lang w:bidi="bn-BD"/>
        </w:rPr>
        <w:id w:val="-275405115"/>
        <w:docPartObj>
          <w:docPartGallery w:val="Table of Contents"/>
          <w:docPartUnique/>
        </w:docPartObj>
      </w:sdtPr>
      <w:sdtEndPr>
        <w:rPr>
          <w:rFonts w:ascii="Times New Roman" w:hAnsi="Times New Roman"/>
          <w:bCs/>
          <w:noProof/>
          <w:sz w:val="24"/>
        </w:rPr>
      </w:sdtEndPr>
      <w:sdtContent>
        <w:p w14:paraId="20613FEB" w14:textId="30138469" w:rsidR="009D32DD" w:rsidRPr="009D32DD" w:rsidRDefault="009D32DD" w:rsidP="00911003">
          <w:pPr>
            <w:pStyle w:val="TOCHeading"/>
          </w:pPr>
          <w:r w:rsidRPr="009D32DD">
            <w:t>Table of Contents</w:t>
          </w:r>
        </w:p>
        <w:p w14:paraId="3A81CEE6" w14:textId="5004AFB8" w:rsidR="00E20157" w:rsidRDefault="009D32DD" w:rsidP="00E20157">
          <w:pPr>
            <w:pStyle w:val="TOC1"/>
            <w:tabs>
              <w:tab w:val="right" w:leader="dot" w:pos="9016"/>
            </w:tabs>
            <w:spacing w:after="0"/>
            <w:rPr>
              <w:rFonts w:asciiTheme="minorHAnsi" w:eastAsiaTheme="minorEastAsia" w:hAnsiTheme="minorHAnsi" w:cstheme="minorBidi"/>
              <w:noProof/>
              <w:kern w:val="2"/>
              <w:szCs w:val="24"/>
              <w:lang w:bidi="ar-SA"/>
              <w14:ligatures w14:val="standardContextual"/>
            </w:rPr>
          </w:pPr>
          <w:r>
            <w:fldChar w:fldCharType="begin"/>
          </w:r>
          <w:r>
            <w:instrText xml:space="preserve"> TOC \o "1-3" \h \z \u </w:instrText>
          </w:r>
          <w:r>
            <w:fldChar w:fldCharType="separate"/>
          </w:r>
          <w:hyperlink w:anchor="_Toc193101003" w:history="1">
            <w:r w:rsidR="00E20157" w:rsidRPr="00B47672">
              <w:rPr>
                <w:rStyle w:val="Hyperlink"/>
                <w:noProof/>
              </w:rPr>
              <w:t>Introduction</w:t>
            </w:r>
            <w:r w:rsidR="00E20157">
              <w:rPr>
                <w:noProof/>
                <w:webHidden/>
              </w:rPr>
              <w:tab/>
            </w:r>
            <w:r w:rsidR="00E20157">
              <w:rPr>
                <w:noProof/>
                <w:webHidden/>
              </w:rPr>
              <w:fldChar w:fldCharType="begin"/>
            </w:r>
            <w:r w:rsidR="00E20157">
              <w:rPr>
                <w:noProof/>
                <w:webHidden/>
              </w:rPr>
              <w:instrText xml:space="preserve"> PAGEREF _Toc193101003 \h </w:instrText>
            </w:r>
            <w:r w:rsidR="00E20157">
              <w:rPr>
                <w:noProof/>
                <w:webHidden/>
              </w:rPr>
            </w:r>
            <w:r w:rsidR="00E20157">
              <w:rPr>
                <w:noProof/>
                <w:webHidden/>
              </w:rPr>
              <w:fldChar w:fldCharType="separate"/>
            </w:r>
            <w:r w:rsidR="00E20157">
              <w:rPr>
                <w:noProof/>
                <w:webHidden/>
              </w:rPr>
              <w:t>3</w:t>
            </w:r>
            <w:r w:rsidR="00E20157">
              <w:rPr>
                <w:noProof/>
                <w:webHidden/>
              </w:rPr>
              <w:fldChar w:fldCharType="end"/>
            </w:r>
          </w:hyperlink>
        </w:p>
        <w:p w14:paraId="20EB150A" w14:textId="1BA2AC7F" w:rsidR="00E20157" w:rsidRDefault="00E20157" w:rsidP="00E20157">
          <w:pPr>
            <w:pStyle w:val="TOC2"/>
            <w:tabs>
              <w:tab w:val="right" w:leader="dot" w:pos="9016"/>
            </w:tabs>
            <w:spacing w:after="0"/>
            <w:rPr>
              <w:noProof/>
            </w:rPr>
          </w:pPr>
          <w:hyperlink w:anchor="_Toc193101004" w:history="1">
            <w:r w:rsidRPr="00B47672">
              <w:rPr>
                <w:rStyle w:val="Hyperlink"/>
                <w:noProof/>
              </w:rPr>
              <w:t>Section 1: Gibbs's reflection on experiences and personal development</w:t>
            </w:r>
            <w:r>
              <w:rPr>
                <w:noProof/>
                <w:webHidden/>
              </w:rPr>
              <w:tab/>
            </w:r>
            <w:r>
              <w:rPr>
                <w:noProof/>
                <w:webHidden/>
              </w:rPr>
              <w:fldChar w:fldCharType="begin"/>
            </w:r>
            <w:r>
              <w:rPr>
                <w:noProof/>
                <w:webHidden/>
              </w:rPr>
              <w:instrText xml:space="preserve"> PAGEREF _Toc193101004 \h </w:instrText>
            </w:r>
            <w:r>
              <w:rPr>
                <w:noProof/>
                <w:webHidden/>
              </w:rPr>
            </w:r>
            <w:r>
              <w:rPr>
                <w:noProof/>
                <w:webHidden/>
              </w:rPr>
              <w:fldChar w:fldCharType="separate"/>
            </w:r>
            <w:r>
              <w:rPr>
                <w:noProof/>
                <w:webHidden/>
              </w:rPr>
              <w:t>3</w:t>
            </w:r>
            <w:r>
              <w:rPr>
                <w:noProof/>
                <w:webHidden/>
              </w:rPr>
              <w:fldChar w:fldCharType="end"/>
            </w:r>
          </w:hyperlink>
        </w:p>
        <w:p w14:paraId="7592DF0C" w14:textId="7863A833" w:rsidR="00E20157" w:rsidRDefault="00E20157" w:rsidP="00E20157">
          <w:pPr>
            <w:pStyle w:val="TOC2"/>
            <w:tabs>
              <w:tab w:val="right" w:leader="dot" w:pos="9016"/>
            </w:tabs>
            <w:spacing w:after="0"/>
            <w:rPr>
              <w:noProof/>
            </w:rPr>
          </w:pPr>
          <w:hyperlink w:anchor="_Toc193101005" w:history="1">
            <w:r w:rsidRPr="00B47672">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_Toc193101005 \h </w:instrText>
            </w:r>
            <w:r>
              <w:rPr>
                <w:noProof/>
                <w:webHidden/>
              </w:rPr>
            </w:r>
            <w:r>
              <w:rPr>
                <w:noProof/>
                <w:webHidden/>
              </w:rPr>
              <w:fldChar w:fldCharType="separate"/>
            </w:r>
            <w:r>
              <w:rPr>
                <w:noProof/>
                <w:webHidden/>
              </w:rPr>
              <w:t>4</w:t>
            </w:r>
            <w:r>
              <w:rPr>
                <w:noProof/>
                <w:webHidden/>
              </w:rPr>
              <w:fldChar w:fldCharType="end"/>
            </w:r>
          </w:hyperlink>
        </w:p>
        <w:p w14:paraId="1E83B4F7" w14:textId="067C4DC3" w:rsidR="00E20157" w:rsidRDefault="00E20157" w:rsidP="00E20157">
          <w:pPr>
            <w:pStyle w:val="TOC2"/>
            <w:tabs>
              <w:tab w:val="right" w:leader="dot" w:pos="9016"/>
            </w:tabs>
            <w:spacing w:after="0"/>
            <w:rPr>
              <w:noProof/>
            </w:rPr>
          </w:pPr>
          <w:hyperlink w:anchor="_Toc193101006" w:history="1">
            <w:r w:rsidRPr="00B47672">
              <w:rPr>
                <w:rStyle w:val="Hyperlink"/>
                <w:noProof/>
              </w:rPr>
              <w:t>Section 3: Reflection on Organisational Issues</w:t>
            </w:r>
            <w:r>
              <w:rPr>
                <w:noProof/>
                <w:webHidden/>
              </w:rPr>
              <w:tab/>
            </w:r>
            <w:r>
              <w:rPr>
                <w:noProof/>
                <w:webHidden/>
              </w:rPr>
              <w:fldChar w:fldCharType="begin"/>
            </w:r>
            <w:r>
              <w:rPr>
                <w:noProof/>
                <w:webHidden/>
              </w:rPr>
              <w:instrText xml:space="preserve"> PAGEREF _Toc193101006 \h </w:instrText>
            </w:r>
            <w:r>
              <w:rPr>
                <w:noProof/>
                <w:webHidden/>
              </w:rPr>
            </w:r>
            <w:r>
              <w:rPr>
                <w:noProof/>
                <w:webHidden/>
              </w:rPr>
              <w:fldChar w:fldCharType="separate"/>
            </w:r>
            <w:r>
              <w:rPr>
                <w:noProof/>
                <w:webHidden/>
              </w:rPr>
              <w:t>5</w:t>
            </w:r>
            <w:r>
              <w:rPr>
                <w:noProof/>
                <w:webHidden/>
              </w:rPr>
              <w:fldChar w:fldCharType="end"/>
            </w:r>
          </w:hyperlink>
        </w:p>
        <w:p w14:paraId="3DC226E5" w14:textId="61885D28" w:rsidR="00E20157" w:rsidRDefault="00E20157" w:rsidP="00E20157">
          <w:pPr>
            <w:pStyle w:val="TOC1"/>
            <w:tabs>
              <w:tab w:val="right" w:leader="dot" w:pos="9016"/>
            </w:tabs>
            <w:spacing w:after="0"/>
            <w:rPr>
              <w:rFonts w:asciiTheme="minorHAnsi" w:eastAsiaTheme="minorEastAsia" w:hAnsiTheme="minorHAnsi" w:cstheme="minorBidi"/>
              <w:noProof/>
              <w:kern w:val="2"/>
              <w:szCs w:val="24"/>
              <w:lang w:bidi="ar-SA"/>
              <w14:ligatures w14:val="standardContextual"/>
            </w:rPr>
          </w:pPr>
          <w:hyperlink w:anchor="_Toc193101007" w:history="1">
            <w:r w:rsidRPr="00B47672">
              <w:rPr>
                <w:rStyle w:val="Hyperlink"/>
                <w:noProof/>
              </w:rPr>
              <w:t>Conclusion and Action Plan</w:t>
            </w:r>
            <w:r>
              <w:rPr>
                <w:noProof/>
                <w:webHidden/>
              </w:rPr>
              <w:tab/>
            </w:r>
            <w:r>
              <w:rPr>
                <w:noProof/>
                <w:webHidden/>
              </w:rPr>
              <w:fldChar w:fldCharType="begin"/>
            </w:r>
            <w:r>
              <w:rPr>
                <w:noProof/>
                <w:webHidden/>
              </w:rPr>
              <w:instrText xml:space="preserve"> PAGEREF _Toc193101007 \h </w:instrText>
            </w:r>
            <w:r>
              <w:rPr>
                <w:noProof/>
                <w:webHidden/>
              </w:rPr>
            </w:r>
            <w:r>
              <w:rPr>
                <w:noProof/>
                <w:webHidden/>
              </w:rPr>
              <w:fldChar w:fldCharType="separate"/>
            </w:r>
            <w:r>
              <w:rPr>
                <w:noProof/>
                <w:webHidden/>
              </w:rPr>
              <w:t>6</w:t>
            </w:r>
            <w:r>
              <w:rPr>
                <w:noProof/>
                <w:webHidden/>
              </w:rPr>
              <w:fldChar w:fldCharType="end"/>
            </w:r>
          </w:hyperlink>
        </w:p>
        <w:p w14:paraId="5C5AFDC0" w14:textId="06B6582C" w:rsidR="00E20157" w:rsidRDefault="00E20157" w:rsidP="00E20157">
          <w:pPr>
            <w:pStyle w:val="TOC1"/>
            <w:tabs>
              <w:tab w:val="right" w:leader="dot" w:pos="9016"/>
            </w:tabs>
            <w:spacing w:after="0"/>
            <w:rPr>
              <w:rFonts w:asciiTheme="minorHAnsi" w:eastAsiaTheme="minorEastAsia" w:hAnsiTheme="minorHAnsi" w:cstheme="minorBidi"/>
              <w:noProof/>
              <w:kern w:val="2"/>
              <w:szCs w:val="24"/>
              <w:lang w:bidi="ar-SA"/>
              <w14:ligatures w14:val="standardContextual"/>
            </w:rPr>
          </w:pPr>
          <w:hyperlink w:anchor="_Toc193101008" w:history="1">
            <w:r w:rsidRPr="00B47672">
              <w:rPr>
                <w:rStyle w:val="Hyperlink"/>
                <w:noProof/>
              </w:rPr>
              <w:t>Reference</w:t>
            </w:r>
            <w:r>
              <w:rPr>
                <w:noProof/>
                <w:webHidden/>
              </w:rPr>
              <w:tab/>
            </w:r>
            <w:r>
              <w:rPr>
                <w:noProof/>
                <w:webHidden/>
              </w:rPr>
              <w:fldChar w:fldCharType="begin"/>
            </w:r>
            <w:r>
              <w:rPr>
                <w:noProof/>
                <w:webHidden/>
              </w:rPr>
              <w:instrText xml:space="preserve"> PAGEREF _Toc193101008 \h </w:instrText>
            </w:r>
            <w:r>
              <w:rPr>
                <w:noProof/>
                <w:webHidden/>
              </w:rPr>
            </w:r>
            <w:r>
              <w:rPr>
                <w:noProof/>
                <w:webHidden/>
              </w:rPr>
              <w:fldChar w:fldCharType="separate"/>
            </w:r>
            <w:r>
              <w:rPr>
                <w:noProof/>
                <w:webHidden/>
              </w:rPr>
              <w:t>8</w:t>
            </w:r>
            <w:r>
              <w:rPr>
                <w:noProof/>
                <w:webHidden/>
              </w:rPr>
              <w:fldChar w:fldCharType="end"/>
            </w:r>
          </w:hyperlink>
        </w:p>
        <w:p w14:paraId="4DDDED64" w14:textId="29C5916F" w:rsidR="009D32DD" w:rsidRDefault="009D32DD" w:rsidP="00E20157">
          <w:pPr>
            <w:spacing w:after="0"/>
          </w:pPr>
          <w:r>
            <w:rPr>
              <w:b/>
              <w:bCs/>
              <w:noProof/>
            </w:rPr>
            <w:fldChar w:fldCharType="end"/>
          </w:r>
        </w:p>
      </w:sdtContent>
    </w:sdt>
    <w:p w14:paraId="43421B7F" w14:textId="4488BD9B" w:rsidR="009D32DD" w:rsidRPr="009D32DD" w:rsidRDefault="009D32DD">
      <w:pPr>
        <w:pStyle w:val="TableofFigures"/>
        <w:tabs>
          <w:tab w:val="right" w:leader="dot" w:pos="9016"/>
        </w:tabs>
        <w:rPr>
          <w:rFonts w:eastAsiaTheme="majorEastAsia" w:cs="Times New Roman"/>
          <w:b/>
          <w:bCs/>
          <w:sz w:val="28"/>
          <w:lang w:bidi="ar-SA"/>
        </w:rPr>
      </w:pPr>
      <w:r w:rsidRPr="009D32DD">
        <w:rPr>
          <w:rFonts w:eastAsiaTheme="majorEastAsia" w:cs="Times New Roman"/>
          <w:b/>
          <w:bCs/>
          <w:sz w:val="28"/>
          <w:lang w:bidi="ar-SA"/>
        </w:rPr>
        <w:t xml:space="preserve">List </w:t>
      </w:r>
      <w:r w:rsidR="00E20157">
        <w:rPr>
          <w:rFonts w:eastAsiaTheme="majorEastAsia" w:cs="Times New Roman"/>
          <w:b/>
          <w:bCs/>
          <w:sz w:val="28"/>
          <w:lang w:bidi="ar-SA"/>
        </w:rPr>
        <w:t>o</w:t>
      </w:r>
      <w:r w:rsidRPr="009D32DD">
        <w:rPr>
          <w:rFonts w:eastAsiaTheme="majorEastAsia" w:cs="Times New Roman"/>
          <w:b/>
          <w:bCs/>
          <w:sz w:val="28"/>
          <w:lang w:bidi="ar-SA"/>
        </w:rPr>
        <w:t>f Figure</w:t>
      </w:r>
      <w:r w:rsidR="00E20157">
        <w:rPr>
          <w:rFonts w:eastAsiaTheme="majorEastAsia" w:cs="Times New Roman"/>
          <w:b/>
          <w:bCs/>
          <w:sz w:val="28"/>
          <w:lang w:bidi="ar-SA"/>
        </w:rPr>
        <w:t>s</w:t>
      </w:r>
      <w:r w:rsidRPr="009D32DD">
        <w:rPr>
          <w:rFonts w:eastAsiaTheme="majorEastAsia" w:cs="Times New Roman"/>
          <w:b/>
          <w:bCs/>
          <w:sz w:val="28"/>
          <w:lang w:bidi="ar-SA"/>
        </w:rPr>
        <w:t xml:space="preserve"> </w:t>
      </w:r>
    </w:p>
    <w:p w14:paraId="39C7931B" w14:textId="6E0B72B5" w:rsidR="00E20157" w:rsidRPr="00E20157" w:rsidRDefault="009D32DD">
      <w:pPr>
        <w:pStyle w:val="TableofFigures"/>
        <w:tabs>
          <w:tab w:val="right" w:leader="dot" w:pos="9016"/>
        </w:tabs>
        <w:rPr>
          <w:rFonts w:asciiTheme="minorHAnsi" w:eastAsiaTheme="minorEastAsia" w:hAnsiTheme="minorHAnsi" w:cstheme="minorBidi"/>
          <w:noProof/>
          <w:kern w:val="2"/>
          <w:szCs w:val="24"/>
          <w:lang w:bidi="ar-SA"/>
          <w14:ligatures w14:val="standardContextual"/>
        </w:rPr>
      </w:pPr>
      <w:r>
        <w:fldChar w:fldCharType="begin"/>
      </w:r>
      <w:r>
        <w:instrText xml:space="preserve"> TOC \h \z \c "Figure" </w:instrText>
      </w:r>
      <w:r>
        <w:fldChar w:fldCharType="separate"/>
      </w:r>
      <w:hyperlink w:anchor="_Toc193101022" w:history="1">
        <w:r w:rsidR="00E20157" w:rsidRPr="00E20157">
          <w:rPr>
            <w:rStyle w:val="Hyperlink"/>
            <w:rFonts w:cs="Times New Roman"/>
            <w:noProof/>
          </w:rPr>
          <w:t>Figure 1: Gibbs’ Reflective Cycle</w:t>
        </w:r>
        <w:r w:rsidR="00E20157" w:rsidRPr="00E20157">
          <w:rPr>
            <w:noProof/>
            <w:webHidden/>
          </w:rPr>
          <w:tab/>
        </w:r>
        <w:r w:rsidR="00E20157" w:rsidRPr="00E20157">
          <w:rPr>
            <w:noProof/>
            <w:webHidden/>
          </w:rPr>
          <w:fldChar w:fldCharType="begin"/>
        </w:r>
        <w:r w:rsidR="00E20157" w:rsidRPr="00E20157">
          <w:rPr>
            <w:noProof/>
            <w:webHidden/>
          </w:rPr>
          <w:instrText xml:space="preserve"> PAGEREF _Toc193101022 \h </w:instrText>
        </w:r>
        <w:r w:rsidR="00E20157" w:rsidRPr="00E20157">
          <w:rPr>
            <w:noProof/>
            <w:webHidden/>
          </w:rPr>
        </w:r>
        <w:r w:rsidR="00E20157" w:rsidRPr="00E20157">
          <w:rPr>
            <w:noProof/>
            <w:webHidden/>
          </w:rPr>
          <w:fldChar w:fldCharType="separate"/>
        </w:r>
        <w:r w:rsidR="00E20157" w:rsidRPr="00E20157">
          <w:rPr>
            <w:noProof/>
            <w:webHidden/>
          </w:rPr>
          <w:t>3</w:t>
        </w:r>
        <w:r w:rsidR="00E20157" w:rsidRPr="00E20157">
          <w:rPr>
            <w:noProof/>
            <w:webHidden/>
          </w:rPr>
          <w:fldChar w:fldCharType="end"/>
        </w:r>
      </w:hyperlink>
    </w:p>
    <w:p w14:paraId="386349E0" w14:textId="494D38C9" w:rsidR="00E20157" w:rsidRPr="00E20157" w:rsidRDefault="00E20157">
      <w:pPr>
        <w:pStyle w:val="TableofFigures"/>
        <w:tabs>
          <w:tab w:val="right" w:leader="dot" w:pos="9016"/>
        </w:tabs>
        <w:rPr>
          <w:rFonts w:asciiTheme="minorHAnsi" w:eastAsiaTheme="minorEastAsia" w:hAnsiTheme="minorHAnsi" w:cstheme="minorBidi"/>
          <w:noProof/>
          <w:kern w:val="2"/>
          <w:szCs w:val="24"/>
          <w:lang w:bidi="ar-SA"/>
          <w14:ligatures w14:val="standardContextual"/>
        </w:rPr>
      </w:pPr>
      <w:hyperlink w:anchor="_Toc193101023" w:history="1">
        <w:r w:rsidRPr="00E20157">
          <w:rPr>
            <w:rStyle w:val="Hyperlink"/>
            <w:rFonts w:cs="Times New Roman"/>
            <w:noProof/>
          </w:rPr>
          <w:t>Figure 2: Total Quality Management</w:t>
        </w:r>
        <w:r w:rsidRPr="00E20157">
          <w:rPr>
            <w:noProof/>
            <w:webHidden/>
          </w:rPr>
          <w:tab/>
        </w:r>
        <w:r w:rsidRPr="00E20157">
          <w:rPr>
            <w:noProof/>
            <w:webHidden/>
          </w:rPr>
          <w:fldChar w:fldCharType="begin"/>
        </w:r>
        <w:r w:rsidRPr="00E20157">
          <w:rPr>
            <w:noProof/>
            <w:webHidden/>
          </w:rPr>
          <w:instrText xml:space="preserve"> PAGEREF _Toc193101023 \h </w:instrText>
        </w:r>
        <w:r w:rsidRPr="00E20157">
          <w:rPr>
            <w:noProof/>
            <w:webHidden/>
          </w:rPr>
        </w:r>
        <w:r w:rsidRPr="00E20157">
          <w:rPr>
            <w:noProof/>
            <w:webHidden/>
          </w:rPr>
          <w:fldChar w:fldCharType="separate"/>
        </w:r>
        <w:r w:rsidRPr="00E20157">
          <w:rPr>
            <w:noProof/>
            <w:webHidden/>
          </w:rPr>
          <w:t>6</w:t>
        </w:r>
        <w:r w:rsidRPr="00E20157">
          <w:rPr>
            <w:noProof/>
            <w:webHidden/>
          </w:rPr>
          <w:fldChar w:fldCharType="end"/>
        </w:r>
      </w:hyperlink>
    </w:p>
    <w:p w14:paraId="226BE5F2" w14:textId="5415F2C3" w:rsidR="009D32DD" w:rsidRDefault="009D32DD" w:rsidP="009D32DD">
      <w:r>
        <w:fldChar w:fldCharType="end"/>
      </w:r>
      <w:r>
        <w:br w:type="page"/>
      </w:r>
    </w:p>
    <w:p w14:paraId="30FF27AB" w14:textId="469021C2" w:rsidR="00EC2689" w:rsidRPr="00B157CB" w:rsidRDefault="00E6359C" w:rsidP="00911003">
      <w:pPr>
        <w:pStyle w:val="Heading1"/>
      </w:pPr>
      <w:bookmarkStart w:id="1" w:name="_Toc193101003"/>
      <w:r w:rsidRPr="00B157CB">
        <w:lastRenderedPageBreak/>
        <w:t>Introduction</w:t>
      </w:r>
      <w:bookmarkEnd w:id="0"/>
      <w:bookmarkEnd w:id="1"/>
      <w:r w:rsidR="003C6298" w:rsidRPr="00B157CB">
        <w:t xml:space="preserve"> </w:t>
      </w:r>
    </w:p>
    <w:p w14:paraId="1EA3F120" w14:textId="4661529E" w:rsidR="00D60C4B" w:rsidRPr="0068316D" w:rsidRDefault="00D60C4B" w:rsidP="00911003">
      <w:pPr>
        <w:spacing w:after="0"/>
        <w:rPr>
          <w:rFonts w:cs="Times New Roman"/>
          <w:szCs w:val="32"/>
        </w:rPr>
      </w:pPr>
      <w:r w:rsidRPr="0068316D">
        <w:rPr>
          <w:rFonts w:cs="Times New Roman"/>
          <w:szCs w:val="32"/>
        </w:rPr>
        <w:t>At H</w:t>
      </w:r>
      <w:r w:rsidR="0056464B">
        <w:rPr>
          <w:rFonts w:cs="Times New Roman"/>
          <w:szCs w:val="32"/>
        </w:rPr>
        <w:t>a</w:t>
      </w:r>
      <w:r w:rsidRPr="0068316D">
        <w:rPr>
          <w:rFonts w:cs="Times New Roman"/>
          <w:szCs w:val="32"/>
        </w:rPr>
        <w:t>therley Manor Hotel and Spa in Gloucester</w:t>
      </w:r>
      <w:r w:rsidR="003F023F">
        <w:rPr>
          <w:rFonts w:cs="Times New Roman"/>
          <w:szCs w:val="32"/>
        </w:rPr>
        <w:t>,</w:t>
      </w:r>
      <w:r w:rsidRPr="0068316D">
        <w:rPr>
          <w:rFonts w:cs="Times New Roman"/>
          <w:szCs w:val="32"/>
        </w:rPr>
        <w:t xml:space="preserve"> the staff provides outstanding guest services through department-wide excellence in both operational performance and guest satisfaction</w:t>
      </w:r>
      <w:r w:rsidR="00916604">
        <w:rPr>
          <w:rFonts w:cs="Times New Roman"/>
          <w:szCs w:val="32"/>
        </w:rPr>
        <w:t xml:space="preserve"> </w:t>
      </w:r>
      <w:r w:rsidR="00916604" w:rsidRPr="00916604">
        <w:rPr>
          <w:rFonts w:cs="Times New Roman"/>
          <w:szCs w:val="32"/>
        </w:rPr>
        <w:t>(Mendeleev, 2020)</w:t>
      </w:r>
      <w:r w:rsidRPr="0068316D">
        <w:rPr>
          <w:rFonts w:cs="Times New Roman"/>
          <w:szCs w:val="32"/>
        </w:rPr>
        <w:t xml:space="preserve">. Guest management including reservations and check-ins and check-outs functions as the main responsibility of the Front Office Department. The </w:t>
      </w:r>
      <w:r w:rsidR="00673B23">
        <w:rPr>
          <w:rFonts w:cs="Times New Roman"/>
          <w:szCs w:val="32"/>
        </w:rPr>
        <w:t>report</w:t>
      </w:r>
      <w:r w:rsidRPr="0068316D">
        <w:rPr>
          <w:rFonts w:cs="Times New Roman"/>
          <w:szCs w:val="32"/>
        </w:rPr>
        <w:t xml:space="preserve"> implements Gibbs’ Reflective Model to assess both new abilities and individual growth.</w:t>
      </w:r>
    </w:p>
    <w:p w14:paraId="70892C00" w14:textId="77777777" w:rsidR="00D60C4B" w:rsidRPr="0068316D" w:rsidRDefault="00D60C4B" w:rsidP="00911003">
      <w:pPr>
        <w:spacing w:after="0"/>
        <w:rPr>
          <w:rFonts w:cs="Times New Roman"/>
          <w:szCs w:val="32"/>
        </w:rPr>
      </w:pPr>
      <w:r w:rsidRPr="00673B23">
        <w:rPr>
          <w:rFonts w:cs="Times New Roman"/>
          <w:b/>
          <w:bCs/>
          <w:szCs w:val="32"/>
        </w:rPr>
        <w:t>Learning Objectives</w:t>
      </w:r>
      <w:r w:rsidRPr="0068316D">
        <w:rPr>
          <w:rFonts w:cs="Times New Roman"/>
          <w:szCs w:val="32"/>
        </w:rPr>
        <w:t>:</w:t>
      </w:r>
    </w:p>
    <w:p w14:paraId="5969FF46" w14:textId="10F134E2" w:rsidR="00D60C4B" w:rsidRPr="001961D8" w:rsidRDefault="00D60C4B" w:rsidP="00B157CB">
      <w:pPr>
        <w:pStyle w:val="ListParagraph"/>
        <w:numPr>
          <w:ilvl w:val="0"/>
          <w:numId w:val="2"/>
        </w:numPr>
        <w:rPr>
          <w:rFonts w:cs="Times New Roman"/>
          <w:szCs w:val="32"/>
        </w:rPr>
      </w:pPr>
      <w:r w:rsidRPr="001961D8">
        <w:rPr>
          <w:rFonts w:cs="Times New Roman"/>
          <w:szCs w:val="32"/>
        </w:rPr>
        <w:t>Acquire necessary work-based competencies together with technical subject knowledge</w:t>
      </w:r>
      <w:r w:rsidR="003F023F">
        <w:rPr>
          <w:rFonts w:cs="Times New Roman"/>
          <w:szCs w:val="32"/>
        </w:rPr>
        <w:t>.</w:t>
      </w:r>
    </w:p>
    <w:p w14:paraId="52730342" w14:textId="77777777" w:rsidR="00D60C4B" w:rsidRPr="001961D8" w:rsidRDefault="00D60C4B" w:rsidP="00B157CB">
      <w:pPr>
        <w:pStyle w:val="ListParagraph"/>
        <w:numPr>
          <w:ilvl w:val="0"/>
          <w:numId w:val="2"/>
        </w:numPr>
        <w:rPr>
          <w:rFonts w:cs="Times New Roman"/>
          <w:szCs w:val="32"/>
        </w:rPr>
      </w:pPr>
      <w:r w:rsidRPr="001961D8">
        <w:rPr>
          <w:rFonts w:cs="Times New Roman"/>
          <w:szCs w:val="32"/>
        </w:rPr>
        <w:t>Understand supervisory responsibilities</w:t>
      </w:r>
    </w:p>
    <w:p w14:paraId="48A04B74" w14:textId="2E88FCF9" w:rsidR="00D60C4B" w:rsidRPr="001961D8" w:rsidRDefault="001961D8" w:rsidP="00911003">
      <w:pPr>
        <w:pStyle w:val="ListParagraph"/>
        <w:numPr>
          <w:ilvl w:val="0"/>
          <w:numId w:val="2"/>
        </w:numPr>
        <w:spacing w:after="0"/>
        <w:rPr>
          <w:rFonts w:cs="Times New Roman"/>
          <w:szCs w:val="32"/>
        </w:rPr>
      </w:pPr>
      <w:r w:rsidRPr="001961D8">
        <w:rPr>
          <w:rFonts w:cs="Times New Roman"/>
          <w:szCs w:val="32"/>
        </w:rPr>
        <w:t>I</w:t>
      </w:r>
      <w:r w:rsidR="00D60C4B" w:rsidRPr="001961D8">
        <w:rPr>
          <w:rFonts w:cs="Times New Roman"/>
          <w:szCs w:val="32"/>
        </w:rPr>
        <w:t>mprove personal and vocational development of employees.</w:t>
      </w:r>
    </w:p>
    <w:p w14:paraId="12F1698A" w14:textId="1086858A" w:rsidR="00E6359C" w:rsidRPr="00B157CB" w:rsidRDefault="00084BC3" w:rsidP="00911003">
      <w:pPr>
        <w:pStyle w:val="Heading2"/>
      </w:pPr>
      <w:bookmarkStart w:id="2" w:name="_Toc193076869"/>
      <w:bookmarkStart w:id="3" w:name="_Toc193101004"/>
      <w:r w:rsidRPr="00B157CB">
        <w:t>Section 1: Gibb</w:t>
      </w:r>
      <w:r w:rsidR="003F023F" w:rsidRPr="00B157CB">
        <w:t>s'</w:t>
      </w:r>
      <w:r w:rsidRPr="00B157CB">
        <w:t>s reflection on experiences and personal development</w:t>
      </w:r>
      <w:bookmarkEnd w:id="2"/>
      <w:bookmarkEnd w:id="3"/>
    </w:p>
    <w:p w14:paraId="42E68AB8" w14:textId="3407291E" w:rsidR="005E5C1A" w:rsidRDefault="00A80083" w:rsidP="00911003">
      <w:pPr>
        <w:spacing w:after="0"/>
        <w:rPr>
          <w:rFonts w:cs="Times New Roman"/>
          <w:szCs w:val="32"/>
        </w:rPr>
      </w:pPr>
      <w:r w:rsidRPr="00A80083">
        <w:rPr>
          <w:rFonts w:cs="Times New Roman"/>
          <w:szCs w:val="32"/>
        </w:rPr>
        <w:t>Gibbs’ Reflective Cycle (1988)</w:t>
      </w:r>
      <w:r w:rsidR="00384A73">
        <w:rPr>
          <w:rFonts w:cs="Times New Roman"/>
          <w:szCs w:val="32"/>
        </w:rPr>
        <w:t xml:space="preserve"> model</w:t>
      </w:r>
      <w:r w:rsidRPr="00A80083">
        <w:rPr>
          <w:rFonts w:cs="Times New Roman"/>
          <w:szCs w:val="32"/>
        </w:rPr>
        <w:t xml:space="preserve"> requires </w:t>
      </w:r>
      <w:r w:rsidR="003F023F">
        <w:rPr>
          <w:rFonts w:cs="Times New Roman"/>
          <w:szCs w:val="32"/>
        </w:rPr>
        <w:t xml:space="preserve">the </w:t>
      </w:r>
      <w:r w:rsidRPr="00A80083">
        <w:rPr>
          <w:rFonts w:cs="Times New Roman"/>
          <w:szCs w:val="32"/>
        </w:rPr>
        <w:t xml:space="preserve">completion of six sequential steps </w:t>
      </w:r>
      <w:r w:rsidR="005E5C1A">
        <w:rPr>
          <w:rFonts w:cs="Times New Roman"/>
          <w:szCs w:val="32"/>
        </w:rPr>
        <w:t>includ</w:t>
      </w:r>
      <w:r w:rsidR="004D7241">
        <w:rPr>
          <w:rFonts w:cs="Times New Roman"/>
          <w:szCs w:val="32"/>
        </w:rPr>
        <w:t xml:space="preserve">ing </w:t>
      </w:r>
      <w:r w:rsidRPr="00A80083">
        <w:rPr>
          <w:rFonts w:cs="Times New Roman"/>
          <w:szCs w:val="32"/>
        </w:rPr>
        <w:t>Description</w:t>
      </w:r>
      <w:r w:rsidR="005E5C1A">
        <w:rPr>
          <w:rFonts w:cs="Times New Roman"/>
          <w:szCs w:val="32"/>
        </w:rPr>
        <w:t xml:space="preserve">, </w:t>
      </w:r>
      <w:r w:rsidRPr="00A80083">
        <w:rPr>
          <w:rFonts w:cs="Times New Roman"/>
          <w:szCs w:val="32"/>
        </w:rPr>
        <w:t>Feelings</w:t>
      </w:r>
      <w:r w:rsidR="005E5C1A">
        <w:rPr>
          <w:rFonts w:cs="Times New Roman"/>
          <w:szCs w:val="32"/>
        </w:rPr>
        <w:t xml:space="preserve">, </w:t>
      </w:r>
      <w:r w:rsidRPr="00A80083">
        <w:rPr>
          <w:rFonts w:cs="Times New Roman"/>
          <w:szCs w:val="32"/>
        </w:rPr>
        <w:t>Evaluation</w:t>
      </w:r>
      <w:r w:rsidR="005E5C1A">
        <w:rPr>
          <w:rFonts w:cs="Times New Roman"/>
          <w:szCs w:val="32"/>
        </w:rPr>
        <w:t xml:space="preserve">, </w:t>
      </w:r>
      <w:r w:rsidRPr="00A80083">
        <w:rPr>
          <w:rFonts w:cs="Times New Roman"/>
          <w:szCs w:val="32"/>
        </w:rPr>
        <w:t>Analysis</w:t>
      </w:r>
      <w:r w:rsidR="005E5C1A">
        <w:rPr>
          <w:rFonts w:cs="Times New Roman"/>
          <w:szCs w:val="32"/>
        </w:rPr>
        <w:t xml:space="preserve">, </w:t>
      </w:r>
      <w:r w:rsidRPr="00A80083">
        <w:rPr>
          <w:rFonts w:cs="Times New Roman"/>
          <w:szCs w:val="32"/>
        </w:rPr>
        <w:t>Conclusion and Action Plan</w:t>
      </w:r>
      <w:r w:rsidR="00943256">
        <w:rPr>
          <w:rFonts w:cs="Times New Roman"/>
          <w:szCs w:val="32"/>
        </w:rPr>
        <w:t xml:space="preserve"> </w:t>
      </w:r>
      <w:r w:rsidR="00943256" w:rsidRPr="00943256">
        <w:rPr>
          <w:rFonts w:cs="Times New Roman"/>
          <w:szCs w:val="32"/>
        </w:rPr>
        <w:t>(</w:t>
      </w:r>
      <w:proofErr w:type="spellStart"/>
      <w:r w:rsidR="00943256" w:rsidRPr="00943256">
        <w:rPr>
          <w:rFonts w:cs="Times New Roman"/>
          <w:szCs w:val="32"/>
        </w:rPr>
        <w:t>Adeani</w:t>
      </w:r>
      <w:proofErr w:type="spellEnd"/>
      <w:r w:rsidR="00943256" w:rsidRPr="00943256">
        <w:rPr>
          <w:rFonts w:cs="Times New Roman"/>
          <w:szCs w:val="32"/>
        </w:rPr>
        <w:t xml:space="preserve"> et al., 2020)</w:t>
      </w:r>
      <w:r w:rsidRPr="00A80083">
        <w:rPr>
          <w:rFonts w:cs="Times New Roman"/>
          <w:szCs w:val="32"/>
        </w:rPr>
        <w:t>. The model suits my needs because it establishes a structured process to study experiences and discover learning effects before creating methods for professional development growth.</w:t>
      </w:r>
    </w:p>
    <w:p w14:paraId="6EC149F2" w14:textId="77777777" w:rsidR="00B14D73" w:rsidRDefault="00B14D73" w:rsidP="00911003">
      <w:pPr>
        <w:keepNext/>
        <w:spacing w:after="0"/>
        <w:jc w:val="center"/>
      </w:pPr>
      <w:r>
        <w:rPr>
          <w:noProof/>
        </w:rPr>
        <w:drawing>
          <wp:inline distT="0" distB="0" distL="0" distR="0" wp14:anchorId="0E692124" wp14:editId="0B078C1A">
            <wp:extent cx="2628900" cy="2628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28900" cy="2628900"/>
                    </a:xfrm>
                    <a:prstGeom prst="rect">
                      <a:avLst/>
                    </a:prstGeom>
                    <a:noFill/>
                    <a:ln>
                      <a:noFill/>
                    </a:ln>
                  </pic:spPr>
                </pic:pic>
              </a:graphicData>
            </a:graphic>
          </wp:inline>
        </w:drawing>
      </w:r>
    </w:p>
    <w:p w14:paraId="21FE495F" w14:textId="66FC35C7" w:rsidR="00B14D73" w:rsidRPr="00B14D73" w:rsidRDefault="00B14D73" w:rsidP="00911003">
      <w:pPr>
        <w:pStyle w:val="Caption"/>
        <w:spacing w:after="0" w:line="360" w:lineRule="auto"/>
        <w:jc w:val="center"/>
        <w:rPr>
          <w:rFonts w:cs="Times New Roman"/>
          <w:b/>
          <w:bCs/>
          <w:i w:val="0"/>
          <w:iCs w:val="0"/>
          <w:color w:val="auto"/>
        </w:rPr>
      </w:pPr>
      <w:bookmarkStart w:id="4" w:name="_Toc193076874"/>
      <w:bookmarkStart w:id="5" w:name="_Toc193101022"/>
      <w:r w:rsidRPr="00B14D73">
        <w:rPr>
          <w:rFonts w:cs="Times New Roman"/>
          <w:b/>
          <w:bCs/>
          <w:i w:val="0"/>
          <w:iCs w:val="0"/>
          <w:color w:val="auto"/>
        </w:rPr>
        <w:t xml:space="preserve">Figure </w:t>
      </w:r>
      <w:r w:rsidRPr="00B14D73">
        <w:rPr>
          <w:rFonts w:cs="Times New Roman"/>
          <w:b/>
          <w:bCs/>
          <w:i w:val="0"/>
          <w:iCs w:val="0"/>
          <w:color w:val="auto"/>
        </w:rPr>
        <w:fldChar w:fldCharType="begin"/>
      </w:r>
      <w:r w:rsidRPr="00B14D73">
        <w:rPr>
          <w:rFonts w:cs="Times New Roman"/>
          <w:b/>
          <w:bCs/>
          <w:i w:val="0"/>
          <w:iCs w:val="0"/>
          <w:color w:val="auto"/>
        </w:rPr>
        <w:instrText xml:space="preserve"> SEQ Figure \* ARABIC </w:instrText>
      </w:r>
      <w:r w:rsidRPr="00B14D73">
        <w:rPr>
          <w:rFonts w:cs="Times New Roman"/>
          <w:b/>
          <w:bCs/>
          <w:i w:val="0"/>
          <w:iCs w:val="0"/>
          <w:color w:val="auto"/>
        </w:rPr>
        <w:fldChar w:fldCharType="separate"/>
      </w:r>
      <w:r w:rsidR="00CE2EC7">
        <w:rPr>
          <w:rFonts w:cs="Times New Roman"/>
          <w:b/>
          <w:bCs/>
          <w:i w:val="0"/>
          <w:iCs w:val="0"/>
          <w:noProof/>
          <w:color w:val="auto"/>
        </w:rPr>
        <w:t>1</w:t>
      </w:r>
      <w:r w:rsidRPr="00B14D73">
        <w:rPr>
          <w:rFonts w:cs="Times New Roman"/>
          <w:b/>
          <w:bCs/>
          <w:i w:val="0"/>
          <w:iCs w:val="0"/>
          <w:color w:val="auto"/>
        </w:rPr>
        <w:fldChar w:fldCharType="end"/>
      </w:r>
      <w:r w:rsidRPr="00B14D73">
        <w:rPr>
          <w:rFonts w:cs="Times New Roman"/>
          <w:b/>
          <w:bCs/>
          <w:i w:val="0"/>
          <w:iCs w:val="0"/>
          <w:color w:val="auto"/>
        </w:rPr>
        <w:t>: Gibbs’ Reflective Cycle</w:t>
      </w:r>
      <w:bookmarkEnd w:id="4"/>
      <w:bookmarkEnd w:id="5"/>
    </w:p>
    <w:p w14:paraId="4E2714F7" w14:textId="4DB30D1D" w:rsidR="00B14D73" w:rsidRPr="00943256" w:rsidRDefault="00B14D73" w:rsidP="00911003">
      <w:pPr>
        <w:pStyle w:val="Caption"/>
        <w:spacing w:after="0" w:line="360" w:lineRule="auto"/>
        <w:jc w:val="center"/>
        <w:rPr>
          <w:rFonts w:cs="Times New Roman"/>
          <w:b/>
          <w:bCs/>
          <w:i w:val="0"/>
          <w:iCs w:val="0"/>
          <w:color w:val="auto"/>
        </w:rPr>
      </w:pPr>
      <w:r w:rsidRPr="00B14D73">
        <w:rPr>
          <w:rFonts w:cs="Times New Roman"/>
          <w:b/>
          <w:bCs/>
          <w:i w:val="0"/>
          <w:iCs w:val="0"/>
          <w:color w:val="auto"/>
        </w:rPr>
        <w:t xml:space="preserve">  Source:</w:t>
      </w:r>
      <w:r w:rsidR="00943256">
        <w:rPr>
          <w:rFonts w:cs="Times New Roman"/>
          <w:b/>
          <w:bCs/>
          <w:i w:val="0"/>
          <w:iCs w:val="0"/>
          <w:color w:val="auto"/>
        </w:rPr>
        <w:t xml:space="preserve"> </w:t>
      </w:r>
      <w:r w:rsidR="00943256" w:rsidRPr="00943256">
        <w:rPr>
          <w:rFonts w:cs="Times New Roman"/>
          <w:b/>
          <w:bCs/>
          <w:i w:val="0"/>
          <w:iCs w:val="0"/>
          <w:color w:val="auto"/>
        </w:rPr>
        <w:t>(Adeani et al., 2020)</w:t>
      </w:r>
    </w:p>
    <w:p w14:paraId="64644C9F" w14:textId="1C5C4BBC" w:rsidR="00556C23" w:rsidRPr="00A80083" w:rsidRDefault="005E5C1A" w:rsidP="00911003">
      <w:pPr>
        <w:spacing w:after="0"/>
        <w:rPr>
          <w:rFonts w:cs="Times New Roman"/>
          <w:szCs w:val="32"/>
        </w:rPr>
      </w:pPr>
      <w:r w:rsidRPr="005E5C1A">
        <w:rPr>
          <w:rFonts w:cs="Times New Roman"/>
          <w:b/>
          <w:bCs/>
          <w:szCs w:val="32"/>
        </w:rPr>
        <w:t>Description</w:t>
      </w:r>
      <w:r>
        <w:rPr>
          <w:rFonts w:cs="Times New Roman"/>
          <w:szCs w:val="32"/>
        </w:rPr>
        <w:t xml:space="preserve">- </w:t>
      </w:r>
      <w:r w:rsidR="00A80083" w:rsidRPr="00A80083">
        <w:rPr>
          <w:rFonts w:cs="Times New Roman"/>
          <w:szCs w:val="32"/>
        </w:rPr>
        <w:t xml:space="preserve">The Meetings &amp; Events department under observation allowed me to assist the Events Manager </w:t>
      </w:r>
      <w:r w:rsidR="003F023F">
        <w:rPr>
          <w:rFonts w:cs="Times New Roman"/>
          <w:szCs w:val="32"/>
        </w:rPr>
        <w:t>in</w:t>
      </w:r>
      <w:r w:rsidR="00A80083" w:rsidRPr="00A80083">
        <w:rPr>
          <w:rFonts w:cs="Times New Roman"/>
          <w:szCs w:val="32"/>
        </w:rPr>
        <w:t xml:space="preserve"> coordinating corporate events and weddings. My duties at work involved both client communication and event space preparation and delivering uninterrupted service performance. The management of sudden wedding layout adjustments brought about an immediate need to synchronize activities between different departments.</w:t>
      </w:r>
      <w:r w:rsidR="00556C23">
        <w:rPr>
          <w:rFonts w:cs="Times New Roman"/>
          <w:szCs w:val="32"/>
        </w:rPr>
        <w:t xml:space="preserve"> Again, m</w:t>
      </w:r>
      <w:r w:rsidR="00556C23" w:rsidRPr="00556C23">
        <w:rPr>
          <w:rFonts w:cs="Times New Roman"/>
          <w:szCs w:val="32"/>
        </w:rPr>
        <w:t xml:space="preserve">y experience </w:t>
      </w:r>
      <w:r w:rsidR="00556C23" w:rsidRPr="00556C23">
        <w:rPr>
          <w:rFonts w:cs="Times New Roman"/>
          <w:szCs w:val="32"/>
        </w:rPr>
        <w:lastRenderedPageBreak/>
        <w:t>included observing supervisory duties in Housekeeping, Maintenance and Leisure Club which helped me understand operational challenges within different departments while improving my knowledge of hotel management.</w:t>
      </w:r>
    </w:p>
    <w:p w14:paraId="70D70B48" w14:textId="0D851028" w:rsidR="005E5C1A" w:rsidRDefault="005E5C1A" w:rsidP="00911003">
      <w:pPr>
        <w:spacing w:after="0"/>
        <w:rPr>
          <w:rFonts w:cs="Times New Roman"/>
          <w:szCs w:val="32"/>
        </w:rPr>
      </w:pPr>
      <w:r w:rsidRPr="005E5C1A">
        <w:rPr>
          <w:rFonts w:cs="Times New Roman"/>
          <w:b/>
          <w:bCs/>
          <w:szCs w:val="32"/>
        </w:rPr>
        <w:t>Feelings</w:t>
      </w:r>
      <w:r>
        <w:rPr>
          <w:rFonts w:cs="Times New Roman"/>
          <w:szCs w:val="32"/>
        </w:rPr>
        <w:t xml:space="preserve">- </w:t>
      </w:r>
      <w:r w:rsidR="009E7B9D" w:rsidRPr="009E7B9D">
        <w:rPr>
          <w:rFonts w:cs="Times New Roman"/>
          <w:szCs w:val="32"/>
        </w:rPr>
        <w:t>My first experience was characterized by intense pressure from the swift environment and demanding guest expectations. My understanding of event management decision-making procedures helped me build confidence alongside my increased awareness of departmental performance under time constraints.</w:t>
      </w:r>
    </w:p>
    <w:p w14:paraId="29B0BDD1" w14:textId="4AC702CD" w:rsidR="00460DD7" w:rsidRPr="00460DD7" w:rsidRDefault="005E5C1A" w:rsidP="00911003">
      <w:pPr>
        <w:spacing w:after="0"/>
        <w:rPr>
          <w:rFonts w:cs="Times New Roman"/>
          <w:szCs w:val="32"/>
        </w:rPr>
      </w:pPr>
      <w:r w:rsidRPr="005E5C1A">
        <w:rPr>
          <w:rFonts w:cs="Times New Roman"/>
          <w:b/>
          <w:bCs/>
          <w:szCs w:val="32"/>
        </w:rPr>
        <w:t>Evaluation</w:t>
      </w:r>
      <w:r w:rsidRPr="00A80083">
        <w:rPr>
          <w:rFonts w:cs="Times New Roman"/>
          <w:szCs w:val="32"/>
        </w:rPr>
        <w:t xml:space="preserve"> </w:t>
      </w:r>
      <w:r>
        <w:rPr>
          <w:rFonts w:cs="Times New Roman"/>
          <w:szCs w:val="32"/>
        </w:rPr>
        <w:t xml:space="preserve">- </w:t>
      </w:r>
      <w:r w:rsidR="00A80083" w:rsidRPr="00A80083">
        <w:rPr>
          <w:rFonts w:cs="Times New Roman"/>
          <w:szCs w:val="32"/>
        </w:rPr>
        <w:t>The experience demonstrated why essential work-based competencies including communication and teamwork as well as adaptiveness are critical</w:t>
      </w:r>
      <w:r w:rsidR="00C2674E">
        <w:rPr>
          <w:rFonts w:cs="Times New Roman"/>
          <w:szCs w:val="32"/>
        </w:rPr>
        <w:t xml:space="preserve"> </w:t>
      </w:r>
      <w:r w:rsidR="00C2674E" w:rsidRPr="00C2674E">
        <w:rPr>
          <w:rFonts w:cs="Times New Roman"/>
          <w:szCs w:val="32"/>
        </w:rPr>
        <w:t>(Watson, 2021)</w:t>
      </w:r>
      <w:r w:rsidR="00A80083" w:rsidRPr="00A80083">
        <w:rPr>
          <w:rFonts w:cs="Times New Roman"/>
          <w:szCs w:val="32"/>
        </w:rPr>
        <w:t>. The most crucial thing I learned during guest request interactions was to maintain proactive methods of solving problems.</w:t>
      </w:r>
      <w:r w:rsidR="00460DD7">
        <w:rPr>
          <w:rFonts w:cs="Times New Roman"/>
          <w:szCs w:val="32"/>
        </w:rPr>
        <w:t xml:space="preserve"> </w:t>
      </w:r>
      <w:r w:rsidR="00460DD7" w:rsidRPr="00460DD7">
        <w:rPr>
          <w:rFonts w:cs="Times New Roman"/>
          <w:szCs w:val="32"/>
        </w:rPr>
        <w:t>The competencies demonstrated equal significance across all departments I observed from Housekeeping to Maintenance.</w:t>
      </w:r>
    </w:p>
    <w:p w14:paraId="3009C959" w14:textId="55AC0665" w:rsidR="002E3EB0" w:rsidRDefault="005E5C1A" w:rsidP="00911003">
      <w:pPr>
        <w:spacing w:after="0"/>
        <w:rPr>
          <w:rFonts w:cs="Times New Roman"/>
          <w:szCs w:val="32"/>
        </w:rPr>
      </w:pPr>
      <w:r w:rsidRPr="005E5C1A">
        <w:rPr>
          <w:rFonts w:cs="Times New Roman"/>
          <w:b/>
          <w:bCs/>
          <w:szCs w:val="32"/>
        </w:rPr>
        <w:t>Analysis</w:t>
      </w:r>
      <w:r>
        <w:rPr>
          <w:rFonts w:cs="Times New Roman"/>
          <w:szCs w:val="32"/>
        </w:rPr>
        <w:t xml:space="preserve">- </w:t>
      </w:r>
      <w:r w:rsidR="002E3EB0" w:rsidRPr="002E3EB0">
        <w:rPr>
          <w:rFonts w:cs="Times New Roman"/>
          <w:szCs w:val="32"/>
        </w:rPr>
        <w:t xml:space="preserve">Scheduling programs and room inspection software during the internship confirmed their substantial practical usage. </w:t>
      </w:r>
      <w:r w:rsidR="002E3EB0" w:rsidRPr="00293954">
        <w:rPr>
          <w:rFonts w:cs="Times New Roman"/>
          <w:szCs w:val="32"/>
        </w:rPr>
        <w:t>The Service Quality Model shows how organizations must find operational gaps to enhance guest satisfaction and maintain service consistency</w:t>
      </w:r>
      <w:r w:rsidR="002E3EB0">
        <w:rPr>
          <w:rFonts w:cs="Times New Roman"/>
          <w:szCs w:val="32"/>
        </w:rPr>
        <w:t xml:space="preserve"> </w:t>
      </w:r>
      <w:r w:rsidR="002E3EB0" w:rsidRPr="00FD3639">
        <w:rPr>
          <w:rFonts w:cs="Times New Roman"/>
          <w:szCs w:val="32"/>
        </w:rPr>
        <w:t>(Santos, 2022)</w:t>
      </w:r>
      <w:r w:rsidR="002E3EB0" w:rsidRPr="00293954">
        <w:rPr>
          <w:rFonts w:cs="Times New Roman"/>
          <w:szCs w:val="32"/>
        </w:rPr>
        <w:t>.</w:t>
      </w:r>
      <w:r w:rsidR="002E3EB0">
        <w:rPr>
          <w:rFonts w:cs="Times New Roman"/>
          <w:szCs w:val="32"/>
        </w:rPr>
        <w:t xml:space="preserve"> </w:t>
      </w:r>
      <w:r w:rsidR="002E3EB0" w:rsidRPr="002E3EB0">
        <w:rPr>
          <w:rFonts w:cs="Times New Roman"/>
          <w:szCs w:val="32"/>
        </w:rPr>
        <w:t xml:space="preserve">Consistent service levels alongside reduced interruptions result from the combination of tools and preventive methods </w:t>
      </w:r>
      <w:r w:rsidR="00E576AE">
        <w:rPr>
          <w:rFonts w:cs="Times New Roman"/>
          <w:szCs w:val="32"/>
        </w:rPr>
        <w:t>that</w:t>
      </w:r>
      <w:r w:rsidR="002E3EB0" w:rsidRPr="002E3EB0">
        <w:rPr>
          <w:rFonts w:cs="Times New Roman"/>
          <w:szCs w:val="32"/>
        </w:rPr>
        <w:t xml:space="preserve"> Housekeeping and Maintenance personnel employ.</w:t>
      </w:r>
    </w:p>
    <w:p w14:paraId="0C1E34B6" w14:textId="77777777" w:rsidR="00071177" w:rsidRPr="00071177" w:rsidRDefault="005E5C1A" w:rsidP="00911003">
      <w:pPr>
        <w:spacing w:after="0"/>
        <w:rPr>
          <w:rFonts w:cs="Times New Roman"/>
          <w:szCs w:val="32"/>
        </w:rPr>
      </w:pPr>
      <w:r w:rsidRPr="005E5C1A">
        <w:rPr>
          <w:rFonts w:cs="Times New Roman"/>
          <w:b/>
          <w:bCs/>
          <w:szCs w:val="32"/>
        </w:rPr>
        <w:t>Conclusion</w:t>
      </w:r>
      <w:r>
        <w:rPr>
          <w:rFonts w:cs="Times New Roman"/>
          <w:szCs w:val="32"/>
        </w:rPr>
        <w:t xml:space="preserve">- </w:t>
      </w:r>
      <w:r w:rsidR="00071177" w:rsidRPr="00071177">
        <w:rPr>
          <w:rFonts w:cs="Times New Roman"/>
          <w:szCs w:val="32"/>
        </w:rPr>
        <w:t>My experience developed my team capabilities as well as my problem-solving and communication skills. Experiencing multiple departments revealed their complete impact on the satisfaction of hotel visitors.</w:t>
      </w:r>
    </w:p>
    <w:p w14:paraId="76D93DAF" w14:textId="76776B95" w:rsidR="00A80083" w:rsidRPr="00A80083" w:rsidRDefault="005E5C1A" w:rsidP="00911003">
      <w:pPr>
        <w:spacing w:after="0"/>
        <w:rPr>
          <w:rFonts w:cs="Times New Roman"/>
          <w:szCs w:val="32"/>
        </w:rPr>
      </w:pPr>
      <w:r w:rsidRPr="005E5C1A">
        <w:rPr>
          <w:rFonts w:cs="Times New Roman"/>
          <w:b/>
          <w:bCs/>
          <w:szCs w:val="32"/>
        </w:rPr>
        <w:t>Action Plan</w:t>
      </w:r>
      <w:r>
        <w:rPr>
          <w:rFonts w:cs="Times New Roman"/>
          <w:szCs w:val="32"/>
        </w:rPr>
        <w:t xml:space="preserve">- </w:t>
      </w:r>
      <w:r w:rsidR="00071177" w:rsidRPr="00071177">
        <w:rPr>
          <w:rFonts w:cs="Times New Roman"/>
          <w:szCs w:val="32"/>
        </w:rPr>
        <w:t>I intend to develop effective leadership competencies while deepening my knowledge of event management software and working extensively in Housekeeping and Maintenance and Leisure Club areas to build comprehensive hotel management abilities.</w:t>
      </w:r>
    </w:p>
    <w:p w14:paraId="4C4A77A2" w14:textId="684F5EB3" w:rsidR="00084BC3" w:rsidRPr="00B157CB" w:rsidRDefault="00084BC3" w:rsidP="00911003">
      <w:pPr>
        <w:pStyle w:val="Heading2"/>
      </w:pPr>
      <w:bookmarkStart w:id="6" w:name="_Toc193076870"/>
      <w:bookmarkStart w:id="7" w:name="_Toc193101005"/>
      <w:r w:rsidRPr="00B157CB">
        <w:t>Section 2: Critical Analysis of Work-Based Skills and Technical Knowledge</w:t>
      </w:r>
      <w:bookmarkEnd w:id="6"/>
      <w:bookmarkEnd w:id="7"/>
      <w:r w:rsidR="003C6298" w:rsidRPr="00B157CB">
        <w:t xml:space="preserve"> </w:t>
      </w:r>
    </w:p>
    <w:p w14:paraId="7A33BCD3" w14:textId="2CC5C96E" w:rsidR="003D1588" w:rsidRPr="00FF185D" w:rsidRDefault="003D1588" w:rsidP="00911003">
      <w:pPr>
        <w:spacing w:after="0"/>
        <w:rPr>
          <w:rFonts w:cs="Times New Roman"/>
          <w:szCs w:val="32"/>
        </w:rPr>
      </w:pPr>
      <w:r w:rsidRPr="003D1588">
        <w:rPr>
          <w:rFonts w:cs="Times New Roman"/>
          <w:szCs w:val="32"/>
        </w:rPr>
        <w:t>Meeting guest service requirements within hotel premises demands fundamental work-based skills together with technical knowledge</w:t>
      </w:r>
      <w:r w:rsidR="00992D1B">
        <w:rPr>
          <w:rFonts w:cs="Times New Roman"/>
          <w:szCs w:val="32"/>
        </w:rPr>
        <w:t xml:space="preserve">. </w:t>
      </w:r>
      <w:r w:rsidRPr="003D1588">
        <w:rPr>
          <w:rFonts w:cs="Times New Roman"/>
          <w:szCs w:val="32"/>
        </w:rPr>
        <w:t>The hotel needs strong communication and problem-solving skills and time management abilities to create operational harmony between departments. Supervisors and staff at H</w:t>
      </w:r>
      <w:r w:rsidR="0056464B">
        <w:rPr>
          <w:rFonts w:cs="Times New Roman"/>
          <w:szCs w:val="32"/>
        </w:rPr>
        <w:t>a</w:t>
      </w:r>
      <w:r w:rsidRPr="003D1588">
        <w:rPr>
          <w:rFonts w:cs="Times New Roman"/>
          <w:szCs w:val="32"/>
        </w:rPr>
        <w:t xml:space="preserve">therley Manor Hotel and Spa Housekeeping department needed to work together efficiently to achieve their room turnover deadlines. </w:t>
      </w:r>
      <w:r w:rsidR="001E279F">
        <w:rPr>
          <w:rFonts w:cs="Times New Roman"/>
          <w:szCs w:val="32"/>
        </w:rPr>
        <w:t>For example, a</w:t>
      </w:r>
      <w:r w:rsidRPr="003D1588">
        <w:rPr>
          <w:rFonts w:cs="Times New Roman"/>
          <w:szCs w:val="32"/>
        </w:rPr>
        <w:t xml:space="preserve"> standardized cleaning procedure enabled housekeeping staff to complete their tasks more quickly while decreasing the number of room complaints from guests.</w:t>
      </w:r>
      <w:r w:rsidR="001E279F">
        <w:rPr>
          <w:rFonts w:cs="Times New Roman"/>
          <w:szCs w:val="32"/>
        </w:rPr>
        <w:t xml:space="preserve"> </w:t>
      </w:r>
      <w:r w:rsidRPr="003D1588">
        <w:rPr>
          <w:rFonts w:cs="Times New Roman"/>
          <w:szCs w:val="32"/>
        </w:rPr>
        <w:t>A hotel operator needs technical competencies to run software programs and execute operational protocols because these skills help to improve service delivery standards</w:t>
      </w:r>
      <w:r w:rsidR="00992D1B">
        <w:rPr>
          <w:rFonts w:cs="Times New Roman"/>
          <w:szCs w:val="32"/>
        </w:rPr>
        <w:t xml:space="preserve"> </w:t>
      </w:r>
      <w:r w:rsidR="00992D1B" w:rsidRPr="00100194">
        <w:rPr>
          <w:rFonts w:cs="Times New Roman"/>
          <w:szCs w:val="32"/>
        </w:rPr>
        <w:t>(</w:t>
      </w:r>
      <w:proofErr w:type="spellStart"/>
      <w:r w:rsidR="00992D1B" w:rsidRPr="00100194">
        <w:rPr>
          <w:rFonts w:cs="Times New Roman"/>
          <w:szCs w:val="32"/>
        </w:rPr>
        <w:t>Ruetzler</w:t>
      </w:r>
      <w:proofErr w:type="spellEnd"/>
      <w:r w:rsidR="00992D1B" w:rsidRPr="00100194">
        <w:rPr>
          <w:rFonts w:cs="Times New Roman"/>
          <w:szCs w:val="32"/>
        </w:rPr>
        <w:t xml:space="preserve"> et al., 2020)</w:t>
      </w:r>
      <w:r w:rsidRPr="003D1588">
        <w:rPr>
          <w:rFonts w:cs="Times New Roman"/>
          <w:szCs w:val="32"/>
        </w:rPr>
        <w:t xml:space="preserve">. A PMS </w:t>
      </w:r>
      <w:r w:rsidRPr="003D1588">
        <w:rPr>
          <w:rFonts w:cs="Times New Roman"/>
          <w:szCs w:val="32"/>
        </w:rPr>
        <w:lastRenderedPageBreak/>
        <w:t>tracked guest preferences together with room availability allowing the delivery of individualized hotel service. The Leisure Club benefited from the employee's knowledge of equipment maintenance timetables which eliminated unpredictable service interruptions</w:t>
      </w:r>
      <w:r w:rsidR="00A55ECB">
        <w:rPr>
          <w:rFonts w:cs="Times New Roman"/>
          <w:szCs w:val="32"/>
        </w:rPr>
        <w:t xml:space="preserve"> </w:t>
      </w:r>
      <w:r w:rsidR="00A55ECB" w:rsidRPr="00A55ECB">
        <w:rPr>
          <w:rFonts w:cs="Times New Roman"/>
          <w:szCs w:val="32"/>
        </w:rPr>
        <w:t>(Shang et al., 2025)</w:t>
      </w:r>
      <w:r w:rsidRPr="003D1588">
        <w:rPr>
          <w:rFonts w:cs="Times New Roman"/>
          <w:szCs w:val="32"/>
        </w:rPr>
        <w:t>.</w:t>
      </w:r>
      <w:r w:rsidR="00A55ECB">
        <w:rPr>
          <w:rFonts w:cs="Times New Roman"/>
          <w:szCs w:val="32"/>
        </w:rPr>
        <w:t xml:space="preserve"> </w:t>
      </w:r>
      <w:r w:rsidRPr="003D1588">
        <w:rPr>
          <w:rFonts w:cs="Times New Roman"/>
          <w:szCs w:val="32"/>
        </w:rPr>
        <w:t xml:space="preserve">The way guests perceive services depends on how well staff solve problems ahead of time. The guest complained about delayed housekeeping service which </w:t>
      </w:r>
      <w:r w:rsidR="003F023F">
        <w:rPr>
          <w:rFonts w:cs="Times New Roman"/>
          <w:szCs w:val="32"/>
        </w:rPr>
        <w:t xml:space="preserve">was </w:t>
      </w:r>
      <w:r w:rsidRPr="003D1588">
        <w:rPr>
          <w:rFonts w:cs="Times New Roman"/>
          <w:szCs w:val="32"/>
        </w:rPr>
        <w:t>resolved after the team received effective communication from our side while we prioritized the tasks. Service recovery progressed faster after managers shifted work tasks which stopped customer discontent from worsening. The hotel experiences highlighted how operational management that merges work-based skills with technical abilities delivers exceptional service standards which leads to guest fulfillment and hotel achievement.</w:t>
      </w:r>
    </w:p>
    <w:p w14:paraId="2E1834CE" w14:textId="70107F73" w:rsidR="00084BC3" w:rsidRPr="00B157CB" w:rsidRDefault="00084BC3" w:rsidP="00911003">
      <w:pPr>
        <w:pStyle w:val="Heading2"/>
      </w:pPr>
      <w:bookmarkStart w:id="8" w:name="_Toc193076871"/>
      <w:bookmarkStart w:id="9" w:name="_Toc193101006"/>
      <w:r w:rsidRPr="00B157CB">
        <w:t xml:space="preserve">Section 3: Reflection on </w:t>
      </w:r>
      <w:r w:rsidR="0056464B" w:rsidRPr="00B157CB">
        <w:t>Organizational</w:t>
      </w:r>
      <w:r w:rsidRPr="00B157CB">
        <w:t xml:space="preserve"> Issues</w:t>
      </w:r>
      <w:bookmarkEnd w:id="8"/>
      <w:bookmarkEnd w:id="9"/>
      <w:r w:rsidR="003C6298" w:rsidRPr="00B157CB">
        <w:t xml:space="preserve"> </w:t>
      </w:r>
    </w:p>
    <w:p w14:paraId="5EC1BF5A" w14:textId="59B5A23F" w:rsidR="004163E5" w:rsidRPr="004163E5" w:rsidRDefault="004163E5" w:rsidP="00911003">
      <w:pPr>
        <w:spacing w:after="0"/>
        <w:rPr>
          <w:rFonts w:cs="Times New Roman"/>
          <w:szCs w:val="32"/>
        </w:rPr>
      </w:pPr>
      <w:r w:rsidRPr="004163E5">
        <w:rPr>
          <w:rFonts w:cs="Times New Roman"/>
          <w:szCs w:val="32"/>
        </w:rPr>
        <w:t>H</w:t>
      </w:r>
      <w:r w:rsidR="0056464B">
        <w:rPr>
          <w:rFonts w:cs="Times New Roman"/>
          <w:szCs w:val="32"/>
        </w:rPr>
        <w:t>a</w:t>
      </w:r>
      <w:r w:rsidRPr="004163E5">
        <w:rPr>
          <w:rFonts w:cs="Times New Roman"/>
          <w:szCs w:val="32"/>
        </w:rPr>
        <w:t>therley Manor Hotel and Spa encountered a dissatisfied guest who complained about receiving an unclean room because of housekeeping quality control breakdowns</w:t>
      </w:r>
      <w:r w:rsidR="00284669">
        <w:rPr>
          <w:rFonts w:cs="Times New Roman"/>
          <w:szCs w:val="32"/>
        </w:rPr>
        <w:t xml:space="preserve"> that </w:t>
      </w:r>
      <w:r w:rsidRPr="004163E5">
        <w:rPr>
          <w:rFonts w:cs="Times New Roman"/>
          <w:szCs w:val="32"/>
        </w:rPr>
        <w:t>negatively impacted both hotel operations and guest satisfaction together with hotel reputation standards.</w:t>
      </w:r>
      <w:r w:rsidR="00284669">
        <w:rPr>
          <w:rFonts w:cs="Times New Roman"/>
          <w:szCs w:val="32"/>
        </w:rPr>
        <w:t xml:space="preserve"> </w:t>
      </w:r>
      <w:r w:rsidRPr="004163E5">
        <w:rPr>
          <w:rFonts w:cs="Times New Roman"/>
          <w:szCs w:val="32"/>
        </w:rPr>
        <w:t>Systematic hotel processes required major improvements after this incident because better inspections and clearer communication methods should be put in place.</w:t>
      </w:r>
    </w:p>
    <w:p w14:paraId="7E43BE86" w14:textId="598E9C73" w:rsidR="00712BB2" w:rsidRPr="001C1BC8" w:rsidRDefault="00712BB2" w:rsidP="00911003">
      <w:pPr>
        <w:spacing w:after="0"/>
        <w:rPr>
          <w:rFonts w:cs="Times New Roman"/>
          <w:szCs w:val="32"/>
        </w:rPr>
      </w:pPr>
      <w:r w:rsidRPr="00712BB2">
        <w:rPr>
          <w:rFonts w:cs="Times New Roman"/>
          <w:b/>
          <w:bCs/>
          <w:szCs w:val="32"/>
        </w:rPr>
        <w:t>Description</w:t>
      </w:r>
      <w:r w:rsidR="001C1BC8">
        <w:rPr>
          <w:rFonts w:cs="Times New Roman"/>
          <w:b/>
          <w:bCs/>
          <w:szCs w:val="32"/>
        </w:rPr>
        <w:t xml:space="preserve">- </w:t>
      </w:r>
      <w:r w:rsidR="001C1BC8" w:rsidRPr="004163E5">
        <w:rPr>
          <w:rFonts w:cs="Times New Roman"/>
          <w:szCs w:val="32"/>
        </w:rPr>
        <w:t xml:space="preserve">An unsatisfactory cleaning job in a hotel room caused an immediate complaint from the assigned guest. The staff at the front desk took responsibility for the situation and managed to secure a different room for the guest. </w:t>
      </w:r>
      <w:r w:rsidR="008B77DC" w:rsidRPr="008B77DC">
        <w:rPr>
          <w:rFonts w:cs="Times New Roman"/>
          <w:szCs w:val="32"/>
        </w:rPr>
        <w:t xml:space="preserve">A substandard housekeeping service during the first visit generates a lasting negative impression that damages </w:t>
      </w:r>
      <w:r w:rsidR="00E576AE">
        <w:rPr>
          <w:rFonts w:cs="Times New Roman"/>
          <w:szCs w:val="32"/>
        </w:rPr>
        <w:t xml:space="preserve">the </w:t>
      </w:r>
      <w:r w:rsidR="008B77DC" w:rsidRPr="008B77DC">
        <w:rPr>
          <w:rFonts w:cs="Times New Roman"/>
          <w:szCs w:val="32"/>
        </w:rPr>
        <w:t>hotel</w:t>
      </w:r>
      <w:r w:rsidR="00E576AE">
        <w:rPr>
          <w:rFonts w:cs="Times New Roman"/>
          <w:szCs w:val="32"/>
        </w:rPr>
        <w:t>'s</w:t>
      </w:r>
      <w:r w:rsidR="008B77DC" w:rsidRPr="008B77DC">
        <w:rPr>
          <w:rFonts w:cs="Times New Roman"/>
          <w:szCs w:val="32"/>
        </w:rPr>
        <w:t xml:space="preserve"> reputation and reduces booking potential for future guests</w:t>
      </w:r>
      <w:r w:rsidR="004C6B3C">
        <w:rPr>
          <w:rFonts w:cs="Times New Roman"/>
          <w:szCs w:val="32"/>
        </w:rPr>
        <w:t xml:space="preserve"> </w:t>
      </w:r>
      <w:r w:rsidR="004C6B3C" w:rsidRPr="004C6B3C">
        <w:rPr>
          <w:rFonts w:cs="Times New Roman"/>
          <w:szCs w:val="32"/>
        </w:rPr>
        <w:t>(Ramanujan, 2020)</w:t>
      </w:r>
      <w:r w:rsidR="008B77DC" w:rsidRPr="008B77DC">
        <w:rPr>
          <w:rFonts w:cs="Times New Roman"/>
          <w:szCs w:val="32"/>
        </w:rPr>
        <w:t>.</w:t>
      </w:r>
    </w:p>
    <w:p w14:paraId="3FA7FD0F" w14:textId="77777777" w:rsidR="001C1BC8" w:rsidRDefault="00712BB2" w:rsidP="00911003">
      <w:pPr>
        <w:spacing w:after="0"/>
        <w:rPr>
          <w:rFonts w:cs="Times New Roman"/>
          <w:szCs w:val="32"/>
        </w:rPr>
      </w:pPr>
      <w:r w:rsidRPr="00712BB2">
        <w:rPr>
          <w:rFonts w:cs="Times New Roman"/>
          <w:b/>
          <w:bCs/>
          <w:szCs w:val="32"/>
        </w:rPr>
        <w:t>Feelings</w:t>
      </w:r>
      <w:r w:rsidR="001C1BC8">
        <w:rPr>
          <w:rFonts w:cs="Times New Roman"/>
          <w:b/>
          <w:bCs/>
          <w:szCs w:val="32"/>
        </w:rPr>
        <w:t xml:space="preserve">- </w:t>
      </w:r>
      <w:r w:rsidR="001C1BC8" w:rsidRPr="004163E5">
        <w:rPr>
          <w:rFonts w:cs="Times New Roman"/>
          <w:szCs w:val="32"/>
        </w:rPr>
        <w:t>The guest remained unhappy but staff members experienced a sense of urgency in addressing the problem thus exposing communication and service quality problems between these parties.</w:t>
      </w:r>
    </w:p>
    <w:p w14:paraId="653FC4F4" w14:textId="79B976F5" w:rsidR="00712BB2" w:rsidRPr="001C1BC8" w:rsidRDefault="00712BB2" w:rsidP="00911003">
      <w:pPr>
        <w:spacing w:after="0"/>
        <w:rPr>
          <w:rFonts w:cs="Times New Roman"/>
          <w:szCs w:val="32"/>
        </w:rPr>
      </w:pPr>
      <w:r w:rsidRPr="00712BB2">
        <w:rPr>
          <w:rFonts w:cs="Times New Roman"/>
          <w:b/>
          <w:bCs/>
          <w:szCs w:val="32"/>
        </w:rPr>
        <w:t>Evaluation</w:t>
      </w:r>
      <w:r w:rsidR="001C1BC8">
        <w:rPr>
          <w:rFonts w:cs="Times New Roman"/>
          <w:b/>
          <w:bCs/>
          <w:szCs w:val="32"/>
        </w:rPr>
        <w:t xml:space="preserve">- </w:t>
      </w:r>
      <w:r w:rsidR="001C1BC8" w:rsidRPr="004163E5">
        <w:rPr>
          <w:rFonts w:cs="Times New Roman"/>
          <w:szCs w:val="32"/>
        </w:rPr>
        <w:t xml:space="preserve">Providing a room switch to the guest solved their immediate issue yet this reactive approach failed to stop the initial problem from happening again. The lack of check-in verification procedures led to a service error happening right from the start. The protection of hotel reputation stands vital in hospitality since only </w:t>
      </w:r>
      <w:r w:rsidR="003F023F">
        <w:rPr>
          <w:rFonts w:cs="Times New Roman"/>
          <w:szCs w:val="32"/>
        </w:rPr>
        <w:t xml:space="preserve">a </w:t>
      </w:r>
      <w:r w:rsidR="001C1BC8" w:rsidRPr="004163E5">
        <w:rPr>
          <w:rFonts w:cs="Times New Roman"/>
          <w:szCs w:val="32"/>
        </w:rPr>
        <w:t>single unhappy interaction could affect visitor commitment and influence digital ratings.</w:t>
      </w:r>
    </w:p>
    <w:p w14:paraId="17076D12" w14:textId="7924E80C" w:rsidR="00CE2EC7" w:rsidRDefault="00712BB2" w:rsidP="00911003">
      <w:pPr>
        <w:spacing w:after="0"/>
        <w:rPr>
          <w:rFonts w:cs="Times New Roman"/>
          <w:szCs w:val="32"/>
        </w:rPr>
      </w:pPr>
      <w:r w:rsidRPr="00712BB2">
        <w:rPr>
          <w:rFonts w:cs="Times New Roman"/>
          <w:b/>
          <w:bCs/>
          <w:szCs w:val="32"/>
        </w:rPr>
        <w:t>Analysis</w:t>
      </w:r>
      <w:r w:rsidR="001C1BC8">
        <w:rPr>
          <w:rFonts w:cs="Times New Roman"/>
          <w:b/>
          <w:bCs/>
          <w:szCs w:val="32"/>
        </w:rPr>
        <w:t xml:space="preserve">- </w:t>
      </w:r>
      <w:r w:rsidR="001C1BC8" w:rsidRPr="004163E5">
        <w:rPr>
          <w:rFonts w:cs="Times New Roman"/>
          <w:szCs w:val="32"/>
        </w:rPr>
        <w:t>A dual-check room inspection procedure should become operational to verify room readiness through supervisor oversight before check-ins. TQM (Total Quality Management) practices will support quality enhancement across departments by creating an organizational quality culture</w:t>
      </w:r>
      <w:r w:rsidR="00846556">
        <w:rPr>
          <w:rFonts w:cs="Times New Roman"/>
          <w:szCs w:val="32"/>
        </w:rPr>
        <w:t xml:space="preserve"> </w:t>
      </w:r>
      <w:r w:rsidR="00846556" w:rsidRPr="00846556">
        <w:rPr>
          <w:rFonts w:cs="Times New Roman"/>
          <w:szCs w:val="32"/>
        </w:rPr>
        <w:t>(Luthra et al., 2020)</w:t>
      </w:r>
      <w:r w:rsidR="001C1BC8" w:rsidRPr="004163E5">
        <w:rPr>
          <w:rFonts w:cs="Times New Roman"/>
          <w:szCs w:val="32"/>
        </w:rPr>
        <w:t xml:space="preserve">. </w:t>
      </w:r>
    </w:p>
    <w:p w14:paraId="02FF7A21" w14:textId="77777777" w:rsidR="00CE2EC7" w:rsidRDefault="00CE2EC7" w:rsidP="00911003">
      <w:pPr>
        <w:keepNext/>
        <w:spacing w:after="0"/>
        <w:jc w:val="center"/>
      </w:pPr>
      <w:r>
        <w:rPr>
          <w:noProof/>
        </w:rPr>
        <w:lastRenderedPageBreak/>
        <w:drawing>
          <wp:inline distT="0" distB="0" distL="0" distR="0" wp14:anchorId="4E7C88B9" wp14:editId="1D51F810">
            <wp:extent cx="2886075" cy="290014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87553" cy="2901629"/>
                    </a:xfrm>
                    <a:prstGeom prst="rect">
                      <a:avLst/>
                    </a:prstGeom>
                    <a:noFill/>
                    <a:ln>
                      <a:noFill/>
                    </a:ln>
                  </pic:spPr>
                </pic:pic>
              </a:graphicData>
            </a:graphic>
          </wp:inline>
        </w:drawing>
      </w:r>
    </w:p>
    <w:p w14:paraId="5574F75C" w14:textId="4B7BF4A8" w:rsidR="00CE2EC7" w:rsidRPr="00CE2EC7" w:rsidRDefault="00CE2EC7" w:rsidP="00911003">
      <w:pPr>
        <w:pStyle w:val="Caption"/>
        <w:spacing w:after="0" w:line="360" w:lineRule="auto"/>
        <w:jc w:val="center"/>
        <w:rPr>
          <w:rFonts w:cs="Times New Roman"/>
          <w:b/>
          <w:bCs/>
          <w:i w:val="0"/>
          <w:iCs w:val="0"/>
          <w:color w:val="auto"/>
        </w:rPr>
      </w:pPr>
      <w:bookmarkStart w:id="10" w:name="_Toc193076875"/>
      <w:bookmarkStart w:id="11" w:name="_Toc193101023"/>
      <w:r w:rsidRPr="00CE2EC7">
        <w:rPr>
          <w:rFonts w:cs="Times New Roman"/>
          <w:b/>
          <w:bCs/>
          <w:i w:val="0"/>
          <w:iCs w:val="0"/>
          <w:color w:val="auto"/>
        </w:rPr>
        <w:t xml:space="preserve">Figure </w:t>
      </w:r>
      <w:r w:rsidRPr="00CE2EC7">
        <w:rPr>
          <w:rFonts w:cs="Times New Roman"/>
          <w:b/>
          <w:bCs/>
          <w:i w:val="0"/>
          <w:iCs w:val="0"/>
          <w:color w:val="auto"/>
        </w:rPr>
        <w:fldChar w:fldCharType="begin"/>
      </w:r>
      <w:r w:rsidRPr="00CE2EC7">
        <w:rPr>
          <w:rFonts w:cs="Times New Roman"/>
          <w:b/>
          <w:bCs/>
          <w:i w:val="0"/>
          <w:iCs w:val="0"/>
          <w:color w:val="auto"/>
        </w:rPr>
        <w:instrText xml:space="preserve"> SEQ Figure \* ARABIC </w:instrText>
      </w:r>
      <w:r w:rsidRPr="00CE2EC7">
        <w:rPr>
          <w:rFonts w:cs="Times New Roman"/>
          <w:b/>
          <w:bCs/>
          <w:i w:val="0"/>
          <w:iCs w:val="0"/>
          <w:color w:val="auto"/>
        </w:rPr>
        <w:fldChar w:fldCharType="separate"/>
      </w:r>
      <w:r w:rsidRPr="00CE2EC7">
        <w:rPr>
          <w:rFonts w:cs="Times New Roman"/>
          <w:b/>
          <w:bCs/>
          <w:i w:val="0"/>
          <w:iCs w:val="0"/>
          <w:noProof/>
          <w:color w:val="auto"/>
        </w:rPr>
        <w:t>2</w:t>
      </w:r>
      <w:r w:rsidRPr="00CE2EC7">
        <w:rPr>
          <w:rFonts w:cs="Times New Roman"/>
          <w:b/>
          <w:bCs/>
          <w:i w:val="0"/>
          <w:iCs w:val="0"/>
          <w:color w:val="auto"/>
        </w:rPr>
        <w:fldChar w:fldCharType="end"/>
      </w:r>
      <w:r w:rsidRPr="00CE2EC7">
        <w:rPr>
          <w:rFonts w:cs="Times New Roman"/>
          <w:b/>
          <w:bCs/>
          <w:i w:val="0"/>
          <w:iCs w:val="0"/>
          <w:color w:val="auto"/>
        </w:rPr>
        <w:t>: Total Quality Management</w:t>
      </w:r>
      <w:bookmarkEnd w:id="10"/>
      <w:bookmarkEnd w:id="11"/>
      <w:r w:rsidRPr="00CE2EC7">
        <w:rPr>
          <w:rFonts w:cs="Times New Roman"/>
          <w:b/>
          <w:bCs/>
          <w:i w:val="0"/>
          <w:iCs w:val="0"/>
          <w:color w:val="auto"/>
        </w:rPr>
        <w:t xml:space="preserve"> </w:t>
      </w:r>
    </w:p>
    <w:p w14:paraId="1B46A781" w14:textId="435644BE" w:rsidR="00CE2EC7" w:rsidRPr="00846556" w:rsidRDefault="00CE2EC7" w:rsidP="00911003">
      <w:pPr>
        <w:pStyle w:val="Caption"/>
        <w:spacing w:after="0" w:line="360" w:lineRule="auto"/>
        <w:jc w:val="center"/>
        <w:rPr>
          <w:rFonts w:cs="Times New Roman"/>
          <w:b/>
          <w:bCs/>
          <w:i w:val="0"/>
          <w:iCs w:val="0"/>
          <w:color w:val="auto"/>
        </w:rPr>
      </w:pPr>
      <w:r w:rsidRPr="00CE2EC7">
        <w:rPr>
          <w:rFonts w:cs="Times New Roman"/>
          <w:b/>
          <w:bCs/>
          <w:i w:val="0"/>
          <w:iCs w:val="0"/>
          <w:color w:val="auto"/>
        </w:rPr>
        <w:t>Source:</w:t>
      </w:r>
      <w:r w:rsidR="00846556">
        <w:rPr>
          <w:rFonts w:cs="Times New Roman"/>
          <w:b/>
          <w:bCs/>
          <w:i w:val="0"/>
          <w:iCs w:val="0"/>
          <w:color w:val="auto"/>
        </w:rPr>
        <w:t xml:space="preserve"> </w:t>
      </w:r>
      <w:r w:rsidR="00846556" w:rsidRPr="00846556">
        <w:rPr>
          <w:rFonts w:cs="Times New Roman"/>
          <w:b/>
          <w:bCs/>
          <w:i w:val="0"/>
          <w:iCs w:val="0"/>
          <w:color w:val="auto"/>
        </w:rPr>
        <w:t>(Luthra et al., 2020)</w:t>
      </w:r>
    </w:p>
    <w:p w14:paraId="59C342CE" w14:textId="12EFF996" w:rsidR="00712BB2" w:rsidRPr="001C1BC8" w:rsidRDefault="001C1BC8" w:rsidP="00911003">
      <w:pPr>
        <w:spacing w:after="0"/>
        <w:rPr>
          <w:rFonts w:cs="Times New Roman"/>
          <w:szCs w:val="32"/>
        </w:rPr>
      </w:pPr>
      <w:r w:rsidRPr="004163E5">
        <w:rPr>
          <w:rFonts w:cs="Times New Roman"/>
          <w:szCs w:val="32"/>
        </w:rPr>
        <w:t>Real-time guest feedback services activated during check-outs would enable the hotel to find solutions for recurring problems as well as prevent them from happening again.</w:t>
      </w:r>
    </w:p>
    <w:p w14:paraId="5E375266" w14:textId="2D76C8DC" w:rsidR="00712BB2" w:rsidRPr="001C1BC8" w:rsidRDefault="00712BB2" w:rsidP="00911003">
      <w:pPr>
        <w:spacing w:after="0"/>
        <w:rPr>
          <w:rFonts w:cs="Times New Roman"/>
          <w:szCs w:val="32"/>
        </w:rPr>
      </w:pPr>
      <w:r w:rsidRPr="00712BB2">
        <w:rPr>
          <w:rFonts w:cs="Times New Roman"/>
          <w:b/>
          <w:bCs/>
          <w:szCs w:val="32"/>
        </w:rPr>
        <w:t>Conclusion</w:t>
      </w:r>
      <w:r w:rsidR="001C1BC8">
        <w:rPr>
          <w:rFonts w:cs="Times New Roman"/>
          <w:b/>
          <w:bCs/>
          <w:szCs w:val="32"/>
        </w:rPr>
        <w:t xml:space="preserve">- </w:t>
      </w:r>
      <w:r w:rsidR="001C1BC8" w:rsidRPr="004163E5">
        <w:rPr>
          <w:rFonts w:cs="Times New Roman"/>
          <w:szCs w:val="32"/>
        </w:rPr>
        <w:t>Quality control and communication breakdowns became evident after the issue emerged but reactive solutions proved insufficient for addressing them</w:t>
      </w:r>
      <w:r w:rsidR="0088372A">
        <w:rPr>
          <w:rFonts w:cs="Times New Roman"/>
          <w:szCs w:val="32"/>
        </w:rPr>
        <w:t xml:space="preserve"> </w:t>
      </w:r>
      <w:r w:rsidR="0088372A" w:rsidRPr="0088372A">
        <w:rPr>
          <w:rFonts w:cs="Times New Roman"/>
          <w:szCs w:val="32"/>
        </w:rPr>
        <w:t>(Landsteiner, 2024)</w:t>
      </w:r>
      <w:r w:rsidR="001C1BC8" w:rsidRPr="004163E5">
        <w:rPr>
          <w:rFonts w:cs="Times New Roman"/>
          <w:szCs w:val="32"/>
        </w:rPr>
        <w:t>. Precise preventive systems need implementation to stop service failures from happening.</w:t>
      </w:r>
    </w:p>
    <w:p w14:paraId="3E599EE8" w14:textId="5B158FCF" w:rsidR="00712BB2" w:rsidRPr="001C1BC8" w:rsidRDefault="00712BB2" w:rsidP="00911003">
      <w:pPr>
        <w:spacing w:after="0"/>
        <w:rPr>
          <w:rFonts w:cs="Times New Roman"/>
          <w:szCs w:val="32"/>
        </w:rPr>
      </w:pPr>
      <w:r w:rsidRPr="00712BB2">
        <w:rPr>
          <w:rFonts w:cs="Times New Roman"/>
          <w:b/>
          <w:bCs/>
          <w:szCs w:val="32"/>
        </w:rPr>
        <w:t>Action Plan</w:t>
      </w:r>
      <w:r w:rsidR="001C1BC8">
        <w:rPr>
          <w:rFonts w:cs="Times New Roman"/>
          <w:b/>
          <w:bCs/>
          <w:szCs w:val="32"/>
        </w:rPr>
        <w:t xml:space="preserve">- </w:t>
      </w:r>
      <w:r w:rsidR="001C1BC8" w:rsidRPr="004163E5">
        <w:rPr>
          <w:rFonts w:cs="Times New Roman"/>
          <w:szCs w:val="32"/>
        </w:rPr>
        <w:t>The hotel needs to start dual-checking housekeeping areas train staff about service recovery and communication and implement real-time guest feedback for preventing and resolving service problems.</w:t>
      </w:r>
    </w:p>
    <w:p w14:paraId="2C775C3C" w14:textId="20AEEC3B" w:rsidR="00084BC3" w:rsidRPr="00B157CB" w:rsidRDefault="00084BC3" w:rsidP="00911003">
      <w:pPr>
        <w:pStyle w:val="Heading1"/>
      </w:pPr>
      <w:bookmarkStart w:id="12" w:name="_Toc193076872"/>
      <w:bookmarkStart w:id="13" w:name="_Toc193101007"/>
      <w:r w:rsidRPr="00B157CB">
        <w:t xml:space="preserve">Conclusion and Action </w:t>
      </w:r>
      <w:r w:rsidR="003F023F" w:rsidRPr="00B157CB">
        <w:t>P</w:t>
      </w:r>
      <w:r w:rsidRPr="00B157CB">
        <w:t>lan</w:t>
      </w:r>
      <w:bookmarkEnd w:id="12"/>
      <w:bookmarkEnd w:id="13"/>
      <w:r w:rsidR="003C6298" w:rsidRPr="00B157CB">
        <w:t xml:space="preserve"> </w:t>
      </w:r>
    </w:p>
    <w:p w14:paraId="3F6457F2" w14:textId="2B703755" w:rsidR="00513E68" w:rsidRDefault="00513E68" w:rsidP="00911003">
      <w:pPr>
        <w:spacing w:after="0"/>
        <w:rPr>
          <w:rFonts w:cs="Times New Roman"/>
          <w:szCs w:val="32"/>
        </w:rPr>
      </w:pPr>
      <w:r w:rsidRPr="00513E68">
        <w:rPr>
          <w:rFonts w:cs="Times New Roman"/>
          <w:szCs w:val="32"/>
        </w:rPr>
        <w:t>My shadowing experience at H</w:t>
      </w:r>
      <w:r w:rsidR="0056464B">
        <w:rPr>
          <w:rFonts w:cs="Times New Roman"/>
          <w:szCs w:val="32"/>
        </w:rPr>
        <w:t>a</w:t>
      </w:r>
      <w:r w:rsidRPr="00513E68">
        <w:rPr>
          <w:rFonts w:cs="Times New Roman"/>
          <w:szCs w:val="32"/>
        </w:rPr>
        <w:t xml:space="preserve">therley Manor Hotel and Spa delivered essential comprehension regarding work-based skills along with technical knowledge and service standards for </w:t>
      </w:r>
      <w:r w:rsidR="003F023F">
        <w:rPr>
          <w:rFonts w:cs="Times New Roman"/>
          <w:szCs w:val="32"/>
        </w:rPr>
        <w:t xml:space="preserve">an </w:t>
      </w:r>
      <w:r w:rsidRPr="00513E68">
        <w:rPr>
          <w:rFonts w:cs="Times New Roman"/>
          <w:szCs w:val="32"/>
        </w:rPr>
        <w:t>effective guest experience. The experience demonstrated that well-structured operational procedures together with quick service recovery strategies create the conditions for excellent guest satisfaction. My personal and professional growth process enabled me to comprehend hotel operations complexity while developing competencies that will support my career progress in the hospitality sector.</w:t>
      </w:r>
    </w:p>
    <w:p w14:paraId="560820B5" w14:textId="702FB255" w:rsidR="00D92CB7" w:rsidRPr="00D92CB7" w:rsidRDefault="00D92CB7" w:rsidP="00911003">
      <w:pPr>
        <w:spacing w:after="0"/>
        <w:rPr>
          <w:rFonts w:cs="Times New Roman"/>
          <w:b/>
          <w:bCs/>
          <w:szCs w:val="32"/>
        </w:rPr>
      </w:pPr>
      <w:r w:rsidRPr="00D92CB7">
        <w:rPr>
          <w:rFonts w:cs="Times New Roman"/>
          <w:b/>
          <w:bCs/>
          <w:szCs w:val="32"/>
        </w:rPr>
        <w:t xml:space="preserve">Action plan </w:t>
      </w:r>
    </w:p>
    <w:p w14:paraId="3786777B" w14:textId="57EDAE1E" w:rsidR="00EA1C49" w:rsidRDefault="00EA1C49" w:rsidP="00911003">
      <w:pPr>
        <w:pStyle w:val="ListParagraph"/>
        <w:numPr>
          <w:ilvl w:val="0"/>
          <w:numId w:val="1"/>
        </w:numPr>
        <w:spacing w:after="0"/>
        <w:rPr>
          <w:rFonts w:cs="Times New Roman"/>
          <w:szCs w:val="32"/>
        </w:rPr>
      </w:pPr>
      <w:r w:rsidRPr="00EA1C49">
        <w:rPr>
          <w:rFonts w:cs="Times New Roman"/>
          <w:szCs w:val="32"/>
        </w:rPr>
        <w:t>The implementation of dual-check room inspections by housekeeping teams lowers room readiness problems while guaranteeing rooms reach cleanliness standards ahead of guest arrivals</w:t>
      </w:r>
      <w:r w:rsidR="00845298">
        <w:rPr>
          <w:rFonts w:cs="Times New Roman"/>
          <w:szCs w:val="32"/>
        </w:rPr>
        <w:t xml:space="preserve"> </w:t>
      </w:r>
      <w:r w:rsidR="00845298" w:rsidRPr="00845298">
        <w:rPr>
          <w:rFonts w:cs="Times New Roman"/>
          <w:szCs w:val="32"/>
        </w:rPr>
        <w:t>(Jayanti, 2023)</w:t>
      </w:r>
      <w:r w:rsidRPr="00EA1C49">
        <w:rPr>
          <w:rFonts w:cs="Times New Roman"/>
          <w:szCs w:val="32"/>
        </w:rPr>
        <w:t xml:space="preserve">.  </w:t>
      </w:r>
    </w:p>
    <w:p w14:paraId="48978DE6" w14:textId="74FD6130" w:rsidR="00D92CB7" w:rsidRPr="00D92CB7" w:rsidRDefault="00513E68" w:rsidP="00911003">
      <w:pPr>
        <w:pStyle w:val="ListParagraph"/>
        <w:numPr>
          <w:ilvl w:val="0"/>
          <w:numId w:val="1"/>
        </w:numPr>
        <w:spacing w:after="0"/>
        <w:rPr>
          <w:rFonts w:cs="Times New Roman"/>
          <w:szCs w:val="32"/>
        </w:rPr>
      </w:pPr>
      <w:r w:rsidRPr="00D92CB7">
        <w:rPr>
          <w:rFonts w:cs="Times New Roman"/>
          <w:szCs w:val="32"/>
        </w:rPr>
        <w:lastRenderedPageBreak/>
        <w:t>The staff must receive improved training for better communication and service recovery practices to manage guest complaints more effectively.</w:t>
      </w:r>
    </w:p>
    <w:p w14:paraId="53AD09E8" w14:textId="792B861F" w:rsidR="00513E68" w:rsidRPr="00D92CB7" w:rsidRDefault="00513E68" w:rsidP="00911003">
      <w:pPr>
        <w:pStyle w:val="ListParagraph"/>
        <w:numPr>
          <w:ilvl w:val="0"/>
          <w:numId w:val="1"/>
        </w:numPr>
        <w:spacing w:after="0"/>
        <w:rPr>
          <w:rFonts w:cs="Times New Roman"/>
          <w:szCs w:val="32"/>
        </w:rPr>
      </w:pPr>
      <w:r w:rsidRPr="00D92CB7">
        <w:rPr>
          <w:rFonts w:cs="Times New Roman"/>
          <w:szCs w:val="32"/>
        </w:rPr>
        <w:t>Real-time guest feedback tools should become operational so service issues can be solved right away.</w:t>
      </w:r>
    </w:p>
    <w:p w14:paraId="726FB034" w14:textId="77777777" w:rsidR="00B63C6A" w:rsidRDefault="00B63C6A" w:rsidP="00B157CB">
      <w:pPr>
        <w:rPr>
          <w:rFonts w:cs="Times New Roman"/>
          <w:b/>
          <w:bCs/>
          <w:sz w:val="28"/>
          <w:szCs w:val="36"/>
        </w:rPr>
      </w:pPr>
      <w:r>
        <w:rPr>
          <w:rFonts w:cs="Times New Roman"/>
          <w:b/>
          <w:bCs/>
          <w:sz w:val="28"/>
          <w:szCs w:val="36"/>
        </w:rPr>
        <w:br w:type="page"/>
      </w:r>
    </w:p>
    <w:p w14:paraId="569F978C" w14:textId="41C7BEC4" w:rsidR="00084BC3" w:rsidRPr="00B157CB" w:rsidRDefault="00084BC3" w:rsidP="00911003">
      <w:pPr>
        <w:pStyle w:val="Heading1"/>
      </w:pPr>
      <w:bookmarkStart w:id="14" w:name="_Toc193076873"/>
      <w:bookmarkStart w:id="15" w:name="_Toc193101008"/>
      <w:r w:rsidRPr="00B157CB">
        <w:lastRenderedPageBreak/>
        <w:t>Reference</w:t>
      </w:r>
      <w:bookmarkEnd w:id="14"/>
      <w:bookmarkEnd w:id="15"/>
      <w:r w:rsidRPr="00B157CB">
        <w:t xml:space="preserve"> </w:t>
      </w:r>
    </w:p>
    <w:p w14:paraId="7AAE5006" w14:textId="77777777" w:rsidR="00911003" w:rsidRPr="009754E5" w:rsidRDefault="00911003" w:rsidP="00911003">
      <w:pPr>
        <w:pStyle w:val="NormalWeb"/>
        <w:spacing w:before="0" w:beforeAutospacing="0" w:after="0" w:afterAutospacing="0" w:line="360" w:lineRule="auto"/>
        <w:ind w:left="567" w:hanging="567"/>
      </w:pPr>
      <w:r w:rsidRPr="009754E5">
        <w:t xml:space="preserve">Adeani, I.S., </w:t>
      </w:r>
      <w:proofErr w:type="spellStart"/>
      <w:r w:rsidRPr="009754E5">
        <w:t>Febriani</w:t>
      </w:r>
      <w:proofErr w:type="spellEnd"/>
      <w:r w:rsidRPr="009754E5">
        <w:t xml:space="preserve">, R.B. and </w:t>
      </w:r>
      <w:proofErr w:type="spellStart"/>
      <w:r w:rsidRPr="009754E5">
        <w:t>Syafryadin</w:t>
      </w:r>
      <w:proofErr w:type="spellEnd"/>
      <w:r w:rsidRPr="009754E5">
        <w:t>, S. 2020</w:t>
      </w:r>
      <w:r>
        <w:t xml:space="preserve">. </w:t>
      </w:r>
      <w:r w:rsidRPr="009754E5">
        <w:t xml:space="preserve">Using Gibbs reflective cycle in making reflections of Literary Analysis, Indonesian EFL Journal, 6(2), pp. 39–68. </w:t>
      </w:r>
    </w:p>
    <w:p w14:paraId="0C40E4A1" w14:textId="77777777" w:rsidR="00911003" w:rsidRPr="009754E5" w:rsidRDefault="00911003" w:rsidP="00911003">
      <w:pPr>
        <w:pStyle w:val="NormalWeb"/>
        <w:spacing w:before="0" w:beforeAutospacing="0" w:after="0" w:afterAutospacing="0" w:line="360" w:lineRule="auto"/>
        <w:ind w:left="567" w:hanging="567"/>
      </w:pPr>
      <w:r w:rsidRPr="009754E5">
        <w:t>Jayanti, J. 2023</w:t>
      </w:r>
      <w:r>
        <w:t xml:space="preserve">. </w:t>
      </w:r>
      <w:r w:rsidRPr="009754E5">
        <w:t xml:space="preserve">Changing trends in hotel housekeeping, Hotel Housekeeping Management, 1(1), pp. 876–890. </w:t>
      </w:r>
    </w:p>
    <w:p w14:paraId="308F9E13" w14:textId="77777777" w:rsidR="00911003" w:rsidRPr="009754E5" w:rsidRDefault="00911003" w:rsidP="00911003">
      <w:pPr>
        <w:pStyle w:val="NormalWeb"/>
        <w:spacing w:before="0" w:beforeAutospacing="0" w:after="0" w:afterAutospacing="0" w:line="360" w:lineRule="auto"/>
        <w:ind w:left="567" w:hanging="567"/>
      </w:pPr>
      <w:r w:rsidRPr="009754E5">
        <w:t>Landsteiner, K. 2024</w:t>
      </w:r>
      <w:r>
        <w:t xml:space="preserve">. </w:t>
      </w:r>
      <w:r w:rsidRPr="009754E5">
        <w:t xml:space="preserve">Special events: A framework for eﬃcient management, Event Tourism and Cultural Tourism, 1(1), pp. 97–114. </w:t>
      </w:r>
    </w:p>
    <w:p w14:paraId="10B0117A" w14:textId="77777777" w:rsidR="00911003" w:rsidRPr="009754E5" w:rsidRDefault="00911003" w:rsidP="00911003">
      <w:pPr>
        <w:pStyle w:val="NormalWeb"/>
        <w:spacing w:before="0" w:beforeAutospacing="0" w:after="0" w:afterAutospacing="0" w:line="360" w:lineRule="auto"/>
        <w:ind w:left="567" w:hanging="567"/>
      </w:pPr>
      <w:r w:rsidRPr="009754E5">
        <w:t>Luthra, S. et al. 2020</w:t>
      </w:r>
      <w:r>
        <w:t xml:space="preserve">. </w:t>
      </w:r>
      <w:r w:rsidRPr="009754E5">
        <w:t xml:space="preserve">Total Quality Management (TQM), 1(1), pp. 19–37. </w:t>
      </w:r>
    </w:p>
    <w:p w14:paraId="4D9B2F3D" w14:textId="77777777" w:rsidR="00911003" w:rsidRPr="009754E5" w:rsidRDefault="00911003" w:rsidP="00911003">
      <w:pPr>
        <w:pStyle w:val="NormalWeb"/>
        <w:spacing w:before="0" w:beforeAutospacing="0" w:after="0" w:afterAutospacing="0" w:line="360" w:lineRule="auto"/>
        <w:ind w:left="567" w:hanging="567"/>
      </w:pPr>
      <w:r w:rsidRPr="009754E5">
        <w:t>Mendeleev, D. 2020</w:t>
      </w:r>
      <w:r>
        <w:t xml:space="preserve">. </w:t>
      </w:r>
      <w:r w:rsidRPr="009754E5">
        <w:t xml:space="preserve">Tourism and hospitality management, Advances in Culture, Tourism and Hospitality Research, 1(1), pp. 57–76. </w:t>
      </w:r>
    </w:p>
    <w:p w14:paraId="557020A9" w14:textId="77777777" w:rsidR="00911003" w:rsidRPr="009754E5" w:rsidRDefault="00911003" w:rsidP="00911003">
      <w:pPr>
        <w:pStyle w:val="NormalWeb"/>
        <w:spacing w:before="0" w:beforeAutospacing="0" w:after="0" w:afterAutospacing="0" w:line="360" w:lineRule="auto"/>
        <w:ind w:left="567" w:hanging="567"/>
      </w:pPr>
      <w:r w:rsidRPr="009754E5">
        <w:t>Ramanujan, S. 2020</w:t>
      </w:r>
      <w:r>
        <w:t xml:space="preserve">. </w:t>
      </w:r>
      <w:r w:rsidRPr="009754E5">
        <w:t xml:space="preserve">The Service Industries Journal for a special issue ONCOVID-19 and Service Industries, The Service Industries Journal, 1(1), pp. 1–2. </w:t>
      </w:r>
    </w:p>
    <w:p w14:paraId="49A1C3A4" w14:textId="77777777" w:rsidR="00911003" w:rsidRPr="009754E5" w:rsidRDefault="00911003" w:rsidP="00911003">
      <w:pPr>
        <w:pStyle w:val="NormalWeb"/>
        <w:spacing w:before="0" w:beforeAutospacing="0" w:after="0" w:afterAutospacing="0" w:line="360" w:lineRule="auto"/>
        <w:ind w:left="567" w:hanging="567"/>
      </w:pPr>
      <w:proofErr w:type="spellStart"/>
      <w:r w:rsidRPr="009754E5">
        <w:t>Ruetzler</w:t>
      </w:r>
      <w:proofErr w:type="spellEnd"/>
      <w:r w:rsidRPr="009754E5">
        <w:t>, T. et al. 2020</w:t>
      </w:r>
      <w:r>
        <w:t xml:space="preserve">. </w:t>
      </w:r>
      <w:r w:rsidRPr="009754E5">
        <w:t xml:space="preserve">Perceptions of technical skills required for successful management in the hospitality industry—an exploratory study using conjoint analysis, International Journal of Hospitality Management, 39(1), pp. 157–164. </w:t>
      </w:r>
    </w:p>
    <w:p w14:paraId="5DDB5905" w14:textId="77777777" w:rsidR="00911003" w:rsidRPr="009754E5" w:rsidRDefault="00911003" w:rsidP="00911003">
      <w:pPr>
        <w:pStyle w:val="NormalWeb"/>
        <w:spacing w:before="0" w:beforeAutospacing="0" w:after="0" w:afterAutospacing="0" w:line="360" w:lineRule="auto"/>
        <w:ind w:left="567" w:hanging="567"/>
      </w:pPr>
      <w:r w:rsidRPr="009754E5">
        <w:t>Santos, J. 2022</w:t>
      </w:r>
      <w:r>
        <w:t xml:space="preserve">. </w:t>
      </w:r>
      <w:r w:rsidRPr="009754E5">
        <w:t xml:space="preserve">E‐service quality: A model of virtual service quality dimensions, Managing Service Quality: An International Journal, 13(3), pp. 233–246. </w:t>
      </w:r>
    </w:p>
    <w:p w14:paraId="42F30AFA" w14:textId="77777777" w:rsidR="00911003" w:rsidRPr="009754E5" w:rsidRDefault="00911003" w:rsidP="00911003">
      <w:pPr>
        <w:pStyle w:val="NormalWeb"/>
        <w:spacing w:before="0" w:beforeAutospacing="0" w:after="0" w:afterAutospacing="0" w:line="360" w:lineRule="auto"/>
        <w:ind w:left="567" w:hanging="567"/>
      </w:pPr>
      <w:r w:rsidRPr="009754E5">
        <w:t>Shang, D., Wu, W. and Ji, Y. 2025</w:t>
      </w:r>
      <w:r>
        <w:t xml:space="preserve">. </w:t>
      </w:r>
      <w:r w:rsidRPr="009754E5">
        <w:t xml:space="preserve">Understanding employee digital learning engagement and innovative work behavior in hospitality sectors: A machine learning based multistage approach, International Journal of Hospitality Management, 125(1), pp. 103985–103990. </w:t>
      </w:r>
    </w:p>
    <w:p w14:paraId="00F903D2" w14:textId="77777777" w:rsidR="00911003" w:rsidRPr="009754E5" w:rsidRDefault="00911003" w:rsidP="00911003">
      <w:pPr>
        <w:pStyle w:val="NormalWeb"/>
        <w:spacing w:before="0" w:beforeAutospacing="0" w:after="0" w:afterAutospacing="0" w:line="360" w:lineRule="auto"/>
        <w:ind w:left="567" w:hanging="567"/>
      </w:pPr>
      <w:r w:rsidRPr="009754E5">
        <w:t>Watson, J. 2021</w:t>
      </w:r>
      <w:r>
        <w:t xml:space="preserve">. </w:t>
      </w:r>
      <w:r w:rsidRPr="009754E5">
        <w:t xml:space="preserve">Tourism and hospitality research http://thr.sagepub.com/ new editorial team, Tourism and Hospitality Research, 12(4), pp. 171–171. </w:t>
      </w:r>
    </w:p>
    <w:p w14:paraId="26EE330E" w14:textId="77777777" w:rsidR="00B63C6A" w:rsidRPr="00084BC3" w:rsidRDefault="00B63C6A">
      <w:pPr>
        <w:rPr>
          <w:rFonts w:cs="Times New Roman"/>
          <w:b/>
          <w:bCs/>
          <w:sz w:val="28"/>
          <w:szCs w:val="36"/>
        </w:rPr>
      </w:pPr>
    </w:p>
    <w:sectPr w:rsidR="00B63C6A" w:rsidRPr="00084BC3" w:rsidSect="00911003">
      <w:footerReference w:type="default" r:id="rId10"/>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A93CBD" w14:textId="77777777" w:rsidR="00D82344" w:rsidRDefault="00D82344" w:rsidP="00C62152">
      <w:pPr>
        <w:spacing w:after="0" w:line="240" w:lineRule="auto"/>
      </w:pPr>
      <w:r>
        <w:separator/>
      </w:r>
    </w:p>
  </w:endnote>
  <w:endnote w:type="continuationSeparator" w:id="0">
    <w:p w14:paraId="1487A931" w14:textId="77777777" w:rsidR="00D82344" w:rsidRDefault="00D82344" w:rsidP="00C621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8259755"/>
      <w:docPartObj>
        <w:docPartGallery w:val="Page Numbers (Bottom of Page)"/>
        <w:docPartUnique/>
      </w:docPartObj>
    </w:sdtPr>
    <w:sdtEndPr>
      <w:rPr>
        <w:noProof/>
      </w:rPr>
    </w:sdtEndPr>
    <w:sdtContent>
      <w:p w14:paraId="662140AC" w14:textId="4AC5697D" w:rsidR="00911003" w:rsidRDefault="009110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CB12C6" w14:textId="77777777" w:rsidR="00911003" w:rsidRDefault="009110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4E7827" w14:textId="77777777" w:rsidR="00D82344" w:rsidRDefault="00D82344" w:rsidP="00C62152">
      <w:pPr>
        <w:spacing w:after="0" w:line="240" w:lineRule="auto"/>
      </w:pPr>
      <w:r>
        <w:separator/>
      </w:r>
    </w:p>
  </w:footnote>
  <w:footnote w:type="continuationSeparator" w:id="0">
    <w:p w14:paraId="19FD1401" w14:textId="77777777" w:rsidR="00D82344" w:rsidRDefault="00D82344" w:rsidP="00C621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2E6FB4"/>
    <w:multiLevelType w:val="hybridMultilevel"/>
    <w:tmpl w:val="2DC428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FC35F54"/>
    <w:multiLevelType w:val="hybridMultilevel"/>
    <w:tmpl w:val="B660F5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10938036">
    <w:abstractNumId w:val="0"/>
  </w:num>
  <w:num w:numId="2" w16cid:durableId="5212881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MzMjW0MLI0NrMwMjNW0lEKTi0uzszPAykwqgUAEfYlgCwAAAA="/>
  </w:docVars>
  <w:rsids>
    <w:rsidRoot w:val="00E6359C"/>
    <w:rsid w:val="000069A9"/>
    <w:rsid w:val="00071177"/>
    <w:rsid w:val="00084BC3"/>
    <w:rsid w:val="00084E87"/>
    <w:rsid w:val="000B0DDF"/>
    <w:rsid w:val="00100194"/>
    <w:rsid w:val="00191269"/>
    <w:rsid w:val="001961D8"/>
    <w:rsid w:val="001C1BC8"/>
    <w:rsid w:val="001E279F"/>
    <w:rsid w:val="002021E2"/>
    <w:rsid w:val="00220096"/>
    <w:rsid w:val="00264F0F"/>
    <w:rsid w:val="00284669"/>
    <w:rsid w:val="00293954"/>
    <w:rsid w:val="002C5C45"/>
    <w:rsid w:val="002E3EB0"/>
    <w:rsid w:val="00384A73"/>
    <w:rsid w:val="003C5FAF"/>
    <w:rsid w:val="003C6298"/>
    <w:rsid w:val="003D1588"/>
    <w:rsid w:val="003F023F"/>
    <w:rsid w:val="004163E5"/>
    <w:rsid w:val="00425612"/>
    <w:rsid w:val="00460DD7"/>
    <w:rsid w:val="00472D7C"/>
    <w:rsid w:val="004B496C"/>
    <w:rsid w:val="004C6B3C"/>
    <w:rsid w:val="004D7241"/>
    <w:rsid w:val="0050147D"/>
    <w:rsid w:val="00513E68"/>
    <w:rsid w:val="00556C23"/>
    <w:rsid w:val="0056464B"/>
    <w:rsid w:val="005E5C1A"/>
    <w:rsid w:val="005F3321"/>
    <w:rsid w:val="00607C4C"/>
    <w:rsid w:val="00673B23"/>
    <w:rsid w:val="0068316D"/>
    <w:rsid w:val="00712BB2"/>
    <w:rsid w:val="00717C76"/>
    <w:rsid w:val="007A6ABF"/>
    <w:rsid w:val="00845298"/>
    <w:rsid w:val="00846556"/>
    <w:rsid w:val="00874083"/>
    <w:rsid w:val="0088170B"/>
    <w:rsid w:val="0088372A"/>
    <w:rsid w:val="008B77DC"/>
    <w:rsid w:val="00911003"/>
    <w:rsid w:val="00916604"/>
    <w:rsid w:val="00943256"/>
    <w:rsid w:val="009754E5"/>
    <w:rsid w:val="00992D1B"/>
    <w:rsid w:val="009A384D"/>
    <w:rsid w:val="009D32DD"/>
    <w:rsid w:val="009E7B9D"/>
    <w:rsid w:val="00A55ECB"/>
    <w:rsid w:val="00A80083"/>
    <w:rsid w:val="00B14D73"/>
    <w:rsid w:val="00B157CB"/>
    <w:rsid w:val="00B23EA4"/>
    <w:rsid w:val="00B306BA"/>
    <w:rsid w:val="00B63C6A"/>
    <w:rsid w:val="00C2674E"/>
    <w:rsid w:val="00C62152"/>
    <w:rsid w:val="00CD3E62"/>
    <w:rsid w:val="00CE2EC7"/>
    <w:rsid w:val="00CF6F00"/>
    <w:rsid w:val="00D60C4B"/>
    <w:rsid w:val="00D82344"/>
    <w:rsid w:val="00D83E35"/>
    <w:rsid w:val="00D92CB7"/>
    <w:rsid w:val="00DC7B81"/>
    <w:rsid w:val="00DD438F"/>
    <w:rsid w:val="00DE1F4B"/>
    <w:rsid w:val="00E20157"/>
    <w:rsid w:val="00E576AE"/>
    <w:rsid w:val="00E6359C"/>
    <w:rsid w:val="00EA1C49"/>
    <w:rsid w:val="00EC2689"/>
    <w:rsid w:val="00FD3639"/>
    <w:rsid w:val="00FF185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BEB708"/>
  <w15:chartTrackingRefBased/>
  <w15:docId w15:val="{BB7BDC66-41BA-4D3F-ADE7-0CC98D218A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1003"/>
    <w:pPr>
      <w:spacing w:line="360" w:lineRule="auto"/>
      <w:jc w:val="both"/>
    </w:pPr>
    <w:rPr>
      <w:rFonts w:ascii="Times New Roman" w:hAnsi="Times New Roman" w:cs="Vrinda"/>
      <w:sz w:val="24"/>
    </w:rPr>
  </w:style>
  <w:style w:type="paragraph" w:styleId="Heading1">
    <w:name w:val="heading 1"/>
    <w:basedOn w:val="Normal"/>
    <w:next w:val="Normal"/>
    <w:link w:val="Heading1Char"/>
    <w:autoRedefine/>
    <w:uiPriority w:val="9"/>
    <w:qFormat/>
    <w:rsid w:val="00911003"/>
    <w:pPr>
      <w:keepNext/>
      <w:keepLines/>
      <w:spacing w:after="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911003"/>
    <w:pPr>
      <w:keepNext/>
      <w:keepLines/>
      <w:spacing w:before="40" w:after="0"/>
      <w:outlineLvl w:val="1"/>
    </w:pPr>
    <w:rPr>
      <w:rFonts w:eastAsiaTheme="majorEastAsia" w:cstheme="majorBidi"/>
      <w:b/>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B14D73"/>
    <w:pPr>
      <w:spacing w:after="200" w:line="240" w:lineRule="auto"/>
    </w:pPr>
    <w:rPr>
      <w:i/>
      <w:iCs/>
      <w:color w:val="44546A" w:themeColor="text2"/>
      <w:sz w:val="18"/>
      <w:szCs w:val="22"/>
    </w:rPr>
  </w:style>
  <w:style w:type="paragraph" w:styleId="ListParagraph">
    <w:name w:val="List Paragraph"/>
    <w:basedOn w:val="Normal"/>
    <w:uiPriority w:val="34"/>
    <w:qFormat/>
    <w:rsid w:val="00D92CB7"/>
    <w:pPr>
      <w:ind w:left="720"/>
      <w:contextualSpacing/>
    </w:pPr>
  </w:style>
  <w:style w:type="paragraph" w:styleId="Header">
    <w:name w:val="header"/>
    <w:basedOn w:val="Normal"/>
    <w:link w:val="HeaderChar"/>
    <w:uiPriority w:val="99"/>
    <w:unhideWhenUsed/>
    <w:rsid w:val="00C621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2152"/>
    <w:rPr>
      <w:rFonts w:cs="Vrinda"/>
    </w:rPr>
  </w:style>
  <w:style w:type="paragraph" w:styleId="Footer">
    <w:name w:val="footer"/>
    <w:basedOn w:val="Normal"/>
    <w:link w:val="FooterChar"/>
    <w:uiPriority w:val="99"/>
    <w:unhideWhenUsed/>
    <w:rsid w:val="00C621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2152"/>
    <w:rPr>
      <w:rFonts w:cs="Vrinda"/>
    </w:rPr>
  </w:style>
  <w:style w:type="paragraph" w:styleId="NormalWeb">
    <w:name w:val="Normal (Web)"/>
    <w:basedOn w:val="Normal"/>
    <w:uiPriority w:val="99"/>
    <w:semiHidden/>
    <w:unhideWhenUsed/>
    <w:rsid w:val="00B63C6A"/>
    <w:pPr>
      <w:spacing w:before="100" w:beforeAutospacing="1" w:after="100" w:afterAutospacing="1" w:line="240" w:lineRule="auto"/>
    </w:pPr>
    <w:rPr>
      <w:rFonts w:eastAsia="Times New Roman" w:cs="Times New Roman"/>
      <w:szCs w:val="24"/>
    </w:rPr>
  </w:style>
  <w:style w:type="character" w:customStyle="1" w:styleId="Heading1Char">
    <w:name w:val="Heading 1 Char"/>
    <w:basedOn w:val="DefaultParagraphFont"/>
    <w:link w:val="Heading1"/>
    <w:uiPriority w:val="9"/>
    <w:rsid w:val="00911003"/>
    <w:rPr>
      <w:rFonts w:ascii="Times New Roman" w:eastAsiaTheme="majorEastAsia" w:hAnsi="Times New Roman" w:cstheme="majorBidi"/>
      <w:b/>
      <w:sz w:val="28"/>
      <w:szCs w:val="40"/>
    </w:rPr>
  </w:style>
  <w:style w:type="paragraph" w:styleId="TOCHeading">
    <w:name w:val="TOC Heading"/>
    <w:basedOn w:val="Heading1"/>
    <w:next w:val="Normal"/>
    <w:uiPriority w:val="39"/>
    <w:unhideWhenUsed/>
    <w:qFormat/>
    <w:rsid w:val="00B157CB"/>
    <w:pPr>
      <w:outlineLvl w:val="9"/>
    </w:pPr>
    <w:rPr>
      <w:szCs w:val="32"/>
      <w:lang w:bidi="ar-SA"/>
    </w:rPr>
  </w:style>
  <w:style w:type="paragraph" w:styleId="TOC1">
    <w:name w:val="toc 1"/>
    <w:basedOn w:val="Normal"/>
    <w:next w:val="Normal"/>
    <w:autoRedefine/>
    <w:uiPriority w:val="39"/>
    <w:unhideWhenUsed/>
    <w:rsid w:val="00CD3E62"/>
    <w:pPr>
      <w:spacing w:after="100"/>
    </w:pPr>
  </w:style>
  <w:style w:type="character" w:styleId="Hyperlink">
    <w:name w:val="Hyperlink"/>
    <w:basedOn w:val="DefaultParagraphFont"/>
    <w:uiPriority w:val="99"/>
    <w:unhideWhenUsed/>
    <w:rsid w:val="00CD3E62"/>
    <w:rPr>
      <w:color w:val="0563C1" w:themeColor="hyperlink"/>
      <w:u w:val="single"/>
    </w:rPr>
  </w:style>
  <w:style w:type="paragraph" w:styleId="TableofFigures">
    <w:name w:val="table of figures"/>
    <w:basedOn w:val="Normal"/>
    <w:next w:val="Normal"/>
    <w:uiPriority w:val="99"/>
    <w:unhideWhenUsed/>
    <w:rsid w:val="00CD3E62"/>
    <w:pPr>
      <w:spacing w:after="0"/>
    </w:pPr>
  </w:style>
  <w:style w:type="character" w:customStyle="1" w:styleId="Heading2Char">
    <w:name w:val="Heading 2 Char"/>
    <w:basedOn w:val="DefaultParagraphFont"/>
    <w:link w:val="Heading2"/>
    <w:uiPriority w:val="9"/>
    <w:rsid w:val="00911003"/>
    <w:rPr>
      <w:rFonts w:ascii="Times New Roman" w:eastAsiaTheme="majorEastAsia" w:hAnsi="Times New Roman" w:cstheme="majorBidi"/>
      <w:b/>
      <w:sz w:val="26"/>
      <w:szCs w:val="33"/>
    </w:rPr>
  </w:style>
  <w:style w:type="paragraph" w:styleId="TOC2">
    <w:name w:val="toc 2"/>
    <w:basedOn w:val="Normal"/>
    <w:next w:val="Normal"/>
    <w:autoRedefine/>
    <w:uiPriority w:val="39"/>
    <w:unhideWhenUsed/>
    <w:rsid w:val="00E2015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1520141">
      <w:bodyDiv w:val="1"/>
      <w:marLeft w:val="0"/>
      <w:marRight w:val="0"/>
      <w:marTop w:val="0"/>
      <w:marBottom w:val="0"/>
      <w:divBdr>
        <w:top w:val="none" w:sz="0" w:space="0" w:color="auto"/>
        <w:left w:val="none" w:sz="0" w:space="0" w:color="auto"/>
        <w:bottom w:val="none" w:sz="0" w:space="0" w:color="auto"/>
        <w:right w:val="none" w:sz="0" w:space="0" w:color="auto"/>
      </w:divBdr>
    </w:div>
    <w:div w:id="706951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21B43E-47EB-466B-8B41-70E1722A9A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1723</Words>
  <Characters>9823</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Beatrice Hulub (2214483)</dc:creator>
  <cp:keywords/>
  <dc:description/>
  <cp:lastModifiedBy>Ionela Beatrice Hulub (2214483)</cp:lastModifiedBy>
  <cp:revision>3</cp:revision>
  <dcterms:created xsi:type="dcterms:W3CDTF">2025-05-26T21:36:00Z</dcterms:created>
  <dcterms:modified xsi:type="dcterms:W3CDTF">2025-06-11T11:25:00Z</dcterms:modified>
</cp:coreProperties>
</file>