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24E30AFF" w:rsidR="004B0295" w:rsidRPr="004B0295" w:rsidRDefault="004B0295" w:rsidP="00D012E7">
      <w:pPr>
        <w:rPr>
          <w:rFonts w:cs="Arial"/>
          <w:b/>
          <w:bCs/>
          <w:sz w:val="22"/>
          <w:szCs w:val="22"/>
        </w:rPr>
      </w:pPr>
      <w:r w:rsidRPr="004B0295">
        <w:rPr>
          <w:rFonts w:cs="Arial"/>
          <w:b/>
          <w:bCs/>
          <w:sz w:val="22"/>
          <w:szCs w:val="22"/>
        </w:rPr>
        <w:t>8,000 word project</w:t>
      </w:r>
      <w:r w:rsidR="00D135A2">
        <w:rPr>
          <w:rFonts w:cs="Arial"/>
          <w:b/>
          <w:bCs/>
          <w:sz w:val="22"/>
          <w:szCs w:val="22"/>
        </w:rPr>
        <w:t xml:space="preserve">: </w:t>
      </w:r>
      <w:r w:rsidRPr="004B0295">
        <w:rPr>
          <w:rFonts w:cs="Arial"/>
          <w:b/>
          <w:bCs/>
          <w:sz w:val="22"/>
          <w:szCs w:val="22"/>
        </w:rPr>
        <w:t xml:space="preserve">     </w:t>
      </w:r>
      <w:r w:rsidR="00D135A2">
        <w:rPr>
          <w:rFonts w:cs="Arial"/>
          <w:b/>
          <w:bCs/>
          <w:sz w:val="22"/>
          <w:szCs w:val="22"/>
        </w:rPr>
        <w:t>X</w:t>
      </w:r>
      <w:r w:rsidRPr="004B0295">
        <w:rPr>
          <w:rFonts w:cs="Arial"/>
          <w:b/>
          <w:bCs/>
          <w:sz w:val="22"/>
          <w:szCs w:val="22"/>
        </w:rPr>
        <w:t xml:space="preserve"> </w:t>
      </w:r>
    </w:p>
    <w:p w14:paraId="107AB95E" w14:textId="5493DD01"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F7F9410" w:rsidR="005C6CD8" w:rsidRDefault="005C6CD8" w:rsidP="00D4485A">
            <w:pPr>
              <w:pStyle w:val="BodyText"/>
              <w:jc w:val="both"/>
              <w:rPr>
                <w:rFonts w:cs="Arial"/>
                <w:b/>
                <w:bCs/>
                <w:sz w:val="22"/>
                <w:szCs w:val="22"/>
              </w:rPr>
            </w:pPr>
            <w:r w:rsidRPr="00D012E7">
              <w:rPr>
                <w:rFonts w:cs="Arial"/>
                <w:b/>
                <w:bCs/>
                <w:sz w:val="22"/>
                <w:szCs w:val="22"/>
              </w:rPr>
              <w:t xml:space="preserve">NAME: </w:t>
            </w:r>
            <w:r w:rsidR="00D135A2">
              <w:rPr>
                <w:rFonts w:cs="Arial"/>
                <w:b/>
                <w:bCs/>
                <w:sz w:val="22"/>
                <w:szCs w:val="22"/>
              </w:rPr>
              <w:t>David Moore</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9AB758D"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D135A2">
              <w:rPr>
                <w:rFonts w:cs="Arial"/>
                <w:b/>
                <w:bCs/>
                <w:sz w:val="22"/>
                <w:szCs w:val="22"/>
              </w:rPr>
              <w:t>2029380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9D1307F" w14:textId="77777777" w:rsidR="00D135A2"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D135A2">
              <w:rPr>
                <w:rFonts w:cs="Arial"/>
                <w:b/>
                <w:bCs/>
                <w:sz w:val="22"/>
                <w:szCs w:val="22"/>
              </w:rPr>
              <w:t xml:space="preserve"> (WORK-IN-PROGRESS) </w:t>
            </w:r>
          </w:p>
          <w:p w14:paraId="52EA0AA0" w14:textId="7710C7E2" w:rsidR="005C6CD8" w:rsidRDefault="00D135A2" w:rsidP="00D4485A">
            <w:pPr>
              <w:jc w:val="both"/>
              <w:rPr>
                <w:rFonts w:cs="Arial"/>
                <w:b/>
                <w:bCs/>
                <w:sz w:val="22"/>
                <w:szCs w:val="22"/>
              </w:rPr>
            </w:pPr>
            <w:r>
              <w:rPr>
                <w:rFonts w:cs="Arial"/>
                <w:b/>
                <w:bCs/>
                <w:sz w:val="22"/>
                <w:szCs w:val="22"/>
              </w:rPr>
              <w:t>An analysis of the treatment of BAME communities within South Wales Police.</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E46AE7B" w14:textId="1BE53852" w:rsidR="00D135A2" w:rsidRDefault="00D135A2" w:rsidP="00D4485A">
            <w:pPr>
              <w:jc w:val="both"/>
              <w:rPr>
                <w:rFonts w:cs="Arial"/>
                <w:color w:val="FF0000"/>
                <w:sz w:val="22"/>
                <w:szCs w:val="22"/>
              </w:rPr>
            </w:pPr>
          </w:p>
          <w:p w14:paraId="14F0B217" w14:textId="28DD41C6" w:rsidR="00AD67E5" w:rsidRDefault="00AD67E5" w:rsidP="00D4485A">
            <w:pPr>
              <w:jc w:val="both"/>
              <w:rPr>
                <w:sz w:val="22"/>
              </w:rPr>
            </w:pPr>
            <w:r>
              <w:rPr>
                <w:rFonts w:cs="Arial"/>
                <w:sz w:val="22"/>
                <w:szCs w:val="22"/>
              </w:rPr>
              <w:t xml:space="preserve">The United Kingdom is home to a multitude of BAME communities and multi-culturalism, which has a massive impact on the everyday workings of the police service. When working with members of the BAME community, officers must always keep a high level of sensitivity when considering people’s beliefs and feelings. </w:t>
            </w:r>
            <w:r w:rsidRPr="00AD67E5">
              <w:rPr>
                <w:sz w:val="22"/>
              </w:rPr>
              <w:t>South Wales Police, “…are particularly under-represented by people from Black and Minority Ethnic (BAME) backgrounds…” (South Wales Police, 2017)</w:t>
            </w:r>
            <w:r>
              <w:rPr>
                <w:sz w:val="22"/>
              </w:rPr>
              <w:t xml:space="preserve">. During this research project I will be looking into the link between the lack of representation within the service, and how or if this affects the treatment of BAME communities in the country. </w:t>
            </w:r>
          </w:p>
          <w:p w14:paraId="4B311AD3" w14:textId="35DEFEF3" w:rsidR="00AD67E5" w:rsidRDefault="00AD67E5" w:rsidP="00D4485A">
            <w:pPr>
              <w:jc w:val="both"/>
              <w:rPr>
                <w:sz w:val="22"/>
              </w:rPr>
            </w:pPr>
          </w:p>
          <w:p w14:paraId="46E77224" w14:textId="4AE984B9" w:rsidR="00AD67E5" w:rsidRPr="00AD67E5" w:rsidRDefault="00AD67E5" w:rsidP="00D4485A">
            <w:pPr>
              <w:jc w:val="both"/>
              <w:rPr>
                <w:rFonts w:cs="Arial"/>
                <w:sz w:val="22"/>
                <w:szCs w:val="22"/>
              </w:rPr>
            </w:pPr>
            <w:r>
              <w:rPr>
                <w:sz w:val="22"/>
              </w:rPr>
              <w:t>The poor treatment of BAME communities is something that has been well documented in recent years, from the Brixton Riots in 1981 (BBC, 2021), to the Scarman Report</w:t>
            </w:r>
            <w:r w:rsidR="008C73B7">
              <w:rPr>
                <w:sz w:val="22"/>
              </w:rPr>
              <w:t xml:space="preserve"> (Scarman, 1986, p1-255)</w:t>
            </w:r>
            <w:r>
              <w:rPr>
                <w:sz w:val="22"/>
              </w:rPr>
              <w:t>, and more recently the Black Lives Matter movement following the death of George Floyd.</w:t>
            </w:r>
            <w:r w:rsidR="008C73B7">
              <w:rPr>
                <w:sz w:val="22"/>
              </w:rPr>
              <w:t xml:space="preserve"> It is important to highlight the issues plaguing the policing standard within BAME communities and analyse the impact those styles have on the wider community.</w:t>
            </w:r>
          </w:p>
          <w:p w14:paraId="1A85E4DB" w14:textId="2BAE250B" w:rsidR="005C6CD8" w:rsidRPr="00F12EB9" w:rsidRDefault="005C6CD8" w:rsidP="00F12EB9">
            <w:pPr>
              <w:jc w:val="both"/>
              <w:rPr>
                <w:rFonts w:cs="Arial"/>
                <w:sz w:val="22"/>
                <w:szCs w:val="22"/>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3547A80E" w14:textId="1906EB7E" w:rsidR="008C73B7" w:rsidRDefault="008C73B7" w:rsidP="008C73B7">
            <w:pPr>
              <w:rPr>
                <w:rFonts w:cs="Arial"/>
                <w:color w:val="FF0000"/>
                <w:sz w:val="22"/>
                <w:szCs w:val="22"/>
              </w:rPr>
            </w:pPr>
          </w:p>
          <w:p w14:paraId="2E5B09A1" w14:textId="6E315A7C" w:rsidR="008C73B7" w:rsidRDefault="008C73B7" w:rsidP="008C73B7">
            <w:pPr>
              <w:pStyle w:val="ListParagraph"/>
              <w:numPr>
                <w:ilvl w:val="0"/>
                <w:numId w:val="42"/>
              </w:numPr>
              <w:rPr>
                <w:rFonts w:cs="Arial"/>
                <w:sz w:val="22"/>
                <w:szCs w:val="22"/>
              </w:rPr>
            </w:pPr>
            <w:r w:rsidRPr="008C73B7">
              <w:rPr>
                <w:rFonts w:cs="Arial"/>
                <w:sz w:val="22"/>
                <w:szCs w:val="22"/>
              </w:rPr>
              <w:t>The link between BAME community members and stop and search.</w:t>
            </w:r>
          </w:p>
          <w:p w14:paraId="76693B42" w14:textId="26C6DF40" w:rsidR="008C73B7" w:rsidRDefault="008C73B7" w:rsidP="008C73B7">
            <w:pPr>
              <w:pStyle w:val="ListParagraph"/>
              <w:numPr>
                <w:ilvl w:val="0"/>
                <w:numId w:val="43"/>
              </w:numPr>
              <w:rPr>
                <w:rFonts w:cs="Arial"/>
                <w:sz w:val="22"/>
                <w:szCs w:val="22"/>
              </w:rPr>
            </w:pPr>
            <w:r>
              <w:rPr>
                <w:rFonts w:cs="Arial"/>
                <w:sz w:val="22"/>
                <w:szCs w:val="22"/>
              </w:rPr>
              <w:t>I will research the levels of BAME communities within the total population numbers</w:t>
            </w:r>
          </w:p>
          <w:p w14:paraId="366F66FA" w14:textId="03167393" w:rsidR="008C73B7" w:rsidRPr="008C73B7" w:rsidRDefault="008C73B7" w:rsidP="008C73B7">
            <w:pPr>
              <w:pStyle w:val="ListParagraph"/>
              <w:numPr>
                <w:ilvl w:val="0"/>
                <w:numId w:val="43"/>
              </w:numPr>
              <w:rPr>
                <w:rFonts w:cs="Arial"/>
                <w:sz w:val="22"/>
                <w:szCs w:val="22"/>
              </w:rPr>
            </w:pPr>
            <w:r>
              <w:rPr>
                <w:rFonts w:cs="Arial"/>
                <w:sz w:val="22"/>
                <w:szCs w:val="22"/>
              </w:rPr>
              <w:t xml:space="preserve">This will lead on to research into stop and searches, including the number performed and </w:t>
            </w:r>
            <w:r w:rsidR="00E35971">
              <w:rPr>
                <w:rFonts w:cs="Arial"/>
                <w:sz w:val="22"/>
                <w:szCs w:val="22"/>
              </w:rPr>
              <w:t>how many of those searches were with BAME members. I will also pay particular attention to the results of the searches and the grounds for the search.</w:t>
            </w:r>
          </w:p>
          <w:p w14:paraId="3761FBD5" w14:textId="77777777" w:rsidR="008C73B7" w:rsidRDefault="008C73B7" w:rsidP="008C73B7">
            <w:pPr>
              <w:rPr>
                <w:rFonts w:cs="Arial"/>
                <w:sz w:val="22"/>
                <w:szCs w:val="22"/>
              </w:rPr>
            </w:pPr>
          </w:p>
          <w:p w14:paraId="13D4BFB1" w14:textId="1BCCE082" w:rsidR="008C73B7" w:rsidRPr="00E35971" w:rsidRDefault="008C73B7" w:rsidP="00E35971">
            <w:pPr>
              <w:pStyle w:val="ListParagraph"/>
              <w:numPr>
                <w:ilvl w:val="0"/>
                <w:numId w:val="42"/>
              </w:numPr>
              <w:rPr>
                <w:rFonts w:cs="Arial"/>
                <w:sz w:val="22"/>
                <w:szCs w:val="22"/>
              </w:rPr>
            </w:pPr>
            <w:r w:rsidRPr="00E35971">
              <w:rPr>
                <w:rFonts w:cs="Arial"/>
                <w:sz w:val="22"/>
                <w:szCs w:val="22"/>
              </w:rPr>
              <w:lastRenderedPageBreak/>
              <w:t>The representation, or lack thereof, of BAME community members within the Police Service.</w:t>
            </w:r>
          </w:p>
          <w:p w14:paraId="02190B4F" w14:textId="4649E0F2" w:rsidR="00E35971" w:rsidRPr="00E35971" w:rsidRDefault="00E35971" w:rsidP="00E35971">
            <w:pPr>
              <w:pStyle w:val="ListParagraph"/>
              <w:numPr>
                <w:ilvl w:val="0"/>
                <w:numId w:val="43"/>
              </w:numPr>
              <w:rPr>
                <w:rFonts w:cs="Arial"/>
                <w:sz w:val="22"/>
                <w:szCs w:val="22"/>
              </w:rPr>
            </w:pPr>
            <w:r>
              <w:rPr>
                <w:rFonts w:cs="Arial"/>
                <w:sz w:val="22"/>
                <w:szCs w:val="22"/>
              </w:rPr>
              <w:t>I will research the numbers of BAME members of the police service.</w:t>
            </w:r>
          </w:p>
          <w:p w14:paraId="3794885B" w14:textId="77777777" w:rsidR="008C73B7" w:rsidRDefault="008C73B7" w:rsidP="008C73B7">
            <w:pPr>
              <w:rPr>
                <w:rFonts w:cs="Arial"/>
                <w:sz w:val="22"/>
                <w:szCs w:val="22"/>
              </w:rPr>
            </w:pPr>
          </w:p>
          <w:p w14:paraId="2D98DCC3" w14:textId="2CB19863" w:rsidR="008C73B7" w:rsidRPr="00E35971" w:rsidRDefault="00E35971" w:rsidP="008C73B7">
            <w:pPr>
              <w:pStyle w:val="ListParagraph"/>
              <w:numPr>
                <w:ilvl w:val="0"/>
                <w:numId w:val="42"/>
              </w:numPr>
              <w:rPr>
                <w:rFonts w:cs="Arial"/>
                <w:sz w:val="22"/>
                <w:szCs w:val="22"/>
              </w:rPr>
            </w:pPr>
            <w:r>
              <w:rPr>
                <w:rFonts w:cs="Arial"/>
                <w:sz w:val="22"/>
                <w:szCs w:val="22"/>
              </w:rPr>
              <w:t>Interviews with BAME community members of the police service, in the form of surveys, as part of data research into representation.</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13822E99" w14:textId="76AA4A75" w:rsidR="00E35971" w:rsidRDefault="00E35971" w:rsidP="00E35971">
            <w:pPr>
              <w:tabs>
                <w:tab w:val="left" w:pos="6280"/>
              </w:tabs>
              <w:rPr>
                <w:rFonts w:cs="Arial"/>
                <w:color w:val="FF0000"/>
                <w:sz w:val="22"/>
                <w:szCs w:val="22"/>
              </w:rPr>
            </w:pPr>
            <w:r>
              <w:rPr>
                <w:rFonts w:cs="Arial"/>
                <w:color w:val="FF0000"/>
                <w:sz w:val="22"/>
                <w:szCs w:val="22"/>
              </w:rPr>
              <w:tab/>
            </w:r>
          </w:p>
          <w:p w14:paraId="2100A32B" w14:textId="248DCF73" w:rsidR="00E35971" w:rsidRDefault="00D3482C" w:rsidP="00D3482C">
            <w:pPr>
              <w:tabs>
                <w:tab w:val="left" w:pos="6280"/>
              </w:tabs>
              <w:rPr>
                <w:sz w:val="22"/>
              </w:rPr>
            </w:pPr>
            <w:r>
              <w:rPr>
                <w:rFonts w:cs="Arial"/>
                <w:sz w:val="22"/>
                <w:szCs w:val="22"/>
              </w:rPr>
              <w:t xml:space="preserve">There are many different forms of literature that I can use as part of my research. This research will primarily be made using journals and </w:t>
            </w:r>
            <w:r w:rsidRPr="00D3482C">
              <w:rPr>
                <w:rFonts w:cs="Arial"/>
                <w:sz w:val="22"/>
              </w:rPr>
              <w:t xml:space="preserve">articles, in order to obtain that relevant statistics needed for my project. I will also be looking at relevant strategic plans such as </w:t>
            </w:r>
            <w:r w:rsidRPr="00D3482C">
              <w:rPr>
                <w:sz w:val="22"/>
              </w:rPr>
              <w:t>“Joint Race Equality Plan 2021-2</w:t>
            </w:r>
            <w:r>
              <w:rPr>
                <w:sz w:val="22"/>
              </w:rPr>
              <w:t>025” (South Wales Police, 2021); plans such as this will be analysed for their effectiveness. I will also be using government sources such as the Office for National Statistics to research population levels.</w:t>
            </w:r>
          </w:p>
          <w:p w14:paraId="6F5C2339" w14:textId="3CC0479B" w:rsidR="00D3482C" w:rsidRDefault="00D3482C" w:rsidP="00D3482C">
            <w:pPr>
              <w:tabs>
                <w:tab w:val="left" w:pos="6280"/>
              </w:tabs>
              <w:rPr>
                <w:sz w:val="22"/>
              </w:rPr>
            </w:pPr>
          </w:p>
          <w:p w14:paraId="3787CF90" w14:textId="720B7DDC" w:rsidR="00D3482C" w:rsidRDefault="00D3482C" w:rsidP="00D3482C">
            <w:pPr>
              <w:tabs>
                <w:tab w:val="left" w:pos="6280"/>
              </w:tabs>
              <w:rPr>
                <w:sz w:val="22"/>
              </w:rPr>
            </w:pPr>
            <w:r>
              <w:rPr>
                <w:sz w:val="22"/>
              </w:rPr>
              <w:t>There is a high level of research into this topic already available, but as previously mentioned, the treatment of BAME community members is still a relevant topic which needs to be discussed. I will look to expand on current research by conducting surveys and interviews to get first hand information from</w:t>
            </w:r>
            <w:r w:rsidR="00FE5F3C">
              <w:rPr>
                <w:sz w:val="22"/>
              </w:rPr>
              <w:t xml:space="preserve"> members of the BAME community. This first hand information could help to close the gap in research, as instead of looking at pure statistics, we can get an up to date report of experiences.</w:t>
            </w:r>
          </w:p>
          <w:p w14:paraId="3DE8622C" w14:textId="416AEDF4" w:rsidR="0027728E" w:rsidRDefault="0027728E" w:rsidP="00D3482C">
            <w:pPr>
              <w:tabs>
                <w:tab w:val="left" w:pos="6280"/>
              </w:tabs>
              <w:rPr>
                <w:sz w:val="22"/>
              </w:rPr>
            </w:pPr>
          </w:p>
          <w:p w14:paraId="3E379131" w14:textId="74C9DFB0" w:rsidR="0027728E" w:rsidRDefault="0027728E" w:rsidP="00D3482C">
            <w:pPr>
              <w:tabs>
                <w:tab w:val="left" w:pos="6280"/>
              </w:tabs>
              <w:rPr>
                <w:sz w:val="22"/>
              </w:rPr>
            </w:pPr>
          </w:p>
          <w:p w14:paraId="7F974970" w14:textId="69E93A1B" w:rsidR="0027728E" w:rsidRDefault="0027728E" w:rsidP="00D3482C">
            <w:pPr>
              <w:tabs>
                <w:tab w:val="left" w:pos="6280"/>
              </w:tabs>
              <w:rPr>
                <w:sz w:val="22"/>
              </w:rPr>
            </w:pPr>
          </w:p>
          <w:p w14:paraId="336717B8" w14:textId="1505B5A1" w:rsidR="0027728E" w:rsidRDefault="0027728E" w:rsidP="00D3482C">
            <w:pPr>
              <w:tabs>
                <w:tab w:val="left" w:pos="6280"/>
              </w:tabs>
              <w:rPr>
                <w:sz w:val="22"/>
              </w:rPr>
            </w:pPr>
          </w:p>
          <w:p w14:paraId="1715956B" w14:textId="3211D8A1" w:rsidR="0027728E" w:rsidRDefault="0027728E" w:rsidP="00D3482C">
            <w:pPr>
              <w:tabs>
                <w:tab w:val="left" w:pos="6280"/>
              </w:tabs>
              <w:rPr>
                <w:sz w:val="22"/>
              </w:rPr>
            </w:pPr>
          </w:p>
          <w:p w14:paraId="71B05926" w14:textId="77777777" w:rsidR="0027728E" w:rsidRPr="00D3482C" w:rsidRDefault="0027728E" w:rsidP="00D3482C">
            <w:pPr>
              <w:tabs>
                <w:tab w:val="left" w:pos="6280"/>
              </w:tabs>
              <w:rPr>
                <w:rFonts w:cs="Arial"/>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7DF76096" w:rsidR="005C6CD8" w:rsidRDefault="005C6CD8" w:rsidP="00D4485A">
            <w:pPr>
              <w:rPr>
                <w:rFonts w:cs="Arial"/>
                <w:sz w:val="22"/>
                <w:szCs w:val="22"/>
              </w:rPr>
            </w:pPr>
          </w:p>
          <w:p w14:paraId="3DFA34E9" w14:textId="40DE496B" w:rsidR="002E55E7" w:rsidRDefault="0027728E" w:rsidP="00D4485A">
            <w:pPr>
              <w:rPr>
                <w:rFonts w:cs="Arial"/>
                <w:sz w:val="22"/>
                <w:szCs w:val="22"/>
              </w:rPr>
            </w:pPr>
            <w:r>
              <w:rPr>
                <w:rFonts w:cs="Arial"/>
                <w:sz w:val="22"/>
                <w:szCs w:val="22"/>
              </w:rPr>
              <w:t xml:space="preserve">I will be conducting surveys and distributing them to members of the public and members of the police service </w:t>
            </w:r>
            <w:r w:rsidR="002E55E7">
              <w:rPr>
                <w:rFonts w:cs="Arial"/>
                <w:sz w:val="22"/>
                <w:szCs w:val="22"/>
              </w:rPr>
              <w:t xml:space="preserve">to gather first-hand research. This is important for my subject matter as we will need the opinions and feelings of BAME officers who have experienced dealings with members of the public and other officers. </w:t>
            </w:r>
          </w:p>
          <w:p w14:paraId="2AB357C1" w14:textId="3D3A3E56" w:rsidR="002E55E7" w:rsidRDefault="002E55E7" w:rsidP="00D4485A">
            <w:pPr>
              <w:rPr>
                <w:rFonts w:cs="Arial"/>
                <w:sz w:val="22"/>
                <w:szCs w:val="22"/>
              </w:rPr>
            </w:pPr>
          </w:p>
          <w:p w14:paraId="7E763E0F" w14:textId="7353A376" w:rsidR="002E55E7" w:rsidRPr="00B5610A" w:rsidRDefault="002E55E7" w:rsidP="00D4485A">
            <w:pPr>
              <w:rPr>
                <w:rFonts w:cs="Arial"/>
                <w:sz w:val="22"/>
                <w:szCs w:val="22"/>
              </w:rPr>
            </w:pPr>
            <w:r>
              <w:rPr>
                <w:rFonts w:cs="Arial"/>
                <w:sz w:val="22"/>
                <w:szCs w:val="22"/>
              </w:rPr>
              <w:t>I will also be looking at existing works to create a comparison to examine the change, or lack thereof, of treatment of BAME communities and representation within the police service. With this data I can analyse a pattern of behaviours and ultimately decide whether or not treatment of BAME members of the public has improved, stayed the same or become worse.</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6AB2DFD9" w:rsidR="005C6CD8" w:rsidRDefault="005C6CD8" w:rsidP="00D4485A">
            <w:pPr>
              <w:jc w:val="both"/>
              <w:rPr>
                <w:rFonts w:asciiTheme="minorHAnsi" w:hAnsiTheme="minorHAnsi" w:cstheme="minorHAnsi"/>
                <w:sz w:val="22"/>
                <w:szCs w:val="22"/>
              </w:rPr>
            </w:pPr>
          </w:p>
          <w:p w14:paraId="6B427CF1" w14:textId="0D0C1CC2" w:rsidR="002E55E7" w:rsidRDefault="002E55E7" w:rsidP="00D4485A">
            <w:pPr>
              <w:jc w:val="both"/>
              <w:rPr>
                <w:rFonts w:asciiTheme="minorHAnsi" w:hAnsiTheme="minorHAnsi" w:cstheme="minorHAnsi"/>
                <w:sz w:val="22"/>
                <w:szCs w:val="22"/>
              </w:rPr>
            </w:pPr>
            <w:r>
              <w:rPr>
                <w:rFonts w:asciiTheme="minorHAnsi" w:hAnsiTheme="minorHAnsi" w:cstheme="minorHAnsi"/>
                <w:sz w:val="22"/>
                <w:szCs w:val="22"/>
              </w:rPr>
              <w:t xml:space="preserve">Due to the nature of my topic I have a few </w:t>
            </w:r>
            <w:r w:rsidR="00225EBA">
              <w:rPr>
                <w:rFonts w:asciiTheme="minorHAnsi" w:hAnsiTheme="minorHAnsi" w:cstheme="minorHAnsi"/>
                <w:sz w:val="22"/>
                <w:szCs w:val="22"/>
              </w:rPr>
              <w:t xml:space="preserve">different forms of research to utilise. </w:t>
            </w:r>
            <w:r>
              <w:rPr>
                <w:rFonts w:asciiTheme="minorHAnsi" w:hAnsiTheme="minorHAnsi" w:cstheme="minorHAnsi"/>
                <w:sz w:val="22"/>
                <w:szCs w:val="22"/>
              </w:rPr>
              <w:t xml:space="preserve">I will be using a general questionnaire during my research, as I need information from BAME members and also from </w:t>
            </w:r>
            <w:r>
              <w:rPr>
                <w:rFonts w:asciiTheme="minorHAnsi" w:hAnsiTheme="minorHAnsi" w:cstheme="minorHAnsi"/>
                <w:sz w:val="22"/>
                <w:szCs w:val="22"/>
              </w:rPr>
              <w:lastRenderedPageBreak/>
              <w:t>people/officers who are not part of the BAME community</w:t>
            </w:r>
            <w:r w:rsidR="00225EBA">
              <w:rPr>
                <w:rFonts w:asciiTheme="minorHAnsi" w:hAnsiTheme="minorHAnsi" w:cstheme="minorHAnsi"/>
                <w:sz w:val="22"/>
                <w:szCs w:val="22"/>
              </w:rPr>
              <w:t>. However I will also be looking to speak directly to BAME officers and get their feelings and opinions.</w:t>
            </w:r>
          </w:p>
          <w:p w14:paraId="24B7FA0C" w14:textId="41006158" w:rsidR="00225EBA" w:rsidRDefault="00225EBA" w:rsidP="00D4485A">
            <w:pPr>
              <w:jc w:val="both"/>
              <w:rPr>
                <w:rFonts w:asciiTheme="minorHAnsi" w:hAnsiTheme="minorHAnsi" w:cstheme="minorHAnsi"/>
                <w:sz w:val="22"/>
                <w:szCs w:val="22"/>
              </w:rPr>
            </w:pPr>
          </w:p>
          <w:p w14:paraId="46A355A5" w14:textId="0ABA76FE" w:rsidR="00225EBA" w:rsidRDefault="00225EBA" w:rsidP="00D4485A">
            <w:pPr>
              <w:jc w:val="both"/>
              <w:rPr>
                <w:rFonts w:asciiTheme="minorHAnsi" w:hAnsiTheme="minorHAnsi" w:cstheme="minorHAnsi"/>
                <w:sz w:val="22"/>
                <w:szCs w:val="22"/>
              </w:rPr>
            </w:pPr>
            <w:r>
              <w:rPr>
                <w:rFonts w:asciiTheme="minorHAnsi" w:hAnsiTheme="minorHAnsi" w:cstheme="minorHAnsi"/>
                <w:sz w:val="22"/>
                <w:szCs w:val="22"/>
              </w:rPr>
              <w:t>I will link in directly with our Hate Crime officers and Neighbourhood teams, who have much more first-hand experience with this research topic.</w:t>
            </w:r>
          </w:p>
          <w:p w14:paraId="2E73A307" w14:textId="2541FDBA" w:rsidR="00225EBA" w:rsidRDefault="00225EBA" w:rsidP="00D4485A">
            <w:pPr>
              <w:jc w:val="both"/>
              <w:rPr>
                <w:rFonts w:asciiTheme="minorHAnsi" w:hAnsiTheme="minorHAnsi" w:cstheme="minorHAnsi"/>
                <w:sz w:val="22"/>
                <w:szCs w:val="22"/>
              </w:rPr>
            </w:pPr>
          </w:p>
          <w:p w14:paraId="6FAF90E9" w14:textId="3942173E" w:rsidR="00225EBA" w:rsidRPr="00B61956" w:rsidRDefault="00225EBA" w:rsidP="00D4485A">
            <w:pPr>
              <w:jc w:val="both"/>
              <w:rPr>
                <w:rFonts w:asciiTheme="minorHAnsi" w:hAnsiTheme="minorHAnsi" w:cstheme="minorHAnsi"/>
                <w:sz w:val="22"/>
                <w:szCs w:val="22"/>
              </w:rPr>
            </w:pPr>
            <w:r>
              <w:rPr>
                <w:rFonts w:asciiTheme="minorHAnsi" w:hAnsiTheme="minorHAnsi" w:cstheme="minorHAnsi"/>
                <w:sz w:val="22"/>
                <w:szCs w:val="22"/>
              </w:rPr>
              <w:t>I will be able to collate all of this information together to produce a detailed report into the treatment of BAME communities.</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61CD5370" w14:textId="4198931C" w:rsidR="00225EBA" w:rsidRDefault="00225EBA" w:rsidP="00D4485A">
            <w:pPr>
              <w:jc w:val="both"/>
              <w:rPr>
                <w:rFonts w:cs="Arial"/>
                <w:color w:val="FF0000"/>
                <w:sz w:val="22"/>
                <w:szCs w:val="22"/>
              </w:rPr>
            </w:pPr>
          </w:p>
          <w:p w14:paraId="4EAD312A" w14:textId="348B15A4" w:rsidR="00E36A4C" w:rsidRDefault="00E36A4C" w:rsidP="00D4485A">
            <w:pPr>
              <w:jc w:val="both"/>
              <w:rPr>
                <w:rFonts w:cs="Arial"/>
                <w:sz w:val="22"/>
                <w:szCs w:val="22"/>
              </w:rPr>
            </w:pPr>
            <w:r w:rsidRPr="00E36A4C">
              <w:rPr>
                <w:rFonts w:cs="Arial"/>
                <w:sz w:val="22"/>
                <w:szCs w:val="22"/>
              </w:rPr>
              <w:t xml:space="preserve">Anonymity </w:t>
            </w:r>
            <w:r w:rsidR="005F3C3B">
              <w:rPr>
                <w:rFonts w:cs="Arial"/>
                <w:sz w:val="22"/>
                <w:szCs w:val="22"/>
              </w:rPr>
              <w:t xml:space="preserve">and confidentiality </w:t>
            </w:r>
            <w:r>
              <w:rPr>
                <w:rFonts w:cs="Arial"/>
                <w:sz w:val="22"/>
                <w:szCs w:val="22"/>
              </w:rPr>
              <w:t>will be an ethical issue that I will need to consider when conducting my investigation, specifically regarding my questionnaire. I will need to ensure that any information people provide to me will be included, but that their identity will be removed from all reports. Anyone who gives me information will have a right to privacy, so I will secure confidentiality wherever possible.</w:t>
            </w:r>
          </w:p>
          <w:p w14:paraId="0718D78B" w14:textId="5F11B5DA" w:rsidR="00473FA5" w:rsidRDefault="00473FA5" w:rsidP="00D4485A">
            <w:pPr>
              <w:jc w:val="both"/>
              <w:rPr>
                <w:rFonts w:cs="Arial"/>
                <w:sz w:val="22"/>
                <w:szCs w:val="22"/>
              </w:rPr>
            </w:pPr>
          </w:p>
          <w:p w14:paraId="457A5B8A" w14:textId="56C9F2FE" w:rsidR="00473FA5" w:rsidRDefault="00473FA5" w:rsidP="00D4485A">
            <w:pPr>
              <w:jc w:val="both"/>
              <w:rPr>
                <w:rFonts w:cs="Arial"/>
                <w:sz w:val="22"/>
                <w:szCs w:val="22"/>
              </w:rPr>
            </w:pPr>
            <w:r>
              <w:rPr>
                <w:rFonts w:cs="Arial"/>
                <w:sz w:val="22"/>
                <w:szCs w:val="22"/>
              </w:rPr>
              <w:t xml:space="preserve">I will also have to ensure that anyone who participates in my research is aware that participation is completely </w:t>
            </w:r>
            <w:r w:rsidR="005F3C3B">
              <w:rPr>
                <w:rFonts w:cs="Arial"/>
                <w:sz w:val="22"/>
                <w:szCs w:val="22"/>
              </w:rPr>
              <w:t>voluntary.</w:t>
            </w:r>
            <w:r>
              <w:rPr>
                <w:rFonts w:cs="Arial"/>
                <w:sz w:val="22"/>
                <w:szCs w:val="22"/>
              </w:rPr>
              <w:t xml:space="preserve"> </w:t>
            </w:r>
            <w:r w:rsidR="005F3C3B">
              <w:rPr>
                <w:rFonts w:cs="Arial"/>
                <w:sz w:val="22"/>
                <w:szCs w:val="22"/>
              </w:rPr>
              <w:t>They will be made aware that they can withdraw their information at any time if they decide not to engage further.</w:t>
            </w:r>
          </w:p>
          <w:p w14:paraId="1C7BDFE1" w14:textId="574879E7" w:rsidR="005F3C3B" w:rsidRDefault="005F3C3B" w:rsidP="00D4485A">
            <w:pPr>
              <w:jc w:val="both"/>
              <w:rPr>
                <w:rFonts w:cs="Arial"/>
                <w:sz w:val="22"/>
                <w:szCs w:val="22"/>
              </w:rPr>
            </w:pPr>
          </w:p>
          <w:p w14:paraId="1279717B" w14:textId="5D9BB521" w:rsidR="005F3C3B" w:rsidRPr="00E36A4C" w:rsidRDefault="005F3C3B" w:rsidP="00D4485A">
            <w:pPr>
              <w:jc w:val="both"/>
              <w:rPr>
                <w:rFonts w:cs="Arial"/>
                <w:sz w:val="22"/>
                <w:szCs w:val="22"/>
              </w:rPr>
            </w:pPr>
            <w:r>
              <w:rPr>
                <w:rFonts w:cs="Arial"/>
                <w:sz w:val="22"/>
                <w:szCs w:val="22"/>
              </w:rPr>
              <w:t xml:space="preserve">As with all pieces of work provided, I will also ensure that my work is free from any form of plagiarism and my results will </w:t>
            </w:r>
            <w:r w:rsidR="00F24B6B">
              <w:rPr>
                <w:rFonts w:cs="Arial"/>
                <w:sz w:val="22"/>
                <w:szCs w:val="22"/>
              </w:rPr>
              <w:t>be presented independently.</w:t>
            </w:r>
          </w:p>
          <w:p w14:paraId="3A8D2F69" w14:textId="091ABCE5" w:rsidR="00225EBA" w:rsidRPr="00D4485A" w:rsidRDefault="00225EB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C8717F4" w14:textId="77777777" w:rsidR="00225EBA" w:rsidRDefault="00225EBA" w:rsidP="00D4485A">
            <w:pPr>
              <w:jc w:val="both"/>
              <w:rPr>
                <w:rFonts w:cs="Arial"/>
                <w:color w:val="FF0000"/>
                <w:sz w:val="22"/>
                <w:szCs w:val="22"/>
              </w:rPr>
            </w:pPr>
          </w:p>
          <w:p w14:paraId="1C1CCFEA" w14:textId="7E89E0CC" w:rsidR="00225EBA" w:rsidRDefault="00225EBA" w:rsidP="00D4485A">
            <w:pPr>
              <w:jc w:val="both"/>
              <w:rPr>
                <w:rFonts w:cs="Arial"/>
                <w:sz w:val="22"/>
                <w:szCs w:val="22"/>
              </w:rPr>
            </w:pPr>
            <w:r>
              <w:rPr>
                <w:rFonts w:cs="Arial"/>
                <w:sz w:val="22"/>
                <w:szCs w:val="22"/>
              </w:rPr>
              <w:t xml:space="preserve">I will be looking to produce my questionnaire as soon as possible in order to give me as much time as I can to collect information, from as many different people as I can. </w:t>
            </w:r>
            <w:r w:rsidR="00E36A4C">
              <w:rPr>
                <w:rFonts w:cs="Arial"/>
                <w:sz w:val="22"/>
                <w:szCs w:val="22"/>
              </w:rPr>
              <w:t>I will then have sufficient time to analyse the data I receive and produce follow-up questions if necessary to clarify information.</w:t>
            </w:r>
          </w:p>
          <w:p w14:paraId="0A81FF94" w14:textId="383681D8" w:rsidR="00404EBA" w:rsidRDefault="00404EBA" w:rsidP="00D4485A">
            <w:pPr>
              <w:jc w:val="both"/>
              <w:rPr>
                <w:rFonts w:cs="Arial"/>
                <w:sz w:val="22"/>
                <w:szCs w:val="22"/>
              </w:rPr>
            </w:pPr>
          </w:p>
          <w:p w14:paraId="1E201456" w14:textId="60AD7F83" w:rsidR="00404EBA" w:rsidRDefault="00404EBA" w:rsidP="00D4485A">
            <w:pPr>
              <w:jc w:val="both"/>
              <w:rPr>
                <w:rFonts w:cs="Arial"/>
                <w:sz w:val="22"/>
                <w:szCs w:val="22"/>
              </w:rPr>
            </w:pPr>
            <w:r>
              <w:rPr>
                <w:rFonts w:cs="Arial"/>
                <w:sz w:val="22"/>
                <w:szCs w:val="22"/>
              </w:rPr>
              <w:t xml:space="preserve">I will be mindful of my first literature review deadline of 31/07, my research methodology deadline of 11/09 and my analysis of results deadline of 30/10. I will need a clear understanding of my results, along with any follow up questionnaires well before my results deadline. </w:t>
            </w:r>
          </w:p>
          <w:p w14:paraId="5BA41A7A" w14:textId="77777777" w:rsidR="00E36A4C" w:rsidRDefault="00E36A4C" w:rsidP="00D4485A">
            <w:pPr>
              <w:jc w:val="both"/>
              <w:rPr>
                <w:rFonts w:cs="Arial"/>
                <w:sz w:val="22"/>
                <w:szCs w:val="22"/>
              </w:rPr>
            </w:pPr>
          </w:p>
          <w:p w14:paraId="5652837C" w14:textId="1860FBAF" w:rsidR="00E36A4C" w:rsidRPr="00225EBA" w:rsidRDefault="00E36A4C"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65CFCD4" w14:textId="6DB27F44" w:rsidR="00F12EB9" w:rsidRPr="00F12EB9" w:rsidRDefault="00D4485A" w:rsidP="00D4485A">
            <w:pPr>
              <w:jc w:val="both"/>
              <w:rPr>
                <w:rFonts w:cs="Arial"/>
                <w:b/>
                <w:bCs/>
                <w:sz w:val="22"/>
                <w:szCs w:val="22"/>
              </w:rPr>
            </w:pPr>
            <w:r w:rsidRPr="00D4485A">
              <w:rPr>
                <w:rFonts w:cs="Arial"/>
                <w:b/>
                <w:bCs/>
                <w:sz w:val="22"/>
                <w:szCs w:val="22"/>
              </w:rPr>
              <w:t>REFERENCE LIST:</w:t>
            </w:r>
          </w:p>
          <w:p w14:paraId="085C1055" w14:textId="77777777" w:rsidR="00F12EB9" w:rsidRDefault="00F12EB9" w:rsidP="00D4485A">
            <w:pPr>
              <w:jc w:val="both"/>
              <w:rPr>
                <w:rFonts w:cs="Arial"/>
                <w:b/>
                <w:bCs/>
                <w:color w:val="FF0000"/>
                <w:sz w:val="22"/>
                <w:szCs w:val="22"/>
              </w:rPr>
            </w:pPr>
          </w:p>
          <w:p w14:paraId="4EEB5303" w14:textId="77777777" w:rsidR="00F12EB9" w:rsidRPr="00D4485A" w:rsidRDefault="00F12EB9" w:rsidP="00D4485A">
            <w:pPr>
              <w:jc w:val="both"/>
              <w:rPr>
                <w:rFonts w:cs="Arial"/>
                <w:b/>
                <w:bCs/>
                <w:color w:val="FF0000"/>
                <w:sz w:val="22"/>
                <w:szCs w:val="22"/>
              </w:rPr>
            </w:pPr>
          </w:p>
          <w:p w14:paraId="34DC7488" w14:textId="77777777" w:rsidR="00F12EB9" w:rsidRPr="008C73B7" w:rsidRDefault="00F12EB9" w:rsidP="00AD67E5">
            <w:pPr>
              <w:rPr>
                <w:rFonts w:cs="Arial"/>
                <w:color w:val="000000"/>
                <w:sz w:val="20"/>
                <w:shd w:val="clear" w:color="auto" w:fill="FFFFFF"/>
              </w:rPr>
            </w:pPr>
            <w:r w:rsidRPr="00AD67E5">
              <w:rPr>
                <w:rFonts w:cs="Arial"/>
                <w:color w:val="000000"/>
                <w:sz w:val="20"/>
                <w:shd w:val="clear" w:color="auto" w:fill="FFFFFF"/>
              </w:rPr>
              <w:t>BBC. (2021). </w:t>
            </w:r>
            <w:r w:rsidRPr="00AD67E5">
              <w:rPr>
                <w:rFonts w:cs="Arial"/>
                <w:i/>
                <w:iCs/>
                <w:color w:val="000000"/>
                <w:sz w:val="20"/>
              </w:rPr>
              <w:t>Brixton riots 1981: What happened 40 years ago in London?</w:t>
            </w:r>
            <w:r w:rsidRPr="00AD67E5">
              <w:rPr>
                <w:rFonts w:cs="Arial"/>
                <w:color w:val="000000"/>
                <w:sz w:val="20"/>
                <w:shd w:val="clear" w:color="auto" w:fill="FFFFFF"/>
              </w:rPr>
              <w:t xml:space="preserve">. [Online]. BBC. Available </w:t>
            </w:r>
            <w:r w:rsidRPr="008C73B7">
              <w:rPr>
                <w:rFonts w:cs="Arial"/>
                <w:color w:val="000000"/>
                <w:sz w:val="20"/>
                <w:shd w:val="clear" w:color="auto" w:fill="FFFFFF"/>
              </w:rPr>
              <w:t>at: https://www.bbc.co.uk/newsround/50035769 [Accessed 16 May 2023].</w:t>
            </w:r>
          </w:p>
          <w:p w14:paraId="086F421A" w14:textId="73C94418" w:rsidR="00F12EB9" w:rsidRDefault="00F12EB9" w:rsidP="00AD67E5">
            <w:pPr>
              <w:rPr>
                <w:rFonts w:cs="Arial"/>
                <w:color w:val="000000"/>
                <w:sz w:val="20"/>
                <w:shd w:val="clear" w:color="auto" w:fill="FFFFFF"/>
              </w:rPr>
            </w:pPr>
            <w:r w:rsidRPr="008C73B7">
              <w:rPr>
                <w:rFonts w:cs="Arial"/>
                <w:color w:val="000000"/>
                <w:sz w:val="20"/>
                <w:shd w:val="clear" w:color="auto" w:fill="FFFFFF"/>
              </w:rPr>
              <w:t>Scarman. (1986). </w:t>
            </w:r>
            <w:r w:rsidRPr="008C73B7">
              <w:rPr>
                <w:rFonts w:cs="Arial"/>
                <w:i/>
                <w:iCs/>
                <w:color w:val="000000"/>
                <w:sz w:val="20"/>
              </w:rPr>
              <w:t>The Scarman report : report of an inquiry</w:t>
            </w:r>
            <w:r w:rsidRPr="008C73B7">
              <w:rPr>
                <w:rFonts w:cs="Arial"/>
                <w:color w:val="000000"/>
                <w:sz w:val="20"/>
                <w:shd w:val="clear" w:color="auto" w:fill="FFFFFF"/>
              </w:rPr>
              <w:t>. Middlesex: Penguin. pp.1-255. [Accesses 16 May 2023].</w:t>
            </w:r>
          </w:p>
          <w:p w14:paraId="0B46383F" w14:textId="77777777" w:rsidR="00F12EB9" w:rsidRPr="008C73B7" w:rsidRDefault="00F12EB9" w:rsidP="00AD67E5">
            <w:pPr>
              <w:rPr>
                <w:rFonts w:cs="Arial"/>
                <w:color w:val="000000"/>
                <w:sz w:val="20"/>
              </w:rPr>
            </w:pPr>
            <w:bookmarkStart w:id="1" w:name="_GoBack"/>
            <w:bookmarkEnd w:id="1"/>
          </w:p>
          <w:p w14:paraId="2F4797DE" w14:textId="77777777" w:rsidR="00F12EB9" w:rsidRPr="00AD67E5" w:rsidRDefault="00F12EB9" w:rsidP="00AD67E5">
            <w:pPr>
              <w:rPr>
                <w:rFonts w:cs="Arial"/>
                <w:color w:val="000000"/>
                <w:sz w:val="20"/>
              </w:rPr>
            </w:pPr>
            <w:r w:rsidRPr="00AD67E5">
              <w:rPr>
                <w:rFonts w:cs="Arial"/>
                <w:color w:val="000000"/>
                <w:sz w:val="20"/>
              </w:rPr>
              <w:t>South Wales Police. (2017). </w:t>
            </w:r>
            <w:r w:rsidRPr="00AD67E5">
              <w:rPr>
                <w:rFonts w:cs="Arial"/>
                <w:i/>
                <w:iCs/>
                <w:color w:val="000000"/>
                <w:sz w:val="20"/>
              </w:rPr>
              <w:t>Encouraging Diversity into South Wales Police.</w:t>
            </w:r>
            <w:r w:rsidRPr="00AD67E5">
              <w:rPr>
                <w:rFonts w:cs="Arial"/>
                <w:color w:val="000000"/>
                <w:sz w:val="20"/>
              </w:rPr>
              <w:t> Available: https://commissioner.south-wales.police.uk/en/our-work/equality-inclusion/encouraging-diversity-into-south</w:t>
            </w:r>
            <w:r>
              <w:rPr>
                <w:rFonts w:cs="Arial"/>
                <w:color w:val="000000"/>
                <w:sz w:val="20"/>
              </w:rPr>
              <w:t xml:space="preserve">-wales-police/. [Accessed 15 May </w:t>
            </w:r>
            <w:r w:rsidRPr="00AD67E5">
              <w:rPr>
                <w:rFonts w:cs="Arial"/>
                <w:color w:val="000000"/>
                <w:sz w:val="20"/>
              </w:rPr>
              <w:t>2023</w:t>
            </w:r>
            <w:r>
              <w:rPr>
                <w:rFonts w:cs="Arial"/>
                <w:color w:val="000000"/>
                <w:sz w:val="20"/>
              </w:rPr>
              <w:t>].</w:t>
            </w:r>
          </w:p>
          <w:p w14:paraId="6899F0DE" w14:textId="77777777" w:rsidR="00F12EB9" w:rsidRDefault="00F12EB9" w:rsidP="00D3482C">
            <w:pPr>
              <w:pStyle w:val="NormalWeb"/>
              <w:rPr>
                <w:rFonts w:ascii="Verdana" w:hAnsi="Verdana"/>
                <w:color w:val="000000"/>
                <w:sz w:val="20"/>
                <w:szCs w:val="20"/>
              </w:rPr>
            </w:pPr>
            <w:r>
              <w:rPr>
                <w:rFonts w:ascii="Verdana" w:hAnsi="Verdana"/>
                <w:color w:val="000000"/>
                <w:sz w:val="20"/>
                <w:szCs w:val="20"/>
              </w:rPr>
              <w:t>South Wales Police. (2021). </w:t>
            </w:r>
            <w:r>
              <w:rPr>
                <w:rFonts w:ascii="Verdana" w:hAnsi="Verdana"/>
                <w:i/>
                <w:iCs/>
                <w:color w:val="000000"/>
                <w:sz w:val="20"/>
                <w:szCs w:val="20"/>
              </w:rPr>
              <w:t>JOINT RACE EQUALITY PLAN 2021-2025.</w:t>
            </w:r>
            <w:r>
              <w:rPr>
                <w:rFonts w:ascii="Verdana" w:hAnsi="Verdana"/>
                <w:color w:val="000000"/>
                <w:sz w:val="20"/>
                <w:szCs w:val="20"/>
              </w:rPr>
              <w:t> Available: https://www.south-wales.police.uk/SysSiteAssets/media/downloads/south-</w:t>
            </w:r>
            <w:r>
              <w:rPr>
                <w:rFonts w:ascii="Verdana" w:hAnsi="Verdana"/>
                <w:color w:val="000000"/>
                <w:sz w:val="20"/>
                <w:szCs w:val="20"/>
              </w:rPr>
              <w:lastRenderedPageBreak/>
              <w:t>wales/about-us/joint-equality-plan/joint-race-equality-plan-2021-2025.pdf. [Accessed 16 May 2023].</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135A2">
      <w:headerReference w:type="even" r:id="rId12"/>
      <w:headerReference w:type="default" r:id="rId13"/>
      <w:footerReference w:type="even" r:id="rId14"/>
      <w:footerReference w:type="default" r:id="rId15"/>
      <w:headerReference w:type="first" r:id="rId16"/>
      <w:footerReference w:type="first" r:id="rId17"/>
      <w:type w:val="continuous"/>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889A64" w14:textId="2F1C3192" w:rsidR="00AD67E5" w:rsidRDefault="00F12EB9" w:rsidP="00F12EB9">
    <w:pPr>
      <w:pStyle w:val="Footer"/>
      <w:rPr>
        <w:color w:val="000000"/>
        <w:sz w:val="17"/>
      </w:rPr>
    </w:pPr>
    <w:bookmarkStart w:id="4" w:name="TITUS1FooterEvenPages"/>
    <w:r>
      <w:rPr>
        <w:color w:val="000000"/>
        <w:sz w:val="17"/>
      </w:rPr>
      <w:t> </w:t>
    </w:r>
  </w:p>
  <w:bookmarkEnd w:id="4"/>
  <w:p w14:paraId="1C453117" w14:textId="77777777" w:rsidR="00AD67E5" w:rsidRDefault="00AD67E5" w:rsidP="00AD67E5">
    <w:pPr>
      <w:pStyle w:val="Footer"/>
    </w:pPr>
  </w:p>
  <w:p w14:paraId="682018D8" w14:textId="77777777" w:rsidR="00D135A2" w:rsidRDefault="00D13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61E0BF" w14:textId="0D198DDD" w:rsidR="00D135A2" w:rsidRDefault="00F12EB9" w:rsidP="00F12EB9">
    <w:pPr>
      <w:pStyle w:val="Footer"/>
      <w:rPr>
        <w:color w:val="000000"/>
        <w:sz w:val="17"/>
      </w:rPr>
    </w:pPr>
    <w:bookmarkStart w:id="5" w:name="TITUS1FooterPrimary"/>
    <w:r>
      <w:rPr>
        <w:color w:val="000000"/>
        <w:sz w:val="17"/>
      </w:rPr>
      <w:t> </w:t>
    </w:r>
  </w:p>
  <w:bookmarkEnd w:id="5"/>
  <w:p w14:paraId="7818B7DA" w14:textId="77777777" w:rsidR="00D135A2" w:rsidRDefault="00D135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50356" w14:textId="1F3D2AA1" w:rsidR="00B20C0B" w:rsidRDefault="00F12EB9" w:rsidP="00F12EB9">
    <w:pPr>
      <w:pStyle w:val="Footer"/>
      <w:rPr>
        <w:color w:val="000000"/>
        <w:sz w:val="17"/>
      </w:rPr>
    </w:pPr>
    <w:bookmarkStart w:id="7" w:name="TITUS1FooterFirstPage"/>
    <w:r>
      <w:rPr>
        <w:color w:val="000000"/>
        <w:sz w:val="17"/>
      </w:rPr>
      <w:t> </w:t>
    </w:r>
  </w:p>
  <w:bookmarkEnd w:id="7"/>
  <w:p w14:paraId="0F728DD3" w14:textId="77777777" w:rsidR="00D135A2" w:rsidRDefault="00D135A2">
    <w:pPr>
      <w:pStyle w:val="Footer"/>
      <w:jc w:val="center"/>
      <w:rPr>
        <w:sz w:val="1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C8D084" w14:textId="5CF17387" w:rsidR="00AD67E5" w:rsidRDefault="00F12EB9" w:rsidP="00F12EB9">
    <w:pPr>
      <w:pStyle w:val="Header"/>
      <w:rPr>
        <w:color w:val="000000"/>
        <w:sz w:val="17"/>
      </w:rPr>
    </w:pPr>
    <w:bookmarkStart w:id="2" w:name="TITUS1HeaderEvenPages"/>
    <w:r>
      <w:rPr>
        <w:color w:val="000000"/>
        <w:sz w:val="17"/>
      </w:rPr>
      <w:t> </w:t>
    </w:r>
  </w:p>
  <w:bookmarkEnd w:id="2"/>
  <w:p w14:paraId="0145F28A" w14:textId="77777777" w:rsidR="00AD67E5" w:rsidRDefault="00AD67E5" w:rsidP="00AD67E5">
    <w:pPr>
      <w:pStyle w:val="Header"/>
    </w:pPr>
  </w:p>
  <w:p w14:paraId="6B69F36A" w14:textId="77777777" w:rsidR="00D135A2" w:rsidRDefault="00D135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ECAC65" w14:textId="5127B877" w:rsidR="00D135A2" w:rsidRDefault="00F12EB9" w:rsidP="00F12EB9">
    <w:pPr>
      <w:pStyle w:val="Header"/>
      <w:rPr>
        <w:color w:val="000000"/>
        <w:sz w:val="17"/>
      </w:rPr>
    </w:pPr>
    <w:bookmarkStart w:id="3" w:name="TITUS1HeaderPrimary"/>
    <w:r>
      <w:rPr>
        <w:color w:val="000000"/>
        <w:sz w:val="17"/>
      </w:rPr>
      <w:t> </w:t>
    </w:r>
  </w:p>
  <w:bookmarkEnd w:id="3"/>
  <w:p w14:paraId="66253BC2" w14:textId="77777777" w:rsidR="00D135A2" w:rsidRDefault="00D135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1F1138" w14:textId="645AD48A" w:rsidR="00D135A2" w:rsidRDefault="00F12EB9" w:rsidP="00F12EB9">
    <w:pPr>
      <w:pStyle w:val="Header"/>
      <w:rPr>
        <w:color w:val="000000"/>
        <w:sz w:val="17"/>
      </w:rPr>
    </w:pPr>
    <w:bookmarkStart w:id="6" w:name="TITUS1HeaderFirstPage"/>
    <w:r>
      <w:rPr>
        <w:color w:val="000000"/>
        <w:sz w:val="17"/>
      </w:rPr>
      <w:t> </w:t>
    </w:r>
  </w:p>
  <w:bookmarkEnd w:id="6"/>
  <w:p w14:paraId="166ABA98" w14:textId="77777777" w:rsidR="00D135A2" w:rsidRDefault="00D13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503587"/>
    <w:multiLevelType w:val="hybridMultilevel"/>
    <w:tmpl w:val="00CE49E2"/>
    <w:lvl w:ilvl="0" w:tplc="EB34CE2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36F6D65"/>
    <w:multiLevelType w:val="hybridMultilevel"/>
    <w:tmpl w:val="AEEAE6E2"/>
    <w:lvl w:ilvl="0" w:tplc="3A8452E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4EE1652"/>
    <w:multiLevelType w:val="hybridMultilevel"/>
    <w:tmpl w:val="69D0D2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7846D5"/>
    <w:multiLevelType w:val="hybridMultilevel"/>
    <w:tmpl w:val="28CA42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5"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6"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5"/>
  </w:num>
  <w:num w:numId="2">
    <w:abstractNumId w:val="20"/>
  </w:num>
  <w:num w:numId="3">
    <w:abstractNumId w:val="15"/>
  </w:num>
  <w:num w:numId="4">
    <w:abstractNumId w:val="3"/>
  </w:num>
  <w:num w:numId="5">
    <w:abstractNumId w:val="8"/>
  </w:num>
  <w:num w:numId="6">
    <w:abstractNumId w:val="23"/>
  </w:num>
  <w:num w:numId="7">
    <w:abstractNumId w:val="42"/>
  </w:num>
  <w:num w:numId="8">
    <w:abstractNumId w:val="22"/>
  </w:num>
  <w:num w:numId="9">
    <w:abstractNumId w:val="6"/>
  </w:num>
  <w:num w:numId="10">
    <w:abstractNumId w:val="34"/>
  </w:num>
  <w:num w:numId="11">
    <w:abstractNumId w:val="41"/>
  </w:num>
  <w:num w:numId="12">
    <w:abstractNumId w:val="2"/>
  </w:num>
  <w:num w:numId="13">
    <w:abstractNumId w:val="19"/>
  </w:num>
  <w:num w:numId="14">
    <w:abstractNumId w:val="32"/>
  </w:num>
  <w:num w:numId="15">
    <w:abstractNumId w:val="17"/>
  </w:num>
  <w:num w:numId="16">
    <w:abstractNumId w:val="29"/>
  </w:num>
  <w:num w:numId="17">
    <w:abstractNumId w:val="13"/>
  </w:num>
  <w:num w:numId="18">
    <w:abstractNumId w:val="36"/>
  </w:num>
  <w:num w:numId="19">
    <w:abstractNumId w:val="11"/>
  </w:num>
  <w:num w:numId="20">
    <w:abstractNumId w:val="9"/>
  </w:num>
  <w:num w:numId="21">
    <w:abstractNumId w:val="28"/>
  </w:num>
  <w:num w:numId="22">
    <w:abstractNumId w:val="7"/>
  </w:num>
  <w:num w:numId="23">
    <w:abstractNumId w:val="31"/>
  </w:num>
  <w:num w:numId="24">
    <w:abstractNumId w:val="21"/>
  </w:num>
  <w:num w:numId="25">
    <w:abstractNumId w:val="40"/>
  </w:num>
  <w:num w:numId="26">
    <w:abstractNumId w:val="1"/>
  </w:num>
  <w:num w:numId="27">
    <w:abstractNumId w:val="30"/>
  </w:num>
  <w:num w:numId="28">
    <w:abstractNumId w:val="5"/>
  </w:num>
  <w:num w:numId="29">
    <w:abstractNumId w:val="25"/>
  </w:num>
  <w:num w:numId="30">
    <w:abstractNumId w:val="37"/>
  </w:num>
  <w:num w:numId="31">
    <w:abstractNumId w:val="0"/>
  </w:num>
  <w:num w:numId="32">
    <w:abstractNumId w:val="33"/>
  </w:num>
  <w:num w:numId="33">
    <w:abstractNumId w:val="10"/>
  </w:num>
  <w:num w:numId="34">
    <w:abstractNumId w:val="4"/>
  </w:num>
  <w:num w:numId="35">
    <w:abstractNumId w:val="14"/>
  </w:num>
  <w:num w:numId="36">
    <w:abstractNumId w:val="38"/>
  </w:num>
  <w:num w:numId="37">
    <w:abstractNumId w:val="16"/>
  </w:num>
  <w:num w:numId="38">
    <w:abstractNumId w:val="39"/>
  </w:num>
  <w:num w:numId="39">
    <w:abstractNumId w:val="27"/>
  </w:num>
  <w:num w:numId="40">
    <w:abstractNumId w:val="18"/>
  </w:num>
  <w:num w:numId="41">
    <w:abstractNumId w:val="24"/>
  </w:num>
  <w:num w:numId="42">
    <w:abstractNumId w:val="26"/>
  </w:num>
  <w:num w:numId="43">
    <w:abstractNumId w:val="1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53F1"/>
    <w:rsid w:val="001D7DBD"/>
    <w:rsid w:val="001F7DB8"/>
    <w:rsid w:val="002013D1"/>
    <w:rsid w:val="002036BE"/>
    <w:rsid w:val="00205D73"/>
    <w:rsid w:val="002107C5"/>
    <w:rsid w:val="00212E76"/>
    <w:rsid w:val="002168BF"/>
    <w:rsid w:val="00217764"/>
    <w:rsid w:val="0022272B"/>
    <w:rsid w:val="002232D0"/>
    <w:rsid w:val="00224B24"/>
    <w:rsid w:val="00225EBA"/>
    <w:rsid w:val="002406D2"/>
    <w:rsid w:val="002443DD"/>
    <w:rsid w:val="0024668C"/>
    <w:rsid w:val="00251DC4"/>
    <w:rsid w:val="00253464"/>
    <w:rsid w:val="0025429D"/>
    <w:rsid w:val="00254FCA"/>
    <w:rsid w:val="00255EEC"/>
    <w:rsid w:val="00260406"/>
    <w:rsid w:val="0026522F"/>
    <w:rsid w:val="0027522F"/>
    <w:rsid w:val="0027728E"/>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E55E7"/>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04EBA"/>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3FA5"/>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C3B"/>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5EB1"/>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3B7"/>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67E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135A2"/>
    <w:rsid w:val="00D21FC1"/>
    <w:rsid w:val="00D26C44"/>
    <w:rsid w:val="00D27F45"/>
    <w:rsid w:val="00D3482C"/>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0718"/>
    <w:rsid w:val="00E2175C"/>
    <w:rsid w:val="00E221CD"/>
    <w:rsid w:val="00E23A35"/>
    <w:rsid w:val="00E25150"/>
    <w:rsid w:val="00E25B39"/>
    <w:rsid w:val="00E32F48"/>
    <w:rsid w:val="00E33E7E"/>
    <w:rsid w:val="00E35971"/>
    <w:rsid w:val="00E36A4C"/>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2EB9"/>
    <w:rsid w:val="00F16B35"/>
    <w:rsid w:val="00F24B6B"/>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5F3C"/>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HTML Keyboard"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1">
    <w:name w:val="Unresolved Mention1"/>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documentManagement/types"/>
    <ds:schemaRef ds:uri="http://schemas.microsoft.com/office/infopath/2007/PartnerControls"/>
    <ds:schemaRef ds:uri="175a304c-2342-45ef-8dc6-82622f85b28d"/>
    <ds:schemaRef ds:uri="http://purl.org/dc/elements/1.1/"/>
    <ds:schemaRef ds:uri="http://schemas.microsoft.com/office/2006/metadata/properties"/>
    <ds:schemaRef ds:uri="http://purl.org/dc/terms/"/>
    <ds:schemaRef ds:uri="http://schemas.openxmlformats.org/package/2006/metadata/core-properties"/>
    <ds:schemaRef ds:uri="30bab34e-cbd2-460d-9227-52c21590b64b"/>
    <ds:schemaRef ds:uri="http://www.w3.org/XML/1998/namespace"/>
    <ds:schemaRef ds:uri="http://purl.org/dc/dcmitype/"/>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3C5C5DF-24FF-420F-824A-043AA138F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TotalTime>
  <Pages>4</Pages>
  <Words>1020</Words>
  <Characters>5820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Moore,David swp6938</cp:lastModifiedBy>
  <cp:revision>16</cp:revision>
  <cp:lastPrinted>2022-03-21T13:46:00Z</cp:lastPrinted>
  <dcterms:created xsi:type="dcterms:W3CDTF">2023-05-18T11:05:00Z</dcterms:created>
  <dcterms:modified xsi:type="dcterms:W3CDTF">2023-05-22T10:14:00Z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TitusGUID">
    <vt:lpwstr>300c69b4-784c-4885-be60-88df55c72d8a</vt:lpwstr>
  </property>
  <property fmtid="{D5CDD505-2E9C-101B-9397-08002B2CF9AE}" pid="4" name="MSIP_Label_66cf8fe5-b7b7-4df7-b38d-1c61ac2f6639_Enabled">
    <vt:lpwstr>true</vt:lpwstr>
  </property>
  <property fmtid="{D5CDD505-2E9C-101B-9397-08002B2CF9AE}" pid="5" name="MSIP_Label_66cf8fe5-b7b7-4df7-b38d-1c61ac2f6639_SetDate">
    <vt:lpwstr>2023-05-21T14:57:02Z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de27b3ef-448e-4fb8-ae89-a4dbb273a102</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